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AE54D5F" w14:textId="77777777" w:rsidR="00920DDB" w:rsidRPr="00C47D80" w:rsidRDefault="00920DDB" w:rsidP="00C47D80">
      <w:pPr>
        <w:spacing w:after="160" w:line="360" w:lineRule="auto"/>
        <w:contextualSpacing/>
        <w:jc w:val="center"/>
        <w:rPr>
          <w:b/>
        </w:rPr>
      </w:pPr>
      <w:r w:rsidRPr="00C47D80">
        <w:rPr>
          <w:b/>
        </w:rPr>
        <w:t>ANEXO ÚNICO</w:t>
      </w:r>
    </w:p>
    <w:p w14:paraId="79D630D7" w14:textId="77777777" w:rsidR="00BA0CB9" w:rsidRPr="00C47D80" w:rsidRDefault="00BA0CB9" w:rsidP="00C47D80">
      <w:pPr>
        <w:spacing w:after="160" w:line="360" w:lineRule="auto"/>
        <w:contextualSpacing/>
        <w:rPr>
          <w:b/>
        </w:rPr>
      </w:pPr>
      <w:r w:rsidRPr="00C47D80">
        <w:rPr>
          <w:b/>
        </w:rPr>
        <w:t>DISPOSICIÓN</w:t>
      </w:r>
      <w:r w:rsidR="00B43142" w:rsidRPr="00C47D80">
        <w:rPr>
          <w:b/>
        </w:rPr>
        <w:t xml:space="preserve"> </w:t>
      </w:r>
      <w:r w:rsidRPr="00C47D80">
        <w:rPr>
          <w:b/>
        </w:rPr>
        <w:t>TÉCNICA</w:t>
      </w:r>
      <w:r w:rsidR="00B43142" w:rsidRPr="00C47D80">
        <w:rPr>
          <w:b/>
        </w:rPr>
        <w:t xml:space="preserve"> </w:t>
      </w:r>
      <w:r w:rsidRPr="00C47D80">
        <w:rPr>
          <w:b/>
        </w:rPr>
        <w:t>IFT-014-2018.</w:t>
      </w:r>
      <w:r w:rsidR="00B43142" w:rsidRPr="00C47D80">
        <w:rPr>
          <w:b/>
        </w:rPr>
        <w:t xml:space="preserve"> </w:t>
      </w:r>
      <w:r w:rsidRPr="00C47D80">
        <w:rPr>
          <w:b/>
        </w:rPr>
        <w:t>EQUIPOS</w:t>
      </w:r>
      <w:r w:rsidR="00B43142" w:rsidRPr="00C47D80">
        <w:rPr>
          <w:b/>
        </w:rPr>
        <w:t xml:space="preserve"> </w:t>
      </w:r>
      <w:r w:rsidRPr="00C47D80">
        <w:rPr>
          <w:b/>
        </w:rPr>
        <w:t>DE</w:t>
      </w:r>
      <w:r w:rsidR="00B43142" w:rsidRPr="00C47D80">
        <w:rPr>
          <w:b/>
        </w:rPr>
        <w:t xml:space="preserve"> </w:t>
      </w:r>
      <w:r w:rsidRPr="00C47D80">
        <w:rPr>
          <w:b/>
        </w:rPr>
        <w:t>MICROONDAS</w:t>
      </w:r>
      <w:r w:rsidR="00B43142" w:rsidRPr="00C47D80">
        <w:rPr>
          <w:b/>
        </w:rPr>
        <w:t xml:space="preserve"> </w:t>
      </w:r>
      <w:r w:rsidRPr="00C47D80">
        <w:rPr>
          <w:b/>
        </w:rPr>
        <w:t>PARA</w:t>
      </w:r>
      <w:r w:rsidR="00B43142" w:rsidRPr="00C47D80">
        <w:rPr>
          <w:b/>
        </w:rPr>
        <w:t xml:space="preserve"> </w:t>
      </w:r>
      <w:r w:rsidRPr="00C47D80">
        <w:rPr>
          <w:b/>
        </w:rPr>
        <w:t>SISTEMAS</w:t>
      </w:r>
      <w:r w:rsidR="00B43142" w:rsidRPr="00C47D80">
        <w:rPr>
          <w:b/>
        </w:rPr>
        <w:t xml:space="preserve"> </w:t>
      </w:r>
      <w:r w:rsidRPr="00C47D80">
        <w:rPr>
          <w:b/>
        </w:rPr>
        <w:t>FIJO</w:t>
      </w:r>
      <w:r w:rsidR="00B43142" w:rsidRPr="00C47D80">
        <w:rPr>
          <w:b/>
        </w:rPr>
        <w:t xml:space="preserve"> </w:t>
      </w:r>
      <w:bookmarkStart w:id="0" w:name="_GoBack"/>
      <w:bookmarkEnd w:id="0"/>
      <w:r w:rsidRPr="00C47D80">
        <w:rPr>
          <w:b/>
        </w:rPr>
        <w:t>MULTICANAL</w:t>
      </w:r>
      <w:r w:rsidR="00B43142" w:rsidRPr="00C47D80">
        <w:rPr>
          <w:b/>
        </w:rPr>
        <w:t xml:space="preserve"> </w:t>
      </w:r>
      <w:r w:rsidRPr="00C47D80">
        <w:rPr>
          <w:b/>
        </w:rPr>
        <w:t>PUN</w:t>
      </w:r>
      <w:r w:rsidR="00161FBF" w:rsidRPr="00C47D80">
        <w:rPr>
          <w:b/>
        </w:rPr>
        <w:t>TO</w:t>
      </w:r>
      <w:r w:rsidR="00B43142" w:rsidRPr="00C47D80">
        <w:rPr>
          <w:b/>
        </w:rPr>
        <w:t xml:space="preserve"> </w:t>
      </w:r>
      <w:r w:rsidR="00161FBF" w:rsidRPr="00C47D80">
        <w:rPr>
          <w:b/>
        </w:rPr>
        <w:t>A</w:t>
      </w:r>
      <w:r w:rsidR="00B43142" w:rsidRPr="00C47D80">
        <w:rPr>
          <w:b/>
        </w:rPr>
        <w:t xml:space="preserve"> </w:t>
      </w:r>
      <w:r w:rsidR="00161FBF" w:rsidRPr="00C47D80">
        <w:rPr>
          <w:b/>
        </w:rPr>
        <w:t>PUNTO</w:t>
      </w:r>
      <w:r w:rsidR="00B43142" w:rsidRPr="00C47D80">
        <w:rPr>
          <w:b/>
        </w:rPr>
        <w:t xml:space="preserve"> </w:t>
      </w:r>
      <w:r w:rsidR="00161FBF" w:rsidRPr="00C47D80">
        <w:rPr>
          <w:b/>
        </w:rPr>
        <w:t>Y</w:t>
      </w:r>
      <w:r w:rsidR="00B43142" w:rsidRPr="00C47D80">
        <w:rPr>
          <w:b/>
        </w:rPr>
        <w:t xml:space="preserve"> </w:t>
      </w:r>
      <w:r w:rsidR="00161FBF" w:rsidRPr="00C47D80">
        <w:rPr>
          <w:b/>
        </w:rPr>
        <w:t>PUNTO</w:t>
      </w:r>
      <w:r w:rsidR="00B43142" w:rsidRPr="00C47D80">
        <w:rPr>
          <w:b/>
        </w:rPr>
        <w:t xml:space="preserve"> </w:t>
      </w:r>
      <w:r w:rsidR="00161FBF" w:rsidRPr="00C47D80">
        <w:rPr>
          <w:b/>
        </w:rPr>
        <w:t>A</w:t>
      </w:r>
      <w:r w:rsidR="00B43142" w:rsidRPr="00C47D80">
        <w:rPr>
          <w:b/>
        </w:rPr>
        <w:t xml:space="preserve"> </w:t>
      </w:r>
      <w:r w:rsidR="00161FBF" w:rsidRPr="00C47D80">
        <w:rPr>
          <w:b/>
        </w:rPr>
        <w:t>MULTIPUNTO.</w:t>
      </w:r>
      <w:r w:rsidR="00B43142" w:rsidRPr="00C47D80">
        <w:rPr>
          <w:b/>
        </w:rPr>
        <w:t xml:space="preserve"> </w:t>
      </w:r>
      <w:r w:rsidR="00161FBF" w:rsidRPr="00C47D80">
        <w:rPr>
          <w:b/>
        </w:rPr>
        <w:t>PARTE</w:t>
      </w:r>
      <w:r w:rsidR="00B43142" w:rsidRPr="00C47D80">
        <w:rPr>
          <w:b/>
        </w:rPr>
        <w:t xml:space="preserve"> </w:t>
      </w:r>
      <w:r w:rsidR="00161FBF" w:rsidRPr="00C47D80">
        <w:rPr>
          <w:b/>
        </w:rPr>
        <w:t>1:</w:t>
      </w:r>
      <w:r w:rsidR="00B43142" w:rsidRPr="00C47D80">
        <w:rPr>
          <w:b/>
        </w:rPr>
        <w:t xml:space="preserve"> </w:t>
      </w:r>
      <w:r w:rsidRPr="00C47D80">
        <w:rPr>
          <w:b/>
        </w:rPr>
        <w:t>RADIO</w:t>
      </w:r>
      <w:r w:rsidR="00B43142" w:rsidRPr="00C47D80">
        <w:rPr>
          <w:b/>
        </w:rPr>
        <w:t xml:space="preserve"> </w:t>
      </w:r>
      <w:r w:rsidRPr="00C47D80">
        <w:rPr>
          <w:b/>
        </w:rPr>
        <w:t>ACCESO</w:t>
      </w:r>
      <w:r w:rsidR="00B43142" w:rsidRPr="00C47D80">
        <w:rPr>
          <w:b/>
        </w:rPr>
        <w:t xml:space="preserve"> </w:t>
      </w:r>
      <w:r w:rsidRPr="00C47D80">
        <w:rPr>
          <w:b/>
        </w:rPr>
        <w:t>M</w:t>
      </w:r>
      <w:r w:rsidR="00745202" w:rsidRPr="00C47D80">
        <w:rPr>
          <w:b/>
        </w:rPr>
        <w:t>Ú</w:t>
      </w:r>
      <w:r w:rsidRPr="00C47D80">
        <w:rPr>
          <w:b/>
        </w:rPr>
        <w:t>LTIPLE</w:t>
      </w:r>
      <w:r w:rsidR="00161FBF" w:rsidRPr="00C47D80">
        <w:rPr>
          <w:b/>
        </w:rPr>
        <w:t>.</w:t>
      </w:r>
    </w:p>
    <w:p w14:paraId="291CA7B6" w14:textId="77777777" w:rsidR="0012010C" w:rsidRPr="00C47D80" w:rsidRDefault="0012010C" w:rsidP="00C47D80">
      <w:pPr>
        <w:spacing w:after="160" w:line="360" w:lineRule="auto"/>
        <w:contextualSpacing/>
      </w:pPr>
    </w:p>
    <w:p w14:paraId="4B5AB17B" w14:textId="77777777" w:rsidR="00BA0CB9" w:rsidRPr="00C47D80" w:rsidRDefault="0085430B" w:rsidP="00C47D80">
      <w:pPr>
        <w:pStyle w:val="Ttulo1"/>
        <w:spacing w:after="160" w:line="360" w:lineRule="auto"/>
        <w:contextualSpacing/>
      </w:pPr>
      <w:bookmarkStart w:id="1" w:name="_Toc506803948"/>
      <w:r w:rsidRPr="00C47D80">
        <w:t>ÍNDICE</w:t>
      </w:r>
      <w:bookmarkEnd w:id="1"/>
    </w:p>
    <w:p w14:paraId="715796A5" w14:textId="77777777" w:rsidR="00F05D75" w:rsidRDefault="005062FF">
      <w:pPr>
        <w:pStyle w:val="TDC1"/>
        <w:rPr>
          <w:rFonts w:asciiTheme="minorHAnsi" w:eastAsiaTheme="minorEastAsia" w:hAnsiTheme="minorHAnsi"/>
          <w:noProof/>
          <w:lang w:eastAsia="es-MX"/>
        </w:rPr>
      </w:pPr>
      <w:r w:rsidRPr="00C47D80">
        <w:fldChar w:fldCharType="begin"/>
      </w:r>
      <w:r w:rsidRPr="00C47D80">
        <w:instrText xml:space="preserve"> TOC \n \h \z \u \t "Título 2,1,Título 3,2,Título 4,3,Título 5,4" </w:instrText>
      </w:r>
      <w:r w:rsidRPr="00C47D80">
        <w:fldChar w:fldCharType="separate"/>
      </w:r>
      <w:hyperlink w:anchor="_Toc525729500" w:history="1">
        <w:r w:rsidR="00F05D75" w:rsidRPr="00A67AB1">
          <w:rPr>
            <w:rStyle w:val="Hipervnculo"/>
            <w:noProof/>
          </w:rPr>
          <w:t>1.</w:t>
        </w:r>
        <w:r w:rsidR="00F05D75">
          <w:rPr>
            <w:rFonts w:asciiTheme="minorHAnsi" w:eastAsiaTheme="minorEastAsia" w:hAnsiTheme="minorHAnsi"/>
            <w:noProof/>
            <w:lang w:eastAsia="es-MX"/>
          </w:rPr>
          <w:tab/>
        </w:r>
        <w:r w:rsidR="00F05D75" w:rsidRPr="00A67AB1">
          <w:rPr>
            <w:rStyle w:val="Hipervnculo"/>
            <w:noProof/>
          </w:rPr>
          <w:t>INTRODUCCIÓN</w:t>
        </w:r>
      </w:hyperlink>
    </w:p>
    <w:p w14:paraId="483B2569" w14:textId="77777777" w:rsidR="00F05D75" w:rsidRDefault="00676C6E">
      <w:pPr>
        <w:pStyle w:val="TDC1"/>
        <w:rPr>
          <w:rFonts w:asciiTheme="minorHAnsi" w:eastAsiaTheme="minorEastAsia" w:hAnsiTheme="minorHAnsi"/>
          <w:noProof/>
          <w:lang w:eastAsia="es-MX"/>
        </w:rPr>
      </w:pPr>
      <w:hyperlink w:anchor="_Toc525729501" w:history="1">
        <w:r w:rsidR="00F05D75" w:rsidRPr="00A67AB1">
          <w:rPr>
            <w:rStyle w:val="Hipervnculo"/>
            <w:noProof/>
          </w:rPr>
          <w:t>2.</w:t>
        </w:r>
        <w:r w:rsidR="00F05D75">
          <w:rPr>
            <w:rFonts w:asciiTheme="minorHAnsi" w:eastAsiaTheme="minorEastAsia" w:hAnsiTheme="minorHAnsi"/>
            <w:noProof/>
            <w:lang w:eastAsia="es-MX"/>
          </w:rPr>
          <w:tab/>
        </w:r>
        <w:r w:rsidR="00F05D75" w:rsidRPr="00A67AB1">
          <w:rPr>
            <w:rStyle w:val="Hipervnculo"/>
            <w:noProof/>
          </w:rPr>
          <w:t>OBJETIVO Y CAMPO DE APLICACIÓN</w:t>
        </w:r>
      </w:hyperlink>
    </w:p>
    <w:p w14:paraId="20171586" w14:textId="77777777" w:rsidR="00F05D75" w:rsidRDefault="00676C6E">
      <w:pPr>
        <w:pStyle w:val="TDC1"/>
        <w:rPr>
          <w:rFonts w:asciiTheme="minorHAnsi" w:eastAsiaTheme="minorEastAsia" w:hAnsiTheme="minorHAnsi"/>
          <w:noProof/>
          <w:lang w:eastAsia="es-MX"/>
        </w:rPr>
      </w:pPr>
      <w:hyperlink w:anchor="_Toc525729502" w:history="1">
        <w:r w:rsidR="00F05D75" w:rsidRPr="00A67AB1">
          <w:rPr>
            <w:rStyle w:val="Hipervnculo"/>
            <w:noProof/>
          </w:rPr>
          <w:t>3.</w:t>
        </w:r>
        <w:r w:rsidR="00F05D75">
          <w:rPr>
            <w:rFonts w:asciiTheme="minorHAnsi" w:eastAsiaTheme="minorEastAsia" w:hAnsiTheme="minorHAnsi"/>
            <w:noProof/>
            <w:lang w:eastAsia="es-MX"/>
          </w:rPr>
          <w:tab/>
        </w:r>
        <w:r w:rsidR="00F05D75" w:rsidRPr="00A67AB1">
          <w:rPr>
            <w:rStyle w:val="Hipervnculo"/>
            <w:noProof/>
          </w:rPr>
          <w:t>DEFINICIONES</w:t>
        </w:r>
      </w:hyperlink>
    </w:p>
    <w:p w14:paraId="30A16A21" w14:textId="77777777" w:rsidR="00F05D75" w:rsidRDefault="00676C6E">
      <w:pPr>
        <w:pStyle w:val="TDC1"/>
        <w:rPr>
          <w:rFonts w:asciiTheme="minorHAnsi" w:eastAsiaTheme="minorEastAsia" w:hAnsiTheme="minorHAnsi"/>
          <w:noProof/>
          <w:lang w:eastAsia="es-MX"/>
        </w:rPr>
      </w:pPr>
      <w:hyperlink w:anchor="_Toc525729503" w:history="1">
        <w:r w:rsidR="00F05D75" w:rsidRPr="00A67AB1">
          <w:rPr>
            <w:rStyle w:val="Hipervnculo"/>
            <w:noProof/>
          </w:rPr>
          <w:t>4.</w:t>
        </w:r>
        <w:r w:rsidR="00F05D75">
          <w:rPr>
            <w:rFonts w:asciiTheme="minorHAnsi" w:eastAsiaTheme="minorEastAsia" w:hAnsiTheme="minorHAnsi"/>
            <w:noProof/>
            <w:lang w:eastAsia="es-MX"/>
          </w:rPr>
          <w:tab/>
        </w:r>
        <w:r w:rsidR="00F05D75" w:rsidRPr="00A67AB1">
          <w:rPr>
            <w:rStyle w:val="Hipervnculo"/>
            <w:noProof/>
          </w:rPr>
          <w:t>ABREVIATURAS Y SÍMBOLOS</w:t>
        </w:r>
      </w:hyperlink>
    </w:p>
    <w:p w14:paraId="3B715386" w14:textId="77777777" w:rsidR="00F05D75" w:rsidRDefault="00676C6E">
      <w:pPr>
        <w:pStyle w:val="TDC1"/>
        <w:rPr>
          <w:rFonts w:asciiTheme="minorHAnsi" w:eastAsiaTheme="minorEastAsia" w:hAnsiTheme="minorHAnsi"/>
          <w:noProof/>
          <w:lang w:eastAsia="es-MX"/>
        </w:rPr>
      </w:pPr>
      <w:hyperlink w:anchor="_Toc525729504" w:history="1">
        <w:r w:rsidR="00F05D75" w:rsidRPr="00A67AB1">
          <w:rPr>
            <w:rStyle w:val="Hipervnculo"/>
            <w:noProof/>
          </w:rPr>
          <w:t>5.</w:t>
        </w:r>
        <w:r w:rsidR="00F05D75">
          <w:rPr>
            <w:rFonts w:asciiTheme="minorHAnsi" w:eastAsiaTheme="minorEastAsia" w:hAnsiTheme="minorHAnsi"/>
            <w:noProof/>
            <w:lang w:eastAsia="es-MX"/>
          </w:rPr>
          <w:tab/>
        </w:r>
        <w:r w:rsidR="00F05D75" w:rsidRPr="00A67AB1">
          <w:rPr>
            <w:rStyle w:val="Hipervnculo"/>
            <w:noProof/>
          </w:rPr>
          <w:t>ESPECIFICACIONES TÉCNICAS</w:t>
        </w:r>
      </w:hyperlink>
    </w:p>
    <w:p w14:paraId="059E05DD"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05" w:history="1">
        <w:r w:rsidR="00F05D75" w:rsidRPr="00A67AB1">
          <w:rPr>
            <w:rStyle w:val="Hipervnculo"/>
            <w:noProof/>
          </w:rPr>
          <w:t>5.1</w:t>
        </w:r>
        <w:r w:rsidR="00F05D75">
          <w:rPr>
            <w:rFonts w:asciiTheme="minorHAnsi" w:eastAsiaTheme="minorEastAsia" w:hAnsiTheme="minorHAnsi"/>
            <w:noProof/>
            <w:sz w:val="22"/>
            <w:lang w:eastAsia="es-MX"/>
          </w:rPr>
          <w:tab/>
        </w:r>
        <w:r w:rsidR="00F05D75" w:rsidRPr="00A67AB1">
          <w:rPr>
            <w:rStyle w:val="Hipervnculo"/>
            <w:noProof/>
          </w:rPr>
          <w:t>SEPARACIÓN ENTRE CANALES</w:t>
        </w:r>
      </w:hyperlink>
    </w:p>
    <w:p w14:paraId="1A539C05"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06" w:history="1">
        <w:r w:rsidR="00F05D75" w:rsidRPr="00A67AB1">
          <w:rPr>
            <w:rStyle w:val="Hipervnculo"/>
            <w:noProof/>
          </w:rPr>
          <w:t>5.2</w:t>
        </w:r>
        <w:r w:rsidR="00F05D75">
          <w:rPr>
            <w:rFonts w:asciiTheme="minorHAnsi" w:eastAsiaTheme="minorEastAsia" w:hAnsiTheme="minorHAnsi"/>
            <w:noProof/>
            <w:sz w:val="22"/>
            <w:lang w:eastAsia="es-MX"/>
          </w:rPr>
          <w:tab/>
        </w:r>
        <w:r w:rsidR="00F05D75" w:rsidRPr="00A67AB1">
          <w:rPr>
            <w:rStyle w:val="Hipervnculo"/>
            <w:noProof/>
          </w:rPr>
          <w:t>FRECUENCIA DE OPERACIÓN</w:t>
        </w:r>
      </w:hyperlink>
    </w:p>
    <w:p w14:paraId="14953027"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07" w:history="1">
        <w:r w:rsidR="00F05D75" w:rsidRPr="00A67AB1">
          <w:rPr>
            <w:rStyle w:val="Hipervnculo"/>
            <w:noProof/>
          </w:rPr>
          <w:t>5.3</w:t>
        </w:r>
        <w:r w:rsidR="00F05D75">
          <w:rPr>
            <w:rFonts w:asciiTheme="minorHAnsi" w:eastAsiaTheme="minorEastAsia" w:hAnsiTheme="minorHAnsi"/>
            <w:noProof/>
            <w:sz w:val="22"/>
            <w:lang w:eastAsia="es-MX"/>
          </w:rPr>
          <w:tab/>
        </w:r>
        <w:r w:rsidR="00F05D75" w:rsidRPr="00A67AB1">
          <w:rPr>
            <w:rStyle w:val="Hipervnculo"/>
            <w:noProof/>
          </w:rPr>
          <w:t>EMISIONES NO DESEADAS</w:t>
        </w:r>
      </w:hyperlink>
    </w:p>
    <w:p w14:paraId="3A6514D2" w14:textId="77777777" w:rsidR="00F05D75" w:rsidRDefault="00676C6E">
      <w:pPr>
        <w:pStyle w:val="TDC2"/>
        <w:tabs>
          <w:tab w:val="left" w:pos="1100"/>
          <w:tab w:val="right" w:leader="dot" w:pos="8828"/>
        </w:tabs>
        <w:rPr>
          <w:rFonts w:asciiTheme="minorHAnsi" w:eastAsiaTheme="minorEastAsia" w:hAnsiTheme="minorHAnsi"/>
          <w:noProof/>
          <w:sz w:val="22"/>
          <w:lang w:eastAsia="es-MX"/>
        </w:rPr>
      </w:pPr>
      <w:hyperlink w:anchor="_Toc525729508" w:history="1">
        <w:r w:rsidR="00F05D75" w:rsidRPr="00A67AB1">
          <w:rPr>
            <w:rStyle w:val="Hipervnculo"/>
            <w:noProof/>
          </w:rPr>
          <w:t>5.3.1</w:t>
        </w:r>
        <w:r w:rsidR="00F05D75">
          <w:rPr>
            <w:rFonts w:asciiTheme="minorHAnsi" w:eastAsiaTheme="minorEastAsia" w:hAnsiTheme="minorHAnsi"/>
            <w:noProof/>
            <w:sz w:val="22"/>
            <w:lang w:eastAsia="es-MX"/>
          </w:rPr>
          <w:tab/>
        </w:r>
        <w:r w:rsidR="00F05D75" w:rsidRPr="00A67AB1">
          <w:rPr>
            <w:rStyle w:val="Hipervnculo"/>
            <w:noProof/>
          </w:rPr>
          <w:t>EMISIONES FUERA DE BANDA</w:t>
        </w:r>
      </w:hyperlink>
    </w:p>
    <w:p w14:paraId="52DC8F29" w14:textId="77777777" w:rsidR="00F05D75" w:rsidRDefault="00676C6E">
      <w:pPr>
        <w:pStyle w:val="TDC2"/>
        <w:tabs>
          <w:tab w:val="left" w:pos="1100"/>
          <w:tab w:val="right" w:leader="dot" w:pos="8828"/>
        </w:tabs>
        <w:rPr>
          <w:rFonts w:asciiTheme="minorHAnsi" w:eastAsiaTheme="minorEastAsia" w:hAnsiTheme="minorHAnsi"/>
          <w:noProof/>
          <w:sz w:val="22"/>
          <w:lang w:eastAsia="es-MX"/>
        </w:rPr>
      </w:pPr>
      <w:hyperlink w:anchor="_Toc525729509" w:history="1">
        <w:r w:rsidR="00F05D75" w:rsidRPr="00A67AB1">
          <w:rPr>
            <w:rStyle w:val="Hipervnculo"/>
            <w:noProof/>
          </w:rPr>
          <w:t>5.3.2</w:t>
        </w:r>
        <w:r w:rsidR="00F05D75">
          <w:rPr>
            <w:rFonts w:asciiTheme="minorHAnsi" w:eastAsiaTheme="minorEastAsia" w:hAnsiTheme="minorHAnsi"/>
            <w:noProof/>
            <w:sz w:val="22"/>
            <w:lang w:eastAsia="es-MX"/>
          </w:rPr>
          <w:tab/>
        </w:r>
        <w:r w:rsidR="00F05D75" w:rsidRPr="00A67AB1">
          <w:rPr>
            <w:rStyle w:val="Hipervnculo"/>
            <w:noProof/>
          </w:rPr>
          <w:t>EMISIONES NO ESENCIALES</w:t>
        </w:r>
      </w:hyperlink>
    </w:p>
    <w:p w14:paraId="726CEDAF"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10" w:history="1">
        <w:r w:rsidR="00F05D75" w:rsidRPr="00A67AB1">
          <w:rPr>
            <w:rStyle w:val="Hipervnculo"/>
            <w:noProof/>
          </w:rPr>
          <w:t>5.4</w:t>
        </w:r>
        <w:r w:rsidR="00F05D75">
          <w:rPr>
            <w:rFonts w:asciiTheme="minorHAnsi" w:eastAsiaTheme="minorEastAsia" w:hAnsiTheme="minorHAnsi"/>
            <w:noProof/>
            <w:sz w:val="22"/>
            <w:lang w:eastAsia="es-MX"/>
          </w:rPr>
          <w:tab/>
        </w:r>
        <w:r w:rsidR="00F05D75" w:rsidRPr="00A67AB1">
          <w:rPr>
            <w:rStyle w:val="Hipervnculo"/>
            <w:noProof/>
          </w:rPr>
          <w:t>POTENCIA MEDIA</w:t>
        </w:r>
      </w:hyperlink>
    </w:p>
    <w:p w14:paraId="57E751F4"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11" w:history="1">
        <w:r w:rsidR="00F05D75" w:rsidRPr="00A67AB1">
          <w:rPr>
            <w:rStyle w:val="Hipervnculo"/>
            <w:noProof/>
          </w:rPr>
          <w:t>5.5</w:t>
        </w:r>
        <w:r w:rsidR="00F05D75">
          <w:rPr>
            <w:rFonts w:asciiTheme="minorHAnsi" w:eastAsiaTheme="minorEastAsia" w:hAnsiTheme="minorHAnsi"/>
            <w:noProof/>
            <w:sz w:val="22"/>
            <w:lang w:eastAsia="es-MX"/>
          </w:rPr>
          <w:tab/>
        </w:r>
        <w:r w:rsidR="00F05D75" w:rsidRPr="00A67AB1">
          <w:rPr>
            <w:rStyle w:val="Hipervnculo"/>
            <w:noProof/>
          </w:rPr>
          <w:t>TOLERANCIA DE FRECUENCIA</w:t>
        </w:r>
      </w:hyperlink>
    </w:p>
    <w:p w14:paraId="603FCF63"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12" w:history="1">
        <w:r w:rsidR="00F05D75" w:rsidRPr="00A67AB1">
          <w:rPr>
            <w:rStyle w:val="Hipervnculo"/>
            <w:noProof/>
          </w:rPr>
          <w:t>5.6</w:t>
        </w:r>
        <w:r w:rsidR="00F05D75">
          <w:rPr>
            <w:rFonts w:asciiTheme="minorHAnsi" w:eastAsiaTheme="minorEastAsia" w:hAnsiTheme="minorHAnsi"/>
            <w:noProof/>
            <w:sz w:val="22"/>
            <w:lang w:eastAsia="es-MX"/>
          </w:rPr>
          <w:tab/>
        </w:r>
        <w:r w:rsidR="00F05D75" w:rsidRPr="00A67AB1">
          <w:rPr>
            <w:rStyle w:val="Hipervnculo"/>
            <w:noProof/>
          </w:rPr>
          <w:t>SEPARACIÓN ENTRE LA FRECUENCIA DE TRANSMISIÓN Y RECEPCIÓN</w:t>
        </w:r>
      </w:hyperlink>
    </w:p>
    <w:p w14:paraId="0B03E954" w14:textId="77777777" w:rsidR="00F05D75" w:rsidRDefault="00676C6E">
      <w:pPr>
        <w:pStyle w:val="TDC1"/>
        <w:rPr>
          <w:rFonts w:asciiTheme="minorHAnsi" w:eastAsiaTheme="minorEastAsia" w:hAnsiTheme="minorHAnsi"/>
          <w:noProof/>
          <w:lang w:eastAsia="es-MX"/>
        </w:rPr>
      </w:pPr>
      <w:hyperlink w:anchor="_Toc525729513" w:history="1">
        <w:r w:rsidR="00F05D75" w:rsidRPr="00A67AB1">
          <w:rPr>
            <w:rStyle w:val="Hipervnculo"/>
            <w:noProof/>
          </w:rPr>
          <w:t>6.</w:t>
        </w:r>
        <w:r w:rsidR="00F05D75">
          <w:rPr>
            <w:rFonts w:asciiTheme="minorHAnsi" w:eastAsiaTheme="minorEastAsia" w:hAnsiTheme="minorHAnsi"/>
            <w:noProof/>
            <w:lang w:eastAsia="es-MX"/>
          </w:rPr>
          <w:tab/>
        </w:r>
        <w:r w:rsidR="00F05D75" w:rsidRPr="00A67AB1">
          <w:rPr>
            <w:rStyle w:val="Hipervnculo"/>
            <w:noProof/>
          </w:rPr>
          <w:t>MÉTODOS DE PRUEBA</w:t>
        </w:r>
      </w:hyperlink>
    </w:p>
    <w:p w14:paraId="301ADF42"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14" w:history="1">
        <w:r w:rsidR="00F05D75" w:rsidRPr="00A67AB1">
          <w:rPr>
            <w:rStyle w:val="Hipervnculo"/>
            <w:noProof/>
          </w:rPr>
          <w:t>6.1</w:t>
        </w:r>
        <w:r w:rsidR="00F05D75">
          <w:rPr>
            <w:rFonts w:asciiTheme="minorHAnsi" w:eastAsiaTheme="minorEastAsia" w:hAnsiTheme="minorHAnsi"/>
            <w:noProof/>
            <w:sz w:val="22"/>
            <w:lang w:eastAsia="es-MX"/>
          </w:rPr>
          <w:tab/>
        </w:r>
        <w:r w:rsidR="00F05D75" w:rsidRPr="00A67AB1">
          <w:rPr>
            <w:rStyle w:val="Hipervnculo"/>
            <w:noProof/>
          </w:rPr>
          <w:t>CONDICIONES NORMALIZADAS</w:t>
        </w:r>
      </w:hyperlink>
    </w:p>
    <w:p w14:paraId="11F3B31B"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15" w:history="1">
        <w:r w:rsidR="00F05D75" w:rsidRPr="00A67AB1">
          <w:rPr>
            <w:rStyle w:val="Hipervnculo"/>
            <w:noProof/>
          </w:rPr>
          <w:t>6.2</w:t>
        </w:r>
        <w:r w:rsidR="00F05D75">
          <w:rPr>
            <w:rFonts w:asciiTheme="minorHAnsi" w:eastAsiaTheme="minorEastAsia" w:hAnsiTheme="minorHAnsi"/>
            <w:noProof/>
            <w:sz w:val="22"/>
            <w:lang w:eastAsia="es-MX"/>
          </w:rPr>
          <w:tab/>
        </w:r>
        <w:r w:rsidR="00F05D75" w:rsidRPr="00A67AB1">
          <w:rPr>
            <w:rStyle w:val="Hipervnculo"/>
            <w:noProof/>
          </w:rPr>
          <w:t>INSTRUMENTOS DE MEDICIÓN</w:t>
        </w:r>
      </w:hyperlink>
    </w:p>
    <w:p w14:paraId="4D2ADB44"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16" w:history="1">
        <w:r w:rsidR="00F05D75" w:rsidRPr="00A67AB1">
          <w:rPr>
            <w:rStyle w:val="Hipervnculo"/>
            <w:noProof/>
          </w:rPr>
          <w:t>6.3</w:t>
        </w:r>
        <w:r w:rsidR="00F05D75">
          <w:rPr>
            <w:rFonts w:asciiTheme="minorHAnsi" w:eastAsiaTheme="minorEastAsia" w:hAnsiTheme="minorHAnsi"/>
            <w:noProof/>
            <w:sz w:val="22"/>
            <w:lang w:eastAsia="es-MX"/>
          </w:rPr>
          <w:tab/>
        </w:r>
        <w:r w:rsidR="00F05D75" w:rsidRPr="00A67AB1">
          <w:rPr>
            <w:rStyle w:val="Hipervnculo"/>
            <w:noProof/>
          </w:rPr>
          <w:t>CONFIGURACIÓN PARA LA APLICACIÓN DE LOS MÉTODOS DE PRUEBA</w:t>
        </w:r>
      </w:hyperlink>
    </w:p>
    <w:p w14:paraId="002A8BFC"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17" w:history="1">
        <w:r w:rsidR="00F05D75" w:rsidRPr="00A67AB1">
          <w:rPr>
            <w:rStyle w:val="Hipervnculo"/>
            <w:noProof/>
          </w:rPr>
          <w:t>6.3.1</w:t>
        </w:r>
        <w:r w:rsidR="00F05D75">
          <w:rPr>
            <w:rFonts w:asciiTheme="minorHAnsi" w:eastAsiaTheme="minorEastAsia" w:hAnsiTheme="minorHAnsi"/>
            <w:noProof/>
            <w:sz w:val="22"/>
            <w:lang w:eastAsia="es-MX"/>
          </w:rPr>
          <w:tab/>
        </w:r>
        <w:r w:rsidR="00F05D75" w:rsidRPr="00A67AB1">
          <w:rPr>
            <w:rStyle w:val="Hipervnculo"/>
            <w:noProof/>
          </w:rPr>
          <w:t>CONFIGURACIÓN GENERAL.</w:t>
        </w:r>
      </w:hyperlink>
    </w:p>
    <w:p w14:paraId="7B48F293"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18" w:history="1">
        <w:r w:rsidR="00F05D75" w:rsidRPr="00A67AB1">
          <w:rPr>
            <w:rStyle w:val="Hipervnculo"/>
            <w:noProof/>
          </w:rPr>
          <w:t>6.3.1.1</w:t>
        </w:r>
        <w:r w:rsidR="00F05D75">
          <w:rPr>
            <w:rFonts w:asciiTheme="minorHAnsi" w:eastAsiaTheme="minorEastAsia" w:hAnsiTheme="minorHAnsi"/>
            <w:noProof/>
            <w:sz w:val="22"/>
            <w:lang w:eastAsia="es-MX"/>
          </w:rPr>
          <w:tab/>
        </w:r>
        <w:r w:rsidR="00F05D75" w:rsidRPr="00A67AB1">
          <w:rPr>
            <w:rStyle w:val="Hipervnculo"/>
            <w:noProof/>
          </w:rPr>
          <w:t>CONFIGURACIÓN PARA MEDICIÓN DE EMISIONES CONDUCIDAS</w:t>
        </w:r>
      </w:hyperlink>
    </w:p>
    <w:p w14:paraId="388EDBCE"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19" w:history="1">
        <w:r w:rsidR="00F05D75" w:rsidRPr="00A67AB1">
          <w:rPr>
            <w:rStyle w:val="Hipervnculo"/>
            <w:noProof/>
          </w:rPr>
          <w:t>6.3.1.2</w:t>
        </w:r>
        <w:r w:rsidR="00F05D75">
          <w:rPr>
            <w:rFonts w:asciiTheme="minorHAnsi" w:eastAsiaTheme="minorEastAsia" w:hAnsiTheme="minorHAnsi"/>
            <w:noProof/>
            <w:sz w:val="22"/>
            <w:lang w:eastAsia="es-MX"/>
          </w:rPr>
          <w:tab/>
        </w:r>
        <w:r w:rsidR="00F05D75" w:rsidRPr="00A67AB1">
          <w:rPr>
            <w:rStyle w:val="Hipervnculo"/>
            <w:noProof/>
          </w:rPr>
          <w:t>CONFIGURACIÓN PARA MEDICIÓN DE EMISIONES RADIADAS</w:t>
        </w:r>
      </w:hyperlink>
    </w:p>
    <w:p w14:paraId="5B932D00"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20" w:history="1">
        <w:r w:rsidR="00F05D75" w:rsidRPr="00A67AB1">
          <w:rPr>
            <w:rStyle w:val="Hipervnculo"/>
            <w:noProof/>
          </w:rPr>
          <w:t>6.4</w:t>
        </w:r>
        <w:r w:rsidR="00F05D75">
          <w:rPr>
            <w:rFonts w:asciiTheme="minorHAnsi" w:eastAsiaTheme="minorEastAsia" w:hAnsiTheme="minorHAnsi"/>
            <w:noProof/>
            <w:sz w:val="22"/>
            <w:lang w:eastAsia="es-MX"/>
          </w:rPr>
          <w:tab/>
        </w:r>
        <w:r w:rsidR="00F05D75" w:rsidRPr="00A67AB1">
          <w:rPr>
            <w:rStyle w:val="Hipervnculo"/>
            <w:noProof/>
          </w:rPr>
          <w:t>SEPARACIÓN ENTRE CANALES Y FRECUENCIA DE OPERACIÓN.</w:t>
        </w:r>
      </w:hyperlink>
    </w:p>
    <w:p w14:paraId="3832378F"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21" w:history="1">
        <w:r w:rsidR="00F05D75" w:rsidRPr="00A67AB1">
          <w:rPr>
            <w:rStyle w:val="Hipervnculo"/>
            <w:noProof/>
          </w:rPr>
          <w:t>6.4.1</w:t>
        </w:r>
        <w:r w:rsidR="00F05D75">
          <w:rPr>
            <w:rFonts w:asciiTheme="minorHAnsi" w:eastAsiaTheme="minorEastAsia" w:hAnsiTheme="minorHAnsi"/>
            <w:noProof/>
            <w:sz w:val="22"/>
            <w:lang w:eastAsia="es-MX"/>
          </w:rPr>
          <w:tab/>
        </w:r>
        <w:r w:rsidR="00F05D75" w:rsidRPr="00A67AB1">
          <w:rPr>
            <w:rStyle w:val="Hipervnculo"/>
            <w:noProof/>
          </w:rPr>
          <w:t>SEPARACIÓN ENTRE CANALES.</w:t>
        </w:r>
      </w:hyperlink>
    </w:p>
    <w:p w14:paraId="798A4BA0"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22" w:history="1">
        <w:r w:rsidR="00F05D75" w:rsidRPr="00A67AB1">
          <w:rPr>
            <w:rStyle w:val="Hipervnculo"/>
            <w:noProof/>
          </w:rPr>
          <w:t>6.4.1.1</w:t>
        </w:r>
        <w:r w:rsidR="00F05D75">
          <w:rPr>
            <w:rFonts w:asciiTheme="minorHAnsi" w:eastAsiaTheme="minorEastAsia" w:hAnsiTheme="minorHAnsi"/>
            <w:noProof/>
            <w:sz w:val="22"/>
            <w:lang w:eastAsia="es-MX"/>
          </w:rPr>
          <w:tab/>
        </w:r>
        <w:r w:rsidR="00F05D75" w:rsidRPr="00A67AB1">
          <w:rPr>
            <w:rStyle w:val="Hipervnculo"/>
            <w:noProof/>
          </w:rPr>
          <w:t>EQUIPOS DE PRUEBA</w:t>
        </w:r>
      </w:hyperlink>
    </w:p>
    <w:p w14:paraId="498441CB"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23" w:history="1">
        <w:r w:rsidR="00F05D75" w:rsidRPr="00A67AB1">
          <w:rPr>
            <w:rStyle w:val="Hipervnculo"/>
            <w:noProof/>
          </w:rPr>
          <w:t>6.4.1.2</w:t>
        </w:r>
        <w:r w:rsidR="00F05D75">
          <w:rPr>
            <w:rFonts w:asciiTheme="minorHAnsi" w:eastAsiaTheme="minorEastAsia" w:hAnsiTheme="minorHAnsi"/>
            <w:noProof/>
            <w:sz w:val="22"/>
            <w:lang w:eastAsia="es-MX"/>
          </w:rPr>
          <w:tab/>
        </w:r>
        <w:r w:rsidR="00F05D75" w:rsidRPr="00A67AB1">
          <w:rPr>
            <w:rStyle w:val="Hipervnculo"/>
            <w:noProof/>
          </w:rPr>
          <w:t>CONFIGURACIÓN DE PRUEBA</w:t>
        </w:r>
      </w:hyperlink>
    </w:p>
    <w:p w14:paraId="71DCEE92"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24" w:history="1">
        <w:r w:rsidR="00F05D75" w:rsidRPr="00A67AB1">
          <w:rPr>
            <w:rStyle w:val="Hipervnculo"/>
            <w:noProof/>
          </w:rPr>
          <w:t>6.4.1.3</w:t>
        </w:r>
        <w:r w:rsidR="00F05D75">
          <w:rPr>
            <w:rFonts w:asciiTheme="minorHAnsi" w:eastAsiaTheme="minorEastAsia" w:hAnsiTheme="minorHAnsi"/>
            <w:noProof/>
            <w:sz w:val="22"/>
            <w:lang w:eastAsia="es-MX"/>
          </w:rPr>
          <w:tab/>
        </w:r>
        <w:r w:rsidR="00F05D75" w:rsidRPr="00A67AB1">
          <w:rPr>
            <w:rStyle w:val="Hipervnculo"/>
            <w:noProof/>
          </w:rPr>
          <w:t>PROCEDIMIENTO DE PRUEBA</w:t>
        </w:r>
      </w:hyperlink>
    </w:p>
    <w:p w14:paraId="43B95179"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25" w:history="1">
        <w:r w:rsidR="00F05D75" w:rsidRPr="00A67AB1">
          <w:rPr>
            <w:rStyle w:val="Hipervnculo"/>
            <w:noProof/>
          </w:rPr>
          <w:t>6.4.2</w:t>
        </w:r>
        <w:r w:rsidR="00F05D75">
          <w:rPr>
            <w:rFonts w:asciiTheme="minorHAnsi" w:eastAsiaTheme="minorEastAsia" w:hAnsiTheme="minorHAnsi"/>
            <w:noProof/>
            <w:sz w:val="22"/>
            <w:lang w:eastAsia="es-MX"/>
          </w:rPr>
          <w:tab/>
        </w:r>
        <w:r w:rsidR="00F05D75" w:rsidRPr="00A67AB1">
          <w:rPr>
            <w:rStyle w:val="Hipervnculo"/>
            <w:noProof/>
          </w:rPr>
          <w:t>FRECUENCIA DE OPERACIÓN.</w:t>
        </w:r>
      </w:hyperlink>
    </w:p>
    <w:p w14:paraId="3777614E"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26" w:history="1">
        <w:r w:rsidR="00F05D75" w:rsidRPr="00A67AB1">
          <w:rPr>
            <w:rStyle w:val="Hipervnculo"/>
            <w:noProof/>
          </w:rPr>
          <w:t>6.4.2.1</w:t>
        </w:r>
        <w:r w:rsidR="00F05D75">
          <w:rPr>
            <w:rFonts w:asciiTheme="minorHAnsi" w:eastAsiaTheme="minorEastAsia" w:hAnsiTheme="minorHAnsi"/>
            <w:noProof/>
            <w:sz w:val="22"/>
            <w:lang w:eastAsia="es-MX"/>
          </w:rPr>
          <w:tab/>
        </w:r>
        <w:r w:rsidR="00F05D75" w:rsidRPr="00A67AB1">
          <w:rPr>
            <w:rStyle w:val="Hipervnculo"/>
            <w:noProof/>
          </w:rPr>
          <w:t>EQUIPOS DE PRUEBA</w:t>
        </w:r>
      </w:hyperlink>
    </w:p>
    <w:p w14:paraId="79DCB8B6"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27" w:history="1">
        <w:r w:rsidR="00F05D75" w:rsidRPr="00A67AB1">
          <w:rPr>
            <w:rStyle w:val="Hipervnculo"/>
            <w:noProof/>
          </w:rPr>
          <w:t>6.4.2.2</w:t>
        </w:r>
        <w:r w:rsidR="00F05D75">
          <w:rPr>
            <w:rFonts w:asciiTheme="minorHAnsi" w:eastAsiaTheme="minorEastAsia" w:hAnsiTheme="minorHAnsi"/>
            <w:noProof/>
            <w:sz w:val="22"/>
            <w:lang w:eastAsia="es-MX"/>
          </w:rPr>
          <w:tab/>
        </w:r>
        <w:r w:rsidR="00F05D75" w:rsidRPr="00A67AB1">
          <w:rPr>
            <w:rStyle w:val="Hipervnculo"/>
            <w:noProof/>
          </w:rPr>
          <w:t>CONFIGURACIÓN DE PRUEBA</w:t>
        </w:r>
      </w:hyperlink>
    </w:p>
    <w:p w14:paraId="23A713FB"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28" w:history="1">
        <w:r w:rsidR="00F05D75" w:rsidRPr="00A67AB1">
          <w:rPr>
            <w:rStyle w:val="Hipervnculo"/>
            <w:noProof/>
          </w:rPr>
          <w:t>6.4.2.3</w:t>
        </w:r>
        <w:r w:rsidR="00F05D75">
          <w:rPr>
            <w:rFonts w:asciiTheme="minorHAnsi" w:eastAsiaTheme="minorEastAsia" w:hAnsiTheme="minorHAnsi"/>
            <w:noProof/>
            <w:sz w:val="22"/>
            <w:lang w:eastAsia="es-MX"/>
          </w:rPr>
          <w:tab/>
        </w:r>
        <w:r w:rsidR="00F05D75" w:rsidRPr="00A67AB1">
          <w:rPr>
            <w:rStyle w:val="Hipervnculo"/>
            <w:noProof/>
          </w:rPr>
          <w:t>PROCEDIMIENTO DE PRUEBA</w:t>
        </w:r>
      </w:hyperlink>
    </w:p>
    <w:p w14:paraId="5BB65362"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29" w:history="1">
        <w:r w:rsidR="00F05D75" w:rsidRPr="00A67AB1">
          <w:rPr>
            <w:rStyle w:val="Hipervnculo"/>
            <w:noProof/>
          </w:rPr>
          <w:t>6.5</w:t>
        </w:r>
        <w:r w:rsidR="00F05D75">
          <w:rPr>
            <w:rFonts w:asciiTheme="minorHAnsi" w:eastAsiaTheme="minorEastAsia" w:hAnsiTheme="minorHAnsi"/>
            <w:noProof/>
            <w:sz w:val="22"/>
            <w:lang w:eastAsia="es-MX"/>
          </w:rPr>
          <w:tab/>
        </w:r>
        <w:r w:rsidR="00F05D75" w:rsidRPr="00A67AB1">
          <w:rPr>
            <w:rStyle w:val="Hipervnculo"/>
            <w:noProof/>
          </w:rPr>
          <w:t>EMISIONES NO DESEADAS</w:t>
        </w:r>
      </w:hyperlink>
    </w:p>
    <w:p w14:paraId="7CA9B036"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30" w:history="1">
        <w:r w:rsidR="00F05D75" w:rsidRPr="00A67AB1">
          <w:rPr>
            <w:rStyle w:val="Hipervnculo"/>
            <w:noProof/>
          </w:rPr>
          <w:t>6.5.1</w:t>
        </w:r>
        <w:r w:rsidR="00F05D75">
          <w:rPr>
            <w:rFonts w:asciiTheme="minorHAnsi" w:eastAsiaTheme="minorEastAsia" w:hAnsiTheme="minorHAnsi"/>
            <w:noProof/>
            <w:sz w:val="22"/>
            <w:lang w:eastAsia="es-MX"/>
          </w:rPr>
          <w:tab/>
        </w:r>
        <w:r w:rsidR="00F05D75" w:rsidRPr="00A67AB1">
          <w:rPr>
            <w:rStyle w:val="Hipervnculo"/>
            <w:noProof/>
          </w:rPr>
          <w:t>EMISIONES FUERA DE BANDA</w:t>
        </w:r>
      </w:hyperlink>
    </w:p>
    <w:p w14:paraId="14DA111D"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31" w:history="1">
        <w:r w:rsidR="00F05D75" w:rsidRPr="00A67AB1">
          <w:rPr>
            <w:rStyle w:val="Hipervnculo"/>
            <w:noProof/>
          </w:rPr>
          <w:t>6.5.1.1</w:t>
        </w:r>
        <w:r w:rsidR="00F05D75">
          <w:rPr>
            <w:rFonts w:asciiTheme="minorHAnsi" w:eastAsiaTheme="minorEastAsia" w:hAnsiTheme="minorHAnsi"/>
            <w:noProof/>
            <w:sz w:val="22"/>
            <w:lang w:eastAsia="es-MX"/>
          </w:rPr>
          <w:tab/>
        </w:r>
        <w:r w:rsidR="00F05D75" w:rsidRPr="00A67AB1">
          <w:rPr>
            <w:rStyle w:val="Hipervnculo"/>
            <w:noProof/>
          </w:rPr>
          <w:t>EQUIPOS DE PRUEBA</w:t>
        </w:r>
      </w:hyperlink>
    </w:p>
    <w:p w14:paraId="0CCF4501"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32" w:history="1">
        <w:r w:rsidR="00F05D75" w:rsidRPr="00A67AB1">
          <w:rPr>
            <w:rStyle w:val="Hipervnculo"/>
            <w:noProof/>
          </w:rPr>
          <w:t>6.5.1.2</w:t>
        </w:r>
        <w:r w:rsidR="00F05D75">
          <w:rPr>
            <w:rFonts w:asciiTheme="minorHAnsi" w:eastAsiaTheme="minorEastAsia" w:hAnsiTheme="minorHAnsi"/>
            <w:noProof/>
            <w:sz w:val="22"/>
            <w:lang w:eastAsia="es-MX"/>
          </w:rPr>
          <w:tab/>
        </w:r>
        <w:r w:rsidR="00F05D75" w:rsidRPr="00A67AB1">
          <w:rPr>
            <w:rStyle w:val="Hipervnculo"/>
            <w:noProof/>
          </w:rPr>
          <w:t>CONFIGURACIÓN DE PRUEBA</w:t>
        </w:r>
      </w:hyperlink>
    </w:p>
    <w:p w14:paraId="0696E513"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33" w:history="1">
        <w:r w:rsidR="00F05D75" w:rsidRPr="00A67AB1">
          <w:rPr>
            <w:rStyle w:val="Hipervnculo"/>
            <w:noProof/>
          </w:rPr>
          <w:t>6.5.1.3</w:t>
        </w:r>
        <w:r w:rsidR="00F05D75">
          <w:rPr>
            <w:rFonts w:asciiTheme="minorHAnsi" w:eastAsiaTheme="minorEastAsia" w:hAnsiTheme="minorHAnsi"/>
            <w:noProof/>
            <w:sz w:val="22"/>
            <w:lang w:eastAsia="es-MX"/>
          </w:rPr>
          <w:tab/>
        </w:r>
        <w:r w:rsidR="00F05D75" w:rsidRPr="00A67AB1">
          <w:rPr>
            <w:rStyle w:val="Hipervnculo"/>
            <w:noProof/>
          </w:rPr>
          <w:t>PROCEDIMIENTO DE PRUEBA</w:t>
        </w:r>
      </w:hyperlink>
    </w:p>
    <w:p w14:paraId="65DEB5BC"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34" w:history="1">
        <w:r w:rsidR="00F05D75" w:rsidRPr="00A67AB1">
          <w:rPr>
            <w:rStyle w:val="Hipervnculo"/>
            <w:noProof/>
          </w:rPr>
          <w:t>6.5.2</w:t>
        </w:r>
        <w:r w:rsidR="00F05D75">
          <w:rPr>
            <w:rFonts w:asciiTheme="minorHAnsi" w:eastAsiaTheme="minorEastAsia" w:hAnsiTheme="minorHAnsi"/>
            <w:noProof/>
            <w:sz w:val="22"/>
            <w:lang w:eastAsia="es-MX"/>
          </w:rPr>
          <w:tab/>
        </w:r>
        <w:r w:rsidR="00F05D75" w:rsidRPr="00A67AB1">
          <w:rPr>
            <w:rStyle w:val="Hipervnculo"/>
            <w:noProof/>
          </w:rPr>
          <w:t>EMISIONES NO ESENCIALES</w:t>
        </w:r>
      </w:hyperlink>
    </w:p>
    <w:p w14:paraId="2BEED11A"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35" w:history="1">
        <w:r w:rsidR="00F05D75" w:rsidRPr="00A67AB1">
          <w:rPr>
            <w:rStyle w:val="Hipervnculo"/>
            <w:noProof/>
          </w:rPr>
          <w:t>6.5.2.1</w:t>
        </w:r>
        <w:r w:rsidR="00F05D75">
          <w:rPr>
            <w:rFonts w:asciiTheme="minorHAnsi" w:eastAsiaTheme="minorEastAsia" w:hAnsiTheme="minorHAnsi"/>
            <w:noProof/>
            <w:sz w:val="22"/>
            <w:lang w:eastAsia="es-MX"/>
          </w:rPr>
          <w:tab/>
        </w:r>
        <w:r w:rsidR="00F05D75" w:rsidRPr="00A67AB1">
          <w:rPr>
            <w:rStyle w:val="Hipervnculo"/>
            <w:noProof/>
          </w:rPr>
          <w:t>EQUIPOS DE PRUEBA</w:t>
        </w:r>
      </w:hyperlink>
    </w:p>
    <w:p w14:paraId="03D8AA31"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36" w:history="1">
        <w:r w:rsidR="00F05D75" w:rsidRPr="00A67AB1">
          <w:rPr>
            <w:rStyle w:val="Hipervnculo"/>
            <w:noProof/>
          </w:rPr>
          <w:t>6.5.2.2</w:t>
        </w:r>
        <w:r w:rsidR="00F05D75">
          <w:rPr>
            <w:rFonts w:asciiTheme="minorHAnsi" w:eastAsiaTheme="minorEastAsia" w:hAnsiTheme="minorHAnsi"/>
            <w:noProof/>
            <w:sz w:val="22"/>
            <w:lang w:eastAsia="es-MX"/>
          </w:rPr>
          <w:tab/>
        </w:r>
        <w:r w:rsidR="00F05D75" w:rsidRPr="00A67AB1">
          <w:rPr>
            <w:rStyle w:val="Hipervnculo"/>
            <w:noProof/>
          </w:rPr>
          <w:t>CONFIGURACIÓN DE PRUEBA</w:t>
        </w:r>
      </w:hyperlink>
    </w:p>
    <w:p w14:paraId="2A05C1D0" w14:textId="77777777" w:rsidR="00F05D75" w:rsidRDefault="00676C6E">
      <w:pPr>
        <w:pStyle w:val="TDC4"/>
        <w:tabs>
          <w:tab w:val="left" w:pos="1540"/>
          <w:tab w:val="right" w:leader="dot" w:pos="8828"/>
        </w:tabs>
        <w:rPr>
          <w:rFonts w:asciiTheme="minorHAnsi" w:eastAsiaTheme="minorEastAsia" w:hAnsiTheme="minorHAnsi"/>
          <w:noProof/>
          <w:sz w:val="22"/>
          <w:lang w:eastAsia="es-MX"/>
        </w:rPr>
      </w:pPr>
      <w:hyperlink w:anchor="_Toc525729537" w:history="1">
        <w:r w:rsidR="00F05D75" w:rsidRPr="00A67AB1">
          <w:rPr>
            <w:rStyle w:val="Hipervnculo"/>
            <w:noProof/>
          </w:rPr>
          <w:t>6.5.2.3</w:t>
        </w:r>
        <w:r w:rsidR="00F05D75">
          <w:rPr>
            <w:rFonts w:asciiTheme="minorHAnsi" w:eastAsiaTheme="minorEastAsia" w:hAnsiTheme="minorHAnsi"/>
            <w:noProof/>
            <w:sz w:val="22"/>
            <w:lang w:eastAsia="es-MX"/>
          </w:rPr>
          <w:tab/>
        </w:r>
        <w:r w:rsidR="00F05D75" w:rsidRPr="00A67AB1">
          <w:rPr>
            <w:rStyle w:val="Hipervnculo"/>
            <w:noProof/>
          </w:rPr>
          <w:t>PROCEDIMIENTO DE PRUEBA</w:t>
        </w:r>
      </w:hyperlink>
    </w:p>
    <w:p w14:paraId="39E92241"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38" w:history="1">
        <w:r w:rsidR="00F05D75" w:rsidRPr="00A67AB1">
          <w:rPr>
            <w:rStyle w:val="Hipervnculo"/>
            <w:noProof/>
          </w:rPr>
          <w:t>6.6</w:t>
        </w:r>
        <w:r w:rsidR="00F05D75">
          <w:rPr>
            <w:rFonts w:asciiTheme="minorHAnsi" w:eastAsiaTheme="minorEastAsia" w:hAnsiTheme="minorHAnsi"/>
            <w:noProof/>
            <w:sz w:val="22"/>
            <w:lang w:eastAsia="es-MX"/>
          </w:rPr>
          <w:tab/>
        </w:r>
        <w:r w:rsidR="00F05D75" w:rsidRPr="00A67AB1">
          <w:rPr>
            <w:rStyle w:val="Hipervnculo"/>
            <w:noProof/>
          </w:rPr>
          <w:t>POTENCIA MEDIA</w:t>
        </w:r>
      </w:hyperlink>
    </w:p>
    <w:p w14:paraId="3FD3DB59"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39" w:history="1">
        <w:r w:rsidR="00F05D75" w:rsidRPr="00A67AB1">
          <w:rPr>
            <w:rStyle w:val="Hipervnculo"/>
            <w:noProof/>
          </w:rPr>
          <w:t>6.6.1</w:t>
        </w:r>
        <w:r w:rsidR="00F05D75">
          <w:rPr>
            <w:rFonts w:asciiTheme="minorHAnsi" w:eastAsiaTheme="minorEastAsia" w:hAnsiTheme="minorHAnsi"/>
            <w:noProof/>
            <w:sz w:val="22"/>
            <w:lang w:eastAsia="es-MX"/>
          </w:rPr>
          <w:tab/>
        </w:r>
        <w:r w:rsidR="00F05D75" w:rsidRPr="00A67AB1">
          <w:rPr>
            <w:rStyle w:val="Hipervnculo"/>
            <w:noProof/>
          </w:rPr>
          <w:t>EQUIPOS DE PRUEBA</w:t>
        </w:r>
      </w:hyperlink>
    </w:p>
    <w:p w14:paraId="3D92C6F7"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40" w:history="1">
        <w:r w:rsidR="00F05D75" w:rsidRPr="00A67AB1">
          <w:rPr>
            <w:rStyle w:val="Hipervnculo"/>
            <w:noProof/>
          </w:rPr>
          <w:t>6.6.2</w:t>
        </w:r>
        <w:r w:rsidR="00F05D75">
          <w:rPr>
            <w:rFonts w:asciiTheme="minorHAnsi" w:eastAsiaTheme="minorEastAsia" w:hAnsiTheme="minorHAnsi"/>
            <w:noProof/>
            <w:sz w:val="22"/>
            <w:lang w:eastAsia="es-MX"/>
          </w:rPr>
          <w:tab/>
        </w:r>
        <w:r w:rsidR="00F05D75" w:rsidRPr="00A67AB1">
          <w:rPr>
            <w:rStyle w:val="Hipervnculo"/>
            <w:noProof/>
          </w:rPr>
          <w:t>CONFIGURACIÓN DE PRUEBA</w:t>
        </w:r>
      </w:hyperlink>
    </w:p>
    <w:p w14:paraId="42E7BF35"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41" w:history="1">
        <w:r w:rsidR="00F05D75" w:rsidRPr="00A67AB1">
          <w:rPr>
            <w:rStyle w:val="Hipervnculo"/>
            <w:noProof/>
          </w:rPr>
          <w:t>6.6.3</w:t>
        </w:r>
        <w:r w:rsidR="00F05D75">
          <w:rPr>
            <w:rFonts w:asciiTheme="minorHAnsi" w:eastAsiaTheme="minorEastAsia" w:hAnsiTheme="minorHAnsi"/>
            <w:noProof/>
            <w:sz w:val="22"/>
            <w:lang w:eastAsia="es-MX"/>
          </w:rPr>
          <w:tab/>
        </w:r>
        <w:r w:rsidR="00F05D75" w:rsidRPr="00A67AB1">
          <w:rPr>
            <w:rStyle w:val="Hipervnculo"/>
            <w:noProof/>
          </w:rPr>
          <w:t>PROCEDIMIENTO DE PRUEBA</w:t>
        </w:r>
      </w:hyperlink>
    </w:p>
    <w:p w14:paraId="4F9F270D"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42" w:history="1">
        <w:r w:rsidR="00F05D75" w:rsidRPr="00A67AB1">
          <w:rPr>
            <w:rStyle w:val="Hipervnculo"/>
            <w:noProof/>
          </w:rPr>
          <w:t>6.7</w:t>
        </w:r>
        <w:r w:rsidR="00F05D75">
          <w:rPr>
            <w:rFonts w:asciiTheme="minorHAnsi" w:eastAsiaTheme="minorEastAsia" w:hAnsiTheme="minorHAnsi"/>
            <w:noProof/>
            <w:sz w:val="22"/>
            <w:lang w:eastAsia="es-MX"/>
          </w:rPr>
          <w:tab/>
        </w:r>
        <w:r w:rsidR="00F05D75" w:rsidRPr="00A67AB1">
          <w:rPr>
            <w:rStyle w:val="Hipervnculo"/>
            <w:noProof/>
          </w:rPr>
          <w:t>TOLERANCIA DE FRECUENCIA</w:t>
        </w:r>
      </w:hyperlink>
    </w:p>
    <w:p w14:paraId="27A9EC8D"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43" w:history="1">
        <w:r w:rsidR="00F05D75" w:rsidRPr="00A67AB1">
          <w:rPr>
            <w:rStyle w:val="Hipervnculo"/>
            <w:noProof/>
          </w:rPr>
          <w:t>6.7.1</w:t>
        </w:r>
        <w:r w:rsidR="00F05D75">
          <w:rPr>
            <w:rFonts w:asciiTheme="minorHAnsi" w:eastAsiaTheme="minorEastAsia" w:hAnsiTheme="minorHAnsi"/>
            <w:noProof/>
            <w:sz w:val="22"/>
            <w:lang w:eastAsia="es-MX"/>
          </w:rPr>
          <w:tab/>
        </w:r>
        <w:r w:rsidR="00F05D75" w:rsidRPr="00A67AB1">
          <w:rPr>
            <w:rStyle w:val="Hipervnculo"/>
            <w:noProof/>
          </w:rPr>
          <w:t>EQUIPOS DE PRUEBA</w:t>
        </w:r>
      </w:hyperlink>
    </w:p>
    <w:p w14:paraId="3CE493FF"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44" w:history="1">
        <w:r w:rsidR="00F05D75" w:rsidRPr="00A67AB1">
          <w:rPr>
            <w:rStyle w:val="Hipervnculo"/>
            <w:noProof/>
          </w:rPr>
          <w:t>6.7.2</w:t>
        </w:r>
        <w:r w:rsidR="00F05D75">
          <w:rPr>
            <w:rFonts w:asciiTheme="minorHAnsi" w:eastAsiaTheme="minorEastAsia" w:hAnsiTheme="minorHAnsi"/>
            <w:noProof/>
            <w:sz w:val="22"/>
            <w:lang w:eastAsia="es-MX"/>
          </w:rPr>
          <w:tab/>
        </w:r>
        <w:r w:rsidR="00F05D75" w:rsidRPr="00A67AB1">
          <w:rPr>
            <w:rStyle w:val="Hipervnculo"/>
            <w:noProof/>
          </w:rPr>
          <w:t>CONFIGURACIÓN DE PRUEBA</w:t>
        </w:r>
      </w:hyperlink>
    </w:p>
    <w:p w14:paraId="280E6F03"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45" w:history="1">
        <w:r w:rsidR="00F05D75" w:rsidRPr="00A67AB1">
          <w:rPr>
            <w:rStyle w:val="Hipervnculo"/>
            <w:noProof/>
          </w:rPr>
          <w:t>6.7.3</w:t>
        </w:r>
        <w:r w:rsidR="00F05D75">
          <w:rPr>
            <w:rFonts w:asciiTheme="minorHAnsi" w:eastAsiaTheme="minorEastAsia" w:hAnsiTheme="minorHAnsi"/>
            <w:noProof/>
            <w:sz w:val="22"/>
            <w:lang w:eastAsia="es-MX"/>
          </w:rPr>
          <w:tab/>
        </w:r>
        <w:r w:rsidR="00F05D75" w:rsidRPr="00A67AB1">
          <w:rPr>
            <w:rStyle w:val="Hipervnculo"/>
            <w:noProof/>
          </w:rPr>
          <w:t>PROCEDIMIENTO DE PRUEBA</w:t>
        </w:r>
      </w:hyperlink>
    </w:p>
    <w:p w14:paraId="4CC5839B"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46" w:history="1">
        <w:r w:rsidR="00F05D75" w:rsidRPr="00A67AB1">
          <w:rPr>
            <w:rStyle w:val="Hipervnculo"/>
            <w:noProof/>
          </w:rPr>
          <w:t>6.8</w:t>
        </w:r>
        <w:r w:rsidR="00F05D75">
          <w:rPr>
            <w:rFonts w:asciiTheme="minorHAnsi" w:eastAsiaTheme="minorEastAsia" w:hAnsiTheme="minorHAnsi"/>
            <w:noProof/>
            <w:sz w:val="22"/>
            <w:lang w:eastAsia="es-MX"/>
          </w:rPr>
          <w:tab/>
        </w:r>
        <w:r w:rsidR="00F05D75" w:rsidRPr="00A67AB1">
          <w:rPr>
            <w:rStyle w:val="Hipervnculo"/>
            <w:noProof/>
          </w:rPr>
          <w:t>SEPARACIÓN ENTRE LA FRECUENCIA DE TRANSMISIÓN Y RECEPCIÓN</w:t>
        </w:r>
      </w:hyperlink>
    </w:p>
    <w:p w14:paraId="5056B004"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47" w:history="1">
        <w:r w:rsidR="00F05D75" w:rsidRPr="00A67AB1">
          <w:rPr>
            <w:rStyle w:val="Hipervnculo"/>
            <w:noProof/>
          </w:rPr>
          <w:t>6.8.1</w:t>
        </w:r>
        <w:r w:rsidR="00F05D75">
          <w:rPr>
            <w:rFonts w:asciiTheme="minorHAnsi" w:eastAsiaTheme="minorEastAsia" w:hAnsiTheme="minorHAnsi"/>
            <w:noProof/>
            <w:sz w:val="22"/>
            <w:lang w:eastAsia="es-MX"/>
          </w:rPr>
          <w:tab/>
        </w:r>
        <w:r w:rsidR="00F05D75" w:rsidRPr="00A67AB1">
          <w:rPr>
            <w:rStyle w:val="Hipervnculo"/>
            <w:noProof/>
          </w:rPr>
          <w:t>EQUIPOS DE PRUEBA</w:t>
        </w:r>
      </w:hyperlink>
    </w:p>
    <w:p w14:paraId="28AB7A12"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48" w:history="1">
        <w:r w:rsidR="00F05D75" w:rsidRPr="00A67AB1">
          <w:rPr>
            <w:rStyle w:val="Hipervnculo"/>
            <w:noProof/>
          </w:rPr>
          <w:t>6.8.2</w:t>
        </w:r>
        <w:r w:rsidR="00F05D75">
          <w:rPr>
            <w:rFonts w:asciiTheme="minorHAnsi" w:eastAsiaTheme="minorEastAsia" w:hAnsiTheme="minorHAnsi"/>
            <w:noProof/>
            <w:sz w:val="22"/>
            <w:lang w:eastAsia="es-MX"/>
          </w:rPr>
          <w:tab/>
        </w:r>
        <w:r w:rsidR="00F05D75" w:rsidRPr="00A67AB1">
          <w:rPr>
            <w:rStyle w:val="Hipervnculo"/>
            <w:noProof/>
          </w:rPr>
          <w:t>CONFIGURACIÓN DE PRUEBA</w:t>
        </w:r>
      </w:hyperlink>
    </w:p>
    <w:p w14:paraId="5576DE9A" w14:textId="77777777" w:rsidR="00F05D75" w:rsidRDefault="00676C6E">
      <w:pPr>
        <w:pStyle w:val="TDC3"/>
        <w:tabs>
          <w:tab w:val="left" w:pos="1320"/>
          <w:tab w:val="right" w:leader="dot" w:pos="8828"/>
        </w:tabs>
        <w:rPr>
          <w:rFonts w:asciiTheme="minorHAnsi" w:eastAsiaTheme="minorEastAsia" w:hAnsiTheme="minorHAnsi"/>
          <w:noProof/>
          <w:sz w:val="22"/>
          <w:lang w:eastAsia="es-MX"/>
        </w:rPr>
      </w:pPr>
      <w:hyperlink w:anchor="_Toc525729549" w:history="1">
        <w:r w:rsidR="00F05D75" w:rsidRPr="00A67AB1">
          <w:rPr>
            <w:rStyle w:val="Hipervnculo"/>
            <w:noProof/>
          </w:rPr>
          <w:t>6.8.3</w:t>
        </w:r>
        <w:r w:rsidR="00F05D75">
          <w:rPr>
            <w:rFonts w:asciiTheme="minorHAnsi" w:eastAsiaTheme="minorEastAsia" w:hAnsiTheme="minorHAnsi"/>
            <w:noProof/>
            <w:sz w:val="22"/>
            <w:lang w:eastAsia="es-MX"/>
          </w:rPr>
          <w:tab/>
        </w:r>
        <w:r w:rsidR="00F05D75" w:rsidRPr="00A67AB1">
          <w:rPr>
            <w:rStyle w:val="Hipervnculo"/>
            <w:noProof/>
          </w:rPr>
          <w:t>PROCEDIMIENTO DE PRUEBA</w:t>
        </w:r>
      </w:hyperlink>
    </w:p>
    <w:p w14:paraId="4C46A086" w14:textId="77777777" w:rsidR="00F05D75" w:rsidRDefault="00676C6E">
      <w:pPr>
        <w:pStyle w:val="TDC1"/>
        <w:rPr>
          <w:rFonts w:asciiTheme="minorHAnsi" w:eastAsiaTheme="minorEastAsia" w:hAnsiTheme="minorHAnsi"/>
          <w:noProof/>
          <w:lang w:eastAsia="es-MX"/>
        </w:rPr>
      </w:pPr>
      <w:hyperlink w:anchor="_Toc525729550" w:history="1">
        <w:r w:rsidR="00F05D75" w:rsidRPr="00A67AB1">
          <w:rPr>
            <w:rStyle w:val="Hipervnculo"/>
            <w:noProof/>
          </w:rPr>
          <w:t>7.</w:t>
        </w:r>
        <w:r w:rsidR="00F05D75">
          <w:rPr>
            <w:rFonts w:asciiTheme="minorHAnsi" w:eastAsiaTheme="minorEastAsia" w:hAnsiTheme="minorHAnsi"/>
            <w:noProof/>
            <w:lang w:eastAsia="es-MX"/>
          </w:rPr>
          <w:tab/>
        </w:r>
        <w:r w:rsidR="00F05D75" w:rsidRPr="00A67AB1">
          <w:rPr>
            <w:rStyle w:val="Hipervnculo"/>
            <w:noProof/>
          </w:rPr>
          <w:t>BIBLIOGRAFÍA</w:t>
        </w:r>
      </w:hyperlink>
    </w:p>
    <w:p w14:paraId="4C8901B5" w14:textId="77777777" w:rsidR="00F05D75" w:rsidRDefault="00676C6E">
      <w:pPr>
        <w:pStyle w:val="TDC1"/>
        <w:rPr>
          <w:rFonts w:asciiTheme="minorHAnsi" w:eastAsiaTheme="minorEastAsia" w:hAnsiTheme="minorHAnsi"/>
          <w:noProof/>
          <w:lang w:eastAsia="es-MX"/>
        </w:rPr>
      </w:pPr>
      <w:hyperlink w:anchor="_Toc525729551" w:history="1">
        <w:r w:rsidR="00F05D75" w:rsidRPr="00A67AB1">
          <w:rPr>
            <w:rStyle w:val="Hipervnculo"/>
            <w:noProof/>
          </w:rPr>
          <w:t>8.</w:t>
        </w:r>
        <w:r w:rsidR="00F05D75">
          <w:rPr>
            <w:rFonts w:asciiTheme="minorHAnsi" w:eastAsiaTheme="minorEastAsia" w:hAnsiTheme="minorHAnsi"/>
            <w:noProof/>
            <w:lang w:eastAsia="es-MX"/>
          </w:rPr>
          <w:tab/>
        </w:r>
        <w:r w:rsidR="00F05D75" w:rsidRPr="00A67AB1">
          <w:rPr>
            <w:rStyle w:val="Hipervnculo"/>
            <w:noProof/>
          </w:rPr>
          <w:t>CONCORDANCIA CON NORMAS INTERNACIONALES</w:t>
        </w:r>
      </w:hyperlink>
    </w:p>
    <w:p w14:paraId="3F134C1A" w14:textId="77777777" w:rsidR="00F05D75" w:rsidRDefault="00676C6E">
      <w:pPr>
        <w:pStyle w:val="TDC1"/>
        <w:rPr>
          <w:rFonts w:asciiTheme="minorHAnsi" w:eastAsiaTheme="minorEastAsia" w:hAnsiTheme="minorHAnsi"/>
          <w:noProof/>
          <w:lang w:eastAsia="es-MX"/>
        </w:rPr>
      </w:pPr>
      <w:hyperlink w:anchor="_Toc525729552" w:history="1">
        <w:r w:rsidR="00F05D75" w:rsidRPr="00A67AB1">
          <w:rPr>
            <w:rStyle w:val="Hipervnculo"/>
            <w:noProof/>
          </w:rPr>
          <w:t>9.</w:t>
        </w:r>
        <w:r w:rsidR="00F05D75">
          <w:rPr>
            <w:rFonts w:asciiTheme="minorHAnsi" w:eastAsiaTheme="minorEastAsia" w:hAnsiTheme="minorHAnsi"/>
            <w:noProof/>
            <w:lang w:eastAsia="es-MX"/>
          </w:rPr>
          <w:tab/>
        </w:r>
        <w:r w:rsidR="00F05D75" w:rsidRPr="00A67AB1">
          <w:rPr>
            <w:rStyle w:val="Hipervnculo"/>
            <w:noProof/>
          </w:rPr>
          <w:t>EVALUACIÓN DE LA CONFORMIDAD</w:t>
        </w:r>
      </w:hyperlink>
    </w:p>
    <w:p w14:paraId="625B68FF" w14:textId="77777777" w:rsidR="00F05D75" w:rsidRDefault="00676C6E">
      <w:pPr>
        <w:pStyle w:val="TDC2"/>
        <w:tabs>
          <w:tab w:val="left" w:pos="880"/>
          <w:tab w:val="right" w:leader="dot" w:pos="8828"/>
        </w:tabs>
        <w:rPr>
          <w:rFonts w:asciiTheme="minorHAnsi" w:eastAsiaTheme="minorEastAsia" w:hAnsiTheme="minorHAnsi"/>
          <w:noProof/>
          <w:sz w:val="22"/>
          <w:lang w:eastAsia="es-MX"/>
        </w:rPr>
      </w:pPr>
      <w:hyperlink w:anchor="_Toc525729553" w:history="1">
        <w:r w:rsidR="00F05D75" w:rsidRPr="00A67AB1">
          <w:rPr>
            <w:rStyle w:val="Hipervnculo"/>
            <w:noProof/>
          </w:rPr>
          <w:t>9.1</w:t>
        </w:r>
        <w:r w:rsidR="00F05D75">
          <w:rPr>
            <w:rFonts w:asciiTheme="minorHAnsi" w:eastAsiaTheme="minorEastAsia" w:hAnsiTheme="minorHAnsi"/>
            <w:noProof/>
            <w:sz w:val="22"/>
            <w:lang w:eastAsia="es-MX"/>
          </w:rPr>
          <w:tab/>
        </w:r>
        <w:r w:rsidR="00F05D75" w:rsidRPr="00A67AB1">
          <w:rPr>
            <w:rStyle w:val="Hipervnculo"/>
            <w:noProof/>
          </w:rPr>
          <w:t>VIGILANCIA DEL CUMPLIMIENTO DE LA CERTIFICACIÓN</w:t>
        </w:r>
      </w:hyperlink>
    </w:p>
    <w:p w14:paraId="67D7D986" w14:textId="77777777" w:rsidR="00F05D75" w:rsidRDefault="00676C6E">
      <w:pPr>
        <w:pStyle w:val="TDC1"/>
        <w:rPr>
          <w:rFonts w:asciiTheme="minorHAnsi" w:eastAsiaTheme="minorEastAsia" w:hAnsiTheme="minorHAnsi"/>
          <w:noProof/>
          <w:lang w:eastAsia="es-MX"/>
        </w:rPr>
      </w:pPr>
      <w:hyperlink w:anchor="_Toc525729554" w:history="1">
        <w:r w:rsidR="00F05D75" w:rsidRPr="00A67AB1">
          <w:rPr>
            <w:rStyle w:val="Hipervnculo"/>
            <w:noProof/>
          </w:rPr>
          <w:t>10.</w:t>
        </w:r>
        <w:r w:rsidR="00F05D75">
          <w:rPr>
            <w:rFonts w:asciiTheme="minorHAnsi" w:eastAsiaTheme="minorEastAsia" w:hAnsiTheme="minorHAnsi"/>
            <w:noProof/>
            <w:lang w:eastAsia="es-MX"/>
          </w:rPr>
          <w:tab/>
        </w:r>
        <w:r w:rsidR="00F05D75" w:rsidRPr="00A67AB1">
          <w:rPr>
            <w:rStyle w:val="Hipervnculo"/>
            <w:noProof/>
          </w:rPr>
          <w:t>VERIFICACIÓN Y VIGILANCIA DE CUMPLIMIENTO</w:t>
        </w:r>
      </w:hyperlink>
    </w:p>
    <w:p w14:paraId="5EC0D02E" w14:textId="77777777" w:rsidR="00F05D75" w:rsidRDefault="00676C6E">
      <w:pPr>
        <w:pStyle w:val="TDC1"/>
        <w:rPr>
          <w:rFonts w:asciiTheme="minorHAnsi" w:eastAsiaTheme="minorEastAsia" w:hAnsiTheme="minorHAnsi"/>
          <w:noProof/>
          <w:lang w:eastAsia="es-MX"/>
        </w:rPr>
      </w:pPr>
      <w:hyperlink w:anchor="_Toc525729555" w:history="1">
        <w:r w:rsidR="00F05D75" w:rsidRPr="00A67AB1">
          <w:rPr>
            <w:rStyle w:val="Hipervnculo"/>
            <w:noProof/>
          </w:rPr>
          <w:t>11.</w:t>
        </w:r>
        <w:r w:rsidR="00F05D75">
          <w:rPr>
            <w:rFonts w:asciiTheme="minorHAnsi" w:eastAsiaTheme="minorEastAsia" w:hAnsiTheme="minorHAnsi"/>
            <w:noProof/>
            <w:lang w:eastAsia="es-MX"/>
          </w:rPr>
          <w:tab/>
        </w:r>
        <w:r w:rsidR="00F05D75" w:rsidRPr="00A67AB1">
          <w:rPr>
            <w:rStyle w:val="Hipervnculo"/>
            <w:noProof/>
          </w:rPr>
          <w:t>CONTRASEÑA DE PRODUCTO</w:t>
        </w:r>
      </w:hyperlink>
    </w:p>
    <w:p w14:paraId="25FF6122" w14:textId="77777777" w:rsidR="00F05D75" w:rsidRDefault="00676C6E">
      <w:pPr>
        <w:pStyle w:val="TDC1"/>
        <w:rPr>
          <w:rFonts w:asciiTheme="minorHAnsi" w:eastAsiaTheme="minorEastAsia" w:hAnsiTheme="minorHAnsi"/>
          <w:noProof/>
          <w:lang w:eastAsia="es-MX"/>
        </w:rPr>
      </w:pPr>
      <w:hyperlink w:anchor="_Toc525729556" w:history="1">
        <w:r w:rsidR="00F05D75" w:rsidRPr="00A67AB1">
          <w:rPr>
            <w:rStyle w:val="Hipervnculo"/>
            <w:noProof/>
          </w:rPr>
          <w:t>12.</w:t>
        </w:r>
        <w:r w:rsidR="00F05D75">
          <w:rPr>
            <w:rFonts w:asciiTheme="minorHAnsi" w:eastAsiaTheme="minorEastAsia" w:hAnsiTheme="minorHAnsi"/>
            <w:noProof/>
            <w:lang w:eastAsia="es-MX"/>
          </w:rPr>
          <w:tab/>
        </w:r>
        <w:r w:rsidR="00F05D75" w:rsidRPr="00A67AB1">
          <w:rPr>
            <w:rStyle w:val="Hipervnculo"/>
            <w:noProof/>
          </w:rPr>
          <w:t>DISPOSICIONES TRANSITORIAS</w:t>
        </w:r>
      </w:hyperlink>
    </w:p>
    <w:p w14:paraId="513E28D2" w14:textId="77777777" w:rsidR="00F05D75" w:rsidRDefault="00676C6E">
      <w:pPr>
        <w:pStyle w:val="TDC1"/>
        <w:rPr>
          <w:rFonts w:asciiTheme="minorHAnsi" w:eastAsiaTheme="minorEastAsia" w:hAnsiTheme="minorHAnsi"/>
          <w:noProof/>
          <w:lang w:eastAsia="es-MX"/>
        </w:rPr>
      </w:pPr>
      <w:hyperlink w:anchor="_Toc525729557" w:history="1">
        <w:r w:rsidR="00F05D75" w:rsidRPr="007D2945">
          <w:rPr>
            <w:rStyle w:val="Hipervnculo"/>
            <w:noProof/>
          </w:rPr>
          <w:t>ANEXO A</w:t>
        </w:r>
      </w:hyperlink>
    </w:p>
    <w:p w14:paraId="58B0E777" w14:textId="77777777" w:rsidR="008161DA" w:rsidRDefault="005062FF" w:rsidP="00AC1D63">
      <w:pPr>
        <w:spacing w:after="0" w:line="360" w:lineRule="auto"/>
        <w:contextualSpacing/>
      </w:pPr>
      <w:r w:rsidRPr="00C47D80">
        <w:fldChar w:fldCharType="end"/>
      </w:r>
    </w:p>
    <w:p w14:paraId="15AC9EA5" w14:textId="77777777" w:rsidR="008161DA" w:rsidRDefault="008161DA">
      <w:pPr>
        <w:spacing w:after="160" w:line="259" w:lineRule="auto"/>
        <w:jc w:val="left"/>
      </w:pPr>
      <w:r>
        <w:br w:type="page"/>
      </w:r>
    </w:p>
    <w:p w14:paraId="1A4ECE53" w14:textId="77777777" w:rsidR="00BA0CB9" w:rsidRPr="006D51CD" w:rsidRDefault="0085430B" w:rsidP="006D51CD">
      <w:pPr>
        <w:pStyle w:val="Ttulo2"/>
        <w:spacing w:after="160" w:line="360" w:lineRule="auto"/>
      </w:pPr>
      <w:bookmarkStart w:id="2" w:name="_Toc512868499"/>
      <w:bookmarkStart w:id="3" w:name="_Toc525729500"/>
      <w:r w:rsidRPr="006D51CD">
        <w:lastRenderedPageBreak/>
        <w:t>INTRODUCCIÓN</w:t>
      </w:r>
      <w:bookmarkEnd w:id="2"/>
      <w:bookmarkEnd w:id="3"/>
    </w:p>
    <w:p w14:paraId="5C4E0A56" w14:textId="426C78EE" w:rsidR="007B243A" w:rsidRDefault="007B243A" w:rsidP="006D51CD">
      <w:pPr>
        <w:spacing w:after="160" w:line="360" w:lineRule="auto"/>
      </w:pPr>
      <w:r w:rsidRPr="006D51CD">
        <w:t xml:space="preserve">La </w:t>
      </w:r>
      <w:r w:rsidR="003E447F">
        <w:t xml:space="preserve">Norma Oficial Mexicana </w:t>
      </w:r>
      <w:r w:rsidR="003E447F" w:rsidRPr="003E447F">
        <w:t>NOM-088/1-SCT1-2002</w:t>
      </w:r>
      <w:r w:rsidR="003E447F">
        <w:t xml:space="preserve">, </w:t>
      </w:r>
      <w:r w:rsidR="003E447F" w:rsidRPr="003E447F">
        <w:t>TELECOMUNICACIONES-RADIOCOMUNICACIONES-EQUIPOS DE MICROONDAS PARA SISTEMAS FIJO MULTICANAL PUNTO A PUNTO Y PUNTO A MULTIPUNTO-PARTE I: RADIO ACCESO MULTIPLE</w:t>
      </w:r>
      <w:r w:rsidR="003E447F">
        <w:t>,</w:t>
      </w:r>
      <w:r w:rsidR="00920FB3">
        <w:t xml:space="preserve"> </w:t>
      </w:r>
      <w:r w:rsidRPr="006D51CD">
        <w:t>indica</w:t>
      </w:r>
      <w:r w:rsidR="00C10717">
        <w:t>ba</w:t>
      </w:r>
      <w:r w:rsidRPr="006D51CD">
        <w:t xml:space="preserve"> </w:t>
      </w:r>
      <w:r w:rsidR="003E447F" w:rsidRPr="003E447F">
        <w:t>las especificaciones y sus correspondientes métodos de prueba que deb</w:t>
      </w:r>
      <w:r w:rsidR="00517774">
        <w:t>ía</w:t>
      </w:r>
      <w:r w:rsidR="003E447F" w:rsidRPr="003E447F">
        <w:t xml:space="preserve">n cumplir los equipos de radiocomunicación de microondas </w:t>
      </w:r>
      <w:r w:rsidR="003E447F">
        <w:t xml:space="preserve"> para </w:t>
      </w:r>
      <w:r w:rsidRPr="006D51CD">
        <w:t xml:space="preserve">un sistema de radio acceso múltiple por medio de </w:t>
      </w:r>
      <w:r w:rsidR="00CC2C80">
        <w:t>E</w:t>
      </w:r>
      <w:r w:rsidRPr="006D51CD">
        <w:t>nlaces de microondas punto a punto y/o punto a multipunto en la banda de frecuencias 2</w:t>
      </w:r>
      <w:r w:rsidR="008D0853" w:rsidRPr="006D51CD">
        <w:t xml:space="preserve"> </w:t>
      </w:r>
      <w:r w:rsidRPr="006D51CD">
        <w:t xml:space="preserve">300 </w:t>
      </w:r>
      <w:r w:rsidR="00A605AD" w:rsidRPr="006D51CD">
        <w:t xml:space="preserve">a </w:t>
      </w:r>
      <w:r w:rsidRPr="006D51CD">
        <w:t>2</w:t>
      </w:r>
      <w:r w:rsidR="00A605AD" w:rsidRPr="006D51CD">
        <w:t xml:space="preserve"> </w:t>
      </w:r>
      <w:r w:rsidRPr="006D51CD">
        <w:t xml:space="preserve">450 MHz, </w:t>
      </w:r>
      <w:r w:rsidR="003E447F">
        <w:t xml:space="preserve">esta NOM fue </w:t>
      </w:r>
      <w:r w:rsidRPr="006D51CD">
        <w:t>publicada en el D</w:t>
      </w:r>
      <w:r w:rsidR="003E447F">
        <w:t xml:space="preserve">iario </w:t>
      </w:r>
      <w:r w:rsidRPr="006D51CD">
        <w:t>O</w:t>
      </w:r>
      <w:r w:rsidR="003E447F">
        <w:t xml:space="preserve">ficial de la </w:t>
      </w:r>
      <w:r w:rsidRPr="006D51CD">
        <w:t>F</w:t>
      </w:r>
      <w:r w:rsidR="003E447F">
        <w:t>ederación</w:t>
      </w:r>
      <w:r w:rsidRPr="006D51CD">
        <w:t xml:space="preserve"> el 18 de abril de 2003</w:t>
      </w:r>
      <w:r w:rsidR="003E447F">
        <w:t xml:space="preserve"> y perdió vigencia</w:t>
      </w:r>
      <w:r w:rsidR="009B2F8D">
        <w:t xml:space="preserve"> </w:t>
      </w:r>
      <w:r w:rsidR="009B2F8D" w:rsidRPr="009B2F8D">
        <w:t>el 16 de agosto de 2018</w:t>
      </w:r>
      <w:r w:rsidRPr="006D51CD">
        <w:t>. La presente Disposición Técnica IFT-014-2018 Parte 1 actualiza y sustituye la referida NOM-088/1-SCT1-2002.</w:t>
      </w:r>
    </w:p>
    <w:p w14:paraId="38EF6A52" w14:textId="77777777" w:rsidR="00C53526" w:rsidRPr="006D51CD" w:rsidRDefault="00C53526" w:rsidP="006D51CD">
      <w:pPr>
        <w:spacing w:after="160" w:line="360" w:lineRule="auto"/>
      </w:pPr>
    </w:p>
    <w:p w14:paraId="53CEA6E7" w14:textId="77777777" w:rsidR="00BA0CB9" w:rsidRPr="006D51CD" w:rsidRDefault="0085430B" w:rsidP="006D51CD">
      <w:pPr>
        <w:pStyle w:val="Ttulo2"/>
        <w:spacing w:after="160" w:line="360" w:lineRule="auto"/>
      </w:pPr>
      <w:bookmarkStart w:id="4" w:name="_Toc512868500"/>
      <w:bookmarkStart w:id="5" w:name="_Toc525729501"/>
      <w:r w:rsidRPr="006D51CD">
        <w:t>OBJETIVO</w:t>
      </w:r>
      <w:r w:rsidR="00B43142" w:rsidRPr="006D51CD">
        <w:t xml:space="preserve"> </w:t>
      </w:r>
      <w:r w:rsidRPr="006D51CD">
        <w:t>Y</w:t>
      </w:r>
      <w:r w:rsidR="00B43142" w:rsidRPr="006D51CD">
        <w:t xml:space="preserve"> </w:t>
      </w:r>
      <w:r w:rsidRPr="006D51CD">
        <w:t>CAMPO</w:t>
      </w:r>
      <w:r w:rsidR="00B43142" w:rsidRPr="006D51CD">
        <w:t xml:space="preserve"> </w:t>
      </w:r>
      <w:r w:rsidRPr="006D51CD">
        <w:t>DE</w:t>
      </w:r>
      <w:r w:rsidR="00B43142" w:rsidRPr="006D51CD">
        <w:t xml:space="preserve"> </w:t>
      </w:r>
      <w:r w:rsidRPr="006D51CD">
        <w:t>APLICACIÓN</w:t>
      </w:r>
      <w:bookmarkEnd w:id="4"/>
      <w:bookmarkEnd w:id="5"/>
    </w:p>
    <w:p w14:paraId="39E5C0F6" w14:textId="5668097F" w:rsidR="00BA0CB9" w:rsidRDefault="007A0674" w:rsidP="006D51CD">
      <w:pPr>
        <w:spacing w:after="160" w:line="360" w:lineRule="auto"/>
      </w:pPr>
      <w:r>
        <w:t>L</w:t>
      </w:r>
      <w:r w:rsidR="00BA0CB9" w:rsidRPr="006D51CD">
        <w:t>a</w:t>
      </w:r>
      <w:r w:rsidR="00B43142" w:rsidRPr="006D51CD">
        <w:t xml:space="preserve"> </w:t>
      </w:r>
      <w:r>
        <w:t xml:space="preserve">presente </w:t>
      </w:r>
      <w:r w:rsidR="0012010C" w:rsidRPr="006D51CD">
        <w:t>Disposición</w:t>
      </w:r>
      <w:r w:rsidR="00B43142" w:rsidRPr="006D51CD">
        <w:t xml:space="preserve"> </w:t>
      </w:r>
      <w:r w:rsidR="0012010C" w:rsidRPr="006D51CD">
        <w:t>Técnica</w:t>
      </w:r>
      <w:r w:rsidR="00B43142" w:rsidRPr="006D51CD">
        <w:t xml:space="preserve"> </w:t>
      </w:r>
      <w:r w:rsidR="00BA0CB9" w:rsidRPr="006D51CD">
        <w:t>establece</w:t>
      </w:r>
      <w:r w:rsidR="00B43142" w:rsidRPr="006D51CD">
        <w:t xml:space="preserve"> </w:t>
      </w:r>
      <w:r w:rsidR="00BA0CB9" w:rsidRPr="006D51CD">
        <w:t>las</w:t>
      </w:r>
      <w:r w:rsidR="00B43142" w:rsidRPr="006D51CD">
        <w:t xml:space="preserve"> </w:t>
      </w:r>
      <w:r w:rsidR="00BA0CB9" w:rsidRPr="006D51CD">
        <w:t>especificaciones</w:t>
      </w:r>
      <w:r w:rsidR="00B43142" w:rsidRPr="006D51CD">
        <w:t xml:space="preserve"> </w:t>
      </w:r>
      <w:r w:rsidR="00E3669D" w:rsidRPr="006D51CD">
        <w:t xml:space="preserve">técnicas </w:t>
      </w:r>
      <w:r w:rsidR="00BA0CB9" w:rsidRPr="006D51CD">
        <w:t>y</w:t>
      </w:r>
      <w:r w:rsidR="00B43142" w:rsidRPr="006D51CD">
        <w:t xml:space="preserve"> </w:t>
      </w:r>
      <w:r w:rsidR="00D908A9" w:rsidRPr="006D51CD">
        <w:t>los</w:t>
      </w:r>
      <w:r w:rsidR="00B43142" w:rsidRPr="006D51CD">
        <w:t xml:space="preserve"> </w:t>
      </w:r>
      <w:r w:rsidR="00BA0CB9" w:rsidRPr="006D51CD">
        <w:t>correspondientes</w:t>
      </w:r>
      <w:r w:rsidR="00B43142" w:rsidRPr="006D51CD">
        <w:t xml:space="preserve"> </w:t>
      </w:r>
      <w:r w:rsidR="00BA0CB9" w:rsidRPr="006D51CD">
        <w:t>métodos</w:t>
      </w:r>
      <w:r w:rsidR="00B43142" w:rsidRPr="006D51CD">
        <w:t xml:space="preserve"> </w:t>
      </w:r>
      <w:r w:rsidR="00BA0CB9" w:rsidRPr="006D51CD">
        <w:t>de</w:t>
      </w:r>
      <w:r w:rsidR="00B43142" w:rsidRPr="006D51CD">
        <w:t xml:space="preserve"> </w:t>
      </w:r>
      <w:r w:rsidR="00BA0CB9" w:rsidRPr="006D51CD">
        <w:t>prueba</w:t>
      </w:r>
      <w:r w:rsidR="00B43142" w:rsidRPr="006D51CD">
        <w:t xml:space="preserve"> </w:t>
      </w:r>
      <w:r w:rsidR="00BA0CB9" w:rsidRPr="006D51CD">
        <w:t>que</w:t>
      </w:r>
      <w:r w:rsidR="00B43142" w:rsidRPr="006D51CD">
        <w:t xml:space="preserve"> </w:t>
      </w:r>
      <w:r w:rsidR="00BA0CB9" w:rsidRPr="006D51CD">
        <w:t>deben</w:t>
      </w:r>
      <w:r w:rsidR="00B43142" w:rsidRPr="006D51CD">
        <w:t xml:space="preserve"> </w:t>
      </w:r>
      <w:r w:rsidR="00BA0CB9" w:rsidRPr="006D51CD">
        <w:t>cumplir</w:t>
      </w:r>
      <w:r w:rsidR="00B43142" w:rsidRPr="006D51CD">
        <w:t xml:space="preserve"> </w:t>
      </w:r>
      <w:r w:rsidR="00BA0CB9" w:rsidRPr="006D51CD">
        <w:t>los</w:t>
      </w:r>
      <w:r w:rsidR="00B43142" w:rsidRPr="006D51CD">
        <w:t xml:space="preserve"> </w:t>
      </w:r>
      <w:r w:rsidR="00BA0CB9" w:rsidRPr="006D51CD">
        <w:t>equipos</w:t>
      </w:r>
      <w:r w:rsidR="00B43142" w:rsidRPr="006D51CD">
        <w:t xml:space="preserve"> </w:t>
      </w:r>
      <w:r w:rsidR="00BA0CB9" w:rsidRPr="006D51CD">
        <w:t>de</w:t>
      </w:r>
      <w:r w:rsidR="00B43142" w:rsidRPr="006D51CD">
        <w:t xml:space="preserve"> </w:t>
      </w:r>
      <w:r w:rsidR="00BA0CB9" w:rsidRPr="006D51CD">
        <w:t>radiocomunicación</w:t>
      </w:r>
      <w:r w:rsidR="00B43142" w:rsidRPr="006D51CD">
        <w:t xml:space="preserve"> </w:t>
      </w:r>
      <w:r w:rsidR="00BA0CB9" w:rsidRPr="006D51CD">
        <w:t>a</w:t>
      </w:r>
      <w:r w:rsidR="00B43142" w:rsidRPr="006D51CD">
        <w:t xml:space="preserve"> </w:t>
      </w:r>
      <w:r w:rsidR="00BA0CB9" w:rsidRPr="006D51CD">
        <w:t>utilizar</w:t>
      </w:r>
      <w:r w:rsidR="007B243A" w:rsidRPr="006D51CD">
        <w:t>se</w:t>
      </w:r>
      <w:r w:rsidR="00B43142" w:rsidRPr="006D51CD">
        <w:t xml:space="preserve"> </w:t>
      </w:r>
      <w:r w:rsidR="00BA0CB9" w:rsidRPr="006D51CD">
        <w:t>en</w:t>
      </w:r>
      <w:r w:rsidR="00B43142" w:rsidRPr="006D51CD">
        <w:t xml:space="preserve"> </w:t>
      </w:r>
      <w:r w:rsidR="00BA0CB9" w:rsidRPr="006D51CD">
        <w:t>un</w:t>
      </w:r>
      <w:r w:rsidR="00B43142" w:rsidRPr="006D51CD">
        <w:t xml:space="preserve"> </w:t>
      </w:r>
      <w:r w:rsidR="00BA0CB9" w:rsidRPr="006D51CD">
        <w:t>sistema</w:t>
      </w:r>
      <w:r w:rsidR="00B43142" w:rsidRPr="006D51CD">
        <w:t xml:space="preserve"> </w:t>
      </w:r>
      <w:r w:rsidR="00BA0CB9" w:rsidRPr="006D51CD">
        <w:t>de</w:t>
      </w:r>
      <w:r w:rsidR="00B43142" w:rsidRPr="006D51CD">
        <w:t xml:space="preserve"> </w:t>
      </w:r>
      <w:r w:rsidR="00BA0CB9" w:rsidRPr="006D51CD">
        <w:t>radio</w:t>
      </w:r>
      <w:r w:rsidR="00B43142" w:rsidRPr="006D51CD">
        <w:t xml:space="preserve"> </w:t>
      </w:r>
      <w:r w:rsidR="00BA0CB9" w:rsidRPr="006D51CD">
        <w:t>acceso</w:t>
      </w:r>
      <w:r w:rsidR="00B43142" w:rsidRPr="006D51CD">
        <w:t xml:space="preserve"> </w:t>
      </w:r>
      <w:r w:rsidR="00BA0CB9" w:rsidRPr="006D51CD">
        <w:t>múltiple</w:t>
      </w:r>
      <w:r w:rsidR="00B43142" w:rsidRPr="006D51CD">
        <w:t xml:space="preserve"> </w:t>
      </w:r>
      <w:r w:rsidR="00BA0CB9" w:rsidRPr="006D51CD">
        <w:t>por</w:t>
      </w:r>
      <w:r w:rsidR="00B43142" w:rsidRPr="006D51CD">
        <w:t xml:space="preserve"> </w:t>
      </w:r>
      <w:r w:rsidR="00BA0CB9" w:rsidRPr="006D51CD">
        <w:t>medio</w:t>
      </w:r>
      <w:r w:rsidR="00B43142" w:rsidRPr="006D51CD">
        <w:t xml:space="preserve"> </w:t>
      </w:r>
      <w:r w:rsidR="00BA0CB9" w:rsidRPr="006D51CD">
        <w:t>de</w:t>
      </w:r>
      <w:r w:rsidR="00B43142" w:rsidRPr="006D51CD">
        <w:t xml:space="preserve"> </w:t>
      </w:r>
      <w:r w:rsidR="00CC2C80">
        <w:t>E</w:t>
      </w:r>
      <w:r w:rsidR="00BA0CB9" w:rsidRPr="006D51CD">
        <w:t>nlaces</w:t>
      </w:r>
      <w:r w:rsidR="00B43142" w:rsidRPr="006D51CD">
        <w:t xml:space="preserve"> </w:t>
      </w:r>
      <w:r w:rsidR="00BA0CB9" w:rsidRPr="006D51CD">
        <w:t>de</w:t>
      </w:r>
      <w:r w:rsidR="00B43142" w:rsidRPr="006D51CD">
        <w:t xml:space="preserve"> </w:t>
      </w:r>
      <w:r w:rsidR="00BA0CB9" w:rsidRPr="006D51CD">
        <w:t>microondas</w:t>
      </w:r>
      <w:r w:rsidR="00B43142" w:rsidRPr="006D51CD">
        <w:t xml:space="preserve"> </w:t>
      </w:r>
      <w:r w:rsidR="00BA0CB9" w:rsidRPr="006D51CD">
        <w:t>punto</w:t>
      </w:r>
      <w:r w:rsidR="00B43142" w:rsidRPr="006D51CD">
        <w:t xml:space="preserve"> </w:t>
      </w:r>
      <w:r w:rsidR="00BA0CB9" w:rsidRPr="006D51CD">
        <w:t>a</w:t>
      </w:r>
      <w:r w:rsidR="00B43142" w:rsidRPr="006D51CD">
        <w:t xml:space="preserve"> </w:t>
      </w:r>
      <w:r w:rsidR="00BA0CB9" w:rsidRPr="006D51CD">
        <w:t>punto</w:t>
      </w:r>
      <w:r w:rsidR="00B43142" w:rsidRPr="006D51CD">
        <w:t xml:space="preserve"> </w:t>
      </w:r>
      <w:r w:rsidR="00BA0CB9" w:rsidRPr="006D51CD">
        <w:t>y/o</w:t>
      </w:r>
      <w:r w:rsidR="00B43142" w:rsidRPr="006D51CD">
        <w:t xml:space="preserve"> </w:t>
      </w:r>
      <w:r w:rsidR="00BA0CB9" w:rsidRPr="006D51CD">
        <w:t>punto</w:t>
      </w:r>
      <w:r w:rsidR="00B43142" w:rsidRPr="006D51CD">
        <w:t xml:space="preserve"> </w:t>
      </w:r>
      <w:r w:rsidR="00BA0CB9" w:rsidRPr="006D51CD">
        <w:t>a</w:t>
      </w:r>
      <w:r w:rsidR="00B43142" w:rsidRPr="006D51CD">
        <w:t xml:space="preserve"> </w:t>
      </w:r>
      <w:r w:rsidR="00BA0CB9" w:rsidRPr="006D51CD">
        <w:t>multipunto</w:t>
      </w:r>
      <w:r w:rsidR="00B43142" w:rsidRPr="006D51CD">
        <w:t xml:space="preserve"> </w:t>
      </w:r>
      <w:r w:rsidR="00BA0CB9" w:rsidRPr="006D51CD">
        <w:t>en</w:t>
      </w:r>
      <w:r w:rsidR="00B43142" w:rsidRPr="006D51CD">
        <w:t xml:space="preserve"> </w:t>
      </w:r>
      <w:r w:rsidR="00BA0CB9" w:rsidRPr="006D51CD">
        <w:t>la</w:t>
      </w:r>
      <w:r w:rsidR="00B43142" w:rsidRPr="006D51CD">
        <w:t xml:space="preserve"> </w:t>
      </w:r>
      <w:r w:rsidR="00BA0CB9" w:rsidRPr="006D51CD">
        <w:t>banda</w:t>
      </w:r>
      <w:r w:rsidR="00B43142" w:rsidRPr="006D51CD">
        <w:t xml:space="preserve"> </w:t>
      </w:r>
      <w:r w:rsidR="00BA0CB9" w:rsidRPr="006D51CD">
        <w:t>de</w:t>
      </w:r>
      <w:r w:rsidR="00B43142" w:rsidRPr="006D51CD">
        <w:t xml:space="preserve"> </w:t>
      </w:r>
      <w:r w:rsidR="00BA0CB9" w:rsidRPr="006D51CD">
        <w:t>2</w:t>
      </w:r>
      <w:r w:rsidR="00B43142" w:rsidRPr="006D51CD">
        <w:t xml:space="preserve"> </w:t>
      </w:r>
      <w:r w:rsidR="00BA0CB9" w:rsidRPr="006D51CD">
        <w:t>300</w:t>
      </w:r>
      <w:r w:rsidR="00B43142" w:rsidRPr="006D51CD">
        <w:t xml:space="preserve"> </w:t>
      </w:r>
      <w:r w:rsidR="007407FB" w:rsidRPr="006D51CD">
        <w:t xml:space="preserve">a </w:t>
      </w:r>
      <w:r w:rsidR="00BA0CB9" w:rsidRPr="006D51CD">
        <w:t>2</w:t>
      </w:r>
      <w:r w:rsidR="00B43142" w:rsidRPr="006D51CD">
        <w:t xml:space="preserve"> </w:t>
      </w:r>
      <w:r w:rsidR="00BA0CB9" w:rsidRPr="006D51CD">
        <w:t>450</w:t>
      </w:r>
      <w:r w:rsidR="00B43142" w:rsidRPr="006D51CD">
        <w:t xml:space="preserve"> </w:t>
      </w:r>
      <w:r w:rsidR="00BA0CB9" w:rsidRPr="006D51CD">
        <w:t>MHz.</w:t>
      </w:r>
    </w:p>
    <w:p w14:paraId="3E287D6D" w14:textId="77777777" w:rsidR="00AC1D63" w:rsidRPr="006D51CD" w:rsidRDefault="00AC1D63" w:rsidP="006D51CD">
      <w:pPr>
        <w:spacing w:after="160" w:line="360" w:lineRule="auto"/>
      </w:pPr>
    </w:p>
    <w:p w14:paraId="32609331" w14:textId="77777777" w:rsidR="00BA0CB9" w:rsidRPr="006D51CD" w:rsidRDefault="00245989" w:rsidP="006D51CD">
      <w:pPr>
        <w:pStyle w:val="Ttulo2"/>
        <w:keepNext/>
        <w:spacing w:after="160" w:line="360" w:lineRule="auto"/>
      </w:pPr>
      <w:bookmarkStart w:id="6" w:name="_Toc512868501"/>
      <w:bookmarkStart w:id="7" w:name="_Toc525729502"/>
      <w:r w:rsidRPr="006D51CD">
        <w:t>DEFINICIONES</w:t>
      </w:r>
      <w:bookmarkEnd w:id="6"/>
      <w:bookmarkEnd w:id="7"/>
    </w:p>
    <w:p w14:paraId="3DFB9B6A" w14:textId="77777777" w:rsidR="00BA0CB9" w:rsidRPr="006D51CD" w:rsidRDefault="00BA0CB9" w:rsidP="006D51CD">
      <w:pPr>
        <w:keepNext/>
        <w:spacing w:after="160" w:line="360" w:lineRule="auto"/>
      </w:pPr>
      <w:r w:rsidRPr="006D51CD">
        <w:t>Para</w:t>
      </w:r>
      <w:r w:rsidR="00B43142" w:rsidRPr="006D51CD">
        <w:t xml:space="preserve"> </w:t>
      </w:r>
      <w:r w:rsidRPr="006D51CD">
        <w:t>los</w:t>
      </w:r>
      <w:r w:rsidR="00B43142" w:rsidRPr="006D51CD">
        <w:t xml:space="preserve"> </w:t>
      </w:r>
      <w:r w:rsidRPr="006D51CD">
        <w:t>efectos</w:t>
      </w:r>
      <w:r w:rsidR="00B43142" w:rsidRPr="006D51CD">
        <w:t xml:space="preserve"> </w:t>
      </w:r>
      <w:r w:rsidRPr="006D51CD">
        <w:t>de</w:t>
      </w:r>
      <w:r w:rsidR="00B43142" w:rsidRPr="006D51CD">
        <w:t xml:space="preserve"> </w:t>
      </w:r>
      <w:r w:rsidRPr="006D51CD">
        <w:t>la</w:t>
      </w:r>
      <w:r w:rsidR="00B43142" w:rsidRPr="006D51CD">
        <w:t xml:space="preserve"> </w:t>
      </w:r>
      <w:r w:rsidRPr="006D51CD">
        <w:t>presente</w:t>
      </w:r>
      <w:r w:rsidR="00B43142" w:rsidRPr="006D51CD">
        <w:t xml:space="preserve"> </w:t>
      </w:r>
      <w:r w:rsidR="00D908A9" w:rsidRPr="006D51CD">
        <w:t>Disposición</w:t>
      </w:r>
      <w:r w:rsidR="00B43142" w:rsidRPr="006D51CD">
        <w:t xml:space="preserve"> </w:t>
      </w:r>
      <w:r w:rsidR="00D908A9" w:rsidRPr="006D51CD">
        <w:t>Técnica</w:t>
      </w:r>
      <w:r w:rsidR="00B43142" w:rsidRPr="006D51CD">
        <w:t xml:space="preserve"> </w:t>
      </w:r>
      <w:r w:rsidRPr="006D51CD">
        <w:t>se</w:t>
      </w:r>
      <w:r w:rsidR="00B43142" w:rsidRPr="006D51CD">
        <w:t xml:space="preserve"> </w:t>
      </w:r>
      <w:r w:rsidRPr="006D51CD">
        <w:t>establecen</w:t>
      </w:r>
      <w:r w:rsidR="00B43142" w:rsidRPr="006D51CD">
        <w:t xml:space="preserve"> </w:t>
      </w:r>
      <w:r w:rsidRPr="006D51CD">
        <w:t>los</w:t>
      </w:r>
      <w:r w:rsidR="00B43142" w:rsidRPr="006D51CD">
        <w:t xml:space="preserve"> </w:t>
      </w:r>
      <w:r w:rsidRPr="006D51CD">
        <w:t>siguientes</w:t>
      </w:r>
      <w:r w:rsidR="00B43142" w:rsidRPr="006D51CD">
        <w:t xml:space="preserve"> </w:t>
      </w:r>
      <w:r w:rsidRPr="006D51CD">
        <w:t>términos</w:t>
      </w:r>
      <w:r w:rsidR="00B43142" w:rsidRPr="006D51CD">
        <w:t xml:space="preserve"> </w:t>
      </w:r>
      <w:r w:rsidRPr="006D51CD">
        <w:t>y</w:t>
      </w:r>
      <w:r w:rsidR="00B43142" w:rsidRPr="006D51CD">
        <w:t xml:space="preserve"> </w:t>
      </w:r>
      <w:r w:rsidRPr="006D51CD">
        <w:t>sus</w:t>
      </w:r>
      <w:r w:rsidR="00B43142" w:rsidRPr="006D51CD">
        <w:t xml:space="preserve"> </w:t>
      </w:r>
      <w:r w:rsidRPr="006D51CD">
        <w:t>definiciones.</w:t>
      </w:r>
    </w:p>
    <w:p w14:paraId="7885F876" w14:textId="77777777" w:rsidR="00BA0CB9" w:rsidRPr="006D51CD" w:rsidRDefault="00BA0CB9" w:rsidP="006D51CD">
      <w:pPr>
        <w:pStyle w:val="Prrafodelista"/>
        <w:numPr>
          <w:ilvl w:val="0"/>
          <w:numId w:val="2"/>
        </w:numPr>
        <w:spacing w:after="160" w:line="360" w:lineRule="auto"/>
        <w:ind w:hanging="436"/>
        <w:contextualSpacing w:val="0"/>
      </w:pPr>
      <w:r w:rsidRPr="006D51CD">
        <w:rPr>
          <w:b/>
        </w:rPr>
        <w:t>Ancho</w:t>
      </w:r>
      <w:r w:rsidR="00B43142" w:rsidRPr="006D51CD">
        <w:rPr>
          <w:b/>
        </w:rPr>
        <w:t xml:space="preserve"> </w:t>
      </w:r>
      <w:r w:rsidRPr="006D51CD">
        <w:rPr>
          <w:b/>
        </w:rPr>
        <w:t>de</w:t>
      </w:r>
      <w:r w:rsidR="00B43142" w:rsidRPr="006D51CD">
        <w:rPr>
          <w:b/>
        </w:rPr>
        <w:t xml:space="preserve"> </w:t>
      </w:r>
      <w:r w:rsidRPr="006D51CD">
        <w:rPr>
          <w:b/>
        </w:rPr>
        <w:t>banda</w:t>
      </w:r>
      <w:r w:rsidR="00B43142" w:rsidRPr="006D51CD">
        <w:rPr>
          <w:b/>
        </w:rPr>
        <w:t xml:space="preserve"> </w:t>
      </w:r>
      <w:r w:rsidRPr="006D51CD">
        <w:rPr>
          <w:b/>
        </w:rPr>
        <w:t>necesario</w:t>
      </w:r>
      <w:r w:rsidR="001D02DF" w:rsidRPr="006D51CD">
        <w:rPr>
          <w:b/>
        </w:rPr>
        <w:t>:</w:t>
      </w:r>
      <w:r w:rsidR="00B43142" w:rsidRPr="006D51CD">
        <w:t xml:space="preserve"> </w:t>
      </w:r>
      <w:r w:rsidRPr="006D51CD">
        <w:t>Para</w:t>
      </w:r>
      <w:r w:rsidR="00B43142" w:rsidRPr="006D51CD">
        <w:t xml:space="preserve"> </w:t>
      </w:r>
      <w:r w:rsidRPr="006D51CD">
        <w:t>una</w:t>
      </w:r>
      <w:r w:rsidR="00B43142" w:rsidRPr="006D51CD">
        <w:t xml:space="preserve"> </w:t>
      </w:r>
      <w:r w:rsidRPr="006D51CD">
        <w:t>clase</w:t>
      </w:r>
      <w:r w:rsidR="00B43142" w:rsidRPr="006D51CD">
        <w:t xml:space="preserve"> </w:t>
      </w:r>
      <w:r w:rsidRPr="006D51CD">
        <w:t>de</w:t>
      </w:r>
      <w:r w:rsidR="00B43142" w:rsidRPr="006D51CD">
        <w:t xml:space="preserve"> </w:t>
      </w:r>
      <w:r w:rsidRPr="006D51CD">
        <w:t>emisión</w:t>
      </w:r>
      <w:r w:rsidR="00B43142" w:rsidRPr="006D51CD">
        <w:t xml:space="preserve"> </w:t>
      </w:r>
      <w:r w:rsidRPr="006D51CD">
        <w:t>dada,</w:t>
      </w:r>
      <w:r w:rsidR="00B43142" w:rsidRPr="006D51CD">
        <w:t xml:space="preserve"> </w:t>
      </w:r>
      <w:r w:rsidRPr="006D51CD">
        <w:t>es</w:t>
      </w:r>
      <w:r w:rsidR="00B43142" w:rsidRPr="006D51CD">
        <w:t xml:space="preserve"> </w:t>
      </w:r>
      <w:r w:rsidRPr="006D51CD">
        <w:t>el</w:t>
      </w:r>
      <w:r w:rsidR="00B43142" w:rsidRPr="006D51CD">
        <w:t xml:space="preserve"> </w:t>
      </w:r>
      <w:r w:rsidRPr="006D51CD">
        <w:t>ancho</w:t>
      </w:r>
      <w:r w:rsidR="00B43142" w:rsidRPr="006D51CD">
        <w:t xml:space="preserve"> </w:t>
      </w:r>
      <w:r w:rsidRPr="006D51CD">
        <w:t>de</w:t>
      </w:r>
      <w:r w:rsidR="00B43142" w:rsidRPr="006D51CD">
        <w:t xml:space="preserve"> </w:t>
      </w:r>
      <w:r w:rsidRPr="006D51CD">
        <w:t>banda</w:t>
      </w:r>
      <w:r w:rsidR="00B43142" w:rsidRPr="006D51CD">
        <w:t xml:space="preserve"> </w:t>
      </w:r>
      <w:r w:rsidRPr="006D51CD">
        <w:t>de</w:t>
      </w:r>
      <w:r w:rsidR="00B43142" w:rsidRPr="006D51CD">
        <w:t xml:space="preserve"> </w:t>
      </w:r>
      <w:r w:rsidRPr="006D51CD">
        <w:t>frecuencias</w:t>
      </w:r>
      <w:r w:rsidR="00B43142" w:rsidRPr="006D51CD">
        <w:t xml:space="preserve"> </w:t>
      </w:r>
      <w:r w:rsidRPr="006D51CD">
        <w:t>estrictamente</w:t>
      </w:r>
      <w:r w:rsidR="00B43142" w:rsidRPr="006D51CD">
        <w:t xml:space="preserve"> </w:t>
      </w:r>
      <w:r w:rsidRPr="006D51CD">
        <w:t>suficiente</w:t>
      </w:r>
      <w:r w:rsidR="00B43142" w:rsidRPr="006D51CD">
        <w:t xml:space="preserve"> </w:t>
      </w:r>
      <w:r w:rsidRPr="006D51CD">
        <w:t>para</w:t>
      </w:r>
      <w:r w:rsidR="00B43142" w:rsidRPr="006D51CD">
        <w:t xml:space="preserve"> </w:t>
      </w:r>
      <w:r w:rsidRPr="006D51CD">
        <w:t>asegurar</w:t>
      </w:r>
      <w:r w:rsidR="00B43142" w:rsidRPr="006D51CD">
        <w:t xml:space="preserve"> </w:t>
      </w:r>
      <w:r w:rsidRPr="006D51CD">
        <w:t>la</w:t>
      </w:r>
      <w:r w:rsidR="00B43142" w:rsidRPr="006D51CD">
        <w:t xml:space="preserve"> </w:t>
      </w:r>
      <w:r w:rsidRPr="006D51CD">
        <w:t>transmisión</w:t>
      </w:r>
      <w:r w:rsidR="00B43142" w:rsidRPr="006D51CD">
        <w:t xml:space="preserve"> </w:t>
      </w:r>
      <w:r w:rsidRPr="006D51CD">
        <w:t>de</w:t>
      </w:r>
      <w:r w:rsidR="00B43142" w:rsidRPr="006D51CD">
        <w:t xml:space="preserve"> </w:t>
      </w:r>
      <w:r w:rsidRPr="006D51CD">
        <w:t>la</w:t>
      </w:r>
      <w:r w:rsidR="00B43142" w:rsidRPr="006D51CD">
        <w:t xml:space="preserve"> </w:t>
      </w:r>
      <w:r w:rsidRPr="006D51CD">
        <w:t>información</w:t>
      </w:r>
      <w:r w:rsidR="00B43142" w:rsidRPr="006D51CD">
        <w:t xml:space="preserve"> </w:t>
      </w:r>
      <w:r w:rsidRPr="006D51CD">
        <w:t>a</w:t>
      </w:r>
      <w:r w:rsidR="00B43142" w:rsidRPr="006D51CD">
        <w:t xml:space="preserve"> </w:t>
      </w:r>
      <w:r w:rsidRPr="006D51CD">
        <w:t>la</w:t>
      </w:r>
      <w:r w:rsidR="00B43142" w:rsidRPr="006D51CD">
        <w:t xml:space="preserve"> </w:t>
      </w:r>
      <w:r w:rsidRPr="006D51CD">
        <w:t>velocidad</w:t>
      </w:r>
      <w:r w:rsidR="00B43142" w:rsidRPr="006D51CD">
        <w:t xml:space="preserve"> </w:t>
      </w:r>
      <w:r w:rsidRPr="006D51CD">
        <w:t>y</w:t>
      </w:r>
      <w:r w:rsidR="00B43142" w:rsidRPr="006D51CD">
        <w:t xml:space="preserve"> </w:t>
      </w:r>
      <w:r w:rsidRPr="006D51CD">
        <w:t>con</w:t>
      </w:r>
      <w:r w:rsidR="00B43142" w:rsidRPr="006D51CD">
        <w:t xml:space="preserve"> </w:t>
      </w:r>
      <w:r w:rsidRPr="006D51CD">
        <w:t>la</w:t>
      </w:r>
      <w:r w:rsidR="00B43142" w:rsidRPr="006D51CD">
        <w:t xml:space="preserve"> </w:t>
      </w:r>
      <w:r w:rsidRPr="006D51CD">
        <w:t>calidad</w:t>
      </w:r>
      <w:r w:rsidR="00B43142" w:rsidRPr="006D51CD">
        <w:t xml:space="preserve"> </w:t>
      </w:r>
      <w:r w:rsidRPr="006D51CD">
        <w:t>requeri</w:t>
      </w:r>
      <w:r w:rsidR="009E6A90" w:rsidRPr="006D51CD">
        <w:t>das</w:t>
      </w:r>
      <w:r w:rsidR="00B43142" w:rsidRPr="006D51CD">
        <w:t xml:space="preserve"> </w:t>
      </w:r>
      <w:r w:rsidR="009E6A90" w:rsidRPr="006D51CD">
        <w:t>en</w:t>
      </w:r>
      <w:r w:rsidR="00B43142" w:rsidRPr="006D51CD">
        <w:t xml:space="preserve"> </w:t>
      </w:r>
      <w:r w:rsidR="009E6A90" w:rsidRPr="006D51CD">
        <w:t>condiciones</w:t>
      </w:r>
      <w:r w:rsidR="00B43142" w:rsidRPr="006D51CD">
        <w:t xml:space="preserve"> </w:t>
      </w:r>
      <w:r w:rsidR="009E6A90" w:rsidRPr="006D51CD">
        <w:t>específicas;</w:t>
      </w:r>
    </w:p>
    <w:p w14:paraId="4699C798" w14:textId="77777777" w:rsidR="00BA0CB9" w:rsidRPr="006D51CD" w:rsidRDefault="00BA0CB9" w:rsidP="006D51CD">
      <w:pPr>
        <w:pStyle w:val="Prrafodelista"/>
        <w:numPr>
          <w:ilvl w:val="0"/>
          <w:numId w:val="2"/>
        </w:numPr>
        <w:spacing w:after="160" w:line="360" w:lineRule="auto"/>
        <w:ind w:hanging="436"/>
        <w:contextualSpacing w:val="0"/>
      </w:pPr>
      <w:r w:rsidRPr="006D51CD">
        <w:rPr>
          <w:b/>
        </w:rPr>
        <w:t>Banda</w:t>
      </w:r>
      <w:r w:rsidR="00B43142" w:rsidRPr="006D51CD">
        <w:rPr>
          <w:b/>
        </w:rPr>
        <w:t xml:space="preserve"> </w:t>
      </w:r>
      <w:r w:rsidRPr="006D51CD">
        <w:rPr>
          <w:b/>
        </w:rPr>
        <w:t>de</w:t>
      </w:r>
      <w:r w:rsidR="00B43142" w:rsidRPr="006D51CD">
        <w:rPr>
          <w:b/>
        </w:rPr>
        <w:t xml:space="preserve"> </w:t>
      </w:r>
      <w:r w:rsidRPr="006D51CD">
        <w:rPr>
          <w:b/>
        </w:rPr>
        <w:t>frecuencias</w:t>
      </w:r>
      <w:r w:rsidR="001D02DF" w:rsidRPr="006D51CD">
        <w:rPr>
          <w:b/>
        </w:rPr>
        <w:t>:</w:t>
      </w:r>
      <w:r w:rsidR="00B43142" w:rsidRPr="006D51CD">
        <w:t xml:space="preserve"> </w:t>
      </w:r>
      <w:r w:rsidR="00E3669D" w:rsidRPr="006D51CD">
        <w:t xml:space="preserve">Porción </w:t>
      </w:r>
      <w:r w:rsidRPr="006D51CD">
        <w:t>de</w:t>
      </w:r>
      <w:r w:rsidR="00E3669D" w:rsidRPr="006D51CD">
        <w:t>l</w:t>
      </w:r>
      <w:r w:rsidR="00B43142" w:rsidRPr="006D51CD">
        <w:t xml:space="preserve"> </w:t>
      </w:r>
      <w:r w:rsidR="00E3669D" w:rsidRPr="006D51CD">
        <w:t xml:space="preserve">espectro radioeléctrico </w:t>
      </w:r>
      <w:r w:rsidRPr="006D51CD">
        <w:t>comprendid</w:t>
      </w:r>
      <w:r w:rsidR="00E3669D" w:rsidRPr="006D51CD">
        <w:t>o</w:t>
      </w:r>
      <w:r w:rsidR="00B43142" w:rsidRPr="006D51CD">
        <w:t xml:space="preserve"> </w:t>
      </w:r>
      <w:r w:rsidRPr="006D51CD">
        <w:t>entre</w:t>
      </w:r>
      <w:r w:rsidR="00B43142" w:rsidRPr="006D51CD">
        <w:t xml:space="preserve"> </w:t>
      </w:r>
      <w:r w:rsidRPr="006D51CD">
        <w:t>dos</w:t>
      </w:r>
      <w:r w:rsidR="00B43142" w:rsidRPr="006D51CD">
        <w:t xml:space="preserve"> </w:t>
      </w:r>
      <w:r w:rsidRPr="006D51CD">
        <w:t>frecuencias</w:t>
      </w:r>
      <w:r w:rsidR="00E3669D" w:rsidRPr="006D51CD">
        <w:t xml:space="preserve"> determinadas</w:t>
      </w:r>
      <w:r w:rsidR="009E6A90" w:rsidRPr="006D51CD">
        <w:t>;</w:t>
      </w:r>
    </w:p>
    <w:p w14:paraId="148AEE75" w14:textId="77777777" w:rsidR="00245989" w:rsidRPr="006D51CD" w:rsidRDefault="00245989" w:rsidP="006D51CD">
      <w:pPr>
        <w:pStyle w:val="Prrafodelista"/>
        <w:numPr>
          <w:ilvl w:val="0"/>
          <w:numId w:val="2"/>
        </w:numPr>
        <w:spacing w:after="160" w:line="360" w:lineRule="auto"/>
        <w:ind w:hanging="436"/>
        <w:contextualSpacing w:val="0"/>
      </w:pPr>
      <w:r w:rsidRPr="006D51CD">
        <w:rPr>
          <w:b/>
        </w:rPr>
        <w:lastRenderedPageBreak/>
        <w:t>Cámara anecoica</w:t>
      </w:r>
      <w:r w:rsidRPr="006D51CD">
        <w:t>: Recinto blindado en su totalidad, cuyas paredes interiores están recubiertas con material absorbente de ondas electromagnéticas, para producir un ambiente de espacio libre de reflexiones, destinado generalmente a la medición de las características de radiación de las antenas y otros radiadores electromagnéticos;</w:t>
      </w:r>
    </w:p>
    <w:p w14:paraId="30EAC8FC" w14:textId="77777777" w:rsidR="00BA0CB9" w:rsidRPr="006D51CD" w:rsidRDefault="00BA0CB9" w:rsidP="006D51CD">
      <w:pPr>
        <w:pStyle w:val="Prrafodelista"/>
        <w:numPr>
          <w:ilvl w:val="0"/>
          <w:numId w:val="2"/>
        </w:numPr>
        <w:spacing w:after="160" w:line="360" w:lineRule="auto"/>
        <w:ind w:hanging="436"/>
        <w:contextualSpacing w:val="0"/>
      </w:pPr>
      <w:r w:rsidRPr="006D51CD">
        <w:rPr>
          <w:b/>
        </w:rPr>
        <w:t>Canal</w:t>
      </w:r>
      <w:r w:rsidR="00B43142" w:rsidRPr="006D51CD">
        <w:rPr>
          <w:b/>
        </w:rPr>
        <w:t xml:space="preserve"> </w:t>
      </w:r>
      <w:r w:rsidRPr="006D51CD">
        <w:rPr>
          <w:b/>
        </w:rPr>
        <w:t>adyacente</w:t>
      </w:r>
      <w:r w:rsidR="001D02DF" w:rsidRPr="006D51CD">
        <w:rPr>
          <w:b/>
        </w:rPr>
        <w:t>:</w:t>
      </w:r>
      <w:r w:rsidR="00B43142" w:rsidRPr="006D51CD">
        <w:t xml:space="preserve"> </w:t>
      </w:r>
      <w:r w:rsidRPr="006D51CD">
        <w:t>Canal</w:t>
      </w:r>
      <w:r w:rsidR="00B43142" w:rsidRPr="006D51CD">
        <w:t xml:space="preserve"> </w:t>
      </w:r>
      <w:r w:rsidRPr="006D51CD">
        <w:t>radioeléctrico</w:t>
      </w:r>
      <w:r w:rsidR="00B43142" w:rsidRPr="006D51CD">
        <w:t xml:space="preserve"> </w:t>
      </w:r>
      <w:r w:rsidRPr="006D51CD">
        <w:t>que</w:t>
      </w:r>
      <w:r w:rsidR="00B43142" w:rsidRPr="006D51CD">
        <w:t xml:space="preserve"> </w:t>
      </w:r>
      <w:r w:rsidRPr="006D51CD">
        <w:t>en</w:t>
      </w:r>
      <w:r w:rsidR="00B43142" w:rsidRPr="006D51CD">
        <w:t xml:space="preserve"> </w:t>
      </w:r>
      <w:r w:rsidRPr="006D51CD">
        <w:t>el</w:t>
      </w:r>
      <w:r w:rsidR="00B43142" w:rsidRPr="006D51CD">
        <w:t xml:space="preserve"> </w:t>
      </w:r>
      <w:r w:rsidRPr="006D51CD">
        <w:t>espectro</w:t>
      </w:r>
      <w:r w:rsidR="00B43142" w:rsidRPr="006D51CD">
        <w:t xml:space="preserve"> </w:t>
      </w:r>
      <w:r w:rsidRPr="006D51CD">
        <w:t>de</w:t>
      </w:r>
      <w:r w:rsidR="00B43142" w:rsidRPr="006D51CD">
        <w:t xml:space="preserve"> </w:t>
      </w:r>
      <w:r w:rsidRPr="006D51CD">
        <w:t>frecuencias</w:t>
      </w:r>
      <w:r w:rsidR="00B43142" w:rsidRPr="006D51CD">
        <w:t xml:space="preserve"> </w:t>
      </w:r>
      <w:r w:rsidRPr="006D51CD">
        <w:t>está</w:t>
      </w:r>
      <w:r w:rsidR="00B43142" w:rsidRPr="006D51CD">
        <w:t xml:space="preserve"> </w:t>
      </w:r>
      <w:r w:rsidRPr="006D51CD">
        <w:t>inmediatamente</w:t>
      </w:r>
      <w:r w:rsidR="00B43142" w:rsidRPr="006D51CD">
        <w:t xml:space="preserve"> </w:t>
      </w:r>
      <w:r w:rsidRPr="006D51CD">
        <w:t>por</w:t>
      </w:r>
      <w:r w:rsidR="00B43142" w:rsidRPr="006D51CD">
        <w:t xml:space="preserve"> </w:t>
      </w:r>
      <w:r w:rsidRPr="006D51CD">
        <w:t>encima</w:t>
      </w:r>
      <w:r w:rsidR="00B43142" w:rsidRPr="006D51CD">
        <w:t xml:space="preserve"> </w:t>
      </w:r>
      <w:r w:rsidRPr="006D51CD">
        <w:t>o</w:t>
      </w:r>
      <w:r w:rsidR="00B43142" w:rsidRPr="006D51CD">
        <w:t xml:space="preserve"> </w:t>
      </w:r>
      <w:r w:rsidRPr="006D51CD">
        <w:t>por</w:t>
      </w:r>
      <w:r w:rsidR="00B43142" w:rsidRPr="006D51CD">
        <w:t xml:space="preserve"> </w:t>
      </w:r>
      <w:r w:rsidRPr="006D51CD">
        <w:t>debajo</w:t>
      </w:r>
      <w:r w:rsidR="00B43142" w:rsidRPr="006D51CD">
        <w:t xml:space="preserve"> </w:t>
      </w:r>
      <w:r w:rsidRPr="006D51CD">
        <w:t>del</w:t>
      </w:r>
      <w:r w:rsidR="00B43142" w:rsidRPr="006D51CD">
        <w:t xml:space="preserve"> </w:t>
      </w:r>
      <w:r w:rsidRPr="006D51CD">
        <w:t>ca</w:t>
      </w:r>
      <w:r w:rsidR="009E6A90" w:rsidRPr="006D51CD">
        <w:t>nal</w:t>
      </w:r>
      <w:r w:rsidR="00B43142" w:rsidRPr="006D51CD">
        <w:t xml:space="preserve"> </w:t>
      </w:r>
      <w:r w:rsidR="009E6A90" w:rsidRPr="006D51CD">
        <w:t>radioeléctrico</w:t>
      </w:r>
      <w:r w:rsidR="00B43142" w:rsidRPr="006D51CD">
        <w:t xml:space="preserve"> </w:t>
      </w:r>
      <w:r w:rsidR="009E6A90" w:rsidRPr="006D51CD">
        <w:t>considerado;</w:t>
      </w:r>
    </w:p>
    <w:p w14:paraId="3A2D3427" w14:textId="77777777" w:rsidR="009E6A90" w:rsidRPr="006D51CD" w:rsidRDefault="009E6A90" w:rsidP="006D51CD">
      <w:pPr>
        <w:pStyle w:val="Prrafodelista"/>
        <w:numPr>
          <w:ilvl w:val="0"/>
          <w:numId w:val="2"/>
        </w:numPr>
        <w:spacing w:after="160" w:line="360" w:lineRule="auto"/>
        <w:ind w:left="714" w:hanging="436"/>
        <w:contextualSpacing w:val="0"/>
      </w:pPr>
      <w:r w:rsidRPr="006D51CD">
        <w:rPr>
          <w:b/>
        </w:rPr>
        <w:t>Disposición</w:t>
      </w:r>
      <w:r w:rsidR="00B43142" w:rsidRPr="006D51CD">
        <w:rPr>
          <w:b/>
        </w:rPr>
        <w:t xml:space="preserve"> </w:t>
      </w:r>
      <w:r w:rsidRPr="006D51CD">
        <w:rPr>
          <w:b/>
        </w:rPr>
        <w:t>Técnica</w:t>
      </w:r>
      <w:r w:rsidRPr="006D51CD">
        <w:t>:</w:t>
      </w:r>
      <w:r w:rsidR="00B43142" w:rsidRPr="006D51CD">
        <w:t xml:space="preserve"> </w:t>
      </w:r>
      <w:r w:rsidRPr="006D51CD">
        <w:t>Instrumento</w:t>
      </w:r>
      <w:r w:rsidR="00B43142" w:rsidRPr="006D51CD">
        <w:t xml:space="preserve"> </w:t>
      </w:r>
      <w:r w:rsidRPr="006D51CD">
        <w:t>de</w:t>
      </w:r>
      <w:r w:rsidR="00B43142" w:rsidRPr="006D51CD">
        <w:t xml:space="preserve"> </w:t>
      </w:r>
      <w:r w:rsidRPr="006D51CD">
        <w:t>observancia</w:t>
      </w:r>
      <w:r w:rsidR="00B43142" w:rsidRPr="006D51CD">
        <w:t xml:space="preserve"> </w:t>
      </w:r>
      <w:r w:rsidRPr="006D51CD">
        <w:t>general</w:t>
      </w:r>
      <w:r w:rsidR="00B43142" w:rsidRPr="006D51CD">
        <w:t xml:space="preserve"> </w:t>
      </w:r>
      <w:r w:rsidRPr="006D51CD">
        <w:t>y</w:t>
      </w:r>
      <w:r w:rsidR="00B43142" w:rsidRPr="006D51CD">
        <w:t xml:space="preserve"> </w:t>
      </w:r>
      <w:r w:rsidRPr="006D51CD">
        <w:t>obligatoria</w:t>
      </w:r>
      <w:r w:rsidR="00B43142" w:rsidRPr="006D51CD">
        <w:t xml:space="preserve"> </w:t>
      </w:r>
      <w:r w:rsidRPr="006D51CD">
        <w:t>expedido</w:t>
      </w:r>
      <w:r w:rsidR="00B43142" w:rsidRPr="006D51CD">
        <w:t xml:space="preserve"> </w:t>
      </w:r>
      <w:r w:rsidRPr="006D51CD">
        <w:t>por</w:t>
      </w:r>
      <w:r w:rsidR="00B43142" w:rsidRPr="006D51CD">
        <w:t xml:space="preserve"> </w:t>
      </w:r>
      <w:r w:rsidRPr="006D51CD">
        <w:t>el</w:t>
      </w:r>
      <w:r w:rsidR="00B43142" w:rsidRPr="006D51CD">
        <w:t xml:space="preserve"> </w:t>
      </w:r>
      <w:r w:rsidRPr="006D51CD">
        <w:t>Instituto,</w:t>
      </w:r>
      <w:r w:rsidR="00B43142" w:rsidRPr="006D51CD">
        <w:t xml:space="preserve"> </w:t>
      </w:r>
      <w:r w:rsidRPr="006D51CD">
        <w:t>a</w:t>
      </w:r>
      <w:r w:rsidR="00B43142" w:rsidRPr="006D51CD">
        <w:t xml:space="preserve"> </w:t>
      </w:r>
      <w:r w:rsidRPr="006D51CD">
        <w:t>través</w:t>
      </w:r>
      <w:r w:rsidR="00B43142" w:rsidRPr="006D51CD">
        <w:t xml:space="preserve"> </w:t>
      </w:r>
      <w:r w:rsidRPr="006D51CD">
        <w:t>del</w:t>
      </w:r>
      <w:r w:rsidR="00B43142" w:rsidRPr="006D51CD">
        <w:t xml:space="preserve"> </w:t>
      </w:r>
      <w:r w:rsidRPr="006D51CD">
        <w:t>cual</w:t>
      </w:r>
      <w:r w:rsidR="00B43142" w:rsidRPr="006D51CD">
        <w:t xml:space="preserve"> </w:t>
      </w:r>
      <w:r w:rsidRPr="006D51CD">
        <w:t>se</w:t>
      </w:r>
      <w:r w:rsidR="00B43142" w:rsidRPr="006D51CD">
        <w:t xml:space="preserve"> </w:t>
      </w:r>
      <w:r w:rsidRPr="006D51CD">
        <w:t>regulan</w:t>
      </w:r>
      <w:r w:rsidR="00B43142" w:rsidRPr="006D51CD">
        <w:t xml:space="preserve"> </w:t>
      </w:r>
      <w:r w:rsidRPr="006D51CD">
        <w:t>características</w:t>
      </w:r>
      <w:r w:rsidR="00B43142" w:rsidRPr="006D51CD">
        <w:t xml:space="preserve"> </w:t>
      </w:r>
      <w:r w:rsidRPr="006D51CD">
        <w:t>y</w:t>
      </w:r>
      <w:r w:rsidR="00B43142" w:rsidRPr="006D51CD">
        <w:t xml:space="preserve"> </w:t>
      </w:r>
      <w:r w:rsidRPr="006D51CD">
        <w:t>la</w:t>
      </w:r>
      <w:r w:rsidR="00B43142" w:rsidRPr="006D51CD">
        <w:t xml:space="preserve"> </w:t>
      </w:r>
      <w:r w:rsidRPr="006D51CD">
        <w:t>operación</w:t>
      </w:r>
      <w:r w:rsidR="00B43142" w:rsidRPr="006D51CD">
        <w:t xml:space="preserve"> </w:t>
      </w:r>
      <w:r w:rsidRPr="006D51CD">
        <w:t>de</w:t>
      </w:r>
      <w:r w:rsidR="00B43142" w:rsidRPr="006D51CD">
        <w:t xml:space="preserve"> </w:t>
      </w:r>
      <w:r w:rsidRPr="006D51CD">
        <w:t>productos</w:t>
      </w:r>
      <w:r w:rsidR="00B43142" w:rsidRPr="006D51CD">
        <w:t xml:space="preserve"> </w:t>
      </w:r>
      <w:r w:rsidRPr="006D51CD">
        <w:t>y</w:t>
      </w:r>
      <w:r w:rsidR="00B43142" w:rsidRPr="006D51CD">
        <w:t xml:space="preserve"> </w:t>
      </w:r>
      <w:r w:rsidRPr="006D51CD">
        <w:t>servicios</w:t>
      </w:r>
      <w:r w:rsidR="00B43142" w:rsidRPr="006D51CD">
        <w:t xml:space="preserve"> </w:t>
      </w:r>
      <w:r w:rsidRPr="006D51CD">
        <w:t>de</w:t>
      </w:r>
      <w:r w:rsidR="00B43142" w:rsidRPr="006D51CD">
        <w:t xml:space="preserve"> </w:t>
      </w:r>
      <w:r w:rsidRPr="006D51CD">
        <w:t>telecomunicaciones</w:t>
      </w:r>
      <w:r w:rsidR="00B43142" w:rsidRPr="006D51CD">
        <w:t xml:space="preserve"> </w:t>
      </w:r>
      <w:r w:rsidRPr="006D51CD">
        <w:t>y</w:t>
      </w:r>
      <w:r w:rsidR="00B43142" w:rsidRPr="006D51CD">
        <w:t xml:space="preserve"> </w:t>
      </w:r>
      <w:r w:rsidRPr="006D51CD">
        <w:t>radiodifusión,</w:t>
      </w:r>
      <w:r w:rsidR="00B43142" w:rsidRPr="006D51CD">
        <w:t xml:space="preserve"> </w:t>
      </w:r>
      <w:r w:rsidRPr="006D51CD">
        <w:t>incluyendo</w:t>
      </w:r>
      <w:r w:rsidR="00B43142" w:rsidRPr="006D51CD">
        <w:t xml:space="preserve"> </w:t>
      </w:r>
      <w:r w:rsidRPr="006D51CD">
        <w:t>infraestructura,</w:t>
      </w:r>
      <w:r w:rsidR="00B43142" w:rsidRPr="006D51CD">
        <w:t xml:space="preserve"> </w:t>
      </w:r>
      <w:r w:rsidRPr="006D51CD">
        <w:t>en</w:t>
      </w:r>
      <w:r w:rsidR="00B43142" w:rsidRPr="006D51CD">
        <w:t xml:space="preserve"> </w:t>
      </w:r>
      <w:r w:rsidRPr="006D51CD">
        <w:t>su</w:t>
      </w:r>
      <w:r w:rsidR="00B43142" w:rsidRPr="006D51CD">
        <w:t xml:space="preserve"> </w:t>
      </w:r>
      <w:r w:rsidRPr="006D51CD">
        <w:t>caso,</w:t>
      </w:r>
      <w:r w:rsidR="00B43142" w:rsidRPr="006D51CD">
        <w:t xml:space="preserve"> </w:t>
      </w:r>
      <w:r w:rsidRPr="006D51CD">
        <w:t>la</w:t>
      </w:r>
      <w:r w:rsidR="00B43142" w:rsidRPr="006D51CD">
        <w:t xml:space="preserve"> </w:t>
      </w:r>
      <w:r w:rsidRPr="006D51CD">
        <w:t>instalación</w:t>
      </w:r>
      <w:r w:rsidR="00B43142" w:rsidRPr="006D51CD">
        <w:t xml:space="preserve"> </w:t>
      </w:r>
      <w:r w:rsidRPr="006D51CD">
        <w:t>de</w:t>
      </w:r>
      <w:r w:rsidR="00B43142" w:rsidRPr="006D51CD">
        <w:t xml:space="preserve"> </w:t>
      </w:r>
      <w:r w:rsidRPr="006D51CD">
        <w:t>equipos,</w:t>
      </w:r>
      <w:r w:rsidR="00B43142" w:rsidRPr="006D51CD">
        <w:t xml:space="preserve"> </w:t>
      </w:r>
      <w:r w:rsidRPr="006D51CD">
        <w:t>sistemas</w:t>
      </w:r>
      <w:r w:rsidR="00B43142" w:rsidRPr="006D51CD">
        <w:t xml:space="preserve"> </w:t>
      </w:r>
      <w:r w:rsidRPr="006D51CD">
        <w:t>y</w:t>
      </w:r>
      <w:r w:rsidR="00B43142" w:rsidRPr="006D51CD">
        <w:t xml:space="preserve"> </w:t>
      </w:r>
      <w:r w:rsidRPr="006D51CD">
        <w:t>la</w:t>
      </w:r>
      <w:r w:rsidR="00B43142" w:rsidRPr="006D51CD">
        <w:t xml:space="preserve"> </w:t>
      </w:r>
      <w:r w:rsidRPr="006D51CD">
        <w:t>infraestructura</w:t>
      </w:r>
      <w:r w:rsidR="00B43142" w:rsidRPr="006D51CD">
        <w:t xml:space="preserve"> </w:t>
      </w:r>
      <w:r w:rsidRPr="006D51CD">
        <w:t>en</w:t>
      </w:r>
      <w:r w:rsidR="00B43142" w:rsidRPr="006D51CD">
        <w:t xml:space="preserve"> </w:t>
      </w:r>
      <w:r w:rsidRPr="006D51CD">
        <w:t>general</w:t>
      </w:r>
      <w:r w:rsidR="00B43142" w:rsidRPr="006D51CD">
        <w:t xml:space="preserve"> </w:t>
      </w:r>
      <w:r w:rsidRPr="006D51CD">
        <w:t>asociada</w:t>
      </w:r>
      <w:r w:rsidR="00B43142" w:rsidRPr="006D51CD">
        <w:t xml:space="preserve"> </w:t>
      </w:r>
      <w:r w:rsidRPr="006D51CD">
        <w:t>a</w:t>
      </w:r>
      <w:r w:rsidR="00B43142" w:rsidRPr="006D51CD">
        <w:t xml:space="preserve"> </w:t>
      </w:r>
      <w:r w:rsidRPr="006D51CD">
        <w:t>estos,</w:t>
      </w:r>
      <w:r w:rsidR="00B43142" w:rsidRPr="006D51CD">
        <w:t xml:space="preserve"> </w:t>
      </w:r>
      <w:r w:rsidRPr="006D51CD">
        <w:t>así</w:t>
      </w:r>
      <w:r w:rsidR="00B43142" w:rsidRPr="006D51CD">
        <w:t xml:space="preserve"> </w:t>
      </w:r>
      <w:r w:rsidRPr="006D51CD">
        <w:t>como</w:t>
      </w:r>
      <w:r w:rsidR="00B43142" w:rsidRPr="006D51CD">
        <w:t xml:space="preserve"> </w:t>
      </w:r>
      <w:r w:rsidRPr="006D51CD">
        <w:t>las</w:t>
      </w:r>
      <w:r w:rsidR="00B43142" w:rsidRPr="006D51CD">
        <w:t xml:space="preserve"> </w:t>
      </w:r>
      <w:r w:rsidRPr="006D51CD">
        <w:t>especificaciones</w:t>
      </w:r>
      <w:r w:rsidR="00B43142" w:rsidRPr="006D51CD">
        <w:t xml:space="preserve"> </w:t>
      </w:r>
      <w:r w:rsidRPr="006D51CD">
        <w:t>que</w:t>
      </w:r>
      <w:r w:rsidR="00B43142" w:rsidRPr="006D51CD">
        <w:t xml:space="preserve"> </w:t>
      </w:r>
      <w:r w:rsidRPr="006D51CD">
        <w:t>se</w:t>
      </w:r>
      <w:r w:rsidR="00B43142" w:rsidRPr="006D51CD">
        <w:t xml:space="preserve"> </w:t>
      </w:r>
      <w:r w:rsidRPr="006D51CD">
        <w:t>refieren</w:t>
      </w:r>
      <w:r w:rsidR="00B43142" w:rsidRPr="006D51CD">
        <w:t xml:space="preserve"> </w:t>
      </w:r>
      <w:r w:rsidRPr="006D51CD">
        <w:t>a</w:t>
      </w:r>
      <w:r w:rsidR="00B43142" w:rsidRPr="006D51CD">
        <w:t xml:space="preserve"> </w:t>
      </w:r>
      <w:r w:rsidRPr="006D51CD">
        <w:t>su</w:t>
      </w:r>
      <w:r w:rsidR="00B43142" w:rsidRPr="006D51CD">
        <w:t xml:space="preserve"> </w:t>
      </w:r>
      <w:r w:rsidRPr="006D51CD">
        <w:t>cumplimiento</w:t>
      </w:r>
      <w:r w:rsidR="00B43142" w:rsidRPr="006D51CD">
        <w:t xml:space="preserve"> </w:t>
      </w:r>
      <w:r w:rsidRPr="006D51CD">
        <w:t>o</w:t>
      </w:r>
      <w:r w:rsidR="00B43142" w:rsidRPr="006D51CD">
        <w:t xml:space="preserve"> </w:t>
      </w:r>
      <w:r w:rsidRPr="006D51CD">
        <w:t>aplicación,</w:t>
      </w:r>
      <w:r w:rsidR="00B43142" w:rsidRPr="006D51CD">
        <w:t xml:space="preserve"> </w:t>
      </w:r>
      <w:r w:rsidRPr="006D51CD">
        <w:t>entre</w:t>
      </w:r>
      <w:r w:rsidR="00B43142" w:rsidRPr="006D51CD">
        <w:t xml:space="preserve"> </w:t>
      </w:r>
      <w:r w:rsidRPr="006D51CD">
        <w:t>otros;</w:t>
      </w:r>
      <w:r w:rsidR="00B43142" w:rsidRPr="006D51CD">
        <w:t xml:space="preserve"> </w:t>
      </w:r>
    </w:p>
    <w:p w14:paraId="73369661" w14:textId="77777777" w:rsidR="00BA0CB9" w:rsidRPr="006D51CD" w:rsidRDefault="00BA0CB9" w:rsidP="006D51CD">
      <w:pPr>
        <w:pStyle w:val="Prrafodelista"/>
        <w:numPr>
          <w:ilvl w:val="0"/>
          <w:numId w:val="2"/>
        </w:numPr>
        <w:spacing w:after="160" w:line="360" w:lineRule="auto"/>
        <w:ind w:hanging="436"/>
        <w:contextualSpacing w:val="0"/>
      </w:pPr>
      <w:r w:rsidRPr="006D51CD">
        <w:rPr>
          <w:b/>
        </w:rPr>
        <w:t>Emisión</w:t>
      </w:r>
      <w:r w:rsidR="00730918" w:rsidRPr="006D51CD">
        <w:rPr>
          <w:b/>
        </w:rPr>
        <w:t>:</w:t>
      </w:r>
      <w:r w:rsidR="00B43142" w:rsidRPr="006D51CD">
        <w:t xml:space="preserve"> </w:t>
      </w:r>
      <w:r w:rsidRPr="006D51CD">
        <w:t>Radiación</w:t>
      </w:r>
      <w:r w:rsidR="00B43142" w:rsidRPr="006D51CD">
        <w:t xml:space="preserve"> </w:t>
      </w:r>
      <w:r w:rsidRPr="006D51CD">
        <w:t>radioeléctrica</w:t>
      </w:r>
      <w:r w:rsidR="00B43142" w:rsidRPr="006D51CD">
        <w:t xml:space="preserve"> </w:t>
      </w:r>
      <w:r w:rsidRPr="006D51CD">
        <w:t>producida</w:t>
      </w:r>
      <w:r w:rsidR="00B43142" w:rsidRPr="006D51CD">
        <w:t xml:space="preserve"> </w:t>
      </w:r>
      <w:r w:rsidRPr="006D51CD">
        <w:t>por</w:t>
      </w:r>
      <w:r w:rsidR="00B43142" w:rsidRPr="006D51CD">
        <w:t xml:space="preserve"> </w:t>
      </w:r>
      <w:r w:rsidRPr="006D51CD">
        <w:t>una</w:t>
      </w:r>
      <w:r w:rsidR="00B43142" w:rsidRPr="006D51CD">
        <w:t xml:space="preserve"> </w:t>
      </w:r>
      <w:r w:rsidRPr="006D51CD">
        <w:t>esta</w:t>
      </w:r>
      <w:r w:rsidR="009E6A90" w:rsidRPr="006D51CD">
        <w:t>ción</w:t>
      </w:r>
      <w:r w:rsidR="00B43142" w:rsidRPr="006D51CD">
        <w:t xml:space="preserve"> </w:t>
      </w:r>
      <w:r w:rsidR="009E6A90" w:rsidRPr="006D51CD">
        <w:t>transmisora</w:t>
      </w:r>
      <w:r w:rsidR="00B43142" w:rsidRPr="006D51CD">
        <w:t xml:space="preserve"> </w:t>
      </w:r>
      <w:r w:rsidR="009E6A90" w:rsidRPr="006D51CD">
        <w:t>radioeléctrica;</w:t>
      </w:r>
    </w:p>
    <w:p w14:paraId="1033FBC1" w14:textId="77777777" w:rsidR="002D2DFB" w:rsidRPr="006D51CD" w:rsidRDefault="002D2DFB" w:rsidP="006D51CD">
      <w:pPr>
        <w:pStyle w:val="Prrafodelista"/>
        <w:numPr>
          <w:ilvl w:val="0"/>
          <w:numId w:val="2"/>
        </w:numPr>
        <w:spacing w:after="160" w:line="360" w:lineRule="auto"/>
        <w:ind w:hanging="436"/>
        <w:contextualSpacing w:val="0"/>
      </w:pPr>
      <w:r w:rsidRPr="006D51CD">
        <w:rPr>
          <w:b/>
        </w:rPr>
        <w:t>Emisiones fuera de banda</w:t>
      </w:r>
      <w:r w:rsidRPr="006D51CD">
        <w:t>: Emisión en una o varias frecuencias situadas inmediatamente fuera del ancho de banda necesario, resultante del proceso de modulación, excluyendo las emisiones no esenciales;</w:t>
      </w:r>
    </w:p>
    <w:p w14:paraId="354DDFF9" w14:textId="77777777" w:rsidR="002D2DFB" w:rsidRPr="006D51CD" w:rsidRDefault="002D2DFB" w:rsidP="006D51CD">
      <w:pPr>
        <w:pStyle w:val="Prrafodelista"/>
        <w:numPr>
          <w:ilvl w:val="0"/>
          <w:numId w:val="2"/>
        </w:numPr>
        <w:spacing w:after="160" w:line="360" w:lineRule="auto"/>
        <w:ind w:hanging="436"/>
        <w:contextualSpacing w:val="0"/>
      </w:pPr>
      <w:r w:rsidRPr="006D51CD">
        <w:rPr>
          <w:b/>
        </w:rPr>
        <w:t>Emisiones no deseadas</w:t>
      </w:r>
      <w:r w:rsidRPr="006D51CD">
        <w:t>: Conjunto de las emisiones no esenciales y de las emisiones fuera de banda;</w:t>
      </w:r>
    </w:p>
    <w:p w14:paraId="07962A87" w14:textId="77777777" w:rsidR="00BA0CB9" w:rsidRPr="006D51CD" w:rsidRDefault="00BA0CB9" w:rsidP="006D51CD">
      <w:pPr>
        <w:pStyle w:val="Prrafodelista"/>
        <w:numPr>
          <w:ilvl w:val="0"/>
          <w:numId w:val="2"/>
        </w:numPr>
        <w:spacing w:after="160" w:line="360" w:lineRule="auto"/>
        <w:ind w:hanging="436"/>
        <w:contextualSpacing w:val="0"/>
      </w:pPr>
      <w:r w:rsidRPr="006D51CD">
        <w:rPr>
          <w:b/>
        </w:rPr>
        <w:t>Emisiones</w:t>
      </w:r>
      <w:r w:rsidR="00B43142" w:rsidRPr="006D51CD">
        <w:rPr>
          <w:b/>
        </w:rPr>
        <w:t xml:space="preserve"> </w:t>
      </w:r>
      <w:r w:rsidRPr="006D51CD">
        <w:rPr>
          <w:b/>
        </w:rPr>
        <w:t>no</w:t>
      </w:r>
      <w:r w:rsidR="00B43142" w:rsidRPr="006D51CD">
        <w:rPr>
          <w:b/>
        </w:rPr>
        <w:t xml:space="preserve"> </w:t>
      </w:r>
      <w:r w:rsidRPr="006D51CD">
        <w:rPr>
          <w:b/>
        </w:rPr>
        <w:t>esenciales</w:t>
      </w:r>
      <w:r w:rsidR="00730918" w:rsidRPr="006D51CD">
        <w:rPr>
          <w:b/>
        </w:rPr>
        <w:t>:</w:t>
      </w:r>
      <w:r w:rsidR="00B43142" w:rsidRPr="006D51CD">
        <w:t xml:space="preserve"> </w:t>
      </w:r>
      <w:r w:rsidR="00B056FF" w:rsidRPr="006D51CD">
        <w:t>Emisión</w:t>
      </w:r>
      <w:r w:rsidR="00B43142" w:rsidRPr="006D51CD">
        <w:t xml:space="preserve"> </w:t>
      </w:r>
      <w:r w:rsidR="00B056FF" w:rsidRPr="006D51CD">
        <w:t>en</w:t>
      </w:r>
      <w:r w:rsidR="00B43142" w:rsidRPr="006D51CD">
        <w:t xml:space="preserve"> </w:t>
      </w:r>
      <w:r w:rsidRPr="006D51CD">
        <w:t>una</w:t>
      </w:r>
      <w:r w:rsidR="00B43142" w:rsidRPr="006D51CD">
        <w:t xml:space="preserve"> </w:t>
      </w:r>
      <w:r w:rsidRPr="006D51CD">
        <w:t>o</w:t>
      </w:r>
      <w:r w:rsidR="00B43142" w:rsidRPr="006D51CD">
        <w:t xml:space="preserve"> </w:t>
      </w:r>
      <w:r w:rsidRPr="006D51CD">
        <w:t>varias</w:t>
      </w:r>
      <w:r w:rsidR="00B43142" w:rsidRPr="006D51CD">
        <w:t xml:space="preserve"> </w:t>
      </w:r>
      <w:r w:rsidRPr="006D51CD">
        <w:t>frecuencias</w:t>
      </w:r>
      <w:r w:rsidR="00B43142" w:rsidRPr="006D51CD">
        <w:t xml:space="preserve"> </w:t>
      </w:r>
      <w:r w:rsidRPr="006D51CD">
        <w:t>situadas</w:t>
      </w:r>
      <w:r w:rsidR="00B43142" w:rsidRPr="006D51CD">
        <w:t xml:space="preserve"> </w:t>
      </w:r>
      <w:r w:rsidRPr="006D51CD">
        <w:t>fuera</w:t>
      </w:r>
      <w:r w:rsidR="00B43142" w:rsidRPr="006D51CD">
        <w:t xml:space="preserve"> </w:t>
      </w:r>
      <w:r w:rsidRPr="006D51CD">
        <w:t>del</w:t>
      </w:r>
      <w:r w:rsidR="00B43142" w:rsidRPr="006D51CD">
        <w:t xml:space="preserve"> </w:t>
      </w:r>
      <w:r w:rsidRPr="006D51CD">
        <w:t>ancho</w:t>
      </w:r>
      <w:r w:rsidR="00B43142" w:rsidRPr="006D51CD">
        <w:t xml:space="preserve"> </w:t>
      </w:r>
      <w:r w:rsidRPr="006D51CD">
        <w:t>de</w:t>
      </w:r>
      <w:r w:rsidR="00B43142" w:rsidRPr="006D51CD">
        <w:t xml:space="preserve"> </w:t>
      </w:r>
      <w:r w:rsidRPr="006D51CD">
        <w:t>banda</w:t>
      </w:r>
      <w:r w:rsidR="00B43142" w:rsidRPr="006D51CD">
        <w:t xml:space="preserve"> </w:t>
      </w:r>
      <w:r w:rsidRPr="006D51CD">
        <w:t>necesario,</w:t>
      </w:r>
      <w:r w:rsidR="00B43142" w:rsidRPr="006D51CD">
        <w:t xml:space="preserve"> </w:t>
      </w:r>
      <w:r w:rsidRPr="006D51CD">
        <w:t>cuyo</w:t>
      </w:r>
      <w:r w:rsidR="00B43142" w:rsidRPr="006D51CD">
        <w:t xml:space="preserve"> </w:t>
      </w:r>
      <w:r w:rsidRPr="006D51CD">
        <w:t>nivel</w:t>
      </w:r>
      <w:r w:rsidR="00B43142" w:rsidRPr="006D51CD">
        <w:t xml:space="preserve"> </w:t>
      </w:r>
      <w:r w:rsidRPr="006D51CD">
        <w:t>puede</w:t>
      </w:r>
      <w:r w:rsidR="00B43142" w:rsidRPr="006D51CD">
        <w:t xml:space="preserve"> </w:t>
      </w:r>
      <w:r w:rsidRPr="006D51CD">
        <w:t>reducirse</w:t>
      </w:r>
      <w:r w:rsidR="00B43142" w:rsidRPr="006D51CD">
        <w:t xml:space="preserve"> </w:t>
      </w:r>
      <w:r w:rsidRPr="006D51CD">
        <w:t>sin</w:t>
      </w:r>
      <w:r w:rsidR="00B43142" w:rsidRPr="006D51CD">
        <w:t xml:space="preserve"> </w:t>
      </w:r>
      <w:r w:rsidRPr="006D51CD">
        <w:t>afectar</w:t>
      </w:r>
      <w:r w:rsidR="00B43142" w:rsidRPr="006D51CD">
        <w:t xml:space="preserve"> </w:t>
      </w:r>
      <w:r w:rsidRPr="006D51CD">
        <w:t>la</w:t>
      </w:r>
      <w:r w:rsidR="00B43142" w:rsidRPr="006D51CD">
        <w:t xml:space="preserve"> </w:t>
      </w:r>
      <w:r w:rsidRPr="006D51CD">
        <w:t>transmisión</w:t>
      </w:r>
      <w:r w:rsidR="00B43142" w:rsidRPr="006D51CD">
        <w:t xml:space="preserve"> </w:t>
      </w:r>
      <w:r w:rsidRPr="006D51CD">
        <w:t>de</w:t>
      </w:r>
      <w:r w:rsidR="00B43142" w:rsidRPr="006D51CD">
        <w:t xml:space="preserve"> </w:t>
      </w:r>
      <w:r w:rsidRPr="006D51CD">
        <w:t>la</w:t>
      </w:r>
      <w:r w:rsidR="00B43142" w:rsidRPr="006D51CD">
        <w:t xml:space="preserve"> </w:t>
      </w:r>
      <w:r w:rsidRPr="006D51CD">
        <w:t>información</w:t>
      </w:r>
      <w:r w:rsidR="00B43142" w:rsidRPr="006D51CD">
        <w:t xml:space="preserve"> </w:t>
      </w:r>
      <w:r w:rsidRPr="006D51CD">
        <w:t>correspondiente.</w:t>
      </w:r>
      <w:r w:rsidR="00B43142" w:rsidRPr="006D51CD">
        <w:t xml:space="preserve"> </w:t>
      </w:r>
      <w:r w:rsidRPr="006D51CD">
        <w:t>Las</w:t>
      </w:r>
      <w:r w:rsidR="00B43142" w:rsidRPr="006D51CD">
        <w:t xml:space="preserve"> </w:t>
      </w:r>
      <w:r w:rsidRPr="006D51CD">
        <w:t>emisiones</w:t>
      </w:r>
      <w:r w:rsidR="00B43142" w:rsidRPr="006D51CD">
        <w:t xml:space="preserve"> </w:t>
      </w:r>
      <w:r w:rsidRPr="006D51CD">
        <w:t>armónicas,</w:t>
      </w:r>
      <w:r w:rsidR="00B43142" w:rsidRPr="006D51CD">
        <w:t xml:space="preserve"> </w:t>
      </w:r>
      <w:r w:rsidRPr="006D51CD">
        <w:t>las</w:t>
      </w:r>
      <w:r w:rsidR="00B43142" w:rsidRPr="006D51CD">
        <w:t xml:space="preserve"> </w:t>
      </w:r>
      <w:r w:rsidRPr="006D51CD">
        <w:t>emisiones</w:t>
      </w:r>
      <w:r w:rsidR="00B43142" w:rsidRPr="006D51CD">
        <w:t xml:space="preserve"> </w:t>
      </w:r>
      <w:r w:rsidRPr="006D51CD">
        <w:t>parásitas,</w:t>
      </w:r>
      <w:r w:rsidR="00B43142" w:rsidRPr="006D51CD">
        <w:t xml:space="preserve"> </w:t>
      </w:r>
      <w:r w:rsidRPr="006D51CD">
        <w:t>los</w:t>
      </w:r>
      <w:r w:rsidR="00B43142" w:rsidRPr="006D51CD">
        <w:t xml:space="preserve"> </w:t>
      </w:r>
      <w:r w:rsidRPr="006D51CD">
        <w:t>productos</w:t>
      </w:r>
      <w:r w:rsidR="00B43142" w:rsidRPr="006D51CD">
        <w:t xml:space="preserve"> </w:t>
      </w:r>
      <w:r w:rsidRPr="006D51CD">
        <w:t>de</w:t>
      </w:r>
      <w:r w:rsidR="00B43142" w:rsidRPr="006D51CD">
        <w:t xml:space="preserve"> </w:t>
      </w:r>
      <w:r w:rsidRPr="006D51CD">
        <w:t>intermodulación</w:t>
      </w:r>
      <w:r w:rsidR="00B43142" w:rsidRPr="006D51CD">
        <w:t xml:space="preserve"> </w:t>
      </w:r>
      <w:r w:rsidRPr="006D51CD">
        <w:t>y</w:t>
      </w:r>
      <w:r w:rsidR="00B43142" w:rsidRPr="006D51CD">
        <w:t xml:space="preserve"> </w:t>
      </w:r>
      <w:r w:rsidRPr="006D51CD">
        <w:t>los</w:t>
      </w:r>
      <w:r w:rsidR="00B43142" w:rsidRPr="006D51CD">
        <w:t xml:space="preserve"> </w:t>
      </w:r>
      <w:r w:rsidRPr="006D51CD">
        <w:t>productos</w:t>
      </w:r>
      <w:r w:rsidR="00B43142" w:rsidRPr="006D51CD">
        <w:t xml:space="preserve"> </w:t>
      </w:r>
      <w:r w:rsidRPr="006D51CD">
        <w:t>de</w:t>
      </w:r>
      <w:r w:rsidR="00B43142" w:rsidRPr="006D51CD">
        <w:t xml:space="preserve"> </w:t>
      </w:r>
      <w:r w:rsidRPr="006D51CD">
        <w:t>conversión</w:t>
      </w:r>
      <w:r w:rsidR="00B43142" w:rsidRPr="006D51CD">
        <w:t xml:space="preserve"> </w:t>
      </w:r>
      <w:r w:rsidRPr="006D51CD">
        <w:t>de</w:t>
      </w:r>
      <w:r w:rsidR="00B43142" w:rsidRPr="006D51CD">
        <w:t xml:space="preserve"> </w:t>
      </w:r>
      <w:r w:rsidRPr="006D51CD">
        <w:t>frecuencia</w:t>
      </w:r>
      <w:r w:rsidR="00B43142" w:rsidRPr="006D51CD">
        <w:t xml:space="preserve"> </w:t>
      </w:r>
      <w:r w:rsidRPr="006D51CD">
        <w:t>están</w:t>
      </w:r>
      <w:r w:rsidR="00B43142" w:rsidRPr="006D51CD">
        <w:t xml:space="preserve"> </w:t>
      </w:r>
      <w:r w:rsidRPr="006D51CD">
        <w:t>comprendidos</w:t>
      </w:r>
      <w:r w:rsidR="00B43142" w:rsidRPr="006D51CD">
        <w:t xml:space="preserve"> </w:t>
      </w:r>
      <w:r w:rsidRPr="006D51CD">
        <w:t>dentro</w:t>
      </w:r>
      <w:r w:rsidR="00B43142" w:rsidRPr="006D51CD">
        <w:t xml:space="preserve"> </w:t>
      </w:r>
      <w:r w:rsidRPr="006D51CD">
        <w:t>de</w:t>
      </w:r>
      <w:r w:rsidR="00B43142" w:rsidRPr="006D51CD">
        <w:t xml:space="preserve"> </w:t>
      </w:r>
      <w:r w:rsidRPr="006D51CD">
        <w:t>las</w:t>
      </w:r>
      <w:r w:rsidR="00B43142" w:rsidRPr="006D51CD">
        <w:t xml:space="preserve"> </w:t>
      </w:r>
      <w:r w:rsidRPr="006D51CD">
        <w:t>emisiones</w:t>
      </w:r>
      <w:r w:rsidR="00B43142" w:rsidRPr="006D51CD">
        <w:t xml:space="preserve"> </w:t>
      </w:r>
      <w:r w:rsidRPr="006D51CD">
        <w:t>no</w:t>
      </w:r>
      <w:r w:rsidR="00B43142" w:rsidRPr="006D51CD">
        <w:t xml:space="preserve"> </w:t>
      </w:r>
      <w:r w:rsidRPr="006D51CD">
        <w:t>esenciales,</w:t>
      </w:r>
      <w:r w:rsidR="00B43142" w:rsidRPr="006D51CD">
        <w:t xml:space="preserve"> </w:t>
      </w:r>
      <w:r w:rsidRPr="006D51CD">
        <w:t>pero</w:t>
      </w:r>
      <w:r w:rsidR="00B43142" w:rsidRPr="006D51CD">
        <w:t xml:space="preserve"> </w:t>
      </w:r>
      <w:r w:rsidRPr="006D51CD">
        <w:t>están</w:t>
      </w:r>
      <w:r w:rsidR="00B43142" w:rsidRPr="006D51CD">
        <w:t xml:space="preserve"> </w:t>
      </w:r>
      <w:r w:rsidRPr="006D51CD">
        <w:t>excluid</w:t>
      </w:r>
      <w:r w:rsidR="009E6A90" w:rsidRPr="006D51CD">
        <w:t>as</w:t>
      </w:r>
      <w:r w:rsidR="00B43142" w:rsidRPr="006D51CD">
        <w:t xml:space="preserve"> </w:t>
      </w:r>
      <w:r w:rsidR="009E6A90" w:rsidRPr="006D51CD">
        <w:t>las</w:t>
      </w:r>
      <w:r w:rsidR="00B43142" w:rsidRPr="006D51CD">
        <w:t xml:space="preserve"> </w:t>
      </w:r>
      <w:r w:rsidR="009E6A90" w:rsidRPr="006D51CD">
        <w:t>emisiones</w:t>
      </w:r>
      <w:r w:rsidR="00B43142" w:rsidRPr="006D51CD">
        <w:t xml:space="preserve"> </w:t>
      </w:r>
      <w:r w:rsidR="009E6A90" w:rsidRPr="006D51CD">
        <w:t>fuera</w:t>
      </w:r>
      <w:r w:rsidR="00B43142" w:rsidRPr="006D51CD">
        <w:t xml:space="preserve"> </w:t>
      </w:r>
      <w:r w:rsidR="009E6A90" w:rsidRPr="006D51CD">
        <w:t>de</w:t>
      </w:r>
      <w:r w:rsidR="00B43142" w:rsidRPr="006D51CD">
        <w:t xml:space="preserve"> </w:t>
      </w:r>
      <w:r w:rsidR="009E6A90" w:rsidRPr="006D51CD">
        <w:t>banda;</w:t>
      </w:r>
    </w:p>
    <w:p w14:paraId="26EA3311" w14:textId="77777777" w:rsidR="00BA0CB9" w:rsidRPr="006D51CD" w:rsidRDefault="00BA0CB9" w:rsidP="00102DC1">
      <w:pPr>
        <w:pStyle w:val="Prrafodelista"/>
        <w:numPr>
          <w:ilvl w:val="0"/>
          <w:numId w:val="2"/>
        </w:numPr>
        <w:spacing w:after="160" w:line="360" w:lineRule="auto"/>
        <w:contextualSpacing w:val="0"/>
      </w:pPr>
      <w:r w:rsidRPr="006D51CD">
        <w:rPr>
          <w:b/>
        </w:rPr>
        <w:lastRenderedPageBreak/>
        <w:t>Enlace</w:t>
      </w:r>
      <w:r w:rsidR="00B43142" w:rsidRPr="006D51CD">
        <w:rPr>
          <w:b/>
        </w:rPr>
        <w:t xml:space="preserve"> </w:t>
      </w:r>
      <w:r w:rsidR="00102DC1">
        <w:rPr>
          <w:b/>
        </w:rPr>
        <w:t>de microondas</w:t>
      </w:r>
      <w:r w:rsidR="00730918" w:rsidRPr="006D51CD">
        <w:rPr>
          <w:b/>
        </w:rPr>
        <w:t>:</w:t>
      </w:r>
      <w:r w:rsidR="00B43142" w:rsidRPr="006D51CD">
        <w:t xml:space="preserve"> </w:t>
      </w:r>
      <w:r w:rsidRPr="006D51CD">
        <w:t>Medio</w:t>
      </w:r>
      <w:r w:rsidR="00B43142" w:rsidRPr="006D51CD">
        <w:t xml:space="preserve"> </w:t>
      </w:r>
      <w:r w:rsidRPr="006D51CD">
        <w:t>de</w:t>
      </w:r>
      <w:r w:rsidR="00B43142" w:rsidRPr="006D51CD">
        <w:t xml:space="preserve"> </w:t>
      </w:r>
      <w:r w:rsidRPr="006D51CD">
        <w:t>telecomunicación</w:t>
      </w:r>
      <w:r w:rsidR="00B43142" w:rsidRPr="006D51CD">
        <w:t xml:space="preserve"> </w:t>
      </w:r>
      <w:r w:rsidRPr="006D51CD">
        <w:t>de</w:t>
      </w:r>
      <w:r w:rsidR="00B43142" w:rsidRPr="006D51CD">
        <w:t xml:space="preserve"> </w:t>
      </w:r>
      <w:r w:rsidRPr="006D51CD">
        <w:t>características</w:t>
      </w:r>
      <w:r w:rsidR="00B43142" w:rsidRPr="006D51CD">
        <w:t xml:space="preserve"> </w:t>
      </w:r>
      <w:r w:rsidRPr="006D51CD">
        <w:t>específicas</w:t>
      </w:r>
      <w:r w:rsidR="00B43142" w:rsidRPr="006D51CD">
        <w:t xml:space="preserve"> </w:t>
      </w:r>
      <w:r w:rsidRPr="006D51CD">
        <w:t>entre</w:t>
      </w:r>
      <w:r w:rsidR="00B43142" w:rsidRPr="006D51CD">
        <w:t xml:space="preserve"> </w:t>
      </w:r>
      <w:r w:rsidRPr="006D51CD">
        <w:t>dos</w:t>
      </w:r>
      <w:r w:rsidR="00B43142" w:rsidRPr="006D51CD">
        <w:t xml:space="preserve"> </w:t>
      </w:r>
      <w:r w:rsidRPr="006D51CD">
        <w:t>puntos</w:t>
      </w:r>
      <w:r w:rsidR="00CC2C80">
        <w:t xml:space="preserve"> fijos</w:t>
      </w:r>
      <w:r w:rsidRPr="006D51CD">
        <w:t>,</w:t>
      </w:r>
      <w:r w:rsidR="00B43142" w:rsidRPr="006D51CD">
        <w:t xml:space="preserve"> </w:t>
      </w:r>
      <w:r w:rsidRPr="006D51CD">
        <w:t>qu</w:t>
      </w:r>
      <w:r w:rsidR="009E6A90" w:rsidRPr="006D51CD">
        <w:t>e</w:t>
      </w:r>
      <w:r w:rsidR="00B43142" w:rsidRPr="006D51CD">
        <w:t xml:space="preserve"> </w:t>
      </w:r>
      <w:r w:rsidR="009E6A90" w:rsidRPr="006D51CD">
        <w:t>utiliza</w:t>
      </w:r>
      <w:r w:rsidR="00B43142" w:rsidRPr="006D51CD">
        <w:t xml:space="preserve"> </w:t>
      </w:r>
      <w:r w:rsidR="009E6A90" w:rsidRPr="006D51CD">
        <w:t>ondas</w:t>
      </w:r>
      <w:r w:rsidR="00B43142" w:rsidRPr="006D51CD">
        <w:t xml:space="preserve"> </w:t>
      </w:r>
      <w:r w:rsidR="009E6A90" w:rsidRPr="006D51CD">
        <w:t>radioeléctricas</w:t>
      </w:r>
      <w:r w:rsidR="00102DC1">
        <w:t xml:space="preserve"> con frecuencia </w:t>
      </w:r>
      <w:r w:rsidR="00102DC1" w:rsidRPr="00102DC1">
        <w:t>may</w:t>
      </w:r>
      <w:r w:rsidR="00102DC1">
        <w:t>or a 1</w:t>
      </w:r>
      <w:r w:rsidR="00102DC1" w:rsidRPr="00102DC1">
        <w:t xml:space="preserve"> </w:t>
      </w:r>
      <w:r w:rsidR="00102DC1">
        <w:t>G</w:t>
      </w:r>
      <w:r w:rsidR="00102DC1" w:rsidRPr="00102DC1">
        <w:t>Hz</w:t>
      </w:r>
      <w:r w:rsidR="009E6A90" w:rsidRPr="006D51CD">
        <w:t>;</w:t>
      </w:r>
    </w:p>
    <w:p w14:paraId="01B5EB98" w14:textId="77777777" w:rsidR="00BA0CB9" w:rsidRPr="006D51CD" w:rsidRDefault="00730918" w:rsidP="006D51CD">
      <w:pPr>
        <w:pStyle w:val="Prrafodelista"/>
        <w:numPr>
          <w:ilvl w:val="0"/>
          <w:numId w:val="2"/>
        </w:numPr>
        <w:spacing w:after="160" w:line="360" w:lineRule="auto"/>
        <w:ind w:hanging="436"/>
        <w:contextualSpacing w:val="0"/>
      </w:pPr>
      <w:r w:rsidRPr="006D51CD">
        <w:rPr>
          <w:b/>
        </w:rPr>
        <w:t>Equipo</w:t>
      </w:r>
      <w:r w:rsidR="00B43142" w:rsidRPr="006D51CD">
        <w:rPr>
          <w:b/>
        </w:rPr>
        <w:t xml:space="preserve"> </w:t>
      </w:r>
      <w:r w:rsidRPr="006D51CD">
        <w:rPr>
          <w:b/>
        </w:rPr>
        <w:t>bajo</w:t>
      </w:r>
      <w:r w:rsidR="00B43142" w:rsidRPr="006D51CD">
        <w:rPr>
          <w:b/>
        </w:rPr>
        <w:t xml:space="preserve"> </w:t>
      </w:r>
      <w:r w:rsidRPr="006D51CD">
        <w:rPr>
          <w:b/>
        </w:rPr>
        <w:t>prueba:</w:t>
      </w:r>
      <w:r w:rsidR="00B43142" w:rsidRPr="006D51CD">
        <w:t xml:space="preserve"> </w:t>
      </w:r>
      <w:r w:rsidR="00C86CB3" w:rsidRPr="006D51CD">
        <w:t>Es una unidad representativa de un modelo de equipo sobre el que se llevan a cabo las pruebas para verificar el cumplimiento con las especificaciones de esta Disposición Técnica</w:t>
      </w:r>
      <w:r w:rsidR="009E6A90" w:rsidRPr="006D51CD">
        <w:t>;</w:t>
      </w:r>
    </w:p>
    <w:p w14:paraId="3B1BE695" w14:textId="77777777" w:rsidR="00245989" w:rsidRPr="006D51CD" w:rsidRDefault="00245989" w:rsidP="006D51CD">
      <w:pPr>
        <w:pStyle w:val="Prrafodelista"/>
        <w:numPr>
          <w:ilvl w:val="0"/>
          <w:numId w:val="2"/>
        </w:numPr>
        <w:spacing w:after="160" w:line="360" w:lineRule="auto"/>
        <w:ind w:left="714" w:hanging="436"/>
        <w:contextualSpacing w:val="0"/>
        <w:rPr>
          <w:strike/>
        </w:rPr>
      </w:pPr>
      <w:r w:rsidRPr="006D51CD">
        <w:rPr>
          <w:b/>
        </w:rPr>
        <w:t>Evaluación de la Conformidad:</w:t>
      </w:r>
      <w:r w:rsidRPr="006D51CD">
        <w:t xml:space="preserve"> Todo procedimiento utilizado para determinar el grado de cumplimiento con las Disposiciones Técnicas aplicables</w:t>
      </w:r>
      <w:r w:rsidRPr="006D51CD">
        <w:rPr>
          <w:rFonts w:cs="Calibri"/>
        </w:rPr>
        <w:t>.</w:t>
      </w:r>
      <w:r w:rsidRPr="006D51CD">
        <w:t xml:space="preserve"> Los procedimientos para la Evaluaci</w:t>
      </w:r>
      <w:r w:rsidRPr="006D51CD">
        <w:rPr>
          <w:rFonts w:cs="ITC Avant Garde"/>
        </w:rPr>
        <w:t>ó</w:t>
      </w:r>
      <w:r w:rsidRPr="006D51CD">
        <w:t>n de la Conformidad comprenden, entre otros, los de muestreo, prueba e inspecci</w:t>
      </w:r>
      <w:r w:rsidRPr="006D51CD">
        <w:rPr>
          <w:rFonts w:cs="ITC Avant Garde"/>
        </w:rPr>
        <w:t>ó</w:t>
      </w:r>
      <w:r w:rsidRPr="006D51CD">
        <w:t>n, evaluaci</w:t>
      </w:r>
      <w:r w:rsidRPr="006D51CD">
        <w:rPr>
          <w:rFonts w:cs="ITC Avant Garde"/>
        </w:rPr>
        <w:t>ó</w:t>
      </w:r>
      <w:r w:rsidRPr="006D51CD">
        <w:t>n, y garant</w:t>
      </w:r>
      <w:r w:rsidRPr="006D51CD">
        <w:rPr>
          <w:rFonts w:cs="ITC Avant Garde"/>
        </w:rPr>
        <w:t>í</w:t>
      </w:r>
      <w:r w:rsidRPr="006D51CD">
        <w:t xml:space="preserve">a de la conformidad, registro, </w:t>
      </w:r>
      <w:r w:rsidR="005248C5">
        <w:t>a</w:t>
      </w:r>
      <w:r w:rsidRPr="006D51CD">
        <w:t>creditaci</w:t>
      </w:r>
      <w:r w:rsidRPr="006D51CD">
        <w:rPr>
          <w:rFonts w:cs="ITC Avant Garde"/>
        </w:rPr>
        <w:t>ó</w:t>
      </w:r>
      <w:r w:rsidRPr="006D51CD">
        <w:t xml:space="preserve">n y </w:t>
      </w:r>
      <w:r w:rsidR="005248C5">
        <w:t>a</w:t>
      </w:r>
      <w:r w:rsidRPr="006D51CD">
        <w:t>utorizaci</w:t>
      </w:r>
      <w:r w:rsidRPr="006D51CD">
        <w:rPr>
          <w:rFonts w:cs="ITC Avant Garde"/>
        </w:rPr>
        <w:t>ó</w:t>
      </w:r>
      <w:r w:rsidRPr="006D51CD">
        <w:t>n, separadamente o en distintas combinaciones;</w:t>
      </w:r>
    </w:p>
    <w:p w14:paraId="3869BD18" w14:textId="77777777" w:rsidR="00BA0CB9" w:rsidRPr="006D51CD" w:rsidRDefault="00BA0CB9" w:rsidP="006D51CD">
      <w:pPr>
        <w:pStyle w:val="Prrafodelista"/>
        <w:numPr>
          <w:ilvl w:val="0"/>
          <w:numId w:val="2"/>
        </w:numPr>
        <w:spacing w:after="160" w:line="360" w:lineRule="auto"/>
        <w:ind w:hanging="436"/>
        <w:contextualSpacing w:val="0"/>
      </w:pPr>
      <w:r w:rsidRPr="006D51CD">
        <w:rPr>
          <w:b/>
        </w:rPr>
        <w:t>Frecuencia</w:t>
      </w:r>
      <w:r w:rsidR="00B43142" w:rsidRPr="006D51CD">
        <w:rPr>
          <w:b/>
        </w:rPr>
        <w:t xml:space="preserve"> </w:t>
      </w:r>
      <w:r w:rsidRPr="006D51CD">
        <w:rPr>
          <w:b/>
        </w:rPr>
        <w:t>intermedia</w:t>
      </w:r>
      <w:r w:rsidR="00730918" w:rsidRPr="006D51CD">
        <w:rPr>
          <w:b/>
        </w:rPr>
        <w:t>:</w:t>
      </w:r>
      <w:r w:rsidR="00B43142" w:rsidRPr="006D51CD">
        <w:t xml:space="preserve"> </w:t>
      </w:r>
      <w:r w:rsidRPr="006D51CD">
        <w:t>Frecuencia</w:t>
      </w:r>
      <w:r w:rsidR="00B43142" w:rsidRPr="006D51CD">
        <w:t xml:space="preserve"> </w:t>
      </w:r>
      <w:r w:rsidRPr="006D51CD">
        <w:t>resultante</w:t>
      </w:r>
      <w:r w:rsidR="00B43142" w:rsidRPr="006D51CD">
        <w:t xml:space="preserve"> </w:t>
      </w:r>
      <w:r w:rsidRPr="006D51CD">
        <w:t>de</w:t>
      </w:r>
      <w:r w:rsidR="00B43142" w:rsidRPr="006D51CD">
        <w:t xml:space="preserve"> </w:t>
      </w:r>
      <w:r w:rsidRPr="006D51CD">
        <w:t>la</w:t>
      </w:r>
      <w:r w:rsidR="00B43142" w:rsidRPr="006D51CD">
        <w:t xml:space="preserve"> </w:t>
      </w:r>
      <w:r w:rsidRPr="006D51CD">
        <w:t>mezcla</w:t>
      </w:r>
      <w:r w:rsidR="00B43142" w:rsidRPr="006D51CD">
        <w:t xml:space="preserve"> </w:t>
      </w:r>
      <w:r w:rsidRPr="006D51CD">
        <w:t>o</w:t>
      </w:r>
      <w:r w:rsidR="00B43142" w:rsidRPr="006D51CD">
        <w:t xml:space="preserve"> </w:t>
      </w:r>
      <w:r w:rsidRPr="006D51CD">
        <w:t>combinación</w:t>
      </w:r>
      <w:r w:rsidR="00B43142" w:rsidRPr="006D51CD">
        <w:t xml:space="preserve"> </w:t>
      </w:r>
      <w:r w:rsidRPr="006D51CD">
        <w:t>de</w:t>
      </w:r>
      <w:r w:rsidR="00B43142" w:rsidRPr="006D51CD">
        <w:t xml:space="preserve"> </w:t>
      </w:r>
      <w:r w:rsidRPr="006D51CD">
        <w:t>la</w:t>
      </w:r>
      <w:r w:rsidR="00B43142" w:rsidRPr="006D51CD">
        <w:t xml:space="preserve"> </w:t>
      </w:r>
      <w:r w:rsidRPr="006D51CD">
        <w:t>señal</w:t>
      </w:r>
      <w:r w:rsidR="00B43142" w:rsidRPr="006D51CD">
        <w:t xml:space="preserve"> </w:t>
      </w:r>
      <w:r w:rsidRPr="006D51CD">
        <w:t>recibida</w:t>
      </w:r>
      <w:r w:rsidR="00B43142" w:rsidRPr="006D51CD">
        <w:t xml:space="preserve"> </w:t>
      </w:r>
      <w:r w:rsidRPr="006D51CD">
        <w:t>y</w:t>
      </w:r>
      <w:r w:rsidR="00B43142" w:rsidRPr="006D51CD">
        <w:t xml:space="preserve"> </w:t>
      </w:r>
      <w:r w:rsidRPr="006D51CD">
        <w:t>una</w:t>
      </w:r>
      <w:r w:rsidR="00B43142" w:rsidRPr="006D51CD">
        <w:t xml:space="preserve"> </w:t>
      </w:r>
      <w:r w:rsidRPr="006D51CD">
        <w:t>señal</w:t>
      </w:r>
      <w:r w:rsidR="00B43142" w:rsidRPr="006D51CD">
        <w:t xml:space="preserve"> </w:t>
      </w:r>
      <w:r w:rsidRPr="006D51CD">
        <w:t>de</w:t>
      </w:r>
      <w:r w:rsidR="00B43142" w:rsidRPr="006D51CD">
        <w:t xml:space="preserve"> </w:t>
      </w:r>
      <w:r w:rsidRPr="006D51CD">
        <w:t>origen</w:t>
      </w:r>
      <w:r w:rsidR="00B43142" w:rsidRPr="006D51CD">
        <w:t xml:space="preserve"> </w:t>
      </w:r>
      <w:r w:rsidRPr="006D51CD">
        <w:t>local,</w:t>
      </w:r>
      <w:r w:rsidR="00B43142" w:rsidRPr="006D51CD">
        <w:t xml:space="preserve"> </w:t>
      </w:r>
      <w:r w:rsidRPr="006D51CD">
        <w:t>y</w:t>
      </w:r>
      <w:r w:rsidR="00B43142" w:rsidRPr="006D51CD">
        <w:t xml:space="preserve"> </w:t>
      </w:r>
      <w:r w:rsidRPr="006D51CD">
        <w:t>por</w:t>
      </w:r>
      <w:r w:rsidR="00B43142" w:rsidRPr="006D51CD">
        <w:t xml:space="preserve"> </w:t>
      </w:r>
      <w:r w:rsidRPr="006D51CD">
        <w:t>lo</w:t>
      </w:r>
      <w:r w:rsidR="00B43142" w:rsidRPr="006D51CD">
        <w:t xml:space="preserve"> </w:t>
      </w:r>
      <w:r w:rsidRPr="006D51CD">
        <w:t>general,</w:t>
      </w:r>
      <w:r w:rsidR="00B43142" w:rsidRPr="006D51CD">
        <w:t xml:space="preserve"> </w:t>
      </w:r>
      <w:r w:rsidRPr="006D51CD">
        <w:t>igual</w:t>
      </w:r>
      <w:r w:rsidR="00B43142" w:rsidRPr="006D51CD">
        <w:t xml:space="preserve"> </w:t>
      </w:r>
      <w:r w:rsidRPr="006D51CD">
        <w:t>a</w:t>
      </w:r>
      <w:r w:rsidR="00B43142" w:rsidRPr="006D51CD">
        <w:t xml:space="preserve"> </w:t>
      </w:r>
      <w:r w:rsidRPr="006D51CD">
        <w:t>la</w:t>
      </w:r>
      <w:r w:rsidR="00B43142" w:rsidRPr="006D51CD">
        <w:t xml:space="preserve"> </w:t>
      </w:r>
      <w:r w:rsidRPr="006D51CD">
        <w:t>diferencia</w:t>
      </w:r>
      <w:r w:rsidR="00B43142" w:rsidRPr="006D51CD">
        <w:t xml:space="preserve"> </w:t>
      </w:r>
      <w:r w:rsidRPr="006D51CD">
        <w:t>entre</w:t>
      </w:r>
      <w:r w:rsidR="00B43142" w:rsidRPr="006D51CD">
        <w:t xml:space="preserve"> </w:t>
      </w:r>
      <w:r w:rsidRPr="006D51CD">
        <w:t>la</w:t>
      </w:r>
      <w:r w:rsidR="009E6A90" w:rsidRPr="006D51CD">
        <w:t>s</w:t>
      </w:r>
      <w:r w:rsidR="00B43142" w:rsidRPr="006D51CD">
        <w:t xml:space="preserve"> </w:t>
      </w:r>
      <w:r w:rsidR="009E6A90" w:rsidRPr="006D51CD">
        <w:t>frecuencias</w:t>
      </w:r>
      <w:r w:rsidR="00B43142" w:rsidRPr="006D51CD">
        <w:t xml:space="preserve"> </w:t>
      </w:r>
      <w:r w:rsidR="009E6A90" w:rsidRPr="006D51CD">
        <w:t>de</w:t>
      </w:r>
      <w:r w:rsidR="00B43142" w:rsidRPr="006D51CD">
        <w:t xml:space="preserve"> </w:t>
      </w:r>
      <w:r w:rsidR="009E6A90" w:rsidRPr="006D51CD">
        <w:t>dichas</w:t>
      </w:r>
      <w:r w:rsidR="00B43142" w:rsidRPr="006D51CD">
        <w:t xml:space="preserve"> </w:t>
      </w:r>
      <w:r w:rsidR="009E6A90" w:rsidRPr="006D51CD">
        <w:t>señales;</w:t>
      </w:r>
    </w:p>
    <w:p w14:paraId="4B881FD4" w14:textId="77777777" w:rsidR="00BA0CB9" w:rsidRPr="006D51CD" w:rsidRDefault="00730918" w:rsidP="006D51CD">
      <w:pPr>
        <w:pStyle w:val="Prrafodelista"/>
        <w:numPr>
          <w:ilvl w:val="0"/>
          <w:numId w:val="2"/>
        </w:numPr>
        <w:spacing w:after="160" w:line="360" w:lineRule="auto"/>
        <w:ind w:hanging="436"/>
        <w:contextualSpacing w:val="0"/>
      </w:pPr>
      <w:r w:rsidRPr="006D51CD">
        <w:rPr>
          <w:b/>
        </w:rPr>
        <w:t>Ganancia</w:t>
      </w:r>
      <w:r w:rsidR="00B43142" w:rsidRPr="006D51CD">
        <w:rPr>
          <w:b/>
        </w:rPr>
        <w:t xml:space="preserve"> </w:t>
      </w:r>
      <w:r w:rsidRPr="006D51CD">
        <w:rPr>
          <w:b/>
        </w:rPr>
        <w:t>de</w:t>
      </w:r>
      <w:r w:rsidR="00B43142" w:rsidRPr="006D51CD">
        <w:rPr>
          <w:b/>
        </w:rPr>
        <w:t xml:space="preserve"> </w:t>
      </w:r>
      <w:r w:rsidRPr="006D51CD">
        <w:rPr>
          <w:b/>
        </w:rPr>
        <w:t>la</w:t>
      </w:r>
      <w:r w:rsidR="00B43142" w:rsidRPr="006D51CD">
        <w:rPr>
          <w:b/>
        </w:rPr>
        <w:t xml:space="preserve"> </w:t>
      </w:r>
      <w:r w:rsidRPr="006D51CD">
        <w:rPr>
          <w:b/>
        </w:rPr>
        <w:t>antena:</w:t>
      </w:r>
      <w:r w:rsidR="00B43142" w:rsidRPr="006D51CD">
        <w:t xml:space="preserve"> </w:t>
      </w:r>
      <w:r w:rsidR="00BA0CB9" w:rsidRPr="006D51CD">
        <w:t>La</w:t>
      </w:r>
      <w:r w:rsidR="00B43142" w:rsidRPr="006D51CD">
        <w:t xml:space="preserve"> </w:t>
      </w:r>
      <w:r w:rsidR="00BA0CB9" w:rsidRPr="006D51CD">
        <w:t>relación</w:t>
      </w:r>
      <w:r w:rsidR="00B43142" w:rsidRPr="006D51CD">
        <w:t xml:space="preserve"> </w:t>
      </w:r>
      <w:r w:rsidR="00BA0CB9" w:rsidRPr="006D51CD">
        <w:t>que</w:t>
      </w:r>
      <w:r w:rsidR="00B43142" w:rsidRPr="006D51CD">
        <w:t xml:space="preserve"> </w:t>
      </w:r>
      <w:r w:rsidR="00BA0CB9" w:rsidRPr="006D51CD">
        <w:t>existe</w:t>
      </w:r>
      <w:r w:rsidR="00B43142" w:rsidRPr="006D51CD">
        <w:t xml:space="preserve"> </w:t>
      </w:r>
      <w:r w:rsidR="00BA0CB9" w:rsidRPr="006D51CD">
        <w:t>entre</w:t>
      </w:r>
      <w:r w:rsidR="00B43142" w:rsidRPr="006D51CD">
        <w:t xml:space="preserve"> </w:t>
      </w:r>
      <w:r w:rsidR="00BA0CB9" w:rsidRPr="006D51CD">
        <w:t>la</w:t>
      </w:r>
      <w:r w:rsidR="00B43142" w:rsidRPr="006D51CD">
        <w:t xml:space="preserve"> </w:t>
      </w:r>
      <w:r w:rsidR="00BA0CB9" w:rsidRPr="006D51CD">
        <w:t>potencia</w:t>
      </w:r>
      <w:r w:rsidR="00B43142" w:rsidRPr="006D51CD">
        <w:t xml:space="preserve"> </w:t>
      </w:r>
      <w:r w:rsidR="00BA0CB9" w:rsidRPr="006D51CD">
        <w:t>necesaria</w:t>
      </w:r>
      <w:r w:rsidR="00B43142" w:rsidRPr="006D51CD">
        <w:t xml:space="preserve"> </w:t>
      </w:r>
      <w:r w:rsidR="00BA0CB9" w:rsidRPr="006D51CD">
        <w:t>a</w:t>
      </w:r>
      <w:r w:rsidR="00B43142" w:rsidRPr="006D51CD">
        <w:t xml:space="preserve"> </w:t>
      </w:r>
      <w:r w:rsidR="00BA0CB9" w:rsidRPr="006D51CD">
        <w:t>la</w:t>
      </w:r>
      <w:r w:rsidR="00B43142" w:rsidRPr="006D51CD">
        <w:t xml:space="preserve"> </w:t>
      </w:r>
      <w:r w:rsidR="00BA0CB9" w:rsidRPr="006D51CD">
        <w:t>entrada</w:t>
      </w:r>
      <w:r w:rsidR="00B43142" w:rsidRPr="006D51CD">
        <w:t xml:space="preserve"> </w:t>
      </w:r>
      <w:r w:rsidR="00BA0CB9" w:rsidRPr="006D51CD">
        <w:t>de</w:t>
      </w:r>
      <w:r w:rsidR="00B43142" w:rsidRPr="006D51CD">
        <w:t xml:space="preserve"> </w:t>
      </w:r>
      <w:r w:rsidR="00BA0CB9" w:rsidRPr="006D51CD">
        <w:t>una</w:t>
      </w:r>
      <w:r w:rsidR="00B43142" w:rsidRPr="006D51CD">
        <w:t xml:space="preserve"> </w:t>
      </w:r>
      <w:r w:rsidR="00BA0CB9" w:rsidRPr="006D51CD">
        <w:t>antena</w:t>
      </w:r>
      <w:r w:rsidR="00B43142" w:rsidRPr="006D51CD">
        <w:t xml:space="preserve"> </w:t>
      </w:r>
      <w:r w:rsidR="00BA0CB9" w:rsidRPr="006D51CD">
        <w:t>de</w:t>
      </w:r>
      <w:r w:rsidR="00B43142" w:rsidRPr="006D51CD">
        <w:t xml:space="preserve"> </w:t>
      </w:r>
      <w:r w:rsidR="00BA0CB9" w:rsidRPr="006D51CD">
        <w:t>referencia</w:t>
      </w:r>
      <w:r w:rsidR="00B43142" w:rsidRPr="006D51CD">
        <w:t xml:space="preserve"> </w:t>
      </w:r>
      <w:r w:rsidR="00BA0CB9" w:rsidRPr="006D51CD">
        <w:t>sin</w:t>
      </w:r>
      <w:r w:rsidR="00B43142" w:rsidRPr="006D51CD">
        <w:t xml:space="preserve"> </w:t>
      </w:r>
      <w:r w:rsidR="00BA0CB9" w:rsidRPr="006D51CD">
        <w:t>pérdidas</w:t>
      </w:r>
      <w:r w:rsidR="00B43142" w:rsidRPr="006D51CD">
        <w:t xml:space="preserve"> </w:t>
      </w:r>
      <w:r w:rsidR="00BA0CB9" w:rsidRPr="006D51CD">
        <w:t>y</w:t>
      </w:r>
      <w:r w:rsidR="00B43142" w:rsidRPr="006D51CD">
        <w:t xml:space="preserve"> </w:t>
      </w:r>
      <w:r w:rsidR="00BA0CB9" w:rsidRPr="006D51CD">
        <w:t>la</w:t>
      </w:r>
      <w:r w:rsidR="00B43142" w:rsidRPr="006D51CD">
        <w:t xml:space="preserve"> </w:t>
      </w:r>
      <w:r w:rsidR="00BA0CB9" w:rsidRPr="006D51CD">
        <w:t>potencia</w:t>
      </w:r>
      <w:r w:rsidR="00B43142" w:rsidRPr="006D51CD">
        <w:t xml:space="preserve"> </w:t>
      </w:r>
      <w:r w:rsidR="00BA0CB9" w:rsidRPr="006D51CD">
        <w:t>suministrada</w:t>
      </w:r>
      <w:r w:rsidR="00B43142" w:rsidRPr="006D51CD">
        <w:t xml:space="preserve"> </w:t>
      </w:r>
      <w:r w:rsidR="00BA0CB9" w:rsidRPr="006D51CD">
        <w:t>a</w:t>
      </w:r>
      <w:r w:rsidR="00B43142" w:rsidRPr="006D51CD">
        <w:t xml:space="preserve"> </w:t>
      </w:r>
      <w:r w:rsidR="00BA0CB9" w:rsidRPr="006D51CD">
        <w:t>la</w:t>
      </w:r>
      <w:r w:rsidR="00B43142" w:rsidRPr="006D51CD">
        <w:t xml:space="preserve"> </w:t>
      </w:r>
      <w:r w:rsidR="00BA0CB9" w:rsidRPr="006D51CD">
        <w:t>entrada</w:t>
      </w:r>
      <w:r w:rsidR="00B43142" w:rsidRPr="006D51CD">
        <w:t xml:space="preserve"> </w:t>
      </w:r>
      <w:r w:rsidR="00BA0CB9" w:rsidRPr="006D51CD">
        <w:t>de</w:t>
      </w:r>
      <w:r w:rsidR="00B43142" w:rsidRPr="006D51CD">
        <w:t xml:space="preserve"> </w:t>
      </w:r>
      <w:r w:rsidR="00BA0CB9" w:rsidRPr="006D51CD">
        <w:t>la</w:t>
      </w:r>
      <w:r w:rsidR="00B43142" w:rsidRPr="006D51CD">
        <w:t xml:space="preserve"> </w:t>
      </w:r>
      <w:r w:rsidR="00BA0CB9" w:rsidRPr="006D51CD">
        <w:t>antena</w:t>
      </w:r>
      <w:r w:rsidR="00B43142" w:rsidRPr="006D51CD">
        <w:t xml:space="preserve"> </w:t>
      </w:r>
      <w:r w:rsidR="00BA0CB9" w:rsidRPr="006D51CD">
        <w:t>en</w:t>
      </w:r>
      <w:r w:rsidR="00B43142" w:rsidRPr="006D51CD">
        <w:t xml:space="preserve"> </w:t>
      </w:r>
      <w:r w:rsidR="00BA0CB9" w:rsidRPr="006D51CD">
        <w:t>cuestión,</w:t>
      </w:r>
      <w:r w:rsidR="00B43142" w:rsidRPr="006D51CD">
        <w:t xml:space="preserve"> </w:t>
      </w:r>
      <w:r w:rsidR="00BA0CB9" w:rsidRPr="006D51CD">
        <w:t>para</w:t>
      </w:r>
      <w:r w:rsidR="00B43142" w:rsidRPr="006D51CD">
        <w:t xml:space="preserve"> </w:t>
      </w:r>
      <w:r w:rsidR="00BA0CB9" w:rsidRPr="006D51CD">
        <w:t>que</w:t>
      </w:r>
      <w:r w:rsidR="00B43142" w:rsidRPr="006D51CD">
        <w:t xml:space="preserve"> </w:t>
      </w:r>
      <w:r w:rsidR="00BA0CB9" w:rsidRPr="006D51CD">
        <w:t>ambas</w:t>
      </w:r>
      <w:r w:rsidR="00B43142" w:rsidRPr="006D51CD">
        <w:t xml:space="preserve"> </w:t>
      </w:r>
      <w:r w:rsidR="00BA0CB9" w:rsidRPr="006D51CD">
        <w:t>antenas</w:t>
      </w:r>
      <w:r w:rsidR="00B43142" w:rsidRPr="006D51CD">
        <w:t xml:space="preserve"> </w:t>
      </w:r>
      <w:r w:rsidR="00BA0CB9" w:rsidRPr="006D51CD">
        <w:t>produzcan,</w:t>
      </w:r>
      <w:r w:rsidR="00B43142" w:rsidRPr="006D51CD">
        <w:t xml:space="preserve"> </w:t>
      </w:r>
      <w:r w:rsidR="00BA0CB9" w:rsidRPr="006D51CD">
        <w:t>en</w:t>
      </w:r>
      <w:r w:rsidR="00B43142" w:rsidRPr="006D51CD">
        <w:t xml:space="preserve"> </w:t>
      </w:r>
      <w:r w:rsidR="00BA0CB9" w:rsidRPr="006D51CD">
        <w:t>una</w:t>
      </w:r>
      <w:r w:rsidR="00B43142" w:rsidRPr="006D51CD">
        <w:t xml:space="preserve"> </w:t>
      </w:r>
      <w:r w:rsidR="00BA0CB9" w:rsidRPr="006D51CD">
        <w:t>dirección</w:t>
      </w:r>
      <w:r w:rsidR="00B43142" w:rsidRPr="006D51CD">
        <w:t xml:space="preserve"> </w:t>
      </w:r>
      <w:r w:rsidR="00BA0CB9" w:rsidRPr="006D51CD">
        <w:t>dada,</w:t>
      </w:r>
      <w:r w:rsidR="00B43142" w:rsidRPr="006D51CD">
        <w:t xml:space="preserve"> </w:t>
      </w:r>
      <w:r w:rsidR="00BA0CB9" w:rsidRPr="006D51CD">
        <w:t>la</w:t>
      </w:r>
      <w:r w:rsidR="00B43142" w:rsidRPr="006D51CD">
        <w:t xml:space="preserve"> </w:t>
      </w:r>
      <w:r w:rsidR="00BA0CB9" w:rsidRPr="006D51CD">
        <w:t>misma</w:t>
      </w:r>
      <w:r w:rsidR="00B43142" w:rsidRPr="006D51CD">
        <w:t xml:space="preserve"> </w:t>
      </w:r>
      <w:r w:rsidR="00BA0CB9" w:rsidRPr="006D51CD">
        <w:t>intensidad</w:t>
      </w:r>
      <w:r w:rsidR="00B43142" w:rsidRPr="006D51CD">
        <w:t xml:space="preserve"> </w:t>
      </w:r>
      <w:r w:rsidR="00BA0CB9" w:rsidRPr="006D51CD">
        <w:t>de</w:t>
      </w:r>
      <w:r w:rsidR="00B43142" w:rsidRPr="006D51CD">
        <w:t xml:space="preserve"> </w:t>
      </w:r>
      <w:r w:rsidR="00BA0CB9" w:rsidRPr="006D51CD">
        <w:t>campo,</w:t>
      </w:r>
      <w:r w:rsidR="00B43142" w:rsidRPr="006D51CD">
        <w:t xml:space="preserve"> </w:t>
      </w:r>
      <w:r w:rsidR="00BA0CB9" w:rsidRPr="006D51CD">
        <w:t>o</w:t>
      </w:r>
      <w:r w:rsidR="00B43142" w:rsidRPr="006D51CD">
        <w:t xml:space="preserve"> </w:t>
      </w:r>
      <w:r w:rsidR="00BA0CB9" w:rsidRPr="006D51CD">
        <w:t>la</w:t>
      </w:r>
      <w:r w:rsidR="00B43142" w:rsidRPr="006D51CD">
        <w:t xml:space="preserve"> </w:t>
      </w:r>
      <w:r w:rsidR="00BA0CB9" w:rsidRPr="006D51CD">
        <w:t>misma</w:t>
      </w:r>
      <w:r w:rsidR="00B43142" w:rsidRPr="006D51CD">
        <w:t xml:space="preserve"> </w:t>
      </w:r>
      <w:r w:rsidR="00BA0CB9" w:rsidRPr="006D51CD">
        <w:t>intensidad</w:t>
      </w:r>
      <w:r w:rsidR="00B43142" w:rsidRPr="006D51CD">
        <w:t xml:space="preserve"> </w:t>
      </w:r>
      <w:r w:rsidR="00BA0CB9" w:rsidRPr="006D51CD">
        <w:t>de</w:t>
      </w:r>
      <w:r w:rsidR="00B43142" w:rsidRPr="006D51CD">
        <w:t xml:space="preserve"> </w:t>
      </w:r>
      <w:r w:rsidR="00BA0CB9" w:rsidRPr="006D51CD">
        <w:t>flujo</w:t>
      </w:r>
      <w:r w:rsidR="00B43142" w:rsidRPr="006D51CD">
        <w:t xml:space="preserve"> </w:t>
      </w:r>
      <w:r w:rsidR="00BA0CB9" w:rsidRPr="006D51CD">
        <w:t>de</w:t>
      </w:r>
      <w:r w:rsidR="00B43142" w:rsidRPr="006D51CD">
        <w:t xml:space="preserve"> </w:t>
      </w:r>
      <w:r w:rsidR="00BA0CB9" w:rsidRPr="006D51CD">
        <w:t>potencia</w:t>
      </w:r>
      <w:r w:rsidR="00B43142" w:rsidRPr="006D51CD">
        <w:t xml:space="preserve"> </w:t>
      </w:r>
      <w:r w:rsidR="00BA0CB9" w:rsidRPr="006D51CD">
        <w:t>a</w:t>
      </w:r>
      <w:r w:rsidR="00B43142" w:rsidRPr="006D51CD">
        <w:t xml:space="preserve"> </w:t>
      </w:r>
      <w:r w:rsidR="00BA0CB9" w:rsidRPr="006D51CD">
        <w:t>la</w:t>
      </w:r>
      <w:r w:rsidR="00B43142" w:rsidRPr="006D51CD">
        <w:t xml:space="preserve"> </w:t>
      </w:r>
      <w:r w:rsidR="00BA0CB9" w:rsidRPr="006D51CD">
        <w:t>misma</w:t>
      </w:r>
      <w:r w:rsidR="00B43142" w:rsidRPr="006D51CD">
        <w:t xml:space="preserve"> </w:t>
      </w:r>
      <w:r w:rsidR="00BA0CB9" w:rsidRPr="006D51CD">
        <w:t>distancia,</w:t>
      </w:r>
      <w:r w:rsidR="00B43142" w:rsidRPr="006D51CD">
        <w:t xml:space="preserve"> </w:t>
      </w:r>
      <w:r w:rsidR="00BA0CB9" w:rsidRPr="006D51CD">
        <w:t>expresada</w:t>
      </w:r>
      <w:r w:rsidR="00B43142" w:rsidRPr="006D51CD">
        <w:t xml:space="preserve"> </w:t>
      </w:r>
      <w:r w:rsidR="009E6A90" w:rsidRPr="006D51CD">
        <w:t>en</w:t>
      </w:r>
      <w:r w:rsidR="00B43142" w:rsidRPr="006D51CD">
        <w:t xml:space="preserve"> </w:t>
      </w:r>
      <w:r w:rsidR="009E6A90" w:rsidRPr="006D51CD">
        <w:t>decibeles;</w:t>
      </w:r>
    </w:p>
    <w:p w14:paraId="4039E740" w14:textId="77777777" w:rsidR="00245989" w:rsidRPr="006D51CD" w:rsidRDefault="00245989" w:rsidP="006D51CD">
      <w:pPr>
        <w:pStyle w:val="Prrafodelista"/>
        <w:numPr>
          <w:ilvl w:val="0"/>
          <w:numId w:val="2"/>
        </w:numPr>
        <w:spacing w:after="160" w:line="360" w:lineRule="auto"/>
        <w:ind w:left="714" w:hanging="436"/>
        <w:contextualSpacing w:val="0"/>
      </w:pPr>
      <w:r w:rsidRPr="006D51CD">
        <w:rPr>
          <w:b/>
        </w:rPr>
        <w:t>Instituto:</w:t>
      </w:r>
      <w:r w:rsidRPr="006D51CD">
        <w:t xml:space="preserve"> Instituto Federal de Telecomunicaciones;</w:t>
      </w:r>
    </w:p>
    <w:p w14:paraId="086956EC" w14:textId="77777777" w:rsidR="00245989" w:rsidRPr="006D51CD" w:rsidRDefault="00245989" w:rsidP="006D51CD">
      <w:pPr>
        <w:pStyle w:val="Prrafodelista"/>
        <w:numPr>
          <w:ilvl w:val="0"/>
          <w:numId w:val="2"/>
        </w:numPr>
        <w:spacing w:after="160" w:line="360" w:lineRule="auto"/>
        <w:ind w:hanging="436"/>
        <w:contextualSpacing w:val="0"/>
      </w:pPr>
      <w:r w:rsidRPr="006D51CD">
        <w:rPr>
          <w:b/>
        </w:rPr>
        <w:t>LFTR:</w:t>
      </w:r>
      <w:r w:rsidRPr="006D51CD">
        <w:t xml:space="preserve"> Ley Federal de Telecomunicaciones y Radiodifusión;</w:t>
      </w:r>
    </w:p>
    <w:p w14:paraId="4C3858F3" w14:textId="77777777" w:rsidR="00BA0CB9" w:rsidRPr="006D51CD" w:rsidRDefault="00730918" w:rsidP="006D51CD">
      <w:pPr>
        <w:pStyle w:val="Prrafodelista"/>
        <w:numPr>
          <w:ilvl w:val="0"/>
          <w:numId w:val="2"/>
        </w:numPr>
        <w:spacing w:after="160" w:line="360" w:lineRule="auto"/>
        <w:ind w:hanging="436"/>
        <w:contextualSpacing w:val="0"/>
      </w:pPr>
      <w:r w:rsidRPr="006D51CD">
        <w:rPr>
          <w:b/>
        </w:rPr>
        <w:t>Potencia</w:t>
      </w:r>
      <w:r w:rsidR="00B43142" w:rsidRPr="006D51CD">
        <w:rPr>
          <w:b/>
        </w:rPr>
        <w:t xml:space="preserve"> </w:t>
      </w:r>
      <w:r w:rsidR="00D731D4" w:rsidRPr="006D51CD">
        <w:rPr>
          <w:b/>
        </w:rPr>
        <w:t xml:space="preserve">Isótropa </w:t>
      </w:r>
      <w:r w:rsidRPr="006D51CD">
        <w:rPr>
          <w:b/>
        </w:rPr>
        <w:t>Radiada</w:t>
      </w:r>
      <w:r w:rsidR="00B43142" w:rsidRPr="006D51CD">
        <w:rPr>
          <w:b/>
        </w:rPr>
        <w:t xml:space="preserve"> </w:t>
      </w:r>
      <w:r w:rsidRPr="006D51CD">
        <w:rPr>
          <w:b/>
        </w:rPr>
        <w:t>Equivalente:</w:t>
      </w:r>
      <w:r w:rsidR="00B43142" w:rsidRPr="006D51CD">
        <w:t xml:space="preserve"> </w:t>
      </w:r>
      <w:r w:rsidR="00585073" w:rsidRPr="006D51CD">
        <w:t>Cantidad de potencia que emitiría una antena isotrópica para producir la densidad de potencia observada en la dirección de máxima ganancia de una antena, expresada en Watts, dBW o dBm, considerando la ganancia de la antena</w:t>
      </w:r>
      <w:r w:rsidR="009E6A90" w:rsidRPr="006D51CD">
        <w:t>;</w:t>
      </w:r>
    </w:p>
    <w:p w14:paraId="28B94B7A" w14:textId="77777777" w:rsidR="00BA0CB9" w:rsidRPr="006D51CD" w:rsidRDefault="00BA0CB9" w:rsidP="006D51CD">
      <w:pPr>
        <w:pStyle w:val="Prrafodelista"/>
        <w:numPr>
          <w:ilvl w:val="0"/>
          <w:numId w:val="2"/>
        </w:numPr>
        <w:spacing w:after="160" w:line="360" w:lineRule="auto"/>
        <w:ind w:hanging="436"/>
        <w:contextualSpacing w:val="0"/>
      </w:pPr>
      <w:r w:rsidRPr="006D51CD">
        <w:rPr>
          <w:b/>
        </w:rPr>
        <w:t>Potencia</w:t>
      </w:r>
      <w:r w:rsidR="00B43142" w:rsidRPr="006D51CD">
        <w:rPr>
          <w:b/>
        </w:rPr>
        <w:t xml:space="preserve"> </w:t>
      </w:r>
      <w:r w:rsidRPr="006D51CD">
        <w:rPr>
          <w:b/>
        </w:rPr>
        <w:t>media</w:t>
      </w:r>
      <w:r w:rsidR="00730918" w:rsidRPr="006D51CD">
        <w:rPr>
          <w:b/>
        </w:rPr>
        <w:t>:</w:t>
      </w:r>
      <w:r w:rsidR="00B43142" w:rsidRPr="006D51CD">
        <w:t xml:space="preserve"> </w:t>
      </w:r>
      <w:r w:rsidRPr="006D51CD">
        <w:t>La</w:t>
      </w:r>
      <w:r w:rsidR="00B43142" w:rsidRPr="006D51CD">
        <w:t xml:space="preserve"> </w:t>
      </w:r>
      <w:r w:rsidRPr="006D51CD">
        <w:t>media</w:t>
      </w:r>
      <w:r w:rsidR="00B43142" w:rsidRPr="006D51CD">
        <w:t xml:space="preserve"> </w:t>
      </w:r>
      <w:r w:rsidRPr="006D51CD">
        <w:t>de</w:t>
      </w:r>
      <w:r w:rsidR="00B43142" w:rsidRPr="006D51CD">
        <w:t xml:space="preserve"> </w:t>
      </w:r>
      <w:r w:rsidRPr="006D51CD">
        <w:t>la</w:t>
      </w:r>
      <w:r w:rsidR="00B43142" w:rsidRPr="006D51CD">
        <w:t xml:space="preserve"> </w:t>
      </w:r>
      <w:r w:rsidRPr="006D51CD">
        <w:t>potencia</w:t>
      </w:r>
      <w:r w:rsidR="00B43142" w:rsidRPr="006D51CD">
        <w:t xml:space="preserve"> </w:t>
      </w:r>
      <w:r w:rsidRPr="006D51CD">
        <w:t>suministrada</w:t>
      </w:r>
      <w:r w:rsidR="00B43142" w:rsidRPr="006D51CD">
        <w:t xml:space="preserve"> </w:t>
      </w:r>
      <w:r w:rsidRPr="006D51CD">
        <w:t>a</w:t>
      </w:r>
      <w:r w:rsidR="00B43142" w:rsidRPr="006D51CD">
        <w:t xml:space="preserve"> </w:t>
      </w:r>
      <w:r w:rsidRPr="006D51CD">
        <w:t>la</w:t>
      </w:r>
      <w:r w:rsidR="00B43142" w:rsidRPr="006D51CD">
        <w:t xml:space="preserve"> </w:t>
      </w:r>
      <w:r w:rsidRPr="006D51CD">
        <w:t>línea</w:t>
      </w:r>
      <w:r w:rsidR="00B43142" w:rsidRPr="006D51CD">
        <w:t xml:space="preserve"> </w:t>
      </w:r>
      <w:r w:rsidRPr="006D51CD">
        <w:t>de</w:t>
      </w:r>
      <w:r w:rsidR="00B43142" w:rsidRPr="006D51CD">
        <w:t xml:space="preserve"> </w:t>
      </w:r>
      <w:r w:rsidRPr="006D51CD">
        <w:t>alimentación</w:t>
      </w:r>
      <w:r w:rsidR="00B43142" w:rsidRPr="006D51CD">
        <w:t xml:space="preserve"> </w:t>
      </w:r>
      <w:r w:rsidRPr="006D51CD">
        <w:t>de</w:t>
      </w:r>
      <w:r w:rsidR="00B43142" w:rsidRPr="006D51CD">
        <w:t xml:space="preserve"> </w:t>
      </w:r>
      <w:r w:rsidRPr="006D51CD">
        <w:t>la</w:t>
      </w:r>
      <w:r w:rsidR="00B43142" w:rsidRPr="006D51CD">
        <w:t xml:space="preserve"> </w:t>
      </w:r>
      <w:r w:rsidRPr="006D51CD">
        <w:t>antena</w:t>
      </w:r>
      <w:r w:rsidR="00B43142" w:rsidRPr="006D51CD">
        <w:t xml:space="preserve"> </w:t>
      </w:r>
      <w:r w:rsidRPr="006D51CD">
        <w:t>por</w:t>
      </w:r>
      <w:r w:rsidR="00B43142" w:rsidRPr="006D51CD">
        <w:t xml:space="preserve"> </w:t>
      </w:r>
      <w:r w:rsidRPr="006D51CD">
        <w:t>un</w:t>
      </w:r>
      <w:r w:rsidR="00B43142" w:rsidRPr="006D51CD">
        <w:t xml:space="preserve"> </w:t>
      </w:r>
      <w:r w:rsidRPr="006D51CD">
        <w:t>transmisor</w:t>
      </w:r>
      <w:r w:rsidR="00B43142" w:rsidRPr="006D51CD">
        <w:t xml:space="preserve"> </w:t>
      </w:r>
      <w:r w:rsidRPr="006D51CD">
        <w:t>en</w:t>
      </w:r>
      <w:r w:rsidR="00B43142" w:rsidRPr="006D51CD">
        <w:t xml:space="preserve"> </w:t>
      </w:r>
      <w:r w:rsidRPr="006D51CD">
        <w:t>condiciones</w:t>
      </w:r>
      <w:r w:rsidR="00B43142" w:rsidRPr="006D51CD">
        <w:t xml:space="preserve"> </w:t>
      </w:r>
      <w:r w:rsidRPr="006D51CD">
        <w:t>normales</w:t>
      </w:r>
      <w:r w:rsidR="00B43142" w:rsidRPr="006D51CD">
        <w:t xml:space="preserve"> </w:t>
      </w:r>
      <w:r w:rsidRPr="006D51CD">
        <w:t>de</w:t>
      </w:r>
      <w:r w:rsidR="00B43142" w:rsidRPr="006D51CD">
        <w:t xml:space="preserve"> </w:t>
      </w:r>
      <w:r w:rsidRPr="006D51CD">
        <w:lastRenderedPageBreak/>
        <w:t>funcionamiento,</w:t>
      </w:r>
      <w:r w:rsidR="00B43142" w:rsidRPr="006D51CD">
        <w:t xml:space="preserve"> </w:t>
      </w:r>
      <w:r w:rsidRPr="006D51CD">
        <w:t>evaluada</w:t>
      </w:r>
      <w:r w:rsidR="00B43142" w:rsidRPr="006D51CD">
        <w:t xml:space="preserve"> </w:t>
      </w:r>
      <w:r w:rsidRPr="006D51CD">
        <w:t>durante</w:t>
      </w:r>
      <w:r w:rsidR="00B43142" w:rsidRPr="006D51CD">
        <w:t xml:space="preserve"> </w:t>
      </w:r>
      <w:r w:rsidRPr="006D51CD">
        <w:t>un</w:t>
      </w:r>
      <w:r w:rsidR="00B43142" w:rsidRPr="006D51CD">
        <w:t xml:space="preserve"> </w:t>
      </w:r>
      <w:r w:rsidRPr="006D51CD">
        <w:t>intervalo</w:t>
      </w:r>
      <w:r w:rsidR="00B43142" w:rsidRPr="006D51CD">
        <w:t xml:space="preserve"> </w:t>
      </w:r>
      <w:r w:rsidRPr="006D51CD">
        <w:t>de</w:t>
      </w:r>
      <w:r w:rsidR="00B43142" w:rsidRPr="006D51CD">
        <w:t xml:space="preserve"> </w:t>
      </w:r>
      <w:r w:rsidRPr="006D51CD">
        <w:t>tiempo</w:t>
      </w:r>
      <w:r w:rsidR="00B43142" w:rsidRPr="006D51CD">
        <w:t xml:space="preserve"> </w:t>
      </w:r>
      <w:r w:rsidRPr="006D51CD">
        <w:t>suficientemente</w:t>
      </w:r>
      <w:r w:rsidR="00B43142" w:rsidRPr="006D51CD">
        <w:t xml:space="preserve"> </w:t>
      </w:r>
      <w:r w:rsidRPr="006D51CD">
        <w:t>largo</w:t>
      </w:r>
      <w:r w:rsidR="00B43142" w:rsidRPr="006D51CD">
        <w:t xml:space="preserve"> </w:t>
      </w:r>
      <w:r w:rsidRPr="006D51CD">
        <w:t>comparado</w:t>
      </w:r>
      <w:r w:rsidR="00B43142" w:rsidRPr="006D51CD">
        <w:t xml:space="preserve"> </w:t>
      </w:r>
      <w:r w:rsidRPr="006D51CD">
        <w:t>con</w:t>
      </w:r>
      <w:r w:rsidR="00B43142" w:rsidRPr="006D51CD">
        <w:t xml:space="preserve"> </w:t>
      </w:r>
      <w:r w:rsidRPr="006D51CD">
        <w:t>el</w:t>
      </w:r>
      <w:r w:rsidR="00B43142" w:rsidRPr="006D51CD">
        <w:t xml:space="preserve"> </w:t>
      </w:r>
      <w:r w:rsidRPr="006D51CD">
        <w:t>periodo</w:t>
      </w:r>
      <w:r w:rsidR="00B43142" w:rsidRPr="006D51CD">
        <w:t xml:space="preserve"> </w:t>
      </w:r>
      <w:r w:rsidRPr="006D51CD">
        <w:t>correspondiente</w:t>
      </w:r>
      <w:r w:rsidR="00B43142" w:rsidRPr="006D51CD">
        <w:t xml:space="preserve"> </w:t>
      </w:r>
      <w:r w:rsidRPr="006D51CD">
        <w:t>a</w:t>
      </w:r>
      <w:r w:rsidR="00B43142" w:rsidRPr="006D51CD">
        <w:t xml:space="preserve"> </w:t>
      </w:r>
      <w:r w:rsidRPr="006D51CD">
        <w:t>la</w:t>
      </w:r>
      <w:r w:rsidR="00B43142" w:rsidRPr="006D51CD">
        <w:t xml:space="preserve"> </w:t>
      </w:r>
      <w:r w:rsidRPr="006D51CD">
        <w:t>frecuencia</w:t>
      </w:r>
      <w:r w:rsidR="00B43142" w:rsidRPr="006D51CD">
        <w:t xml:space="preserve"> </w:t>
      </w:r>
      <w:r w:rsidRPr="006D51CD">
        <w:t>más</w:t>
      </w:r>
      <w:r w:rsidR="00B43142" w:rsidRPr="006D51CD">
        <w:t xml:space="preserve"> </w:t>
      </w:r>
      <w:r w:rsidRPr="006D51CD">
        <w:t>baja</w:t>
      </w:r>
      <w:r w:rsidR="00B43142" w:rsidRPr="006D51CD">
        <w:t xml:space="preserve"> </w:t>
      </w:r>
      <w:r w:rsidRPr="006D51CD">
        <w:t>que</w:t>
      </w:r>
      <w:r w:rsidR="00B43142" w:rsidRPr="006D51CD">
        <w:t xml:space="preserve"> </w:t>
      </w:r>
      <w:r w:rsidRPr="006D51CD">
        <w:t>existe</w:t>
      </w:r>
      <w:r w:rsidR="00B43142" w:rsidRPr="006D51CD">
        <w:t xml:space="preserve"> </w:t>
      </w:r>
      <w:r w:rsidRPr="006D51CD">
        <w:t>realmente</w:t>
      </w:r>
      <w:r w:rsidR="00B43142" w:rsidRPr="006D51CD">
        <w:t xml:space="preserve"> </w:t>
      </w:r>
      <w:r w:rsidRPr="006D51CD">
        <w:t>co</w:t>
      </w:r>
      <w:r w:rsidR="009E6A90" w:rsidRPr="006D51CD">
        <w:t>mo</w:t>
      </w:r>
      <w:r w:rsidR="00B43142" w:rsidRPr="006D51CD">
        <w:t xml:space="preserve"> </w:t>
      </w:r>
      <w:r w:rsidR="009E6A90" w:rsidRPr="006D51CD">
        <w:t>componente</w:t>
      </w:r>
      <w:r w:rsidR="00B43142" w:rsidRPr="006D51CD">
        <w:t xml:space="preserve"> </w:t>
      </w:r>
      <w:r w:rsidR="009E6A90" w:rsidRPr="006D51CD">
        <w:t>en</w:t>
      </w:r>
      <w:r w:rsidR="00B43142" w:rsidRPr="006D51CD">
        <w:t xml:space="preserve"> </w:t>
      </w:r>
      <w:r w:rsidR="009E6A90" w:rsidRPr="006D51CD">
        <w:t>la</w:t>
      </w:r>
      <w:r w:rsidR="00B43142" w:rsidRPr="006D51CD">
        <w:t xml:space="preserve"> </w:t>
      </w:r>
      <w:r w:rsidR="009E6A90" w:rsidRPr="006D51CD">
        <w:t>modulación;</w:t>
      </w:r>
    </w:p>
    <w:p w14:paraId="6791620E" w14:textId="77777777" w:rsidR="00067436" w:rsidRPr="006D51CD" w:rsidRDefault="00245989" w:rsidP="006D51CD">
      <w:pPr>
        <w:pStyle w:val="Prrafodelista"/>
        <w:numPr>
          <w:ilvl w:val="0"/>
          <w:numId w:val="2"/>
        </w:numPr>
        <w:spacing w:after="160" w:line="360" w:lineRule="auto"/>
        <w:ind w:hanging="436"/>
        <w:contextualSpacing w:val="0"/>
      </w:pPr>
      <w:r w:rsidRPr="006D51CD">
        <w:rPr>
          <w:b/>
        </w:rPr>
        <w:t>Radiofrecuencia</w:t>
      </w:r>
      <w:r w:rsidR="00067436" w:rsidRPr="006D51CD">
        <w:rPr>
          <w:b/>
        </w:rPr>
        <w:t>:</w:t>
      </w:r>
      <w:r w:rsidR="00B43142" w:rsidRPr="006D51CD">
        <w:rPr>
          <w:b/>
        </w:rPr>
        <w:t xml:space="preserve"> </w:t>
      </w:r>
      <w:r w:rsidRPr="006D51CD">
        <w:t xml:space="preserve">Frecuencia de ondas electromagnéticas, mayor a 9 kHz y menor que 3 000 GHz que se propagan en el espacio sin guía artificial y es útil para establecer telecomunicaciones; </w:t>
      </w:r>
    </w:p>
    <w:p w14:paraId="4F6BB204" w14:textId="77777777" w:rsidR="00BA0CB9" w:rsidRDefault="00BA0CB9" w:rsidP="006D51CD">
      <w:pPr>
        <w:pStyle w:val="Prrafodelista"/>
        <w:numPr>
          <w:ilvl w:val="0"/>
          <w:numId w:val="2"/>
        </w:numPr>
        <w:spacing w:after="160" w:line="360" w:lineRule="auto"/>
        <w:ind w:hanging="436"/>
        <w:contextualSpacing w:val="0"/>
      </w:pPr>
      <w:r w:rsidRPr="006D51CD">
        <w:rPr>
          <w:b/>
        </w:rPr>
        <w:t>Tolerancia</w:t>
      </w:r>
      <w:r w:rsidR="00B43142" w:rsidRPr="006D51CD">
        <w:rPr>
          <w:b/>
        </w:rPr>
        <w:t xml:space="preserve"> </w:t>
      </w:r>
      <w:r w:rsidRPr="006D51CD">
        <w:rPr>
          <w:b/>
        </w:rPr>
        <w:t>de</w:t>
      </w:r>
      <w:r w:rsidR="00B43142" w:rsidRPr="006D51CD">
        <w:rPr>
          <w:b/>
        </w:rPr>
        <w:t xml:space="preserve"> </w:t>
      </w:r>
      <w:r w:rsidRPr="006D51CD">
        <w:rPr>
          <w:b/>
        </w:rPr>
        <w:t>frecuencia</w:t>
      </w:r>
      <w:r w:rsidR="00730918" w:rsidRPr="006D51CD">
        <w:rPr>
          <w:b/>
        </w:rPr>
        <w:t>:</w:t>
      </w:r>
      <w:r w:rsidR="00B43142" w:rsidRPr="006D51CD">
        <w:t xml:space="preserve"> </w:t>
      </w:r>
      <w:r w:rsidRPr="006D51CD">
        <w:t>Desviación</w:t>
      </w:r>
      <w:r w:rsidR="00B43142" w:rsidRPr="006D51CD">
        <w:t xml:space="preserve"> </w:t>
      </w:r>
      <w:r w:rsidRPr="006D51CD">
        <w:t>máxima</w:t>
      </w:r>
      <w:r w:rsidR="00B43142" w:rsidRPr="006D51CD">
        <w:t xml:space="preserve"> </w:t>
      </w:r>
      <w:r w:rsidRPr="006D51CD">
        <w:t>admisible</w:t>
      </w:r>
      <w:r w:rsidR="00B43142" w:rsidRPr="006D51CD">
        <w:t xml:space="preserve"> </w:t>
      </w:r>
      <w:r w:rsidRPr="006D51CD">
        <w:t>entre</w:t>
      </w:r>
      <w:r w:rsidR="00B43142" w:rsidRPr="006D51CD">
        <w:t xml:space="preserve"> </w:t>
      </w:r>
      <w:r w:rsidRPr="006D51CD">
        <w:t>la</w:t>
      </w:r>
      <w:r w:rsidR="00B43142" w:rsidRPr="006D51CD">
        <w:t xml:space="preserve"> </w:t>
      </w:r>
      <w:r w:rsidRPr="006D51CD">
        <w:t>frecuencia</w:t>
      </w:r>
      <w:r w:rsidR="00B43142" w:rsidRPr="006D51CD">
        <w:t xml:space="preserve"> </w:t>
      </w:r>
      <w:r w:rsidRPr="006D51CD">
        <w:t>asignada</w:t>
      </w:r>
      <w:r w:rsidR="00B43142" w:rsidRPr="006D51CD">
        <w:t xml:space="preserve"> </w:t>
      </w:r>
      <w:r w:rsidRPr="006D51CD">
        <w:t>y</w:t>
      </w:r>
      <w:r w:rsidR="00B43142" w:rsidRPr="006D51CD">
        <w:t xml:space="preserve"> </w:t>
      </w:r>
      <w:r w:rsidRPr="006D51CD">
        <w:t>la</w:t>
      </w:r>
      <w:r w:rsidR="00B43142" w:rsidRPr="006D51CD">
        <w:t xml:space="preserve"> </w:t>
      </w:r>
      <w:r w:rsidRPr="006D51CD">
        <w:t>situada</w:t>
      </w:r>
      <w:r w:rsidR="00B43142" w:rsidRPr="006D51CD">
        <w:t xml:space="preserve"> </w:t>
      </w:r>
      <w:r w:rsidRPr="006D51CD">
        <w:t>en</w:t>
      </w:r>
      <w:r w:rsidR="00B43142" w:rsidRPr="006D51CD">
        <w:t xml:space="preserve"> </w:t>
      </w:r>
      <w:r w:rsidRPr="006D51CD">
        <w:t>el</w:t>
      </w:r>
      <w:r w:rsidR="00B43142" w:rsidRPr="006D51CD">
        <w:t xml:space="preserve"> </w:t>
      </w:r>
      <w:r w:rsidRPr="006D51CD">
        <w:t>centro</w:t>
      </w:r>
      <w:r w:rsidR="00B43142" w:rsidRPr="006D51CD">
        <w:t xml:space="preserve"> </w:t>
      </w:r>
      <w:r w:rsidRPr="006D51CD">
        <w:t>de</w:t>
      </w:r>
      <w:r w:rsidR="00B43142" w:rsidRPr="006D51CD">
        <w:t xml:space="preserve"> </w:t>
      </w:r>
      <w:r w:rsidRPr="006D51CD">
        <w:t>la</w:t>
      </w:r>
      <w:r w:rsidR="00B43142" w:rsidRPr="006D51CD">
        <w:t xml:space="preserve"> </w:t>
      </w:r>
      <w:r w:rsidRPr="006D51CD">
        <w:t>banda</w:t>
      </w:r>
      <w:r w:rsidR="00B43142" w:rsidRPr="006D51CD">
        <w:t xml:space="preserve"> </w:t>
      </w:r>
      <w:r w:rsidRPr="006D51CD">
        <w:t>de</w:t>
      </w:r>
      <w:r w:rsidR="00B43142" w:rsidRPr="006D51CD">
        <w:t xml:space="preserve"> </w:t>
      </w:r>
      <w:r w:rsidRPr="006D51CD">
        <w:t>frecuencias</w:t>
      </w:r>
      <w:r w:rsidR="00B43142" w:rsidRPr="006D51CD">
        <w:t xml:space="preserve"> </w:t>
      </w:r>
      <w:r w:rsidRPr="006D51CD">
        <w:t>ocupada</w:t>
      </w:r>
      <w:r w:rsidR="00B43142" w:rsidRPr="006D51CD">
        <w:t xml:space="preserve"> </w:t>
      </w:r>
      <w:r w:rsidRPr="006D51CD">
        <w:t>por</w:t>
      </w:r>
      <w:r w:rsidR="00B43142" w:rsidRPr="006D51CD">
        <w:t xml:space="preserve"> </w:t>
      </w:r>
      <w:r w:rsidRPr="006D51CD">
        <w:t>una</w:t>
      </w:r>
      <w:r w:rsidR="00B43142" w:rsidRPr="006D51CD">
        <w:t xml:space="preserve"> </w:t>
      </w:r>
      <w:r w:rsidRPr="006D51CD">
        <w:t>emisión</w:t>
      </w:r>
      <w:r w:rsidR="00BE05C1">
        <w:t>;</w:t>
      </w:r>
      <w:r w:rsidR="00B43142" w:rsidRPr="006D51CD">
        <w:t xml:space="preserve"> </w:t>
      </w:r>
      <w:r w:rsidRPr="006D51CD">
        <w:t>o</w:t>
      </w:r>
      <w:r w:rsidR="00B43142" w:rsidRPr="006D51CD">
        <w:t xml:space="preserve"> </w:t>
      </w:r>
      <w:r w:rsidRPr="006D51CD">
        <w:t>entre</w:t>
      </w:r>
      <w:r w:rsidR="00B43142" w:rsidRPr="006D51CD">
        <w:t xml:space="preserve"> </w:t>
      </w:r>
      <w:r w:rsidRPr="006D51CD">
        <w:t>la</w:t>
      </w:r>
      <w:r w:rsidR="00B43142" w:rsidRPr="006D51CD">
        <w:t xml:space="preserve"> </w:t>
      </w:r>
      <w:r w:rsidRPr="006D51CD">
        <w:t>frecuencia</w:t>
      </w:r>
      <w:r w:rsidR="00B43142" w:rsidRPr="006D51CD">
        <w:t xml:space="preserve"> </w:t>
      </w:r>
      <w:r w:rsidRPr="006D51CD">
        <w:t>de</w:t>
      </w:r>
      <w:r w:rsidR="00B43142" w:rsidRPr="006D51CD">
        <w:t xml:space="preserve"> </w:t>
      </w:r>
      <w:r w:rsidRPr="006D51CD">
        <w:t>referencia</w:t>
      </w:r>
      <w:r w:rsidR="00B43142" w:rsidRPr="006D51CD">
        <w:t xml:space="preserve"> </w:t>
      </w:r>
      <w:r w:rsidRPr="006D51CD">
        <w:t>y</w:t>
      </w:r>
      <w:r w:rsidR="00B43142" w:rsidRPr="006D51CD">
        <w:t xml:space="preserve"> </w:t>
      </w:r>
      <w:r w:rsidRPr="006D51CD">
        <w:t>la</w:t>
      </w:r>
      <w:r w:rsidR="00B43142" w:rsidRPr="006D51CD">
        <w:t xml:space="preserve"> </w:t>
      </w:r>
      <w:r w:rsidRPr="006D51CD">
        <w:t>frecuenci</w:t>
      </w:r>
      <w:r w:rsidR="009E6A90" w:rsidRPr="006D51CD">
        <w:t>a</w:t>
      </w:r>
      <w:r w:rsidR="00B43142" w:rsidRPr="006D51CD">
        <w:t xml:space="preserve"> </w:t>
      </w:r>
      <w:r w:rsidR="009E6A90" w:rsidRPr="006D51CD">
        <w:t>característica</w:t>
      </w:r>
      <w:r w:rsidR="00B43142" w:rsidRPr="006D51CD">
        <w:t xml:space="preserve"> </w:t>
      </w:r>
      <w:r w:rsidR="009E6A90" w:rsidRPr="006D51CD">
        <w:t>de</w:t>
      </w:r>
      <w:r w:rsidR="00B43142" w:rsidRPr="006D51CD">
        <w:t xml:space="preserve"> </w:t>
      </w:r>
      <w:r w:rsidR="009E6A90" w:rsidRPr="006D51CD">
        <w:t>una</w:t>
      </w:r>
      <w:r w:rsidR="00B43142" w:rsidRPr="006D51CD">
        <w:t xml:space="preserve"> </w:t>
      </w:r>
      <w:r w:rsidR="009E6A90" w:rsidRPr="006D51CD">
        <w:t>emisión;</w:t>
      </w:r>
    </w:p>
    <w:p w14:paraId="719911C0" w14:textId="77777777" w:rsidR="00AC1D63" w:rsidRPr="006D51CD" w:rsidRDefault="00AC1D63" w:rsidP="00AC1D63">
      <w:pPr>
        <w:spacing w:after="160" w:line="360" w:lineRule="auto"/>
      </w:pPr>
    </w:p>
    <w:p w14:paraId="184AEBD6" w14:textId="77777777" w:rsidR="009E6A90" w:rsidRPr="00B67D08" w:rsidRDefault="0085430B" w:rsidP="006D51CD">
      <w:pPr>
        <w:pStyle w:val="Ttulo2"/>
        <w:spacing w:after="160" w:line="360" w:lineRule="auto"/>
      </w:pPr>
      <w:bookmarkStart w:id="8" w:name="_Toc512868502"/>
      <w:bookmarkStart w:id="9" w:name="_Toc525729503"/>
      <w:r w:rsidRPr="00B67D08">
        <w:t>ABREVIATURAS</w:t>
      </w:r>
      <w:r w:rsidR="00B43142" w:rsidRPr="00B67D08">
        <w:t xml:space="preserve"> </w:t>
      </w:r>
      <w:r w:rsidRPr="00B67D08">
        <w:t>Y</w:t>
      </w:r>
      <w:r w:rsidR="00B43142" w:rsidRPr="00B67D08">
        <w:t xml:space="preserve"> </w:t>
      </w:r>
      <w:r w:rsidRPr="00B67D08">
        <w:t>SÍMBOLOS</w:t>
      </w:r>
      <w:bookmarkEnd w:id="8"/>
      <w:bookmarkEnd w:id="9"/>
    </w:p>
    <w:p w14:paraId="0D46389A" w14:textId="77777777" w:rsidR="00067436" w:rsidRPr="00B67D08" w:rsidRDefault="00067436" w:rsidP="007D36BC">
      <w:pPr>
        <w:spacing w:after="160" w:line="360" w:lineRule="auto"/>
        <w:jc w:val="left"/>
      </w:pPr>
      <w:r w:rsidRPr="00B67D08">
        <w:t>En</w:t>
      </w:r>
      <w:r w:rsidR="00B43142" w:rsidRPr="00B67D08">
        <w:t xml:space="preserve"> </w:t>
      </w:r>
      <w:r w:rsidRPr="00B67D08">
        <w:t>esta</w:t>
      </w:r>
      <w:r w:rsidR="00B43142" w:rsidRPr="00B67D08">
        <w:t xml:space="preserve"> </w:t>
      </w:r>
      <w:r w:rsidRPr="00B67D08">
        <w:t>Disposición</w:t>
      </w:r>
      <w:r w:rsidR="00B43142" w:rsidRPr="00B67D08">
        <w:t xml:space="preserve"> </w:t>
      </w:r>
      <w:r w:rsidRPr="00B67D08">
        <w:t>Técnica</w:t>
      </w:r>
      <w:r w:rsidR="00B43142" w:rsidRPr="00B67D08">
        <w:t xml:space="preserve"> </w:t>
      </w:r>
      <w:r w:rsidRPr="00B67D08">
        <w:t>se</w:t>
      </w:r>
      <w:r w:rsidR="00B43142" w:rsidRPr="00B67D08">
        <w:t xml:space="preserve"> </w:t>
      </w:r>
      <w:r w:rsidRPr="00B67D08">
        <w:t>emplean</w:t>
      </w:r>
      <w:r w:rsidR="00B43142" w:rsidRPr="00B67D08">
        <w:t xml:space="preserve"> </w:t>
      </w:r>
      <w:r w:rsidRPr="00B67D08">
        <w:t>las</w:t>
      </w:r>
      <w:r w:rsidR="00B43142" w:rsidRPr="00B67D08">
        <w:t xml:space="preserve"> </w:t>
      </w:r>
      <w:r w:rsidRPr="00B67D08">
        <w:t>siguientes</w:t>
      </w:r>
      <w:r w:rsidR="00B43142" w:rsidRPr="00B67D08">
        <w:t xml:space="preserve"> </w:t>
      </w:r>
      <w:r w:rsidRPr="00B67D08">
        <w:t>abreviaturas,</w:t>
      </w:r>
      <w:r w:rsidR="00B43142" w:rsidRPr="00B67D08">
        <w:t xml:space="preserve"> </w:t>
      </w:r>
      <w:r w:rsidRPr="00B67D08">
        <w:t>símbolos,</w:t>
      </w:r>
      <w:r w:rsidR="00B43142" w:rsidRPr="00B67D08">
        <w:t xml:space="preserve"> </w:t>
      </w:r>
      <w:r w:rsidRPr="00B67D08">
        <w:t>cantidades</w:t>
      </w:r>
      <w:r w:rsidR="00B43142" w:rsidRPr="00B67D08">
        <w:t xml:space="preserve"> </w:t>
      </w:r>
      <w:r w:rsidRPr="00B67D08">
        <w:t>y</w:t>
      </w:r>
      <w:r w:rsidR="00B43142" w:rsidRPr="00B67D08">
        <w:t xml:space="preserve"> </w:t>
      </w:r>
      <w:r w:rsidRPr="00B67D08">
        <w:t>constantes</w:t>
      </w:r>
      <w:r w:rsidR="00B43142" w:rsidRPr="00B67D08">
        <w:t xml:space="preserve"> </w:t>
      </w:r>
      <w:r w:rsidRPr="00B67D08">
        <w:t>físicas.</w:t>
      </w:r>
    </w:p>
    <w:tbl>
      <w:tblPr>
        <w:tblStyle w:val="Tablaconcuadrcula"/>
        <w:tblW w:w="0" w:type="auto"/>
        <w:jc w:val="center"/>
        <w:tblLook w:val="04A0" w:firstRow="1" w:lastRow="0" w:firstColumn="1" w:lastColumn="0" w:noHBand="0" w:noVBand="1"/>
      </w:tblPr>
      <w:tblGrid>
        <w:gridCol w:w="1041"/>
        <w:gridCol w:w="6998"/>
      </w:tblGrid>
      <w:tr w:rsidR="00623486" w:rsidRPr="00B67D08" w14:paraId="533CD71A" w14:textId="77777777" w:rsidTr="00CD20EA">
        <w:trPr>
          <w:jc w:val="center"/>
        </w:trPr>
        <w:tc>
          <w:tcPr>
            <w:tcW w:w="0" w:type="auto"/>
            <w:gridSpan w:val="2"/>
            <w:vAlign w:val="center"/>
          </w:tcPr>
          <w:p w14:paraId="59F626D6" w14:textId="77777777" w:rsidR="00623486" w:rsidRPr="00B67D08" w:rsidRDefault="00623486" w:rsidP="00CD20EA">
            <w:pPr>
              <w:jc w:val="center"/>
              <w:rPr>
                <w:b/>
              </w:rPr>
            </w:pPr>
            <w:r w:rsidRPr="00B67D08">
              <w:rPr>
                <w:b/>
              </w:rPr>
              <w:t>Abreviaturas</w:t>
            </w:r>
          </w:p>
        </w:tc>
      </w:tr>
      <w:tr w:rsidR="00B82A79" w:rsidRPr="00B67D08" w14:paraId="6C9BB366" w14:textId="77777777" w:rsidTr="00CD20EA">
        <w:trPr>
          <w:jc w:val="center"/>
        </w:trPr>
        <w:tc>
          <w:tcPr>
            <w:tcW w:w="0" w:type="auto"/>
          </w:tcPr>
          <w:p w14:paraId="6014E7D8" w14:textId="77777777" w:rsidR="00B82A79" w:rsidRPr="00B67D08" w:rsidRDefault="00B82A79" w:rsidP="00CD20EA">
            <w:pPr>
              <w:jc w:val="left"/>
            </w:pPr>
            <w:r w:rsidRPr="00B67D08">
              <w:t>ATPC</w:t>
            </w:r>
          </w:p>
        </w:tc>
        <w:tc>
          <w:tcPr>
            <w:tcW w:w="0" w:type="auto"/>
          </w:tcPr>
          <w:p w14:paraId="1D0F3CC9" w14:textId="77777777" w:rsidR="00B82A79" w:rsidRPr="00B67D08" w:rsidRDefault="00B82A79" w:rsidP="00CD20EA">
            <w:pPr>
              <w:jc w:val="left"/>
            </w:pPr>
            <w:r w:rsidRPr="00B67D08">
              <w:t>Regulación automática de potencia transmitida</w:t>
            </w:r>
          </w:p>
        </w:tc>
      </w:tr>
      <w:tr w:rsidR="00FD049A" w:rsidRPr="00B67D08" w14:paraId="37E5D486" w14:textId="77777777" w:rsidTr="00CD20EA">
        <w:trPr>
          <w:jc w:val="center"/>
        </w:trPr>
        <w:tc>
          <w:tcPr>
            <w:tcW w:w="0" w:type="auto"/>
          </w:tcPr>
          <w:p w14:paraId="2C3E3BBA" w14:textId="77777777" w:rsidR="00FD049A" w:rsidRPr="00B67D08" w:rsidRDefault="00FD049A" w:rsidP="00CD20EA">
            <w:pPr>
              <w:jc w:val="left"/>
            </w:pPr>
            <w:r>
              <w:t>ANS</w:t>
            </w:r>
          </w:p>
        </w:tc>
        <w:tc>
          <w:tcPr>
            <w:tcW w:w="0" w:type="auto"/>
          </w:tcPr>
          <w:p w14:paraId="6A862928" w14:textId="77777777" w:rsidR="00FD049A" w:rsidRPr="00B67D08" w:rsidRDefault="00FD049A" w:rsidP="00CD20EA">
            <w:pPr>
              <w:jc w:val="left"/>
            </w:pPr>
            <w:r w:rsidRPr="00FD049A">
              <w:t>Atenuación normalizada de sitio</w:t>
            </w:r>
          </w:p>
        </w:tc>
      </w:tr>
      <w:tr w:rsidR="0096648E" w:rsidRPr="00B67D08" w14:paraId="6E05F51C" w14:textId="77777777" w:rsidTr="00CD20EA">
        <w:trPr>
          <w:jc w:val="center"/>
        </w:trPr>
        <w:tc>
          <w:tcPr>
            <w:tcW w:w="0" w:type="auto"/>
          </w:tcPr>
          <w:p w14:paraId="0716EF3A" w14:textId="77777777" w:rsidR="0096648E" w:rsidRPr="00B67D08" w:rsidRDefault="0096648E" w:rsidP="00CD20EA">
            <w:pPr>
              <w:jc w:val="left"/>
            </w:pPr>
            <w:r w:rsidRPr="0096648E">
              <w:t>BW</w:t>
            </w:r>
            <w:r w:rsidRPr="0096648E">
              <w:rPr>
                <w:vertAlign w:val="subscript"/>
              </w:rPr>
              <w:t>N</w:t>
            </w:r>
          </w:p>
        </w:tc>
        <w:tc>
          <w:tcPr>
            <w:tcW w:w="0" w:type="auto"/>
          </w:tcPr>
          <w:p w14:paraId="15E42FAE" w14:textId="77777777" w:rsidR="0096648E" w:rsidRPr="00B67D08" w:rsidRDefault="0096648E" w:rsidP="00CD20EA">
            <w:pPr>
              <w:jc w:val="left"/>
            </w:pPr>
            <w:r>
              <w:t>Ancho de banda necesario</w:t>
            </w:r>
          </w:p>
        </w:tc>
      </w:tr>
      <w:tr w:rsidR="00FD049A" w:rsidRPr="00B67D08" w14:paraId="7186A653" w14:textId="77777777" w:rsidTr="00CD20EA">
        <w:trPr>
          <w:jc w:val="center"/>
        </w:trPr>
        <w:tc>
          <w:tcPr>
            <w:tcW w:w="0" w:type="auto"/>
          </w:tcPr>
          <w:p w14:paraId="75991746" w14:textId="77777777" w:rsidR="00FD049A" w:rsidRPr="0096648E" w:rsidRDefault="00FD049A" w:rsidP="00CD20EA">
            <w:pPr>
              <w:jc w:val="left"/>
            </w:pPr>
            <w:r>
              <w:t>CALTS</w:t>
            </w:r>
          </w:p>
        </w:tc>
        <w:tc>
          <w:tcPr>
            <w:tcW w:w="0" w:type="auto"/>
          </w:tcPr>
          <w:p w14:paraId="0D1ECC0C" w14:textId="77777777" w:rsidR="00FD049A" w:rsidRPr="00FD049A" w:rsidRDefault="00FD049A" w:rsidP="00CD20EA">
            <w:pPr>
              <w:jc w:val="left"/>
              <w:rPr>
                <w:i/>
              </w:rPr>
            </w:pPr>
            <w:r w:rsidRPr="00FD049A">
              <w:rPr>
                <w:i/>
              </w:rPr>
              <w:t>Calibration Test Site</w:t>
            </w:r>
            <w:r w:rsidR="00AC1D63">
              <w:rPr>
                <w:i/>
              </w:rPr>
              <w:t xml:space="preserve"> </w:t>
            </w:r>
            <w:r w:rsidR="00AC1D63" w:rsidRPr="00AC1D63">
              <w:t>(Sitio de calibración a campo abierto)</w:t>
            </w:r>
          </w:p>
        </w:tc>
      </w:tr>
      <w:tr w:rsidR="00FD049A" w:rsidRPr="00B67D08" w14:paraId="7EB112E8" w14:textId="77777777" w:rsidTr="00CD20EA">
        <w:trPr>
          <w:jc w:val="center"/>
        </w:trPr>
        <w:tc>
          <w:tcPr>
            <w:tcW w:w="0" w:type="auto"/>
          </w:tcPr>
          <w:p w14:paraId="55A7A04F" w14:textId="77777777" w:rsidR="00FD049A" w:rsidRPr="0096648E" w:rsidRDefault="00FD049A" w:rsidP="00CD20EA">
            <w:pPr>
              <w:jc w:val="left"/>
            </w:pPr>
            <w:r>
              <w:t>CENAM</w:t>
            </w:r>
          </w:p>
        </w:tc>
        <w:tc>
          <w:tcPr>
            <w:tcW w:w="0" w:type="auto"/>
          </w:tcPr>
          <w:p w14:paraId="1ABDCEBE" w14:textId="77777777" w:rsidR="00FD049A" w:rsidRDefault="00FD049A" w:rsidP="00CD20EA">
            <w:pPr>
              <w:jc w:val="left"/>
            </w:pPr>
            <w:r>
              <w:t>Centro Nacional de Metrología</w:t>
            </w:r>
          </w:p>
        </w:tc>
      </w:tr>
      <w:tr w:rsidR="00FD049A" w:rsidRPr="00B67D08" w14:paraId="7B61C460" w14:textId="77777777" w:rsidTr="00CD20EA">
        <w:trPr>
          <w:jc w:val="center"/>
        </w:trPr>
        <w:tc>
          <w:tcPr>
            <w:tcW w:w="0" w:type="auto"/>
          </w:tcPr>
          <w:p w14:paraId="6A2F3DD9" w14:textId="77777777" w:rsidR="00FD049A" w:rsidRPr="0096648E" w:rsidRDefault="00FD049A" w:rsidP="00CD20EA">
            <w:pPr>
              <w:jc w:val="left"/>
            </w:pPr>
            <w:r>
              <w:t>CS</w:t>
            </w:r>
          </w:p>
        </w:tc>
        <w:tc>
          <w:tcPr>
            <w:tcW w:w="0" w:type="auto"/>
          </w:tcPr>
          <w:p w14:paraId="31649981" w14:textId="77777777" w:rsidR="00FD049A" w:rsidRDefault="00FD049A" w:rsidP="00CD20EA">
            <w:pPr>
              <w:jc w:val="left"/>
            </w:pPr>
            <w:r>
              <w:t>Separación entre canales</w:t>
            </w:r>
          </w:p>
        </w:tc>
      </w:tr>
      <w:tr w:rsidR="00623486" w:rsidRPr="00B67D08" w14:paraId="7B085FE2" w14:textId="77777777" w:rsidTr="00CD20EA">
        <w:trPr>
          <w:jc w:val="center"/>
        </w:trPr>
        <w:tc>
          <w:tcPr>
            <w:tcW w:w="0" w:type="auto"/>
          </w:tcPr>
          <w:p w14:paraId="70B780E5" w14:textId="77777777" w:rsidR="00623486" w:rsidRPr="00B67D08" w:rsidRDefault="00623486" w:rsidP="00CD20EA">
            <w:pPr>
              <w:jc w:val="left"/>
            </w:pPr>
            <w:r w:rsidRPr="00B67D08">
              <w:t>dB</w:t>
            </w:r>
          </w:p>
        </w:tc>
        <w:tc>
          <w:tcPr>
            <w:tcW w:w="0" w:type="auto"/>
          </w:tcPr>
          <w:p w14:paraId="4AD8D24B" w14:textId="77777777" w:rsidR="00623486" w:rsidRPr="00B67D08" w:rsidRDefault="00623486" w:rsidP="00CD20EA">
            <w:pPr>
              <w:jc w:val="left"/>
            </w:pPr>
            <w:r w:rsidRPr="00B67D08">
              <w:t>Decibeles</w:t>
            </w:r>
          </w:p>
        </w:tc>
      </w:tr>
      <w:tr w:rsidR="00623486" w:rsidRPr="00B67D08" w14:paraId="21930D87" w14:textId="77777777" w:rsidTr="00CD20EA">
        <w:trPr>
          <w:jc w:val="center"/>
        </w:trPr>
        <w:tc>
          <w:tcPr>
            <w:tcW w:w="0" w:type="auto"/>
          </w:tcPr>
          <w:p w14:paraId="0B535CBD" w14:textId="77777777" w:rsidR="00623486" w:rsidRPr="00B67D08" w:rsidRDefault="00623486" w:rsidP="00CD20EA">
            <w:pPr>
              <w:jc w:val="left"/>
            </w:pPr>
            <w:r w:rsidRPr="00B67D08">
              <w:t>dBc</w:t>
            </w:r>
          </w:p>
        </w:tc>
        <w:tc>
          <w:tcPr>
            <w:tcW w:w="0" w:type="auto"/>
          </w:tcPr>
          <w:p w14:paraId="1819670D" w14:textId="77777777" w:rsidR="00623486" w:rsidRPr="00B67D08" w:rsidRDefault="00623486" w:rsidP="00CD20EA">
            <w:pPr>
              <w:jc w:val="left"/>
            </w:pPr>
            <w:r w:rsidRPr="00B67D08">
              <w:t>Decibeles relativos a la portadora</w:t>
            </w:r>
          </w:p>
        </w:tc>
      </w:tr>
      <w:tr w:rsidR="00623486" w:rsidRPr="00B67D08" w14:paraId="52EA0FA9" w14:textId="77777777" w:rsidTr="00CD20EA">
        <w:trPr>
          <w:jc w:val="center"/>
        </w:trPr>
        <w:tc>
          <w:tcPr>
            <w:tcW w:w="0" w:type="auto"/>
          </w:tcPr>
          <w:p w14:paraId="217AC98A" w14:textId="77777777" w:rsidR="00623486" w:rsidRPr="00B67D08" w:rsidRDefault="00623486" w:rsidP="00CD20EA">
            <w:pPr>
              <w:jc w:val="left"/>
            </w:pPr>
            <w:r w:rsidRPr="00B67D08">
              <w:t>dBi</w:t>
            </w:r>
          </w:p>
        </w:tc>
        <w:tc>
          <w:tcPr>
            <w:tcW w:w="0" w:type="auto"/>
          </w:tcPr>
          <w:p w14:paraId="7E927045" w14:textId="77777777" w:rsidR="00623486" w:rsidRPr="00B67D08" w:rsidRDefault="00623486" w:rsidP="00CD20EA">
            <w:pPr>
              <w:jc w:val="left"/>
            </w:pPr>
            <w:r w:rsidRPr="00B67D08">
              <w:t>Decibeles relativos a una antena isotrópica</w:t>
            </w:r>
          </w:p>
        </w:tc>
      </w:tr>
      <w:tr w:rsidR="00623486" w:rsidRPr="00B67D08" w14:paraId="63F5C8B2" w14:textId="77777777" w:rsidTr="00CD20EA">
        <w:trPr>
          <w:jc w:val="center"/>
        </w:trPr>
        <w:tc>
          <w:tcPr>
            <w:tcW w:w="0" w:type="auto"/>
          </w:tcPr>
          <w:p w14:paraId="7867A553" w14:textId="77777777" w:rsidR="00623486" w:rsidRPr="00B67D08" w:rsidRDefault="00623486" w:rsidP="00CD20EA">
            <w:pPr>
              <w:jc w:val="left"/>
            </w:pPr>
            <w:r w:rsidRPr="00B67D08">
              <w:t>dBm</w:t>
            </w:r>
          </w:p>
        </w:tc>
        <w:tc>
          <w:tcPr>
            <w:tcW w:w="0" w:type="auto"/>
          </w:tcPr>
          <w:p w14:paraId="3B3E66AD" w14:textId="77777777" w:rsidR="00623486" w:rsidRPr="00B67D08" w:rsidRDefault="00623486" w:rsidP="00CD20EA">
            <w:pPr>
              <w:jc w:val="left"/>
            </w:pPr>
            <w:r w:rsidRPr="00B67D08">
              <w:t>Decibeles relativos a 1 mW</w:t>
            </w:r>
          </w:p>
        </w:tc>
      </w:tr>
      <w:tr w:rsidR="00623486" w:rsidRPr="00B67D08" w14:paraId="5581C298" w14:textId="77777777" w:rsidTr="00CD20EA">
        <w:trPr>
          <w:jc w:val="center"/>
        </w:trPr>
        <w:tc>
          <w:tcPr>
            <w:tcW w:w="0" w:type="auto"/>
          </w:tcPr>
          <w:p w14:paraId="67214A4D" w14:textId="77777777" w:rsidR="00623486" w:rsidRPr="00B67D08" w:rsidRDefault="00623486" w:rsidP="00CD20EA">
            <w:pPr>
              <w:jc w:val="left"/>
            </w:pPr>
            <w:r w:rsidRPr="00B67D08">
              <w:t>dBW</w:t>
            </w:r>
          </w:p>
        </w:tc>
        <w:tc>
          <w:tcPr>
            <w:tcW w:w="0" w:type="auto"/>
          </w:tcPr>
          <w:p w14:paraId="032C4C8F" w14:textId="77777777" w:rsidR="00623486" w:rsidRPr="00B67D08" w:rsidRDefault="00623486" w:rsidP="00CD20EA">
            <w:pPr>
              <w:jc w:val="left"/>
            </w:pPr>
            <w:r w:rsidRPr="00B67D08">
              <w:t>Decibeles relativos a 1 W</w:t>
            </w:r>
          </w:p>
        </w:tc>
      </w:tr>
      <w:tr w:rsidR="00A54854" w:rsidRPr="00B67D08" w14:paraId="018E2D19" w14:textId="77777777" w:rsidTr="00CD20EA">
        <w:trPr>
          <w:jc w:val="center"/>
        </w:trPr>
        <w:tc>
          <w:tcPr>
            <w:tcW w:w="0" w:type="auto"/>
          </w:tcPr>
          <w:p w14:paraId="6E132759" w14:textId="77777777" w:rsidR="00A54854" w:rsidRPr="00B67D08" w:rsidRDefault="00A54854" w:rsidP="00CD20EA">
            <w:pPr>
              <w:jc w:val="left"/>
            </w:pPr>
            <w:r w:rsidRPr="00B67D08">
              <w:rPr>
                <w:rFonts w:ascii="Calibri" w:hAnsi="Calibri" w:cs="Calibri"/>
              </w:rPr>
              <w:t>Δ</w:t>
            </w:r>
            <w:r w:rsidRPr="00B67D08">
              <w:t>ƒ</w:t>
            </w:r>
            <w:r w:rsidRPr="00B67D08">
              <w:rPr>
                <w:vertAlign w:val="subscript"/>
              </w:rPr>
              <w:t>OOB</w:t>
            </w:r>
          </w:p>
        </w:tc>
        <w:tc>
          <w:tcPr>
            <w:tcW w:w="0" w:type="auto"/>
          </w:tcPr>
          <w:p w14:paraId="6FD961E9" w14:textId="77777777" w:rsidR="00A54854" w:rsidRPr="00B67D08" w:rsidRDefault="00A54854" w:rsidP="00CD20EA">
            <w:pPr>
              <w:jc w:val="left"/>
            </w:pPr>
            <w:r w:rsidRPr="00B67D08">
              <w:t xml:space="preserve">Incremento de las frecuencias de las </w:t>
            </w:r>
            <w:r w:rsidR="00AC1D63">
              <w:t>Emisi</w:t>
            </w:r>
            <w:r w:rsidRPr="00B67D08">
              <w:t>ones fuera de banda</w:t>
            </w:r>
          </w:p>
        </w:tc>
      </w:tr>
      <w:tr w:rsidR="00623486" w:rsidRPr="00B67D08" w14:paraId="4614EE63" w14:textId="77777777" w:rsidTr="00CD20EA">
        <w:trPr>
          <w:jc w:val="center"/>
        </w:trPr>
        <w:tc>
          <w:tcPr>
            <w:tcW w:w="0" w:type="auto"/>
          </w:tcPr>
          <w:p w14:paraId="4664B887" w14:textId="77777777" w:rsidR="00623486" w:rsidRPr="00B67D08" w:rsidRDefault="00623486" w:rsidP="00CD20EA">
            <w:pPr>
              <w:jc w:val="left"/>
            </w:pPr>
            <w:r w:rsidRPr="00B67D08">
              <w:t>EBP</w:t>
            </w:r>
          </w:p>
        </w:tc>
        <w:tc>
          <w:tcPr>
            <w:tcW w:w="0" w:type="auto"/>
          </w:tcPr>
          <w:p w14:paraId="2107DF79" w14:textId="77777777" w:rsidR="00623486" w:rsidRPr="00B67D08" w:rsidRDefault="00623486" w:rsidP="00AC1D63">
            <w:pPr>
              <w:jc w:val="left"/>
            </w:pPr>
            <w:r w:rsidRPr="00B67D08">
              <w:t xml:space="preserve">Equipo </w:t>
            </w:r>
            <w:r w:rsidR="00AC1D63">
              <w:t>B</w:t>
            </w:r>
            <w:r w:rsidRPr="00B67D08">
              <w:t xml:space="preserve">ajo </w:t>
            </w:r>
            <w:r w:rsidR="00AC1D63">
              <w:t>P</w:t>
            </w:r>
            <w:r w:rsidRPr="00B67D08">
              <w:t>rueba</w:t>
            </w:r>
          </w:p>
        </w:tc>
      </w:tr>
      <w:tr w:rsidR="00623486" w:rsidRPr="00B67D08" w14:paraId="5B80F92D" w14:textId="77777777" w:rsidTr="00CD20EA">
        <w:trPr>
          <w:jc w:val="center"/>
        </w:trPr>
        <w:tc>
          <w:tcPr>
            <w:tcW w:w="0" w:type="auto"/>
          </w:tcPr>
          <w:p w14:paraId="2C0A261B" w14:textId="77777777" w:rsidR="00623486" w:rsidRPr="00B67D08" w:rsidRDefault="00623486" w:rsidP="00CD20EA">
            <w:pPr>
              <w:jc w:val="left"/>
            </w:pPr>
            <w:r w:rsidRPr="00B67D08">
              <w:t>ƒ</w:t>
            </w:r>
            <w:r w:rsidRPr="00B67D08">
              <w:rPr>
                <w:vertAlign w:val="subscript"/>
              </w:rPr>
              <w:t>i</w:t>
            </w:r>
          </w:p>
        </w:tc>
        <w:tc>
          <w:tcPr>
            <w:tcW w:w="0" w:type="auto"/>
          </w:tcPr>
          <w:p w14:paraId="1C64A0FE" w14:textId="77777777" w:rsidR="00623486" w:rsidRPr="00B67D08" w:rsidRDefault="00623486" w:rsidP="00CD20EA">
            <w:pPr>
              <w:jc w:val="left"/>
            </w:pPr>
            <w:r w:rsidRPr="00B67D08">
              <w:t>Frecuencia intermedia</w:t>
            </w:r>
          </w:p>
        </w:tc>
      </w:tr>
      <w:tr w:rsidR="00623486" w:rsidRPr="00B67D08" w14:paraId="3821486B" w14:textId="77777777" w:rsidTr="00CD20EA">
        <w:trPr>
          <w:jc w:val="center"/>
        </w:trPr>
        <w:tc>
          <w:tcPr>
            <w:tcW w:w="0" w:type="auto"/>
          </w:tcPr>
          <w:p w14:paraId="7DE4296E" w14:textId="77777777" w:rsidR="00623486" w:rsidRPr="00B67D08" w:rsidRDefault="00623486" w:rsidP="00CD20EA">
            <w:pPr>
              <w:jc w:val="left"/>
            </w:pPr>
            <w:r w:rsidRPr="00B67D08">
              <w:lastRenderedPageBreak/>
              <w:t>ƒ</w:t>
            </w:r>
            <w:r w:rsidRPr="00B67D08">
              <w:rPr>
                <w:vertAlign w:val="subscript"/>
              </w:rPr>
              <w:t>R</w:t>
            </w:r>
          </w:p>
        </w:tc>
        <w:tc>
          <w:tcPr>
            <w:tcW w:w="0" w:type="auto"/>
          </w:tcPr>
          <w:p w14:paraId="35166B5B" w14:textId="77777777" w:rsidR="00623486" w:rsidRPr="00B67D08" w:rsidRDefault="00623486" w:rsidP="00CD20EA">
            <w:pPr>
              <w:jc w:val="left"/>
            </w:pPr>
            <w:r w:rsidRPr="00B67D08">
              <w:t>Frecuencia de referencia</w:t>
            </w:r>
          </w:p>
        </w:tc>
      </w:tr>
      <w:tr w:rsidR="00623486" w:rsidRPr="00B67D08" w14:paraId="2BB04273" w14:textId="77777777" w:rsidTr="00CD20EA">
        <w:trPr>
          <w:jc w:val="center"/>
        </w:trPr>
        <w:tc>
          <w:tcPr>
            <w:tcW w:w="0" w:type="auto"/>
          </w:tcPr>
          <w:p w14:paraId="6FE3F9D9" w14:textId="77777777" w:rsidR="00623486" w:rsidRPr="00B67D08" w:rsidRDefault="00623486" w:rsidP="00CD20EA">
            <w:pPr>
              <w:jc w:val="left"/>
            </w:pPr>
            <w:r w:rsidRPr="00B67D08">
              <w:t>G</w:t>
            </w:r>
          </w:p>
        </w:tc>
        <w:tc>
          <w:tcPr>
            <w:tcW w:w="0" w:type="auto"/>
          </w:tcPr>
          <w:p w14:paraId="17F4F6E4" w14:textId="77777777" w:rsidR="00623486" w:rsidRPr="00B67D08" w:rsidRDefault="00623486" w:rsidP="00CD20EA">
            <w:pPr>
              <w:jc w:val="left"/>
            </w:pPr>
            <w:r w:rsidRPr="00B67D08">
              <w:t>Ganancia</w:t>
            </w:r>
          </w:p>
        </w:tc>
      </w:tr>
      <w:tr w:rsidR="00623486" w:rsidRPr="00B67D08" w14:paraId="4A7709C0" w14:textId="77777777" w:rsidTr="00CD20EA">
        <w:trPr>
          <w:jc w:val="center"/>
        </w:trPr>
        <w:tc>
          <w:tcPr>
            <w:tcW w:w="0" w:type="auto"/>
          </w:tcPr>
          <w:p w14:paraId="23F20368" w14:textId="77777777" w:rsidR="00623486" w:rsidRPr="00B67D08" w:rsidRDefault="00623486" w:rsidP="00CD20EA">
            <w:pPr>
              <w:jc w:val="left"/>
            </w:pPr>
            <w:r w:rsidRPr="00B67D08">
              <w:t>GHz</w:t>
            </w:r>
          </w:p>
        </w:tc>
        <w:tc>
          <w:tcPr>
            <w:tcW w:w="0" w:type="auto"/>
          </w:tcPr>
          <w:p w14:paraId="16796727" w14:textId="77777777" w:rsidR="00623486" w:rsidRPr="00B67D08" w:rsidRDefault="00623486" w:rsidP="00AC1D63">
            <w:pPr>
              <w:jc w:val="left"/>
            </w:pPr>
            <w:r w:rsidRPr="00B67D08">
              <w:t>Giga</w:t>
            </w:r>
            <w:r w:rsidR="00AC1D63">
              <w:t>h</w:t>
            </w:r>
            <w:r w:rsidRPr="00B67D08">
              <w:t>ertz</w:t>
            </w:r>
          </w:p>
        </w:tc>
      </w:tr>
      <w:tr w:rsidR="00623486" w:rsidRPr="00B67D08" w14:paraId="0A33D888" w14:textId="77777777" w:rsidTr="00CD20EA">
        <w:trPr>
          <w:jc w:val="center"/>
        </w:trPr>
        <w:tc>
          <w:tcPr>
            <w:tcW w:w="0" w:type="auto"/>
          </w:tcPr>
          <w:p w14:paraId="53BDE8A2" w14:textId="77777777" w:rsidR="00623486" w:rsidRPr="00B67D08" w:rsidRDefault="00623486" w:rsidP="00CD20EA">
            <w:pPr>
              <w:jc w:val="left"/>
            </w:pPr>
            <w:r w:rsidRPr="00B67D08">
              <w:t>Mbit/s</w:t>
            </w:r>
          </w:p>
        </w:tc>
        <w:tc>
          <w:tcPr>
            <w:tcW w:w="0" w:type="auto"/>
          </w:tcPr>
          <w:p w14:paraId="37927F8B" w14:textId="77777777" w:rsidR="00623486" w:rsidRPr="00B67D08" w:rsidRDefault="00623486" w:rsidP="00CD20EA">
            <w:pPr>
              <w:jc w:val="left"/>
            </w:pPr>
            <w:r w:rsidRPr="00B67D08">
              <w:t>Megabits por segundo</w:t>
            </w:r>
          </w:p>
        </w:tc>
      </w:tr>
      <w:tr w:rsidR="00623486" w:rsidRPr="00B67D08" w14:paraId="533B95BF" w14:textId="77777777" w:rsidTr="00CD20EA">
        <w:trPr>
          <w:jc w:val="center"/>
        </w:trPr>
        <w:tc>
          <w:tcPr>
            <w:tcW w:w="0" w:type="auto"/>
          </w:tcPr>
          <w:p w14:paraId="02069581" w14:textId="77777777" w:rsidR="00623486" w:rsidRPr="00B67D08" w:rsidRDefault="00623486" w:rsidP="00CD20EA">
            <w:pPr>
              <w:jc w:val="left"/>
            </w:pPr>
            <w:r w:rsidRPr="00B67D08">
              <w:t>MHz</w:t>
            </w:r>
          </w:p>
        </w:tc>
        <w:tc>
          <w:tcPr>
            <w:tcW w:w="0" w:type="auto"/>
          </w:tcPr>
          <w:p w14:paraId="51A21CE6" w14:textId="77777777" w:rsidR="00623486" w:rsidRPr="00B67D08" w:rsidRDefault="00623486" w:rsidP="00AC1D63">
            <w:pPr>
              <w:jc w:val="left"/>
            </w:pPr>
            <w:r w:rsidRPr="00B67D08">
              <w:t>Mega</w:t>
            </w:r>
            <w:r w:rsidR="00AC1D63">
              <w:t>h</w:t>
            </w:r>
            <w:r w:rsidRPr="00B67D08">
              <w:t>ertz</w:t>
            </w:r>
          </w:p>
        </w:tc>
      </w:tr>
      <w:tr w:rsidR="00623486" w:rsidRPr="00B67D08" w14:paraId="74DF64E7" w14:textId="77777777" w:rsidTr="00CD20EA">
        <w:trPr>
          <w:jc w:val="center"/>
        </w:trPr>
        <w:tc>
          <w:tcPr>
            <w:tcW w:w="0" w:type="auto"/>
          </w:tcPr>
          <w:p w14:paraId="2FECAA56" w14:textId="77777777" w:rsidR="00623486" w:rsidRPr="00B67D08" w:rsidRDefault="00623486" w:rsidP="00CD20EA">
            <w:pPr>
              <w:jc w:val="left"/>
            </w:pPr>
            <w:r w:rsidRPr="00B67D08">
              <w:t>PIRE</w:t>
            </w:r>
          </w:p>
        </w:tc>
        <w:tc>
          <w:tcPr>
            <w:tcW w:w="0" w:type="auto"/>
          </w:tcPr>
          <w:p w14:paraId="254F78F0" w14:textId="77777777" w:rsidR="00623486" w:rsidRPr="00B67D08" w:rsidRDefault="00623486" w:rsidP="00D65C9C">
            <w:pPr>
              <w:jc w:val="left"/>
            </w:pPr>
            <w:r w:rsidRPr="00B67D08">
              <w:t>Potencia is</w:t>
            </w:r>
            <w:r w:rsidR="00D65C9C" w:rsidRPr="00B67D08">
              <w:t>ó</w:t>
            </w:r>
            <w:r w:rsidRPr="00B67D08">
              <w:t>tr</w:t>
            </w:r>
            <w:r w:rsidR="00D65C9C" w:rsidRPr="00B67D08">
              <w:t>o</w:t>
            </w:r>
            <w:r w:rsidRPr="00B67D08">
              <w:t>pa radiada equivalente</w:t>
            </w:r>
          </w:p>
        </w:tc>
      </w:tr>
      <w:tr w:rsidR="00623486" w:rsidRPr="00B67D08" w14:paraId="57FA6574" w14:textId="77777777" w:rsidTr="00CD20EA">
        <w:trPr>
          <w:jc w:val="center"/>
        </w:trPr>
        <w:tc>
          <w:tcPr>
            <w:tcW w:w="0" w:type="auto"/>
          </w:tcPr>
          <w:p w14:paraId="392EEA54" w14:textId="77777777" w:rsidR="00623486" w:rsidRPr="00B67D08" w:rsidRDefault="00623486" w:rsidP="00CD20EA">
            <w:pPr>
              <w:jc w:val="left"/>
            </w:pPr>
            <w:r w:rsidRPr="00B67D08">
              <w:t>P</w:t>
            </w:r>
            <w:r w:rsidRPr="00B67D08">
              <w:rPr>
                <w:vertAlign w:val="subscript"/>
              </w:rPr>
              <w:t>m</w:t>
            </w:r>
          </w:p>
        </w:tc>
        <w:tc>
          <w:tcPr>
            <w:tcW w:w="0" w:type="auto"/>
          </w:tcPr>
          <w:p w14:paraId="57E06E75" w14:textId="77777777" w:rsidR="00623486" w:rsidRPr="00B67D08" w:rsidRDefault="00623486" w:rsidP="00CD20EA">
            <w:pPr>
              <w:jc w:val="left"/>
            </w:pPr>
            <w:r w:rsidRPr="00B67D08">
              <w:t>Potencia media</w:t>
            </w:r>
          </w:p>
        </w:tc>
      </w:tr>
      <w:tr w:rsidR="00623486" w:rsidRPr="00B67D08" w14:paraId="54C888CD" w14:textId="77777777" w:rsidTr="00CD20EA">
        <w:trPr>
          <w:jc w:val="center"/>
        </w:trPr>
        <w:tc>
          <w:tcPr>
            <w:tcW w:w="0" w:type="auto"/>
          </w:tcPr>
          <w:p w14:paraId="3C130302" w14:textId="6FB3A23D" w:rsidR="00623486" w:rsidRPr="00B67D08" w:rsidRDefault="00517774" w:rsidP="00CD20EA">
            <w:pPr>
              <w:jc w:val="left"/>
            </w:pPr>
            <w:r w:rsidRPr="00B67D08">
              <w:t>P</w:t>
            </w:r>
            <w:r w:rsidR="00623486" w:rsidRPr="00B67D08">
              <w:t>pm</w:t>
            </w:r>
          </w:p>
        </w:tc>
        <w:tc>
          <w:tcPr>
            <w:tcW w:w="0" w:type="auto"/>
          </w:tcPr>
          <w:p w14:paraId="406744D5" w14:textId="77777777" w:rsidR="00623486" w:rsidRPr="00B67D08" w:rsidRDefault="00623486" w:rsidP="00CD20EA">
            <w:pPr>
              <w:jc w:val="left"/>
            </w:pPr>
            <w:r w:rsidRPr="00B67D08">
              <w:t>Partes por millón</w:t>
            </w:r>
          </w:p>
        </w:tc>
      </w:tr>
      <w:tr w:rsidR="00623486" w:rsidRPr="00B67D08" w14:paraId="53F483DE" w14:textId="77777777" w:rsidTr="00CD20EA">
        <w:trPr>
          <w:jc w:val="center"/>
        </w:trPr>
        <w:tc>
          <w:tcPr>
            <w:tcW w:w="0" w:type="auto"/>
          </w:tcPr>
          <w:p w14:paraId="2C35101E" w14:textId="77777777" w:rsidR="00623486" w:rsidRPr="00B67D08" w:rsidRDefault="00623486" w:rsidP="00CD20EA">
            <w:pPr>
              <w:jc w:val="left"/>
            </w:pPr>
            <w:r w:rsidRPr="00B67D08">
              <w:t>RAM</w:t>
            </w:r>
          </w:p>
        </w:tc>
        <w:tc>
          <w:tcPr>
            <w:tcW w:w="0" w:type="auto"/>
          </w:tcPr>
          <w:p w14:paraId="0AB81B1B" w14:textId="77777777" w:rsidR="00623486" w:rsidRPr="00B67D08" w:rsidRDefault="00623486" w:rsidP="00CD20EA">
            <w:pPr>
              <w:jc w:val="left"/>
            </w:pPr>
            <w:r w:rsidRPr="00B67D08">
              <w:t>Radio acceso múltiple</w:t>
            </w:r>
          </w:p>
        </w:tc>
      </w:tr>
      <w:tr w:rsidR="00105748" w:rsidRPr="00B67D08" w14:paraId="70D87ED7" w14:textId="77777777" w:rsidTr="00CD20EA">
        <w:trPr>
          <w:jc w:val="center"/>
        </w:trPr>
        <w:tc>
          <w:tcPr>
            <w:tcW w:w="0" w:type="auto"/>
          </w:tcPr>
          <w:p w14:paraId="6673CA2A" w14:textId="77777777" w:rsidR="00105748" w:rsidRPr="00B67D08" w:rsidRDefault="00105748" w:rsidP="00CD20EA">
            <w:pPr>
              <w:jc w:val="left"/>
            </w:pPr>
            <w:r>
              <w:t>RBW</w:t>
            </w:r>
          </w:p>
        </w:tc>
        <w:tc>
          <w:tcPr>
            <w:tcW w:w="0" w:type="auto"/>
          </w:tcPr>
          <w:p w14:paraId="031FAA64" w14:textId="0305C520" w:rsidR="00105748" w:rsidRPr="00B67D08" w:rsidRDefault="00105748" w:rsidP="00CD20EA">
            <w:pPr>
              <w:jc w:val="left"/>
            </w:pPr>
            <w:r>
              <w:t>Ancho de banda de</w:t>
            </w:r>
            <w:r w:rsidR="000D56E6">
              <w:t>l filtro de</w:t>
            </w:r>
            <w:r>
              <w:t xml:space="preserve"> resolución</w:t>
            </w:r>
          </w:p>
        </w:tc>
      </w:tr>
      <w:tr w:rsidR="00623486" w:rsidRPr="00B67D08" w14:paraId="596E4012" w14:textId="77777777" w:rsidTr="00CD20EA">
        <w:trPr>
          <w:jc w:val="center"/>
        </w:trPr>
        <w:tc>
          <w:tcPr>
            <w:tcW w:w="0" w:type="auto"/>
          </w:tcPr>
          <w:p w14:paraId="3C86E702" w14:textId="77777777" w:rsidR="00623486" w:rsidRPr="00B67D08" w:rsidRDefault="00623486" w:rsidP="00CD20EA">
            <w:pPr>
              <w:jc w:val="left"/>
            </w:pPr>
            <w:r w:rsidRPr="00B67D08">
              <w:t>RF</w:t>
            </w:r>
          </w:p>
        </w:tc>
        <w:tc>
          <w:tcPr>
            <w:tcW w:w="0" w:type="auto"/>
          </w:tcPr>
          <w:p w14:paraId="1E590DAC" w14:textId="77777777" w:rsidR="00623486" w:rsidRPr="00B67D08" w:rsidRDefault="00623486" w:rsidP="00CD20EA">
            <w:pPr>
              <w:jc w:val="left"/>
            </w:pPr>
            <w:r w:rsidRPr="00B67D08">
              <w:t>Radiofrecuencia</w:t>
            </w:r>
          </w:p>
        </w:tc>
      </w:tr>
      <w:tr w:rsidR="00721F00" w:rsidRPr="00B67D08" w14:paraId="77113DE3" w14:textId="77777777" w:rsidTr="00CD20EA">
        <w:trPr>
          <w:jc w:val="center"/>
        </w:trPr>
        <w:tc>
          <w:tcPr>
            <w:tcW w:w="0" w:type="auto"/>
          </w:tcPr>
          <w:p w14:paraId="759CE267" w14:textId="77777777" w:rsidR="00721F00" w:rsidRPr="00B67D08" w:rsidRDefault="00721F00" w:rsidP="00CD20EA">
            <w:pPr>
              <w:jc w:val="left"/>
            </w:pPr>
            <w:r w:rsidRPr="00B67D08">
              <w:t>RMS</w:t>
            </w:r>
          </w:p>
        </w:tc>
        <w:tc>
          <w:tcPr>
            <w:tcW w:w="0" w:type="auto"/>
          </w:tcPr>
          <w:p w14:paraId="1EA690E4" w14:textId="77777777" w:rsidR="00721F00" w:rsidRPr="00B67D08" w:rsidRDefault="00721F00" w:rsidP="00CD20EA">
            <w:pPr>
              <w:jc w:val="left"/>
            </w:pPr>
            <w:r w:rsidRPr="00B67D08">
              <w:t>Raíz cuadrática media</w:t>
            </w:r>
          </w:p>
        </w:tc>
      </w:tr>
      <w:tr w:rsidR="00B82A79" w:rsidRPr="00B67D08" w14:paraId="1600FD1E" w14:textId="77777777" w:rsidTr="00CD20EA">
        <w:trPr>
          <w:jc w:val="center"/>
        </w:trPr>
        <w:tc>
          <w:tcPr>
            <w:tcW w:w="0" w:type="auto"/>
          </w:tcPr>
          <w:p w14:paraId="6B801D1B" w14:textId="77777777" w:rsidR="00B82A79" w:rsidRPr="00B67D08" w:rsidRDefault="00B82A79" w:rsidP="00CD20EA">
            <w:pPr>
              <w:jc w:val="left"/>
            </w:pPr>
            <w:r w:rsidRPr="00B67D08">
              <w:t>RTPC</w:t>
            </w:r>
          </w:p>
        </w:tc>
        <w:tc>
          <w:tcPr>
            <w:tcW w:w="0" w:type="auto"/>
          </w:tcPr>
          <w:p w14:paraId="2CE98786" w14:textId="77777777" w:rsidR="00B82A79" w:rsidRPr="00B67D08" w:rsidRDefault="00B82A79" w:rsidP="00CD20EA">
            <w:pPr>
              <w:jc w:val="left"/>
            </w:pPr>
            <w:r w:rsidRPr="00B67D08">
              <w:t>Control de potencia de la terminal remota</w:t>
            </w:r>
          </w:p>
        </w:tc>
      </w:tr>
    </w:tbl>
    <w:p w14:paraId="3EFB2EC8" w14:textId="77777777" w:rsidR="0074389C" w:rsidRPr="00B67D08" w:rsidRDefault="0074389C" w:rsidP="009E6A90"/>
    <w:p w14:paraId="453E820D" w14:textId="77777777" w:rsidR="00BA0CB9" w:rsidRPr="00B67D08" w:rsidRDefault="0085430B" w:rsidP="006D51CD">
      <w:pPr>
        <w:pStyle w:val="Ttulo2"/>
        <w:spacing w:after="160" w:line="360" w:lineRule="auto"/>
      </w:pPr>
      <w:bookmarkStart w:id="10" w:name="_Toc512868503"/>
      <w:bookmarkStart w:id="11" w:name="_Toc525729504"/>
      <w:r w:rsidRPr="00B67D08">
        <w:t>ESPECIFICACIONES</w:t>
      </w:r>
      <w:r w:rsidR="00B43142" w:rsidRPr="00B67D08">
        <w:t xml:space="preserve"> </w:t>
      </w:r>
      <w:r w:rsidR="00B16E2E" w:rsidRPr="00B67D08">
        <w:t>TÉCNICAS</w:t>
      </w:r>
      <w:bookmarkEnd w:id="10"/>
      <w:bookmarkEnd w:id="11"/>
    </w:p>
    <w:p w14:paraId="0A100CEF" w14:textId="77777777" w:rsidR="00BA0CB9" w:rsidRPr="00EA3BB7" w:rsidRDefault="00D554B1" w:rsidP="006D51CD">
      <w:pPr>
        <w:pStyle w:val="Ttulo3"/>
        <w:keepNext w:val="0"/>
        <w:keepLines w:val="0"/>
        <w:spacing w:after="160" w:line="360" w:lineRule="auto"/>
        <w:contextualSpacing w:val="0"/>
      </w:pPr>
      <w:bookmarkStart w:id="12" w:name="_Ref506908359"/>
      <w:bookmarkStart w:id="13" w:name="_Toc512868504"/>
      <w:bookmarkStart w:id="14" w:name="_Toc525729505"/>
      <w:r w:rsidRPr="00EA3BB7">
        <w:t>SEPARACIÓN</w:t>
      </w:r>
      <w:r w:rsidR="00B43142" w:rsidRPr="00EA3BB7">
        <w:t xml:space="preserve"> </w:t>
      </w:r>
      <w:r w:rsidRPr="00EA3BB7">
        <w:t>ENTRE</w:t>
      </w:r>
      <w:r w:rsidR="00B43142" w:rsidRPr="00EA3BB7">
        <w:t xml:space="preserve"> </w:t>
      </w:r>
      <w:r w:rsidRPr="00EA3BB7">
        <w:t>CANALES</w:t>
      </w:r>
      <w:bookmarkEnd w:id="12"/>
      <w:bookmarkEnd w:id="13"/>
      <w:bookmarkEnd w:id="14"/>
    </w:p>
    <w:p w14:paraId="24CCE8FE" w14:textId="77777777" w:rsidR="00F23073" w:rsidRPr="00B67D08" w:rsidRDefault="00BA0CB9" w:rsidP="006D51CD">
      <w:pPr>
        <w:spacing w:after="160" w:line="360" w:lineRule="auto"/>
      </w:pPr>
      <w:r w:rsidRPr="00B67D08">
        <w:t>Es</w:t>
      </w:r>
      <w:r w:rsidR="00B43142" w:rsidRPr="00B67D08">
        <w:t xml:space="preserve"> </w:t>
      </w:r>
      <w:r w:rsidRPr="00B67D08">
        <w:t>aquel</w:t>
      </w:r>
      <w:r w:rsidR="00B43142" w:rsidRPr="00B67D08">
        <w:t xml:space="preserve"> </w:t>
      </w:r>
      <w:r w:rsidRPr="00B67D08">
        <w:t>que</w:t>
      </w:r>
      <w:r w:rsidR="00B43142" w:rsidRPr="00B67D08">
        <w:t xml:space="preserve"> </w:t>
      </w:r>
      <w:r w:rsidRPr="00B67D08">
        <w:t>debe</w:t>
      </w:r>
      <w:r w:rsidR="00B43142" w:rsidRPr="00B67D08">
        <w:t xml:space="preserve"> </w:t>
      </w:r>
      <w:r w:rsidRPr="00B67D08">
        <w:t>ser</w:t>
      </w:r>
      <w:r w:rsidR="00B43142" w:rsidRPr="00B67D08">
        <w:t xml:space="preserve"> </w:t>
      </w:r>
      <w:r w:rsidRPr="00B67D08">
        <w:t>en</w:t>
      </w:r>
      <w:r w:rsidR="00B43142" w:rsidRPr="00B67D08">
        <w:t xml:space="preserve"> </w:t>
      </w:r>
      <w:r w:rsidRPr="00B67D08">
        <w:t>múltiplo</w:t>
      </w:r>
      <w:r w:rsidR="000E7904">
        <w:t>s</w:t>
      </w:r>
      <w:r w:rsidR="00B43142" w:rsidRPr="00B67D08">
        <w:t xml:space="preserve"> </w:t>
      </w:r>
      <w:r w:rsidRPr="00B67D08">
        <w:t>de</w:t>
      </w:r>
      <w:r w:rsidR="00B43142" w:rsidRPr="00B67D08">
        <w:t xml:space="preserve"> </w:t>
      </w:r>
      <w:r w:rsidRPr="00B67D08">
        <w:t>1</w:t>
      </w:r>
      <w:r w:rsidR="008D0853" w:rsidRPr="00B67D08">
        <w:t>.</w:t>
      </w:r>
      <w:r w:rsidRPr="00B67D08">
        <w:t>75</w:t>
      </w:r>
      <w:r w:rsidR="00B43142" w:rsidRPr="00B67D08">
        <w:t xml:space="preserve"> </w:t>
      </w:r>
      <w:r w:rsidRPr="00B67D08">
        <w:t>MHz</w:t>
      </w:r>
      <w:r w:rsidR="00B43142" w:rsidRPr="00B67D08">
        <w:t xml:space="preserve"> </w:t>
      </w:r>
      <w:r w:rsidRPr="00B67D08">
        <w:t>para</w:t>
      </w:r>
      <w:r w:rsidR="00B43142" w:rsidRPr="00B67D08">
        <w:t xml:space="preserve"> </w:t>
      </w:r>
      <w:r w:rsidRPr="00B67D08">
        <w:t>una</w:t>
      </w:r>
      <w:r w:rsidR="00B43142" w:rsidRPr="00B67D08">
        <w:t xml:space="preserve"> </w:t>
      </w:r>
      <w:r w:rsidRPr="00B67D08">
        <w:t>capacidad</w:t>
      </w:r>
      <w:r w:rsidR="00B43142" w:rsidRPr="00B67D08">
        <w:t xml:space="preserve"> </w:t>
      </w:r>
      <w:r w:rsidR="00606DCA" w:rsidRPr="00B67D08">
        <w:t>mínima de</w:t>
      </w:r>
      <w:r w:rsidR="00B43142" w:rsidRPr="00B67D08">
        <w:t xml:space="preserve"> </w:t>
      </w:r>
      <w:r w:rsidR="00C6311F" w:rsidRPr="00B67D08">
        <w:t>4 </w:t>
      </w:r>
      <w:r w:rsidRPr="00B67D08">
        <w:t>Mbit/s.</w:t>
      </w:r>
    </w:p>
    <w:p w14:paraId="64132CA4" w14:textId="77777777" w:rsidR="00BA0CB9" w:rsidRPr="00B67D08" w:rsidRDefault="00BA0CB9" w:rsidP="006D51CD">
      <w:pPr>
        <w:spacing w:after="160" w:line="360" w:lineRule="auto"/>
      </w:pPr>
      <w:r w:rsidRPr="00B67D08">
        <w:t>Comprobándose</w:t>
      </w:r>
      <w:r w:rsidR="00B43142" w:rsidRPr="00B67D08">
        <w:t xml:space="preserve"> </w:t>
      </w:r>
      <w:r w:rsidRPr="00B67D08">
        <w:t>con</w:t>
      </w:r>
      <w:r w:rsidR="00B43142" w:rsidRPr="00B67D08">
        <w:t xml:space="preserve"> </w:t>
      </w:r>
      <w:r w:rsidRPr="00B67D08">
        <w:t>lo</w:t>
      </w:r>
      <w:r w:rsidR="00B43142" w:rsidRPr="00B67D08">
        <w:t xml:space="preserve"> </w:t>
      </w:r>
      <w:r w:rsidRPr="00B67D08">
        <w:t>establecido</w:t>
      </w:r>
      <w:r w:rsidR="00B43142" w:rsidRPr="00B67D08">
        <w:t xml:space="preserve"> </w:t>
      </w:r>
      <w:r w:rsidRPr="00B67D08">
        <w:t>en</w:t>
      </w:r>
      <w:r w:rsidR="00B43142" w:rsidRPr="00B67D08">
        <w:t xml:space="preserve"> </w:t>
      </w:r>
      <w:r w:rsidRPr="00B67D08">
        <w:t>el</w:t>
      </w:r>
      <w:r w:rsidR="00B43142" w:rsidRPr="00B67D08">
        <w:t xml:space="preserve"> </w:t>
      </w:r>
      <w:r w:rsidRPr="00B67D08">
        <w:t>método</w:t>
      </w:r>
      <w:r w:rsidR="00B43142" w:rsidRPr="00B67D08">
        <w:t xml:space="preserve"> </w:t>
      </w:r>
      <w:r w:rsidRPr="00B67D08">
        <w:t>de</w:t>
      </w:r>
      <w:r w:rsidR="00B43142" w:rsidRPr="00B67D08">
        <w:t xml:space="preserve"> </w:t>
      </w:r>
      <w:r w:rsidRPr="00B67D08">
        <w:t>prueba</w:t>
      </w:r>
      <w:r w:rsidR="006D51CD">
        <w:t xml:space="preserve"> </w:t>
      </w:r>
      <w:r w:rsidR="006D51CD">
        <w:rPr>
          <w:b/>
        </w:rPr>
        <w:t>6.4</w:t>
      </w:r>
      <w:r w:rsidR="00E20BBA" w:rsidRPr="00152B6F">
        <w:rPr>
          <w:b/>
        </w:rPr>
        <w:t>.</w:t>
      </w:r>
      <w:r w:rsidR="00AB5D05" w:rsidRPr="00152B6F">
        <w:rPr>
          <w:b/>
        </w:rPr>
        <w:t>1</w:t>
      </w:r>
      <w:r w:rsidRPr="00B67D08">
        <w:t>.</w:t>
      </w:r>
    </w:p>
    <w:p w14:paraId="4EA47DA6" w14:textId="77777777" w:rsidR="00BA0CB9" w:rsidRPr="00B67D08" w:rsidRDefault="00D554B1" w:rsidP="006D51CD">
      <w:pPr>
        <w:pStyle w:val="Ttulo3"/>
        <w:keepLines w:val="0"/>
        <w:spacing w:after="160" w:line="360" w:lineRule="auto"/>
        <w:contextualSpacing w:val="0"/>
      </w:pPr>
      <w:bookmarkStart w:id="15" w:name="_Ref506908369"/>
      <w:bookmarkStart w:id="16" w:name="_Toc512868505"/>
      <w:bookmarkStart w:id="17" w:name="_Toc525729506"/>
      <w:r w:rsidRPr="00B67D08">
        <w:t>FRECUENCIA</w:t>
      </w:r>
      <w:r w:rsidR="00B43142" w:rsidRPr="00B67D08">
        <w:t xml:space="preserve"> </w:t>
      </w:r>
      <w:r w:rsidRPr="00B67D08">
        <w:t>DE</w:t>
      </w:r>
      <w:r w:rsidR="00B43142" w:rsidRPr="00B67D08">
        <w:t xml:space="preserve"> </w:t>
      </w:r>
      <w:r w:rsidRPr="00B67D08">
        <w:t>OPERACIÓN</w:t>
      </w:r>
      <w:bookmarkEnd w:id="15"/>
      <w:bookmarkEnd w:id="16"/>
      <w:bookmarkEnd w:id="17"/>
      <w:r w:rsidR="00B43142" w:rsidRPr="00B67D08">
        <w:t xml:space="preserve"> </w:t>
      </w:r>
    </w:p>
    <w:p w14:paraId="17751CA1" w14:textId="0D534413" w:rsidR="00BA0CB9" w:rsidRPr="00B67D08" w:rsidRDefault="00BA0CB9" w:rsidP="006D51CD">
      <w:pPr>
        <w:keepNext/>
        <w:spacing w:after="160" w:line="360" w:lineRule="auto"/>
      </w:pPr>
      <w:r w:rsidRPr="00B67D08">
        <w:t>Las</w:t>
      </w:r>
      <w:r w:rsidR="00B43142" w:rsidRPr="00B67D08">
        <w:t xml:space="preserve"> </w:t>
      </w:r>
      <w:r w:rsidRPr="00B67D08">
        <w:t>frecuencias</w:t>
      </w:r>
      <w:r w:rsidR="00B43142" w:rsidRPr="00B67D08">
        <w:t xml:space="preserve"> </w:t>
      </w:r>
      <w:r w:rsidRPr="00B67D08">
        <w:t>de</w:t>
      </w:r>
      <w:r w:rsidR="00B43142" w:rsidRPr="00B67D08">
        <w:t xml:space="preserve"> </w:t>
      </w:r>
      <w:r w:rsidRPr="00B67D08">
        <w:t>transmisión</w:t>
      </w:r>
      <w:r w:rsidR="00B43142" w:rsidRPr="00B67D08">
        <w:t xml:space="preserve"> </w:t>
      </w:r>
      <w:r w:rsidRPr="00B67D08">
        <w:t>y</w:t>
      </w:r>
      <w:r w:rsidR="00B43142" w:rsidRPr="00B67D08">
        <w:t xml:space="preserve"> </w:t>
      </w:r>
      <w:r w:rsidRPr="00B67D08">
        <w:t>recepción</w:t>
      </w:r>
      <w:r w:rsidR="00B43142" w:rsidRPr="00B67D08">
        <w:t xml:space="preserve"> </w:t>
      </w:r>
      <w:r w:rsidRPr="00B67D08">
        <w:t>para</w:t>
      </w:r>
      <w:r w:rsidR="00B43142" w:rsidRPr="00B67D08">
        <w:t xml:space="preserve"> </w:t>
      </w:r>
      <w:r w:rsidRPr="00B67D08">
        <w:t>un</w:t>
      </w:r>
      <w:r w:rsidR="00B43142" w:rsidRPr="00B67D08">
        <w:t xml:space="preserve"> </w:t>
      </w:r>
      <w:r w:rsidRPr="00B67D08">
        <w:t>sistema</w:t>
      </w:r>
      <w:r w:rsidR="00B43142" w:rsidRPr="00B67D08">
        <w:t xml:space="preserve"> </w:t>
      </w:r>
      <w:r w:rsidRPr="00B67D08">
        <w:t>fijo</w:t>
      </w:r>
      <w:r w:rsidR="00B43142" w:rsidRPr="00B67D08">
        <w:t xml:space="preserve"> </w:t>
      </w:r>
      <w:r w:rsidRPr="00B67D08">
        <w:t>RAM</w:t>
      </w:r>
      <w:r w:rsidR="00B43142" w:rsidRPr="00B67D08">
        <w:t xml:space="preserve"> </w:t>
      </w:r>
      <w:r w:rsidRPr="00B67D08">
        <w:t>en</w:t>
      </w:r>
      <w:r w:rsidR="00B43142" w:rsidRPr="00B67D08">
        <w:t xml:space="preserve"> </w:t>
      </w:r>
      <w:r w:rsidRPr="00B67D08">
        <w:t>la</w:t>
      </w:r>
      <w:r w:rsidR="00B43142" w:rsidRPr="00B67D08">
        <w:t xml:space="preserve"> </w:t>
      </w:r>
      <w:r w:rsidR="00A20D7F">
        <w:t>B</w:t>
      </w:r>
      <w:r w:rsidRPr="00B67D08">
        <w:t>anda</w:t>
      </w:r>
      <w:r w:rsidR="00B43142" w:rsidRPr="00B67D08">
        <w:t xml:space="preserve"> </w:t>
      </w:r>
      <w:r w:rsidR="00A20D7F">
        <w:t xml:space="preserve">de frecuencias </w:t>
      </w:r>
      <w:r w:rsidRPr="00B67D08">
        <w:t>de</w:t>
      </w:r>
      <w:r w:rsidR="00B43142" w:rsidRPr="00B67D08">
        <w:t xml:space="preserve"> </w:t>
      </w:r>
      <w:r w:rsidRPr="00B67D08">
        <w:t>2</w:t>
      </w:r>
      <w:r w:rsidR="00B43142" w:rsidRPr="00B67D08">
        <w:t xml:space="preserve"> </w:t>
      </w:r>
      <w:r w:rsidRPr="00B67D08">
        <w:t>300</w:t>
      </w:r>
      <w:r w:rsidR="00B43142" w:rsidRPr="00B67D08">
        <w:t xml:space="preserve"> </w:t>
      </w:r>
      <w:r w:rsidRPr="00B67D08">
        <w:t>MHz-2</w:t>
      </w:r>
      <w:r w:rsidR="00B43142" w:rsidRPr="00B67D08">
        <w:t xml:space="preserve"> </w:t>
      </w:r>
      <w:r w:rsidRPr="00B67D08">
        <w:t>450</w:t>
      </w:r>
      <w:r w:rsidR="00B43142" w:rsidRPr="00B67D08">
        <w:t xml:space="preserve"> </w:t>
      </w:r>
      <w:r w:rsidRPr="00B67D08">
        <w:t>MHz,</w:t>
      </w:r>
      <w:r w:rsidR="00B43142" w:rsidRPr="00B67D08">
        <w:t xml:space="preserve"> </w:t>
      </w:r>
      <w:r w:rsidRPr="00B67D08">
        <w:t>deben</w:t>
      </w:r>
      <w:r w:rsidR="00B43142" w:rsidRPr="00B67D08">
        <w:t xml:space="preserve"> </w:t>
      </w:r>
      <w:r w:rsidRPr="00B67D08">
        <w:t>cumplir</w:t>
      </w:r>
      <w:r w:rsidR="00B43142" w:rsidRPr="00B67D08">
        <w:t xml:space="preserve"> </w:t>
      </w:r>
      <w:r w:rsidRPr="00B67D08">
        <w:t>con</w:t>
      </w:r>
      <w:r w:rsidR="00B43142" w:rsidRPr="00B67D08">
        <w:t xml:space="preserve"> </w:t>
      </w:r>
      <w:r w:rsidRPr="00B67D08">
        <w:t>la</w:t>
      </w:r>
      <w:r w:rsidR="00B43142" w:rsidRPr="00B67D08">
        <w:t xml:space="preserve"> </w:t>
      </w:r>
      <w:r w:rsidRPr="00B67D08">
        <w:t>canalización</w:t>
      </w:r>
      <w:r w:rsidR="00B43142" w:rsidRPr="00B67D08">
        <w:t xml:space="preserve"> </w:t>
      </w:r>
      <w:r w:rsidRPr="00B67D08">
        <w:t>que</w:t>
      </w:r>
      <w:r w:rsidR="00B43142" w:rsidRPr="00B67D08">
        <w:t xml:space="preserve"> </w:t>
      </w:r>
      <w:r w:rsidRPr="00B67D08">
        <w:t>se</w:t>
      </w:r>
      <w:r w:rsidR="00B43142" w:rsidRPr="00B67D08">
        <w:t xml:space="preserve"> </w:t>
      </w:r>
      <w:r w:rsidRPr="00B67D08">
        <w:t>indica</w:t>
      </w:r>
      <w:r w:rsidR="00B43142" w:rsidRPr="00B67D08">
        <w:t xml:space="preserve"> </w:t>
      </w:r>
      <w:r w:rsidRPr="00B67D08">
        <w:t>en</w:t>
      </w:r>
      <w:r w:rsidR="00B43142" w:rsidRPr="00B67D08">
        <w:t xml:space="preserve"> </w:t>
      </w:r>
      <w:r w:rsidRPr="00B67D08">
        <w:t>la</w:t>
      </w:r>
      <w:r w:rsidR="00B43142" w:rsidRPr="00B67D08">
        <w:t xml:space="preserve"> </w:t>
      </w:r>
      <w:r w:rsidR="004C5938" w:rsidRPr="00D97D03">
        <w:rPr>
          <w:b/>
        </w:rPr>
        <w:t>F</w:t>
      </w:r>
      <w:r w:rsidRPr="00D97D03">
        <w:rPr>
          <w:b/>
        </w:rPr>
        <w:t>igura</w:t>
      </w:r>
      <w:r w:rsidR="00B43142" w:rsidRPr="00D97D03">
        <w:rPr>
          <w:b/>
        </w:rPr>
        <w:t xml:space="preserve"> </w:t>
      </w:r>
      <w:r w:rsidRPr="00D97D03">
        <w:rPr>
          <w:b/>
        </w:rPr>
        <w:t>1</w:t>
      </w:r>
      <w:r w:rsidRPr="00B67D08">
        <w:t>.</w:t>
      </w:r>
    </w:p>
    <w:p w14:paraId="02D7FF5E" w14:textId="77777777" w:rsidR="00BA0CB9" w:rsidRPr="00B67D08" w:rsidRDefault="00BA0CB9" w:rsidP="006D51CD">
      <w:pPr>
        <w:spacing w:after="160" w:line="360" w:lineRule="auto"/>
      </w:pPr>
      <w:r w:rsidRPr="00B67D08">
        <w:t>Comprobándose</w:t>
      </w:r>
      <w:r w:rsidR="00B43142" w:rsidRPr="00B67D08">
        <w:t xml:space="preserve"> </w:t>
      </w:r>
      <w:r w:rsidRPr="00B67D08">
        <w:t>con</w:t>
      </w:r>
      <w:r w:rsidR="00B43142" w:rsidRPr="00B67D08">
        <w:t xml:space="preserve"> </w:t>
      </w:r>
      <w:r w:rsidRPr="00B67D08">
        <w:t>lo</w:t>
      </w:r>
      <w:r w:rsidR="00B43142" w:rsidRPr="00B67D08">
        <w:t xml:space="preserve"> </w:t>
      </w:r>
      <w:r w:rsidRPr="00B67D08">
        <w:t>establecido</w:t>
      </w:r>
      <w:r w:rsidR="00B43142" w:rsidRPr="00B67D08">
        <w:t xml:space="preserve"> </w:t>
      </w:r>
      <w:r w:rsidRPr="00B67D08">
        <w:t>en</w:t>
      </w:r>
      <w:r w:rsidR="00B43142" w:rsidRPr="00B67D08">
        <w:t xml:space="preserve"> </w:t>
      </w:r>
      <w:r w:rsidRPr="00B67D08">
        <w:t>el</w:t>
      </w:r>
      <w:r w:rsidR="00B43142" w:rsidRPr="00B67D08">
        <w:t xml:space="preserve"> </w:t>
      </w:r>
      <w:r w:rsidRPr="00B67D08">
        <w:t>método</w:t>
      </w:r>
      <w:r w:rsidR="00B43142" w:rsidRPr="00B67D08">
        <w:t xml:space="preserve"> </w:t>
      </w:r>
      <w:r w:rsidRPr="00B67D08">
        <w:t>de</w:t>
      </w:r>
      <w:r w:rsidR="00B43142" w:rsidRPr="00B67D08">
        <w:t xml:space="preserve"> </w:t>
      </w:r>
      <w:r w:rsidRPr="00B67D08">
        <w:t>prueba</w:t>
      </w:r>
      <w:r w:rsidR="006D51CD">
        <w:t xml:space="preserve"> </w:t>
      </w:r>
      <w:r w:rsidR="006D51CD">
        <w:rPr>
          <w:b/>
        </w:rPr>
        <w:t>6.4.</w:t>
      </w:r>
      <w:r w:rsidR="00AB5D05" w:rsidRPr="00152B6F">
        <w:rPr>
          <w:b/>
        </w:rPr>
        <w:t>2</w:t>
      </w:r>
      <w:r w:rsidRPr="00B67D08">
        <w:t>.</w:t>
      </w:r>
    </w:p>
    <w:p w14:paraId="336C7970" w14:textId="77777777" w:rsidR="00BA0CB9" w:rsidRDefault="00D554B1" w:rsidP="006D51CD">
      <w:pPr>
        <w:pStyle w:val="Ttulo3"/>
        <w:keepNext w:val="0"/>
        <w:keepLines w:val="0"/>
        <w:spacing w:after="160" w:line="360" w:lineRule="auto"/>
        <w:contextualSpacing w:val="0"/>
      </w:pPr>
      <w:bookmarkStart w:id="18" w:name="_Ref506908258"/>
      <w:bookmarkStart w:id="19" w:name="_Toc512868506"/>
      <w:bookmarkStart w:id="20" w:name="_Toc525729507"/>
      <w:r w:rsidRPr="00B67D08">
        <w:t>EMISIONES</w:t>
      </w:r>
      <w:r w:rsidR="00B43142" w:rsidRPr="00B67D08">
        <w:t xml:space="preserve"> </w:t>
      </w:r>
      <w:r w:rsidRPr="00B67D08">
        <w:t>NO</w:t>
      </w:r>
      <w:r w:rsidR="00B43142" w:rsidRPr="00B67D08">
        <w:t xml:space="preserve"> </w:t>
      </w:r>
      <w:bookmarkEnd w:id="18"/>
      <w:r w:rsidR="00F045FE" w:rsidRPr="00B67D08">
        <w:t>DESEADAS</w:t>
      </w:r>
      <w:bookmarkEnd w:id="19"/>
      <w:bookmarkEnd w:id="20"/>
    </w:p>
    <w:p w14:paraId="637B91AF" w14:textId="77777777" w:rsidR="00F045FE" w:rsidRPr="00B67D08" w:rsidRDefault="00F045FE" w:rsidP="006D51CD">
      <w:pPr>
        <w:pStyle w:val="Ttulo3"/>
        <w:keepNext w:val="0"/>
        <w:keepLines w:val="0"/>
        <w:numPr>
          <w:ilvl w:val="2"/>
          <w:numId w:val="7"/>
        </w:numPr>
        <w:spacing w:after="160" w:line="360" w:lineRule="auto"/>
        <w:ind w:left="709"/>
        <w:contextualSpacing w:val="0"/>
      </w:pPr>
      <w:bookmarkStart w:id="21" w:name="_Toc512868507"/>
      <w:bookmarkStart w:id="22" w:name="_Toc525729508"/>
      <w:r w:rsidRPr="00B67D08">
        <w:t>EMISIONES FUERA DE BANDA</w:t>
      </w:r>
      <w:bookmarkEnd w:id="21"/>
      <w:bookmarkEnd w:id="22"/>
    </w:p>
    <w:p w14:paraId="1690C8CF" w14:textId="77777777" w:rsidR="00F045FE" w:rsidRPr="00B67D08" w:rsidRDefault="00F045FE" w:rsidP="006D51CD">
      <w:pPr>
        <w:spacing w:after="160" w:line="360" w:lineRule="auto"/>
      </w:pPr>
      <w:r w:rsidRPr="00B67D08">
        <w:t xml:space="preserve">Las </w:t>
      </w:r>
      <w:r w:rsidR="00AC1D63">
        <w:t>Emisi</w:t>
      </w:r>
      <w:r w:rsidRPr="00B67D08">
        <w:t xml:space="preserve">ones fuera de banda se especifican en términos de un </w:t>
      </w:r>
      <w:r w:rsidR="0066052F" w:rsidRPr="00B67D08">
        <w:t xml:space="preserve">contorno </w:t>
      </w:r>
      <w:r w:rsidRPr="00B67D08">
        <w:t xml:space="preserve">de emisión de espectro; </w:t>
      </w:r>
      <w:r w:rsidR="00BD6725" w:rsidRPr="00B67D08">
        <w:t>ést</w:t>
      </w:r>
      <w:r w:rsidR="0066052F" w:rsidRPr="00B67D08">
        <w:t>e</w:t>
      </w:r>
      <w:r w:rsidRPr="00B67D08">
        <w:t xml:space="preserve"> se aplica al incremento de las frecuencias de las </w:t>
      </w:r>
      <w:r w:rsidR="00AC1D63">
        <w:t>Emisi</w:t>
      </w:r>
      <w:r w:rsidRPr="00B67D08">
        <w:t xml:space="preserve">ones fuera </w:t>
      </w:r>
      <w:r w:rsidRPr="00B67D08">
        <w:lastRenderedPageBreak/>
        <w:t>de banda (</w:t>
      </w:r>
      <w:r w:rsidRPr="00B67D08">
        <w:rPr>
          <w:rFonts w:ascii="Calibri" w:hAnsi="Calibri" w:cs="Calibri"/>
        </w:rPr>
        <w:t>Δ</w:t>
      </w:r>
      <w:r w:rsidR="00C14509" w:rsidRPr="00B67D08">
        <w:t>ƒ</w:t>
      </w:r>
      <w:r w:rsidRPr="00B67D08">
        <w:rPr>
          <w:vertAlign w:val="subscript"/>
        </w:rPr>
        <w:t>OOB</w:t>
      </w:r>
      <w:r w:rsidRPr="00B67D08">
        <w:t xml:space="preserve">), partiendo desde la </w:t>
      </w:r>
      <w:r w:rsidR="00BD6725" w:rsidRPr="00B67D08">
        <w:t xml:space="preserve">frecuencia central de la portadora a la </w:t>
      </w:r>
      <w:r w:rsidRPr="00B67D08">
        <w:t xml:space="preserve">frontera superior </w:t>
      </w:r>
      <w:r w:rsidR="00BD6725" w:rsidRPr="00B67D08">
        <w:t>y</w:t>
      </w:r>
      <w:r w:rsidRPr="00B67D08">
        <w:t xml:space="preserve"> </w:t>
      </w:r>
      <w:r w:rsidR="00C85ACF" w:rsidRPr="00B67D08">
        <w:t xml:space="preserve">frontera inferior del </w:t>
      </w:r>
      <w:r w:rsidR="0066052F" w:rsidRPr="00B67D08">
        <w:t xml:space="preserve">contorno </w:t>
      </w:r>
      <w:r w:rsidR="00C85ACF" w:rsidRPr="00B67D08">
        <w:t>de emisión</w:t>
      </w:r>
      <w:r w:rsidR="00651EA0" w:rsidRPr="00B67D08">
        <w:t>.</w:t>
      </w:r>
    </w:p>
    <w:p w14:paraId="4B7465B2" w14:textId="77777777" w:rsidR="00F045FE" w:rsidRDefault="00F045FE" w:rsidP="006D51CD">
      <w:pPr>
        <w:spacing w:after="160" w:line="360" w:lineRule="auto"/>
      </w:pPr>
      <w:r w:rsidRPr="00B67D08">
        <w:t xml:space="preserve">La potencia de cualquier </w:t>
      </w:r>
      <w:r w:rsidR="00AC1D63">
        <w:t>Emisi</w:t>
      </w:r>
      <w:r w:rsidRPr="00B67D08">
        <w:t xml:space="preserve">ón </w:t>
      </w:r>
      <w:r w:rsidR="00060142" w:rsidRPr="00B67D08">
        <w:t xml:space="preserve">fuera de banda </w:t>
      </w:r>
      <w:r w:rsidRPr="00B67D08">
        <w:t xml:space="preserve">debe </w:t>
      </w:r>
      <w:r w:rsidR="00BD6725" w:rsidRPr="00B67D08">
        <w:t>ser menor que</w:t>
      </w:r>
      <w:r w:rsidRPr="00B67D08">
        <w:t xml:space="preserve"> </w:t>
      </w:r>
      <w:r w:rsidR="00055B99" w:rsidRPr="00B67D08">
        <w:t>lo establecido en la</w:t>
      </w:r>
      <w:r w:rsidR="006D51CD">
        <w:t xml:space="preserve"> </w:t>
      </w:r>
      <w:r w:rsidR="006D51CD">
        <w:rPr>
          <w:b/>
        </w:rPr>
        <w:t>Tabla 1</w:t>
      </w:r>
      <w:r w:rsidRPr="00B67D08">
        <w:t>.</w:t>
      </w:r>
    </w:p>
    <w:p w14:paraId="4B6E35DB" w14:textId="77777777" w:rsidR="004C5938" w:rsidRPr="00B67D08" w:rsidRDefault="004C5938" w:rsidP="006D51CD">
      <w:pPr>
        <w:pStyle w:val="Descripcin"/>
        <w:keepNext/>
        <w:keepLines/>
        <w:jc w:val="center"/>
        <w:rPr>
          <w:sz w:val="20"/>
        </w:rPr>
      </w:pPr>
      <w:bookmarkStart w:id="23" w:name="_Ref511658404"/>
      <w:r w:rsidRPr="00B67D08">
        <w:rPr>
          <w:sz w:val="20"/>
        </w:rPr>
        <w:t xml:space="preserve">Tabla </w:t>
      </w:r>
      <w:r w:rsidRPr="00B67D08">
        <w:rPr>
          <w:sz w:val="20"/>
        </w:rPr>
        <w:fldChar w:fldCharType="begin"/>
      </w:r>
      <w:r w:rsidRPr="00B67D08">
        <w:rPr>
          <w:sz w:val="20"/>
        </w:rPr>
        <w:instrText xml:space="preserve"> SEQ Tabla \* ARABIC </w:instrText>
      </w:r>
      <w:r w:rsidRPr="00B67D08">
        <w:rPr>
          <w:sz w:val="20"/>
        </w:rPr>
        <w:fldChar w:fldCharType="separate"/>
      </w:r>
      <w:r w:rsidR="0024587D">
        <w:rPr>
          <w:noProof/>
          <w:sz w:val="20"/>
        </w:rPr>
        <w:t>1</w:t>
      </w:r>
      <w:r w:rsidRPr="00B67D08">
        <w:rPr>
          <w:sz w:val="20"/>
        </w:rPr>
        <w:fldChar w:fldCharType="end"/>
      </w:r>
      <w:bookmarkEnd w:id="23"/>
      <w:r w:rsidRPr="00B67D08">
        <w:rPr>
          <w:sz w:val="20"/>
        </w:rPr>
        <w:t xml:space="preserve">. </w:t>
      </w:r>
      <w:r w:rsidR="0066052F" w:rsidRPr="00B67D08">
        <w:rPr>
          <w:sz w:val="20"/>
        </w:rPr>
        <w:t xml:space="preserve">Contorno </w:t>
      </w:r>
      <w:r w:rsidRPr="00B67D08">
        <w:rPr>
          <w:sz w:val="20"/>
        </w:rPr>
        <w:t xml:space="preserve">de las </w:t>
      </w:r>
      <w:r w:rsidR="00AC1D63">
        <w:rPr>
          <w:sz w:val="20"/>
        </w:rPr>
        <w:t>Emisi</w:t>
      </w:r>
      <w:r w:rsidRPr="00B67D08">
        <w:rPr>
          <w:sz w:val="20"/>
        </w:rPr>
        <w:t>ones fuera de banda.</w:t>
      </w:r>
    </w:p>
    <w:tbl>
      <w:tblPr>
        <w:tblStyle w:val="Tablaconcuadrcula"/>
        <w:tblW w:w="8642" w:type="dxa"/>
        <w:jc w:val="center"/>
        <w:tblLook w:val="04A0" w:firstRow="1" w:lastRow="0" w:firstColumn="1" w:lastColumn="0" w:noHBand="0" w:noVBand="1"/>
      </w:tblPr>
      <w:tblGrid>
        <w:gridCol w:w="2405"/>
        <w:gridCol w:w="1985"/>
        <w:gridCol w:w="2551"/>
        <w:gridCol w:w="1701"/>
      </w:tblGrid>
      <w:tr w:rsidR="00F045FE" w:rsidRPr="00B67D08" w14:paraId="650C5390"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hideMark/>
          </w:tcPr>
          <w:p w14:paraId="5E14E461" w14:textId="77777777" w:rsidR="00D26EEF" w:rsidRPr="00B67D08" w:rsidRDefault="00F045FE" w:rsidP="006D51CD">
            <w:pPr>
              <w:pStyle w:val="Texto0"/>
              <w:keepNext/>
              <w:keepLines/>
              <w:spacing w:line="276" w:lineRule="auto"/>
              <w:ind w:firstLine="0"/>
              <w:jc w:val="center"/>
              <w:rPr>
                <w:rFonts w:ascii="ITC Avant Garde" w:hAnsi="ITC Avant Garde"/>
                <w:b/>
                <w:szCs w:val="18"/>
              </w:rPr>
            </w:pPr>
            <w:r w:rsidRPr="00B67D08">
              <w:rPr>
                <w:rFonts w:ascii="ITC Avant Garde" w:hAnsi="ITC Avant Garde"/>
                <w:b/>
                <w:szCs w:val="18"/>
              </w:rPr>
              <w:t xml:space="preserve">Valor </w:t>
            </w:r>
            <w:r w:rsidR="00BD6725" w:rsidRPr="00B67D08">
              <w:rPr>
                <w:rFonts w:ascii="ITC Avant Garde" w:hAnsi="ITC Avant Garde"/>
                <w:b/>
                <w:szCs w:val="18"/>
              </w:rPr>
              <w:t xml:space="preserve">relativo del </w:t>
            </w:r>
            <w:r w:rsidRPr="00B67D08">
              <w:rPr>
                <w:rFonts w:ascii="ITC Avant Garde" w:hAnsi="ITC Avant Garde"/>
                <w:b/>
                <w:szCs w:val="18"/>
              </w:rPr>
              <w:t>límite de emisión</w:t>
            </w:r>
          </w:p>
        </w:tc>
        <w:tc>
          <w:tcPr>
            <w:tcW w:w="4536" w:type="dxa"/>
            <w:gridSpan w:val="2"/>
            <w:tcBorders>
              <w:top w:val="single" w:sz="4" w:space="0" w:color="auto"/>
              <w:left w:val="single" w:sz="4" w:space="0" w:color="auto"/>
              <w:bottom w:val="single" w:sz="4" w:space="0" w:color="auto"/>
              <w:right w:val="single" w:sz="4" w:space="0" w:color="auto"/>
            </w:tcBorders>
          </w:tcPr>
          <w:p w14:paraId="628A4490" w14:textId="77777777" w:rsidR="00B83006" w:rsidRPr="00B67D08" w:rsidRDefault="00B83006" w:rsidP="006D51CD">
            <w:pPr>
              <w:pStyle w:val="Texto0"/>
              <w:keepNext/>
              <w:keepLines/>
              <w:spacing w:line="276" w:lineRule="auto"/>
              <w:ind w:firstLine="0"/>
              <w:jc w:val="center"/>
              <w:rPr>
                <w:rFonts w:ascii="ITC Avant Garde" w:hAnsi="ITC Avant Garde"/>
                <w:b/>
                <w:szCs w:val="18"/>
              </w:rPr>
            </w:pPr>
            <w:r w:rsidRPr="00B67D08">
              <w:rPr>
                <w:rFonts w:ascii="ITC Avant Garde" w:hAnsi="ITC Avant Garde"/>
                <w:b/>
                <w:szCs w:val="18"/>
              </w:rPr>
              <w:t>Separación entre Canales</w:t>
            </w:r>
            <w:r w:rsidR="00C85ACF" w:rsidRPr="00B67D08">
              <w:rPr>
                <w:rFonts w:ascii="ITC Avant Garde" w:hAnsi="ITC Avant Garde"/>
                <w:b/>
                <w:szCs w:val="18"/>
              </w:rPr>
              <w:t xml:space="preserve"> </w:t>
            </w:r>
            <w:r w:rsidR="00FD049A">
              <w:rPr>
                <w:rFonts w:ascii="ITC Avant Garde" w:hAnsi="ITC Avant Garde"/>
                <w:b/>
                <w:szCs w:val="18"/>
              </w:rPr>
              <w:t xml:space="preserve">(CS) </w:t>
            </w:r>
            <w:r w:rsidR="00C85ACF" w:rsidRPr="00B67D08">
              <w:rPr>
                <w:rFonts w:ascii="ITC Avant Garde" w:hAnsi="ITC Avant Garde"/>
                <w:b/>
                <w:szCs w:val="18"/>
              </w:rPr>
              <w:t>/</w:t>
            </w:r>
          </w:p>
          <w:p w14:paraId="6D7534A8" w14:textId="77777777" w:rsidR="00F045FE" w:rsidRPr="00B67D08" w:rsidRDefault="00F045FE" w:rsidP="006D51CD">
            <w:pPr>
              <w:pStyle w:val="Texto0"/>
              <w:keepNext/>
              <w:keepLines/>
              <w:spacing w:line="276" w:lineRule="auto"/>
              <w:ind w:firstLine="0"/>
              <w:jc w:val="center"/>
              <w:rPr>
                <w:rFonts w:ascii="ITC Avant Garde" w:hAnsi="ITC Avant Garde"/>
                <w:b/>
                <w:szCs w:val="18"/>
              </w:rPr>
            </w:pPr>
            <w:r w:rsidRPr="00B67D08">
              <w:rPr>
                <w:rFonts w:ascii="ITC Avant Garde" w:hAnsi="ITC Avant Garde"/>
                <w:b/>
                <w:szCs w:val="18"/>
              </w:rPr>
              <w:t xml:space="preserve">Incremento de las frecuencias de las </w:t>
            </w:r>
            <w:r w:rsidR="00AC1D63">
              <w:rPr>
                <w:rFonts w:ascii="ITC Avant Garde" w:hAnsi="ITC Avant Garde"/>
                <w:b/>
                <w:szCs w:val="18"/>
              </w:rPr>
              <w:t>Emisi</w:t>
            </w:r>
            <w:r w:rsidRPr="00B67D08">
              <w:rPr>
                <w:rFonts w:ascii="ITC Avant Garde" w:hAnsi="ITC Avant Garde"/>
                <w:b/>
                <w:szCs w:val="18"/>
              </w:rPr>
              <w:t>ones fuera de banda</w:t>
            </w:r>
            <w:r w:rsidR="00055B99" w:rsidRPr="00B67D08">
              <w:rPr>
                <w:rFonts w:ascii="ITC Avant Garde" w:hAnsi="ITC Avant Garde"/>
                <w:b/>
                <w:szCs w:val="18"/>
              </w:rPr>
              <w:t xml:space="preserve"> ∆</w:t>
            </w:r>
            <w:r w:rsidR="00C14509" w:rsidRPr="00B67D08">
              <w:rPr>
                <w:rFonts w:ascii="ITC Avant Garde" w:hAnsi="ITC Avant Garde"/>
                <w:b/>
                <w:szCs w:val="18"/>
              </w:rPr>
              <w:t>ƒ</w:t>
            </w:r>
            <w:r w:rsidR="00055B99" w:rsidRPr="00B67D08">
              <w:rPr>
                <w:rFonts w:ascii="ITC Avant Garde" w:hAnsi="ITC Avant Garde"/>
                <w:b/>
                <w:szCs w:val="18"/>
                <w:vertAlign w:val="subscript"/>
              </w:rPr>
              <w:t>OOB</w:t>
            </w:r>
            <w:r w:rsidR="00055B99" w:rsidRPr="00B67D08">
              <w:rPr>
                <w:rFonts w:ascii="ITC Avant Garde" w:hAnsi="ITC Avant Garde"/>
                <w:b/>
                <w:szCs w:val="18"/>
              </w:rPr>
              <w:t xml:space="preserve"> (MHz)</w:t>
            </w:r>
          </w:p>
        </w:tc>
        <w:tc>
          <w:tcPr>
            <w:tcW w:w="1701" w:type="dxa"/>
            <w:tcBorders>
              <w:top w:val="single" w:sz="4" w:space="0" w:color="auto"/>
              <w:left w:val="single" w:sz="4" w:space="0" w:color="auto"/>
              <w:bottom w:val="single" w:sz="4" w:space="0" w:color="auto"/>
              <w:right w:val="single" w:sz="4" w:space="0" w:color="auto"/>
            </w:tcBorders>
            <w:hideMark/>
          </w:tcPr>
          <w:p w14:paraId="447203E5" w14:textId="77777777" w:rsidR="00F045FE" w:rsidRPr="00B67D08" w:rsidRDefault="00F045FE" w:rsidP="006D51CD">
            <w:pPr>
              <w:pStyle w:val="Texto0"/>
              <w:keepNext/>
              <w:keepLines/>
              <w:spacing w:line="276" w:lineRule="auto"/>
              <w:ind w:firstLine="0"/>
              <w:jc w:val="center"/>
              <w:rPr>
                <w:rFonts w:ascii="ITC Avant Garde" w:hAnsi="ITC Avant Garde"/>
                <w:b/>
                <w:szCs w:val="18"/>
              </w:rPr>
            </w:pPr>
            <w:r w:rsidRPr="00B67D08">
              <w:rPr>
                <w:rFonts w:ascii="ITC Avant Garde" w:hAnsi="ITC Avant Garde"/>
                <w:b/>
                <w:szCs w:val="18"/>
              </w:rPr>
              <w:t xml:space="preserve">Ancho de banda del filtro de resolución </w:t>
            </w:r>
          </w:p>
        </w:tc>
      </w:tr>
      <w:tr w:rsidR="00C76619" w:rsidRPr="00B67D08" w14:paraId="0121DE43"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hideMark/>
          </w:tcPr>
          <w:p w14:paraId="24EEA051" w14:textId="77777777" w:rsidR="00C76619" w:rsidRPr="00B67D08" w:rsidRDefault="00C76619" w:rsidP="00D26EEF">
            <w:pPr>
              <w:pStyle w:val="Texto0"/>
              <w:spacing w:line="276" w:lineRule="auto"/>
              <w:ind w:firstLine="0"/>
              <w:jc w:val="center"/>
              <w:rPr>
                <w:rFonts w:ascii="ITC Avant Garde" w:hAnsi="ITC Avant Garde"/>
                <w:b/>
                <w:szCs w:val="18"/>
              </w:rPr>
            </w:pPr>
            <w:r w:rsidRPr="00B67D08">
              <w:rPr>
                <w:rFonts w:ascii="ITC Avant Garde" w:hAnsi="ITC Avant Garde"/>
                <w:b/>
                <w:szCs w:val="18"/>
              </w:rPr>
              <w:t>(dBc)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1891791" w14:textId="77777777" w:rsidR="00C76619" w:rsidRPr="00B67D08" w:rsidRDefault="00C76619" w:rsidP="008D0853">
            <w:pPr>
              <w:pStyle w:val="Texto0"/>
              <w:spacing w:line="276" w:lineRule="auto"/>
              <w:ind w:firstLine="0"/>
              <w:jc w:val="center"/>
              <w:rPr>
                <w:rFonts w:ascii="ITC Avant Garde" w:hAnsi="ITC Avant Garde"/>
                <w:b/>
                <w:szCs w:val="18"/>
              </w:rPr>
            </w:pPr>
            <w:r w:rsidRPr="00B67D08">
              <w:rPr>
                <w:rFonts w:ascii="ITC Avant Garde" w:hAnsi="ITC Avant Garde"/>
                <w:b/>
                <w:szCs w:val="18"/>
              </w:rPr>
              <w:t>1</w:t>
            </w:r>
            <w:r w:rsidR="008D0853" w:rsidRPr="00B67D08">
              <w:rPr>
                <w:rFonts w:ascii="ITC Avant Garde" w:hAnsi="ITC Avant Garde"/>
                <w:b/>
                <w:szCs w:val="18"/>
              </w:rPr>
              <w:t>.</w:t>
            </w:r>
            <w:r w:rsidRPr="00B67D08">
              <w:rPr>
                <w:rFonts w:ascii="ITC Avant Garde" w:hAnsi="ITC Avant Garde"/>
                <w:b/>
                <w:szCs w:val="18"/>
              </w:rPr>
              <w:t>75 MHz</w:t>
            </w:r>
          </w:p>
        </w:tc>
        <w:tc>
          <w:tcPr>
            <w:tcW w:w="2551" w:type="dxa"/>
            <w:tcBorders>
              <w:top w:val="single" w:sz="4" w:space="0" w:color="auto"/>
              <w:left w:val="single" w:sz="4" w:space="0" w:color="auto"/>
              <w:bottom w:val="single" w:sz="4" w:space="0" w:color="auto"/>
              <w:right w:val="single" w:sz="4" w:space="0" w:color="auto"/>
            </w:tcBorders>
            <w:vAlign w:val="center"/>
          </w:tcPr>
          <w:p w14:paraId="335A1534" w14:textId="77777777" w:rsidR="00C76619" w:rsidRPr="00B67D08" w:rsidRDefault="00C76619" w:rsidP="008D0853">
            <w:pPr>
              <w:pStyle w:val="Texto0"/>
              <w:spacing w:line="276" w:lineRule="auto"/>
              <w:ind w:firstLine="0"/>
              <w:jc w:val="center"/>
              <w:rPr>
                <w:rFonts w:ascii="ITC Avant Garde" w:hAnsi="ITC Avant Garde"/>
                <w:b/>
                <w:szCs w:val="18"/>
              </w:rPr>
            </w:pPr>
            <w:r w:rsidRPr="00B67D08">
              <w:rPr>
                <w:rFonts w:ascii="ITC Avant Garde" w:hAnsi="ITC Avant Garde"/>
                <w:b/>
                <w:szCs w:val="18"/>
              </w:rPr>
              <w:t>3</w:t>
            </w:r>
            <w:r w:rsidR="008D0853" w:rsidRPr="00B67D08">
              <w:rPr>
                <w:rFonts w:ascii="ITC Avant Garde" w:hAnsi="ITC Avant Garde"/>
                <w:b/>
                <w:szCs w:val="18"/>
              </w:rPr>
              <w:t>.</w:t>
            </w:r>
            <w:r w:rsidRPr="00B67D08">
              <w:rPr>
                <w:rFonts w:ascii="ITC Avant Garde" w:hAnsi="ITC Avant Garde"/>
                <w:b/>
                <w:szCs w:val="18"/>
              </w:rPr>
              <w:t>5 MHz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EC4BBA" w14:textId="77777777" w:rsidR="00C76619" w:rsidRPr="00B67D08" w:rsidRDefault="00C76619">
            <w:pPr>
              <w:pStyle w:val="Texto0"/>
              <w:spacing w:line="276" w:lineRule="auto"/>
              <w:ind w:firstLine="0"/>
              <w:jc w:val="center"/>
              <w:rPr>
                <w:rFonts w:ascii="ITC Avant Garde" w:hAnsi="ITC Avant Garde"/>
                <w:b/>
                <w:szCs w:val="18"/>
              </w:rPr>
            </w:pPr>
            <w:r w:rsidRPr="00B67D08">
              <w:rPr>
                <w:rFonts w:ascii="ITC Avant Garde" w:hAnsi="ITC Avant Garde"/>
                <w:b/>
                <w:szCs w:val="18"/>
              </w:rPr>
              <w:t>RBW</w:t>
            </w:r>
          </w:p>
        </w:tc>
      </w:tr>
      <w:tr w:rsidR="00C76619" w:rsidRPr="00B67D08" w14:paraId="486AC204"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tcPr>
          <w:p w14:paraId="0B5872F4" w14:textId="77777777" w:rsidR="00C76619" w:rsidRPr="00B67D08" w:rsidRDefault="00C76619" w:rsidP="00D26EEF">
            <w:pPr>
              <w:pStyle w:val="Texto0"/>
              <w:spacing w:line="276" w:lineRule="auto"/>
              <w:ind w:firstLine="0"/>
              <w:jc w:val="center"/>
              <w:rPr>
                <w:rFonts w:ascii="ITC Avant Garde" w:hAnsi="ITC Avant Garde"/>
                <w:szCs w:val="18"/>
              </w:rPr>
            </w:pPr>
            <w:r w:rsidRPr="00B67D08">
              <w:rPr>
                <w:rFonts w:ascii="ITC Avant Garde" w:hAnsi="ITC Avant Garde"/>
                <w:szCs w:val="18"/>
              </w:rPr>
              <w:t>0</w:t>
            </w:r>
          </w:p>
        </w:tc>
        <w:tc>
          <w:tcPr>
            <w:tcW w:w="1985" w:type="dxa"/>
            <w:tcBorders>
              <w:top w:val="single" w:sz="4" w:space="0" w:color="auto"/>
              <w:left w:val="single" w:sz="4" w:space="0" w:color="auto"/>
              <w:bottom w:val="single" w:sz="4" w:space="0" w:color="auto"/>
              <w:right w:val="single" w:sz="4" w:space="0" w:color="auto"/>
            </w:tcBorders>
            <w:vAlign w:val="center"/>
          </w:tcPr>
          <w:p w14:paraId="5B3EC079" w14:textId="77777777"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0 – 0</w:t>
            </w:r>
            <w:r w:rsidR="008D0853" w:rsidRPr="00B67D08">
              <w:rPr>
                <w:rFonts w:ascii="ITC Avant Garde" w:hAnsi="ITC Avant Garde"/>
                <w:szCs w:val="18"/>
              </w:rPr>
              <w:t>.</w:t>
            </w:r>
            <w:r w:rsidRPr="00B67D08">
              <w:rPr>
                <w:rFonts w:ascii="ITC Avant Garde" w:hAnsi="ITC Avant Garde"/>
                <w:szCs w:val="18"/>
              </w:rPr>
              <w:t xml:space="preserve">75 </w:t>
            </w:r>
          </w:p>
        </w:tc>
        <w:tc>
          <w:tcPr>
            <w:tcW w:w="2551" w:type="dxa"/>
            <w:tcBorders>
              <w:top w:val="single" w:sz="4" w:space="0" w:color="auto"/>
              <w:left w:val="single" w:sz="4" w:space="0" w:color="auto"/>
              <w:bottom w:val="single" w:sz="4" w:space="0" w:color="auto"/>
              <w:right w:val="single" w:sz="4" w:space="0" w:color="auto"/>
            </w:tcBorders>
            <w:vAlign w:val="center"/>
          </w:tcPr>
          <w:p w14:paraId="116AD264" w14:textId="77777777"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0 – 1</w:t>
            </w:r>
            <w:r w:rsidR="008D0853" w:rsidRPr="00B67D08">
              <w:rPr>
                <w:rFonts w:ascii="ITC Avant Garde" w:hAnsi="ITC Avant Garde"/>
                <w:szCs w:val="18"/>
              </w:rPr>
              <w:t>.</w:t>
            </w:r>
            <w:r w:rsidRPr="00B67D08">
              <w:rPr>
                <w:rFonts w:ascii="ITC Avant Garde" w:hAnsi="ITC Avant Garde"/>
                <w:szCs w:val="18"/>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15FBD4" w14:textId="77777777" w:rsidR="00C76619" w:rsidRPr="00B67D08" w:rsidRDefault="00C76619" w:rsidP="00F045FE">
            <w:pPr>
              <w:pStyle w:val="Texto0"/>
              <w:spacing w:line="276" w:lineRule="auto"/>
              <w:ind w:firstLine="0"/>
              <w:jc w:val="center"/>
              <w:rPr>
                <w:rFonts w:ascii="ITC Avant Garde" w:hAnsi="ITC Avant Garde"/>
                <w:szCs w:val="18"/>
              </w:rPr>
            </w:pPr>
            <w:r w:rsidRPr="00B67D08">
              <w:rPr>
                <w:rFonts w:ascii="ITC Avant Garde" w:hAnsi="ITC Avant Garde"/>
                <w:szCs w:val="18"/>
              </w:rPr>
              <w:t>30 kHz</w:t>
            </w:r>
          </w:p>
        </w:tc>
      </w:tr>
      <w:tr w:rsidR="00C76619" w:rsidRPr="00B67D08" w14:paraId="2E261189"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tcPr>
          <w:p w14:paraId="42A1F0AA"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Decrece linealmente</w:t>
            </w:r>
            <w:r w:rsidR="00BB5313" w:rsidRPr="00B67D08">
              <w:rPr>
                <w:rFonts w:ascii="ITC Avant Garde" w:hAnsi="ITC Avant Garde"/>
                <w:szCs w:val="18"/>
              </w:rPr>
              <w:t xml:space="preserve"> con la frecuencia</w:t>
            </w:r>
          </w:p>
        </w:tc>
        <w:tc>
          <w:tcPr>
            <w:tcW w:w="1985" w:type="dxa"/>
            <w:tcBorders>
              <w:top w:val="single" w:sz="4" w:space="0" w:color="auto"/>
              <w:left w:val="single" w:sz="4" w:space="0" w:color="auto"/>
              <w:bottom w:val="single" w:sz="4" w:space="0" w:color="auto"/>
              <w:right w:val="single" w:sz="4" w:space="0" w:color="auto"/>
            </w:tcBorders>
            <w:vAlign w:val="center"/>
          </w:tcPr>
          <w:p w14:paraId="599A8219" w14:textId="77777777"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0</w:t>
            </w:r>
            <w:r w:rsidR="008D0853" w:rsidRPr="00B67D08">
              <w:rPr>
                <w:rFonts w:ascii="ITC Avant Garde" w:hAnsi="ITC Avant Garde"/>
                <w:szCs w:val="18"/>
              </w:rPr>
              <w:t>.</w:t>
            </w:r>
            <w:r w:rsidRPr="00B67D08">
              <w:rPr>
                <w:rFonts w:ascii="ITC Avant Garde" w:hAnsi="ITC Avant Garde"/>
                <w:szCs w:val="18"/>
              </w:rPr>
              <w:t>75 – 1</w:t>
            </w:r>
            <w:r w:rsidR="008D0853" w:rsidRPr="00B67D08">
              <w:rPr>
                <w:rFonts w:ascii="ITC Avant Garde" w:hAnsi="ITC Avant Garde"/>
                <w:szCs w:val="18"/>
              </w:rPr>
              <w:t>.</w:t>
            </w:r>
            <w:r w:rsidRPr="00B67D08">
              <w:rPr>
                <w:rFonts w:ascii="ITC Avant Garde" w:hAnsi="ITC Avant Garde"/>
                <w:szCs w:val="18"/>
              </w:rPr>
              <w:t>15</w:t>
            </w:r>
          </w:p>
        </w:tc>
        <w:tc>
          <w:tcPr>
            <w:tcW w:w="2551" w:type="dxa"/>
            <w:tcBorders>
              <w:top w:val="single" w:sz="4" w:space="0" w:color="auto"/>
              <w:left w:val="single" w:sz="4" w:space="0" w:color="auto"/>
              <w:bottom w:val="single" w:sz="4" w:space="0" w:color="auto"/>
              <w:right w:val="single" w:sz="4" w:space="0" w:color="auto"/>
            </w:tcBorders>
            <w:vAlign w:val="center"/>
          </w:tcPr>
          <w:p w14:paraId="177DD8D8" w14:textId="77777777"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1</w:t>
            </w:r>
            <w:r w:rsidR="008D0853" w:rsidRPr="00B67D08">
              <w:rPr>
                <w:rFonts w:ascii="ITC Avant Garde" w:hAnsi="ITC Avant Garde"/>
                <w:szCs w:val="18"/>
              </w:rPr>
              <w:t>.</w:t>
            </w:r>
            <w:r w:rsidRPr="00B67D08">
              <w:rPr>
                <w:rFonts w:ascii="ITC Avant Garde" w:hAnsi="ITC Avant Garde"/>
                <w:szCs w:val="18"/>
              </w:rPr>
              <w:t>5 – 2</w:t>
            </w:r>
            <w:r w:rsidR="008D0853" w:rsidRPr="00B67D08">
              <w:rPr>
                <w:rFonts w:ascii="ITC Avant Garde" w:hAnsi="ITC Avant Garde"/>
                <w:szCs w:val="18"/>
              </w:rPr>
              <w:t>.</w:t>
            </w:r>
            <w:r w:rsidRPr="00B67D08">
              <w:rPr>
                <w:rFonts w:ascii="ITC Avant Garde" w:hAnsi="ITC Avant Garde"/>
                <w:szCs w:val="18"/>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F48F30"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30 kHz</w:t>
            </w:r>
          </w:p>
        </w:tc>
      </w:tr>
      <w:tr w:rsidR="00C76619" w:rsidRPr="00B67D08" w14:paraId="07328B91"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tcPr>
          <w:p w14:paraId="057B7A3B"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-25</w:t>
            </w:r>
          </w:p>
        </w:tc>
        <w:tc>
          <w:tcPr>
            <w:tcW w:w="1985" w:type="dxa"/>
            <w:tcBorders>
              <w:top w:val="single" w:sz="4" w:space="0" w:color="auto"/>
              <w:left w:val="single" w:sz="4" w:space="0" w:color="auto"/>
              <w:bottom w:val="single" w:sz="4" w:space="0" w:color="auto"/>
              <w:right w:val="single" w:sz="4" w:space="0" w:color="auto"/>
            </w:tcBorders>
            <w:vAlign w:val="center"/>
          </w:tcPr>
          <w:p w14:paraId="6D0CEB85" w14:textId="77777777"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1</w:t>
            </w:r>
            <w:r w:rsidR="008D0853" w:rsidRPr="00B67D08">
              <w:rPr>
                <w:rFonts w:ascii="ITC Avant Garde" w:hAnsi="ITC Avant Garde"/>
                <w:szCs w:val="18"/>
              </w:rPr>
              <w:t>.</w:t>
            </w:r>
            <w:r w:rsidRPr="00B67D08">
              <w:rPr>
                <w:rFonts w:ascii="ITC Avant Garde" w:hAnsi="ITC Avant Garde"/>
                <w:szCs w:val="18"/>
              </w:rPr>
              <w:t>15 – 1</w:t>
            </w:r>
            <w:r w:rsidR="008D0853" w:rsidRPr="00B67D08">
              <w:rPr>
                <w:rFonts w:ascii="ITC Avant Garde" w:hAnsi="ITC Avant Garde"/>
                <w:szCs w:val="18"/>
              </w:rPr>
              <w:t>.</w:t>
            </w:r>
            <w:r w:rsidRPr="00B67D08">
              <w:rPr>
                <w:rFonts w:ascii="ITC Avant Garde" w:hAnsi="ITC Avant Garde"/>
                <w:szCs w:val="18"/>
              </w:rPr>
              <w:t>6</w:t>
            </w:r>
          </w:p>
        </w:tc>
        <w:tc>
          <w:tcPr>
            <w:tcW w:w="2551" w:type="dxa"/>
            <w:tcBorders>
              <w:top w:val="single" w:sz="4" w:space="0" w:color="auto"/>
              <w:left w:val="single" w:sz="4" w:space="0" w:color="auto"/>
              <w:bottom w:val="single" w:sz="4" w:space="0" w:color="auto"/>
              <w:right w:val="single" w:sz="4" w:space="0" w:color="auto"/>
            </w:tcBorders>
            <w:vAlign w:val="center"/>
          </w:tcPr>
          <w:p w14:paraId="23B42F1A" w14:textId="77777777"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2</w:t>
            </w:r>
            <w:r w:rsidR="008D0853" w:rsidRPr="00B67D08">
              <w:rPr>
                <w:rFonts w:ascii="ITC Avant Garde" w:hAnsi="ITC Avant Garde"/>
                <w:szCs w:val="18"/>
              </w:rPr>
              <w:t>.</w:t>
            </w:r>
            <w:r w:rsidRPr="00B67D08">
              <w:rPr>
                <w:rFonts w:ascii="ITC Avant Garde" w:hAnsi="ITC Avant Garde"/>
                <w:szCs w:val="18"/>
              </w:rPr>
              <w:t>5 – 3</w:t>
            </w:r>
            <w:r w:rsidR="008D0853" w:rsidRPr="00B67D08">
              <w:rPr>
                <w:rFonts w:ascii="ITC Avant Garde" w:hAnsi="ITC Avant Garde"/>
                <w:szCs w:val="18"/>
              </w:rPr>
              <w:t>.</w:t>
            </w:r>
            <w:r w:rsidRPr="00B67D08">
              <w:rPr>
                <w:rFonts w:ascii="ITC Avant Garde" w:hAnsi="ITC Avant Garde"/>
                <w:szCs w:val="1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7FAD92"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30 kHz</w:t>
            </w:r>
          </w:p>
        </w:tc>
      </w:tr>
      <w:tr w:rsidR="00C76619" w:rsidRPr="00B67D08" w14:paraId="6B5F15B0"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tcPr>
          <w:p w14:paraId="3920DEC4"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Decrece linealmente</w:t>
            </w:r>
            <w:r w:rsidR="00BB5313" w:rsidRPr="00B67D08">
              <w:rPr>
                <w:rFonts w:ascii="ITC Avant Garde" w:hAnsi="ITC Avant Garde"/>
                <w:szCs w:val="18"/>
              </w:rPr>
              <w:t xml:space="preserve"> con la frecuencia</w:t>
            </w:r>
          </w:p>
        </w:tc>
        <w:tc>
          <w:tcPr>
            <w:tcW w:w="1985" w:type="dxa"/>
            <w:tcBorders>
              <w:top w:val="single" w:sz="4" w:space="0" w:color="auto"/>
              <w:left w:val="single" w:sz="4" w:space="0" w:color="auto"/>
              <w:bottom w:val="single" w:sz="4" w:space="0" w:color="auto"/>
              <w:right w:val="single" w:sz="4" w:space="0" w:color="auto"/>
            </w:tcBorders>
            <w:vAlign w:val="center"/>
          </w:tcPr>
          <w:p w14:paraId="3D0EDBAC" w14:textId="77777777"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1</w:t>
            </w:r>
            <w:r w:rsidR="008D0853" w:rsidRPr="00B67D08">
              <w:rPr>
                <w:rFonts w:ascii="ITC Avant Garde" w:hAnsi="ITC Avant Garde"/>
                <w:szCs w:val="18"/>
              </w:rPr>
              <w:t>.</w:t>
            </w:r>
            <w:r w:rsidRPr="00B67D08">
              <w:rPr>
                <w:rFonts w:ascii="ITC Avant Garde" w:hAnsi="ITC Avant Garde"/>
                <w:szCs w:val="18"/>
              </w:rPr>
              <w:t>6 – 2</w:t>
            </w:r>
            <w:r w:rsidR="008D0853" w:rsidRPr="00B67D08">
              <w:rPr>
                <w:rFonts w:ascii="ITC Avant Garde" w:hAnsi="ITC Avant Garde"/>
                <w:szCs w:val="18"/>
              </w:rPr>
              <w:t>.</w:t>
            </w:r>
            <w:r w:rsidRPr="00B67D08">
              <w:rPr>
                <w:rFonts w:ascii="ITC Avant Garde" w:hAnsi="ITC Avant Garde"/>
                <w:szCs w:val="18"/>
              </w:rPr>
              <w:t>8</w:t>
            </w:r>
          </w:p>
        </w:tc>
        <w:tc>
          <w:tcPr>
            <w:tcW w:w="2551" w:type="dxa"/>
            <w:tcBorders>
              <w:top w:val="single" w:sz="4" w:space="0" w:color="auto"/>
              <w:left w:val="single" w:sz="4" w:space="0" w:color="auto"/>
              <w:bottom w:val="single" w:sz="4" w:space="0" w:color="auto"/>
              <w:right w:val="single" w:sz="4" w:space="0" w:color="auto"/>
            </w:tcBorders>
            <w:vAlign w:val="center"/>
          </w:tcPr>
          <w:p w14:paraId="7E0E207C" w14:textId="77777777"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3</w:t>
            </w:r>
            <w:r w:rsidR="008D0853" w:rsidRPr="00B67D08">
              <w:rPr>
                <w:rFonts w:ascii="ITC Avant Garde" w:hAnsi="ITC Avant Garde"/>
                <w:szCs w:val="18"/>
              </w:rPr>
              <w:t>.</w:t>
            </w:r>
            <w:r w:rsidRPr="00B67D08">
              <w:rPr>
                <w:rFonts w:ascii="ITC Avant Garde" w:hAnsi="ITC Avant Garde"/>
                <w:szCs w:val="18"/>
              </w:rPr>
              <w:t>7 – 6</w:t>
            </w:r>
            <w:r w:rsidR="008D0853" w:rsidRPr="00B67D08">
              <w:rPr>
                <w:rFonts w:ascii="ITC Avant Garde" w:hAnsi="ITC Avant Garde"/>
                <w:szCs w:val="18"/>
              </w:rPr>
              <w:t>.</w:t>
            </w:r>
            <w:r w:rsidRPr="00B67D08">
              <w:rPr>
                <w:rFonts w:ascii="ITC Avant Garde" w:hAnsi="ITC Avant Garde"/>
                <w:szCs w:val="18"/>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012E6D"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30 kHz</w:t>
            </w:r>
          </w:p>
        </w:tc>
      </w:tr>
      <w:tr w:rsidR="00C76619" w:rsidRPr="00B67D08" w14:paraId="0207D4C2"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tcPr>
          <w:p w14:paraId="39CFF826"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-45</w:t>
            </w:r>
          </w:p>
        </w:tc>
        <w:tc>
          <w:tcPr>
            <w:tcW w:w="1985" w:type="dxa"/>
            <w:tcBorders>
              <w:top w:val="single" w:sz="4" w:space="0" w:color="auto"/>
              <w:left w:val="single" w:sz="4" w:space="0" w:color="auto"/>
              <w:bottom w:val="single" w:sz="4" w:space="0" w:color="auto"/>
              <w:right w:val="single" w:sz="4" w:space="0" w:color="auto"/>
            </w:tcBorders>
          </w:tcPr>
          <w:p w14:paraId="7A6FA357" w14:textId="77777777"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2</w:t>
            </w:r>
            <w:r w:rsidR="008D0853" w:rsidRPr="00B67D08">
              <w:rPr>
                <w:rFonts w:ascii="ITC Avant Garde" w:hAnsi="ITC Avant Garde"/>
                <w:szCs w:val="18"/>
              </w:rPr>
              <w:t>.</w:t>
            </w:r>
            <w:r w:rsidRPr="00B67D08">
              <w:rPr>
                <w:rFonts w:ascii="ITC Avant Garde" w:hAnsi="ITC Avant Garde"/>
                <w:szCs w:val="18"/>
              </w:rPr>
              <w:t>8 – 4</w:t>
            </w:r>
            <w:r w:rsidR="008D0853" w:rsidRPr="00B67D08">
              <w:rPr>
                <w:rFonts w:ascii="ITC Avant Garde" w:hAnsi="ITC Avant Garde"/>
                <w:szCs w:val="18"/>
              </w:rPr>
              <w:t>.</w:t>
            </w:r>
            <w:r w:rsidRPr="00B67D08">
              <w:rPr>
                <w:rFonts w:ascii="ITC Avant Garde" w:hAnsi="ITC Avant Garde"/>
                <w:szCs w:val="18"/>
              </w:rPr>
              <w:t>375</w:t>
            </w:r>
          </w:p>
        </w:tc>
        <w:tc>
          <w:tcPr>
            <w:tcW w:w="2551" w:type="dxa"/>
            <w:tcBorders>
              <w:top w:val="single" w:sz="4" w:space="0" w:color="auto"/>
              <w:left w:val="single" w:sz="4" w:space="0" w:color="auto"/>
              <w:bottom w:val="single" w:sz="4" w:space="0" w:color="auto"/>
              <w:right w:val="single" w:sz="4" w:space="0" w:color="auto"/>
            </w:tcBorders>
          </w:tcPr>
          <w:p w14:paraId="27DA4322" w14:textId="77777777"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6</w:t>
            </w:r>
            <w:r w:rsidR="008D0853" w:rsidRPr="00B67D08">
              <w:rPr>
                <w:rFonts w:ascii="ITC Avant Garde" w:hAnsi="ITC Avant Garde"/>
                <w:szCs w:val="18"/>
              </w:rPr>
              <w:t>.</w:t>
            </w:r>
            <w:r w:rsidRPr="00B67D08">
              <w:rPr>
                <w:rFonts w:ascii="ITC Avant Garde" w:hAnsi="ITC Avant Garde"/>
                <w:szCs w:val="18"/>
              </w:rPr>
              <w:t>8 – 8</w:t>
            </w:r>
            <w:r w:rsidR="008D0853" w:rsidRPr="00B67D08">
              <w:rPr>
                <w:rFonts w:ascii="ITC Avant Garde" w:hAnsi="ITC Avant Garde"/>
                <w:szCs w:val="18"/>
              </w:rPr>
              <w:t>.</w:t>
            </w:r>
            <w:r w:rsidRPr="00B67D08">
              <w:rPr>
                <w:rFonts w:ascii="ITC Avant Garde" w:hAnsi="ITC Avant Garde"/>
                <w:szCs w:val="18"/>
              </w:rPr>
              <w:t>75</w:t>
            </w:r>
          </w:p>
        </w:tc>
        <w:tc>
          <w:tcPr>
            <w:tcW w:w="1701" w:type="dxa"/>
            <w:tcBorders>
              <w:top w:val="single" w:sz="4" w:space="0" w:color="auto"/>
              <w:left w:val="single" w:sz="4" w:space="0" w:color="auto"/>
              <w:bottom w:val="single" w:sz="4" w:space="0" w:color="auto"/>
              <w:right w:val="single" w:sz="4" w:space="0" w:color="auto"/>
            </w:tcBorders>
            <w:hideMark/>
          </w:tcPr>
          <w:p w14:paraId="7B4E3302"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30 kHz</w:t>
            </w:r>
          </w:p>
        </w:tc>
      </w:tr>
    </w:tbl>
    <w:p w14:paraId="0179C1DD" w14:textId="77777777" w:rsidR="00F045FE" w:rsidRPr="00B67D08" w:rsidRDefault="00F045FE" w:rsidP="00F045FE"/>
    <w:p w14:paraId="370EF548" w14:textId="77777777" w:rsidR="00EF0894" w:rsidRPr="00B67D08" w:rsidRDefault="004975C3" w:rsidP="006D51CD">
      <w:pPr>
        <w:spacing w:after="160" w:line="360" w:lineRule="auto"/>
      </w:pPr>
      <w:r w:rsidRPr="00B67D08">
        <w:t>Comprobándose con lo establecido en el método de prueba</w:t>
      </w:r>
      <w:r w:rsidR="00B91613">
        <w:t xml:space="preserve"> </w:t>
      </w:r>
      <w:r w:rsidR="00B91613">
        <w:rPr>
          <w:b/>
        </w:rPr>
        <w:t>6.5.1</w:t>
      </w:r>
      <w:r w:rsidR="001B0E2E" w:rsidRPr="00B67D08">
        <w:t>.</w:t>
      </w:r>
    </w:p>
    <w:p w14:paraId="53E4AC42" w14:textId="77777777" w:rsidR="00F045FE" w:rsidRPr="00B67D08" w:rsidRDefault="00F045FE" w:rsidP="006D51CD">
      <w:pPr>
        <w:pStyle w:val="Ttulo3"/>
        <w:keepNext w:val="0"/>
        <w:keepLines w:val="0"/>
        <w:numPr>
          <w:ilvl w:val="2"/>
          <w:numId w:val="6"/>
        </w:numPr>
        <w:spacing w:after="160" w:line="360" w:lineRule="auto"/>
        <w:ind w:left="709"/>
        <w:contextualSpacing w:val="0"/>
      </w:pPr>
      <w:bookmarkStart w:id="24" w:name="_Toc512868508"/>
      <w:bookmarkStart w:id="25" w:name="_Toc525729509"/>
      <w:r w:rsidRPr="00B67D08">
        <w:t>EMISIONES NO ESENCIALES</w:t>
      </w:r>
      <w:bookmarkEnd w:id="24"/>
      <w:bookmarkEnd w:id="25"/>
    </w:p>
    <w:p w14:paraId="06B1364C" w14:textId="77777777" w:rsidR="00DB7FB1" w:rsidRPr="00B67D08" w:rsidRDefault="00BA0CB9" w:rsidP="006D51CD">
      <w:pPr>
        <w:spacing w:after="160" w:line="360" w:lineRule="auto"/>
      </w:pPr>
      <w:r w:rsidRPr="00B67D08">
        <w:t>El</w:t>
      </w:r>
      <w:r w:rsidR="00B43142" w:rsidRPr="00B67D08">
        <w:t xml:space="preserve"> </w:t>
      </w:r>
      <w:r w:rsidRPr="00B67D08">
        <w:t>valor</w:t>
      </w:r>
      <w:r w:rsidR="00B43142" w:rsidRPr="00B67D08">
        <w:t xml:space="preserve"> </w:t>
      </w:r>
      <w:r w:rsidRPr="00B67D08">
        <w:t>límite</w:t>
      </w:r>
      <w:r w:rsidR="00B43142" w:rsidRPr="00B67D08">
        <w:t xml:space="preserve"> </w:t>
      </w:r>
      <w:r w:rsidRPr="00B67D08">
        <w:t>máximo</w:t>
      </w:r>
      <w:r w:rsidR="00B43142" w:rsidRPr="00B67D08">
        <w:t xml:space="preserve"> </w:t>
      </w:r>
      <w:r w:rsidRPr="00B67D08">
        <w:t>permisible</w:t>
      </w:r>
      <w:r w:rsidR="00B43142" w:rsidRPr="00B67D08">
        <w:t xml:space="preserve"> </w:t>
      </w:r>
      <w:r w:rsidRPr="00B67D08">
        <w:t>de</w:t>
      </w:r>
      <w:r w:rsidR="00B43142" w:rsidRPr="00B67D08">
        <w:t xml:space="preserve"> </w:t>
      </w:r>
      <w:r w:rsidR="00AC1D63">
        <w:t>Emisi</w:t>
      </w:r>
      <w:r w:rsidRPr="00B67D08">
        <w:t>ones</w:t>
      </w:r>
      <w:r w:rsidR="00B43142" w:rsidRPr="00B67D08">
        <w:t xml:space="preserve"> </w:t>
      </w:r>
      <w:r w:rsidRPr="00B67D08">
        <w:t>no</w:t>
      </w:r>
      <w:r w:rsidR="00B43142" w:rsidRPr="00B67D08">
        <w:t xml:space="preserve"> </w:t>
      </w:r>
      <w:r w:rsidRPr="00B67D08">
        <w:t>esenciales</w:t>
      </w:r>
      <w:r w:rsidR="00B43142" w:rsidRPr="00B67D08">
        <w:t xml:space="preserve"> </w:t>
      </w:r>
      <w:r w:rsidRPr="00B67D08">
        <w:t>es</w:t>
      </w:r>
      <w:r w:rsidR="00B43142" w:rsidRPr="00B67D08">
        <w:t xml:space="preserve"> </w:t>
      </w:r>
      <w:r w:rsidR="005A6460" w:rsidRPr="00B67D08">
        <w:t>-36 dBm, para el interv</w:t>
      </w:r>
      <w:r w:rsidR="00DE313F" w:rsidRPr="00B67D08">
        <w:t>alo de 30 M</w:t>
      </w:r>
      <w:r w:rsidR="00DB7FB1" w:rsidRPr="00B67D08">
        <w:t xml:space="preserve">Hz a 1 GHz y -30 dBm </w:t>
      </w:r>
      <w:r w:rsidR="005A6460" w:rsidRPr="00B67D08">
        <w:t>para el intervalo de 1 GHz hasta la quinta armónica</w:t>
      </w:r>
      <w:r w:rsidR="002F06F9" w:rsidRPr="00B67D08">
        <w:t xml:space="preserve"> de </w:t>
      </w:r>
      <w:r w:rsidR="000D3C38" w:rsidRPr="00B67D08">
        <w:t>l</w:t>
      </w:r>
      <w:r w:rsidR="002F06F9" w:rsidRPr="00B67D08">
        <w:t>a frecuencia fundamental</w:t>
      </w:r>
      <w:r w:rsidR="00E20BBA" w:rsidRPr="00B67D08">
        <w:t xml:space="preserve"> del canal de transmisión más alto del numeral </w:t>
      </w:r>
      <w:r w:rsidR="00E20BBA" w:rsidRPr="00152B6F">
        <w:rPr>
          <w:b/>
        </w:rPr>
        <w:t>5.6</w:t>
      </w:r>
      <w:r w:rsidR="00DB7FB1" w:rsidRPr="00B67D08">
        <w:t>.</w:t>
      </w:r>
    </w:p>
    <w:p w14:paraId="577CBEAD" w14:textId="77777777" w:rsidR="00BA0CB9" w:rsidRPr="00B67D08" w:rsidRDefault="00060142" w:rsidP="006D51CD">
      <w:pPr>
        <w:spacing w:after="160" w:line="360" w:lineRule="auto"/>
      </w:pPr>
      <w:r w:rsidRPr="00B67D08">
        <w:t>L</w:t>
      </w:r>
      <w:r w:rsidR="00651EA0" w:rsidRPr="00B67D08">
        <w:t>os</w:t>
      </w:r>
      <w:r w:rsidR="00DB7FB1" w:rsidRPr="00B67D08">
        <w:t xml:space="preserve"> límites </w:t>
      </w:r>
      <w:r w:rsidRPr="00B67D08">
        <w:t xml:space="preserve">de </w:t>
      </w:r>
      <w:r w:rsidR="00AC1D63">
        <w:t>Emisi</w:t>
      </w:r>
      <w:r w:rsidRPr="00B67D08">
        <w:t xml:space="preserve">ones no esenciales </w:t>
      </w:r>
      <w:r w:rsidR="00E20BBA" w:rsidRPr="00B67D08">
        <w:t>aplican</w:t>
      </w:r>
      <w:r w:rsidR="009F1E95" w:rsidRPr="00B67D08">
        <w:t xml:space="preserve"> </w:t>
      </w:r>
      <w:r w:rsidR="00AB5D05" w:rsidRPr="00B67D08">
        <w:t>fuera</w:t>
      </w:r>
      <w:r w:rsidR="00C85ACF" w:rsidRPr="00B67D08">
        <w:t xml:space="preserve"> del</w:t>
      </w:r>
      <w:r w:rsidR="009F1E95" w:rsidRPr="00B67D08">
        <w:t xml:space="preserve"> intervalo </w:t>
      </w:r>
      <w:r w:rsidR="00DB7FB1" w:rsidRPr="00B67D08">
        <w:t xml:space="preserve">de frecuencias </w:t>
      </w:r>
      <w:r w:rsidR="00C85ACF" w:rsidRPr="00B67D08">
        <w:t>que corresponde</w:t>
      </w:r>
      <w:r w:rsidR="00E20BBA" w:rsidRPr="00B67D08">
        <w:t xml:space="preserve">n </w:t>
      </w:r>
      <w:r w:rsidR="00AB5D05" w:rsidRPr="00B67D08">
        <w:t>a</w:t>
      </w:r>
      <w:r w:rsidR="00E20BBA" w:rsidRPr="00B67D08">
        <w:t xml:space="preserve">l </w:t>
      </w:r>
      <w:r w:rsidR="0066052F" w:rsidRPr="00B67D08">
        <w:t xml:space="preserve">contorno </w:t>
      </w:r>
      <w:r w:rsidR="00E20BBA" w:rsidRPr="00B67D08">
        <w:t xml:space="preserve">de emisión del numeral </w:t>
      </w:r>
      <w:r w:rsidR="00E20BBA" w:rsidRPr="00152B6F">
        <w:rPr>
          <w:b/>
        </w:rPr>
        <w:t>5.3.1</w:t>
      </w:r>
      <w:r w:rsidR="00BA0CB9" w:rsidRPr="00B67D08">
        <w:t>.</w:t>
      </w:r>
      <w:r w:rsidR="00DB7FB1" w:rsidRPr="00B67D08" w:rsidDel="00F8521F">
        <w:t xml:space="preserve"> </w:t>
      </w:r>
      <w:r w:rsidR="00BA0CB9" w:rsidRPr="00B67D08">
        <w:t>Comprobándose</w:t>
      </w:r>
      <w:r w:rsidR="00B43142" w:rsidRPr="00B67D08">
        <w:t xml:space="preserve"> </w:t>
      </w:r>
      <w:r w:rsidR="00BA0CB9" w:rsidRPr="00B67D08">
        <w:t>con</w:t>
      </w:r>
      <w:r w:rsidR="00B43142" w:rsidRPr="00B67D08">
        <w:t xml:space="preserve"> </w:t>
      </w:r>
      <w:r w:rsidR="00BA0CB9" w:rsidRPr="00B67D08">
        <w:t>lo</w:t>
      </w:r>
      <w:r w:rsidR="00B43142" w:rsidRPr="00B67D08">
        <w:t xml:space="preserve"> </w:t>
      </w:r>
      <w:r w:rsidR="00BA0CB9" w:rsidRPr="00B67D08">
        <w:t>establecido</w:t>
      </w:r>
      <w:r w:rsidR="00B43142" w:rsidRPr="00B67D08">
        <w:t xml:space="preserve"> </w:t>
      </w:r>
      <w:r w:rsidR="00BA0CB9" w:rsidRPr="00B67D08">
        <w:t>en</w:t>
      </w:r>
      <w:r w:rsidR="00B43142" w:rsidRPr="00B67D08">
        <w:t xml:space="preserve"> </w:t>
      </w:r>
      <w:r w:rsidR="00BA0CB9" w:rsidRPr="00B67D08">
        <w:t>el</w:t>
      </w:r>
      <w:r w:rsidR="00B43142" w:rsidRPr="00B67D08">
        <w:t xml:space="preserve"> </w:t>
      </w:r>
      <w:r w:rsidR="00BA0CB9" w:rsidRPr="00B67D08">
        <w:t>método</w:t>
      </w:r>
      <w:r w:rsidR="00B43142" w:rsidRPr="00B67D08">
        <w:t xml:space="preserve"> </w:t>
      </w:r>
      <w:r w:rsidR="00BA0CB9" w:rsidRPr="00B67D08">
        <w:t>de</w:t>
      </w:r>
      <w:r w:rsidR="00B43142" w:rsidRPr="00B67D08">
        <w:t xml:space="preserve"> </w:t>
      </w:r>
      <w:r w:rsidR="00BA0CB9" w:rsidRPr="00B67D08">
        <w:t>prueba</w:t>
      </w:r>
      <w:r w:rsidR="00A104AB" w:rsidRPr="00B67D08">
        <w:t xml:space="preserve"> </w:t>
      </w:r>
      <w:r w:rsidR="00A104AB" w:rsidRPr="00152B6F">
        <w:rPr>
          <w:b/>
        </w:rPr>
        <w:t>6.5</w:t>
      </w:r>
      <w:r w:rsidR="007C3869" w:rsidRPr="00152B6F">
        <w:rPr>
          <w:b/>
        </w:rPr>
        <w:t>.2</w:t>
      </w:r>
      <w:r w:rsidR="00BA0CB9" w:rsidRPr="00B67D08">
        <w:t>.</w:t>
      </w:r>
    </w:p>
    <w:p w14:paraId="67ABCE1C" w14:textId="77777777" w:rsidR="00BA0CB9" w:rsidRPr="00B67D08" w:rsidRDefault="00D554B1" w:rsidP="006D51CD">
      <w:pPr>
        <w:pStyle w:val="Ttulo3"/>
        <w:keepNext w:val="0"/>
        <w:keepLines w:val="0"/>
        <w:spacing w:after="160" w:line="360" w:lineRule="auto"/>
        <w:contextualSpacing w:val="0"/>
      </w:pPr>
      <w:bookmarkStart w:id="26" w:name="_Ref506908275"/>
      <w:bookmarkStart w:id="27" w:name="_Toc512868509"/>
      <w:bookmarkStart w:id="28" w:name="_Toc525729510"/>
      <w:r w:rsidRPr="00B67D08">
        <w:t>POTENCIA</w:t>
      </w:r>
      <w:r w:rsidR="00B43142" w:rsidRPr="00B67D08">
        <w:t xml:space="preserve"> </w:t>
      </w:r>
      <w:r w:rsidRPr="00B67D08">
        <w:t>MEDIA</w:t>
      </w:r>
      <w:bookmarkEnd w:id="26"/>
      <w:bookmarkEnd w:id="27"/>
      <w:bookmarkEnd w:id="28"/>
    </w:p>
    <w:p w14:paraId="450EEB27" w14:textId="77777777" w:rsidR="00BA0CB9" w:rsidRPr="00B67D08" w:rsidRDefault="00BA0CB9" w:rsidP="006D51CD">
      <w:pPr>
        <w:spacing w:after="160" w:line="360" w:lineRule="auto"/>
      </w:pPr>
      <w:r w:rsidRPr="00B67D08">
        <w:t>El</w:t>
      </w:r>
      <w:r w:rsidR="00B43142" w:rsidRPr="00B67D08">
        <w:t xml:space="preserve"> </w:t>
      </w:r>
      <w:r w:rsidRPr="00B67D08">
        <w:t>nivel</w:t>
      </w:r>
      <w:r w:rsidR="00B43142" w:rsidRPr="00B67D08">
        <w:t xml:space="preserve"> </w:t>
      </w:r>
      <w:r w:rsidRPr="00B67D08">
        <w:t>máximo</w:t>
      </w:r>
      <w:r w:rsidR="00B43142" w:rsidRPr="00B67D08">
        <w:t xml:space="preserve"> </w:t>
      </w:r>
      <w:r w:rsidRPr="00B67D08">
        <w:t>de</w:t>
      </w:r>
      <w:r w:rsidR="00B43142" w:rsidRPr="00B67D08">
        <w:t xml:space="preserve"> </w:t>
      </w:r>
      <w:r w:rsidRPr="00B67D08">
        <w:t>la</w:t>
      </w:r>
      <w:r w:rsidR="00B43142" w:rsidRPr="00B67D08">
        <w:t xml:space="preserve"> </w:t>
      </w:r>
      <w:r w:rsidRPr="00B67D08">
        <w:t>potencia</w:t>
      </w:r>
      <w:r w:rsidR="00B43142" w:rsidRPr="00B67D08">
        <w:t xml:space="preserve"> </w:t>
      </w:r>
      <w:r w:rsidRPr="00B67D08">
        <w:t>media</w:t>
      </w:r>
      <w:r w:rsidR="00B43142" w:rsidRPr="00B67D08">
        <w:t xml:space="preserve"> </w:t>
      </w:r>
      <w:r w:rsidRPr="00B67D08">
        <w:t>suministrada</w:t>
      </w:r>
      <w:r w:rsidR="00B43142" w:rsidRPr="00B67D08">
        <w:t xml:space="preserve"> </w:t>
      </w:r>
      <w:r w:rsidRPr="00B67D08">
        <w:t>a</w:t>
      </w:r>
      <w:r w:rsidR="00B43142" w:rsidRPr="00B67D08">
        <w:t xml:space="preserve"> </w:t>
      </w:r>
      <w:r w:rsidRPr="00B67D08">
        <w:t>una</w:t>
      </w:r>
      <w:r w:rsidR="00B43142" w:rsidRPr="00B67D08">
        <w:t xml:space="preserve"> </w:t>
      </w:r>
      <w:r w:rsidRPr="00B67D08">
        <w:t>antena</w:t>
      </w:r>
      <w:r w:rsidR="00B43142" w:rsidRPr="00B67D08">
        <w:t xml:space="preserve"> </w:t>
      </w:r>
      <w:r w:rsidRPr="00B67D08">
        <w:t>por</w:t>
      </w:r>
      <w:r w:rsidR="00B43142" w:rsidRPr="00B67D08">
        <w:t xml:space="preserve"> </w:t>
      </w:r>
      <w:r w:rsidRPr="00B67D08">
        <w:t>el</w:t>
      </w:r>
      <w:r w:rsidR="00B43142" w:rsidRPr="00B67D08">
        <w:t xml:space="preserve"> </w:t>
      </w:r>
      <w:r w:rsidRPr="00B67D08">
        <w:t>EBP,</w:t>
      </w:r>
      <w:r w:rsidR="00B43142" w:rsidRPr="00B67D08">
        <w:t xml:space="preserve"> </w:t>
      </w:r>
      <w:r w:rsidRPr="00B67D08">
        <w:t>debe</w:t>
      </w:r>
      <w:r w:rsidR="00B43142" w:rsidRPr="00B67D08">
        <w:t xml:space="preserve"> </w:t>
      </w:r>
      <w:r w:rsidRPr="00B67D08">
        <w:t>corresponder</w:t>
      </w:r>
      <w:r w:rsidR="00B43142" w:rsidRPr="00B67D08">
        <w:t xml:space="preserve"> </w:t>
      </w:r>
      <w:r w:rsidRPr="00B67D08">
        <w:t>al</w:t>
      </w:r>
      <w:r w:rsidR="00B43142" w:rsidRPr="00B67D08">
        <w:t xml:space="preserve"> </w:t>
      </w:r>
      <w:r w:rsidRPr="00B67D08">
        <w:t>intervalo</w:t>
      </w:r>
      <w:r w:rsidR="00B43142" w:rsidRPr="00B67D08">
        <w:t xml:space="preserve"> </w:t>
      </w:r>
      <w:r w:rsidRPr="00B67D08">
        <w:t>de</w:t>
      </w:r>
      <w:r w:rsidR="00B43142" w:rsidRPr="00B67D08">
        <w:t xml:space="preserve"> </w:t>
      </w:r>
      <w:r w:rsidRPr="00B67D08">
        <w:t>+29</w:t>
      </w:r>
      <w:r w:rsidR="00B43142" w:rsidRPr="00B67D08">
        <w:t xml:space="preserve"> </w:t>
      </w:r>
      <w:r w:rsidRPr="00B67D08">
        <w:t>dBm</w:t>
      </w:r>
      <w:r w:rsidR="00B43142" w:rsidRPr="00B67D08">
        <w:t xml:space="preserve"> </w:t>
      </w:r>
      <w:r w:rsidRPr="00B67D08">
        <w:t>a</w:t>
      </w:r>
      <w:r w:rsidR="00B43142" w:rsidRPr="00B67D08">
        <w:t xml:space="preserve"> </w:t>
      </w:r>
      <w:r w:rsidRPr="00B67D08">
        <w:t>+33</w:t>
      </w:r>
      <w:r w:rsidR="00B43142" w:rsidRPr="00B67D08">
        <w:t xml:space="preserve"> </w:t>
      </w:r>
      <w:r w:rsidRPr="00B67D08">
        <w:t>dBm;</w:t>
      </w:r>
      <w:r w:rsidR="00B43142" w:rsidRPr="00B67D08">
        <w:t xml:space="preserve"> </w:t>
      </w:r>
    </w:p>
    <w:p w14:paraId="68600EFB" w14:textId="77777777" w:rsidR="00BA0CB9" w:rsidRPr="00B67D08" w:rsidRDefault="00BA0CB9" w:rsidP="006D51CD">
      <w:pPr>
        <w:spacing w:after="160" w:line="360" w:lineRule="auto"/>
      </w:pPr>
      <w:r w:rsidRPr="00B67D08">
        <w:t>Comprobándose</w:t>
      </w:r>
      <w:r w:rsidR="00B43142" w:rsidRPr="00B67D08">
        <w:t xml:space="preserve"> </w:t>
      </w:r>
      <w:r w:rsidRPr="00B67D08">
        <w:t>con</w:t>
      </w:r>
      <w:r w:rsidR="00B43142" w:rsidRPr="00B67D08">
        <w:t xml:space="preserve"> </w:t>
      </w:r>
      <w:r w:rsidRPr="00B67D08">
        <w:t>lo</w:t>
      </w:r>
      <w:r w:rsidR="00B43142" w:rsidRPr="00B67D08">
        <w:t xml:space="preserve"> </w:t>
      </w:r>
      <w:r w:rsidRPr="00B67D08">
        <w:t>establecido</w:t>
      </w:r>
      <w:r w:rsidR="00B43142" w:rsidRPr="00B67D08">
        <w:t xml:space="preserve"> </w:t>
      </w:r>
      <w:r w:rsidRPr="00B67D08">
        <w:t>en</w:t>
      </w:r>
      <w:r w:rsidR="00B43142" w:rsidRPr="00B67D08">
        <w:t xml:space="preserve"> </w:t>
      </w:r>
      <w:r w:rsidRPr="00B67D08">
        <w:t>el</w:t>
      </w:r>
      <w:r w:rsidR="00B43142" w:rsidRPr="00B67D08">
        <w:t xml:space="preserve"> </w:t>
      </w:r>
      <w:r w:rsidRPr="00B67D08">
        <w:t>método</w:t>
      </w:r>
      <w:r w:rsidR="00B43142" w:rsidRPr="00B67D08">
        <w:t xml:space="preserve"> </w:t>
      </w:r>
      <w:r w:rsidRPr="00B67D08">
        <w:t>de</w:t>
      </w:r>
      <w:r w:rsidR="00B43142" w:rsidRPr="00B67D08">
        <w:t xml:space="preserve"> </w:t>
      </w:r>
      <w:r w:rsidRPr="00B67D08">
        <w:t>prueba</w:t>
      </w:r>
      <w:r w:rsidR="00B91613">
        <w:t xml:space="preserve"> </w:t>
      </w:r>
      <w:r w:rsidR="00B91613">
        <w:rPr>
          <w:b/>
        </w:rPr>
        <w:t>6.6</w:t>
      </w:r>
      <w:r w:rsidRPr="00B67D08">
        <w:t>.</w:t>
      </w:r>
    </w:p>
    <w:p w14:paraId="482BAEE4" w14:textId="77777777" w:rsidR="00BA0CB9" w:rsidRPr="00B67D08" w:rsidRDefault="00D554B1" w:rsidP="006D51CD">
      <w:pPr>
        <w:pStyle w:val="Ttulo3"/>
        <w:keepNext w:val="0"/>
        <w:keepLines w:val="0"/>
        <w:spacing w:after="160" w:line="360" w:lineRule="auto"/>
        <w:contextualSpacing w:val="0"/>
      </w:pPr>
      <w:bookmarkStart w:id="29" w:name="_Ref506908284"/>
      <w:bookmarkStart w:id="30" w:name="_Toc512868510"/>
      <w:bookmarkStart w:id="31" w:name="_Toc525729511"/>
      <w:r w:rsidRPr="00B67D08">
        <w:lastRenderedPageBreak/>
        <w:t>TOLERANCIA</w:t>
      </w:r>
      <w:r w:rsidR="00B43142" w:rsidRPr="00B67D08">
        <w:t xml:space="preserve"> </w:t>
      </w:r>
      <w:r w:rsidRPr="00B67D08">
        <w:t>DE</w:t>
      </w:r>
      <w:r w:rsidR="00B43142" w:rsidRPr="00B67D08">
        <w:t xml:space="preserve"> </w:t>
      </w:r>
      <w:r w:rsidRPr="00B67D08">
        <w:t>FRECUENCIA</w:t>
      </w:r>
      <w:bookmarkEnd w:id="29"/>
      <w:bookmarkEnd w:id="30"/>
      <w:bookmarkEnd w:id="31"/>
    </w:p>
    <w:p w14:paraId="4EE13665" w14:textId="77777777" w:rsidR="00F23073" w:rsidRPr="00B67D08" w:rsidRDefault="00BA0CB9" w:rsidP="006D51CD">
      <w:pPr>
        <w:spacing w:after="160" w:line="360" w:lineRule="auto"/>
      </w:pPr>
      <w:r w:rsidRPr="00B67D08">
        <w:t>La</w:t>
      </w:r>
      <w:r w:rsidR="00B43142" w:rsidRPr="00B67D08">
        <w:t xml:space="preserve"> </w:t>
      </w:r>
      <w:r w:rsidRPr="00B67D08">
        <w:t>tolerancia</w:t>
      </w:r>
      <w:r w:rsidR="00B43142" w:rsidRPr="00B67D08">
        <w:t xml:space="preserve"> </w:t>
      </w:r>
      <w:r w:rsidRPr="00B67D08">
        <w:t>de</w:t>
      </w:r>
      <w:r w:rsidR="00B43142" w:rsidRPr="00B67D08">
        <w:t xml:space="preserve"> </w:t>
      </w:r>
      <w:r w:rsidRPr="00B67D08">
        <w:t>frecuencia</w:t>
      </w:r>
      <w:r w:rsidR="00B43142" w:rsidRPr="00B67D08">
        <w:t xml:space="preserve"> </w:t>
      </w:r>
      <w:r w:rsidRPr="00B67D08">
        <w:t>es</w:t>
      </w:r>
      <w:r w:rsidR="00B43142" w:rsidRPr="00B67D08">
        <w:t xml:space="preserve"> </w:t>
      </w:r>
      <w:r w:rsidRPr="00B67D08">
        <w:t>de</w:t>
      </w:r>
      <w:r w:rsidR="00B43142" w:rsidRPr="00B67D08">
        <w:t xml:space="preserve"> </w:t>
      </w:r>
      <w:r w:rsidRPr="00B67D08">
        <w:t>±15</w:t>
      </w:r>
      <w:r w:rsidR="00B43142" w:rsidRPr="00B67D08">
        <w:t xml:space="preserve"> </w:t>
      </w:r>
      <w:r w:rsidRPr="00B67D08">
        <w:t>ppm.</w:t>
      </w:r>
      <w:r w:rsidR="00B43142" w:rsidRPr="00B67D08">
        <w:t xml:space="preserve"> </w:t>
      </w:r>
    </w:p>
    <w:p w14:paraId="30F0AB2A" w14:textId="77777777" w:rsidR="00BD7379" w:rsidRPr="00B67D08" w:rsidRDefault="00BD7379" w:rsidP="006D51CD">
      <w:pPr>
        <w:spacing w:after="160" w:line="360" w:lineRule="auto"/>
      </w:pPr>
      <w:r w:rsidRPr="00B67D08">
        <w:t>Comprobándose con lo establecido en el método de prueba</w:t>
      </w:r>
      <w:r w:rsidR="00B91613">
        <w:t xml:space="preserve"> </w:t>
      </w:r>
      <w:r w:rsidR="00B91613">
        <w:rPr>
          <w:b/>
        </w:rPr>
        <w:t>6.7</w:t>
      </w:r>
      <w:r w:rsidRPr="00B67D08">
        <w:t>.</w:t>
      </w:r>
    </w:p>
    <w:p w14:paraId="1BE3485F" w14:textId="77777777" w:rsidR="00F23073" w:rsidRPr="00B67D08" w:rsidRDefault="00F23073" w:rsidP="006D51CD">
      <w:pPr>
        <w:pStyle w:val="Ttulo3"/>
        <w:keepNext w:val="0"/>
        <w:keepLines w:val="0"/>
        <w:spacing w:after="160" w:line="360" w:lineRule="auto"/>
        <w:contextualSpacing w:val="0"/>
      </w:pPr>
      <w:bookmarkStart w:id="32" w:name="_Toc512868511"/>
      <w:bookmarkStart w:id="33" w:name="_Toc525729512"/>
      <w:r w:rsidRPr="00B67D08">
        <w:t>SEPARACIÓN ENTRE LA FRECUENCIA DE TRANSMISIÓN Y RECEPCIÓN</w:t>
      </w:r>
      <w:bookmarkEnd w:id="32"/>
      <w:bookmarkEnd w:id="33"/>
    </w:p>
    <w:p w14:paraId="795C1D61" w14:textId="77777777" w:rsidR="00BA0CB9" w:rsidRDefault="001241FE" w:rsidP="006D51CD">
      <w:pPr>
        <w:spacing w:after="160" w:line="360" w:lineRule="auto"/>
      </w:pPr>
      <w:r w:rsidRPr="00B67D08">
        <w:t>La</w:t>
      </w:r>
      <w:r w:rsidR="00B43142" w:rsidRPr="00B67D08">
        <w:t xml:space="preserve"> </w:t>
      </w:r>
      <w:r w:rsidRPr="00B67D08">
        <w:t>separación</w:t>
      </w:r>
      <w:r w:rsidR="00B43142" w:rsidRPr="00B67D08">
        <w:t xml:space="preserve"> </w:t>
      </w:r>
      <w:r w:rsidRPr="00B67D08">
        <w:t>entre</w:t>
      </w:r>
      <w:r w:rsidR="00B43142" w:rsidRPr="00B67D08">
        <w:t xml:space="preserve"> </w:t>
      </w:r>
      <w:r w:rsidRPr="00B67D08">
        <w:t>la</w:t>
      </w:r>
      <w:r w:rsidR="00B43142" w:rsidRPr="00B67D08">
        <w:t xml:space="preserve"> </w:t>
      </w:r>
      <w:r w:rsidRPr="00B67D08">
        <w:t>frecuencia</w:t>
      </w:r>
      <w:r w:rsidR="00B43142" w:rsidRPr="00B67D08">
        <w:t xml:space="preserve"> </w:t>
      </w:r>
      <w:r w:rsidRPr="00B67D08">
        <w:t>de</w:t>
      </w:r>
      <w:r w:rsidR="00B43142" w:rsidRPr="00B67D08">
        <w:t xml:space="preserve"> </w:t>
      </w:r>
      <w:r w:rsidRPr="00B67D08">
        <w:t>transmisión</w:t>
      </w:r>
      <w:r w:rsidR="00B43142" w:rsidRPr="00B67D08">
        <w:t xml:space="preserve"> </w:t>
      </w:r>
      <w:r w:rsidRPr="00B67D08">
        <w:t>y</w:t>
      </w:r>
      <w:r w:rsidR="00B43142" w:rsidRPr="00B67D08">
        <w:t xml:space="preserve"> </w:t>
      </w:r>
      <w:r w:rsidRPr="00B67D08">
        <w:t>la</w:t>
      </w:r>
      <w:r w:rsidR="00B43142" w:rsidRPr="00B67D08">
        <w:t xml:space="preserve"> </w:t>
      </w:r>
      <w:r w:rsidRPr="00B67D08">
        <w:t>frecuencia</w:t>
      </w:r>
      <w:r w:rsidR="00B43142" w:rsidRPr="00B67D08">
        <w:t xml:space="preserve"> </w:t>
      </w:r>
      <w:r w:rsidRPr="00B67D08">
        <w:t>de</w:t>
      </w:r>
      <w:r w:rsidR="00B43142" w:rsidRPr="00B67D08">
        <w:t xml:space="preserve"> </w:t>
      </w:r>
      <w:r w:rsidRPr="00B67D08">
        <w:t>recepción</w:t>
      </w:r>
      <w:r w:rsidR="00B43142" w:rsidRPr="00B67D08">
        <w:t xml:space="preserve"> </w:t>
      </w:r>
      <w:r w:rsidRPr="00B67D08">
        <w:t>debe</w:t>
      </w:r>
      <w:r w:rsidR="00B43142" w:rsidRPr="00B67D08">
        <w:t xml:space="preserve"> </w:t>
      </w:r>
      <w:r w:rsidRPr="00B67D08">
        <w:t>ser</w:t>
      </w:r>
      <w:r w:rsidR="00B43142" w:rsidRPr="00B67D08">
        <w:t xml:space="preserve"> </w:t>
      </w:r>
      <w:r w:rsidRPr="00B67D08">
        <w:t>77</w:t>
      </w:r>
      <w:r w:rsidR="00B43142" w:rsidRPr="00B67D08">
        <w:t xml:space="preserve"> </w:t>
      </w:r>
      <w:r w:rsidRPr="00B67D08">
        <w:t>MHz</w:t>
      </w:r>
      <w:r w:rsidR="00223355">
        <w:t xml:space="preserve">, como se indica en la </w:t>
      </w:r>
      <w:r w:rsidR="00223355" w:rsidRPr="00223355">
        <w:rPr>
          <w:b/>
        </w:rPr>
        <w:t>Figura 1</w:t>
      </w:r>
      <w:r w:rsidR="00223355">
        <w:t>.</w:t>
      </w:r>
    </w:p>
    <w:tbl>
      <w:tblPr>
        <w:tblW w:w="5964" w:type="dxa"/>
        <w:tblInd w:w="2910" w:type="dxa"/>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241FE" w:rsidRPr="00B67D08" w14:paraId="0AF76181" w14:textId="77777777" w:rsidTr="003775B6">
        <w:trPr>
          <w:cantSplit/>
          <w:trHeight w:val="1427"/>
        </w:trPr>
        <w:tc>
          <w:tcPr>
            <w:tcW w:w="284" w:type="dxa"/>
            <w:tcBorders>
              <w:bottom w:val="single" w:sz="6" w:space="0" w:color="auto"/>
            </w:tcBorders>
            <w:textDirection w:val="btLr"/>
          </w:tcPr>
          <w:p w14:paraId="5DE00D45"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noProof/>
                <w:sz w:val="18"/>
                <w:szCs w:val="20"/>
                <w:lang w:eastAsia="es-MX"/>
              </w:rPr>
              <mc:AlternateContent>
                <mc:Choice Requires="wps">
                  <w:drawing>
                    <wp:anchor distT="0" distB="0" distL="114300" distR="114300" simplePos="0" relativeHeight="251641856" behindDoc="0" locked="0" layoutInCell="1" allowOverlap="1" wp14:anchorId="0994F33E" wp14:editId="324454CF">
                      <wp:simplePos x="0" y="0"/>
                      <wp:positionH relativeFrom="column">
                        <wp:posOffset>-1670685</wp:posOffset>
                      </wp:positionH>
                      <wp:positionV relativeFrom="paragraph">
                        <wp:posOffset>-495300</wp:posOffset>
                      </wp:positionV>
                      <wp:extent cx="1200150" cy="374650"/>
                      <wp:effectExtent l="0" t="0" r="0" b="63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D0908" w14:textId="77777777" w:rsidR="00191549" w:rsidRPr="00531EF3" w:rsidRDefault="00191549" w:rsidP="001241FE">
                                  <w:pPr>
                                    <w:jc w:val="center"/>
                                    <w:rPr>
                                      <w:sz w:val="16"/>
                                      <w:szCs w:val="16"/>
                                      <w:lang w:val="es-ES"/>
                                    </w:rPr>
                                  </w:pPr>
                                  <w:r w:rsidRPr="00531EF3">
                                    <w:rPr>
                                      <w:sz w:val="16"/>
                                      <w:szCs w:val="16"/>
                                      <w:lang w:val="es-ES"/>
                                    </w:rPr>
                                    <w:t>Frecuencias de transmisi</w:t>
                                  </w:r>
                                  <w:r>
                                    <w:rPr>
                                      <w:sz w:val="16"/>
                                      <w:szCs w:val="16"/>
                                      <w:lang w:val="es-ES"/>
                                    </w:rPr>
                                    <w:t>ó</w:t>
                                  </w:r>
                                  <w:r w:rsidRPr="00531EF3">
                                    <w:rPr>
                                      <w:sz w:val="16"/>
                                      <w:szCs w:val="16"/>
                                      <w:lang w:val="es-E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4F33E" id="_x0000_t202" coordsize="21600,21600" o:spt="202" path="m,l,21600r21600,l21600,xe">
                      <v:stroke joinstyle="miter"/>
                      <v:path gradientshapeok="t" o:connecttype="rect"/>
                    </v:shapetype>
                    <v:shape id="Cuadro de texto 1" o:spid="_x0000_s1026" type="#_x0000_t202" style="position:absolute;left:0;text-align:left;margin-left:-131.55pt;margin-top:-39pt;width:94.5pt;height:2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" stroked="f">
                      <v:textbox>
                        <w:txbxContent>
                          <w:p w14:paraId="00AD0908" w14:textId="77777777" w:rsidR="00191549" w:rsidRPr="00531EF3" w:rsidRDefault="00191549" w:rsidP="001241FE">
                            <w:pPr>
                              <w:jc w:val="center"/>
                              <w:rPr>
                                <w:sz w:val="16"/>
                                <w:szCs w:val="16"/>
                                <w:lang w:val="es-ES"/>
                              </w:rPr>
                            </w:pPr>
                            <w:r w:rsidRPr="00531EF3">
                              <w:rPr>
                                <w:sz w:val="16"/>
                                <w:szCs w:val="16"/>
                                <w:lang w:val="es-ES"/>
                              </w:rPr>
                              <w:t>Frecuencias de transmisi</w:t>
                            </w:r>
                            <w:r>
                              <w:rPr>
                                <w:sz w:val="16"/>
                                <w:szCs w:val="16"/>
                                <w:lang w:val="es-ES"/>
                              </w:rPr>
                              <w:t>ó</w:t>
                            </w:r>
                            <w:r w:rsidRPr="00531EF3">
                              <w:rPr>
                                <w:sz w:val="16"/>
                                <w:szCs w:val="16"/>
                                <w:lang w:val="es-ES"/>
                              </w:rPr>
                              <w:t>n</w:t>
                            </w:r>
                          </w:p>
                        </w:txbxContent>
                      </v:textbox>
                    </v:shape>
                  </w:pict>
                </mc:Fallback>
              </mc:AlternateContent>
            </w: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300</w:t>
            </w:r>
            <w:r w:rsidR="008D0853" w:rsidRPr="00B67D08">
              <w:rPr>
                <w:rFonts w:eastAsia="Times New Roman" w:cs="Arial"/>
                <w:sz w:val="18"/>
                <w:szCs w:val="20"/>
                <w:lang w:val="es-ES_tradnl" w:eastAsia="es-MX"/>
              </w:rPr>
              <w:t>.</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7769F3CB"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303</w:t>
            </w:r>
            <w:r w:rsidR="008D0853" w:rsidRPr="00B67D08">
              <w:rPr>
                <w:rFonts w:eastAsia="Times New Roman" w:cs="Arial"/>
                <w:sz w:val="18"/>
                <w:szCs w:val="20"/>
                <w:lang w:val="es-ES_tradnl" w:eastAsia="es-MX"/>
              </w:rPr>
              <w:t>.</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36BAA9E2"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307</w:t>
            </w:r>
            <w:r w:rsidR="008D0853" w:rsidRPr="00B67D08">
              <w:rPr>
                <w:rFonts w:eastAsia="Times New Roman" w:cs="Arial"/>
                <w:sz w:val="18"/>
                <w:szCs w:val="20"/>
                <w:lang w:val="es-ES_tradnl" w:eastAsia="es-MX"/>
              </w:rPr>
              <w:t>.</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321415C0"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310</w:t>
            </w:r>
            <w:r w:rsidR="00721F00" w:rsidRPr="00B67D08">
              <w:rPr>
                <w:rFonts w:eastAsia="Times New Roman" w:cs="Arial"/>
                <w:sz w:val="18"/>
                <w:szCs w:val="20"/>
                <w:lang w:val="es-ES_tradnl" w:eastAsia="es-MX"/>
              </w:rPr>
              <w:t>.</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479327A3"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314.</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73647D97"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317.</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713300D7"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321.</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4CB42307"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324.</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35B0A52D"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328.</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54BD7CD3"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331.</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046A7D74"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335.</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045B739B"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338.</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436EB815"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342.</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0998CF01"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345.</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464A16E1"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349.</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235C9473"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352.</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31B7CA08"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356.</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72CE6EF8"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359.</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748406AB"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363.</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0800C197"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366.</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tcPr>
          <w:p w14:paraId="200F6DE3" w14:textId="77777777" w:rsidR="001241FE" w:rsidRPr="00B67D08" w:rsidRDefault="001241FE" w:rsidP="003775B6">
            <w:pPr>
              <w:spacing w:after="101"/>
              <w:ind w:firstLine="57"/>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370.</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r>
      <w:tr w:rsidR="001241FE" w:rsidRPr="00B67D08" w14:paraId="54A8EA96" w14:textId="77777777" w:rsidTr="001241FE">
        <w:trPr>
          <w:cantSplit/>
        </w:trPr>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F6442A4"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45D70EF"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FC2551F"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D4846FF"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8D8A271"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9DCA1FF"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03F580D"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921CF34"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116C7B2"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1F7CE48"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AB17919"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57F7EDC"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732A267"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C8D1339"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B274853"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D0E7117"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E15707F"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7899CC3"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54FE2DE"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4BF4C92"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9E94280" w14:textId="77777777" w:rsidR="001241FE" w:rsidRPr="00B67D08" w:rsidRDefault="001241FE" w:rsidP="001241FE">
            <w:pPr>
              <w:spacing w:after="101" w:line="216" w:lineRule="atLeast"/>
              <w:jc w:val="left"/>
              <w:rPr>
                <w:rFonts w:eastAsia="Times New Roman" w:cs="Arial"/>
                <w:sz w:val="18"/>
                <w:szCs w:val="20"/>
                <w:lang w:val="es-ES_tradnl" w:eastAsia="es-MX"/>
              </w:rPr>
            </w:pPr>
          </w:p>
        </w:tc>
      </w:tr>
      <w:tr w:rsidR="001241FE" w:rsidRPr="00B67D08" w14:paraId="6F15CE47" w14:textId="77777777" w:rsidTr="003775B6">
        <w:trPr>
          <w:cantSplit/>
          <w:trHeight w:val="1474"/>
        </w:trPr>
        <w:tc>
          <w:tcPr>
            <w:tcW w:w="284" w:type="dxa"/>
            <w:tcBorders>
              <w:bottom w:val="single" w:sz="6" w:space="0" w:color="auto"/>
            </w:tcBorders>
            <w:textDirection w:val="btLr"/>
          </w:tcPr>
          <w:p w14:paraId="6F3C5E45"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noProof/>
                <w:lang w:val="es-MX"/>
              </w:rPr>
              <mc:AlternateContent>
                <mc:Choice Requires="wps">
                  <w:drawing>
                    <wp:anchor distT="0" distB="0" distL="114300" distR="114300" simplePos="0" relativeHeight="251643904" behindDoc="0" locked="0" layoutInCell="1" allowOverlap="1" wp14:anchorId="02766763" wp14:editId="136900CF">
                      <wp:simplePos x="0" y="0"/>
                      <wp:positionH relativeFrom="column">
                        <wp:posOffset>-1594485</wp:posOffset>
                      </wp:positionH>
                      <wp:positionV relativeFrom="paragraph">
                        <wp:posOffset>-581025</wp:posOffset>
                      </wp:positionV>
                      <wp:extent cx="1200150" cy="3873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E1907" w14:textId="77777777" w:rsidR="00191549" w:rsidRPr="00531EF3" w:rsidRDefault="00191549" w:rsidP="001241FE">
                                  <w:pPr>
                                    <w:jc w:val="center"/>
                                    <w:rPr>
                                      <w:sz w:val="16"/>
                                      <w:szCs w:val="16"/>
                                      <w:lang w:val="es-ES"/>
                                    </w:rPr>
                                  </w:pPr>
                                  <w:r w:rsidRPr="00531EF3">
                                    <w:rPr>
                                      <w:sz w:val="16"/>
                                      <w:szCs w:val="16"/>
                                      <w:lang w:val="es-ES"/>
                                    </w:rPr>
                                    <w:t xml:space="preserve">Frecuencias </w:t>
                                  </w:r>
                                  <w:r w:rsidRPr="00531EF3">
                                    <w:rPr>
                                      <w:sz w:val="16"/>
                                      <w:szCs w:val="16"/>
                                      <w:lang w:val="es-ES"/>
                                    </w:rPr>
                                    <w:br/>
                                    <w:t>de recepci</w:t>
                                  </w:r>
                                  <w:r>
                                    <w:rPr>
                                      <w:sz w:val="16"/>
                                      <w:szCs w:val="16"/>
                                      <w:lang w:val="es-ES"/>
                                    </w:rPr>
                                    <w:t>ó</w:t>
                                  </w:r>
                                  <w:r w:rsidRPr="00531EF3">
                                    <w:rPr>
                                      <w:sz w:val="16"/>
                                      <w:szCs w:val="16"/>
                                      <w:lang w:val="es-E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6763" id="Cuadro de texto 3" o:spid="_x0000_s1027" type="#_x0000_t202" style="position:absolute;left:0;text-align:left;margin-left:-125.55pt;margin-top:-45.75pt;width:94.5pt;height:3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" stroked="f">
                      <v:textbox>
                        <w:txbxContent>
                          <w:p w14:paraId="7E6E1907" w14:textId="77777777" w:rsidR="00191549" w:rsidRPr="00531EF3" w:rsidRDefault="00191549" w:rsidP="001241FE">
                            <w:pPr>
                              <w:jc w:val="center"/>
                              <w:rPr>
                                <w:sz w:val="16"/>
                                <w:szCs w:val="16"/>
                                <w:lang w:val="es-ES"/>
                              </w:rPr>
                            </w:pPr>
                            <w:r w:rsidRPr="00531EF3">
                              <w:rPr>
                                <w:sz w:val="16"/>
                                <w:szCs w:val="16"/>
                                <w:lang w:val="es-ES"/>
                              </w:rPr>
                              <w:t xml:space="preserve">Frecuencias </w:t>
                            </w:r>
                            <w:r w:rsidRPr="00531EF3">
                              <w:rPr>
                                <w:sz w:val="16"/>
                                <w:szCs w:val="16"/>
                                <w:lang w:val="es-ES"/>
                              </w:rPr>
                              <w:br/>
                              <w:t>de recepci</w:t>
                            </w:r>
                            <w:r>
                              <w:rPr>
                                <w:sz w:val="16"/>
                                <w:szCs w:val="16"/>
                                <w:lang w:val="es-ES"/>
                              </w:rPr>
                              <w:t>ó</w:t>
                            </w:r>
                            <w:r w:rsidRPr="00531EF3">
                              <w:rPr>
                                <w:sz w:val="16"/>
                                <w:szCs w:val="16"/>
                                <w:lang w:val="es-ES"/>
                              </w:rPr>
                              <w:t>n</w:t>
                            </w:r>
                          </w:p>
                        </w:txbxContent>
                      </v:textbox>
                    </v:shape>
                  </w:pict>
                </mc:Fallback>
              </mc:AlternateContent>
            </w:r>
            <w:r w:rsidRPr="00B67D08">
              <w:rPr>
                <w:rFonts w:ascii="ITC Avant Garde" w:hAnsi="ITC Avant Garde"/>
              </w:rPr>
              <w:t>2</w:t>
            </w:r>
            <w:r w:rsidR="00B43142" w:rsidRPr="00B67D08">
              <w:rPr>
                <w:rFonts w:ascii="ITC Avant Garde" w:hAnsi="ITC Avant Garde"/>
              </w:rPr>
              <w:t xml:space="preserve"> </w:t>
            </w:r>
            <w:r w:rsidRPr="00B67D08">
              <w:rPr>
                <w:rFonts w:ascii="ITC Avant Garde" w:hAnsi="ITC Avant Garde"/>
              </w:rPr>
              <w:t>377</w:t>
            </w:r>
            <w:r w:rsidR="00721F00" w:rsidRPr="00B67D08">
              <w:rPr>
                <w:rFonts w:ascii="ITC Avant Garde" w:hAnsi="ITC Avant Garde"/>
              </w:rPr>
              <w:t>.</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79F97ED7"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380.</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7383EF05"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384.</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277588D5"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386.</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630F0A26"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391.</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53054B8A"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394.</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0D2FD104"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398.</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7E723ECC"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401.</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7FE008B9"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405.</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50BBA1B5"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408.</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49378A60"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412.</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72C454BF"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415.</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70F4155A"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419.</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5EE4022C"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422.</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6C344226"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426.</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2BDAA8C9"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429.</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7E89FFF5"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433.</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0F2D4B26"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436.</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57A8AF12"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440.</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7D511D34"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443.</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tcPr>
          <w:p w14:paraId="2BDA41AA" w14:textId="77777777" w:rsidR="001241FE" w:rsidRPr="00B67D08" w:rsidRDefault="001241FE" w:rsidP="003775B6">
            <w:pPr>
              <w:pStyle w:val="texto"/>
              <w:spacing w:line="240" w:lineRule="auto"/>
              <w:ind w:firstLine="57"/>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447.</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r>
      <w:tr w:rsidR="001241FE" w:rsidRPr="00B67D08" w14:paraId="0B299CCD" w14:textId="77777777" w:rsidTr="001241FE">
        <w:trPr>
          <w:cantSplit/>
        </w:trPr>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2976A7C"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5DCF813"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925F9B9"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0E9FBC3"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B6C1B3E"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D5DE43A"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6096E15"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2D0F82A"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5CD499C"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F8DC44F"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CB0CDFC"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5DB1ABB"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19D5E23"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D313544"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3D52F4B"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48435ED"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F158B3B"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88B30E0"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EDEBE11"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22E70F6"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AB05E96" w14:textId="77777777" w:rsidR="001241FE" w:rsidRPr="00B67D08" w:rsidRDefault="001241FE" w:rsidP="001241FE">
            <w:pPr>
              <w:pStyle w:val="texto"/>
              <w:keepNext/>
              <w:ind w:firstLine="0"/>
              <w:jc w:val="left"/>
              <w:rPr>
                <w:rFonts w:ascii="ITC Avant Garde" w:hAnsi="ITC Avant Garde"/>
              </w:rPr>
            </w:pPr>
          </w:p>
        </w:tc>
      </w:tr>
    </w:tbl>
    <w:p w14:paraId="5671250F" w14:textId="77777777" w:rsidR="001B0E2E" w:rsidRPr="00B67D08" w:rsidRDefault="001B0E2E" w:rsidP="001241FE">
      <w:pPr>
        <w:pStyle w:val="Descripcin"/>
        <w:jc w:val="center"/>
        <w:rPr>
          <w:sz w:val="22"/>
        </w:rPr>
      </w:pPr>
    </w:p>
    <w:p w14:paraId="4DA7A051" w14:textId="77777777" w:rsidR="00BA0CB9" w:rsidRPr="00B67D08" w:rsidRDefault="001241FE" w:rsidP="001241FE">
      <w:pPr>
        <w:pStyle w:val="Descripcin"/>
        <w:jc w:val="center"/>
        <w:rPr>
          <w:sz w:val="20"/>
        </w:rPr>
      </w:pPr>
      <w:r w:rsidRPr="00B67D08">
        <w:rPr>
          <w:sz w:val="20"/>
        </w:rPr>
        <w:t>Figura</w:t>
      </w:r>
      <w:r w:rsidR="00B43142" w:rsidRPr="00B67D08">
        <w:rPr>
          <w:sz w:val="20"/>
        </w:rPr>
        <w:t xml:space="preserve"> </w:t>
      </w:r>
      <w:r w:rsidR="000E0D6E" w:rsidRPr="00B67D08">
        <w:rPr>
          <w:sz w:val="20"/>
        </w:rPr>
        <w:fldChar w:fldCharType="begin"/>
      </w:r>
      <w:r w:rsidR="000E0D6E" w:rsidRPr="00B67D08">
        <w:rPr>
          <w:sz w:val="20"/>
        </w:rPr>
        <w:instrText xml:space="preserve"> SEQ Figura \* ARABIC </w:instrText>
      </w:r>
      <w:r w:rsidR="000E0D6E" w:rsidRPr="00B67D08">
        <w:rPr>
          <w:sz w:val="20"/>
        </w:rPr>
        <w:fldChar w:fldCharType="separate"/>
      </w:r>
      <w:r w:rsidR="0024587D">
        <w:rPr>
          <w:noProof/>
          <w:sz w:val="20"/>
        </w:rPr>
        <w:t>1</w:t>
      </w:r>
      <w:r w:rsidR="000E0D6E" w:rsidRPr="00B67D08">
        <w:rPr>
          <w:noProof/>
          <w:sz w:val="20"/>
        </w:rPr>
        <w:fldChar w:fldCharType="end"/>
      </w:r>
      <w:r w:rsidRPr="00B67D08">
        <w:rPr>
          <w:sz w:val="20"/>
        </w:rPr>
        <w:t>.</w:t>
      </w:r>
      <w:r w:rsidR="00B43142" w:rsidRPr="00B67D08">
        <w:rPr>
          <w:sz w:val="20"/>
        </w:rPr>
        <w:t xml:space="preserve"> </w:t>
      </w:r>
      <w:r w:rsidRPr="00B67D08">
        <w:rPr>
          <w:sz w:val="20"/>
        </w:rPr>
        <w:t>Banda</w:t>
      </w:r>
      <w:r w:rsidR="00B43142" w:rsidRPr="00B67D08">
        <w:rPr>
          <w:sz w:val="20"/>
        </w:rPr>
        <w:t xml:space="preserve"> </w:t>
      </w:r>
      <w:r w:rsidRPr="00B67D08">
        <w:rPr>
          <w:sz w:val="20"/>
        </w:rPr>
        <w:t>de</w:t>
      </w:r>
      <w:r w:rsidR="00B43142" w:rsidRPr="00B67D08">
        <w:rPr>
          <w:sz w:val="20"/>
        </w:rPr>
        <w:t xml:space="preserve"> </w:t>
      </w:r>
      <w:r w:rsidRPr="00B67D08">
        <w:rPr>
          <w:sz w:val="20"/>
        </w:rPr>
        <w:t>frecuencias</w:t>
      </w:r>
      <w:r w:rsidR="00B43142" w:rsidRPr="00B67D08">
        <w:rPr>
          <w:sz w:val="20"/>
        </w:rPr>
        <w:t xml:space="preserve"> </w:t>
      </w:r>
      <w:r w:rsidRPr="00B67D08">
        <w:rPr>
          <w:sz w:val="20"/>
        </w:rPr>
        <w:t>y</w:t>
      </w:r>
      <w:r w:rsidR="00B43142" w:rsidRPr="00B67D08">
        <w:rPr>
          <w:sz w:val="20"/>
        </w:rPr>
        <w:t xml:space="preserve"> </w:t>
      </w:r>
      <w:r w:rsidRPr="00B67D08">
        <w:rPr>
          <w:sz w:val="20"/>
        </w:rPr>
        <w:t>su</w:t>
      </w:r>
      <w:r w:rsidR="00B43142" w:rsidRPr="00B67D08">
        <w:rPr>
          <w:sz w:val="20"/>
        </w:rPr>
        <w:t xml:space="preserve"> </w:t>
      </w:r>
      <w:r w:rsidRPr="00B67D08">
        <w:rPr>
          <w:sz w:val="20"/>
        </w:rPr>
        <w:t>canalización.</w:t>
      </w:r>
    </w:p>
    <w:p w14:paraId="32BE2489" w14:textId="77777777" w:rsidR="00B91613" w:rsidRDefault="00B91613" w:rsidP="00B91613"/>
    <w:p w14:paraId="438C5ED5" w14:textId="77777777" w:rsidR="005515A5" w:rsidRPr="00B67D08" w:rsidRDefault="00BD7379" w:rsidP="00B91613">
      <w:pPr>
        <w:spacing w:after="160" w:line="360" w:lineRule="auto"/>
      </w:pPr>
      <w:r w:rsidRPr="00B67D08">
        <w:t>Comprobándose con lo establecido en el método de prueba</w:t>
      </w:r>
      <w:r w:rsidR="00AE78C8">
        <w:t xml:space="preserve"> </w:t>
      </w:r>
      <w:r w:rsidR="00AE78C8" w:rsidRPr="00AE78C8">
        <w:rPr>
          <w:b/>
        </w:rPr>
        <w:t>6.8</w:t>
      </w:r>
      <w:r w:rsidRPr="00B67D08">
        <w:t>.</w:t>
      </w:r>
    </w:p>
    <w:p w14:paraId="7B1EDAA8" w14:textId="77777777" w:rsidR="00BA0CB9" w:rsidRPr="00B67D08" w:rsidRDefault="0085430B" w:rsidP="00B91613">
      <w:pPr>
        <w:pStyle w:val="Ttulo2"/>
        <w:spacing w:after="160" w:line="360" w:lineRule="auto"/>
      </w:pPr>
      <w:bookmarkStart w:id="34" w:name="_Toc512868512"/>
      <w:bookmarkStart w:id="35" w:name="_Toc525729513"/>
      <w:r w:rsidRPr="00B67D08">
        <w:t>MÉTODOS</w:t>
      </w:r>
      <w:r w:rsidR="00B43142" w:rsidRPr="00B67D08">
        <w:t xml:space="preserve"> </w:t>
      </w:r>
      <w:r w:rsidRPr="00B67D08">
        <w:t>DE</w:t>
      </w:r>
      <w:r w:rsidR="00B43142" w:rsidRPr="00B67D08">
        <w:t xml:space="preserve"> </w:t>
      </w:r>
      <w:r w:rsidRPr="00B67D08">
        <w:t>PRUEBA</w:t>
      </w:r>
      <w:bookmarkEnd w:id="34"/>
      <w:bookmarkEnd w:id="35"/>
    </w:p>
    <w:p w14:paraId="69B75198" w14:textId="77777777" w:rsidR="00BA0CB9" w:rsidRPr="00B67D08" w:rsidRDefault="00BA0CB9" w:rsidP="00B91613">
      <w:pPr>
        <w:spacing w:after="160" w:line="360" w:lineRule="auto"/>
      </w:pPr>
      <w:r w:rsidRPr="00B67D08">
        <w:t>Las</w:t>
      </w:r>
      <w:r w:rsidR="00B43142" w:rsidRPr="00B67D08">
        <w:t xml:space="preserve"> </w:t>
      </w:r>
      <w:r w:rsidRPr="00B67D08">
        <w:t>mediciones</w:t>
      </w:r>
      <w:r w:rsidR="00B43142" w:rsidRPr="00B67D08">
        <w:t xml:space="preserve"> </w:t>
      </w:r>
      <w:r w:rsidRPr="00B67D08">
        <w:t>se</w:t>
      </w:r>
      <w:r w:rsidR="00B43142" w:rsidRPr="00B67D08">
        <w:t xml:space="preserve"> </w:t>
      </w:r>
      <w:r w:rsidRPr="00B67D08">
        <w:t>deben</w:t>
      </w:r>
      <w:r w:rsidR="00B43142" w:rsidRPr="00B67D08">
        <w:t xml:space="preserve"> </w:t>
      </w:r>
      <w:r w:rsidRPr="00B67D08">
        <w:t>efectuar</w:t>
      </w:r>
      <w:r w:rsidR="00B43142" w:rsidRPr="00B67D08">
        <w:t xml:space="preserve"> </w:t>
      </w:r>
      <w:r w:rsidRPr="00B67D08">
        <w:t>en</w:t>
      </w:r>
      <w:r w:rsidR="00B43142" w:rsidRPr="00B67D08">
        <w:t xml:space="preserve"> </w:t>
      </w:r>
      <w:r w:rsidRPr="00B67D08">
        <w:t>un</w:t>
      </w:r>
      <w:r w:rsidR="00B43142" w:rsidRPr="00B67D08">
        <w:t xml:space="preserve"> </w:t>
      </w:r>
      <w:r w:rsidRPr="00B67D08">
        <w:t>sitio</w:t>
      </w:r>
      <w:r w:rsidR="00B43142" w:rsidRPr="00B67D08">
        <w:t xml:space="preserve"> </w:t>
      </w:r>
      <w:r w:rsidRPr="00B67D08">
        <w:t>de</w:t>
      </w:r>
      <w:r w:rsidR="00B43142" w:rsidRPr="00B67D08">
        <w:t xml:space="preserve"> </w:t>
      </w:r>
      <w:r w:rsidRPr="00B67D08">
        <w:t>pruebas</w:t>
      </w:r>
      <w:r w:rsidR="00B43142" w:rsidRPr="00B67D08">
        <w:t xml:space="preserve"> </w:t>
      </w:r>
      <w:r w:rsidRPr="00B67D08">
        <w:t>y</w:t>
      </w:r>
      <w:r w:rsidR="00B43142" w:rsidRPr="00B67D08">
        <w:t xml:space="preserve"> </w:t>
      </w:r>
      <w:r w:rsidR="00EF0894" w:rsidRPr="00B67D08">
        <w:t xml:space="preserve">en </w:t>
      </w:r>
      <w:r w:rsidRPr="00B67D08">
        <w:t>condiciones</w:t>
      </w:r>
      <w:r w:rsidR="00B43142" w:rsidRPr="00B67D08">
        <w:t xml:space="preserve"> </w:t>
      </w:r>
      <w:r w:rsidRPr="00B67D08">
        <w:t>normalizad</w:t>
      </w:r>
      <w:r w:rsidR="00EF0894" w:rsidRPr="00B67D08">
        <w:t>a</w:t>
      </w:r>
      <w:r w:rsidR="003C0C76" w:rsidRPr="00B67D08">
        <w:t>s</w:t>
      </w:r>
      <w:r w:rsidR="00223355">
        <w:t>, realizadas</w:t>
      </w:r>
      <w:r w:rsidR="003C0C76" w:rsidRPr="00B67D08">
        <w:t xml:space="preserve"> por un Laboratorio de Prueba acreditado </w:t>
      </w:r>
      <w:r w:rsidR="00393DDF" w:rsidRPr="00B67D08">
        <w:t xml:space="preserve">por un Organismo de Acreditación autorizado por el Instituto y </w:t>
      </w:r>
      <w:r w:rsidR="00B70E57">
        <w:t>con</w:t>
      </w:r>
      <w:r w:rsidR="00B70E57" w:rsidRPr="00B67D08">
        <w:t xml:space="preserve"> </w:t>
      </w:r>
      <w:r w:rsidR="00393DDF" w:rsidRPr="00B67D08">
        <w:t>la autorización respectiva del mismo Instituto</w:t>
      </w:r>
      <w:r w:rsidR="003C0C76" w:rsidRPr="00B67D08">
        <w:t>.</w:t>
      </w:r>
    </w:p>
    <w:p w14:paraId="38C22A15" w14:textId="77777777" w:rsidR="00BA0CB9" w:rsidRPr="00B67D08" w:rsidRDefault="00BA0CB9" w:rsidP="00B91613">
      <w:pPr>
        <w:spacing w:after="160" w:line="360" w:lineRule="auto"/>
      </w:pPr>
      <w:r w:rsidRPr="00B67D08">
        <w:t>Para</w:t>
      </w:r>
      <w:r w:rsidR="00B43142" w:rsidRPr="00B67D08">
        <w:t xml:space="preserve"> </w:t>
      </w:r>
      <w:r w:rsidRPr="00B67D08">
        <w:t>las</w:t>
      </w:r>
      <w:r w:rsidR="00B43142" w:rsidRPr="00B67D08">
        <w:t xml:space="preserve"> </w:t>
      </w:r>
      <w:r w:rsidRPr="00B67D08">
        <w:t>mediciones</w:t>
      </w:r>
      <w:r w:rsidR="00B43142" w:rsidRPr="00B67D08">
        <w:t xml:space="preserve"> </w:t>
      </w:r>
      <w:r w:rsidRPr="00B67D08">
        <w:t>de</w:t>
      </w:r>
      <w:r w:rsidR="00B43142" w:rsidRPr="00B67D08">
        <w:t xml:space="preserve"> </w:t>
      </w:r>
      <w:r w:rsidRPr="00B67D08">
        <w:t>potencia</w:t>
      </w:r>
      <w:r w:rsidR="00B43142" w:rsidRPr="00B67D08">
        <w:t xml:space="preserve"> </w:t>
      </w:r>
      <w:r w:rsidRPr="00B67D08">
        <w:t>y</w:t>
      </w:r>
      <w:r w:rsidR="00B43142" w:rsidRPr="00B67D08">
        <w:t xml:space="preserve"> </w:t>
      </w:r>
      <w:r w:rsidR="00AC1D63">
        <w:t>Emisi</w:t>
      </w:r>
      <w:r w:rsidRPr="00B67D08">
        <w:t>ones</w:t>
      </w:r>
      <w:r w:rsidR="00B43142" w:rsidRPr="00B67D08">
        <w:t xml:space="preserve"> </w:t>
      </w:r>
      <w:r w:rsidRPr="00B67D08">
        <w:t>no</w:t>
      </w:r>
      <w:r w:rsidR="00B43142" w:rsidRPr="00B67D08">
        <w:t xml:space="preserve"> </w:t>
      </w:r>
      <w:r w:rsidRPr="00B67D08">
        <w:t>esenciales</w:t>
      </w:r>
      <w:r w:rsidR="00B43142" w:rsidRPr="00B67D08">
        <w:t xml:space="preserve"> </w:t>
      </w:r>
      <w:r w:rsidRPr="00B67D08">
        <w:t>se</w:t>
      </w:r>
      <w:r w:rsidR="00B43142" w:rsidRPr="00B67D08">
        <w:t xml:space="preserve"> </w:t>
      </w:r>
      <w:r w:rsidRPr="00B67D08">
        <w:t>debe</w:t>
      </w:r>
      <w:r w:rsidR="00B43142" w:rsidRPr="00B67D08">
        <w:t xml:space="preserve"> </w:t>
      </w:r>
      <w:r w:rsidRPr="00B67D08">
        <w:t>considerar</w:t>
      </w:r>
      <w:r w:rsidR="00B43142" w:rsidRPr="00B67D08">
        <w:t xml:space="preserve"> </w:t>
      </w:r>
      <w:r w:rsidRPr="00B67D08">
        <w:t>l</w:t>
      </w:r>
      <w:r w:rsidR="00AD33B9">
        <w:t xml:space="preserve">o establecido en el numeral </w:t>
      </w:r>
      <w:r w:rsidR="00AD33B9" w:rsidRPr="00AD33B9">
        <w:rPr>
          <w:b/>
        </w:rPr>
        <w:t>6.3</w:t>
      </w:r>
      <w:r w:rsidR="00AD33B9">
        <w:t xml:space="preserve"> de la presente Disposición Técnica</w:t>
      </w:r>
      <w:r w:rsidRPr="00B67D08">
        <w:t>.</w:t>
      </w:r>
    </w:p>
    <w:p w14:paraId="0BD536C2" w14:textId="77777777" w:rsidR="00BA0CB9" w:rsidRPr="00B67D08" w:rsidRDefault="00D554B1" w:rsidP="00B91613">
      <w:pPr>
        <w:pStyle w:val="Ttulo3"/>
        <w:keepNext w:val="0"/>
        <w:keepLines w:val="0"/>
        <w:spacing w:after="160" w:line="360" w:lineRule="auto"/>
        <w:contextualSpacing w:val="0"/>
      </w:pPr>
      <w:bookmarkStart w:id="36" w:name="_Toc512868513"/>
      <w:bookmarkStart w:id="37" w:name="_Toc525729514"/>
      <w:r w:rsidRPr="00B67D08">
        <w:t>CONDICIONES</w:t>
      </w:r>
      <w:r w:rsidR="00B43142" w:rsidRPr="00B67D08">
        <w:t xml:space="preserve"> </w:t>
      </w:r>
      <w:r w:rsidRPr="00B67D08">
        <w:t>NORMALIZADAS</w:t>
      </w:r>
      <w:bookmarkEnd w:id="36"/>
      <w:bookmarkEnd w:id="37"/>
    </w:p>
    <w:p w14:paraId="0DA25CC3" w14:textId="7EC1CAF1" w:rsidR="00BA0CB9" w:rsidRPr="00B67D08" w:rsidRDefault="00BA0CB9" w:rsidP="00B91613">
      <w:pPr>
        <w:spacing w:after="160" w:line="360" w:lineRule="auto"/>
      </w:pPr>
      <w:r w:rsidRPr="00B67D08">
        <w:t>El</w:t>
      </w:r>
      <w:r w:rsidR="00B43142" w:rsidRPr="00B67D08">
        <w:t xml:space="preserve"> </w:t>
      </w:r>
      <w:r w:rsidRPr="00B67D08">
        <w:t>intervalo</w:t>
      </w:r>
      <w:r w:rsidR="00B43142" w:rsidRPr="00B67D08">
        <w:t xml:space="preserve"> </w:t>
      </w:r>
      <w:r w:rsidRPr="00B67D08">
        <w:t>normalizado</w:t>
      </w:r>
      <w:r w:rsidR="00B43142" w:rsidRPr="00B67D08">
        <w:t xml:space="preserve"> </w:t>
      </w:r>
      <w:r w:rsidRPr="00B67D08">
        <w:t>de</w:t>
      </w:r>
      <w:r w:rsidR="00B43142" w:rsidRPr="00B67D08">
        <w:t xml:space="preserve"> </w:t>
      </w:r>
      <w:r w:rsidRPr="00B67D08">
        <w:t>las</w:t>
      </w:r>
      <w:r w:rsidR="00B43142" w:rsidRPr="00B67D08">
        <w:t xml:space="preserve"> </w:t>
      </w:r>
      <w:r w:rsidRPr="00B67D08">
        <w:t>condiciones</w:t>
      </w:r>
      <w:r w:rsidR="00B43142" w:rsidRPr="00B67D08">
        <w:t xml:space="preserve"> </w:t>
      </w:r>
      <w:r w:rsidR="008275BE">
        <w:t>ambientales</w:t>
      </w:r>
      <w:r w:rsidR="008275BE" w:rsidRPr="00B67D08">
        <w:t xml:space="preserve"> </w:t>
      </w:r>
      <w:r w:rsidRPr="00B67D08">
        <w:t>para</w:t>
      </w:r>
      <w:r w:rsidR="00B43142" w:rsidRPr="00B67D08">
        <w:t xml:space="preserve"> </w:t>
      </w:r>
      <w:r w:rsidRPr="00B67D08">
        <w:t>la</w:t>
      </w:r>
      <w:r w:rsidR="00B43142" w:rsidRPr="00B67D08">
        <w:t xml:space="preserve"> </w:t>
      </w:r>
      <w:r w:rsidRPr="00B67D08">
        <w:t>ejecución</w:t>
      </w:r>
      <w:r w:rsidR="00B43142" w:rsidRPr="00B67D08">
        <w:t xml:space="preserve"> </w:t>
      </w:r>
      <w:r w:rsidRPr="00B67D08">
        <w:t>de</w:t>
      </w:r>
      <w:r w:rsidR="00B43142" w:rsidRPr="00B67D08">
        <w:t xml:space="preserve"> </w:t>
      </w:r>
      <w:r w:rsidRPr="00B67D08">
        <w:t>mediciones</w:t>
      </w:r>
      <w:r w:rsidR="00B43142" w:rsidRPr="00B67D08">
        <w:t xml:space="preserve"> </w:t>
      </w:r>
      <w:r w:rsidRPr="00B67D08">
        <w:t>y</w:t>
      </w:r>
      <w:r w:rsidR="00B43142" w:rsidRPr="00B67D08">
        <w:t xml:space="preserve"> </w:t>
      </w:r>
      <w:r w:rsidRPr="00B67D08">
        <w:t>pru</w:t>
      </w:r>
      <w:r w:rsidR="001241FE" w:rsidRPr="00B67D08">
        <w:t>ebas</w:t>
      </w:r>
      <w:r w:rsidR="00B43142" w:rsidRPr="00B67D08">
        <w:t xml:space="preserve"> </w:t>
      </w:r>
      <w:r w:rsidR="001241FE" w:rsidRPr="00B67D08">
        <w:t>es</w:t>
      </w:r>
      <w:r w:rsidR="00B43142" w:rsidRPr="00B67D08">
        <w:t xml:space="preserve"> </w:t>
      </w:r>
      <w:r w:rsidR="00845B57">
        <w:t>el</w:t>
      </w:r>
      <w:r w:rsidR="00B43142" w:rsidRPr="00B67D08">
        <w:t xml:space="preserve"> </w:t>
      </w:r>
      <w:r w:rsidR="001241FE" w:rsidRPr="00B67D08">
        <w:t>señalad</w:t>
      </w:r>
      <w:r w:rsidR="00845B57">
        <w:t>o</w:t>
      </w:r>
      <w:r w:rsidR="00B43142" w:rsidRPr="00B67D08">
        <w:t xml:space="preserve"> </w:t>
      </w:r>
      <w:r w:rsidR="001241FE" w:rsidRPr="00B67D08">
        <w:t>en</w:t>
      </w:r>
      <w:r w:rsidR="00B43142" w:rsidRPr="00B67D08">
        <w:t xml:space="preserve"> </w:t>
      </w:r>
      <w:r w:rsidR="001241FE" w:rsidRPr="00B67D08">
        <w:t>la</w:t>
      </w:r>
      <w:r w:rsidR="00B91613">
        <w:t xml:space="preserve"> </w:t>
      </w:r>
      <w:r w:rsidR="00B91613">
        <w:rPr>
          <w:b/>
        </w:rPr>
        <w:t>Tabla 2</w:t>
      </w:r>
      <w:r w:rsidRPr="00B67D08">
        <w:t>.</w:t>
      </w:r>
    </w:p>
    <w:p w14:paraId="28CD65BB" w14:textId="14DDDDC2" w:rsidR="001241FE" w:rsidRPr="00B67D08" w:rsidRDefault="001241FE" w:rsidP="00B91613">
      <w:pPr>
        <w:pStyle w:val="Descripcin"/>
        <w:jc w:val="center"/>
        <w:rPr>
          <w:sz w:val="20"/>
        </w:rPr>
      </w:pPr>
      <w:bookmarkStart w:id="38" w:name="_Ref506806623"/>
      <w:r w:rsidRPr="00B67D08">
        <w:rPr>
          <w:sz w:val="20"/>
        </w:rPr>
        <w:t>Tabla</w:t>
      </w:r>
      <w:r w:rsidR="00B43142" w:rsidRPr="00B67D08">
        <w:rPr>
          <w:sz w:val="20"/>
        </w:rPr>
        <w:t xml:space="preserve"> </w:t>
      </w:r>
      <w:r w:rsidR="000E0D6E" w:rsidRPr="00B67D08">
        <w:rPr>
          <w:sz w:val="20"/>
        </w:rPr>
        <w:fldChar w:fldCharType="begin"/>
      </w:r>
      <w:r w:rsidR="000E0D6E" w:rsidRPr="00B67D08">
        <w:rPr>
          <w:sz w:val="20"/>
        </w:rPr>
        <w:instrText xml:space="preserve"> SEQ Tabla \* ARABIC </w:instrText>
      </w:r>
      <w:r w:rsidR="000E0D6E" w:rsidRPr="00B67D08">
        <w:rPr>
          <w:sz w:val="20"/>
        </w:rPr>
        <w:fldChar w:fldCharType="separate"/>
      </w:r>
      <w:r w:rsidR="0024587D">
        <w:rPr>
          <w:noProof/>
          <w:sz w:val="20"/>
        </w:rPr>
        <w:t>2</w:t>
      </w:r>
      <w:r w:rsidR="000E0D6E" w:rsidRPr="00B67D08">
        <w:rPr>
          <w:noProof/>
          <w:sz w:val="20"/>
        </w:rPr>
        <w:fldChar w:fldCharType="end"/>
      </w:r>
      <w:bookmarkEnd w:id="38"/>
      <w:r w:rsidRPr="00B67D08">
        <w:rPr>
          <w:sz w:val="20"/>
        </w:rPr>
        <w:t>.</w:t>
      </w:r>
      <w:r w:rsidR="00B43142" w:rsidRPr="00B67D08">
        <w:rPr>
          <w:sz w:val="20"/>
        </w:rPr>
        <w:t xml:space="preserve"> </w:t>
      </w:r>
      <w:r w:rsidRPr="00B67D08">
        <w:rPr>
          <w:sz w:val="20"/>
        </w:rPr>
        <w:t>Condiciones</w:t>
      </w:r>
      <w:r w:rsidR="00B43142" w:rsidRPr="00B67D08">
        <w:rPr>
          <w:sz w:val="20"/>
        </w:rPr>
        <w:t xml:space="preserve"> </w:t>
      </w:r>
      <w:r w:rsidR="008275BE">
        <w:rPr>
          <w:sz w:val="20"/>
        </w:rPr>
        <w:t>ambientales</w:t>
      </w:r>
      <w:r w:rsidR="008275BE" w:rsidRPr="00B67D08">
        <w:rPr>
          <w:sz w:val="20"/>
        </w:rPr>
        <w:t xml:space="preserve"> </w:t>
      </w:r>
      <w:r w:rsidRPr="00B67D08">
        <w:rPr>
          <w:sz w:val="20"/>
        </w:rPr>
        <w:t>normalizadas.</w:t>
      </w:r>
    </w:p>
    <w:tbl>
      <w:tblPr>
        <w:tblStyle w:val="Tablaconcuadrcula"/>
        <w:tblW w:w="0" w:type="auto"/>
        <w:jc w:val="center"/>
        <w:tblLook w:val="04A0" w:firstRow="1" w:lastRow="0" w:firstColumn="1" w:lastColumn="0" w:noHBand="0" w:noVBand="1"/>
      </w:tblPr>
      <w:tblGrid>
        <w:gridCol w:w="2309"/>
        <w:gridCol w:w="2224"/>
      </w:tblGrid>
      <w:tr w:rsidR="001241FE" w:rsidRPr="00B67D08" w14:paraId="744E5179" w14:textId="77777777" w:rsidTr="001D34AC">
        <w:trPr>
          <w:jc w:val="center"/>
        </w:trPr>
        <w:tc>
          <w:tcPr>
            <w:tcW w:w="2309" w:type="dxa"/>
            <w:vAlign w:val="center"/>
          </w:tcPr>
          <w:p w14:paraId="6AC475F2" w14:textId="77777777" w:rsidR="001241FE" w:rsidRPr="00B67D08" w:rsidRDefault="001241FE" w:rsidP="00B91613">
            <w:pPr>
              <w:jc w:val="center"/>
            </w:pPr>
            <w:r w:rsidRPr="00B67D08">
              <w:t>Temperatura</w:t>
            </w:r>
          </w:p>
        </w:tc>
        <w:tc>
          <w:tcPr>
            <w:tcW w:w="0" w:type="auto"/>
            <w:vAlign w:val="center"/>
          </w:tcPr>
          <w:p w14:paraId="0DEDBBE7" w14:textId="77777777" w:rsidR="001241FE" w:rsidRPr="00B67D08" w:rsidRDefault="001241FE" w:rsidP="00B91613">
            <w:pPr>
              <w:jc w:val="center"/>
            </w:pPr>
            <w:r w:rsidRPr="00B67D08">
              <w:t>Humedad</w:t>
            </w:r>
            <w:r w:rsidR="00B43142" w:rsidRPr="00B67D08">
              <w:t xml:space="preserve"> </w:t>
            </w:r>
            <w:r w:rsidRPr="00B67D08">
              <w:t>Relativa</w:t>
            </w:r>
          </w:p>
        </w:tc>
      </w:tr>
      <w:tr w:rsidR="001241FE" w:rsidRPr="00B67D08" w14:paraId="7D3F939E" w14:textId="77777777" w:rsidTr="001D34AC">
        <w:trPr>
          <w:jc w:val="center"/>
        </w:trPr>
        <w:tc>
          <w:tcPr>
            <w:tcW w:w="2309" w:type="dxa"/>
            <w:vAlign w:val="center"/>
          </w:tcPr>
          <w:p w14:paraId="7B9896E0" w14:textId="77777777" w:rsidR="001241FE" w:rsidRPr="00B67D08" w:rsidRDefault="001241FE" w:rsidP="00B91613">
            <w:pPr>
              <w:jc w:val="center"/>
            </w:pPr>
            <w:r w:rsidRPr="00B67D08">
              <w:t>De</w:t>
            </w:r>
            <w:r w:rsidR="00B43142" w:rsidRPr="00B67D08">
              <w:t xml:space="preserve"> </w:t>
            </w:r>
            <w:r w:rsidRPr="00B67D08">
              <w:t>15°C</w:t>
            </w:r>
            <w:r w:rsidR="00B43142" w:rsidRPr="00B67D08">
              <w:t xml:space="preserve"> </w:t>
            </w:r>
            <w:r w:rsidRPr="00B67D08">
              <w:t>a</w:t>
            </w:r>
            <w:r w:rsidR="00B43142" w:rsidRPr="00B67D08">
              <w:t xml:space="preserve"> </w:t>
            </w:r>
            <w:r w:rsidRPr="00B67D08">
              <w:t>35°C</w:t>
            </w:r>
          </w:p>
        </w:tc>
        <w:tc>
          <w:tcPr>
            <w:tcW w:w="0" w:type="auto"/>
            <w:vAlign w:val="center"/>
          </w:tcPr>
          <w:p w14:paraId="27E0FC66" w14:textId="77777777" w:rsidR="001241FE" w:rsidRPr="00B67D08" w:rsidRDefault="001241FE" w:rsidP="00B91613">
            <w:pPr>
              <w:jc w:val="center"/>
            </w:pPr>
            <w:r w:rsidRPr="00B67D08">
              <w:t>De</w:t>
            </w:r>
            <w:r w:rsidR="00B43142" w:rsidRPr="00B67D08">
              <w:t xml:space="preserve"> </w:t>
            </w:r>
            <w:r w:rsidRPr="00B67D08">
              <w:t>25%</w:t>
            </w:r>
            <w:r w:rsidR="00B43142" w:rsidRPr="00B67D08">
              <w:t xml:space="preserve"> </w:t>
            </w:r>
            <w:r w:rsidRPr="00B67D08">
              <w:t>a</w:t>
            </w:r>
            <w:r w:rsidR="00B43142" w:rsidRPr="00B67D08">
              <w:t xml:space="preserve"> </w:t>
            </w:r>
            <w:r w:rsidRPr="00B67D08">
              <w:t>75%</w:t>
            </w:r>
          </w:p>
        </w:tc>
      </w:tr>
    </w:tbl>
    <w:p w14:paraId="0B0F07F1" w14:textId="77777777" w:rsidR="004A1AD0" w:rsidRPr="00B67D08" w:rsidRDefault="004A1AD0" w:rsidP="00B91613"/>
    <w:p w14:paraId="5AB05F9F" w14:textId="77777777" w:rsidR="00BA0CB9" w:rsidRPr="00B67D08" w:rsidRDefault="00623486" w:rsidP="00B91613">
      <w:pPr>
        <w:pStyle w:val="Ttulo3"/>
        <w:keepLines w:val="0"/>
        <w:spacing w:after="160" w:line="360" w:lineRule="auto"/>
        <w:contextualSpacing w:val="0"/>
      </w:pPr>
      <w:bookmarkStart w:id="39" w:name="_Toc512868514"/>
      <w:bookmarkStart w:id="40" w:name="_Toc525729515"/>
      <w:r w:rsidRPr="00B67D08">
        <w:t xml:space="preserve">INSTRUMENTOS </w:t>
      </w:r>
      <w:r w:rsidR="00D554B1" w:rsidRPr="00B67D08">
        <w:t>DE</w:t>
      </w:r>
      <w:r w:rsidR="00B43142" w:rsidRPr="00B67D08">
        <w:t xml:space="preserve"> </w:t>
      </w:r>
      <w:r w:rsidR="00D554B1" w:rsidRPr="00B67D08">
        <w:t>MEDICIÓN</w:t>
      </w:r>
      <w:bookmarkEnd w:id="39"/>
      <w:bookmarkEnd w:id="40"/>
    </w:p>
    <w:p w14:paraId="3B514402" w14:textId="77777777" w:rsidR="00623486" w:rsidRPr="00B67D08" w:rsidRDefault="00623486" w:rsidP="00B91613">
      <w:pPr>
        <w:keepNext/>
        <w:spacing w:after="160" w:line="360" w:lineRule="auto"/>
      </w:pPr>
      <w:r w:rsidRPr="00B67D08">
        <w:t xml:space="preserve">Los instrumentos de medición que se utilicen para la aplicación de los métodos de prueba serán los listados en la </w:t>
      </w:r>
      <w:r w:rsidR="00012B65" w:rsidRPr="00012B65">
        <w:rPr>
          <w:b/>
        </w:rPr>
        <w:t>Tabla 3</w:t>
      </w:r>
      <w:r w:rsidR="00012B65">
        <w:t xml:space="preserve"> </w:t>
      </w:r>
      <w:r w:rsidRPr="00B67D08">
        <w:t>y deben tener las características que allí se indic</w:t>
      </w:r>
      <w:r w:rsidR="001314A2" w:rsidRPr="00B67D08">
        <w:t>an. Todos los instrumentos debe</w:t>
      </w:r>
      <w:r w:rsidRPr="00B67D08">
        <w:t>n contar con dictamen o certificado de calibración que cumpla con las disposiciones legales aplicables. La calibración de tales instrumentos debe realizarse en las magnitudes y en los alcances de medición en los cuales serán empleados.</w:t>
      </w:r>
    </w:p>
    <w:p w14:paraId="37AAD41F" w14:textId="77777777" w:rsidR="00BE6ED9" w:rsidRPr="00B67D08" w:rsidRDefault="00BE6ED9" w:rsidP="00B91613">
      <w:pPr>
        <w:pStyle w:val="Descripcin"/>
        <w:jc w:val="center"/>
        <w:rPr>
          <w:sz w:val="20"/>
        </w:rPr>
      </w:pPr>
      <w:r w:rsidRPr="00B67D08">
        <w:rPr>
          <w:sz w:val="20"/>
        </w:rPr>
        <w:t>Tabla 3. Características del equipo de medición.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426"/>
        <w:gridCol w:w="2290"/>
        <w:gridCol w:w="895"/>
        <w:gridCol w:w="3197"/>
      </w:tblGrid>
      <w:tr w:rsidR="00FE0F3E" w:rsidRPr="00B67D08" w14:paraId="4958BC58" w14:textId="77777777" w:rsidTr="00845B57">
        <w:trPr>
          <w:trHeight w:val="20"/>
        </w:trPr>
        <w:tc>
          <w:tcPr>
            <w:tcW w:w="1377" w:type="pct"/>
            <w:tcBorders>
              <w:top w:val="single" w:sz="12" w:space="0" w:color="auto"/>
              <w:left w:val="single" w:sz="12" w:space="0" w:color="auto"/>
              <w:bottom w:val="single" w:sz="12" w:space="0" w:color="auto"/>
            </w:tcBorders>
            <w:noWrap/>
          </w:tcPr>
          <w:p w14:paraId="2F988979" w14:textId="77777777" w:rsidR="00FE0F3E" w:rsidRPr="00B67D08" w:rsidRDefault="00FE0F3E" w:rsidP="00B91613">
            <w:pPr>
              <w:pStyle w:val="Texto0"/>
              <w:spacing w:before="40" w:after="50" w:line="360" w:lineRule="auto"/>
              <w:ind w:firstLine="0"/>
              <w:jc w:val="center"/>
              <w:rPr>
                <w:rFonts w:ascii="ITC Avant Garde" w:hAnsi="ITC Avant Garde"/>
                <w:b/>
                <w:sz w:val="20"/>
                <w:lang w:val="es-MX"/>
              </w:rPr>
            </w:pPr>
            <w:r w:rsidRPr="00B67D08">
              <w:rPr>
                <w:rFonts w:ascii="ITC Avant Garde" w:hAnsi="ITC Avant Garde"/>
                <w:b/>
                <w:sz w:val="20"/>
                <w:lang w:val="es-MX"/>
              </w:rPr>
              <w:t>Instrumento.</w:t>
            </w:r>
          </w:p>
        </w:tc>
        <w:tc>
          <w:tcPr>
            <w:tcW w:w="1300" w:type="pct"/>
            <w:tcBorders>
              <w:top w:val="single" w:sz="12" w:space="0" w:color="auto"/>
              <w:bottom w:val="single" w:sz="12" w:space="0" w:color="auto"/>
            </w:tcBorders>
          </w:tcPr>
          <w:p w14:paraId="09DEA321" w14:textId="77777777" w:rsidR="00FE0F3E" w:rsidRPr="00B67D08" w:rsidRDefault="00FE0F3E" w:rsidP="00B91613">
            <w:pPr>
              <w:pStyle w:val="Texto0"/>
              <w:spacing w:before="40" w:after="50" w:line="360" w:lineRule="auto"/>
              <w:ind w:firstLine="0"/>
              <w:jc w:val="center"/>
              <w:rPr>
                <w:rFonts w:ascii="ITC Avant Garde" w:hAnsi="ITC Avant Garde"/>
                <w:b/>
                <w:sz w:val="20"/>
                <w:lang w:val="es-MX"/>
              </w:rPr>
            </w:pPr>
            <w:r w:rsidRPr="00B67D08">
              <w:rPr>
                <w:rFonts w:ascii="ITC Avant Garde" w:hAnsi="ITC Avant Garde"/>
                <w:b/>
                <w:sz w:val="20"/>
                <w:lang w:val="es-MX"/>
              </w:rPr>
              <w:t>Parámetros de medición.</w:t>
            </w:r>
          </w:p>
        </w:tc>
        <w:tc>
          <w:tcPr>
            <w:tcW w:w="2323" w:type="pct"/>
            <w:gridSpan w:val="2"/>
            <w:tcBorders>
              <w:top w:val="single" w:sz="12" w:space="0" w:color="auto"/>
              <w:bottom w:val="single" w:sz="12" w:space="0" w:color="auto"/>
              <w:right w:val="single" w:sz="12" w:space="0" w:color="auto"/>
            </w:tcBorders>
          </w:tcPr>
          <w:p w14:paraId="3D24D6FF" w14:textId="77777777" w:rsidR="00FE0F3E" w:rsidRPr="00B67D08" w:rsidRDefault="00FE0F3E" w:rsidP="00B91613">
            <w:pPr>
              <w:pStyle w:val="Texto0"/>
              <w:spacing w:before="40" w:after="50" w:line="360" w:lineRule="auto"/>
              <w:ind w:firstLine="0"/>
              <w:jc w:val="center"/>
              <w:rPr>
                <w:rFonts w:ascii="ITC Avant Garde" w:hAnsi="ITC Avant Garde"/>
                <w:b/>
                <w:sz w:val="20"/>
                <w:lang w:val="es-MX"/>
              </w:rPr>
            </w:pPr>
            <w:r w:rsidRPr="00B67D08">
              <w:rPr>
                <w:rFonts w:ascii="ITC Avant Garde" w:hAnsi="ITC Avant Garde"/>
                <w:b/>
                <w:sz w:val="20"/>
                <w:lang w:val="es-MX"/>
              </w:rPr>
              <w:t>Valores requeridos.</w:t>
            </w:r>
          </w:p>
        </w:tc>
      </w:tr>
      <w:tr w:rsidR="00FE0F3E" w:rsidRPr="00B67D08" w14:paraId="751F3EDF" w14:textId="77777777" w:rsidTr="00845B57">
        <w:trPr>
          <w:trHeight w:val="20"/>
        </w:trPr>
        <w:tc>
          <w:tcPr>
            <w:tcW w:w="1377" w:type="pct"/>
            <w:vMerge w:val="restart"/>
            <w:tcBorders>
              <w:top w:val="single" w:sz="12" w:space="0" w:color="auto"/>
              <w:left w:val="single" w:sz="12" w:space="0" w:color="auto"/>
            </w:tcBorders>
            <w:vAlign w:val="center"/>
          </w:tcPr>
          <w:p w14:paraId="6C3E4F49" w14:textId="77777777" w:rsidR="00FE0F3E" w:rsidRPr="00B67D08" w:rsidRDefault="00FE0F3E" w:rsidP="00845B57">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Analizador de espectro.</w:t>
            </w:r>
          </w:p>
        </w:tc>
        <w:tc>
          <w:tcPr>
            <w:tcW w:w="1300" w:type="pct"/>
            <w:tcBorders>
              <w:top w:val="single" w:sz="12" w:space="0" w:color="auto"/>
            </w:tcBorders>
          </w:tcPr>
          <w:p w14:paraId="2D74A320"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Intervalo de frecuencias de operación:</w:t>
            </w:r>
          </w:p>
        </w:tc>
        <w:tc>
          <w:tcPr>
            <w:tcW w:w="2323" w:type="pct"/>
            <w:gridSpan w:val="2"/>
            <w:tcBorders>
              <w:top w:val="single" w:sz="12" w:space="0" w:color="auto"/>
              <w:right w:val="single" w:sz="12" w:space="0" w:color="auto"/>
            </w:tcBorders>
          </w:tcPr>
          <w:p w14:paraId="6EA2C2FC" w14:textId="77777777" w:rsidR="00FE0F3E" w:rsidRPr="00B67D08" w:rsidRDefault="005D277C" w:rsidP="00B91613">
            <w:pPr>
              <w:pStyle w:val="Texto0"/>
              <w:spacing w:before="40" w:after="50" w:line="360" w:lineRule="auto"/>
              <w:ind w:firstLine="0"/>
              <w:jc w:val="left"/>
              <w:rPr>
                <w:rFonts w:ascii="ITC Avant Garde" w:hAnsi="ITC Avant Garde"/>
                <w:sz w:val="20"/>
                <w:lang w:val="es-MX"/>
              </w:rPr>
            </w:pPr>
            <m:oMathPara>
              <m:oMath>
                <m:r>
                  <w:rPr>
                    <w:rFonts w:ascii="Cambria Math" w:hAnsi="Cambria Math"/>
                    <w:sz w:val="20"/>
                    <w:lang w:val="es-MX"/>
                  </w:rPr>
                  <m:t>30 MHz a 15 GHz</m:t>
                </m:r>
              </m:oMath>
            </m:oMathPara>
          </w:p>
        </w:tc>
      </w:tr>
      <w:tr w:rsidR="00920FB3" w:rsidRPr="00B67D08" w14:paraId="615E842D" w14:textId="77777777" w:rsidTr="00920FB3">
        <w:trPr>
          <w:trHeight w:val="20"/>
        </w:trPr>
        <w:tc>
          <w:tcPr>
            <w:tcW w:w="1377" w:type="pct"/>
            <w:vMerge/>
            <w:tcBorders>
              <w:top w:val="single" w:sz="12" w:space="0" w:color="auto"/>
              <w:left w:val="single" w:sz="12" w:space="0" w:color="auto"/>
            </w:tcBorders>
            <w:vAlign w:val="center"/>
          </w:tcPr>
          <w:p w14:paraId="36043EB0" w14:textId="77777777" w:rsidR="00920FB3" w:rsidRPr="00B67D08" w:rsidRDefault="00920FB3" w:rsidP="00845B57">
            <w:pPr>
              <w:pStyle w:val="Texto0"/>
              <w:spacing w:before="40" w:after="50" w:line="360" w:lineRule="auto"/>
              <w:ind w:firstLine="0"/>
              <w:jc w:val="left"/>
              <w:rPr>
                <w:rFonts w:ascii="ITC Avant Garde" w:hAnsi="ITC Avant Garde"/>
                <w:sz w:val="20"/>
                <w:lang w:val="es-MX"/>
              </w:rPr>
            </w:pPr>
          </w:p>
        </w:tc>
        <w:tc>
          <w:tcPr>
            <w:tcW w:w="3623" w:type="pct"/>
            <w:gridSpan w:val="3"/>
            <w:tcBorders>
              <w:top w:val="single" w:sz="4" w:space="0" w:color="auto"/>
              <w:right w:val="single" w:sz="12" w:space="0" w:color="auto"/>
            </w:tcBorders>
          </w:tcPr>
          <w:p w14:paraId="163A9B24" w14:textId="55229A97" w:rsidR="00920FB3" w:rsidRDefault="00920FB3" w:rsidP="00920FB3">
            <w:pPr>
              <w:pStyle w:val="Texto0"/>
              <w:spacing w:before="40" w:after="50" w:line="360" w:lineRule="auto"/>
              <w:ind w:firstLine="0"/>
              <w:rPr>
                <w:rFonts w:ascii="ITC Avant Garde" w:hAnsi="ITC Avant Garde"/>
                <w:sz w:val="20"/>
                <w:lang w:val="es-MX"/>
              </w:rPr>
            </w:pPr>
            <w:r w:rsidRPr="00920FB3">
              <w:rPr>
                <w:rFonts w:ascii="ITC Avant Garde" w:hAnsi="ITC Avant Garde"/>
                <w:lang w:val="es-MX"/>
              </w:rPr>
              <w:t>Opcionalmente, puede utilizarse un mezclador para ampliar el intervalo de frecuencias de operación hasta 15 GHz; pero aun con el uso del mezclador deben cumplirse todas las características que se mencionan a continuación.</w:t>
            </w:r>
          </w:p>
        </w:tc>
      </w:tr>
      <w:tr w:rsidR="00FE0F3E" w:rsidRPr="00B67D08" w14:paraId="40F9A147" w14:textId="77777777" w:rsidTr="00845B57">
        <w:trPr>
          <w:trHeight w:val="20"/>
        </w:trPr>
        <w:tc>
          <w:tcPr>
            <w:tcW w:w="1377" w:type="pct"/>
            <w:vMerge/>
            <w:tcBorders>
              <w:left w:val="single" w:sz="12" w:space="0" w:color="auto"/>
            </w:tcBorders>
          </w:tcPr>
          <w:p w14:paraId="4ABBDEA2" w14:textId="77777777" w:rsidR="00FE0F3E" w:rsidRPr="00B67D08" w:rsidRDefault="00FE0F3E" w:rsidP="00B91613">
            <w:pPr>
              <w:pStyle w:val="Texto0"/>
              <w:spacing w:before="40" w:after="50" w:line="360" w:lineRule="auto"/>
              <w:ind w:firstLine="0"/>
              <w:rPr>
                <w:rFonts w:ascii="ITC Avant Garde" w:hAnsi="ITC Avant Garde"/>
                <w:sz w:val="20"/>
                <w:lang w:val="es-MX"/>
              </w:rPr>
            </w:pPr>
          </w:p>
        </w:tc>
        <w:tc>
          <w:tcPr>
            <w:tcW w:w="1300" w:type="pct"/>
          </w:tcPr>
          <w:p w14:paraId="2458BCCD"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Estabilidad de la referencia de frecuencia:</w:t>
            </w:r>
          </w:p>
        </w:tc>
        <w:tc>
          <w:tcPr>
            <w:tcW w:w="2323" w:type="pct"/>
            <w:gridSpan w:val="2"/>
            <w:tcBorders>
              <w:right w:val="single" w:sz="12" w:space="0" w:color="auto"/>
            </w:tcBorders>
          </w:tcPr>
          <w:p w14:paraId="7B4FD70A" w14:textId="77777777" w:rsidR="00FE0F3E" w:rsidRPr="00B67D08" w:rsidRDefault="00FE0F3E" w:rsidP="00B91613">
            <w:pPr>
              <w:pStyle w:val="Texto0"/>
              <w:spacing w:before="40" w:after="50" w:line="360" w:lineRule="auto"/>
              <w:ind w:firstLine="0"/>
              <w:jc w:val="center"/>
              <w:rPr>
                <w:rFonts w:ascii="ITC Avant Garde" w:hAnsi="ITC Avant Garde"/>
                <w:sz w:val="20"/>
                <w:lang w:val="es-MX"/>
              </w:rPr>
            </w:pPr>
            <w:r w:rsidRPr="00B67D08">
              <w:rPr>
                <w:rFonts w:ascii="ITC Avant Garde" w:hAnsi="ITC Avant Garde"/>
                <w:sz w:val="20"/>
                <w:lang w:val="es-MX"/>
              </w:rPr>
              <w:t xml:space="preserve">Mejor que </w:t>
            </w:r>
            <m:oMath>
              <m:r>
                <w:rPr>
                  <w:rFonts w:ascii="Cambria Math" w:hAnsi="Cambria Math"/>
                  <w:sz w:val="20"/>
                  <w:lang w:val="es-MX"/>
                </w:rPr>
                <m:t>1x</m:t>
              </m:r>
              <m:sSup>
                <m:sSupPr>
                  <m:ctrlPr>
                    <w:rPr>
                      <w:rFonts w:ascii="Cambria Math" w:hAnsi="Cambria Math"/>
                      <w:i/>
                      <w:sz w:val="20"/>
                      <w:lang w:val="es-MX"/>
                    </w:rPr>
                  </m:ctrlPr>
                </m:sSupPr>
                <m:e>
                  <m:r>
                    <w:rPr>
                      <w:rFonts w:ascii="Cambria Math" w:hAnsi="Cambria Math"/>
                      <w:sz w:val="20"/>
                      <w:lang w:val="es-MX"/>
                    </w:rPr>
                    <m:t>10</m:t>
                  </m:r>
                </m:e>
                <m:sup>
                  <m:r>
                    <w:rPr>
                      <w:rFonts w:ascii="Cambria Math" w:hAnsi="Cambria Math"/>
                      <w:sz w:val="20"/>
                      <w:lang w:val="es-MX"/>
                    </w:rPr>
                    <m:t>-6</m:t>
                  </m:r>
                </m:sup>
              </m:sSup>
              <m:r>
                <w:rPr>
                  <w:rFonts w:ascii="Cambria Math" w:hAnsi="Cambria Math"/>
                  <w:sz w:val="20"/>
                  <w:lang w:val="es-MX"/>
                </w:rPr>
                <m:t xml:space="preserve"> ppm</m:t>
              </m:r>
            </m:oMath>
            <w:r w:rsidRPr="00B67D08">
              <w:rPr>
                <w:rFonts w:ascii="ITC Avant Garde" w:hAnsi="ITC Avant Garde"/>
                <w:sz w:val="20"/>
                <w:lang w:val="es-MX"/>
              </w:rPr>
              <w:t>.</w:t>
            </w:r>
          </w:p>
        </w:tc>
      </w:tr>
      <w:tr w:rsidR="00FE0F3E" w:rsidRPr="00B67D08" w14:paraId="2C7C7B59" w14:textId="77777777" w:rsidTr="00845B57">
        <w:trPr>
          <w:trHeight w:val="20"/>
        </w:trPr>
        <w:tc>
          <w:tcPr>
            <w:tcW w:w="1377" w:type="pct"/>
            <w:vMerge/>
            <w:tcBorders>
              <w:left w:val="single" w:sz="12" w:space="0" w:color="auto"/>
            </w:tcBorders>
          </w:tcPr>
          <w:p w14:paraId="43AD0A5E" w14:textId="77777777" w:rsidR="00FE0F3E" w:rsidRPr="00B67D08" w:rsidRDefault="00FE0F3E" w:rsidP="00B91613">
            <w:pPr>
              <w:pStyle w:val="Texto0"/>
              <w:spacing w:before="40" w:after="50" w:line="360" w:lineRule="auto"/>
              <w:ind w:firstLine="0"/>
              <w:rPr>
                <w:rFonts w:ascii="ITC Avant Garde" w:hAnsi="ITC Avant Garde"/>
                <w:sz w:val="20"/>
                <w:lang w:val="es-MX"/>
              </w:rPr>
            </w:pPr>
          </w:p>
        </w:tc>
        <w:tc>
          <w:tcPr>
            <w:tcW w:w="1300" w:type="pct"/>
          </w:tcPr>
          <w:p w14:paraId="60738F5D"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Sensibilidad (nivel de ruido):</w:t>
            </w:r>
          </w:p>
        </w:tc>
        <w:tc>
          <w:tcPr>
            <w:tcW w:w="2323" w:type="pct"/>
            <w:gridSpan w:val="2"/>
            <w:tcBorders>
              <w:right w:val="single" w:sz="12" w:space="0" w:color="auto"/>
            </w:tcBorders>
          </w:tcPr>
          <w:p w14:paraId="4C4FCD1C" w14:textId="77777777" w:rsidR="00FE0F3E" w:rsidRPr="00B67D08" w:rsidRDefault="005D277C" w:rsidP="00B91613">
            <w:pPr>
              <w:pStyle w:val="Texto0"/>
              <w:spacing w:before="40" w:after="50" w:line="360" w:lineRule="auto"/>
              <w:ind w:firstLine="0"/>
              <w:jc w:val="left"/>
              <w:rPr>
                <w:rFonts w:ascii="ITC Avant Garde" w:hAnsi="ITC Avant Garde"/>
                <w:sz w:val="20"/>
                <w:lang w:val="es-MX"/>
              </w:rPr>
            </w:pPr>
            <m:oMathPara>
              <m:oMath>
                <m:r>
                  <w:rPr>
                    <w:rFonts w:ascii="Cambria Math" w:hAnsi="Cambria Math"/>
                    <w:sz w:val="20"/>
                    <w:lang w:val="es-MX"/>
                  </w:rPr>
                  <m:t>&lt;-120 dBm</m:t>
                </m:r>
              </m:oMath>
            </m:oMathPara>
          </w:p>
        </w:tc>
      </w:tr>
      <w:tr w:rsidR="00FE0F3E" w:rsidRPr="00B67D08" w14:paraId="1E5494A0" w14:textId="77777777" w:rsidTr="00845B57">
        <w:trPr>
          <w:trHeight w:val="20"/>
        </w:trPr>
        <w:tc>
          <w:tcPr>
            <w:tcW w:w="1377" w:type="pct"/>
            <w:vMerge/>
            <w:tcBorders>
              <w:left w:val="single" w:sz="12" w:space="0" w:color="auto"/>
            </w:tcBorders>
          </w:tcPr>
          <w:p w14:paraId="3E94C672" w14:textId="77777777" w:rsidR="00FE0F3E" w:rsidRPr="00B67D08" w:rsidRDefault="00FE0F3E" w:rsidP="00B91613">
            <w:pPr>
              <w:pStyle w:val="Texto0"/>
              <w:spacing w:before="40" w:after="50" w:line="360" w:lineRule="auto"/>
              <w:ind w:firstLine="0"/>
              <w:rPr>
                <w:rFonts w:ascii="ITC Avant Garde" w:hAnsi="ITC Avant Garde"/>
                <w:sz w:val="20"/>
                <w:lang w:val="es-MX"/>
              </w:rPr>
            </w:pPr>
          </w:p>
        </w:tc>
        <w:tc>
          <w:tcPr>
            <w:tcW w:w="1300" w:type="pct"/>
          </w:tcPr>
          <w:p w14:paraId="6C8DD755"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Impedancia de entrada:</w:t>
            </w:r>
          </w:p>
        </w:tc>
        <w:tc>
          <w:tcPr>
            <w:tcW w:w="2323" w:type="pct"/>
            <w:gridSpan w:val="2"/>
            <w:tcBorders>
              <w:right w:val="single" w:sz="12" w:space="0" w:color="auto"/>
            </w:tcBorders>
          </w:tcPr>
          <w:p w14:paraId="188AC281" w14:textId="77777777" w:rsidR="00FE0F3E" w:rsidRPr="00B67D08" w:rsidRDefault="005D277C" w:rsidP="00B91613">
            <w:pPr>
              <w:pStyle w:val="Texto0"/>
              <w:spacing w:before="40" w:after="50" w:line="360" w:lineRule="auto"/>
              <w:ind w:firstLine="0"/>
              <w:jc w:val="left"/>
              <w:rPr>
                <w:rFonts w:ascii="ITC Avant Garde" w:hAnsi="ITC Avant Garde"/>
                <w:sz w:val="20"/>
                <w:lang w:val="es-MX"/>
              </w:rPr>
            </w:pPr>
            <m:oMathPara>
              <m:oMath>
                <m:r>
                  <w:rPr>
                    <w:rFonts w:ascii="Cambria Math" w:hAnsi="Cambria Math"/>
                    <w:sz w:val="20"/>
                    <w:lang w:val="es-MX"/>
                  </w:rPr>
                  <m:t>50 Ohms</m:t>
                </m:r>
              </m:oMath>
            </m:oMathPara>
          </w:p>
        </w:tc>
      </w:tr>
      <w:tr w:rsidR="00FE0F3E" w:rsidRPr="00B67D08" w14:paraId="5370FEC2" w14:textId="77777777" w:rsidTr="00845B57">
        <w:trPr>
          <w:trHeight w:val="20"/>
        </w:trPr>
        <w:tc>
          <w:tcPr>
            <w:tcW w:w="1377" w:type="pct"/>
            <w:vMerge/>
            <w:tcBorders>
              <w:left w:val="single" w:sz="12" w:space="0" w:color="auto"/>
            </w:tcBorders>
          </w:tcPr>
          <w:p w14:paraId="2DD675B9" w14:textId="77777777" w:rsidR="00FE0F3E" w:rsidRPr="00B67D08" w:rsidRDefault="00FE0F3E" w:rsidP="00B91613">
            <w:pPr>
              <w:pStyle w:val="Texto0"/>
              <w:spacing w:before="40" w:after="50" w:line="360" w:lineRule="auto"/>
              <w:ind w:firstLine="0"/>
              <w:rPr>
                <w:rFonts w:ascii="ITC Avant Garde" w:hAnsi="ITC Avant Garde"/>
                <w:sz w:val="20"/>
                <w:lang w:val="es-MX"/>
              </w:rPr>
            </w:pPr>
          </w:p>
        </w:tc>
        <w:tc>
          <w:tcPr>
            <w:tcW w:w="1300" w:type="pct"/>
          </w:tcPr>
          <w:p w14:paraId="176F0B82"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Exactitud absoluta en amplitud:</w:t>
            </w:r>
          </w:p>
        </w:tc>
        <w:tc>
          <w:tcPr>
            <w:tcW w:w="2323" w:type="pct"/>
            <w:gridSpan w:val="2"/>
            <w:tcBorders>
              <w:right w:val="single" w:sz="12" w:space="0" w:color="auto"/>
            </w:tcBorders>
          </w:tcPr>
          <w:p w14:paraId="1A1930C7" w14:textId="77777777" w:rsidR="00FE0F3E" w:rsidRPr="00B67D08" w:rsidRDefault="00FE0F3E" w:rsidP="00B91613">
            <w:pPr>
              <w:pStyle w:val="Texto0"/>
              <w:spacing w:before="40" w:after="50" w:line="360" w:lineRule="auto"/>
              <w:ind w:firstLine="0"/>
              <w:jc w:val="center"/>
              <w:rPr>
                <w:rFonts w:ascii="ITC Avant Garde" w:hAnsi="ITC Avant Garde"/>
                <w:sz w:val="20"/>
                <w:lang w:val="es-MX"/>
              </w:rPr>
            </w:pPr>
            <w:r w:rsidRPr="00B67D08">
              <w:rPr>
                <w:rFonts w:ascii="ITC Avant Garde" w:hAnsi="ITC Avant Garde"/>
                <w:sz w:val="20"/>
                <w:lang w:val="es-MX"/>
              </w:rPr>
              <w:t xml:space="preserve">Menor o igual que </w:t>
            </w:r>
            <m:oMath>
              <m:r>
                <w:rPr>
                  <w:rFonts w:ascii="Cambria Math" w:hAnsi="Cambria Math"/>
                  <w:sz w:val="20"/>
                  <w:lang w:val="es-MX"/>
                </w:rPr>
                <m:t>±1 dB</m:t>
              </m:r>
            </m:oMath>
            <w:r w:rsidRPr="00B67D08">
              <w:rPr>
                <w:rFonts w:ascii="ITC Avant Garde" w:hAnsi="ITC Avant Garde"/>
                <w:sz w:val="20"/>
                <w:lang w:val="es-MX"/>
              </w:rPr>
              <w:t>.</w:t>
            </w:r>
          </w:p>
        </w:tc>
      </w:tr>
      <w:tr w:rsidR="00FE0F3E" w:rsidRPr="00B67D08" w14:paraId="60F42BCF" w14:textId="77777777" w:rsidTr="00845B57">
        <w:trPr>
          <w:trHeight w:val="20"/>
        </w:trPr>
        <w:tc>
          <w:tcPr>
            <w:tcW w:w="1377" w:type="pct"/>
            <w:vMerge/>
            <w:tcBorders>
              <w:left w:val="single" w:sz="12" w:space="0" w:color="auto"/>
            </w:tcBorders>
          </w:tcPr>
          <w:p w14:paraId="30EA48B8" w14:textId="77777777" w:rsidR="00FE0F3E" w:rsidRPr="00B67D08" w:rsidRDefault="00FE0F3E" w:rsidP="00B91613">
            <w:pPr>
              <w:pStyle w:val="Texto0"/>
              <w:spacing w:before="40" w:after="50" w:line="360" w:lineRule="auto"/>
              <w:ind w:firstLine="0"/>
              <w:rPr>
                <w:rFonts w:ascii="ITC Avant Garde" w:hAnsi="ITC Avant Garde"/>
                <w:sz w:val="20"/>
                <w:lang w:val="es-MX"/>
              </w:rPr>
            </w:pPr>
          </w:p>
        </w:tc>
        <w:tc>
          <w:tcPr>
            <w:tcW w:w="1300" w:type="pct"/>
          </w:tcPr>
          <w:p w14:paraId="26F4986E"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Resolución:</w:t>
            </w:r>
          </w:p>
        </w:tc>
        <w:tc>
          <w:tcPr>
            <w:tcW w:w="2323" w:type="pct"/>
            <w:gridSpan w:val="2"/>
            <w:tcBorders>
              <w:right w:val="single" w:sz="12" w:space="0" w:color="auto"/>
            </w:tcBorders>
          </w:tcPr>
          <w:p w14:paraId="108888C8" w14:textId="77777777" w:rsidR="00FE0F3E" w:rsidRPr="00B67D08" w:rsidRDefault="005D277C" w:rsidP="00B91613">
            <w:pPr>
              <w:pStyle w:val="Texto0"/>
              <w:spacing w:before="40" w:after="50" w:line="360" w:lineRule="auto"/>
              <w:ind w:firstLine="0"/>
              <w:jc w:val="left"/>
              <w:rPr>
                <w:rFonts w:ascii="ITC Avant Garde" w:hAnsi="ITC Avant Garde"/>
                <w:sz w:val="20"/>
                <w:lang w:val="es-MX"/>
              </w:rPr>
            </w:pPr>
            <m:oMathPara>
              <m:oMath>
                <m:r>
                  <w:rPr>
                    <w:rFonts w:ascii="Cambria Math" w:hAnsi="Cambria Math"/>
                    <w:sz w:val="20"/>
                    <w:lang w:val="es-MX"/>
                  </w:rPr>
                  <m:t>0.1 dB</m:t>
                </m:r>
              </m:oMath>
            </m:oMathPara>
          </w:p>
        </w:tc>
      </w:tr>
      <w:tr w:rsidR="00FE0F3E" w:rsidRPr="00B67D08" w14:paraId="6F7C450E" w14:textId="77777777" w:rsidTr="00845B57">
        <w:trPr>
          <w:trHeight w:val="20"/>
        </w:trPr>
        <w:tc>
          <w:tcPr>
            <w:tcW w:w="1377" w:type="pct"/>
            <w:vMerge/>
            <w:tcBorders>
              <w:left w:val="single" w:sz="12" w:space="0" w:color="auto"/>
            </w:tcBorders>
          </w:tcPr>
          <w:p w14:paraId="12418529" w14:textId="77777777" w:rsidR="00FE0F3E" w:rsidRPr="00B67D08" w:rsidRDefault="00FE0F3E" w:rsidP="00B91613">
            <w:pPr>
              <w:pStyle w:val="Texto0"/>
              <w:spacing w:before="40" w:after="50" w:line="360" w:lineRule="auto"/>
              <w:ind w:firstLine="0"/>
              <w:rPr>
                <w:rFonts w:ascii="ITC Avant Garde" w:hAnsi="ITC Avant Garde"/>
                <w:sz w:val="20"/>
                <w:lang w:val="es-MX"/>
              </w:rPr>
            </w:pPr>
          </w:p>
        </w:tc>
        <w:tc>
          <w:tcPr>
            <w:tcW w:w="1300" w:type="pct"/>
          </w:tcPr>
          <w:p w14:paraId="769E2B04"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Detector:</w:t>
            </w:r>
          </w:p>
        </w:tc>
        <w:tc>
          <w:tcPr>
            <w:tcW w:w="2323" w:type="pct"/>
            <w:gridSpan w:val="2"/>
            <w:tcBorders>
              <w:right w:val="single" w:sz="12" w:space="0" w:color="auto"/>
            </w:tcBorders>
          </w:tcPr>
          <w:p w14:paraId="2CE53057"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Pico, cuasi-pico, muestra, RMS.</w:t>
            </w:r>
          </w:p>
        </w:tc>
      </w:tr>
      <w:tr w:rsidR="00FE0F3E" w:rsidRPr="00B67D08" w14:paraId="659299DA" w14:textId="77777777" w:rsidTr="00845B57">
        <w:trPr>
          <w:trHeight w:val="20"/>
        </w:trPr>
        <w:tc>
          <w:tcPr>
            <w:tcW w:w="1377" w:type="pct"/>
            <w:vMerge/>
            <w:tcBorders>
              <w:left w:val="single" w:sz="12" w:space="0" w:color="auto"/>
            </w:tcBorders>
          </w:tcPr>
          <w:p w14:paraId="0D7226EB" w14:textId="77777777" w:rsidR="00FE0F3E" w:rsidRPr="00B67D08" w:rsidRDefault="00FE0F3E" w:rsidP="00B91613">
            <w:pPr>
              <w:pStyle w:val="Texto0"/>
              <w:spacing w:before="40" w:after="50" w:line="360" w:lineRule="auto"/>
              <w:ind w:firstLine="0"/>
              <w:rPr>
                <w:rFonts w:ascii="ITC Avant Garde" w:hAnsi="ITC Avant Garde"/>
                <w:sz w:val="20"/>
                <w:lang w:val="es-MX"/>
              </w:rPr>
            </w:pPr>
          </w:p>
        </w:tc>
        <w:tc>
          <w:tcPr>
            <w:tcW w:w="1300" w:type="pct"/>
          </w:tcPr>
          <w:p w14:paraId="6F4BD086"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Traza</w:t>
            </w:r>
            <w:r w:rsidR="003A0704" w:rsidRPr="00B67D08">
              <w:rPr>
                <w:rFonts w:ascii="ITC Avant Garde" w:hAnsi="ITC Avant Garde"/>
                <w:sz w:val="20"/>
                <w:lang w:val="es-MX"/>
              </w:rPr>
              <w:t>:</w:t>
            </w:r>
          </w:p>
        </w:tc>
        <w:tc>
          <w:tcPr>
            <w:tcW w:w="2323" w:type="pct"/>
            <w:gridSpan w:val="2"/>
            <w:tcBorders>
              <w:right w:val="single" w:sz="12" w:space="0" w:color="auto"/>
            </w:tcBorders>
          </w:tcPr>
          <w:p w14:paraId="4A8B85A3"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Promedio y retención máxima de imagen (</w:t>
            </w:r>
            <w:r w:rsidRPr="00B67D08">
              <w:rPr>
                <w:rFonts w:ascii="ITC Avant Garde" w:hAnsi="ITC Avant Garde"/>
                <w:i/>
                <w:sz w:val="20"/>
                <w:lang w:val="es-MX"/>
              </w:rPr>
              <w:t>max hold</w:t>
            </w:r>
            <w:r w:rsidRPr="00B67D08">
              <w:rPr>
                <w:rFonts w:ascii="ITC Avant Garde" w:hAnsi="ITC Avant Garde"/>
                <w:sz w:val="20"/>
                <w:lang w:val="es-MX"/>
              </w:rPr>
              <w:t>)</w:t>
            </w:r>
            <w:r w:rsidR="003A0704" w:rsidRPr="00B67D08">
              <w:rPr>
                <w:rFonts w:ascii="ITC Avant Garde" w:hAnsi="ITC Avant Garde"/>
                <w:sz w:val="20"/>
                <w:lang w:val="es-MX"/>
              </w:rPr>
              <w:t>.</w:t>
            </w:r>
          </w:p>
        </w:tc>
      </w:tr>
      <w:tr w:rsidR="003A0704" w:rsidRPr="00B67D08" w14:paraId="000444FD" w14:textId="77777777" w:rsidTr="00845B57">
        <w:trPr>
          <w:trHeight w:val="20"/>
        </w:trPr>
        <w:tc>
          <w:tcPr>
            <w:tcW w:w="1377" w:type="pct"/>
            <w:vMerge/>
            <w:tcBorders>
              <w:left w:val="single" w:sz="12" w:space="0" w:color="auto"/>
            </w:tcBorders>
          </w:tcPr>
          <w:p w14:paraId="44251FA7" w14:textId="77777777" w:rsidR="003A0704" w:rsidRPr="00B67D08" w:rsidRDefault="003A0704" w:rsidP="00B91613">
            <w:pPr>
              <w:pStyle w:val="Texto0"/>
              <w:spacing w:before="40" w:after="50" w:line="360" w:lineRule="auto"/>
              <w:ind w:firstLine="0"/>
              <w:rPr>
                <w:rFonts w:ascii="ITC Avant Garde" w:hAnsi="ITC Avant Garde"/>
                <w:sz w:val="20"/>
                <w:lang w:val="es-MX"/>
              </w:rPr>
            </w:pPr>
          </w:p>
        </w:tc>
        <w:tc>
          <w:tcPr>
            <w:tcW w:w="1300" w:type="pct"/>
          </w:tcPr>
          <w:p w14:paraId="5F3C333E" w14:textId="77777777" w:rsidR="003A0704" w:rsidRPr="00B67D08" w:rsidRDefault="003A0704"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A calibrarse en:</w:t>
            </w:r>
          </w:p>
        </w:tc>
        <w:tc>
          <w:tcPr>
            <w:tcW w:w="2323" w:type="pct"/>
            <w:gridSpan w:val="2"/>
            <w:tcBorders>
              <w:right w:val="single" w:sz="12" w:space="0" w:color="auto"/>
            </w:tcBorders>
            <w:vAlign w:val="center"/>
          </w:tcPr>
          <w:p w14:paraId="2386A8BE" w14:textId="77777777" w:rsidR="003A0704" w:rsidRPr="00B67D08" w:rsidRDefault="003A0704"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Potencia y frecuencia en el intervalo de frecuencias de operación</w:t>
            </w:r>
          </w:p>
        </w:tc>
      </w:tr>
      <w:tr w:rsidR="00FE0F3E" w:rsidRPr="00B67D08" w14:paraId="592F8873" w14:textId="77777777" w:rsidTr="004E5108">
        <w:trPr>
          <w:trHeight w:val="20"/>
        </w:trPr>
        <w:tc>
          <w:tcPr>
            <w:tcW w:w="1377" w:type="pct"/>
            <w:vMerge w:val="restart"/>
            <w:tcBorders>
              <w:top w:val="single" w:sz="12" w:space="0" w:color="auto"/>
              <w:left w:val="single" w:sz="12" w:space="0" w:color="auto"/>
            </w:tcBorders>
            <w:vAlign w:val="center"/>
          </w:tcPr>
          <w:p w14:paraId="3ED747B8" w14:textId="77777777" w:rsidR="00FE0F3E" w:rsidRPr="00B67D08" w:rsidRDefault="00FE0F3E" w:rsidP="004E5108">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Antenas patrón o antenas de referencia calibradas.</w:t>
            </w:r>
          </w:p>
        </w:tc>
        <w:tc>
          <w:tcPr>
            <w:tcW w:w="1300" w:type="pct"/>
            <w:tcBorders>
              <w:top w:val="single" w:sz="12" w:space="0" w:color="auto"/>
            </w:tcBorders>
          </w:tcPr>
          <w:p w14:paraId="63E74552"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Bandas de frecuencias de operación:</w:t>
            </w:r>
          </w:p>
        </w:tc>
        <w:tc>
          <w:tcPr>
            <w:tcW w:w="2323" w:type="pct"/>
            <w:gridSpan w:val="2"/>
            <w:tcBorders>
              <w:top w:val="single" w:sz="12" w:space="0" w:color="auto"/>
              <w:right w:val="single" w:sz="12" w:space="0" w:color="auto"/>
            </w:tcBorders>
          </w:tcPr>
          <w:p w14:paraId="3A5B3C92" w14:textId="77777777" w:rsidR="00FE0F3E" w:rsidRPr="00B67D08" w:rsidRDefault="005D277C" w:rsidP="00B91613">
            <w:pPr>
              <w:pStyle w:val="Texto0"/>
              <w:spacing w:before="40" w:after="50" w:line="360" w:lineRule="auto"/>
              <w:ind w:firstLine="0"/>
              <w:jc w:val="left"/>
              <w:rPr>
                <w:rFonts w:ascii="ITC Avant Garde" w:hAnsi="ITC Avant Garde"/>
                <w:sz w:val="20"/>
                <w:lang w:val="es-MX"/>
              </w:rPr>
            </w:pPr>
            <m:oMathPara>
              <m:oMath>
                <m:r>
                  <w:rPr>
                    <w:rFonts w:ascii="Cambria Math" w:hAnsi="Cambria Math"/>
                    <w:sz w:val="20"/>
                    <w:lang w:val="es-MX"/>
                  </w:rPr>
                  <m:t>30 MHz a 15 GHz</m:t>
                </m:r>
              </m:oMath>
            </m:oMathPara>
          </w:p>
        </w:tc>
      </w:tr>
      <w:tr w:rsidR="00FE0F3E" w:rsidRPr="00B67D08" w14:paraId="7F379E22" w14:textId="77777777" w:rsidTr="00845B57">
        <w:trPr>
          <w:trHeight w:val="20"/>
        </w:trPr>
        <w:tc>
          <w:tcPr>
            <w:tcW w:w="1377" w:type="pct"/>
            <w:vMerge/>
            <w:tcBorders>
              <w:left w:val="single" w:sz="12" w:space="0" w:color="auto"/>
              <w:bottom w:val="single" w:sz="12" w:space="0" w:color="auto"/>
            </w:tcBorders>
          </w:tcPr>
          <w:p w14:paraId="0F9294B3" w14:textId="77777777" w:rsidR="00FE0F3E" w:rsidRPr="00B67D08" w:rsidRDefault="00FE0F3E" w:rsidP="00B91613">
            <w:pPr>
              <w:pStyle w:val="Texto0"/>
              <w:spacing w:before="40" w:after="50" w:line="360" w:lineRule="auto"/>
              <w:ind w:firstLine="0"/>
              <w:rPr>
                <w:rFonts w:ascii="ITC Avant Garde" w:hAnsi="ITC Avant Garde"/>
                <w:sz w:val="20"/>
                <w:lang w:val="es-MX"/>
              </w:rPr>
            </w:pPr>
          </w:p>
        </w:tc>
        <w:tc>
          <w:tcPr>
            <w:tcW w:w="1300" w:type="pct"/>
            <w:tcBorders>
              <w:bottom w:val="single" w:sz="12" w:space="0" w:color="auto"/>
            </w:tcBorders>
          </w:tcPr>
          <w:p w14:paraId="055F403E"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A calibrarse en:</w:t>
            </w:r>
          </w:p>
        </w:tc>
        <w:tc>
          <w:tcPr>
            <w:tcW w:w="2323" w:type="pct"/>
            <w:gridSpan w:val="2"/>
            <w:tcBorders>
              <w:bottom w:val="single" w:sz="12" w:space="0" w:color="auto"/>
              <w:right w:val="single" w:sz="12" w:space="0" w:color="auto"/>
            </w:tcBorders>
          </w:tcPr>
          <w:p w14:paraId="32303A41"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Ganancia, Factor de Antena y Relación de onda estacionaria.</w:t>
            </w:r>
          </w:p>
        </w:tc>
      </w:tr>
      <w:tr w:rsidR="00FE0F3E" w:rsidRPr="00B67D08" w14:paraId="742D9E8A" w14:textId="77777777" w:rsidTr="00845B57">
        <w:trPr>
          <w:trHeight w:val="20"/>
        </w:trPr>
        <w:tc>
          <w:tcPr>
            <w:tcW w:w="1377" w:type="pct"/>
            <w:vMerge w:val="restart"/>
            <w:tcBorders>
              <w:top w:val="single" w:sz="12" w:space="0" w:color="auto"/>
              <w:left w:val="single" w:sz="12" w:space="0" w:color="auto"/>
            </w:tcBorders>
            <w:vAlign w:val="center"/>
          </w:tcPr>
          <w:p w14:paraId="76A6C789" w14:textId="41C5EFD0" w:rsidR="00FE0F3E" w:rsidRPr="00B67D08" w:rsidRDefault="00FE0F3E" w:rsidP="004E5108">
            <w:pPr>
              <w:pStyle w:val="Texto0"/>
              <w:spacing w:before="40" w:after="50" w:line="360" w:lineRule="auto"/>
              <w:ind w:firstLine="0"/>
              <w:jc w:val="left"/>
            </w:pPr>
            <w:r w:rsidRPr="00B67D08">
              <w:rPr>
                <w:rFonts w:ascii="ITC Avant Garde" w:hAnsi="ITC Avant Garde"/>
                <w:sz w:val="20"/>
                <w:lang w:val="es-MX"/>
              </w:rPr>
              <w:t>Acoplador de impedancias.</w:t>
            </w:r>
          </w:p>
        </w:tc>
        <w:tc>
          <w:tcPr>
            <w:tcW w:w="1300" w:type="pct"/>
            <w:tcBorders>
              <w:top w:val="single" w:sz="12" w:space="0" w:color="auto"/>
            </w:tcBorders>
          </w:tcPr>
          <w:p w14:paraId="7741BC1E"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Impedancias a acoplar</w:t>
            </w:r>
          </w:p>
        </w:tc>
        <w:tc>
          <w:tcPr>
            <w:tcW w:w="2323" w:type="pct"/>
            <w:gridSpan w:val="2"/>
            <w:tcBorders>
              <w:top w:val="single" w:sz="12" w:space="0" w:color="auto"/>
              <w:right w:val="single" w:sz="12" w:space="0" w:color="auto"/>
            </w:tcBorders>
          </w:tcPr>
          <w:p w14:paraId="2FDAB3B9"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De acuerdo al desacoplamiento específico de impedancias entre el EBP y los equipos de medición.</w:t>
            </w:r>
          </w:p>
        </w:tc>
      </w:tr>
      <w:tr w:rsidR="00FE0F3E" w:rsidRPr="00B67D08" w14:paraId="2449346B" w14:textId="77777777" w:rsidTr="00845B57">
        <w:trPr>
          <w:trHeight w:val="20"/>
        </w:trPr>
        <w:tc>
          <w:tcPr>
            <w:tcW w:w="1377" w:type="pct"/>
            <w:vMerge/>
            <w:tcBorders>
              <w:left w:val="single" w:sz="12" w:space="0" w:color="auto"/>
            </w:tcBorders>
          </w:tcPr>
          <w:p w14:paraId="15280846" w14:textId="77777777" w:rsidR="00FE0F3E" w:rsidRPr="00B67D08" w:rsidRDefault="00FE0F3E" w:rsidP="00B91613">
            <w:pPr>
              <w:pStyle w:val="Texto0"/>
              <w:spacing w:before="40" w:after="50" w:line="360" w:lineRule="auto"/>
              <w:ind w:firstLine="0"/>
              <w:rPr>
                <w:rFonts w:ascii="ITC Avant Garde" w:hAnsi="ITC Avant Garde"/>
                <w:sz w:val="20"/>
                <w:lang w:val="es-MX"/>
              </w:rPr>
            </w:pPr>
          </w:p>
        </w:tc>
        <w:tc>
          <w:tcPr>
            <w:tcW w:w="1300" w:type="pct"/>
          </w:tcPr>
          <w:p w14:paraId="3BD22DE3"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Intervalo de frecuencias de operación:</w:t>
            </w:r>
          </w:p>
        </w:tc>
        <w:tc>
          <w:tcPr>
            <w:tcW w:w="2323" w:type="pct"/>
            <w:gridSpan w:val="2"/>
            <w:tcBorders>
              <w:right w:val="single" w:sz="12" w:space="0" w:color="auto"/>
            </w:tcBorders>
          </w:tcPr>
          <w:p w14:paraId="093729BF" w14:textId="77777777" w:rsidR="00FE0F3E" w:rsidRPr="00B67D08" w:rsidRDefault="005D277C" w:rsidP="00B91613">
            <w:pPr>
              <w:pStyle w:val="Texto0"/>
              <w:spacing w:before="40" w:after="50" w:line="360" w:lineRule="auto"/>
              <w:ind w:firstLine="0"/>
              <w:rPr>
                <w:rFonts w:ascii="ITC Avant Garde" w:hAnsi="ITC Avant Garde"/>
                <w:sz w:val="20"/>
                <w:lang w:val="es-MX"/>
              </w:rPr>
            </w:pPr>
            <m:oMathPara>
              <m:oMath>
                <m:r>
                  <w:rPr>
                    <w:rFonts w:ascii="Cambria Math" w:hAnsi="Cambria Math"/>
                    <w:sz w:val="20"/>
                    <w:lang w:val="es-MX"/>
                  </w:rPr>
                  <m:t>30 MHz a 15 GHz</m:t>
                </m:r>
              </m:oMath>
            </m:oMathPara>
          </w:p>
        </w:tc>
      </w:tr>
      <w:tr w:rsidR="00FE0F3E" w:rsidRPr="00B67D08" w14:paraId="555D13B6" w14:textId="77777777" w:rsidTr="00845B57">
        <w:trPr>
          <w:trHeight w:val="1003"/>
        </w:trPr>
        <w:tc>
          <w:tcPr>
            <w:tcW w:w="1377" w:type="pct"/>
            <w:vMerge/>
            <w:tcBorders>
              <w:left w:val="single" w:sz="12" w:space="0" w:color="auto"/>
            </w:tcBorders>
          </w:tcPr>
          <w:p w14:paraId="276CB0E8" w14:textId="77777777" w:rsidR="00FE0F3E" w:rsidRPr="00B67D08" w:rsidRDefault="00FE0F3E" w:rsidP="00B91613">
            <w:pPr>
              <w:pStyle w:val="Texto0"/>
              <w:spacing w:before="40" w:after="50" w:line="360" w:lineRule="auto"/>
              <w:ind w:firstLine="0"/>
              <w:rPr>
                <w:rFonts w:ascii="ITC Avant Garde" w:hAnsi="ITC Avant Garde"/>
                <w:sz w:val="20"/>
                <w:lang w:val="es-MX"/>
              </w:rPr>
            </w:pPr>
          </w:p>
        </w:tc>
        <w:tc>
          <w:tcPr>
            <w:tcW w:w="1300" w:type="pct"/>
          </w:tcPr>
          <w:p w14:paraId="0FCB8B6D"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Pérdidas por inserción</w:t>
            </w:r>
          </w:p>
          <w:p w14:paraId="0EB09198"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en las trayectorias</w:t>
            </w:r>
          </w:p>
        </w:tc>
        <w:tc>
          <w:tcPr>
            <w:tcW w:w="2323" w:type="pct"/>
            <w:gridSpan w:val="2"/>
            <w:tcBorders>
              <w:right w:val="single" w:sz="12" w:space="0" w:color="auto"/>
            </w:tcBorders>
          </w:tcPr>
          <w:p w14:paraId="26CE2227" w14:textId="77777777" w:rsidR="00FE0F3E" w:rsidRPr="00B67D08" w:rsidRDefault="005D277C" w:rsidP="00B91613">
            <w:pPr>
              <w:pStyle w:val="Texto0"/>
              <w:spacing w:before="40" w:after="50" w:line="360" w:lineRule="auto"/>
              <w:ind w:firstLine="0"/>
              <w:rPr>
                <w:rFonts w:ascii="ITC Avant Garde" w:hAnsi="ITC Avant Garde"/>
                <w:sz w:val="20"/>
                <w:lang w:val="es-MX"/>
              </w:rPr>
            </w:pPr>
            <m:oMathPara>
              <m:oMath>
                <m:r>
                  <w:rPr>
                    <w:rFonts w:ascii="Cambria Math" w:hAnsi="Cambria Math"/>
                    <w:sz w:val="20"/>
                    <w:lang w:val="es-MX"/>
                  </w:rPr>
                  <m:t>&lt; 3.5 dB</m:t>
                </m:r>
              </m:oMath>
            </m:oMathPara>
          </w:p>
          <w:p w14:paraId="4D00F2E8"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 xml:space="preserve">Entrada – Salida: </w:t>
            </w:r>
            <m:oMath>
              <m:r>
                <w:rPr>
                  <w:rFonts w:ascii="Cambria Math" w:hAnsi="Cambria Math"/>
                  <w:sz w:val="20"/>
                  <w:lang w:val="es-MX"/>
                </w:rPr>
                <m:t>&lt; 3.5 dB</m:t>
              </m:r>
            </m:oMath>
            <w:r w:rsidRPr="00B67D08">
              <w:rPr>
                <w:rFonts w:ascii="ITC Avant Garde" w:hAnsi="ITC Avant Garde"/>
                <w:sz w:val="20"/>
                <w:lang w:val="es-MX"/>
              </w:rPr>
              <w:t>.</w:t>
            </w:r>
          </w:p>
          <w:p w14:paraId="387385B9"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 xml:space="preserve">Entrada – Acoplamiento: </w:t>
            </w:r>
            <m:oMath>
              <m:r>
                <w:rPr>
                  <w:rFonts w:ascii="Cambria Math" w:hAnsi="Cambria Math"/>
                  <w:sz w:val="20"/>
                  <w:lang w:val="es-MX"/>
                </w:rPr>
                <m:t>≤ 20 dB</m:t>
              </m:r>
            </m:oMath>
            <w:r w:rsidRPr="00B67D08">
              <w:rPr>
                <w:rFonts w:ascii="ITC Avant Garde" w:hAnsi="ITC Avant Garde"/>
                <w:sz w:val="20"/>
                <w:lang w:val="es-MX"/>
              </w:rPr>
              <w:t>.</w:t>
            </w:r>
          </w:p>
          <w:p w14:paraId="42DDE312"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 xml:space="preserve">Salida – Acoplamiento: </w:t>
            </w:r>
            <m:oMath>
              <m:r>
                <w:rPr>
                  <w:rFonts w:ascii="Cambria Math" w:hAnsi="Cambria Math"/>
                  <w:sz w:val="20"/>
                  <w:lang w:val="es-MX"/>
                </w:rPr>
                <m:t>≥ 40 dB</m:t>
              </m:r>
            </m:oMath>
            <w:r w:rsidRPr="00B67D08">
              <w:rPr>
                <w:rFonts w:ascii="ITC Avant Garde" w:hAnsi="ITC Avant Garde"/>
                <w:sz w:val="20"/>
                <w:lang w:val="es-MX"/>
              </w:rPr>
              <w:t>.</w:t>
            </w:r>
          </w:p>
        </w:tc>
      </w:tr>
      <w:tr w:rsidR="003342AA" w:rsidRPr="00B67D08" w14:paraId="173A5E34" w14:textId="77777777" w:rsidTr="004E5108">
        <w:trPr>
          <w:trHeight w:val="275"/>
        </w:trPr>
        <w:tc>
          <w:tcPr>
            <w:tcW w:w="1377" w:type="pct"/>
            <w:vMerge w:val="restart"/>
            <w:tcBorders>
              <w:top w:val="single" w:sz="12" w:space="0" w:color="auto"/>
              <w:left w:val="single" w:sz="12" w:space="0" w:color="auto"/>
            </w:tcBorders>
            <w:vAlign w:val="center"/>
          </w:tcPr>
          <w:p w14:paraId="6ECA15B7" w14:textId="77777777" w:rsidR="003342AA" w:rsidRPr="00B67D08" w:rsidRDefault="003342AA" w:rsidP="004E5108">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Filtro pasa banda</w:t>
            </w:r>
          </w:p>
        </w:tc>
        <w:tc>
          <w:tcPr>
            <w:tcW w:w="1300" w:type="pct"/>
            <w:tcBorders>
              <w:top w:val="single" w:sz="12" w:space="0" w:color="auto"/>
            </w:tcBorders>
          </w:tcPr>
          <w:p w14:paraId="59AFFD33" w14:textId="77777777" w:rsidR="003342AA" w:rsidRPr="00B67D08" w:rsidRDefault="003342AA"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Intervalo de frecuencias de operación:</w:t>
            </w:r>
          </w:p>
        </w:tc>
        <w:tc>
          <w:tcPr>
            <w:tcW w:w="2323" w:type="pct"/>
            <w:gridSpan w:val="2"/>
            <w:tcBorders>
              <w:top w:val="single" w:sz="12" w:space="0" w:color="auto"/>
              <w:right w:val="single" w:sz="12" w:space="0" w:color="auto"/>
            </w:tcBorders>
          </w:tcPr>
          <w:p w14:paraId="4F9160C6" w14:textId="77777777" w:rsidR="003342AA" w:rsidRPr="00B67D08" w:rsidRDefault="005D277C" w:rsidP="00B91613">
            <w:pPr>
              <w:pStyle w:val="Texto0"/>
              <w:spacing w:before="40" w:after="50" w:line="360" w:lineRule="auto"/>
              <w:ind w:firstLine="0"/>
              <w:rPr>
                <w:rFonts w:ascii="ITC Avant Garde" w:hAnsi="ITC Avant Garde"/>
                <w:sz w:val="20"/>
                <w:lang w:val="es-MX"/>
              </w:rPr>
            </w:pPr>
            <m:oMathPara>
              <m:oMath>
                <m:r>
                  <w:rPr>
                    <w:rFonts w:ascii="Cambria Math" w:hAnsi="Cambria Math"/>
                    <w:sz w:val="20"/>
                    <w:lang w:val="es-MX"/>
                  </w:rPr>
                  <m:t>2.3 GHz a 2.5 GHz</m:t>
                </m:r>
              </m:oMath>
            </m:oMathPara>
          </w:p>
        </w:tc>
      </w:tr>
      <w:tr w:rsidR="003342AA" w:rsidRPr="00B67D08" w14:paraId="61B952B4" w14:textId="77777777" w:rsidTr="00845B57">
        <w:trPr>
          <w:trHeight w:val="367"/>
        </w:trPr>
        <w:tc>
          <w:tcPr>
            <w:tcW w:w="1377" w:type="pct"/>
            <w:vMerge/>
            <w:tcBorders>
              <w:left w:val="single" w:sz="12" w:space="0" w:color="auto"/>
              <w:bottom w:val="single" w:sz="12" w:space="0" w:color="auto"/>
            </w:tcBorders>
          </w:tcPr>
          <w:p w14:paraId="353CB54D" w14:textId="77777777" w:rsidR="003342AA" w:rsidRPr="00B67D08" w:rsidRDefault="003342AA" w:rsidP="00B91613">
            <w:pPr>
              <w:pStyle w:val="Texto0"/>
              <w:spacing w:before="40" w:after="50" w:line="360" w:lineRule="auto"/>
              <w:ind w:firstLine="0"/>
              <w:rPr>
                <w:rFonts w:ascii="ITC Avant Garde" w:hAnsi="ITC Avant Garde"/>
                <w:sz w:val="20"/>
                <w:lang w:val="es-MX"/>
              </w:rPr>
            </w:pPr>
          </w:p>
        </w:tc>
        <w:tc>
          <w:tcPr>
            <w:tcW w:w="1300" w:type="pct"/>
            <w:tcBorders>
              <w:bottom w:val="single" w:sz="12" w:space="0" w:color="auto"/>
            </w:tcBorders>
          </w:tcPr>
          <w:p w14:paraId="75041E97" w14:textId="77777777" w:rsidR="003342AA" w:rsidRPr="00B67D08" w:rsidRDefault="003342AA"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Pérdidas por inserción:</w:t>
            </w:r>
          </w:p>
        </w:tc>
        <w:tc>
          <w:tcPr>
            <w:tcW w:w="2323" w:type="pct"/>
            <w:gridSpan w:val="2"/>
            <w:tcBorders>
              <w:bottom w:val="single" w:sz="12" w:space="0" w:color="auto"/>
              <w:right w:val="single" w:sz="12" w:space="0" w:color="auto"/>
            </w:tcBorders>
          </w:tcPr>
          <w:p w14:paraId="3A167BF8" w14:textId="77777777" w:rsidR="003342AA" w:rsidRPr="00B67D08" w:rsidRDefault="005D277C" w:rsidP="00B91613">
            <w:pPr>
              <w:pStyle w:val="Texto0"/>
              <w:spacing w:before="40" w:after="50" w:line="360" w:lineRule="auto"/>
              <w:ind w:firstLine="0"/>
              <w:rPr>
                <w:rFonts w:ascii="ITC Avant Garde" w:hAnsi="ITC Avant Garde"/>
                <w:sz w:val="20"/>
                <w:lang w:val="es-MX"/>
              </w:rPr>
            </w:pPr>
            <m:oMath>
              <m:r>
                <w:rPr>
                  <w:rFonts w:ascii="Cambria Math" w:hAnsi="Cambria Math"/>
                  <w:sz w:val="20"/>
                  <w:lang w:val="es-MX"/>
                </w:rPr>
                <m:t>&lt; 3.5 dB</m:t>
              </m:r>
            </m:oMath>
            <w:r w:rsidR="003342AA" w:rsidRPr="00B67D08">
              <w:rPr>
                <w:rFonts w:ascii="ITC Avant Garde" w:hAnsi="ITC Avant Garde"/>
                <w:sz w:val="20"/>
                <w:lang w:val="es-MX"/>
              </w:rPr>
              <w:t xml:space="preserve"> en el intervalo de frecuencias de operación.</w:t>
            </w:r>
          </w:p>
          <w:p w14:paraId="0B9EAF57" w14:textId="77777777" w:rsidR="003342AA" w:rsidRPr="00B67D08" w:rsidRDefault="005D277C" w:rsidP="00B91613">
            <w:pPr>
              <w:pStyle w:val="Texto0"/>
              <w:spacing w:before="40" w:after="50" w:line="360" w:lineRule="auto"/>
              <w:ind w:firstLine="0"/>
              <w:rPr>
                <w:rFonts w:ascii="ITC Avant Garde" w:hAnsi="ITC Avant Garde"/>
                <w:sz w:val="20"/>
                <w:lang w:val="es-MX"/>
              </w:rPr>
            </w:pPr>
            <m:oMath>
              <m:r>
                <w:rPr>
                  <w:rFonts w:ascii="Cambria Math" w:hAnsi="Cambria Math"/>
                  <w:sz w:val="20"/>
                  <w:lang w:val="es-MX"/>
                </w:rPr>
                <m:t>≥ 40 dB</m:t>
              </m:r>
            </m:oMath>
            <w:r w:rsidR="003342AA" w:rsidRPr="00B67D08">
              <w:rPr>
                <w:rFonts w:ascii="ITC Avant Garde" w:hAnsi="ITC Avant Garde"/>
                <w:sz w:val="20"/>
                <w:lang w:val="es-MX"/>
              </w:rPr>
              <w:t xml:space="preserve"> fuera del intervalo de frecuencias de operación.</w:t>
            </w:r>
          </w:p>
        </w:tc>
      </w:tr>
      <w:tr w:rsidR="00FE0F3E" w:rsidRPr="00B67D08" w14:paraId="64F494C1" w14:textId="77777777" w:rsidTr="00845B57">
        <w:trPr>
          <w:trHeight w:val="20"/>
        </w:trPr>
        <w:tc>
          <w:tcPr>
            <w:tcW w:w="1377" w:type="pct"/>
            <w:vMerge w:val="restart"/>
            <w:tcBorders>
              <w:top w:val="single" w:sz="12" w:space="0" w:color="auto"/>
              <w:left w:val="single" w:sz="12" w:space="0" w:color="auto"/>
            </w:tcBorders>
            <w:vAlign w:val="center"/>
          </w:tcPr>
          <w:p w14:paraId="1DA6A2C7"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Medidor de potencia de RF</w:t>
            </w:r>
          </w:p>
        </w:tc>
        <w:tc>
          <w:tcPr>
            <w:tcW w:w="1300" w:type="pct"/>
            <w:tcBorders>
              <w:top w:val="single" w:sz="12" w:space="0" w:color="auto"/>
            </w:tcBorders>
          </w:tcPr>
          <w:p w14:paraId="1CBF688A"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Intervalos de las bandas de frecuencias de operación:</w:t>
            </w:r>
          </w:p>
        </w:tc>
        <w:tc>
          <w:tcPr>
            <w:tcW w:w="2323" w:type="pct"/>
            <w:gridSpan w:val="2"/>
            <w:tcBorders>
              <w:top w:val="single" w:sz="12" w:space="0" w:color="auto"/>
              <w:right w:val="single" w:sz="12" w:space="0" w:color="auto"/>
            </w:tcBorders>
          </w:tcPr>
          <w:p w14:paraId="761A2B1B" w14:textId="77777777" w:rsidR="00FE0F3E" w:rsidRPr="00B67D08" w:rsidRDefault="005D277C" w:rsidP="00B91613">
            <w:pPr>
              <w:pStyle w:val="Texto0"/>
              <w:spacing w:before="40" w:after="50" w:line="360" w:lineRule="auto"/>
              <w:ind w:firstLine="0"/>
              <w:rPr>
                <w:rFonts w:ascii="ITC Avant Garde" w:hAnsi="ITC Avant Garde"/>
                <w:sz w:val="20"/>
                <w:lang w:val="es-MX"/>
              </w:rPr>
            </w:pPr>
            <m:oMathPara>
              <m:oMath>
                <m:r>
                  <w:rPr>
                    <w:rFonts w:ascii="Cambria Math" w:hAnsi="Cambria Math"/>
                    <w:sz w:val="20"/>
                    <w:lang w:val="es-MX"/>
                  </w:rPr>
                  <m:t>30 MHz a 5 GHz</m:t>
                </m:r>
              </m:oMath>
            </m:oMathPara>
          </w:p>
        </w:tc>
      </w:tr>
      <w:tr w:rsidR="00FE0F3E" w:rsidRPr="00B67D08" w14:paraId="7CC0E508" w14:textId="77777777" w:rsidTr="00845B57">
        <w:trPr>
          <w:trHeight w:val="20"/>
        </w:trPr>
        <w:tc>
          <w:tcPr>
            <w:tcW w:w="1377" w:type="pct"/>
            <w:vMerge/>
            <w:tcBorders>
              <w:left w:val="single" w:sz="12" w:space="0" w:color="auto"/>
            </w:tcBorders>
            <w:vAlign w:val="center"/>
          </w:tcPr>
          <w:p w14:paraId="15FBAA53"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p>
        </w:tc>
        <w:tc>
          <w:tcPr>
            <w:tcW w:w="1300" w:type="pct"/>
          </w:tcPr>
          <w:p w14:paraId="72C1EF71"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Capacidad de medición de potencia:</w:t>
            </w:r>
          </w:p>
        </w:tc>
        <w:tc>
          <w:tcPr>
            <w:tcW w:w="2323" w:type="pct"/>
            <w:gridSpan w:val="2"/>
            <w:tcBorders>
              <w:right w:val="single" w:sz="12" w:space="0" w:color="auto"/>
            </w:tcBorders>
          </w:tcPr>
          <w:p w14:paraId="150BB239"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Diodo de respuesta rápida.</w:t>
            </w:r>
          </w:p>
        </w:tc>
      </w:tr>
      <w:tr w:rsidR="00FE0F3E" w:rsidRPr="00B67D08" w14:paraId="06397093" w14:textId="77777777" w:rsidTr="00845B57">
        <w:trPr>
          <w:trHeight w:val="20"/>
        </w:trPr>
        <w:tc>
          <w:tcPr>
            <w:tcW w:w="1377" w:type="pct"/>
            <w:vMerge/>
            <w:tcBorders>
              <w:left w:val="single" w:sz="12" w:space="0" w:color="auto"/>
            </w:tcBorders>
            <w:vAlign w:val="center"/>
          </w:tcPr>
          <w:p w14:paraId="0F1F6A2E"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p>
        </w:tc>
        <w:tc>
          <w:tcPr>
            <w:tcW w:w="1300" w:type="pct"/>
          </w:tcPr>
          <w:p w14:paraId="43392D5E"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Intervalo de potencia:</w:t>
            </w:r>
          </w:p>
        </w:tc>
        <w:tc>
          <w:tcPr>
            <w:tcW w:w="2323" w:type="pct"/>
            <w:gridSpan w:val="2"/>
            <w:tcBorders>
              <w:right w:val="single" w:sz="12" w:space="0" w:color="auto"/>
            </w:tcBorders>
          </w:tcPr>
          <w:p w14:paraId="038E5402" w14:textId="77777777" w:rsidR="00FE0F3E" w:rsidRPr="00B67D08" w:rsidRDefault="00FE0F3E" w:rsidP="00B91613">
            <w:pPr>
              <w:pStyle w:val="Texto0"/>
              <w:spacing w:before="40" w:after="50" w:line="360" w:lineRule="auto"/>
              <w:ind w:firstLine="0"/>
              <w:jc w:val="center"/>
              <w:rPr>
                <w:rFonts w:ascii="ITC Avant Garde" w:hAnsi="ITC Avant Garde"/>
                <w:sz w:val="20"/>
                <w:lang w:val="es-MX"/>
              </w:rPr>
            </w:pPr>
            <w:r w:rsidRPr="00B67D08">
              <w:rPr>
                <w:rFonts w:ascii="ITC Avant Garde" w:hAnsi="ITC Avant Garde"/>
                <w:sz w:val="20"/>
                <w:lang w:val="es-MX"/>
              </w:rPr>
              <w:t xml:space="preserve">De </w:t>
            </w:r>
            <m:oMath>
              <m:r>
                <w:rPr>
                  <w:rFonts w:ascii="Cambria Math" w:hAnsi="Cambria Math"/>
                  <w:sz w:val="20"/>
                  <w:lang w:val="es-MX"/>
                </w:rPr>
                <m:t>-40 dBm</m:t>
              </m:r>
            </m:oMath>
            <w:r w:rsidRPr="00B67D08">
              <w:rPr>
                <w:rFonts w:ascii="ITC Avant Garde" w:hAnsi="ITC Avant Garde"/>
                <w:sz w:val="20"/>
                <w:lang w:val="es-MX"/>
              </w:rPr>
              <w:t xml:space="preserve"> hasta </w:t>
            </w:r>
            <m:oMath>
              <m:r>
                <w:rPr>
                  <w:rFonts w:ascii="Cambria Math" w:hAnsi="Cambria Math"/>
                  <w:sz w:val="20"/>
                  <w:lang w:val="es-MX"/>
                </w:rPr>
                <m:t>47 dBm</m:t>
              </m:r>
            </m:oMath>
            <w:r w:rsidRPr="00B67D08">
              <w:rPr>
                <w:rFonts w:ascii="ITC Avant Garde" w:hAnsi="ITC Avant Garde"/>
                <w:sz w:val="20"/>
                <w:lang w:val="es-MX"/>
              </w:rPr>
              <w:t>.</w:t>
            </w:r>
          </w:p>
        </w:tc>
      </w:tr>
      <w:tr w:rsidR="00FE0F3E" w:rsidRPr="00B67D08" w14:paraId="115DBEA1" w14:textId="77777777" w:rsidTr="00845B57">
        <w:trPr>
          <w:trHeight w:val="20"/>
        </w:trPr>
        <w:tc>
          <w:tcPr>
            <w:tcW w:w="1377" w:type="pct"/>
            <w:vMerge/>
            <w:tcBorders>
              <w:left w:val="single" w:sz="12" w:space="0" w:color="auto"/>
            </w:tcBorders>
            <w:vAlign w:val="center"/>
          </w:tcPr>
          <w:p w14:paraId="64A07272"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p>
        </w:tc>
        <w:tc>
          <w:tcPr>
            <w:tcW w:w="1300" w:type="pct"/>
          </w:tcPr>
          <w:p w14:paraId="7A535E58"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Exactitud en amplitud</w:t>
            </w:r>
          </w:p>
        </w:tc>
        <w:tc>
          <w:tcPr>
            <w:tcW w:w="2323" w:type="pct"/>
            <w:gridSpan w:val="2"/>
            <w:tcBorders>
              <w:right w:val="single" w:sz="12" w:space="0" w:color="auto"/>
            </w:tcBorders>
          </w:tcPr>
          <w:p w14:paraId="6B575B7D" w14:textId="77777777" w:rsidR="00FE0F3E" w:rsidRPr="00B67D08" w:rsidRDefault="00FE0F3E" w:rsidP="00B91613">
            <w:pPr>
              <w:pStyle w:val="Texto0"/>
              <w:spacing w:before="40" w:after="50" w:line="360" w:lineRule="auto"/>
              <w:ind w:firstLine="0"/>
              <w:jc w:val="center"/>
              <w:rPr>
                <w:rFonts w:ascii="ITC Avant Garde" w:hAnsi="ITC Avant Garde"/>
                <w:sz w:val="20"/>
                <w:lang w:val="es-MX"/>
              </w:rPr>
            </w:pPr>
            <w:r w:rsidRPr="00B67D08">
              <w:rPr>
                <w:rFonts w:ascii="ITC Avant Garde" w:hAnsi="ITC Avant Garde"/>
                <w:sz w:val="20"/>
                <w:lang w:val="es-MX"/>
              </w:rPr>
              <w:t xml:space="preserve">Menor o igual que </w:t>
            </w:r>
            <m:oMath>
              <m:r>
                <w:rPr>
                  <w:rFonts w:ascii="Cambria Math" w:hAnsi="Cambria Math"/>
                  <w:sz w:val="20"/>
                  <w:lang w:val="es-MX"/>
                </w:rPr>
                <m:t>±1 dB</m:t>
              </m:r>
            </m:oMath>
            <w:r w:rsidRPr="00B67D08">
              <w:rPr>
                <w:rFonts w:ascii="ITC Avant Garde" w:hAnsi="ITC Avant Garde"/>
                <w:sz w:val="20"/>
                <w:lang w:val="es-MX"/>
              </w:rPr>
              <w:t>.</w:t>
            </w:r>
          </w:p>
        </w:tc>
      </w:tr>
      <w:tr w:rsidR="00FE0F3E" w:rsidRPr="00B67D08" w14:paraId="4351990A" w14:textId="77777777" w:rsidTr="00845B57">
        <w:trPr>
          <w:trHeight w:val="20"/>
        </w:trPr>
        <w:tc>
          <w:tcPr>
            <w:tcW w:w="1377" w:type="pct"/>
            <w:vMerge/>
            <w:tcBorders>
              <w:left w:val="single" w:sz="12" w:space="0" w:color="auto"/>
            </w:tcBorders>
            <w:vAlign w:val="center"/>
          </w:tcPr>
          <w:p w14:paraId="5466CF79"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p>
        </w:tc>
        <w:tc>
          <w:tcPr>
            <w:tcW w:w="1300" w:type="pct"/>
          </w:tcPr>
          <w:p w14:paraId="07323C83"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Impedancia de entrada:</w:t>
            </w:r>
          </w:p>
        </w:tc>
        <w:tc>
          <w:tcPr>
            <w:tcW w:w="2323" w:type="pct"/>
            <w:gridSpan w:val="2"/>
            <w:tcBorders>
              <w:right w:val="single" w:sz="12" w:space="0" w:color="auto"/>
            </w:tcBorders>
          </w:tcPr>
          <w:p w14:paraId="2D48221E" w14:textId="77777777" w:rsidR="00FE0F3E" w:rsidRPr="00B67D08" w:rsidRDefault="005D277C" w:rsidP="00B91613">
            <w:pPr>
              <w:pStyle w:val="Texto0"/>
              <w:spacing w:before="40" w:after="50" w:line="360" w:lineRule="auto"/>
              <w:ind w:firstLine="0"/>
              <w:rPr>
                <w:rFonts w:ascii="ITC Avant Garde" w:hAnsi="ITC Avant Garde"/>
                <w:sz w:val="20"/>
                <w:lang w:val="es-MX"/>
              </w:rPr>
            </w:pPr>
            <m:oMathPara>
              <m:oMath>
                <m:r>
                  <w:rPr>
                    <w:rFonts w:ascii="Cambria Math" w:hAnsi="Cambria Math"/>
                    <w:sz w:val="20"/>
                    <w:lang w:val="es-MX"/>
                  </w:rPr>
                  <m:t>50 Ohms</m:t>
                </m:r>
              </m:oMath>
            </m:oMathPara>
          </w:p>
        </w:tc>
      </w:tr>
      <w:tr w:rsidR="00FE0F3E" w:rsidRPr="00B67D08" w14:paraId="0190B670" w14:textId="77777777" w:rsidTr="00845B57">
        <w:trPr>
          <w:trHeight w:val="20"/>
        </w:trPr>
        <w:tc>
          <w:tcPr>
            <w:tcW w:w="1377" w:type="pct"/>
            <w:vMerge/>
            <w:tcBorders>
              <w:left w:val="single" w:sz="12" w:space="0" w:color="auto"/>
            </w:tcBorders>
            <w:vAlign w:val="center"/>
          </w:tcPr>
          <w:p w14:paraId="2C68DAB1"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p>
        </w:tc>
        <w:tc>
          <w:tcPr>
            <w:tcW w:w="1300" w:type="pct"/>
          </w:tcPr>
          <w:p w14:paraId="4D9A8BC5"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Detector:</w:t>
            </w:r>
          </w:p>
        </w:tc>
        <w:tc>
          <w:tcPr>
            <w:tcW w:w="2323" w:type="pct"/>
            <w:gridSpan w:val="2"/>
            <w:tcBorders>
              <w:right w:val="single" w:sz="12" w:space="0" w:color="auto"/>
            </w:tcBorders>
          </w:tcPr>
          <w:p w14:paraId="3CF0EBBE" w14:textId="77777777" w:rsidR="00FE0F3E" w:rsidRPr="00B67D08" w:rsidRDefault="00FE0F3E"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Pico y RMS.</w:t>
            </w:r>
          </w:p>
        </w:tc>
      </w:tr>
      <w:tr w:rsidR="00FE0F3E" w:rsidRPr="00B67D08" w14:paraId="1731FCC9" w14:textId="77777777" w:rsidTr="00845B57">
        <w:trPr>
          <w:trHeight w:val="20"/>
        </w:trPr>
        <w:tc>
          <w:tcPr>
            <w:tcW w:w="1377" w:type="pct"/>
            <w:vMerge/>
            <w:tcBorders>
              <w:left w:val="single" w:sz="12" w:space="0" w:color="auto"/>
              <w:bottom w:val="single" w:sz="12" w:space="0" w:color="auto"/>
            </w:tcBorders>
            <w:vAlign w:val="center"/>
          </w:tcPr>
          <w:p w14:paraId="27B39512" w14:textId="77777777" w:rsidR="00FE0F3E" w:rsidRPr="00B67D08" w:rsidRDefault="00FE0F3E" w:rsidP="00B91613">
            <w:pPr>
              <w:pStyle w:val="Texto0"/>
              <w:spacing w:before="40" w:after="50" w:line="360" w:lineRule="auto"/>
              <w:ind w:firstLine="0"/>
              <w:jc w:val="left"/>
              <w:rPr>
                <w:rFonts w:ascii="ITC Avant Garde" w:hAnsi="ITC Avant Garde"/>
                <w:sz w:val="20"/>
                <w:lang w:val="es-MX"/>
              </w:rPr>
            </w:pPr>
          </w:p>
        </w:tc>
        <w:tc>
          <w:tcPr>
            <w:tcW w:w="1300" w:type="pct"/>
            <w:tcBorders>
              <w:bottom w:val="single" w:sz="12" w:space="0" w:color="auto"/>
            </w:tcBorders>
          </w:tcPr>
          <w:p w14:paraId="2F6A97BA" w14:textId="77777777" w:rsidR="00FE0F3E" w:rsidRPr="00B67D08" w:rsidRDefault="003A0704" w:rsidP="00B91613">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A calibrarse en:</w:t>
            </w:r>
          </w:p>
        </w:tc>
        <w:tc>
          <w:tcPr>
            <w:tcW w:w="2323" w:type="pct"/>
            <w:gridSpan w:val="2"/>
            <w:tcBorders>
              <w:bottom w:val="single" w:sz="12" w:space="0" w:color="auto"/>
              <w:right w:val="single" w:sz="12" w:space="0" w:color="auto"/>
            </w:tcBorders>
          </w:tcPr>
          <w:p w14:paraId="274B84CA" w14:textId="77777777" w:rsidR="00FE0F3E" w:rsidRPr="00B67D08" w:rsidRDefault="003A0704"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Potencia</w:t>
            </w:r>
          </w:p>
        </w:tc>
      </w:tr>
      <w:tr w:rsidR="003342AA" w:rsidRPr="00B67D08" w14:paraId="5067683A" w14:textId="77777777" w:rsidTr="00845B57">
        <w:trPr>
          <w:trHeight w:val="425"/>
        </w:trPr>
        <w:tc>
          <w:tcPr>
            <w:tcW w:w="1377" w:type="pct"/>
            <w:vMerge w:val="restart"/>
            <w:tcBorders>
              <w:top w:val="single" w:sz="12" w:space="0" w:color="auto"/>
              <w:left w:val="single" w:sz="12" w:space="0" w:color="auto"/>
            </w:tcBorders>
            <w:vAlign w:val="center"/>
          </w:tcPr>
          <w:p w14:paraId="73BB5A1C" w14:textId="77777777" w:rsidR="003342AA" w:rsidRPr="00B67D08" w:rsidRDefault="003342AA" w:rsidP="00B91613">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Cámara anecoica.</w:t>
            </w:r>
          </w:p>
        </w:tc>
        <w:tc>
          <w:tcPr>
            <w:tcW w:w="1300" w:type="pct"/>
            <w:tcBorders>
              <w:top w:val="single" w:sz="12" w:space="0" w:color="auto"/>
            </w:tcBorders>
          </w:tcPr>
          <w:p w14:paraId="757CD75F" w14:textId="77777777" w:rsidR="003342AA" w:rsidRPr="00B67D08" w:rsidRDefault="003342AA"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Pérdida por blindaje:</w:t>
            </w:r>
          </w:p>
        </w:tc>
        <w:tc>
          <w:tcPr>
            <w:tcW w:w="2323" w:type="pct"/>
            <w:gridSpan w:val="2"/>
            <w:tcBorders>
              <w:top w:val="single" w:sz="12" w:space="0" w:color="auto"/>
              <w:right w:val="single" w:sz="12" w:space="0" w:color="auto"/>
            </w:tcBorders>
          </w:tcPr>
          <w:p w14:paraId="515F4F06" w14:textId="77777777" w:rsidR="003342AA" w:rsidRPr="00B67D08" w:rsidRDefault="003342AA"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Mayor que 105 dB en el intervalo de 30 MHz a 6 GHz</w:t>
            </w:r>
          </w:p>
        </w:tc>
      </w:tr>
      <w:tr w:rsidR="003342AA" w:rsidRPr="00B67D08" w14:paraId="7E797A1A" w14:textId="77777777" w:rsidTr="00845B57">
        <w:trPr>
          <w:trHeight w:val="1690"/>
        </w:trPr>
        <w:tc>
          <w:tcPr>
            <w:tcW w:w="1377" w:type="pct"/>
            <w:vMerge/>
            <w:tcBorders>
              <w:left w:val="single" w:sz="12" w:space="0" w:color="auto"/>
            </w:tcBorders>
            <w:vAlign w:val="center"/>
          </w:tcPr>
          <w:p w14:paraId="2A166B1D" w14:textId="77777777" w:rsidR="003342AA" w:rsidRPr="00B67D08" w:rsidRDefault="003342AA" w:rsidP="00B91613">
            <w:pPr>
              <w:pStyle w:val="Texto0"/>
              <w:spacing w:before="40" w:after="50" w:line="360" w:lineRule="auto"/>
              <w:ind w:firstLine="0"/>
              <w:jc w:val="left"/>
              <w:rPr>
                <w:rFonts w:ascii="ITC Avant Garde" w:hAnsi="ITC Avant Garde"/>
                <w:sz w:val="20"/>
                <w:lang w:val="es-MX"/>
              </w:rPr>
            </w:pPr>
          </w:p>
        </w:tc>
        <w:tc>
          <w:tcPr>
            <w:tcW w:w="1300" w:type="pct"/>
          </w:tcPr>
          <w:p w14:paraId="3917FC8B" w14:textId="77777777" w:rsidR="003342AA" w:rsidRPr="00B67D08" w:rsidRDefault="003342AA"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Atenuación normalizada de sitio (ANS):</w:t>
            </w:r>
          </w:p>
          <w:p w14:paraId="6840457F" w14:textId="77777777" w:rsidR="003342AA" w:rsidRPr="00B67D08" w:rsidRDefault="003342AA" w:rsidP="00B91613">
            <w:pPr>
              <w:pStyle w:val="Texto0"/>
              <w:spacing w:before="40" w:after="50" w:line="360" w:lineRule="auto"/>
              <w:rPr>
                <w:rFonts w:ascii="ITC Avant Garde" w:hAnsi="ITC Avant Garde"/>
                <w:sz w:val="20"/>
                <w:lang w:val="es-MX"/>
              </w:rPr>
            </w:pPr>
          </w:p>
        </w:tc>
        <w:tc>
          <w:tcPr>
            <w:tcW w:w="2323" w:type="pct"/>
            <w:gridSpan w:val="2"/>
            <w:tcBorders>
              <w:right w:val="single" w:sz="12" w:space="0" w:color="auto"/>
            </w:tcBorders>
          </w:tcPr>
          <w:p w14:paraId="04B713A6" w14:textId="77777777" w:rsidR="003342AA" w:rsidRPr="00B67D08" w:rsidRDefault="003342AA" w:rsidP="00B91613">
            <w:pPr>
              <w:spacing w:after="160" w:line="259" w:lineRule="auto"/>
              <w:rPr>
                <w:sz w:val="20"/>
              </w:rPr>
            </w:pPr>
            <w:r w:rsidRPr="00B67D08">
              <w:rPr>
                <w:sz w:val="20"/>
              </w:rPr>
              <w:t>±4 dB, en el intervalo de 30 MHz a 1 GHz con respecto al valor de ANS 1) calculado teóricamente o 2) con respecto al valor de ANS medido en el sitio de referencia CALTS del CENAM con las mismas antenas.</w:t>
            </w:r>
          </w:p>
        </w:tc>
      </w:tr>
      <w:tr w:rsidR="003342AA" w:rsidRPr="00B67D08" w14:paraId="7186DB8C" w14:textId="77777777" w:rsidTr="00845B57">
        <w:trPr>
          <w:trHeight w:val="1241"/>
        </w:trPr>
        <w:tc>
          <w:tcPr>
            <w:tcW w:w="1377" w:type="pct"/>
            <w:vMerge/>
            <w:tcBorders>
              <w:left w:val="single" w:sz="12" w:space="0" w:color="auto"/>
            </w:tcBorders>
            <w:vAlign w:val="center"/>
          </w:tcPr>
          <w:p w14:paraId="154E3D7F" w14:textId="77777777" w:rsidR="003342AA" w:rsidRPr="00B67D08" w:rsidRDefault="003342AA" w:rsidP="00B91613">
            <w:pPr>
              <w:pStyle w:val="Texto0"/>
              <w:spacing w:before="40" w:after="50" w:line="360" w:lineRule="auto"/>
              <w:ind w:firstLine="0"/>
              <w:jc w:val="left"/>
              <w:rPr>
                <w:rFonts w:ascii="ITC Avant Garde" w:hAnsi="ITC Avant Garde"/>
                <w:sz w:val="20"/>
                <w:lang w:val="es-MX"/>
              </w:rPr>
            </w:pPr>
          </w:p>
        </w:tc>
        <w:tc>
          <w:tcPr>
            <w:tcW w:w="1300" w:type="pct"/>
          </w:tcPr>
          <w:p w14:paraId="7599E2F6" w14:textId="77777777" w:rsidR="003342AA" w:rsidRPr="00B67D08" w:rsidRDefault="003342AA"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Razón de Onda Estacionaria de Tensión Eléctrica (VSWR, Voltage Standing Wave Ratio) del Sitio, SVSWR:</w:t>
            </w:r>
          </w:p>
        </w:tc>
        <w:tc>
          <w:tcPr>
            <w:tcW w:w="2323" w:type="pct"/>
            <w:gridSpan w:val="2"/>
            <w:tcBorders>
              <w:right w:val="single" w:sz="12" w:space="0" w:color="auto"/>
            </w:tcBorders>
          </w:tcPr>
          <w:p w14:paraId="2BA4EF8E" w14:textId="77777777" w:rsidR="003342AA" w:rsidRPr="00B67D08" w:rsidRDefault="003342AA"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Menor o igual que 6 dB, en el intervalo de 1 GHz a 18 GHz</w:t>
            </w:r>
          </w:p>
        </w:tc>
      </w:tr>
      <w:tr w:rsidR="003342AA" w:rsidRPr="00B67D08" w14:paraId="5BEF3BF6" w14:textId="77777777" w:rsidTr="00463958">
        <w:trPr>
          <w:trHeight w:val="560"/>
        </w:trPr>
        <w:tc>
          <w:tcPr>
            <w:tcW w:w="1377" w:type="pct"/>
            <w:vMerge/>
            <w:tcBorders>
              <w:left w:val="single" w:sz="12" w:space="0" w:color="auto"/>
            </w:tcBorders>
            <w:vAlign w:val="center"/>
          </w:tcPr>
          <w:p w14:paraId="5DA17634" w14:textId="77777777" w:rsidR="003342AA" w:rsidRPr="00B67D08" w:rsidRDefault="003342AA" w:rsidP="00B91613">
            <w:pPr>
              <w:pStyle w:val="Texto0"/>
              <w:spacing w:before="40" w:after="50" w:line="360" w:lineRule="auto"/>
              <w:ind w:firstLine="0"/>
              <w:jc w:val="left"/>
              <w:rPr>
                <w:rFonts w:ascii="ITC Avant Garde" w:hAnsi="ITC Avant Garde"/>
                <w:sz w:val="20"/>
                <w:lang w:val="es-MX"/>
              </w:rPr>
            </w:pPr>
          </w:p>
        </w:tc>
        <w:tc>
          <w:tcPr>
            <w:tcW w:w="1300" w:type="pct"/>
          </w:tcPr>
          <w:p w14:paraId="16409BE9" w14:textId="77777777" w:rsidR="003342AA" w:rsidRPr="00B67D08" w:rsidRDefault="003342AA"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 xml:space="preserve">Distancia de medición: </w:t>
            </w:r>
          </w:p>
        </w:tc>
        <w:tc>
          <w:tcPr>
            <w:tcW w:w="2323" w:type="pct"/>
            <w:gridSpan w:val="2"/>
            <w:tcBorders>
              <w:right w:val="single" w:sz="12" w:space="0" w:color="auto"/>
            </w:tcBorders>
          </w:tcPr>
          <w:p w14:paraId="47A9E627" w14:textId="77777777" w:rsidR="003342AA" w:rsidRPr="00B67D08" w:rsidRDefault="00463958" w:rsidP="00B91613">
            <w:pPr>
              <w:pStyle w:val="Texto0"/>
              <w:spacing w:before="40" w:after="50" w:line="360" w:lineRule="auto"/>
              <w:ind w:firstLine="0"/>
              <w:rPr>
                <w:rFonts w:ascii="ITC Avant Garde" w:hAnsi="ITC Avant Garde"/>
                <w:sz w:val="20"/>
                <w:lang w:val="es-MX"/>
              </w:rPr>
            </w:pPr>
            <m:oMathPara>
              <m:oMath>
                <m:r>
                  <w:rPr>
                    <w:rFonts w:ascii="Cambria Math" w:hAnsi="Cambria Math"/>
                    <w:sz w:val="20"/>
                    <w:lang w:val="es-MX"/>
                  </w:rPr>
                  <m:t>3 metros.</m:t>
                </m:r>
              </m:oMath>
            </m:oMathPara>
          </w:p>
        </w:tc>
      </w:tr>
      <w:tr w:rsidR="003342AA" w:rsidRPr="00B67D08" w14:paraId="336820B1" w14:textId="77777777" w:rsidTr="00845B57">
        <w:trPr>
          <w:trHeight w:val="1054"/>
        </w:trPr>
        <w:tc>
          <w:tcPr>
            <w:tcW w:w="1377" w:type="pct"/>
            <w:vMerge/>
            <w:tcBorders>
              <w:left w:val="single" w:sz="12" w:space="0" w:color="auto"/>
            </w:tcBorders>
            <w:vAlign w:val="center"/>
          </w:tcPr>
          <w:p w14:paraId="03DC2563" w14:textId="77777777" w:rsidR="003342AA" w:rsidRPr="00B67D08" w:rsidRDefault="003342AA" w:rsidP="00B91613">
            <w:pPr>
              <w:pStyle w:val="Texto0"/>
              <w:spacing w:before="40" w:after="50" w:line="360" w:lineRule="auto"/>
              <w:ind w:firstLine="0"/>
              <w:jc w:val="left"/>
              <w:rPr>
                <w:rFonts w:ascii="ITC Avant Garde" w:hAnsi="ITC Avant Garde"/>
                <w:sz w:val="20"/>
                <w:lang w:val="es-MX"/>
              </w:rPr>
            </w:pPr>
          </w:p>
        </w:tc>
        <w:tc>
          <w:tcPr>
            <w:tcW w:w="3623" w:type="pct"/>
            <w:gridSpan w:val="3"/>
            <w:tcBorders>
              <w:bottom w:val="single" w:sz="12" w:space="0" w:color="auto"/>
              <w:right w:val="single" w:sz="12" w:space="0" w:color="auto"/>
            </w:tcBorders>
          </w:tcPr>
          <w:p w14:paraId="2F92F25A" w14:textId="77777777" w:rsidR="003342AA" w:rsidRPr="00B67D08" w:rsidRDefault="003342AA" w:rsidP="00B91613">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Debe validarse de acuerdo con los procedimientos aplicables establecidos en la norma internacional IEC/CISPR 16-1-4:2010 (o la que la sustituya).</w:t>
            </w:r>
          </w:p>
        </w:tc>
      </w:tr>
      <w:tr w:rsidR="003342AA" w:rsidRPr="00B67D08" w14:paraId="370291B9" w14:textId="77777777" w:rsidTr="00920FB3">
        <w:trPr>
          <w:trHeight w:val="20"/>
        </w:trPr>
        <w:tc>
          <w:tcPr>
            <w:tcW w:w="1377" w:type="pct"/>
            <w:vMerge w:val="restart"/>
            <w:tcBorders>
              <w:top w:val="single" w:sz="12" w:space="0" w:color="auto"/>
              <w:left w:val="single" w:sz="12" w:space="0" w:color="auto"/>
            </w:tcBorders>
            <w:vAlign w:val="center"/>
          </w:tcPr>
          <w:p w14:paraId="3CBAF068" w14:textId="77777777" w:rsidR="003342AA" w:rsidRPr="00B67D08" w:rsidRDefault="003342AA" w:rsidP="00B91613">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Cámara de temperatura controlada.</w:t>
            </w:r>
          </w:p>
        </w:tc>
        <w:tc>
          <w:tcPr>
            <w:tcW w:w="1808" w:type="pct"/>
            <w:gridSpan w:val="2"/>
            <w:tcBorders>
              <w:top w:val="single" w:sz="12" w:space="0" w:color="auto"/>
            </w:tcBorders>
          </w:tcPr>
          <w:p w14:paraId="6AA591E8" w14:textId="77777777" w:rsidR="003342AA" w:rsidRPr="00B67D08" w:rsidRDefault="003342AA" w:rsidP="00B91613">
            <w:pPr>
              <w:pStyle w:val="Texto0"/>
              <w:tabs>
                <w:tab w:val="left" w:pos="5208"/>
              </w:tabs>
              <w:spacing w:before="40" w:after="50" w:line="360" w:lineRule="auto"/>
              <w:ind w:firstLine="0"/>
              <w:rPr>
                <w:rFonts w:ascii="ITC Avant Garde" w:hAnsi="ITC Avant Garde"/>
                <w:sz w:val="20"/>
                <w:lang w:val="es-MX"/>
              </w:rPr>
            </w:pPr>
            <w:r w:rsidRPr="00B67D08">
              <w:rPr>
                <w:rFonts w:ascii="ITC Avant Garde" w:hAnsi="ITC Avant Garde"/>
                <w:sz w:val="20"/>
                <w:lang w:val="es-MX"/>
              </w:rPr>
              <w:t>Intervalo de temperatura:</w:t>
            </w:r>
          </w:p>
        </w:tc>
        <w:tc>
          <w:tcPr>
            <w:tcW w:w="1815" w:type="pct"/>
            <w:tcBorders>
              <w:top w:val="single" w:sz="12" w:space="0" w:color="auto"/>
              <w:right w:val="single" w:sz="12" w:space="0" w:color="auto"/>
            </w:tcBorders>
          </w:tcPr>
          <w:p w14:paraId="6CDB6019" w14:textId="77777777" w:rsidR="003342AA" w:rsidRPr="00B67D08" w:rsidRDefault="005D277C" w:rsidP="00AC1D63">
            <w:pPr>
              <w:pStyle w:val="Texto0"/>
              <w:tabs>
                <w:tab w:val="left" w:pos="5208"/>
              </w:tabs>
              <w:spacing w:before="40" w:after="50" w:line="360" w:lineRule="auto"/>
              <w:ind w:firstLine="0"/>
              <w:rPr>
                <w:rFonts w:ascii="ITC Avant Garde" w:hAnsi="ITC Avant Garde"/>
                <w:sz w:val="20"/>
                <w:lang w:val="es-MX"/>
              </w:rPr>
            </w:pPr>
            <m:oMathPara>
              <m:oMath>
                <m:r>
                  <w:rPr>
                    <w:rFonts w:ascii="Cambria Math" w:hAnsi="Cambria Math"/>
                    <w:sz w:val="20"/>
                    <w:lang w:val="es-MX"/>
                  </w:rPr>
                  <m:t>- 10 °C a + 55 °C</m:t>
                </m:r>
              </m:oMath>
            </m:oMathPara>
          </w:p>
        </w:tc>
      </w:tr>
      <w:tr w:rsidR="003342AA" w:rsidRPr="00B67D08" w14:paraId="5414D2A7" w14:textId="77777777" w:rsidTr="00920FB3">
        <w:trPr>
          <w:trHeight w:val="20"/>
        </w:trPr>
        <w:tc>
          <w:tcPr>
            <w:tcW w:w="1377" w:type="pct"/>
            <w:vMerge/>
            <w:tcBorders>
              <w:left w:val="single" w:sz="12" w:space="0" w:color="auto"/>
              <w:bottom w:val="single" w:sz="12" w:space="0" w:color="auto"/>
            </w:tcBorders>
            <w:vAlign w:val="center"/>
          </w:tcPr>
          <w:p w14:paraId="789D3CBF" w14:textId="77777777" w:rsidR="003342AA" w:rsidRPr="00B67D08" w:rsidRDefault="003342AA" w:rsidP="00B91613">
            <w:pPr>
              <w:pStyle w:val="Texto0"/>
              <w:spacing w:before="40" w:after="50" w:line="360" w:lineRule="auto"/>
              <w:ind w:firstLine="0"/>
              <w:jc w:val="left"/>
              <w:rPr>
                <w:rFonts w:ascii="ITC Avant Garde" w:hAnsi="ITC Avant Garde"/>
                <w:sz w:val="20"/>
                <w:lang w:val="es-MX"/>
              </w:rPr>
            </w:pPr>
          </w:p>
        </w:tc>
        <w:tc>
          <w:tcPr>
            <w:tcW w:w="1808" w:type="pct"/>
            <w:gridSpan w:val="2"/>
            <w:tcBorders>
              <w:bottom w:val="single" w:sz="12" w:space="0" w:color="auto"/>
            </w:tcBorders>
          </w:tcPr>
          <w:p w14:paraId="433063B9" w14:textId="77777777" w:rsidR="003342AA" w:rsidRPr="00B67D08" w:rsidRDefault="003342AA" w:rsidP="00B91613">
            <w:pPr>
              <w:pStyle w:val="Texto0"/>
              <w:tabs>
                <w:tab w:val="left" w:pos="5208"/>
              </w:tabs>
              <w:spacing w:before="40" w:after="50" w:line="360" w:lineRule="auto"/>
              <w:ind w:firstLine="0"/>
              <w:rPr>
                <w:rFonts w:ascii="ITC Avant Garde" w:hAnsi="ITC Avant Garde"/>
                <w:sz w:val="20"/>
                <w:lang w:val="es-MX"/>
              </w:rPr>
            </w:pPr>
            <w:r w:rsidRPr="00B67D08">
              <w:rPr>
                <w:rFonts w:ascii="ITC Avant Garde" w:hAnsi="ITC Avant Garde"/>
                <w:sz w:val="20"/>
                <w:lang w:val="es-MX"/>
              </w:rPr>
              <w:t>Variación en temperatura:</w:t>
            </w:r>
          </w:p>
        </w:tc>
        <w:tc>
          <w:tcPr>
            <w:tcW w:w="1815" w:type="pct"/>
            <w:tcBorders>
              <w:bottom w:val="single" w:sz="12" w:space="0" w:color="auto"/>
              <w:right w:val="single" w:sz="12" w:space="0" w:color="auto"/>
            </w:tcBorders>
          </w:tcPr>
          <w:p w14:paraId="326E7F42" w14:textId="77777777" w:rsidR="003342AA" w:rsidRPr="00B67D08" w:rsidRDefault="005D277C" w:rsidP="00B91613">
            <w:pPr>
              <w:pStyle w:val="Texto0"/>
              <w:tabs>
                <w:tab w:val="left" w:pos="5208"/>
              </w:tabs>
              <w:spacing w:before="40" w:after="50" w:line="360" w:lineRule="auto"/>
              <w:ind w:firstLine="0"/>
              <w:rPr>
                <w:rFonts w:ascii="ITC Avant Garde" w:hAnsi="ITC Avant Garde"/>
                <w:sz w:val="20"/>
                <w:lang w:val="es-MX"/>
              </w:rPr>
            </w:pPr>
            <m:oMathPara>
              <m:oMath>
                <m:r>
                  <w:rPr>
                    <w:rFonts w:ascii="Cambria Math" w:hAnsi="Cambria Math"/>
                    <w:sz w:val="20"/>
                    <w:lang w:val="es-MX"/>
                  </w:rPr>
                  <m:t>± 1°C</m:t>
                </m:r>
              </m:oMath>
            </m:oMathPara>
          </w:p>
        </w:tc>
      </w:tr>
      <w:tr w:rsidR="003342AA" w:rsidRPr="00B67D08" w14:paraId="75582D53" w14:textId="77777777" w:rsidTr="00920FB3">
        <w:trPr>
          <w:trHeight w:val="20"/>
        </w:trPr>
        <w:tc>
          <w:tcPr>
            <w:tcW w:w="1377" w:type="pct"/>
            <w:vMerge w:val="restart"/>
            <w:tcBorders>
              <w:top w:val="single" w:sz="12" w:space="0" w:color="auto"/>
              <w:left w:val="single" w:sz="12" w:space="0" w:color="auto"/>
            </w:tcBorders>
            <w:vAlign w:val="center"/>
          </w:tcPr>
          <w:p w14:paraId="2B2630A3" w14:textId="01F88F9C" w:rsidR="003342AA" w:rsidRPr="00B67D08" w:rsidRDefault="003342AA" w:rsidP="004E5108">
            <w:pPr>
              <w:spacing w:line="360" w:lineRule="auto"/>
              <w:rPr>
                <w:sz w:val="20"/>
              </w:rPr>
            </w:pPr>
            <w:r w:rsidRPr="00B67D08">
              <w:rPr>
                <w:color w:val="000000"/>
                <w:sz w:val="20"/>
              </w:rPr>
              <w:t>Contador de frecuencia</w:t>
            </w:r>
          </w:p>
        </w:tc>
        <w:tc>
          <w:tcPr>
            <w:tcW w:w="1808" w:type="pct"/>
            <w:gridSpan w:val="2"/>
            <w:tcBorders>
              <w:top w:val="single" w:sz="12" w:space="0" w:color="auto"/>
            </w:tcBorders>
            <w:vAlign w:val="center"/>
          </w:tcPr>
          <w:p w14:paraId="7324B15B" w14:textId="77777777" w:rsidR="003342AA" w:rsidRPr="00B67D08" w:rsidRDefault="003342AA" w:rsidP="00B91613">
            <w:pPr>
              <w:pStyle w:val="Texto0"/>
              <w:tabs>
                <w:tab w:val="left" w:pos="5208"/>
              </w:tabs>
              <w:spacing w:before="40" w:after="50" w:line="360" w:lineRule="auto"/>
              <w:ind w:firstLine="0"/>
              <w:rPr>
                <w:rFonts w:ascii="ITC Avant Garde" w:hAnsi="ITC Avant Garde"/>
                <w:sz w:val="20"/>
                <w:lang w:val="es-MX"/>
              </w:rPr>
            </w:pPr>
            <w:r w:rsidRPr="00B67D08">
              <w:rPr>
                <w:rFonts w:ascii="ITC Avant Garde" w:hAnsi="ITC Avant Garde"/>
                <w:color w:val="000000"/>
                <w:sz w:val="20"/>
              </w:rPr>
              <w:t xml:space="preserve">Intervalo de frecuencias de operación </w:t>
            </w:r>
          </w:p>
        </w:tc>
        <w:tc>
          <w:tcPr>
            <w:tcW w:w="1815" w:type="pct"/>
            <w:tcBorders>
              <w:top w:val="single" w:sz="12" w:space="0" w:color="auto"/>
              <w:right w:val="single" w:sz="12" w:space="0" w:color="auto"/>
            </w:tcBorders>
            <w:vAlign w:val="center"/>
          </w:tcPr>
          <w:p w14:paraId="61B4EF96" w14:textId="77777777" w:rsidR="003342AA" w:rsidRPr="00B67D08" w:rsidRDefault="005D277C" w:rsidP="00B91613">
            <w:pPr>
              <w:pStyle w:val="Texto0"/>
              <w:tabs>
                <w:tab w:val="left" w:pos="5208"/>
              </w:tabs>
              <w:spacing w:before="40" w:after="50" w:line="360" w:lineRule="auto"/>
              <w:ind w:firstLine="0"/>
              <w:rPr>
                <w:rFonts w:ascii="ITC Avant Garde" w:hAnsi="ITC Avant Garde"/>
                <w:sz w:val="20"/>
                <w:lang w:val="es-MX"/>
              </w:rPr>
            </w:pPr>
            <m:oMathPara>
              <m:oMath>
                <m:r>
                  <w:rPr>
                    <w:rFonts w:ascii="Cambria Math" w:hAnsi="Cambria Math"/>
                    <w:color w:val="000000"/>
                    <w:sz w:val="20"/>
                  </w:rPr>
                  <m:t>20 Hz a 3 000 MHz</m:t>
                </m:r>
              </m:oMath>
            </m:oMathPara>
          </w:p>
        </w:tc>
      </w:tr>
      <w:tr w:rsidR="003342AA" w:rsidRPr="00B67D08" w14:paraId="610FBF64" w14:textId="77777777" w:rsidTr="00920FB3">
        <w:trPr>
          <w:trHeight w:val="20"/>
        </w:trPr>
        <w:tc>
          <w:tcPr>
            <w:tcW w:w="1377" w:type="pct"/>
            <w:vMerge/>
            <w:tcBorders>
              <w:left w:val="single" w:sz="12" w:space="0" w:color="auto"/>
              <w:bottom w:val="single" w:sz="12" w:space="0" w:color="auto"/>
            </w:tcBorders>
            <w:vAlign w:val="center"/>
          </w:tcPr>
          <w:p w14:paraId="52CFAF34" w14:textId="77777777" w:rsidR="003342AA" w:rsidRPr="00B67D08" w:rsidRDefault="003342AA" w:rsidP="00B91613">
            <w:pPr>
              <w:pStyle w:val="Texto0"/>
              <w:spacing w:before="40" w:after="50" w:line="360" w:lineRule="auto"/>
              <w:ind w:firstLine="0"/>
              <w:jc w:val="left"/>
              <w:rPr>
                <w:rFonts w:ascii="ITC Avant Garde" w:hAnsi="ITC Avant Garde"/>
                <w:sz w:val="20"/>
                <w:lang w:val="es-MX"/>
              </w:rPr>
            </w:pPr>
          </w:p>
        </w:tc>
        <w:tc>
          <w:tcPr>
            <w:tcW w:w="1808" w:type="pct"/>
            <w:gridSpan w:val="2"/>
            <w:tcBorders>
              <w:bottom w:val="single" w:sz="12" w:space="0" w:color="auto"/>
            </w:tcBorders>
            <w:vAlign w:val="center"/>
          </w:tcPr>
          <w:p w14:paraId="04814705" w14:textId="77777777" w:rsidR="003342AA" w:rsidRPr="00B67D08" w:rsidRDefault="003342AA" w:rsidP="00B91613">
            <w:pPr>
              <w:pStyle w:val="Texto0"/>
              <w:tabs>
                <w:tab w:val="left" w:pos="5208"/>
              </w:tabs>
              <w:spacing w:before="40" w:after="50" w:line="360" w:lineRule="auto"/>
              <w:ind w:firstLine="0"/>
              <w:rPr>
                <w:rFonts w:ascii="ITC Avant Garde" w:hAnsi="ITC Avant Garde"/>
                <w:sz w:val="20"/>
                <w:lang w:val="es-MX"/>
              </w:rPr>
            </w:pPr>
            <w:r w:rsidRPr="00B67D08">
              <w:rPr>
                <w:rFonts w:ascii="ITC Avant Garde" w:hAnsi="ITC Avant Garde"/>
                <w:color w:val="000000"/>
                <w:sz w:val="20"/>
              </w:rPr>
              <w:t>Sensibilidad</w:t>
            </w:r>
          </w:p>
        </w:tc>
        <w:tc>
          <w:tcPr>
            <w:tcW w:w="1815" w:type="pct"/>
            <w:tcBorders>
              <w:bottom w:val="single" w:sz="12" w:space="0" w:color="auto"/>
              <w:right w:val="single" w:sz="12" w:space="0" w:color="auto"/>
            </w:tcBorders>
            <w:vAlign w:val="center"/>
          </w:tcPr>
          <w:p w14:paraId="6E8E3838" w14:textId="77777777" w:rsidR="003342AA" w:rsidRPr="00B67D08" w:rsidRDefault="005D277C" w:rsidP="00B91613">
            <w:pPr>
              <w:pStyle w:val="Texto0"/>
              <w:tabs>
                <w:tab w:val="left" w:pos="5208"/>
              </w:tabs>
              <w:spacing w:before="40" w:after="50" w:line="360" w:lineRule="auto"/>
              <w:ind w:firstLine="0"/>
              <w:jc w:val="center"/>
              <w:rPr>
                <w:rFonts w:ascii="ITC Avant Garde" w:hAnsi="ITC Avant Garde"/>
                <w:sz w:val="20"/>
                <w:lang w:val="es-MX"/>
              </w:rPr>
            </w:pPr>
            <m:oMath>
              <m:r>
                <w:rPr>
                  <w:rFonts w:ascii="Cambria Math" w:hAnsi="Cambria Math"/>
                  <w:color w:val="000000"/>
                  <w:sz w:val="20"/>
                </w:rPr>
                <m:t>&lt; 25 mV</m:t>
              </m:r>
            </m:oMath>
            <w:r w:rsidR="003342AA" w:rsidRPr="00B67D08">
              <w:rPr>
                <w:rFonts w:ascii="ITC Avant Garde" w:hAnsi="ITC Avant Garde"/>
                <w:color w:val="000000"/>
                <w:sz w:val="20"/>
              </w:rPr>
              <w:t xml:space="preserve"> </w:t>
            </w:r>
            <w:r w:rsidR="00721F00" w:rsidRPr="00B67D08">
              <w:rPr>
                <w:rFonts w:ascii="ITC Avant Garde" w:hAnsi="ITC Avant Garde"/>
                <w:color w:val="000000"/>
                <w:sz w:val="20"/>
              </w:rPr>
              <w:t>RMS</w:t>
            </w:r>
          </w:p>
        </w:tc>
      </w:tr>
    </w:tbl>
    <w:p w14:paraId="342E53B1" w14:textId="77777777" w:rsidR="001B0E2E" w:rsidRPr="00B67D08" w:rsidRDefault="001B0E2E" w:rsidP="00B91613"/>
    <w:p w14:paraId="704D8A82" w14:textId="77777777" w:rsidR="00BA0CB9" w:rsidRPr="00B67D08" w:rsidRDefault="00810428" w:rsidP="00B91613">
      <w:pPr>
        <w:pStyle w:val="Ttulo3"/>
        <w:keepLines w:val="0"/>
        <w:spacing w:after="160" w:line="360" w:lineRule="auto"/>
        <w:contextualSpacing w:val="0"/>
      </w:pPr>
      <w:bookmarkStart w:id="41" w:name="_Toc512868515"/>
      <w:bookmarkStart w:id="42" w:name="_Toc525729516"/>
      <w:r w:rsidRPr="00B67D08">
        <w:t>CONFIGURACIÓN PARA LA APLICACIÓN DE LOS MÉTODOS DE PRU</w:t>
      </w:r>
      <w:r w:rsidR="00E3669D" w:rsidRPr="00B67D08">
        <w:t>E</w:t>
      </w:r>
      <w:r w:rsidRPr="00B67D08">
        <w:t>BA</w:t>
      </w:r>
      <w:bookmarkEnd w:id="41"/>
      <w:bookmarkEnd w:id="42"/>
    </w:p>
    <w:p w14:paraId="69C79BEE" w14:textId="77777777" w:rsidR="00B16E2E" w:rsidRPr="00B67D08" w:rsidRDefault="00B16E2E" w:rsidP="00B91613">
      <w:pPr>
        <w:pStyle w:val="Prrafodelista"/>
        <w:keepNext/>
        <w:numPr>
          <w:ilvl w:val="0"/>
          <w:numId w:val="4"/>
        </w:numPr>
        <w:spacing w:after="160" w:line="360" w:lineRule="auto"/>
        <w:ind w:hanging="436"/>
        <w:contextualSpacing w:val="0"/>
      </w:pPr>
      <w:r w:rsidRPr="00B67D08">
        <w:t>Los resultados de las pruebas se presentarán dentro del Reporte de Prueba</w:t>
      </w:r>
      <w:r w:rsidR="00BA1B13">
        <w:t>s</w:t>
      </w:r>
      <w:r w:rsidR="00D036F1">
        <w:t xml:space="preserve"> con, por lo menos, la información listada en el formato del </w:t>
      </w:r>
      <w:r w:rsidR="00D036F1" w:rsidRPr="00D036F1">
        <w:rPr>
          <w:b/>
        </w:rPr>
        <w:t>Anexo A</w:t>
      </w:r>
      <w:r w:rsidR="00D036F1">
        <w:t>,</w:t>
      </w:r>
      <w:r w:rsidRPr="00B67D08">
        <w:t xml:space="preserve"> tanto en forma tabulada como en forma gráfica mostrando los límites de la especificación, esto último donde sea posible</w:t>
      </w:r>
      <w:r w:rsidR="001E1809" w:rsidRPr="00B67D08">
        <w:t>, así mismo los resultados deben acompañarse de su incertidumbre</w:t>
      </w:r>
      <w:r w:rsidR="00780397" w:rsidRPr="00B67D08">
        <w:t xml:space="preserve">, la cual no debe ser mayor que 3 dB, de lo contrario a la medición debe sumársele la diferencia entre el límite de la incertidumbre y la incertidumbre del </w:t>
      </w:r>
      <w:r w:rsidR="00AC1D63">
        <w:t>L</w:t>
      </w:r>
      <w:r w:rsidR="00780397" w:rsidRPr="00B67D08">
        <w:t>aboratorio</w:t>
      </w:r>
      <w:r w:rsidR="00AC1D63">
        <w:t xml:space="preserve"> de Prueba</w:t>
      </w:r>
      <w:r w:rsidRPr="00B67D08">
        <w:t>.</w:t>
      </w:r>
    </w:p>
    <w:p w14:paraId="29B5D94C" w14:textId="77777777" w:rsidR="00BA0CB9" w:rsidRDefault="003519AC" w:rsidP="00B91613">
      <w:pPr>
        <w:pStyle w:val="Prrafodelista"/>
        <w:numPr>
          <w:ilvl w:val="0"/>
          <w:numId w:val="4"/>
        </w:numPr>
        <w:spacing w:after="160" w:line="360" w:lineRule="auto"/>
        <w:ind w:hanging="436"/>
        <w:contextualSpacing w:val="0"/>
      </w:pPr>
      <w:r w:rsidRPr="00B67D08">
        <w:t>El</w:t>
      </w:r>
      <w:r w:rsidR="00B43142" w:rsidRPr="00B67D08">
        <w:t xml:space="preserve"> </w:t>
      </w:r>
      <w:r w:rsidR="00BA0CB9" w:rsidRPr="00B67D08">
        <w:t>EBP</w:t>
      </w:r>
      <w:r w:rsidR="00B43142" w:rsidRPr="00B67D08">
        <w:t xml:space="preserve"> </w:t>
      </w:r>
      <w:r w:rsidR="00BA0CB9" w:rsidRPr="00B67D08">
        <w:t>y</w:t>
      </w:r>
      <w:r w:rsidR="00B43142" w:rsidRPr="00B67D08">
        <w:t xml:space="preserve"> </w:t>
      </w:r>
      <w:r w:rsidRPr="00B67D08">
        <w:t>el</w:t>
      </w:r>
      <w:r w:rsidR="00B43142" w:rsidRPr="00B67D08">
        <w:t xml:space="preserve"> </w:t>
      </w:r>
      <w:r w:rsidRPr="00B67D08">
        <w:t>equipo</w:t>
      </w:r>
      <w:r w:rsidR="00B43142" w:rsidRPr="00B67D08">
        <w:t xml:space="preserve"> </w:t>
      </w:r>
      <w:r w:rsidR="00BA0CB9" w:rsidRPr="00B67D08">
        <w:t>de</w:t>
      </w:r>
      <w:r w:rsidR="00B43142" w:rsidRPr="00B67D08">
        <w:t xml:space="preserve"> </w:t>
      </w:r>
      <w:r w:rsidR="00BA0CB9" w:rsidRPr="00B67D08">
        <w:t>medición</w:t>
      </w:r>
      <w:r w:rsidR="00B43142" w:rsidRPr="00B67D08">
        <w:t xml:space="preserve"> </w:t>
      </w:r>
      <w:r w:rsidRPr="00B67D08">
        <w:t>que</w:t>
      </w:r>
      <w:r w:rsidR="00B43142" w:rsidRPr="00B67D08">
        <w:t xml:space="preserve"> </w:t>
      </w:r>
      <w:r w:rsidRPr="00B67D08">
        <w:t>serán</w:t>
      </w:r>
      <w:r w:rsidR="00B43142" w:rsidRPr="00B67D08">
        <w:t xml:space="preserve"> </w:t>
      </w:r>
      <w:r w:rsidRPr="00B67D08">
        <w:t>utilizados</w:t>
      </w:r>
      <w:r w:rsidR="00B43142" w:rsidRPr="00B67D08">
        <w:t xml:space="preserve"> </w:t>
      </w:r>
      <w:r w:rsidRPr="00B67D08">
        <w:t>en</w:t>
      </w:r>
      <w:r w:rsidR="00B43142" w:rsidRPr="00B67D08">
        <w:t xml:space="preserve"> </w:t>
      </w:r>
      <w:r w:rsidRPr="00B67D08">
        <w:t>la</w:t>
      </w:r>
      <w:r w:rsidR="00B43142" w:rsidRPr="00B67D08">
        <w:t xml:space="preserve"> </w:t>
      </w:r>
      <w:r w:rsidRPr="00B67D08">
        <w:t>aplicación</w:t>
      </w:r>
      <w:r w:rsidR="00B43142" w:rsidRPr="00B67D08">
        <w:t xml:space="preserve"> </w:t>
      </w:r>
      <w:r w:rsidRPr="00B67D08">
        <w:t>de</w:t>
      </w:r>
      <w:r w:rsidR="00B43142" w:rsidRPr="00B67D08">
        <w:t xml:space="preserve"> </w:t>
      </w:r>
      <w:r w:rsidRPr="00B67D08">
        <w:t>los</w:t>
      </w:r>
      <w:r w:rsidR="00B43142" w:rsidRPr="00B67D08">
        <w:t xml:space="preserve"> </w:t>
      </w:r>
      <w:r w:rsidRPr="00B67D08">
        <w:t>métodos</w:t>
      </w:r>
      <w:r w:rsidR="00B43142" w:rsidRPr="00B67D08">
        <w:t xml:space="preserve"> </w:t>
      </w:r>
      <w:r w:rsidRPr="00B67D08">
        <w:t>de</w:t>
      </w:r>
      <w:r w:rsidR="00B43142" w:rsidRPr="00B67D08">
        <w:t xml:space="preserve"> </w:t>
      </w:r>
      <w:r w:rsidRPr="00B67D08">
        <w:t>prueba</w:t>
      </w:r>
      <w:r w:rsidR="00B43142" w:rsidRPr="00B67D08">
        <w:t xml:space="preserve"> </w:t>
      </w:r>
      <w:r w:rsidRPr="00B67D08">
        <w:t>deben</w:t>
      </w:r>
      <w:r w:rsidR="00B43142" w:rsidRPr="00B67D08">
        <w:t xml:space="preserve"> </w:t>
      </w:r>
      <w:r w:rsidRPr="00B67D08">
        <w:t>cumplir</w:t>
      </w:r>
      <w:r w:rsidR="00B43142" w:rsidRPr="00B67D08">
        <w:t xml:space="preserve"> </w:t>
      </w:r>
      <w:r w:rsidRPr="00B67D08">
        <w:t>con</w:t>
      </w:r>
      <w:r w:rsidR="00B43142" w:rsidRPr="00B67D08">
        <w:t xml:space="preserve"> </w:t>
      </w:r>
      <w:r w:rsidRPr="00B67D08">
        <w:t>el</w:t>
      </w:r>
      <w:r w:rsidR="00B43142" w:rsidRPr="00B67D08">
        <w:t xml:space="preserve"> </w:t>
      </w:r>
      <w:r w:rsidRPr="00B67D08">
        <w:t>tiempo</w:t>
      </w:r>
      <w:r w:rsidR="00B43142" w:rsidRPr="00B67D08">
        <w:t xml:space="preserve"> </w:t>
      </w:r>
      <w:r w:rsidRPr="00B67D08">
        <w:t>de</w:t>
      </w:r>
      <w:r w:rsidR="00B43142" w:rsidRPr="00B67D08">
        <w:t xml:space="preserve"> </w:t>
      </w:r>
      <w:r w:rsidRPr="00B67D08">
        <w:t>estabilización</w:t>
      </w:r>
      <w:r w:rsidR="00B43142" w:rsidRPr="00B67D08">
        <w:t xml:space="preserve"> </w:t>
      </w:r>
      <w:r w:rsidRPr="00B67D08">
        <w:t>térmica,</w:t>
      </w:r>
      <w:r w:rsidR="00B43142" w:rsidRPr="00B67D08">
        <w:t xml:space="preserve"> </w:t>
      </w:r>
      <w:r w:rsidRPr="00B67D08">
        <w:t>previo</w:t>
      </w:r>
      <w:r w:rsidR="00B43142" w:rsidRPr="00B67D08">
        <w:t xml:space="preserve"> </w:t>
      </w:r>
      <w:r w:rsidRPr="00B67D08">
        <w:t>a</w:t>
      </w:r>
      <w:r w:rsidR="00B43142" w:rsidRPr="00B67D08">
        <w:t xml:space="preserve"> </w:t>
      </w:r>
      <w:r w:rsidRPr="00B67D08">
        <w:t>las</w:t>
      </w:r>
      <w:r w:rsidR="00B43142" w:rsidRPr="00B67D08">
        <w:t xml:space="preserve"> </w:t>
      </w:r>
      <w:r w:rsidRPr="00B67D08">
        <w:t>pruebas,</w:t>
      </w:r>
      <w:r w:rsidR="00B43142" w:rsidRPr="00B67D08">
        <w:t xml:space="preserve"> </w:t>
      </w:r>
      <w:r w:rsidRPr="00B67D08">
        <w:t>especificado</w:t>
      </w:r>
      <w:r w:rsidR="00B43142" w:rsidRPr="00B67D08">
        <w:t xml:space="preserve"> </w:t>
      </w:r>
      <w:r w:rsidRPr="00B67D08">
        <w:t>por</w:t>
      </w:r>
      <w:r w:rsidR="00B43142" w:rsidRPr="00B67D08">
        <w:t xml:space="preserve"> </w:t>
      </w:r>
      <w:r w:rsidRPr="00B67D08">
        <w:t>el</w:t>
      </w:r>
      <w:r w:rsidR="00B43142" w:rsidRPr="00B67D08">
        <w:t xml:space="preserve"> </w:t>
      </w:r>
      <w:r w:rsidRPr="00B67D08">
        <w:t>o</w:t>
      </w:r>
      <w:r w:rsidR="00B43142" w:rsidRPr="00B67D08">
        <w:t xml:space="preserve"> </w:t>
      </w:r>
      <w:r w:rsidRPr="00B67D08">
        <w:t>los</w:t>
      </w:r>
      <w:r w:rsidR="00B43142" w:rsidRPr="00B67D08">
        <w:t xml:space="preserve"> </w:t>
      </w:r>
      <w:r w:rsidRPr="00B67D08">
        <w:t>fabricantes</w:t>
      </w:r>
      <w:r w:rsidR="00B43142" w:rsidRPr="00B67D08">
        <w:t xml:space="preserve"> </w:t>
      </w:r>
      <w:r w:rsidRPr="00B67D08">
        <w:t>en</w:t>
      </w:r>
      <w:r w:rsidR="00B43142" w:rsidRPr="00B67D08">
        <w:t xml:space="preserve"> </w:t>
      </w:r>
      <w:r w:rsidRPr="00B67D08">
        <w:t>los</w:t>
      </w:r>
      <w:r w:rsidR="00B43142" w:rsidRPr="00B67D08">
        <w:t xml:space="preserve"> </w:t>
      </w:r>
      <w:r w:rsidRPr="00B67D08">
        <w:t>correspondientes</w:t>
      </w:r>
      <w:r w:rsidR="00B43142" w:rsidRPr="00B67D08">
        <w:t xml:space="preserve"> </w:t>
      </w:r>
      <w:r w:rsidRPr="00B67D08">
        <w:t>manuales</w:t>
      </w:r>
      <w:r w:rsidR="00B43142" w:rsidRPr="00B67D08">
        <w:t xml:space="preserve"> </w:t>
      </w:r>
      <w:r w:rsidRPr="00B67D08">
        <w:t>de</w:t>
      </w:r>
      <w:r w:rsidR="00B43142" w:rsidRPr="00B67D08">
        <w:t xml:space="preserve"> </w:t>
      </w:r>
      <w:r w:rsidRPr="00B67D08">
        <w:t>operación</w:t>
      </w:r>
      <w:r w:rsidR="00BA0CB9" w:rsidRPr="00B67D08">
        <w:t>.</w:t>
      </w:r>
      <w:r w:rsidR="00B43142" w:rsidRPr="00B67D08">
        <w:t xml:space="preserve"> </w:t>
      </w:r>
      <w:r w:rsidR="00BA0CB9" w:rsidRPr="00B67D08">
        <w:t>En</w:t>
      </w:r>
      <w:r w:rsidR="00B43142" w:rsidRPr="00B67D08">
        <w:t xml:space="preserve"> </w:t>
      </w:r>
      <w:r w:rsidR="00BA0CB9" w:rsidRPr="00B67D08">
        <w:t>el</w:t>
      </w:r>
      <w:r w:rsidR="00B43142" w:rsidRPr="00B67D08">
        <w:t xml:space="preserve"> </w:t>
      </w:r>
      <w:r w:rsidR="00BA0CB9" w:rsidRPr="00B67D08">
        <w:t>caso</w:t>
      </w:r>
      <w:r w:rsidR="00B43142" w:rsidRPr="00B67D08">
        <w:t xml:space="preserve"> </w:t>
      </w:r>
      <w:r w:rsidR="00BA0CB9" w:rsidRPr="00B67D08">
        <w:t>de</w:t>
      </w:r>
      <w:r w:rsidR="00B43142" w:rsidRPr="00B67D08">
        <w:t xml:space="preserve"> </w:t>
      </w:r>
      <w:r w:rsidR="00BA0CB9" w:rsidRPr="00B67D08">
        <w:t>que</w:t>
      </w:r>
      <w:r w:rsidR="00B43142" w:rsidRPr="00B67D08">
        <w:t xml:space="preserve"> </w:t>
      </w:r>
      <w:r w:rsidR="00BA0CB9" w:rsidRPr="00B67D08">
        <w:t>este</w:t>
      </w:r>
      <w:r w:rsidR="00B43142" w:rsidRPr="00B67D08">
        <w:t xml:space="preserve"> </w:t>
      </w:r>
      <w:r w:rsidR="00BA0CB9" w:rsidRPr="00B67D08">
        <w:t>tiempo</w:t>
      </w:r>
      <w:r w:rsidR="00B43142" w:rsidRPr="00B67D08">
        <w:t xml:space="preserve"> </w:t>
      </w:r>
      <w:r w:rsidR="00BA0CB9" w:rsidRPr="00B67D08">
        <w:t>no</w:t>
      </w:r>
      <w:r w:rsidR="00B43142" w:rsidRPr="00B67D08">
        <w:t xml:space="preserve"> </w:t>
      </w:r>
      <w:r w:rsidR="00BA0CB9" w:rsidRPr="00B67D08">
        <w:t>sea</w:t>
      </w:r>
      <w:r w:rsidR="00B43142" w:rsidRPr="00B67D08">
        <w:t xml:space="preserve"> </w:t>
      </w:r>
      <w:r w:rsidR="00BA0CB9" w:rsidRPr="00B67D08">
        <w:t>especificado,</w:t>
      </w:r>
      <w:r w:rsidR="00B43142" w:rsidRPr="00B67D08">
        <w:t xml:space="preserve"> </w:t>
      </w:r>
      <w:r w:rsidR="00BA0CB9" w:rsidRPr="00B67D08">
        <w:t>los</w:t>
      </w:r>
      <w:r w:rsidR="00B43142" w:rsidRPr="00B67D08">
        <w:t xml:space="preserve"> </w:t>
      </w:r>
      <w:r w:rsidR="00BA0CB9" w:rsidRPr="00B67D08">
        <w:t>equipos</w:t>
      </w:r>
      <w:r w:rsidR="00B43142" w:rsidRPr="00B67D08">
        <w:t xml:space="preserve"> </w:t>
      </w:r>
      <w:r w:rsidR="00B056FF" w:rsidRPr="00B67D08">
        <w:t>y</w:t>
      </w:r>
      <w:r w:rsidR="00B43142" w:rsidRPr="00B67D08">
        <w:t xml:space="preserve"> </w:t>
      </w:r>
      <w:r w:rsidR="00B056FF" w:rsidRPr="00B67D08">
        <w:t>el</w:t>
      </w:r>
      <w:r w:rsidR="00B43142" w:rsidRPr="00B67D08">
        <w:t xml:space="preserve"> </w:t>
      </w:r>
      <w:r w:rsidR="00B056FF" w:rsidRPr="00B67D08">
        <w:t>EBP</w:t>
      </w:r>
      <w:r w:rsidR="00B43142" w:rsidRPr="00B67D08">
        <w:t xml:space="preserve"> </w:t>
      </w:r>
      <w:r w:rsidR="00BA0CB9" w:rsidRPr="00B67D08">
        <w:t>deben</w:t>
      </w:r>
      <w:r w:rsidR="00B43142" w:rsidRPr="00B67D08">
        <w:t xml:space="preserve"> </w:t>
      </w:r>
      <w:r w:rsidR="00BA0CB9" w:rsidRPr="00B67D08">
        <w:t>de</w:t>
      </w:r>
      <w:r w:rsidR="00B43142" w:rsidRPr="00B67D08">
        <w:t xml:space="preserve"> </w:t>
      </w:r>
      <w:r w:rsidR="00BA0CB9" w:rsidRPr="00B67D08">
        <w:t>estar</w:t>
      </w:r>
      <w:r w:rsidR="00B43142" w:rsidRPr="00B67D08">
        <w:t xml:space="preserve"> </w:t>
      </w:r>
      <w:r w:rsidR="00BA0CB9" w:rsidRPr="00B67D08">
        <w:t>encendidos</w:t>
      </w:r>
      <w:r w:rsidR="00B43142" w:rsidRPr="00B67D08">
        <w:t xml:space="preserve"> </w:t>
      </w:r>
      <w:r w:rsidR="00BA0CB9" w:rsidRPr="00B67D08">
        <w:t>al</w:t>
      </w:r>
      <w:r w:rsidR="00B43142" w:rsidRPr="00B67D08">
        <w:t xml:space="preserve"> </w:t>
      </w:r>
      <w:r w:rsidR="00BA0CB9" w:rsidRPr="00B67D08">
        <w:t>menos</w:t>
      </w:r>
      <w:r w:rsidR="00B43142" w:rsidRPr="00B67D08">
        <w:t xml:space="preserve"> </w:t>
      </w:r>
      <w:r w:rsidR="00BA0CB9" w:rsidRPr="00B67D08">
        <w:t>durante</w:t>
      </w:r>
      <w:r w:rsidR="00B43142" w:rsidRPr="00B67D08">
        <w:t xml:space="preserve"> </w:t>
      </w:r>
      <w:r w:rsidR="00BA0CB9" w:rsidRPr="00B67D08">
        <w:t>30</w:t>
      </w:r>
      <w:r w:rsidR="00B43142" w:rsidRPr="00B67D08">
        <w:t xml:space="preserve"> </w:t>
      </w:r>
      <w:r w:rsidR="00BA0CB9" w:rsidRPr="00B67D08">
        <w:t>minutos</w:t>
      </w:r>
      <w:r w:rsidR="00B43142" w:rsidRPr="00B67D08">
        <w:t xml:space="preserve"> </w:t>
      </w:r>
      <w:r w:rsidR="00BA0CB9" w:rsidRPr="00B67D08">
        <w:t>antes</w:t>
      </w:r>
      <w:r w:rsidR="00B43142" w:rsidRPr="00B67D08">
        <w:t xml:space="preserve"> </w:t>
      </w:r>
      <w:r w:rsidR="00BA0CB9" w:rsidRPr="00B67D08">
        <w:t>de</w:t>
      </w:r>
      <w:r w:rsidR="00B43142" w:rsidRPr="00B67D08">
        <w:t xml:space="preserve"> </w:t>
      </w:r>
      <w:r w:rsidR="00BA0CB9" w:rsidRPr="00B67D08">
        <w:t>realizar</w:t>
      </w:r>
      <w:r w:rsidR="00B43142" w:rsidRPr="00B67D08">
        <w:t xml:space="preserve"> </w:t>
      </w:r>
      <w:r w:rsidR="00BA0CB9" w:rsidRPr="00B67D08">
        <w:t>las</w:t>
      </w:r>
      <w:r w:rsidR="00B43142" w:rsidRPr="00B67D08">
        <w:t xml:space="preserve"> </w:t>
      </w:r>
      <w:r w:rsidR="00BA0CB9" w:rsidRPr="00B67D08">
        <w:t>pruebas.</w:t>
      </w:r>
    </w:p>
    <w:p w14:paraId="405DF84C" w14:textId="77777777" w:rsidR="00DD5322" w:rsidRPr="00B67D08" w:rsidRDefault="00DD5322" w:rsidP="00DD5322">
      <w:pPr>
        <w:spacing w:after="160" w:line="360" w:lineRule="auto"/>
      </w:pPr>
    </w:p>
    <w:p w14:paraId="700B6495" w14:textId="77777777" w:rsidR="00260627" w:rsidRPr="000E7904" w:rsidRDefault="001E1809" w:rsidP="00B91613">
      <w:pPr>
        <w:pStyle w:val="Ttulo4"/>
        <w:keepNext w:val="0"/>
        <w:keepLines w:val="0"/>
        <w:spacing w:before="0" w:after="160" w:line="360" w:lineRule="auto"/>
      </w:pPr>
      <w:bookmarkStart w:id="43" w:name="_Toc525729517"/>
      <w:r w:rsidRPr="00B67D08">
        <w:t xml:space="preserve">CONFIGURACIÓN </w:t>
      </w:r>
      <w:r w:rsidR="00156406">
        <w:t>GENERAL</w:t>
      </w:r>
      <w:r w:rsidRPr="00B67D08">
        <w:t>.</w:t>
      </w:r>
      <w:bookmarkEnd w:id="43"/>
    </w:p>
    <w:p w14:paraId="001E9454" w14:textId="77777777" w:rsidR="001E1809" w:rsidRPr="00B67D08" w:rsidRDefault="001E1809" w:rsidP="007D36BC">
      <w:pPr>
        <w:pStyle w:val="Texto0"/>
        <w:spacing w:after="160" w:line="360" w:lineRule="auto"/>
        <w:ind w:firstLine="0"/>
        <w:rPr>
          <w:rFonts w:ascii="ITC Avant Garde" w:hAnsi="ITC Avant Garde"/>
          <w:sz w:val="22"/>
          <w:szCs w:val="22"/>
        </w:rPr>
      </w:pPr>
      <w:r w:rsidRPr="00B67D08">
        <w:rPr>
          <w:rFonts w:ascii="ITC Avant Garde" w:hAnsi="ITC Avant Garde"/>
          <w:sz w:val="22"/>
          <w:szCs w:val="22"/>
        </w:rPr>
        <w:t>Para la aplicación de los métodos de prueba de la presente Disposición Técnica pueden emplearse dos configuraciones de medición para:</w:t>
      </w:r>
    </w:p>
    <w:p w14:paraId="302D1915" w14:textId="77777777" w:rsidR="001E1809" w:rsidRPr="00B67D08" w:rsidRDefault="001E1809" w:rsidP="007D36BC">
      <w:pPr>
        <w:pStyle w:val="Texto0"/>
        <w:numPr>
          <w:ilvl w:val="0"/>
          <w:numId w:val="50"/>
        </w:numPr>
        <w:spacing w:after="160" w:line="360" w:lineRule="auto"/>
        <w:ind w:left="709" w:hanging="425"/>
        <w:rPr>
          <w:rFonts w:ascii="ITC Avant Garde" w:eastAsiaTheme="minorHAnsi" w:hAnsi="ITC Avant Garde" w:cstheme="minorBidi"/>
          <w:sz w:val="22"/>
          <w:szCs w:val="22"/>
          <w:lang w:val="es-MX" w:eastAsia="en-US"/>
        </w:rPr>
      </w:pPr>
      <w:r w:rsidRPr="00B67D08">
        <w:rPr>
          <w:rFonts w:ascii="ITC Avant Garde" w:eastAsiaTheme="minorHAnsi" w:hAnsi="ITC Avant Garde" w:cstheme="minorBidi"/>
          <w:sz w:val="22"/>
          <w:szCs w:val="22"/>
          <w:lang w:val="es-MX" w:eastAsia="en-US"/>
        </w:rPr>
        <w:t>Emisiones conducidas, o</w:t>
      </w:r>
    </w:p>
    <w:p w14:paraId="4D2807CE" w14:textId="17A4F28F" w:rsidR="001E1809" w:rsidRDefault="001E1809" w:rsidP="007D36BC">
      <w:pPr>
        <w:pStyle w:val="Texto0"/>
        <w:numPr>
          <w:ilvl w:val="0"/>
          <w:numId w:val="50"/>
        </w:numPr>
        <w:spacing w:after="160" w:line="360" w:lineRule="auto"/>
        <w:ind w:left="709" w:hanging="425"/>
        <w:rPr>
          <w:rFonts w:ascii="ITC Avant Garde" w:eastAsiaTheme="minorHAnsi" w:hAnsi="ITC Avant Garde" w:cstheme="minorBidi"/>
          <w:sz w:val="22"/>
          <w:szCs w:val="22"/>
          <w:lang w:val="es-MX" w:eastAsia="en-US"/>
        </w:rPr>
      </w:pPr>
      <w:r w:rsidRPr="00B67D08">
        <w:rPr>
          <w:rFonts w:ascii="ITC Avant Garde" w:eastAsiaTheme="minorHAnsi" w:hAnsi="ITC Avant Garde" w:cstheme="minorBidi"/>
          <w:sz w:val="22"/>
          <w:szCs w:val="22"/>
          <w:lang w:val="es-MX" w:eastAsia="en-US"/>
        </w:rPr>
        <w:t>Emisiones radiadas.</w:t>
      </w:r>
    </w:p>
    <w:p w14:paraId="2DFA2115" w14:textId="77777777" w:rsidR="00920FB3" w:rsidRPr="00B67D08" w:rsidRDefault="00920FB3" w:rsidP="00920FB3">
      <w:pPr>
        <w:pStyle w:val="Texto0"/>
        <w:spacing w:after="160" w:line="360" w:lineRule="auto"/>
        <w:rPr>
          <w:rFonts w:ascii="ITC Avant Garde" w:eastAsiaTheme="minorHAnsi" w:hAnsi="ITC Avant Garde" w:cstheme="minorBidi"/>
          <w:sz w:val="22"/>
          <w:szCs w:val="22"/>
          <w:lang w:val="es-MX" w:eastAsia="en-US"/>
        </w:rPr>
      </w:pPr>
    </w:p>
    <w:p w14:paraId="13C05583" w14:textId="77777777" w:rsidR="001E1809" w:rsidRPr="002F05E6" w:rsidRDefault="001E1809" w:rsidP="00B91613">
      <w:pPr>
        <w:pStyle w:val="Ttulo5"/>
        <w:keepNext w:val="0"/>
        <w:keepLines w:val="0"/>
        <w:spacing w:before="0" w:after="160" w:line="360" w:lineRule="auto"/>
      </w:pPr>
      <w:bookmarkStart w:id="44" w:name="_Toc525729518"/>
      <w:r w:rsidRPr="002F05E6">
        <w:t>CONFIGURACIÓN PARA MEDICIÓN DE EMISIONES CONDUCIDAS</w:t>
      </w:r>
      <w:bookmarkEnd w:id="44"/>
    </w:p>
    <w:p w14:paraId="549D36BD" w14:textId="77777777" w:rsidR="001E1809" w:rsidRDefault="001E1809" w:rsidP="00B91613">
      <w:pPr>
        <w:pStyle w:val="Texto0"/>
        <w:spacing w:after="160" w:line="360" w:lineRule="auto"/>
        <w:ind w:firstLine="0"/>
        <w:rPr>
          <w:rFonts w:ascii="ITC Avant Garde" w:hAnsi="ITC Avant Garde"/>
          <w:sz w:val="22"/>
          <w:szCs w:val="22"/>
          <w:lang w:val="es-MX"/>
        </w:rPr>
      </w:pPr>
      <w:r w:rsidRPr="00B67D08">
        <w:rPr>
          <w:rFonts w:ascii="ITC Avant Garde" w:hAnsi="ITC Avant Garde"/>
          <w:sz w:val="22"/>
          <w:szCs w:val="22"/>
        </w:rPr>
        <w:t xml:space="preserve">Los equipos se configuran conforme se indica en la </w:t>
      </w:r>
      <w:r w:rsidRPr="00103E63">
        <w:rPr>
          <w:rFonts w:ascii="ITC Avant Garde" w:hAnsi="ITC Avant Garde"/>
          <w:b/>
          <w:sz w:val="22"/>
          <w:szCs w:val="22"/>
        </w:rPr>
        <w:t>Figura 2</w:t>
      </w:r>
      <w:r w:rsidRPr="00B67D08">
        <w:rPr>
          <w:rFonts w:ascii="ITC Avant Garde" w:hAnsi="ITC Avant Garde"/>
          <w:sz w:val="22"/>
          <w:szCs w:val="22"/>
        </w:rPr>
        <w:t>, a efecto de utilizar la referida configuración, se requiere que la antena del EBP sea desmontable y que el EBP cuente con un conector externo;</w:t>
      </w:r>
      <w:r w:rsidRPr="00B67D08">
        <w:rPr>
          <w:rFonts w:ascii="ITC Avant Garde" w:hAnsi="ITC Avant Garde"/>
          <w:sz w:val="22"/>
          <w:szCs w:val="22"/>
          <w:lang w:val="es-MX"/>
        </w:rPr>
        <w:t xml:space="preserve"> en caso de que el EBP no cuente con un conector externo, el solicitante debe entregar al Laboratorio de Prueba las </w:t>
      </w:r>
      <w:r w:rsidR="000538D8">
        <w:rPr>
          <w:noProof/>
          <w:sz w:val="22"/>
          <w:szCs w:val="22"/>
          <w:lang w:val="es-MX" w:eastAsia="es-MX"/>
        </w:rPr>
        <mc:AlternateContent>
          <mc:Choice Requires="wpc">
            <w:drawing>
              <wp:anchor distT="180340" distB="180340" distL="114300" distR="114300" simplePos="0" relativeHeight="251691008" behindDoc="0" locked="0" layoutInCell="1" allowOverlap="1" wp14:anchorId="3E50AF63" wp14:editId="38653D8F">
                <wp:simplePos x="0" y="0"/>
                <wp:positionH relativeFrom="margin">
                  <wp:align>right</wp:align>
                </wp:positionH>
                <wp:positionV relativeFrom="paragraph">
                  <wp:posOffset>880745</wp:posOffset>
                </wp:positionV>
                <wp:extent cx="5612400" cy="1281600"/>
                <wp:effectExtent l="0" t="0" r="0" b="0"/>
                <wp:wrapTopAndBottom/>
                <wp:docPr id="21" name="Lienzo 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7" name="Grupo 87"/>
                        <wpg:cNvGrpSpPr/>
                        <wpg:grpSpPr>
                          <a:xfrm>
                            <a:off x="428096" y="35999"/>
                            <a:ext cx="4759200" cy="907200"/>
                            <a:chOff x="0" y="0"/>
                            <a:chExt cx="4379227" cy="612775"/>
                          </a:xfrm>
                        </wpg:grpSpPr>
                        <wps:wsp>
                          <wps:cNvPr id="88" name="Cuadro de texto 2"/>
                          <wps:cNvSpPr txBox="1">
                            <a:spLocks noChangeArrowheads="1"/>
                          </wps:cNvSpPr>
                          <wps:spPr bwMode="auto">
                            <a:xfrm>
                              <a:off x="0" y="51275"/>
                              <a:ext cx="807085" cy="535750"/>
                            </a:xfrm>
                            <a:prstGeom prst="rect">
                              <a:avLst/>
                            </a:prstGeom>
                            <a:solidFill>
                              <a:srgbClr val="FFFFFF"/>
                            </a:solidFill>
                            <a:ln w="12700">
                              <a:solidFill>
                                <a:schemeClr val="tx1"/>
                              </a:solidFill>
                              <a:miter lim="800000"/>
                              <a:headEnd/>
                              <a:tailEnd/>
                            </a:ln>
                          </wps:spPr>
                          <wps:txbx>
                            <w:txbxContent>
                              <w:p w14:paraId="3A836C21"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 </w:t>
                                </w:r>
                              </w:p>
                              <w:p w14:paraId="5ED81264"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Estación base real</w:t>
                                </w:r>
                              </w:p>
                              <w:p w14:paraId="22466F74" w14:textId="77777777" w:rsidR="00191549" w:rsidRDefault="00191549" w:rsidP="000538D8">
                                <w:pPr>
                                  <w:pStyle w:val="NormalWeb"/>
                                  <w:spacing w:before="0" w:beforeAutospacing="0" w:after="160" w:afterAutospacing="0" w:line="256" w:lineRule="auto"/>
                                </w:pPr>
                                <w:r>
                                  <w:rPr>
                                    <w:rFonts w:ascii="Calibri" w:hAnsi="Calibri"/>
                                    <w:sz w:val="22"/>
                                    <w:szCs w:val="22"/>
                                  </w:rPr>
                                  <w:t> </w:t>
                                </w:r>
                              </w:p>
                            </w:txbxContent>
                          </wps:txbx>
                          <wps:bodyPr rot="0" vert="horz" wrap="square" lIns="91440" tIns="45720" rIns="91440" bIns="45720" anchor="t" anchorCtr="0">
                            <a:noAutofit/>
                          </wps:bodyPr>
                        </wps:wsp>
                        <wps:wsp>
                          <wps:cNvPr id="89" name="Cuadro de texto 2"/>
                          <wps:cNvSpPr txBox="1">
                            <a:spLocks noChangeArrowheads="1"/>
                          </wps:cNvSpPr>
                          <wps:spPr bwMode="auto">
                            <a:xfrm>
                              <a:off x="3572142" y="0"/>
                              <a:ext cx="807085" cy="612775"/>
                            </a:xfrm>
                            <a:prstGeom prst="rect">
                              <a:avLst/>
                            </a:prstGeom>
                            <a:solidFill>
                              <a:srgbClr val="FFFFFF"/>
                            </a:solidFill>
                            <a:ln w="12700">
                              <a:solidFill>
                                <a:schemeClr val="tx1"/>
                              </a:solidFill>
                              <a:miter lim="800000"/>
                              <a:headEnd/>
                              <a:tailEnd/>
                            </a:ln>
                          </wps:spPr>
                          <wps:txbx>
                            <w:txbxContent>
                              <w:p w14:paraId="2B472F55"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 </w:t>
                                </w:r>
                              </w:p>
                              <w:p w14:paraId="64EF9DCE"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Instrumento de medición</w:t>
                                </w:r>
                              </w:p>
                              <w:p w14:paraId="5785D515" w14:textId="77777777" w:rsidR="00191549" w:rsidRDefault="00191549" w:rsidP="000538D8">
                                <w:pPr>
                                  <w:pStyle w:val="NormalWeb"/>
                                  <w:spacing w:before="0" w:beforeAutospacing="0" w:after="160" w:afterAutospacing="0" w:line="256" w:lineRule="auto"/>
                                </w:pPr>
                                <w:r>
                                  <w:rPr>
                                    <w:rFonts w:ascii="Calibri" w:hAnsi="Calibri"/>
                                    <w:sz w:val="22"/>
                                    <w:szCs w:val="22"/>
                                  </w:rPr>
                                  <w:t> </w:t>
                                </w:r>
                              </w:p>
                            </w:txbxContent>
                          </wps:txbx>
                          <wps:bodyPr rot="0" vert="horz" wrap="square" lIns="91440" tIns="45720" rIns="91440" bIns="45720" anchor="t" anchorCtr="0">
                            <a:noAutofit/>
                          </wps:bodyPr>
                        </wps:wsp>
                        <wps:wsp>
                          <wps:cNvPr id="90" name="Cuadro de texto 2"/>
                          <wps:cNvSpPr txBox="1">
                            <a:spLocks noChangeArrowheads="1"/>
                          </wps:cNvSpPr>
                          <wps:spPr bwMode="auto">
                            <a:xfrm>
                              <a:off x="2384277" y="76912"/>
                              <a:ext cx="807085" cy="487045"/>
                            </a:xfrm>
                            <a:prstGeom prst="rect">
                              <a:avLst/>
                            </a:prstGeom>
                            <a:solidFill>
                              <a:srgbClr val="FFFFFF"/>
                            </a:solidFill>
                            <a:ln w="12700">
                              <a:solidFill>
                                <a:schemeClr val="tx1"/>
                              </a:solidFill>
                              <a:miter lim="800000"/>
                              <a:headEnd/>
                              <a:tailEnd/>
                            </a:ln>
                          </wps:spPr>
                          <wps:txbx>
                            <w:txbxContent>
                              <w:p w14:paraId="40267863" w14:textId="77777777" w:rsidR="00191549" w:rsidRDefault="00191549" w:rsidP="000538D8">
                                <w:pPr>
                                  <w:pStyle w:val="NormalWeb"/>
                                  <w:spacing w:before="0" w:beforeAutospacing="0" w:after="160" w:afterAutospacing="0" w:line="256" w:lineRule="auto"/>
                                </w:pPr>
                                <w:r>
                                  <w:rPr>
                                    <w:rFonts w:ascii="Calibri" w:hAnsi="Calibri"/>
                                    <w:sz w:val="16"/>
                                    <w:szCs w:val="16"/>
                                  </w:rPr>
                                  <w:t> </w:t>
                                </w:r>
                              </w:p>
                              <w:p w14:paraId="1EE5507F"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Atenuador de 50 Ω</w:t>
                                </w:r>
                              </w:p>
                              <w:p w14:paraId="5E4DEC81" w14:textId="77777777" w:rsidR="00191549" w:rsidRDefault="00191549" w:rsidP="000538D8">
                                <w:pPr>
                                  <w:pStyle w:val="NormalWeb"/>
                                  <w:spacing w:before="0" w:beforeAutospacing="0" w:after="160" w:afterAutospacing="0" w:line="256" w:lineRule="auto"/>
                                </w:pPr>
                                <w:r>
                                  <w:rPr>
                                    <w:rFonts w:ascii="Calibri" w:hAnsi="Calibri"/>
                                    <w:sz w:val="22"/>
                                    <w:szCs w:val="22"/>
                                  </w:rPr>
                                  <w:t> </w:t>
                                </w:r>
                              </w:p>
                            </w:txbxContent>
                          </wps:txbx>
                          <wps:bodyPr rot="0" vert="horz" wrap="square" lIns="91440" tIns="45720" rIns="91440" bIns="45720" anchor="t" anchorCtr="0">
                            <a:noAutofit/>
                          </wps:bodyPr>
                        </wps:wsp>
                        <wps:wsp>
                          <wps:cNvPr id="91" name="Cuadro de texto 2"/>
                          <wps:cNvSpPr txBox="1">
                            <a:spLocks noChangeArrowheads="1"/>
                          </wps:cNvSpPr>
                          <wps:spPr bwMode="auto">
                            <a:xfrm>
                              <a:off x="1179320" y="136732"/>
                              <a:ext cx="806450" cy="361315"/>
                            </a:xfrm>
                            <a:prstGeom prst="rect">
                              <a:avLst/>
                            </a:prstGeom>
                            <a:solidFill>
                              <a:srgbClr val="FFFFFF"/>
                            </a:solidFill>
                            <a:ln w="12700">
                              <a:solidFill>
                                <a:schemeClr val="tx1"/>
                              </a:solidFill>
                              <a:miter lim="800000"/>
                              <a:headEnd/>
                              <a:tailEnd/>
                            </a:ln>
                          </wps:spPr>
                          <wps:txbx>
                            <w:txbxContent>
                              <w:p w14:paraId="661EEA24"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 </w:t>
                                </w:r>
                              </w:p>
                              <w:p w14:paraId="4B0966AE"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EBP</w:t>
                                </w:r>
                              </w:p>
                              <w:p w14:paraId="42B507DD" w14:textId="77777777" w:rsidR="00191549" w:rsidRDefault="00191549" w:rsidP="000538D8">
                                <w:pPr>
                                  <w:pStyle w:val="NormalWeb"/>
                                  <w:spacing w:before="0" w:beforeAutospacing="0" w:after="160" w:afterAutospacing="0" w:line="256" w:lineRule="auto"/>
                                </w:pPr>
                                <w:r>
                                  <w:rPr>
                                    <w:rFonts w:ascii="Calibri" w:hAnsi="Calibri"/>
                                    <w:sz w:val="22"/>
                                    <w:szCs w:val="22"/>
                                  </w:rPr>
                                  <w:t> </w:t>
                                </w:r>
                              </w:p>
                            </w:txbxContent>
                          </wps:txbx>
                          <wps:bodyPr rot="0" vert="horz" wrap="square" lIns="91440" tIns="45720" rIns="91440" bIns="45720" anchor="t" anchorCtr="0">
                            <a:noAutofit/>
                          </wps:bodyPr>
                        </wps:wsp>
                        <wps:wsp>
                          <wps:cNvPr id="92" name="Conector recto de flecha 92"/>
                          <wps:cNvCnPr/>
                          <wps:spPr>
                            <a:xfrm>
                              <a:off x="1991170" y="316194"/>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3" name="Conector recto de flecha 93"/>
                          <wps:cNvCnPr/>
                          <wps:spPr>
                            <a:xfrm>
                              <a:off x="3187582" y="316194"/>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4" name="Conector recto de flecha 94"/>
                          <wps:cNvCnPr/>
                          <wps:spPr>
                            <a:xfrm>
                              <a:off x="786213" y="307648"/>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wps:wsp>
                        <wps:cNvPr id="22" name="Cuadro de texto 22"/>
                        <wps:cNvSpPr txBox="1"/>
                        <wps:spPr>
                          <a:xfrm>
                            <a:off x="15047" y="1000985"/>
                            <a:ext cx="5582671" cy="278295"/>
                          </a:xfrm>
                          <a:prstGeom prst="rect">
                            <a:avLst/>
                          </a:prstGeom>
                          <a:noFill/>
                          <a:ln w="6350">
                            <a:noFill/>
                          </a:ln>
                        </wps:spPr>
                        <wps:txbx>
                          <w:txbxContent>
                            <w:p w14:paraId="0C01FE63" w14:textId="77777777" w:rsidR="00191549" w:rsidRPr="00B67D08" w:rsidRDefault="00191549" w:rsidP="000538D8">
                              <w:pPr>
                                <w:pStyle w:val="Descripcin"/>
                                <w:spacing w:after="160" w:line="360" w:lineRule="auto"/>
                                <w:jc w:val="center"/>
                                <w:rPr>
                                  <w:sz w:val="24"/>
                                  <w:szCs w:val="22"/>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Pr>
                                  <w:noProof/>
                                  <w:sz w:val="20"/>
                                </w:rPr>
                                <w:t>2</w:t>
                              </w:r>
                              <w:r w:rsidRPr="00B67D08">
                                <w:rPr>
                                  <w:sz w:val="20"/>
                                </w:rPr>
                                <w:fldChar w:fldCharType="end"/>
                              </w:r>
                              <w:r w:rsidRPr="00B67D08">
                                <w:rPr>
                                  <w:sz w:val="20"/>
                                </w:rPr>
                                <w:t>. Configuración para medición de emisiones conducidas.</w:t>
                              </w:r>
                            </w:p>
                            <w:p w14:paraId="4388DD87" w14:textId="77777777" w:rsidR="00191549" w:rsidRDefault="00191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E50AF63" id="Lienzo 21" o:spid="_x0000_s1028" editas="canvas" style="position:absolute;left:0;text-align:left;margin-left:390.7pt;margin-top:69.35pt;width:441.9pt;height:100.9pt;z-index:251691008;mso-wrap-distance-top:14.2pt;mso-wrap-distance-bottom:14.2pt;mso-position-horizontal:right;mso-position-horizontal-relative:margin;mso-width-relative:margin;mso-height-relative:margin" coordsize="56121,1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6121;height:12814;visibility:visible;mso-wrap-style:square">
                  <v:fill o:detectmouseclick="t"/>
                  <v:path o:connecttype="none"/>
                </v:shape>
                <v:group id="Grupo 87" o:spid="_x0000_s1030" style="position:absolute;left:4280;top:359;width:47592;height:9072" coordsize="43792,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Cuadro de texto 2" o:spid="_x0000_s1031" type="#_x0000_t202" style="position:absolute;top:512;width:8070;height:5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" strokecolor="black [3213]" strokeweight="1pt">
                    <v:textbox>
                      <w:txbxContent>
                        <w:p w14:paraId="3A836C21"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 </w:t>
                          </w:r>
                        </w:p>
                        <w:p w14:paraId="5ED81264"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Estación base real</w:t>
                          </w:r>
                        </w:p>
                        <w:p w14:paraId="22466F74" w14:textId="77777777" w:rsidR="00191549" w:rsidRDefault="00191549" w:rsidP="000538D8">
                          <w:pPr>
                            <w:pStyle w:val="NormalWeb"/>
                            <w:spacing w:before="0" w:beforeAutospacing="0" w:after="160" w:afterAutospacing="0" w:line="256" w:lineRule="auto"/>
                          </w:pPr>
                          <w:r>
                            <w:rPr>
                              <w:rFonts w:ascii="Calibri" w:hAnsi="Calibri"/>
                              <w:sz w:val="22"/>
                              <w:szCs w:val="22"/>
                            </w:rPr>
                            <w:t> </w:t>
                          </w:r>
                        </w:p>
                      </w:txbxContent>
                    </v:textbox>
                  </v:shape>
                  <v:shape id="Cuadro de texto 2" o:spid="_x0000_s1032" type="#_x0000_t202" style="position:absolute;left:35721;width:8071;height:6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" strokecolor="black [3213]" strokeweight="1pt">
                    <v:textbox>
                      <w:txbxContent>
                        <w:p w14:paraId="2B472F55"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 </w:t>
                          </w:r>
                        </w:p>
                        <w:p w14:paraId="64EF9DCE"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Instrumento de medición</w:t>
                          </w:r>
                        </w:p>
                        <w:p w14:paraId="5785D515" w14:textId="77777777" w:rsidR="00191549" w:rsidRDefault="00191549" w:rsidP="000538D8">
                          <w:pPr>
                            <w:pStyle w:val="NormalWeb"/>
                            <w:spacing w:before="0" w:beforeAutospacing="0" w:after="160" w:afterAutospacing="0" w:line="256" w:lineRule="auto"/>
                          </w:pPr>
                          <w:r>
                            <w:rPr>
                              <w:rFonts w:ascii="Calibri" w:hAnsi="Calibri"/>
                              <w:sz w:val="22"/>
                              <w:szCs w:val="22"/>
                            </w:rPr>
                            <w:t> </w:t>
                          </w:r>
                        </w:p>
                      </w:txbxContent>
                    </v:textbox>
                  </v:shape>
                  <v:shape id="Cuadro de texto 2" o:spid="_x0000_s1033" type="#_x0000_t202" style="position:absolute;left:23842;top:769;width:8071;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" strokecolor="black [3213]" strokeweight="1pt">
                    <v:textbox>
                      <w:txbxContent>
                        <w:p w14:paraId="40267863" w14:textId="77777777" w:rsidR="00191549" w:rsidRDefault="00191549" w:rsidP="000538D8">
                          <w:pPr>
                            <w:pStyle w:val="NormalWeb"/>
                            <w:spacing w:before="0" w:beforeAutospacing="0" w:after="160" w:afterAutospacing="0" w:line="256" w:lineRule="auto"/>
                          </w:pPr>
                          <w:r>
                            <w:rPr>
                              <w:rFonts w:ascii="Calibri" w:hAnsi="Calibri"/>
                              <w:sz w:val="16"/>
                              <w:szCs w:val="16"/>
                            </w:rPr>
                            <w:t> </w:t>
                          </w:r>
                        </w:p>
                        <w:p w14:paraId="1EE5507F"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Atenuador de 50 Ω</w:t>
                          </w:r>
                        </w:p>
                        <w:p w14:paraId="5E4DEC81" w14:textId="77777777" w:rsidR="00191549" w:rsidRDefault="00191549" w:rsidP="000538D8">
                          <w:pPr>
                            <w:pStyle w:val="NormalWeb"/>
                            <w:spacing w:before="0" w:beforeAutospacing="0" w:after="160" w:afterAutospacing="0" w:line="256" w:lineRule="auto"/>
                          </w:pPr>
                          <w:r>
                            <w:rPr>
                              <w:rFonts w:ascii="Calibri" w:hAnsi="Calibri"/>
                              <w:sz w:val="22"/>
                              <w:szCs w:val="22"/>
                            </w:rPr>
                            <w:t> </w:t>
                          </w:r>
                        </w:p>
                      </w:txbxContent>
                    </v:textbox>
                  </v:shape>
                  <v:shape id="Cuadro de texto 2" o:spid="_x0000_s1034" type="#_x0000_t202" style="position:absolute;left:11793;top:1367;width:8064;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" strokecolor="black [3213]" strokeweight="1pt">
                    <v:textbox>
                      <w:txbxContent>
                        <w:p w14:paraId="661EEA24"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 </w:t>
                          </w:r>
                        </w:p>
                        <w:p w14:paraId="4B0966AE" w14:textId="77777777" w:rsidR="00191549" w:rsidRDefault="00191549" w:rsidP="000538D8">
                          <w:pPr>
                            <w:pStyle w:val="NormalWeb"/>
                            <w:spacing w:before="0" w:beforeAutospacing="0" w:after="160" w:afterAutospacing="0" w:line="256" w:lineRule="auto"/>
                            <w:jc w:val="center"/>
                          </w:pPr>
                          <w:r>
                            <w:rPr>
                              <w:rFonts w:ascii="Calibri" w:hAnsi="Calibri"/>
                              <w:sz w:val="16"/>
                              <w:szCs w:val="16"/>
                            </w:rPr>
                            <w:t>EBP</w:t>
                          </w:r>
                        </w:p>
                        <w:p w14:paraId="42B507DD" w14:textId="77777777" w:rsidR="00191549" w:rsidRDefault="00191549" w:rsidP="000538D8">
                          <w:pPr>
                            <w:pStyle w:val="NormalWeb"/>
                            <w:spacing w:before="0" w:beforeAutospacing="0" w:after="160" w:afterAutospacing="0" w:line="256" w:lineRule="auto"/>
                          </w:pPr>
                          <w:r>
                            <w:rPr>
                              <w:rFonts w:ascii="Calibri" w:hAnsi="Calibri"/>
                              <w:sz w:val="22"/>
                              <w:szCs w:val="22"/>
                            </w:rPr>
                            <w:t> </w:t>
                          </w:r>
                        </w:p>
                      </w:txbxContent>
                    </v:textbox>
                  </v:shape>
                  <v:shapetype id="_x0000_t32" coordsize="21600,21600" o:spt="32" o:oned="t" path="m,l21600,21600e" filled="f">
                    <v:path arrowok="t" fillok="f" o:connecttype="none"/>
                    <o:lock v:ext="edit" shapetype="t"/>
                  </v:shapetype>
                  <v:shape id="Conector recto de flecha 92" o:spid="_x0000_s1035" type="#_x0000_t32" style="position:absolute;left:19911;top:3161;width:3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" strokecolor="black [3213]" strokeweight=".5pt">
                    <v:stroke joinstyle="miter"/>
                  </v:shape>
                  <v:shape id="Conector recto de flecha 93" o:spid="_x0000_s1036" type="#_x0000_t32" style="position:absolute;left:31875;top:3161;width:39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" strokecolor="black [3213]" strokeweight=".5pt">
                    <v:stroke joinstyle="miter"/>
                  </v:shape>
                  <v:shape id="Conector recto de flecha 94" o:spid="_x0000_s1037" type="#_x0000_t32" style="position:absolute;left:7862;top:3076;width:3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" strokecolor="black [3213]" strokeweight=".5pt">
                    <v:stroke joinstyle="miter"/>
                  </v:shape>
                </v:group>
                <v:shape id="Cuadro de texto 22" o:spid="_x0000_s1038" type="#_x0000_t202" style="position:absolute;left:150;top:10009;width:55827;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C01FE63" w14:textId="77777777" w:rsidR="00191549" w:rsidRPr="00B67D08" w:rsidRDefault="00191549" w:rsidP="000538D8">
                        <w:pPr>
                          <w:pStyle w:val="Descripcin"/>
                          <w:spacing w:after="160" w:line="360" w:lineRule="auto"/>
                          <w:jc w:val="center"/>
                          <w:rPr>
                            <w:sz w:val="24"/>
                            <w:szCs w:val="22"/>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Pr>
                            <w:noProof/>
                            <w:sz w:val="20"/>
                          </w:rPr>
                          <w:t>2</w:t>
                        </w:r>
                        <w:r w:rsidRPr="00B67D08">
                          <w:rPr>
                            <w:sz w:val="20"/>
                          </w:rPr>
                          <w:fldChar w:fldCharType="end"/>
                        </w:r>
                        <w:r w:rsidRPr="00B67D08">
                          <w:rPr>
                            <w:sz w:val="20"/>
                          </w:rPr>
                          <w:t>. Configuración para medición de emisiones conducidas.</w:t>
                        </w:r>
                      </w:p>
                      <w:p w14:paraId="4388DD87" w14:textId="77777777" w:rsidR="00191549" w:rsidRDefault="00191549"/>
                    </w:txbxContent>
                  </v:textbox>
                </v:shape>
                <w10:wrap type="topAndBottom" anchorx="margin"/>
              </v:group>
            </w:pict>
          </mc:Fallback>
        </mc:AlternateContent>
      </w:r>
      <w:r w:rsidRPr="00B67D08">
        <w:rPr>
          <w:rFonts w:ascii="ITC Avant Garde" w:hAnsi="ITC Avant Garde"/>
          <w:sz w:val="22"/>
          <w:szCs w:val="22"/>
          <w:lang w:val="es-MX"/>
        </w:rPr>
        <w:t>instrucciones correspondientes, así como los medios de conexión para tener acceso a la antena y batería del mismo.</w:t>
      </w:r>
    </w:p>
    <w:p w14:paraId="2E49DAAF" w14:textId="77777777" w:rsidR="001E1809" w:rsidRPr="00B67D08" w:rsidRDefault="001E1809" w:rsidP="00B91613">
      <w:pPr>
        <w:pStyle w:val="Texto0"/>
        <w:spacing w:after="160" w:line="360" w:lineRule="auto"/>
        <w:ind w:firstLine="0"/>
        <w:rPr>
          <w:rFonts w:ascii="ITC Avant Garde" w:hAnsi="ITC Avant Garde"/>
          <w:sz w:val="22"/>
          <w:szCs w:val="22"/>
        </w:rPr>
      </w:pPr>
      <w:r w:rsidRPr="00B67D08">
        <w:rPr>
          <w:rFonts w:ascii="ITC Avant Garde" w:hAnsi="ITC Avant Garde"/>
          <w:sz w:val="22"/>
          <w:szCs w:val="22"/>
        </w:rPr>
        <w:t xml:space="preserve">Con objeto de no dañar el analizador de espectro o el medidor de potencia debe cuidarse el no exceder el nivel máximo de potencia de entrada especificado por el fabricante, el cual suele ser de 1 Watt (30 dBm). Para tal efecto, se podrán emplear uno o varios atenuadores, según se requiera, dispuestos conforme a la </w:t>
      </w:r>
      <w:r w:rsidRPr="00053D0A">
        <w:rPr>
          <w:rFonts w:ascii="ITC Avant Garde" w:hAnsi="ITC Avant Garde"/>
          <w:b/>
          <w:sz w:val="22"/>
          <w:szCs w:val="22"/>
        </w:rPr>
        <w:t>Figura 2</w:t>
      </w:r>
      <w:r w:rsidRPr="00B67D08">
        <w:rPr>
          <w:rFonts w:ascii="ITC Avant Garde" w:hAnsi="ITC Avant Garde"/>
          <w:sz w:val="22"/>
          <w:szCs w:val="22"/>
        </w:rPr>
        <w:t xml:space="preserve">. </w:t>
      </w:r>
    </w:p>
    <w:p w14:paraId="6257463C" w14:textId="77777777" w:rsidR="001E1809" w:rsidRPr="00B67D08" w:rsidRDefault="001E1809" w:rsidP="00B91613">
      <w:pPr>
        <w:pStyle w:val="Texto0"/>
        <w:spacing w:after="160" w:line="360" w:lineRule="auto"/>
        <w:ind w:firstLine="0"/>
        <w:rPr>
          <w:rFonts w:ascii="ITC Avant Garde" w:hAnsi="ITC Avant Garde"/>
          <w:sz w:val="22"/>
          <w:szCs w:val="22"/>
        </w:rPr>
      </w:pPr>
      <w:r w:rsidRPr="00B67D08">
        <w:rPr>
          <w:rFonts w:ascii="ITC Avant Garde" w:hAnsi="ITC Avant Garde"/>
          <w:sz w:val="22"/>
          <w:szCs w:val="22"/>
        </w:rPr>
        <w:t xml:space="preserve">Para simplificar el proceso de medición y garantizar la máxima transferencia de potencia, todos los equipos y accesorios que se empleen en la medición </w:t>
      </w:r>
      <w:r w:rsidR="009E737E" w:rsidRPr="00B67D08">
        <w:rPr>
          <w:rFonts w:ascii="ITC Avant Garde" w:hAnsi="ITC Avant Garde"/>
          <w:sz w:val="22"/>
          <w:szCs w:val="22"/>
        </w:rPr>
        <w:t xml:space="preserve">deben </w:t>
      </w:r>
      <w:r w:rsidRPr="00B67D08">
        <w:rPr>
          <w:rFonts w:ascii="ITC Avant Garde" w:hAnsi="ITC Avant Garde"/>
          <w:sz w:val="22"/>
          <w:szCs w:val="22"/>
        </w:rPr>
        <w:t>ten</w:t>
      </w:r>
      <w:r w:rsidR="009E737E" w:rsidRPr="00B67D08">
        <w:rPr>
          <w:rFonts w:ascii="ITC Avant Garde" w:hAnsi="ITC Avant Garde"/>
          <w:sz w:val="22"/>
          <w:szCs w:val="22"/>
        </w:rPr>
        <w:t>er</w:t>
      </w:r>
      <w:r w:rsidRPr="00B67D08">
        <w:rPr>
          <w:rFonts w:ascii="ITC Avant Garde" w:hAnsi="ITC Avant Garde"/>
          <w:sz w:val="22"/>
          <w:szCs w:val="22"/>
        </w:rPr>
        <w:t xml:space="preserve"> una impedancia de entrada y de salida, según corresponda, de 50 Ohms</w:t>
      </w:r>
      <w:r w:rsidR="009E737E" w:rsidRPr="00B67D08">
        <w:rPr>
          <w:rFonts w:ascii="ITC Avant Garde" w:hAnsi="ITC Avant Garde"/>
          <w:sz w:val="22"/>
          <w:szCs w:val="22"/>
        </w:rPr>
        <w:t>;</w:t>
      </w:r>
      <w:r w:rsidRPr="00B67D08">
        <w:rPr>
          <w:rFonts w:ascii="ITC Avant Garde" w:hAnsi="ITC Avant Garde"/>
          <w:sz w:val="22"/>
          <w:szCs w:val="22"/>
        </w:rPr>
        <w:t xml:space="preserve"> debe buscarse también que los acoplamientos en la cadena cable-atenuadores-cable-analizador de espectro/medidor de potencia, sean los óptimos, para lo cual, según sean las impedancias de entrada y de salida de los dispositivos de la cadena, así como las impedancias características de los cables, pudiera requerirse o no el uso de acopladores de impedancias, como se indica en la </w:t>
      </w:r>
      <w:r w:rsidRPr="00053D0A">
        <w:rPr>
          <w:rFonts w:ascii="ITC Avant Garde" w:hAnsi="ITC Avant Garde"/>
          <w:b/>
          <w:sz w:val="22"/>
          <w:szCs w:val="22"/>
        </w:rPr>
        <w:t xml:space="preserve">Figura </w:t>
      </w:r>
      <w:r w:rsidR="00780397" w:rsidRPr="00053D0A">
        <w:rPr>
          <w:rFonts w:ascii="ITC Avant Garde" w:hAnsi="ITC Avant Garde"/>
          <w:b/>
          <w:sz w:val="22"/>
          <w:szCs w:val="22"/>
        </w:rPr>
        <w:t>2</w:t>
      </w:r>
      <w:r w:rsidRPr="00B67D08">
        <w:rPr>
          <w:rFonts w:ascii="ITC Avant Garde" w:hAnsi="ITC Avant Garde"/>
          <w:sz w:val="22"/>
          <w:szCs w:val="22"/>
        </w:rPr>
        <w:t>.</w:t>
      </w:r>
    </w:p>
    <w:p w14:paraId="492E63C2" w14:textId="77777777" w:rsidR="001E1809" w:rsidRPr="00B67D08" w:rsidRDefault="001E1809" w:rsidP="00B91613">
      <w:pPr>
        <w:pStyle w:val="Texto0"/>
        <w:spacing w:after="160" w:line="360" w:lineRule="auto"/>
        <w:ind w:firstLine="0"/>
        <w:rPr>
          <w:rFonts w:ascii="ITC Avant Garde" w:hAnsi="ITC Avant Garde"/>
          <w:sz w:val="22"/>
          <w:szCs w:val="22"/>
        </w:rPr>
      </w:pPr>
      <w:r w:rsidRPr="00B67D08">
        <w:rPr>
          <w:rFonts w:ascii="ITC Avant Garde" w:hAnsi="ITC Avant Garde"/>
          <w:sz w:val="22"/>
          <w:szCs w:val="22"/>
        </w:rPr>
        <w:t xml:space="preserve">Considerando lo anterior, en la aplicación de los métodos de prueba para la determinación de la potencia de salida del EBP debe sumarse al valor medido en el analizador de espectro/medidor de potencia, las pérdidas en la cadena mencionada, de la forma que lo indica la </w:t>
      </w:r>
      <w:r w:rsidR="005F1275">
        <w:rPr>
          <w:rFonts w:ascii="ITC Avant Garde" w:hAnsi="ITC Avant Garde"/>
          <w:b/>
          <w:sz w:val="22"/>
          <w:szCs w:val="22"/>
        </w:rPr>
        <w:t>e</w:t>
      </w:r>
      <w:r w:rsidRPr="00053D0A">
        <w:rPr>
          <w:rFonts w:ascii="ITC Avant Garde" w:hAnsi="ITC Avant Garde"/>
          <w:b/>
          <w:sz w:val="22"/>
          <w:szCs w:val="22"/>
        </w:rPr>
        <w:t xml:space="preserve">cuación </w:t>
      </w:r>
      <w:r w:rsidR="0096648E">
        <w:rPr>
          <w:rFonts w:ascii="ITC Avant Garde" w:hAnsi="ITC Avant Garde"/>
          <w:b/>
          <w:sz w:val="22"/>
          <w:szCs w:val="22"/>
        </w:rPr>
        <w:t>(</w:t>
      </w:r>
      <w:r w:rsidRPr="00053D0A">
        <w:rPr>
          <w:rFonts w:ascii="ITC Avant Garde" w:hAnsi="ITC Avant Garde"/>
          <w:b/>
          <w:sz w:val="22"/>
          <w:szCs w:val="22"/>
        </w:rPr>
        <w:t>1</w:t>
      </w:r>
      <w:r w:rsidR="0096648E">
        <w:rPr>
          <w:rFonts w:ascii="ITC Avant Garde" w:hAnsi="ITC Avant Garde"/>
          <w:b/>
          <w:sz w:val="22"/>
          <w:szCs w:val="22"/>
        </w:rPr>
        <w:t>)</w:t>
      </w:r>
      <w:r w:rsidRPr="00B67D08">
        <w:rPr>
          <w:rFonts w:ascii="ITC Avant Garde" w:hAnsi="ITC Avant Garde"/>
          <w:sz w:val="22"/>
          <w:szCs w:val="22"/>
        </w:rPr>
        <w:t xml:space="preserve">: </w:t>
      </w:r>
    </w:p>
    <w:p w14:paraId="13B5DBE7" w14:textId="77777777" w:rsidR="001E1809" w:rsidRPr="00B67D08" w:rsidRDefault="00676C6E" w:rsidP="001E1809">
      <w:pPr>
        <w:pStyle w:val="Texto0"/>
        <w:spacing w:before="60" w:after="60" w:line="240" w:lineRule="auto"/>
        <w:ind w:firstLine="0"/>
        <w:jc w:val="center"/>
        <w:rPr>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w:r w:rsidR="001E1809" w:rsidRPr="00B67D08">
        <w:rPr>
          <w:sz w:val="22"/>
          <w:szCs w:val="22"/>
        </w:rPr>
        <w:t xml:space="preserve"> </w:t>
      </w:r>
    </w:p>
    <w:p w14:paraId="42C1D8E7" w14:textId="77777777" w:rsidR="001E1809" w:rsidRPr="00B67D08" w:rsidRDefault="001E1809" w:rsidP="001E1809">
      <w:pPr>
        <w:pStyle w:val="Texto0"/>
        <w:spacing w:before="60" w:after="60" w:line="240" w:lineRule="auto"/>
        <w:ind w:firstLine="0"/>
        <w:jc w:val="right"/>
        <w:rPr>
          <w:rFonts w:ascii="ITC Avant Garde" w:hAnsi="ITC Avant Garde"/>
          <w:sz w:val="22"/>
          <w:szCs w:val="22"/>
        </w:rPr>
      </w:pPr>
      <w:r w:rsidRPr="00B67D08">
        <w:rPr>
          <w:rFonts w:ascii="Cambria Math" w:hAnsi="Cambria Math"/>
          <w:sz w:val="22"/>
          <w:szCs w:val="22"/>
        </w:rPr>
        <w:br/>
      </w:r>
      <w:r w:rsidRPr="00B67D08">
        <w:rPr>
          <w:rFonts w:ascii="ITC Avant Garde" w:hAnsi="ITC Avant Garde"/>
          <w:sz w:val="22"/>
          <w:szCs w:val="22"/>
        </w:rPr>
        <w:t xml:space="preserve">Ecuación </w:t>
      </w:r>
      <w:r w:rsidR="00433289">
        <w:rPr>
          <w:rFonts w:ascii="ITC Avant Garde" w:hAnsi="ITC Avant Garde"/>
          <w:sz w:val="22"/>
          <w:szCs w:val="22"/>
        </w:rPr>
        <w:t>(</w:t>
      </w:r>
      <w:r w:rsidRPr="00B67D08">
        <w:rPr>
          <w:rFonts w:ascii="ITC Avant Garde" w:hAnsi="ITC Avant Garde"/>
          <w:sz w:val="22"/>
          <w:szCs w:val="22"/>
        </w:rPr>
        <w:t>1)</w:t>
      </w:r>
    </w:p>
    <w:p w14:paraId="21AAE14C" w14:textId="77777777" w:rsidR="001E1809" w:rsidRPr="00B67D08" w:rsidRDefault="001E1809" w:rsidP="001E1809">
      <w:pPr>
        <w:pStyle w:val="Texto0"/>
        <w:spacing w:before="60" w:after="60" w:line="240" w:lineRule="auto"/>
        <w:ind w:firstLine="0"/>
        <w:jc w:val="right"/>
        <w:rPr>
          <w:rFonts w:ascii="ITC Avant Garde" w:hAnsi="ITC Avant Garde"/>
          <w:sz w:val="22"/>
          <w:szCs w:val="22"/>
        </w:rPr>
      </w:pPr>
    </w:p>
    <w:p w14:paraId="3391F01C" w14:textId="77777777" w:rsidR="001E1809" w:rsidRPr="00B67D08" w:rsidRDefault="001E1809" w:rsidP="001E1809">
      <w:pPr>
        <w:pStyle w:val="Texto0"/>
        <w:spacing w:after="80" w:line="360" w:lineRule="auto"/>
        <w:ind w:firstLine="0"/>
        <w:jc w:val="left"/>
        <w:rPr>
          <w:rFonts w:ascii="ITC Avant Garde" w:hAnsi="ITC Avant Garde"/>
          <w:sz w:val="22"/>
          <w:szCs w:val="22"/>
        </w:rPr>
      </w:pPr>
      <w:r w:rsidRPr="00B67D08">
        <w:rPr>
          <w:rFonts w:ascii="ITC Avant Garde" w:hAnsi="ITC Avant Garde"/>
          <w:sz w:val="22"/>
          <w:szCs w:val="22"/>
        </w:rPr>
        <w:t>Donde:</w:t>
      </w:r>
    </w:p>
    <w:tbl>
      <w:tblPr>
        <w:tblW w:w="5000" w:type="pct"/>
        <w:jc w:val="center"/>
        <w:tblCellMar>
          <w:left w:w="72" w:type="dxa"/>
          <w:right w:w="72" w:type="dxa"/>
        </w:tblCellMar>
        <w:tblLook w:val="04A0" w:firstRow="1" w:lastRow="0" w:firstColumn="1" w:lastColumn="0" w:noHBand="0" w:noVBand="1"/>
      </w:tblPr>
      <w:tblGrid>
        <w:gridCol w:w="1681"/>
        <w:gridCol w:w="7157"/>
      </w:tblGrid>
      <w:tr w:rsidR="001E1809" w:rsidRPr="00B67D08" w14:paraId="6D56BBDD" w14:textId="77777777" w:rsidTr="001A020D">
        <w:trPr>
          <w:trHeight w:val="20"/>
          <w:jc w:val="center"/>
        </w:trPr>
        <w:tc>
          <w:tcPr>
            <w:tcW w:w="951" w:type="pct"/>
            <w:shd w:val="clear" w:color="auto" w:fill="auto"/>
            <w:noWrap/>
          </w:tcPr>
          <w:p w14:paraId="00B5314D" w14:textId="77777777" w:rsidR="001E1809" w:rsidRPr="00B67D08" w:rsidRDefault="00676C6E" w:rsidP="001A020D">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m:t>
                            </m:r>
                          </m:sub>
                        </m:sSub>
                      </m:e>
                    </m:d>
                  </m:e>
                  <m:sub>
                    <m:r>
                      <w:rPr>
                        <w:rFonts w:ascii="Cambria Math" w:hAnsi="Cambria Math"/>
                        <w:sz w:val="20"/>
                      </w:rPr>
                      <m:t>dBW</m:t>
                    </m:r>
                  </m:sub>
                </m:sSub>
              </m:oMath>
            </m:oMathPara>
          </w:p>
        </w:tc>
        <w:tc>
          <w:tcPr>
            <w:tcW w:w="4049" w:type="pct"/>
            <w:shd w:val="clear" w:color="auto" w:fill="auto"/>
          </w:tcPr>
          <w:p w14:paraId="42310341" w14:textId="77777777" w:rsidR="001E1809" w:rsidRPr="00B67D08" w:rsidRDefault="001E1809"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 xml:space="preserve">Potencia </w:t>
            </w:r>
            <w:r w:rsidR="00582DBE">
              <w:rPr>
                <w:rFonts w:ascii="ITC Avant Garde" w:hAnsi="ITC Avant Garde"/>
                <w:sz w:val="20"/>
              </w:rPr>
              <w:t xml:space="preserve">media </w:t>
            </w:r>
            <w:r w:rsidRPr="00B67D08">
              <w:rPr>
                <w:rFonts w:ascii="ITC Avant Garde" w:hAnsi="ITC Avant Garde"/>
                <w:sz w:val="20"/>
              </w:rPr>
              <w:t>de salida del EBP en dBW.</w:t>
            </w:r>
          </w:p>
        </w:tc>
      </w:tr>
      <w:tr w:rsidR="001E1809" w:rsidRPr="00B67D08" w14:paraId="213C612D" w14:textId="77777777" w:rsidTr="001A020D">
        <w:trPr>
          <w:trHeight w:val="20"/>
          <w:jc w:val="center"/>
        </w:trPr>
        <w:tc>
          <w:tcPr>
            <w:tcW w:w="951" w:type="pct"/>
            <w:shd w:val="clear" w:color="auto" w:fill="auto"/>
            <w:noWrap/>
          </w:tcPr>
          <w:p w14:paraId="3371FE21" w14:textId="77777777" w:rsidR="001E1809" w:rsidRPr="00B67D08" w:rsidRDefault="00676C6E" w:rsidP="001A020D">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4049" w:type="pct"/>
            <w:shd w:val="clear" w:color="auto" w:fill="auto"/>
          </w:tcPr>
          <w:p w14:paraId="372F00BF" w14:textId="77777777" w:rsidR="001E1809" w:rsidRPr="00B67D08" w:rsidRDefault="001E1809"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Potencia medida en el analizador de espectro/ medidor de potencia de RF en dBW.</w:t>
            </w:r>
          </w:p>
        </w:tc>
      </w:tr>
      <w:tr w:rsidR="001E1809" w:rsidRPr="00B67D08" w14:paraId="3B2E58A5" w14:textId="77777777" w:rsidTr="001A020D">
        <w:trPr>
          <w:trHeight w:val="20"/>
          <w:jc w:val="center"/>
        </w:trPr>
        <w:tc>
          <w:tcPr>
            <w:tcW w:w="951" w:type="pct"/>
            <w:shd w:val="clear" w:color="auto" w:fill="auto"/>
            <w:noWrap/>
          </w:tcPr>
          <w:p w14:paraId="2468C142" w14:textId="77777777" w:rsidR="001E1809" w:rsidRPr="00B67D08" w:rsidRDefault="00676C6E" w:rsidP="001A020D">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4049" w:type="pct"/>
            <w:shd w:val="clear" w:color="auto" w:fill="auto"/>
          </w:tcPr>
          <w:p w14:paraId="61CAC682" w14:textId="77777777" w:rsidR="001E1809" w:rsidRPr="00B67D08" w:rsidRDefault="001E1809"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Atenuación del atenuador o atenuadores, en dB.</w:t>
            </w:r>
          </w:p>
        </w:tc>
      </w:tr>
      <w:tr w:rsidR="001E1809" w:rsidRPr="00B67D08" w14:paraId="6B570D67" w14:textId="77777777" w:rsidTr="001A020D">
        <w:trPr>
          <w:trHeight w:val="20"/>
          <w:jc w:val="center"/>
        </w:trPr>
        <w:tc>
          <w:tcPr>
            <w:tcW w:w="951" w:type="pct"/>
            <w:shd w:val="clear" w:color="auto" w:fill="auto"/>
            <w:noWrap/>
          </w:tcPr>
          <w:p w14:paraId="7C0B8F99" w14:textId="77777777" w:rsidR="001E1809" w:rsidRPr="00B67D08" w:rsidRDefault="00676C6E" w:rsidP="001A020D">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4049" w:type="pct"/>
            <w:shd w:val="clear" w:color="auto" w:fill="auto"/>
          </w:tcPr>
          <w:p w14:paraId="6290E2BB" w14:textId="77777777" w:rsidR="001E1809" w:rsidRPr="00B67D08" w:rsidRDefault="001E1809"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Atenuación en los cables, en dB.</w:t>
            </w:r>
          </w:p>
        </w:tc>
      </w:tr>
      <w:tr w:rsidR="001E1809" w:rsidRPr="00B67D08" w14:paraId="3F8B12CC" w14:textId="77777777" w:rsidTr="001A020D">
        <w:trPr>
          <w:trHeight w:val="20"/>
          <w:jc w:val="center"/>
        </w:trPr>
        <w:tc>
          <w:tcPr>
            <w:tcW w:w="951" w:type="pct"/>
            <w:shd w:val="clear" w:color="auto" w:fill="auto"/>
            <w:noWrap/>
          </w:tcPr>
          <w:p w14:paraId="05AA10B9" w14:textId="77777777" w:rsidR="001E1809" w:rsidRPr="00B67D08" w:rsidRDefault="00676C6E" w:rsidP="001A020D">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4049" w:type="pct"/>
            <w:shd w:val="clear" w:color="auto" w:fill="auto"/>
          </w:tcPr>
          <w:p w14:paraId="685036B0" w14:textId="77777777" w:rsidR="001E1809" w:rsidRPr="00B67D08" w:rsidRDefault="001E1809"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Pérdidas de acoplamiento y otras pérdidas, en dB.</w:t>
            </w:r>
          </w:p>
          <w:p w14:paraId="684EE197" w14:textId="77777777" w:rsidR="001E1809" w:rsidRPr="00B67D08" w:rsidRDefault="00676C6E" w:rsidP="001A020D">
            <w:pPr>
              <w:pStyle w:val="Texto0"/>
              <w:spacing w:before="60" w:after="60" w:line="360" w:lineRule="auto"/>
              <w:ind w:firstLine="0"/>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35314E06" w14:textId="77777777" w:rsidR="001E1809" w:rsidRPr="00B67D08" w:rsidRDefault="001E1809" w:rsidP="001A020D">
            <w:pPr>
              <w:pStyle w:val="Texto0"/>
              <w:spacing w:before="60" w:after="60" w:line="360" w:lineRule="auto"/>
              <w:ind w:firstLine="0"/>
              <w:rPr>
                <w:rFonts w:ascii="ITC Avant Garde" w:hAnsi="ITC Avant Garde"/>
                <w:sz w:val="20"/>
              </w:rPr>
            </w:pPr>
            <m:oMath>
              <m:r>
                <m:rPr>
                  <m:sty m:val="p"/>
                </m:rPr>
                <w:rPr>
                  <w:rFonts w:ascii="Cambria Math" w:hAnsi="Cambria Math"/>
                  <w:sz w:val="20"/>
                </w:rPr>
                <m:t>VSWR</m:t>
              </m:r>
            </m:oMath>
            <w:r w:rsidRPr="00B67D08">
              <w:rPr>
                <w:rFonts w:ascii="ITC Avant Garde" w:hAnsi="ITC Avant Garde"/>
                <w:sz w:val="20"/>
              </w:rPr>
              <w:t xml:space="preserve">  = Relación de onda estacionaria entre cada uno de los elementos del sistema de medición analizador de espectro/medidor de potencia, cables, atenuadores y EBP.</w:t>
            </w:r>
          </w:p>
        </w:tc>
      </w:tr>
      <w:tr w:rsidR="001E1809" w:rsidRPr="00B67D08" w14:paraId="116618FB" w14:textId="77777777" w:rsidTr="001A020D">
        <w:trPr>
          <w:trHeight w:val="20"/>
          <w:jc w:val="center"/>
        </w:trPr>
        <w:tc>
          <w:tcPr>
            <w:tcW w:w="951" w:type="pct"/>
            <w:shd w:val="clear" w:color="auto" w:fill="auto"/>
            <w:noWrap/>
          </w:tcPr>
          <w:p w14:paraId="555CF50C" w14:textId="77777777" w:rsidR="001E1809" w:rsidRPr="00B67D08" w:rsidRDefault="00676C6E" w:rsidP="001A020D">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4049" w:type="pct"/>
            <w:shd w:val="clear" w:color="auto" w:fill="auto"/>
          </w:tcPr>
          <w:p w14:paraId="6A31BE80" w14:textId="77777777" w:rsidR="001E1809" w:rsidRPr="00B67D08" w:rsidRDefault="001E1809"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Error del analizador de espectro/medidor de potencia de RF, obtenido de su certificado de calibración y cuyo conocimiento y aplicación garantiza la trazabilidad de la medición a los patrones nacionales.</w:t>
            </w:r>
          </w:p>
        </w:tc>
      </w:tr>
    </w:tbl>
    <w:p w14:paraId="14D91EEA" w14:textId="77777777" w:rsidR="001E1809" w:rsidRPr="00B67D08" w:rsidRDefault="001E1809" w:rsidP="001A020D">
      <w:pPr>
        <w:spacing w:after="160" w:line="360" w:lineRule="auto"/>
      </w:pPr>
    </w:p>
    <w:p w14:paraId="6883C6A8" w14:textId="77777777" w:rsidR="001E1809" w:rsidRPr="000E7904" w:rsidRDefault="001E1809" w:rsidP="00AD72E3">
      <w:pPr>
        <w:pStyle w:val="Ttulo5"/>
        <w:spacing w:before="0" w:after="160" w:line="360" w:lineRule="auto"/>
      </w:pPr>
      <w:bookmarkStart w:id="45" w:name="_Toc525729519"/>
      <w:r w:rsidRPr="00B67D08">
        <w:t>CONFIGURACIÓN PARA MEDICIÓN DE EMISIONES RADIADAS</w:t>
      </w:r>
      <w:bookmarkEnd w:id="45"/>
    </w:p>
    <w:p w14:paraId="2268F818" w14:textId="77777777" w:rsidR="00780397" w:rsidRPr="00B67D08" w:rsidRDefault="00780397" w:rsidP="00AD72E3">
      <w:pPr>
        <w:pStyle w:val="Texto0"/>
        <w:spacing w:after="160" w:line="360" w:lineRule="auto"/>
        <w:ind w:firstLine="0"/>
        <w:rPr>
          <w:rFonts w:ascii="ITC Avant Garde" w:hAnsi="ITC Avant Garde"/>
          <w:sz w:val="22"/>
          <w:szCs w:val="22"/>
        </w:rPr>
      </w:pPr>
      <w:r w:rsidRPr="00B67D08">
        <w:rPr>
          <w:rFonts w:ascii="ITC Avant Garde" w:hAnsi="ITC Avant Garde"/>
          <w:sz w:val="22"/>
          <w:szCs w:val="22"/>
        </w:rPr>
        <w:t>El sitio para la aplicación de los métodos de pruebas de emisiones radiadas debe ser una cámara anecoica, la cual debe poseer las características que aseguren condiciones de espacio libre de reflexiones y bajo condiciones de intervisibilidad a las frecuencias de prueba aquí indicadas. Lo anterior a efecto de asegurar la confiabilidad de las mediciones en las frecuencias a las que se refiere esta Disposición Técnica y que cumplan con la normatividad aplicable.</w:t>
      </w:r>
    </w:p>
    <w:p w14:paraId="30027B20" w14:textId="77777777" w:rsidR="00780397" w:rsidRPr="00B67D08" w:rsidRDefault="00780397" w:rsidP="001A020D">
      <w:pPr>
        <w:pStyle w:val="Texto0"/>
        <w:spacing w:after="160" w:line="360" w:lineRule="auto"/>
        <w:ind w:firstLine="0"/>
        <w:rPr>
          <w:rFonts w:ascii="ITC Avant Garde" w:hAnsi="ITC Avant Garde"/>
          <w:sz w:val="22"/>
          <w:szCs w:val="22"/>
        </w:rPr>
      </w:pPr>
      <w:r w:rsidRPr="00B67D08">
        <w:rPr>
          <w:rFonts w:ascii="ITC Avant Garde" w:hAnsi="ITC Avant Garde"/>
          <w:sz w:val="22"/>
          <w:szCs w:val="22"/>
        </w:rPr>
        <w:t xml:space="preserve">La configuración para la medición de emisiones radiadas se dispone conforme se indica la </w:t>
      </w:r>
      <w:r w:rsidRPr="00053D0A">
        <w:rPr>
          <w:rFonts w:ascii="ITC Avant Garde" w:hAnsi="ITC Avant Garde"/>
          <w:b/>
          <w:sz w:val="22"/>
          <w:szCs w:val="22"/>
        </w:rPr>
        <w:t>Figura 3</w:t>
      </w:r>
      <w:r w:rsidRPr="00B67D08">
        <w:rPr>
          <w:rFonts w:ascii="ITC Avant Garde" w:hAnsi="ITC Avant Garde"/>
          <w:sz w:val="22"/>
          <w:szCs w:val="22"/>
        </w:rPr>
        <w:t>. Esta configuración es aplicable en caso de que la antena del EBP no sea desmontable, o que dicho EBP no cuente con un conector.</w:t>
      </w:r>
    </w:p>
    <w:p w14:paraId="6A3A3C43" w14:textId="77777777" w:rsidR="00780397" w:rsidRDefault="00780397" w:rsidP="001A020D">
      <w:pPr>
        <w:pStyle w:val="Texto0"/>
        <w:spacing w:after="160" w:line="360" w:lineRule="auto"/>
        <w:ind w:firstLine="0"/>
        <w:rPr>
          <w:rFonts w:ascii="ITC Avant Garde" w:hAnsi="ITC Avant Garde"/>
          <w:sz w:val="22"/>
          <w:szCs w:val="22"/>
        </w:rPr>
      </w:pPr>
      <w:r w:rsidRPr="00B67D08">
        <w:rPr>
          <w:rFonts w:ascii="ITC Avant Garde" w:hAnsi="ITC Avant Garde"/>
          <w:sz w:val="22"/>
          <w:szCs w:val="22"/>
        </w:rPr>
        <w:t>Para este arreglo es necesario conectar al analizador de espectro una antena receptora calibrada</w:t>
      </w:r>
      <w:r w:rsidR="00C23F21">
        <w:rPr>
          <w:rFonts w:ascii="ITC Avant Garde" w:hAnsi="ITC Avant Garde"/>
          <w:sz w:val="22"/>
          <w:szCs w:val="22"/>
        </w:rPr>
        <w:t xml:space="preserve"> </w:t>
      </w:r>
      <w:r w:rsidR="008152CF">
        <w:rPr>
          <w:rFonts w:ascii="ITC Avant Garde" w:hAnsi="ITC Avant Garde"/>
          <w:sz w:val="22"/>
          <w:szCs w:val="22"/>
        </w:rPr>
        <w:t>con</w:t>
      </w:r>
      <w:r w:rsidR="00C23F21">
        <w:rPr>
          <w:rFonts w:ascii="ITC Avant Garde" w:hAnsi="ITC Avant Garde"/>
          <w:sz w:val="22"/>
          <w:szCs w:val="22"/>
        </w:rPr>
        <w:t xml:space="preserve"> ganancia conocida</w:t>
      </w:r>
      <w:r w:rsidRPr="00B67D08">
        <w:rPr>
          <w:rFonts w:ascii="ITC Avant Garde" w:hAnsi="ITC Avant Garde"/>
          <w:sz w:val="22"/>
          <w:szCs w:val="22"/>
        </w:rPr>
        <w:t>.</w:t>
      </w:r>
    </w:p>
    <w:p w14:paraId="5726B4AC" w14:textId="77777777" w:rsidR="00780397" w:rsidRPr="00B67D08" w:rsidRDefault="0062082F" w:rsidP="001A020D">
      <w:pPr>
        <w:pStyle w:val="Texto0"/>
        <w:spacing w:after="160" w:line="360" w:lineRule="auto"/>
        <w:ind w:firstLine="0"/>
        <w:rPr>
          <w:rFonts w:ascii="ITC Avant Garde" w:hAnsi="ITC Avant Garde"/>
          <w:sz w:val="22"/>
          <w:szCs w:val="22"/>
        </w:rPr>
      </w:pPr>
      <w:r>
        <w:rPr>
          <w:i/>
          <w:iCs/>
          <w:noProof/>
          <w:color w:val="44546A" w:themeColor="text2"/>
          <w:szCs w:val="18"/>
          <w:lang w:val="es-MX" w:eastAsia="es-MX"/>
        </w:rPr>
        <mc:AlternateContent>
          <mc:Choice Requires="wpc">
            <w:drawing>
              <wp:anchor distT="180340" distB="180340" distL="114300" distR="114300" simplePos="0" relativeHeight="251683840" behindDoc="0" locked="0" layoutInCell="1" allowOverlap="1" wp14:anchorId="1EF77390" wp14:editId="16192246">
                <wp:simplePos x="0" y="0"/>
                <wp:positionH relativeFrom="margin">
                  <wp:align>right</wp:align>
                </wp:positionH>
                <wp:positionV relativeFrom="paragraph">
                  <wp:posOffset>0</wp:posOffset>
                </wp:positionV>
                <wp:extent cx="5619600" cy="3895200"/>
                <wp:effectExtent l="0" t="0" r="0" b="0"/>
                <wp:wrapTopAndBottom/>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8" name="Grupo 108"/>
                        <wpg:cNvGrpSpPr/>
                        <wpg:grpSpPr>
                          <a:xfrm>
                            <a:off x="227623" y="189525"/>
                            <a:ext cx="5171439" cy="3323590"/>
                            <a:chOff x="0" y="0"/>
                            <a:chExt cx="5171620" cy="3323590"/>
                          </a:xfrm>
                        </wpg:grpSpPr>
                        <wps:wsp>
                          <wps:cNvPr id="109" name="Rectángulo 109"/>
                          <wps:cNvSpPr/>
                          <wps:spPr>
                            <a:xfrm>
                              <a:off x="1219200" y="0"/>
                              <a:ext cx="3952420" cy="3323590"/>
                            </a:xfrm>
                            <a:prstGeom prst="rect">
                              <a:avLst/>
                            </a:prstGeom>
                            <a:solidFill>
                              <a:sysClr val="window" lastClr="FFFFFF"/>
                            </a:solidFill>
                            <a:ln w="12700" cap="flat" cmpd="sng" algn="ctr">
                              <a:solidFill>
                                <a:sysClr val="windowText" lastClr="000000"/>
                              </a:solidFill>
                              <a:prstDash val="dashDot"/>
                              <a:miter lim="800000"/>
                            </a:ln>
                            <a:effectLst/>
                          </wps:spPr>
                          <wps:bodyPr rtlCol="0" anchor="ctr"/>
                        </wps:wsp>
                        <wps:wsp>
                          <wps:cNvPr id="110" name="Rectángulo 110"/>
                          <wps:cNvSpPr/>
                          <wps:spPr>
                            <a:xfrm>
                              <a:off x="0" y="1905000"/>
                              <a:ext cx="921181" cy="67437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36A9D0A"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Estación base real</w:t>
                                </w:r>
                              </w:p>
                            </w:txbxContent>
                          </wps:txbx>
                          <wps:bodyPr wrap="square" rtlCol="0" anchor="ctr">
                            <a:noAutofit/>
                          </wps:bodyPr>
                        </wps:wsp>
                        <wps:wsp>
                          <wps:cNvPr id="111" name="Rectángulo 111"/>
                          <wps:cNvSpPr/>
                          <wps:spPr>
                            <a:xfrm>
                              <a:off x="3895725" y="2066925"/>
                              <a:ext cx="1102995" cy="583141"/>
                            </a:xfrm>
                            <a:prstGeom prst="rect">
                              <a:avLst/>
                            </a:prstGeom>
                            <a:solidFill>
                              <a:sysClr val="window" lastClr="FFFFFF"/>
                            </a:solidFill>
                            <a:ln w="12700" cap="flat" cmpd="sng" algn="ctr">
                              <a:solidFill>
                                <a:sysClr val="window" lastClr="FFFFFF"/>
                              </a:solidFill>
                              <a:prstDash val="solid"/>
                              <a:miter lim="800000"/>
                            </a:ln>
                            <a:effectLst/>
                          </wps:spPr>
                          <wps:txbx>
                            <w:txbxContent>
                              <w:p w14:paraId="6B3D2A31"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Antena Receptora</w:t>
                                </w:r>
                              </w:p>
                              <w:p w14:paraId="248888EC"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Calibrada</w:t>
                                </w:r>
                              </w:p>
                            </w:txbxContent>
                          </wps:txbx>
                          <wps:bodyPr rtlCol="0" anchor="ctr">
                            <a:noAutofit/>
                          </wps:bodyPr>
                        </wps:wsp>
                        <wps:wsp>
                          <wps:cNvPr id="112" name="Conector angular 112"/>
                          <wps:cNvCnPr/>
                          <wps:spPr>
                            <a:xfrm flipV="1">
                              <a:off x="923925" y="1847850"/>
                              <a:ext cx="844144" cy="330890"/>
                            </a:xfrm>
                            <a:prstGeom prst="bentConnector3">
                              <a:avLst>
                                <a:gd name="adj1" fmla="val 47143"/>
                              </a:avLst>
                            </a:prstGeom>
                            <a:noFill/>
                            <a:ln w="12700" cap="flat" cmpd="sng" algn="ctr">
                              <a:solidFill>
                                <a:sysClr val="windowText" lastClr="000000"/>
                              </a:solidFill>
                              <a:prstDash val="solid"/>
                              <a:miter lim="800000"/>
                            </a:ln>
                            <a:effectLst/>
                          </wps:spPr>
                          <wps:bodyPr/>
                        </wps:wsp>
                        <wps:wsp>
                          <wps:cNvPr id="113" name="Llamada con línea 1 (borde y barra de énfasis) 113"/>
                          <wps:cNvSpPr/>
                          <wps:spPr>
                            <a:xfrm>
                              <a:off x="2457450" y="1266825"/>
                              <a:ext cx="1072662" cy="269631"/>
                            </a:xfrm>
                            <a:prstGeom prst="accentBorderCallout1">
                              <a:avLst/>
                            </a:prstGeom>
                          </wps:spPr>
                          <wps:style>
                            <a:lnRef idx="2">
                              <a:schemeClr val="dk1"/>
                            </a:lnRef>
                            <a:fillRef idx="1">
                              <a:schemeClr val="lt1"/>
                            </a:fillRef>
                            <a:effectRef idx="0">
                              <a:schemeClr val="dk1"/>
                            </a:effectRef>
                            <a:fontRef idx="minor">
                              <a:schemeClr val="dk1"/>
                            </a:fontRef>
                          </wps:style>
                          <wps:txbx>
                            <w:txbxContent>
                              <w:p w14:paraId="13D3C576"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Antena del EBP</w:t>
                                </w:r>
                              </w:p>
                              <w:p w14:paraId="3E4B0148" w14:textId="77777777" w:rsidR="00191549" w:rsidRDefault="00191549" w:rsidP="00DC493E">
                                <w:pPr>
                                  <w:pStyle w:val="NormalWeb"/>
                                  <w:spacing w:before="0" w:beforeAutospacing="0" w:after="120" w:afterAutospacing="0"/>
                                  <w:jc w:val="center"/>
                                </w:pPr>
                                <w:r>
                                  <w:rPr>
                                    <w:rFonts w:ascii="ITC Avant Garde" w:eastAsia="Calibri" w:hAnsi="ITC Avant Garde"/>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Rectángulo 114"/>
                          <wps:cNvSpPr/>
                          <wps:spPr>
                            <a:xfrm>
                              <a:off x="1762125" y="1685925"/>
                              <a:ext cx="422490" cy="35670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2684A1"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EBP</w:t>
                                </w:r>
                              </w:p>
                            </w:txbxContent>
                          </wps:txbx>
                          <wps:bodyPr rtlCol="0" anchor="ctr"/>
                        </wps:wsp>
                        <wps:wsp>
                          <wps:cNvPr id="118" name="Rectángulo 118"/>
                          <wps:cNvSpPr/>
                          <wps:spPr>
                            <a:xfrm>
                              <a:off x="2552700" y="66675"/>
                              <a:ext cx="1155590" cy="501882"/>
                            </a:xfrm>
                            <a:prstGeom prst="rect">
                              <a:avLst/>
                            </a:prstGeom>
                            <a:solidFill>
                              <a:sysClr val="window" lastClr="FFFFFF"/>
                            </a:solidFill>
                            <a:ln w="12700" cap="flat" cmpd="sng" algn="ctr">
                              <a:solidFill>
                                <a:sysClr val="window" lastClr="FFFFFF"/>
                              </a:solidFill>
                              <a:prstDash val="solid"/>
                              <a:miter lim="800000"/>
                            </a:ln>
                            <a:effectLst/>
                          </wps:spPr>
                          <wps:txbx>
                            <w:txbxContent>
                              <w:p w14:paraId="4B49DC53"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Cámara anecoica</w:t>
                                </w:r>
                              </w:p>
                            </w:txbxContent>
                          </wps:txbx>
                          <wps:bodyPr rtlCol="0" anchor="ctr"/>
                        </wps:wsp>
                        <wps:wsp>
                          <wps:cNvPr id="119" name="Rectángulo 119"/>
                          <wps:cNvSpPr/>
                          <wps:spPr>
                            <a:xfrm>
                              <a:off x="66675" y="2647950"/>
                              <a:ext cx="852581" cy="584771"/>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7D34BC59"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Analizador de Espectro</w:t>
                                </w:r>
                              </w:p>
                            </w:txbxContent>
                          </wps:txbx>
                          <wps:bodyPr rtlCol="0" anchor="ctr"/>
                        </wps:wsp>
                        <wps:wsp>
                          <wps:cNvPr id="127" name="Rectángulo 127"/>
                          <wps:cNvSpPr/>
                          <wps:spPr>
                            <a:xfrm>
                              <a:off x="1476375" y="2219325"/>
                              <a:ext cx="921029" cy="611821"/>
                            </a:xfrm>
                            <a:prstGeom prst="rect">
                              <a:avLst/>
                            </a:prstGeom>
                            <a:solidFill>
                              <a:sysClr val="window" lastClr="FFFFFF"/>
                            </a:solidFill>
                            <a:ln w="28575" cap="flat" cmpd="sng" algn="ctr">
                              <a:solidFill>
                                <a:sysClr val="windowText" lastClr="000000"/>
                              </a:solidFill>
                              <a:prstDash val="solid"/>
                              <a:miter lim="800000"/>
                            </a:ln>
                            <a:effectLst/>
                          </wps:spPr>
                          <wps:bodyPr rtlCol="0" anchor="ctr"/>
                        </wps:wsp>
                        <wps:wsp>
                          <wps:cNvPr id="128" name="Conector recto 128"/>
                          <wps:cNvCnPr/>
                          <wps:spPr>
                            <a:xfrm>
                              <a:off x="1619250" y="2038350"/>
                              <a:ext cx="668524" cy="0"/>
                            </a:xfrm>
                            <a:prstGeom prst="line">
                              <a:avLst/>
                            </a:prstGeom>
                            <a:noFill/>
                            <a:ln w="28575" cap="flat" cmpd="sng" algn="ctr">
                              <a:solidFill>
                                <a:sysClr val="windowText" lastClr="000000"/>
                              </a:solidFill>
                              <a:prstDash val="solid"/>
                              <a:miter lim="800000"/>
                            </a:ln>
                            <a:effectLst/>
                          </wps:spPr>
                          <wps:bodyPr/>
                        </wps:wsp>
                        <wps:wsp>
                          <wps:cNvPr id="129" name="Conector recto 129"/>
                          <wps:cNvCnPr/>
                          <wps:spPr>
                            <a:xfrm>
                              <a:off x="1857375" y="2038350"/>
                              <a:ext cx="0" cy="178354"/>
                            </a:xfrm>
                            <a:prstGeom prst="line">
                              <a:avLst/>
                            </a:prstGeom>
                            <a:noFill/>
                            <a:ln w="28575" cap="flat" cmpd="sng" algn="ctr">
                              <a:solidFill>
                                <a:sysClr val="windowText" lastClr="000000"/>
                              </a:solidFill>
                              <a:prstDash val="solid"/>
                              <a:miter lim="800000"/>
                            </a:ln>
                            <a:effectLst/>
                          </wps:spPr>
                          <wps:bodyPr/>
                        </wps:wsp>
                        <wps:wsp>
                          <wps:cNvPr id="130" name="Conector recto 130"/>
                          <wps:cNvCnPr/>
                          <wps:spPr>
                            <a:xfrm>
                              <a:off x="2019300" y="2038350"/>
                              <a:ext cx="0" cy="178354"/>
                            </a:xfrm>
                            <a:prstGeom prst="line">
                              <a:avLst/>
                            </a:prstGeom>
                            <a:noFill/>
                            <a:ln w="28575" cap="flat" cmpd="sng" algn="ctr">
                              <a:solidFill>
                                <a:sysClr val="windowText" lastClr="000000"/>
                              </a:solidFill>
                              <a:prstDash val="solid"/>
                              <a:miter lim="800000"/>
                            </a:ln>
                            <a:effectLst/>
                          </wps:spPr>
                          <wps:bodyPr/>
                        </wps:wsp>
                        <wps:wsp>
                          <wps:cNvPr id="131" name="Conector recto 131"/>
                          <wps:cNvCnPr/>
                          <wps:spPr>
                            <a:xfrm flipH="1">
                              <a:off x="1952625" y="1409700"/>
                              <a:ext cx="3259" cy="280087"/>
                            </a:xfrm>
                            <a:prstGeom prst="line">
                              <a:avLst/>
                            </a:prstGeom>
                            <a:noFill/>
                            <a:ln w="57150" cap="flat" cmpd="sng" algn="ctr">
                              <a:solidFill>
                                <a:sysClr val="windowText" lastClr="000000"/>
                              </a:solidFill>
                              <a:prstDash val="solid"/>
                              <a:miter lim="800000"/>
                            </a:ln>
                            <a:effectLst/>
                          </wps:spPr>
                          <wps:bodyPr/>
                        </wps:wsp>
                        <wps:wsp>
                          <wps:cNvPr id="132" name="Conector recto 132"/>
                          <wps:cNvCnPr/>
                          <wps:spPr>
                            <a:xfrm>
                              <a:off x="1933575" y="1038225"/>
                              <a:ext cx="2325868" cy="0"/>
                            </a:xfrm>
                            <a:prstGeom prst="line">
                              <a:avLst/>
                            </a:prstGeom>
                            <a:noFill/>
                            <a:ln w="6350" cap="flat" cmpd="sng" algn="ctr">
                              <a:solidFill>
                                <a:sysClr val="windowText" lastClr="000000"/>
                              </a:solidFill>
                              <a:prstDash val="solid"/>
                              <a:miter lim="800000"/>
                              <a:headEnd type="diamond" w="lg" len="lg"/>
                              <a:tailEnd type="diamond" w="lg" len="lg"/>
                            </a:ln>
                            <a:effectLst/>
                          </wps:spPr>
                          <wps:bodyPr/>
                        </wps:wsp>
                        <wps:wsp>
                          <wps:cNvPr id="133" name="Conector recto 133"/>
                          <wps:cNvCnPr/>
                          <wps:spPr>
                            <a:xfrm>
                              <a:off x="4257675" y="1409700"/>
                              <a:ext cx="0" cy="370565"/>
                            </a:xfrm>
                            <a:prstGeom prst="line">
                              <a:avLst/>
                            </a:prstGeom>
                            <a:noFill/>
                            <a:ln w="57150" cap="flat" cmpd="sng" algn="ctr">
                              <a:solidFill>
                                <a:sysClr val="windowText" lastClr="000000"/>
                              </a:solidFill>
                              <a:prstDash val="solid"/>
                              <a:miter lim="800000"/>
                            </a:ln>
                            <a:effectLst/>
                          </wps:spPr>
                          <wps:bodyPr/>
                        </wps:wsp>
                        <wps:wsp>
                          <wps:cNvPr id="134" name="Conector recto 134"/>
                          <wps:cNvCnPr/>
                          <wps:spPr>
                            <a:xfrm flipH="1">
                              <a:off x="4533900" y="1285875"/>
                              <a:ext cx="1610" cy="617100"/>
                            </a:xfrm>
                            <a:prstGeom prst="line">
                              <a:avLst/>
                            </a:prstGeom>
                            <a:noFill/>
                            <a:ln w="57150" cap="flat" cmpd="sng" algn="ctr">
                              <a:solidFill>
                                <a:sysClr val="windowText" lastClr="000000"/>
                              </a:solidFill>
                              <a:prstDash val="solid"/>
                              <a:miter lim="800000"/>
                            </a:ln>
                            <a:effectLst/>
                          </wps:spPr>
                          <wps:bodyPr/>
                        </wps:wsp>
                        <wps:wsp>
                          <wps:cNvPr id="135" name="Conector recto 135"/>
                          <wps:cNvCnPr/>
                          <wps:spPr>
                            <a:xfrm flipH="1">
                              <a:off x="4791075" y="1114425"/>
                              <a:ext cx="1610" cy="948017"/>
                            </a:xfrm>
                            <a:prstGeom prst="line">
                              <a:avLst/>
                            </a:prstGeom>
                            <a:noFill/>
                            <a:ln w="57150" cap="flat" cmpd="sng" algn="ctr">
                              <a:solidFill>
                                <a:sysClr val="windowText" lastClr="000000"/>
                              </a:solidFill>
                              <a:prstDash val="solid"/>
                              <a:miter lim="800000"/>
                            </a:ln>
                            <a:effectLst/>
                          </wps:spPr>
                          <wps:bodyPr/>
                        </wps:wsp>
                        <wps:wsp>
                          <wps:cNvPr id="136" name="Conector recto 136"/>
                          <wps:cNvCnPr/>
                          <wps:spPr>
                            <a:xfrm>
                              <a:off x="4152900" y="1590675"/>
                              <a:ext cx="641864" cy="0"/>
                            </a:xfrm>
                            <a:prstGeom prst="line">
                              <a:avLst/>
                            </a:prstGeom>
                            <a:noFill/>
                            <a:ln w="57150" cap="flat" cmpd="sng" algn="ctr">
                              <a:solidFill>
                                <a:sysClr val="windowText" lastClr="000000"/>
                              </a:solidFill>
                              <a:prstDash val="solid"/>
                              <a:miter lim="800000"/>
                            </a:ln>
                            <a:effectLst/>
                          </wps:spPr>
                          <wps:bodyPr/>
                        </wps:wsp>
                        <wps:wsp>
                          <wps:cNvPr id="137" name="Rectángulo 137"/>
                          <wps:cNvSpPr/>
                          <wps:spPr>
                            <a:xfrm>
                              <a:off x="2552700" y="590550"/>
                              <a:ext cx="1173450" cy="431189"/>
                            </a:xfrm>
                            <a:prstGeom prst="rect">
                              <a:avLst/>
                            </a:prstGeom>
                            <a:solidFill>
                              <a:sysClr val="window" lastClr="FFFFFF"/>
                            </a:solidFill>
                            <a:ln w="12700" cap="flat" cmpd="sng" algn="ctr">
                              <a:solidFill>
                                <a:sysClr val="window" lastClr="FFFFFF"/>
                              </a:solidFill>
                              <a:prstDash val="solid"/>
                              <a:miter lim="800000"/>
                            </a:ln>
                            <a:effectLst/>
                          </wps:spPr>
                          <wps:txbx>
                            <w:txbxContent>
                              <w:p w14:paraId="5ADB93D9" w14:textId="77777777" w:rsidR="00191549" w:rsidRDefault="00191549" w:rsidP="00DC493E">
                                <w:pPr>
                                  <w:pStyle w:val="NormalWeb"/>
                                  <w:spacing w:before="0" w:beforeAutospacing="0" w:after="0" w:afterAutospacing="0"/>
                                  <w:jc w:val="center"/>
                                </w:pPr>
                                <w:r>
                                  <w:rPr>
                                    <w:rFonts w:ascii="ITC Avant Garde" w:hAnsi="ITC Avant Garde"/>
                                    <w:b/>
                                    <w:bCs/>
                                    <w:color w:val="000000"/>
                                    <w:kern w:val="24"/>
                                    <w:sz w:val="18"/>
                                    <w:szCs w:val="18"/>
                                  </w:rPr>
                                  <w:t>D</w:t>
                                </w:r>
                                <w:r>
                                  <w:rPr>
                                    <w:rFonts w:ascii="ITC Avant Garde" w:hAnsi="ITC Avant Garde"/>
                                    <w:color w:val="000000"/>
                                    <w:kern w:val="24"/>
                                    <w:sz w:val="18"/>
                                    <w:szCs w:val="18"/>
                                  </w:rPr>
                                  <w:t xml:space="preserve"> (3 metros)</w:t>
                                </w:r>
                              </w:p>
                            </w:txbxContent>
                          </wps:txbx>
                          <wps:bodyPr rtlCol="0" anchor="ctr"/>
                        </wps:wsp>
                        <wps:wsp>
                          <wps:cNvPr id="138" name="Conector angular 138"/>
                          <wps:cNvCnPr/>
                          <wps:spPr>
                            <a:xfrm flipV="1">
                              <a:off x="914400" y="1581150"/>
                              <a:ext cx="3886790" cy="1357400"/>
                            </a:xfrm>
                            <a:prstGeom prst="bentConnector3">
                              <a:avLst>
                                <a:gd name="adj1" fmla="val 106473"/>
                              </a:avLst>
                            </a:prstGeom>
                            <a:noFill/>
                            <a:ln w="12700" cap="flat" cmpd="sng" algn="ctr">
                              <a:solidFill>
                                <a:sysClr val="windowText" lastClr="000000"/>
                              </a:solidFill>
                              <a:prstDash val="solid"/>
                              <a:miter lim="800000"/>
                            </a:ln>
                            <a:effectLst/>
                          </wps:spPr>
                          <wps:bodyPr/>
                        </wps:wsp>
                      </wpg:wgp>
                      <wps:wsp>
                        <wps:cNvPr id="25" name="Cuadro de texto 25"/>
                        <wps:cNvSpPr txBox="1"/>
                        <wps:spPr>
                          <a:xfrm>
                            <a:off x="7951" y="3546281"/>
                            <a:ext cx="5589767" cy="349859"/>
                          </a:xfrm>
                          <a:prstGeom prst="rect">
                            <a:avLst/>
                          </a:prstGeom>
                          <a:noFill/>
                          <a:ln w="6350">
                            <a:noFill/>
                          </a:ln>
                        </wps:spPr>
                        <wps:txbx>
                          <w:txbxContent>
                            <w:p w14:paraId="55AB6758" w14:textId="77777777" w:rsidR="00191549" w:rsidRPr="00B67D08" w:rsidRDefault="00191549" w:rsidP="0062082F">
                              <w:pPr>
                                <w:pStyle w:val="Descripcin"/>
                                <w:spacing w:before="160" w:after="320"/>
                                <w:jc w:val="center"/>
                                <w:rPr>
                                  <w:sz w:val="24"/>
                                  <w:szCs w:val="22"/>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Pr>
                                  <w:noProof/>
                                  <w:sz w:val="20"/>
                                </w:rPr>
                                <w:t>3</w:t>
                              </w:r>
                              <w:r w:rsidRPr="00B67D08">
                                <w:rPr>
                                  <w:sz w:val="20"/>
                                </w:rPr>
                                <w:fldChar w:fldCharType="end"/>
                              </w:r>
                              <w:r w:rsidRPr="00B67D08">
                                <w:rPr>
                                  <w:sz w:val="20"/>
                                </w:rPr>
                                <w:t>. Configuración para medición de emisiones radiadas.</w:t>
                              </w:r>
                            </w:p>
                            <w:p w14:paraId="2BA88764" w14:textId="77777777" w:rsidR="00191549" w:rsidRDefault="00191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EF77390" id="Lienzo 5" o:spid="_x0000_s1039" editas="canvas" style="position:absolute;left:0;text-align:left;margin-left:391.3pt;margin-top:0;width:442.5pt;height:306.7pt;z-index:251683840;mso-wrap-distance-top:14.2pt;mso-wrap-distance-bottom:14.2pt;mso-position-horizontal:right;mso-position-horizontal-relative:margin;mso-width-relative:margin;mso-height-relative:margin" coordsize="56191,3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">
                <v:shape id="_x0000_s1040" type="#_x0000_t75" style="position:absolute;width:56191;height:38950;visibility:visible;mso-wrap-style:square">
                  <v:fill o:detectmouseclick="t"/>
                  <v:path o:connecttype="none"/>
                </v:shape>
                <v:group id="Grupo 108" o:spid="_x0000_s1041" style="position:absolute;left:2276;top:1895;width:51714;height:33236" coordsize="51716,3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ángulo 109" o:spid="_x0000_s1042" style="position:absolute;left:12192;width:39524;height:3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" fillcolor="window" strokecolor="windowText" strokeweight="1pt">
                    <v:stroke dashstyle="dashDot"/>
                  </v:rect>
                  <v:rect id="Rectángulo 110" o:spid="_x0000_s1043" style="position:absolute;top:19050;width:9211;height:6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" fillcolor="window" strokecolor="windowText">
                    <v:textbox>
                      <w:txbxContent>
                        <w:p w14:paraId="536A9D0A"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Estación base real</w:t>
                          </w:r>
                        </w:p>
                      </w:txbxContent>
                    </v:textbox>
                  </v:rect>
                  <v:rect id="Rectángulo 111" o:spid="_x0000_s1044" style="position:absolute;left:38957;top:20669;width:11030;height:5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" fillcolor="window" strokecolor="window" strokeweight="1pt">
                    <v:textbox>
                      <w:txbxContent>
                        <w:p w14:paraId="6B3D2A31"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Antena Receptora</w:t>
                          </w:r>
                        </w:p>
                        <w:p w14:paraId="248888EC"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Calibrada</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12" o:spid="_x0000_s1045" type="#_x0000_t34" style="position:absolute;left:9239;top:18478;width:8441;height:330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" adj="10183" strokecolor="windowText" strokeweight="1p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Llamada con línea 1 (borde y barra de énfasis) 113" o:spid="_x0000_s1046" type="#_x0000_t50" style="position:absolute;left:24574;top:12668;width:10727;height:2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" fillcolor="white [3201]" strokecolor="black [3200]" strokeweight="1pt">
                    <v:textbox>
                      <w:txbxContent>
                        <w:p w14:paraId="13D3C576"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Antena del EBP</w:t>
                          </w:r>
                        </w:p>
                        <w:p w14:paraId="3E4B0148" w14:textId="77777777" w:rsidR="00191549" w:rsidRDefault="00191549" w:rsidP="00DC493E">
                          <w:pPr>
                            <w:pStyle w:val="NormalWeb"/>
                            <w:spacing w:before="0" w:beforeAutospacing="0" w:after="120" w:afterAutospacing="0"/>
                            <w:jc w:val="center"/>
                          </w:pPr>
                          <w:r>
                            <w:rPr>
                              <w:rFonts w:ascii="ITC Avant Garde" w:eastAsia="Calibri" w:hAnsi="ITC Avant Garde"/>
                              <w:sz w:val="22"/>
                              <w:szCs w:val="22"/>
                            </w:rPr>
                            <w:t> </w:t>
                          </w:r>
                        </w:p>
                      </w:txbxContent>
                    </v:textbox>
                    <o:callout v:ext="edit" minusy="t"/>
                  </v:shape>
                  <v:rect id="Rectángulo 114" o:spid="_x0000_s1047" style="position:absolute;left:17621;top:16859;width:4225;height:3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" fillcolor="window" strokecolor="windowText" strokeweight="1pt">
                    <v:textbox>
                      <w:txbxContent>
                        <w:p w14:paraId="7A2684A1"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EBP</w:t>
                          </w:r>
                        </w:p>
                      </w:txbxContent>
                    </v:textbox>
                  </v:rect>
                  <v:rect id="Rectángulo 118" o:spid="_x0000_s1048" style="position:absolute;left:25527;top:666;width:11555;height:5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" fillcolor="window" strokecolor="window" strokeweight="1pt">
                    <v:textbox>
                      <w:txbxContent>
                        <w:p w14:paraId="4B49DC53"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Cámara anecoica</w:t>
                          </w:r>
                        </w:p>
                      </w:txbxContent>
                    </v:textbox>
                  </v:rect>
                  <v:rect id="Rectángulo 119" o:spid="_x0000_s1049" style="position:absolute;left:666;top:26479;width:8526;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" fillcolor="window" strokecolor="windowText">
                    <v:textbox>
                      <w:txbxContent>
                        <w:p w14:paraId="7D34BC59" w14:textId="77777777" w:rsidR="00191549" w:rsidRDefault="00191549" w:rsidP="00DC493E">
                          <w:pPr>
                            <w:pStyle w:val="NormalWeb"/>
                            <w:spacing w:before="0" w:beforeAutospacing="0" w:after="0" w:afterAutospacing="0"/>
                            <w:jc w:val="center"/>
                          </w:pPr>
                          <w:r>
                            <w:rPr>
                              <w:rFonts w:ascii="ITC Avant Garde" w:hAnsi="ITC Avant Garde"/>
                              <w:color w:val="000000"/>
                              <w:kern w:val="24"/>
                              <w:sz w:val="18"/>
                              <w:szCs w:val="18"/>
                            </w:rPr>
                            <w:t>Analizador de Espectro</w:t>
                          </w:r>
                        </w:p>
                      </w:txbxContent>
                    </v:textbox>
                  </v:rect>
                  <v:rect id="Rectángulo 127" o:spid="_x0000_s1050" style="position:absolute;left:14763;top:22193;width:9211;height:6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" fillcolor="window" strokecolor="windowText" strokeweight="2.25pt"/>
                  <v:line id="Conector recto 128" o:spid="_x0000_s1051" style="position:absolute;visibility:visible;mso-wrap-style:square" from="16192,20383" to="22877,2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" strokecolor="windowText" strokeweight="2.25pt">
                    <v:stroke joinstyle="miter"/>
                  </v:line>
                  <v:line id="Conector recto 129" o:spid="_x0000_s1052" style="position:absolute;visibility:visible;mso-wrap-style:square" from="18573,20383" to="18573,22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" strokecolor="windowText" strokeweight="2.25pt">
                    <v:stroke joinstyle="miter"/>
                  </v:line>
                  <v:line id="Conector recto 130" o:spid="_x0000_s1053" style="position:absolute;visibility:visible;mso-wrap-style:square" from="20193,20383" to="20193,22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" strokecolor="windowText" strokeweight="2.25pt">
                    <v:stroke joinstyle="miter"/>
                  </v:line>
                  <v:line id="Conector recto 131" o:spid="_x0000_s1054" style="position:absolute;flip:x;visibility:visible;mso-wrap-style:square" from="19526,14097" to="19558,1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" strokecolor="windowText" strokeweight="4.5pt">
                    <v:stroke joinstyle="miter"/>
                  </v:line>
                  <v:line id="Conector recto 132" o:spid="_x0000_s1055" style="position:absolute;visibility:visible;mso-wrap-style:square" from="19335,10382" to="42594,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" strokecolor="windowText" strokeweight=".5pt">
                    <v:stroke startarrow="diamond" startarrowwidth="wide" startarrowlength="long" endarrow="diamond" endarrowwidth="wide" endarrowlength="long" joinstyle="miter"/>
                  </v:line>
                  <v:line id="Conector recto 133" o:spid="_x0000_s1056" style="position:absolute;visibility:visible;mso-wrap-style:square" from="42576,14097" to="42576,1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" strokecolor="windowText" strokeweight="4.5pt">
                    <v:stroke joinstyle="miter"/>
                  </v:line>
                  <v:line id="Conector recto 134" o:spid="_x0000_s1057" style="position:absolute;flip:x;visibility:visible;mso-wrap-style:square" from="45339,12858" to="45355,1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" strokecolor="windowText" strokeweight="4.5pt">
                    <v:stroke joinstyle="miter"/>
                  </v:line>
                  <v:line id="Conector recto 135" o:spid="_x0000_s1058" style="position:absolute;flip:x;visibility:visible;mso-wrap-style:square" from="47910,11144" to="47926,20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" strokecolor="windowText" strokeweight="4.5pt">
                    <v:stroke joinstyle="miter"/>
                  </v:line>
                  <v:line id="Conector recto 136" o:spid="_x0000_s1059" style="position:absolute;visibility:visible;mso-wrap-style:square" from="41529,15906" to="47947,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" strokecolor="windowText" strokeweight="4.5pt">
                    <v:stroke joinstyle="miter"/>
                  </v:line>
                  <v:rect id="Rectángulo 137" o:spid="_x0000_s1060" style="position:absolute;left:25527;top:5905;width:11734;height:4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" fillcolor="window" strokecolor="window" strokeweight="1pt">
                    <v:textbox>
                      <w:txbxContent>
                        <w:p w14:paraId="5ADB93D9" w14:textId="77777777" w:rsidR="00191549" w:rsidRDefault="00191549" w:rsidP="00DC493E">
                          <w:pPr>
                            <w:pStyle w:val="NormalWeb"/>
                            <w:spacing w:before="0" w:beforeAutospacing="0" w:after="0" w:afterAutospacing="0"/>
                            <w:jc w:val="center"/>
                          </w:pPr>
                          <w:r>
                            <w:rPr>
                              <w:rFonts w:ascii="ITC Avant Garde" w:hAnsi="ITC Avant Garde"/>
                              <w:b/>
                              <w:bCs/>
                              <w:color w:val="000000"/>
                              <w:kern w:val="24"/>
                              <w:sz w:val="18"/>
                              <w:szCs w:val="18"/>
                            </w:rPr>
                            <w:t>D</w:t>
                          </w:r>
                          <w:r>
                            <w:rPr>
                              <w:rFonts w:ascii="ITC Avant Garde" w:hAnsi="ITC Avant Garde"/>
                              <w:color w:val="000000"/>
                              <w:kern w:val="24"/>
                              <w:sz w:val="18"/>
                              <w:szCs w:val="18"/>
                            </w:rPr>
                            <w:t xml:space="preserve"> (3 metros)</w:t>
                          </w:r>
                        </w:p>
                      </w:txbxContent>
                    </v:textbox>
                  </v:rect>
                  <v:shape id="Conector angular 138" o:spid="_x0000_s1061" type="#_x0000_t34" style="position:absolute;left:9144;top:15811;width:38867;height:1357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" adj="22998" strokecolor="windowText" strokeweight="1pt"/>
                </v:group>
                <v:shape id="Cuadro de texto 25" o:spid="_x0000_s1062" type="#_x0000_t202" style="position:absolute;left:79;top:35462;width:5589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5AB6758" w14:textId="77777777" w:rsidR="00191549" w:rsidRPr="00B67D08" w:rsidRDefault="00191549" w:rsidP="0062082F">
                        <w:pPr>
                          <w:pStyle w:val="Descripcin"/>
                          <w:spacing w:before="160" w:after="320"/>
                          <w:jc w:val="center"/>
                          <w:rPr>
                            <w:sz w:val="24"/>
                            <w:szCs w:val="22"/>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Pr>
                            <w:noProof/>
                            <w:sz w:val="20"/>
                          </w:rPr>
                          <w:t>3</w:t>
                        </w:r>
                        <w:r w:rsidRPr="00B67D08">
                          <w:rPr>
                            <w:sz w:val="20"/>
                          </w:rPr>
                          <w:fldChar w:fldCharType="end"/>
                        </w:r>
                        <w:r w:rsidRPr="00B67D08">
                          <w:rPr>
                            <w:sz w:val="20"/>
                          </w:rPr>
                          <w:t>. Configuración para medición de emisiones radiadas.</w:t>
                        </w:r>
                      </w:p>
                      <w:p w14:paraId="2BA88764" w14:textId="77777777" w:rsidR="00191549" w:rsidRDefault="00191549"/>
                    </w:txbxContent>
                  </v:textbox>
                </v:shape>
                <w10:wrap type="topAndBottom" anchorx="margin"/>
              </v:group>
            </w:pict>
          </mc:Fallback>
        </mc:AlternateContent>
      </w:r>
      <w:r w:rsidR="00780397" w:rsidRPr="00B67D08">
        <w:rPr>
          <w:rFonts w:ascii="ITC Avant Garde" w:hAnsi="ITC Avant Garde"/>
          <w:sz w:val="22"/>
          <w:szCs w:val="22"/>
        </w:rPr>
        <w:t>La altura, polarización, distancia (D) en campo lejano (la distancia entre el EBP y la antena de medición (receptora calibrada) debe ser de 3 metros para cumplir con la condición de campo lejano y evitar la región de transición entre campo cercano y campo lejano) y la orientación de las antenas que intervienen en la aplicación de los métodos de prueba de emisiones radiadas deben ser tales que se asegure la máxima transferencia de energía al sistema medidor para que las mediciones sean confiables.</w:t>
      </w:r>
    </w:p>
    <w:p w14:paraId="02EE1EA1" w14:textId="77777777" w:rsidR="00780397" w:rsidRPr="00B67D08" w:rsidRDefault="00780397" w:rsidP="001A020D">
      <w:pPr>
        <w:pStyle w:val="Texto0"/>
        <w:spacing w:after="160" w:line="360" w:lineRule="auto"/>
        <w:ind w:firstLine="0"/>
        <w:rPr>
          <w:rFonts w:ascii="ITC Avant Garde" w:hAnsi="ITC Avant Garde"/>
          <w:sz w:val="22"/>
          <w:szCs w:val="22"/>
        </w:rPr>
      </w:pPr>
      <w:r w:rsidRPr="00B67D08">
        <w:rPr>
          <w:rFonts w:ascii="ITC Avant Garde" w:hAnsi="ITC Avant Garde"/>
          <w:sz w:val="22"/>
          <w:szCs w:val="22"/>
        </w:rPr>
        <w:t xml:space="preserve">Cuando se use la presente configuración, la determinación de la potencia de salida del EBP debe considerar las pérdidas y ganancias en los elementos de la configuración, de la forma que indica la </w:t>
      </w:r>
      <w:r w:rsidR="005F1275">
        <w:rPr>
          <w:rFonts w:ascii="ITC Avant Garde" w:hAnsi="ITC Avant Garde"/>
          <w:b/>
          <w:sz w:val="22"/>
          <w:szCs w:val="22"/>
        </w:rPr>
        <w:t>e</w:t>
      </w:r>
      <w:r w:rsidRPr="0096648E">
        <w:rPr>
          <w:rFonts w:ascii="ITC Avant Garde" w:hAnsi="ITC Avant Garde"/>
          <w:b/>
          <w:sz w:val="22"/>
          <w:szCs w:val="22"/>
        </w:rPr>
        <w:t xml:space="preserve">cuación </w:t>
      </w:r>
      <w:r w:rsidR="0096648E" w:rsidRPr="0096648E">
        <w:rPr>
          <w:rFonts w:ascii="ITC Avant Garde" w:hAnsi="ITC Avant Garde"/>
          <w:b/>
          <w:sz w:val="22"/>
          <w:szCs w:val="22"/>
        </w:rPr>
        <w:t>(</w:t>
      </w:r>
      <w:r w:rsidRPr="0096648E">
        <w:rPr>
          <w:rFonts w:ascii="ITC Avant Garde" w:hAnsi="ITC Avant Garde"/>
          <w:b/>
          <w:sz w:val="22"/>
          <w:szCs w:val="22"/>
        </w:rPr>
        <w:t>2</w:t>
      </w:r>
      <w:r w:rsidR="0096648E" w:rsidRPr="0096648E">
        <w:rPr>
          <w:rFonts w:ascii="ITC Avant Garde" w:hAnsi="ITC Avant Garde"/>
          <w:b/>
          <w:sz w:val="22"/>
          <w:szCs w:val="22"/>
        </w:rPr>
        <w:t>)</w:t>
      </w:r>
      <w:r w:rsidRPr="00B67D08">
        <w:rPr>
          <w:rFonts w:ascii="ITC Avant Garde" w:hAnsi="ITC Avant Garde"/>
          <w:sz w:val="22"/>
          <w:szCs w:val="22"/>
        </w:rPr>
        <w:t>:</w:t>
      </w:r>
    </w:p>
    <w:p w14:paraId="0419A86F" w14:textId="77777777" w:rsidR="00780397" w:rsidRPr="00B67D08" w:rsidRDefault="00676C6E" w:rsidP="00780397">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675F68AA" w14:textId="77777777" w:rsidR="00780397" w:rsidRPr="00B67D08" w:rsidRDefault="00780397" w:rsidP="00780397">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Г</m:t>
                      </m:r>
                    </m:e>
                    <m:sub>
                      <m:r>
                        <w:rPr>
                          <w:rFonts w:ascii="Cambria Math" w:hAnsi="Cambria Math"/>
                          <w:sz w:val="22"/>
                          <w:szCs w:val="22"/>
                        </w:rPr>
                        <m:t>0</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antena_EBP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antena_recepción</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523F3763" w14:textId="77777777" w:rsidR="00780397" w:rsidRPr="00B67D08" w:rsidRDefault="00780397" w:rsidP="00780397">
      <w:pPr>
        <w:pStyle w:val="Texto0"/>
        <w:spacing w:after="60" w:line="360" w:lineRule="auto"/>
        <w:ind w:firstLine="0"/>
        <w:jc w:val="right"/>
        <w:rPr>
          <w:rFonts w:ascii="ITC Avant Garde" w:hAnsi="ITC Avant Garde"/>
          <w:sz w:val="22"/>
          <w:szCs w:val="22"/>
        </w:rPr>
      </w:pPr>
      <w:r w:rsidRPr="00B67D08">
        <w:rPr>
          <w:rFonts w:ascii="ITC Avant Garde" w:hAnsi="ITC Avant Garde"/>
          <w:sz w:val="22"/>
          <w:szCs w:val="22"/>
        </w:rPr>
        <w:t xml:space="preserve">Ecuación </w:t>
      </w:r>
      <w:r w:rsidR="00433289">
        <w:rPr>
          <w:rFonts w:ascii="ITC Avant Garde" w:hAnsi="ITC Avant Garde"/>
          <w:sz w:val="22"/>
          <w:szCs w:val="22"/>
        </w:rPr>
        <w:t>(</w:t>
      </w:r>
      <w:r w:rsidRPr="00B67D08">
        <w:rPr>
          <w:rFonts w:ascii="ITC Avant Garde" w:hAnsi="ITC Avant Garde"/>
          <w:sz w:val="22"/>
          <w:szCs w:val="22"/>
        </w:rPr>
        <w:t>2)</w:t>
      </w:r>
    </w:p>
    <w:p w14:paraId="5E3CA243" w14:textId="77777777" w:rsidR="00780397" w:rsidRPr="00B67D08" w:rsidRDefault="00780397" w:rsidP="001A020D">
      <w:pPr>
        <w:pStyle w:val="Texto0"/>
        <w:keepNext/>
        <w:keepLines/>
        <w:spacing w:after="60" w:line="360" w:lineRule="auto"/>
        <w:ind w:firstLine="0"/>
        <w:rPr>
          <w:rFonts w:ascii="ITC Avant Garde" w:hAnsi="ITC Avant Garde"/>
          <w:sz w:val="22"/>
          <w:szCs w:val="22"/>
        </w:rPr>
      </w:pPr>
      <w:r w:rsidRPr="00B67D08">
        <w:rPr>
          <w:rFonts w:ascii="ITC Avant Garde" w:hAnsi="ITC Avant Garde"/>
          <w:sz w:val="22"/>
          <w:szCs w:val="22"/>
        </w:rPr>
        <w:t>Donde:</w:t>
      </w:r>
    </w:p>
    <w:tbl>
      <w:tblPr>
        <w:tblW w:w="5000" w:type="pct"/>
        <w:tblCellMar>
          <w:left w:w="72" w:type="dxa"/>
          <w:right w:w="72" w:type="dxa"/>
        </w:tblCellMar>
        <w:tblLook w:val="04A0" w:firstRow="1" w:lastRow="0" w:firstColumn="1" w:lastColumn="0" w:noHBand="0" w:noVBand="1"/>
      </w:tblPr>
      <w:tblGrid>
        <w:gridCol w:w="3171"/>
        <w:gridCol w:w="5667"/>
      </w:tblGrid>
      <w:tr w:rsidR="00780397" w:rsidRPr="00B67D08" w14:paraId="0A9BCA83" w14:textId="77777777" w:rsidTr="001A020D">
        <w:trPr>
          <w:trHeight w:val="20"/>
        </w:trPr>
        <w:tc>
          <w:tcPr>
            <w:tcW w:w="1794" w:type="pct"/>
            <w:shd w:val="clear" w:color="auto" w:fill="auto"/>
            <w:noWrap/>
          </w:tcPr>
          <w:p w14:paraId="5729C140" w14:textId="77777777" w:rsidR="00780397" w:rsidRPr="00B67D08" w:rsidRDefault="00676C6E" w:rsidP="001A020D">
            <w:pPr>
              <w:pStyle w:val="Texto0"/>
              <w:keepNext/>
              <w:keepLines/>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m:t>
                            </m:r>
                          </m:sub>
                        </m:sSub>
                      </m:e>
                    </m:d>
                  </m:e>
                  <m:sub>
                    <m:r>
                      <w:rPr>
                        <w:rFonts w:ascii="Cambria Math" w:hAnsi="Cambria Math"/>
                        <w:sz w:val="20"/>
                      </w:rPr>
                      <m:t>dBW</m:t>
                    </m:r>
                  </m:sub>
                </m:sSub>
              </m:oMath>
            </m:oMathPara>
          </w:p>
        </w:tc>
        <w:tc>
          <w:tcPr>
            <w:tcW w:w="3206" w:type="pct"/>
            <w:shd w:val="clear" w:color="auto" w:fill="auto"/>
          </w:tcPr>
          <w:p w14:paraId="77E79714" w14:textId="77777777" w:rsidR="00780397" w:rsidRPr="00B67D08" w:rsidRDefault="00780397" w:rsidP="001A020D">
            <w:pPr>
              <w:pStyle w:val="Texto0"/>
              <w:keepNext/>
              <w:keepLines/>
              <w:spacing w:before="60" w:after="60" w:line="360" w:lineRule="auto"/>
              <w:ind w:firstLine="0"/>
              <w:rPr>
                <w:rFonts w:ascii="ITC Avant Garde" w:hAnsi="ITC Avant Garde"/>
                <w:sz w:val="20"/>
              </w:rPr>
            </w:pPr>
            <w:r w:rsidRPr="00B67D08">
              <w:rPr>
                <w:rFonts w:ascii="ITC Avant Garde" w:hAnsi="ITC Avant Garde"/>
                <w:sz w:val="20"/>
              </w:rPr>
              <w:t xml:space="preserve">Potencia </w:t>
            </w:r>
            <w:r w:rsidR="00582DBE">
              <w:rPr>
                <w:rFonts w:ascii="ITC Avant Garde" w:hAnsi="ITC Avant Garde"/>
                <w:sz w:val="20"/>
              </w:rPr>
              <w:t xml:space="preserve">media </w:t>
            </w:r>
            <w:r w:rsidRPr="00B67D08">
              <w:rPr>
                <w:rFonts w:ascii="ITC Avant Garde" w:hAnsi="ITC Avant Garde"/>
                <w:sz w:val="20"/>
              </w:rPr>
              <w:t>de salida del EBP en dBW.</w:t>
            </w:r>
          </w:p>
        </w:tc>
      </w:tr>
      <w:tr w:rsidR="00780397" w:rsidRPr="00B67D08" w14:paraId="1CDC588A" w14:textId="77777777" w:rsidTr="001A020D">
        <w:trPr>
          <w:trHeight w:val="20"/>
        </w:trPr>
        <w:tc>
          <w:tcPr>
            <w:tcW w:w="1794" w:type="pct"/>
            <w:shd w:val="clear" w:color="auto" w:fill="auto"/>
            <w:noWrap/>
          </w:tcPr>
          <w:p w14:paraId="15B4BAF7" w14:textId="77777777" w:rsidR="00780397" w:rsidRPr="00B67D08" w:rsidRDefault="00676C6E" w:rsidP="001A020D">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3206" w:type="pct"/>
            <w:shd w:val="clear" w:color="auto" w:fill="auto"/>
          </w:tcPr>
          <w:p w14:paraId="5175521F"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Potencia medida en el analizador de espectro/ medidor de potencia de RF en dBW.</w:t>
            </w:r>
          </w:p>
        </w:tc>
      </w:tr>
      <w:tr w:rsidR="00780397" w:rsidRPr="00B67D08" w14:paraId="1F6D82E1" w14:textId="77777777" w:rsidTr="001A020D">
        <w:trPr>
          <w:trHeight w:val="20"/>
        </w:trPr>
        <w:tc>
          <w:tcPr>
            <w:tcW w:w="1794" w:type="pct"/>
            <w:shd w:val="clear" w:color="auto" w:fill="auto"/>
            <w:noWrap/>
          </w:tcPr>
          <w:p w14:paraId="4C3D617A" w14:textId="77777777" w:rsidR="00780397" w:rsidRPr="00B67D08" w:rsidRDefault="00676C6E" w:rsidP="001A020D">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3206" w:type="pct"/>
            <w:shd w:val="clear" w:color="auto" w:fill="auto"/>
          </w:tcPr>
          <w:p w14:paraId="69D159C3"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Atenuación del atenuador o atenuadores en dB.</w:t>
            </w:r>
          </w:p>
        </w:tc>
      </w:tr>
      <w:tr w:rsidR="00780397" w:rsidRPr="00B67D08" w14:paraId="35EFEB9B" w14:textId="77777777" w:rsidTr="001A020D">
        <w:trPr>
          <w:trHeight w:val="20"/>
        </w:trPr>
        <w:tc>
          <w:tcPr>
            <w:tcW w:w="1794" w:type="pct"/>
            <w:shd w:val="clear" w:color="auto" w:fill="auto"/>
            <w:noWrap/>
          </w:tcPr>
          <w:p w14:paraId="4742C0F0" w14:textId="77777777" w:rsidR="00780397" w:rsidRPr="00B67D08" w:rsidRDefault="00676C6E" w:rsidP="001A020D">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3206" w:type="pct"/>
            <w:shd w:val="clear" w:color="auto" w:fill="auto"/>
          </w:tcPr>
          <w:p w14:paraId="66F090CD"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Atenuación en los cables en dB.</w:t>
            </w:r>
          </w:p>
        </w:tc>
      </w:tr>
      <w:tr w:rsidR="00780397" w:rsidRPr="00B67D08" w14:paraId="2A8BA178" w14:textId="77777777" w:rsidTr="001A020D">
        <w:trPr>
          <w:trHeight w:val="20"/>
        </w:trPr>
        <w:tc>
          <w:tcPr>
            <w:tcW w:w="1794" w:type="pct"/>
            <w:shd w:val="clear" w:color="auto" w:fill="auto"/>
            <w:noWrap/>
          </w:tcPr>
          <w:p w14:paraId="502E58B3" w14:textId="77777777" w:rsidR="00780397" w:rsidRPr="00B67D08" w:rsidRDefault="00676C6E" w:rsidP="001A020D">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3206" w:type="pct"/>
            <w:shd w:val="clear" w:color="auto" w:fill="auto"/>
          </w:tcPr>
          <w:p w14:paraId="1D0D9822"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Pérdidas de acoplamiento y otras pérdidas en dB.</w:t>
            </w:r>
          </w:p>
          <w:p w14:paraId="2D92004F" w14:textId="77777777" w:rsidR="00780397" w:rsidRPr="00B67D08" w:rsidRDefault="00676C6E" w:rsidP="001A020D">
            <w:pPr>
              <w:pStyle w:val="Texto0"/>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552293C4"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VSWR = Relación de onda estacionaria entre cada uno de los elementos del sistema de medición, analizador de espectro/medidor de potencia, cables, atenuadores y antena receptora.</w:t>
            </w:r>
          </w:p>
        </w:tc>
      </w:tr>
      <w:tr w:rsidR="00780397" w:rsidRPr="00B67D08" w14:paraId="3C382A90" w14:textId="77777777" w:rsidTr="001A020D">
        <w:trPr>
          <w:trHeight w:val="20"/>
        </w:trPr>
        <w:tc>
          <w:tcPr>
            <w:tcW w:w="1794" w:type="pct"/>
            <w:shd w:val="clear" w:color="auto" w:fill="auto"/>
            <w:noWrap/>
          </w:tcPr>
          <w:p w14:paraId="49BE3536" w14:textId="77777777" w:rsidR="00780397" w:rsidRPr="00B67D08" w:rsidRDefault="00676C6E" w:rsidP="001A020D">
            <w:pPr>
              <w:pStyle w:val="Texto0"/>
              <w:spacing w:before="60" w:after="60" w:line="276" w:lineRule="auto"/>
              <w:ind w:firstLine="0"/>
              <w:jc w:val="left"/>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oMath>
            </m:oMathPara>
          </w:p>
        </w:tc>
        <w:tc>
          <w:tcPr>
            <w:tcW w:w="3206" w:type="pct"/>
            <w:shd w:val="clear" w:color="auto" w:fill="auto"/>
          </w:tcPr>
          <w:p w14:paraId="210C306F"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Atenuación en el espacio libre en dB, calculada de acuerdo a la siguiente expresión:</w:t>
            </w:r>
          </w:p>
          <w:p w14:paraId="6BAAE7AA" w14:textId="77777777" w:rsidR="00780397" w:rsidRPr="00B67D08" w:rsidRDefault="00676C6E" w:rsidP="001A020D">
            <w:pPr>
              <w:pStyle w:val="Texto0"/>
              <w:spacing w:before="60" w:after="60" w:line="360" w:lineRule="auto"/>
              <w:ind w:firstLine="0"/>
              <w:rPr>
                <w:rFonts w:ascii="ITC Avant Garde" w:hAnsi="ITC Avant Garde"/>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r>
                  <w:rPr>
                    <w:rFonts w:ascii="Cambria Math" w:hAnsi="Cambria Math"/>
                    <w:sz w:val="20"/>
                  </w:rPr>
                  <m:t>=20</m:t>
                </m:r>
                <m:func>
                  <m:funcPr>
                    <m:ctrlPr>
                      <w:rPr>
                        <w:rFonts w:ascii="Cambria Math" w:hAnsi="Cambria Math"/>
                        <w:i/>
                        <w:sz w:val="20"/>
                      </w:rPr>
                    </m:ctrlPr>
                  </m:funcPr>
                  <m:fName>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fName>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4π</m:t>
                            </m:r>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num>
                          <m:den>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λ</m:t>
                                    </m:r>
                                  </m:e>
                                </m:d>
                              </m:e>
                              <m:sub>
                                <m:r>
                                  <w:rPr>
                                    <w:rFonts w:ascii="Cambria Math" w:hAnsi="Cambria Math"/>
                                    <w:sz w:val="20"/>
                                  </w:rPr>
                                  <m:t>m</m:t>
                                </m:r>
                              </m:sub>
                            </m:sSub>
                          </m:den>
                        </m:f>
                      </m:e>
                    </m:d>
                  </m:e>
                </m:func>
              </m:oMath>
            </m:oMathPara>
          </w:p>
          <w:p w14:paraId="168660B1"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 xml:space="preserve">Para </w:t>
            </w:r>
            <w:r w:rsidRPr="00B67D08">
              <w:rPr>
                <w:rFonts w:ascii="ITC Avant Garde" w:hAnsi="ITC Avant Garde"/>
                <w:i/>
                <w:sz w:val="20"/>
              </w:rPr>
              <w:t xml:space="preserve">D </w:t>
            </w:r>
            <w:r w:rsidRPr="00B67D08">
              <w:rPr>
                <w:rFonts w:ascii="ITC Avant Garde" w:hAnsi="ITC Avant Garde"/>
                <w:sz w:val="20"/>
              </w:rPr>
              <w:t>y</w:t>
            </w:r>
            <w:r w:rsidRPr="00B67D08">
              <w:rPr>
                <w:rFonts w:ascii="ITC Avant Garde" w:hAnsi="ITC Avant Garde"/>
                <w:i/>
                <w:sz w:val="20"/>
              </w:rPr>
              <w:t xml:space="preserve"> </w:t>
            </w:r>
            <m:oMath>
              <m:r>
                <w:rPr>
                  <w:rFonts w:ascii="Cambria Math" w:hAnsi="Cambria Math"/>
                  <w:sz w:val="20"/>
                </w:rPr>
                <m:t>λ</m:t>
              </m:r>
            </m:oMath>
            <w:r w:rsidRPr="00B67D08">
              <w:rPr>
                <w:rFonts w:ascii="ITC Avant Garde" w:hAnsi="ITC Avant Garde"/>
                <w:i/>
                <w:sz w:val="20"/>
              </w:rPr>
              <w:t xml:space="preserve"> </w:t>
            </w:r>
            <w:r w:rsidRPr="00B67D08">
              <w:rPr>
                <w:rFonts w:ascii="ITC Avant Garde" w:hAnsi="ITC Avant Garde"/>
                <w:sz w:val="20"/>
              </w:rPr>
              <w:t xml:space="preserve">ver la </w:t>
            </w:r>
            <w:r w:rsidR="005F1275">
              <w:rPr>
                <w:rFonts w:ascii="ITC Avant Garde" w:hAnsi="ITC Avant Garde"/>
                <w:b/>
                <w:sz w:val="20"/>
              </w:rPr>
              <w:t>e</w:t>
            </w:r>
            <w:r w:rsidRPr="0096648E">
              <w:rPr>
                <w:rFonts w:ascii="ITC Avant Garde" w:hAnsi="ITC Avant Garde"/>
                <w:b/>
                <w:sz w:val="20"/>
              </w:rPr>
              <w:t xml:space="preserve">cuación </w:t>
            </w:r>
            <w:r w:rsidR="0096648E" w:rsidRPr="0096648E">
              <w:rPr>
                <w:rFonts w:ascii="ITC Avant Garde" w:hAnsi="ITC Avant Garde"/>
                <w:b/>
                <w:sz w:val="20"/>
              </w:rPr>
              <w:t>(</w:t>
            </w:r>
            <w:r w:rsidRPr="0096648E">
              <w:rPr>
                <w:rFonts w:ascii="ITC Avant Garde" w:hAnsi="ITC Avant Garde"/>
                <w:b/>
                <w:sz w:val="20"/>
              </w:rPr>
              <w:t>3</w:t>
            </w:r>
            <w:r w:rsidR="0096648E" w:rsidRPr="0096648E">
              <w:rPr>
                <w:rFonts w:ascii="ITC Avant Garde" w:hAnsi="ITC Avant Garde"/>
                <w:b/>
                <w:sz w:val="20"/>
              </w:rPr>
              <w:t>)</w:t>
            </w:r>
            <w:r w:rsidRPr="00B67D08">
              <w:rPr>
                <w:rFonts w:ascii="ITC Avant Garde" w:hAnsi="ITC Avant Garde"/>
                <w:sz w:val="20"/>
              </w:rPr>
              <w:t>.</w:t>
            </w:r>
          </w:p>
        </w:tc>
      </w:tr>
      <w:tr w:rsidR="00780397" w:rsidRPr="00B67D08" w14:paraId="4D3461E8" w14:textId="77777777" w:rsidTr="001A020D">
        <w:trPr>
          <w:trHeight w:val="20"/>
        </w:trPr>
        <w:tc>
          <w:tcPr>
            <w:tcW w:w="1794" w:type="pct"/>
            <w:shd w:val="clear" w:color="auto" w:fill="auto"/>
            <w:noWrap/>
          </w:tcPr>
          <w:p w14:paraId="51C59BFF" w14:textId="77777777" w:rsidR="00780397" w:rsidRPr="00B67D08" w:rsidRDefault="00676C6E" w:rsidP="001A020D">
            <w:pPr>
              <w:pStyle w:val="Texto0"/>
              <w:spacing w:before="60" w:after="60" w:line="276" w:lineRule="auto"/>
              <w:ind w:firstLine="0"/>
              <w:jc w:val="left"/>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antena_EBP</m:t>
                            </m:r>
                          </m:sub>
                        </m:sSub>
                      </m:e>
                    </m:d>
                  </m:e>
                  <m:sub>
                    <m:r>
                      <w:rPr>
                        <w:rFonts w:ascii="Cambria Math" w:hAnsi="Cambria Math"/>
                        <w:sz w:val="20"/>
                      </w:rPr>
                      <m:t xml:space="preserve">dB </m:t>
                    </m:r>
                  </m:sub>
                </m:sSub>
              </m:oMath>
            </m:oMathPara>
          </w:p>
        </w:tc>
        <w:tc>
          <w:tcPr>
            <w:tcW w:w="3206" w:type="pct"/>
            <w:shd w:val="clear" w:color="auto" w:fill="auto"/>
          </w:tcPr>
          <w:p w14:paraId="24FE5CA1"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Ganancia de la antena del EBP en dB.</w:t>
            </w:r>
          </w:p>
        </w:tc>
      </w:tr>
      <w:tr w:rsidR="00780397" w:rsidRPr="00B67D08" w14:paraId="4CCA5F6D" w14:textId="77777777" w:rsidTr="001A020D">
        <w:trPr>
          <w:trHeight w:val="20"/>
        </w:trPr>
        <w:tc>
          <w:tcPr>
            <w:tcW w:w="1794" w:type="pct"/>
            <w:shd w:val="clear" w:color="auto" w:fill="auto"/>
            <w:noWrap/>
          </w:tcPr>
          <w:p w14:paraId="6D9CDDD1" w14:textId="77777777" w:rsidR="00780397" w:rsidRPr="00B67D08" w:rsidRDefault="00676C6E" w:rsidP="001A020D">
            <w:pPr>
              <w:pStyle w:val="Texto0"/>
              <w:spacing w:before="60" w:after="60" w:line="276" w:lineRule="auto"/>
              <w:ind w:firstLine="0"/>
              <w:jc w:val="left"/>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antena_recepción</m:t>
                            </m:r>
                          </m:sub>
                        </m:sSub>
                      </m:e>
                    </m:d>
                  </m:e>
                  <m:sub>
                    <m:r>
                      <w:rPr>
                        <w:rFonts w:ascii="Cambria Math" w:hAnsi="Cambria Math"/>
                        <w:sz w:val="20"/>
                      </w:rPr>
                      <m:t xml:space="preserve">dB </m:t>
                    </m:r>
                  </m:sub>
                </m:sSub>
              </m:oMath>
            </m:oMathPara>
          </w:p>
        </w:tc>
        <w:tc>
          <w:tcPr>
            <w:tcW w:w="3206" w:type="pct"/>
            <w:shd w:val="clear" w:color="auto" w:fill="auto"/>
          </w:tcPr>
          <w:p w14:paraId="35F68147"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Ganancia de la antena receptora calibrada que se conecta al analizador de espectro en dB.</w:t>
            </w:r>
          </w:p>
        </w:tc>
      </w:tr>
      <w:tr w:rsidR="00780397" w:rsidRPr="00B67D08" w14:paraId="0B899DBF" w14:textId="77777777" w:rsidTr="001A020D">
        <w:trPr>
          <w:trHeight w:val="20"/>
        </w:trPr>
        <w:tc>
          <w:tcPr>
            <w:tcW w:w="1794" w:type="pct"/>
            <w:shd w:val="clear" w:color="auto" w:fill="auto"/>
            <w:noWrap/>
          </w:tcPr>
          <w:p w14:paraId="0ABBC240" w14:textId="77777777" w:rsidR="00780397" w:rsidRPr="00B67D08" w:rsidRDefault="00676C6E" w:rsidP="001A020D">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3206" w:type="pct"/>
            <w:shd w:val="clear" w:color="auto" w:fill="auto"/>
          </w:tcPr>
          <w:p w14:paraId="6017C912"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Error del analizador de espectro obtenido de su certificado de calibración y cuyo conocimiento y aplicación garantiza la trazabilidad de la medición a los patrones nacionales.</w:t>
            </w:r>
          </w:p>
        </w:tc>
      </w:tr>
    </w:tbl>
    <w:p w14:paraId="39755292" w14:textId="77777777" w:rsidR="00780397" w:rsidRPr="00B67D08" w:rsidRDefault="00780397" w:rsidP="001A020D">
      <w:pPr>
        <w:pStyle w:val="Texto0"/>
        <w:spacing w:after="160" w:line="360" w:lineRule="auto"/>
        <w:ind w:firstLine="0"/>
        <w:rPr>
          <w:rFonts w:ascii="ITC Avant Garde" w:hAnsi="ITC Avant Garde"/>
          <w:sz w:val="22"/>
          <w:szCs w:val="22"/>
        </w:rPr>
      </w:pPr>
    </w:p>
    <w:p w14:paraId="64ED8EFE" w14:textId="77777777" w:rsidR="00780397" w:rsidRPr="00B67D08" w:rsidRDefault="00780397" w:rsidP="001A020D">
      <w:pPr>
        <w:pStyle w:val="Texto0"/>
        <w:spacing w:after="160" w:line="360" w:lineRule="auto"/>
        <w:ind w:firstLine="0"/>
        <w:rPr>
          <w:rFonts w:ascii="ITC Avant Garde" w:hAnsi="ITC Avant Garde"/>
          <w:sz w:val="22"/>
          <w:szCs w:val="22"/>
        </w:rPr>
      </w:pPr>
      <w:r w:rsidRPr="00B67D08">
        <w:rPr>
          <w:rFonts w:ascii="ITC Avant Garde" w:hAnsi="ITC Avant Garde"/>
          <w:sz w:val="22"/>
          <w:szCs w:val="22"/>
        </w:rPr>
        <w:t>Para el caso de mediciones pico, la determinación de la potencia de salida del EBP puede hacerse a partir de la medición de la intensidad de campo.</w:t>
      </w:r>
    </w:p>
    <w:p w14:paraId="08938BF4" w14:textId="77777777" w:rsidR="00780397" w:rsidRPr="00B67D08" w:rsidRDefault="00780397" w:rsidP="001A020D">
      <w:pPr>
        <w:pStyle w:val="Texto0"/>
        <w:spacing w:after="160" w:line="360" w:lineRule="auto"/>
        <w:ind w:firstLine="0"/>
        <w:rPr>
          <w:rFonts w:ascii="ITC Avant Garde" w:hAnsi="ITC Avant Garde"/>
          <w:sz w:val="22"/>
          <w:szCs w:val="22"/>
        </w:rPr>
      </w:pPr>
      <w:r w:rsidRPr="00B67D08">
        <w:rPr>
          <w:rFonts w:ascii="ITC Avant Garde" w:hAnsi="ITC Avant Garde"/>
          <w:sz w:val="22"/>
          <w:szCs w:val="22"/>
        </w:rPr>
        <w:t xml:space="preserve">La </w:t>
      </w:r>
      <w:r w:rsidR="005F1275">
        <w:rPr>
          <w:rFonts w:ascii="ITC Avant Garde" w:hAnsi="ITC Avant Garde"/>
          <w:b/>
          <w:sz w:val="22"/>
          <w:szCs w:val="22"/>
        </w:rPr>
        <w:t>e</w:t>
      </w:r>
      <w:r w:rsidRPr="00152B6F">
        <w:rPr>
          <w:rFonts w:ascii="ITC Avant Garde" w:hAnsi="ITC Avant Garde"/>
          <w:b/>
          <w:sz w:val="22"/>
          <w:szCs w:val="22"/>
        </w:rPr>
        <w:t xml:space="preserve">cuación </w:t>
      </w:r>
      <w:r w:rsidR="0096648E">
        <w:rPr>
          <w:rFonts w:ascii="ITC Avant Garde" w:hAnsi="ITC Avant Garde"/>
          <w:b/>
          <w:sz w:val="22"/>
          <w:szCs w:val="22"/>
        </w:rPr>
        <w:t>(</w:t>
      </w:r>
      <w:r w:rsidRPr="00152B6F">
        <w:rPr>
          <w:rFonts w:ascii="ITC Avant Garde" w:hAnsi="ITC Avant Garde"/>
          <w:b/>
          <w:sz w:val="22"/>
          <w:szCs w:val="22"/>
        </w:rPr>
        <w:t>3</w:t>
      </w:r>
      <w:r w:rsidR="0096648E">
        <w:rPr>
          <w:rFonts w:ascii="ITC Avant Garde" w:hAnsi="ITC Avant Garde"/>
          <w:b/>
          <w:sz w:val="22"/>
          <w:szCs w:val="22"/>
        </w:rPr>
        <w:t>)</w:t>
      </w:r>
      <w:r w:rsidRPr="00B67D08">
        <w:rPr>
          <w:rFonts w:ascii="ITC Avant Garde" w:hAnsi="ITC Avant Garde"/>
          <w:sz w:val="22"/>
          <w:szCs w:val="22"/>
        </w:rPr>
        <w:t xml:space="preserve"> se usa para calcular la potencia de salida del transmisor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w</m:t>
            </m:r>
          </m:sub>
        </m:sSub>
      </m:oMath>
      <w:r w:rsidRPr="00B67D08">
        <w:rPr>
          <w:rFonts w:ascii="ITC Avant Garde" w:hAnsi="ITC Avant Garde"/>
          <w:sz w:val="22"/>
          <w:szCs w:val="22"/>
        </w:rPr>
        <w:t xml:space="preserve"> a partir de la intensidad de campo </w:t>
      </w:r>
      <m:oMath>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m</m:t>
            </m:r>
          </m:den>
        </m:f>
      </m:oMath>
      <w:r w:rsidR="00AC1D63">
        <w:rPr>
          <w:rFonts w:ascii="ITC Avant Garde" w:hAnsi="ITC Avant Garde"/>
          <w:sz w:val="22"/>
          <w:szCs w:val="22"/>
        </w:rPr>
        <w:t xml:space="preserve"> </w:t>
      </w:r>
      <w:r w:rsidRPr="00B67D08">
        <w:rPr>
          <w:rFonts w:ascii="ITC Avant Garde" w:hAnsi="ITC Avant Garde"/>
          <w:sz w:val="22"/>
          <w:szCs w:val="22"/>
        </w:rPr>
        <w:t>medida en el analizador de espectro:</w:t>
      </w:r>
    </w:p>
    <w:p w14:paraId="1F6CD5C7" w14:textId="77777777" w:rsidR="00780397" w:rsidRPr="00B67D08" w:rsidRDefault="00676C6E" w:rsidP="00780397">
      <w:pPr>
        <w:spacing w:line="360" w:lineRule="auto"/>
        <w:jc w:val="center"/>
      </w:pPr>
      <m:oMathPara>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m:t>
                      </m:r>
                    </m:sub>
                  </m:sSub>
                </m:e>
              </m:d>
            </m:e>
            <m:sub>
              <m:r>
                <w:rPr>
                  <w:rFonts w:ascii="Cambria Math" w:hAnsi="Cambria Math"/>
                </w:rPr>
                <m:t>W</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E</m:t>
                          </m:r>
                        </m:e>
                      </m:d>
                      <m:f>
                        <m:fPr>
                          <m:ctrlPr>
                            <w:rPr>
                              <w:rFonts w:ascii="Cambria Math" w:hAnsi="Cambria Math"/>
                              <w:i/>
                            </w:rPr>
                          </m:ctrlPr>
                        </m:fPr>
                        <m:num>
                          <m:r>
                            <w:rPr>
                              <w:rFonts w:ascii="Cambria Math" w:hAnsi="Cambria Math"/>
                            </w:rPr>
                            <m:t>v</m:t>
                          </m:r>
                        </m:num>
                        <m:den>
                          <m:r>
                            <w:rPr>
                              <w:rFonts w:ascii="Cambria Math" w:hAnsi="Cambria Math"/>
                            </w:rPr>
                            <m:t>m</m:t>
                          </m:r>
                        </m:den>
                      </m:f>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D</m:t>
                              </m:r>
                            </m:e>
                          </m:d>
                        </m:e>
                        <m:sub>
                          <m:r>
                            <w:rPr>
                              <w:rFonts w:ascii="Cambria Math" w:hAnsi="Cambria Math"/>
                            </w:rPr>
                            <m:t>m</m:t>
                          </m:r>
                        </m:sub>
                      </m:sSub>
                    </m:e>
                  </m:d>
                </m:e>
                <m:sup>
                  <m:r>
                    <w:rPr>
                      <w:rFonts w:ascii="Cambria Math" w:hAnsi="Cambria Math"/>
                    </w:rPr>
                    <m:t>2</m:t>
                  </m:r>
                </m:sup>
              </m:sSup>
            </m:num>
            <m:den>
              <m:r>
                <w:rPr>
                  <w:rFonts w:ascii="Cambria Math" w:hAnsi="Cambria Math"/>
                </w:rPr>
                <m:t>30</m:t>
              </m:r>
              <m:d>
                <m:dPr>
                  <m:begChr m:val="["/>
                  <m:endChr m:val="]"/>
                  <m:ctrlPr>
                    <w:rPr>
                      <w:rFonts w:ascii="Cambria Math" w:hAnsi="Cambria Math"/>
                      <w:i/>
                    </w:rPr>
                  </m:ctrlPr>
                </m:dPr>
                <m:e>
                  <m:r>
                    <w:rPr>
                      <w:rFonts w:ascii="Cambria Math" w:hAnsi="Cambria Math"/>
                    </w:rPr>
                    <m:t>G</m:t>
                  </m:r>
                </m:e>
              </m:d>
            </m:den>
          </m:f>
        </m:oMath>
      </m:oMathPara>
    </w:p>
    <w:p w14:paraId="2D51E75F" w14:textId="77777777" w:rsidR="00780397" w:rsidRPr="00B67D08" w:rsidRDefault="00780397" w:rsidP="00780397">
      <w:pPr>
        <w:pStyle w:val="Texto0"/>
        <w:spacing w:line="360" w:lineRule="auto"/>
        <w:jc w:val="right"/>
        <w:rPr>
          <w:rFonts w:ascii="ITC Avant Garde" w:hAnsi="ITC Avant Garde"/>
          <w:sz w:val="22"/>
          <w:szCs w:val="22"/>
        </w:rPr>
      </w:pPr>
      <w:r w:rsidRPr="00B67D08">
        <w:rPr>
          <w:rFonts w:ascii="ITC Avant Garde" w:hAnsi="ITC Avant Garde"/>
          <w:sz w:val="22"/>
          <w:szCs w:val="22"/>
        </w:rPr>
        <w:t xml:space="preserve">Ecuación </w:t>
      </w:r>
      <w:r w:rsidR="00433289">
        <w:rPr>
          <w:rFonts w:ascii="ITC Avant Garde" w:hAnsi="ITC Avant Garde"/>
          <w:sz w:val="22"/>
          <w:szCs w:val="22"/>
        </w:rPr>
        <w:t>(</w:t>
      </w:r>
      <w:r w:rsidRPr="00B67D08">
        <w:rPr>
          <w:rFonts w:ascii="ITC Avant Garde" w:hAnsi="ITC Avant Garde"/>
          <w:sz w:val="22"/>
          <w:szCs w:val="22"/>
        </w:rPr>
        <w:t>3)</w:t>
      </w:r>
    </w:p>
    <w:p w14:paraId="3A25E434" w14:textId="77777777" w:rsidR="00780397" w:rsidRPr="00B67D08" w:rsidRDefault="00780397" w:rsidP="00780397">
      <w:pPr>
        <w:pStyle w:val="Texto0"/>
        <w:spacing w:line="360" w:lineRule="auto"/>
        <w:jc w:val="left"/>
        <w:rPr>
          <w:rFonts w:ascii="ITC Avant Garde" w:hAnsi="ITC Avant Garde"/>
          <w:sz w:val="22"/>
          <w:szCs w:val="22"/>
        </w:rPr>
      </w:pPr>
      <w:r w:rsidRPr="00B67D08">
        <w:rPr>
          <w:rFonts w:ascii="ITC Avant Garde" w:hAnsi="ITC Avant Garde"/>
          <w:sz w:val="22"/>
          <w:szCs w:val="22"/>
        </w:rPr>
        <w:t>Donde:</w:t>
      </w:r>
    </w:p>
    <w:tbl>
      <w:tblPr>
        <w:tblW w:w="5000" w:type="pct"/>
        <w:jc w:val="center"/>
        <w:tblCellMar>
          <w:left w:w="72" w:type="dxa"/>
          <w:right w:w="72" w:type="dxa"/>
        </w:tblCellMar>
        <w:tblLook w:val="04A0" w:firstRow="1" w:lastRow="0" w:firstColumn="1" w:lastColumn="0" w:noHBand="0" w:noVBand="1"/>
      </w:tblPr>
      <w:tblGrid>
        <w:gridCol w:w="1681"/>
        <w:gridCol w:w="7157"/>
      </w:tblGrid>
      <w:tr w:rsidR="00780397" w:rsidRPr="00B67D08" w14:paraId="7C31B37A" w14:textId="77777777" w:rsidTr="001A020D">
        <w:trPr>
          <w:trHeight w:val="20"/>
          <w:jc w:val="center"/>
        </w:trPr>
        <w:tc>
          <w:tcPr>
            <w:tcW w:w="951" w:type="pct"/>
            <w:shd w:val="clear" w:color="auto" w:fill="auto"/>
            <w:noWrap/>
          </w:tcPr>
          <w:p w14:paraId="5AB07DAC" w14:textId="77777777" w:rsidR="00780397" w:rsidRPr="00B67D08" w:rsidRDefault="00676C6E" w:rsidP="001A020D">
            <w:pPr>
              <w:pStyle w:val="Texto0"/>
              <w:spacing w:before="60" w:after="60" w:line="360"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T</m:t>
                            </m:r>
                          </m:sub>
                        </m:sSub>
                      </m:e>
                    </m:d>
                  </m:e>
                  <m:sub>
                    <m:r>
                      <w:rPr>
                        <w:rFonts w:ascii="Cambria Math" w:hAnsi="Cambria Math"/>
                        <w:sz w:val="20"/>
                      </w:rPr>
                      <m:t>W</m:t>
                    </m:r>
                  </m:sub>
                </m:sSub>
              </m:oMath>
            </m:oMathPara>
          </w:p>
        </w:tc>
        <w:tc>
          <w:tcPr>
            <w:tcW w:w="4049" w:type="pct"/>
            <w:shd w:val="clear" w:color="auto" w:fill="auto"/>
          </w:tcPr>
          <w:p w14:paraId="3FD22712"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Potencia de salida del transmisor en W.</w:t>
            </w:r>
          </w:p>
        </w:tc>
      </w:tr>
      <w:tr w:rsidR="00780397" w:rsidRPr="00B67D08" w14:paraId="1FE20DB2" w14:textId="77777777" w:rsidTr="001A020D">
        <w:trPr>
          <w:trHeight w:val="20"/>
          <w:jc w:val="center"/>
        </w:trPr>
        <w:tc>
          <w:tcPr>
            <w:tcW w:w="951" w:type="pct"/>
            <w:shd w:val="clear" w:color="auto" w:fill="auto"/>
            <w:noWrap/>
          </w:tcPr>
          <w:p w14:paraId="19BF5CA3" w14:textId="77777777" w:rsidR="00780397" w:rsidRPr="00B67D08" w:rsidRDefault="00676C6E" w:rsidP="001A020D">
            <w:pPr>
              <w:pStyle w:val="Texto0"/>
              <w:spacing w:before="60" w:after="60" w:line="360" w:lineRule="auto"/>
              <w:ind w:firstLine="0"/>
              <w:jc w:val="left"/>
              <w:rPr>
                <w:sz w:val="20"/>
              </w:rPr>
            </w:pPr>
            <m:oMathPara>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v</m:t>
                    </m:r>
                  </m:num>
                  <m:den>
                    <m:r>
                      <w:rPr>
                        <w:rFonts w:ascii="Cambria Math" w:hAnsi="Cambria Math"/>
                        <w:sz w:val="20"/>
                      </w:rPr>
                      <m:t>m</m:t>
                    </m:r>
                  </m:den>
                </m:f>
              </m:oMath>
            </m:oMathPara>
          </w:p>
        </w:tc>
        <w:tc>
          <w:tcPr>
            <w:tcW w:w="4049" w:type="pct"/>
            <w:shd w:val="clear" w:color="auto" w:fill="auto"/>
          </w:tcPr>
          <w:p w14:paraId="5D51A2DE"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Intensidad de campo eléctrico en volt/metro.</w:t>
            </w:r>
          </w:p>
        </w:tc>
      </w:tr>
      <w:tr w:rsidR="00780397" w:rsidRPr="00B67D08" w14:paraId="7F0FA31E" w14:textId="77777777" w:rsidTr="001A020D">
        <w:trPr>
          <w:trHeight w:val="20"/>
          <w:jc w:val="center"/>
        </w:trPr>
        <w:tc>
          <w:tcPr>
            <w:tcW w:w="951" w:type="pct"/>
            <w:shd w:val="clear" w:color="auto" w:fill="auto"/>
            <w:noWrap/>
          </w:tcPr>
          <w:p w14:paraId="3E34207C" w14:textId="77777777" w:rsidR="00780397" w:rsidRPr="00B67D08" w:rsidRDefault="00676C6E" w:rsidP="001A020D">
            <w:pPr>
              <w:pStyle w:val="Texto0"/>
              <w:spacing w:before="60" w:after="60" w:line="360"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oMath>
            </m:oMathPara>
          </w:p>
        </w:tc>
        <w:tc>
          <w:tcPr>
            <w:tcW w:w="4049" w:type="pct"/>
            <w:shd w:val="clear" w:color="auto" w:fill="auto"/>
          </w:tcPr>
          <w:p w14:paraId="70CEFF13" w14:textId="77777777" w:rsidR="008152CF" w:rsidRDefault="00780397" w:rsidP="008152CF">
            <w:pPr>
              <w:pStyle w:val="Texto0"/>
              <w:spacing w:before="60" w:after="60" w:line="360" w:lineRule="auto"/>
              <w:ind w:firstLine="0"/>
              <w:rPr>
                <w:rFonts w:ascii="ITC Avant Garde" w:hAnsi="ITC Avant Garde"/>
                <w:sz w:val="20"/>
              </w:rPr>
            </w:pPr>
            <w:r w:rsidRPr="00B67D08">
              <w:rPr>
                <w:rFonts w:ascii="ITC Avant Garde" w:hAnsi="ITC Avant Garde"/>
                <w:sz w:val="20"/>
              </w:rPr>
              <w:t>Distancia en metros entre las dos antenas, debiendo cumplirse que</w:t>
            </w:r>
            <w:r w:rsidR="00623587">
              <w:rPr>
                <w:rFonts w:ascii="ITC Avant Garde" w:hAnsi="ITC Avant Garde"/>
                <w:sz w:val="20"/>
              </w:rPr>
              <w:t>:</w:t>
            </w:r>
          </w:p>
          <w:p w14:paraId="501C676C" w14:textId="77777777" w:rsidR="00623587" w:rsidRDefault="00623587" w:rsidP="008152CF">
            <w:pPr>
              <w:pStyle w:val="Texto0"/>
              <w:spacing w:before="60" w:after="60" w:line="360" w:lineRule="auto"/>
              <w:ind w:firstLine="0"/>
              <w:rPr>
                <w:rFonts w:ascii="ITC Avant Garde" w:hAnsi="ITC Avant Garde"/>
                <w:sz w:val="20"/>
              </w:rPr>
            </w:pPr>
            <m:oMathPara>
              <m:oMath>
                <m:r>
                  <w:rPr>
                    <w:rFonts w:ascii="Cambria Math" w:hAnsi="Cambria Math"/>
                    <w:sz w:val="20"/>
                  </w:rPr>
                  <m:t>D≥2</m:t>
                </m:r>
                <m:sSup>
                  <m:sSupPr>
                    <m:ctrlPr>
                      <w:rPr>
                        <w:rFonts w:ascii="Cambria Math" w:hAnsi="Cambria Math"/>
                        <w:i/>
                        <w:sz w:val="20"/>
                      </w:rPr>
                    </m:ctrlPr>
                  </m:sSupPr>
                  <m:e>
                    <m:r>
                      <w:rPr>
                        <w:rFonts w:ascii="Cambria Math" w:hAnsi="Cambria Math"/>
                        <w:sz w:val="20"/>
                      </w:rPr>
                      <m:t>d</m:t>
                    </m:r>
                  </m:e>
                  <m:sup>
                    <m:r>
                      <w:rPr>
                        <w:rFonts w:ascii="Cambria Math" w:hAnsi="Cambria Math"/>
                        <w:sz w:val="20"/>
                      </w:rPr>
                      <m:t>2</m:t>
                    </m:r>
                  </m:sup>
                </m:sSup>
                <m:r>
                  <w:rPr>
                    <w:rFonts w:ascii="Cambria Math" w:hAnsi="Cambria Math"/>
                    <w:sz w:val="20"/>
                  </w:rPr>
                  <m:t>/λ</m:t>
                </m:r>
              </m:oMath>
            </m:oMathPara>
          </w:p>
          <w:p w14:paraId="6CB88D3F" w14:textId="7C8A3AE6" w:rsidR="00780397" w:rsidRPr="00B67D08" w:rsidRDefault="00780397" w:rsidP="00A20D7F">
            <w:pPr>
              <w:pStyle w:val="Texto0"/>
              <w:spacing w:before="60" w:after="60" w:line="360" w:lineRule="auto"/>
              <w:ind w:firstLine="0"/>
              <w:rPr>
                <w:rFonts w:ascii="ITC Avant Garde" w:hAnsi="ITC Avant Garde"/>
                <w:sz w:val="20"/>
              </w:rPr>
            </w:pPr>
            <w:r w:rsidRPr="00B67D08">
              <w:rPr>
                <w:rFonts w:ascii="ITC Avant Garde" w:hAnsi="ITC Avant Garde"/>
                <w:sz w:val="20"/>
              </w:rPr>
              <w:t xml:space="preserve">(siendo </w:t>
            </w:r>
            <w:r w:rsidRPr="00B67D08">
              <w:rPr>
                <w:rFonts w:ascii="ITC Avant Garde" w:hAnsi="ITC Avant Garde"/>
                <w:i/>
                <w:sz w:val="20"/>
              </w:rPr>
              <w:t>d</w:t>
            </w:r>
            <w:r w:rsidRPr="00B67D08">
              <w:rPr>
                <w:rFonts w:ascii="ITC Avant Garde" w:hAnsi="ITC Avant Garde"/>
                <w:sz w:val="20"/>
              </w:rPr>
              <w:t xml:space="preserve"> un parámetro que corresponda a la antena que se conecta al analizador de espectro -denominada antena receptora calibrada- y puede ser, cualquiera de las siguientes opciones: a) la longitud mayor del elemento si la antena receptora calibrada es logarítmica periódica, o b) la apertura mayor si la antena receptora calibrada es de corneta; y </w:t>
            </w:r>
            <w:r w:rsidRPr="00B67D08">
              <w:rPr>
                <w:rFonts w:ascii="Calibri" w:hAnsi="Calibri" w:cs="Calibri"/>
                <w:i/>
                <w:sz w:val="20"/>
              </w:rPr>
              <w:t>λ</w:t>
            </w:r>
            <w:r w:rsidRPr="00B67D08">
              <w:rPr>
                <w:rFonts w:ascii="ITC Avant Garde" w:hAnsi="ITC Avant Garde"/>
                <w:sz w:val="20"/>
              </w:rPr>
              <w:t xml:space="preserve"> es la longitud de onda en metros correspondientes a la frecuencia más alta de la </w:t>
            </w:r>
            <w:r w:rsidR="00A20D7F">
              <w:rPr>
                <w:rFonts w:ascii="ITC Avant Garde" w:hAnsi="ITC Avant Garde"/>
                <w:sz w:val="20"/>
              </w:rPr>
              <w:t>B</w:t>
            </w:r>
            <w:r w:rsidRPr="00B67D08">
              <w:rPr>
                <w:rFonts w:ascii="ITC Avant Garde" w:hAnsi="ITC Avant Garde"/>
                <w:sz w:val="20"/>
              </w:rPr>
              <w:t>anda de frecuencias en que opere el EBP, condición de región de campo lejano.</w:t>
            </w:r>
          </w:p>
        </w:tc>
      </w:tr>
      <w:tr w:rsidR="00780397" w:rsidRPr="00B67D08" w14:paraId="7D2916D7" w14:textId="77777777" w:rsidTr="001A020D">
        <w:trPr>
          <w:trHeight w:val="20"/>
          <w:jc w:val="center"/>
        </w:trPr>
        <w:tc>
          <w:tcPr>
            <w:tcW w:w="951" w:type="pct"/>
            <w:shd w:val="clear" w:color="auto" w:fill="auto"/>
            <w:noWrap/>
          </w:tcPr>
          <w:p w14:paraId="15F1B235" w14:textId="77777777" w:rsidR="00780397" w:rsidRPr="00B67D08" w:rsidRDefault="00676C6E" w:rsidP="001A020D">
            <w:pPr>
              <w:pStyle w:val="Texto0"/>
              <w:spacing w:before="60" w:after="60" w:line="360"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G</m:t>
                        </m:r>
                      </m:e>
                    </m:d>
                  </m:e>
                  <m:sub/>
                </m:sSub>
              </m:oMath>
            </m:oMathPara>
          </w:p>
        </w:tc>
        <w:tc>
          <w:tcPr>
            <w:tcW w:w="4049" w:type="pct"/>
            <w:shd w:val="clear" w:color="auto" w:fill="auto"/>
          </w:tcPr>
          <w:p w14:paraId="744E5BEA"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Ganancia numérica de la antena del EBP.</w:t>
            </w:r>
          </w:p>
        </w:tc>
      </w:tr>
    </w:tbl>
    <w:p w14:paraId="2C5E399B" w14:textId="77777777" w:rsidR="00780397" w:rsidRPr="00B67D08" w:rsidRDefault="00780397" w:rsidP="00780397">
      <w:pPr>
        <w:spacing w:line="360" w:lineRule="auto"/>
        <w:jc w:val="center"/>
      </w:pPr>
    </w:p>
    <w:p w14:paraId="35D4C0C2" w14:textId="77777777" w:rsidR="00780397" w:rsidRPr="00B67D08" w:rsidRDefault="00780397" w:rsidP="001A020D">
      <w:pPr>
        <w:pStyle w:val="Texto0"/>
        <w:spacing w:after="160" w:line="360" w:lineRule="auto"/>
        <w:ind w:firstLine="0"/>
        <w:rPr>
          <w:rFonts w:ascii="ITC Avant Garde" w:hAnsi="ITC Avant Garde"/>
          <w:sz w:val="22"/>
          <w:szCs w:val="22"/>
        </w:rPr>
      </w:pPr>
      <w:r w:rsidRPr="00B67D08">
        <w:rPr>
          <w:rFonts w:ascii="ITC Avant Garde" w:hAnsi="ITC Avant Garde"/>
          <w:sz w:val="22"/>
          <w:szCs w:val="22"/>
        </w:rPr>
        <w:t>Lo anterior supone que las pérdidas en los cables son despreciables y que no hay pérdidas de acoplamiento, ni atenuadores ni pre-amplificador.</w:t>
      </w:r>
    </w:p>
    <w:p w14:paraId="3DF396F6" w14:textId="77777777" w:rsidR="00780397" w:rsidRPr="00B67D08" w:rsidRDefault="00780397" w:rsidP="001A020D">
      <w:pPr>
        <w:pStyle w:val="Texto0"/>
        <w:spacing w:after="160" w:line="360" w:lineRule="auto"/>
        <w:ind w:firstLine="0"/>
        <w:rPr>
          <w:rFonts w:ascii="ITC Avant Garde" w:hAnsi="ITC Avant Garde"/>
          <w:sz w:val="22"/>
          <w:szCs w:val="22"/>
        </w:rPr>
      </w:pPr>
      <w:r w:rsidRPr="00B67D08">
        <w:rPr>
          <w:rFonts w:ascii="ITC Avant Garde" w:hAnsi="ITC Avant Garde"/>
          <w:sz w:val="22"/>
          <w:szCs w:val="22"/>
        </w:rPr>
        <w:t xml:space="preserve">De no ser ese el caso, la potencia de salida del EBP debe considerar esos elementos, como se indica en la </w:t>
      </w:r>
      <w:r w:rsidR="005F1275">
        <w:rPr>
          <w:rFonts w:ascii="ITC Avant Garde" w:hAnsi="ITC Avant Garde"/>
          <w:b/>
          <w:sz w:val="22"/>
          <w:szCs w:val="22"/>
        </w:rPr>
        <w:t>e</w:t>
      </w:r>
      <w:r w:rsidRPr="00152B6F">
        <w:rPr>
          <w:rFonts w:ascii="ITC Avant Garde" w:hAnsi="ITC Avant Garde"/>
          <w:b/>
          <w:sz w:val="22"/>
          <w:szCs w:val="22"/>
        </w:rPr>
        <w:t xml:space="preserve">cuación </w:t>
      </w:r>
      <w:r w:rsidR="0096648E">
        <w:rPr>
          <w:rFonts w:ascii="ITC Avant Garde" w:hAnsi="ITC Avant Garde"/>
          <w:b/>
          <w:sz w:val="22"/>
          <w:szCs w:val="22"/>
        </w:rPr>
        <w:t>(</w:t>
      </w:r>
      <w:r w:rsidRPr="00152B6F">
        <w:rPr>
          <w:rFonts w:ascii="ITC Avant Garde" w:hAnsi="ITC Avant Garde"/>
          <w:b/>
          <w:sz w:val="22"/>
          <w:szCs w:val="22"/>
        </w:rPr>
        <w:t>4</w:t>
      </w:r>
      <w:r w:rsidR="0096648E">
        <w:rPr>
          <w:rFonts w:ascii="ITC Avant Garde" w:hAnsi="ITC Avant Garde"/>
          <w:b/>
          <w:sz w:val="22"/>
          <w:szCs w:val="22"/>
        </w:rPr>
        <w:t>)</w:t>
      </w:r>
      <w:r w:rsidRPr="00B67D08">
        <w:rPr>
          <w:rFonts w:ascii="ITC Avant Garde" w:hAnsi="ITC Avant Garde"/>
          <w:sz w:val="22"/>
          <w:szCs w:val="22"/>
        </w:rPr>
        <w:t>:</w:t>
      </w:r>
    </w:p>
    <w:p w14:paraId="44F335F5" w14:textId="77777777" w:rsidR="00780397" w:rsidRPr="00B67D08" w:rsidRDefault="00676C6E" w:rsidP="00780397">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4169C2A2" w14:textId="77777777" w:rsidR="00780397" w:rsidRPr="00B67D08" w:rsidRDefault="00780397" w:rsidP="00780397">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pre-amp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115C9766" w14:textId="77777777" w:rsidR="00780397" w:rsidRPr="00B67D08" w:rsidRDefault="00780397" w:rsidP="00780397">
      <w:pPr>
        <w:pStyle w:val="Texto0"/>
        <w:spacing w:line="360" w:lineRule="auto"/>
        <w:ind w:firstLine="0"/>
        <w:jc w:val="right"/>
        <w:rPr>
          <w:rFonts w:ascii="ITC Avant Garde" w:hAnsi="ITC Avant Garde"/>
          <w:sz w:val="22"/>
          <w:szCs w:val="22"/>
        </w:rPr>
      </w:pPr>
      <w:r w:rsidRPr="00B67D08">
        <w:rPr>
          <w:rFonts w:ascii="ITC Avant Garde" w:hAnsi="ITC Avant Garde"/>
          <w:sz w:val="22"/>
          <w:szCs w:val="22"/>
        </w:rPr>
        <w:t xml:space="preserve">Ecuación </w:t>
      </w:r>
      <w:r w:rsidR="00433289">
        <w:rPr>
          <w:rFonts w:ascii="ITC Avant Garde" w:hAnsi="ITC Avant Garde"/>
          <w:sz w:val="22"/>
          <w:szCs w:val="22"/>
        </w:rPr>
        <w:t>(</w:t>
      </w:r>
      <w:r w:rsidRPr="00B67D08">
        <w:rPr>
          <w:rFonts w:ascii="ITC Avant Garde" w:hAnsi="ITC Avant Garde"/>
          <w:sz w:val="22"/>
          <w:szCs w:val="22"/>
        </w:rPr>
        <w:t>4)</w:t>
      </w:r>
    </w:p>
    <w:p w14:paraId="2828CFAA" w14:textId="77777777" w:rsidR="00780397" w:rsidRPr="00B67D08" w:rsidRDefault="00780397" w:rsidP="00780397">
      <w:pPr>
        <w:pStyle w:val="Texto0"/>
        <w:spacing w:line="360" w:lineRule="auto"/>
        <w:jc w:val="left"/>
        <w:rPr>
          <w:rFonts w:ascii="ITC Avant Garde" w:hAnsi="ITC Avant Garde"/>
          <w:sz w:val="22"/>
          <w:szCs w:val="22"/>
        </w:rPr>
      </w:pPr>
      <w:r w:rsidRPr="00B67D08">
        <w:rPr>
          <w:rFonts w:ascii="ITC Avant Garde" w:hAnsi="ITC Avant Garde"/>
          <w:sz w:val="22"/>
          <w:szCs w:val="22"/>
        </w:rPr>
        <w:t>Donde:</w:t>
      </w:r>
    </w:p>
    <w:tbl>
      <w:tblPr>
        <w:tblW w:w="5000" w:type="pct"/>
        <w:jc w:val="center"/>
        <w:tblCellMar>
          <w:left w:w="72" w:type="dxa"/>
          <w:right w:w="72" w:type="dxa"/>
        </w:tblCellMar>
        <w:tblLook w:val="04A0" w:firstRow="1" w:lastRow="0" w:firstColumn="1" w:lastColumn="0" w:noHBand="0" w:noVBand="1"/>
      </w:tblPr>
      <w:tblGrid>
        <w:gridCol w:w="1681"/>
        <w:gridCol w:w="7157"/>
      </w:tblGrid>
      <w:tr w:rsidR="00780397" w:rsidRPr="00B67D08" w14:paraId="3226CBF8" w14:textId="77777777" w:rsidTr="001A020D">
        <w:trPr>
          <w:trHeight w:val="20"/>
          <w:jc w:val="center"/>
        </w:trPr>
        <w:tc>
          <w:tcPr>
            <w:tcW w:w="951" w:type="pct"/>
            <w:shd w:val="clear" w:color="auto" w:fill="auto"/>
            <w:noWrap/>
          </w:tcPr>
          <w:p w14:paraId="40B37BA8" w14:textId="77777777" w:rsidR="00780397" w:rsidRPr="00B67D08" w:rsidRDefault="00676C6E" w:rsidP="001A020D">
            <w:pPr>
              <w:pStyle w:val="Texto0"/>
              <w:spacing w:before="60" w:after="60" w:line="360"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m:t>
                            </m:r>
                          </m:sub>
                        </m:sSub>
                      </m:e>
                    </m:d>
                  </m:e>
                  <m:sub>
                    <m:r>
                      <w:rPr>
                        <w:rFonts w:ascii="Cambria Math" w:hAnsi="Cambria Math"/>
                        <w:sz w:val="20"/>
                      </w:rPr>
                      <m:t>dBW</m:t>
                    </m:r>
                  </m:sub>
                </m:sSub>
              </m:oMath>
            </m:oMathPara>
          </w:p>
        </w:tc>
        <w:tc>
          <w:tcPr>
            <w:tcW w:w="4049" w:type="pct"/>
            <w:shd w:val="clear" w:color="auto" w:fill="auto"/>
          </w:tcPr>
          <w:p w14:paraId="409BC023"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Potencia medida en el analizador de espectro en dBW.</w:t>
            </w:r>
          </w:p>
        </w:tc>
      </w:tr>
      <w:tr w:rsidR="00780397" w:rsidRPr="00B67D08" w14:paraId="2513C450" w14:textId="77777777" w:rsidTr="001A020D">
        <w:trPr>
          <w:trHeight w:val="20"/>
          <w:jc w:val="center"/>
        </w:trPr>
        <w:tc>
          <w:tcPr>
            <w:tcW w:w="951" w:type="pct"/>
            <w:shd w:val="clear" w:color="auto" w:fill="auto"/>
            <w:noWrap/>
          </w:tcPr>
          <w:p w14:paraId="156BA6FD" w14:textId="77777777" w:rsidR="00780397" w:rsidRPr="00B67D08" w:rsidRDefault="00676C6E" w:rsidP="001A020D">
            <w:pPr>
              <w:pStyle w:val="Texto0"/>
              <w:spacing w:before="60" w:after="60" w:line="360"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4049" w:type="pct"/>
            <w:shd w:val="clear" w:color="auto" w:fill="auto"/>
          </w:tcPr>
          <w:p w14:paraId="5DF1ECBC"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Atenuación en los cables en dB.</w:t>
            </w:r>
          </w:p>
        </w:tc>
      </w:tr>
      <w:tr w:rsidR="00780397" w:rsidRPr="00B67D08" w14:paraId="05B9742C" w14:textId="77777777" w:rsidTr="001A020D">
        <w:trPr>
          <w:trHeight w:val="20"/>
          <w:jc w:val="center"/>
        </w:trPr>
        <w:tc>
          <w:tcPr>
            <w:tcW w:w="951" w:type="pct"/>
            <w:shd w:val="clear" w:color="auto" w:fill="auto"/>
            <w:noWrap/>
          </w:tcPr>
          <w:p w14:paraId="025EE6A4" w14:textId="77777777" w:rsidR="00780397" w:rsidRPr="00B67D08" w:rsidRDefault="00676C6E" w:rsidP="001A020D">
            <w:pPr>
              <w:pStyle w:val="Texto0"/>
              <w:spacing w:before="60" w:after="60" w:line="360"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4049" w:type="pct"/>
            <w:shd w:val="clear" w:color="auto" w:fill="auto"/>
          </w:tcPr>
          <w:p w14:paraId="0DC2D030"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Atenuación del atenuador o atenuadores en dB.</w:t>
            </w:r>
          </w:p>
        </w:tc>
      </w:tr>
      <w:tr w:rsidR="00780397" w:rsidRPr="00B67D08" w14:paraId="5BD8B2DA" w14:textId="77777777" w:rsidTr="001A020D">
        <w:trPr>
          <w:trHeight w:val="20"/>
          <w:jc w:val="center"/>
        </w:trPr>
        <w:tc>
          <w:tcPr>
            <w:tcW w:w="951" w:type="pct"/>
            <w:shd w:val="clear" w:color="auto" w:fill="auto"/>
            <w:noWrap/>
          </w:tcPr>
          <w:p w14:paraId="36AA5EFA" w14:textId="77777777" w:rsidR="00780397" w:rsidRPr="00B67D08" w:rsidRDefault="00676C6E" w:rsidP="001A020D">
            <w:pPr>
              <w:pStyle w:val="Texto0"/>
              <w:spacing w:before="60" w:after="60" w:line="360" w:lineRule="auto"/>
              <w:ind w:firstLine="0"/>
              <w:jc w:val="left"/>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4049" w:type="pct"/>
            <w:shd w:val="clear" w:color="auto" w:fill="auto"/>
          </w:tcPr>
          <w:p w14:paraId="410A6FFE"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Pérdidas de acoplamiento y otras pérdidas en dB.</w:t>
            </w:r>
          </w:p>
          <w:p w14:paraId="48772E94" w14:textId="77777777" w:rsidR="00780397" w:rsidRPr="00B67D08" w:rsidRDefault="00676C6E" w:rsidP="001A020D">
            <w:pPr>
              <w:pStyle w:val="Texto0"/>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1F42AC4C"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VSWR = Relación de onda estacionaria entre cada uno de los elementos del sistema de medición, analizador de espectro, cables, atenuadores y pre-amplificador.</w:t>
            </w:r>
          </w:p>
        </w:tc>
      </w:tr>
      <w:tr w:rsidR="00780397" w:rsidRPr="00B67D08" w14:paraId="0DD82102" w14:textId="77777777" w:rsidTr="001A020D">
        <w:trPr>
          <w:trHeight w:val="20"/>
          <w:jc w:val="center"/>
        </w:trPr>
        <w:tc>
          <w:tcPr>
            <w:tcW w:w="951" w:type="pct"/>
            <w:shd w:val="clear" w:color="auto" w:fill="auto"/>
            <w:noWrap/>
          </w:tcPr>
          <w:p w14:paraId="23524DD5" w14:textId="77777777" w:rsidR="00780397" w:rsidRPr="00B67D08" w:rsidRDefault="00676C6E" w:rsidP="001A020D">
            <w:pPr>
              <w:pStyle w:val="Texto0"/>
              <w:spacing w:before="60" w:after="60" w:line="360"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pre-amp</m:t>
                            </m:r>
                          </m:sub>
                        </m:sSub>
                      </m:e>
                    </m:d>
                  </m:e>
                  <m:sub>
                    <m:r>
                      <w:rPr>
                        <w:rFonts w:ascii="Cambria Math" w:hAnsi="Cambria Math"/>
                        <w:sz w:val="20"/>
                      </w:rPr>
                      <m:t xml:space="preserve">dB </m:t>
                    </m:r>
                  </m:sub>
                </m:sSub>
              </m:oMath>
            </m:oMathPara>
          </w:p>
        </w:tc>
        <w:tc>
          <w:tcPr>
            <w:tcW w:w="4049" w:type="pct"/>
            <w:shd w:val="clear" w:color="auto" w:fill="auto"/>
          </w:tcPr>
          <w:p w14:paraId="2780A8CA"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Ganancia del pre-amplificador de medición en dB del equipo medidor.</w:t>
            </w:r>
          </w:p>
        </w:tc>
      </w:tr>
      <w:tr w:rsidR="00780397" w:rsidRPr="00B67D08" w14:paraId="684786E2" w14:textId="77777777" w:rsidTr="001A020D">
        <w:trPr>
          <w:trHeight w:val="20"/>
          <w:jc w:val="center"/>
        </w:trPr>
        <w:tc>
          <w:tcPr>
            <w:tcW w:w="951" w:type="pct"/>
            <w:shd w:val="clear" w:color="auto" w:fill="auto"/>
            <w:noWrap/>
          </w:tcPr>
          <w:p w14:paraId="3776F21D" w14:textId="77777777" w:rsidR="00780397" w:rsidRPr="00B67D08" w:rsidRDefault="00676C6E" w:rsidP="001A020D">
            <w:pPr>
              <w:pStyle w:val="Texto0"/>
              <w:spacing w:before="60" w:after="60" w:line="360"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4049" w:type="pct"/>
            <w:shd w:val="clear" w:color="auto" w:fill="auto"/>
          </w:tcPr>
          <w:p w14:paraId="693318B3" w14:textId="77777777" w:rsidR="00780397" w:rsidRPr="00B67D08" w:rsidRDefault="00780397" w:rsidP="001A020D">
            <w:pPr>
              <w:pStyle w:val="Texto0"/>
              <w:spacing w:before="60" w:after="60" w:line="360" w:lineRule="auto"/>
              <w:ind w:firstLine="0"/>
              <w:rPr>
                <w:rFonts w:ascii="ITC Avant Garde" w:hAnsi="ITC Avant Garde"/>
                <w:sz w:val="20"/>
              </w:rPr>
            </w:pPr>
            <w:r w:rsidRPr="00B67D08">
              <w:rPr>
                <w:rFonts w:ascii="ITC Avant Garde" w:hAnsi="ITC Avant Garde"/>
                <w:sz w:val="20"/>
              </w:rPr>
              <w:t>Error del analizador de espectro obtenido en su calibración y cuyo conocimiento y aplicación garantiza la trazabilidad de la medición a los patrones nacionales.</w:t>
            </w:r>
          </w:p>
        </w:tc>
      </w:tr>
    </w:tbl>
    <w:p w14:paraId="1B0E6F9C" w14:textId="77777777" w:rsidR="001E1809" w:rsidRPr="00B67D08" w:rsidRDefault="001E1809" w:rsidP="00260627"/>
    <w:p w14:paraId="13DC6F8B" w14:textId="77777777" w:rsidR="00BA0CB9" w:rsidRPr="00B67D08" w:rsidRDefault="00D554B1" w:rsidP="00692004">
      <w:pPr>
        <w:pStyle w:val="Ttulo3"/>
        <w:spacing w:after="160" w:line="360" w:lineRule="auto"/>
        <w:contextualSpacing w:val="0"/>
      </w:pPr>
      <w:bookmarkStart w:id="46" w:name="_Ref506907762"/>
      <w:bookmarkStart w:id="47" w:name="_Ref506907779"/>
      <w:bookmarkStart w:id="48" w:name="_Toc512868516"/>
      <w:bookmarkStart w:id="49" w:name="_Toc525729520"/>
      <w:r w:rsidRPr="00B67D08">
        <w:t>SEPARACIÓN</w:t>
      </w:r>
      <w:r w:rsidR="00B43142" w:rsidRPr="00B67D08">
        <w:t xml:space="preserve"> </w:t>
      </w:r>
      <w:r w:rsidRPr="00B67D08">
        <w:t>ENTRE</w:t>
      </w:r>
      <w:r w:rsidR="00B43142" w:rsidRPr="00B67D08">
        <w:t xml:space="preserve"> </w:t>
      </w:r>
      <w:r w:rsidRPr="00B67D08">
        <w:t>CANALES</w:t>
      </w:r>
      <w:bookmarkEnd w:id="46"/>
      <w:bookmarkEnd w:id="47"/>
      <w:r w:rsidR="008C616B" w:rsidRPr="00B67D08">
        <w:t xml:space="preserve"> Y FRECUENCIA DE OPERACIÓN.</w:t>
      </w:r>
      <w:bookmarkEnd w:id="48"/>
      <w:bookmarkEnd w:id="49"/>
    </w:p>
    <w:p w14:paraId="0AAFDFFF" w14:textId="77777777" w:rsidR="00BA0CB9" w:rsidRPr="00B67D08" w:rsidRDefault="00E20BBA" w:rsidP="00692004">
      <w:pPr>
        <w:pStyle w:val="Ttulo4"/>
        <w:spacing w:before="0" w:after="160" w:line="360" w:lineRule="auto"/>
      </w:pPr>
      <w:bookmarkStart w:id="50" w:name="_Toc512868517"/>
      <w:bookmarkStart w:id="51" w:name="_Toc525729521"/>
      <w:r w:rsidRPr="00B67D08">
        <w:t>SEPARACIÓN ENTRE CANALES</w:t>
      </w:r>
      <w:r w:rsidR="008C616B" w:rsidRPr="00B67D08">
        <w:t>.</w:t>
      </w:r>
      <w:bookmarkEnd w:id="50"/>
      <w:bookmarkEnd w:id="51"/>
    </w:p>
    <w:p w14:paraId="1830EB77" w14:textId="77777777" w:rsidR="004C06E2" w:rsidRPr="00B67D08" w:rsidRDefault="004C06E2" w:rsidP="00692004">
      <w:pPr>
        <w:pStyle w:val="Ttulo5"/>
        <w:spacing w:before="0" w:after="160" w:line="360" w:lineRule="auto"/>
      </w:pPr>
      <w:bookmarkStart w:id="52" w:name="_Toc512868518"/>
      <w:bookmarkStart w:id="53" w:name="_Toc525729522"/>
      <w:r w:rsidRPr="00B67D08">
        <w:t>EQUIPOS DE PRUEBA</w:t>
      </w:r>
      <w:bookmarkEnd w:id="52"/>
      <w:bookmarkEnd w:id="53"/>
    </w:p>
    <w:p w14:paraId="27C6060E" w14:textId="77777777" w:rsidR="00CE1891" w:rsidRPr="00B67D08" w:rsidRDefault="00CE1891" w:rsidP="00692004">
      <w:pPr>
        <w:pStyle w:val="Prrafodelista"/>
        <w:keepNext/>
        <w:keepLines/>
        <w:numPr>
          <w:ilvl w:val="0"/>
          <w:numId w:val="15"/>
        </w:numPr>
        <w:spacing w:after="160" w:line="360" w:lineRule="auto"/>
        <w:ind w:hanging="436"/>
        <w:contextualSpacing w:val="0"/>
      </w:pPr>
      <w:r w:rsidRPr="00B67D08">
        <w:t>Analizador de espectro;</w:t>
      </w:r>
    </w:p>
    <w:p w14:paraId="72E3080C" w14:textId="77777777" w:rsidR="00CE1891" w:rsidRPr="00B67D08" w:rsidRDefault="00CE1891" w:rsidP="00692004">
      <w:pPr>
        <w:pStyle w:val="Prrafodelista"/>
        <w:numPr>
          <w:ilvl w:val="0"/>
          <w:numId w:val="15"/>
        </w:numPr>
        <w:spacing w:after="160" w:line="360" w:lineRule="auto"/>
        <w:ind w:hanging="436"/>
        <w:contextualSpacing w:val="0"/>
      </w:pPr>
      <w:r w:rsidRPr="00B67D08">
        <w:t>Cables de conexión;</w:t>
      </w:r>
    </w:p>
    <w:p w14:paraId="0AB8A0B6" w14:textId="77777777" w:rsidR="00CE1891" w:rsidRPr="00B67D08" w:rsidRDefault="00CE1891" w:rsidP="00692004">
      <w:pPr>
        <w:pStyle w:val="Prrafodelista"/>
        <w:numPr>
          <w:ilvl w:val="0"/>
          <w:numId w:val="15"/>
        </w:numPr>
        <w:spacing w:after="160" w:line="360" w:lineRule="auto"/>
        <w:ind w:hanging="436"/>
        <w:contextualSpacing w:val="0"/>
      </w:pPr>
      <w:r w:rsidRPr="00B67D08">
        <w:t>Atenuador</w:t>
      </w:r>
      <w:r w:rsidR="005717AF" w:rsidRPr="00B67D08">
        <w:t>;</w:t>
      </w:r>
    </w:p>
    <w:p w14:paraId="67FA0C67" w14:textId="77777777" w:rsidR="00CE1891" w:rsidRDefault="00CE1891" w:rsidP="00692004">
      <w:pPr>
        <w:pStyle w:val="Prrafodelista"/>
        <w:numPr>
          <w:ilvl w:val="0"/>
          <w:numId w:val="15"/>
        </w:numPr>
        <w:spacing w:after="160" w:line="360" w:lineRule="auto"/>
        <w:ind w:hanging="436"/>
        <w:contextualSpacing w:val="0"/>
      </w:pPr>
      <w:r w:rsidRPr="00B67D08">
        <w:t>Acoplador direccional/divisor de potencia</w:t>
      </w:r>
      <w:r w:rsidR="00BF1395">
        <w:t>;</w:t>
      </w:r>
    </w:p>
    <w:p w14:paraId="7EBAC4A6" w14:textId="77777777" w:rsidR="00BF1395" w:rsidRPr="00B67D08" w:rsidRDefault="00BF1395" w:rsidP="00692004">
      <w:pPr>
        <w:pStyle w:val="Prrafodelista"/>
        <w:numPr>
          <w:ilvl w:val="0"/>
          <w:numId w:val="15"/>
        </w:numPr>
        <w:spacing w:after="160" w:line="360" w:lineRule="auto"/>
        <w:ind w:hanging="436"/>
        <w:contextualSpacing w:val="0"/>
      </w:pPr>
      <w:r>
        <w:t>A</w:t>
      </w:r>
      <w:r w:rsidRPr="00BF1395">
        <w:t xml:space="preserve">ntena de referencia calibrada, </w:t>
      </w:r>
      <w:r>
        <w:t>en caso de</w:t>
      </w:r>
      <w:r w:rsidRPr="00BF1395">
        <w:t xml:space="preserve"> </w:t>
      </w:r>
      <w:r>
        <w:t xml:space="preserve">medición de emisiones </w:t>
      </w:r>
      <w:r w:rsidRPr="00BF1395">
        <w:t>radiadas</w:t>
      </w:r>
      <w:r>
        <w:t>.</w:t>
      </w:r>
    </w:p>
    <w:p w14:paraId="5E171076" w14:textId="77777777" w:rsidR="004C06E2" w:rsidRPr="00B67D08" w:rsidRDefault="004C06E2" w:rsidP="00692004">
      <w:pPr>
        <w:pStyle w:val="Ttulo5"/>
        <w:keepNext w:val="0"/>
        <w:keepLines w:val="0"/>
        <w:spacing w:before="0" w:after="160" w:line="360" w:lineRule="auto"/>
        <w:ind w:left="1009" w:hanging="1009"/>
      </w:pPr>
      <w:bookmarkStart w:id="54" w:name="_Toc512868519"/>
      <w:bookmarkStart w:id="55" w:name="_Toc525729523"/>
      <w:r w:rsidRPr="00B67D08">
        <w:t>CONFIGURACIÓN DE PRUEBA</w:t>
      </w:r>
      <w:bookmarkEnd w:id="54"/>
      <w:bookmarkEnd w:id="55"/>
    </w:p>
    <w:p w14:paraId="35DF57F5" w14:textId="77777777" w:rsidR="00CE1891" w:rsidRDefault="00CE1891" w:rsidP="00692004">
      <w:pPr>
        <w:spacing w:after="160" w:line="360" w:lineRule="auto"/>
      </w:pPr>
      <w:r w:rsidRPr="00B67D08">
        <w:t>Armar la configuración de prueba de acuerdo a lo siguiente:</w:t>
      </w:r>
    </w:p>
    <w:p w14:paraId="543E2AB8" w14:textId="77777777" w:rsidR="00CE1891" w:rsidRPr="00B67D08" w:rsidRDefault="0021357A" w:rsidP="00692004">
      <w:pPr>
        <w:pStyle w:val="Prrafodelista"/>
        <w:numPr>
          <w:ilvl w:val="0"/>
          <w:numId w:val="14"/>
        </w:numPr>
        <w:spacing w:after="160" w:line="360" w:lineRule="auto"/>
        <w:ind w:hanging="436"/>
        <w:contextualSpacing w:val="0"/>
      </w:pPr>
      <w:r w:rsidRPr="00B67D08">
        <w:t>C</w:t>
      </w:r>
      <w:r w:rsidR="00CE1891" w:rsidRPr="00B67D08">
        <w:t>onfiguración para medición de emisiones conducidas (</w:t>
      </w:r>
      <w:r w:rsidR="0060098E" w:rsidRPr="0060098E">
        <w:t xml:space="preserve">numeral </w:t>
      </w:r>
      <w:r w:rsidR="0060098E" w:rsidRPr="00692004">
        <w:rPr>
          <w:b/>
        </w:rPr>
        <w:t>6.3.1.1.</w:t>
      </w:r>
      <w:r w:rsidR="00CE1891" w:rsidRPr="00B67D08">
        <w:t>), si la antena puede desconectarse del EBP</w:t>
      </w:r>
      <w:r w:rsidR="0035155F" w:rsidRPr="00B67D08">
        <w:t>;</w:t>
      </w:r>
      <w:r w:rsidR="00CE1891" w:rsidRPr="00B67D08">
        <w:t xml:space="preserve"> </w:t>
      </w:r>
      <w:r w:rsidR="00C056FF" w:rsidRPr="00B67D08">
        <w:t xml:space="preserve">en el caso de que </w:t>
      </w:r>
      <w:r w:rsidRPr="00B67D08">
        <w:t xml:space="preserve">la antena </w:t>
      </w:r>
      <w:r w:rsidR="00C056FF" w:rsidRPr="00B67D08">
        <w:t xml:space="preserve">esté </w:t>
      </w:r>
      <w:r w:rsidRPr="00B67D08">
        <w:t xml:space="preserve">integrada al EBP y no se tenga la posibilidad de desconectarla, el solicitante debe proporcionar al </w:t>
      </w:r>
      <w:r w:rsidR="00AC1D63">
        <w:t>Laboratorio de Prueba</w:t>
      </w:r>
      <w:r w:rsidRPr="00B67D08">
        <w:t xml:space="preserve"> los medios necesarios para realizar la medición conducida en un sistema de 50 </w:t>
      </w:r>
      <w:r w:rsidR="00C056FF" w:rsidRPr="00B67D08">
        <w:t xml:space="preserve">Ohms, </w:t>
      </w:r>
      <w:r w:rsidR="00CE1891" w:rsidRPr="00B67D08">
        <w:t>o</w:t>
      </w:r>
    </w:p>
    <w:p w14:paraId="6FF9B114" w14:textId="77777777" w:rsidR="00CE1891" w:rsidRPr="00B67D08" w:rsidRDefault="0021357A" w:rsidP="00692004">
      <w:pPr>
        <w:pStyle w:val="Prrafodelista"/>
        <w:numPr>
          <w:ilvl w:val="0"/>
          <w:numId w:val="14"/>
        </w:numPr>
        <w:spacing w:after="160" w:line="360" w:lineRule="auto"/>
        <w:ind w:hanging="436"/>
        <w:contextualSpacing w:val="0"/>
      </w:pPr>
      <w:r w:rsidRPr="00B67D08">
        <w:t>C</w:t>
      </w:r>
      <w:r w:rsidR="00CE1891" w:rsidRPr="00B67D08">
        <w:t>onfiguración para medición de emisiones radiadas (</w:t>
      </w:r>
      <w:r w:rsidR="0060098E" w:rsidRPr="0060098E">
        <w:t xml:space="preserve">numeral </w:t>
      </w:r>
      <w:r w:rsidR="0060098E" w:rsidRPr="0060098E">
        <w:rPr>
          <w:b/>
        </w:rPr>
        <w:t>6.3.1.2.</w:t>
      </w:r>
      <w:r w:rsidR="00CE1891" w:rsidRPr="00B67D08">
        <w:t>), de estar la antena integrada al EBP</w:t>
      </w:r>
      <w:r w:rsidR="0035155F" w:rsidRPr="00B67D08">
        <w:t xml:space="preserve"> y técnicamente </w:t>
      </w:r>
      <w:r w:rsidR="00C056FF" w:rsidRPr="00B67D08">
        <w:t>sea in</w:t>
      </w:r>
      <w:r w:rsidR="0035155F" w:rsidRPr="00B67D08">
        <w:t xml:space="preserve">viable proporcionar al </w:t>
      </w:r>
      <w:r w:rsidR="00AC1D63">
        <w:t>Laboratorio de Prueba</w:t>
      </w:r>
      <w:r w:rsidR="0035155F" w:rsidRPr="00B67D08">
        <w:t xml:space="preserve"> los medios necesarios para realizar la medición conducida</w:t>
      </w:r>
      <w:r w:rsidR="00CE1891" w:rsidRPr="00B67D08">
        <w:t xml:space="preserve">. </w:t>
      </w:r>
    </w:p>
    <w:p w14:paraId="590B3D1B" w14:textId="77777777" w:rsidR="001D41C7" w:rsidRPr="00B67D08" w:rsidRDefault="001D41C7" w:rsidP="00692004">
      <w:pPr>
        <w:pStyle w:val="Ttulo5"/>
        <w:keepNext w:val="0"/>
        <w:keepLines w:val="0"/>
        <w:spacing w:before="0" w:after="160" w:line="360" w:lineRule="auto"/>
        <w:ind w:left="1009" w:hanging="1009"/>
      </w:pPr>
      <w:bookmarkStart w:id="56" w:name="_Toc512868520"/>
      <w:bookmarkStart w:id="57" w:name="_Toc525729524"/>
      <w:r w:rsidRPr="00B67D08">
        <w:t>PROCEDIMIENTO DE PRUEBA</w:t>
      </w:r>
      <w:bookmarkEnd w:id="56"/>
      <w:bookmarkEnd w:id="57"/>
    </w:p>
    <w:p w14:paraId="1F3423EE" w14:textId="77777777" w:rsidR="001D41C7" w:rsidRPr="00B67D08" w:rsidRDefault="00776D8E" w:rsidP="00692004">
      <w:pPr>
        <w:pStyle w:val="Prrafodelista"/>
        <w:numPr>
          <w:ilvl w:val="0"/>
          <w:numId w:val="8"/>
        </w:numPr>
        <w:spacing w:after="160" w:line="360" w:lineRule="auto"/>
        <w:ind w:hanging="436"/>
        <w:contextualSpacing w:val="0"/>
      </w:pPr>
      <w:r>
        <w:t>C</w:t>
      </w:r>
      <w:r w:rsidR="001D41C7" w:rsidRPr="00B67D08">
        <w:t xml:space="preserve">onectar el puerto de salida del transmisor </w:t>
      </w:r>
      <w:r w:rsidR="00152B6F">
        <w:t xml:space="preserve">o antena </w:t>
      </w:r>
      <w:r w:rsidR="0060098E">
        <w:t xml:space="preserve">de referencia calibrada </w:t>
      </w:r>
      <w:r w:rsidR="001D41C7" w:rsidRPr="00B67D08">
        <w:t>a:</w:t>
      </w:r>
    </w:p>
    <w:p w14:paraId="2E532340" w14:textId="77777777" w:rsidR="001D41C7" w:rsidRPr="00B67D08" w:rsidRDefault="001D41C7" w:rsidP="00692004">
      <w:pPr>
        <w:pStyle w:val="Prrafodelista"/>
        <w:numPr>
          <w:ilvl w:val="0"/>
          <w:numId w:val="9"/>
        </w:numPr>
        <w:spacing w:after="160" w:line="360" w:lineRule="auto"/>
        <w:ind w:left="1134" w:hanging="425"/>
        <w:contextualSpacing w:val="0"/>
      </w:pPr>
      <w:r w:rsidRPr="00B67D08">
        <w:t xml:space="preserve">El analizador de espectro mediante un atenuador, o </w:t>
      </w:r>
    </w:p>
    <w:p w14:paraId="467C1428" w14:textId="77777777" w:rsidR="001D41C7" w:rsidRPr="00B67D08" w:rsidRDefault="001D41C7" w:rsidP="00692004">
      <w:pPr>
        <w:pStyle w:val="Prrafodelista"/>
        <w:numPr>
          <w:ilvl w:val="0"/>
          <w:numId w:val="9"/>
        </w:numPr>
        <w:spacing w:after="160" w:line="360" w:lineRule="auto"/>
        <w:ind w:left="1134" w:hanging="425"/>
        <w:contextualSpacing w:val="0"/>
      </w:pPr>
      <w:r w:rsidRPr="00B67D08">
        <w:t>A una carga artificial mediante un acoplador direccional al cual se conecta el analizador de espectro, o</w:t>
      </w:r>
    </w:p>
    <w:p w14:paraId="211E2E6E" w14:textId="77777777" w:rsidR="001D41C7" w:rsidRPr="00B67D08" w:rsidRDefault="001D41C7" w:rsidP="00692004">
      <w:pPr>
        <w:pStyle w:val="Prrafodelista"/>
        <w:numPr>
          <w:ilvl w:val="0"/>
          <w:numId w:val="9"/>
        </w:numPr>
        <w:spacing w:after="160" w:line="360" w:lineRule="auto"/>
        <w:ind w:left="1134" w:hanging="425"/>
        <w:contextualSpacing w:val="0"/>
      </w:pPr>
      <w:r w:rsidRPr="00B67D08">
        <w:t>A la estación base</w:t>
      </w:r>
      <w:r w:rsidR="00657A0F" w:rsidRPr="00B67D08">
        <w:t xml:space="preserve"> real</w:t>
      </w:r>
      <w:r w:rsidRPr="00B67D08">
        <w:t>, mediante un divisor de potencia o acoplador direccional, al cual se conecta el analizador de espectro, esto en caso de que el EBP requiera, para su operación, el establecer un enlace de comunicación con la estación base</w:t>
      </w:r>
      <w:r w:rsidR="00584F20" w:rsidRPr="00B67D08">
        <w:t xml:space="preserve"> real</w:t>
      </w:r>
      <w:r w:rsidRPr="00B67D08">
        <w:t>.</w:t>
      </w:r>
    </w:p>
    <w:p w14:paraId="1DE7FB05" w14:textId="77777777" w:rsidR="001D41C7" w:rsidRPr="00B67D08" w:rsidRDefault="001D41C7" w:rsidP="00623559">
      <w:pPr>
        <w:pStyle w:val="Prrafodelista"/>
        <w:numPr>
          <w:ilvl w:val="0"/>
          <w:numId w:val="17"/>
        </w:numPr>
        <w:spacing w:after="160" w:line="360" w:lineRule="auto"/>
        <w:ind w:hanging="436"/>
        <w:contextualSpacing w:val="0"/>
      </w:pPr>
      <w:r w:rsidRPr="00B67D08">
        <w:t>Establecer las siguientes condiciones en el EBP:</w:t>
      </w:r>
    </w:p>
    <w:p w14:paraId="6795A61D" w14:textId="77777777" w:rsidR="001D41C7" w:rsidRPr="00B67D08" w:rsidRDefault="001D41C7" w:rsidP="00623559">
      <w:pPr>
        <w:pStyle w:val="Prrafodelista"/>
        <w:numPr>
          <w:ilvl w:val="0"/>
          <w:numId w:val="18"/>
        </w:numPr>
        <w:spacing w:after="160" w:line="360" w:lineRule="auto"/>
        <w:ind w:left="1134" w:hanging="425"/>
        <w:contextualSpacing w:val="0"/>
      </w:pPr>
      <w:r w:rsidRPr="00B67D08">
        <w:t>Poner a transmitir el EBP con una señal modulada a la capacidad de trasmisión mínima de 4 Mbit/s.</w:t>
      </w:r>
    </w:p>
    <w:p w14:paraId="73128252" w14:textId="77777777" w:rsidR="007E3DF6" w:rsidRPr="00B67D08" w:rsidRDefault="001D41C7" w:rsidP="00623559">
      <w:pPr>
        <w:pStyle w:val="Prrafodelista"/>
        <w:numPr>
          <w:ilvl w:val="0"/>
          <w:numId w:val="18"/>
        </w:numPr>
        <w:spacing w:after="160" w:line="360" w:lineRule="auto"/>
        <w:ind w:left="1134" w:hanging="425"/>
        <w:contextualSpacing w:val="0"/>
      </w:pPr>
      <w:r w:rsidRPr="00B67D08">
        <w:t>Seleccionar el nivel máximo de transmisión de potencia</w:t>
      </w:r>
      <w:r w:rsidR="00C056FF" w:rsidRPr="00B67D08">
        <w:t>.</w:t>
      </w:r>
    </w:p>
    <w:p w14:paraId="281E7130" w14:textId="77777777" w:rsidR="001D41C7" w:rsidRPr="00B67D08" w:rsidRDefault="007E3DF6" w:rsidP="00623559">
      <w:pPr>
        <w:pStyle w:val="Prrafodelista"/>
        <w:numPr>
          <w:ilvl w:val="0"/>
          <w:numId w:val="18"/>
        </w:numPr>
        <w:spacing w:after="160" w:line="360" w:lineRule="auto"/>
        <w:ind w:left="1134" w:hanging="425"/>
        <w:contextualSpacing w:val="0"/>
      </w:pPr>
      <w:r w:rsidRPr="00B67D08">
        <w:t>Configurar de tal manera que se</w:t>
      </w:r>
      <w:r w:rsidR="001D41C7" w:rsidRPr="00B67D08">
        <w:t xml:space="preserve"> </w:t>
      </w:r>
      <w:r w:rsidRPr="00B67D08">
        <w:t xml:space="preserve">utilicen </w:t>
      </w:r>
      <w:r w:rsidR="001D41C7" w:rsidRPr="00B67D08">
        <w:t xml:space="preserve">dos </w:t>
      </w:r>
      <w:r w:rsidR="00103E63">
        <w:t>C</w:t>
      </w:r>
      <w:r w:rsidR="001D41C7" w:rsidRPr="00B67D08">
        <w:t>anales adyacentes correspondientes a la banda de frecuencia de operación</w:t>
      </w:r>
      <w:r w:rsidR="00652D02" w:rsidRPr="00B67D08">
        <w:t xml:space="preserve"> de transmisión</w:t>
      </w:r>
      <w:r w:rsidR="00625608" w:rsidRPr="00B67D08">
        <w:t>, no necesariamente de manera simultánea</w:t>
      </w:r>
      <w:r w:rsidR="001D41C7" w:rsidRPr="00B67D08">
        <w:t>.</w:t>
      </w:r>
    </w:p>
    <w:p w14:paraId="32E8F968" w14:textId="77777777" w:rsidR="001D41C7" w:rsidRPr="00B67D08" w:rsidRDefault="001D41C7" w:rsidP="00623559">
      <w:pPr>
        <w:pStyle w:val="Prrafodelista"/>
        <w:numPr>
          <w:ilvl w:val="0"/>
          <w:numId w:val="19"/>
        </w:numPr>
        <w:spacing w:after="160" w:line="360" w:lineRule="auto"/>
        <w:ind w:hanging="436"/>
        <w:contextualSpacing w:val="0"/>
      </w:pPr>
      <w:r w:rsidRPr="00B67D08">
        <w:t>Establecer las siguientes condiciones en el analizador de espectro:</w:t>
      </w:r>
    </w:p>
    <w:p w14:paraId="2EB4E2C0" w14:textId="77777777" w:rsidR="001D41C7" w:rsidRPr="00B67D08" w:rsidRDefault="001D41C7" w:rsidP="00623559">
      <w:pPr>
        <w:pStyle w:val="Prrafodelista"/>
        <w:numPr>
          <w:ilvl w:val="0"/>
          <w:numId w:val="20"/>
        </w:numPr>
        <w:spacing w:after="160" w:line="360" w:lineRule="auto"/>
        <w:ind w:left="1134" w:hanging="425"/>
        <w:contextualSpacing w:val="0"/>
      </w:pPr>
      <w:r w:rsidRPr="00B67D08">
        <w:t>Intervalo de frecuencias (</w:t>
      </w:r>
      <w:r w:rsidRPr="00B67D08">
        <w:rPr>
          <w:i/>
        </w:rPr>
        <w:t>span</w:t>
      </w:r>
      <w:r w:rsidRPr="00B67D08">
        <w:t xml:space="preserve">) = con un </w:t>
      </w:r>
      <w:r w:rsidR="00156406">
        <w:t>ancho</w:t>
      </w:r>
      <w:r w:rsidRPr="00B67D08">
        <w:t xml:space="preserve"> suficiente para capturar los picos de dos </w:t>
      </w:r>
      <w:r w:rsidR="00103E63">
        <w:t>C</w:t>
      </w:r>
      <w:r w:rsidRPr="00B67D08">
        <w:t>anales adyacentes.</w:t>
      </w:r>
    </w:p>
    <w:p w14:paraId="6C6B9CAA" w14:textId="77777777" w:rsidR="001D41C7" w:rsidRPr="00B67D08" w:rsidRDefault="00156406" w:rsidP="00623559">
      <w:pPr>
        <w:pStyle w:val="Prrafodelista"/>
        <w:numPr>
          <w:ilvl w:val="0"/>
          <w:numId w:val="20"/>
        </w:numPr>
        <w:spacing w:after="160" w:line="360" w:lineRule="auto"/>
        <w:ind w:left="1134" w:hanging="425"/>
        <w:contextualSpacing w:val="0"/>
      </w:pPr>
      <w:r>
        <w:t>Ancho</w:t>
      </w:r>
      <w:r w:rsidR="001D41C7" w:rsidRPr="00B67D08">
        <w:t xml:space="preserve"> de banda del filtro de resolución (RBW) &gt; 1% del Intervalo de frecuencias (</w:t>
      </w:r>
      <w:r w:rsidR="001D41C7" w:rsidRPr="00B67D08">
        <w:rPr>
          <w:i/>
        </w:rPr>
        <w:t>span</w:t>
      </w:r>
      <w:r w:rsidR="001D41C7" w:rsidRPr="00B67D08">
        <w:t>)</w:t>
      </w:r>
    </w:p>
    <w:p w14:paraId="77661972" w14:textId="77777777" w:rsidR="001D41C7" w:rsidRPr="00B67D08" w:rsidRDefault="00156406" w:rsidP="00623559">
      <w:pPr>
        <w:pStyle w:val="Prrafodelista"/>
        <w:numPr>
          <w:ilvl w:val="0"/>
          <w:numId w:val="20"/>
        </w:numPr>
        <w:spacing w:after="160" w:line="360" w:lineRule="auto"/>
        <w:ind w:left="1134" w:hanging="425"/>
        <w:contextualSpacing w:val="0"/>
      </w:pPr>
      <w:r>
        <w:t>Ancho</w:t>
      </w:r>
      <w:r w:rsidR="001D41C7" w:rsidRPr="00B67D08">
        <w:t xml:space="preserve"> de banda de video (VBW) &gt; RBW</w:t>
      </w:r>
    </w:p>
    <w:p w14:paraId="22EB15A3" w14:textId="77777777" w:rsidR="001D41C7" w:rsidRPr="00B67D08" w:rsidRDefault="001D41C7" w:rsidP="00623559">
      <w:pPr>
        <w:pStyle w:val="Prrafodelista"/>
        <w:numPr>
          <w:ilvl w:val="0"/>
          <w:numId w:val="20"/>
        </w:numPr>
        <w:spacing w:after="160" w:line="360" w:lineRule="auto"/>
        <w:ind w:left="1134" w:hanging="425"/>
        <w:contextualSpacing w:val="0"/>
      </w:pPr>
      <w:r w:rsidRPr="00B67D08">
        <w:t>Tiempo de barrido (sweep time) = auto</w:t>
      </w:r>
    </w:p>
    <w:p w14:paraId="2FA9E55C" w14:textId="77777777" w:rsidR="001D41C7" w:rsidRPr="00B67D08" w:rsidRDefault="001D41C7" w:rsidP="00623559">
      <w:pPr>
        <w:pStyle w:val="Prrafodelista"/>
        <w:numPr>
          <w:ilvl w:val="0"/>
          <w:numId w:val="20"/>
        </w:numPr>
        <w:spacing w:after="160" w:line="360" w:lineRule="auto"/>
        <w:ind w:left="1134" w:hanging="425"/>
        <w:contextualSpacing w:val="0"/>
      </w:pPr>
      <w:r w:rsidRPr="00B67D08">
        <w:t>Detector (</w:t>
      </w:r>
      <w:r w:rsidRPr="00B67D08">
        <w:rPr>
          <w:i/>
        </w:rPr>
        <w:t>detector function</w:t>
      </w:r>
      <w:r w:rsidRPr="00B67D08">
        <w:t>) = pico</w:t>
      </w:r>
    </w:p>
    <w:p w14:paraId="23D0B76A" w14:textId="77777777" w:rsidR="001D41C7" w:rsidRPr="00B67D08" w:rsidRDefault="001D41C7" w:rsidP="00623559">
      <w:pPr>
        <w:pStyle w:val="Prrafodelista"/>
        <w:numPr>
          <w:ilvl w:val="0"/>
          <w:numId w:val="20"/>
        </w:numPr>
        <w:spacing w:after="160" w:line="360" w:lineRule="auto"/>
        <w:ind w:left="1134" w:hanging="425"/>
        <w:contextualSpacing w:val="0"/>
      </w:pPr>
      <w:r w:rsidRPr="00B67D08">
        <w:t>Traza (</w:t>
      </w:r>
      <w:r w:rsidRPr="00692004">
        <w:rPr>
          <w:i/>
        </w:rPr>
        <w:t>trace</w:t>
      </w:r>
      <w:r w:rsidRPr="00B67D08">
        <w:t>) = retención máxima de imagen (</w:t>
      </w:r>
      <w:r w:rsidRPr="00692004">
        <w:rPr>
          <w:i/>
        </w:rPr>
        <w:t>max hold</w:t>
      </w:r>
      <w:r w:rsidRPr="00B67D08">
        <w:t>).</w:t>
      </w:r>
    </w:p>
    <w:p w14:paraId="191931CE" w14:textId="77777777" w:rsidR="001D41C7" w:rsidRPr="00B67D08" w:rsidRDefault="001D41C7" w:rsidP="00623559">
      <w:pPr>
        <w:pStyle w:val="Prrafodelista"/>
        <w:numPr>
          <w:ilvl w:val="0"/>
          <w:numId w:val="21"/>
        </w:numPr>
        <w:spacing w:after="160" w:line="360" w:lineRule="auto"/>
        <w:ind w:hanging="436"/>
        <w:contextualSpacing w:val="0"/>
      </w:pPr>
      <w:r w:rsidRPr="00B67D08">
        <w:t>Medir en el analizador de espectro la emisión, de acuerdo a lo siguiente:</w:t>
      </w:r>
    </w:p>
    <w:p w14:paraId="76986C92" w14:textId="77777777" w:rsidR="001D41C7" w:rsidRPr="00B67D08" w:rsidRDefault="001D41C7" w:rsidP="00623559">
      <w:pPr>
        <w:pStyle w:val="Prrafodelista"/>
        <w:numPr>
          <w:ilvl w:val="0"/>
          <w:numId w:val="22"/>
        </w:numPr>
        <w:spacing w:after="160" w:line="360" w:lineRule="auto"/>
        <w:ind w:left="1134" w:hanging="425"/>
        <w:contextualSpacing w:val="0"/>
      </w:pPr>
      <w:r w:rsidRPr="00B67D08">
        <w:t>Permitir que la traza se estabilice</w:t>
      </w:r>
      <w:r w:rsidR="003766F3" w:rsidRPr="00B67D08">
        <w:t xml:space="preserve"> y a ésta sumar las pérdidas y ganancias de la cadena de la configuración de prueba mediante la </w:t>
      </w:r>
      <w:r w:rsidR="003766F3" w:rsidRPr="0096648E">
        <w:rPr>
          <w:b/>
        </w:rPr>
        <w:t xml:space="preserve">ecuación </w:t>
      </w:r>
      <w:r w:rsidR="0096648E">
        <w:rPr>
          <w:b/>
        </w:rPr>
        <w:t>(</w:t>
      </w:r>
      <w:r w:rsidR="003766F3" w:rsidRPr="0096648E">
        <w:rPr>
          <w:b/>
        </w:rPr>
        <w:t>1</w:t>
      </w:r>
      <w:r w:rsidR="0096648E">
        <w:rPr>
          <w:b/>
        </w:rPr>
        <w:t>)</w:t>
      </w:r>
      <w:r w:rsidR="003766F3" w:rsidRPr="00B67D08">
        <w:t xml:space="preserve"> para la configuración de emisiones conducidas o </w:t>
      </w:r>
      <w:r w:rsidR="003766F3" w:rsidRPr="006A005E">
        <w:rPr>
          <w:b/>
        </w:rPr>
        <w:t>e</w:t>
      </w:r>
      <w:r w:rsidR="003766F3" w:rsidRPr="0096648E">
        <w:rPr>
          <w:b/>
        </w:rPr>
        <w:t xml:space="preserve">cuación </w:t>
      </w:r>
      <w:r w:rsidR="0096648E">
        <w:rPr>
          <w:b/>
        </w:rPr>
        <w:t>(</w:t>
      </w:r>
      <w:r w:rsidR="003766F3" w:rsidRPr="0096648E">
        <w:rPr>
          <w:b/>
        </w:rPr>
        <w:t>2</w:t>
      </w:r>
      <w:r w:rsidR="0096648E">
        <w:rPr>
          <w:b/>
        </w:rPr>
        <w:t>)</w:t>
      </w:r>
      <w:r w:rsidR="003766F3" w:rsidRPr="00B67D08">
        <w:t xml:space="preserve"> para la configuración de emisiones radiadas</w:t>
      </w:r>
      <w:r w:rsidRPr="00B67D08">
        <w:t>.</w:t>
      </w:r>
    </w:p>
    <w:p w14:paraId="508A1AD8" w14:textId="77777777" w:rsidR="001D41C7" w:rsidRPr="00B67D08" w:rsidRDefault="001D41C7" w:rsidP="00623559">
      <w:pPr>
        <w:pStyle w:val="Prrafodelista"/>
        <w:numPr>
          <w:ilvl w:val="0"/>
          <w:numId w:val="22"/>
        </w:numPr>
        <w:spacing w:after="160" w:line="360" w:lineRule="auto"/>
        <w:ind w:left="1134" w:hanging="425"/>
        <w:contextualSpacing w:val="0"/>
      </w:pPr>
      <w:r w:rsidRPr="00B67D08">
        <w:t>Con la función Marcador-Delta (</w:t>
      </w:r>
      <w:r w:rsidRPr="00B67D08">
        <w:rPr>
          <w:i/>
        </w:rPr>
        <w:t>Marker-Delta</w:t>
      </w:r>
      <w:r w:rsidRPr="00B67D08">
        <w:t xml:space="preserve">) medir la separación en frecuencia entre los picos de </w:t>
      </w:r>
      <w:r w:rsidR="00625608" w:rsidRPr="00B67D08">
        <w:t>dos</w:t>
      </w:r>
      <w:r w:rsidRPr="00B67D08">
        <w:t xml:space="preserve"> </w:t>
      </w:r>
      <w:r w:rsidR="00103E63">
        <w:t>C</w:t>
      </w:r>
      <w:r w:rsidRPr="00B67D08">
        <w:t>anales adyacentes, la cual corresponde a la separación entre frecuencias portadoras.</w:t>
      </w:r>
    </w:p>
    <w:p w14:paraId="5D34A968" w14:textId="77777777" w:rsidR="001D41C7" w:rsidRPr="00B67D08" w:rsidRDefault="00625608" w:rsidP="00623559">
      <w:pPr>
        <w:pStyle w:val="Prrafodelista"/>
        <w:numPr>
          <w:ilvl w:val="0"/>
          <w:numId w:val="22"/>
        </w:numPr>
        <w:spacing w:after="160" w:line="360" w:lineRule="auto"/>
        <w:ind w:left="1134" w:hanging="425"/>
        <w:contextualSpacing w:val="0"/>
      </w:pPr>
      <w:r w:rsidRPr="00B67D08">
        <w:t xml:space="preserve">Registrar la medición </w:t>
      </w:r>
      <w:r w:rsidR="007A664E" w:rsidRPr="00B67D08">
        <w:t xml:space="preserve">obtenida </w:t>
      </w:r>
      <w:r w:rsidRPr="00B67D08">
        <w:t xml:space="preserve">en </w:t>
      </w:r>
      <w:r w:rsidR="007A664E" w:rsidRPr="00B67D08">
        <w:t xml:space="preserve">el inciso </w:t>
      </w:r>
      <w:r w:rsidRPr="00B67D08">
        <w:t>b</w:t>
      </w:r>
      <w:r w:rsidR="001D41C7" w:rsidRPr="00B67D08">
        <w:t xml:space="preserve">) en MHz, </w:t>
      </w:r>
    </w:p>
    <w:p w14:paraId="4853EBEC" w14:textId="77777777" w:rsidR="001D41C7" w:rsidRPr="00B67D08" w:rsidRDefault="001D41C7" w:rsidP="00623559">
      <w:pPr>
        <w:pStyle w:val="Prrafodelista"/>
        <w:numPr>
          <w:ilvl w:val="0"/>
          <w:numId w:val="68"/>
        </w:numPr>
        <w:spacing w:after="160" w:line="360" w:lineRule="auto"/>
        <w:ind w:hanging="436"/>
        <w:contextualSpacing w:val="0"/>
      </w:pPr>
      <w:r w:rsidRPr="00B67D08">
        <w:t xml:space="preserve">Imprimir la gráfica correspondiente y anexar al </w:t>
      </w:r>
      <w:r w:rsidR="00AC1D63">
        <w:t>Reporte de Prueba</w:t>
      </w:r>
      <w:r w:rsidRPr="00B67D08">
        <w:t>s.</w:t>
      </w:r>
    </w:p>
    <w:p w14:paraId="568EA136" w14:textId="77777777" w:rsidR="001D41C7" w:rsidRDefault="001D41C7" w:rsidP="00623559">
      <w:pPr>
        <w:pStyle w:val="Prrafodelista"/>
        <w:numPr>
          <w:ilvl w:val="0"/>
          <w:numId w:val="68"/>
        </w:numPr>
        <w:spacing w:after="160" w:line="360" w:lineRule="auto"/>
        <w:ind w:left="709" w:hanging="436"/>
        <w:contextualSpacing w:val="0"/>
      </w:pPr>
      <w:r w:rsidRPr="00B67D08">
        <w:t xml:space="preserve">Verificar que los resultados de separación entre canales </w:t>
      </w:r>
      <w:r w:rsidR="00625608" w:rsidRPr="00B67D08">
        <w:t>cumpla</w:t>
      </w:r>
      <w:r w:rsidR="006A005E">
        <w:t>n</w:t>
      </w:r>
      <w:r w:rsidRPr="00B67D08">
        <w:t xml:space="preserve"> con lo especificado en el numeral</w:t>
      </w:r>
      <w:r w:rsidR="00692004">
        <w:t xml:space="preserve"> </w:t>
      </w:r>
      <w:r w:rsidR="00692004">
        <w:rPr>
          <w:b/>
        </w:rPr>
        <w:t>5.1</w:t>
      </w:r>
      <w:r w:rsidRPr="00B67D08">
        <w:t>.</w:t>
      </w:r>
    </w:p>
    <w:p w14:paraId="38CB84B6" w14:textId="77777777" w:rsidR="00596FD5" w:rsidRPr="00B67D08" w:rsidRDefault="00596FD5" w:rsidP="00623587">
      <w:pPr>
        <w:spacing w:after="160" w:line="360" w:lineRule="auto"/>
        <w:ind w:left="273"/>
      </w:pPr>
    </w:p>
    <w:p w14:paraId="72AF09C3" w14:textId="77777777" w:rsidR="005A5F96" w:rsidRPr="00B67D08" w:rsidRDefault="00E20BBA" w:rsidP="00623559">
      <w:pPr>
        <w:pStyle w:val="Ttulo4"/>
        <w:keepNext w:val="0"/>
        <w:keepLines w:val="0"/>
        <w:spacing w:before="0" w:after="160" w:line="360" w:lineRule="auto"/>
      </w:pPr>
      <w:bookmarkStart w:id="58" w:name="_Toc512868521"/>
      <w:bookmarkStart w:id="59" w:name="_Toc525729525"/>
      <w:r w:rsidRPr="00B67D08">
        <w:t>FRECUENCIA DE OPERACIÓN</w:t>
      </w:r>
      <w:r w:rsidR="00D554B1" w:rsidRPr="00B67D08">
        <w:t>.</w:t>
      </w:r>
      <w:bookmarkEnd w:id="58"/>
      <w:bookmarkEnd w:id="59"/>
    </w:p>
    <w:p w14:paraId="40168144" w14:textId="77777777" w:rsidR="005A5F96" w:rsidRPr="00B67D08" w:rsidRDefault="005A5F96" w:rsidP="00623559">
      <w:pPr>
        <w:pStyle w:val="Ttulo5"/>
        <w:keepNext w:val="0"/>
        <w:keepLines w:val="0"/>
        <w:spacing w:before="0" w:after="160" w:line="360" w:lineRule="auto"/>
      </w:pPr>
      <w:bookmarkStart w:id="60" w:name="_Toc512868522"/>
      <w:bookmarkStart w:id="61" w:name="_Toc525729526"/>
      <w:r w:rsidRPr="00B67D08">
        <w:t>EQUIPOS DE PRUEBA</w:t>
      </w:r>
      <w:bookmarkEnd w:id="60"/>
      <w:bookmarkEnd w:id="61"/>
    </w:p>
    <w:p w14:paraId="3A69D842" w14:textId="77777777" w:rsidR="005A5F96" w:rsidRPr="00B67D08" w:rsidRDefault="005A5F96" w:rsidP="00623559">
      <w:pPr>
        <w:pStyle w:val="Prrafodelista"/>
        <w:numPr>
          <w:ilvl w:val="0"/>
          <w:numId w:val="23"/>
        </w:numPr>
        <w:spacing w:after="160" w:line="360" w:lineRule="auto"/>
        <w:ind w:hanging="436"/>
        <w:contextualSpacing w:val="0"/>
      </w:pPr>
      <w:r w:rsidRPr="00B67D08">
        <w:t>Analizador de espectro;</w:t>
      </w:r>
    </w:p>
    <w:p w14:paraId="099A2B8E" w14:textId="77777777" w:rsidR="005A5F96" w:rsidRPr="00B67D08" w:rsidRDefault="005A5F96" w:rsidP="00623559">
      <w:pPr>
        <w:pStyle w:val="Prrafodelista"/>
        <w:numPr>
          <w:ilvl w:val="0"/>
          <w:numId w:val="23"/>
        </w:numPr>
        <w:spacing w:after="160" w:line="360" w:lineRule="auto"/>
        <w:ind w:hanging="436"/>
        <w:contextualSpacing w:val="0"/>
      </w:pPr>
      <w:r w:rsidRPr="00B67D08">
        <w:t>Cables de conexión;</w:t>
      </w:r>
    </w:p>
    <w:p w14:paraId="7A859650" w14:textId="77777777" w:rsidR="005A5F96" w:rsidRPr="00B67D08" w:rsidRDefault="005A5F96" w:rsidP="00623559">
      <w:pPr>
        <w:pStyle w:val="Prrafodelista"/>
        <w:numPr>
          <w:ilvl w:val="0"/>
          <w:numId w:val="23"/>
        </w:numPr>
        <w:spacing w:after="160" w:line="360" w:lineRule="auto"/>
        <w:ind w:hanging="436"/>
        <w:contextualSpacing w:val="0"/>
      </w:pPr>
      <w:r w:rsidRPr="00B67D08">
        <w:t>Atenuador</w:t>
      </w:r>
      <w:r w:rsidR="005717AF" w:rsidRPr="00B67D08">
        <w:t>;</w:t>
      </w:r>
    </w:p>
    <w:p w14:paraId="71E46FF3" w14:textId="77777777" w:rsidR="005A5F96" w:rsidRDefault="005A5F96" w:rsidP="00623559">
      <w:pPr>
        <w:pStyle w:val="Prrafodelista"/>
        <w:numPr>
          <w:ilvl w:val="0"/>
          <w:numId w:val="23"/>
        </w:numPr>
        <w:spacing w:after="160" w:line="360" w:lineRule="auto"/>
        <w:ind w:hanging="436"/>
        <w:contextualSpacing w:val="0"/>
      </w:pPr>
      <w:r w:rsidRPr="00B67D08">
        <w:t>Acoplador direccional/divisor de potencia</w:t>
      </w:r>
      <w:r w:rsidR="00BF1395">
        <w:t>;</w:t>
      </w:r>
    </w:p>
    <w:p w14:paraId="63A7A4E7" w14:textId="77777777" w:rsidR="00BF1395" w:rsidRPr="00B67D08" w:rsidRDefault="00BF1395" w:rsidP="00623559">
      <w:pPr>
        <w:pStyle w:val="Prrafodelista"/>
        <w:numPr>
          <w:ilvl w:val="0"/>
          <w:numId w:val="23"/>
        </w:numPr>
        <w:spacing w:after="160" w:line="360" w:lineRule="auto"/>
        <w:ind w:hanging="436"/>
        <w:contextualSpacing w:val="0"/>
      </w:pPr>
      <w:r>
        <w:t>A</w:t>
      </w:r>
      <w:r w:rsidRPr="00BF1395">
        <w:t xml:space="preserve">ntena de referencia calibrada, </w:t>
      </w:r>
      <w:r>
        <w:t>en caso de</w:t>
      </w:r>
      <w:r w:rsidRPr="00BF1395">
        <w:t xml:space="preserve"> </w:t>
      </w:r>
      <w:r>
        <w:t xml:space="preserve">medición de emisiones </w:t>
      </w:r>
      <w:r w:rsidRPr="00BF1395">
        <w:t>radiadas</w:t>
      </w:r>
      <w:r>
        <w:t>.</w:t>
      </w:r>
    </w:p>
    <w:p w14:paraId="316E13DA" w14:textId="77777777" w:rsidR="005A5F96" w:rsidRPr="00B67D08" w:rsidRDefault="005A5F96" w:rsidP="00623559">
      <w:pPr>
        <w:pStyle w:val="Ttulo5"/>
        <w:spacing w:before="0" w:after="160" w:line="360" w:lineRule="auto"/>
        <w:ind w:left="1009" w:hanging="1009"/>
      </w:pPr>
      <w:bookmarkStart w:id="62" w:name="_Toc512868523"/>
      <w:bookmarkStart w:id="63" w:name="_Toc525729527"/>
      <w:r w:rsidRPr="00B67D08">
        <w:t>CONFIGURACIÓN DE PRUEBA</w:t>
      </w:r>
      <w:bookmarkEnd w:id="62"/>
      <w:bookmarkEnd w:id="63"/>
    </w:p>
    <w:p w14:paraId="66FC552E" w14:textId="77777777" w:rsidR="005A5F96" w:rsidRPr="00B67D08" w:rsidRDefault="005A5F96" w:rsidP="00623559">
      <w:pPr>
        <w:keepNext/>
        <w:keepLines/>
        <w:spacing w:after="160" w:line="360" w:lineRule="auto"/>
      </w:pPr>
      <w:r w:rsidRPr="00B67D08">
        <w:t>Armar la configuración de prueba de acuerdo a lo siguiente:</w:t>
      </w:r>
    </w:p>
    <w:p w14:paraId="795CAE62" w14:textId="77777777" w:rsidR="005A5F96" w:rsidRPr="00B67D08" w:rsidRDefault="007A664E" w:rsidP="00623559">
      <w:pPr>
        <w:pStyle w:val="Prrafodelista"/>
        <w:numPr>
          <w:ilvl w:val="0"/>
          <w:numId w:val="26"/>
        </w:numPr>
        <w:spacing w:after="160" w:line="360" w:lineRule="auto"/>
        <w:ind w:left="709" w:hanging="425"/>
        <w:contextualSpacing w:val="0"/>
      </w:pPr>
      <w:r w:rsidRPr="00B67D08">
        <w:t>Configuración para medición de emisiones conducidas (</w:t>
      </w:r>
      <w:r w:rsidR="0060098E">
        <w:t xml:space="preserve">numeral </w:t>
      </w:r>
      <w:r w:rsidR="0060098E" w:rsidRPr="0060098E">
        <w:rPr>
          <w:b/>
        </w:rPr>
        <w:t>6.3.1.1.</w:t>
      </w:r>
      <w:r w:rsidRPr="00B67D08">
        <w:t xml:space="preserve">), si la antena puede desconectarse del EBP; en el caso de que la antena esté integrada al EBP y no se tenga la posibilidad de desconectarla, el solicitante debe proporcionar al </w:t>
      </w:r>
      <w:r w:rsidR="00AC1D63">
        <w:t>Laboratorio de Prueba</w:t>
      </w:r>
      <w:r w:rsidRPr="00B67D08">
        <w:t xml:space="preserve"> los medios necesarios para realizar la medición conducida en un sistema de 50 Ohms, o</w:t>
      </w:r>
    </w:p>
    <w:p w14:paraId="739ADC49" w14:textId="77777777" w:rsidR="00584F20" w:rsidRPr="00B67D08" w:rsidRDefault="007A664E" w:rsidP="00623559">
      <w:pPr>
        <w:pStyle w:val="Prrafodelista"/>
        <w:numPr>
          <w:ilvl w:val="0"/>
          <w:numId w:val="26"/>
        </w:numPr>
        <w:spacing w:after="160" w:line="360" w:lineRule="auto"/>
        <w:ind w:left="709" w:hanging="425"/>
        <w:contextualSpacing w:val="0"/>
      </w:pPr>
      <w:r w:rsidRPr="00B67D08">
        <w:t>Configuración para medición de emisiones radiadas (</w:t>
      </w:r>
      <w:r w:rsidR="0060098E" w:rsidRPr="00D97D03">
        <w:t>numeral</w:t>
      </w:r>
      <w:r w:rsidR="0060098E" w:rsidRPr="0060098E">
        <w:rPr>
          <w:b/>
        </w:rPr>
        <w:t xml:space="preserve"> 6.3.1.2.</w:t>
      </w:r>
      <w:r w:rsidRPr="00B67D08">
        <w:t xml:space="preserve">), de estar la antena integrada al EBP y técnicamente sea inviable proporcionar al </w:t>
      </w:r>
      <w:r w:rsidR="00AC1D63">
        <w:t>Laboratorio de Prueba</w:t>
      </w:r>
      <w:r w:rsidRPr="00B67D08">
        <w:t xml:space="preserve"> los medios necesarios para realizar la medición conducida.</w:t>
      </w:r>
    </w:p>
    <w:p w14:paraId="1701D1EF" w14:textId="77777777" w:rsidR="005A5F96" w:rsidRPr="00B67D08" w:rsidRDefault="005A5F96" w:rsidP="00692004">
      <w:pPr>
        <w:pStyle w:val="Ttulo5"/>
        <w:spacing w:before="0" w:after="160" w:line="360" w:lineRule="auto"/>
      </w:pPr>
      <w:bookmarkStart w:id="64" w:name="_Toc512868524"/>
      <w:bookmarkStart w:id="65" w:name="_Toc525729528"/>
      <w:r w:rsidRPr="00B67D08">
        <w:t>PROCEDIMIENTO DE PRUEBA</w:t>
      </w:r>
      <w:bookmarkEnd w:id="64"/>
      <w:bookmarkEnd w:id="65"/>
    </w:p>
    <w:p w14:paraId="3BDF8994" w14:textId="77777777" w:rsidR="005A5F96" w:rsidRPr="00B67D08" w:rsidRDefault="00776D8E" w:rsidP="00797717">
      <w:pPr>
        <w:pStyle w:val="Prrafodelista"/>
        <w:numPr>
          <w:ilvl w:val="0"/>
          <w:numId w:val="24"/>
        </w:numPr>
        <w:spacing w:after="160" w:line="360" w:lineRule="auto"/>
        <w:ind w:hanging="436"/>
        <w:contextualSpacing w:val="0"/>
      </w:pPr>
      <w:r>
        <w:t>C</w:t>
      </w:r>
      <w:r w:rsidR="005A5F96" w:rsidRPr="00B67D08">
        <w:t xml:space="preserve">onectar el puerto de salida del transmisor </w:t>
      </w:r>
      <w:r w:rsidR="0060098E">
        <w:t xml:space="preserve">o antena de referencia calibrada </w:t>
      </w:r>
      <w:r w:rsidR="005A5F96" w:rsidRPr="00B67D08">
        <w:t>a:</w:t>
      </w:r>
    </w:p>
    <w:p w14:paraId="09ADBEBF" w14:textId="77777777" w:rsidR="005A5F96" w:rsidRPr="00B67D08" w:rsidRDefault="005A5F96" w:rsidP="00692004">
      <w:pPr>
        <w:pStyle w:val="Prrafodelista"/>
        <w:numPr>
          <w:ilvl w:val="0"/>
          <w:numId w:val="66"/>
        </w:numPr>
        <w:spacing w:after="160" w:line="360" w:lineRule="auto"/>
        <w:ind w:left="1134" w:hanging="425"/>
        <w:contextualSpacing w:val="0"/>
      </w:pPr>
      <w:r w:rsidRPr="00B67D08">
        <w:t xml:space="preserve">El analizador de espectro mediante un atenuador, o </w:t>
      </w:r>
    </w:p>
    <w:p w14:paraId="697B5FE7" w14:textId="77777777" w:rsidR="005A5F96" w:rsidRPr="00B67D08" w:rsidRDefault="005A5F96" w:rsidP="00692004">
      <w:pPr>
        <w:pStyle w:val="Prrafodelista"/>
        <w:numPr>
          <w:ilvl w:val="0"/>
          <w:numId w:val="66"/>
        </w:numPr>
        <w:spacing w:after="160" w:line="360" w:lineRule="auto"/>
        <w:ind w:left="1134" w:hanging="425"/>
        <w:contextualSpacing w:val="0"/>
      </w:pPr>
      <w:r w:rsidRPr="00B67D08">
        <w:t>A una carga artificial mediante un acoplador direccional al cual se conecta el analizador de espectro, o</w:t>
      </w:r>
    </w:p>
    <w:p w14:paraId="3D1B1BCD" w14:textId="77777777" w:rsidR="005A5F96" w:rsidRPr="00B67D08" w:rsidRDefault="005A5F96" w:rsidP="00692004">
      <w:pPr>
        <w:pStyle w:val="Prrafodelista"/>
        <w:numPr>
          <w:ilvl w:val="0"/>
          <w:numId w:val="66"/>
        </w:numPr>
        <w:spacing w:after="160" w:line="360" w:lineRule="auto"/>
        <w:ind w:left="1134" w:hanging="425"/>
        <w:contextualSpacing w:val="0"/>
      </w:pPr>
      <w:r w:rsidRPr="00B67D08">
        <w:t>A la estación base</w:t>
      </w:r>
      <w:r w:rsidR="00584F20" w:rsidRPr="00B67D08">
        <w:t xml:space="preserve"> real</w:t>
      </w:r>
      <w:r w:rsidRPr="00B67D08">
        <w:t>, mediante un divisor de potencia o acoplador direccional, al cual se conecta el analizador de espectro, esto en caso de que el EBP requiera, para su operación, el establecer un enlace de comunicación con la estación base</w:t>
      </w:r>
      <w:r w:rsidR="00584F20" w:rsidRPr="00B67D08">
        <w:t xml:space="preserve"> real</w:t>
      </w:r>
      <w:r w:rsidRPr="00B67D08">
        <w:t>.</w:t>
      </w:r>
    </w:p>
    <w:p w14:paraId="54065D1D" w14:textId="77777777" w:rsidR="005A5F96" w:rsidRPr="00B67D08" w:rsidRDefault="005A5F96" w:rsidP="00797717">
      <w:pPr>
        <w:pStyle w:val="Prrafodelista"/>
        <w:numPr>
          <w:ilvl w:val="0"/>
          <w:numId w:val="25"/>
        </w:numPr>
        <w:spacing w:after="160" w:line="360" w:lineRule="auto"/>
        <w:ind w:hanging="436"/>
        <w:contextualSpacing w:val="0"/>
      </w:pPr>
      <w:r w:rsidRPr="00B67D08">
        <w:t>Establecer las siguientes condiciones en el EBP:</w:t>
      </w:r>
    </w:p>
    <w:p w14:paraId="132F12FB" w14:textId="77777777" w:rsidR="005A5F96" w:rsidRPr="00B67D08" w:rsidRDefault="005A5F96" w:rsidP="00692004">
      <w:pPr>
        <w:pStyle w:val="Prrafodelista"/>
        <w:numPr>
          <w:ilvl w:val="0"/>
          <w:numId w:val="27"/>
        </w:numPr>
        <w:spacing w:after="160" w:line="360" w:lineRule="auto"/>
        <w:ind w:left="1134" w:hanging="425"/>
        <w:contextualSpacing w:val="0"/>
      </w:pPr>
      <w:r w:rsidRPr="00B67D08">
        <w:t>Poner a transmitir el EBP con una señal modulada.</w:t>
      </w:r>
    </w:p>
    <w:p w14:paraId="0FF7DAD0" w14:textId="77777777" w:rsidR="005A5F96" w:rsidRPr="00B67D08" w:rsidRDefault="005A5F96" w:rsidP="00692004">
      <w:pPr>
        <w:pStyle w:val="Prrafodelista"/>
        <w:numPr>
          <w:ilvl w:val="0"/>
          <w:numId w:val="27"/>
        </w:numPr>
        <w:spacing w:after="160" w:line="360" w:lineRule="auto"/>
        <w:ind w:left="1134" w:hanging="425"/>
        <w:contextualSpacing w:val="0"/>
      </w:pPr>
      <w:r w:rsidRPr="00B67D08">
        <w:t>Seleccionar el nivel máximo de transmisión de potencia</w:t>
      </w:r>
      <w:r w:rsidR="00AC1D63">
        <w:t>.</w:t>
      </w:r>
      <w:r w:rsidRPr="00B67D08">
        <w:t xml:space="preserve"> </w:t>
      </w:r>
    </w:p>
    <w:p w14:paraId="329216CF" w14:textId="77777777" w:rsidR="005A5F96" w:rsidRPr="00B67D08" w:rsidRDefault="005A5F96" w:rsidP="00223355">
      <w:pPr>
        <w:pStyle w:val="Prrafodelista"/>
        <w:numPr>
          <w:ilvl w:val="0"/>
          <w:numId w:val="27"/>
        </w:numPr>
        <w:spacing w:after="160" w:line="360" w:lineRule="auto"/>
        <w:ind w:left="1134" w:hanging="425"/>
        <w:contextualSpacing w:val="0"/>
      </w:pPr>
      <w:r w:rsidRPr="00B67D08">
        <w:t xml:space="preserve">Configurar de tal manera que se utilicen </w:t>
      </w:r>
      <w:r w:rsidR="00D515BA" w:rsidRPr="00B67D08">
        <w:t>los</w:t>
      </w:r>
      <w:r w:rsidRPr="00B67D08">
        <w:t xml:space="preserve"> canales </w:t>
      </w:r>
      <w:r w:rsidR="00482BB8" w:rsidRPr="00B67D08">
        <w:t>bajo</w:t>
      </w:r>
      <w:r w:rsidR="00D515BA" w:rsidRPr="00B67D08">
        <w:t xml:space="preserve"> y </w:t>
      </w:r>
      <w:r w:rsidR="00482BB8" w:rsidRPr="00B67D08">
        <w:t>alto</w:t>
      </w:r>
      <w:r w:rsidRPr="00B67D08">
        <w:t xml:space="preserve"> correspondientes a la banda de frecuencia de operación de transmisión, no necesariamente de manera simultánea.</w:t>
      </w:r>
    </w:p>
    <w:p w14:paraId="2981D459" w14:textId="77777777" w:rsidR="005A5F96" w:rsidRPr="00B67D08" w:rsidRDefault="005A5F96" w:rsidP="00623559">
      <w:pPr>
        <w:pStyle w:val="Prrafodelista"/>
        <w:keepNext/>
        <w:numPr>
          <w:ilvl w:val="0"/>
          <w:numId w:val="30"/>
        </w:numPr>
        <w:spacing w:after="160" w:line="360" w:lineRule="auto"/>
        <w:ind w:hanging="436"/>
        <w:contextualSpacing w:val="0"/>
      </w:pPr>
      <w:r w:rsidRPr="00B67D08">
        <w:t>Establecer las siguientes condiciones en el analizador de espectro:</w:t>
      </w:r>
    </w:p>
    <w:p w14:paraId="74BC294E" w14:textId="5E0273BA" w:rsidR="005A5F96" w:rsidRPr="00B67D08" w:rsidRDefault="005A5F96" w:rsidP="00623559">
      <w:pPr>
        <w:pStyle w:val="Prrafodelista"/>
        <w:keepNext/>
        <w:numPr>
          <w:ilvl w:val="0"/>
          <w:numId w:val="28"/>
        </w:numPr>
        <w:spacing w:after="160" w:line="360" w:lineRule="auto"/>
        <w:ind w:left="1134" w:hanging="425"/>
        <w:contextualSpacing w:val="0"/>
      </w:pPr>
      <w:r w:rsidRPr="00B67D08">
        <w:t>Intervalo de frecuencias (</w:t>
      </w:r>
      <w:r w:rsidRPr="00B67D08">
        <w:rPr>
          <w:i/>
        </w:rPr>
        <w:t>span</w:t>
      </w:r>
      <w:r w:rsidRPr="00B67D08">
        <w:t xml:space="preserve">) = con un </w:t>
      </w:r>
      <w:r w:rsidR="00156406">
        <w:t>ancho</w:t>
      </w:r>
      <w:r w:rsidRPr="00B67D08">
        <w:t xml:space="preserve"> suficiente para capturar </w:t>
      </w:r>
      <w:r w:rsidR="007E4697" w:rsidRPr="00B67D08">
        <w:t xml:space="preserve">la </w:t>
      </w:r>
      <w:r w:rsidR="00A20D7F">
        <w:t>B</w:t>
      </w:r>
      <w:r w:rsidR="007E4697" w:rsidRPr="00B67D08">
        <w:t>anda de frecuencias en que nominalmente puede funcionar el EBP</w:t>
      </w:r>
      <w:r w:rsidRPr="00B67D08">
        <w:t>.</w:t>
      </w:r>
    </w:p>
    <w:p w14:paraId="71898068" w14:textId="77777777" w:rsidR="005A5F96" w:rsidRPr="00B67D08" w:rsidRDefault="00156406" w:rsidP="00623559">
      <w:pPr>
        <w:pStyle w:val="Prrafodelista"/>
        <w:numPr>
          <w:ilvl w:val="0"/>
          <w:numId w:val="28"/>
        </w:numPr>
        <w:spacing w:after="160" w:line="360" w:lineRule="auto"/>
        <w:ind w:left="1134" w:hanging="425"/>
        <w:contextualSpacing w:val="0"/>
      </w:pPr>
      <w:r>
        <w:t>Ancho</w:t>
      </w:r>
      <w:r w:rsidR="005A5F96" w:rsidRPr="00B67D08">
        <w:t xml:space="preserve"> de banda del filtro de resolución (RBW) </w:t>
      </w:r>
      <w:r w:rsidR="007E4697" w:rsidRPr="00B67D08">
        <w:t>= 30 kHz</w:t>
      </w:r>
    </w:p>
    <w:p w14:paraId="4310055A" w14:textId="77777777" w:rsidR="005A5F96" w:rsidRPr="00B67D08" w:rsidRDefault="00156406" w:rsidP="00623559">
      <w:pPr>
        <w:pStyle w:val="Prrafodelista"/>
        <w:numPr>
          <w:ilvl w:val="0"/>
          <w:numId w:val="28"/>
        </w:numPr>
        <w:spacing w:after="160" w:line="360" w:lineRule="auto"/>
        <w:ind w:left="1134" w:hanging="425"/>
        <w:contextualSpacing w:val="0"/>
      </w:pPr>
      <w:r>
        <w:t>Ancho</w:t>
      </w:r>
      <w:r w:rsidR="005A5F96" w:rsidRPr="00B67D08">
        <w:t xml:space="preserve"> de banda de video (VBW) &gt; RBW</w:t>
      </w:r>
    </w:p>
    <w:p w14:paraId="58AA1301" w14:textId="77777777" w:rsidR="005A5F96" w:rsidRPr="00B67D08" w:rsidRDefault="005A5F96" w:rsidP="00623559">
      <w:pPr>
        <w:pStyle w:val="Prrafodelista"/>
        <w:numPr>
          <w:ilvl w:val="0"/>
          <w:numId w:val="28"/>
        </w:numPr>
        <w:spacing w:after="160" w:line="360" w:lineRule="auto"/>
        <w:ind w:left="1134" w:hanging="425"/>
        <w:contextualSpacing w:val="0"/>
      </w:pPr>
      <w:r w:rsidRPr="00B67D08">
        <w:t>Tiempo de barrido (</w:t>
      </w:r>
      <w:r w:rsidRPr="00B67D08">
        <w:rPr>
          <w:i/>
        </w:rPr>
        <w:t>sweep time</w:t>
      </w:r>
      <w:r w:rsidRPr="00B67D08">
        <w:t>) = auto</w:t>
      </w:r>
    </w:p>
    <w:p w14:paraId="0FA7E7E1" w14:textId="77777777" w:rsidR="005A5F96" w:rsidRPr="00B67D08" w:rsidRDefault="005A5F96" w:rsidP="00623559">
      <w:pPr>
        <w:pStyle w:val="Prrafodelista"/>
        <w:numPr>
          <w:ilvl w:val="0"/>
          <w:numId w:val="28"/>
        </w:numPr>
        <w:spacing w:after="160" w:line="360" w:lineRule="auto"/>
        <w:ind w:left="1134" w:hanging="425"/>
        <w:contextualSpacing w:val="0"/>
      </w:pPr>
      <w:r w:rsidRPr="00B67D08">
        <w:t>Detector (</w:t>
      </w:r>
      <w:r w:rsidRPr="00B67D08">
        <w:rPr>
          <w:i/>
        </w:rPr>
        <w:t>detector function</w:t>
      </w:r>
      <w:r w:rsidRPr="00B67D08">
        <w:t>) = pico</w:t>
      </w:r>
    </w:p>
    <w:p w14:paraId="37776666" w14:textId="77777777" w:rsidR="005A5F96" w:rsidRPr="00B67D08" w:rsidRDefault="005A5F96" w:rsidP="00623559">
      <w:pPr>
        <w:pStyle w:val="Prrafodelista"/>
        <w:numPr>
          <w:ilvl w:val="0"/>
          <w:numId w:val="28"/>
        </w:numPr>
        <w:spacing w:after="160" w:line="360" w:lineRule="auto"/>
        <w:ind w:left="1134" w:hanging="425"/>
        <w:contextualSpacing w:val="0"/>
      </w:pPr>
      <w:r w:rsidRPr="00B67D08">
        <w:t>Traza (</w:t>
      </w:r>
      <w:r w:rsidRPr="00B67D08">
        <w:rPr>
          <w:i/>
        </w:rPr>
        <w:t>trace</w:t>
      </w:r>
      <w:r w:rsidRPr="00B67D08">
        <w:t>) = retención máxima de imagen (</w:t>
      </w:r>
      <w:r w:rsidRPr="00B67D08">
        <w:rPr>
          <w:i/>
        </w:rPr>
        <w:t>max hold</w:t>
      </w:r>
      <w:r w:rsidRPr="00B67D08">
        <w:t>).</w:t>
      </w:r>
    </w:p>
    <w:p w14:paraId="7AA031B7" w14:textId="77777777" w:rsidR="00EB529E" w:rsidRPr="00B67D08" w:rsidRDefault="005A5F96" w:rsidP="00623559">
      <w:pPr>
        <w:pStyle w:val="Prrafodelista"/>
        <w:numPr>
          <w:ilvl w:val="0"/>
          <w:numId w:val="31"/>
        </w:numPr>
        <w:spacing w:after="160" w:line="360" w:lineRule="auto"/>
        <w:ind w:hanging="436"/>
        <w:contextualSpacing w:val="0"/>
      </w:pPr>
      <w:r w:rsidRPr="00B67D08">
        <w:t>Medir en el analizador de espectro la emisión, de acuerdo a lo siguiente:</w:t>
      </w:r>
    </w:p>
    <w:p w14:paraId="6EA03170" w14:textId="77777777" w:rsidR="005A5F96" w:rsidRPr="00B67D08" w:rsidRDefault="005A5F96" w:rsidP="00623559">
      <w:pPr>
        <w:pStyle w:val="Prrafodelista"/>
        <w:numPr>
          <w:ilvl w:val="0"/>
          <w:numId w:val="29"/>
        </w:numPr>
        <w:spacing w:after="160" w:line="360" w:lineRule="auto"/>
        <w:ind w:left="1134" w:hanging="425"/>
        <w:contextualSpacing w:val="0"/>
      </w:pPr>
      <w:r w:rsidRPr="00B67D08">
        <w:t>Permitir que la traza se estabilice</w:t>
      </w:r>
      <w:r w:rsidR="003766F3" w:rsidRPr="00B67D08">
        <w:t xml:space="preserve"> y a ésta sumar las pérdidas y ganancias de la cadena de la configuración de prueba mediante la </w:t>
      </w:r>
      <w:r w:rsidR="003766F3" w:rsidRPr="0060098E">
        <w:rPr>
          <w:b/>
        </w:rPr>
        <w:t xml:space="preserve">ecuación </w:t>
      </w:r>
      <w:r w:rsidR="0096648E">
        <w:rPr>
          <w:b/>
        </w:rPr>
        <w:t>(</w:t>
      </w:r>
      <w:r w:rsidR="003766F3" w:rsidRPr="0060098E">
        <w:rPr>
          <w:b/>
        </w:rPr>
        <w:t>1</w:t>
      </w:r>
      <w:r w:rsidR="0096648E">
        <w:rPr>
          <w:b/>
        </w:rPr>
        <w:t>)</w:t>
      </w:r>
      <w:r w:rsidR="003766F3" w:rsidRPr="00B67D08">
        <w:t xml:space="preserve"> para la configuración de emisiones conducidas o </w:t>
      </w:r>
      <w:r w:rsidR="003766F3" w:rsidRPr="0060098E">
        <w:rPr>
          <w:b/>
        </w:rPr>
        <w:t xml:space="preserve">ecuación </w:t>
      </w:r>
      <w:r w:rsidR="0096648E">
        <w:rPr>
          <w:b/>
        </w:rPr>
        <w:t>(</w:t>
      </w:r>
      <w:r w:rsidR="003766F3" w:rsidRPr="0060098E">
        <w:rPr>
          <w:b/>
        </w:rPr>
        <w:t>2</w:t>
      </w:r>
      <w:r w:rsidR="0096648E">
        <w:rPr>
          <w:b/>
        </w:rPr>
        <w:t>)</w:t>
      </w:r>
      <w:r w:rsidR="003766F3" w:rsidRPr="00B67D08">
        <w:t xml:space="preserve"> para la configuración de emisiones radiadas</w:t>
      </w:r>
      <w:r w:rsidRPr="00B67D08">
        <w:t>.</w:t>
      </w:r>
    </w:p>
    <w:p w14:paraId="12958E8D" w14:textId="1F1E8F3F" w:rsidR="005A5F96" w:rsidRPr="00B67D08" w:rsidRDefault="007E4697" w:rsidP="00623559">
      <w:pPr>
        <w:pStyle w:val="Prrafodelista"/>
        <w:numPr>
          <w:ilvl w:val="0"/>
          <w:numId w:val="29"/>
        </w:numPr>
        <w:spacing w:after="160" w:line="360" w:lineRule="auto"/>
        <w:ind w:left="1134" w:hanging="425"/>
        <w:contextualSpacing w:val="0"/>
      </w:pPr>
      <w:r w:rsidRPr="00B67D08">
        <w:t>Para la gráfica desplegada, utilizando marcadores</w:t>
      </w:r>
      <w:r w:rsidR="00B41106" w:rsidRPr="00B67D08">
        <w:t>,</w:t>
      </w:r>
      <w:r w:rsidRPr="00B67D08">
        <w:t xml:space="preserve"> registrar los extremos bajo y alto de frecuencia correspondientes a la densidad espectral de potencia por debajo del nivel equivalente a -80 dBm/Hz (</w:t>
      </w:r>
      <w:r w:rsidR="00482BB8" w:rsidRPr="00B67D08">
        <w:t xml:space="preserve">es decir </w:t>
      </w:r>
      <w:r w:rsidRPr="00B67D08">
        <w:t xml:space="preserve">-35 dBc, si es medido </w:t>
      </w:r>
      <w:r w:rsidR="00482BB8" w:rsidRPr="00B67D08">
        <w:t>con un ancho</w:t>
      </w:r>
      <w:r w:rsidRPr="00B67D08">
        <w:t xml:space="preserve"> de banda </w:t>
      </w:r>
      <w:r w:rsidR="00482BB8" w:rsidRPr="00B67D08">
        <w:t xml:space="preserve">del filtro de resolución </w:t>
      </w:r>
      <w:r w:rsidRPr="00B67D08">
        <w:t xml:space="preserve">de 30 kHz). Dichos registros de los extremos bajo y alto, corresponden, respectivamente, a los extremos bajo y alto de la </w:t>
      </w:r>
      <w:r w:rsidR="00A20D7F">
        <w:t>B</w:t>
      </w:r>
      <w:r w:rsidRPr="00B67D08">
        <w:t>anda de frecuencias de operación del EBP</w:t>
      </w:r>
      <w:r w:rsidR="005A5F96" w:rsidRPr="00B67D08">
        <w:t>.</w:t>
      </w:r>
    </w:p>
    <w:p w14:paraId="0E8A6A41" w14:textId="77777777" w:rsidR="00482BB8" w:rsidRPr="00B67D08" w:rsidRDefault="00482BB8" w:rsidP="00920FB3">
      <w:pPr>
        <w:pStyle w:val="ROMANOS"/>
        <w:tabs>
          <w:tab w:val="clear" w:pos="720"/>
        </w:tabs>
        <w:spacing w:after="160" w:line="360" w:lineRule="auto"/>
        <w:ind w:left="1134" w:firstLine="0"/>
        <w:rPr>
          <w:rFonts w:ascii="ITC Avant Garde" w:hAnsi="ITC Avant Garde"/>
          <w:snapToGrid w:val="0"/>
          <w:sz w:val="22"/>
        </w:rPr>
      </w:pPr>
      <w:r w:rsidRPr="00B67D08">
        <w:rPr>
          <w:rFonts w:ascii="ITC Avant Garde" w:hAnsi="ITC Avant Garde"/>
          <w:b/>
          <w:szCs w:val="16"/>
        </w:rPr>
        <w:t xml:space="preserve">NOTA – </w:t>
      </w:r>
      <w:r w:rsidRPr="00B67D08">
        <w:rPr>
          <w:rFonts w:ascii="ITC Avant Garde" w:hAnsi="ITC Avant Garde"/>
          <w:szCs w:val="16"/>
        </w:rPr>
        <w:t xml:space="preserve">Para calcular el nivel equivalente a -80 dBm/Hz con un ancho de banda del filtro de resolución diferente a 30 kHz, se utiliza la formula siguiente: </w:t>
      </w:r>
      <w:r w:rsidRPr="00B67D08">
        <w:rPr>
          <w:rFonts w:ascii="ITC Avant Garde" w:hAnsi="ITC Avant Garde"/>
          <w:b/>
          <w:szCs w:val="16"/>
        </w:rPr>
        <w:t>dBc= (dBm/Hz)</w:t>
      </w:r>
      <w:r w:rsidR="004C5938" w:rsidRPr="00B67D08">
        <w:rPr>
          <w:rFonts w:ascii="ITC Avant Garde" w:hAnsi="ITC Avant Garde"/>
          <w:b/>
          <w:szCs w:val="16"/>
        </w:rPr>
        <w:t xml:space="preserve"> </w:t>
      </w:r>
      <w:r w:rsidRPr="00B67D08">
        <w:rPr>
          <w:rFonts w:ascii="ITC Avant Garde" w:hAnsi="ITC Avant Garde"/>
          <w:b/>
          <w:szCs w:val="16"/>
        </w:rPr>
        <w:t>+10</w:t>
      </w:r>
      <w:r w:rsidR="004C5938" w:rsidRPr="00B67D08">
        <w:rPr>
          <w:rFonts w:ascii="ITC Avant Garde" w:hAnsi="ITC Avant Garde"/>
          <w:b/>
          <w:szCs w:val="16"/>
        </w:rPr>
        <w:t xml:space="preserve"> </w:t>
      </w:r>
      <w:r w:rsidRPr="00B67D08">
        <w:rPr>
          <w:rFonts w:ascii="ITC Avant Garde" w:hAnsi="ITC Avant Garde"/>
          <w:b/>
          <w:szCs w:val="16"/>
        </w:rPr>
        <w:t>log</w:t>
      </w:r>
      <w:r w:rsidRPr="00B67D08">
        <w:rPr>
          <w:rFonts w:ascii="ITC Avant Garde" w:hAnsi="ITC Avant Garde"/>
          <w:b/>
          <w:szCs w:val="16"/>
          <w:vertAlign w:val="subscript"/>
        </w:rPr>
        <w:t xml:space="preserve">10 </w:t>
      </w:r>
      <w:r w:rsidRPr="00B67D08">
        <w:rPr>
          <w:rFonts w:ascii="ITC Avant Garde" w:hAnsi="ITC Avant Garde"/>
          <w:b/>
          <w:szCs w:val="16"/>
        </w:rPr>
        <w:t>(AB</w:t>
      </w:r>
      <w:r w:rsidRPr="00B67D08">
        <w:rPr>
          <w:rFonts w:ascii="ITC Avant Garde" w:hAnsi="ITC Avant Garde"/>
          <w:b/>
          <w:szCs w:val="16"/>
          <w:vertAlign w:val="subscript"/>
        </w:rPr>
        <w:t>Hz</w:t>
      </w:r>
      <w:r w:rsidRPr="00B67D08">
        <w:rPr>
          <w:rFonts w:ascii="ITC Avant Garde" w:hAnsi="ITC Avant Garde"/>
          <w:b/>
          <w:szCs w:val="16"/>
        </w:rPr>
        <w:t>)</w:t>
      </w:r>
      <w:r w:rsidRPr="00B67D08">
        <w:rPr>
          <w:rFonts w:ascii="ITC Avant Garde" w:hAnsi="ITC Avant Garde"/>
          <w:szCs w:val="16"/>
        </w:rPr>
        <w:t>, en donde AB</w:t>
      </w:r>
      <w:r w:rsidRPr="00B67D08">
        <w:rPr>
          <w:rFonts w:ascii="ITC Avant Garde" w:hAnsi="ITC Avant Garde"/>
          <w:szCs w:val="16"/>
          <w:vertAlign w:val="subscript"/>
        </w:rPr>
        <w:t>Hz</w:t>
      </w:r>
      <w:r w:rsidRPr="00B67D08">
        <w:rPr>
          <w:rFonts w:ascii="ITC Avant Garde" w:hAnsi="ITC Avant Garde"/>
          <w:szCs w:val="16"/>
        </w:rPr>
        <w:t xml:space="preserve"> es </w:t>
      </w:r>
      <w:r w:rsidR="003A5279">
        <w:rPr>
          <w:rFonts w:ascii="ITC Avant Garde" w:hAnsi="ITC Avant Garde"/>
          <w:szCs w:val="16"/>
        </w:rPr>
        <w:t>el</w:t>
      </w:r>
      <w:r w:rsidR="003A5279" w:rsidRPr="00B67D08">
        <w:rPr>
          <w:rFonts w:ascii="ITC Avant Garde" w:hAnsi="ITC Avant Garde"/>
          <w:szCs w:val="16"/>
        </w:rPr>
        <w:t xml:space="preserve"> </w:t>
      </w:r>
      <w:r w:rsidR="00156406">
        <w:rPr>
          <w:rFonts w:ascii="ITC Avant Garde" w:hAnsi="ITC Avant Garde"/>
          <w:szCs w:val="16"/>
        </w:rPr>
        <w:t>ancho</w:t>
      </w:r>
      <w:r w:rsidRPr="00B67D08">
        <w:rPr>
          <w:rFonts w:ascii="ITC Avant Garde" w:hAnsi="ITC Avant Garde"/>
          <w:szCs w:val="16"/>
        </w:rPr>
        <w:t xml:space="preserve"> de banda, en Hz y el resultado es en dBc.</w:t>
      </w:r>
    </w:p>
    <w:p w14:paraId="6F1AE779" w14:textId="77777777" w:rsidR="005A5F96" w:rsidRPr="00B67D08" w:rsidRDefault="005A5F96" w:rsidP="00623559">
      <w:pPr>
        <w:pStyle w:val="Prrafodelista"/>
        <w:numPr>
          <w:ilvl w:val="0"/>
          <w:numId w:val="29"/>
        </w:numPr>
        <w:spacing w:after="160" w:line="360" w:lineRule="auto"/>
        <w:ind w:left="1134" w:hanging="425"/>
        <w:contextualSpacing w:val="0"/>
        <w:jc w:val="left"/>
      </w:pPr>
      <w:r w:rsidRPr="00B67D08">
        <w:t xml:space="preserve">Registrar la medición </w:t>
      </w:r>
      <w:r w:rsidR="007A664E" w:rsidRPr="00B67D08">
        <w:t xml:space="preserve">obtenida </w:t>
      </w:r>
      <w:r w:rsidRPr="00B67D08">
        <w:t xml:space="preserve">en </w:t>
      </w:r>
      <w:r w:rsidR="007A664E" w:rsidRPr="00B67D08">
        <w:t xml:space="preserve">el inciso </w:t>
      </w:r>
      <w:r w:rsidRPr="00B67D08">
        <w:t xml:space="preserve">b) en MHz, </w:t>
      </w:r>
    </w:p>
    <w:p w14:paraId="762EFF12" w14:textId="77777777" w:rsidR="00482BB8" w:rsidRPr="00B67D08" w:rsidRDefault="005A5F96" w:rsidP="00797717">
      <w:pPr>
        <w:pStyle w:val="Prrafodelista"/>
        <w:numPr>
          <w:ilvl w:val="0"/>
          <w:numId w:val="67"/>
        </w:numPr>
        <w:spacing w:after="160" w:line="360" w:lineRule="auto"/>
        <w:ind w:hanging="436"/>
        <w:contextualSpacing w:val="0"/>
        <w:jc w:val="left"/>
      </w:pPr>
      <w:r w:rsidRPr="00B67D08">
        <w:t xml:space="preserve">Imprimir la gráfica correspondiente y anexar al </w:t>
      </w:r>
      <w:r w:rsidR="00AC1D63">
        <w:t>Reporte de Prueba</w:t>
      </w:r>
      <w:r w:rsidRPr="00B67D08">
        <w:t>s.</w:t>
      </w:r>
    </w:p>
    <w:p w14:paraId="03FC47F5" w14:textId="726A3435" w:rsidR="005A5F96" w:rsidRDefault="007A664E" w:rsidP="00797717">
      <w:pPr>
        <w:pStyle w:val="Prrafodelista"/>
        <w:numPr>
          <w:ilvl w:val="0"/>
          <w:numId w:val="67"/>
        </w:numPr>
        <w:spacing w:after="160" w:line="360" w:lineRule="auto"/>
        <w:ind w:hanging="436"/>
        <w:contextualSpacing w:val="0"/>
      </w:pPr>
      <w:r w:rsidRPr="00B67D08">
        <w:t>Verificar que los resultados de</w:t>
      </w:r>
      <w:r w:rsidR="00482BB8" w:rsidRPr="00B67D08">
        <w:t xml:space="preserve"> los extremos bajo y alto de la </w:t>
      </w:r>
      <w:r w:rsidR="00A20D7F">
        <w:t>B</w:t>
      </w:r>
      <w:r w:rsidR="00482BB8" w:rsidRPr="00B67D08">
        <w:t xml:space="preserve">anda de frecuencias referido en 2-c) </w:t>
      </w:r>
      <w:r w:rsidRPr="00B67D08">
        <w:t>cumplan con lo</w:t>
      </w:r>
      <w:r w:rsidR="00482BB8" w:rsidRPr="00B67D08">
        <w:t xml:space="preserve"> especificad</w:t>
      </w:r>
      <w:r w:rsidRPr="00B67D08">
        <w:t>o</w:t>
      </w:r>
      <w:r w:rsidR="00482BB8" w:rsidRPr="00B67D08">
        <w:t xml:space="preserve"> en </w:t>
      </w:r>
      <w:r w:rsidR="00482BB8" w:rsidRPr="0060098E">
        <w:rPr>
          <w:b/>
        </w:rPr>
        <w:t>5.2</w:t>
      </w:r>
      <w:r w:rsidRPr="00B67D08">
        <w:t>.</w:t>
      </w:r>
    </w:p>
    <w:p w14:paraId="00614392" w14:textId="77777777" w:rsidR="00623587" w:rsidRPr="00B67D08" w:rsidRDefault="00623587" w:rsidP="00623587">
      <w:pPr>
        <w:pStyle w:val="Prrafodelista"/>
        <w:spacing w:after="160" w:line="360" w:lineRule="auto"/>
        <w:contextualSpacing w:val="0"/>
      </w:pPr>
    </w:p>
    <w:p w14:paraId="2E69E90B" w14:textId="77777777" w:rsidR="00BA0CB9" w:rsidRPr="00B67D08" w:rsidRDefault="00D554B1" w:rsidP="00797717">
      <w:pPr>
        <w:pStyle w:val="Ttulo3"/>
        <w:keepNext w:val="0"/>
        <w:keepLines w:val="0"/>
        <w:spacing w:after="160" w:line="360" w:lineRule="auto"/>
        <w:contextualSpacing w:val="0"/>
      </w:pPr>
      <w:bookmarkStart w:id="66" w:name="_Ref506907795"/>
      <w:bookmarkStart w:id="67" w:name="_Toc512868525"/>
      <w:bookmarkStart w:id="68" w:name="_Toc525729529"/>
      <w:r w:rsidRPr="00B67D08">
        <w:t>EMISIONES</w:t>
      </w:r>
      <w:r w:rsidR="00B43142" w:rsidRPr="00B67D08">
        <w:t xml:space="preserve"> </w:t>
      </w:r>
      <w:r w:rsidRPr="00B67D08">
        <w:t>NO</w:t>
      </w:r>
      <w:r w:rsidR="00B43142" w:rsidRPr="00B67D08">
        <w:t xml:space="preserve"> </w:t>
      </w:r>
      <w:bookmarkEnd w:id="66"/>
      <w:r w:rsidR="004975C3" w:rsidRPr="00B67D08">
        <w:t>DESEADAS</w:t>
      </w:r>
      <w:bookmarkEnd w:id="67"/>
      <w:bookmarkEnd w:id="68"/>
    </w:p>
    <w:p w14:paraId="301E1CE5" w14:textId="77777777" w:rsidR="00BA0CB9" w:rsidRPr="00B67D08" w:rsidRDefault="00BA0CB9" w:rsidP="00797717">
      <w:pPr>
        <w:spacing w:after="160" w:line="360" w:lineRule="auto"/>
      </w:pPr>
      <w:r w:rsidRPr="00B67D08">
        <w:t>Las</w:t>
      </w:r>
      <w:r w:rsidR="00B43142" w:rsidRPr="00B67D08">
        <w:t xml:space="preserve"> </w:t>
      </w:r>
      <w:r w:rsidRPr="00B67D08">
        <w:t>mediciones</w:t>
      </w:r>
      <w:r w:rsidR="00B43142" w:rsidRPr="00B67D08">
        <w:t xml:space="preserve"> </w:t>
      </w:r>
      <w:r w:rsidRPr="00B67D08">
        <w:t>se</w:t>
      </w:r>
      <w:r w:rsidR="00B43142" w:rsidRPr="00B67D08">
        <w:t xml:space="preserve"> </w:t>
      </w:r>
      <w:r w:rsidRPr="00B67D08">
        <w:t>deben</w:t>
      </w:r>
      <w:r w:rsidR="00B43142" w:rsidRPr="00B67D08">
        <w:t xml:space="preserve"> </w:t>
      </w:r>
      <w:r w:rsidRPr="00B67D08">
        <w:t>efectuar</w:t>
      </w:r>
      <w:r w:rsidR="00B43142" w:rsidRPr="00B67D08">
        <w:t xml:space="preserve"> </w:t>
      </w:r>
      <w:r w:rsidRPr="00B67D08">
        <w:t>en</w:t>
      </w:r>
      <w:r w:rsidR="00B43142" w:rsidRPr="00B67D08">
        <w:t xml:space="preserve"> </w:t>
      </w:r>
      <w:r w:rsidRPr="00B67D08">
        <w:t>un</w:t>
      </w:r>
      <w:r w:rsidR="00B43142" w:rsidRPr="00B67D08">
        <w:t xml:space="preserve"> </w:t>
      </w:r>
      <w:r w:rsidRPr="00B67D08">
        <w:t>sitio</w:t>
      </w:r>
      <w:r w:rsidR="00B43142" w:rsidRPr="00B67D08">
        <w:t xml:space="preserve"> </w:t>
      </w:r>
      <w:r w:rsidRPr="00B67D08">
        <w:t>de</w:t>
      </w:r>
      <w:r w:rsidR="00B43142" w:rsidRPr="00B67D08">
        <w:t xml:space="preserve"> </w:t>
      </w:r>
      <w:r w:rsidRPr="00B67D08">
        <w:t>pruebas</w:t>
      </w:r>
      <w:r w:rsidR="00B43142" w:rsidRPr="00B67D08">
        <w:t xml:space="preserve"> </w:t>
      </w:r>
      <w:r w:rsidRPr="00B67D08">
        <w:t>y</w:t>
      </w:r>
      <w:r w:rsidR="00B43142" w:rsidRPr="00B67D08">
        <w:t xml:space="preserve"> </w:t>
      </w:r>
      <w:r w:rsidR="00D908A9" w:rsidRPr="00B67D08">
        <w:t>en</w:t>
      </w:r>
      <w:r w:rsidR="00B43142" w:rsidRPr="00B67D08">
        <w:t xml:space="preserve"> </w:t>
      </w:r>
      <w:r w:rsidRPr="00B67D08">
        <w:t>condiciones</w:t>
      </w:r>
      <w:r w:rsidR="00B43142" w:rsidRPr="00B67D08">
        <w:t xml:space="preserve"> </w:t>
      </w:r>
      <w:r w:rsidRPr="00B67D08">
        <w:t>normalizad</w:t>
      </w:r>
      <w:r w:rsidR="00DB3855" w:rsidRPr="00B67D08">
        <w:t>a</w:t>
      </w:r>
      <w:r w:rsidRPr="00B67D08">
        <w:t>s.</w:t>
      </w:r>
    </w:p>
    <w:p w14:paraId="0E475383" w14:textId="77777777" w:rsidR="00BA0CB9" w:rsidRPr="00B67D08" w:rsidRDefault="004975C3" w:rsidP="00797717">
      <w:pPr>
        <w:pStyle w:val="Ttulo4"/>
        <w:keepNext w:val="0"/>
        <w:keepLines w:val="0"/>
        <w:spacing w:before="0" w:after="160" w:line="360" w:lineRule="auto"/>
      </w:pPr>
      <w:bookmarkStart w:id="69" w:name="_Toc512868526"/>
      <w:bookmarkStart w:id="70" w:name="_Ref516568718"/>
      <w:bookmarkStart w:id="71" w:name="_Toc525729530"/>
      <w:r w:rsidRPr="00B67D08">
        <w:t>EMISIONES FUERA DE BANDA</w:t>
      </w:r>
      <w:bookmarkEnd w:id="69"/>
      <w:bookmarkEnd w:id="70"/>
      <w:bookmarkEnd w:id="71"/>
    </w:p>
    <w:p w14:paraId="615B85A8" w14:textId="77777777" w:rsidR="004C5938" w:rsidRDefault="00870C83" w:rsidP="00955726">
      <w:pPr>
        <w:spacing w:after="160" w:line="360" w:lineRule="auto"/>
      </w:pPr>
      <w:r>
        <w:rPr>
          <w:noProof/>
          <w:lang w:eastAsia="es-MX"/>
        </w:rPr>
        <mc:AlternateContent>
          <mc:Choice Requires="wpc">
            <w:drawing>
              <wp:anchor distT="0" distB="0" distL="114300" distR="114300" simplePos="0" relativeHeight="251692032" behindDoc="0" locked="0" layoutInCell="1" allowOverlap="1" wp14:anchorId="5D448B6E" wp14:editId="29A5D70D">
                <wp:simplePos x="0" y="0"/>
                <wp:positionH relativeFrom="margin">
                  <wp:posOffset>-1270</wp:posOffset>
                </wp:positionH>
                <wp:positionV relativeFrom="paragraph">
                  <wp:posOffset>1624275</wp:posOffset>
                </wp:positionV>
                <wp:extent cx="5613400" cy="3585845"/>
                <wp:effectExtent l="0" t="0" r="0" b="0"/>
                <wp:wrapTopAndBottom/>
                <wp:docPr id="26" name="Lienzo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00" name="Imagen 100"/>
                          <pic:cNvPicPr/>
                        </pic:nvPicPr>
                        <pic:blipFill>
                          <a:blip r:embed="rId11">
                            <a:extLst>
                              <a:ext uri="{28A0092B-C50C-407E-A947-70E740481C1C}">
                                <a14:useLocalDpi xmlns:a14="http://schemas.microsoft.com/office/drawing/2010/main" val="0"/>
                              </a:ext>
                            </a:extLst>
                          </a:blip>
                          <a:stretch>
                            <a:fillRect/>
                          </a:stretch>
                        </pic:blipFill>
                        <pic:spPr>
                          <a:xfrm>
                            <a:off x="135172" y="43731"/>
                            <a:ext cx="5333789" cy="3200400"/>
                          </a:xfrm>
                          <a:prstGeom prst="rect">
                            <a:avLst/>
                          </a:prstGeom>
                        </pic:spPr>
                      </pic:pic>
                      <wps:wsp>
                        <wps:cNvPr id="27" name="Cuadro de texto 27"/>
                        <wps:cNvSpPr txBox="1"/>
                        <wps:spPr>
                          <a:xfrm>
                            <a:off x="7952" y="3244131"/>
                            <a:ext cx="5589767" cy="294199"/>
                          </a:xfrm>
                          <a:prstGeom prst="rect">
                            <a:avLst/>
                          </a:prstGeom>
                          <a:noFill/>
                          <a:ln w="6350">
                            <a:noFill/>
                          </a:ln>
                        </wps:spPr>
                        <wps:txbx>
                          <w:txbxContent>
                            <w:p w14:paraId="00FCAB4A" w14:textId="77777777" w:rsidR="00191549" w:rsidRPr="00B67D08" w:rsidRDefault="00191549" w:rsidP="00F155AD">
                              <w:pPr>
                                <w:pStyle w:val="Descripcin"/>
                                <w:jc w:val="center"/>
                                <w:rPr>
                                  <w:sz w:val="20"/>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Pr>
                                  <w:noProof/>
                                  <w:sz w:val="20"/>
                                </w:rPr>
                                <w:t>4</w:t>
                              </w:r>
                              <w:r w:rsidRPr="00B67D08">
                                <w:rPr>
                                  <w:sz w:val="20"/>
                                </w:rPr>
                                <w:fldChar w:fldCharType="end"/>
                              </w:r>
                              <w:r w:rsidRPr="00B67D08">
                                <w:rPr>
                                  <w:sz w:val="20"/>
                                </w:rPr>
                                <w:t xml:space="preserve">. Contorno de las </w:t>
                              </w:r>
                              <w:r>
                                <w:rPr>
                                  <w:sz w:val="20"/>
                                </w:rPr>
                                <w:t>Emisi</w:t>
                              </w:r>
                              <w:r w:rsidRPr="00B67D08">
                                <w:rPr>
                                  <w:sz w:val="20"/>
                                </w:rPr>
                                <w:t>ones fuera de banda.</w:t>
                              </w:r>
                            </w:p>
                            <w:p w14:paraId="7843EE00" w14:textId="77777777" w:rsidR="00191549" w:rsidRDefault="00191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D448B6E" id="Lienzo 26" o:spid="_x0000_s1063" editas="canvas" style="position:absolute;left:0;text-align:left;margin-left:-.1pt;margin-top:127.9pt;width:442pt;height:282.35pt;z-index:251692032;mso-position-horizontal-relative:margin;mso-width-relative:margin;mso-height-relative:margin" coordsize="56134,35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">
                <v:shape id="_x0000_s1064" type="#_x0000_t75" style="position:absolute;width:56134;height:35858;visibility:visible;mso-wrap-style:square">
                  <v:fill o:detectmouseclick="t"/>
                  <v:path o:connecttype="none"/>
                </v:shape>
                <v:shape id="Imagen 100" o:spid="_x0000_s1065" type="#_x0000_t75" style="position:absolute;left:1351;top:437;width:53338;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">
                  <v:imagedata r:id="rId14" o:title=""/>
                </v:shape>
                <v:shape id="Cuadro de texto 27" o:spid="_x0000_s1066" type="#_x0000_t202" style="position:absolute;left:79;top:32441;width:55898;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0FCAB4A" w14:textId="77777777" w:rsidR="00191549" w:rsidRPr="00B67D08" w:rsidRDefault="00191549" w:rsidP="00F155AD">
                        <w:pPr>
                          <w:pStyle w:val="Descripcin"/>
                          <w:jc w:val="center"/>
                          <w:rPr>
                            <w:sz w:val="20"/>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Pr>
                            <w:noProof/>
                            <w:sz w:val="20"/>
                          </w:rPr>
                          <w:t>4</w:t>
                        </w:r>
                        <w:r w:rsidRPr="00B67D08">
                          <w:rPr>
                            <w:sz w:val="20"/>
                          </w:rPr>
                          <w:fldChar w:fldCharType="end"/>
                        </w:r>
                        <w:r w:rsidRPr="00B67D08">
                          <w:rPr>
                            <w:sz w:val="20"/>
                          </w:rPr>
                          <w:t xml:space="preserve">. Contorno de las </w:t>
                        </w:r>
                        <w:r>
                          <w:rPr>
                            <w:sz w:val="20"/>
                          </w:rPr>
                          <w:t>Emisi</w:t>
                        </w:r>
                        <w:r w:rsidRPr="00B67D08">
                          <w:rPr>
                            <w:sz w:val="20"/>
                          </w:rPr>
                          <w:t>ones fuera de banda.</w:t>
                        </w:r>
                      </w:p>
                      <w:p w14:paraId="7843EE00" w14:textId="77777777" w:rsidR="00191549" w:rsidRDefault="00191549"/>
                    </w:txbxContent>
                  </v:textbox>
                </v:shape>
                <w10:wrap type="topAndBottom" anchorx="margin"/>
              </v:group>
            </w:pict>
          </mc:Fallback>
        </mc:AlternateContent>
      </w:r>
      <w:r w:rsidR="00155285" w:rsidRPr="00B67D08">
        <w:t xml:space="preserve">En la </w:t>
      </w:r>
      <w:r w:rsidR="008B1B8A">
        <w:rPr>
          <w:b/>
        </w:rPr>
        <w:t>Figura 4</w:t>
      </w:r>
      <w:r w:rsidR="004C5938" w:rsidRPr="0096648E">
        <w:rPr>
          <w:b/>
        </w:rPr>
        <w:fldChar w:fldCharType="begin"/>
      </w:r>
      <w:r w:rsidR="004C5938" w:rsidRPr="0096648E">
        <w:rPr>
          <w:b/>
        </w:rPr>
        <w:instrText xml:space="preserve"> REF _Ref511658804 \h </w:instrText>
      </w:r>
      <w:r w:rsidR="00B67D08" w:rsidRPr="0096648E">
        <w:rPr>
          <w:b/>
        </w:rPr>
        <w:instrText xml:space="preserve"> \* MERGEFORMAT </w:instrText>
      </w:r>
      <w:r w:rsidR="004C5938" w:rsidRPr="0096648E">
        <w:rPr>
          <w:b/>
        </w:rPr>
      </w:r>
      <w:r w:rsidR="004C5938" w:rsidRPr="0096648E">
        <w:rPr>
          <w:b/>
        </w:rPr>
        <w:fldChar w:fldCharType="end"/>
      </w:r>
      <w:r w:rsidR="004C5938" w:rsidRPr="0096648E">
        <w:t xml:space="preserve"> </w:t>
      </w:r>
      <w:r w:rsidR="00155285" w:rsidRPr="0096648E">
        <w:t>s</w:t>
      </w:r>
      <w:r w:rsidR="00155285" w:rsidRPr="00B67D08">
        <w:t xml:space="preserve">e aprecian los límites de </w:t>
      </w:r>
      <w:r w:rsidR="00AC1D63">
        <w:t>Emisi</w:t>
      </w:r>
      <w:r w:rsidR="00155285" w:rsidRPr="00B67D08">
        <w:t>ones fuera de banda</w:t>
      </w:r>
      <w:r w:rsidR="00E84572" w:rsidRPr="00B67D08">
        <w:t xml:space="preserve"> de la </w:t>
      </w:r>
      <w:r w:rsidR="0066052F" w:rsidRPr="0060098E">
        <w:rPr>
          <w:b/>
        </w:rPr>
        <w:t>T</w:t>
      </w:r>
      <w:r w:rsidR="00E84572" w:rsidRPr="0060098E">
        <w:rPr>
          <w:b/>
        </w:rPr>
        <w:t xml:space="preserve">abla </w:t>
      </w:r>
      <w:r w:rsidR="00657A0F" w:rsidRPr="0060098E">
        <w:rPr>
          <w:b/>
        </w:rPr>
        <w:t>1</w:t>
      </w:r>
      <w:r w:rsidR="00155285" w:rsidRPr="00B67D08">
        <w:t xml:space="preserve">, en la cual </w:t>
      </w:r>
      <w:r w:rsidR="00F451A3" w:rsidRPr="00B67D08">
        <w:t>“A” tiene el nivel nominal de la portadora</w:t>
      </w:r>
      <w:r w:rsidR="00155285" w:rsidRPr="00B67D08">
        <w:t>;</w:t>
      </w:r>
      <w:r w:rsidR="00F451A3" w:rsidRPr="00B67D08">
        <w:t xml:space="preserve"> </w:t>
      </w:r>
      <w:r w:rsidR="001A05BA" w:rsidRPr="00B67D08">
        <w:t>ƒ</w:t>
      </w:r>
      <w:r w:rsidR="00F451A3" w:rsidRPr="00B67D08">
        <w:rPr>
          <w:vertAlign w:val="subscript"/>
        </w:rPr>
        <w:t>0</w:t>
      </w:r>
      <w:r w:rsidR="00155285" w:rsidRPr="00B67D08">
        <w:t xml:space="preserve">, en MHz,; </w:t>
      </w:r>
      <w:r w:rsidR="00E84572" w:rsidRPr="00B67D08">
        <w:t>los niveles “B”, “C” y “D”</w:t>
      </w:r>
      <w:r w:rsidR="00155285" w:rsidRPr="00B67D08">
        <w:t xml:space="preserve"> en dB</w:t>
      </w:r>
      <w:r w:rsidR="00E84572" w:rsidRPr="00B67D08">
        <w:t>c</w:t>
      </w:r>
      <w:r w:rsidR="00155285" w:rsidRPr="00B67D08">
        <w:t xml:space="preserve">, </w:t>
      </w:r>
      <w:r w:rsidR="00E84572" w:rsidRPr="00B67D08">
        <w:t>son</w:t>
      </w:r>
      <w:r w:rsidR="00155285" w:rsidRPr="00B67D08">
        <w:t xml:space="preserve"> </w:t>
      </w:r>
      <w:r w:rsidR="00E84572" w:rsidRPr="00B67D08">
        <w:t>los</w:t>
      </w:r>
      <w:r w:rsidR="00155285" w:rsidRPr="00B67D08">
        <w:t xml:space="preserve"> límite</w:t>
      </w:r>
      <w:r w:rsidR="00E84572" w:rsidRPr="00B67D08">
        <w:t>s</w:t>
      </w:r>
      <w:r w:rsidR="00155285" w:rsidRPr="00B67D08">
        <w:t xml:space="preserve"> máximo</w:t>
      </w:r>
      <w:r w:rsidR="00E84572" w:rsidRPr="00B67D08">
        <w:t>s</w:t>
      </w:r>
      <w:r w:rsidR="00155285" w:rsidRPr="00B67D08">
        <w:t xml:space="preserve"> permitido</w:t>
      </w:r>
      <w:r w:rsidR="00E84572" w:rsidRPr="00B67D08">
        <w:t>s</w:t>
      </w:r>
      <w:r w:rsidR="00155285" w:rsidRPr="00B67D08">
        <w:t>, que en combinación con la</w:t>
      </w:r>
      <w:r w:rsidR="00E84572" w:rsidRPr="00B67D08">
        <w:t>s</w:t>
      </w:r>
      <w:r w:rsidR="00155285" w:rsidRPr="00B67D08">
        <w:t xml:space="preserve"> frecuencia</w:t>
      </w:r>
      <w:r w:rsidR="00E84572" w:rsidRPr="00B67D08">
        <w:t>s</w:t>
      </w:r>
      <w:r w:rsidR="00155285" w:rsidRPr="00B67D08">
        <w:t xml:space="preserve"> </w:t>
      </w:r>
      <w:r w:rsidR="00E84572" w:rsidRPr="00B67D08">
        <w:sym w:font="Symbol" w:char="F044"/>
      </w:r>
      <w:r w:rsidR="00C14509" w:rsidRPr="00B67D08">
        <w:t>ƒ</w:t>
      </w:r>
      <w:r w:rsidR="00E84572" w:rsidRPr="00B67D08">
        <w:rPr>
          <w:vertAlign w:val="subscript"/>
        </w:rPr>
        <w:t>OOB</w:t>
      </w:r>
      <w:r w:rsidR="00155285" w:rsidRPr="00B67D08">
        <w:t xml:space="preserve"> en MHz, establecen el límite </w:t>
      </w:r>
      <w:r w:rsidR="00E84572" w:rsidRPr="00B67D08">
        <w:t xml:space="preserve">del </w:t>
      </w:r>
      <w:r w:rsidR="0066052F" w:rsidRPr="00B67D08">
        <w:t xml:space="preserve">contorno </w:t>
      </w:r>
      <w:r w:rsidR="00E84572" w:rsidRPr="00B67D08">
        <w:t xml:space="preserve">de las </w:t>
      </w:r>
      <w:r w:rsidR="00AC1D63">
        <w:t>Emisi</w:t>
      </w:r>
      <w:r w:rsidR="00E84572" w:rsidRPr="00B67D08">
        <w:t>ones fuera de banda d</w:t>
      </w:r>
      <w:r w:rsidR="00155285" w:rsidRPr="00B67D08">
        <w:t>e los EBP</w:t>
      </w:r>
      <w:r w:rsidR="00E84572" w:rsidRPr="00B67D08">
        <w:t xml:space="preserve"> para cada valor de separación entre canales</w:t>
      </w:r>
      <w:r w:rsidR="00FD049A">
        <w:t xml:space="preserve"> (CS)</w:t>
      </w:r>
      <w:r w:rsidR="00350266" w:rsidRPr="00B67D08">
        <w:t xml:space="preserve">. Las mediciones </w:t>
      </w:r>
      <w:r w:rsidR="0066052F" w:rsidRPr="00B67D08">
        <w:t>del contorno</w:t>
      </w:r>
      <w:r w:rsidR="00350266" w:rsidRPr="00B67D08">
        <w:t xml:space="preserve"> deben realizarse en el canal bajo, medio y alto del EBP.</w:t>
      </w:r>
    </w:p>
    <w:p w14:paraId="0F23594C" w14:textId="77777777" w:rsidR="00F155AD" w:rsidRDefault="00F155AD">
      <w:pPr>
        <w:spacing w:after="160" w:line="259" w:lineRule="auto"/>
        <w:jc w:val="left"/>
      </w:pPr>
      <w:r>
        <w:br w:type="page"/>
      </w:r>
    </w:p>
    <w:p w14:paraId="5A25753A" w14:textId="77777777" w:rsidR="001C73F4" w:rsidRPr="00B67D08" w:rsidRDefault="008A5AD3" w:rsidP="00DC493E">
      <w:pPr>
        <w:pStyle w:val="Ttulo5"/>
        <w:keepNext w:val="0"/>
        <w:keepLines w:val="0"/>
        <w:spacing w:before="0" w:after="160" w:line="360" w:lineRule="auto"/>
      </w:pPr>
      <w:bookmarkStart w:id="72" w:name="_Toc512868527"/>
      <w:bookmarkStart w:id="73" w:name="_Toc525729531"/>
      <w:r w:rsidRPr="00B67D08">
        <w:t>EQUIPOS DE PRUEBA</w:t>
      </w:r>
      <w:bookmarkEnd w:id="72"/>
      <w:bookmarkEnd w:id="73"/>
    </w:p>
    <w:p w14:paraId="6A0F09E2" w14:textId="77777777" w:rsidR="001C73F4" w:rsidRPr="00B67D08" w:rsidRDefault="001C73F4" w:rsidP="00DC493E">
      <w:pPr>
        <w:pStyle w:val="Prrafodelista"/>
        <w:numPr>
          <w:ilvl w:val="1"/>
          <w:numId w:val="29"/>
        </w:numPr>
        <w:spacing w:after="160" w:line="360" w:lineRule="auto"/>
        <w:ind w:left="709" w:hanging="425"/>
        <w:contextualSpacing w:val="0"/>
      </w:pPr>
      <w:r w:rsidRPr="00B67D08">
        <w:t>Analizador de espectro;</w:t>
      </w:r>
    </w:p>
    <w:p w14:paraId="5DFB1ECF" w14:textId="77777777" w:rsidR="001C73F4" w:rsidRPr="00B67D08" w:rsidRDefault="001C73F4" w:rsidP="00DC493E">
      <w:pPr>
        <w:pStyle w:val="Prrafodelista"/>
        <w:numPr>
          <w:ilvl w:val="1"/>
          <w:numId w:val="29"/>
        </w:numPr>
        <w:spacing w:after="160" w:line="360" w:lineRule="auto"/>
        <w:ind w:left="709" w:hanging="425"/>
        <w:contextualSpacing w:val="0"/>
      </w:pPr>
      <w:r w:rsidRPr="00B67D08">
        <w:t>Cables de conexión;</w:t>
      </w:r>
    </w:p>
    <w:p w14:paraId="05D9C0C5" w14:textId="77777777" w:rsidR="001C73F4" w:rsidRPr="00B67D08" w:rsidRDefault="001C73F4" w:rsidP="00DC493E">
      <w:pPr>
        <w:pStyle w:val="Prrafodelista"/>
        <w:numPr>
          <w:ilvl w:val="1"/>
          <w:numId w:val="29"/>
        </w:numPr>
        <w:spacing w:after="160" w:line="360" w:lineRule="auto"/>
        <w:ind w:left="709" w:hanging="425"/>
        <w:contextualSpacing w:val="0"/>
      </w:pPr>
      <w:r w:rsidRPr="00B67D08">
        <w:t>Atenuador</w:t>
      </w:r>
      <w:r w:rsidR="005717AF" w:rsidRPr="00B67D08">
        <w:t>;</w:t>
      </w:r>
    </w:p>
    <w:p w14:paraId="0DC509AE" w14:textId="77777777" w:rsidR="00EC4835" w:rsidRDefault="00EC4835" w:rsidP="00DC493E">
      <w:pPr>
        <w:pStyle w:val="Prrafodelista"/>
        <w:numPr>
          <w:ilvl w:val="1"/>
          <w:numId w:val="29"/>
        </w:numPr>
        <w:spacing w:after="160" w:line="360" w:lineRule="auto"/>
        <w:ind w:left="709" w:hanging="425"/>
        <w:contextualSpacing w:val="0"/>
      </w:pPr>
      <w:r w:rsidRPr="00B67D08">
        <w:t>Acoplador direccional/divisor de potencia</w:t>
      </w:r>
      <w:r w:rsidR="00433289">
        <w:t>;</w:t>
      </w:r>
    </w:p>
    <w:p w14:paraId="5B110FF5" w14:textId="77777777" w:rsidR="00BF1395" w:rsidRPr="00B67D08" w:rsidRDefault="00BF1395" w:rsidP="00DC493E">
      <w:pPr>
        <w:pStyle w:val="Prrafodelista"/>
        <w:numPr>
          <w:ilvl w:val="1"/>
          <w:numId w:val="29"/>
        </w:numPr>
        <w:spacing w:after="160" w:line="360" w:lineRule="auto"/>
        <w:ind w:left="709" w:hanging="425"/>
        <w:contextualSpacing w:val="0"/>
      </w:pPr>
      <w:r w:rsidRPr="00BF1395">
        <w:t>Antena de referencia calibrada, en caso de medición de emisiones radiadas</w:t>
      </w:r>
    </w:p>
    <w:p w14:paraId="389E093D" w14:textId="77777777" w:rsidR="001C73F4" w:rsidRPr="00B67D08" w:rsidRDefault="008A5AD3" w:rsidP="00DC493E">
      <w:pPr>
        <w:pStyle w:val="Ttulo5"/>
        <w:keepNext w:val="0"/>
        <w:keepLines w:val="0"/>
        <w:spacing w:before="0" w:after="160" w:line="360" w:lineRule="auto"/>
      </w:pPr>
      <w:bookmarkStart w:id="74" w:name="_Toc512868528"/>
      <w:bookmarkStart w:id="75" w:name="_Toc525729532"/>
      <w:r w:rsidRPr="00B67D08">
        <w:t>CONFIGURACIÓN DE PRUEBA</w:t>
      </w:r>
      <w:bookmarkEnd w:id="74"/>
      <w:bookmarkEnd w:id="75"/>
    </w:p>
    <w:p w14:paraId="21D53DD5" w14:textId="77777777" w:rsidR="00EC4835" w:rsidRPr="00B67D08" w:rsidRDefault="007D25BE" w:rsidP="00DC493E">
      <w:pPr>
        <w:spacing w:after="160" w:line="360" w:lineRule="auto"/>
      </w:pPr>
      <w:r w:rsidRPr="00B67D08">
        <w:t xml:space="preserve">Armar la configuración de prueba de acuerdo a lo siguiente, </w:t>
      </w:r>
    </w:p>
    <w:p w14:paraId="0CB1D199" w14:textId="77777777" w:rsidR="00EC4835" w:rsidRPr="00B67D08" w:rsidRDefault="006D65B6" w:rsidP="00DC493E">
      <w:pPr>
        <w:pStyle w:val="Prrafodelista"/>
        <w:numPr>
          <w:ilvl w:val="0"/>
          <w:numId w:val="13"/>
        </w:numPr>
        <w:spacing w:after="160" w:line="360" w:lineRule="auto"/>
        <w:ind w:hanging="436"/>
        <w:contextualSpacing w:val="0"/>
      </w:pPr>
      <w:r w:rsidRPr="00B67D08">
        <w:t>Configuración para medición de emisiones conducidas (</w:t>
      </w:r>
      <w:r w:rsidR="0060098E">
        <w:t xml:space="preserve">numeral </w:t>
      </w:r>
      <w:r w:rsidR="0060098E" w:rsidRPr="0060098E">
        <w:rPr>
          <w:b/>
        </w:rPr>
        <w:t>6.3.1.1.</w:t>
      </w:r>
      <w:r w:rsidRPr="00B67D08">
        <w:t xml:space="preserve">), si la antena puede desconectarse del EBP; en el caso de que la antena esté integrada al EBP y no se tenga la posibilidad de desconectarla, el solicitante debe proporcionar al </w:t>
      </w:r>
      <w:r w:rsidR="00AC1D63">
        <w:t>Laboratorio de Prueba</w:t>
      </w:r>
      <w:r w:rsidRPr="00B67D08">
        <w:t xml:space="preserve"> los medios necesarios para realizar la medición conducida en un sistema de 50 Ohms,</w:t>
      </w:r>
      <w:r w:rsidR="007D25BE" w:rsidRPr="00B67D08">
        <w:t xml:space="preserve"> o </w:t>
      </w:r>
    </w:p>
    <w:p w14:paraId="1CC29D6C" w14:textId="77777777" w:rsidR="007D25BE" w:rsidRPr="00B67D08" w:rsidRDefault="006D65B6" w:rsidP="00DC493E">
      <w:pPr>
        <w:pStyle w:val="Prrafodelista"/>
        <w:numPr>
          <w:ilvl w:val="0"/>
          <w:numId w:val="13"/>
        </w:numPr>
        <w:spacing w:after="160" w:line="360" w:lineRule="auto"/>
        <w:ind w:hanging="436"/>
        <w:contextualSpacing w:val="0"/>
      </w:pPr>
      <w:r w:rsidRPr="00B67D08">
        <w:t>Configuración para medición de emisiones radiadas (</w:t>
      </w:r>
      <w:r w:rsidR="0060098E" w:rsidRPr="0060098E">
        <w:t xml:space="preserve">numeral </w:t>
      </w:r>
      <w:r w:rsidR="0060098E" w:rsidRPr="0060098E">
        <w:rPr>
          <w:b/>
        </w:rPr>
        <w:t>6.3.1.2.</w:t>
      </w:r>
      <w:r w:rsidRPr="00B67D08">
        <w:t xml:space="preserve">), de estar la antena integrada al EBP y técnicamente sea inviable proporcionar al </w:t>
      </w:r>
      <w:r w:rsidR="00AC1D63">
        <w:t>Laboratorio de Prueba</w:t>
      </w:r>
      <w:r w:rsidRPr="00B67D08">
        <w:t xml:space="preserve"> los medios necesarios para realizar la medición conducida.</w:t>
      </w:r>
    </w:p>
    <w:p w14:paraId="711DEC9B" w14:textId="77777777" w:rsidR="001C73F4" w:rsidRPr="00B67D08" w:rsidRDefault="008A5AD3" w:rsidP="00DC493E">
      <w:pPr>
        <w:pStyle w:val="Ttulo5"/>
        <w:keepNext w:val="0"/>
        <w:keepLines w:val="0"/>
        <w:spacing w:before="0" w:after="160" w:line="360" w:lineRule="auto"/>
      </w:pPr>
      <w:bookmarkStart w:id="76" w:name="_Toc512868529"/>
      <w:bookmarkStart w:id="77" w:name="_Toc525729533"/>
      <w:r w:rsidRPr="00B67D08">
        <w:t>PROCEDIMIENTO DE PRUEBA</w:t>
      </w:r>
      <w:bookmarkEnd w:id="76"/>
      <w:bookmarkEnd w:id="77"/>
    </w:p>
    <w:p w14:paraId="240AF53D" w14:textId="77777777" w:rsidR="00757673" w:rsidRPr="00B67D08" w:rsidRDefault="00776D8E" w:rsidP="00DC493E">
      <w:pPr>
        <w:pStyle w:val="Prrafodelista"/>
        <w:numPr>
          <w:ilvl w:val="0"/>
          <w:numId w:val="16"/>
        </w:numPr>
        <w:spacing w:after="160" w:line="360" w:lineRule="auto"/>
        <w:ind w:hanging="436"/>
        <w:contextualSpacing w:val="0"/>
      </w:pPr>
      <w:r>
        <w:t>C</w:t>
      </w:r>
      <w:r w:rsidR="00757673" w:rsidRPr="00B67D08">
        <w:t xml:space="preserve">onectar el </w:t>
      </w:r>
      <w:r w:rsidR="00AA3038" w:rsidRPr="00B67D08">
        <w:t xml:space="preserve">puerto de salida del transmisor </w:t>
      </w:r>
      <w:r w:rsidR="0060098E">
        <w:t xml:space="preserve">o la antena de referencia calibrada </w:t>
      </w:r>
      <w:r w:rsidR="00757673" w:rsidRPr="00B67D08">
        <w:t>a:</w:t>
      </w:r>
    </w:p>
    <w:p w14:paraId="536EF39C" w14:textId="77777777" w:rsidR="00757673" w:rsidRPr="00B67D08" w:rsidRDefault="00757673" w:rsidP="00DC493E">
      <w:pPr>
        <w:pStyle w:val="Prrafodelista"/>
        <w:numPr>
          <w:ilvl w:val="0"/>
          <w:numId w:val="41"/>
        </w:numPr>
        <w:spacing w:after="160" w:line="360" w:lineRule="auto"/>
        <w:contextualSpacing w:val="0"/>
      </w:pPr>
      <w:r w:rsidRPr="00B67D08">
        <w:t>E</w:t>
      </w:r>
      <w:r w:rsidR="001C73F4" w:rsidRPr="00B67D08">
        <w:t>l analizador de espectro mediante un atenuador</w:t>
      </w:r>
      <w:r w:rsidRPr="00B67D08">
        <w:t>,</w:t>
      </w:r>
      <w:r w:rsidR="001C73F4" w:rsidRPr="00B67D08">
        <w:t xml:space="preserve"> o </w:t>
      </w:r>
    </w:p>
    <w:p w14:paraId="62848854" w14:textId="77777777" w:rsidR="00AA3038" w:rsidRPr="00B67D08" w:rsidRDefault="00970A4B" w:rsidP="00DC493E">
      <w:pPr>
        <w:pStyle w:val="Prrafodelista"/>
        <w:numPr>
          <w:ilvl w:val="0"/>
          <w:numId w:val="41"/>
        </w:numPr>
        <w:spacing w:after="160" w:line="360" w:lineRule="auto"/>
        <w:ind w:left="1134" w:hanging="425"/>
        <w:contextualSpacing w:val="0"/>
      </w:pPr>
      <w:r w:rsidRPr="00B67D08">
        <w:t>A u</w:t>
      </w:r>
      <w:r w:rsidR="001C73F4" w:rsidRPr="00B67D08">
        <w:t xml:space="preserve">na carga artificial </w:t>
      </w:r>
      <w:r w:rsidR="00757673" w:rsidRPr="00B67D08">
        <w:t>mediante</w:t>
      </w:r>
      <w:r w:rsidR="001C73F4" w:rsidRPr="00B67D08">
        <w:t xml:space="preserve"> un acoplador direccional</w:t>
      </w:r>
      <w:r w:rsidR="00757673" w:rsidRPr="00B67D08">
        <w:t xml:space="preserve"> al cual se conecta el </w:t>
      </w:r>
      <w:r w:rsidR="001C73F4" w:rsidRPr="00B67D08">
        <w:t>analizador de espectro</w:t>
      </w:r>
      <w:r w:rsidR="00D44358" w:rsidRPr="00B67D08">
        <w:t>, o</w:t>
      </w:r>
    </w:p>
    <w:p w14:paraId="116EE47F" w14:textId="77777777" w:rsidR="00D44358" w:rsidRPr="00B67D08" w:rsidRDefault="00D44358" w:rsidP="00DC493E">
      <w:pPr>
        <w:pStyle w:val="Prrafodelista"/>
        <w:numPr>
          <w:ilvl w:val="0"/>
          <w:numId w:val="41"/>
        </w:numPr>
        <w:spacing w:after="160" w:line="360" w:lineRule="auto"/>
        <w:ind w:left="1134" w:hanging="425"/>
        <w:contextualSpacing w:val="0"/>
      </w:pPr>
      <w:r w:rsidRPr="00B67D08">
        <w:t>A la estaci</w:t>
      </w:r>
      <w:r w:rsidR="009A4D2F" w:rsidRPr="00B67D08">
        <w:t>ón base</w:t>
      </w:r>
      <w:r w:rsidR="00584F20" w:rsidRPr="00B67D08">
        <w:t xml:space="preserve"> real</w:t>
      </w:r>
      <w:r w:rsidRPr="00B67D08">
        <w:t>, mediante un divisor de potencia o acoplador direccional, al cual se conecta el analizador de espectro, esto en caso de que el EBP requier</w:t>
      </w:r>
      <w:r w:rsidR="00EC4835" w:rsidRPr="00B67D08">
        <w:t>a,</w:t>
      </w:r>
      <w:r w:rsidRPr="00B67D08">
        <w:t xml:space="preserve"> para su operación</w:t>
      </w:r>
      <w:r w:rsidR="00EC4835" w:rsidRPr="00B67D08">
        <w:t xml:space="preserve">, el establecer </w:t>
      </w:r>
      <w:r w:rsidRPr="00B67D08">
        <w:t xml:space="preserve">un enlace de </w:t>
      </w:r>
      <w:r w:rsidR="00EC4835" w:rsidRPr="00B67D08">
        <w:t>comunicación</w:t>
      </w:r>
      <w:r w:rsidRPr="00B67D08">
        <w:t xml:space="preserve"> con la estación base</w:t>
      </w:r>
      <w:r w:rsidR="00584F20" w:rsidRPr="00B67D08">
        <w:t xml:space="preserve"> real</w:t>
      </w:r>
      <w:r w:rsidRPr="00B67D08">
        <w:t>.</w:t>
      </w:r>
    </w:p>
    <w:p w14:paraId="664097C7" w14:textId="77777777" w:rsidR="000F35A7" w:rsidRPr="00B67D08" w:rsidRDefault="00AF3098" w:rsidP="00DC493E">
      <w:pPr>
        <w:pStyle w:val="Prrafodelista"/>
        <w:numPr>
          <w:ilvl w:val="0"/>
          <w:numId w:val="16"/>
        </w:numPr>
        <w:spacing w:after="160" w:line="360" w:lineRule="auto"/>
        <w:ind w:hanging="436"/>
        <w:contextualSpacing w:val="0"/>
      </w:pPr>
      <w:r w:rsidRPr="00B67D08">
        <w:t xml:space="preserve">Configurar el analizador de espectro con los parámetros </w:t>
      </w:r>
      <w:r w:rsidR="007E4DE4" w:rsidRPr="00B67D08">
        <w:t xml:space="preserve">de la </w:t>
      </w:r>
      <w:r w:rsidR="007E4DE4" w:rsidRPr="0060098E">
        <w:rPr>
          <w:b/>
        </w:rPr>
        <w:t>Tabla 4</w:t>
      </w:r>
      <w:r w:rsidR="000F35A7" w:rsidRPr="00B67D08">
        <w:t>:</w:t>
      </w:r>
    </w:p>
    <w:p w14:paraId="570B9D9C" w14:textId="77777777" w:rsidR="00AF3098" w:rsidRPr="00B67D08" w:rsidRDefault="00AF3098" w:rsidP="00AF3098">
      <w:pPr>
        <w:pStyle w:val="Descripcin"/>
        <w:keepNext/>
        <w:jc w:val="center"/>
        <w:rPr>
          <w:sz w:val="20"/>
        </w:rPr>
      </w:pPr>
      <w:r w:rsidRPr="00B67D08">
        <w:rPr>
          <w:sz w:val="20"/>
        </w:rPr>
        <w:t xml:space="preserve">Tabla </w:t>
      </w:r>
      <w:r w:rsidR="007E4DE4" w:rsidRPr="00B67D08">
        <w:rPr>
          <w:sz w:val="20"/>
        </w:rPr>
        <w:t>4</w:t>
      </w:r>
      <w:r w:rsidRPr="00B67D08">
        <w:rPr>
          <w:sz w:val="20"/>
        </w:rPr>
        <w:t xml:space="preserve">: Configuración del analizador de espectro para la medición </w:t>
      </w:r>
      <w:r w:rsidR="0066052F" w:rsidRPr="00B67D08">
        <w:rPr>
          <w:sz w:val="20"/>
        </w:rPr>
        <w:t>del contorno</w:t>
      </w:r>
      <w:r w:rsidRPr="00B67D08">
        <w:rPr>
          <w:sz w:val="20"/>
        </w:rPr>
        <w:t xml:space="preserve"> del espectro en potencia de RF.</w:t>
      </w:r>
    </w:p>
    <w:tbl>
      <w:tblPr>
        <w:tblStyle w:val="Tablaconcuadrcula"/>
        <w:tblW w:w="0" w:type="auto"/>
        <w:jc w:val="center"/>
        <w:tblLook w:val="04A0" w:firstRow="1" w:lastRow="0" w:firstColumn="1" w:lastColumn="0" w:noHBand="0" w:noVBand="1"/>
      </w:tblPr>
      <w:tblGrid>
        <w:gridCol w:w="3681"/>
        <w:gridCol w:w="2268"/>
        <w:gridCol w:w="2410"/>
      </w:tblGrid>
      <w:tr w:rsidR="00970A4B" w:rsidRPr="00FD049A" w14:paraId="3DDB9207" w14:textId="77777777" w:rsidTr="00970A4B">
        <w:trPr>
          <w:jc w:val="center"/>
        </w:trPr>
        <w:tc>
          <w:tcPr>
            <w:tcW w:w="3681" w:type="dxa"/>
          </w:tcPr>
          <w:p w14:paraId="73AA4E39" w14:textId="77777777" w:rsidR="00970A4B" w:rsidRPr="00FD049A" w:rsidRDefault="00970A4B" w:rsidP="00FD049A">
            <w:pPr>
              <w:jc w:val="left"/>
              <w:rPr>
                <w:b/>
                <w:sz w:val="20"/>
                <w:szCs w:val="18"/>
              </w:rPr>
            </w:pPr>
            <w:r w:rsidRPr="00FD049A">
              <w:rPr>
                <w:b/>
                <w:sz w:val="20"/>
                <w:szCs w:val="18"/>
              </w:rPr>
              <w:t xml:space="preserve">Separación entre canales </w:t>
            </w:r>
            <w:r w:rsidR="00FD049A" w:rsidRPr="00FD049A">
              <w:rPr>
                <w:b/>
                <w:sz w:val="20"/>
                <w:szCs w:val="18"/>
              </w:rPr>
              <w:t>(CS) [</w:t>
            </w:r>
            <w:r w:rsidRPr="00FD049A">
              <w:rPr>
                <w:b/>
                <w:sz w:val="20"/>
                <w:szCs w:val="18"/>
              </w:rPr>
              <w:t>MHz</w:t>
            </w:r>
            <w:r w:rsidR="00FD049A" w:rsidRPr="00FD049A">
              <w:rPr>
                <w:b/>
                <w:sz w:val="20"/>
                <w:szCs w:val="18"/>
              </w:rPr>
              <w:t>]</w:t>
            </w:r>
          </w:p>
        </w:tc>
        <w:tc>
          <w:tcPr>
            <w:tcW w:w="2268" w:type="dxa"/>
          </w:tcPr>
          <w:p w14:paraId="6787D7C4" w14:textId="77777777" w:rsidR="00970A4B" w:rsidRPr="00FD049A" w:rsidRDefault="00970A4B" w:rsidP="00721F00">
            <w:pPr>
              <w:jc w:val="center"/>
              <w:rPr>
                <w:b/>
                <w:sz w:val="20"/>
                <w:szCs w:val="18"/>
              </w:rPr>
            </w:pPr>
            <w:r w:rsidRPr="00FD049A">
              <w:rPr>
                <w:b/>
                <w:sz w:val="20"/>
                <w:szCs w:val="18"/>
              </w:rPr>
              <w:t>1</w:t>
            </w:r>
            <w:r w:rsidR="00721F00" w:rsidRPr="00FD049A">
              <w:rPr>
                <w:b/>
                <w:sz w:val="20"/>
                <w:szCs w:val="18"/>
              </w:rPr>
              <w:t>.</w:t>
            </w:r>
            <w:r w:rsidRPr="00FD049A">
              <w:rPr>
                <w:b/>
                <w:sz w:val="20"/>
                <w:szCs w:val="18"/>
              </w:rPr>
              <w:t>75</w:t>
            </w:r>
          </w:p>
        </w:tc>
        <w:tc>
          <w:tcPr>
            <w:tcW w:w="2410" w:type="dxa"/>
          </w:tcPr>
          <w:p w14:paraId="616D6C2B" w14:textId="77777777" w:rsidR="00970A4B" w:rsidRPr="00FD049A" w:rsidRDefault="00970A4B" w:rsidP="00721F00">
            <w:pPr>
              <w:jc w:val="center"/>
              <w:rPr>
                <w:b/>
                <w:sz w:val="20"/>
                <w:szCs w:val="18"/>
              </w:rPr>
            </w:pPr>
            <w:r w:rsidRPr="00FD049A">
              <w:rPr>
                <w:b/>
                <w:sz w:val="20"/>
                <w:szCs w:val="18"/>
              </w:rPr>
              <w:t>3</w:t>
            </w:r>
            <w:r w:rsidR="00721F00" w:rsidRPr="00FD049A">
              <w:rPr>
                <w:b/>
                <w:sz w:val="20"/>
                <w:szCs w:val="18"/>
              </w:rPr>
              <w:t>.</w:t>
            </w:r>
            <w:r w:rsidRPr="00FD049A">
              <w:rPr>
                <w:b/>
                <w:sz w:val="20"/>
                <w:szCs w:val="18"/>
              </w:rPr>
              <w:t>5</w:t>
            </w:r>
          </w:p>
        </w:tc>
      </w:tr>
      <w:tr w:rsidR="00970A4B" w:rsidRPr="00FD049A" w14:paraId="0C953D80" w14:textId="77777777" w:rsidTr="00970A4B">
        <w:trPr>
          <w:jc w:val="center"/>
        </w:trPr>
        <w:tc>
          <w:tcPr>
            <w:tcW w:w="3681" w:type="dxa"/>
          </w:tcPr>
          <w:p w14:paraId="2B7DD94E" w14:textId="77777777" w:rsidR="00970A4B" w:rsidRPr="00FD049A" w:rsidRDefault="00970A4B" w:rsidP="00970A4B">
            <w:pPr>
              <w:jc w:val="left"/>
              <w:rPr>
                <w:sz w:val="20"/>
                <w:szCs w:val="18"/>
              </w:rPr>
            </w:pPr>
            <w:r w:rsidRPr="00FD049A">
              <w:rPr>
                <w:sz w:val="20"/>
                <w:szCs w:val="18"/>
              </w:rPr>
              <w:t>Frecuencia central</w:t>
            </w:r>
          </w:p>
        </w:tc>
        <w:tc>
          <w:tcPr>
            <w:tcW w:w="4678" w:type="dxa"/>
            <w:gridSpan w:val="2"/>
          </w:tcPr>
          <w:p w14:paraId="1606591C" w14:textId="77777777" w:rsidR="00970A4B" w:rsidRPr="00FD049A" w:rsidRDefault="00970A4B" w:rsidP="00970A4B">
            <w:pPr>
              <w:jc w:val="center"/>
              <w:rPr>
                <w:sz w:val="20"/>
                <w:szCs w:val="18"/>
              </w:rPr>
            </w:pPr>
            <w:r w:rsidRPr="00FD049A">
              <w:rPr>
                <w:sz w:val="20"/>
                <w:szCs w:val="18"/>
              </w:rPr>
              <w:t xml:space="preserve">Véanse las frecuencias de transmisión </w:t>
            </w:r>
            <w:r w:rsidRPr="00FD049A">
              <w:rPr>
                <w:sz w:val="20"/>
                <w:szCs w:val="18"/>
              </w:rPr>
              <w:br/>
              <w:t xml:space="preserve">del numeral </w:t>
            </w:r>
            <w:r w:rsidRPr="00FD049A">
              <w:rPr>
                <w:b/>
                <w:sz w:val="20"/>
                <w:szCs w:val="18"/>
              </w:rPr>
              <w:t>5.6</w:t>
            </w:r>
            <w:r w:rsidRPr="00FD049A">
              <w:rPr>
                <w:sz w:val="20"/>
                <w:szCs w:val="18"/>
              </w:rPr>
              <w:t xml:space="preserve"> </w:t>
            </w:r>
          </w:p>
        </w:tc>
      </w:tr>
      <w:tr w:rsidR="00970A4B" w:rsidRPr="00FD049A" w14:paraId="2461F23F" w14:textId="77777777" w:rsidTr="00970A4B">
        <w:trPr>
          <w:jc w:val="center"/>
        </w:trPr>
        <w:tc>
          <w:tcPr>
            <w:tcW w:w="3681" w:type="dxa"/>
          </w:tcPr>
          <w:p w14:paraId="5464FF10" w14:textId="77777777" w:rsidR="00970A4B" w:rsidRPr="00FD049A" w:rsidRDefault="00970A4B" w:rsidP="00970A4B">
            <w:pPr>
              <w:jc w:val="left"/>
              <w:rPr>
                <w:sz w:val="20"/>
                <w:szCs w:val="18"/>
              </w:rPr>
            </w:pPr>
            <w:r w:rsidRPr="00FD049A">
              <w:rPr>
                <w:sz w:val="20"/>
                <w:szCs w:val="18"/>
              </w:rPr>
              <w:t xml:space="preserve">Ancho de barrido </w:t>
            </w:r>
            <w:r w:rsidR="007D25BE" w:rsidRPr="00FD049A">
              <w:rPr>
                <w:sz w:val="20"/>
                <w:szCs w:val="18"/>
              </w:rPr>
              <w:t>(</w:t>
            </w:r>
            <w:r w:rsidR="007D25BE" w:rsidRPr="00FD049A">
              <w:rPr>
                <w:i/>
                <w:sz w:val="20"/>
                <w:szCs w:val="18"/>
              </w:rPr>
              <w:t>span</w:t>
            </w:r>
            <w:r w:rsidR="007D25BE" w:rsidRPr="00FD049A">
              <w:rPr>
                <w:sz w:val="20"/>
                <w:szCs w:val="18"/>
              </w:rPr>
              <w:t xml:space="preserve">) </w:t>
            </w:r>
            <w:r w:rsidRPr="00FD049A">
              <w:rPr>
                <w:sz w:val="20"/>
                <w:szCs w:val="18"/>
              </w:rPr>
              <w:t>(MHz)</w:t>
            </w:r>
          </w:p>
        </w:tc>
        <w:tc>
          <w:tcPr>
            <w:tcW w:w="2268" w:type="dxa"/>
          </w:tcPr>
          <w:p w14:paraId="4199DF0E" w14:textId="77777777" w:rsidR="00970A4B" w:rsidRPr="00FD049A" w:rsidRDefault="00FD049A" w:rsidP="00970A4B">
            <w:pPr>
              <w:jc w:val="center"/>
              <w:rPr>
                <w:sz w:val="20"/>
                <w:szCs w:val="18"/>
              </w:rPr>
            </w:pPr>
            <w:r w:rsidRPr="00FD049A">
              <w:rPr>
                <w:sz w:val="20"/>
                <w:szCs w:val="18"/>
              </w:rPr>
              <w:t xml:space="preserve">Ver </w:t>
            </w:r>
            <w:r w:rsidR="00970A4B" w:rsidRPr="00FD049A">
              <w:rPr>
                <w:sz w:val="20"/>
                <w:szCs w:val="18"/>
              </w:rPr>
              <w:t>Nota 1</w:t>
            </w:r>
          </w:p>
        </w:tc>
        <w:tc>
          <w:tcPr>
            <w:tcW w:w="2410" w:type="dxa"/>
          </w:tcPr>
          <w:p w14:paraId="470EF88C" w14:textId="77777777" w:rsidR="00970A4B" w:rsidRPr="00FD049A" w:rsidRDefault="00FD049A" w:rsidP="00970A4B">
            <w:pPr>
              <w:jc w:val="center"/>
              <w:rPr>
                <w:sz w:val="20"/>
                <w:szCs w:val="18"/>
              </w:rPr>
            </w:pPr>
            <w:r w:rsidRPr="00FD049A">
              <w:rPr>
                <w:sz w:val="20"/>
                <w:szCs w:val="18"/>
              </w:rPr>
              <w:t xml:space="preserve">Ver </w:t>
            </w:r>
            <w:r w:rsidR="00970A4B" w:rsidRPr="00FD049A">
              <w:rPr>
                <w:sz w:val="20"/>
                <w:szCs w:val="18"/>
              </w:rPr>
              <w:t>Nota 1</w:t>
            </w:r>
          </w:p>
        </w:tc>
      </w:tr>
      <w:tr w:rsidR="00970A4B" w:rsidRPr="00FD049A" w14:paraId="5CE0D324" w14:textId="77777777" w:rsidTr="00970A4B">
        <w:trPr>
          <w:jc w:val="center"/>
        </w:trPr>
        <w:tc>
          <w:tcPr>
            <w:tcW w:w="3681" w:type="dxa"/>
          </w:tcPr>
          <w:p w14:paraId="5C971721" w14:textId="77777777" w:rsidR="00970A4B" w:rsidRPr="00FD049A" w:rsidRDefault="00970A4B" w:rsidP="0066052F">
            <w:pPr>
              <w:jc w:val="left"/>
              <w:rPr>
                <w:sz w:val="20"/>
                <w:szCs w:val="18"/>
              </w:rPr>
            </w:pPr>
            <w:r w:rsidRPr="00FD049A">
              <w:rPr>
                <w:sz w:val="20"/>
                <w:szCs w:val="18"/>
              </w:rPr>
              <w:t>Tiempo de barrido</w:t>
            </w:r>
            <w:r w:rsidR="007D25BE" w:rsidRPr="00FD049A">
              <w:rPr>
                <w:sz w:val="20"/>
                <w:szCs w:val="18"/>
              </w:rPr>
              <w:t xml:space="preserve"> (</w:t>
            </w:r>
            <w:r w:rsidR="007D25BE" w:rsidRPr="00FD049A">
              <w:rPr>
                <w:i/>
                <w:sz w:val="20"/>
                <w:szCs w:val="18"/>
              </w:rPr>
              <w:t>swep time</w:t>
            </w:r>
            <w:r w:rsidR="007D25BE" w:rsidRPr="00FD049A">
              <w:rPr>
                <w:sz w:val="20"/>
                <w:szCs w:val="18"/>
              </w:rPr>
              <w:t>)</w:t>
            </w:r>
          </w:p>
        </w:tc>
        <w:tc>
          <w:tcPr>
            <w:tcW w:w="2268" w:type="dxa"/>
          </w:tcPr>
          <w:p w14:paraId="2B5F2854" w14:textId="77777777" w:rsidR="00970A4B" w:rsidRPr="00FD049A" w:rsidRDefault="008A5AD3" w:rsidP="00970A4B">
            <w:pPr>
              <w:jc w:val="center"/>
              <w:rPr>
                <w:sz w:val="20"/>
                <w:szCs w:val="18"/>
              </w:rPr>
            </w:pPr>
            <w:r w:rsidRPr="00FD049A">
              <w:rPr>
                <w:sz w:val="20"/>
                <w:szCs w:val="18"/>
              </w:rPr>
              <w:t>A</w:t>
            </w:r>
            <w:r w:rsidR="00970A4B" w:rsidRPr="00FD049A">
              <w:rPr>
                <w:sz w:val="20"/>
                <w:szCs w:val="18"/>
              </w:rPr>
              <w:t>uto</w:t>
            </w:r>
          </w:p>
        </w:tc>
        <w:tc>
          <w:tcPr>
            <w:tcW w:w="2410" w:type="dxa"/>
          </w:tcPr>
          <w:p w14:paraId="7C9AE219" w14:textId="77777777" w:rsidR="00970A4B" w:rsidRPr="00FD049A" w:rsidRDefault="00EC4835" w:rsidP="00970A4B">
            <w:pPr>
              <w:jc w:val="center"/>
              <w:rPr>
                <w:sz w:val="20"/>
                <w:szCs w:val="18"/>
              </w:rPr>
            </w:pPr>
            <w:r w:rsidRPr="00FD049A">
              <w:rPr>
                <w:sz w:val="20"/>
                <w:szCs w:val="18"/>
              </w:rPr>
              <w:t>A</w:t>
            </w:r>
            <w:r w:rsidR="00970A4B" w:rsidRPr="00FD049A">
              <w:rPr>
                <w:sz w:val="20"/>
                <w:szCs w:val="18"/>
              </w:rPr>
              <w:t>uto</w:t>
            </w:r>
          </w:p>
        </w:tc>
      </w:tr>
      <w:tr w:rsidR="00970A4B" w:rsidRPr="00FD049A" w14:paraId="74B96650" w14:textId="77777777" w:rsidTr="00970A4B">
        <w:trPr>
          <w:jc w:val="center"/>
        </w:trPr>
        <w:tc>
          <w:tcPr>
            <w:tcW w:w="3681" w:type="dxa"/>
          </w:tcPr>
          <w:p w14:paraId="3810E1DF" w14:textId="77777777" w:rsidR="00970A4B" w:rsidRPr="00FD049A" w:rsidRDefault="00970A4B" w:rsidP="007D25BE">
            <w:pPr>
              <w:jc w:val="left"/>
              <w:rPr>
                <w:sz w:val="20"/>
                <w:szCs w:val="18"/>
              </w:rPr>
            </w:pPr>
            <w:r w:rsidRPr="00FD049A">
              <w:rPr>
                <w:sz w:val="20"/>
                <w:szCs w:val="18"/>
              </w:rPr>
              <w:t xml:space="preserve">Ancho de banda del filtro de resolución (RBW) </w:t>
            </w:r>
            <w:r w:rsidR="007D25BE" w:rsidRPr="00FD049A">
              <w:rPr>
                <w:sz w:val="20"/>
                <w:szCs w:val="18"/>
              </w:rPr>
              <w:t>en kHz</w:t>
            </w:r>
          </w:p>
        </w:tc>
        <w:tc>
          <w:tcPr>
            <w:tcW w:w="2268" w:type="dxa"/>
          </w:tcPr>
          <w:p w14:paraId="7AB60106" w14:textId="77777777" w:rsidR="00970A4B" w:rsidRPr="00FD049A" w:rsidRDefault="00970A4B" w:rsidP="00970A4B">
            <w:pPr>
              <w:jc w:val="center"/>
              <w:rPr>
                <w:sz w:val="20"/>
                <w:szCs w:val="18"/>
              </w:rPr>
            </w:pPr>
            <w:r w:rsidRPr="00FD049A">
              <w:rPr>
                <w:sz w:val="20"/>
                <w:szCs w:val="18"/>
              </w:rPr>
              <w:t>30</w:t>
            </w:r>
          </w:p>
        </w:tc>
        <w:tc>
          <w:tcPr>
            <w:tcW w:w="2410" w:type="dxa"/>
          </w:tcPr>
          <w:p w14:paraId="33523B4A" w14:textId="77777777" w:rsidR="00970A4B" w:rsidRPr="00FD049A" w:rsidRDefault="00970A4B" w:rsidP="00970A4B">
            <w:pPr>
              <w:jc w:val="center"/>
              <w:rPr>
                <w:sz w:val="20"/>
                <w:szCs w:val="18"/>
              </w:rPr>
            </w:pPr>
            <w:r w:rsidRPr="00FD049A">
              <w:rPr>
                <w:sz w:val="20"/>
                <w:szCs w:val="18"/>
              </w:rPr>
              <w:t>30</w:t>
            </w:r>
          </w:p>
        </w:tc>
      </w:tr>
      <w:tr w:rsidR="00970A4B" w:rsidRPr="00FD049A" w14:paraId="50A5BFFC" w14:textId="77777777" w:rsidTr="00970A4B">
        <w:trPr>
          <w:jc w:val="center"/>
        </w:trPr>
        <w:tc>
          <w:tcPr>
            <w:tcW w:w="3681" w:type="dxa"/>
          </w:tcPr>
          <w:p w14:paraId="07970281" w14:textId="77777777" w:rsidR="00970A4B" w:rsidRPr="00FD049A" w:rsidRDefault="00970A4B" w:rsidP="007D25BE">
            <w:pPr>
              <w:jc w:val="left"/>
              <w:rPr>
                <w:sz w:val="20"/>
                <w:szCs w:val="18"/>
              </w:rPr>
            </w:pPr>
            <w:r w:rsidRPr="00FD049A">
              <w:rPr>
                <w:sz w:val="20"/>
                <w:szCs w:val="18"/>
              </w:rPr>
              <w:t xml:space="preserve">Ancho de banda de Video (VBW) </w:t>
            </w:r>
            <w:r w:rsidR="007D25BE" w:rsidRPr="00FD049A">
              <w:rPr>
                <w:sz w:val="20"/>
                <w:szCs w:val="18"/>
              </w:rPr>
              <w:t xml:space="preserve">en </w:t>
            </w:r>
            <w:r w:rsidRPr="00FD049A">
              <w:rPr>
                <w:sz w:val="20"/>
                <w:szCs w:val="18"/>
              </w:rPr>
              <w:t>kHz</w:t>
            </w:r>
          </w:p>
        </w:tc>
        <w:tc>
          <w:tcPr>
            <w:tcW w:w="2268" w:type="dxa"/>
          </w:tcPr>
          <w:p w14:paraId="4747B0A8" w14:textId="77777777" w:rsidR="00970A4B" w:rsidRPr="00FD049A" w:rsidRDefault="00970A4B" w:rsidP="00970A4B">
            <w:pPr>
              <w:jc w:val="center"/>
              <w:rPr>
                <w:sz w:val="20"/>
                <w:szCs w:val="18"/>
              </w:rPr>
            </w:pPr>
            <w:r w:rsidRPr="00FD049A">
              <w:rPr>
                <w:sz w:val="20"/>
                <w:szCs w:val="18"/>
              </w:rPr>
              <w:t>0.3</w:t>
            </w:r>
          </w:p>
        </w:tc>
        <w:tc>
          <w:tcPr>
            <w:tcW w:w="2410" w:type="dxa"/>
          </w:tcPr>
          <w:p w14:paraId="2450F3CD" w14:textId="77777777" w:rsidR="00970A4B" w:rsidRPr="00FD049A" w:rsidRDefault="00970A4B" w:rsidP="00970A4B">
            <w:pPr>
              <w:jc w:val="center"/>
              <w:rPr>
                <w:sz w:val="20"/>
                <w:szCs w:val="18"/>
              </w:rPr>
            </w:pPr>
            <w:r w:rsidRPr="00FD049A">
              <w:rPr>
                <w:sz w:val="20"/>
                <w:szCs w:val="18"/>
              </w:rPr>
              <w:t>0.3</w:t>
            </w:r>
          </w:p>
        </w:tc>
      </w:tr>
      <w:tr w:rsidR="00506FAA" w:rsidRPr="00FD049A" w14:paraId="43CDA54B" w14:textId="77777777" w:rsidTr="00970A4B">
        <w:trPr>
          <w:jc w:val="center"/>
        </w:trPr>
        <w:tc>
          <w:tcPr>
            <w:tcW w:w="3681" w:type="dxa"/>
          </w:tcPr>
          <w:p w14:paraId="01C30F73" w14:textId="77777777" w:rsidR="00506FAA" w:rsidRPr="00FD049A" w:rsidRDefault="00506FAA" w:rsidP="00970A4B">
            <w:pPr>
              <w:jc w:val="left"/>
              <w:rPr>
                <w:sz w:val="20"/>
                <w:szCs w:val="18"/>
              </w:rPr>
            </w:pPr>
            <w:r w:rsidRPr="00FD049A">
              <w:rPr>
                <w:sz w:val="20"/>
                <w:szCs w:val="18"/>
              </w:rPr>
              <w:t>Detector</w:t>
            </w:r>
          </w:p>
        </w:tc>
        <w:tc>
          <w:tcPr>
            <w:tcW w:w="2268" w:type="dxa"/>
          </w:tcPr>
          <w:p w14:paraId="33346DA5" w14:textId="77777777" w:rsidR="00506FAA" w:rsidRPr="00FD049A" w:rsidRDefault="00506FAA" w:rsidP="00970A4B">
            <w:pPr>
              <w:jc w:val="center"/>
              <w:rPr>
                <w:sz w:val="20"/>
                <w:szCs w:val="18"/>
              </w:rPr>
            </w:pPr>
            <w:r w:rsidRPr="00FD049A">
              <w:rPr>
                <w:sz w:val="20"/>
                <w:szCs w:val="18"/>
              </w:rPr>
              <w:t>RMS</w:t>
            </w:r>
          </w:p>
        </w:tc>
        <w:tc>
          <w:tcPr>
            <w:tcW w:w="2410" w:type="dxa"/>
          </w:tcPr>
          <w:p w14:paraId="7D5F15A0" w14:textId="77777777" w:rsidR="00506FAA" w:rsidRPr="00FD049A" w:rsidRDefault="00506FAA" w:rsidP="00970A4B">
            <w:pPr>
              <w:jc w:val="center"/>
              <w:rPr>
                <w:sz w:val="20"/>
                <w:szCs w:val="18"/>
              </w:rPr>
            </w:pPr>
            <w:r w:rsidRPr="00FD049A">
              <w:rPr>
                <w:sz w:val="20"/>
                <w:szCs w:val="18"/>
              </w:rPr>
              <w:t>RMS</w:t>
            </w:r>
          </w:p>
        </w:tc>
      </w:tr>
      <w:tr w:rsidR="00506FAA" w:rsidRPr="00FD049A" w14:paraId="1ABECE5B" w14:textId="77777777" w:rsidTr="00970A4B">
        <w:trPr>
          <w:jc w:val="center"/>
        </w:trPr>
        <w:tc>
          <w:tcPr>
            <w:tcW w:w="3681" w:type="dxa"/>
          </w:tcPr>
          <w:p w14:paraId="434B05FD" w14:textId="77777777" w:rsidR="00506FAA" w:rsidRPr="00FD049A" w:rsidRDefault="00506FAA" w:rsidP="00970A4B">
            <w:pPr>
              <w:jc w:val="left"/>
              <w:rPr>
                <w:sz w:val="20"/>
                <w:szCs w:val="18"/>
              </w:rPr>
            </w:pPr>
            <w:r w:rsidRPr="00FD049A">
              <w:rPr>
                <w:sz w:val="20"/>
                <w:szCs w:val="18"/>
              </w:rPr>
              <w:t>Traza</w:t>
            </w:r>
          </w:p>
        </w:tc>
        <w:tc>
          <w:tcPr>
            <w:tcW w:w="2268" w:type="dxa"/>
          </w:tcPr>
          <w:p w14:paraId="30318949" w14:textId="77777777" w:rsidR="00506FAA" w:rsidRPr="00FD049A" w:rsidRDefault="00506FAA" w:rsidP="00970A4B">
            <w:pPr>
              <w:jc w:val="center"/>
              <w:rPr>
                <w:sz w:val="20"/>
                <w:szCs w:val="18"/>
              </w:rPr>
            </w:pPr>
            <w:r w:rsidRPr="00FD049A">
              <w:rPr>
                <w:sz w:val="20"/>
                <w:szCs w:val="18"/>
              </w:rPr>
              <w:t>Promedio (</w:t>
            </w:r>
            <w:r w:rsidRPr="00FD049A">
              <w:rPr>
                <w:i/>
                <w:sz w:val="20"/>
                <w:szCs w:val="18"/>
              </w:rPr>
              <w:t>average</w:t>
            </w:r>
            <w:r w:rsidRPr="00FD049A">
              <w:rPr>
                <w:sz w:val="20"/>
                <w:szCs w:val="18"/>
              </w:rPr>
              <w:t>)</w:t>
            </w:r>
          </w:p>
        </w:tc>
        <w:tc>
          <w:tcPr>
            <w:tcW w:w="2410" w:type="dxa"/>
          </w:tcPr>
          <w:p w14:paraId="776C8F35" w14:textId="77777777" w:rsidR="00506FAA" w:rsidRPr="00FD049A" w:rsidRDefault="00506FAA" w:rsidP="00970A4B">
            <w:pPr>
              <w:jc w:val="center"/>
              <w:rPr>
                <w:sz w:val="20"/>
                <w:szCs w:val="18"/>
              </w:rPr>
            </w:pPr>
            <w:r w:rsidRPr="00FD049A">
              <w:rPr>
                <w:sz w:val="20"/>
                <w:szCs w:val="18"/>
              </w:rPr>
              <w:t>Promedio (</w:t>
            </w:r>
            <w:r w:rsidRPr="00FD049A">
              <w:rPr>
                <w:i/>
                <w:sz w:val="20"/>
                <w:szCs w:val="18"/>
              </w:rPr>
              <w:t>average</w:t>
            </w:r>
            <w:r w:rsidRPr="00FD049A">
              <w:rPr>
                <w:sz w:val="20"/>
                <w:szCs w:val="18"/>
              </w:rPr>
              <w:t>)</w:t>
            </w:r>
          </w:p>
        </w:tc>
      </w:tr>
      <w:tr w:rsidR="00970A4B" w:rsidRPr="00FD049A" w14:paraId="5E1B7BC8" w14:textId="77777777" w:rsidTr="00EB6B9A">
        <w:trPr>
          <w:jc w:val="center"/>
        </w:trPr>
        <w:tc>
          <w:tcPr>
            <w:tcW w:w="8359" w:type="dxa"/>
            <w:gridSpan w:val="3"/>
          </w:tcPr>
          <w:p w14:paraId="24FF3454" w14:textId="77777777" w:rsidR="00970A4B" w:rsidRPr="00F93AEB" w:rsidRDefault="00970A4B" w:rsidP="00970A4B">
            <w:pPr>
              <w:rPr>
                <w:sz w:val="18"/>
                <w:szCs w:val="18"/>
              </w:rPr>
            </w:pPr>
            <w:r w:rsidRPr="00F93AEB">
              <w:rPr>
                <w:sz w:val="18"/>
                <w:szCs w:val="18"/>
              </w:rPr>
              <w:t>NOTAS:</w:t>
            </w:r>
          </w:p>
          <w:p w14:paraId="6D8747FD" w14:textId="77777777" w:rsidR="00970A4B" w:rsidRPr="00F93AEB" w:rsidRDefault="00970A4B" w:rsidP="00970A4B">
            <w:pPr>
              <w:rPr>
                <w:sz w:val="18"/>
                <w:szCs w:val="18"/>
              </w:rPr>
            </w:pPr>
            <w:r w:rsidRPr="00F93AEB">
              <w:rPr>
                <w:sz w:val="18"/>
                <w:szCs w:val="18"/>
              </w:rPr>
              <w:t xml:space="preserve">NOTA 1: </w:t>
            </w:r>
            <m:oMath>
              <m:r>
                <w:rPr>
                  <w:rFonts w:ascii="Cambria Math" w:hAnsi="Cambria Math"/>
                  <w:sz w:val="18"/>
                  <w:szCs w:val="18"/>
                </w:rPr>
                <m:t>(5×CS)</m:t>
              </m:r>
            </m:oMath>
            <w:r w:rsidRPr="00F93AEB">
              <w:rPr>
                <w:sz w:val="18"/>
                <w:szCs w:val="18"/>
              </w:rPr>
              <w:t>&lt; Intervalo de frecuencia (</w:t>
            </w:r>
            <w:r w:rsidRPr="00F93AEB">
              <w:rPr>
                <w:i/>
                <w:sz w:val="18"/>
                <w:szCs w:val="18"/>
              </w:rPr>
              <w:t>span</w:t>
            </w:r>
            <w:r w:rsidRPr="00F93AEB">
              <w:rPr>
                <w:sz w:val="18"/>
                <w:szCs w:val="18"/>
              </w:rPr>
              <w:t xml:space="preserve">) &lt; </w:t>
            </w:r>
            <m:oMath>
              <m:r>
                <w:rPr>
                  <w:rFonts w:ascii="Cambria Math" w:hAnsi="Cambria Math"/>
                  <w:sz w:val="18"/>
                  <w:szCs w:val="18"/>
                </w:rPr>
                <m:t>(7×CS)</m:t>
              </m:r>
            </m:oMath>
          </w:p>
          <w:p w14:paraId="79E1AE11" w14:textId="77777777" w:rsidR="00970A4B" w:rsidRPr="00F93AEB" w:rsidRDefault="00970A4B" w:rsidP="00970A4B">
            <w:pPr>
              <w:rPr>
                <w:sz w:val="18"/>
                <w:szCs w:val="18"/>
              </w:rPr>
            </w:pPr>
            <w:r w:rsidRPr="00F93AEB">
              <w:rPr>
                <w:sz w:val="18"/>
                <w:szCs w:val="18"/>
              </w:rPr>
              <w:t xml:space="preserve">NOTA 2: La configuración del analizador de espectro para la medición del espectro </w:t>
            </w:r>
            <w:r w:rsidR="006450A2" w:rsidRPr="00F93AEB">
              <w:rPr>
                <w:sz w:val="18"/>
                <w:szCs w:val="18"/>
              </w:rPr>
              <w:t>en</w:t>
            </w:r>
            <w:r w:rsidRPr="00F93AEB">
              <w:rPr>
                <w:sz w:val="18"/>
                <w:szCs w:val="18"/>
              </w:rPr>
              <w:t xml:space="preserve"> potencia </w:t>
            </w:r>
            <w:r w:rsidR="006450A2" w:rsidRPr="00F93AEB">
              <w:rPr>
                <w:sz w:val="18"/>
                <w:szCs w:val="18"/>
              </w:rPr>
              <w:t xml:space="preserve">para terminales con </w:t>
            </w:r>
            <w:r w:rsidRPr="00F93AEB">
              <w:rPr>
                <w:sz w:val="18"/>
                <w:szCs w:val="18"/>
              </w:rPr>
              <w:t xml:space="preserve">TDMA depende de la duración de la ráfaga. Para una ráfaga de </w:t>
            </w:r>
            <w:r w:rsidR="006450A2" w:rsidRPr="00F93AEB">
              <w:rPr>
                <w:sz w:val="18"/>
                <w:szCs w:val="18"/>
              </w:rPr>
              <w:t>con duración de</w:t>
            </w:r>
            <w:r w:rsidRPr="00F93AEB">
              <w:rPr>
                <w:sz w:val="18"/>
                <w:szCs w:val="18"/>
              </w:rPr>
              <w:t xml:space="preserve">≈50 </w:t>
            </w:r>
            <w:r w:rsidRPr="00F93AEB">
              <w:rPr>
                <w:rFonts w:cstheme="minorHAnsi"/>
                <w:sz w:val="18"/>
                <w:szCs w:val="18"/>
              </w:rPr>
              <w:t xml:space="preserve">μs, la configuración recomendada </w:t>
            </w:r>
            <w:r w:rsidR="006450A2" w:rsidRPr="00F93AEB">
              <w:rPr>
                <w:rFonts w:cstheme="minorHAnsi"/>
                <w:sz w:val="18"/>
                <w:szCs w:val="18"/>
              </w:rPr>
              <w:t>para el ancho de banda del filtro de resolución es</w:t>
            </w:r>
            <w:r w:rsidRPr="00F93AEB">
              <w:rPr>
                <w:sz w:val="18"/>
                <w:szCs w:val="18"/>
              </w:rPr>
              <w:t xml:space="preserve"> ≈30 kHz y </w:t>
            </w:r>
            <w:r w:rsidR="006450A2" w:rsidRPr="00F93AEB">
              <w:rPr>
                <w:sz w:val="18"/>
                <w:szCs w:val="18"/>
              </w:rPr>
              <w:t>para el a</w:t>
            </w:r>
            <w:r w:rsidRPr="00F93AEB">
              <w:rPr>
                <w:sz w:val="18"/>
                <w:szCs w:val="18"/>
              </w:rPr>
              <w:t>ncho de banda de Video ≈10 kHz. Para otras duraciones, la configuración que se recomienda es:</w:t>
            </w:r>
          </w:p>
          <w:p w14:paraId="61DFB770" w14:textId="77777777" w:rsidR="00970A4B" w:rsidRPr="00F93AEB" w:rsidRDefault="008A5AD3" w:rsidP="00C95FAB">
            <w:pPr>
              <w:pStyle w:val="Prrafodelista"/>
              <w:numPr>
                <w:ilvl w:val="0"/>
                <w:numId w:val="10"/>
              </w:numPr>
              <w:spacing w:after="160" w:line="259" w:lineRule="auto"/>
              <w:jc w:val="left"/>
              <w:rPr>
                <w:sz w:val="18"/>
                <w:szCs w:val="18"/>
              </w:rPr>
            </w:pPr>
            <w:r w:rsidRPr="00F93AEB">
              <w:rPr>
                <w:sz w:val="18"/>
                <w:szCs w:val="18"/>
              </w:rPr>
              <w:t>A</w:t>
            </w:r>
            <w:r w:rsidR="00970A4B" w:rsidRPr="00F93AEB">
              <w:rPr>
                <w:sz w:val="18"/>
                <w:szCs w:val="18"/>
              </w:rPr>
              <w:t xml:space="preserve">ncho de banda </w:t>
            </w:r>
            <w:r w:rsidR="00B04F07" w:rsidRPr="00F93AEB">
              <w:rPr>
                <w:sz w:val="18"/>
                <w:szCs w:val="18"/>
              </w:rPr>
              <w:t>del filtro de resolución</w:t>
            </w:r>
            <w:r w:rsidR="00506FAA" w:rsidRPr="00F93AEB">
              <w:rPr>
                <w:sz w:val="18"/>
                <w:szCs w:val="18"/>
              </w:rPr>
              <w:t xml:space="preserve"> (RBW)</w:t>
            </w:r>
            <w:r w:rsidR="00970A4B" w:rsidRPr="00F93AEB">
              <w:rPr>
                <w:sz w:val="18"/>
                <w:szCs w:val="18"/>
              </w:rPr>
              <w:t xml:space="preserve"> ≈30 kHz x </w:t>
            </w:r>
            <w:r w:rsidR="00B04F07" w:rsidRPr="00F93AEB">
              <w:rPr>
                <w:sz w:val="18"/>
                <w:szCs w:val="18"/>
              </w:rPr>
              <w:t>[</w:t>
            </w:r>
            <w:r w:rsidR="00970A4B" w:rsidRPr="00F93AEB">
              <w:rPr>
                <w:sz w:val="18"/>
                <w:szCs w:val="18"/>
              </w:rPr>
              <w:t xml:space="preserve">50 </w:t>
            </w:r>
            <w:r w:rsidR="00970A4B" w:rsidRPr="00F93AEB">
              <w:rPr>
                <w:rFonts w:cstheme="minorHAnsi"/>
                <w:sz w:val="18"/>
                <w:szCs w:val="18"/>
              </w:rPr>
              <w:t>μs/ (duración del pulso en μs)</w:t>
            </w:r>
            <w:r w:rsidR="00B04F07" w:rsidRPr="00F93AEB">
              <w:rPr>
                <w:rFonts w:cstheme="minorHAnsi"/>
                <w:sz w:val="18"/>
                <w:szCs w:val="18"/>
              </w:rPr>
              <w:t>]</w:t>
            </w:r>
          </w:p>
          <w:p w14:paraId="5E8D27DD" w14:textId="77777777" w:rsidR="00970A4B" w:rsidRPr="00F93AEB" w:rsidRDefault="008A5AD3" w:rsidP="00C95FAB">
            <w:pPr>
              <w:pStyle w:val="Prrafodelista"/>
              <w:numPr>
                <w:ilvl w:val="0"/>
                <w:numId w:val="10"/>
              </w:numPr>
              <w:spacing w:after="160" w:line="259" w:lineRule="auto"/>
              <w:jc w:val="left"/>
              <w:rPr>
                <w:sz w:val="18"/>
                <w:szCs w:val="18"/>
              </w:rPr>
            </w:pPr>
            <w:r w:rsidRPr="00F93AEB">
              <w:rPr>
                <w:sz w:val="18"/>
                <w:szCs w:val="18"/>
              </w:rPr>
              <w:t>A</w:t>
            </w:r>
            <w:r w:rsidR="00970A4B" w:rsidRPr="00F93AEB">
              <w:rPr>
                <w:sz w:val="18"/>
                <w:szCs w:val="18"/>
              </w:rPr>
              <w:t xml:space="preserve">ncho de banda de Video </w:t>
            </w:r>
            <w:r w:rsidR="00506FAA" w:rsidRPr="00F93AEB">
              <w:rPr>
                <w:sz w:val="18"/>
                <w:szCs w:val="18"/>
              </w:rPr>
              <w:t>(VBW)</w:t>
            </w:r>
            <w:r w:rsidR="00970A4B" w:rsidRPr="00F93AEB">
              <w:rPr>
                <w:sz w:val="18"/>
                <w:szCs w:val="18"/>
              </w:rPr>
              <w:t xml:space="preserve">≈10 kHz x </w:t>
            </w:r>
            <w:r w:rsidR="00B04F07" w:rsidRPr="00F93AEB">
              <w:rPr>
                <w:sz w:val="18"/>
                <w:szCs w:val="18"/>
              </w:rPr>
              <w:t>[</w:t>
            </w:r>
            <w:r w:rsidR="00970A4B" w:rsidRPr="00F93AEB">
              <w:rPr>
                <w:sz w:val="18"/>
                <w:szCs w:val="18"/>
              </w:rPr>
              <w:t xml:space="preserve">50 </w:t>
            </w:r>
            <w:r w:rsidR="00970A4B" w:rsidRPr="00F93AEB">
              <w:rPr>
                <w:rFonts w:cstheme="minorHAnsi"/>
                <w:sz w:val="18"/>
                <w:szCs w:val="18"/>
              </w:rPr>
              <w:t>μs/ (duración del pulso en μs)</w:t>
            </w:r>
            <w:r w:rsidR="00B04F07" w:rsidRPr="00F93AEB">
              <w:rPr>
                <w:rFonts w:cstheme="minorHAnsi"/>
                <w:sz w:val="18"/>
                <w:szCs w:val="18"/>
              </w:rPr>
              <w:t>]</w:t>
            </w:r>
          </w:p>
          <w:p w14:paraId="683F43DE" w14:textId="77777777" w:rsidR="00970A4B" w:rsidRPr="00FD049A" w:rsidRDefault="00970A4B" w:rsidP="00657A0F">
            <w:pPr>
              <w:rPr>
                <w:sz w:val="20"/>
                <w:szCs w:val="18"/>
              </w:rPr>
            </w:pPr>
            <w:r w:rsidRPr="00F93AEB">
              <w:rPr>
                <w:sz w:val="18"/>
                <w:szCs w:val="18"/>
              </w:rPr>
              <w:t xml:space="preserve">NOTA 3: Para </w:t>
            </w:r>
            <w:r w:rsidR="00B04F07" w:rsidRPr="00F93AEB">
              <w:rPr>
                <w:sz w:val="18"/>
                <w:szCs w:val="18"/>
              </w:rPr>
              <w:t>terminales con</w:t>
            </w:r>
            <w:r w:rsidRPr="00F93AEB">
              <w:rPr>
                <w:sz w:val="18"/>
                <w:szCs w:val="18"/>
              </w:rPr>
              <w:t xml:space="preserve"> TDMA/OFDMA, en esta prueba, los </w:t>
            </w:r>
            <w:r w:rsidR="00B04F07" w:rsidRPr="00F93AEB">
              <w:rPr>
                <w:sz w:val="18"/>
                <w:szCs w:val="18"/>
              </w:rPr>
              <w:t>terminales</w:t>
            </w:r>
            <w:r w:rsidRPr="00F93AEB">
              <w:rPr>
                <w:sz w:val="18"/>
                <w:szCs w:val="18"/>
              </w:rPr>
              <w:t xml:space="preserve"> deben estar modulados con el número máximo de sub-portadoras </w:t>
            </w:r>
            <w:r w:rsidR="00B04F07" w:rsidRPr="00F93AEB">
              <w:rPr>
                <w:sz w:val="18"/>
                <w:szCs w:val="18"/>
              </w:rPr>
              <w:t>que soporte</w:t>
            </w:r>
            <w:r w:rsidRPr="00F93AEB">
              <w:rPr>
                <w:sz w:val="18"/>
                <w:szCs w:val="18"/>
              </w:rPr>
              <w:t xml:space="preserve">. </w:t>
            </w:r>
          </w:p>
        </w:tc>
      </w:tr>
    </w:tbl>
    <w:p w14:paraId="5F688338" w14:textId="77777777" w:rsidR="00AF3098" w:rsidRPr="00B67D08" w:rsidRDefault="00AF3098" w:rsidP="00DC493E">
      <w:pPr>
        <w:spacing w:after="160" w:line="360" w:lineRule="auto"/>
      </w:pPr>
    </w:p>
    <w:p w14:paraId="477ED3D5" w14:textId="77777777" w:rsidR="00D44358" w:rsidRPr="00B67D08" w:rsidRDefault="00D44358" w:rsidP="00DC493E">
      <w:pPr>
        <w:pStyle w:val="Prrafodelista"/>
        <w:numPr>
          <w:ilvl w:val="0"/>
          <w:numId w:val="16"/>
        </w:numPr>
        <w:spacing w:after="160" w:line="360" w:lineRule="auto"/>
        <w:ind w:hanging="436"/>
        <w:contextualSpacing w:val="0"/>
      </w:pPr>
      <w:r w:rsidRPr="00B67D08">
        <w:t>Establecer las siguientes condiciones en el EBP:</w:t>
      </w:r>
    </w:p>
    <w:p w14:paraId="67918012" w14:textId="77777777" w:rsidR="00155285" w:rsidRPr="00B67D08" w:rsidRDefault="00D44358" w:rsidP="00DC493E">
      <w:pPr>
        <w:pStyle w:val="Prrafodelista"/>
        <w:numPr>
          <w:ilvl w:val="0"/>
          <w:numId w:val="11"/>
        </w:numPr>
        <w:spacing w:after="160" w:line="360" w:lineRule="auto"/>
        <w:ind w:left="1134" w:hanging="425"/>
        <w:contextualSpacing w:val="0"/>
      </w:pPr>
      <w:r w:rsidRPr="00B67D08">
        <w:t>Poner a transmitir el EBP con una señal modulada</w:t>
      </w:r>
      <w:r w:rsidR="00557F2C" w:rsidRPr="00B67D08">
        <w:t xml:space="preserve"> a la capacidad de trasmisión </w:t>
      </w:r>
      <w:r w:rsidR="00155285" w:rsidRPr="00B67D08">
        <w:t>mínima de 4 Mbit/s</w:t>
      </w:r>
      <w:r w:rsidRPr="00B67D08">
        <w:t>.</w:t>
      </w:r>
    </w:p>
    <w:p w14:paraId="53EB2FBE" w14:textId="77777777" w:rsidR="00AF3098" w:rsidRPr="00B67D08" w:rsidRDefault="00D44358" w:rsidP="00DC493E">
      <w:pPr>
        <w:pStyle w:val="Prrafodelista"/>
        <w:numPr>
          <w:ilvl w:val="0"/>
          <w:numId w:val="11"/>
        </w:numPr>
        <w:spacing w:after="160" w:line="360" w:lineRule="auto"/>
        <w:ind w:left="1134" w:hanging="425"/>
        <w:contextualSpacing w:val="0"/>
      </w:pPr>
      <w:r w:rsidRPr="00B67D08">
        <w:t>Seleccionar el nivel máximo de trasmisión de potencia para los canales bajo, medio y alto de la banda de frecuencia de operación.</w:t>
      </w:r>
    </w:p>
    <w:p w14:paraId="009379DF" w14:textId="77777777" w:rsidR="00155285" w:rsidRPr="00B67D08" w:rsidRDefault="00155285" w:rsidP="00DC493E">
      <w:pPr>
        <w:pStyle w:val="Prrafodelista"/>
        <w:numPr>
          <w:ilvl w:val="0"/>
          <w:numId w:val="16"/>
        </w:numPr>
        <w:spacing w:after="160" w:line="360" w:lineRule="auto"/>
        <w:ind w:hanging="436"/>
        <w:contextualSpacing w:val="0"/>
      </w:pPr>
      <w:r w:rsidRPr="00B67D08">
        <w:t>Medir en el analizador de espectro la emisión, de acuerdo a lo siguiente:</w:t>
      </w:r>
    </w:p>
    <w:p w14:paraId="34B71E6E" w14:textId="77777777" w:rsidR="00557F2C" w:rsidRPr="00B67D08" w:rsidRDefault="00557F2C" w:rsidP="00DC493E">
      <w:pPr>
        <w:pStyle w:val="Prrafodelista"/>
        <w:numPr>
          <w:ilvl w:val="0"/>
          <w:numId w:val="12"/>
        </w:numPr>
        <w:spacing w:after="160" w:line="360" w:lineRule="auto"/>
        <w:ind w:left="1134" w:hanging="425"/>
        <w:contextualSpacing w:val="0"/>
      </w:pPr>
      <w:r w:rsidRPr="00B67D08">
        <w:t xml:space="preserve">Permitir que la traza se estabilice y ubicar el marcador de acuerdo a la </w:t>
      </w:r>
      <w:r w:rsidRPr="0060098E">
        <w:rPr>
          <w:b/>
        </w:rPr>
        <w:t xml:space="preserve">Tabla </w:t>
      </w:r>
      <w:r w:rsidR="00C14509" w:rsidRPr="0060098E">
        <w:rPr>
          <w:b/>
        </w:rPr>
        <w:t>1</w:t>
      </w:r>
      <w:r w:rsidRPr="00B67D08">
        <w:t xml:space="preserve"> del numeral </w:t>
      </w:r>
      <w:r w:rsidRPr="0060098E">
        <w:rPr>
          <w:b/>
        </w:rPr>
        <w:t>5.3.1</w:t>
      </w:r>
      <w:r w:rsidRPr="00B67D08">
        <w:t>, en el espectro de la emisión desplegada; la frecuencia central del filtro se escalonará en pasos continuos de acuerdo con la información proporcionada en la misma Tabla.</w:t>
      </w:r>
    </w:p>
    <w:p w14:paraId="70172133" w14:textId="77777777" w:rsidR="00155285" w:rsidRPr="00B67D08" w:rsidRDefault="00557F2C" w:rsidP="00DC493E">
      <w:pPr>
        <w:pStyle w:val="Prrafodelista"/>
        <w:numPr>
          <w:ilvl w:val="0"/>
          <w:numId w:val="12"/>
        </w:numPr>
        <w:spacing w:after="160" w:line="360" w:lineRule="auto"/>
        <w:ind w:left="1134" w:hanging="425"/>
        <w:contextualSpacing w:val="0"/>
      </w:pPr>
      <w:r w:rsidRPr="00B67D08">
        <w:t>Utilizar la función Marcador (</w:t>
      </w:r>
      <w:r w:rsidRPr="00B67D08">
        <w:rPr>
          <w:i/>
        </w:rPr>
        <w:t>Marker</w:t>
      </w:r>
      <w:r w:rsidRPr="00B67D08">
        <w:t xml:space="preserve">) para medir </w:t>
      </w:r>
      <w:r w:rsidR="00C130A2" w:rsidRPr="00B67D08">
        <w:t xml:space="preserve">el nivel </w:t>
      </w:r>
      <w:r w:rsidR="007D25BE" w:rsidRPr="00B67D08">
        <w:t>“A”</w:t>
      </w:r>
      <w:r w:rsidR="00C130A2" w:rsidRPr="00B67D08">
        <w:t xml:space="preserve"> en dBm</w:t>
      </w:r>
      <w:r w:rsidR="007D25BE" w:rsidRPr="00B67D08">
        <w:t xml:space="preserve"> en la frecuencia nominal de la portadora, </w:t>
      </w:r>
      <w:r w:rsidR="00C14509" w:rsidRPr="00B67D08">
        <w:t>ƒ</w:t>
      </w:r>
      <w:r w:rsidR="00C14509" w:rsidRPr="00B67D08">
        <w:rPr>
          <w:vertAlign w:val="subscript"/>
        </w:rPr>
        <w:t>0</w:t>
      </w:r>
      <w:r w:rsidR="007D25BE" w:rsidRPr="00B67D08">
        <w:t> (MHz)</w:t>
      </w:r>
      <w:r w:rsidR="007C3869" w:rsidRPr="00B67D08">
        <w:t xml:space="preserve"> y a ésta sumar las pérdidas y ganancias de la cadena de la configuración de prueba mediante la </w:t>
      </w:r>
      <w:r w:rsidR="007C3869" w:rsidRPr="0060098E">
        <w:rPr>
          <w:b/>
        </w:rPr>
        <w:t xml:space="preserve">ecuación </w:t>
      </w:r>
      <w:r w:rsidR="0096648E">
        <w:rPr>
          <w:b/>
        </w:rPr>
        <w:t>(</w:t>
      </w:r>
      <w:r w:rsidR="007C3869" w:rsidRPr="0060098E">
        <w:rPr>
          <w:b/>
        </w:rPr>
        <w:t>1</w:t>
      </w:r>
      <w:r w:rsidR="0096648E">
        <w:rPr>
          <w:b/>
        </w:rPr>
        <w:t>)</w:t>
      </w:r>
      <w:r w:rsidR="007C3869" w:rsidRPr="00B67D08">
        <w:t xml:space="preserve"> para la configuración de emisiones conducidas o </w:t>
      </w:r>
      <w:r w:rsidR="007C3869" w:rsidRPr="005F1275">
        <w:rPr>
          <w:b/>
        </w:rPr>
        <w:t>e</w:t>
      </w:r>
      <w:r w:rsidR="007C3869" w:rsidRPr="0060098E">
        <w:rPr>
          <w:b/>
        </w:rPr>
        <w:t xml:space="preserve">cuación </w:t>
      </w:r>
      <w:r w:rsidR="0096648E">
        <w:rPr>
          <w:b/>
        </w:rPr>
        <w:t>(</w:t>
      </w:r>
      <w:r w:rsidR="007C3869" w:rsidRPr="0060098E">
        <w:rPr>
          <w:b/>
        </w:rPr>
        <w:t>2</w:t>
      </w:r>
      <w:r w:rsidR="0096648E">
        <w:rPr>
          <w:b/>
        </w:rPr>
        <w:t>)</w:t>
      </w:r>
      <w:r w:rsidR="007C3869" w:rsidRPr="00B67D08">
        <w:t xml:space="preserve"> para la configuración de emisiones radiadas</w:t>
      </w:r>
      <w:r w:rsidRPr="00B67D08">
        <w:t>.</w:t>
      </w:r>
    </w:p>
    <w:p w14:paraId="4261928F" w14:textId="77777777" w:rsidR="00155285" w:rsidRPr="00B67D08" w:rsidRDefault="00557F2C" w:rsidP="00DC493E">
      <w:pPr>
        <w:pStyle w:val="Prrafodelista"/>
        <w:numPr>
          <w:ilvl w:val="0"/>
          <w:numId w:val="12"/>
        </w:numPr>
        <w:spacing w:after="160" w:line="360" w:lineRule="auto"/>
        <w:ind w:left="1134" w:hanging="425"/>
        <w:contextualSpacing w:val="0"/>
      </w:pPr>
      <w:r w:rsidRPr="00B67D08">
        <w:t>En este punto, establecer a cero la función Marcador-Delta, procediend</w:t>
      </w:r>
      <w:r w:rsidR="00EC4835" w:rsidRPr="00B67D08">
        <w:t>o entonces a mover el marcador a la izquierda</w:t>
      </w:r>
      <w:r w:rsidRPr="00B67D08">
        <w:t xml:space="preserve"> para encontrar </w:t>
      </w:r>
      <w:r w:rsidR="007D25BE" w:rsidRPr="00B67D08">
        <w:t xml:space="preserve">los intervalos </w:t>
      </w:r>
      <w:r w:rsidR="00C130A2" w:rsidRPr="00B67D08">
        <w:t xml:space="preserve">“A” a </w:t>
      </w:r>
      <w:r w:rsidR="007D25BE" w:rsidRPr="00B67D08">
        <w:t>“B”</w:t>
      </w:r>
      <w:r w:rsidR="00C130A2" w:rsidRPr="00B67D08">
        <w:t>, “B” a</w:t>
      </w:r>
      <w:r w:rsidR="007D25BE" w:rsidRPr="00B67D08">
        <w:t xml:space="preserve"> “C”</w:t>
      </w:r>
      <w:r w:rsidR="00C130A2" w:rsidRPr="00B67D08">
        <w:t xml:space="preserve"> y “C”</w:t>
      </w:r>
      <w:r w:rsidR="007D25BE" w:rsidRPr="00B67D08">
        <w:t xml:space="preserve"> </w:t>
      </w:r>
      <w:r w:rsidR="00C130A2" w:rsidRPr="00B67D08">
        <w:t>a</w:t>
      </w:r>
      <w:r w:rsidR="007D25BE" w:rsidRPr="00B67D08">
        <w:t xml:space="preserve"> “D”</w:t>
      </w:r>
      <w:r w:rsidR="00FD049A">
        <w:t xml:space="preserve"> hasta llegar a </w:t>
      </w:r>
      <m:oMath>
        <m:r>
          <w:rPr>
            <w:rFonts w:ascii="Cambria Math" w:hAnsi="Cambria Math"/>
          </w:rPr>
          <m:t>2.5×CS</m:t>
        </m:r>
      </m:oMath>
      <w:r w:rsidRPr="00B67D08">
        <w:t xml:space="preserve">, es decir, </w:t>
      </w:r>
      <w:r w:rsidR="007D25BE" w:rsidRPr="00B67D08">
        <w:sym w:font="Symbol" w:char="F044"/>
      </w:r>
      <w:r w:rsidR="00EB1AFD" w:rsidRPr="00B67D08">
        <w:t>ƒ</w:t>
      </w:r>
      <w:r w:rsidRPr="00B67D08">
        <w:rPr>
          <w:vertAlign w:val="subscript"/>
        </w:rPr>
        <w:t>OOB</w:t>
      </w:r>
      <w:r w:rsidRPr="00B67D08">
        <w:t xml:space="preserve"> en el espectro de la emisión.</w:t>
      </w:r>
    </w:p>
    <w:p w14:paraId="34403EE8" w14:textId="77777777" w:rsidR="00557F2C" w:rsidRPr="00B67D08" w:rsidRDefault="00557F2C" w:rsidP="00DC493E">
      <w:pPr>
        <w:pStyle w:val="Prrafodelista"/>
        <w:numPr>
          <w:ilvl w:val="0"/>
          <w:numId w:val="12"/>
        </w:numPr>
        <w:spacing w:after="160" w:line="360" w:lineRule="auto"/>
        <w:ind w:left="1134" w:hanging="425"/>
        <w:contextualSpacing w:val="0"/>
      </w:pPr>
      <w:r w:rsidRPr="00B67D08">
        <w:t xml:space="preserve">Registrar la </w:t>
      </w:r>
      <w:r w:rsidR="00C130A2" w:rsidRPr="00B67D08">
        <w:t xml:space="preserve">máxima </w:t>
      </w:r>
      <w:r w:rsidRPr="00B67D08">
        <w:t xml:space="preserve">lectura </w:t>
      </w:r>
      <w:r w:rsidR="00C130A2" w:rsidRPr="00B67D08">
        <w:t>en amplitud en dBm</w:t>
      </w:r>
      <w:r w:rsidR="003766F3" w:rsidRPr="00B67D08">
        <w:t xml:space="preserve">, y a ésta sumar las pérdidas y ganancias de la cadena de la configuración de prueba mediante la </w:t>
      </w:r>
      <w:r w:rsidR="003766F3" w:rsidRPr="0060098E">
        <w:rPr>
          <w:b/>
        </w:rPr>
        <w:t xml:space="preserve">ecuación </w:t>
      </w:r>
      <w:r w:rsidR="0096648E">
        <w:rPr>
          <w:b/>
        </w:rPr>
        <w:t>(</w:t>
      </w:r>
      <w:r w:rsidR="003766F3" w:rsidRPr="0060098E">
        <w:rPr>
          <w:b/>
        </w:rPr>
        <w:t>1</w:t>
      </w:r>
      <w:r w:rsidR="0096648E">
        <w:rPr>
          <w:b/>
        </w:rPr>
        <w:t>)</w:t>
      </w:r>
      <w:r w:rsidR="003766F3" w:rsidRPr="00B67D08">
        <w:t xml:space="preserve"> para la configuración de emisiones conducidas o </w:t>
      </w:r>
      <w:r w:rsidR="003766F3" w:rsidRPr="0060098E">
        <w:rPr>
          <w:b/>
        </w:rPr>
        <w:t xml:space="preserve">ecuación </w:t>
      </w:r>
      <w:r w:rsidR="0096648E">
        <w:rPr>
          <w:b/>
        </w:rPr>
        <w:t>(</w:t>
      </w:r>
      <w:r w:rsidR="003766F3" w:rsidRPr="0060098E">
        <w:rPr>
          <w:b/>
        </w:rPr>
        <w:t>2</w:t>
      </w:r>
      <w:r w:rsidR="0096648E">
        <w:rPr>
          <w:b/>
        </w:rPr>
        <w:t>)</w:t>
      </w:r>
      <w:r w:rsidR="003766F3" w:rsidRPr="00B67D08">
        <w:t xml:space="preserve"> para la configuración de emisiones radiadas</w:t>
      </w:r>
      <w:r w:rsidR="00C130A2" w:rsidRPr="00B67D08">
        <w:t xml:space="preserve">, así como la correspondiente </w:t>
      </w:r>
      <w:r w:rsidRPr="00B67D08">
        <w:t xml:space="preserve">frecuencia </w:t>
      </w:r>
      <w:r w:rsidR="00EC4835" w:rsidRPr="00B67D08">
        <w:t>en MHz para</w:t>
      </w:r>
      <w:r w:rsidR="00C130A2" w:rsidRPr="00B67D08">
        <w:t xml:space="preserve"> cada intervalo “A” a “B”, “B” a “C” y “C” a “D”</w:t>
      </w:r>
      <w:r w:rsidR="00FD049A">
        <w:t xml:space="preserve"> hasta llegar a </w:t>
      </w:r>
      <m:oMath>
        <m:r>
          <w:rPr>
            <w:rFonts w:ascii="Cambria Math" w:hAnsi="Cambria Math"/>
          </w:rPr>
          <m:t>2.5×CS</m:t>
        </m:r>
      </m:oMath>
      <w:r w:rsidR="00C130A2" w:rsidRPr="00B67D08">
        <w:t xml:space="preserve">, es decir, </w:t>
      </w:r>
      <w:r w:rsidR="00C130A2" w:rsidRPr="00B67D08">
        <w:sym w:font="Symbol" w:char="F044"/>
      </w:r>
      <w:r w:rsidR="00C14509" w:rsidRPr="00B67D08">
        <w:t>ƒ</w:t>
      </w:r>
      <w:r w:rsidR="00C130A2" w:rsidRPr="00B67D08">
        <w:rPr>
          <w:vertAlign w:val="subscript"/>
        </w:rPr>
        <w:t>OOB</w:t>
      </w:r>
      <w:r w:rsidR="00C130A2" w:rsidRPr="00B67D08">
        <w:t xml:space="preserve"> en el espectro de la emisión</w:t>
      </w:r>
      <w:r w:rsidRPr="00B67D08">
        <w:t xml:space="preserve">, para cada paso </w:t>
      </w:r>
      <w:r w:rsidR="00C130A2" w:rsidRPr="00B67D08">
        <w:t>utilizar el valor correspondiente del ancho de banda del</w:t>
      </w:r>
      <w:r w:rsidRPr="00B67D08">
        <w:t xml:space="preserve"> filtro de resolución (RBW)</w:t>
      </w:r>
      <w:r w:rsidR="00C130A2" w:rsidRPr="00B67D08">
        <w:t xml:space="preserve"> de</w:t>
      </w:r>
      <w:r w:rsidR="00EC4835" w:rsidRPr="00B67D08">
        <w:t xml:space="preserve"> acuerdo con</w:t>
      </w:r>
      <w:r w:rsidR="00C130A2" w:rsidRPr="00B67D08">
        <w:t xml:space="preserve"> la </w:t>
      </w:r>
      <w:r w:rsidR="0060098E" w:rsidRPr="0060098E">
        <w:rPr>
          <w:b/>
        </w:rPr>
        <w:t>T</w:t>
      </w:r>
      <w:r w:rsidR="00C130A2" w:rsidRPr="0060098E">
        <w:rPr>
          <w:b/>
        </w:rPr>
        <w:t xml:space="preserve">abla </w:t>
      </w:r>
      <w:r w:rsidR="00657A0F" w:rsidRPr="0060098E">
        <w:rPr>
          <w:b/>
        </w:rPr>
        <w:t>1</w:t>
      </w:r>
      <w:r w:rsidRPr="00B67D08">
        <w:t xml:space="preserve">. Posteriormente repetir los pasos del inciso </w:t>
      </w:r>
      <w:r w:rsidR="00C130A2" w:rsidRPr="00B67D08">
        <w:t>c</w:t>
      </w:r>
      <w:r w:rsidRPr="00B67D08">
        <w:t xml:space="preserve">) </w:t>
      </w:r>
      <w:r w:rsidR="00C130A2" w:rsidRPr="00B67D08">
        <w:t>y d</w:t>
      </w:r>
      <w:r w:rsidRPr="00B67D08">
        <w:t xml:space="preserve">) pero ahora </w:t>
      </w:r>
      <w:r w:rsidRPr="00623587">
        <w:rPr>
          <w:i/>
        </w:rPr>
        <w:t>para el lado derecho</w:t>
      </w:r>
      <w:r w:rsidRPr="00B67D08">
        <w:t>.</w:t>
      </w:r>
    </w:p>
    <w:p w14:paraId="1FBA24A6" w14:textId="77777777" w:rsidR="00557F2C" w:rsidRPr="00B67D08" w:rsidRDefault="00557F2C" w:rsidP="00DC493E">
      <w:pPr>
        <w:pStyle w:val="Prrafodelista"/>
        <w:numPr>
          <w:ilvl w:val="0"/>
          <w:numId w:val="16"/>
        </w:numPr>
        <w:spacing w:after="160" w:line="360" w:lineRule="auto"/>
        <w:ind w:hanging="436"/>
        <w:contextualSpacing w:val="0"/>
      </w:pPr>
      <w:r w:rsidRPr="00B67D08">
        <w:t xml:space="preserve">Imprimir la gráfica correspondiente y anexar al </w:t>
      </w:r>
      <w:r w:rsidR="00AC1D63">
        <w:t>Reporte de Prueba</w:t>
      </w:r>
      <w:r w:rsidRPr="00B67D08">
        <w:t>s.</w:t>
      </w:r>
    </w:p>
    <w:p w14:paraId="431CAA07" w14:textId="77777777" w:rsidR="00557F2C" w:rsidRDefault="0066052F" w:rsidP="00DC493E">
      <w:pPr>
        <w:pStyle w:val="Prrafodelista"/>
        <w:numPr>
          <w:ilvl w:val="0"/>
          <w:numId w:val="16"/>
        </w:numPr>
        <w:spacing w:after="160" w:line="360" w:lineRule="auto"/>
        <w:ind w:hanging="436"/>
        <w:contextualSpacing w:val="0"/>
      </w:pPr>
      <w:r w:rsidRPr="00B67D08">
        <w:t>El contorno</w:t>
      </w:r>
      <w:r w:rsidR="00557F2C" w:rsidRPr="00B67D08">
        <w:t xml:space="preserve"> de </w:t>
      </w:r>
      <w:r w:rsidR="00EC4835" w:rsidRPr="00B67D08">
        <w:t xml:space="preserve">las </w:t>
      </w:r>
      <w:r w:rsidR="00AC1D63">
        <w:t>Emisi</w:t>
      </w:r>
      <w:r w:rsidR="00EC4835" w:rsidRPr="00B67D08">
        <w:t xml:space="preserve">ones fuera de banda </w:t>
      </w:r>
      <w:r w:rsidR="00557F2C" w:rsidRPr="00B67D08">
        <w:t>debe cumplir con l</w:t>
      </w:r>
      <w:r w:rsidR="00623587">
        <w:t>o</w:t>
      </w:r>
      <w:r w:rsidR="00557F2C" w:rsidRPr="00B67D08">
        <w:t xml:space="preserve"> establecid</w:t>
      </w:r>
      <w:r w:rsidR="00623587">
        <w:t>o</w:t>
      </w:r>
      <w:r w:rsidR="00557F2C" w:rsidRPr="00B67D08">
        <w:t xml:space="preserve"> en la </w:t>
      </w:r>
      <w:r w:rsidR="00557F2C" w:rsidRPr="0060098E">
        <w:rPr>
          <w:b/>
        </w:rPr>
        <w:t xml:space="preserve">Tabla </w:t>
      </w:r>
      <w:r w:rsidR="00C14509" w:rsidRPr="0060098E">
        <w:rPr>
          <w:b/>
        </w:rPr>
        <w:t>1</w:t>
      </w:r>
      <w:r w:rsidR="00557F2C" w:rsidRPr="00B67D08">
        <w:t xml:space="preserve"> del numeral </w:t>
      </w:r>
      <w:r w:rsidR="00557F2C" w:rsidRPr="0060098E">
        <w:rPr>
          <w:b/>
        </w:rPr>
        <w:t>5.3.1.</w:t>
      </w:r>
      <w:r w:rsidR="00557F2C" w:rsidRPr="00B67D08">
        <w:t>, esto es, observar que no existan emisiones fuera de banda que afecten los servicios adyacentes.</w:t>
      </w:r>
    </w:p>
    <w:p w14:paraId="3DB3B173" w14:textId="77777777" w:rsidR="00623587" w:rsidRPr="00B67D08" w:rsidRDefault="00623587" w:rsidP="00623587">
      <w:pPr>
        <w:pStyle w:val="Prrafodelista"/>
        <w:spacing w:after="160" w:line="360" w:lineRule="auto"/>
        <w:contextualSpacing w:val="0"/>
      </w:pPr>
    </w:p>
    <w:p w14:paraId="31AB59A0" w14:textId="77777777" w:rsidR="00BA0CB9" w:rsidRPr="00B67D08" w:rsidRDefault="004975C3" w:rsidP="00DC493E">
      <w:pPr>
        <w:pStyle w:val="Ttulo4"/>
        <w:spacing w:before="0" w:after="160" w:line="360" w:lineRule="auto"/>
      </w:pPr>
      <w:r w:rsidRPr="00B67D08">
        <w:t xml:space="preserve"> </w:t>
      </w:r>
      <w:bookmarkStart w:id="78" w:name="_Toc512868530"/>
      <w:bookmarkStart w:id="79" w:name="_Toc525729534"/>
      <w:r w:rsidRPr="00B67D08">
        <w:t>EMISIONES NO ESENCIALES</w:t>
      </w:r>
      <w:bookmarkEnd w:id="78"/>
      <w:bookmarkEnd w:id="79"/>
    </w:p>
    <w:p w14:paraId="159A2898" w14:textId="77777777" w:rsidR="00A1132B" w:rsidRPr="00B67D08" w:rsidRDefault="00A1132B" w:rsidP="00DC493E">
      <w:pPr>
        <w:pStyle w:val="Ttulo5"/>
        <w:spacing w:before="0" w:after="160" w:line="360" w:lineRule="auto"/>
      </w:pPr>
      <w:bookmarkStart w:id="80" w:name="_Toc512868531"/>
      <w:bookmarkStart w:id="81" w:name="_Toc525729535"/>
      <w:r w:rsidRPr="00B67D08">
        <w:t>EQUIPOS DE PRUEBA</w:t>
      </w:r>
      <w:bookmarkEnd w:id="80"/>
      <w:bookmarkEnd w:id="81"/>
    </w:p>
    <w:p w14:paraId="5613FE0C" w14:textId="77777777" w:rsidR="00A1132B" w:rsidRPr="00B67D08" w:rsidRDefault="00A1132B" w:rsidP="00DC493E">
      <w:pPr>
        <w:pStyle w:val="Prrafodelista"/>
        <w:keepNext/>
        <w:keepLines/>
        <w:numPr>
          <w:ilvl w:val="0"/>
          <w:numId w:val="43"/>
        </w:numPr>
        <w:spacing w:after="160" w:line="360" w:lineRule="auto"/>
        <w:ind w:hanging="436"/>
        <w:contextualSpacing w:val="0"/>
      </w:pPr>
      <w:r w:rsidRPr="00B67D08">
        <w:t>Analizador de espectro;</w:t>
      </w:r>
    </w:p>
    <w:p w14:paraId="5806005A" w14:textId="77777777" w:rsidR="00A1132B" w:rsidRPr="00B67D08" w:rsidRDefault="00A1132B" w:rsidP="00DC493E">
      <w:pPr>
        <w:pStyle w:val="Prrafodelista"/>
        <w:numPr>
          <w:ilvl w:val="0"/>
          <w:numId w:val="43"/>
        </w:numPr>
        <w:spacing w:after="160" w:line="360" w:lineRule="auto"/>
        <w:ind w:hanging="436"/>
        <w:contextualSpacing w:val="0"/>
      </w:pPr>
      <w:r w:rsidRPr="00B67D08">
        <w:t>Cables de conexión;</w:t>
      </w:r>
    </w:p>
    <w:p w14:paraId="79486F68" w14:textId="77777777" w:rsidR="00A1132B" w:rsidRPr="00B67D08" w:rsidRDefault="00A1132B" w:rsidP="00DC493E">
      <w:pPr>
        <w:pStyle w:val="Prrafodelista"/>
        <w:numPr>
          <w:ilvl w:val="0"/>
          <w:numId w:val="43"/>
        </w:numPr>
        <w:spacing w:after="160" w:line="360" w:lineRule="auto"/>
        <w:ind w:hanging="436"/>
        <w:contextualSpacing w:val="0"/>
      </w:pPr>
      <w:r w:rsidRPr="00B67D08">
        <w:t>Atenuador</w:t>
      </w:r>
      <w:r w:rsidR="005717AF" w:rsidRPr="00B67D08">
        <w:t>;</w:t>
      </w:r>
    </w:p>
    <w:p w14:paraId="6AE6EC81" w14:textId="77777777" w:rsidR="00A1132B" w:rsidRDefault="00A1132B" w:rsidP="00DC493E">
      <w:pPr>
        <w:pStyle w:val="Prrafodelista"/>
        <w:numPr>
          <w:ilvl w:val="0"/>
          <w:numId w:val="43"/>
        </w:numPr>
        <w:spacing w:after="160" w:line="360" w:lineRule="auto"/>
        <w:ind w:hanging="436"/>
        <w:contextualSpacing w:val="0"/>
      </w:pPr>
      <w:r w:rsidRPr="00B67D08">
        <w:t>Acoplador direccional/divisor de potencia</w:t>
      </w:r>
      <w:r w:rsidR="00BF1395">
        <w:t>;</w:t>
      </w:r>
    </w:p>
    <w:p w14:paraId="380BF74B" w14:textId="77777777" w:rsidR="00BF1395" w:rsidRPr="00B67D08" w:rsidRDefault="00BF1395" w:rsidP="00DC493E">
      <w:pPr>
        <w:pStyle w:val="Prrafodelista"/>
        <w:numPr>
          <w:ilvl w:val="0"/>
          <w:numId w:val="43"/>
        </w:numPr>
        <w:spacing w:after="160" w:line="360" w:lineRule="auto"/>
        <w:ind w:hanging="436"/>
        <w:contextualSpacing w:val="0"/>
      </w:pPr>
      <w:r w:rsidRPr="00BF1395">
        <w:t>Antena de referencia calibrada, en caso de medición de emisiones radiadas</w:t>
      </w:r>
      <w:r>
        <w:t>.</w:t>
      </w:r>
    </w:p>
    <w:p w14:paraId="3E1AB769" w14:textId="77777777" w:rsidR="00A1132B" w:rsidRPr="00B67D08" w:rsidRDefault="00A1132B" w:rsidP="00DC493E">
      <w:pPr>
        <w:pStyle w:val="Ttulo5"/>
        <w:keepNext w:val="0"/>
        <w:keepLines w:val="0"/>
        <w:spacing w:before="0" w:after="160" w:line="360" w:lineRule="auto"/>
      </w:pPr>
      <w:bookmarkStart w:id="82" w:name="_Toc512868532"/>
      <w:bookmarkStart w:id="83" w:name="_Toc525729536"/>
      <w:r w:rsidRPr="00B67D08">
        <w:t>CONFIGURACIÓN DE PRUEBA</w:t>
      </w:r>
      <w:bookmarkEnd w:id="82"/>
      <w:bookmarkEnd w:id="83"/>
    </w:p>
    <w:p w14:paraId="21FB15B5" w14:textId="77777777" w:rsidR="00A1132B" w:rsidRPr="00B67D08" w:rsidRDefault="00A1132B" w:rsidP="00DC493E">
      <w:pPr>
        <w:spacing w:after="160" w:line="360" w:lineRule="auto"/>
      </w:pPr>
      <w:r w:rsidRPr="00B67D08">
        <w:t>Armar la configuración de prueba de acuerdo a lo siguiente:</w:t>
      </w:r>
    </w:p>
    <w:p w14:paraId="387C7D12" w14:textId="77777777" w:rsidR="00A1132B" w:rsidRPr="00B67D08" w:rsidRDefault="00C17665" w:rsidP="00DC493E">
      <w:pPr>
        <w:pStyle w:val="Prrafodelista"/>
        <w:numPr>
          <w:ilvl w:val="0"/>
          <w:numId w:val="42"/>
        </w:numPr>
        <w:spacing w:after="160" w:line="360" w:lineRule="auto"/>
        <w:ind w:hanging="436"/>
        <w:contextualSpacing w:val="0"/>
      </w:pPr>
      <w:r w:rsidRPr="00B67D08">
        <w:t>Configuración para medición de emisiones conducidas (</w:t>
      </w:r>
      <w:r w:rsidRPr="00D97D03">
        <w:rPr>
          <w:b/>
        </w:rPr>
        <w:t xml:space="preserve">Figura </w:t>
      </w:r>
      <w:r w:rsidR="002E396C" w:rsidRPr="00D97D03">
        <w:rPr>
          <w:b/>
        </w:rPr>
        <w:t>5</w:t>
      </w:r>
      <w:r w:rsidR="0060098E">
        <w:t xml:space="preserve"> y lo establecido en el </w:t>
      </w:r>
      <w:r w:rsidR="0060098E" w:rsidRPr="0060098E">
        <w:t xml:space="preserve">numeral </w:t>
      </w:r>
      <w:r w:rsidR="0060098E" w:rsidRPr="0060098E">
        <w:rPr>
          <w:b/>
        </w:rPr>
        <w:t>6.3.1.</w:t>
      </w:r>
      <w:r w:rsidR="0060098E">
        <w:rPr>
          <w:b/>
        </w:rPr>
        <w:t>1</w:t>
      </w:r>
      <w:r w:rsidR="0060098E" w:rsidRPr="0060098E">
        <w:rPr>
          <w:b/>
        </w:rPr>
        <w:t>.</w:t>
      </w:r>
      <w:r w:rsidRPr="00B67D08">
        <w:t xml:space="preserve">), si la antena puede desconectarse del EBP; en el caso de que la antena esté integrada al EBP y no se tenga la posibilidad de desconectarla, el solicitante debe proporcionar al </w:t>
      </w:r>
      <w:r w:rsidR="00AC1D63">
        <w:t>Laboratorio de Prueba</w:t>
      </w:r>
      <w:r w:rsidRPr="00B67D08">
        <w:t xml:space="preserve"> los medios necesarios para realizar la medición conducida en un sistema de 50 Ohms, </w:t>
      </w:r>
      <w:r w:rsidR="00A1132B" w:rsidRPr="00B67D08">
        <w:t xml:space="preserve">o </w:t>
      </w:r>
    </w:p>
    <w:p w14:paraId="1AD6FDD9" w14:textId="110B7CC6" w:rsidR="006A005E" w:rsidRPr="00B67D08" w:rsidRDefault="00C17665" w:rsidP="00223355">
      <w:pPr>
        <w:pStyle w:val="Prrafodelista"/>
        <w:numPr>
          <w:ilvl w:val="0"/>
          <w:numId w:val="42"/>
        </w:numPr>
        <w:spacing w:after="160" w:line="360" w:lineRule="auto"/>
        <w:ind w:hanging="436"/>
        <w:contextualSpacing w:val="0"/>
      </w:pPr>
      <w:r w:rsidRPr="00B67D08">
        <w:t>Configuración para medición de emisiones radiadas (</w:t>
      </w:r>
      <w:r w:rsidR="0060098E" w:rsidRPr="0060098E">
        <w:t xml:space="preserve">numeral </w:t>
      </w:r>
      <w:r w:rsidR="0060098E" w:rsidRPr="006A005E">
        <w:rPr>
          <w:b/>
        </w:rPr>
        <w:t>6.3.1.1.</w:t>
      </w:r>
      <w:r w:rsidRPr="00B67D08">
        <w:t xml:space="preserve">), de estar la antena integrada al EBP y técnicamente sea inviable proporcionar al </w:t>
      </w:r>
      <w:r w:rsidR="00AC1D63">
        <w:t>Laboratorio de Prueba</w:t>
      </w:r>
      <w:r w:rsidRPr="00B67D08">
        <w:t xml:space="preserve"> los medios necesarios para realizar la medición </w:t>
      </w:r>
      <w:r w:rsidR="00191549" w:rsidRPr="00B67D08">
        <w:rPr>
          <w:noProof/>
          <w:lang w:eastAsia="es-MX"/>
        </w:rPr>
        <mc:AlternateContent>
          <mc:Choice Requires="wpc">
            <w:drawing>
              <wp:anchor distT="0" distB="0" distL="114300" distR="114300" simplePos="0" relativeHeight="251684864" behindDoc="0" locked="0" layoutInCell="1" allowOverlap="1" wp14:anchorId="5A37CA43" wp14:editId="71D51EE1">
                <wp:simplePos x="0" y="0"/>
                <wp:positionH relativeFrom="margin">
                  <wp:align>right</wp:align>
                </wp:positionH>
                <wp:positionV relativeFrom="paragraph">
                  <wp:posOffset>507365</wp:posOffset>
                </wp:positionV>
                <wp:extent cx="5644515" cy="3243580"/>
                <wp:effectExtent l="0" t="0" r="0" b="0"/>
                <wp:wrapTopAndBottom/>
                <wp:docPr id="451" name="Lienzo 4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53" name="Cuadro de texto 453"/>
                        <wps:cNvSpPr txBox="1"/>
                        <wps:spPr>
                          <a:xfrm>
                            <a:off x="554614" y="364193"/>
                            <a:ext cx="989462" cy="612000"/>
                          </a:xfrm>
                          <a:prstGeom prst="rect">
                            <a:avLst/>
                          </a:prstGeom>
                          <a:noFill/>
                          <a:ln w="6350">
                            <a:solidFill>
                              <a:prstClr val="black"/>
                            </a:solidFill>
                          </a:ln>
                        </wps:spPr>
                        <wps:txbx>
                          <w:txbxContent>
                            <w:p w14:paraId="032162DF" w14:textId="77777777" w:rsidR="00191549" w:rsidRPr="001064E5" w:rsidRDefault="00191549" w:rsidP="001A05BA">
                              <w:pPr>
                                <w:jc w:val="center"/>
                                <w:rPr>
                                  <w:sz w:val="16"/>
                                  <w:szCs w:val="16"/>
                                </w:rPr>
                              </w:pPr>
                              <w:r w:rsidRPr="001064E5">
                                <w:rPr>
                                  <w:sz w:val="16"/>
                                  <w:szCs w:val="16"/>
                                </w:rPr>
                                <w:t>Modulador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Cuadro de texto 453"/>
                        <wps:cNvSpPr txBox="1"/>
                        <wps:spPr>
                          <a:xfrm>
                            <a:off x="3157090" y="364193"/>
                            <a:ext cx="990000" cy="612000"/>
                          </a:xfrm>
                          <a:prstGeom prst="rect">
                            <a:avLst/>
                          </a:prstGeom>
                          <a:noFill/>
                          <a:ln w="6350">
                            <a:solidFill>
                              <a:prstClr val="black"/>
                            </a:solidFill>
                          </a:ln>
                        </wps:spPr>
                        <wps:txbx>
                          <w:txbxContent>
                            <w:p w14:paraId="0D79B2DA" w14:textId="77777777" w:rsidR="00191549" w:rsidRPr="001064E5" w:rsidRDefault="00191549" w:rsidP="001A05BA">
                              <w:pPr>
                                <w:pStyle w:val="NormalWeb"/>
                                <w:spacing w:before="0" w:beforeAutospacing="0" w:after="0" w:afterAutospacing="0"/>
                                <w:jc w:val="center"/>
                                <w:rPr>
                                  <w:rFonts w:ascii="ITC Avant Garde" w:eastAsia="Calibri" w:hAnsi="ITC Avant Garde"/>
                                  <w:sz w:val="16"/>
                                  <w:szCs w:val="16"/>
                                </w:rPr>
                              </w:pPr>
                              <w:r w:rsidRPr="001064E5">
                                <w:rPr>
                                  <w:rFonts w:ascii="ITC Avant Garde" w:eastAsia="Calibri" w:hAnsi="ITC Avant Garde"/>
                                  <w:sz w:val="16"/>
                                  <w:szCs w:val="16"/>
                                </w:rPr>
                                <w:t>Filtro del Transmisor de RF</w:t>
                              </w:r>
                            </w:p>
                            <w:p w14:paraId="10CF199C" w14:textId="77777777" w:rsidR="00191549" w:rsidRPr="001064E5" w:rsidRDefault="00191549" w:rsidP="001A05BA">
                              <w:pPr>
                                <w:pStyle w:val="NormalWeb"/>
                                <w:spacing w:before="0" w:beforeAutospacing="0" w:after="0" w:afterAutospacing="0"/>
                                <w:jc w:val="center"/>
                                <w:rPr>
                                  <w:sz w:val="16"/>
                                  <w:szCs w:val="16"/>
                                </w:rPr>
                              </w:pPr>
                              <w:r w:rsidRPr="001064E5">
                                <w:rPr>
                                  <w:rFonts w:ascii="ITC Avant Garde" w:eastAsia="Calibri" w:hAnsi="ITC Avant Garde"/>
                                  <w:sz w:val="16"/>
                                  <w:szCs w:val="16"/>
                                </w:rPr>
                                <w:t>(Derivación)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2" name="Cuadro de texto 453"/>
                        <wps:cNvSpPr txBox="1"/>
                        <wps:spPr>
                          <a:xfrm>
                            <a:off x="1862828" y="364619"/>
                            <a:ext cx="990000" cy="612000"/>
                          </a:xfrm>
                          <a:prstGeom prst="rect">
                            <a:avLst/>
                          </a:prstGeom>
                          <a:noFill/>
                          <a:ln w="6350">
                            <a:solidFill>
                              <a:prstClr val="black"/>
                            </a:solidFill>
                          </a:ln>
                        </wps:spPr>
                        <wps:txbx>
                          <w:txbxContent>
                            <w:p w14:paraId="1046D337" w14:textId="77777777" w:rsidR="00191549" w:rsidRPr="001064E5" w:rsidRDefault="00191549" w:rsidP="001A05BA">
                              <w:pPr>
                                <w:pStyle w:val="NormalWeb"/>
                                <w:spacing w:before="0" w:beforeAutospacing="0" w:after="120" w:afterAutospacing="0"/>
                                <w:jc w:val="center"/>
                                <w:rPr>
                                  <w:sz w:val="16"/>
                                  <w:szCs w:val="16"/>
                                </w:rPr>
                              </w:pPr>
                              <w:r w:rsidRPr="001064E5">
                                <w:rPr>
                                  <w:rFonts w:ascii="ITC Avant Garde" w:eastAsia="Calibri" w:hAnsi="ITC Avant Garde"/>
                                  <w:sz w:val="16"/>
                                  <w:szCs w:val="16"/>
                                </w:rPr>
                                <w:t>Transmisor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3" name="Cuadro de texto 453"/>
                        <wps:cNvSpPr txBox="1"/>
                        <wps:spPr>
                          <a:xfrm>
                            <a:off x="4371740" y="514318"/>
                            <a:ext cx="887095" cy="312824"/>
                          </a:xfrm>
                          <a:prstGeom prst="rect">
                            <a:avLst/>
                          </a:prstGeom>
                          <a:noFill/>
                          <a:ln w="6350">
                            <a:solidFill>
                              <a:prstClr val="black"/>
                            </a:solidFill>
                          </a:ln>
                        </wps:spPr>
                        <wps:txbx>
                          <w:txbxContent>
                            <w:p w14:paraId="0B589863" w14:textId="77777777" w:rsidR="00191549" w:rsidRPr="001064E5" w:rsidRDefault="00191549" w:rsidP="001A05BA">
                              <w:pPr>
                                <w:pStyle w:val="NormalWeb"/>
                                <w:spacing w:before="0" w:beforeAutospacing="0" w:after="120" w:afterAutospacing="0"/>
                                <w:jc w:val="center"/>
                                <w:rPr>
                                  <w:sz w:val="16"/>
                                  <w:szCs w:val="16"/>
                                </w:rPr>
                              </w:pPr>
                              <w:r w:rsidRPr="001064E5">
                                <w:rPr>
                                  <w:rFonts w:ascii="ITC Avant Garde" w:eastAsia="Calibri" w:hAnsi="ITC Avant Garde"/>
                                  <w:sz w:val="16"/>
                                  <w:szCs w:val="16"/>
                                </w:rPr>
                                <w:t>Atenuador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4" name="Cuadro de texto 454"/>
                        <wps:cNvSpPr txBox="1"/>
                        <wps:spPr>
                          <a:xfrm>
                            <a:off x="424961" y="1305888"/>
                            <a:ext cx="682388" cy="607326"/>
                          </a:xfrm>
                          <a:prstGeom prst="rect">
                            <a:avLst/>
                          </a:prstGeom>
                          <a:noFill/>
                          <a:ln w="6350">
                            <a:solidFill>
                              <a:prstClr val="black"/>
                            </a:solidFill>
                          </a:ln>
                        </wps:spPr>
                        <wps:txbx>
                          <w:txbxContent>
                            <w:p w14:paraId="44109427" w14:textId="77777777" w:rsidR="00191549" w:rsidRPr="001064E5" w:rsidRDefault="00191549" w:rsidP="001A05BA">
                              <w:pPr>
                                <w:jc w:val="center"/>
                                <w:rPr>
                                  <w:sz w:val="16"/>
                                  <w:szCs w:val="16"/>
                                </w:rPr>
                              </w:pPr>
                              <w:r w:rsidRPr="001064E5">
                                <w:rPr>
                                  <w:sz w:val="16"/>
                                  <w:szCs w:val="16"/>
                                </w:rPr>
                                <w:t>Filtro supresor de banda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Cuadro de texto 455"/>
                        <wps:cNvSpPr txBox="1"/>
                        <wps:spPr>
                          <a:xfrm>
                            <a:off x="1434894" y="1360478"/>
                            <a:ext cx="580030" cy="498144"/>
                          </a:xfrm>
                          <a:prstGeom prst="rect">
                            <a:avLst/>
                          </a:prstGeom>
                          <a:noFill/>
                          <a:ln w="6350">
                            <a:solidFill>
                              <a:prstClr val="black"/>
                            </a:solidFill>
                          </a:ln>
                        </wps:spPr>
                        <wps:txbx>
                          <w:txbxContent>
                            <w:p w14:paraId="51C579D0" w14:textId="77777777" w:rsidR="00191549" w:rsidRPr="001064E5" w:rsidRDefault="00191549" w:rsidP="001A05BA">
                              <w:pPr>
                                <w:jc w:val="center"/>
                                <w:rPr>
                                  <w:sz w:val="16"/>
                                  <w:szCs w:val="16"/>
                                </w:rPr>
                              </w:pPr>
                              <w:r w:rsidRPr="001064E5">
                                <w:rPr>
                                  <w:sz w:val="16"/>
                                  <w:szCs w:val="16"/>
                                </w:rPr>
                                <w:t>Guía de onda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Cuadro de texto 456"/>
                        <wps:cNvSpPr txBox="1"/>
                        <wps:spPr>
                          <a:xfrm>
                            <a:off x="2281055" y="1449189"/>
                            <a:ext cx="743804" cy="320722"/>
                          </a:xfrm>
                          <a:prstGeom prst="rect">
                            <a:avLst/>
                          </a:prstGeom>
                          <a:noFill/>
                          <a:ln w="6350">
                            <a:solidFill>
                              <a:prstClr val="black"/>
                            </a:solidFill>
                          </a:ln>
                        </wps:spPr>
                        <wps:txbx>
                          <w:txbxContent>
                            <w:p w14:paraId="474D5DB2" w14:textId="77777777" w:rsidR="00191549" w:rsidRPr="001064E5" w:rsidRDefault="00191549" w:rsidP="001A05BA">
                              <w:pPr>
                                <w:jc w:val="center"/>
                                <w:rPr>
                                  <w:sz w:val="16"/>
                                  <w:szCs w:val="16"/>
                                </w:rPr>
                              </w:pPr>
                              <w:r w:rsidRPr="001064E5">
                                <w:rPr>
                                  <w:sz w:val="16"/>
                                  <w:szCs w:val="16"/>
                                </w:rPr>
                                <w:t>Mezclador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Cuadro de texto 457"/>
                        <wps:cNvSpPr txBox="1"/>
                        <wps:spPr>
                          <a:xfrm>
                            <a:off x="3359230" y="1196708"/>
                            <a:ext cx="805218" cy="828000"/>
                          </a:xfrm>
                          <a:prstGeom prst="rect">
                            <a:avLst/>
                          </a:prstGeom>
                          <a:noFill/>
                          <a:ln w="6350">
                            <a:solidFill>
                              <a:prstClr val="black"/>
                            </a:solidFill>
                          </a:ln>
                        </wps:spPr>
                        <wps:txbx>
                          <w:txbxContent>
                            <w:p w14:paraId="519BE6FC" w14:textId="77777777" w:rsidR="00191549" w:rsidRPr="001064E5" w:rsidRDefault="00191549" w:rsidP="001A05BA">
                              <w:pPr>
                                <w:jc w:val="center"/>
                                <w:rPr>
                                  <w:sz w:val="16"/>
                                  <w:szCs w:val="16"/>
                                </w:rPr>
                              </w:pPr>
                              <w:r w:rsidRPr="001064E5">
                                <w:rPr>
                                  <w:sz w:val="16"/>
                                  <w:szCs w:val="16"/>
                                </w:rPr>
                                <w:t>Analizador de espectro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Conector recto de flecha 459"/>
                        <wps:cNvCnPr>
                          <a:endCxn id="453" idx="1"/>
                        </wps:cNvCnPr>
                        <wps:spPr>
                          <a:xfrm flipV="1">
                            <a:off x="165653" y="670193"/>
                            <a:ext cx="388961" cy="107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3" name="Conector recto de flecha 463"/>
                        <wps:cNvCnPr>
                          <a:stCxn id="453" idx="3"/>
                          <a:endCxn id="392" idx="1"/>
                        </wps:cNvCnPr>
                        <wps:spPr>
                          <a:xfrm>
                            <a:off x="1544076" y="670193"/>
                            <a:ext cx="318752" cy="426"/>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4" name="Conector recto de flecha 464"/>
                        <wps:cNvCnPr>
                          <a:stCxn id="392" idx="3"/>
                          <a:endCxn id="391" idx="1"/>
                        </wps:cNvCnPr>
                        <wps:spPr>
                          <a:xfrm flipV="1">
                            <a:off x="2852828" y="670193"/>
                            <a:ext cx="304262" cy="426"/>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5" name="Conector recto de flecha 465"/>
                        <wps:cNvCnPr>
                          <a:stCxn id="391" idx="3"/>
                          <a:endCxn id="393" idx="1"/>
                        </wps:cNvCnPr>
                        <wps:spPr>
                          <a:xfrm>
                            <a:off x="4147090" y="670193"/>
                            <a:ext cx="224650" cy="537"/>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7" name="Conector recto de flecha 467"/>
                        <wps:cNvCnPr>
                          <a:stCxn id="393" idx="3"/>
                        </wps:cNvCnPr>
                        <wps:spPr>
                          <a:xfrm>
                            <a:off x="5258835" y="670730"/>
                            <a:ext cx="215798" cy="537"/>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9" name="Conector angular 469"/>
                        <wps:cNvCnPr/>
                        <wps:spPr>
                          <a:xfrm rot="10800000" flipV="1">
                            <a:off x="158829" y="671265"/>
                            <a:ext cx="5315804" cy="429905"/>
                          </a:xfrm>
                          <a:prstGeom prst="bentConnector3">
                            <a:avLst>
                              <a:gd name="adj1" fmla="val 64"/>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70" name="Conector angular 470"/>
                        <wps:cNvCnPr>
                          <a:endCxn id="454" idx="1"/>
                        </wps:cNvCnPr>
                        <wps:spPr>
                          <a:xfrm rot="16200000" flipH="1">
                            <a:off x="44529" y="1229119"/>
                            <a:ext cx="501556" cy="259308"/>
                          </a:xfrm>
                          <a:prstGeom prst="bentConnector2">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1" name="Conector recto de flecha 471"/>
                        <wps:cNvCnPr>
                          <a:stCxn id="454" idx="3"/>
                          <a:endCxn id="455" idx="1"/>
                        </wps:cNvCnPr>
                        <wps:spPr>
                          <a:xfrm flipV="1">
                            <a:off x="1107349" y="1609550"/>
                            <a:ext cx="327545" cy="1"/>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2" name="Conector recto de flecha 472"/>
                        <wps:cNvCnPr>
                          <a:stCxn id="455" idx="3"/>
                          <a:endCxn id="456" idx="1"/>
                        </wps:cNvCnPr>
                        <wps:spPr>
                          <a:xfrm>
                            <a:off x="2014924" y="1609550"/>
                            <a:ext cx="266131"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3" name="Conector recto de flecha 473"/>
                        <wps:cNvCnPr>
                          <a:stCxn id="456" idx="3"/>
                          <a:endCxn id="457" idx="1"/>
                        </wps:cNvCnPr>
                        <wps:spPr>
                          <a:xfrm>
                            <a:off x="3024859" y="1609550"/>
                            <a:ext cx="334371" cy="1158"/>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 name="Cuadro de texto 27"/>
                        <wps:cNvSpPr txBox="1"/>
                        <wps:spPr>
                          <a:xfrm>
                            <a:off x="11706" y="2719126"/>
                            <a:ext cx="5608955" cy="441325"/>
                          </a:xfrm>
                          <a:prstGeom prst="rect">
                            <a:avLst/>
                          </a:prstGeom>
                          <a:solidFill>
                            <a:prstClr val="white"/>
                          </a:solidFill>
                          <a:ln>
                            <a:noFill/>
                          </a:ln>
                        </wps:spPr>
                        <wps:txbx>
                          <w:txbxContent>
                            <w:p w14:paraId="46F3BBC6" w14:textId="77777777" w:rsidR="00191549" w:rsidRDefault="00191549" w:rsidP="007C34B0">
                              <w:pPr>
                                <w:pStyle w:val="NormalWeb"/>
                                <w:spacing w:before="0" w:beforeAutospacing="0" w:after="200" w:afterAutospacing="0"/>
                                <w:jc w:val="center"/>
                              </w:pPr>
                              <w:r>
                                <w:rPr>
                                  <w:rFonts w:ascii="ITC Avant Garde" w:eastAsia="Calibri" w:hAnsi="ITC Avant Garde"/>
                                  <w:i/>
                                  <w:iCs/>
                                  <w:color w:val="44546A"/>
                                  <w:sz w:val="20"/>
                                  <w:szCs w:val="20"/>
                                </w:rPr>
                                <w:t>Figura 5. Configuración de prueba para emisiones no esenciales conducidas en el puerto de la antena.</w:t>
                              </w:r>
                            </w:p>
                          </w:txbxContent>
                        </wps:txbx>
                        <wps:bodyPr rot="0" spcFirstLastPara="0" vert="horz" wrap="square" lIns="0" tIns="0" rIns="0" bIns="0" numCol="1" spcCol="0" rtlCol="0" fromWordArt="0" anchor="t" anchorCtr="0" forceAA="0" compatLnSpc="1">
                          <a:prstTxWarp prst="textNoShape">
                            <a:avLst/>
                          </a:prstTxWarp>
                          <a:spAutoFit/>
                        </wps:bodyPr>
                      </wps:wsp>
                      <wps:wsp>
                        <wps:cNvPr id="95" name="Conector recto 95"/>
                        <wps:cNvCnPr/>
                        <wps:spPr>
                          <a:xfrm>
                            <a:off x="458903" y="301175"/>
                            <a:ext cx="377952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96" name="Conector recto 96"/>
                        <wps:cNvCnPr/>
                        <wps:spPr>
                          <a:xfrm>
                            <a:off x="4230803" y="306890"/>
                            <a:ext cx="8255" cy="7315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97" name="Conector recto 97"/>
                        <wps:cNvCnPr/>
                        <wps:spPr>
                          <a:xfrm flipH="1">
                            <a:off x="467793" y="1038410"/>
                            <a:ext cx="377952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98" name="Cuadro de texto 10"/>
                        <wps:cNvSpPr txBox="1"/>
                        <wps:spPr>
                          <a:xfrm>
                            <a:off x="3917113" y="116390"/>
                            <a:ext cx="408940" cy="202565"/>
                          </a:xfrm>
                          <a:prstGeom prst="rect">
                            <a:avLst/>
                          </a:prstGeom>
                          <a:noFill/>
                          <a:ln w="6350">
                            <a:noFill/>
                          </a:ln>
                        </wps:spPr>
                        <wps:txbx>
                          <w:txbxContent>
                            <w:p w14:paraId="55C71715" w14:textId="16AA3CDF" w:rsidR="00191549" w:rsidRDefault="00191549" w:rsidP="00191549">
                              <w:pPr>
                                <w:pStyle w:val="NormalWeb"/>
                                <w:spacing w:before="0" w:beforeAutospacing="0" w:after="120" w:afterAutospacing="0"/>
                                <w:jc w:val="both"/>
                              </w:pPr>
                              <w:r w:rsidRPr="00191549">
                                <w:rPr>
                                  <w:rFonts w:ascii="ITC Avant Garde" w:eastAsia="Calibri" w:hAnsi="ITC Avant Garde"/>
                                  <w:sz w:val="16"/>
                                  <w:szCs w:val="16"/>
                                  <w:u w:val="single"/>
                                </w:rPr>
                                <w:t>EBP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Cerrar llave 12"/>
                        <wps:cNvSpPr/>
                        <wps:spPr>
                          <a:xfrm rot="5400000">
                            <a:off x="2054843" y="980995"/>
                            <a:ext cx="296181" cy="1908312"/>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uadro de texto 13"/>
                        <wps:cNvSpPr txBox="1"/>
                        <wps:spPr>
                          <a:xfrm>
                            <a:off x="906450" y="2083242"/>
                            <a:ext cx="2871800" cy="461176"/>
                          </a:xfrm>
                          <a:prstGeom prst="rect">
                            <a:avLst/>
                          </a:prstGeom>
                          <a:noFill/>
                          <a:ln w="6350">
                            <a:noFill/>
                          </a:ln>
                        </wps:spPr>
                        <wps:txbx>
                          <w:txbxContent>
                            <w:p w14:paraId="7743DAB8" w14:textId="1BEE022B" w:rsidR="00237B7D" w:rsidRPr="00237B7D" w:rsidRDefault="00237B7D">
                              <w:pPr>
                                <w:rPr>
                                  <w:sz w:val="16"/>
                                  <w:szCs w:val="16"/>
                                </w:rPr>
                              </w:pPr>
                              <w:r>
                                <w:rPr>
                                  <w:sz w:val="16"/>
                                  <w:szCs w:val="16"/>
                                </w:rPr>
                                <w:t>Opcionales</w:t>
                              </w:r>
                              <w:r w:rsidR="0029420E">
                                <w:rPr>
                                  <w:sz w:val="16"/>
                                  <w:szCs w:val="16"/>
                                </w:rPr>
                                <w:t xml:space="preserve">. Utilizar solo cuando la frecuencia a medir es superior al intervalo de frecuencias de operación del </w:t>
                              </w:r>
                              <w:r w:rsidR="00316F3E">
                                <w:rPr>
                                  <w:sz w:val="16"/>
                                  <w:szCs w:val="16"/>
                                </w:rPr>
                                <w:t>Analizador</w:t>
                              </w:r>
                              <w:r w:rsidR="00C10717">
                                <w:rPr>
                                  <w:sz w:val="16"/>
                                  <w:szCs w:val="16"/>
                                </w:rPr>
                                <w:t xml:space="preserve"> de espectro</w:t>
                              </w:r>
                              <w:r w:rsidR="0029420E">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A37CA43" id="Lienzo 451" o:spid="_x0000_s1067" editas="canvas" style="position:absolute;left:0;text-align:left;margin-left:393.25pt;margin-top:39.95pt;width:444.45pt;height:255.4pt;z-index:251684864;mso-position-horizontal:right;mso-position-horizontal-relative:margin;mso-width-relative:margin;mso-height-relative:margin" coordsize="56445,3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width:56445;height:32435;visibility:visible;mso-wrap-style:square">
                  <v:fill o:detectmouseclick="t"/>
                  <v:path o:connecttype="none"/>
                </v:shape>
                <v:shapetype id="_x0000_t202" coordsize="21600,21600" o:spt="202" path="m,l,21600r21600,l21600,xe">
                  <v:stroke joinstyle="miter"/>
                  <v:path gradientshapeok="t" o:connecttype="rect"/>
                </v:shapetype>
                <v:shape id="Cuadro de texto 453" o:spid="_x0000_s1069" type="#_x0000_t202" style="position:absolute;left:5546;top:3641;width:9894;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" filled="f" strokeweight=".5pt">
                  <v:textbox>
                    <w:txbxContent>
                      <w:p w14:paraId="032162DF" w14:textId="77777777" w:rsidR="00191549" w:rsidRPr="001064E5" w:rsidRDefault="00191549" w:rsidP="001A05BA">
                        <w:pPr>
                          <w:jc w:val="center"/>
                          <w:rPr>
                            <w:sz w:val="16"/>
                            <w:szCs w:val="16"/>
                          </w:rPr>
                        </w:pPr>
                        <w:r w:rsidRPr="001064E5">
                          <w:rPr>
                            <w:sz w:val="16"/>
                            <w:szCs w:val="16"/>
                          </w:rPr>
                          <w:t>Modulador</w:t>
                        </w:r>
                      </w:p>
                    </w:txbxContent>
                  </v:textbox>
                </v:shape>
                <v:shape id="Cuadro de texto 453" o:spid="_x0000_s1070" type="#_x0000_t202" style="position:absolute;left:31570;top:3641;width:990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" filled="f" strokeweight=".5pt">
                  <v:textbox>
                    <w:txbxContent>
                      <w:p w14:paraId="0D79B2DA" w14:textId="77777777" w:rsidR="00191549" w:rsidRPr="001064E5" w:rsidRDefault="00191549" w:rsidP="001A05BA">
                        <w:pPr>
                          <w:pStyle w:val="NormalWeb"/>
                          <w:spacing w:before="0" w:beforeAutospacing="0" w:after="0" w:afterAutospacing="0"/>
                          <w:jc w:val="center"/>
                          <w:rPr>
                            <w:rFonts w:ascii="ITC Avant Garde" w:eastAsia="Calibri" w:hAnsi="ITC Avant Garde"/>
                            <w:sz w:val="16"/>
                            <w:szCs w:val="16"/>
                          </w:rPr>
                        </w:pPr>
                        <w:r w:rsidRPr="001064E5">
                          <w:rPr>
                            <w:rFonts w:ascii="ITC Avant Garde" w:eastAsia="Calibri" w:hAnsi="ITC Avant Garde"/>
                            <w:sz w:val="16"/>
                            <w:szCs w:val="16"/>
                          </w:rPr>
                          <w:t>Filtro del Transmisor de RF</w:t>
                        </w:r>
                      </w:p>
                      <w:p w14:paraId="10CF199C" w14:textId="77777777" w:rsidR="00191549" w:rsidRPr="001064E5" w:rsidRDefault="00191549" w:rsidP="001A05BA">
                        <w:pPr>
                          <w:pStyle w:val="NormalWeb"/>
                          <w:spacing w:before="0" w:beforeAutospacing="0" w:after="0" w:afterAutospacing="0"/>
                          <w:jc w:val="center"/>
                          <w:rPr>
                            <w:sz w:val="16"/>
                            <w:szCs w:val="16"/>
                          </w:rPr>
                        </w:pPr>
                        <w:r w:rsidRPr="001064E5">
                          <w:rPr>
                            <w:rFonts w:ascii="ITC Avant Garde" w:eastAsia="Calibri" w:hAnsi="ITC Avant Garde"/>
                            <w:sz w:val="16"/>
                            <w:szCs w:val="16"/>
                          </w:rPr>
                          <w:t>(Derivación)</w:t>
                        </w:r>
                      </w:p>
                    </w:txbxContent>
                  </v:textbox>
                </v:shape>
                <v:shape id="Cuadro de texto 453" o:spid="_x0000_s1071" type="#_x0000_t202" style="position:absolute;left:18628;top:3646;width:990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" filled="f" strokeweight=".5pt">
                  <v:textbox>
                    <w:txbxContent>
                      <w:p w14:paraId="1046D337" w14:textId="77777777" w:rsidR="00191549" w:rsidRPr="001064E5" w:rsidRDefault="00191549" w:rsidP="001A05BA">
                        <w:pPr>
                          <w:pStyle w:val="NormalWeb"/>
                          <w:spacing w:before="0" w:beforeAutospacing="0" w:after="120" w:afterAutospacing="0"/>
                          <w:jc w:val="center"/>
                          <w:rPr>
                            <w:sz w:val="16"/>
                            <w:szCs w:val="16"/>
                          </w:rPr>
                        </w:pPr>
                        <w:r w:rsidRPr="001064E5">
                          <w:rPr>
                            <w:rFonts w:ascii="ITC Avant Garde" w:eastAsia="Calibri" w:hAnsi="ITC Avant Garde"/>
                            <w:sz w:val="16"/>
                            <w:szCs w:val="16"/>
                          </w:rPr>
                          <w:t>Transmisor</w:t>
                        </w:r>
                      </w:p>
                    </w:txbxContent>
                  </v:textbox>
                </v:shape>
                <v:shape id="Cuadro de texto 453" o:spid="_x0000_s1072" type="#_x0000_t202" style="position:absolute;left:43717;top:5143;width:8871;height:3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" filled="f" strokeweight=".5pt">
                  <v:textbox>
                    <w:txbxContent>
                      <w:p w14:paraId="0B589863" w14:textId="77777777" w:rsidR="00191549" w:rsidRPr="001064E5" w:rsidRDefault="00191549" w:rsidP="001A05BA">
                        <w:pPr>
                          <w:pStyle w:val="NormalWeb"/>
                          <w:spacing w:before="0" w:beforeAutospacing="0" w:after="120" w:afterAutospacing="0"/>
                          <w:jc w:val="center"/>
                          <w:rPr>
                            <w:sz w:val="16"/>
                            <w:szCs w:val="16"/>
                          </w:rPr>
                        </w:pPr>
                        <w:r w:rsidRPr="001064E5">
                          <w:rPr>
                            <w:rFonts w:ascii="ITC Avant Garde" w:eastAsia="Calibri" w:hAnsi="ITC Avant Garde"/>
                            <w:sz w:val="16"/>
                            <w:szCs w:val="16"/>
                          </w:rPr>
                          <w:t>Atenuador</w:t>
                        </w:r>
                      </w:p>
                    </w:txbxContent>
                  </v:textbox>
                </v:shape>
                <v:shape id="Cuadro de texto 454" o:spid="_x0000_s1073" type="#_x0000_t202" style="position:absolute;left:4249;top:13058;width:6824;height:6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" filled="f" strokeweight=".5pt">
                  <v:textbox>
                    <w:txbxContent>
                      <w:p w14:paraId="44109427" w14:textId="77777777" w:rsidR="00191549" w:rsidRPr="001064E5" w:rsidRDefault="00191549" w:rsidP="001A05BA">
                        <w:pPr>
                          <w:jc w:val="center"/>
                          <w:rPr>
                            <w:sz w:val="16"/>
                            <w:szCs w:val="16"/>
                          </w:rPr>
                        </w:pPr>
                        <w:r w:rsidRPr="001064E5">
                          <w:rPr>
                            <w:sz w:val="16"/>
                            <w:szCs w:val="16"/>
                          </w:rPr>
                          <w:t>Filtro supresor de banda</w:t>
                        </w:r>
                      </w:p>
                    </w:txbxContent>
                  </v:textbox>
                </v:shape>
                <v:shape id="Cuadro de texto 455" o:spid="_x0000_s1074" type="#_x0000_t202" style="position:absolute;left:14348;top:13604;width:5801;height:4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" filled="f" strokeweight=".5pt">
                  <v:textbox>
                    <w:txbxContent>
                      <w:p w14:paraId="51C579D0" w14:textId="77777777" w:rsidR="00191549" w:rsidRPr="001064E5" w:rsidRDefault="00191549" w:rsidP="001A05BA">
                        <w:pPr>
                          <w:jc w:val="center"/>
                          <w:rPr>
                            <w:sz w:val="16"/>
                            <w:szCs w:val="16"/>
                          </w:rPr>
                        </w:pPr>
                        <w:r w:rsidRPr="001064E5">
                          <w:rPr>
                            <w:sz w:val="16"/>
                            <w:szCs w:val="16"/>
                          </w:rPr>
                          <w:t>Guía de onda</w:t>
                        </w:r>
                      </w:p>
                    </w:txbxContent>
                  </v:textbox>
                </v:shape>
                <v:shape id="Cuadro de texto 456" o:spid="_x0000_s1075" type="#_x0000_t202" style="position:absolute;left:22810;top:14491;width:7438;height:3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" filled="f" strokeweight=".5pt">
                  <v:textbox>
                    <w:txbxContent>
                      <w:p w14:paraId="474D5DB2" w14:textId="77777777" w:rsidR="00191549" w:rsidRPr="001064E5" w:rsidRDefault="00191549" w:rsidP="001A05BA">
                        <w:pPr>
                          <w:jc w:val="center"/>
                          <w:rPr>
                            <w:sz w:val="16"/>
                            <w:szCs w:val="16"/>
                          </w:rPr>
                        </w:pPr>
                        <w:r w:rsidRPr="001064E5">
                          <w:rPr>
                            <w:sz w:val="16"/>
                            <w:szCs w:val="16"/>
                          </w:rPr>
                          <w:t>Mezclador</w:t>
                        </w:r>
                      </w:p>
                    </w:txbxContent>
                  </v:textbox>
                </v:shape>
                <v:shape id="Cuadro de texto 457" o:spid="_x0000_s1076" type="#_x0000_t202" style="position:absolute;left:33592;top:11967;width:8052;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" filled="f" strokeweight=".5pt">
                  <v:textbox>
                    <w:txbxContent>
                      <w:p w14:paraId="519BE6FC" w14:textId="77777777" w:rsidR="00191549" w:rsidRPr="001064E5" w:rsidRDefault="00191549" w:rsidP="001A05BA">
                        <w:pPr>
                          <w:jc w:val="center"/>
                          <w:rPr>
                            <w:sz w:val="16"/>
                            <w:szCs w:val="16"/>
                          </w:rPr>
                        </w:pPr>
                        <w:r w:rsidRPr="001064E5">
                          <w:rPr>
                            <w:sz w:val="16"/>
                            <w:szCs w:val="16"/>
                          </w:rPr>
                          <w:t>Analizador de espectro</w:t>
                        </w:r>
                      </w:p>
                    </w:txbxContent>
                  </v:textbox>
                </v:shape>
                <v:shapetype id="_x0000_t32" coordsize="21600,21600" o:spt="32" o:oned="t" path="m,l21600,21600e" filled="f">
                  <v:path arrowok="t" fillok="f" o:connecttype="none"/>
                  <o:lock v:ext="edit" shapetype="t"/>
                </v:shapetype>
                <v:shape id="Conector recto de flecha 459" o:spid="_x0000_s1077" type="#_x0000_t32" style="position:absolute;left:1656;top:6701;width:3890;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" strokecolor="black [3213]">
                  <v:stroke endarrow="block" joinstyle="miter"/>
                </v:shape>
                <v:shape id="Conector recto de flecha 463" o:spid="_x0000_s1078" type="#_x0000_t32" style="position:absolute;left:15440;top:6701;width:3188;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" strokecolor="black [3213]">
                  <v:stroke endarrow="block" joinstyle="miter"/>
                </v:shape>
                <v:shape id="Conector recto de flecha 464" o:spid="_x0000_s1079" type="#_x0000_t32" style="position:absolute;left:28528;top:6701;width:3042;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" strokecolor="black [3213]">
                  <v:stroke endarrow="block" joinstyle="miter"/>
                </v:shape>
                <v:shape id="Conector recto de flecha 465" o:spid="_x0000_s1080" type="#_x0000_t32" style="position:absolute;left:41470;top:6701;width:224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" strokecolor="black [3213]">
                  <v:stroke endarrow="block" joinstyle="miter"/>
                </v:shape>
                <v:shape id="Conector recto de flecha 467" o:spid="_x0000_s1081" type="#_x0000_t32" style="position:absolute;left:52588;top:6707;width:2158;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" strokecolor="black [3213]">
                  <v:stroke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69" o:spid="_x0000_s1082" type="#_x0000_t34" style="position:absolute;left:1588;top:6712;width:53158;height:42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" adj="14" strokecolor="black [3213]"/>
                <v:shapetype id="_x0000_t33" coordsize="21600,21600" o:spt="33" o:oned="t" path="m,l21600,r,21600e" filled="f">
                  <v:stroke joinstyle="miter"/>
                  <v:path arrowok="t" fillok="f" o:connecttype="none"/>
                  <o:lock v:ext="edit" shapetype="t"/>
                </v:shapetype>
                <v:shape id="Conector angular 470" o:spid="_x0000_s1083" type="#_x0000_t33" style="position:absolute;left:445;top:12290;width:5016;height:25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" strokecolor="black [3213]">
                  <v:stroke endarrow="block"/>
                </v:shape>
                <v:shape id="Conector recto de flecha 471" o:spid="_x0000_s1084" type="#_x0000_t32" style="position:absolute;left:11073;top:16095;width:327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" strokecolor="black [3213]">
                  <v:stroke endarrow="block" joinstyle="miter"/>
                </v:shape>
                <v:shape id="Conector recto de flecha 472" o:spid="_x0000_s1085" type="#_x0000_t32" style="position:absolute;left:20149;top:16095;width:26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" strokecolor="black [3213]">
                  <v:stroke endarrow="block" joinstyle="miter"/>
                </v:shape>
                <v:shape id="Conector recto de flecha 473" o:spid="_x0000_s1086" type="#_x0000_t32" style="position:absolute;left:30248;top:16095;width:3344;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" strokecolor="black [3213]">
                  <v:stroke endarrow="block" joinstyle="miter"/>
                </v:shape>
                <v:shape id="Cuadro de texto 27" o:spid="_x0000_s1087" type="#_x0000_t202" style="position:absolute;left:117;top:27191;width:56089;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" stroked="f">
                  <v:textbox style="mso-fit-shape-to-text:t" inset="0,0,0,0">
                    <w:txbxContent>
                      <w:p w14:paraId="46F3BBC6" w14:textId="77777777" w:rsidR="00191549" w:rsidRDefault="00191549" w:rsidP="007C34B0">
                        <w:pPr>
                          <w:pStyle w:val="NormalWeb"/>
                          <w:spacing w:before="0" w:beforeAutospacing="0" w:after="200" w:afterAutospacing="0"/>
                          <w:jc w:val="center"/>
                        </w:pPr>
                        <w:r>
                          <w:rPr>
                            <w:rFonts w:ascii="ITC Avant Garde" w:eastAsia="Calibri" w:hAnsi="ITC Avant Garde"/>
                            <w:i/>
                            <w:iCs/>
                            <w:color w:val="44546A"/>
                            <w:sz w:val="20"/>
                            <w:szCs w:val="20"/>
                          </w:rPr>
                          <w:t>Figura 5. Configuración de prueba para emisiones no esenciales conducidas en el puerto de la antena.</w:t>
                        </w:r>
                      </w:p>
                    </w:txbxContent>
                  </v:textbox>
                </v:shape>
                <v:line id="Conector recto 95" o:spid="_x0000_s1088" style="position:absolute;visibility:visible;mso-wrap-style:square" from="4589,3011" to="42384,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" strokecolor="black [3213]" strokeweight="1pt">
                  <v:stroke dashstyle="3 1" joinstyle="miter"/>
                </v:line>
                <v:line id="Conector recto 96" o:spid="_x0000_s1089" style="position:absolute;visibility:visible;mso-wrap-style:square" from="42308,3068" to="42390,1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" strokecolor="black [3213]" strokeweight="1pt">
                  <v:stroke dashstyle="3 1" joinstyle="miter"/>
                </v:line>
                <v:line id="Conector recto 97" o:spid="_x0000_s1090" style="position:absolute;flip:x;visibility:visible;mso-wrap-style:square" from="4677,10384" to="42473,1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" strokecolor="black [3213]" strokeweight="1pt">
                  <v:stroke dashstyle="3 1" joinstyle="miter"/>
                </v:line>
                <v:shape id="Cuadro de texto 10" o:spid="_x0000_s1091" type="#_x0000_t202" style="position:absolute;left:39171;top:1163;width:4089;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55C71715" w14:textId="16AA3CDF" w:rsidR="00191549" w:rsidRDefault="00191549" w:rsidP="00191549">
                        <w:pPr>
                          <w:pStyle w:val="NormalWeb"/>
                          <w:spacing w:before="0" w:beforeAutospacing="0" w:after="120" w:afterAutospacing="0"/>
                          <w:jc w:val="both"/>
                        </w:pPr>
                        <w:r w:rsidRPr="00191549">
                          <w:rPr>
                            <w:rFonts w:ascii="ITC Avant Garde" w:eastAsia="Calibri" w:hAnsi="ITC Avant Garde"/>
                            <w:sz w:val="16"/>
                            <w:szCs w:val="16"/>
                            <w:u w:val="single"/>
                          </w:rPr>
                          <w:t>EBP</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2" o:spid="_x0000_s1092" type="#_x0000_t88" style="position:absolute;left:20548;top:9809;width:2962;height:190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" adj="279" strokecolor="black [3200]" strokeweight="1pt">
                  <v:stroke joinstyle="miter"/>
                </v:shape>
                <v:shape id="Cuadro de texto 13" o:spid="_x0000_s1093" type="#_x0000_t202" style="position:absolute;left:9064;top:20832;width:28718;height:4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743DAB8" w14:textId="1BEE022B" w:rsidR="00237B7D" w:rsidRPr="00237B7D" w:rsidRDefault="00237B7D">
                        <w:pPr>
                          <w:rPr>
                            <w:sz w:val="16"/>
                            <w:szCs w:val="16"/>
                          </w:rPr>
                        </w:pPr>
                        <w:r>
                          <w:rPr>
                            <w:sz w:val="16"/>
                            <w:szCs w:val="16"/>
                          </w:rPr>
                          <w:t>Opcionales</w:t>
                        </w:r>
                        <w:r w:rsidR="0029420E">
                          <w:rPr>
                            <w:sz w:val="16"/>
                            <w:szCs w:val="16"/>
                          </w:rPr>
                          <w:t xml:space="preserve">. Utilizar solo cuando la frecuencia a medir es superior al intervalo de frecuencias de operación del </w:t>
                        </w:r>
                        <w:r w:rsidR="00316F3E">
                          <w:rPr>
                            <w:sz w:val="16"/>
                            <w:szCs w:val="16"/>
                          </w:rPr>
                          <w:t>Analizador</w:t>
                        </w:r>
                        <w:r w:rsidR="00C10717">
                          <w:rPr>
                            <w:sz w:val="16"/>
                            <w:szCs w:val="16"/>
                          </w:rPr>
                          <w:t xml:space="preserve"> de espectro</w:t>
                        </w:r>
                        <w:r w:rsidR="0029420E">
                          <w:rPr>
                            <w:sz w:val="16"/>
                            <w:szCs w:val="16"/>
                          </w:rPr>
                          <w:t>.</w:t>
                        </w:r>
                      </w:p>
                    </w:txbxContent>
                  </v:textbox>
                </v:shape>
                <w10:wrap type="topAndBottom" anchorx="margin"/>
              </v:group>
            </w:pict>
          </mc:Fallback>
        </mc:AlternateContent>
      </w:r>
      <w:r w:rsidRPr="00B67D08">
        <w:t>conducida.</w:t>
      </w:r>
    </w:p>
    <w:p w14:paraId="44D52D4C" w14:textId="77777777" w:rsidR="00A1132B" w:rsidRPr="00B67D08" w:rsidRDefault="00A1132B" w:rsidP="007C34B0">
      <w:pPr>
        <w:pStyle w:val="Ttulo5"/>
        <w:keepNext w:val="0"/>
        <w:keepLines w:val="0"/>
        <w:spacing w:before="0" w:after="160" w:line="360" w:lineRule="auto"/>
      </w:pPr>
      <w:bookmarkStart w:id="84" w:name="_Toc512868533"/>
      <w:bookmarkStart w:id="85" w:name="_Toc525729537"/>
      <w:r w:rsidRPr="00B67D08">
        <w:t>PROCEDIMIENTO DE PRUEBA</w:t>
      </w:r>
      <w:bookmarkEnd w:id="84"/>
      <w:bookmarkEnd w:id="85"/>
    </w:p>
    <w:p w14:paraId="413790AE" w14:textId="77777777" w:rsidR="00A1132B" w:rsidRPr="00B67D08" w:rsidRDefault="00776D8E" w:rsidP="007C34B0">
      <w:pPr>
        <w:pStyle w:val="Prrafodelista"/>
        <w:numPr>
          <w:ilvl w:val="0"/>
          <w:numId w:val="33"/>
        </w:numPr>
        <w:spacing w:after="160" w:line="360" w:lineRule="auto"/>
        <w:ind w:hanging="436"/>
        <w:contextualSpacing w:val="0"/>
      </w:pPr>
      <w:r>
        <w:t>C</w:t>
      </w:r>
      <w:r w:rsidR="00A1132B" w:rsidRPr="00B67D08">
        <w:t>onectar el puerto de salida del transmisor</w:t>
      </w:r>
      <w:r w:rsidR="0060098E">
        <w:t xml:space="preserve"> o la antena de referencia calibrada</w:t>
      </w:r>
      <w:r w:rsidR="00A1132B" w:rsidRPr="00B67D08">
        <w:t xml:space="preserve"> a:</w:t>
      </w:r>
    </w:p>
    <w:p w14:paraId="0BB63569" w14:textId="77777777" w:rsidR="00A1132B" w:rsidRPr="00B67D08" w:rsidRDefault="00A1132B" w:rsidP="007C34B0">
      <w:pPr>
        <w:pStyle w:val="Prrafodelista"/>
        <w:numPr>
          <w:ilvl w:val="0"/>
          <w:numId w:val="32"/>
        </w:numPr>
        <w:spacing w:after="160" w:line="360" w:lineRule="auto"/>
        <w:ind w:left="1134" w:hanging="425"/>
        <w:contextualSpacing w:val="0"/>
      </w:pPr>
      <w:r w:rsidRPr="00B67D08">
        <w:t xml:space="preserve">El analizador de espectro mediante un atenuador, o </w:t>
      </w:r>
    </w:p>
    <w:p w14:paraId="682BBA95" w14:textId="77777777" w:rsidR="00A1132B" w:rsidRPr="00B67D08" w:rsidRDefault="00A1132B" w:rsidP="007C34B0">
      <w:pPr>
        <w:pStyle w:val="Prrafodelista"/>
        <w:numPr>
          <w:ilvl w:val="0"/>
          <w:numId w:val="32"/>
        </w:numPr>
        <w:spacing w:after="160" w:line="360" w:lineRule="auto"/>
        <w:ind w:left="1134" w:hanging="425"/>
        <w:contextualSpacing w:val="0"/>
      </w:pPr>
      <w:r w:rsidRPr="00B67D08">
        <w:t>A una carga artificial mediante un acoplador direccional al cual se conecta el analizador de espectro, o</w:t>
      </w:r>
    </w:p>
    <w:p w14:paraId="70A1E43B" w14:textId="77777777" w:rsidR="00A1132B" w:rsidRPr="00B67D08" w:rsidRDefault="00A1132B" w:rsidP="007C34B0">
      <w:pPr>
        <w:pStyle w:val="Prrafodelista"/>
        <w:numPr>
          <w:ilvl w:val="0"/>
          <w:numId w:val="32"/>
        </w:numPr>
        <w:spacing w:after="160" w:line="360" w:lineRule="auto"/>
        <w:ind w:left="1134" w:hanging="425"/>
        <w:contextualSpacing w:val="0"/>
      </w:pPr>
      <w:r w:rsidRPr="00B67D08">
        <w:t>A la estación base</w:t>
      </w:r>
      <w:r w:rsidR="00584F20" w:rsidRPr="00B67D08">
        <w:t xml:space="preserve"> real</w:t>
      </w:r>
      <w:r w:rsidRPr="00B67D08">
        <w:t>, mediante un divisor de potencia o acoplador direccional, al cual se conecta el analizador de espectro, esto en caso de que el EBP requiera, para su operación, el establecer un enlace de comunicación con la estación base</w:t>
      </w:r>
      <w:r w:rsidR="00584F20" w:rsidRPr="00B67D08">
        <w:t xml:space="preserve"> real</w:t>
      </w:r>
      <w:r w:rsidRPr="00B67D08">
        <w:t>.</w:t>
      </w:r>
    </w:p>
    <w:p w14:paraId="0DBDA02D" w14:textId="5D1B722E" w:rsidR="000A3532" w:rsidRPr="00B67D08" w:rsidRDefault="000A3532" w:rsidP="007C34B0">
      <w:pPr>
        <w:pStyle w:val="Prrafodelista"/>
        <w:spacing w:after="160" w:line="360" w:lineRule="auto"/>
        <w:ind w:left="1134"/>
        <w:contextualSpacing w:val="0"/>
        <w:rPr>
          <w:sz w:val="18"/>
          <w:szCs w:val="18"/>
        </w:rPr>
      </w:pPr>
      <w:r w:rsidRPr="001C64CC">
        <w:rPr>
          <w:b/>
          <w:sz w:val="18"/>
          <w:szCs w:val="18"/>
        </w:rPr>
        <w:t>NOTA</w:t>
      </w:r>
      <w:r w:rsidRPr="00B67D08">
        <w:rPr>
          <w:sz w:val="18"/>
          <w:szCs w:val="18"/>
        </w:rPr>
        <w:t xml:space="preserve">: Debido a los niveles bajos de señal de RF y a la modulación de banda ancha utilizados en este tipo de EBP, las mediciones de emisiones radiadas de la potencia de RF son imprecisas comparadas con las mediciones conducidas. Por lo tanto en aquellos casos en que los equipos </w:t>
      </w:r>
      <w:r w:rsidR="0087740D" w:rsidRPr="00B67D08">
        <w:rPr>
          <w:sz w:val="18"/>
          <w:szCs w:val="18"/>
        </w:rPr>
        <w:t xml:space="preserve">tengan una antena integrada y </w:t>
      </w:r>
      <w:r w:rsidRPr="00B67D08">
        <w:rPr>
          <w:sz w:val="18"/>
          <w:szCs w:val="18"/>
        </w:rPr>
        <w:t xml:space="preserve">no </w:t>
      </w:r>
      <w:r w:rsidR="0087740D" w:rsidRPr="00B67D08">
        <w:rPr>
          <w:sz w:val="18"/>
          <w:szCs w:val="18"/>
        </w:rPr>
        <w:t xml:space="preserve">se tenga la posibilidad de desconectarla, el solicitante debe proporcionar al </w:t>
      </w:r>
      <w:r w:rsidR="00AC1D63">
        <w:rPr>
          <w:sz w:val="18"/>
          <w:szCs w:val="18"/>
        </w:rPr>
        <w:t>Laboratorio de Prueba</w:t>
      </w:r>
      <w:r w:rsidR="0087740D" w:rsidRPr="00B67D08">
        <w:rPr>
          <w:sz w:val="18"/>
          <w:szCs w:val="18"/>
        </w:rPr>
        <w:t xml:space="preserve"> los medios necesarios para realizar le medición conducida en un sistema de 50 </w:t>
      </w:r>
      <w:r w:rsidR="005C2481">
        <w:rPr>
          <w:sz w:val="18"/>
          <w:szCs w:val="18"/>
        </w:rPr>
        <w:t>Ohms</w:t>
      </w:r>
      <w:r w:rsidR="0087740D" w:rsidRPr="00B67D08">
        <w:rPr>
          <w:sz w:val="18"/>
          <w:szCs w:val="18"/>
        </w:rPr>
        <w:t>.</w:t>
      </w:r>
    </w:p>
    <w:p w14:paraId="3EB691D3" w14:textId="77777777" w:rsidR="00A1132B" w:rsidRPr="00B67D08" w:rsidRDefault="00A1132B" w:rsidP="008B1B8A">
      <w:pPr>
        <w:pStyle w:val="Prrafodelista"/>
        <w:numPr>
          <w:ilvl w:val="0"/>
          <w:numId w:val="34"/>
        </w:numPr>
        <w:spacing w:after="160" w:line="360" w:lineRule="auto"/>
        <w:ind w:hanging="436"/>
        <w:contextualSpacing w:val="0"/>
      </w:pPr>
      <w:r w:rsidRPr="00B67D08">
        <w:t>Establecer las siguientes condiciones en el EBP:</w:t>
      </w:r>
    </w:p>
    <w:p w14:paraId="7D051D52" w14:textId="77777777" w:rsidR="00A1132B" w:rsidRPr="00B67D08" w:rsidRDefault="00A1132B" w:rsidP="008B1B8A">
      <w:pPr>
        <w:pStyle w:val="Prrafodelista"/>
        <w:numPr>
          <w:ilvl w:val="0"/>
          <w:numId w:val="35"/>
        </w:numPr>
        <w:spacing w:after="160" w:line="360" w:lineRule="auto"/>
        <w:ind w:left="1134" w:hanging="425"/>
        <w:contextualSpacing w:val="0"/>
      </w:pPr>
      <w:r w:rsidRPr="00B67D08">
        <w:t>Poner a transmitir el EBP con una señal modulada.</w:t>
      </w:r>
    </w:p>
    <w:p w14:paraId="4842D28B" w14:textId="77777777" w:rsidR="00A1132B" w:rsidRPr="00B67D08" w:rsidRDefault="00A1132B" w:rsidP="008B1B8A">
      <w:pPr>
        <w:pStyle w:val="Prrafodelista"/>
        <w:numPr>
          <w:ilvl w:val="0"/>
          <w:numId w:val="35"/>
        </w:numPr>
        <w:spacing w:after="160" w:line="360" w:lineRule="auto"/>
        <w:ind w:left="1134" w:hanging="425"/>
        <w:contextualSpacing w:val="0"/>
      </w:pPr>
      <w:r w:rsidRPr="00B67D08">
        <w:t>Seleccionar el nivel máximo de transmisión de potencia</w:t>
      </w:r>
      <w:r w:rsidR="007C34B0">
        <w:t>.</w:t>
      </w:r>
    </w:p>
    <w:p w14:paraId="4693ECCC" w14:textId="77777777" w:rsidR="00A1132B" w:rsidRPr="00B67D08" w:rsidRDefault="00A1132B" w:rsidP="008B1B8A">
      <w:pPr>
        <w:pStyle w:val="Prrafodelista"/>
        <w:numPr>
          <w:ilvl w:val="0"/>
          <w:numId w:val="70"/>
        </w:numPr>
        <w:spacing w:after="160" w:line="360" w:lineRule="auto"/>
        <w:ind w:hanging="436"/>
        <w:contextualSpacing w:val="0"/>
      </w:pPr>
      <w:r w:rsidRPr="00B67D08">
        <w:t>Establecer las siguientes condiciones en el analizador de espectro:</w:t>
      </w:r>
    </w:p>
    <w:p w14:paraId="33F020D5" w14:textId="77777777" w:rsidR="00A1132B" w:rsidRPr="00B67D08" w:rsidRDefault="00A1132B" w:rsidP="008B1B8A">
      <w:pPr>
        <w:pStyle w:val="Prrafodelista"/>
        <w:numPr>
          <w:ilvl w:val="0"/>
          <w:numId w:val="37"/>
        </w:numPr>
        <w:spacing w:after="160" w:line="360" w:lineRule="auto"/>
        <w:ind w:left="1276" w:hanging="567"/>
        <w:contextualSpacing w:val="0"/>
      </w:pPr>
      <w:r w:rsidRPr="00B67D08">
        <w:t>Intervalo de frecuencias (</w:t>
      </w:r>
      <w:r w:rsidRPr="00B67D08">
        <w:rPr>
          <w:i/>
        </w:rPr>
        <w:t>span</w:t>
      </w:r>
      <w:r w:rsidRPr="00B67D08">
        <w:t xml:space="preserve">) = </w:t>
      </w:r>
      <w:r w:rsidR="0087740D" w:rsidRPr="00B67D08">
        <w:t>de 30 MHz a la 5ª armónica del canal alto en la banda de frecuencia de transmisión</w:t>
      </w:r>
      <w:r w:rsidRPr="00B67D08">
        <w:t>.</w:t>
      </w:r>
    </w:p>
    <w:p w14:paraId="1E28533D" w14:textId="77777777" w:rsidR="0087740D" w:rsidRPr="00B67D08" w:rsidRDefault="00156406" w:rsidP="008B1B8A">
      <w:pPr>
        <w:pStyle w:val="Prrafodelista"/>
        <w:numPr>
          <w:ilvl w:val="0"/>
          <w:numId w:val="37"/>
        </w:numPr>
        <w:spacing w:after="160" w:line="360" w:lineRule="auto"/>
        <w:ind w:left="1276" w:hanging="567"/>
        <w:contextualSpacing w:val="0"/>
      </w:pPr>
      <w:r>
        <w:t>Ancho</w:t>
      </w:r>
      <w:r w:rsidR="00A1132B" w:rsidRPr="00B67D08">
        <w:t xml:space="preserve"> de banda del filtro de resolución (RBW)</w:t>
      </w:r>
    </w:p>
    <w:p w14:paraId="0C0E060F" w14:textId="77777777" w:rsidR="00654CAD" w:rsidRPr="00B67D08" w:rsidRDefault="0087740D" w:rsidP="008B1B8A">
      <w:pPr>
        <w:pStyle w:val="Prrafodelista"/>
        <w:numPr>
          <w:ilvl w:val="0"/>
          <w:numId w:val="36"/>
        </w:numPr>
        <w:spacing w:after="160" w:line="360" w:lineRule="auto"/>
        <w:ind w:left="1843" w:hanging="567"/>
        <w:contextualSpacing w:val="0"/>
      </w:pPr>
      <w:r w:rsidRPr="00B67D08">
        <w:t>Para el intervalo de 30 MHz a 1 GHz: RBW = 100 kHz</w:t>
      </w:r>
    </w:p>
    <w:p w14:paraId="110B1816" w14:textId="77777777" w:rsidR="0087740D" w:rsidRPr="00B67D08" w:rsidRDefault="0087740D" w:rsidP="008B1B8A">
      <w:pPr>
        <w:pStyle w:val="Prrafodelista"/>
        <w:numPr>
          <w:ilvl w:val="0"/>
          <w:numId w:val="36"/>
        </w:numPr>
        <w:spacing w:after="160" w:line="360" w:lineRule="auto"/>
        <w:ind w:left="1843" w:hanging="567"/>
        <w:contextualSpacing w:val="0"/>
      </w:pPr>
      <w:r w:rsidRPr="00B67D08">
        <w:t>Para frecuencias mayores que 1 GHz: RBW = 1 MHz</w:t>
      </w:r>
    </w:p>
    <w:p w14:paraId="71A7C507" w14:textId="77777777" w:rsidR="00A1132B" w:rsidRPr="00B67D08" w:rsidRDefault="00156406" w:rsidP="008B1B8A">
      <w:pPr>
        <w:pStyle w:val="Prrafodelista"/>
        <w:numPr>
          <w:ilvl w:val="0"/>
          <w:numId w:val="39"/>
        </w:numPr>
        <w:spacing w:after="160" w:line="360" w:lineRule="auto"/>
        <w:ind w:left="1276" w:hanging="567"/>
        <w:contextualSpacing w:val="0"/>
      </w:pPr>
      <w:r>
        <w:t>Ancho</w:t>
      </w:r>
      <w:r w:rsidR="00A1132B" w:rsidRPr="00B67D08">
        <w:t xml:space="preserve"> de banda de video (VBW) &gt; RBW</w:t>
      </w:r>
    </w:p>
    <w:p w14:paraId="4C3E90DB" w14:textId="77777777" w:rsidR="00A1132B" w:rsidRPr="00B67D08" w:rsidRDefault="00A1132B" w:rsidP="008B1B8A">
      <w:pPr>
        <w:pStyle w:val="Prrafodelista"/>
        <w:numPr>
          <w:ilvl w:val="0"/>
          <w:numId w:val="39"/>
        </w:numPr>
        <w:spacing w:after="160" w:line="360" w:lineRule="auto"/>
        <w:ind w:left="1276" w:hanging="567"/>
        <w:contextualSpacing w:val="0"/>
      </w:pPr>
      <w:r w:rsidRPr="00B67D08">
        <w:t>Tiempo de barrido (</w:t>
      </w:r>
      <w:r w:rsidRPr="00B67D08">
        <w:rPr>
          <w:i/>
        </w:rPr>
        <w:t>sweep time</w:t>
      </w:r>
      <w:r w:rsidRPr="00B67D08">
        <w:t>) = auto</w:t>
      </w:r>
    </w:p>
    <w:p w14:paraId="17481061" w14:textId="77777777" w:rsidR="00654CAD" w:rsidRPr="00B67D08" w:rsidRDefault="00654CAD" w:rsidP="008B1B8A">
      <w:pPr>
        <w:pStyle w:val="Prrafodelista"/>
        <w:numPr>
          <w:ilvl w:val="0"/>
          <w:numId w:val="39"/>
        </w:numPr>
        <w:spacing w:after="160" w:line="360" w:lineRule="auto"/>
        <w:ind w:left="1276" w:hanging="567"/>
        <w:contextualSpacing w:val="0"/>
      </w:pPr>
      <w:r w:rsidRPr="00B67D08">
        <w:t>Detector (</w:t>
      </w:r>
      <w:r w:rsidRPr="00B67D08">
        <w:rPr>
          <w:i/>
        </w:rPr>
        <w:t>detector function</w:t>
      </w:r>
      <w:r w:rsidRPr="00B67D08">
        <w:t>)</w:t>
      </w:r>
    </w:p>
    <w:p w14:paraId="42A92584" w14:textId="77777777" w:rsidR="00654CAD" w:rsidRPr="00B67D08" w:rsidRDefault="00654CAD" w:rsidP="008B1B8A">
      <w:pPr>
        <w:pStyle w:val="Prrafodelista"/>
        <w:numPr>
          <w:ilvl w:val="0"/>
          <w:numId w:val="38"/>
        </w:numPr>
        <w:spacing w:after="160" w:line="360" w:lineRule="auto"/>
        <w:ind w:left="1843" w:hanging="567"/>
        <w:contextualSpacing w:val="0"/>
      </w:pPr>
      <w:r w:rsidRPr="00B67D08">
        <w:t>Para el intervalo de 30 MHz a 1 GHz: Detector = Pico</w:t>
      </w:r>
    </w:p>
    <w:p w14:paraId="6E110F58" w14:textId="77777777" w:rsidR="00654CAD" w:rsidRPr="00B67D08" w:rsidRDefault="00654CAD" w:rsidP="008B1B8A">
      <w:pPr>
        <w:pStyle w:val="Prrafodelista"/>
        <w:numPr>
          <w:ilvl w:val="0"/>
          <w:numId w:val="38"/>
        </w:numPr>
        <w:spacing w:after="160" w:line="360" w:lineRule="auto"/>
        <w:ind w:left="1843" w:hanging="567"/>
        <w:contextualSpacing w:val="0"/>
      </w:pPr>
      <w:r w:rsidRPr="00B67D08">
        <w:t>Para frecuencias mayores que 1 GHz: Detector = RMS</w:t>
      </w:r>
    </w:p>
    <w:p w14:paraId="1F868D5F" w14:textId="77777777" w:rsidR="007C3869" w:rsidRPr="00B67D08" w:rsidRDefault="00A1132B" w:rsidP="008B1B8A">
      <w:pPr>
        <w:pStyle w:val="Prrafodelista"/>
        <w:numPr>
          <w:ilvl w:val="0"/>
          <w:numId w:val="39"/>
        </w:numPr>
        <w:spacing w:after="160" w:line="360" w:lineRule="auto"/>
        <w:ind w:left="1276" w:hanging="567"/>
        <w:contextualSpacing w:val="0"/>
      </w:pPr>
      <w:r w:rsidRPr="00B67D08">
        <w:t xml:space="preserve">Traza (trace) </w:t>
      </w:r>
      <w:r w:rsidR="007C3869" w:rsidRPr="00B67D08">
        <w:t>= retención máxima de imagen (</w:t>
      </w:r>
      <w:r w:rsidR="007C3869" w:rsidRPr="00B67D08">
        <w:rPr>
          <w:i/>
        </w:rPr>
        <w:t>max hold</w:t>
      </w:r>
      <w:r w:rsidR="007C3869" w:rsidRPr="00B67D08">
        <w:t>)</w:t>
      </w:r>
    </w:p>
    <w:p w14:paraId="07EA264B" w14:textId="77777777" w:rsidR="00A1132B" w:rsidRPr="00B67D08" w:rsidRDefault="00A1132B" w:rsidP="008B1B8A">
      <w:pPr>
        <w:pStyle w:val="Prrafodelista"/>
        <w:numPr>
          <w:ilvl w:val="0"/>
          <w:numId w:val="71"/>
        </w:numPr>
        <w:spacing w:after="160" w:line="360" w:lineRule="auto"/>
        <w:contextualSpacing w:val="0"/>
      </w:pPr>
      <w:r w:rsidRPr="00B67D08">
        <w:t>Medir en el analizador de espectro la emisión, de acuerdo a lo siguiente:</w:t>
      </w:r>
    </w:p>
    <w:p w14:paraId="3CCBC83D" w14:textId="77777777" w:rsidR="00A1132B" w:rsidRPr="00B67D08" w:rsidRDefault="00A1132B" w:rsidP="007C34B0">
      <w:pPr>
        <w:pStyle w:val="Prrafodelista"/>
        <w:numPr>
          <w:ilvl w:val="0"/>
          <w:numId w:val="40"/>
        </w:numPr>
        <w:spacing w:after="160" w:line="360" w:lineRule="auto"/>
        <w:ind w:left="1276" w:hanging="567"/>
        <w:contextualSpacing w:val="0"/>
      </w:pPr>
      <w:r w:rsidRPr="00B67D08">
        <w:t>Permitir que la traza se estabilice</w:t>
      </w:r>
      <w:r w:rsidR="007C3869" w:rsidRPr="00B67D08">
        <w:t xml:space="preserve"> y a ésta sumar las pérdidas y ganancias de la cadena de la configuración de prueba mediante la </w:t>
      </w:r>
      <w:r w:rsidR="007C3869" w:rsidRPr="0060098E">
        <w:rPr>
          <w:b/>
        </w:rPr>
        <w:t xml:space="preserve">ecuación </w:t>
      </w:r>
      <w:r w:rsidR="0096648E">
        <w:rPr>
          <w:b/>
        </w:rPr>
        <w:t>(</w:t>
      </w:r>
      <w:r w:rsidR="007C3869" w:rsidRPr="0060098E">
        <w:rPr>
          <w:b/>
        </w:rPr>
        <w:t>1</w:t>
      </w:r>
      <w:r w:rsidR="0096648E">
        <w:rPr>
          <w:b/>
        </w:rPr>
        <w:t>)</w:t>
      </w:r>
      <w:r w:rsidR="007C3869" w:rsidRPr="00B67D08">
        <w:t xml:space="preserve"> para la configuración de emisiones conducidas o </w:t>
      </w:r>
      <w:r w:rsidR="007C3869" w:rsidRPr="0060098E">
        <w:rPr>
          <w:b/>
        </w:rPr>
        <w:t xml:space="preserve">ecuación </w:t>
      </w:r>
      <w:r w:rsidR="0096648E">
        <w:rPr>
          <w:b/>
        </w:rPr>
        <w:t>(</w:t>
      </w:r>
      <w:r w:rsidR="007C3869" w:rsidRPr="0060098E">
        <w:rPr>
          <w:b/>
        </w:rPr>
        <w:t>2</w:t>
      </w:r>
      <w:r w:rsidR="0096648E">
        <w:rPr>
          <w:b/>
        </w:rPr>
        <w:t>)</w:t>
      </w:r>
      <w:r w:rsidR="007C3869" w:rsidRPr="00B67D08">
        <w:t xml:space="preserve"> para la configuración de emisiones radiadas</w:t>
      </w:r>
      <w:r w:rsidRPr="00B67D08">
        <w:t>.</w:t>
      </w:r>
    </w:p>
    <w:p w14:paraId="70CDA074" w14:textId="77777777" w:rsidR="00A1132B" w:rsidRPr="00B67D08" w:rsidRDefault="00A1132B" w:rsidP="007C34B0">
      <w:pPr>
        <w:pStyle w:val="Prrafodelista"/>
        <w:numPr>
          <w:ilvl w:val="0"/>
          <w:numId w:val="40"/>
        </w:numPr>
        <w:spacing w:after="160" w:line="360" w:lineRule="auto"/>
        <w:ind w:left="1276" w:hanging="567"/>
        <w:contextualSpacing w:val="0"/>
      </w:pPr>
      <w:r w:rsidRPr="00B67D08">
        <w:t>Con la función Marcador (</w:t>
      </w:r>
      <w:r w:rsidRPr="00B67D08">
        <w:rPr>
          <w:i/>
        </w:rPr>
        <w:t>Marker</w:t>
      </w:r>
      <w:r w:rsidRPr="00B67D08">
        <w:t xml:space="preserve">) medir los picos </w:t>
      </w:r>
      <w:r w:rsidR="00654CAD" w:rsidRPr="00B67D08">
        <w:t xml:space="preserve">más altos </w:t>
      </w:r>
      <w:r w:rsidRPr="00B67D08">
        <w:t xml:space="preserve">de </w:t>
      </w:r>
      <w:r w:rsidR="00654CAD" w:rsidRPr="00B67D08">
        <w:t xml:space="preserve">las emisiones respecto del límite especificado en el numeral </w:t>
      </w:r>
      <w:r w:rsidR="00654CAD" w:rsidRPr="0060098E">
        <w:rPr>
          <w:b/>
        </w:rPr>
        <w:fldChar w:fldCharType="begin"/>
      </w:r>
      <w:r w:rsidR="00654CAD" w:rsidRPr="0060098E">
        <w:rPr>
          <w:b/>
        </w:rPr>
        <w:instrText xml:space="preserve"> REF _Ref506908359 \r \h </w:instrText>
      </w:r>
      <w:r w:rsidR="00B67D08" w:rsidRPr="0060098E">
        <w:rPr>
          <w:b/>
        </w:rPr>
        <w:instrText xml:space="preserve"> \* MERGEFORMAT </w:instrText>
      </w:r>
      <w:r w:rsidR="00654CAD" w:rsidRPr="0060098E">
        <w:rPr>
          <w:b/>
        </w:rPr>
      </w:r>
      <w:r w:rsidR="00654CAD" w:rsidRPr="0060098E">
        <w:rPr>
          <w:b/>
        </w:rPr>
        <w:fldChar w:fldCharType="separate"/>
      </w:r>
      <w:r w:rsidR="0024587D">
        <w:rPr>
          <w:b/>
        </w:rPr>
        <w:t>5.1</w:t>
      </w:r>
      <w:r w:rsidR="00654CAD" w:rsidRPr="0060098E">
        <w:rPr>
          <w:b/>
        </w:rPr>
        <w:fldChar w:fldCharType="end"/>
      </w:r>
      <w:r w:rsidRPr="00B67D08">
        <w:t xml:space="preserve">, </w:t>
      </w:r>
      <w:r w:rsidR="00654CAD" w:rsidRPr="00B67D08">
        <w:t xml:space="preserve">que </w:t>
      </w:r>
      <w:r w:rsidRPr="00B67D08">
        <w:t>corresponde</w:t>
      </w:r>
      <w:r w:rsidR="00654CAD" w:rsidRPr="00B67D08">
        <w:t xml:space="preserve">n a las </w:t>
      </w:r>
      <w:r w:rsidR="00AC1D63">
        <w:t>E</w:t>
      </w:r>
      <w:r w:rsidR="00654CAD" w:rsidRPr="00B67D08">
        <w:t>misiones no esenciales</w:t>
      </w:r>
      <w:r w:rsidRPr="00B67D08">
        <w:t>.</w:t>
      </w:r>
    </w:p>
    <w:p w14:paraId="1B91693F" w14:textId="77777777" w:rsidR="00A1132B" w:rsidRPr="00B67D08" w:rsidRDefault="00A1132B" w:rsidP="008B1B8A">
      <w:pPr>
        <w:pStyle w:val="Prrafodelista"/>
        <w:numPr>
          <w:ilvl w:val="0"/>
          <w:numId w:val="40"/>
        </w:numPr>
        <w:spacing w:after="160" w:line="360" w:lineRule="auto"/>
        <w:ind w:left="1276" w:hanging="567"/>
        <w:contextualSpacing w:val="0"/>
      </w:pPr>
      <w:r w:rsidRPr="00B67D08">
        <w:t>Registrar la</w:t>
      </w:r>
      <w:r w:rsidR="00654CAD" w:rsidRPr="00B67D08">
        <w:t>s medicio</w:t>
      </w:r>
      <w:r w:rsidRPr="00B67D08">
        <w:t>n</w:t>
      </w:r>
      <w:r w:rsidR="00654CAD" w:rsidRPr="00B67D08">
        <w:t>es</w:t>
      </w:r>
      <w:r w:rsidRPr="00B67D08">
        <w:t xml:space="preserve"> en b) en MHz, </w:t>
      </w:r>
    </w:p>
    <w:p w14:paraId="347F46F7" w14:textId="77777777" w:rsidR="00A1132B" w:rsidRPr="00B67D08" w:rsidRDefault="00A1132B" w:rsidP="008B1B8A">
      <w:pPr>
        <w:pStyle w:val="Prrafodelista"/>
        <w:numPr>
          <w:ilvl w:val="0"/>
          <w:numId w:val="72"/>
        </w:numPr>
        <w:spacing w:after="160" w:line="360" w:lineRule="auto"/>
        <w:contextualSpacing w:val="0"/>
      </w:pPr>
      <w:r w:rsidRPr="00B67D08">
        <w:t xml:space="preserve">Imprimir la gráfica correspondiente y anexar al </w:t>
      </w:r>
      <w:r w:rsidR="00AC1D63">
        <w:t>Reporte de Prueba</w:t>
      </w:r>
      <w:r w:rsidRPr="00B67D08">
        <w:t>s.</w:t>
      </w:r>
    </w:p>
    <w:p w14:paraId="11D24A99" w14:textId="00F82602" w:rsidR="00A1132B" w:rsidRDefault="00A1132B" w:rsidP="008B1B8A">
      <w:pPr>
        <w:pStyle w:val="Prrafodelista"/>
        <w:numPr>
          <w:ilvl w:val="0"/>
          <w:numId w:val="72"/>
        </w:numPr>
        <w:spacing w:after="160" w:line="360" w:lineRule="auto"/>
        <w:ind w:left="709" w:hanging="425"/>
        <w:contextualSpacing w:val="0"/>
      </w:pPr>
      <w:r w:rsidRPr="00B67D08">
        <w:t xml:space="preserve">Verificar que los resultados de </w:t>
      </w:r>
      <w:r w:rsidR="00810428" w:rsidRPr="00B67D08">
        <w:t xml:space="preserve">las </w:t>
      </w:r>
      <w:r w:rsidR="00AC1D63">
        <w:t>E</w:t>
      </w:r>
      <w:r w:rsidR="00810428" w:rsidRPr="00B67D08">
        <w:t>misiones no esenciales</w:t>
      </w:r>
      <w:r w:rsidRPr="00B67D08">
        <w:t xml:space="preserve"> cumpla</w:t>
      </w:r>
      <w:r w:rsidR="006A005E">
        <w:t>n</w:t>
      </w:r>
      <w:r w:rsidRPr="00B67D08">
        <w:t xml:space="preserve"> con lo especificado en el numeral</w:t>
      </w:r>
      <w:r w:rsidR="007C34B0">
        <w:t xml:space="preserve"> </w:t>
      </w:r>
      <w:r w:rsidR="007C34B0">
        <w:rPr>
          <w:b/>
        </w:rPr>
        <w:t>5.</w:t>
      </w:r>
      <w:r w:rsidR="00105748">
        <w:rPr>
          <w:b/>
        </w:rPr>
        <w:t>3.2</w:t>
      </w:r>
      <w:r w:rsidRPr="00B67D08">
        <w:t>.</w:t>
      </w:r>
    </w:p>
    <w:p w14:paraId="4B849364" w14:textId="77777777" w:rsidR="00623587" w:rsidRPr="00B67D08" w:rsidRDefault="00623587" w:rsidP="00623587">
      <w:pPr>
        <w:pStyle w:val="Prrafodelista"/>
        <w:spacing w:after="160" w:line="360" w:lineRule="auto"/>
        <w:ind w:left="709"/>
        <w:contextualSpacing w:val="0"/>
      </w:pPr>
    </w:p>
    <w:p w14:paraId="38174BEE" w14:textId="77777777" w:rsidR="00BA0CB9" w:rsidRPr="00B67D08" w:rsidRDefault="00D554B1" w:rsidP="007C34B0">
      <w:pPr>
        <w:pStyle w:val="Ttulo3"/>
        <w:keepNext w:val="0"/>
        <w:keepLines w:val="0"/>
        <w:spacing w:after="160" w:line="360" w:lineRule="auto"/>
        <w:contextualSpacing w:val="0"/>
      </w:pPr>
      <w:bookmarkStart w:id="86" w:name="_MON_1027168055"/>
      <w:bookmarkStart w:id="87" w:name="_MON_1027168511"/>
      <w:bookmarkStart w:id="88" w:name="_MON_1027170363"/>
      <w:bookmarkStart w:id="89" w:name="_MON_1030194175"/>
      <w:bookmarkStart w:id="90" w:name="_MON_1031575486"/>
      <w:bookmarkStart w:id="91" w:name="_MON_1031575957"/>
      <w:bookmarkStart w:id="92" w:name="_MON_1032094279"/>
      <w:bookmarkStart w:id="93" w:name="_MON_1019411658"/>
      <w:bookmarkStart w:id="94" w:name="_MON_1112014823"/>
      <w:bookmarkStart w:id="95" w:name="_MON_1112014882"/>
      <w:bookmarkStart w:id="96" w:name="_MON_1112014976"/>
      <w:bookmarkStart w:id="97" w:name="_MON_1112031307"/>
      <w:bookmarkStart w:id="98" w:name="_MON_1112014558"/>
      <w:bookmarkStart w:id="99" w:name="_Ref506907839"/>
      <w:bookmarkStart w:id="100" w:name="_Toc512868534"/>
      <w:bookmarkStart w:id="101" w:name="_Toc525729538"/>
      <w:bookmarkEnd w:id="86"/>
      <w:bookmarkEnd w:id="87"/>
      <w:bookmarkEnd w:id="88"/>
      <w:bookmarkEnd w:id="89"/>
      <w:bookmarkEnd w:id="90"/>
      <w:bookmarkEnd w:id="91"/>
      <w:bookmarkEnd w:id="92"/>
      <w:bookmarkEnd w:id="93"/>
      <w:bookmarkEnd w:id="94"/>
      <w:bookmarkEnd w:id="95"/>
      <w:bookmarkEnd w:id="96"/>
      <w:bookmarkEnd w:id="97"/>
      <w:bookmarkEnd w:id="98"/>
      <w:r w:rsidRPr="00B67D08">
        <w:t>POTENCIA</w:t>
      </w:r>
      <w:r w:rsidR="00B43142" w:rsidRPr="00B67D08">
        <w:t xml:space="preserve"> </w:t>
      </w:r>
      <w:r w:rsidRPr="00B67D08">
        <w:t>MEDIA</w:t>
      </w:r>
      <w:bookmarkEnd w:id="99"/>
      <w:bookmarkEnd w:id="100"/>
      <w:bookmarkEnd w:id="101"/>
    </w:p>
    <w:p w14:paraId="70C8B2D0" w14:textId="77777777" w:rsidR="00BA0CB9" w:rsidRPr="00B67D08" w:rsidRDefault="00BA0CB9" w:rsidP="007C34B0">
      <w:pPr>
        <w:spacing w:after="160" w:line="360" w:lineRule="auto"/>
      </w:pPr>
      <w:r w:rsidRPr="00B67D08">
        <w:t>Las</w:t>
      </w:r>
      <w:r w:rsidR="00B43142" w:rsidRPr="00B67D08">
        <w:t xml:space="preserve"> </w:t>
      </w:r>
      <w:r w:rsidRPr="00B67D08">
        <w:t>mediciones</w:t>
      </w:r>
      <w:r w:rsidR="00B43142" w:rsidRPr="00B67D08">
        <w:t xml:space="preserve"> </w:t>
      </w:r>
      <w:r w:rsidRPr="00B67D08">
        <w:t>se</w:t>
      </w:r>
      <w:r w:rsidR="00B43142" w:rsidRPr="00B67D08">
        <w:t xml:space="preserve"> </w:t>
      </w:r>
      <w:r w:rsidRPr="00B67D08">
        <w:t>deben</w:t>
      </w:r>
      <w:r w:rsidR="00B43142" w:rsidRPr="00B67D08">
        <w:t xml:space="preserve"> </w:t>
      </w:r>
      <w:r w:rsidRPr="00B67D08">
        <w:t>efectuar</w:t>
      </w:r>
      <w:r w:rsidR="00B43142" w:rsidRPr="00B67D08">
        <w:t xml:space="preserve"> </w:t>
      </w:r>
      <w:r w:rsidRPr="00B67D08">
        <w:t>en</w:t>
      </w:r>
      <w:r w:rsidR="00B43142" w:rsidRPr="00B67D08">
        <w:t xml:space="preserve"> </w:t>
      </w:r>
      <w:r w:rsidRPr="00B67D08">
        <w:t>un</w:t>
      </w:r>
      <w:r w:rsidR="00B43142" w:rsidRPr="00B67D08">
        <w:t xml:space="preserve"> </w:t>
      </w:r>
      <w:r w:rsidRPr="00B67D08">
        <w:t>sitio</w:t>
      </w:r>
      <w:r w:rsidR="00B43142" w:rsidRPr="00B67D08">
        <w:t xml:space="preserve"> </w:t>
      </w:r>
      <w:r w:rsidRPr="00B67D08">
        <w:t>de</w:t>
      </w:r>
      <w:r w:rsidR="00B43142" w:rsidRPr="00B67D08">
        <w:t xml:space="preserve"> </w:t>
      </w:r>
      <w:r w:rsidRPr="00B67D08">
        <w:t>prueba</w:t>
      </w:r>
      <w:r w:rsidR="00B43142" w:rsidRPr="00B67D08">
        <w:t xml:space="preserve"> </w:t>
      </w:r>
      <w:r w:rsidRPr="00B67D08">
        <w:t>y</w:t>
      </w:r>
      <w:r w:rsidR="00B43142" w:rsidRPr="00B67D08">
        <w:t xml:space="preserve"> </w:t>
      </w:r>
      <w:r w:rsidRPr="00B67D08">
        <w:t>condiciones</w:t>
      </w:r>
      <w:r w:rsidR="00B43142" w:rsidRPr="00B67D08">
        <w:t xml:space="preserve"> </w:t>
      </w:r>
      <w:r w:rsidRPr="00B67D08">
        <w:t>normalizad</w:t>
      </w:r>
      <w:r w:rsidR="00C17665" w:rsidRPr="00B67D08">
        <w:t>a</w:t>
      </w:r>
      <w:r w:rsidRPr="00B67D08">
        <w:t>s.</w:t>
      </w:r>
    </w:p>
    <w:p w14:paraId="5E80CF18" w14:textId="77777777" w:rsidR="005B4918" w:rsidRPr="00B67D08" w:rsidRDefault="005B4918" w:rsidP="007C34B0">
      <w:pPr>
        <w:pStyle w:val="Ttulo4"/>
        <w:keepNext w:val="0"/>
        <w:keepLines w:val="0"/>
        <w:spacing w:before="0" w:after="160" w:line="360" w:lineRule="auto"/>
      </w:pPr>
      <w:bookmarkStart w:id="102" w:name="_Toc512868535"/>
      <w:bookmarkStart w:id="103" w:name="_Toc525729539"/>
      <w:r w:rsidRPr="00B67D08">
        <w:t xml:space="preserve">EQUIPOS </w:t>
      </w:r>
      <w:r w:rsidR="00433289">
        <w:t>DE</w:t>
      </w:r>
      <w:r w:rsidRPr="00B67D08">
        <w:t xml:space="preserve"> PRUEBA</w:t>
      </w:r>
      <w:bookmarkEnd w:id="102"/>
      <w:bookmarkEnd w:id="103"/>
    </w:p>
    <w:p w14:paraId="0E95BD8A" w14:textId="77777777" w:rsidR="000D530F" w:rsidRPr="00B67D08" w:rsidRDefault="00EB37E3" w:rsidP="007C34B0">
      <w:pPr>
        <w:pStyle w:val="Prrafodelista"/>
        <w:numPr>
          <w:ilvl w:val="0"/>
          <w:numId w:val="49"/>
        </w:numPr>
        <w:spacing w:after="160" w:line="360" w:lineRule="auto"/>
        <w:ind w:hanging="436"/>
        <w:contextualSpacing w:val="0"/>
      </w:pPr>
      <w:r w:rsidRPr="00B67D08">
        <w:t>Medidor de potencia</w:t>
      </w:r>
      <w:r w:rsidR="000D530F" w:rsidRPr="00B67D08">
        <w:t>;</w:t>
      </w:r>
    </w:p>
    <w:p w14:paraId="2195073D" w14:textId="77777777" w:rsidR="00EB37E3" w:rsidRPr="00B67D08" w:rsidRDefault="00EB37E3" w:rsidP="007C34B0">
      <w:pPr>
        <w:pStyle w:val="Prrafodelista"/>
        <w:numPr>
          <w:ilvl w:val="0"/>
          <w:numId w:val="49"/>
        </w:numPr>
        <w:spacing w:after="160" w:line="360" w:lineRule="auto"/>
        <w:ind w:hanging="436"/>
        <w:contextualSpacing w:val="0"/>
      </w:pPr>
      <w:r w:rsidRPr="00B67D08">
        <w:t>Cables de conexión;</w:t>
      </w:r>
    </w:p>
    <w:p w14:paraId="6D437A29" w14:textId="77777777" w:rsidR="00EB37E3" w:rsidRPr="00B67D08" w:rsidRDefault="00EB37E3" w:rsidP="007C34B0">
      <w:pPr>
        <w:pStyle w:val="Prrafodelista"/>
        <w:numPr>
          <w:ilvl w:val="0"/>
          <w:numId w:val="49"/>
        </w:numPr>
        <w:spacing w:after="160" w:line="360" w:lineRule="auto"/>
        <w:ind w:hanging="436"/>
        <w:contextualSpacing w:val="0"/>
      </w:pPr>
      <w:r w:rsidRPr="00B67D08">
        <w:t>Atenuador</w:t>
      </w:r>
      <w:r w:rsidR="001E5EDF" w:rsidRPr="00B67D08">
        <w:t>;</w:t>
      </w:r>
    </w:p>
    <w:p w14:paraId="50B27047" w14:textId="77777777" w:rsidR="00BF1395" w:rsidRDefault="00EB37E3" w:rsidP="007C34B0">
      <w:pPr>
        <w:pStyle w:val="Prrafodelista"/>
        <w:numPr>
          <w:ilvl w:val="0"/>
          <w:numId w:val="49"/>
        </w:numPr>
        <w:spacing w:after="160" w:line="360" w:lineRule="auto"/>
        <w:ind w:hanging="436"/>
        <w:contextualSpacing w:val="0"/>
      </w:pPr>
      <w:r w:rsidRPr="00B67D08">
        <w:t>Acoplador direccional/divisor de potencia</w:t>
      </w:r>
      <w:r w:rsidR="00BF1395">
        <w:t>;</w:t>
      </w:r>
    </w:p>
    <w:p w14:paraId="688A3785" w14:textId="77777777" w:rsidR="00EB37E3" w:rsidRPr="00B67D08" w:rsidRDefault="00BF1395" w:rsidP="007C34B0">
      <w:pPr>
        <w:pStyle w:val="Prrafodelista"/>
        <w:numPr>
          <w:ilvl w:val="0"/>
          <w:numId w:val="49"/>
        </w:numPr>
        <w:spacing w:after="160" w:line="360" w:lineRule="auto"/>
        <w:ind w:hanging="436"/>
        <w:contextualSpacing w:val="0"/>
      </w:pPr>
      <w:r w:rsidRPr="00BF1395">
        <w:t>Antena de referencia calibrada, en caso de medición de emisiones radiadas</w:t>
      </w:r>
      <w:r>
        <w:t>.</w:t>
      </w:r>
    </w:p>
    <w:p w14:paraId="1980E074" w14:textId="77777777" w:rsidR="005B4918" w:rsidRPr="00B67D08" w:rsidRDefault="005B4918" w:rsidP="007C34B0">
      <w:pPr>
        <w:pStyle w:val="Ttulo4"/>
        <w:keepNext w:val="0"/>
        <w:keepLines w:val="0"/>
        <w:spacing w:before="0" w:after="160" w:line="360" w:lineRule="auto"/>
      </w:pPr>
      <w:bookmarkStart w:id="104" w:name="_Toc512868536"/>
      <w:bookmarkStart w:id="105" w:name="_Toc525729540"/>
      <w:r w:rsidRPr="00B67D08">
        <w:t>CONFIGURACIÓN DE PRUEBA</w:t>
      </w:r>
      <w:bookmarkEnd w:id="104"/>
      <w:bookmarkEnd w:id="105"/>
    </w:p>
    <w:p w14:paraId="002F94A4" w14:textId="77777777" w:rsidR="00A33C01" w:rsidRPr="00B67D08" w:rsidRDefault="00A33C01" w:rsidP="007C34B0">
      <w:pPr>
        <w:spacing w:after="160" w:line="360" w:lineRule="auto"/>
      </w:pPr>
      <w:r w:rsidRPr="00B67D08">
        <w:t>Armar la configuración de prueba de acuerdo a lo siguiente:</w:t>
      </w:r>
    </w:p>
    <w:p w14:paraId="3C660A88" w14:textId="77777777" w:rsidR="00A33C01" w:rsidRPr="00B67D08" w:rsidRDefault="002E396C" w:rsidP="007C34B0">
      <w:pPr>
        <w:pStyle w:val="Prrafodelista"/>
        <w:numPr>
          <w:ilvl w:val="0"/>
          <w:numId w:val="44"/>
        </w:numPr>
        <w:spacing w:after="160" w:line="360" w:lineRule="auto"/>
        <w:ind w:hanging="436"/>
        <w:contextualSpacing w:val="0"/>
      </w:pPr>
      <w:r w:rsidRPr="00B67D08">
        <w:t>Configuración para medición de emisiones conducidas (</w:t>
      </w:r>
      <w:r w:rsidRPr="00D97D03">
        <w:rPr>
          <w:b/>
        </w:rPr>
        <w:t>Figura 6</w:t>
      </w:r>
      <w:r w:rsidR="0060098E">
        <w:t xml:space="preserve"> y lo establecido en el numeral </w:t>
      </w:r>
      <w:r w:rsidR="0060098E" w:rsidRPr="0060098E">
        <w:rPr>
          <w:b/>
        </w:rPr>
        <w:t>6.3.1.1.</w:t>
      </w:r>
      <w:r w:rsidRPr="00B67D08">
        <w:t xml:space="preserve">), si la antena puede desconectarse del EBP; en el caso de que la antena esté integrada al EBP y no se tenga la posibilidad de desconectarla, el solicitante debe proporcionar al </w:t>
      </w:r>
      <w:r w:rsidR="00AC1D63">
        <w:t>Laboratorio de Prueba</w:t>
      </w:r>
      <w:r w:rsidRPr="00B67D08">
        <w:t xml:space="preserve"> los medios necesarios para realizar la medición conducida en un sistema de 50 Ohms,</w:t>
      </w:r>
      <w:r w:rsidR="00A33C01" w:rsidRPr="00B67D08">
        <w:t xml:space="preserve"> o </w:t>
      </w:r>
    </w:p>
    <w:p w14:paraId="31AECAAA" w14:textId="77777777" w:rsidR="00A33C01" w:rsidRDefault="00170BF3" w:rsidP="007C34B0">
      <w:pPr>
        <w:pStyle w:val="Prrafodelista"/>
        <w:numPr>
          <w:ilvl w:val="0"/>
          <w:numId w:val="44"/>
        </w:numPr>
        <w:spacing w:after="160" w:line="360" w:lineRule="auto"/>
        <w:ind w:hanging="436"/>
        <w:contextualSpacing w:val="0"/>
      </w:pPr>
      <w:r w:rsidRPr="00B67D08">
        <w:rPr>
          <w:noProof/>
          <w:lang w:eastAsia="es-MX"/>
        </w:rPr>
        <mc:AlternateContent>
          <mc:Choice Requires="wpc">
            <w:drawing>
              <wp:anchor distT="0" distB="0" distL="114300" distR="114300" simplePos="0" relativeHeight="251689984" behindDoc="0" locked="0" layoutInCell="1" allowOverlap="1" wp14:anchorId="1892F1B1" wp14:editId="01E014E2">
                <wp:simplePos x="0" y="0"/>
                <wp:positionH relativeFrom="margin">
                  <wp:align>right</wp:align>
                </wp:positionH>
                <wp:positionV relativeFrom="paragraph">
                  <wp:posOffset>1000208</wp:posOffset>
                </wp:positionV>
                <wp:extent cx="5612130" cy="1446530"/>
                <wp:effectExtent l="0" t="0" r="0" b="0"/>
                <wp:wrapTopAndBottom/>
                <wp:docPr id="20" name="Lienzo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Cuadro de texto 453"/>
                        <wps:cNvSpPr txBox="1"/>
                        <wps:spPr>
                          <a:xfrm>
                            <a:off x="568620" y="274537"/>
                            <a:ext cx="758367" cy="611505"/>
                          </a:xfrm>
                          <a:prstGeom prst="rect">
                            <a:avLst/>
                          </a:prstGeom>
                          <a:noFill/>
                          <a:ln w="6350">
                            <a:solidFill>
                              <a:prstClr val="black"/>
                            </a:solidFill>
                          </a:ln>
                        </wps:spPr>
                        <wps:txbx>
                          <w:txbxContent>
                            <w:p w14:paraId="7493BD90" w14:textId="77777777" w:rsidR="00191549" w:rsidRPr="00CF6692" w:rsidRDefault="00191549" w:rsidP="00EE2C39">
                              <w:pPr>
                                <w:pStyle w:val="NormalWeb"/>
                                <w:spacing w:before="0" w:beforeAutospacing="0" w:after="120" w:afterAutospacing="0"/>
                                <w:jc w:val="center"/>
                              </w:pPr>
                              <w:r w:rsidRPr="00CF6692">
                                <w:rPr>
                                  <w:rFonts w:ascii="ITC Avant Garde" w:eastAsia="Calibri" w:hAnsi="ITC Avant Garde"/>
                                  <w:sz w:val="16"/>
                                  <w:szCs w:val="16"/>
                                </w:rPr>
                                <w:t>Modulador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Cuadro de texto 453"/>
                        <wps:cNvSpPr txBox="1"/>
                        <wps:spPr>
                          <a:xfrm>
                            <a:off x="2526589" y="277751"/>
                            <a:ext cx="800013" cy="608291"/>
                          </a:xfrm>
                          <a:prstGeom prst="rect">
                            <a:avLst/>
                          </a:prstGeom>
                          <a:noFill/>
                          <a:ln w="6350">
                            <a:solidFill>
                              <a:prstClr val="black"/>
                            </a:solidFill>
                          </a:ln>
                        </wps:spPr>
                        <wps:txbx>
                          <w:txbxContent>
                            <w:p w14:paraId="35BDC7E0" w14:textId="77777777" w:rsidR="00191549" w:rsidRPr="00CF6692" w:rsidRDefault="00191549" w:rsidP="00EE2C39">
                              <w:pPr>
                                <w:pStyle w:val="NormalWeb"/>
                                <w:spacing w:before="0" w:beforeAutospacing="0" w:after="0" w:afterAutospacing="0"/>
                                <w:jc w:val="center"/>
                              </w:pPr>
                              <w:r w:rsidRPr="00CF6692">
                                <w:rPr>
                                  <w:rFonts w:ascii="ITC Avant Garde" w:eastAsia="Calibri" w:hAnsi="ITC Avant Garde"/>
                                  <w:sz w:val="16"/>
                                  <w:szCs w:val="16"/>
                                </w:rPr>
                                <w:t>Filtro del Transmisor de RF</w:t>
                              </w:r>
                            </w:p>
                            <w:p w14:paraId="4CA9A1C2" w14:textId="77777777" w:rsidR="00191549" w:rsidRPr="00CF6692" w:rsidRDefault="00191549" w:rsidP="00EE2C39">
                              <w:pPr>
                                <w:pStyle w:val="NormalWeb"/>
                                <w:spacing w:before="0" w:beforeAutospacing="0" w:after="0" w:afterAutospacing="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Cuadro de texto 453"/>
                        <wps:cNvSpPr txBox="1"/>
                        <wps:spPr>
                          <a:xfrm>
                            <a:off x="1582892" y="275172"/>
                            <a:ext cx="711376" cy="611505"/>
                          </a:xfrm>
                          <a:prstGeom prst="rect">
                            <a:avLst/>
                          </a:prstGeom>
                          <a:noFill/>
                          <a:ln w="6350">
                            <a:solidFill>
                              <a:prstClr val="black"/>
                            </a:solidFill>
                          </a:ln>
                        </wps:spPr>
                        <wps:txbx>
                          <w:txbxContent>
                            <w:p w14:paraId="3F8D4CE8" w14:textId="77777777" w:rsidR="00191549" w:rsidRPr="00CF6692" w:rsidRDefault="00191549" w:rsidP="00EE2C39">
                              <w:pPr>
                                <w:pStyle w:val="NormalWeb"/>
                                <w:spacing w:before="0" w:beforeAutospacing="0" w:after="120" w:afterAutospacing="0"/>
                                <w:jc w:val="center"/>
                              </w:pPr>
                              <w:r w:rsidRPr="00CF6692">
                                <w:rPr>
                                  <w:rFonts w:ascii="ITC Avant Garde" w:eastAsia="Calibri" w:hAnsi="ITC Avant Garde"/>
                                  <w:sz w:val="16"/>
                                  <w:szCs w:val="16"/>
                                </w:rPr>
                                <w:t>Transmisor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Cuadro de texto 453"/>
                        <wps:cNvSpPr txBox="1"/>
                        <wps:spPr>
                          <a:xfrm>
                            <a:off x="3660468" y="397101"/>
                            <a:ext cx="793721" cy="366176"/>
                          </a:xfrm>
                          <a:prstGeom prst="rect">
                            <a:avLst/>
                          </a:prstGeom>
                          <a:noFill/>
                          <a:ln w="6350">
                            <a:solidFill>
                              <a:prstClr val="black"/>
                            </a:solidFill>
                          </a:ln>
                        </wps:spPr>
                        <wps:txbx>
                          <w:txbxContent>
                            <w:p w14:paraId="780C86DC" w14:textId="77777777" w:rsidR="00191549" w:rsidRPr="00CF6692" w:rsidRDefault="00191549" w:rsidP="00EE2C39">
                              <w:pPr>
                                <w:pStyle w:val="NormalWeb"/>
                                <w:spacing w:before="0" w:beforeAutospacing="0" w:after="120" w:afterAutospacing="0"/>
                                <w:jc w:val="center"/>
                              </w:pPr>
                              <w:r w:rsidRPr="00CF6692">
                                <w:rPr>
                                  <w:rFonts w:ascii="ITC Avant Garde" w:eastAsia="Calibri" w:hAnsi="ITC Avant Garde"/>
                                  <w:sz w:val="16"/>
                                  <w:szCs w:val="16"/>
                                </w:rPr>
                                <w:t>Atenuador/Acoplador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Conector recto de flecha 8"/>
                        <wps:cNvCnPr/>
                        <wps:spPr>
                          <a:xfrm flipV="1">
                            <a:off x="180000" y="580607"/>
                            <a:ext cx="388620"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 name="Conector recto de flecha 9"/>
                        <wps:cNvCnPr/>
                        <wps:spPr>
                          <a:xfrm>
                            <a:off x="1326987" y="580290"/>
                            <a:ext cx="255905"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 name="Conector recto de flecha 10"/>
                        <wps:cNvCnPr/>
                        <wps:spPr>
                          <a:xfrm>
                            <a:off x="2294268" y="580925"/>
                            <a:ext cx="232321" cy="972"/>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 name="Conector recto de flecha 11"/>
                        <wps:cNvCnPr/>
                        <wps:spPr>
                          <a:xfrm flipV="1">
                            <a:off x="3326602" y="580189"/>
                            <a:ext cx="333866" cy="1708"/>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 name="Conector recto de flecha 18"/>
                        <wps:cNvCnPr/>
                        <wps:spPr>
                          <a:xfrm>
                            <a:off x="4454189" y="580189"/>
                            <a:ext cx="261112" cy="2256"/>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 name="Cuadro de texto 19"/>
                        <wps:cNvSpPr txBox="1"/>
                        <wps:spPr>
                          <a:xfrm>
                            <a:off x="4715301" y="408436"/>
                            <a:ext cx="795600" cy="348018"/>
                          </a:xfrm>
                          <a:prstGeom prst="rect">
                            <a:avLst/>
                          </a:prstGeom>
                          <a:solidFill>
                            <a:schemeClr val="lt1"/>
                          </a:solidFill>
                          <a:ln w="6350">
                            <a:solidFill>
                              <a:prstClr val="black"/>
                            </a:solidFill>
                          </a:ln>
                        </wps:spPr>
                        <wps:txbx>
                          <w:txbxContent>
                            <w:p w14:paraId="49E49986" w14:textId="77777777" w:rsidR="00191549" w:rsidRPr="00CF6692" w:rsidRDefault="00191549" w:rsidP="00EE2C39">
                              <w:pPr>
                                <w:rPr>
                                  <w:sz w:val="16"/>
                                  <w:szCs w:val="16"/>
                                </w:rPr>
                              </w:pPr>
                              <w:r w:rsidRPr="00CF6692">
                                <w:rPr>
                                  <w:sz w:val="16"/>
                                  <w:szCs w:val="16"/>
                                </w:rPr>
                                <w:t>Medidor de potencia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Cuadro de texto 41"/>
                        <wps:cNvSpPr txBox="1"/>
                        <wps:spPr>
                          <a:xfrm>
                            <a:off x="0" y="1056644"/>
                            <a:ext cx="5597719" cy="294199"/>
                          </a:xfrm>
                          <a:prstGeom prst="rect">
                            <a:avLst/>
                          </a:prstGeom>
                          <a:noFill/>
                          <a:ln w="6350">
                            <a:noFill/>
                          </a:ln>
                        </wps:spPr>
                        <wps:txbx>
                          <w:txbxContent>
                            <w:p w14:paraId="4BD92019" w14:textId="77777777" w:rsidR="00191549" w:rsidRDefault="00191549" w:rsidP="00170BF3">
                              <w:pPr>
                                <w:pStyle w:val="Descripcin"/>
                                <w:jc w:val="center"/>
                                <w:rPr>
                                  <w:sz w:val="20"/>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Pr>
                                  <w:noProof/>
                                  <w:sz w:val="20"/>
                                </w:rPr>
                                <w:t>6</w:t>
                              </w:r>
                              <w:r w:rsidRPr="00B67D08">
                                <w:rPr>
                                  <w:sz w:val="20"/>
                                </w:rPr>
                                <w:fldChar w:fldCharType="end"/>
                              </w:r>
                              <w:r w:rsidRPr="00B67D08">
                                <w:rPr>
                                  <w:sz w:val="20"/>
                                </w:rPr>
                                <w:t xml:space="preserve">. Configuración de prueba conducida para la potencia </w:t>
                              </w:r>
                              <w:r>
                                <w:rPr>
                                  <w:sz w:val="20"/>
                                </w:rPr>
                                <w:t>media</w:t>
                              </w:r>
                              <w:r w:rsidRPr="00B67D08">
                                <w:rPr>
                                  <w:sz w:val="20"/>
                                </w:rPr>
                                <w:t xml:space="preserve"> de RF.</w:t>
                              </w:r>
                            </w:p>
                            <w:p w14:paraId="63B137F2" w14:textId="77777777" w:rsidR="00191549" w:rsidRDefault="00191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Conector recto 104"/>
                        <wps:cNvCnPr/>
                        <wps:spPr>
                          <a:xfrm>
                            <a:off x="408870" y="222305"/>
                            <a:ext cx="30600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5" name="Conector recto 105"/>
                        <wps:cNvCnPr/>
                        <wps:spPr>
                          <a:xfrm>
                            <a:off x="3468870" y="222305"/>
                            <a:ext cx="8255" cy="76332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6" name="Conector recto 106"/>
                        <wps:cNvCnPr/>
                        <wps:spPr>
                          <a:xfrm flipH="1">
                            <a:off x="417125" y="969727"/>
                            <a:ext cx="30600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7" name="Cuadro de texto 10"/>
                        <wps:cNvSpPr txBox="1"/>
                        <wps:spPr>
                          <a:xfrm>
                            <a:off x="3194937" y="31805"/>
                            <a:ext cx="408940" cy="202565"/>
                          </a:xfrm>
                          <a:prstGeom prst="rect">
                            <a:avLst/>
                          </a:prstGeom>
                          <a:noFill/>
                          <a:ln w="6350">
                            <a:noFill/>
                          </a:ln>
                        </wps:spPr>
                        <wps:txbx>
                          <w:txbxContent>
                            <w:p w14:paraId="2C5CA760" w14:textId="0FE98442" w:rsidR="00191549" w:rsidRPr="00191549" w:rsidRDefault="00237B7D" w:rsidP="00191549">
                              <w:pPr>
                                <w:pStyle w:val="NormalWeb"/>
                                <w:spacing w:before="0" w:beforeAutospacing="0" w:after="120" w:afterAutospacing="0"/>
                                <w:jc w:val="both"/>
                              </w:pPr>
                              <w:r>
                                <w:rPr>
                                  <w:rFonts w:ascii="ITC Avant Garde" w:eastAsia="Calibri" w:hAnsi="ITC Avant Garde"/>
                                  <w:sz w:val="16"/>
                                  <w:szCs w:val="16"/>
                                  <w:u w:val="single"/>
                                </w:rPr>
                                <w:t>EBP</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892F1B1" id="Lienzo 20" o:spid="_x0000_s1094" editas="canvas" style="position:absolute;left:0;text-align:left;margin-left:390.7pt;margin-top:78.75pt;width:441.9pt;height:113.9pt;z-index:251689984;mso-position-horizontal:right;mso-position-horizontal-relative:margin;mso-width-relative:margin;mso-height-relative:margin" coordsize="56121,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">
                <v:shape id="_x0000_s1095" type="#_x0000_t75" style="position:absolute;width:56121;height:14465;visibility:visible;mso-wrap-style:square">
                  <v:fill o:detectmouseclick="t"/>
                  <v:path o:connecttype="none"/>
                </v:shape>
                <v:shape id="Cuadro de texto 453" o:spid="_x0000_s1096" type="#_x0000_t202" style="position:absolute;left:5686;top:2745;width:7583;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" filled="f" strokeweight=".5pt">
                  <v:textbox>
                    <w:txbxContent>
                      <w:p w14:paraId="7493BD90" w14:textId="77777777" w:rsidR="00191549" w:rsidRPr="00CF6692" w:rsidRDefault="00191549" w:rsidP="00EE2C39">
                        <w:pPr>
                          <w:pStyle w:val="NormalWeb"/>
                          <w:spacing w:before="0" w:beforeAutospacing="0" w:after="120" w:afterAutospacing="0"/>
                          <w:jc w:val="center"/>
                        </w:pPr>
                        <w:r w:rsidRPr="00CF6692">
                          <w:rPr>
                            <w:rFonts w:ascii="ITC Avant Garde" w:eastAsia="Calibri" w:hAnsi="ITC Avant Garde"/>
                            <w:sz w:val="16"/>
                            <w:szCs w:val="16"/>
                          </w:rPr>
                          <w:t>Modulador</w:t>
                        </w:r>
                      </w:p>
                    </w:txbxContent>
                  </v:textbox>
                </v:shape>
                <v:shape id="Cuadro de texto 453" o:spid="_x0000_s1097" type="#_x0000_t202" style="position:absolute;left:25265;top:2777;width:8001;height:6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" filled="f" strokeweight=".5pt">
                  <v:textbox>
                    <w:txbxContent>
                      <w:p w14:paraId="35BDC7E0" w14:textId="77777777" w:rsidR="00191549" w:rsidRPr="00CF6692" w:rsidRDefault="00191549" w:rsidP="00EE2C39">
                        <w:pPr>
                          <w:pStyle w:val="NormalWeb"/>
                          <w:spacing w:before="0" w:beforeAutospacing="0" w:after="0" w:afterAutospacing="0"/>
                          <w:jc w:val="center"/>
                        </w:pPr>
                        <w:r w:rsidRPr="00CF6692">
                          <w:rPr>
                            <w:rFonts w:ascii="ITC Avant Garde" w:eastAsia="Calibri" w:hAnsi="ITC Avant Garde"/>
                            <w:sz w:val="16"/>
                            <w:szCs w:val="16"/>
                          </w:rPr>
                          <w:t>Filtro del Transmisor de RF</w:t>
                        </w:r>
                      </w:p>
                      <w:p w14:paraId="4CA9A1C2" w14:textId="77777777" w:rsidR="00191549" w:rsidRPr="00CF6692" w:rsidRDefault="00191549" w:rsidP="00EE2C39">
                        <w:pPr>
                          <w:pStyle w:val="NormalWeb"/>
                          <w:spacing w:before="0" w:beforeAutospacing="0" w:after="0" w:afterAutospacing="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v:textbox>
                </v:shape>
                <v:shape id="Cuadro de texto 453" o:spid="_x0000_s1098" type="#_x0000_t202" style="position:absolute;left:15828;top:2751;width:7114;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" filled="f" strokeweight=".5pt">
                  <v:textbox>
                    <w:txbxContent>
                      <w:p w14:paraId="3F8D4CE8" w14:textId="77777777" w:rsidR="00191549" w:rsidRPr="00CF6692" w:rsidRDefault="00191549" w:rsidP="00EE2C39">
                        <w:pPr>
                          <w:pStyle w:val="NormalWeb"/>
                          <w:spacing w:before="0" w:beforeAutospacing="0" w:after="120" w:afterAutospacing="0"/>
                          <w:jc w:val="center"/>
                        </w:pPr>
                        <w:r w:rsidRPr="00CF6692">
                          <w:rPr>
                            <w:rFonts w:ascii="ITC Avant Garde" w:eastAsia="Calibri" w:hAnsi="ITC Avant Garde"/>
                            <w:sz w:val="16"/>
                            <w:szCs w:val="16"/>
                          </w:rPr>
                          <w:t>Transmisor</w:t>
                        </w:r>
                      </w:p>
                    </w:txbxContent>
                  </v:textbox>
                </v:shape>
                <v:shape id="Cuadro de texto 453" o:spid="_x0000_s1099" type="#_x0000_t202" style="position:absolute;left:36604;top:3971;width:7937;height:3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" filled="f" strokeweight=".5pt">
                  <v:textbox>
                    <w:txbxContent>
                      <w:p w14:paraId="780C86DC" w14:textId="77777777" w:rsidR="00191549" w:rsidRPr="00CF6692" w:rsidRDefault="00191549" w:rsidP="00EE2C39">
                        <w:pPr>
                          <w:pStyle w:val="NormalWeb"/>
                          <w:spacing w:before="0" w:beforeAutospacing="0" w:after="120" w:afterAutospacing="0"/>
                          <w:jc w:val="center"/>
                        </w:pPr>
                        <w:r w:rsidRPr="00CF6692">
                          <w:rPr>
                            <w:rFonts w:ascii="ITC Avant Garde" w:eastAsia="Calibri" w:hAnsi="ITC Avant Garde"/>
                            <w:sz w:val="16"/>
                            <w:szCs w:val="16"/>
                          </w:rPr>
                          <w:t>Atenuador/Acoplador</w:t>
                        </w:r>
                      </w:p>
                    </w:txbxContent>
                  </v:textbox>
                </v:shape>
                <v:shape id="Conector recto de flecha 8" o:spid="_x0000_s1100" type="#_x0000_t32" style="position:absolute;left:1800;top:5806;width:3886;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" strokecolor="black [3213]">
                  <v:stroke joinstyle="miter"/>
                </v:shape>
                <v:shape id="Conector recto de flecha 9" o:spid="_x0000_s1101" type="#_x0000_t32" style="position:absolute;left:13269;top:5802;width:255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" strokecolor="black [3213]">
                  <v:stroke joinstyle="miter"/>
                </v:shape>
                <v:shape id="Conector recto de flecha 10" o:spid="_x0000_s1102" type="#_x0000_t32" style="position:absolute;left:22942;top:5809;width:2323;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" strokecolor="black [3213]">
                  <v:stroke joinstyle="miter"/>
                </v:shape>
                <v:shape id="Conector recto de flecha 11" o:spid="_x0000_s1103" type="#_x0000_t32" style="position:absolute;left:33266;top:5801;width:3338;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" strokecolor="black [3213]">
                  <v:stroke joinstyle="miter"/>
                </v:shape>
                <v:shape id="Conector recto de flecha 18" o:spid="_x0000_s1104" type="#_x0000_t32" style="position:absolute;left:44541;top:5801;width:2612;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" strokecolor="black [3213]">
                  <v:stroke joinstyle="miter"/>
                </v:shape>
                <v:shape id="Cuadro de texto 19" o:spid="_x0000_s1105" type="#_x0000_t202" style="position:absolute;left:47153;top:4084;width:7956;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49E49986" w14:textId="77777777" w:rsidR="00191549" w:rsidRPr="00CF6692" w:rsidRDefault="00191549" w:rsidP="00EE2C39">
                        <w:pPr>
                          <w:rPr>
                            <w:sz w:val="16"/>
                            <w:szCs w:val="16"/>
                          </w:rPr>
                        </w:pPr>
                        <w:r w:rsidRPr="00CF6692">
                          <w:rPr>
                            <w:sz w:val="16"/>
                            <w:szCs w:val="16"/>
                          </w:rPr>
                          <w:t>Medidor de potencia</w:t>
                        </w:r>
                      </w:p>
                    </w:txbxContent>
                  </v:textbox>
                </v:shape>
                <v:shape id="Cuadro de texto 41" o:spid="_x0000_s1106" type="#_x0000_t202" style="position:absolute;top:10566;width:55977;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4BD92019" w14:textId="77777777" w:rsidR="00191549" w:rsidRDefault="00191549" w:rsidP="00170BF3">
                        <w:pPr>
                          <w:pStyle w:val="Descripcin"/>
                          <w:jc w:val="center"/>
                          <w:rPr>
                            <w:sz w:val="20"/>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Pr>
                            <w:noProof/>
                            <w:sz w:val="20"/>
                          </w:rPr>
                          <w:t>6</w:t>
                        </w:r>
                        <w:r w:rsidRPr="00B67D08">
                          <w:rPr>
                            <w:sz w:val="20"/>
                          </w:rPr>
                          <w:fldChar w:fldCharType="end"/>
                        </w:r>
                        <w:r w:rsidRPr="00B67D08">
                          <w:rPr>
                            <w:sz w:val="20"/>
                          </w:rPr>
                          <w:t xml:space="preserve">. Configuración de prueba conducida para la potencia </w:t>
                        </w:r>
                        <w:r>
                          <w:rPr>
                            <w:sz w:val="20"/>
                          </w:rPr>
                          <w:t>media</w:t>
                        </w:r>
                        <w:r w:rsidRPr="00B67D08">
                          <w:rPr>
                            <w:sz w:val="20"/>
                          </w:rPr>
                          <w:t xml:space="preserve"> de RF.</w:t>
                        </w:r>
                      </w:p>
                      <w:p w14:paraId="63B137F2" w14:textId="77777777" w:rsidR="00191549" w:rsidRDefault="00191549"/>
                    </w:txbxContent>
                  </v:textbox>
                </v:shape>
                <v:line id="Conector recto 104" o:spid="_x0000_s1107" style="position:absolute;visibility:visible;mso-wrap-style:square" from="4088,2223" to="34688,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" strokecolor="black [3213]" strokeweight="1pt">
                  <v:stroke dashstyle="3 1" joinstyle="miter"/>
                </v:line>
                <v:line id="Conector recto 105" o:spid="_x0000_s1108" style="position:absolute;visibility:visible;mso-wrap-style:square" from="34688,2223" to="3477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" strokecolor="black [3213]" strokeweight="1pt">
                  <v:stroke dashstyle="3 1" joinstyle="miter"/>
                </v:line>
                <v:line id="Conector recto 106" o:spid="_x0000_s1109" style="position:absolute;flip:x;visibility:visible;mso-wrap-style:square" from="4171,9697" to="34771,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" strokecolor="black [3213]" strokeweight="1pt">
                  <v:stroke dashstyle="3 1" joinstyle="miter"/>
                </v:line>
                <v:shape id="Cuadro de texto 10" o:spid="_x0000_s1110" type="#_x0000_t202" style="position:absolute;left:31949;top:318;width:4089;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2C5CA760" w14:textId="0FE98442" w:rsidR="00191549" w:rsidRPr="00191549" w:rsidRDefault="00237B7D" w:rsidP="00191549">
                        <w:pPr>
                          <w:pStyle w:val="NormalWeb"/>
                          <w:spacing w:before="0" w:beforeAutospacing="0" w:after="120" w:afterAutospacing="0"/>
                          <w:jc w:val="both"/>
                        </w:pPr>
                        <w:r>
                          <w:rPr>
                            <w:rFonts w:ascii="ITC Avant Garde" w:eastAsia="Calibri" w:hAnsi="ITC Avant Garde"/>
                            <w:sz w:val="16"/>
                            <w:szCs w:val="16"/>
                            <w:u w:val="single"/>
                          </w:rPr>
                          <w:t>EBP</w:t>
                        </w:r>
                      </w:p>
                    </w:txbxContent>
                  </v:textbox>
                </v:shape>
                <w10:wrap type="topAndBottom" anchorx="margin"/>
              </v:group>
            </w:pict>
          </mc:Fallback>
        </mc:AlternateContent>
      </w:r>
      <w:r w:rsidR="002E396C" w:rsidRPr="00B67D08">
        <w:t>Configuración para medición de emisiones radiadas (</w:t>
      </w:r>
      <w:r w:rsidR="0060098E" w:rsidRPr="0060098E">
        <w:t xml:space="preserve">numeral </w:t>
      </w:r>
      <w:r w:rsidR="0060098E" w:rsidRPr="0060098E">
        <w:rPr>
          <w:b/>
        </w:rPr>
        <w:t>6.3.1.2.</w:t>
      </w:r>
      <w:r w:rsidR="002E396C" w:rsidRPr="00B67D08">
        <w:t xml:space="preserve">), de estar la antena integrada al EBP y técnicamente sea inviable proporcionar al </w:t>
      </w:r>
      <w:r w:rsidR="00AC1D63">
        <w:t>Laboratorio de Prueba</w:t>
      </w:r>
      <w:r w:rsidR="002E396C" w:rsidRPr="00B67D08">
        <w:t xml:space="preserve"> los medios necesarios para realizar la medición conducida.</w:t>
      </w:r>
      <w:r w:rsidR="00A33C01" w:rsidRPr="00B67D08">
        <w:t xml:space="preserve"> </w:t>
      </w:r>
    </w:p>
    <w:p w14:paraId="19A1BA05" w14:textId="77777777" w:rsidR="00EE2C39" w:rsidRPr="00EE2C39" w:rsidRDefault="00EE2C39" w:rsidP="00170BF3">
      <w:pPr>
        <w:pStyle w:val="Prrafodelista"/>
      </w:pPr>
    </w:p>
    <w:p w14:paraId="6C6A189F" w14:textId="77777777" w:rsidR="00BA0CB9" w:rsidRPr="00B67D08" w:rsidRDefault="00D554B1" w:rsidP="00675E29">
      <w:pPr>
        <w:pStyle w:val="Ttulo4"/>
        <w:keepNext w:val="0"/>
        <w:keepLines w:val="0"/>
        <w:spacing w:before="0" w:after="160" w:line="360" w:lineRule="auto"/>
        <w:ind w:left="862" w:hanging="862"/>
      </w:pPr>
      <w:bookmarkStart w:id="106" w:name="_Toc512868537"/>
      <w:bookmarkStart w:id="107" w:name="_Toc525729541"/>
      <w:r w:rsidRPr="00B67D08">
        <w:t>PROCEDIMIENTO</w:t>
      </w:r>
      <w:r w:rsidR="005B4918" w:rsidRPr="00B67D08">
        <w:t xml:space="preserve"> DE PRUEBA</w:t>
      </w:r>
      <w:bookmarkEnd w:id="106"/>
      <w:bookmarkEnd w:id="107"/>
    </w:p>
    <w:p w14:paraId="3D3F7E8D" w14:textId="77777777" w:rsidR="00100456" w:rsidRPr="00B67D08" w:rsidRDefault="00776D8E" w:rsidP="00675E29">
      <w:pPr>
        <w:pStyle w:val="Prrafodelista"/>
        <w:numPr>
          <w:ilvl w:val="0"/>
          <w:numId w:val="46"/>
        </w:numPr>
        <w:spacing w:after="160" w:line="360" w:lineRule="auto"/>
        <w:ind w:hanging="436"/>
        <w:contextualSpacing w:val="0"/>
      </w:pPr>
      <w:r>
        <w:t>C</w:t>
      </w:r>
      <w:r w:rsidR="00100456" w:rsidRPr="00B67D08">
        <w:t xml:space="preserve">onectar el puerto de salida del transmisor </w:t>
      </w:r>
      <w:r w:rsidR="0060098E">
        <w:t xml:space="preserve">o antena de referencia calibrada </w:t>
      </w:r>
      <w:r w:rsidR="00100456" w:rsidRPr="00B67D08">
        <w:t>a:</w:t>
      </w:r>
    </w:p>
    <w:p w14:paraId="47E6CB8D" w14:textId="77777777" w:rsidR="00100456" w:rsidRPr="00B67D08" w:rsidRDefault="00100456" w:rsidP="00675E29">
      <w:pPr>
        <w:pStyle w:val="Prrafodelista"/>
        <w:numPr>
          <w:ilvl w:val="1"/>
          <w:numId w:val="46"/>
        </w:numPr>
        <w:spacing w:after="160" w:line="360" w:lineRule="auto"/>
        <w:ind w:left="1276" w:hanging="567"/>
        <w:contextualSpacing w:val="0"/>
      </w:pPr>
      <w:r w:rsidRPr="00B67D08">
        <w:t xml:space="preserve">El medidor de potencia mediante un atenuador, o </w:t>
      </w:r>
    </w:p>
    <w:p w14:paraId="7C1BC260" w14:textId="77777777" w:rsidR="00100456" w:rsidRPr="00B67D08" w:rsidRDefault="00100456" w:rsidP="00675E29">
      <w:pPr>
        <w:pStyle w:val="Prrafodelista"/>
        <w:numPr>
          <w:ilvl w:val="1"/>
          <w:numId w:val="46"/>
        </w:numPr>
        <w:spacing w:after="160" w:line="360" w:lineRule="auto"/>
        <w:ind w:left="1276" w:hanging="567"/>
        <w:contextualSpacing w:val="0"/>
      </w:pPr>
      <w:r w:rsidRPr="00B67D08">
        <w:t>A una carga artificial mediante un acoplador direccional al cual se conecta al medidor de potencia, o</w:t>
      </w:r>
    </w:p>
    <w:p w14:paraId="4FFCDB21" w14:textId="77777777" w:rsidR="00100456" w:rsidRPr="00B67D08" w:rsidRDefault="00100456" w:rsidP="00675E29">
      <w:pPr>
        <w:pStyle w:val="Prrafodelista"/>
        <w:numPr>
          <w:ilvl w:val="1"/>
          <w:numId w:val="46"/>
        </w:numPr>
        <w:spacing w:after="160" w:line="360" w:lineRule="auto"/>
        <w:ind w:left="1276" w:hanging="567"/>
        <w:contextualSpacing w:val="0"/>
      </w:pPr>
      <w:r w:rsidRPr="00B67D08">
        <w:t>A la estación base</w:t>
      </w:r>
      <w:r w:rsidR="00584F20" w:rsidRPr="00B67D08">
        <w:t xml:space="preserve"> real</w:t>
      </w:r>
      <w:r w:rsidRPr="00B67D08">
        <w:t>, mediante un divisor de potencia o acoplador direccional, al cual se conecta al medidor de potencia, esto en caso de que el EBP requiera, para su operación, el establecer un enlace de comunicación con la estación base</w:t>
      </w:r>
      <w:r w:rsidR="00584F20" w:rsidRPr="00B67D08">
        <w:t xml:space="preserve"> real</w:t>
      </w:r>
      <w:r w:rsidRPr="00B67D08">
        <w:t>.</w:t>
      </w:r>
    </w:p>
    <w:p w14:paraId="326F5D60" w14:textId="77777777" w:rsidR="00100456" w:rsidRPr="00B67D08" w:rsidRDefault="00100456" w:rsidP="00675E29">
      <w:pPr>
        <w:pStyle w:val="Prrafodelista"/>
        <w:numPr>
          <w:ilvl w:val="0"/>
          <w:numId w:val="46"/>
        </w:numPr>
        <w:spacing w:after="160" w:line="360" w:lineRule="auto"/>
        <w:ind w:hanging="436"/>
        <w:contextualSpacing w:val="0"/>
      </w:pPr>
      <w:r w:rsidRPr="00B67D08">
        <w:t>Establecer las siguientes condiciones en el EBP:</w:t>
      </w:r>
    </w:p>
    <w:p w14:paraId="755E044A" w14:textId="77777777" w:rsidR="00100456" w:rsidRPr="00B67D08" w:rsidRDefault="00100456" w:rsidP="00675E29">
      <w:pPr>
        <w:pStyle w:val="Prrafodelista"/>
        <w:numPr>
          <w:ilvl w:val="1"/>
          <w:numId w:val="46"/>
        </w:numPr>
        <w:spacing w:after="160" w:line="360" w:lineRule="auto"/>
        <w:ind w:left="1276" w:hanging="567"/>
        <w:contextualSpacing w:val="0"/>
      </w:pPr>
      <w:r w:rsidRPr="00B67D08">
        <w:t>Poner a transmitir el EBP con una señal modulada.</w:t>
      </w:r>
    </w:p>
    <w:p w14:paraId="32D7719C" w14:textId="77777777" w:rsidR="00100456" w:rsidRPr="00B67D08" w:rsidRDefault="00100456" w:rsidP="00675E29">
      <w:pPr>
        <w:pStyle w:val="Prrafodelista"/>
        <w:numPr>
          <w:ilvl w:val="1"/>
          <w:numId w:val="46"/>
        </w:numPr>
        <w:spacing w:after="160" w:line="360" w:lineRule="auto"/>
        <w:ind w:left="1276" w:hanging="567"/>
        <w:contextualSpacing w:val="0"/>
      </w:pPr>
      <w:r w:rsidRPr="00B67D08">
        <w:t xml:space="preserve">Seleccionar el nivel máximo de transmisión de potencia (incluyendo </w:t>
      </w:r>
      <w:r w:rsidR="00582DBE" w:rsidRPr="00B67D08">
        <w:t>AT</w:t>
      </w:r>
      <w:r w:rsidR="00582DBE">
        <w:t>PC</w:t>
      </w:r>
      <w:r w:rsidR="006A005E">
        <w:t xml:space="preserve"> y</w:t>
      </w:r>
      <w:r w:rsidRPr="00B67D08">
        <w:t>/</w:t>
      </w:r>
      <w:r w:rsidR="006A005E">
        <w:t xml:space="preserve">o </w:t>
      </w:r>
      <w:r w:rsidR="00582DBE" w:rsidRPr="00B67D08">
        <w:t>RT</w:t>
      </w:r>
      <w:r w:rsidR="00582DBE">
        <w:t>PC</w:t>
      </w:r>
      <w:r w:rsidRPr="00B67D08">
        <w:t>, etc.) o el peor caso (declarado por el fabricante)</w:t>
      </w:r>
    </w:p>
    <w:p w14:paraId="0E2E48B7" w14:textId="4AD6BF4B" w:rsidR="000D2A3A" w:rsidRPr="00B67D08" w:rsidRDefault="00100456" w:rsidP="00675E29">
      <w:pPr>
        <w:pStyle w:val="Prrafodelista"/>
        <w:numPr>
          <w:ilvl w:val="0"/>
          <w:numId w:val="46"/>
        </w:numPr>
        <w:spacing w:after="160" w:line="360" w:lineRule="auto"/>
        <w:contextualSpacing w:val="0"/>
      </w:pPr>
      <w:r w:rsidRPr="00B67D08">
        <w:t xml:space="preserve">Medir la potencia </w:t>
      </w:r>
      <w:r w:rsidR="00AB5C88">
        <w:t>m</w:t>
      </w:r>
      <w:r w:rsidR="001C64CC">
        <w:t>e</w:t>
      </w:r>
      <w:r w:rsidR="00AB5C88">
        <w:t>dia</w:t>
      </w:r>
      <w:r w:rsidR="00AB5C88" w:rsidRPr="00B67D08">
        <w:t xml:space="preserve"> </w:t>
      </w:r>
      <w:r w:rsidR="005B4918" w:rsidRPr="00B67D08">
        <w:t xml:space="preserve">en tres frecuencias: central, máxima y mínima del </w:t>
      </w:r>
      <w:r w:rsidR="002E396C" w:rsidRPr="00B67D08">
        <w:t>intervalo</w:t>
      </w:r>
      <w:r w:rsidR="005B4918" w:rsidRPr="00B67D08">
        <w:t xml:space="preserve"> disponible de frecuencias. </w:t>
      </w:r>
    </w:p>
    <w:p w14:paraId="20A83C32" w14:textId="77777777" w:rsidR="00EB529E" w:rsidRPr="00B67D08" w:rsidRDefault="000D2A3A" w:rsidP="00675E29">
      <w:pPr>
        <w:pStyle w:val="Prrafodelista"/>
        <w:numPr>
          <w:ilvl w:val="0"/>
          <w:numId w:val="46"/>
        </w:numPr>
        <w:spacing w:after="160" w:line="360" w:lineRule="auto"/>
        <w:contextualSpacing w:val="0"/>
      </w:pPr>
      <w:r w:rsidRPr="00B67D08">
        <w:t xml:space="preserve">Registrar la potencia </w:t>
      </w:r>
      <w:r w:rsidR="00582DBE">
        <w:t xml:space="preserve">media </w:t>
      </w:r>
      <w:r w:rsidRPr="00B67D08">
        <w:t>medida en dBm</w:t>
      </w:r>
      <w:r w:rsidR="007C3869" w:rsidRPr="00B67D08">
        <w:t xml:space="preserve"> y a ésta sumar las pérdidas y ganancias de la cadena de la configuración de prueba mediante la </w:t>
      </w:r>
      <w:r w:rsidR="007C3869" w:rsidRPr="001D0A80">
        <w:rPr>
          <w:b/>
        </w:rPr>
        <w:t xml:space="preserve">ecuación </w:t>
      </w:r>
      <w:r w:rsidR="00922737">
        <w:rPr>
          <w:b/>
        </w:rPr>
        <w:t>(</w:t>
      </w:r>
      <w:r w:rsidR="007C3869" w:rsidRPr="001D0A80">
        <w:rPr>
          <w:b/>
        </w:rPr>
        <w:t>1</w:t>
      </w:r>
      <w:r w:rsidR="00922737">
        <w:rPr>
          <w:b/>
        </w:rPr>
        <w:t>)</w:t>
      </w:r>
      <w:r w:rsidR="007C3869" w:rsidRPr="00B67D08">
        <w:t xml:space="preserve"> para la configuración de emisiones conducidas o </w:t>
      </w:r>
      <w:r w:rsidR="007C3869" w:rsidRPr="001D0A80">
        <w:rPr>
          <w:b/>
        </w:rPr>
        <w:t xml:space="preserve">ecuación </w:t>
      </w:r>
      <w:r w:rsidR="00922737">
        <w:rPr>
          <w:b/>
        </w:rPr>
        <w:t>(</w:t>
      </w:r>
      <w:r w:rsidR="007C3869" w:rsidRPr="001D0A80">
        <w:rPr>
          <w:b/>
        </w:rPr>
        <w:t>2</w:t>
      </w:r>
      <w:r w:rsidR="00922737">
        <w:rPr>
          <w:b/>
        </w:rPr>
        <w:t>)</w:t>
      </w:r>
      <w:r w:rsidR="007C3869" w:rsidRPr="00B67D08">
        <w:t xml:space="preserve"> para la configuración de emisiones radiadas</w:t>
      </w:r>
      <w:r w:rsidRPr="00B67D08">
        <w:t>.</w:t>
      </w:r>
    </w:p>
    <w:p w14:paraId="711A07FA" w14:textId="2B756C4D" w:rsidR="00100456" w:rsidRPr="00623587" w:rsidRDefault="000D2A3A" w:rsidP="00675E29">
      <w:pPr>
        <w:pStyle w:val="Prrafodelista"/>
        <w:numPr>
          <w:ilvl w:val="0"/>
          <w:numId w:val="46"/>
        </w:numPr>
        <w:spacing w:after="160" w:line="360" w:lineRule="auto"/>
        <w:contextualSpacing w:val="0"/>
      </w:pPr>
      <w:r w:rsidRPr="00B67D08">
        <w:t xml:space="preserve">Verificar que </w:t>
      </w:r>
      <w:r w:rsidR="00D65FBE" w:rsidRPr="00B67D08">
        <w:t>el</w:t>
      </w:r>
      <w:r w:rsidRPr="00B67D08">
        <w:t xml:space="preserve"> resultado de la potencia </w:t>
      </w:r>
      <w:r w:rsidR="00AB5C88">
        <w:t>media</w:t>
      </w:r>
      <w:r w:rsidR="00AB5C88" w:rsidRPr="00B67D08">
        <w:t xml:space="preserve"> </w:t>
      </w:r>
      <w:r w:rsidRPr="00B67D08">
        <w:t xml:space="preserve">cumpla con lo especificado en el numeral </w:t>
      </w:r>
      <w:r w:rsidRPr="001D0A80">
        <w:rPr>
          <w:b/>
        </w:rPr>
        <w:t>5.4.</w:t>
      </w:r>
    </w:p>
    <w:p w14:paraId="0EB0FC68" w14:textId="77777777" w:rsidR="00623587" w:rsidRPr="00B67D08" w:rsidRDefault="00623587" w:rsidP="00623587">
      <w:pPr>
        <w:pStyle w:val="Prrafodelista"/>
        <w:spacing w:after="160" w:line="360" w:lineRule="auto"/>
        <w:contextualSpacing w:val="0"/>
      </w:pPr>
    </w:p>
    <w:p w14:paraId="36CFDB8D" w14:textId="77777777" w:rsidR="00BA0CB9" w:rsidRPr="00B67D08" w:rsidRDefault="00D554B1" w:rsidP="00675E29">
      <w:pPr>
        <w:pStyle w:val="Ttulo3"/>
        <w:spacing w:after="160" w:line="360" w:lineRule="auto"/>
        <w:contextualSpacing w:val="0"/>
      </w:pPr>
      <w:bookmarkStart w:id="108" w:name="_Ref506907855"/>
      <w:bookmarkStart w:id="109" w:name="_Toc512868538"/>
      <w:bookmarkStart w:id="110" w:name="_Toc525729542"/>
      <w:r w:rsidRPr="00B67D08">
        <w:t>TOLERANCIA</w:t>
      </w:r>
      <w:r w:rsidR="00B43142" w:rsidRPr="00B67D08">
        <w:t xml:space="preserve"> </w:t>
      </w:r>
      <w:r w:rsidRPr="00B67D08">
        <w:t>DE</w:t>
      </w:r>
      <w:r w:rsidR="00B43142" w:rsidRPr="00B67D08">
        <w:t xml:space="preserve"> </w:t>
      </w:r>
      <w:r w:rsidRPr="00B67D08">
        <w:t>FRECUENCIA</w:t>
      </w:r>
      <w:bookmarkEnd w:id="108"/>
      <w:bookmarkEnd w:id="109"/>
      <w:bookmarkEnd w:id="110"/>
    </w:p>
    <w:p w14:paraId="5F268BC9" w14:textId="77777777" w:rsidR="00BA0CB9" w:rsidRPr="00B67D08" w:rsidRDefault="00D554B1" w:rsidP="00675E29">
      <w:pPr>
        <w:pStyle w:val="Ttulo4"/>
        <w:spacing w:before="0" w:after="160" w:line="360" w:lineRule="auto"/>
      </w:pPr>
      <w:bookmarkStart w:id="111" w:name="_Toc512868539"/>
      <w:bookmarkStart w:id="112" w:name="_Toc525729543"/>
      <w:r w:rsidRPr="00B67D08">
        <w:t>EQUIPO</w:t>
      </w:r>
      <w:r w:rsidR="00433289">
        <w:t>S</w:t>
      </w:r>
      <w:r w:rsidR="00B43142" w:rsidRPr="00B67D08">
        <w:t xml:space="preserve"> </w:t>
      </w:r>
      <w:r w:rsidR="00EF3F81" w:rsidRPr="00B67D08">
        <w:t>DE PRUEBA</w:t>
      </w:r>
      <w:bookmarkEnd w:id="111"/>
      <w:bookmarkEnd w:id="112"/>
    </w:p>
    <w:p w14:paraId="64CD7682" w14:textId="77777777" w:rsidR="00EF3F81" w:rsidRPr="00B67D08" w:rsidRDefault="00EF3F81" w:rsidP="00675E29">
      <w:pPr>
        <w:pStyle w:val="Prrafodelista"/>
        <w:keepNext/>
        <w:keepLines/>
        <w:numPr>
          <w:ilvl w:val="0"/>
          <w:numId w:val="55"/>
        </w:numPr>
        <w:spacing w:after="160" w:line="360" w:lineRule="auto"/>
        <w:ind w:hanging="436"/>
        <w:contextualSpacing w:val="0"/>
      </w:pPr>
      <w:r w:rsidRPr="00B67D08">
        <w:t>Contador de frecuencia capaz de medir señales moduladas, o</w:t>
      </w:r>
      <w:r w:rsidR="001E5EDF" w:rsidRPr="00B67D08">
        <w:t xml:space="preserve"> </w:t>
      </w:r>
      <w:r w:rsidRPr="00B67D08">
        <w:t>Analizador de espectro con una referencia de frecuencia precisa (se recomiendan dos órdenes de magnitud mayores que el límite permitido), interno o externo</w:t>
      </w:r>
      <w:r w:rsidR="001E5EDF" w:rsidRPr="00B67D08">
        <w:t>;</w:t>
      </w:r>
    </w:p>
    <w:p w14:paraId="394846EC" w14:textId="77777777" w:rsidR="00EB37E3" w:rsidRPr="00B67D08" w:rsidRDefault="00EB37E3" w:rsidP="00675E29">
      <w:pPr>
        <w:pStyle w:val="Prrafodelista"/>
        <w:numPr>
          <w:ilvl w:val="0"/>
          <w:numId w:val="55"/>
        </w:numPr>
        <w:spacing w:after="160" w:line="360" w:lineRule="auto"/>
        <w:ind w:hanging="436"/>
        <w:contextualSpacing w:val="0"/>
      </w:pPr>
      <w:r w:rsidRPr="00B67D08">
        <w:t>Cables de conexión;</w:t>
      </w:r>
    </w:p>
    <w:p w14:paraId="24D5A294" w14:textId="77777777" w:rsidR="00EB37E3" w:rsidRPr="00B67D08" w:rsidRDefault="00EB37E3" w:rsidP="00675E29">
      <w:pPr>
        <w:pStyle w:val="Prrafodelista"/>
        <w:numPr>
          <w:ilvl w:val="0"/>
          <w:numId w:val="55"/>
        </w:numPr>
        <w:spacing w:after="160" w:line="360" w:lineRule="auto"/>
        <w:ind w:hanging="436"/>
        <w:contextualSpacing w:val="0"/>
      </w:pPr>
      <w:r w:rsidRPr="00B67D08">
        <w:t>Atenuador</w:t>
      </w:r>
      <w:r w:rsidR="001E5EDF" w:rsidRPr="00B67D08">
        <w:t>;</w:t>
      </w:r>
    </w:p>
    <w:p w14:paraId="32CACF40" w14:textId="77777777" w:rsidR="00BF1395" w:rsidRDefault="00EB37E3" w:rsidP="00675E29">
      <w:pPr>
        <w:pStyle w:val="Prrafodelista"/>
        <w:numPr>
          <w:ilvl w:val="0"/>
          <w:numId w:val="55"/>
        </w:numPr>
        <w:spacing w:after="160" w:line="360" w:lineRule="auto"/>
        <w:ind w:hanging="436"/>
        <w:contextualSpacing w:val="0"/>
      </w:pPr>
      <w:r w:rsidRPr="00B67D08">
        <w:t>Acoplador direccional/divisor de potencia</w:t>
      </w:r>
      <w:r w:rsidR="00BF1395">
        <w:t>;</w:t>
      </w:r>
    </w:p>
    <w:p w14:paraId="297D88AB" w14:textId="77777777" w:rsidR="00EB37E3" w:rsidRPr="00B67D08" w:rsidRDefault="00BF1395" w:rsidP="00675E29">
      <w:pPr>
        <w:pStyle w:val="Prrafodelista"/>
        <w:numPr>
          <w:ilvl w:val="0"/>
          <w:numId w:val="55"/>
        </w:numPr>
        <w:spacing w:after="160" w:line="360" w:lineRule="auto"/>
        <w:ind w:hanging="436"/>
        <w:contextualSpacing w:val="0"/>
      </w:pPr>
      <w:r w:rsidRPr="00BF1395">
        <w:t>Antena de referencia calibrada, en caso de medición de emisiones radiadas</w:t>
      </w:r>
      <w:r>
        <w:t>.</w:t>
      </w:r>
    </w:p>
    <w:p w14:paraId="4FF0C75C" w14:textId="77777777" w:rsidR="00EF3F81" w:rsidRPr="00B67D08" w:rsidRDefault="00EF3F81" w:rsidP="00675E29">
      <w:pPr>
        <w:pStyle w:val="Ttulo4"/>
        <w:spacing w:before="0" w:after="160" w:line="360" w:lineRule="auto"/>
      </w:pPr>
      <w:bookmarkStart w:id="113" w:name="_Toc512868540"/>
      <w:bookmarkStart w:id="114" w:name="_Toc525729544"/>
      <w:r w:rsidRPr="00B67D08">
        <w:t>CONFIGURACIÓN DE PRUEBA</w:t>
      </w:r>
      <w:bookmarkEnd w:id="113"/>
      <w:bookmarkEnd w:id="114"/>
    </w:p>
    <w:p w14:paraId="631CF9F3" w14:textId="77777777" w:rsidR="00A33C01" w:rsidRPr="00B67D08" w:rsidRDefault="00A33C01" w:rsidP="00675E29">
      <w:pPr>
        <w:spacing w:after="160" w:line="360" w:lineRule="auto"/>
      </w:pPr>
      <w:r w:rsidRPr="00B67D08">
        <w:t>Armar la configuración de prueba de acuerdo a lo siguiente:</w:t>
      </w:r>
    </w:p>
    <w:p w14:paraId="69ADBDD6" w14:textId="77777777" w:rsidR="00A33C01" w:rsidRPr="00B67D08" w:rsidRDefault="002E396C" w:rsidP="00675E29">
      <w:pPr>
        <w:pStyle w:val="Prrafodelista"/>
        <w:numPr>
          <w:ilvl w:val="0"/>
          <w:numId w:val="45"/>
        </w:numPr>
        <w:spacing w:after="160" w:line="360" w:lineRule="auto"/>
        <w:ind w:hanging="436"/>
        <w:contextualSpacing w:val="0"/>
      </w:pPr>
      <w:r w:rsidRPr="00B67D08">
        <w:t>Configuración para medición de emisiones conducidas (</w:t>
      </w:r>
      <w:r w:rsidRPr="001D0A80">
        <w:rPr>
          <w:b/>
        </w:rPr>
        <w:t>Figura 7</w:t>
      </w:r>
      <w:r w:rsidR="001D0A80">
        <w:t xml:space="preserve"> y lo establecido en el</w:t>
      </w:r>
      <w:r w:rsidR="001D0A80" w:rsidRPr="001D0A80">
        <w:t xml:space="preserve"> </w:t>
      </w:r>
      <w:r w:rsidR="001D0A80">
        <w:t xml:space="preserve">numeral </w:t>
      </w:r>
      <w:r w:rsidR="001D0A80" w:rsidRPr="001D0A80">
        <w:rPr>
          <w:b/>
        </w:rPr>
        <w:t>6.3.1.1.</w:t>
      </w:r>
      <w:r w:rsidRPr="00B67D08">
        <w:t xml:space="preserve">), si la antena puede desconectarse del EBP; en el caso de que la antena esté integrada al EBP y no se tenga la posibilidad de desconectarla, el solicitante debe proporcionar al </w:t>
      </w:r>
      <w:r w:rsidR="00AC1D63">
        <w:t>Laboratorio de Prueba</w:t>
      </w:r>
      <w:r w:rsidRPr="00B67D08">
        <w:t xml:space="preserve"> los medios necesarios para realizar la medición conducida en un sistema de 50 Ohms</w:t>
      </w:r>
      <w:r w:rsidR="00A33C01" w:rsidRPr="00B67D08">
        <w:t xml:space="preserve">, o </w:t>
      </w:r>
    </w:p>
    <w:p w14:paraId="49589D6C" w14:textId="52C892EC" w:rsidR="00A33C01" w:rsidRPr="00B67D08" w:rsidRDefault="00675E29" w:rsidP="00675E29">
      <w:pPr>
        <w:pStyle w:val="Prrafodelista"/>
        <w:numPr>
          <w:ilvl w:val="0"/>
          <w:numId w:val="45"/>
        </w:numPr>
        <w:spacing w:after="160" w:line="360" w:lineRule="auto"/>
        <w:ind w:hanging="436"/>
        <w:contextualSpacing w:val="0"/>
      </w:pPr>
      <w:r w:rsidRPr="00B67D08">
        <w:rPr>
          <w:noProof/>
          <w:lang w:eastAsia="es-MX"/>
        </w:rPr>
        <mc:AlternateContent>
          <mc:Choice Requires="wpc">
            <w:drawing>
              <wp:anchor distT="0" distB="0" distL="114300" distR="114300" simplePos="0" relativeHeight="251686912" behindDoc="0" locked="0" layoutInCell="1" allowOverlap="1" wp14:anchorId="607A59FB" wp14:editId="0FB5408D">
                <wp:simplePos x="0" y="0"/>
                <wp:positionH relativeFrom="margin">
                  <wp:align>right</wp:align>
                </wp:positionH>
                <wp:positionV relativeFrom="paragraph">
                  <wp:posOffset>1056005</wp:posOffset>
                </wp:positionV>
                <wp:extent cx="5612130" cy="1470660"/>
                <wp:effectExtent l="0" t="0" r="7620" b="0"/>
                <wp:wrapTopAndBottom/>
                <wp:docPr id="501" name="Lienzo 50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6" name="Cuadro de texto 453"/>
                        <wps:cNvSpPr txBox="1"/>
                        <wps:spPr>
                          <a:xfrm>
                            <a:off x="568620" y="323123"/>
                            <a:ext cx="758367" cy="611505"/>
                          </a:xfrm>
                          <a:prstGeom prst="rect">
                            <a:avLst/>
                          </a:prstGeom>
                          <a:noFill/>
                          <a:ln w="6350">
                            <a:solidFill>
                              <a:prstClr val="black"/>
                            </a:solidFill>
                          </a:ln>
                        </wps:spPr>
                        <wps:txbx>
                          <w:txbxContent>
                            <w:p w14:paraId="6D811997" w14:textId="77777777" w:rsidR="00191549" w:rsidRPr="00CF6692" w:rsidRDefault="00191549" w:rsidP="001A05BA">
                              <w:pPr>
                                <w:pStyle w:val="NormalWeb"/>
                                <w:spacing w:before="0" w:beforeAutospacing="0" w:after="120" w:afterAutospacing="0"/>
                                <w:jc w:val="center"/>
                              </w:pPr>
                              <w:r w:rsidRPr="00CF6692">
                                <w:rPr>
                                  <w:rFonts w:ascii="ITC Avant Garde" w:eastAsia="Calibri" w:hAnsi="ITC Avant Garde"/>
                                  <w:sz w:val="16"/>
                                  <w:szCs w:val="16"/>
                                </w:rPr>
                                <w:t>Modulador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7" name="Cuadro de texto 453"/>
                        <wps:cNvSpPr txBox="1"/>
                        <wps:spPr>
                          <a:xfrm>
                            <a:off x="2526589" y="326337"/>
                            <a:ext cx="800013" cy="608291"/>
                          </a:xfrm>
                          <a:prstGeom prst="rect">
                            <a:avLst/>
                          </a:prstGeom>
                          <a:noFill/>
                          <a:ln w="6350">
                            <a:solidFill>
                              <a:prstClr val="black"/>
                            </a:solidFill>
                          </a:ln>
                        </wps:spPr>
                        <wps:txbx>
                          <w:txbxContent>
                            <w:p w14:paraId="2F3FCBA6" w14:textId="77777777" w:rsidR="00191549" w:rsidRPr="00CF6692" w:rsidRDefault="00191549" w:rsidP="001A05BA">
                              <w:pPr>
                                <w:pStyle w:val="NormalWeb"/>
                                <w:spacing w:before="0" w:beforeAutospacing="0" w:after="0" w:afterAutospacing="0"/>
                                <w:jc w:val="center"/>
                              </w:pPr>
                              <w:r w:rsidRPr="00CF6692">
                                <w:rPr>
                                  <w:rFonts w:ascii="ITC Avant Garde" w:eastAsia="Calibri" w:hAnsi="ITC Avant Garde"/>
                                  <w:sz w:val="16"/>
                                  <w:szCs w:val="16"/>
                                </w:rPr>
                                <w:t>Filtro del Transmisor de RF</w:t>
                              </w:r>
                            </w:p>
                            <w:p w14:paraId="3D747194" w14:textId="77777777" w:rsidR="00191549" w:rsidRPr="00CF6692" w:rsidRDefault="00191549" w:rsidP="001A05BA">
                              <w:pPr>
                                <w:pStyle w:val="NormalWeb"/>
                                <w:spacing w:before="0" w:beforeAutospacing="0" w:after="0" w:afterAutospacing="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8" name="Cuadro de texto 453"/>
                        <wps:cNvSpPr txBox="1"/>
                        <wps:spPr>
                          <a:xfrm>
                            <a:off x="1582892" y="323758"/>
                            <a:ext cx="711376" cy="611505"/>
                          </a:xfrm>
                          <a:prstGeom prst="rect">
                            <a:avLst/>
                          </a:prstGeom>
                          <a:noFill/>
                          <a:ln w="6350">
                            <a:solidFill>
                              <a:prstClr val="black"/>
                            </a:solidFill>
                          </a:ln>
                        </wps:spPr>
                        <wps:txbx>
                          <w:txbxContent>
                            <w:p w14:paraId="2D8B34F8" w14:textId="77777777" w:rsidR="00191549" w:rsidRPr="00CF6692" w:rsidRDefault="00191549" w:rsidP="001A05BA">
                              <w:pPr>
                                <w:pStyle w:val="NormalWeb"/>
                                <w:spacing w:before="0" w:beforeAutospacing="0" w:after="120" w:afterAutospacing="0"/>
                                <w:jc w:val="center"/>
                              </w:pPr>
                              <w:r w:rsidRPr="00CF6692">
                                <w:rPr>
                                  <w:rFonts w:ascii="ITC Avant Garde" w:eastAsia="Calibri" w:hAnsi="ITC Avant Garde"/>
                                  <w:sz w:val="16"/>
                                  <w:szCs w:val="16"/>
                                </w:rPr>
                                <w:t>Transmisor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9" name="Cuadro de texto 453"/>
                        <wps:cNvSpPr txBox="1"/>
                        <wps:spPr>
                          <a:xfrm>
                            <a:off x="3660468" y="445687"/>
                            <a:ext cx="793721" cy="366176"/>
                          </a:xfrm>
                          <a:prstGeom prst="rect">
                            <a:avLst/>
                          </a:prstGeom>
                          <a:noFill/>
                          <a:ln w="6350">
                            <a:solidFill>
                              <a:prstClr val="black"/>
                            </a:solidFill>
                          </a:ln>
                        </wps:spPr>
                        <wps:txbx>
                          <w:txbxContent>
                            <w:p w14:paraId="3AD420A3" w14:textId="77777777" w:rsidR="00191549" w:rsidRPr="00CF6692" w:rsidRDefault="00191549" w:rsidP="001A05BA">
                              <w:pPr>
                                <w:pStyle w:val="NormalWeb"/>
                                <w:spacing w:before="0" w:beforeAutospacing="0" w:after="120" w:afterAutospacing="0"/>
                                <w:jc w:val="center"/>
                              </w:pPr>
                              <w:r w:rsidRPr="00CF6692">
                                <w:rPr>
                                  <w:rFonts w:ascii="ITC Avant Garde" w:eastAsia="Calibri" w:hAnsi="ITC Avant Garde"/>
                                  <w:sz w:val="16"/>
                                  <w:szCs w:val="16"/>
                                </w:rPr>
                                <w:t>Atenuador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0" name="Conector recto de flecha 490"/>
                        <wps:cNvCnPr/>
                        <wps:spPr>
                          <a:xfrm flipV="1">
                            <a:off x="180000" y="629193"/>
                            <a:ext cx="388620"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1" name="Conector recto de flecha 491"/>
                        <wps:cNvCnPr/>
                        <wps:spPr>
                          <a:xfrm>
                            <a:off x="1326987" y="628876"/>
                            <a:ext cx="255905"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2" name="Conector recto de flecha 492"/>
                        <wps:cNvCnPr/>
                        <wps:spPr>
                          <a:xfrm>
                            <a:off x="2294268" y="629511"/>
                            <a:ext cx="232321" cy="972"/>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3" name="Conector recto de flecha 493"/>
                        <wps:cNvCnPr/>
                        <wps:spPr>
                          <a:xfrm flipV="1">
                            <a:off x="3326602" y="628775"/>
                            <a:ext cx="333866" cy="1708"/>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4" name="Conector recto de flecha 494"/>
                        <wps:cNvCnPr/>
                        <wps:spPr>
                          <a:xfrm>
                            <a:off x="4454189" y="628775"/>
                            <a:ext cx="261112" cy="2256"/>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9" name="Cuadro de texto 499"/>
                        <wps:cNvSpPr txBox="1"/>
                        <wps:spPr>
                          <a:xfrm>
                            <a:off x="4715301" y="225010"/>
                            <a:ext cx="852986" cy="696036"/>
                          </a:xfrm>
                          <a:prstGeom prst="rect">
                            <a:avLst/>
                          </a:prstGeom>
                          <a:solidFill>
                            <a:schemeClr val="lt1"/>
                          </a:solidFill>
                          <a:ln w="6350">
                            <a:solidFill>
                              <a:prstClr val="black"/>
                            </a:solidFill>
                          </a:ln>
                        </wps:spPr>
                        <wps:txbx>
                          <w:txbxContent>
                            <w:p w14:paraId="2BAA1D43" w14:textId="77777777" w:rsidR="00191549" w:rsidRPr="00CF6692" w:rsidRDefault="00191549" w:rsidP="001A05BA">
                              <w:pPr>
                                <w:rPr>
                                  <w:sz w:val="16"/>
                                  <w:szCs w:val="16"/>
                                </w:rPr>
                              </w:pPr>
                              <w:r>
                                <w:rPr>
                                  <w:sz w:val="16"/>
                                  <w:szCs w:val="16"/>
                                </w:rPr>
                                <w:t>Contador de frecuencia o Analizador de espectro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Cuadro de texto 42"/>
                        <wps:cNvSpPr txBox="1"/>
                        <wps:spPr>
                          <a:xfrm>
                            <a:off x="7951" y="1176462"/>
                            <a:ext cx="5589767" cy="294198"/>
                          </a:xfrm>
                          <a:prstGeom prst="rect">
                            <a:avLst/>
                          </a:prstGeom>
                          <a:noFill/>
                          <a:ln w="6350">
                            <a:noFill/>
                          </a:ln>
                        </wps:spPr>
                        <wps:txbx>
                          <w:txbxContent>
                            <w:p w14:paraId="56B8831D" w14:textId="77777777" w:rsidR="00191549" w:rsidRPr="00B67D08" w:rsidRDefault="00191549" w:rsidP="00170BF3">
                              <w:pPr>
                                <w:pStyle w:val="Descripcin"/>
                                <w:jc w:val="center"/>
                                <w:rPr>
                                  <w:sz w:val="20"/>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Pr>
                                  <w:noProof/>
                                  <w:sz w:val="20"/>
                                </w:rPr>
                                <w:t>7</w:t>
                              </w:r>
                              <w:r w:rsidRPr="00B67D08">
                                <w:rPr>
                                  <w:sz w:val="20"/>
                                </w:rPr>
                                <w:fldChar w:fldCharType="end"/>
                              </w:r>
                              <w:r w:rsidRPr="00B67D08">
                                <w:rPr>
                                  <w:sz w:val="20"/>
                                </w:rPr>
                                <w:t>. Configuración de prueba conducida para la exactitud en frecuencia.</w:t>
                              </w:r>
                            </w:p>
                            <w:p w14:paraId="7F8AC7B9" w14:textId="77777777" w:rsidR="00191549" w:rsidRDefault="00191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Conector recto 115"/>
                        <wps:cNvCnPr/>
                        <wps:spPr>
                          <a:xfrm>
                            <a:off x="327652" y="259182"/>
                            <a:ext cx="305943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6" name="Conector recto 116"/>
                        <wps:cNvCnPr/>
                        <wps:spPr>
                          <a:xfrm>
                            <a:off x="3387717" y="259182"/>
                            <a:ext cx="8255" cy="76327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0" name="Conector recto 120"/>
                        <wps:cNvCnPr/>
                        <wps:spPr>
                          <a:xfrm flipH="1">
                            <a:off x="335907" y="1006577"/>
                            <a:ext cx="305943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1" name="Cuadro de texto 10"/>
                        <wps:cNvSpPr txBox="1"/>
                        <wps:spPr>
                          <a:xfrm>
                            <a:off x="3114032" y="68682"/>
                            <a:ext cx="408940" cy="202565"/>
                          </a:xfrm>
                          <a:prstGeom prst="rect">
                            <a:avLst/>
                          </a:prstGeom>
                          <a:noFill/>
                          <a:ln w="6350">
                            <a:noFill/>
                          </a:ln>
                        </wps:spPr>
                        <wps:txbx>
                          <w:txbxContent>
                            <w:p w14:paraId="738B8E29" w14:textId="07E2687D" w:rsidR="009F5F8E" w:rsidRPr="0092438A" w:rsidRDefault="0092438A" w:rsidP="009F5F8E">
                              <w:pPr>
                                <w:pStyle w:val="NormalWeb"/>
                                <w:spacing w:before="0" w:beforeAutospacing="0" w:after="120" w:afterAutospacing="0"/>
                                <w:jc w:val="both"/>
                              </w:pPr>
                              <w:r w:rsidRPr="0092438A">
                                <w:rPr>
                                  <w:rFonts w:ascii="ITC Avant Garde" w:eastAsia="Calibri" w:hAnsi="ITC Avant Garde"/>
                                  <w:sz w:val="16"/>
                                  <w:szCs w:val="16"/>
                                  <w:u w:val="single"/>
                                </w:rPr>
                                <w:t>EBP</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607A59FB" id="Lienzo 501" o:spid="_x0000_s1111" editas="canvas" style="position:absolute;left:0;text-align:left;margin-left:390.7pt;margin-top:83.15pt;width:441.9pt;height:115.8pt;z-index:251686912;mso-position-horizontal:right;mso-position-horizontal-relative:margin;mso-height-relative:margin" coordsize="56121,14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">
                <v:shape id="_x0000_s1112" type="#_x0000_t75" style="position:absolute;width:56121;height:14706;visibility:visible;mso-wrap-style:square">
                  <v:fill o:detectmouseclick="t"/>
                  <v:path o:connecttype="none"/>
                </v:shape>
                <v:shape id="Cuadro de texto 453" o:spid="_x0000_s1113" type="#_x0000_t202" style="position:absolute;left:5686;top:3231;width:7583;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" filled="f" strokeweight=".5pt">
                  <v:textbox>
                    <w:txbxContent>
                      <w:p w14:paraId="6D811997" w14:textId="77777777" w:rsidR="00191549" w:rsidRPr="00CF6692" w:rsidRDefault="00191549" w:rsidP="001A05BA">
                        <w:pPr>
                          <w:pStyle w:val="NormalWeb"/>
                          <w:spacing w:before="0" w:beforeAutospacing="0" w:after="120" w:afterAutospacing="0"/>
                          <w:jc w:val="center"/>
                        </w:pPr>
                        <w:r w:rsidRPr="00CF6692">
                          <w:rPr>
                            <w:rFonts w:ascii="ITC Avant Garde" w:eastAsia="Calibri" w:hAnsi="ITC Avant Garde"/>
                            <w:sz w:val="16"/>
                            <w:szCs w:val="16"/>
                          </w:rPr>
                          <w:t>Modulador</w:t>
                        </w:r>
                      </w:p>
                    </w:txbxContent>
                  </v:textbox>
                </v:shape>
                <v:shape id="Cuadro de texto 453" o:spid="_x0000_s1114" type="#_x0000_t202" style="position:absolute;left:25265;top:3263;width:8001;height:6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" filled="f" strokeweight=".5pt">
                  <v:textbox>
                    <w:txbxContent>
                      <w:p w14:paraId="2F3FCBA6" w14:textId="77777777" w:rsidR="00191549" w:rsidRPr="00CF6692" w:rsidRDefault="00191549" w:rsidP="001A05BA">
                        <w:pPr>
                          <w:pStyle w:val="NormalWeb"/>
                          <w:spacing w:before="0" w:beforeAutospacing="0" w:after="0" w:afterAutospacing="0"/>
                          <w:jc w:val="center"/>
                        </w:pPr>
                        <w:r w:rsidRPr="00CF6692">
                          <w:rPr>
                            <w:rFonts w:ascii="ITC Avant Garde" w:eastAsia="Calibri" w:hAnsi="ITC Avant Garde"/>
                            <w:sz w:val="16"/>
                            <w:szCs w:val="16"/>
                          </w:rPr>
                          <w:t>Filtro del Transmisor de RF</w:t>
                        </w:r>
                      </w:p>
                      <w:p w14:paraId="3D747194" w14:textId="77777777" w:rsidR="00191549" w:rsidRPr="00CF6692" w:rsidRDefault="00191549" w:rsidP="001A05BA">
                        <w:pPr>
                          <w:pStyle w:val="NormalWeb"/>
                          <w:spacing w:before="0" w:beforeAutospacing="0" w:after="0" w:afterAutospacing="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v:textbox>
                </v:shape>
                <v:shape id="Cuadro de texto 453" o:spid="_x0000_s1115" type="#_x0000_t202" style="position:absolute;left:15828;top:3237;width:7114;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" filled="f" strokeweight=".5pt">
                  <v:textbox>
                    <w:txbxContent>
                      <w:p w14:paraId="2D8B34F8" w14:textId="77777777" w:rsidR="00191549" w:rsidRPr="00CF6692" w:rsidRDefault="00191549" w:rsidP="001A05BA">
                        <w:pPr>
                          <w:pStyle w:val="NormalWeb"/>
                          <w:spacing w:before="0" w:beforeAutospacing="0" w:after="120" w:afterAutospacing="0"/>
                          <w:jc w:val="center"/>
                        </w:pPr>
                        <w:r w:rsidRPr="00CF6692">
                          <w:rPr>
                            <w:rFonts w:ascii="ITC Avant Garde" w:eastAsia="Calibri" w:hAnsi="ITC Avant Garde"/>
                            <w:sz w:val="16"/>
                            <w:szCs w:val="16"/>
                          </w:rPr>
                          <w:t>Transmisor</w:t>
                        </w:r>
                      </w:p>
                    </w:txbxContent>
                  </v:textbox>
                </v:shape>
                <v:shape id="Cuadro de texto 453" o:spid="_x0000_s1116" type="#_x0000_t202" style="position:absolute;left:36604;top:4456;width:7937;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" filled="f" strokeweight=".5pt">
                  <v:textbox>
                    <w:txbxContent>
                      <w:p w14:paraId="3AD420A3" w14:textId="77777777" w:rsidR="00191549" w:rsidRPr="00CF6692" w:rsidRDefault="00191549" w:rsidP="001A05BA">
                        <w:pPr>
                          <w:pStyle w:val="NormalWeb"/>
                          <w:spacing w:before="0" w:beforeAutospacing="0" w:after="120" w:afterAutospacing="0"/>
                          <w:jc w:val="center"/>
                        </w:pPr>
                        <w:r w:rsidRPr="00CF6692">
                          <w:rPr>
                            <w:rFonts w:ascii="ITC Avant Garde" w:eastAsia="Calibri" w:hAnsi="ITC Avant Garde"/>
                            <w:sz w:val="16"/>
                            <w:szCs w:val="16"/>
                          </w:rPr>
                          <w:t>Atenuador</w:t>
                        </w:r>
                      </w:p>
                    </w:txbxContent>
                  </v:textbox>
                </v:shape>
                <v:shape id="Conector recto de flecha 490" o:spid="_x0000_s1117" type="#_x0000_t32" style="position:absolute;left:1800;top:6291;width:388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" strokecolor="black [3213]">
                  <v:stroke joinstyle="miter"/>
                </v:shape>
                <v:shape id="Conector recto de flecha 491" o:spid="_x0000_s1118" type="#_x0000_t32" style="position:absolute;left:13269;top:6288;width:255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" strokecolor="black [3213]">
                  <v:stroke joinstyle="miter"/>
                </v:shape>
                <v:shape id="Conector recto de flecha 492" o:spid="_x0000_s1119" type="#_x0000_t32" style="position:absolute;left:22942;top:6295;width:2323;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" strokecolor="black [3213]">
                  <v:stroke joinstyle="miter"/>
                </v:shape>
                <v:shape id="Conector recto de flecha 493" o:spid="_x0000_s1120" type="#_x0000_t32" style="position:absolute;left:33266;top:6287;width:3338;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" strokecolor="black [3213]">
                  <v:stroke joinstyle="miter"/>
                </v:shape>
                <v:shape id="Conector recto de flecha 494" o:spid="_x0000_s1121" type="#_x0000_t32" style="position:absolute;left:44541;top:6287;width:2612;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" strokecolor="black [3213]">
                  <v:stroke joinstyle="miter"/>
                </v:shape>
                <v:shape id="Cuadro de texto 499" o:spid="_x0000_s1122" type="#_x0000_t202" style="position:absolute;left:47153;top:2250;width:8529;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" fillcolor="white [3201]" strokeweight=".5pt">
                  <v:textbox>
                    <w:txbxContent>
                      <w:p w14:paraId="2BAA1D43" w14:textId="77777777" w:rsidR="00191549" w:rsidRPr="00CF6692" w:rsidRDefault="00191549" w:rsidP="001A05BA">
                        <w:pPr>
                          <w:rPr>
                            <w:sz w:val="16"/>
                            <w:szCs w:val="16"/>
                          </w:rPr>
                        </w:pPr>
                        <w:r>
                          <w:rPr>
                            <w:sz w:val="16"/>
                            <w:szCs w:val="16"/>
                          </w:rPr>
                          <w:t>Contador de frecuencia o Analizador de espectro</w:t>
                        </w:r>
                      </w:p>
                    </w:txbxContent>
                  </v:textbox>
                </v:shape>
                <v:shape id="Cuadro de texto 42" o:spid="_x0000_s1123" type="#_x0000_t202" style="position:absolute;left:79;top:11764;width:55898;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56B8831D" w14:textId="77777777" w:rsidR="00191549" w:rsidRPr="00B67D08" w:rsidRDefault="00191549" w:rsidP="00170BF3">
                        <w:pPr>
                          <w:pStyle w:val="Descripcin"/>
                          <w:jc w:val="center"/>
                          <w:rPr>
                            <w:sz w:val="20"/>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Pr>
                            <w:noProof/>
                            <w:sz w:val="20"/>
                          </w:rPr>
                          <w:t>7</w:t>
                        </w:r>
                        <w:r w:rsidRPr="00B67D08">
                          <w:rPr>
                            <w:sz w:val="20"/>
                          </w:rPr>
                          <w:fldChar w:fldCharType="end"/>
                        </w:r>
                        <w:r w:rsidRPr="00B67D08">
                          <w:rPr>
                            <w:sz w:val="20"/>
                          </w:rPr>
                          <w:t>. Configuración de prueba conducida para la exactitud en frecuencia.</w:t>
                        </w:r>
                      </w:p>
                      <w:p w14:paraId="7F8AC7B9" w14:textId="77777777" w:rsidR="00191549" w:rsidRDefault="00191549"/>
                    </w:txbxContent>
                  </v:textbox>
                </v:shape>
                <v:line id="Conector recto 115" o:spid="_x0000_s1124" style="position:absolute;visibility:visible;mso-wrap-style:square" from="3276,2591" to="33870,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" strokecolor="black [3213]" strokeweight="1pt">
                  <v:stroke dashstyle="3 1" joinstyle="miter"/>
                </v:line>
                <v:line id="Conector recto 116" o:spid="_x0000_s1125" style="position:absolute;visibility:visible;mso-wrap-style:square" from="33877,2591" to="33959,10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" strokecolor="black [3213]" strokeweight="1pt">
                  <v:stroke dashstyle="3 1" joinstyle="miter"/>
                </v:line>
                <v:line id="Conector recto 120" o:spid="_x0000_s1126" style="position:absolute;flip:x;visibility:visible;mso-wrap-style:square" from="3359,10065" to="33953,10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" strokecolor="black [3213]" strokeweight="1pt">
                  <v:stroke dashstyle="3 1" joinstyle="miter"/>
                </v:line>
                <v:shape id="Cuadro de texto 10" o:spid="_x0000_s1127" type="#_x0000_t202" style="position:absolute;left:31140;top:686;width:4089;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14:paraId="738B8E29" w14:textId="07E2687D" w:rsidR="009F5F8E" w:rsidRPr="0092438A" w:rsidRDefault="0092438A" w:rsidP="009F5F8E">
                        <w:pPr>
                          <w:pStyle w:val="NormalWeb"/>
                          <w:spacing w:before="0" w:beforeAutospacing="0" w:after="120" w:afterAutospacing="0"/>
                          <w:jc w:val="both"/>
                        </w:pPr>
                        <w:r w:rsidRPr="0092438A">
                          <w:rPr>
                            <w:rFonts w:ascii="ITC Avant Garde" w:eastAsia="Calibri" w:hAnsi="ITC Avant Garde"/>
                            <w:sz w:val="16"/>
                            <w:szCs w:val="16"/>
                            <w:u w:val="single"/>
                          </w:rPr>
                          <w:t>EBP</w:t>
                        </w:r>
                      </w:p>
                    </w:txbxContent>
                  </v:textbox>
                </v:shape>
                <w10:wrap type="topAndBottom" anchorx="margin"/>
              </v:group>
            </w:pict>
          </mc:Fallback>
        </mc:AlternateContent>
      </w:r>
      <w:r w:rsidR="002E396C" w:rsidRPr="00B67D08">
        <w:t>Configuración para medición de emisiones radiadas (</w:t>
      </w:r>
      <w:r w:rsidR="001D0A80" w:rsidRPr="001D0A80">
        <w:t xml:space="preserve">numeral </w:t>
      </w:r>
      <w:r w:rsidR="001D0A80" w:rsidRPr="001D0A80">
        <w:rPr>
          <w:b/>
        </w:rPr>
        <w:t>6.3.1.2.</w:t>
      </w:r>
      <w:r w:rsidR="002E396C" w:rsidRPr="00B67D08">
        <w:t xml:space="preserve">), de estar la antena integrada al EBP y técnicamente sea inviable proporcionar al </w:t>
      </w:r>
      <w:r w:rsidR="00AC1D63">
        <w:t>Laboratorio de Prueba</w:t>
      </w:r>
      <w:r w:rsidR="002E396C" w:rsidRPr="00B67D08">
        <w:t xml:space="preserve"> los medios necesarios para realizar la medición conducida.</w:t>
      </w:r>
    </w:p>
    <w:p w14:paraId="679C1A8A" w14:textId="77777777" w:rsidR="00BA0CB9" w:rsidRPr="00B67D08" w:rsidRDefault="00D554B1" w:rsidP="00170BF3">
      <w:pPr>
        <w:pStyle w:val="Ttulo4"/>
        <w:spacing w:before="0" w:after="160" w:line="360" w:lineRule="auto"/>
        <w:ind w:left="862" w:hanging="862"/>
      </w:pPr>
      <w:bookmarkStart w:id="115" w:name="_Toc512868541"/>
      <w:bookmarkStart w:id="116" w:name="_Toc525729545"/>
      <w:r w:rsidRPr="00B67D08">
        <w:t>PROCEDIMIENTO</w:t>
      </w:r>
      <w:r w:rsidR="00EF3F81" w:rsidRPr="00B67D08">
        <w:t xml:space="preserve"> DE PRUEBA</w:t>
      </w:r>
      <w:bookmarkEnd w:id="115"/>
      <w:bookmarkEnd w:id="116"/>
    </w:p>
    <w:p w14:paraId="6AB305F5" w14:textId="77777777" w:rsidR="00BA6D9F" w:rsidRPr="00B67D08" w:rsidRDefault="00776D8E" w:rsidP="00170BF3">
      <w:pPr>
        <w:pStyle w:val="Prrafodelista"/>
        <w:keepNext/>
        <w:keepLines/>
        <w:numPr>
          <w:ilvl w:val="0"/>
          <w:numId w:val="47"/>
        </w:numPr>
        <w:spacing w:after="160" w:line="360" w:lineRule="auto"/>
        <w:ind w:hanging="436"/>
        <w:contextualSpacing w:val="0"/>
      </w:pPr>
      <w:r>
        <w:t>C</w:t>
      </w:r>
      <w:r w:rsidR="00BA6D9F" w:rsidRPr="00B67D08">
        <w:t xml:space="preserve">onectar el puerto de salida del transmisor </w:t>
      </w:r>
      <w:r w:rsidR="001D0A80">
        <w:t xml:space="preserve">o antena de referencia calibrada </w:t>
      </w:r>
      <w:r w:rsidR="00BA6D9F" w:rsidRPr="00B67D08">
        <w:t>a:</w:t>
      </w:r>
    </w:p>
    <w:p w14:paraId="70F8826F" w14:textId="77777777" w:rsidR="00BA6D9F" w:rsidRPr="00B67D08" w:rsidRDefault="00BA6D9F" w:rsidP="002C3986">
      <w:pPr>
        <w:pStyle w:val="Prrafodelista"/>
        <w:numPr>
          <w:ilvl w:val="1"/>
          <w:numId w:val="47"/>
        </w:numPr>
        <w:spacing w:after="160" w:line="360" w:lineRule="auto"/>
        <w:ind w:left="1276" w:hanging="567"/>
        <w:contextualSpacing w:val="0"/>
      </w:pPr>
      <w:r w:rsidRPr="00B67D08">
        <w:t>El contador de frecuencia</w:t>
      </w:r>
      <w:r w:rsidR="00F762CB" w:rsidRPr="00B67D08">
        <w:t>/analizador de espectro</w:t>
      </w:r>
      <w:r w:rsidRPr="00B67D08">
        <w:t xml:space="preserve"> mediante un atenuador, o </w:t>
      </w:r>
      <w:r w:rsidR="001B0E2E" w:rsidRPr="00B67D08">
        <w:t>a</w:t>
      </w:r>
      <w:r w:rsidRPr="00B67D08">
        <w:t xml:space="preserve"> una carga artificial mediante un acoplador direccional al cual se conecta al contador de frecuencia</w:t>
      </w:r>
      <w:r w:rsidR="00F762CB" w:rsidRPr="00B67D08">
        <w:t>/analizador de espectro</w:t>
      </w:r>
      <w:r w:rsidRPr="00B67D08">
        <w:t>, o</w:t>
      </w:r>
    </w:p>
    <w:p w14:paraId="08B0D4E3" w14:textId="77777777" w:rsidR="006D59E9" w:rsidRPr="00B67D08" w:rsidRDefault="00BA6D9F" w:rsidP="002C3986">
      <w:pPr>
        <w:pStyle w:val="Prrafodelista"/>
        <w:numPr>
          <w:ilvl w:val="1"/>
          <w:numId w:val="47"/>
        </w:numPr>
        <w:tabs>
          <w:tab w:val="left" w:pos="1418"/>
        </w:tabs>
        <w:spacing w:after="160" w:line="360" w:lineRule="auto"/>
        <w:ind w:left="1276" w:hanging="567"/>
        <w:contextualSpacing w:val="0"/>
      </w:pPr>
      <w:r w:rsidRPr="00B67D08">
        <w:t>A la estación base</w:t>
      </w:r>
      <w:r w:rsidR="00584F20" w:rsidRPr="00B67D08">
        <w:t xml:space="preserve"> real</w:t>
      </w:r>
      <w:r w:rsidRPr="00B67D08">
        <w:t>, mediante un divisor de potencia o acoplador direccional, al cual se conecta al contador de frecuencia</w:t>
      </w:r>
      <w:r w:rsidR="00F762CB" w:rsidRPr="00B67D08">
        <w:t>/analizador de espectro</w:t>
      </w:r>
      <w:r w:rsidRPr="00B67D08">
        <w:t>, esto en caso de que el EBP requiera, para su operación, el establecer un enlace de comunicación con la estación base</w:t>
      </w:r>
      <w:r w:rsidR="00584F20" w:rsidRPr="00B67D08">
        <w:t xml:space="preserve"> real</w:t>
      </w:r>
      <w:r w:rsidRPr="00B67D08">
        <w:t>.</w:t>
      </w:r>
    </w:p>
    <w:p w14:paraId="02E3C5FC" w14:textId="77777777" w:rsidR="006D59E9" w:rsidRPr="00B67D08" w:rsidRDefault="00455840" w:rsidP="002C3986">
      <w:pPr>
        <w:pStyle w:val="Prrafodelista"/>
        <w:numPr>
          <w:ilvl w:val="1"/>
          <w:numId w:val="47"/>
        </w:numPr>
        <w:tabs>
          <w:tab w:val="left" w:pos="1418"/>
        </w:tabs>
        <w:spacing w:after="160" w:line="360" w:lineRule="auto"/>
        <w:ind w:left="1276" w:hanging="567"/>
        <w:contextualSpacing w:val="0"/>
      </w:pPr>
      <w:r>
        <w:rPr>
          <w:noProof/>
          <w:lang w:eastAsia="es-MX"/>
        </w:rPr>
        <mc:AlternateContent>
          <mc:Choice Requires="wpc">
            <w:drawing>
              <wp:anchor distT="180340" distB="180340" distL="114300" distR="114300" simplePos="0" relativeHeight="251688959" behindDoc="0" locked="0" layoutInCell="1" allowOverlap="1" wp14:anchorId="788C28EA" wp14:editId="340A7F49">
                <wp:simplePos x="0" y="0"/>
                <wp:positionH relativeFrom="margin">
                  <wp:align>right</wp:align>
                </wp:positionH>
                <wp:positionV relativeFrom="paragraph">
                  <wp:posOffset>636463</wp:posOffset>
                </wp:positionV>
                <wp:extent cx="5487986" cy="3650400"/>
                <wp:effectExtent l="0" t="0" r="0" b="0"/>
                <wp:wrapTopAndBottom/>
                <wp:docPr id="43" name="Lienzo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17" name="Grupo 117"/>
                        <wpg:cNvGrpSpPr>
                          <a:grpSpLocks/>
                        </wpg:cNvGrpSpPr>
                        <wpg:grpSpPr>
                          <a:xfrm>
                            <a:off x="1062594" y="124341"/>
                            <a:ext cx="3348990" cy="3029585"/>
                            <a:chOff x="0" y="0"/>
                            <a:chExt cx="3349653" cy="2592573"/>
                          </a:xfrm>
                        </wpg:grpSpPr>
                        <wps:wsp>
                          <wps:cNvPr id="140" name="Rectángulo 140"/>
                          <wps:cNvSpPr/>
                          <wps:spPr>
                            <a:xfrm>
                              <a:off x="1322071" y="0"/>
                              <a:ext cx="2027582" cy="1645576"/>
                            </a:xfrm>
                            <a:prstGeom prst="rect">
                              <a:avLst/>
                            </a:prstGeom>
                            <a:ln>
                              <a:solidFill>
                                <a:schemeClr val="accent1">
                                  <a:lumMod val="75000"/>
                                </a:schemeClr>
                              </a:solidFill>
                              <a:prstDash val="dash"/>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 name="Rectángulo 141"/>
                          <wps:cNvSpPr/>
                          <wps:spPr>
                            <a:xfrm>
                              <a:off x="2050603" y="903230"/>
                              <a:ext cx="570518" cy="494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B6FA8" w14:textId="77777777" w:rsidR="00191549" w:rsidRDefault="00191549" w:rsidP="00170BF3">
                                <w:pPr>
                                  <w:pStyle w:val="NormalWeb"/>
                                  <w:spacing w:before="0" w:beforeAutospacing="0" w:after="0" w:afterAutospacing="0"/>
                                  <w:jc w:val="center"/>
                                </w:pPr>
                                <w:r>
                                  <w:rPr>
                                    <w:rFonts w:ascii="ITC Avant Garde" w:hAnsi="ITC Avant Garde"/>
                                    <w:b/>
                                    <w:bCs/>
                                    <w:color w:val="000000"/>
                                    <w:kern w:val="24"/>
                                    <w:sz w:val="18"/>
                                    <w:szCs w:val="18"/>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Rectángulo 142"/>
                          <wps:cNvSpPr/>
                          <wps:spPr>
                            <a:xfrm>
                              <a:off x="433089" y="2079202"/>
                              <a:ext cx="1076702"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5D3F4" w14:textId="77777777" w:rsidR="00191549" w:rsidRDefault="00191549" w:rsidP="00170BF3">
                                <w:pPr>
                                  <w:pStyle w:val="NormalWeb"/>
                                  <w:spacing w:before="0" w:beforeAutospacing="0" w:after="0" w:afterAutospacing="0"/>
                                  <w:jc w:val="center"/>
                                </w:pPr>
                                <w:r>
                                  <w:rPr>
                                    <w:rFonts w:ascii="ITC Avant Garde" w:hAnsi="ITC Avant Garde"/>
                                    <w:color w:val="000000"/>
                                    <w:kern w:val="24"/>
                                    <w:sz w:val="14"/>
                                    <w:szCs w:val="14"/>
                                  </w:rPr>
                                  <w:t>Contador de frecuencia o Analizador de espectro.</w:t>
                                </w:r>
                              </w:p>
                              <w:p w14:paraId="63312303" w14:textId="77777777" w:rsidR="00191549" w:rsidRDefault="00191549" w:rsidP="00170BF3">
                                <w:pPr>
                                  <w:pStyle w:val="NormalWeb"/>
                                  <w:spacing w:before="0" w:beforeAutospacing="0" w:after="0" w:afterAutospacing="0"/>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Conector recto 143"/>
                          <wps:cNvCnPr/>
                          <wps:spPr>
                            <a:xfrm>
                              <a:off x="2335862" y="1397576"/>
                              <a:ext cx="0" cy="691564"/>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4" name="Conector recto 144"/>
                          <wps:cNvCnPr/>
                          <wps:spPr>
                            <a:xfrm flipV="1">
                              <a:off x="1076702" y="1150403"/>
                              <a:ext cx="973901" cy="5247"/>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5" name="Rectángulo 145"/>
                          <wps:cNvSpPr/>
                          <wps:spPr>
                            <a:xfrm>
                              <a:off x="1677076" y="2089140"/>
                              <a:ext cx="1317571" cy="503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4DFDD" w14:textId="77777777" w:rsidR="00191549" w:rsidRDefault="00191549" w:rsidP="00170BF3">
                                <w:pPr>
                                  <w:pStyle w:val="NormalWeb"/>
                                  <w:spacing w:before="0" w:beforeAutospacing="0" w:after="0" w:afterAutospacing="0"/>
                                  <w:jc w:val="center"/>
                                </w:pPr>
                                <w:r>
                                  <w:rPr>
                                    <w:rFonts w:ascii="ITC Avant Garde" w:hAnsi="ITC Avant Garde"/>
                                    <w:color w:val="000000"/>
                                    <w:kern w:val="24"/>
                                    <w:sz w:val="18"/>
                                    <w:szCs w:val="18"/>
                                  </w:rPr>
                                  <w:t xml:space="preserve">Atenuador 50 </w:t>
                                </w:r>
                                <w:r>
                                  <w:rPr>
                                    <w:color w:val="000000"/>
                                    <w:kern w:val="24"/>
                                    <w:sz w:val="18"/>
                                    <w:szCs w:val="18"/>
                                    <w:lang w:val="el-GR"/>
                                  </w:rPr>
                                  <w:t>Ω</w:t>
                                </w:r>
                                <w:r>
                                  <w:rPr>
                                    <w:color w:val="000000"/>
                                    <w:kern w:val="24"/>
                                    <w:sz w:val="18"/>
                                    <w:szCs w:val="18"/>
                                  </w:rPr>
                                  <w:t>.</w:t>
                                </w:r>
                              </w:p>
                              <w:p w14:paraId="4BECFA86" w14:textId="77777777" w:rsidR="00191549" w:rsidRDefault="00191549" w:rsidP="00170BF3">
                                <w:pPr>
                                  <w:pStyle w:val="NormalWeb"/>
                                  <w:spacing w:before="0" w:beforeAutospacing="0" w:after="0" w:afterAutospacing="0"/>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Rectángulo 146"/>
                          <wps:cNvSpPr/>
                          <wps:spPr>
                            <a:xfrm>
                              <a:off x="0" y="806676"/>
                              <a:ext cx="1076702" cy="69794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909DF" w14:textId="77777777" w:rsidR="00191549" w:rsidRDefault="00191549" w:rsidP="00170BF3">
                                <w:pPr>
                                  <w:pStyle w:val="NormalWeb"/>
                                  <w:spacing w:before="0" w:beforeAutospacing="0" w:after="0" w:afterAutospacing="0"/>
                                  <w:jc w:val="center"/>
                                </w:pPr>
                                <w:r>
                                  <w:rPr>
                                    <w:rFonts w:ascii="ITC Avant Garde" w:hAnsi="ITC Avant Garde"/>
                                    <w:color w:val="000000"/>
                                    <w:kern w:val="24"/>
                                    <w:sz w:val="18"/>
                                    <w:szCs w:val="18"/>
                                  </w:rPr>
                                  <w:t>Estación base real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Conector recto 147"/>
                          <wps:cNvCnPr/>
                          <wps:spPr>
                            <a:xfrm>
                              <a:off x="1511504" y="2303492"/>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CuadroTexto 6"/>
                          <wps:cNvSpPr txBox="1"/>
                          <wps:spPr>
                            <a:xfrm>
                              <a:off x="1563591" y="85060"/>
                              <a:ext cx="1690370" cy="374015"/>
                            </a:xfrm>
                            <a:prstGeom prst="rect">
                              <a:avLst/>
                            </a:prstGeom>
                            <a:noFill/>
                          </wps:spPr>
                          <wps:txbx>
                            <w:txbxContent>
                              <w:p w14:paraId="34D078DF" w14:textId="77777777" w:rsidR="00191549" w:rsidRDefault="00191549" w:rsidP="00170BF3">
                                <w:pPr>
                                  <w:pStyle w:val="NormalWeb"/>
                                  <w:spacing w:before="0" w:beforeAutospacing="0" w:after="0" w:afterAutospacing="0"/>
                                  <w:jc w:val="center"/>
                                </w:pPr>
                                <w:r>
                                  <w:rPr>
                                    <w:rFonts w:ascii="ITC Avant Garde" w:hAnsi="ITC Avant Garde"/>
                                    <w:color w:val="000000"/>
                                    <w:kern w:val="24"/>
                                    <w:sz w:val="18"/>
                                    <w:szCs w:val="18"/>
                                  </w:rPr>
                                  <w:t>Cámara de temperatura controlada.</w:t>
                                </w:r>
                              </w:p>
                            </w:txbxContent>
                          </wps:txbx>
                          <wps:bodyPr wrap="square" rtlCol="0">
                            <a:noAutofit/>
                          </wps:bodyPr>
                        </wps:wsp>
                      </wpg:wgp>
                      <wps:wsp>
                        <wps:cNvPr id="44" name="Cuadro de texto 44"/>
                        <wps:cNvSpPr txBox="1"/>
                        <wps:spPr>
                          <a:xfrm>
                            <a:off x="7952" y="3236181"/>
                            <a:ext cx="5454594" cy="413468"/>
                          </a:xfrm>
                          <a:prstGeom prst="rect">
                            <a:avLst/>
                          </a:prstGeom>
                          <a:noFill/>
                          <a:ln w="6350">
                            <a:noFill/>
                          </a:ln>
                        </wps:spPr>
                        <wps:txbx>
                          <w:txbxContent>
                            <w:p w14:paraId="40FB8D23" w14:textId="77777777" w:rsidR="00191549" w:rsidRPr="00B67D08" w:rsidRDefault="00191549" w:rsidP="00455840">
                              <w:pPr>
                                <w:pStyle w:val="Descripcin"/>
                                <w:jc w:val="center"/>
                                <w:rPr>
                                  <w:sz w:val="24"/>
                                  <w:szCs w:val="22"/>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Pr>
                                  <w:noProof/>
                                  <w:sz w:val="20"/>
                                </w:rPr>
                                <w:t>8</w:t>
                              </w:r>
                              <w:r w:rsidRPr="00B67D08">
                                <w:rPr>
                                  <w:sz w:val="20"/>
                                </w:rPr>
                                <w:fldChar w:fldCharType="end"/>
                              </w:r>
                              <w:r w:rsidRPr="00B67D08">
                                <w:rPr>
                                  <w:sz w:val="20"/>
                                </w:rPr>
                                <w:t>. Conexión típica de la instrumentación y EBP para la prueba de Tolerancia en frecuencia.</w:t>
                              </w:r>
                            </w:p>
                            <w:p w14:paraId="0D623FA6" w14:textId="77777777" w:rsidR="00191549" w:rsidRDefault="00191549" w:rsidP="00455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788C28EA" id="Lienzo 43" o:spid="_x0000_s1128" editas="canvas" style="position:absolute;left:0;text-align:left;margin-left:380.9pt;margin-top:50.1pt;width:432.1pt;height:287.45pt;z-index:251688959;mso-wrap-distance-top:14.2pt;mso-wrap-distance-bottom:14.2pt;mso-position-horizontal:right;mso-position-horizontal-relative:margin;mso-height-relative:margin" coordsize="54876,3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">
                <v:shape id="_x0000_s1129" type="#_x0000_t75" style="position:absolute;width:54876;height:36499;visibility:visible;mso-wrap-style:square">
                  <v:fill o:detectmouseclick="t"/>
                  <v:path o:connecttype="none"/>
                </v:shape>
                <v:group id="Grupo 117" o:spid="_x0000_s1130" style="position:absolute;left:10625;top:1243;width:33490;height:30296" coordsize="33496,2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ángulo 140" o:spid="_x0000_s1131" style="position:absolute;left:13220;width:20276;height:16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" fillcolor="white [3201]" strokecolor="#2e74b5 [2404]" strokeweight="1pt">
                    <v:stroke dashstyle="dash"/>
                  </v:rect>
                  <v:rect id="Rectángulo 141" o:spid="_x0000_s1132" style="position:absolute;left:20506;top:9032;width:5705;height:4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" fillcolor="white [3212]" strokecolor="black [3213]" strokeweight="1pt">
                    <v:textbox>
                      <w:txbxContent>
                        <w:p w14:paraId="150B6FA8" w14:textId="77777777" w:rsidR="00191549" w:rsidRDefault="00191549" w:rsidP="00170BF3">
                          <w:pPr>
                            <w:pStyle w:val="NormalWeb"/>
                            <w:spacing w:before="0" w:beforeAutospacing="0" w:after="0" w:afterAutospacing="0"/>
                            <w:jc w:val="center"/>
                          </w:pPr>
                          <w:r>
                            <w:rPr>
                              <w:rFonts w:ascii="ITC Avant Garde" w:hAnsi="ITC Avant Garde"/>
                              <w:b/>
                              <w:bCs/>
                              <w:color w:val="000000"/>
                              <w:kern w:val="24"/>
                              <w:sz w:val="18"/>
                              <w:szCs w:val="18"/>
                            </w:rPr>
                            <w:t>EBP</w:t>
                          </w:r>
                        </w:p>
                      </w:txbxContent>
                    </v:textbox>
                  </v:rect>
                  <v:rect id="Rectángulo 142" o:spid="_x0000_s1133" style="position:absolute;left:4330;top:20792;width:10767;height:4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" fillcolor="white [3212]" strokecolor="black [3213]" strokeweight="1pt">
                    <v:textbox>
                      <w:txbxContent>
                        <w:p w14:paraId="61D5D3F4" w14:textId="77777777" w:rsidR="00191549" w:rsidRDefault="00191549" w:rsidP="00170BF3">
                          <w:pPr>
                            <w:pStyle w:val="NormalWeb"/>
                            <w:spacing w:before="0" w:beforeAutospacing="0" w:after="0" w:afterAutospacing="0"/>
                            <w:jc w:val="center"/>
                          </w:pPr>
                          <w:r>
                            <w:rPr>
                              <w:rFonts w:ascii="ITC Avant Garde" w:hAnsi="ITC Avant Garde"/>
                              <w:color w:val="000000"/>
                              <w:kern w:val="24"/>
                              <w:sz w:val="14"/>
                              <w:szCs w:val="14"/>
                            </w:rPr>
                            <w:t>Contador de frecuencia o Analizador de espectro.</w:t>
                          </w:r>
                        </w:p>
                        <w:p w14:paraId="63312303" w14:textId="77777777" w:rsidR="00191549" w:rsidRDefault="00191549" w:rsidP="00170BF3">
                          <w:pPr>
                            <w:pStyle w:val="NormalWeb"/>
                            <w:spacing w:before="0" w:beforeAutospacing="0" w:after="0" w:afterAutospacing="0"/>
                            <w:jc w:val="center"/>
                          </w:pPr>
                          <w:r>
                            <w:t> </w:t>
                          </w:r>
                        </w:p>
                      </w:txbxContent>
                    </v:textbox>
                  </v:rect>
                  <v:line id="Conector recto 143" o:spid="_x0000_s1134" style="position:absolute;visibility:visible;mso-wrap-style:square" from="23358,13975" to="23358,2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" strokecolor="#2e74b5 [2404]" strokeweight=".5pt">
                    <v:stroke joinstyle="miter"/>
                  </v:line>
                  <v:line id="Conector recto 144" o:spid="_x0000_s1135" style="position:absolute;flip:y;visibility:visible;mso-wrap-style:square" from="10767,11504" to="20506,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" strokecolor="#2e74b5 [2404]" strokeweight=".5pt">
                    <v:stroke joinstyle="miter"/>
                  </v:line>
                  <v:rect id="Rectángulo 145" o:spid="_x0000_s1136" style="position:absolute;left:16770;top:20891;width:13176;height:5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" fillcolor="white [3212]" strokecolor="black [3213]" strokeweight="1pt">
                    <v:textbox>
                      <w:txbxContent>
                        <w:p w14:paraId="2F64DFDD" w14:textId="77777777" w:rsidR="00191549" w:rsidRDefault="00191549" w:rsidP="00170BF3">
                          <w:pPr>
                            <w:pStyle w:val="NormalWeb"/>
                            <w:spacing w:before="0" w:beforeAutospacing="0" w:after="0" w:afterAutospacing="0"/>
                            <w:jc w:val="center"/>
                          </w:pPr>
                          <w:r>
                            <w:rPr>
                              <w:rFonts w:ascii="ITC Avant Garde" w:hAnsi="ITC Avant Garde"/>
                              <w:color w:val="000000"/>
                              <w:kern w:val="24"/>
                              <w:sz w:val="18"/>
                              <w:szCs w:val="18"/>
                            </w:rPr>
                            <w:t xml:space="preserve">Atenuador 50 </w:t>
                          </w:r>
                          <w:r>
                            <w:rPr>
                              <w:color w:val="000000"/>
                              <w:kern w:val="24"/>
                              <w:sz w:val="18"/>
                              <w:szCs w:val="18"/>
                              <w:lang w:val="el-GR"/>
                            </w:rPr>
                            <w:t>Ω</w:t>
                          </w:r>
                          <w:r>
                            <w:rPr>
                              <w:color w:val="000000"/>
                              <w:kern w:val="24"/>
                              <w:sz w:val="18"/>
                              <w:szCs w:val="18"/>
                            </w:rPr>
                            <w:t>.</w:t>
                          </w:r>
                        </w:p>
                        <w:p w14:paraId="4BECFA86" w14:textId="77777777" w:rsidR="00191549" w:rsidRDefault="00191549" w:rsidP="00170BF3">
                          <w:pPr>
                            <w:pStyle w:val="NormalWeb"/>
                            <w:spacing w:before="0" w:beforeAutospacing="0" w:after="0" w:afterAutospacing="0"/>
                            <w:jc w:val="center"/>
                          </w:pPr>
                          <w:r>
                            <w:t> </w:t>
                          </w:r>
                        </w:p>
                      </w:txbxContent>
                    </v:textbox>
                  </v:rect>
                  <v:rect id="Rectángulo 146" o:spid="_x0000_s1137" style="position:absolute;top:8066;width:10767;height:6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" fillcolor="white [3212]" strokecolor="black [3213]" strokeweight="1pt">
                    <v:textbox>
                      <w:txbxContent>
                        <w:p w14:paraId="72F909DF" w14:textId="77777777" w:rsidR="00191549" w:rsidRDefault="00191549" w:rsidP="00170BF3">
                          <w:pPr>
                            <w:pStyle w:val="NormalWeb"/>
                            <w:spacing w:before="0" w:beforeAutospacing="0" w:after="0" w:afterAutospacing="0"/>
                            <w:jc w:val="center"/>
                          </w:pPr>
                          <w:r>
                            <w:rPr>
                              <w:rFonts w:ascii="ITC Avant Garde" w:hAnsi="ITC Avant Garde"/>
                              <w:color w:val="000000"/>
                              <w:kern w:val="24"/>
                              <w:sz w:val="18"/>
                              <w:szCs w:val="18"/>
                            </w:rPr>
                            <w:t>Estación base real</w:t>
                          </w:r>
                        </w:p>
                      </w:txbxContent>
                    </v:textbox>
                  </v:rect>
                  <v:line id="Conector recto 147" o:spid="_x0000_s1138" style="position:absolute;visibility:visible;mso-wrap-style:square" from="15115,23034" to="16770,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" strokecolor="black [3213]" strokeweight=".5pt">
                    <v:stroke joinstyle="miter"/>
                  </v:line>
                  <v:shape id="CuadroTexto 6" o:spid="_x0000_s1139" type="#_x0000_t202" style="position:absolute;left:15635;top:850;width:16904;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34D078DF" w14:textId="77777777" w:rsidR="00191549" w:rsidRDefault="00191549" w:rsidP="00170BF3">
                          <w:pPr>
                            <w:pStyle w:val="NormalWeb"/>
                            <w:spacing w:before="0" w:beforeAutospacing="0" w:after="0" w:afterAutospacing="0"/>
                            <w:jc w:val="center"/>
                          </w:pPr>
                          <w:r>
                            <w:rPr>
                              <w:rFonts w:ascii="ITC Avant Garde" w:hAnsi="ITC Avant Garde"/>
                              <w:color w:val="000000"/>
                              <w:kern w:val="24"/>
                              <w:sz w:val="18"/>
                              <w:szCs w:val="18"/>
                            </w:rPr>
                            <w:t>Cámara de temperatura controlada.</w:t>
                          </w:r>
                        </w:p>
                      </w:txbxContent>
                    </v:textbox>
                  </v:shape>
                </v:group>
                <v:shape id="Cuadro de texto 44" o:spid="_x0000_s1140" type="#_x0000_t202" style="position:absolute;left:79;top:32361;width:54546;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40FB8D23" w14:textId="77777777" w:rsidR="00191549" w:rsidRPr="00B67D08" w:rsidRDefault="00191549" w:rsidP="00455840">
                        <w:pPr>
                          <w:pStyle w:val="Descripcin"/>
                          <w:jc w:val="center"/>
                          <w:rPr>
                            <w:sz w:val="24"/>
                            <w:szCs w:val="22"/>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Pr>
                            <w:noProof/>
                            <w:sz w:val="20"/>
                          </w:rPr>
                          <w:t>8</w:t>
                        </w:r>
                        <w:r w:rsidRPr="00B67D08">
                          <w:rPr>
                            <w:sz w:val="20"/>
                          </w:rPr>
                          <w:fldChar w:fldCharType="end"/>
                        </w:r>
                        <w:r w:rsidRPr="00B67D08">
                          <w:rPr>
                            <w:sz w:val="20"/>
                          </w:rPr>
                          <w:t>. Conexión típica de la instrumentación y EBP para la prueba de Tolerancia en frecuencia.</w:t>
                        </w:r>
                      </w:p>
                      <w:p w14:paraId="0D623FA6" w14:textId="77777777" w:rsidR="00191549" w:rsidRDefault="00191549" w:rsidP="00455840"/>
                    </w:txbxContent>
                  </v:textbox>
                </v:shape>
                <w10:wrap type="topAndBottom" anchorx="margin"/>
              </v:group>
            </w:pict>
          </mc:Fallback>
        </mc:AlternateContent>
      </w:r>
      <w:r w:rsidR="006D59E9" w:rsidRPr="00B67D08">
        <w:t xml:space="preserve">Coloque el EBP en el interior y en el centro de la cámara de temperatura controlada de acuerdo con la </w:t>
      </w:r>
      <w:r w:rsidR="006D59E9" w:rsidRPr="001D0A80">
        <w:rPr>
          <w:b/>
        </w:rPr>
        <w:t>Figura 8.</w:t>
      </w:r>
    </w:p>
    <w:p w14:paraId="772F0CE4" w14:textId="77777777" w:rsidR="00BA6D9F" w:rsidRPr="002C3986" w:rsidRDefault="00BA6D9F" w:rsidP="002C3986">
      <w:pPr>
        <w:pStyle w:val="Prrafodelista"/>
        <w:numPr>
          <w:ilvl w:val="0"/>
          <w:numId w:val="47"/>
        </w:numPr>
        <w:spacing w:after="160" w:line="360" w:lineRule="auto"/>
        <w:contextualSpacing w:val="0"/>
      </w:pPr>
      <w:r w:rsidRPr="002C3986">
        <w:t>Establecer las siguientes condiciones en el EBP:</w:t>
      </w:r>
    </w:p>
    <w:p w14:paraId="630E7772" w14:textId="77777777" w:rsidR="009A2AE9" w:rsidRPr="002C3986" w:rsidRDefault="009A2AE9" w:rsidP="002C3986">
      <w:pPr>
        <w:pStyle w:val="Prrafodelista"/>
        <w:numPr>
          <w:ilvl w:val="0"/>
          <w:numId w:val="48"/>
        </w:numPr>
        <w:spacing w:after="160" w:line="360" w:lineRule="auto"/>
        <w:ind w:left="1134" w:hanging="447"/>
        <w:contextualSpacing w:val="0"/>
      </w:pPr>
      <w:r w:rsidRPr="002C3986">
        <w:t>Alimentar con la tensión nominal de alimentación primaria.</w:t>
      </w:r>
    </w:p>
    <w:p w14:paraId="3D09417B" w14:textId="77777777" w:rsidR="00BA6D9F" w:rsidRPr="002C3986" w:rsidRDefault="00BA6D9F" w:rsidP="002C3986">
      <w:pPr>
        <w:pStyle w:val="Prrafodelista"/>
        <w:numPr>
          <w:ilvl w:val="0"/>
          <w:numId w:val="48"/>
        </w:numPr>
        <w:spacing w:after="160" w:line="360" w:lineRule="auto"/>
        <w:ind w:left="1276" w:hanging="589"/>
        <w:contextualSpacing w:val="0"/>
      </w:pPr>
      <w:r w:rsidRPr="002C3986">
        <w:t xml:space="preserve">Poner a transmitir el EBP con una señal </w:t>
      </w:r>
      <w:r w:rsidR="009A2AE9" w:rsidRPr="002C3986">
        <w:t xml:space="preserve">sin </w:t>
      </w:r>
      <w:r w:rsidRPr="002C3986">
        <w:t>modula</w:t>
      </w:r>
      <w:r w:rsidR="009A2AE9" w:rsidRPr="002C3986">
        <w:t>r</w:t>
      </w:r>
      <w:r w:rsidRPr="002C3986">
        <w:t>.</w:t>
      </w:r>
    </w:p>
    <w:p w14:paraId="2721E932" w14:textId="77777777" w:rsidR="00BA6D9F" w:rsidRPr="002C3986" w:rsidRDefault="00BA6D9F" w:rsidP="002C3986">
      <w:pPr>
        <w:pStyle w:val="Prrafodelista"/>
        <w:numPr>
          <w:ilvl w:val="0"/>
          <w:numId w:val="48"/>
        </w:numPr>
        <w:spacing w:after="160" w:line="360" w:lineRule="auto"/>
        <w:ind w:left="1276" w:hanging="589"/>
        <w:contextualSpacing w:val="0"/>
      </w:pPr>
      <w:r w:rsidRPr="002C3986">
        <w:t xml:space="preserve">Seleccionar el nivel máximo de transmisión de potencia </w:t>
      </w:r>
    </w:p>
    <w:p w14:paraId="5AFBF103" w14:textId="77777777" w:rsidR="006D59E9" w:rsidRPr="002C3986" w:rsidRDefault="00BA6D9F" w:rsidP="002C3986">
      <w:pPr>
        <w:pStyle w:val="Prrafodelista"/>
        <w:numPr>
          <w:ilvl w:val="0"/>
          <w:numId w:val="47"/>
        </w:numPr>
        <w:spacing w:after="160" w:line="360" w:lineRule="auto"/>
        <w:ind w:hanging="436"/>
        <w:contextualSpacing w:val="0"/>
      </w:pPr>
      <w:r w:rsidRPr="002C3986">
        <w:t xml:space="preserve">Medir la desviación de frecuencia </w:t>
      </w:r>
      <w:r w:rsidR="006D59E9" w:rsidRPr="002C3986">
        <w:t>de operación en el EBP</w:t>
      </w:r>
    </w:p>
    <w:p w14:paraId="0E59F5BB" w14:textId="77777777" w:rsidR="006D59E9" w:rsidRPr="002C3986" w:rsidRDefault="006D59E9" w:rsidP="002C3986">
      <w:pPr>
        <w:pStyle w:val="Prrafodelista"/>
        <w:numPr>
          <w:ilvl w:val="0"/>
          <w:numId w:val="51"/>
        </w:numPr>
        <w:spacing w:after="160" w:line="360" w:lineRule="auto"/>
        <w:ind w:left="1134" w:hanging="425"/>
        <w:contextualSpacing w:val="0"/>
      </w:pPr>
      <w:r w:rsidRPr="002C3986">
        <w:t xml:space="preserve">Con contador de frecuencia: </w:t>
      </w:r>
    </w:p>
    <w:p w14:paraId="2C34C128" w14:textId="77777777" w:rsidR="006D59E9" w:rsidRPr="002C3986" w:rsidRDefault="006D59E9" w:rsidP="002C3986">
      <w:pPr>
        <w:pStyle w:val="Prrafodelista"/>
        <w:numPr>
          <w:ilvl w:val="0"/>
          <w:numId w:val="52"/>
        </w:numPr>
        <w:spacing w:after="160" w:line="360" w:lineRule="auto"/>
        <w:ind w:left="1701" w:hanging="425"/>
        <w:contextualSpacing w:val="0"/>
      </w:pPr>
      <w:r w:rsidRPr="002C3986">
        <w:t>Configurar la cámara de temperatura controlada de -20°C, a +15°C y después a +55°C</w:t>
      </w:r>
      <w:r w:rsidR="009A2AE9" w:rsidRPr="002C3986">
        <w:t xml:space="preserve"> y permitir que la temperatura se estabilice en cada paso</w:t>
      </w:r>
      <w:r w:rsidRPr="002C3986">
        <w:t>.</w:t>
      </w:r>
    </w:p>
    <w:p w14:paraId="7EE2D42C" w14:textId="77777777" w:rsidR="009A2AE9" w:rsidRPr="002C3986" w:rsidRDefault="009A2AE9" w:rsidP="002C3986">
      <w:pPr>
        <w:pStyle w:val="Prrafodelista"/>
        <w:numPr>
          <w:ilvl w:val="0"/>
          <w:numId w:val="52"/>
        </w:numPr>
        <w:spacing w:after="160" w:line="360" w:lineRule="auto"/>
        <w:ind w:left="1701" w:hanging="425"/>
        <w:contextualSpacing w:val="0"/>
      </w:pPr>
      <w:r w:rsidRPr="002C3986">
        <w:t xml:space="preserve">Medir en tres canales: central, máximo y mínimo del </w:t>
      </w:r>
      <w:r w:rsidR="00156406" w:rsidRPr="002C3986">
        <w:t>intervalo</w:t>
      </w:r>
      <w:r w:rsidRPr="002C3986">
        <w:t xml:space="preserve"> disponible de frecuencias; registrando en cada canal la desviación máxima en frecuencia ∆</w:t>
      </w:r>
      <w:r w:rsidR="00721F00" w:rsidRPr="002C3986">
        <w:t>ƒ</w:t>
      </w:r>
      <w:r w:rsidRPr="002C3986">
        <w:t xml:space="preserve"> y la Tolerancia de Frecuencia ppm para cada temperatura.</w:t>
      </w:r>
    </w:p>
    <w:p w14:paraId="5EF2A879" w14:textId="77777777" w:rsidR="00BA6D9F" w:rsidRPr="002C3986" w:rsidRDefault="006D59E9" w:rsidP="002C3986">
      <w:pPr>
        <w:pStyle w:val="Prrafodelista"/>
        <w:numPr>
          <w:ilvl w:val="0"/>
          <w:numId w:val="51"/>
        </w:numPr>
        <w:spacing w:after="160" w:line="360" w:lineRule="auto"/>
        <w:ind w:left="1134" w:hanging="425"/>
        <w:contextualSpacing w:val="0"/>
      </w:pPr>
      <w:r w:rsidRPr="002C3986">
        <w:t xml:space="preserve">Con analizador </w:t>
      </w:r>
      <w:r w:rsidR="009A2AE9" w:rsidRPr="002C3986">
        <w:t>de espectro:</w:t>
      </w:r>
    </w:p>
    <w:p w14:paraId="1E3619FA" w14:textId="77777777" w:rsidR="009A2AE9" w:rsidRPr="002C3986" w:rsidRDefault="009A2AE9" w:rsidP="002C3986">
      <w:pPr>
        <w:pStyle w:val="Prrafodelista"/>
        <w:numPr>
          <w:ilvl w:val="0"/>
          <w:numId w:val="53"/>
        </w:numPr>
        <w:spacing w:after="160" w:line="360" w:lineRule="auto"/>
        <w:ind w:left="1701" w:hanging="425"/>
        <w:contextualSpacing w:val="0"/>
      </w:pPr>
      <w:r w:rsidRPr="002C3986">
        <w:t xml:space="preserve">Establecer las siguientes condiciones en el analizador de espectro: </w:t>
      </w:r>
    </w:p>
    <w:p w14:paraId="1C8F5481" w14:textId="0826D12F" w:rsidR="009A2AE9" w:rsidRPr="002C3986" w:rsidRDefault="009A2AE9" w:rsidP="002C3986">
      <w:pPr>
        <w:pStyle w:val="ROMANOS"/>
        <w:numPr>
          <w:ilvl w:val="0"/>
          <w:numId w:val="54"/>
        </w:numPr>
        <w:tabs>
          <w:tab w:val="clear" w:pos="720"/>
        </w:tabs>
        <w:spacing w:after="160" w:line="360" w:lineRule="auto"/>
        <w:ind w:left="2127" w:hanging="425"/>
        <w:rPr>
          <w:rFonts w:ascii="ITC Avant Garde" w:hAnsi="ITC Avant Garde"/>
          <w:sz w:val="22"/>
          <w:szCs w:val="22"/>
          <w:lang w:val="es-MX"/>
        </w:rPr>
      </w:pPr>
      <w:r w:rsidRPr="002C3986">
        <w:rPr>
          <w:rFonts w:ascii="ITC Avant Garde" w:hAnsi="ITC Avant Garde"/>
          <w:sz w:val="22"/>
          <w:szCs w:val="22"/>
          <w:lang w:val="es-MX"/>
        </w:rPr>
        <w:t>Frecuencia central (</w:t>
      </w:r>
      <w:r w:rsidRPr="002C3986">
        <w:rPr>
          <w:rFonts w:ascii="ITC Avant Garde" w:hAnsi="ITC Avant Garde"/>
          <w:i/>
          <w:sz w:val="22"/>
          <w:szCs w:val="22"/>
          <w:lang w:val="es-MX"/>
        </w:rPr>
        <w:t>center fre</w:t>
      </w:r>
      <w:r w:rsidR="00DC7986">
        <w:rPr>
          <w:rFonts w:ascii="ITC Avant Garde" w:hAnsi="ITC Avant Garde"/>
          <w:i/>
          <w:sz w:val="22"/>
          <w:szCs w:val="22"/>
          <w:lang w:val="es-MX"/>
        </w:rPr>
        <w:t>q</w:t>
      </w:r>
      <w:r w:rsidRPr="002C3986">
        <w:rPr>
          <w:rFonts w:ascii="ITC Avant Garde" w:hAnsi="ITC Avant Garde"/>
          <w:i/>
          <w:sz w:val="22"/>
          <w:szCs w:val="22"/>
          <w:lang w:val="es-MX"/>
        </w:rPr>
        <w:t>uency</w:t>
      </w:r>
      <w:r w:rsidRPr="002C3986">
        <w:rPr>
          <w:rFonts w:ascii="ITC Avant Garde" w:hAnsi="ITC Avant Garde"/>
          <w:sz w:val="22"/>
          <w:szCs w:val="22"/>
          <w:lang w:val="es-MX"/>
        </w:rPr>
        <w:t>) = frecuencia central esperada del EBP, sin modulación.</w:t>
      </w:r>
    </w:p>
    <w:p w14:paraId="41A993AF" w14:textId="77777777" w:rsidR="009A2AE9" w:rsidRPr="002C3986" w:rsidRDefault="009A2AE9" w:rsidP="002C3986">
      <w:pPr>
        <w:pStyle w:val="ROMANOS"/>
        <w:numPr>
          <w:ilvl w:val="0"/>
          <w:numId w:val="54"/>
        </w:numPr>
        <w:tabs>
          <w:tab w:val="clear" w:pos="720"/>
        </w:tabs>
        <w:spacing w:after="160" w:line="360" w:lineRule="auto"/>
        <w:ind w:left="2127" w:hanging="425"/>
        <w:rPr>
          <w:rFonts w:ascii="ITC Avant Garde" w:hAnsi="ITC Avant Garde"/>
          <w:sz w:val="22"/>
          <w:szCs w:val="22"/>
          <w:lang w:val="es-MX"/>
        </w:rPr>
      </w:pPr>
      <w:r w:rsidRPr="002C3986">
        <w:rPr>
          <w:rFonts w:ascii="ITC Avant Garde" w:hAnsi="ITC Avant Garde"/>
          <w:sz w:val="22"/>
          <w:szCs w:val="22"/>
          <w:lang w:val="es-MX"/>
        </w:rPr>
        <w:t>Intervalo de frecuencia (</w:t>
      </w:r>
      <w:r w:rsidRPr="002C3986">
        <w:rPr>
          <w:rFonts w:ascii="ITC Avant Garde" w:hAnsi="ITC Avant Garde"/>
          <w:i/>
          <w:sz w:val="22"/>
          <w:szCs w:val="22"/>
          <w:lang w:val="es-MX"/>
        </w:rPr>
        <w:t>span</w:t>
      </w:r>
      <w:r w:rsidRPr="002C3986">
        <w:rPr>
          <w:rFonts w:ascii="ITC Avant Garde" w:hAnsi="ITC Avant Garde"/>
          <w:sz w:val="22"/>
          <w:szCs w:val="22"/>
          <w:lang w:val="es-MX"/>
        </w:rPr>
        <w:t>) = Ajustar al intervalo de frecuencia bajo análisis.</w:t>
      </w:r>
    </w:p>
    <w:p w14:paraId="21936A9B" w14:textId="77777777" w:rsidR="009A2AE9" w:rsidRPr="002C3986" w:rsidRDefault="009A2AE9" w:rsidP="002C3986">
      <w:pPr>
        <w:pStyle w:val="ROMANOS"/>
        <w:numPr>
          <w:ilvl w:val="0"/>
          <w:numId w:val="54"/>
        </w:numPr>
        <w:tabs>
          <w:tab w:val="clear" w:pos="720"/>
        </w:tabs>
        <w:spacing w:after="160" w:line="360" w:lineRule="auto"/>
        <w:ind w:left="2127" w:hanging="425"/>
        <w:rPr>
          <w:rFonts w:ascii="ITC Avant Garde" w:hAnsi="ITC Avant Garde"/>
          <w:sz w:val="22"/>
          <w:szCs w:val="22"/>
          <w:lang w:val="es-MX"/>
        </w:rPr>
      </w:pPr>
      <w:r w:rsidRPr="002C3986">
        <w:rPr>
          <w:rFonts w:ascii="ITC Avant Garde" w:hAnsi="ITC Avant Garde"/>
          <w:sz w:val="22"/>
          <w:szCs w:val="22"/>
          <w:lang w:val="es-MX"/>
        </w:rPr>
        <w:t>Ancho de banda del filtro de resolución (RBW) = Ajustar al intervalo de frecuencia bajo análisis.</w:t>
      </w:r>
    </w:p>
    <w:p w14:paraId="2F6D8178" w14:textId="77777777" w:rsidR="009A2AE9" w:rsidRPr="002C3986" w:rsidRDefault="009A2AE9" w:rsidP="002C3986">
      <w:pPr>
        <w:pStyle w:val="ROMANOS"/>
        <w:numPr>
          <w:ilvl w:val="0"/>
          <w:numId w:val="54"/>
        </w:numPr>
        <w:tabs>
          <w:tab w:val="clear" w:pos="720"/>
        </w:tabs>
        <w:spacing w:after="160" w:line="360" w:lineRule="auto"/>
        <w:ind w:left="2127" w:hanging="425"/>
        <w:rPr>
          <w:rFonts w:ascii="ITC Avant Garde" w:hAnsi="ITC Avant Garde"/>
          <w:sz w:val="22"/>
          <w:szCs w:val="22"/>
          <w:lang w:val="es-MX"/>
        </w:rPr>
      </w:pPr>
      <w:r w:rsidRPr="002C3986">
        <w:rPr>
          <w:rFonts w:ascii="ITC Avant Garde" w:hAnsi="ITC Avant Garde"/>
          <w:sz w:val="22"/>
          <w:szCs w:val="22"/>
          <w:lang w:val="es-MX"/>
        </w:rPr>
        <w:t>Ancho de banda de video (VBW) &gt; RBW.</w:t>
      </w:r>
    </w:p>
    <w:p w14:paraId="170CA52C" w14:textId="77777777" w:rsidR="009A2AE9" w:rsidRPr="002C3986" w:rsidRDefault="009A2AE9" w:rsidP="002C3986">
      <w:pPr>
        <w:pStyle w:val="ROMANOS"/>
        <w:numPr>
          <w:ilvl w:val="0"/>
          <w:numId w:val="54"/>
        </w:numPr>
        <w:tabs>
          <w:tab w:val="clear" w:pos="720"/>
        </w:tabs>
        <w:spacing w:after="160" w:line="360" w:lineRule="auto"/>
        <w:ind w:left="2127" w:hanging="425"/>
        <w:rPr>
          <w:rFonts w:ascii="ITC Avant Garde" w:hAnsi="ITC Avant Garde"/>
          <w:sz w:val="22"/>
          <w:szCs w:val="22"/>
          <w:lang w:val="es-MX"/>
        </w:rPr>
      </w:pPr>
      <w:r w:rsidRPr="002C3986">
        <w:rPr>
          <w:rFonts w:ascii="ITC Avant Garde" w:hAnsi="ITC Avant Garde"/>
          <w:sz w:val="22"/>
          <w:szCs w:val="22"/>
          <w:lang w:val="es-MX"/>
        </w:rPr>
        <w:t>Tiempo de barrido (</w:t>
      </w:r>
      <w:r w:rsidRPr="002C3986">
        <w:rPr>
          <w:rFonts w:ascii="ITC Avant Garde" w:hAnsi="ITC Avant Garde"/>
          <w:i/>
          <w:sz w:val="22"/>
          <w:szCs w:val="22"/>
          <w:lang w:val="es-MX"/>
        </w:rPr>
        <w:t>sweep time</w:t>
      </w:r>
      <w:r w:rsidRPr="002C3986">
        <w:rPr>
          <w:rFonts w:ascii="ITC Avant Garde" w:hAnsi="ITC Avant Garde"/>
          <w:sz w:val="22"/>
          <w:szCs w:val="22"/>
          <w:lang w:val="es-MX"/>
        </w:rPr>
        <w:t>) = Auto.</w:t>
      </w:r>
    </w:p>
    <w:p w14:paraId="5B2954E3" w14:textId="77777777" w:rsidR="009A2AE9" w:rsidRPr="002C3986" w:rsidRDefault="009A2AE9" w:rsidP="002C3986">
      <w:pPr>
        <w:pStyle w:val="ROMANOS"/>
        <w:numPr>
          <w:ilvl w:val="0"/>
          <w:numId w:val="54"/>
        </w:numPr>
        <w:tabs>
          <w:tab w:val="clear" w:pos="720"/>
        </w:tabs>
        <w:spacing w:after="160" w:line="360" w:lineRule="auto"/>
        <w:ind w:left="2127" w:hanging="425"/>
        <w:rPr>
          <w:rFonts w:ascii="ITC Avant Garde" w:hAnsi="ITC Avant Garde"/>
          <w:sz w:val="22"/>
          <w:szCs w:val="22"/>
          <w:lang w:val="en-US"/>
        </w:rPr>
      </w:pPr>
      <w:r w:rsidRPr="002C3986">
        <w:rPr>
          <w:rFonts w:ascii="ITC Avant Garde" w:hAnsi="ITC Avant Garde"/>
          <w:sz w:val="22"/>
          <w:szCs w:val="22"/>
          <w:lang w:val="en-US"/>
        </w:rPr>
        <w:t>Detector (detector function) = Pico/RMS.</w:t>
      </w:r>
    </w:p>
    <w:p w14:paraId="5BAA6261" w14:textId="77777777" w:rsidR="009A2AE9" w:rsidRPr="002C3986" w:rsidRDefault="009A2AE9" w:rsidP="002C3986">
      <w:pPr>
        <w:pStyle w:val="Prrafodelista"/>
        <w:numPr>
          <w:ilvl w:val="3"/>
          <w:numId w:val="54"/>
        </w:numPr>
        <w:spacing w:after="160" w:line="360" w:lineRule="auto"/>
        <w:ind w:left="2127" w:hanging="425"/>
        <w:contextualSpacing w:val="0"/>
      </w:pPr>
      <w:r w:rsidRPr="002C3986">
        <w:t>Traza (</w:t>
      </w:r>
      <w:r w:rsidRPr="002C3986">
        <w:rPr>
          <w:i/>
        </w:rPr>
        <w:t>trace</w:t>
      </w:r>
      <w:r w:rsidRPr="002C3986">
        <w:t>): Retención de imagen:</w:t>
      </w:r>
      <w:r w:rsidRPr="002C3986" w:rsidDel="00B75A60">
        <w:t xml:space="preserve"> </w:t>
      </w:r>
      <w:r w:rsidRPr="002C3986">
        <w:t>Promedio (</w:t>
      </w:r>
      <w:r w:rsidRPr="002C3986">
        <w:rPr>
          <w:i/>
        </w:rPr>
        <w:t>average</w:t>
      </w:r>
      <w:r w:rsidRPr="002C3986">
        <w:t>)/</w:t>
      </w:r>
      <w:r w:rsidRPr="002C3986">
        <w:rPr>
          <w:i/>
        </w:rPr>
        <w:t>max_hold</w:t>
      </w:r>
      <w:r w:rsidRPr="002C3986">
        <w:t>.</w:t>
      </w:r>
    </w:p>
    <w:p w14:paraId="328CFBE1" w14:textId="77777777" w:rsidR="009A2AE9" w:rsidRPr="002C3986" w:rsidRDefault="009A2AE9" w:rsidP="002C3986">
      <w:pPr>
        <w:pStyle w:val="Prrafodelista"/>
        <w:numPr>
          <w:ilvl w:val="0"/>
          <w:numId w:val="53"/>
        </w:numPr>
        <w:spacing w:after="160" w:line="360" w:lineRule="auto"/>
        <w:ind w:left="1701" w:hanging="425"/>
        <w:contextualSpacing w:val="0"/>
      </w:pPr>
      <w:r w:rsidRPr="002C3986">
        <w:t>Configurar la cámara de temperatura controlada de -20°C, a +15°C y después a +55°C y permitir que la temperatura se estabilice en cada paso.</w:t>
      </w:r>
    </w:p>
    <w:p w14:paraId="65A7BC01" w14:textId="77777777" w:rsidR="009A2AE9" w:rsidRPr="002C3986" w:rsidRDefault="009A2AE9" w:rsidP="002C3986">
      <w:pPr>
        <w:pStyle w:val="Prrafodelista"/>
        <w:numPr>
          <w:ilvl w:val="0"/>
          <w:numId w:val="53"/>
        </w:numPr>
        <w:spacing w:after="160" w:line="360" w:lineRule="auto"/>
        <w:ind w:left="1701" w:hanging="425"/>
        <w:contextualSpacing w:val="0"/>
      </w:pPr>
      <w:r w:rsidRPr="002C3986">
        <w:t xml:space="preserve">Medir en tres canales: central, </w:t>
      </w:r>
      <w:r w:rsidR="00140477" w:rsidRPr="002C3986">
        <w:t>bajo</w:t>
      </w:r>
      <w:r w:rsidRPr="002C3986">
        <w:t xml:space="preserve"> y </w:t>
      </w:r>
      <w:r w:rsidR="00140477" w:rsidRPr="002C3986">
        <w:t>alto</w:t>
      </w:r>
      <w:r w:rsidRPr="002C3986">
        <w:t xml:space="preserve"> del </w:t>
      </w:r>
      <w:r w:rsidR="00156406" w:rsidRPr="002C3986">
        <w:t>intervalo</w:t>
      </w:r>
      <w:r w:rsidRPr="002C3986">
        <w:t xml:space="preserve"> disponible de frecuencias; </w:t>
      </w:r>
    </w:p>
    <w:p w14:paraId="6EE46753" w14:textId="54339B97" w:rsidR="009A2AE9" w:rsidRPr="002C3986" w:rsidRDefault="009A2AE9" w:rsidP="002C3986">
      <w:pPr>
        <w:pStyle w:val="Prrafodelista"/>
        <w:numPr>
          <w:ilvl w:val="0"/>
          <w:numId w:val="53"/>
        </w:numPr>
        <w:spacing w:after="160" w:line="360" w:lineRule="auto"/>
        <w:ind w:left="1701" w:hanging="425"/>
        <w:contextualSpacing w:val="0"/>
      </w:pPr>
      <w:r w:rsidRPr="002C3986">
        <w:t xml:space="preserve">Permitir que la traza se estabilice; colocar el marcador en el </w:t>
      </w:r>
      <w:r w:rsidR="004E5108">
        <w:t>centro</w:t>
      </w:r>
      <w:r w:rsidR="004E5108" w:rsidRPr="002C3986">
        <w:t xml:space="preserve"> </w:t>
      </w:r>
      <w:r w:rsidRPr="002C3986">
        <w:t>del espectro de la emisión, la cual corresponde a la frecuencia central esperada (dentro</w:t>
      </w:r>
      <w:r w:rsidR="00140477" w:rsidRPr="002C3986">
        <w:t xml:space="preserve"> del</w:t>
      </w:r>
      <w:r w:rsidRPr="002C3986">
        <w:t xml:space="preserve"> </w:t>
      </w:r>
      <w:r w:rsidR="00156406" w:rsidRPr="002C3986">
        <w:t>intervalo</w:t>
      </w:r>
      <w:r w:rsidR="00140477" w:rsidRPr="002C3986">
        <w:t xml:space="preserve"> disponible de frecuencias</w:t>
      </w:r>
      <w:r w:rsidRPr="002C3986">
        <w:t>).</w:t>
      </w:r>
    </w:p>
    <w:p w14:paraId="4B5CC9BF" w14:textId="77777777" w:rsidR="00140477" w:rsidRPr="002C3986" w:rsidRDefault="00140477" w:rsidP="002C3986">
      <w:pPr>
        <w:numPr>
          <w:ilvl w:val="0"/>
          <w:numId w:val="53"/>
        </w:numPr>
        <w:spacing w:after="160" w:line="360" w:lineRule="auto"/>
        <w:ind w:left="1701" w:hanging="425"/>
      </w:pPr>
      <w:r w:rsidRPr="002C3986">
        <w:t>Utilizar en el analizador de espectro la función Marcador-Delta (</w:t>
      </w:r>
      <w:r w:rsidRPr="002C3986">
        <w:rPr>
          <w:i/>
        </w:rPr>
        <w:t>Marker-Delta</w:t>
      </w:r>
      <w:r w:rsidRPr="002C3986">
        <w:t>) para medir la frecuencia central esperada.</w:t>
      </w:r>
    </w:p>
    <w:p w14:paraId="41B4821F" w14:textId="77777777" w:rsidR="00140477" w:rsidRPr="002C3986" w:rsidRDefault="00140477" w:rsidP="002C3986">
      <w:pPr>
        <w:numPr>
          <w:ilvl w:val="0"/>
          <w:numId w:val="53"/>
        </w:numPr>
        <w:spacing w:after="160" w:line="360" w:lineRule="auto"/>
        <w:ind w:left="1701" w:hanging="425"/>
      </w:pPr>
      <w:r w:rsidRPr="002C3986">
        <w:t xml:space="preserve">Establecer a cero la función </w:t>
      </w:r>
      <w:r w:rsidRPr="002C3986">
        <w:rPr>
          <w:i/>
        </w:rPr>
        <w:t>Marker</w:t>
      </w:r>
      <w:r w:rsidR="00721F00" w:rsidRPr="002C3986">
        <w:rPr>
          <w:i/>
        </w:rPr>
        <w:t>-</w:t>
      </w:r>
      <w:r w:rsidRPr="002C3986">
        <w:rPr>
          <w:i/>
        </w:rPr>
        <w:t>Delta</w:t>
      </w:r>
      <w:r w:rsidRPr="002C3986">
        <w:t>, después mover el marcador delta al pico del espectro de la emisión.</w:t>
      </w:r>
    </w:p>
    <w:p w14:paraId="44F0C204" w14:textId="77777777" w:rsidR="00140477" w:rsidRPr="002C3986" w:rsidRDefault="00140477" w:rsidP="002C3986">
      <w:pPr>
        <w:numPr>
          <w:ilvl w:val="0"/>
          <w:numId w:val="53"/>
        </w:numPr>
        <w:spacing w:after="160" w:line="360" w:lineRule="auto"/>
        <w:ind w:left="1701" w:hanging="425"/>
      </w:pPr>
      <w:r w:rsidRPr="002C3986">
        <w:t xml:space="preserve">Registrar la lectura de la función </w:t>
      </w:r>
      <w:r w:rsidRPr="002C3986">
        <w:rPr>
          <w:i/>
        </w:rPr>
        <w:t>Marker-Delta</w:t>
      </w:r>
      <w:r w:rsidRPr="002C3986">
        <w:t xml:space="preserve"> como ∆</w:t>
      </w:r>
      <w:r w:rsidR="00721F00" w:rsidRPr="002C3986">
        <w:t>ƒ</w:t>
      </w:r>
      <w:r w:rsidRPr="002C3986">
        <w:t>, que corresponde a la diferencia entre la portadora modulada de RF transmitida por el EBP y la frecuencia asignada.</w:t>
      </w:r>
    </w:p>
    <w:p w14:paraId="634FFCBA" w14:textId="77777777" w:rsidR="00140477" w:rsidRPr="002C3986" w:rsidRDefault="00140477" w:rsidP="002C3986">
      <w:pPr>
        <w:numPr>
          <w:ilvl w:val="0"/>
          <w:numId w:val="53"/>
        </w:numPr>
        <w:spacing w:after="160" w:line="360" w:lineRule="auto"/>
        <w:ind w:left="1701" w:hanging="425"/>
      </w:pPr>
      <w:r w:rsidRPr="002C3986">
        <w:t>La tolerancia de frecuencia es igual a la desviación máxima en frecuencia ∆</w:t>
      </w:r>
      <w:r w:rsidR="00721F00" w:rsidRPr="002C3986">
        <w:t>ƒ</w:t>
      </w:r>
      <w:r w:rsidRPr="002C3986">
        <w:t>, dividida entre la frecuencia asignada del canal correspondiente con la frecuencia central de la ecuación siguiente</w:t>
      </w:r>
      <w:r w:rsidRPr="002C3986" w:rsidDel="00D347D0">
        <w:t xml:space="preserve"> </w:t>
      </w:r>
      <w:r w:rsidRPr="002C3986">
        <w:t>y multiplicanda este cociente por 1 x 10</w:t>
      </w:r>
      <w:r w:rsidRPr="002C3986">
        <w:rPr>
          <w:vertAlign w:val="superscript"/>
        </w:rPr>
        <w:t>6</w:t>
      </w:r>
      <w:r w:rsidRPr="002C3986">
        <w:t>.</w:t>
      </w:r>
    </w:p>
    <w:p w14:paraId="0E9F4D48" w14:textId="77777777" w:rsidR="008D0853" w:rsidRPr="002C3986" w:rsidRDefault="00140477" w:rsidP="002C3986">
      <w:pPr>
        <w:pStyle w:val="Prrafodelista"/>
        <w:numPr>
          <w:ilvl w:val="0"/>
          <w:numId w:val="53"/>
        </w:numPr>
        <w:spacing w:after="160" w:line="360" w:lineRule="auto"/>
        <w:ind w:left="1701" w:hanging="425"/>
        <w:contextualSpacing w:val="0"/>
      </w:pPr>
      <w:r w:rsidRPr="002C3986">
        <w:t>Tolerancia de Frecuencia</w:t>
      </w:r>
      <w:r w:rsidR="008D0853" w:rsidRPr="002C3986">
        <w:t>:</w:t>
      </w:r>
    </w:p>
    <w:p w14:paraId="1064713E" w14:textId="77777777" w:rsidR="008D0853" w:rsidRPr="002C3986" w:rsidRDefault="008D0853" w:rsidP="00D575D9">
      <w:pPr>
        <w:pStyle w:val="Prrafodelista"/>
        <w:spacing w:after="160" w:line="360" w:lineRule="auto"/>
        <w:ind w:left="1701"/>
        <w:contextualSpacing w:val="0"/>
        <w:rPr>
          <w:rFonts w:eastAsiaTheme="minorEastAsia"/>
        </w:rPr>
      </w:pPr>
    </w:p>
    <w:p w14:paraId="7858FFD5" w14:textId="77777777" w:rsidR="00140477" w:rsidRPr="002C3986" w:rsidRDefault="00582DBE" w:rsidP="00D575D9">
      <w:pPr>
        <w:pStyle w:val="Prrafodelista"/>
        <w:spacing w:after="160" w:line="360" w:lineRule="auto"/>
        <w:ind w:left="1701"/>
        <w:contextualSpacing w:val="0"/>
        <w:jc w:val="center"/>
      </w:pPr>
      <m:oMathPara>
        <m:oMath>
          <m:r>
            <w:rPr>
              <w:rFonts w:ascii="Cambria Math" w:hAnsi="Cambria Math"/>
            </w:rPr>
            <m:t xml:space="preserve"> ppm = </m:t>
          </m:r>
          <m:f>
            <m:fPr>
              <m:ctrlPr>
                <w:rPr>
                  <w:rFonts w:ascii="Cambria Math" w:hAnsi="Cambria Math"/>
                  <w:i/>
                </w:rPr>
              </m:ctrlPr>
            </m:fPr>
            <m:num>
              <m:r>
                <w:rPr>
                  <w:rFonts w:ascii="Cambria Math" w:hAnsi="Cambria Math"/>
                </w:rPr>
                <m:t>∆f</m:t>
              </m:r>
            </m:num>
            <m:den>
              <m:sSub>
                <m:sSubPr>
                  <m:ctrlPr>
                    <w:rPr>
                      <w:rFonts w:ascii="Cambria Math" w:hAnsi="Cambria Math"/>
                      <w:i/>
                    </w:rPr>
                  </m:ctrlPr>
                </m:sSubPr>
                <m:e>
                  <m:r>
                    <w:rPr>
                      <w:rFonts w:ascii="Cambria Math" w:hAnsi="Cambria Math"/>
                    </w:rPr>
                    <m:t xml:space="preserve"> f</m:t>
                  </m:r>
                </m:e>
                <m:sub>
                  <m:r>
                    <w:rPr>
                      <w:rFonts w:ascii="Cambria Math" w:hAnsi="Cambria Math"/>
                    </w:rPr>
                    <m:t>central</m:t>
                  </m:r>
                </m:sub>
              </m:sSub>
            </m:den>
          </m:f>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oMath>
      </m:oMathPara>
    </w:p>
    <w:p w14:paraId="095B83F2" w14:textId="77777777" w:rsidR="008D0853" w:rsidRPr="002C3986" w:rsidRDefault="008D0853" w:rsidP="00D575D9">
      <w:pPr>
        <w:pStyle w:val="Prrafodelista"/>
        <w:spacing w:after="160" w:line="360" w:lineRule="auto"/>
        <w:ind w:left="1701"/>
        <w:contextualSpacing w:val="0"/>
      </w:pPr>
    </w:p>
    <w:p w14:paraId="16E18E3E" w14:textId="77777777" w:rsidR="009A2AE9" w:rsidRPr="002C3986" w:rsidRDefault="009A2AE9" w:rsidP="00D575D9">
      <w:pPr>
        <w:pStyle w:val="Prrafodelista"/>
        <w:numPr>
          <w:ilvl w:val="0"/>
          <w:numId w:val="53"/>
        </w:numPr>
        <w:spacing w:after="160" w:line="360" w:lineRule="auto"/>
        <w:ind w:left="1701" w:hanging="425"/>
        <w:contextualSpacing w:val="0"/>
      </w:pPr>
      <w:r w:rsidRPr="002C3986">
        <w:t>Registrando en cada canal la desviación máxima en frecuencia ∆</w:t>
      </w:r>
      <w:r w:rsidR="008D0853" w:rsidRPr="002C3986">
        <w:t>ƒ</w:t>
      </w:r>
      <w:r w:rsidRPr="002C3986">
        <w:t xml:space="preserve"> y la Tolerancia de Frecuencia ppm para cada temperatura.</w:t>
      </w:r>
    </w:p>
    <w:p w14:paraId="661AA442" w14:textId="77777777" w:rsidR="009A2AE9" w:rsidRPr="002C3986" w:rsidRDefault="00140477" w:rsidP="00D575D9">
      <w:pPr>
        <w:pStyle w:val="Prrafodelista"/>
        <w:numPr>
          <w:ilvl w:val="0"/>
          <w:numId w:val="53"/>
        </w:numPr>
        <w:spacing w:after="160" w:line="360" w:lineRule="auto"/>
        <w:ind w:left="1701" w:hanging="425"/>
        <w:contextualSpacing w:val="0"/>
      </w:pPr>
      <w:r w:rsidRPr="002C3986">
        <w:t xml:space="preserve">Imprimir las gráficas correspondientes y adicionarlas al </w:t>
      </w:r>
      <w:r w:rsidR="00AC1D63">
        <w:t>Reporte de Prueba</w:t>
      </w:r>
      <w:r w:rsidRPr="002C3986">
        <w:t>s</w:t>
      </w:r>
      <w:r w:rsidR="009A2AE9" w:rsidRPr="002C3986">
        <w:t>.</w:t>
      </w:r>
    </w:p>
    <w:p w14:paraId="271C599C" w14:textId="77777777" w:rsidR="00BA6D9F" w:rsidRPr="002C3986" w:rsidRDefault="00BA6D9F" w:rsidP="00D575D9">
      <w:pPr>
        <w:pStyle w:val="Prrafodelista"/>
        <w:numPr>
          <w:ilvl w:val="0"/>
          <w:numId w:val="47"/>
        </w:numPr>
        <w:spacing w:after="160" w:line="360" w:lineRule="auto"/>
        <w:ind w:hanging="436"/>
        <w:contextualSpacing w:val="0"/>
      </w:pPr>
      <w:r w:rsidRPr="002C3986">
        <w:t>Registrar la desviación de frecuencia en ppm</w:t>
      </w:r>
      <w:r w:rsidR="00140477" w:rsidRPr="002C3986">
        <w:t xml:space="preserve"> en el </w:t>
      </w:r>
      <w:r w:rsidR="00AC1D63">
        <w:t>Reporte de Prueba</w:t>
      </w:r>
      <w:r w:rsidR="00140477" w:rsidRPr="002C3986">
        <w:t>s</w:t>
      </w:r>
      <w:r w:rsidRPr="002C3986">
        <w:t>.</w:t>
      </w:r>
    </w:p>
    <w:p w14:paraId="05A68327" w14:textId="77777777" w:rsidR="00BA6D9F" w:rsidRPr="00623587" w:rsidRDefault="00BA6D9F" w:rsidP="00D575D9">
      <w:pPr>
        <w:pStyle w:val="Prrafodelista"/>
        <w:numPr>
          <w:ilvl w:val="0"/>
          <w:numId w:val="47"/>
        </w:numPr>
        <w:spacing w:after="160" w:line="360" w:lineRule="auto"/>
        <w:ind w:hanging="436"/>
        <w:contextualSpacing w:val="0"/>
      </w:pPr>
      <w:r w:rsidRPr="002C3986">
        <w:t xml:space="preserve">Verificar que el resultado de la tolerancia de frecuencia cumpla con lo especificado en el numeral </w:t>
      </w:r>
      <w:r w:rsidRPr="002C3986">
        <w:rPr>
          <w:b/>
        </w:rPr>
        <w:t>5.5.</w:t>
      </w:r>
    </w:p>
    <w:p w14:paraId="60021B99" w14:textId="77777777" w:rsidR="00623587" w:rsidRPr="002C3986" w:rsidRDefault="00623587" w:rsidP="00623587">
      <w:pPr>
        <w:pStyle w:val="Prrafodelista"/>
        <w:spacing w:after="160" w:line="360" w:lineRule="auto"/>
        <w:contextualSpacing w:val="0"/>
      </w:pPr>
    </w:p>
    <w:p w14:paraId="4BE9B1C5" w14:textId="77777777" w:rsidR="00BE0F9D" w:rsidRPr="002C3986" w:rsidRDefault="00BE0F9D" w:rsidP="00D575D9">
      <w:pPr>
        <w:pStyle w:val="Ttulo3"/>
        <w:keepNext w:val="0"/>
        <w:keepLines w:val="0"/>
        <w:spacing w:after="160" w:line="360" w:lineRule="auto"/>
        <w:contextualSpacing w:val="0"/>
      </w:pPr>
      <w:bookmarkStart w:id="117" w:name="_Toc512868542"/>
      <w:bookmarkStart w:id="118" w:name="_Toc525729546"/>
      <w:r w:rsidRPr="002C3986">
        <w:t>SEPARACIÓN ENTRE LA FRECUENCIA DE TRANSMISIÓN Y RECEPCIÓN</w:t>
      </w:r>
      <w:bookmarkEnd w:id="117"/>
      <w:bookmarkEnd w:id="118"/>
    </w:p>
    <w:p w14:paraId="5F55AFB3" w14:textId="77777777" w:rsidR="00BE0F9D" w:rsidRPr="002C3986" w:rsidRDefault="00BE0F9D" w:rsidP="00D575D9">
      <w:pPr>
        <w:pStyle w:val="Ttulo4"/>
        <w:keepNext w:val="0"/>
        <w:keepLines w:val="0"/>
        <w:spacing w:before="0" w:after="160" w:line="360" w:lineRule="auto"/>
      </w:pPr>
      <w:bookmarkStart w:id="119" w:name="_Toc512868543"/>
      <w:bookmarkStart w:id="120" w:name="_Toc525729547"/>
      <w:r w:rsidRPr="002C3986">
        <w:t>EQUIPOS DE PRUEBA</w:t>
      </w:r>
      <w:bookmarkEnd w:id="119"/>
      <w:bookmarkEnd w:id="120"/>
    </w:p>
    <w:p w14:paraId="75425DC3" w14:textId="77777777" w:rsidR="00BE0F9D" w:rsidRPr="002C3986" w:rsidRDefault="00BE0F9D" w:rsidP="002C3986">
      <w:pPr>
        <w:pStyle w:val="Prrafodelista"/>
        <w:numPr>
          <w:ilvl w:val="0"/>
          <w:numId w:val="56"/>
        </w:numPr>
        <w:spacing w:after="160" w:line="360" w:lineRule="auto"/>
        <w:contextualSpacing w:val="0"/>
      </w:pPr>
      <w:r w:rsidRPr="002C3986">
        <w:t>Analizador de espectro;</w:t>
      </w:r>
    </w:p>
    <w:p w14:paraId="0E13E5B9" w14:textId="77777777" w:rsidR="00BE0F9D" w:rsidRPr="002C3986" w:rsidRDefault="00BE0F9D" w:rsidP="002C3986">
      <w:pPr>
        <w:pStyle w:val="Prrafodelista"/>
        <w:numPr>
          <w:ilvl w:val="0"/>
          <w:numId w:val="56"/>
        </w:numPr>
        <w:spacing w:after="160" w:line="360" w:lineRule="auto"/>
        <w:contextualSpacing w:val="0"/>
      </w:pPr>
      <w:r w:rsidRPr="002C3986">
        <w:t>Cables de conexión;</w:t>
      </w:r>
    </w:p>
    <w:p w14:paraId="2C60A2A1" w14:textId="77777777" w:rsidR="00BE0F9D" w:rsidRPr="002C3986" w:rsidRDefault="00BE0F9D" w:rsidP="002C3986">
      <w:pPr>
        <w:pStyle w:val="Prrafodelista"/>
        <w:numPr>
          <w:ilvl w:val="0"/>
          <w:numId w:val="56"/>
        </w:numPr>
        <w:spacing w:after="160" w:line="360" w:lineRule="auto"/>
        <w:contextualSpacing w:val="0"/>
      </w:pPr>
      <w:r w:rsidRPr="002C3986">
        <w:t>Atenuador</w:t>
      </w:r>
      <w:r w:rsidR="001E5EDF" w:rsidRPr="002C3986">
        <w:t>;</w:t>
      </w:r>
    </w:p>
    <w:p w14:paraId="124BCBB7" w14:textId="77777777" w:rsidR="00BE0F9D" w:rsidRPr="002C3986" w:rsidRDefault="00BE0F9D" w:rsidP="002C3986">
      <w:pPr>
        <w:pStyle w:val="Prrafodelista"/>
        <w:numPr>
          <w:ilvl w:val="0"/>
          <w:numId w:val="56"/>
        </w:numPr>
        <w:spacing w:after="160" w:line="360" w:lineRule="auto"/>
        <w:contextualSpacing w:val="0"/>
      </w:pPr>
      <w:r w:rsidRPr="002C3986">
        <w:t>Acoplador direccional/divisor de potencia</w:t>
      </w:r>
      <w:r w:rsidR="00BF1395" w:rsidRPr="002C3986">
        <w:t>;</w:t>
      </w:r>
    </w:p>
    <w:p w14:paraId="00D2DB10" w14:textId="77777777" w:rsidR="00BF1395" w:rsidRPr="002C3986" w:rsidRDefault="00BF1395" w:rsidP="002C3986">
      <w:pPr>
        <w:pStyle w:val="Prrafodelista"/>
        <w:numPr>
          <w:ilvl w:val="0"/>
          <w:numId w:val="56"/>
        </w:numPr>
        <w:spacing w:after="160" w:line="360" w:lineRule="auto"/>
        <w:contextualSpacing w:val="0"/>
      </w:pPr>
      <w:r w:rsidRPr="002C3986">
        <w:t>Antena de referencia calibrada, en caso de medición de emisiones radiadas.</w:t>
      </w:r>
    </w:p>
    <w:p w14:paraId="342AB567" w14:textId="77777777" w:rsidR="00BE0F9D" w:rsidRPr="002C3986" w:rsidRDefault="00BE0F9D" w:rsidP="00D575D9">
      <w:pPr>
        <w:pStyle w:val="Ttulo4"/>
        <w:keepNext w:val="0"/>
        <w:keepLines w:val="0"/>
        <w:spacing w:before="0" w:after="160" w:line="360" w:lineRule="auto"/>
      </w:pPr>
      <w:bookmarkStart w:id="121" w:name="_Toc512868544"/>
      <w:bookmarkStart w:id="122" w:name="_Toc525729548"/>
      <w:r w:rsidRPr="002C3986">
        <w:t>CONFIGURACIÓN DE PRUEBA</w:t>
      </w:r>
      <w:bookmarkEnd w:id="121"/>
      <w:bookmarkEnd w:id="122"/>
    </w:p>
    <w:p w14:paraId="657DF9EC" w14:textId="77777777" w:rsidR="00BE0F9D" w:rsidRPr="002C3986" w:rsidRDefault="00BE0F9D" w:rsidP="002C3986">
      <w:pPr>
        <w:spacing w:after="160" w:line="360" w:lineRule="auto"/>
      </w:pPr>
      <w:r w:rsidRPr="002C3986">
        <w:t>Armar la configuración de prueba de acuerdo a lo siguiente:</w:t>
      </w:r>
    </w:p>
    <w:p w14:paraId="2CE9BF58" w14:textId="77777777" w:rsidR="00BE0F9D" w:rsidRPr="002C3986" w:rsidRDefault="00BE0F9D" w:rsidP="00D575D9">
      <w:pPr>
        <w:pStyle w:val="Prrafodelista"/>
        <w:numPr>
          <w:ilvl w:val="0"/>
          <w:numId w:val="57"/>
        </w:numPr>
        <w:spacing w:after="160" w:line="360" w:lineRule="auto"/>
        <w:ind w:hanging="436"/>
        <w:contextualSpacing w:val="0"/>
      </w:pPr>
      <w:r w:rsidRPr="002C3986">
        <w:t>Configuración para medición de emisiones conducidas (</w:t>
      </w:r>
      <w:r w:rsidR="001D0A80" w:rsidRPr="002C3986">
        <w:t xml:space="preserve">numeral </w:t>
      </w:r>
      <w:r w:rsidR="001D0A80" w:rsidRPr="00D575D9">
        <w:rPr>
          <w:b/>
        </w:rPr>
        <w:t>6.3.1.1.</w:t>
      </w:r>
      <w:r w:rsidRPr="002C3986">
        <w:t xml:space="preserve">), si la antena puede desconectarse del EBP; en el caso de que la antena esté integrada al EBP y no se tenga la posibilidad de desconectarla, el solicitante debe proporcionar al </w:t>
      </w:r>
      <w:r w:rsidR="00AC1D63">
        <w:t>Laboratorio de Prueba</w:t>
      </w:r>
      <w:r w:rsidRPr="002C3986">
        <w:t xml:space="preserve"> los medios necesarios para realizar la medición conducida en un sistema de 50 Ohms, o</w:t>
      </w:r>
    </w:p>
    <w:p w14:paraId="1E5E64A5" w14:textId="77777777" w:rsidR="00BE0F9D" w:rsidRPr="002C3986" w:rsidRDefault="00BE0F9D" w:rsidP="00D575D9">
      <w:pPr>
        <w:pStyle w:val="Prrafodelista"/>
        <w:numPr>
          <w:ilvl w:val="0"/>
          <w:numId w:val="57"/>
        </w:numPr>
        <w:spacing w:after="160" w:line="360" w:lineRule="auto"/>
        <w:ind w:hanging="436"/>
        <w:contextualSpacing w:val="0"/>
      </w:pPr>
      <w:r w:rsidRPr="002C3986">
        <w:t>Configuración para medición de emisiones radiadas (</w:t>
      </w:r>
      <w:r w:rsidR="001D0A80" w:rsidRPr="002C3986">
        <w:t xml:space="preserve">numeral </w:t>
      </w:r>
      <w:r w:rsidR="001D0A80" w:rsidRPr="002C3986">
        <w:rPr>
          <w:b/>
        </w:rPr>
        <w:t>6.3.1.2</w:t>
      </w:r>
      <w:r w:rsidR="001D0A80" w:rsidRPr="002C3986">
        <w:t>.</w:t>
      </w:r>
      <w:r w:rsidRPr="002C3986">
        <w:t xml:space="preserve">), de estar la antena integrada al EBP y técnicamente sea inviable proporcionar al </w:t>
      </w:r>
      <w:r w:rsidR="00AC1D63">
        <w:t>Laboratorio de Prueba</w:t>
      </w:r>
      <w:r w:rsidRPr="002C3986">
        <w:t xml:space="preserve"> los medios necesarios para realizar la medición conducida. </w:t>
      </w:r>
    </w:p>
    <w:p w14:paraId="2647C0F8" w14:textId="77777777" w:rsidR="00BE0F9D" w:rsidRPr="002C3986" w:rsidRDefault="00BE0F9D" w:rsidP="00D575D9">
      <w:pPr>
        <w:pStyle w:val="Ttulo4"/>
        <w:spacing w:before="0" w:after="160" w:line="360" w:lineRule="auto"/>
      </w:pPr>
      <w:bookmarkStart w:id="123" w:name="_Toc512868545"/>
      <w:bookmarkStart w:id="124" w:name="_Toc525729549"/>
      <w:r w:rsidRPr="002C3986">
        <w:t>PROCEDIMIENTO DE PRUEBA</w:t>
      </w:r>
      <w:bookmarkEnd w:id="123"/>
      <w:bookmarkEnd w:id="124"/>
    </w:p>
    <w:p w14:paraId="29C2B852" w14:textId="77777777" w:rsidR="00BE0F9D" w:rsidRPr="002C3986" w:rsidRDefault="00776D8E" w:rsidP="00D575D9">
      <w:pPr>
        <w:pStyle w:val="Prrafodelista"/>
        <w:keepNext/>
        <w:keepLines/>
        <w:numPr>
          <w:ilvl w:val="0"/>
          <w:numId w:val="62"/>
        </w:numPr>
        <w:spacing w:after="160" w:line="360" w:lineRule="auto"/>
        <w:ind w:hanging="436"/>
        <w:contextualSpacing w:val="0"/>
      </w:pPr>
      <w:r w:rsidRPr="002C3986">
        <w:t>C</w:t>
      </w:r>
      <w:r w:rsidR="00BE0F9D" w:rsidRPr="002C3986">
        <w:t>onectar el puerto de salida del transmisor</w:t>
      </w:r>
      <w:r w:rsidR="001D0A80" w:rsidRPr="002C3986">
        <w:t xml:space="preserve"> o antena de referencia calibrada</w:t>
      </w:r>
      <w:r w:rsidR="00BE0F9D" w:rsidRPr="002C3986">
        <w:t xml:space="preserve"> a:</w:t>
      </w:r>
    </w:p>
    <w:p w14:paraId="2E25ED8B" w14:textId="77777777" w:rsidR="00BE0F9D" w:rsidRPr="002C3986" w:rsidRDefault="00BE0F9D" w:rsidP="002C3986">
      <w:pPr>
        <w:pStyle w:val="Prrafodelista"/>
        <w:numPr>
          <w:ilvl w:val="0"/>
          <w:numId w:val="58"/>
        </w:numPr>
        <w:spacing w:after="160" w:line="360" w:lineRule="auto"/>
        <w:ind w:left="1134" w:hanging="425"/>
        <w:contextualSpacing w:val="0"/>
      </w:pPr>
      <w:r w:rsidRPr="002C3986">
        <w:t xml:space="preserve">El analizador de espectro mediante un atenuador, o </w:t>
      </w:r>
    </w:p>
    <w:p w14:paraId="0016B97A" w14:textId="77777777" w:rsidR="00BE0F9D" w:rsidRPr="002C3986" w:rsidRDefault="00BE0F9D" w:rsidP="002C3986">
      <w:pPr>
        <w:pStyle w:val="Prrafodelista"/>
        <w:numPr>
          <w:ilvl w:val="0"/>
          <w:numId w:val="58"/>
        </w:numPr>
        <w:spacing w:after="160" w:line="360" w:lineRule="auto"/>
        <w:ind w:left="1134" w:hanging="425"/>
        <w:contextualSpacing w:val="0"/>
      </w:pPr>
      <w:r w:rsidRPr="002C3986">
        <w:t>A una carga artificial mediante un acoplador direccional al cual se conecta el analizador de espectro, o</w:t>
      </w:r>
    </w:p>
    <w:p w14:paraId="02D637D8" w14:textId="77777777" w:rsidR="00BE0F9D" w:rsidRPr="002C3986" w:rsidRDefault="00BE0F9D" w:rsidP="002C3986">
      <w:pPr>
        <w:pStyle w:val="Prrafodelista"/>
        <w:numPr>
          <w:ilvl w:val="0"/>
          <w:numId w:val="58"/>
        </w:numPr>
        <w:spacing w:after="160" w:line="360" w:lineRule="auto"/>
        <w:ind w:left="1134" w:hanging="425"/>
        <w:contextualSpacing w:val="0"/>
      </w:pPr>
      <w:r w:rsidRPr="002C3986">
        <w:t>A la estación base real, mediante un divisor de potencia o acoplador direccional, al cual se conecta el analizador de espectro, esto en caso de que el EBP requiera, para su operación, el establecer un enlace de comunicación con la estación base</w:t>
      </w:r>
      <w:r w:rsidR="00584F20" w:rsidRPr="002C3986">
        <w:t xml:space="preserve"> real</w:t>
      </w:r>
      <w:r w:rsidRPr="002C3986">
        <w:t>.</w:t>
      </w:r>
    </w:p>
    <w:p w14:paraId="6F2907A0" w14:textId="77777777" w:rsidR="00BE0F9D" w:rsidRPr="002C3986" w:rsidRDefault="00BE0F9D" w:rsidP="00D575D9">
      <w:pPr>
        <w:pStyle w:val="Prrafodelista"/>
        <w:numPr>
          <w:ilvl w:val="0"/>
          <w:numId w:val="63"/>
        </w:numPr>
        <w:spacing w:after="160" w:line="360" w:lineRule="auto"/>
        <w:ind w:hanging="436"/>
        <w:contextualSpacing w:val="0"/>
      </w:pPr>
      <w:r w:rsidRPr="002C3986">
        <w:t>Establecer las siguientes condiciones en el EBP:</w:t>
      </w:r>
    </w:p>
    <w:p w14:paraId="1416686D" w14:textId="77777777" w:rsidR="00BE0F9D" w:rsidRPr="002C3986" w:rsidRDefault="00BE0F9D" w:rsidP="002C3986">
      <w:pPr>
        <w:pStyle w:val="Prrafodelista"/>
        <w:numPr>
          <w:ilvl w:val="0"/>
          <w:numId w:val="59"/>
        </w:numPr>
        <w:spacing w:after="160" w:line="360" w:lineRule="auto"/>
        <w:ind w:left="1134" w:hanging="425"/>
        <w:contextualSpacing w:val="0"/>
      </w:pPr>
      <w:r w:rsidRPr="002C3986">
        <w:t>Poner a transmitir el EBP con una señal modulada a la capacidad de trasmisión mínima de 4 Mbit/s.</w:t>
      </w:r>
    </w:p>
    <w:p w14:paraId="3AB0E335" w14:textId="77777777" w:rsidR="00BE0F9D" w:rsidRPr="002C3986" w:rsidRDefault="00BE0F9D" w:rsidP="002C3986">
      <w:pPr>
        <w:pStyle w:val="Prrafodelista"/>
        <w:numPr>
          <w:ilvl w:val="0"/>
          <w:numId w:val="59"/>
        </w:numPr>
        <w:spacing w:after="160" w:line="360" w:lineRule="auto"/>
        <w:ind w:left="1134" w:hanging="425"/>
        <w:contextualSpacing w:val="0"/>
      </w:pPr>
      <w:r w:rsidRPr="002C3986">
        <w:t>Seleccionar el nivel máximo de transmisión de potencia.</w:t>
      </w:r>
    </w:p>
    <w:p w14:paraId="2F093847" w14:textId="77777777" w:rsidR="00BE0F9D" w:rsidRPr="002C3986" w:rsidRDefault="00BE0F9D" w:rsidP="00D63465">
      <w:pPr>
        <w:pStyle w:val="Prrafodelista"/>
        <w:numPr>
          <w:ilvl w:val="0"/>
          <w:numId w:val="59"/>
        </w:numPr>
        <w:spacing w:after="160" w:line="360" w:lineRule="auto"/>
        <w:ind w:left="1134" w:hanging="425"/>
        <w:contextualSpacing w:val="0"/>
      </w:pPr>
      <w:r w:rsidRPr="002C3986">
        <w:t xml:space="preserve">Configurar de tal manera que se utilicen dos </w:t>
      </w:r>
      <w:r w:rsidR="00103E63" w:rsidRPr="002C3986">
        <w:t>C</w:t>
      </w:r>
      <w:r w:rsidRPr="002C3986">
        <w:t>anales adyacentes correspondientes a la banda de frecuencia de operación de transmisión (2 370</w:t>
      </w:r>
      <w:r w:rsidR="00721F00" w:rsidRPr="002C3986">
        <w:t>.</w:t>
      </w:r>
      <w:r w:rsidRPr="002C3986">
        <w:t>0 MHz) y recepción (2 447</w:t>
      </w:r>
      <w:r w:rsidR="00721F00" w:rsidRPr="002C3986">
        <w:t>.</w:t>
      </w:r>
      <w:r w:rsidRPr="002C3986">
        <w:t>0 MHz), no necesariamente de manera simultánea.</w:t>
      </w:r>
    </w:p>
    <w:p w14:paraId="0FC0D556" w14:textId="77777777" w:rsidR="00BE0F9D" w:rsidRPr="002C3986" w:rsidRDefault="00BE0F9D" w:rsidP="00D63465">
      <w:pPr>
        <w:pStyle w:val="Prrafodelista"/>
        <w:numPr>
          <w:ilvl w:val="0"/>
          <w:numId w:val="64"/>
        </w:numPr>
        <w:spacing w:after="160" w:line="360" w:lineRule="auto"/>
        <w:ind w:hanging="436"/>
        <w:contextualSpacing w:val="0"/>
      </w:pPr>
      <w:r w:rsidRPr="002C3986">
        <w:t>Establecer las siguientes condiciones en el analizador de espectro:</w:t>
      </w:r>
    </w:p>
    <w:p w14:paraId="73C4FA0A" w14:textId="77777777" w:rsidR="00BE0F9D" w:rsidRPr="002C3986" w:rsidRDefault="00BE0F9D" w:rsidP="00D63465">
      <w:pPr>
        <w:pStyle w:val="Prrafodelista"/>
        <w:numPr>
          <w:ilvl w:val="0"/>
          <w:numId w:val="60"/>
        </w:numPr>
        <w:spacing w:after="160" w:line="360" w:lineRule="auto"/>
        <w:ind w:left="1134" w:hanging="425"/>
        <w:contextualSpacing w:val="0"/>
      </w:pPr>
      <w:r w:rsidRPr="002C3986">
        <w:t>Intervalo de frecuencias (</w:t>
      </w:r>
      <w:r w:rsidRPr="002C3986">
        <w:rPr>
          <w:i/>
        </w:rPr>
        <w:t>span</w:t>
      </w:r>
      <w:r w:rsidRPr="002C3986">
        <w:t xml:space="preserve">) = con un </w:t>
      </w:r>
      <w:r w:rsidR="00156406" w:rsidRPr="002C3986">
        <w:t>ancho</w:t>
      </w:r>
      <w:r w:rsidRPr="002C3986">
        <w:t xml:space="preserve"> suficiente para capturar los picos de dos </w:t>
      </w:r>
      <w:r w:rsidR="00103E63" w:rsidRPr="002C3986">
        <w:t>C</w:t>
      </w:r>
      <w:r w:rsidRPr="002C3986">
        <w:t>anales adyacentes.</w:t>
      </w:r>
    </w:p>
    <w:p w14:paraId="66B93B81" w14:textId="77777777" w:rsidR="00BE0F9D" w:rsidRPr="002C3986" w:rsidRDefault="00156406" w:rsidP="00D63465">
      <w:pPr>
        <w:pStyle w:val="Prrafodelista"/>
        <w:numPr>
          <w:ilvl w:val="0"/>
          <w:numId w:val="60"/>
        </w:numPr>
        <w:spacing w:after="160" w:line="360" w:lineRule="auto"/>
        <w:ind w:left="1134" w:hanging="425"/>
        <w:contextualSpacing w:val="0"/>
      </w:pPr>
      <w:r w:rsidRPr="002C3986">
        <w:t>Ancho</w:t>
      </w:r>
      <w:r w:rsidR="00BE0F9D" w:rsidRPr="002C3986">
        <w:t xml:space="preserve"> de banda del filtro de resolución (RBW) &gt; 1% del Intervalo de frecuencias (</w:t>
      </w:r>
      <w:r w:rsidR="00BE0F9D" w:rsidRPr="002C3986">
        <w:rPr>
          <w:i/>
        </w:rPr>
        <w:t>span</w:t>
      </w:r>
      <w:r w:rsidR="00BE0F9D" w:rsidRPr="002C3986">
        <w:t>)</w:t>
      </w:r>
    </w:p>
    <w:p w14:paraId="6B2CB707" w14:textId="77777777" w:rsidR="00BE0F9D" w:rsidRPr="002C3986" w:rsidRDefault="00156406" w:rsidP="00D63465">
      <w:pPr>
        <w:pStyle w:val="Prrafodelista"/>
        <w:numPr>
          <w:ilvl w:val="0"/>
          <w:numId w:val="60"/>
        </w:numPr>
        <w:spacing w:after="160" w:line="360" w:lineRule="auto"/>
        <w:ind w:left="1134" w:hanging="425"/>
        <w:contextualSpacing w:val="0"/>
      </w:pPr>
      <w:r w:rsidRPr="002C3986">
        <w:t>Ancho</w:t>
      </w:r>
      <w:r w:rsidR="00BE0F9D" w:rsidRPr="002C3986">
        <w:t xml:space="preserve"> de banda de video (VBW) &gt; RBW</w:t>
      </w:r>
    </w:p>
    <w:p w14:paraId="2D76685A" w14:textId="77777777" w:rsidR="00BE0F9D" w:rsidRPr="002C3986" w:rsidRDefault="00BE0F9D" w:rsidP="00D63465">
      <w:pPr>
        <w:pStyle w:val="Prrafodelista"/>
        <w:numPr>
          <w:ilvl w:val="0"/>
          <w:numId w:val="60"/>
        </w:numPr>
        <w:spacing w:after="160" w:line="360" w:lineRule="auto"/>
        <w:ind w:left="1134" w:hanging="425"/>
        <w:contextualSpacing w:val="0"/>
      </w:pPr>
      <w:r w:rsidRPr="002C3986">
        <w:t>Tiempo de barrido (sweep time) = auto</w:t>
      </w:r>
    </w:p>
    <w:p w14:paraId="328E123F" w14:textId="77777777" w:rsidR="00BE0F9D" w:rsidRPr="002C3986" w:rsidRDefault="00BE0F9D" w:rsidP="00D63465">
      <w:pPr>
        <w:pStyle w:val="Prrafodelista"/>
        <w:numPr>
          <w:ilvl w:val="0"/>
          <w:numId w:val="60"/>
        </w:numPr>
        <w:spacing w:after="160" w:line="360" w:lineRule="auto"/>
        <w:ind w:left="1134" w:hanging="425"/>
        <w:contextualSpacing w:val="0"/>
      </w:pPr>
      <w:r w:rsidRPr="002C3986">
        <w:t>Detector (</w:t>
      </w:r>
      <w:r w:rsidRPr="002C3986">
        <w:rPr>
          <w:i/>
        </w:rPr>
        <w:t>detector function</w:t>
      </w:r>
      <w:r w:rsidRPr="002C3986">
        <w:t>) = pico</w:t>
      </w:r>
    </w:p>
    <w:p w14:paraId="0F5ED4A7" w14:textId="77777777" w:rsidR="00BE0F9D" w:rsidRPr="002C3986" w:rsidRDefault="00BE0F9D" w:rsidP="00D63465">
      <w:pPr>
        <w:pStyle w:val="Prrafodelista"/>
        <w:numPr>
          <w:ilvl w:val="0"/>
          <w:numId w:val="60"/>
        </w:numPr>
        <w:spacing w:after="160" w:line="360" w:lineRule="auto"/>
        <w:ind w:left="1134" w:hanging="425"/>
        <w:contextualSpacing w:val="0"/>
      </w:pPr>
      <w:r w:rsidRPr="002C3986">
        <w:t>Traza (</w:t>
      </w:r>
      <w:r w:rsidRPr="002C3986">
        <w:rPr>
          <w:i/>
        </w:rPr>
        <w:t>trace</w:t>
      </w:r>
      <w:r w:rsidRPr="002C3986">
        <w:t>) = retención máxima de imagen (</w:t>
      </w:r>
      <w:r w:rsidRPr="002C3986">
        <w:rPr>
          <w:i/>
        </w:rPr>
        <w:t>max hold</w:t>
      </w:r>
      <w:r w:rsidRPr="002C3986">
        <w:t>).</w:t>
      </w:r>
    </w:p>
    <w:p w14:paraId="4410D55F" w14:textId="77777777" w:rsidR="00BE0F9D" w:rsidRPr="002C3986" w:rsidRDefault="00BE0F9D" w:rsidP="00D63465">
      <w:pPr>
        <w:pStyle w:val="Prrafodelista"/>
        <w:numPr>
          <w:ilvl w:val="0"/>
          <w:numId w:val="65"/>
        </w:numPr>
        <w:spacing w:after="160" w:line="360" w:lineRule="auto"/>
        <w:ind w:hanging="436"/>
        <w:contextualSpacing w:val="0"/>
      </w:pPr>
      <w:r w:rsidRPr="002C3986">
        <w:t>Medir en el analizador de espectro la emisión, de acuerdo a lo siguiente:</w:t>
      </w:r>
    </w:p>
    <w:p w14:paraId="54D67B05" w14:textId="77777777" w:rsidR="00BE0F9D" w:rsidRPr="002C3986" w:rsidRDefault="00BE0F9D" w:rsidP="00D63465">
      <w:pPr>
        <w:pStyle w:val="Prrafodelista"/>
        <w:numPr>
          <w:ilvl w:val="0"/>
          <w:numId w:val="61"/>
        </w:numPr>
        <w:spacing w:after="160" w:line="360" w:lineRule="auto"/>
        <w:ind w:left="1134" w:hanging="425"/>
        <w:contextualSpacing w:val="0"/>
      </w:pPr>
      <w:r w:rsidRPr="002C3986">
        <w:t xml:space="preserve">Permitir que la traza se estabilice y a ésta sumar las pérdidas y ganancias de la cadena de la configuración de prueba mediante la </w:t>
      </w:r>
      <w:r w:rsidRPr="002C3986">
        <w:rPr>
          <w:b/>
        </w:rPr>
        <w:t xml:space="preserve">ecuación </w:t>
      </w:r>
      <w:r w:rsidR="0096648E" w:rsidRPr="002C3986">
        <w:rPr>
          <w:b/>
        </w:rPr>
        <w:t>(</w:t>
      </w:r>
      <w:r w:rsidRPr="002C3986">
        <w:rPr>
          <w:b/>
        </w:rPr>
        <w:t>1</w:t>
      </w:r>
      <w:r w:rsidR="0096648E" w:rsidRPr="002C3986">
        <w:rPr>
          <w:b/>
        </w:rPr>
        <w:t>)</w:t>
      </w:r>
      <w:r w:rsidRPr="002C3986">
        <w:t xml:space="preserve"> para la configuración de emisiones conducidas o </w:t>
      </w:r>
      <w:r w:rsidRPr="002C3986">
        <w:rPr>
          <w:b/>
        </w:rPr>
        <w:t xml:space="preserve">ecuación </w:t>
      </w:r>
      <w:r w:rsidR="0096648E" w:rsidRPr="002C3986">
        <w:rPr>
          <w:b/>
        </w:rPr>
        <w:t>(</w:t>
      </w:r>
      <w:r w:rsidRPr="002C3986">
        <w:rPr>
          <w:b/>
        </w:rPr>
        <w:t>2</w:t>
      </w:r>
      <w:r w:rsidR="0096648E" w:rsidRPr="002C3986">
        <w:rPr>
          <w:b/>
        </w:rPr>
        <w:t>)</w:t>
      </w:r>
      <w:r w:rsidRPr="002C3986">
        <w:rPr>
          <w:b/>
        </w:rPr>
        <w:t xml:space="preserve"> </w:t>
      </w:r>
      <w:r w:rsidRPr="002C3986">
        <w:t>para la configuración de emisiones radiadas.</w:t>
      </w:r>
    </w:p>
    <w:p w14:paraId="433A6308" w14:textId="77777777" w:rsidR="00BE0F9D" w:rsidRPr="002C3986" w:rsidRDefault="00BE0F9D" w:rsidP="00D575D9">
      <w:pPr>
        <w:pStyle w:val="Prrafodelista"/>
        <w:numPr>
          <w:ilvl w:val="0"/>
          <w:numId w:val="61"/>
        </w:numPr>
        <w:spacing w:after="160" w:line="360" w:lineRule="auto"/>
        <w:ind w:left="1134" w:hanging="425"/>
        <w:contextualSpacing w:val="0"/>
      </w:pPr>
      <w:r w:rsidRPr="002C3986">
        <w:t>Con la función Marcador-Delta (</w:t>
      </w:r>
      <w:r w:rsidRPr="002C3986">
        <w:rPr>
          <w:i/>
        </w:rPr>
        <w:t>Marker-Delta</w:t>
      </w:r>
      <w:r w:rsidRPr="002C3986">
        <w:t xml:space="preserve">) medir la separación en frecuencia entre los picos de dos </w:t>
      </w:r>
      <w:r w:rsidR="00103E63" w:rsidRPr="002C3986">
        <w:t>C</w:t>
      </w:r>
      <w:r w:rsidRPr="002C3986">
        <w:t>anales adyacentes correspondientes a la banda de frecuencia de operación de transmisión (2 370</w:t>
      </w:r>
      <w:r w:rsidR="008D0853" w:rsidRPr="002C3986">
        <w:t>.</w:t>
      </w:r>
      <w:r w:rsidRPr="002C3986">
        <w:t>0 MHz) y recepción (2 447</w:t>
      </w:r>
      <w:r w:rsidR="008D0853" w:rsidRPr="002C3986">
        <w:t>.</w:t>
      </w:r>
      <w:r w:rsidRPr="002C3986">
        <w:t>0 MHz), la cual corresponde a la separación entre la frecuencia de transmisión y la frecuencia de recepción.</w:t>
      </w:r>
    </w:p>
    <w:p w14:paraId="31F5F92E" w14:textId="77777777" w:rsidR="00BE0F9D" w:rsidRPr="002C3986" w:rsidRDefault="00BE0F9D" w:rsidP="00D575D9">
      <w:pPr>
        <w:pStyle w:val="Prrafodelista"/>
        <w:numPr>
          <w:ilvl w:val="0"/>
          <w:numId w:val="61"/>
        </w:numPr>
        <w:spacing w:after="160" w:line="360" w:lineRule="auto"/>
        <w:ind w:left="1134" w:hanging="425"/>
        <w:contextualSpacing w:val="0"/>
        <w:jc w:val="left"/>
      </w:pPr>
      <w:r w:rsidRPr="002C3986">
        <w:t xml:space="preserve">Registrar la medición obtenida en el inciso b) en MHz, </w:t>
      </w:r>
    </w:p>
    <w:p w14:paraId="44653A4B" w14:textId="77777777" w:rsidR="00BE0F9D" w:rsidRPr="002C3986" w:rsidRDefault="00BE0F9D" w:rsidP="00D63465">
      <w:pPr>
        <w:pStyle w:val="Prrafodelista"/>
        <w:numPr>
          <w:ilvl w:val="0"/>
          <w:numId w:val="69"/>
        </w:numPr>
        <w:spacing w:after="160" w:line="360" w:lineRule="auto"/>
        <w:ind w:hanging="436"/>
        <w:contextualSpacing w:val="0"/>
      </w:pPr>
      <w:r w:rsidRPr="002C3986">
        <w:t xml:space="preserve">Imprimir la gráfica correspondiente y anexar al </w:t>
      </w:r>
      <w:r w:rsidR="00AC1D63">
        <w:t>Reporte de Prueba</w:t>
      </w:r>
      <w:r w:rsidRPr="002C3986">
        <w:t>s.</w:t>
      </w:r>
    </w:p>
    <w:p w14:paraId="7A7A2E40" w14:textId="77777777" w:rsidR="00BE0F9D" w:rsidRDefault="00BE0F9D" w:rsidP="00D63465">
      <w:pPr>
        <w:pStyle w:val="Prrafodelista"/>
        <w:numPr>
          <w:ilvl w:val="0"/>
          <w:numId w:val="69"/>
        </w:numPr>
        <w:spacing w:after="160" w:line="360" w:lineRule="auto"/>
        <w:ind w:left="709" w:hanging="436"/>
        <w:contextualSpacing w:val="0"/>
      </w:pPr>
      <w:r w:rsidRPr="002C3986">
        <w:t xml:space="preserve">Verificar que los resultados de separación entre </w:t>
      </w:r>
      <w:r w:rsidR="0002366D" w:rsidRPr="002C3986">
        <w:t xml:space="preserve">la frecuencia de transmisión y la frecuencia de recepción </w:t>
      </w:r>
      <w:r w:rsidRPr="002C3986">
        <w:t>cumpla</w:t>
      </w:r>
      <w:r w:rsidR="00623587">
        <w:t>n</w:t>
      </w:r>
      <w:r w:rsidRPr="002C3986">
        <w:t xml:space="preserve"> con lo especificado en el numeral</w:t>
      </w:r>
      <w:r w:rsidR="00AE78C8" w:rsidRPr="002C3986">
        <w:t xml:space="preserve"> </w:t>
      </w:r>
      <w:r w:rsidR="00AE78C8" w:rsidRPr="002C3986">
        <w:rPr>
          <w:b/>
        </w:rPr>
        <w:t>5.6</w:t>
      </w:r>
      <w:r w:rsidRPr="002C3986">
        <w:t>.</w:t>
      </w:r>
    </w:p>
    <w:p w14:paraId="3C4D59BE" w14:textId="77777777" w:rsidR="00AC1D63" w:rsidRDefault="00AC1D63" w:rsidP="00AC1D63">
      <w:pPr>
        <w:spacing w:after="160" w:line="360" w:lineRule="auto"/>
      </w:pPr>
    </w:p>
    <w:p w14:paraId="7E7897AD" w14:textId="77777777" w:rsidR="00BA0CB9" w:rsidRPr="002C3986" w:rsidRDefault="0085430B" w:rsidP="002C3986">
      <w:pPr>
        <w:pStyle w:val="Ttulo2"/>
        <w:spacing w:before="0" w:after="160" w:line="360" w:lineRule="auto"/>
      </w:pPr>
      <w:bookmarkStart w:id="125" w:name="_Toc506912315"/>
      <w:bookmarkStart w:id="126" w:name="_Toc507144681"/>
      <w:bookmarkStart w:id="127" w:name="_Toc507495424"/>
      <w:bookmarkStart w:id="128" w:name="_Toc507748432"/>
      <w:bookmarkStart w:id="129" w:name="_Toc507748732"/>
      <w:bookmarkStart w:id="130" w:name="_Toc507748820"/>
      <w:bookmarkStart w:id="131" w:name="_Toc506912316"/>
      <w:bookmarkStart w:id="132" w:name="_Toc507144682"/>
      <w:bookmarkStart w:id="133" w:name="_Toc507495425"/>
      <w:bookmarkStart w:id="134" w:name="_Toc507748433"/>
      <w:bookmarkStart w:id="135" w:name="_Toc507748733"/>
      <w:bookmarkStart w:id="136" w:name="_Toc507748821"/>
      <w:bookmarkStart w:id="137" w:name="_Toc506912317"/>
      <w:bookmarkStart w:id="138" w:name="_Toc507144683"/>
      <w:bookmarkStart w:id="139" w:name="_Toc507495426"/>
      <w:bookmarkStart w:id="140" w:name="_Toc507748434"/>
      <w:bookmarkStart w:id="141" w:name="_Toc507748734"/>
      <w:bookmarkStart w:id="142" w:name="_Toc507748822"/>
      <w:bookmarkStart w:id="143" w:name="_Toc507403415"/>
      <w:bookmarkStart w:id="144" w:name="_Toc507403458"/>
      <w:bookmarkStart w:id="145" w:name="_Toc507429902"/>
      <w:bookmarkStart w:id="146" w:name="_Toc507515700"/>
      <w:bookmarkStart w:id="147" w:name="_Ref506805930"/>
      <w:bookmarkStart w:id="148" w:name="_Toc512868546"/>
      <w:bookmarkStart w:id="149" w:name="_Toc52572955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2C3986">
        <w:t>BIBLIOGRAFÍA</w:t>
      </w:r>
      <w:bookmarkEnd w:id="147"/>
      <w:bookmarkEnd w:id="148"/>
      <w:bookmarkEnd w:id="149"/>
    </w:p>
    <w:p w14:paraId="735FB6E3" w14:textId="77777777" w:rsidR="0068144A" w:rsidRPr="002C3986" w:rsidRDefault="0068144A" w:rsidP="002C3986">
      <w:pPr>
        <w:pStyle w:val="Prrafodelista"/>
        <w:numPr>
          <w:ilvl w:val="0"/>
          <w:numId w:val="3"/>
        </w:numPr>
        <w:spacing w:after="160" w:line="360" w:lineRule="auto"/>
        <w:ind w:left="851" w:hanging="567"/>
        <w:contextualSpacing w:val="0"/>
      </w:pPr>
      <w:r w:rsidRPr="002C3986">
        <w:t>Reglamento</w:t>
      </w:r>
      <w:r w:rsidR="00B43142" w:rsidRPr="002C3986">
        <w:t xml:space="preserve"> </w:t>
      </w:r>
      <w:r w:rsidRPr="002C3986">
        <w:t>de</w:t>
      </w:r>
      <w:r w:rsidR="00B43142" w:rsidRPr="002C3986">
        <w:t xml:space="preserve"> </w:t>
      </w:r>
      <w:r w:rsidRPr="002C3986">
        <w:t>Radiocomunicaciones,</w:t>
      </w:r>
      <w:r w:rsidR="00B43142" w:rsidRPr="002C3986">
        <w:t xml:space="preserve"> </w:t>
      </w:r>
      <w:r w:rsidRPr="002C3986">
        <w:t>elaborado</w:t>
      </w:r>
      <w:r w:rsidR="00B43142" w:rsidRPr="002C3986">
        <w:t xml:space="preserve"> </w:t>
      </w:r>
      <w:r w:rsidRPr="002C3986">
        <w:t>por</w:t>
      </w:r>
      <w:r w:rsidR="00B43142" w:rsidRPr="002C3986">
        <w:t xml:space="preserve"> </w:t>
      </w:r>
      <w:r w:rsidRPr="002C3986">
        <w:t>la</w:t>
      </w:r>
      <w:r w:rsidR="00B43142" w:rsidRPr="002C3986">
        <w:t xml:space="preserve"> </w:t>
      </w:r>
      <w:r w:rsidRPr="002C3986">
        <w:t>Secretaría</w:t>
      </w:r>
      <w:r w:rsidR="00B43142" w:rsidRPr="002C3986">
        <w:t xml:space="preserve"> </w:t>
      </w:r>
      <w:r w:rsidRPr="002C3986">
        <w:t>General</w:t>
      </w:r>
      <w:r w:rsidR="00B43142" w:rsidRPr="002C3986">
        <w:t xml:space="preserve"> </w:t>
      </w:r>
      <w:r w:rsidRPr="002C3986">
        <w:t>de</w:t>
      </w:r>
      <w:r w:rsidR="00B43142" w:rsidRPr="002C3986">
        <w:t xml:space="preserve"> </w:t>
      </w:r>
      <w:r w:rsidRPr="002C3986">
        <w:t>la</w:t>
      </w:r>
      <w:r w:rsidR="00B43142" w:rsidRPr="002C3986">
        <w:t xml:space="preserve"> </w:t>
      </w:r>
      <w:r w:rsidRPr="002C3986">
        <w:t>Unión</w:t>
      </w:r>
      <w:r w:rsidR="00B43142" w:rsidRPr="002C3986">
        <w:t xml:space="preserve"> </w:t>
      </w:r>
      <w:r w:rsidRPr="002C3986">
        <w:t>Internacional</w:t>
      </w:r>
      <w:r w:rsidR="00B43142" w:rsidRPr="002C3986">
        <w:t xml:space="preserve"> </w:t>
      </w:r>
      <w:r w:rsidRPr="002C3986">
        <w:t>de</w:t>
      </w:r>
      <w:r w:rsidR="00B43142" w:rsidRPr="002C3986">
        <w:t xml:space="preserve"> </w:t>
      </w:r>
      <w:r w:rsidRPr="002C3986">
        <w:t>Telecomunicaciones</w:t>
      </w:r>
      <w:r w:rsidR="00E62572" w:rsidRPr="002C3986">
        <w:t>.</w:t>
      </w:r>
    </w:p>
    <w:p w14:paraId="39F82A29" w14:textId="77777777" w:rsidR="00C7473F" w:rsidRPr="002C3986" w:rsidRDefault="00C7473F" w:rsidP="002C3986">
      <w:pPr>
        <w:pStyle w:val="Prrafodelista"/>
        <w:numPr>
          <w:ilvl w:val="0"/>
          <w:numId w:val="3"/>
        </w:numPr>
        <w:spacing w:after="160" w:line="360" w:lineRule="auto"/>
        <w:ind w:left="851" w:hanging="567"/>
        <w:contextualSpacing w:val="0"/>
      </w:pPr>
      <w:r w:rsidRPr="002C3986">
        <w:t>Recomendación</w:t>
      </w:r>
      <w:r w:rsidR="00B43142" w:rsidRPr="002C3986">
        <w:t xml:space="preserve"> </w:t>
      </w:r>
      <w:r w:rsidRPr="002C3986">
        <w:t>ITU-R</w:t>
      </w:r>
      <w:r w:rsidR="00B43142" w:rsidRPr="002C3986">
        <w:t xml:space="preserve"> </w:t>
      </w:r>
      <w:r w:rsidRPr="002C3986">
        <w:t>F.701-2</w:t>
      </w:r>
      <w:r w:rsidR="00B43142" w:rsidRPr="002C3986">
        <w:t xml:space="preserve"> </w:t>
      </w:r>
      <w:r w:rsidRPr="002C3986">
        <w:t>(1997)</w:t>
      </w:r>
      <w:r w:rsidR="003352BA" w:rsidRPr="002C3986">
        <w:t>.</w:t>
      </w:r>
      <w:r w:rsidR="00B43142" w:rsidRPr="002C3986">
        <w:t xml:space="preserve"> </w:t>
      </w:r>
      <w:r w:rsidRPr="002C3986">
        <w:t>Disposiciones</w:t>
      </w:r>
      <w:r w:rsidR="00B43142" w:rsidRPr="002C3986">
        <w:t xml:space="preserve"> </w:t>
      </w:r>
      <w:r w:rsidRPr="002C3986">
        <w:t>de</w:t>
      </w:r>
      <w:r w:rsidR="00B43142" w:rsidRPr="002C3986">
        <w:t xml:space="preserve"> </w:t>
      </w:r>
      <w:r w:rsidRPr="002C3986">
        <w:t>radiocanales</w:t>
      </w:r>
      <w:r w:rsidR="00B43142" w:rsidRPr="002C3986">
        <w:t xml:space="preserve"> </w:t>
      </w:r>
      <w:r w:rsidRPr="002C3986">
        <w:t>para</w:t>
      </w:r>
      <w:r w:rsidR="00B43142" w:rsidRPr="002C3986">
        <w:t xml:space="preserve"> </w:t>
      </w:r>
      <w:r w:rsidRPr="002C3986">
        <w:t>sistemas</w:t>
      </w:r>
      <w:r w:rsidR="00B43142" w:rsidRPr="002C3986">
        <w:t xml:space="preserve"> </w:t>
      </w:r>
      <w:r w:rsidRPr="002C3986">
        <w:t>radioeléctricos</w:t>
      </w:r>
      <w:r w:rsidR="00B43142" w:rsidRPr="002C3986">
        <w:t xml:space="preserve"> </w:t>
      </w:r>
      <w:r w:rsidRPr="002C3986">
        <w:t>analógicos</w:t>
      </w:r>
      <w:r w:rsidR="00B43142" w:rsidRPr="002C3986">
        <w:t xml:space="preserve"> </w:t>
      </w:r>
      <w:r w:rsidRPr="002C3986">
        <w:t>y</w:t>
      </w:r>
      <w:r w:rsidR="00B43142" w:rsidRPr="002C3986">
        <w:t xml:space="preserve"> </w:t>
      </w:r>
      <w:r w:rsidRPr="002C3986">
        <w:t>digitales</w:t>
      </w:r>
      <w:r w:rsidR="00B43142" w:rsidRPr="002C3986">
        <w:t xml:space="preserve"> </w:t>
      </w:r>
      <w:r w:rsidRPr="002C3986">
        <w:t>punto</w:t>
      </w:r>
      <w:r w:rsidR="00B43142" w:rsidRPr="002C3986">
        <w:t xml:space="preserve"> </w:t>
      </w:r>
      <w:r w:rsidRPr="002C3986">
        <w:t>a</w:t>
      </w:r>
      <w:r w:rsidR="00B43142" w:rsidRPr="002C3986">
        <w:t xml:space="preserve"> </w:t>
      </w:r>
      <w:r w:rsidRPr="002C3986">
        <w:t>punto</w:t>
      </w:r>
      <w:r w:rsidR="00B43142" w:rsidRPr="002C3986">
        <w:t xml:space="preserve"> </w:t>
      </w:r>
      <w:r w:rsidRPr="002C3986">
        <w:t>y</w:t>
      </w:r>
      <w:r w:rsidR="00B43142" w:rsidRPr="002C3986">
        <w:t xml:space="preserve"> </w:t>
      </w:r>
      <w:r w:rsidRPr="002C3986">
        <w:t>punto</w:t>
      </w:r>
      <w:r w:rsidR="00B43142" w:rsidRPr="002C3986">
        <w:t xml:space="preserve"> </w:t>
      </w:r>
      <w:r w:rsidRPr="002C3986">
        <w:t>multipunto</w:t>
      </w:r>
      <w:r w:rsidR="00B43142" w:rsidRPr="002C3986">
        <w:t xml:space="preserve"> </w:t>
      </w:r>
      <w:r w:rsidRPr="002C3986">
        <w:t>que</w:t>
      </w:r>
      <w:r w:rsidR="00B43142" w:rsidRPr="002C3986">
        <w:t xml:space="preserve"> </w:t>
      </w:r>
      <w:r w:rsidRPr="002C3986">
        <w:t>funcionan</w:t>
      </w:r>
      <w:r w:rsidR="00B43142" w:rsidRPr="002C3986">
        <w:t xml:space="preserve"> </w:t>
      </w:r>
      <w:r w:rsidRPr="002C3986">
        <w:t>en</w:t>
      </w:r>
      <w:r w:rsidR="00B43142" w:rsidRPr="002C3986">
        <w:t xml:space="preserve"> </w:t>
      </w:r>
      <w:r w:rsidRPr="002C3986">
        <w:t>bandas</w:t>
      </w:r>
      <w:r w:rsidR="00B43142" w:rsidRPr="002C3986">
        <w:t xml:space="preserve"> </w:t>
      </w:r>
      <w:r w:rsidRPr="002C3986">
        <w:t>de</w:t>
      </w:r>
      <w:r w:rsidR="00B43142" w:rsidRPr="002C3986">
        <w:t xml:space="preserve"> </w:t>
      </w:r>
      <w:r w:rsidRPr="002C3986">
        <w:t>frecuencias</w:t>
      </w:r>
      <w:r w:rsidR="00B43142" w:rsidRPr="002C3986">
        <w:t xml:space="preserve"> </w:t>
      </w:r>
      <w:r w:rsidRPr="002C3986">
        <w:t>de</w:t>
      </w:r>
      <w:r w:rsidR="00B43142" w:rsidRPr="002C3986">
        <w:t xml:space="preserve"> </w:t>
      </w:r>
      <w:r w:rsidRPr="002C3986">
        <w:t>la</w:t>
      </w:r>
      <w:r w:rsidR="00B43142" w:rsidRPr="002C3986">
        <w:t xml:space="preserve"> </w:t>
      </w:r>
      <w:r w:rsidRPr="002C3986">
        <w:t>gama</w:t>
      </w:r>
      <w:r w:rsidR="00B43142" w:rsidRPr="002C3986">
        <w:t xml:space="preserve"> </w:t>
      </w:r>
      <w:r w:rsidRPr="002C3986">
        <w:t>1</w:t>
      </w:r>
      <w:r w:rsidR="008D0853" w:rsidRPr="002C3986">
        <w:t>.</w:t>
      </w:r>
      <w:r w:rsidRPr="002C3986">
        <w:t>350</w:t>
      </w:r>
      <w:r w:rsidR="00B43142" w:rsidRPr="002C3986">
        <w:t xml:space="preserve"> </w:t>
      </w:r>
      <w:r w:rsidRPr="002C3986">
        <w:t>a</w:t>
      </w:r>
      <w:r w:rsidR="00B43142" w:rsidRPr="002C3986">
        <w:t xml:space="preserve"> </w:t>
      </w:r>
      <w:r w:rsidRPr="002C3986">
        <w:t>2</w:t>
      </w:r>
      <w:r w:rsidR="008D0853" w:rsidRPr="002C3986">
        <w:t>.</w:t>
      </w:r>
      <w:r w:rsidRPr="002C3986">
        <w:t>690</w:t>
      </w:r>
      <w:r w:rsidR="00B43142" w:rsidRPr="002C3986">
        <w:t xml:space="preserve"> </w:t>
      </w:r>
      <w:r w:rsidRPr="002C3986">
        <w:t>GHz</w:t>
      </w:r>
      <w:r w:rsidR="00B43142" w:rsidRPr="002C3986">
        <w:t xml:space="preserve"> </w:t>
      </w:r>
      <w:r w:rsidRPr="002C3986">
        <w:t>(1</w:t>
      </w:r>
      <w:r w:rsidR="008D0853" w:rsidRPr="002C3986">
        <w:t>.</w:t>
      </w:r>
      <w:r w:rsidRPr="002C3986">
        <w:t>5</w:t>
      </w:r>
      <w:r w:rsidR="00B43142" w:rsidRPr="002C3986">
        <w:t xml:space="preserve"> </w:t>
      </w:r>
      <w:r w:rsidRPr="002C3986">
        <w:t>GHz/</w:t>
      </w:r>
      <w:r w:rsidR="00B43142" w:rsidRPr="002C3986">
        <w:t xml:space="preserve"> </w:t>
      </w:r>
      <w:r w:rsidRPr="002C3986">
        <w:t>1</w:t>
      </w:r>
      <w:r w:rsidR="008D0853" w:rsidRPr="002C3986">
        <w:t>.</w:t>
      </w:r>
      <w:r w:rsidRPr="002C3986">
        <w:t>8</w:t>
      </w:r>
      <w:r w:rsidR="00B43142" w:rsidRPr="002C3986">
        <w:t xml:space="preserve"> </w:t>
      </w:r>
      <w:r w:rsidRPr="002C3986">
        <w:t>GHz/</w:t>
      </w:r>
      <w:r w:rsidR="00B43142" w:rsidRPr="002C3986">
        <w:t xml:space="preserve"> </w:t>
      </w:r>
      <w:r w:rsidRPr="002C3986">
        <w:t>2</w:t>
      </w:r>
      <w:r w:rsidR="008D0853" w:rsidRPr="002C3986">
        <w:t>.</w:t>
      </w:r>
      <w:r w:rsidRPr="002C3986">
        <w:t>0</w:t>
      </w:r>
      <w:r w:rsidR="00B43142" w:rsidRPr="002C3986">
        <w:t xml:space="preserve"> </w:t>
      </w:r>
      <w:r w:rsidRPr="002C3986">
        <w:t>GHz/</w:t>
      </w:r>
      <w:r w:rsidR="00B43142" w:rsidRPr="002C3986">
        <w:t xml:space="preserve"> </w:t>
      </w:r>
      <w:r w:rsidRPr="002C3986">
        <w:t>2</w:t>
      </w:r>
      <w:r w:rsidR="008D0853" w:rsidRPr="002C3986">
        <w:t>.</w:t>
      </w:r>
      <w:r w:rsidRPr="002C3986">
        <w:t>2</w:t>
      </w:r>
      <w:r w:rsidR="00B43142" w:rsidRPr="002C3986">
        <w:t xml:space="preserve"> </w:t>
      </w:r>
      <w:r w:rsidRPr="002C3986">
        <w:t>GHz/</w:t>
      </w:r>
      <w:r w:rsidR="00B43142" w:rsidRPr="002C3986">
        <w:t xml:space="preserve"> </w:t>
      </w:r>
      <w:r w:rsidRPr="002C3986">
        <w:t>2</w:t>
      </w:r>
      <w:r w:rsidR="008D0853" w:rsidRPr="002C3986">
        <w:t>.</w:t>
      </w:r>
      <w:r w:rsidRPr="002C3986">
        <w:t>4</w:t>
      </w:r>
      <w:r w:rsidR="00B43142" w:rsidRPr="002C3986">
        <w:t xml:space="preserve"> </w:t>
      </w:r>
      <w:r w:rsidRPr="002C3986">
        <w:t>GHz</w:t>
      </w:r>
      <w:r w:rsidR="00B43142" w:rsidRPr="002C3986">
        <w:t xml:space="preserve"> </w:t>
      </w:r>
      <w:r w:rsidRPr="002C3986">
        <w:t>y</w:t>
      </w:r>
      <w:r w:rsidR="00B43142" w:rsidRPr="002C3986">
        <w:t xml:space="preserve"> </w:t>
      </w:r>
      <w:r w:rsidRPr="002C3986">
        <w:t>2</w:t>
      </w:r>
      <w:r w:rsidR="008D0853" w:rsidRPr="002C3986">
        <w:t>.</w:t>
      </w:r>
      <w:r w:rsidRPr="002C3986">
        <w:t>6</w:t>
      </w:r>
      <w:r w:rsidR="00B43142" w:rsidRPr="002C3986">
        <w:t xml:space="preserve"> </w:t>
      </w:r>
      <w:r w:rsidRPr="002C3986">
        <w:t>GHz).</w:t>
      </w:r>
    </w:p>
    <w:p w14:paraId="00763EF1" w14:textId="77777777" w:rsidR="00C7473F" w:rsidRPr="002C3986" w:rsidRDefault="00C7473F" w:rsidP="002C3986">
      <w:pPr>
        <w:pStyle w:val="Prrafodelista"/>
        <w:numPr>
          <w:ilvl w:val="0"/>
          <w:numId w:val="3"/>
        </w:numPr>
        <w:spacing w:after="160" w:line="360" w:lineRule="auto"/>
        <w:ind w:left="851" w:hanging="567"/>
        <w:contextualSpacing w:val="0"/>
      </w:pPr>
      <w:r w:rsidRPr="002C3986">
        <w:t>Recomendación</w:t>
      </w:r>
      <w:r w:rsidR="00B43142" w:rsidRPr="002C3986">
        <w:t xml:space="preserve"> </w:t>
      </w:r>
      <w:r w:rsidRPr="002C3986">
        <w:t>ITU-R</w:t>
      </w:r>
      <w:r w:rsidR="00B43142" w:rsidRPr="002C3986">
        <w:t xml:space="preserve"> </w:t>
      </w:r>
      <w:r w:rsidRPr="002C3986">
        <w:t>F.1191-</w:t>
      </w:r>
      <w:r w:rsidR="0068144A" w:rsidRPr="002C3986">
        <w:t>3</w:t>
      </w:r>
      <w:r w:rsidR="00B43142" w:rsidRPr="002C3986">
        <w:t xml:space="preserve"> </w:t>
      </w:r>
      <w:r w:rsidRPr="002C3986">
        <w:t>(</w:t>
      </w:r>
      <w:r w:rsidR="0068144A" w:rsidRPr="002C3986">
        <w:t>2011</w:t>
      </w:r>
      <w:r w:rsidRPr="002C3986">
        <w:t>)</w:t>
      </w:r>
      <w:r w:rsidR="003352BA" w:rsidRPr="002C3986">
        <w:t>.</w:t>
      </w:r>
      <w:r w:rsidR="00B43142" w:rsidRPr="002C3986">
        <w:t xml:space="preserve"> </w:t>
      </w:r>
      <w:r w:rsidR="00E62572" w:rsidRPr="002C3986">
        <w:t>Anchuras</w:t>
      </w:r>
      <w:r w:rsidR="00B43142" w:rsidRPr="002C3986">
        <w:t xml:space="preserve"> </w:t>
      </w:r>
      <w:r w:rsidR="00E62572" w:rsidRPr="002C3986">
        <w:t>de</w:t>
      </w:r>
      <w:r w:rsidR="00B43142" w:rsidRPr="002C3986">
        <w:t xml:space="preserve"> </w:t>
      </w:r>
      <w:r w:rsidR="00E62572" w:rsidRPr="002C3986">
        <w:t>banda</w:t>
      </w:r>
      <w:r w:rsidR="00B43142" w:rsidRPr="002C3986">
        <w:t xml:space="preserve"> </w:t>
      </w:r>
      <w:r w:rsidR="00E62572" w:rsidRPr="002C3986">
        <w:t>necesarias</w:t>
      </w:r>
      <w:r w:rsidR="00B43142" w:rsidRPr="002C3986">
        <w:t xml:space="preserve"> </w:t>
      </w:r>
      <w:r w:rsidR="00E62572" w:rsidRPr="002C3986">
        <w:t>y</w:t>
      </w:r>
      <w:r w:rsidR="00B43142" w:rsidRPr="002C3986">
        <w:t xml:space="preserve"> </w:t>
      </w:r>
      <w:r w:rsidR="00E62572" w:rsidRPr="002C3986">
        <w:t>ocupadas</w:t>
      </w:r>
      <w:r w:rsidR="00B43142" w:rsidRPr="002C3986">
        <w:t xml:space="preserve"> </w:t>
      </w:r>
      <w:r w:rsidR="00E62572" w:rsidRPr="002C3986">
        <w:t>y</w:t>
      </w:r>
      <w:r w:rsidR="00B43142" w:rsidRPr="002C3986">
        <w:t xml:space="preserve"> </w:t>
      </w:r>
      <w:r w:rsidR="00E62572" w:rsidRPr="002C3986">
        <w:t>emisiones</w:t>
      </w:r>
      <w:r w:rsidR="00B43142" w:rsidRPr="002C3986">
        <w:t xml:space="preserve"> </w:t>
      </w:r>
      <w:r w:rsidR="00E62572" w:rsidRPr="002C3986">
        <w:t>no</w:t>
      </w:r>
      <w:r w:rsidR="00B43142" w:rsidRPr="002C3986">
        <w:t xml:space="preserve"> </w:t>
      </w:r>
      <w:r w:rsidR="00E62572" w:rsidRPr="002C3986">
        <w:t>deseadas</w:t>
      </w:r>
      <w:r w:rsidR="00B43142" w:rsidRPr="002C3986">
        <w:t xml:space="preserve"> </w:t>
      </w:r>
      <w:r w:rsidR="00E62572" w:rsidRPr="002C3986">
        <w:t>de</w:t>
      </w:r>
      <w:r w:rsidR="00B43142" w:rsidRPr="002C3986">
        <w:t xml:space="preserve"> </w:t>
      </w:r>
      <w:r w:rsidR="00E62572" w:rsidRPr="002C3986">
        <w:t>los</w:t>
      </w:r>
      <w:r w:rsidR="00B43142" w:rsidRPr="002C3986">
        <w:t xml:space="preserve"> </w:t>
      </w:r>
      <w:r w:rsidR="00E62572" w:rsidRPr="002C3986">
        <w:t>sistemas</w:t>
      </w:r>
      <w:r w:rsidR="00B43142" w:rsidRPr="002C3986">
        <w:t xml:space="preserve"> </w:t>
      </w:r>
      <w:r w:rsidR="00E62572" w:rsidRPr="002C3986">
        <w:t>digitales</w:t>
      </w:r>
      <w:r w:rsidR="00B43142" w:rsidRPr="002C3986">
        <w:t xml:space="preserve"> </w:t>
      </w:r>
      <w:r w:rsidR="00E62572" w:rsidRPr="002C3986">
        <w:t>del</w:t>
      </w:r>
      <w:r w:rsidR="00B43142" w:rsidRPr="002C3986">
        <w:t xml:space="preserve"> </w:t>
      </w:r>
      <w:r w:rsidR="00E62572" w:rsidRPr="002C3986">
        <w:t>servicio</w:t>
      </w:r>
      <w:r w:rsidR="00B43142" w:rsidRPr="002C3986">
        <w:t xml:space="preserve"> </w:t>
      </w:r>
      <w:r w:rsidR="00E62572" w:rsidRPr="002C3986">
        <w:t>fijo</w:t>
      </w:r>
      <w:r w:rsidRPr="002C3986">
        <w:t>.</w:t>
      </w:r>
    </w:p>
    <w:p w14:paraId="53594112" w14:textId="77777777" w:rsidR="00C7473F" w:rsidRPr="002C3986" w:rsidRDefault="00C7473F" w:rsidP="002C3986">
      <w:pPr>
        <w:pStyle w:val="Prrafodelista"/>
        <w:numPr>
          <w:ilvl w:val="0"/>
          <w:numId w:val="3"/>
        </w:numPr>
        <w:spacing w:after="160" w:line="360" w:lineRule="auto"/>
        <w:ind w:left="851" w:hanging="567"/>
        <w:contextualSpacing w:val="0"/>
      </w:pPr>
      <w:r w:rsidRPr="002C3986">
        <w:t>Recomendación</w:t>
      </w:r>
      <w:r w:rsidR="00B43142" w:rsidRPr="002C3986">
        <w:t xml:space="preserve"> </w:t>
      </w:r>
      <w:r w:rsidRPr="002C3986">
        <w:t>ITU-R</w:t>
      </w:r>
      <w:r w:rsidR="00B43142" w:rsidRPr="002C3986">
        <w:t xml:space="preserve"> </w:t>
      </w:r>
      <w:r w:rsidRPr="002C3986">
        <w:t>SM.329-</w:t>
      </w:r>
      <w:r w:rsidR="0068144A" w:rsidRPr="002C3986">
        <w:t>12</w:t>
      </w:r>
      <w:r w:rsidR="00B43142" w:rsidRPr="002C3986">
        <w:t xml:space="preserve"> </w:t>
      </w:r>
      <w:r w:rsidRPr="002C3986">
        <w:t>(</w:t>
      </w:r>
      <w:r w:rsidR="0068144A" w:rsidRPr="002C3986">
        <w:t>2012</w:t>
      </w:r>
      <w:r w:rsidRPr="002C3986">
        <w:t>)</w:t>
      </w:r>
      <w:r w:rsidR="003352BA" w:rsidRPr="002C3986">
        <w:t>.</w:t>
      </w:r>
      <w:r w:rsidR="00B43142" w:rsidRPr="002C3986">
        <w:t xml:space="preserve"> </w:t>
      </w:r>
      <w:r w:rsidRPr="002C3986">
        <w:t>Emisiones</w:t>
      </w:r>
      <w:r w:rsidR="00B43142" w:rsidRPr="002C3986">
        <w:t xml:space="preserve"> </w:t>
      </w:r>
      <w:r w:rsidRPr="002C3986">
        <w:t>no</w:t>
      </w:r>
      <w:r w:rsidR="00B43142" w:rsidRPr="002C3986">
        <w:t xml:space="preserve"> </w:t>
      </w:r>
      <w:r w:rsidRPr="002C3986">
        <w:t>esenciales.</w:t>
      </w:r>
    </w:p>
    <w:p w14:paraId="22223F1C" w14:textId="77777777" w:rsidR="0068144A" w:rsidRPr="002C3986" w:rsidRDefault="0068144A" w:rsidP="002C3986">
      <w:pPr>
        <w:pStyle w:val="Prrafodelista"/>
        <w:numPr>
          <w:ilvl w:val="0"/>
          <w:numId w:val="3"/>
        </w:numPr>
        <w:spacing w:after="160" w:line="360" w:lineRule="auto"/>
        <w:ind w:left="851" w:hanging="567"/>
        <w:contextualSpacing w:val="0"/>
      </w:pPr>
      <w:r w:rsidRPr="002C3986">
        <w:t>Recomendación</w:t>
      </w:r>
      <w:r w:rsidR="00B43142" w:rsidRPr="002C3986">
        <w:t xml:space="preserve"> </w:t>
      </w:r>
      <w:r w:rsidRPr="002C3986">
        <w:t>ITU-R</w:t>
      </w:r>
      <w:r w:rsidR="00B43142" w:rsidRPr="002C3986">
        <w:t xml:space="preserve"> </w:t>
      </w:r>
      <w:r w:rsidRPr="002C3986">
        <w:t>SM.328-11</w:t>
      </w:r>
      <w:r w:rsidR="00B43142" w:rsidRPr="002C3986">
        <w:t xml:space="preserve"> </w:t>
      </w:r>
      <w:r w:rsidR="00C7473F" w:rsidRPr="002C3986">
        <w:t>(</w:t>
      </w:r>
      <w:r w:rsidRPr="002C3986">
        <w:t>2012</w:t>
      </w:r>
      <w:r w:rsidR="00C7473F" w:rsidRPr="002C3986">
        <w:t>)</w:t>
      </w:r>
      <w:r w:rsidR="003352BA" w:rsidRPr="002C3986">
        <w:t>.</w:t>
      </w:r>
      <w:r w:rsidR="00B43142" w:rsidRPr="002C3986">
        <w:t xml:space="preserve"> </w:t>
      </w:r>
      <w:r w:rsidR="00C7473F" w:rsidRPr="002C3986">
        <w:t>Espectros</w:t>
      </w:r>
      <w:r w:rsidR="00B43142" w:rsidRPr="002C3986">
        <w:t xml:space="preserve"> </w:t>
      </w:r>
      <w:r w:rsidR="00C7473F" w:rsidRPr="002C3986">
        <w:t>y</w:t>
      </w:r>
      <w:r w:rsidR="00B43142" w:rsidRPr="002C3986">
        <w:t xml:space="preserve"> </w:t>
      </w:r>
      <w:r w:rsidR="00C7473F" w:rsidRPr="002C3986">
        <w:t>anchuras</w:t>
      </w:r>
      <w:r w:rsidR="00B43142" w:rsidRPr="002C3986">
        <w:t xml:space="preserve"> </w:t>
      </w:r>
      <w:r w:rsidR="00C7473F" w:rsidRPr="002C3986">
        <w:t>de</w:t>
      </w:r>
      <w:r w:rsidR="00B43142" w:rsidRPr="002C3986">
        <w:t xml:space="preserve"> </w:t>
      </w:r>
      <w:r w:rsidR="00C7473F" w:rsidRPr="002C3986">
        <w:t>bandas</w:t>
      </w:r>
      <w:r w:rsidR="00B43142" w:rsidRPr="002C3986">
        <w:t xml:space="preserve"> </w:t>
      </w:r>
      <w:r w:rsidR="00C7473F" w:rsidRPr="002C3986">
        <w:t>de</w:t>
      </w:r>
      <w:r w:rsidR="00B43142" w:rsidRPr="002C3986">
        <w:t xml:space="preserve"> </w:t>
      </w:r>
      <w:r w:rsidR="00C7473F" w:rsidRPr="002C3986">
        <w:t>las</w:t>
      </w:r>
      <w:r w:rsidR="00B43142" w:rsidRPr="002C3986">
        <w:t xml:space="preserve"> </w:t>
      </w:r>
      <w:r w:rsidR="00C7473F" w:rsidRPr="002C3986">
        <w:t>emisiones</w:t>
      </w:r>
      <w:r w:rsidR="00B43142" w:rsidRPr="002C3986">
        <w:t xml:space="preserve"> </w:t>
      </w:r>
      <w:r w:rsidR="00C7473F" w:rsidRPr="002C3986">
        <w:t>no</w:t>
      </w:r>
      <w:r w:rsidR="00B43142" w:rsidRPr="002C3986">
        <w:t xml:space="preserve"> </w:t>
      </w:r>
      <w:r w:rsidR="00C7473F" w:rsidRPr="002C3986">
        <w:t>esenciales.</w:t>
      </w:r>
      <w:r w:rsidR="00B43142" w:rsidRPr="002C3986">
        <w:t xml:space="preserve"> </w:t>
      </w:r>
    </w:p>
    <w:p w14:paraId="16DBE5DF" w14:textId="77777777" w:rsidR="00C7473F" w:rsidRPr="002C3986" w:rsidRDefault="00C7473F" w:rsidP="002C3986">
      <w:pPr>
        <w:pStyle w:val="Prrafodelista"/>
        <w:numPr>
          <w:ilvl w:val="0"/>
          <w:numId w:val="3"/>
        </w:numPr>
        <w:spacing w:after="160" w:line="360" w:lineRule="auto"/>
        <w:ind w:left="851" w:hanging="567"/>
        <w:contextualSpacing w:val="0"/>
      </w:pPr>
      <w:r w:rsidRPr="002C3986">
        <w:t>Recomendación</w:t>
      </w:r>
      <w:r w:rsidR="00B43142" w:rsidRPr="002C3986">
        <w:t xml:space="preserve"> </w:t>
      </w:r>
      <w:r w:rsidRPr="002C3986">
        <w:t>ITU-R</w:t>
      </w:r>
      <w:r w:rsidR="00B43142" w:rsidRPr="002C3986">
        <w:t xml:space="preserve"> </w:t>
      </w:r>
      <w:r w:rsidRPr="002C3986">
        <w:t>SM.1045-1</w:t>
      </w:r>
      <w:r w:rsidR="00B43142" w:rsidRPr="002C3986">
        <w:t xml:space="preserve"> </w:t>
      </w:r>
      <w:r w:rsidRPr="002C3986">
        <w:t>(1997)</w:t>
      </w:r>
      <w:r w:rsidR="003352BA" w:rsidRPr="002C3986">
        <w:t>.</w:t>
      </w:r>
      <w:r w:rsidR="00B43142" w:rsidRPr="002C3986">
        <w:t xml:space="preserve"> </w:t>
      </w:r>
      <w:r w:rsidRPr="002C3986">
        <w:t>Tolerancia</w:t>
      </w:r>
      <w:r w:rsidR="00B43142" w:rsidRPr="002C3986">
        <w:t xml:space="preserve"> </w:t>
      </w:r>
      <w:r w:rsidRPr="002C3986">
        <w:t>de</w:t>
      </w:r>
      <w:r w:rsidR="00B43142" w:rsidRPr="002C3986">
        <w:t xml:space="preserve"> </w:t>
      </w:r>
      <w:r w:rsidRPr="002C3986">
        <w:t>frecuencia</w:t>
      </w:r>
      <w:r w:rsidR="00B43142" w:rsidRPr="002C3986">
        <w:t xml:space="preserve"> </w:t>
      </w:r>
      <w:r w:rsidRPr="002C3986">
        <w:t>en</w:t>
      </w:r>
      <w:r w:rsidR="00B43142" w:rsidRPr="002C3986">
        <w:t xml:space="preserve"> </w:t>
      </w:r>
      <w:r w:rsidRPr="002C3986">
        <w:t>los</w:t>
      </w:r>
      <w:r w:rsidR="00B43142" w:rsidRPr="002C3986">
        <w:t xml:space="preserve"> </w:t>
      </w:r>
      <w:r w:rsidRPr="002C3986">
        <w:t>transmisores.</w:t>
      </w:r>
      <w:r w:rsidR="00B43142" w:rsidRPr="002C3986">
        <w:t xml:space="preserve"> </w:t>
      </w:r>
    </w:p>
    <w:p w14:paraId="0D0E678B" w14:textId="77777777" w:rsidR="00C7473F" w:rsidRPr="002C3986" w:rsidRDefault="00C7473F" w:rsidP="002C3986">
      <w:pPr>
        <w:pStyle w:val="Prrafodelista"/>
        <w:numPr>
          <w:ilvl w:val="0"/>
          <w:numId w:val="3"/>
        </w:numPr>
        <w:spacing w:after="160" w:line="360" w:lineRule="auto"/>
        <w:ind w:left="851" w:hanging="567"/>
        <w:contextualSpacing w:val="0"/>
      </w:pPr>
      <w:r w:rsidRPr="002C3986">
        <w:t>Recomendación</w:t>
      </w:r>
      <w:r w:rsidR="00B43142" w:rsidRPr="002C3986">
        <w:t xml:space="preserve"> </w:t>
      </w:r>
      <w:r w:rsidRPr="002C3986">
        <w:t>V.574-</w:t>
      </w:r>
      <w:r w:rsidR="0068144A" w:rsidRPr="002C3986">
        <w:t>5</w:t>
      </w:r>
      <w:r w:rsidR="00B43142" w:rsidRPr="002C3986">
        <w:t xml:space="preserve"> </w:t>
      </w:r>
      <w:r w:rsidRPr="002C3986">
        <w:t>(</w:t>
      </w:r>
      <w:r w:rsidR="0068144A" w:rsidRPr="002C3986">
        <w:t>2015</w:t>
      </w:r>
      <w:r w:rsidRPr="002C3986">
        <w:t>)</w:t>
      </w:r>
      <w:r w:rsidR="003352BA" w:rsidRPr="002C3986">
        <w:t>.</w:t>
      </w:r>
      <w:r w:rsidR="00B43142" w:rsidRPr="002C3986">
        <w:t xml:space="preserve"> </w:t>
      </w:r>
      <w:r w:rsidRPr="002C3986">
        <w:t>Uso</w:t>
      </w:r>
      <w:r w:rsidR="00B43142" w:rsidRPr="002C3986">
        <w:t xml:space="preserve"> </w:t>
      </w:r>
      <w:r w:rsidRPr="002C3986">
        <w:t>del</w:t>
      </w:r>
      <w:r w:rsidR="00B43142" w:rsidRPr="002C3986">
        <w:t xml:space="preserve"> </w:t>
      </w:r>
      <w:r w:rsidRPr="002C3986">
        <w:t>decibelio</w:t>
      </w:r>
      <w:r w:rsidR="00B43142" w:rsidRPr="002C3986">
        <w:t xml:space="preserve"> </w:t>
      </w:r>
      <w:r w:rsidRPr="002C3986">
        <w:t>y</w:t>
      </w:r>
      <w:r w:rsidR="00B43142" w:rsidRPr="002C3986">
        <w:t xml:space="preserve"> </w:t>
      </w:r>
      <w:r w:rsidR="0068144A" w:rsidRPr="002C3986">
        <w:t>neperio</w:t>
      </w:r>
      <w:r w:rsidR="00B43142" w:rsidRPr="002C3986">
        <w:t xml:space="preserve"> </w:t>
      </w:r>
      <w:r w:rsidR="0068144A" w:rsidRPr="002C3986">
        <w:t>en</w:t>
      </w:r>
      <w:r w:rsidR="00B43142" w:rsidRPr="002C3986">
        <w:t xml:space="preserve"> </w:t>
      </w:r>
      <w:r w:rsidR="0068144A" w:rsidRPr="002C3986">
        <w:t>Telecomunicaciones.</w:t>
      </w:r>
    </w:p>
    <w:p w14:paraId="7CA6F691" w14:textId="77777777" w:rsidR="003352BA" w:rsidRPr="002C3986" w:rsidRDefault="003352BA" w:rsidP="002C3986">
      <w:pPr>
        <w:pStyle w:val="Prrafodelista"/>
        <w:numPr>
          <w:ilvl w:val="0"/>
          <w:numId w:val="3"/>
        </w:numPr>
        <w:spacing w:after="160" w:line="360" w:lineRule="auto"/>
        <w:ind w:left="851" w:hanging="567"/>
        <w:contextualSpacing w:val="0"/>
        <w:rPr>
          <w:lang w:val="en-US"/>
        </w:rPr>
      </w:pPr>
      <w:r w:rsidRPr="002C3986">
        <w:rPr>
          <w:lang w:val="en-US"/>
        </w:rPr>
        <w:t>IEC/CISPR</w:t>
      </w:r>
      <w:r w:rsidR="00B43142" w:rsidRPr="002C3986">
        <w:rPr>
          <w:lang w:val="en-US"/>
        </w:rPr>
        <w:t xml:space="preserve"> </w:t>
      </w:r>
      <w:r w:rsidRPr="002C3986">
        <w:rPr>
          <w:lang w:val="en-US"/>
        </w:rPr>
        <w:t>16-1-4:2010.</w:t>
      </w:r>
      <w:r w:rsidR="00B43142" w:rsidRPr="002C3986">
        <w:rPr>
          <w:lang w:val="en-US"/>
        </w:rPr>
        <w:t xml:space="preserve"> </w:t>
      </w:r>
      <w:r w:rsidRPr="002C3986">
        <w:rPr>
          <w:i/>
          <w:lang w:val="en-US"/>
        </w:rPr>
        <w:t>Specification</w:t>
      </w:r>
      <w:r w:rsidR="00B43142" w:rsidRPr="002C3986">
        <w:rPr>
          <w:i/>
          <w:lang w:val="en-US"/>
        </w:rPr>
        <w:t xml:space="preserve"> </w:t>
      </w:r>
      <w:r w:rsidRPr="002C3986">
        <w:rPr>
          <w:i/>
          <w:lang w:val="en-US"/>
        </w:rPr>
        <w:t>for</w:t>
      </w:r>
      <w:r w:rsidR="00B43142" w:rsidRPr="002C3986">
        <w:rPr>
          <w:i/>
          <w:lang w:val="en-US"/>
        </w:rPr>
        <w:t xml:space="preserve"> </w:t>
      </w:r>
      <w:r w:rsidRPr="002C3986">
        <w:rPr>
          <w:i/>
          <w:lang w:val="en-US"/>
        </w:rPr>
        <w:t>radio</w:t>
      </w:r>
      <w:r w:rsidR="00B43142" w:rsidRPr="002C3986">
        <w:rPr>
          <w:i/>
          <w:lang w:val="en-US"/>
        </w:rPr>
        <w:t xml:space="preserve"> </w:t>
      </w:r>
      <w:r w:rsidRPr="002C3986">
        <w:rPr>
          <w:i/>
          <w:lang w:val="en-US"/>
        </w:rPr>
        <w:t>disturbance</w:t>
      </w:r>
      <w:r w:rsidR="00B43142" w:rsidRPr="002C3986">
        <w:rPr>
          <w:i/>
          <w:lang w:val="en-US"/>
        </w:rPr>
        <w:t xml:space="preserve"> </w:t>
      </w:r>
      <w:r w:rsidRPr="002C3986">
        <w:rPr>
          <w:i/>
          <w:lang w:val="en-US"/>
        </w:rPr>
        <w:t>and</w:t>
      </w:r>
      <w:r w:rsidR="00B43142" w:rsidRPr="002C3986">
        <w:rPr>
          <w:i/>
          <w:lang w:val="en-US"/>
        </w:rPr>
        <w:t xml:space="preserve"> </w:t>
      </w:r>
      <w:r w:rsidRPr="002C3986">
        <w:rPr>
          <w:i/>
          <w:lang w:val="en-US"/>
        </w:rPr>
        <w:t>immunity</w:t>
      </w:r>
      <w:r w:rsidR="00B43142" w:rsidRPr="002C3986">
        <w:rPr>
          <w:i/>
          <w:lang w:val="en-US"/>
        </w:rPr>
        <w:t xml:space="preserve"> </w:t>
      </w:r>
      <w:r w:rsidRPr="002C3986">
        <w:rPr>
          <w:i/>
          <w:lang w:val="en-US"/>
        </w:rPr>
        <w:t>measuring</w:t>
      </w:r>
      <w:r w:rsidR="00B43142" w:rsidRPr="002C3986">
        <w:rPr>
          <w:i/>
          <w:lang w:val="en-US"/>
        </w:rPr>
        <w:t xml:space="preserve"> </w:t>
      </w:r>
      <w:r w:rsidRPr="002C3986">
        <w:rPr>
          <w:i/>
          <w:lang w:val="en-US"/>
        </w:rPr>
        <w:t>apparatus</w:t>
      </w:r>
      <w:r w:rsidR="00B43142" w:rsidRPr="002C3986">
        <w:rPr>
          <w:i/>
          <w:lang w:val="en-US"/>
        </w:rPr>
        <w:t xml:space="preserve"> </w:t>
      </w:r>
      <w:r w:rsidRPr="002C3986">
        <w:rPr>
          <w:i/>
          <w:lang w:val="en-US"/>
        </w:rPr>
        <w:t>and</w:t>
      </w:r>
      <w:r w:rsidR="00B43142" w:rsidRPr="002C3986">
        <w:rPr>
          <w:i/>
          <w:lang w:val="en-US"/>
        </w:rPr>
        <w:t xml:space="preserve"> </w:t>
      </w:r>
      <w:r w:rsidRPr="002C3986">
        <w:rPr>
          <w:i/>
          <w:lang w:val="en-US"/>
        </w:rPr>
        <w:t>methods</w:t>
      </w:r>
      <w:r w:rsidR="00B43142" w:rsidRPr="002C3986">
        <w:rPr>
          <w:i/>
          <w:lang w:val="en-US"/>
        </w:rPr>
        <w:t xml:space="preserve"> </w:t>
      </w:r>
      <w:r w:rsidRPr="002C3986">
        <w:rPr>
          <w:i/>
          <w:lang w:val="en-US"/>
        </w:rPr>
        <w:t>-</w:t>
      </w:r>
      <w:r w:rsidR="00B43142" w:rsidRPr="002C3986">
        <w:rPr>
          <w:i/>
          <w:lang w:val="en-US"/>
        </w:rPr>
        <w:t xml:space="preserve"> </w:t>
      </w:r>
      <w:r w:rsidRPr="002C3986">
        <w:rPr>
          <w:i/>
          <w:lang w:val="en-US"/>
        </w:rPr>
        <w:t>Part</w:t>
      </w:r>
      <w:r w:rsidR="00B43142" w:rsidRPr="002C3986">
        <w:rPr>
          <w:i/>
          <w:lang w:val="en-US"/>
        </w:rPr>
        <w:t xml:space="preserve"> </w:t>
      </w:r>
      <w:r w:rsidRPr="002C3986">
        <w:rPr>
          <w:i/>
          <w:lang w:val="en-US"/>
        </w:rPr>
        <w:t>1-4:</w:t>
      </w:r>
      <w:r w:rsidR="00B43142" w:rsidRPr="002C3986">
        <w:rPr>
          <w:i/>
          <w:lang w:val="en-US"/>
        </w:rPr>
        <w:t xml:space="preserve"> </w:t>
      </w:r>
      <w:r w:rsidRPr="002C3986">
        <w:rPr>
          <w:i/>
          <w:lang w:val="en-US"/>
        </w:rPr>
        <w:t>Radio</w:t>
      </w:r>
      <w:r w:rsidR="00B43142" w:rsidRPr="002C3986">
        <w:rPr>
          <w:i/>
          <w:lang w:val="en-US"/>
        </w:rPr>
        <w:t xml:space="preserve"> </w:t>
      </w:r>
      <w:r w:rsidRPr="002C3986">
        <w:rPr>
          <w:i/>
          <w:lang w:val="en-US"/>
        </w:rPr>
        <w:t>disturbance</w:t>
      </w:r>
      <w:r w:rsidR="00B43142" w:rsidRPr="002C3986">
        <w:rPr>
          <w:i/>
          <w:lang w:val="en-US"/>
        </w:rPr>
        <w:t xml:space="preserve"> </w:t>
      </w:r>
      <w:r w:rsidRPr="002C3986">
        <w:rPr>
          <w:i/>
          <w:lang w:val="en-US"/>
        </w:rPr>
        <w:t>and</w:t>
      </w:r>
      <w:r w:rsidR="00B43142" w:rsidRPr="002C3986">
        <w:rPr>
          <w:i/>
          <w:lang w:val="en-US"/>
        </w:rPr>
        <w:t xml:space="preserve"> </w:t>
      </w:r>
      <w:r w:rsidRPr="002C3986">
        <w:rPr>
          <w:i/>
          <w:lang w:val="en-US"/>
        </w:rPr>
        <w:t>immunity</w:t>
      </w:r>
      <w:r w:rsidR="00B43142" w:rsidRPr="002C3986">
        <w:rPr>
          <w:i/>
          <w:lang w:val="en-US"/>
        </w:rPr>
        <w:t xml:space="preserve"> </w:t>
      </w:r>
      <w:r w:rsidRPr="002C3986">
        <w:rPr>
          <w:i/>
          <w:lang w:val="en-US"/>
        </w:rPr>
        <w:t>measuring</w:t>
      </w:r>
      <w:r w:rsidR="00B43142" w:rsidRPr="002C3986">
        <w:rPr>
          <w:i/>
          <w:lang w:val="en-US"/>
        </w:rPr>
        <w:t xml:space="preserve"> </w:t>
      </w:r>
      <w:r w:rsidRPr="002C3986">
        <w:rPr>
          <w:i/>
          <w:lang w:val="en-US"/>
        </w:rPr>
        <w:t>apparatus</w:t>
      </w:r>
      <w:r w:rsidR="00B43142" w:rsidRPr="002C3986">
        <w:rPr>
          <w:i/>
          <w:lang w:val="en-US"/>
        </w:rPr>
        <w:t xml:space="preserve"> </w:t>
      </w:r>
      <w:r w:rsidRPr="002C3986">
        <w:rPr>
          <w:i/>
          <w:lang w:val="en-US"/>
        </w:rPr>
        <w:t>–</w:t>
      </w:r>
      <w:r w:rsidR="00B43142" w:rsidRPr="002C3986">
        <w:rPr>
          <w:i/>
          <w:lang w:val="en-US"/>
        </w:rPr>
        <w:t xml:space="preserve"> </w:t>
      </w:r>
      <w:r w:rsidRPr="002C3986">
        <w:rPr>
          <w:i/>
          <w:lang w:val="en-US"/>
        </w:rPr>
        <w:t>Ancillary</w:t>
      </w:r>
      <w:r w:rsidR="00B43142" w:rsidRPr="002C3986">
        <w:rPr>
          <w:i/>
          <w:lang w:val="en-US"/>
        </w:rPr>
        <w:t xml:space="preserve"> </w:t>
      </w:r>
      <w:r w:rsidRPr="002C3986">
        <w:rPr>
          <w:i/>
          <w:lang w:val="en-US"/>
        </w:rPr>
        <w:t>equipment</w:t>
      </w:r>
      <w:r w:rsidR="00B43142" w:rsidRPr="002C3986">
        <w:rPr>
          <w:i/>
          <w:lang w:val="en-US"/>
        </w:rPr>
        <w:t xml:space="preserve"> </w:t>
      </w:r>
      <w:r w:rsidRPr="002C3986">
        <w:rPr>
          <w:i/>
          <w:lang w:val="en-US"/>
        </w:rPr>
        <w:t>–</w:t>
      </w:r>
      <w:r w:rsidR="00B43142" w:rsidRPr="002C3986">
        <w:rPr>
          <w:i/>
          <w:lang w:val="en-US"/>
        </w:rPr>
        <w:t xml:space="preserve"> </w:t>
      </w:r>
      <w:r w:rsidRPr="002C3986">
        <w:rPr>
          <w:i/>
          <w:lang w:val="en-US"/>
        </w:rPr>
        <w:t>Radiated</w:t>
      </w:r>
      <w:r w:rsidR="00B43142" w:rsidRPr="002C3986">
        <w:rPr>
          <w:i/>
          <w:lang w:val="en-US"/>
        </w:rPr>
        <w:t xml:space="preserve"> </w:t>
      </w:r>
      <w:r w:rsidRPr="002C3986">
        <w:rPr>
          <w:i/>
          <w:lang w:val="en-US"/>
        </w:rPr>
        <w:t>disturbances.</w:t>
      </w:r>
    </w:p>
    <w:p w14:paraId="2C4E05EC" w14:textId="77777777" w:rsidR="008227D8" w:rsidRPr="002C3986" w:rsidRDefault="008227D8" w:rsidP="002C3986">
      <w:pPr>
        <w:pStyle w:val="Prrafodelista"/>
        <w:numPr>
          <w:ilvl w:val="0"/>
          <w:numId w:val="3"/>
        </w:numPr>
        <w:spacing w:after="160" w:line="360" w:lineRule="auto"/>
        <w:ind w:left="851" w:hanging="567"/>
        <w:contextualSpacing w:val="0"/>
        <w:rPr>
          <w:lang w:val="en-US"/>
        </w:rPr>
      </w:pPr>
      <w:r w:rsidRPr="002C3986">
        <w:rPr>
          <w:lang w:val="en-US"/>
        </w:rPr>
        <w:t xml:space="preserve">ETSI EN 301 126-2-3 V1.2.1. </w:t>
      </w:r>
      <w:r w:rsidRPr="002C3986">
        <w:rPr>
          <w:i/>
          <w:lang w:val="en-US"/>
        </w:rPr>
        <w:t>Fixed Radio Systems</w:t>
      </w:r>
      <w:r w:rsidRPr="002C3986">
        <w:rPr>
          <w:lang w:val="en-US"/>
        </w:rPr>
        <w:t xml:space="preserve">; </w:t>
      </w:r>
      <w:r w:rsidRPr="002C3986">
        <w:rPr>
          <w:i/>
          <w:lang w:val="en-US"/>
        </w:rPr>
        <w:t>Conformance testing; Part 2-3: Point-to-Multipoint equipment</w:t>
      </w:r>
      <w:r w:rsidRPr="002C3986">
        <w:rPr>
          <w:lang w:val="en-US"/>
        </w:rPr>
        <w:t xml:space="preserve">; </w:t>
      </w:r>
      <w:r w:rsidRPr="002C3986">
        <w:rPr>
          <w:i/>
          <w:lang w:val="en-US"/>
        </w:rPr>
        <w:t>Test procedures for TDMA systems</w:t>
      </w:r>
      <w:r w:rsidRPr="002C3986">
        <w:rPr>
          <w:lang w:val="en-US"/>
        </w:rPr>
        <w:t>. Nov 2004.</w:t>
      </w:r>
    </w:p>
    <w:p w14:paraId="48460247" w14:textId="77777777" w:rsidR="006A005E" w:rsidRDefault="008227D8" w:rsidP="00C53526">
      <w:pPr>
        <w:pStyle w:val="Prrafodelista"/>
        <w:numPr>
          <w:ilvl w:val="0"/>
          <w:numId w:val="3"/>
        </w:numPr>
        <w:spacing w:after="160" w:line="360" w:lineRule="auto"/>
        <w:ind w:left="851" w:hanging="567"/>
        <w:contextualSpacing w:val="0"/>
        <w:rPr>
          <w:lang w:val="en-US"/>
        </w:rPr>
      </w:pPr>
      <w:r w:rsidRPr="00596FD5">
        <w:rPr>
          <w:lang w:val="en-US"/>
        </w:rPr>
        <w:t xml:space="preserve">ETSI EN 300 636 V1.3.1. </w:t>
      </w:r>
      <w:r w:rsidRPr="00596FD5">
        <w:rPr>
          <w:i/>
          <w:lang w:val="en-US"/>
        </w:rPr>
        <w:t>Fixed Radio Systems</w:t>
      </w:r>
      <w:r w:rsidRPr="00596FD5">
        <w:rPr>
          <w:lang w:val="en-US"/>
        </w:rPr>
        <w:t xml:space="preserve">; </w:t>
      </w:r>
      <w:r w:rsidRPr="00596FD5">
        <w:rPr>
          <w:i/>
          <w:lang w:val="en-US"/>
        </w:rPr>
        <w:t>Point-to-multipoint equipment</w:t>
      </w:r>
      <w:r w:rsidRPr="00596FD5">
        <w:rPr>
          <w:lang w:val="en-US"/>
        </w:rPr>
        <w:t xml:space="preserve">; </w:t>
      </w:r>
      <w:r w:rsidRPr="00596FD5">
        <w:rPr>
          <w:i/>
          <w:lang w:val="en-US"/>
        </w:rPr>
        <w:t>Time Division Multiple Access</w:t>
      </w:r>
      <w:r w:rsidRPr="00596FD5">
        <w:rPr>
          <w:lang w:val="en-US"/>
        </w:rPr>
        <w:t xml:space="preserve"> (TDMA); </w:t>
      </w:r>
      <w:r w:rsidRPr="00596FD5">
        <w:rPr>
          <w:i/>
          <w:lang w:val="en-US"/>
        </w:rPr>
        <w:t>Point-to-multipoint digital radio systems in frequency bands in the range</w:t>
      </w:r>
      <w:r w:rsidRPr="00596FD5">
        <w:rPr>
          <w:lang w:val="en-US"/>
        </w:rPr>
        <w:t xml:space="preserve"> 1 GHz </w:t>
      </w:r>
      <w:r w:rsidRPr="00596FD5">
        <w:rPr>
          <w:i/>
          <w:lang w:val="en-US"/>
        </w:rPr>
        <w:t>to</w:t>
      </w:r>
      <w:r w:rsidRPr="00596FD5">
        <w:rPr>
          <w:lang w:val="en-US"/>
        </w:rPr>
        <w:t xml:space="preserve"> 3 GHz. Feb 2001.</w:t>
      </w:r>
    </w:p>
    <w:p w14:paraId="40D24BF0" w14:textId="77777777" w:rsidR="002A34A1" w:rsidRPr="002A34A1" w:rsidRDefault="002A34A1" w:rsidP="002A34A1">
      <w:pPr>
        <w:spacing w:after="160" w:line="360" w:lineRule="auto"/>
        <w:ind w:left="284"/>
        <w:rPr>
          <w:lang w:val="en-US"/>
        </w:rPr>
      </w:pPr>
    </w:p>
    <w:p w14:paraId="5EB81079" w14:textId="77777777" w:rsidR="00BA0CB9" w:rsidRPr="002C3986" w:rsidRDefault="0085430B" w:rsidP="002C3986">
      <w:pPr>
        <w:pStyle w:val="Ttulo2"/>
        <w:spacing w:before="0" w:after="160" w:line="360" w:lineRule="auto"/>
      </w:pPr>
      <w:bookmarkStart w:id="150" w:name="_Toc512868547"/>
      <w:bookmarkStart w:id="151" w:name="_Toc525729551"/>
      <w:r w:rsidRPr="002C3986">
        <w:t>CONCORDANCIA</w:t>
      </w:r>
      <w:r w:rsidR="00B43142" w:rsidRPr="002C3986">
        <w:t xml:space="preserve"> </w:t>
      </w:r>
      <w:r w:rsidRPr="002C3986">
        <w:t>CON</w:t>
      </w:r>
      <w:r w:rsidR="00B43142" w:rsidRPr="002C3986">
        <w:t xml:space="preserve"> </w:t>
      </w:r>
      <w:r w:rsidRPr="002C3986">
        <w:t>NORMAS</w:t>
      </w:r>
      <w:r w:rsidR="00B43142" w:rsidRPr="002C3986">
        <w:t xml:space="preserve"> </w:t>
      </w:r>
      <w:r w:rsidRPr="002C3986">
        <w:t>INTERNACIONALES</w:t>
      </w:r>
      <w:bookmarkEnd w:id="150"/>
      <w:bookmarkEnd w:id="151"/>
    </w:p>
    <w:p w14:paraId="565CED70" w14:textId="77777777" w:rsidR="00BA0CB9" w:rsidRDefault="00BA0CB9" w:rsidP="002C3986">
      <w:pPr>
        <w:spacing w:after="160" w:line="360" w:lineRule="auto"/>
      </w:pPr>
      <w:r w:rsidRPr="002C3986">
        <w:t>Los</w:t>
      </w:r>
      <w:r w:rsidR="00B43142" w:rsidRPr="002C3986">
        <w:t xml:space="preserve"> </w:t>
      </w:r>
      <w:r w:rsidRPr="002C3986">
        <w:t>parámetros</w:t>
      </w:r>
      <w:r w:rsidR="00B43142" w:rsidRPr="002C3986">
        <w:t xml:space="preserve"> </w:t>
      </w:r>
      <w:r w:rsidRPr="002C3986">
        <w:t>establecidos</w:t>
      </w:r>
      <w:r w:rsidR="00B43142" w:rsidRPr="002C3986">
        <w:t xml:space="preserve"> </w:t>
      </w:r>
      <w:r w:rsidRPr="002C3986">
        <w:t>en</w:t>
      </w:r>
      <w:r w:rsidR="00B43142" w:rsidRPr="002C3986">
        <w:t xml:space="preserve"> </w:t>
      </w:r>
      <w:r w:rsidRPr="002C3986">
        <w:t>esta</w:t>
      </w:r>
      <w:r w:rsidR="00B43142" w:rsidRPr="002C3986">
        <w:t xml:space="preserve"> </w:t>
      </w:r>
      <w:r w:rsidR="009229C6" w:rsidRPr="002C3986">
        <w:t>Disposición Técnica</w:t>
      </w:r>
      <w:r w:rsidR="00B43142" w:rsidRPr="002C3986">
        <w:t xml:space="preserve"> </w:t>
      </w:r>
      <w:r w:rsidRPr="002C3986">
        <w:t>concuerdan</w:t>
      </w:r>
      <w:r w:rsidR="005B7D28" w:rsidRPr="002C3986">
        <w:t xml:space="preserve"> parcialmente con </w:t>
      </w:r>
      <w:r w:rsidRPr="002C3986">
        <w:t>las</w:t>
      </w:r>
      <w:r w:rsidR="00B43142" w:rsidRPr="002C3986">
        <w:t xml:space="preserve"> </w:t>
      </w:r>
      <w:r w:rsidRPr="002C3986">
        <w:t>recomendaciones</w:t>
      </w:r>
      <w:r w:rsidR="00B43142" w:rsidRPr="002C3986">
        <w:t xml:space="preserve"> </w:t>
      </w:r>
      <w:r w:rsidRPr="002C3986">
        <w:t>de</w:t>
      </w:r>
      <w:r w:rsidR="00B43142" w:rsidRPr="002C3986">
        <w:t xml:space="preserve"> </w:t>
      </w:r>
      <w:r w:rsidRPr="002C3986">
        <w:t>la</w:t>
      </w:r>
      <w:r w:rsidR="00B43142" w:rsidRPr="002C3986">
        <w:t xml:space="preserve"> </w:t>
      </w:r>
      <w:r w:rsidR="0068144A" w:rsidRPr="002C3986">
        <w:t>UIT</w:t>
      </w:r>
      <w:r w:rsidR="006F0AD9" w:rsidRPr="002C3986">
        <w:t>,</w:t>
      </w:r>
      <w:r w:rsidR="00B43142" w:rsidRPr="002C3986">
        <w:t xml:space="preserve"> </w:t>
      </w:r>
      <w:r w:rsidR="009229C6" w:rsidRPr="002C3986">
        <w:t>IEC</w:t>
      </w:r>
      <w:r w:rsidR="006F0AD9" w:rsidRPr="002C3986">
        <w:t xml:space="preserve"> y ETSI</w:t>
      </w:r>
      <w:r w:rsidR="009229C6" w:rsidRPr="002C3986">
        <w:t xml:space="preserve"> </w:t>
      </w:r>
      <w:r w:rsidR="0068144A" w:rsidRPr="002C3986">
        <w:t>mencionadas</w:t>
      </w:r>
      <w:r w:rsidR="00B43142" w:rsidRPr="002C3986">
        <w:t xml:space="preserve"> </w:t>
      </w:r>
      <w:r w:rsidR="0068144A" w:rsidRPr="002C3986">
        <w:t>en</w:t>
      </w:r>
      <w:r w:rsidR="00B43142" w:rsidRPr="002C3986">
        <w:t xml:space="preserve"> </w:t>
      </w:r>
      <w:r w:rsidR="0068144A" w:rsidRPr="002C3986">
        <w:t>el</w:t>
      </w:r>
      <w:r w:rsidR="00B43142" w:rsidRPr="002C3986">
        <w:t xml:space="preserve"> </w:t>
      </w:r>
      <w:r w:rsidR="002D3A70" w:rsidRPr="002C3986">
        <w:t xml:space="preserve">numeral </w:t>
      </w:r>
      <w:r w:rsidR="00EF58F7" w:rsidRPr="002C3986">
        <w:rPr>
          <w:b/>
        </w:rPr>
        <w:t>7</w:t>
      </w:r>
      <w:r w:rsidRPr="002C3986">
        <w:t>.</w:t>
      </w:r>
    </w:p>
    <w:p w14:paraId="460DC8B7" w14:textId="77777777" w:rsidR="002A34A1" w:rsidRDefault="002A34A1" w:rsidP="002C3986">
      <w:pPr>
        <w:spacing w:after="160" w:line="360" w:lineRule="auto"/>
      </w:pPr>
    </w:p>
    <w:p w14:paraId="19D9E4F5" w14:textId="77777777" w:rsidR="00BA0CB9" w:rsidRPr="002C3986" w:rsidRDefault="0085430B" w:rsidP="002C3986">
      <w:pPr>
        <w:pStyle w:val="Ttulo2"/>
        <w:spacing w:before="0" w:after="160" w:line="360" w:lineRule="auto"/>
      </w:pPr>
      <w:bookmarkStart w:id="152" w:name="_Toc512868548"/>
      <w:bookmarkStart w:id="153" w:name="_Toc525729552"/>
      <w:r w:rsidRPr="002C3986">
        <w:t>EVALUACIÓN</w:t>
      </w:r>
      <w:r w:rsidR="00B43142" w:rsidRPr="002C3986">
        <w:t xml:space="preserve"> </w:t>
      </w:r>
      <w:r w:rsidRPr="002C3986">
        <w:t>DE</w:t>
      </w:r>
      <w:r w:rsidR="00B43142" w:rsidRPr="002C3986">
        <w:t xml:space="preserve"> </w:t>
      </w:r>
      <w:r w:rsidRPr="002C3986">
        <w:t>LA</w:t>
      </w:r>
      <w:r w:rsidR="00B43142" w:rsidRPr="002C3986">
        <w:t xml:space="preserve"> </w:t>
      </w:r>
      <w:r w:rsidRPr="002C3986">
        <w:t>CONFORMIDAD</w:t>
      </w:r>
      <w:bookmarkEnd w:id="152"/>
      <w:bookmarkEnd w:id="153"/>
    </w:p>
    <w:p w14:paraId="573141A0" w14:textId="77777777" w:rsidR="006030B9" w:rsidRPr="002C3986" w:rsidRDefault="006030B9" w:rsidP="002C3986">
      <w:pPr>
        <w:spacing w:after="160" w:line="360" w:lineRule="auto"/>
      </w:pPr>
      <w:r w:rsidRPr="002C3986">
        <w:t>La Evaluación de la conformidad de la presente D</w:t>
      </w:r>
      <w:r w:rsidR="005B7D28" w:rsidRPr="002C3986">
        <w:t xml:space="preserve">isposición </w:t>
      </w:r>
      <w:r w:rsidRPr="002C3986">
        <w:t>T</w:t>
      </w:r>
      <w:r w:rsidR="005B7D28" w:rsidRPr="002C3986">
        <w:t>écnica</w:t>
      </w:r>
      <w:r w:rsidRPr="002C3986">
        <w:t xml:space="preserve"> se realizará en los términos siguientes:</w:t>
      </w:r>
    </w:p>
    <w:p w14:paraId="17AF80ED" w14:textId="77777777" w:rsidR="006030B9" w:rsidRPr="002C3986" w:rsidRDefault="006030B9" w:rsidP="00D575D9">
      <w:pPr>
        <w:numPr>
          <w:ilvl w:val="0"/>
          <w:numId w:val="5"/>
        </w:numPr>
        <w:spacing w:after="160" w:line="360" w:lineRule="auto"/>
        <w:ind w:hanging="436"/>
      </w:pPr>
      <w:r w:rsidRPr="002C3986">
        <w:t xml:space="preserve">Los equipos de radiocomunicación a ser utilizados en un sistema de radio acceso múltiple por medio de </w:t>
      </w:r>
      <w:r w:rsidR="00CC2C80">
        <w:t>E</w:t>
      </w:r>
      <w:r w:rsidRPr="002C3986">
        <w:t>nlaces de microondas punto a punto y/o punto a multipunto en la banda de 2 300 MHz</w:t>
      </w:r>
      <w:r w:rsidR="00721F00" w:rsidRPr="002C3986">
        <w:t xml:space="preserve"> a </w:t>
      </w:r>
      <w:r w:rsidRPr="002C3986">
        <w:t>2 450 MHz, para la prestación de servicios de telecomunicaciones o de radiodifusión, deben cumplir con lo establecido en la presente Disposición Técnica.</w:t>
      </w:r>
    </w:p>
    <w:p w14:paraId="42F1C9DB" w14:textId="77777777" w:rsidR="006030B9" w:rsidRPr="002C3986" w:rsidRDefault="006030B9" w:rsidP="00D575D9">
      <w:pPr>
        <w:numPr>
          <w:ilvl w:val="0"/>
          <w:numId w:val="5"/>
        </w:numPr>
        <w:spacing w:after="160" w:line="360" w:lineRule="auto"/>
        <w:ind w:hanging="436"/>
      </w:pPr>
      <w:r w:rsidRPr="002C3986">
        <w:t>La Evaluación de la conformidad de la presente Disposición Técnica se realizará en los términos de la LFTR, en lo aplicable del Procedimiento de Evaluación de la Conformidad en materia de Telecomunicaciones y Radiodifusión vigente y de las disposiciones que</w:t>
      </w:r>
      <w:r w:rsidR="00411087" w:rsidRPr="002C3986">
        <w:t xml:space="preserve"> al</w:t>
      </w:r>
      <w:r w:rsidRPr="002C3986">
        <w:t xml:space="preserve"> efecto emita el Instituto. </w:t>
      </w:r>
    </w:p>
    <w:p w14:paraId="50D9B485" w14:textId="77777777" w:rsidR="006030B9" w:rsidRPr="002C3986" w:rsidRDefault="006030B9" w:rsidP="00D575D9">
      <w:pPr>
        <w:numPr>
          <w:ilvl w:val="0"/>
          <w:numId w:val="5"/>
        </w:numPr>
        <w:spacing w:after="160" w:line="360" w:lineRule="auto"/>
        <w:ind w:hanging="436"/>
      </w:pPr>
      <w:r w:rsidRPr="002C3986">
        <w:t>El Instituto otorgará el Certificado de Homologación al solicitante, una vez que éste anexe en su solicitud de Homologación</w:t>
      </w:r>
      <w:r w:rsidR="00411087" w:rsidRPr="002C3986">
        <w:t>,</w:t>
      </w:r>
      <w:r w:rsidRPr="002C3986">
        <w:t xml:space="preserve"> el Certificado de Conformidad y el pago de derechos correspondientes, en un plazo no mayor a veinte días hábiles contados a partir de la fecha de recepción de la solicitud del Certificado de Homologación. </w:t>
      </w:r>
    </w:p>
    <w:p w14:paraId="4AEF239D" w14:textId="77777777" w:rsidR="006030B9" w:rsidRDefault="006030B9" w:rsidP="00D575D9">
      <w:pPr>
        <w:numPr>
          <w:ilvl w:val="0"/>
          <w:numId w:val="5"/>
        </w:numPr>
        <w:spacing w:after="160" w:line="360" w:lineRule="auto"/>
        <w:ind w:hanging="436"/>
      </w:pPr>
      <w:r w:rsidRPr="002C3986">
        <w:t>La interpretación, actualización o modificación del presente ordenamiento, así como la atención y resolución de los casos no previstos en el mismo, corresponderán al Instituto</w:t>
      </w:r>
      <w:r w:rsidR="00411087" w:rsidRPr="002C3986">
        <w:t>.</w:t>
      </w:r>
    </w:p>
    <w:p w14:paraId="53361AF2" w14:textId="77777777" w:rsidR="00623587" w:rsidRPr="002C3986" w:rsidRDefault="00623587" w:rsidP="00623587">
      <w:pPr>
        <w:spacing w:after="160" w:line="360" w:lineRule="auto"/>
        <w:ind w:left="720"/>
      </w:pPr>
    </w:p>
    <w:p w14:paraId="5DB498BE" w14:textId="77777777" w:rsidR="00EA3BB7" w:rsidRPr="002C3986" w:rsidRDefault="00EA3BB7" w:rsidP="002C3986">
      <w:pPr>
        <w:pStyle w:val="Ttulo3"/>
        <w:spacing w:after="160" w:line="360" w:lineRule="auto"/>
        <w:contextualSpacing w:val="0"/>
      </w:pPr>
      <w:bookmarkStart w:id="154" w:name="_Toc518043959"/>
      <w:bookmarkStart w:id="155" w:name="_Toc525729553"/>
      <w:r w:rsidRPr="002C3986">
        <w:t>VIGILANCIA DEL CUMPLIMIENTO DE LA CERTIFICACIÓN</w:t>
      </w:r>
      <w:bookmarkEnd w:id="154"/>
      <w:bookmarkEnd w:id="155"/>
    </w:p>
    <w:p w14:paraId="7454A143" w14:textId="77777777" w:rsidR="00EA3BB7" w:rsidRPr="002C3986" w:rsidRDefault="00EA3BB7" w:rsidP="002C3986">
      <w:pPr>
        <w:spacing w:after="160" w:line="360" w:lineRule="auto"/>
      </w:pPr>
      <w:r w:rsidRPr="002C3986">
        <w:t>Los EBP que cuenten con un Certificado de Conformidad conforme a la presente Disposición Técnica estarán sujetos a Vigilancia del cumplimiento de la certificación, por parte del Organismo de Certificación que expidió dicho certificado, mediante muestreo, medición, pruebas de laboratorio, constatación ocular o examen de documentos; las referidas visitas de Vigilancia del cumplimiento de la certificación se deberán realizar en las bodegas o puntos de venta del titular del Certificado de Conformidad que se encuentren en territorio nacional, y serán realizadas por los Organismos de Certificación auxiliados por Laboratorios de Prueba autorizados por el Instituto.</w:t>
      </w:r>
    </w:p>
    <w:p w14:paraId="6DBB8B49" w14:textId="77777777" w:rsidR="00EA3BB7" w:rsidRPr="002C3986" w:rsidRDefault="00EA3BB7" w:rsidP="002C3986">
      <w:pPr>
        <w:spacing w:after="160" w:line="360" w:lineRule="auto"/>
      </w:pPr>
      <w:r w:rsidRPr="002C3986">
        <w:t xml:space="preserve">El número anual de visitas de Vigilancia del cumplimiento de la certificación se llevará a cabo sobre una porción de entre el cinco </w:t>
      </w:r>
      <w:r w:rsidR="00EC1A67" w:rsidRPr="002C3986">
        <w:t>a</w:t>
      </w:r>
      <w:r w:rsidRPr="002C3986">
        <w:t xml:space="preserve"> el quince por ciento del total de los Certificados de Conformidad expedidos por cada Organismo de Certificación respecto a la Disposición Técnica IFT-014-2018 Parte 1, el año anterior en que se realice la Vigilancia del cumplimiento de la certificación, seleccionados éstos de manera aleatoria.</w:t>
      </w:r>
    </w:p>
    <w:p w14:paraId="4EDB6AC7" w14:textId="77777777" w:rsidR="00EA3BB7" w:rsidRDefault="00EA3BB7" w:rsidP="002C3986">
      <w:pPr>
        <w:spacing w:after="160" w:line="360" w:lineRule="auto"/>
      </w:pPr>
      <w:r w:rsidRPr="002C3986">
        <w:t>La Vigilancia del cumplimiento de la certificación de la presente Disposición Técnica se realizará en los términos aplicables del Procedimiento de Evaluación de la Conformidad en materia de telecomunicaciones y radiodifusión vigente, y de las disposiciones que al efecto emita el Instituto.</w:t>
      </w:r>
    </w:p>
    <w:p w14:paraId="529C267D" w14:textId="11D81A94" w:rsidR="00623587" w:rsidRDefault="00623587" w:rsidP="002C3986">
      <w:pPr>
        <w:spacing w:after="160" w:line="360" w:lineRule="auto"/>
      </w:pPr>
    </w:p>
    <w:p w14:paraId="2A805C29" w14:textId="77777777" w:rsidR="001C64CC" w:rsidRPr="002C3986" w:rsidRDefault="001C64CC" w:rsidP="002C3986">
      <w:pPr>
        <w:spacing w:after="160" w:line="360" w:lineRule="auto"/>
      </w:pPr>
    </w:p>
    <w:p w14:paraId="4B7D6D37" w14:textId="77777777" w:rsidR="006030B9" w:rsidRPr="002C3986" w:rsidRDefault="006030B9" w:rsidP="002C3986">
      <w:pPr>
        <w:pStyle w:val="Ttulo2"/>
        <w:spacing w:before="0" w:after="160" w:line="360" w:lineRule="auto"/>
      </w:pPr>
      <w:bookmarkStart w:id="156" w:name="_Toc525729554"/>
      <w:r w:rsidRPr="002C3986">
        <w:t>VERIFICACIÓN Y VIGILANCIA DE CUMPLIMIENTO</w:t>
      </w:r>
      <w:bookmarkEnd w:id="156"/>
    </w:p>
    <w:p w14:paraId="25D3AEB9" w14:textId="77777777" w:rsidR="00761420" w:rsidRPr="002C3986" w:rsidRDefault="00761420" w:rsidP="002C3986">
      <w:pPr>
        <w:spacing w:after="160" w:line="360" w:lineRule="auto"/>
      </w:pPr>
      <w:r w:rsidRPr="002C3986">
        <w:t>Corresponde al Instituto en el ámbito de su competencia, la verificación y vigilancia del cumplimiento de la presente Disposición Técnica, de conformidad con las disposiciones jurídicas aplicables.</w:t>
      </w:r>
    </w:p>
    <w:p w14:paraId="44E2BD95" w14:textId="77777777" w:rsidR="00366922" w:rsidRDefault="00366922" w:rsidP="002C3986">
      <w:pPr>
        <w:spacing w:after="160" w:line="360" w:lineRule="auto"/>
      </w:pPr>
      <w:r w:rsidRPr="002C3986">
        <w:t xml:space="preserve">Para efectos de lo anterior, y con el objeto de determinar que los equipos bajo prueba, cumplen con las especificaciones establecidos en la presente Disposición Técnica, se deben utilizar los métodos de prueba descritos en el numeral </w:t>
      </w:r>
      <w:r w:rsidRPr="002C3986">
        <w:rPr>
          <w:b/>
        </w:rPr>
        <w:t>6</w:t>
      </w:r>
      <w:r w:rsidRPr="002C3986">
        <w:t>.</w:t>
      </w:r>
    </w:p>
    <w:p w14:paraId="498FD6D1" w14:textId="77777777" w:rsidR="00623587" w:rsidRPr="002C3986" w:rsidRDefault="00623587" w:rsidP="002C3986">
      <w:pPr>
        <w:spacing w:after="160" w:line="360" w:lineRule="auto"/>
      </w:pPr>
    </w:p>
    <w:p w14:paraId="2E30FA07" w14:textId="77777777" w:rsidR="006030B9" w:rsidRPr="002C3986" w:rsidRDefault="006030B9" w:rsidP="002C3986">
      <w:pPr>
        <w:pStyle w:val="Ttulo2"/>
        <w:spacing w:before="0" w:after="160" w:line="360" w:lineRule="auto"/>
      </w:pPr>
      <w:bookmarkStart w:id="157" w:name="_Toc525729555"/>
      <w:r w:rsidRPr="002C3986">
        <w:t>CONTRASEÑA DE PRODUCTO</w:t>
      </w:r>
      <w:bookmarkEnd w:id="157"/>
    </w:p>
    <w:p w14:paraId="27F499D0" w14:textId="77777777" w:rsidR="006030B9" w:rsidRDefault="006030B9" w:rsidP="002C3986">
      <w:pPr>
        <w:spacing w:after="160" w:line="360" w:lineRule="auto"/>
      </w:pPr>
      <w:r w:rsidRPr="002C3986">
        <w:t>Los equipos amparados por el certificado de homologación, deberán exhibir el número de certificado de homologación correspondiente, así como la marca y el modelo con la que se expide este certificado en cada unidad de producto mediante marcado o etiqueta que lo haga ostensible, claro, visible, legible, intransferible e indeleble con el uso normal. De no ser posible exhibir dicho número en el producto mismo, deberá hacerse en su envase, embalaje, etiqueta, envoltura, hoja viajera, registro electrónico interno o manual de usuario.</w:t>
      </w:r>
    </w:p>
    <w:p w14:paraId="6DBD8E09" w14:textId="77777777" w:rsidR="00623587" w:rsidRPr="002C3986" w:rsidRDefault="00623587" w:rsidP="002C3986">
      <w:pPr>
        <w:spacing w:after="160" w:line="360" w:lineRule="auto"/>
      </w:pPr>
    </w:p>
    <w:p w14:paraId="1BFEE86E" w14:textId="77777777" w:rsidR="006030B9" w:rsidRPr="002C3986" w:rsidRDefault="006030B9" w:rsidP="00D575D9">
      <w:pPr>
        <w:pStyle w:val="Ttulo2"/>
        <w:keepNext/>
        <w:keepLines/>
        <w:spacing w:before="0" w:after="160" w:line="360" w:lineRule="auto"/>
      </w:pPr>
      <w:bookmarkStart w:id="158" w:name="_Toc525729556"/>
      <w:r w:rsidRPr="002C3986">
        <w:t>DISPOSICIONES TRANSITORIAS</w:t>
      </w:r>
      <w:bookmarkEnd w:id="158"/>
    </w:p>
    <w:p w14:paraId="1D2792DD" w14:textId="77777777" w:rsidR="006030B9" w:rsidRDefault="006030B9" w:rsidP="00D575D9">
      <w:pPr>
        <w:keepNext/>
        <w:keepLines/>
        <w:spacing w:after="160" w:line="360" w:lineRule="auto"/>
      </w:pPr>
      <w:r w:rsidRPr="002C3986">
        <w:rPr>
          <w:b/>
        </w:rPr>
        <w:t>PRIMERO. –</w:t>
      </w:r>
      <w:r w:rsidRPr="002C3986">
        <w:t xml:space="preserve"> La presente Disposición Técnica entrará en vigor </w:t>
      </w:r>
      <w:r w:rsidR="00F24F4C" w:rsidRPr="002C3986">
        <w:t>al día siguiente</w:t>
      </w:r>
      <w:r w:rsidRPr="002C3986">
        <w:t xml:space="preserve"> de su publicación el Diario Oficial de la Federación, sin perjuicio de lo dispuesto en los transitorios siguientes.</w:t>
      </w:r>
    </w:p>
    <w:p w14:paraId="1239E607" w14:textId="77777777" w:rsidR="006A005E" w:rsidRPr="002C3986" w:rsidRDefault="006A005E" w:rsidP="006A005E"/>
    <w:p w14:paraId="523A67CB" w14:textId="77777777" w:rsidR="006030B9" w:rsidRDefault="006030B9" w:rsidP="002C3986">
      <w:pPr>
        <w:spacing w:after="160" w:line="360" w:lineRule="auto"/>
      </w:pPr>
      <w:r w:rsidRPr="002C3986">
        <w:rPr>
          <w:b/>
        </w:rPr>
        <w:t>SEGUNDO. -</w:t>
      </w:r>
      <w:r w:rsidRPr="002C3986">
        <w:t xml:space="preserve"> Los Certificados de Conformidad y Homologación emitidos conforme a la Norma Oficial Mexicana NOM-088/1-SCT1-2002 “Telecomunicaciones-Radiocomunicación - Equipos de microondas para sistemas del servicio fijo multicanal punto a punto y punto a multipunto - Parte 1: Radio Acceso Múltiple”, mantendrán su vigencia hasta el término señalado en ellos, y no estarán sujetos a seguimiento. Dichos certificados no podrán ampliarse o utilizarse para equipos de la misma familia a partir de la entrada en vigor de la presente Disposición Técnica IFT-014-2018 Parte 1.</w:t>
      </w:r>
    </w:p>
    <w:p w14:paraId="25ACBB01" w14:textId="77777777" w:rsidR="006A005E" w:rsidRPr="002C3986" w:rsidRDefault="006A005E" w:rsidP="002C3986">
      <w:pPr>
        <w:spacing w:after="160" w:line="360" w:lineRule="auto"/>
      </w:pPr>
    </w:p>
    <w:p w14:paraId="6E8ECA2F" w14:textId="77777777" w:rsidR="00761420" w:rsidRPr="002C3986" w:rsidRDefault="006030B9" w:rsidP="002C3986">
      <w:pPr>
        <w:spacing w:after="160" w:line="360" w:lineRule="auto"/>
      </w:pPr>
      <w:r w:rsidRPr="002C3986">
        <w:rPr>
          <w:b/>
        </w:rPr>
        <w:t>TERCERO. -</w:t>
      </w:r>
      <w:r w:rsidRPr="002C3986">
        <w:t xml:space="preserve"> </w:t>
      </w:r>
      <w:r w:rsidR="00411087" w:rsidRPr="002C3986">
        <w:t xml:space="preserve">Los Organismos de Certificación y Laboratorios de Prueba podrán llevar a cabo la </w:t>
      </w:r>
      <w:r w:rsidR="00AC1D63">
        <w:t>Evaluación de la Conformidad</w:t>
      </w:r>
      <w:r w:rsidR="00411087" w:rsidRPr="002C3986">
        <w:t xml:space="preserve">, siempre y cuando se encuentren en condiciones de realizarla conforme a lo dispuesto en la presente Disposición Técnica, requiriendo de la acreditación respectiva por un Organismo de Acreditación autorizado por el Instituto y de la autorización respectiva del mismo Instituto en un plazo no mayor a 180 días </w:t>
      </w:r>
      <w:r w:rsidR="00E3669D" w:rsidRPr="002C3986">
        <w:t xml:space="preserve">naturales </w:t>
      </w:r>
      <w:r w:rsidR="00411087" w:rsidRPr="002C3986">
        <w:t xml:space="preserve">a partir de la entrada en vigor de la presente disposición. </w:t>
      </w:r>
    </w:p>
    <w:p w14:paraId="76EF6F72" w14:textId="77777777" w:rsidR="006030B9" w:rsidRDefault="00411087" w:rsidP="002C3986">
      <w:pPr>
        <w:spacing w:after="160" w:line="360" w:lineRule="auto"/>
      </w:pPr>
      <w:r w:rsidRPr="002C3986">
        <w:t>En tanto lo anterior ocurra, el solicitante del Certificado de Conformidad deberá entregar una memoria técnica firmada por un perito en telecomunicaciones acreditado por el Instituto al Organismo de Certificación, i</w:t>
      </w:r>
      <w:r w:rsidR="00761420" w:rsidRPr="002C3986">
        <w:t xml:space="preserve">ndicando que documentalmente los equipos </w:t>
      </w:r>
      <w:r w:rsidRPr="002C3986">
        <w:t>cumple</w:t>
      </w:r>
      <w:r w:rsidR="00761420" w:rsidRPr="002C3986">
        <w:t>n</w:t>
      </w:r>
      <w:r w:rsidRPr="002C3986">
        <w:t xml:space="preserve"> con lo dispuesto en la presente Disposición Técnica. Lo anterior, a efectos que el citado organismo expida el correspondiente certificado. Dicho certificado tendrá validez por un año. </w:t>
      </w:r>
    </w:p>
    <w:p w14:paraId="5A936AB7" w14:textId="77777777" w:rsidR="006A005E" w:rsidRPr="002C3986" w:rsidRDefault="006A005E" w:rsidP="002C3986">
      <w:pPr>
        <w:spacing w:after="160" w:line="360" w:lineRule="auto"/>
      </w:pPr>
    </w:p>
    <w:p w14:paraId="6471C386" w14:textId="77777777" w:rsidR="006030B9" w:rsidRDefault="006030B9" w:rsidP="002C3986">
      <w:pPr>
        <w:spacing w:after="160" w:line="360" w:lineRule="auto"/>
      </w:pPr>
      <w:r w:rsidRPr="002C3986">
        <w:rPr>
          <w:b/>
        </w:rPr>
        <w:t>CUARTO. -</w:t>
      </w:r>
      <w:r w:rsidRPr="002C3986">
        <w:t xml:space="preserve"> La presente Disposición Técnica IFT-014-2018: EQUIPOS DE MICROONDAS PARA SISTEMAS FIJO MULTICANAL PUNTO A PUNTO Y PUNTO A MULTIPUNTO. PARTE 1: RADIO ACCESO M</w:t>
      </w:r>
      <w:r w:rsidR="005517D8" w:rsidRPr="002C3986">
        <w:t>Ú</w:t>
      </w:r>
      <w:r w:rsidRPr="002C3986">
        <w:t>LTIPLE, será revisada por el Instituto al menos a los cinco años contados a partir de su entrada en vigor. Lo anterior, de ninguna manera limita las atribuciones del Instituto para realizar dicha revisión en cualquier momento, dentro del periodo establecido.</w:t>
      </w:r>
    </w:p>
    <w:p w14:paraId="7B66CBBC" w14:textId="77777777" w:rsidR="006A005E" w:rsidRPr="002C3986" w:rsidRDefault="006A005E" w:rsidP="002C3986">
      <w:pPr>
        <w:spacing w:after="160" w:line="360" w:lineRule="auto"/>
      </w:pPr>
    </w:p>
    <w:p w14:paraId="5168284D" w14:textId="5AE4CD71" w:rsidR="00151BAE" w:rsidRDefault="006030B9" w:rsidP="001C64CC">
      <w:pPr>
        <w:spacing w:after="160" w:line="360" w:lineRule="auto"/>
      </w:pPr>
      <w:r w:rsidRPr="002C3986">
        <w:rPr>
          <w:b/>
        </w:rPr>
        <w:t>QUINTO. -</w:t>
      </w:r>
      <w:r w:rsidRPr="002C3986">
        <w:t xml:space="preserve"> En tanto el Instituto expida el procedimiento de homologación de productos de telecomunicaciones o radiodifusión correspondiente, el costo de la expedición del Certificado de Homologación será el correspondiente al establecido en el artículo 174-J, fracciones I o II, según corresponda, de conformidad con la Ley Federal de Derechos vigente.</w:t>
      </w:r>
      <w:r w:rsidR="00151BAE">
        <w:br w:type="page"/>
      </w:r>
    </w:p>
    <w:p w14:paraId="23DEDFE6" w14:textId="77777777" w:rsidR="00151BAE" w:rsidRPr="00F36416" w:rsidRDefault="00151BAE" w:rsidP="00F05D75">
      <w:pPr>
        <w:pStyle w:val="Ttulo2"/>
        <w:keepNext/>
        <w:keepLines/>
        <w:numPr>
          <w:ilvl w:val="0"/>
          <w:numId w:val="0"/>
        </w:numPr>
        <w:spacing w:before="0" w:after="160" w:line="360" w:lineRule="auto"/>
        <w:jc w:val="center"/>
        <w:rPr>
          <w:b w:val="0"/>
        </w:rPr>
      </w:pPr>
      <w:bookmarkStart w:id="159" w:name="_Toc525729557"/>
      <w:r w:rsidRPr="00F36416">
        <w:t>ANEXO A</w:t>
      </w:r>
      <w:bookmarkEnd w:id="159"/>
    </w:p>
    <w:p w14:paraId="384050CC" w14:textId="77777777" w:rsidR="00151BAE" w:rsidRPr="005E3DCC" w:rsidRDefault="00151BAE" w:rsidP="00151BAE">
      <w:pPr>
        <w:jc w:val="center"/>
        <w:rPr>
          <w:b/>
        </w:rPr>
      </w:pPr>
      <w:r w:rsidRPr="005E3DCC">
        <w:rPr>
          <w:b/>
        </w:rPr>
        <w:t>FORMATO DE PRESENTACIÓN DE RESULTADOS PARA EL REPORTE DE PRUEBA</w:t>
      </w:r>
      <w:r w:rsidR="00BA1B13">
        <w:rPr>
          <w:b/>
        </w:rPr>
        <w:t>S</w:t>
      </w:r>
    </w:p>
    <w:tbl>
      <w:tblPr>
        <w:tblStyle w:val="Tablaconcuadrcula3"/>
        <w:tblW w:w="0" w:type="auto"/>
        <w:tblLook w:val="04A0" w:firstRow="1" w:lastRow="0" w:firstColumn="1" w:lastColumn="0" w:noHBand="0" w:noVBand="1"/>
      </w:tblPr>
      <w:tblGrid>
        <w:gridCol w:w="1276"/>
        <w:gridCol w:w="164"/>
        <w:gridCol w:w="462"/>
        <w:gridCol w:w="210"/>
        <w:gridCol w:w="404"/>
        <w:gridCol w:w="318"/>
        <w:gridCol w:w="103"/>
        <w:gridCol w:w="15"/>
        <w:gridCol w:w="571"/>
        <w:gridCol w:w="230"/>
        <w:gridCol w:w="96"/>
        <w:gridCol w:w="48"/>
        <w:gridCol w:w="119"/>
        <w:gridCol w:w="174"/>
        <w:gridCol w:w="60"/>
        <w:gridCol w:w="30"/>
        <w:gridCol w:w="124"/>
        <w:gridCol w:w="814"/>
        <w:gridCol w:w="532"/>
        <w:gridCol w:w="566"/>
        <w:gridCol w:w="420"/>
        <w:gridCol w:w="2072"/>
      </w:tblGrid>
      <w:tr w:rsidR="00151BAE" w:rsidRPr="005E3DCC" w14:paraId="41CC866C" w14:textId="77777777" w:rsidTr="005A03EC">
        <w:trPr>
          <w:cantSplit/>
        </w:trPr>
        <w:tc>
          <w:tcPr>
            <w:tcW w:w="8808" w:type="dxa"/>
            <w:gridSpan w:val="22"/>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16687E93" w14:textId="77777777" w:rsidR="00151BAE" w:rsidRPr="005E3DCC" w:rsidRDefault="00151BAE" w:rsidP="00BA1B13">
            <w:pPr>
              <w:jc w:val="center"/>
              <w:rPr>
                <w:b/>
              </w:rPr>
            </w:pPr>
            <w:r w:rsidRPr="005E3DCC">
              <w:rPr>
                <w:b/>
                <w:sz w:val="24"/>
              </w:rPr>
              <w:t>REPORTE DE PRUEBA</w:t>
            </w:r>
            <w:r w:rsidR="00BA1B13">
              <w:rPr>
                <w:b/>
                <w:sz w:val="24"/>
              </w:rPr>
              <w:t>S</w:t>
            </w:r>
            <w:r w:rsidRPr="005E3DCC">
              <w:rPr>
                <w:b/>
                <w:sz w:val="24"/>
              </w:rPr>
              <w:t xml:space="preserve"> DE LA APLICACIÓN DE LOS MÉTODOS DEL NUMERAL 6 AL EBP SUJETO AL CUMPLIMIENTO DE LA DT IFT-014-2018. EQUIPOS DE MICROONDAS PARA SISTEMAS FIJO MULTICANAL PUNTO A PUNTO Y PUNTO A MULTIPUNTO. PARTE </w:t>
            </w:r>
            <w:r w:rsidR="00BA1B13">
              <w:rPr>
                <w:b/>
                <w:sz w:val="24"/>
              </w:rPr>
              <w:t>1</w:t>
            </w:r>
            <w:r w:rsidRPr="005E3DCC">
              <w:rPr>
                <w:b/>
                <w:sz w:val="24"/>
              </w:rPr>
              <w:t xml:space="preserve">: </w:t>
            </w:r>
            <w:r w:rsidR="00BA1B13">
              <w:rPr>
                <w:b/>
                <w:sz w:val="24"/>
              </w:rPr>
              <w:t>RADIO ACCESO MÚLTIPLE</w:t>
            </w:r>
            <w:r w:rsidRPr="005E3DCC">
              <w:rPr>
                <w:b/>
                <w:sz w:val="24"/>
              </w:rPr>
              <w:t>.</w:t>
            </w:r>
          </w:p>
        </w:tc>
      </w:tr>
      <w:tr w:rsidR="00151BAE" w:rsidRPr="005E3DCC" w14:paraId="1D5DB700" w14:textId="77777777" w:rsidTr="005A03EC">
        <w:trPr>
          <w:cantSplit/>
        </w:trPr>
        <w:tc>
          <w:tcPr>
            <w:tcW w:w="3523" w:type="dxa"/>
            <w:gridSpan w:val="9"/>
            <w:tcBorders>
              <w:top w:val="single" w:sz="12" w:space="0" w:color="auto"/>
              <w:left w:val="single" w:sz="12" w:space="0" w:color="auto"/>
              <w:bottom w:val="single" w:sz="12" w:space="0" w:color="auto"/>
              <w:right w:val="single" w:sz="4" w:space="0" w:color="auto"/>
            </w:tcBorders>
          </w:tcPr>
          <w:p w14:paraId="5E4DBFD7" w14:textId="77777777" w:rsidR="00151BAE" w:rsidRPr="005E3DCC" w:rsidRDefault="00151BAE" w:rsidP="00151BAE">
            <w:pPr>
              <w:jc w:val="left"/>
              <w:rPr>
                <w:b/>
              </w:rPr>
            </w:pPr>
            <w:r w:rsidRPr="005E3DCC">
              <w:rPr>
                <w:b/>
              </w:rPr>
              <w:t>Reporte de Prueba</w:t>
            </w:r>
            <w:r w:rsidRPr="005E3DCC">
              <w:t xml:space="preserve"> </w:t>
            </w:r>
            <w:r w:rsidRPr="005E3DCC">
              <w:rPr>
                <w:b/>
              </w:rPr>
              <w:t>número:</w:t>
            </w:r>
          </w:p>
        </w:tc>
        <w:tc>
          <w:tcPr>
            <w:tcW w:w="5285" w:type="dxa"/>
            <w:gridSpan w:val="13"/>
            <w:tcBorders>
              <w:top w:val="single" w:sz="12" w:space="0" w:color="auto"/>
              <w:left w:val="single" w:sz="4" w:space="0" w:color="auto"/>
              <w:bottom w:val="single" w:sz="12" w:space="0" w:color="auto"/>
              <w:right w:val="single" w:sz="12" w:space="0" w:color="auto"/>
            </w:tcBorders>
          </w:tcPr>
          <w:p w14:paraId="67C57671" w14:textId="77777777" w:rsidR="00151BAE" w:rsidRPr="005E3DCC" w:rsidRDefault="00151BAE" w:rsidP="00151BAE">
            <w:pPr>
              <w:jc w:val="left"/>
              <w:rPr>
                <w:b/>
              </w:rPr>
            </w:pPr>
          </w:p>
        </w:tc>
      </w:tr>
      <w:tr w:rsidR="00151BAE" w:rsidRPr="005E3DCC" w14:paraId="1DD1D862" w14:textId="77777777" w:rsidTr="005A03EC">
        <w:trPr>
          <w:cantSplit/>
        </w:trPr>
        <w:tc>
          <w:tcPr>
            <w:tcW w:w="8808"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F424EB2" w14:textId="77777777" w:rsidR="00151BAE" w:rsidRPr="005E3DCC" w:rsidRDefault="00151BAE" w:rsidP="00151BAE">
            <w:pPr>
              <w:jc w:val="center"/>
              <w:rPr>
                <w:b/>
              </w:rPr>
            </w:pPr>
            <w:r w:rsidRPr="005E3DCC">
              <w:rPr>
                <w:b/>
              </w:rPr>
              <w:t>A. DATOS DEL SOLICITANTE</w:t>
            </w:r>
          </w:p>
        </w:tc>
      </w:tr>
      <w:tr w:rsidR="00151BAE" w:rsidRPr="005E3DCC" w14:paraId="747916F7" w14:textId="77777777" w:rsidTr="005A03EC">
        <w:trPr>
          <w:cantSplit/>
          <w:trHeight w:val="794"/>
        </w:trPr>
        <w:tc>
          <w:tcPr>
            <w:tcW w:w="2937" w:type="dxa"/>
            <w:gridSpan w:val="7"/>
            <w:tcBorders>
              <w:top w:val="single" w:sz="12" w:space="0" w:color="auto"/>
              <w:left w:val="single" w:sz="12" w:space="0" w:color="auto"/>
            </w:tcBorders>
          </w:tcPr>
          <w:p w14:paraId="1666F9A7" w14:textId="77777777" w:rsidR="00151BAE" w:rsidRPr="005E3DCC" w:rsidRDefault="00151BAE" w:rsidP="00151BAE">
            <w:pPr>
              <w:jc w:val="left"/>
            </w:pPr>
            <w:r w:rsidRPr="005E3DCC">
              <w:t>1. Nombre o razón social:</w:t>
            </w:r>
          </w:p>
        </w:tc>
        <w:tc>
          <w:tcPr>
            <w:tcW w:w="5871" w:type="dxa"/>
            <w:gridSpan w:val="15"/>
            <w:tcBorders>
              <w:top w:val="single" w:sz="12" w:space="0" w:color="auto"/>
              <w:right w:val="single" w:sz="12" w:space="0" w:color="auto"/>
            </w:tcBorders>
          </w:tcPr>
          <w:p w14:paraId="07842B2D" w14:textId="77777777" w:rsidR="00151BAE" w:rsidRPr="005E3DCC" w:rsidRDefault="00151BAE" w:rsidP="00151BAE">
            <w:pPr>
              <w:jc w:val="left"/>
            </w:pPr>
          </w:p>
        </w:tc>
      </w:tr>
      <w:tr w:rsidR="00151BAE" w:rsidRPr="005E3DCC" w14:paraId="020A185A" w14:textId="77777777" w:rsidTr="005A03EC">
        <w:trPr>
          <w:cantSplit/>
        </w:trPr>
        <w:tc>
          <w:tcPr>
            <w:tcW w:w="4280" w:type="dxa"/>
            <w:gridSpan w:val="16"/>
            <w:tcBorders>
              <w:left w:val="single" w:sz="12" w:space="0" w:color="auto"/>
            </w:tcBorders>
          </w:tcPr>
          <w:p w14:paraId="6472F5B8" w14:textId="77777777" w:rsidR="00151BAE" w:rsidRPr="005E3DCC" w:rsidRDefault="00151BAE" w:rsidP="00151BAE">
            <w:pPr>
              <w:jc w:val="left"/>
            </w:pPr>
            <w:r w:rsidRPr="005E3DCC">
              <w:t>2. Registro Federal de Contribuyentes:</w:t>
            </w:r>
          </w:p>
        </w:tc>
        <w:tc>
          <w:tcPr>
            <w:tcW w:w="4528" w:type="dxa"/>
            <w:gridSpan w:val="6"/>
            <w:tcBorders>
              <w:right w:val="single" w:sz="12" w:space="0" w:color="auto"/>
            </w:tcBorders>
          </w:tcPr>
          <w:p w14:paraId="29497494" w14:textId="77777777" w:rsidR="00151BAE" w:rsidRPr="005E3DCC" w:rsidRDefault="00151BAE" w:rsidP="00151BAE">
            <w:pPr>
              <w:jc w:val="left"/>
            </w:pPr>
          </w:p>
        </w:tc>
      </w:tr>
      <w:tr w:rsidR="00151BAE" w:rsidRPr="005E3DCC" w14:paraId="070787B6" w14:textId="77777777" w:rsidTr="005A03EC">
        <w:trPr>
          <w:cantSplit/>
        </w:trPr>
        <w:tc>
          <w:tcPr>
            <w:tcW w:w="2112" w:type="dxa"/>
            <w:gridSpan w:val="4"/>
            <w:tcBorders>
              <w:left w:val="single" w:sz="12" w:space="0" w:color="auto"/>
            </w:tcBorders>
          </w:tcPr>
          <w:p w14:paraId="5854EC37" w14:textId="77777777" w:rsidR="00151BAE" w:rsidRPr="005E3DCC" w:rsidRDefault="00151BAE" w:rsidP="00151BAE">
            <w:pPr>
              <w:jc w:val="left"/>
            </w:pPr>
            <w:r w:rsidRPr="005E3DCC">
              <w:t>3. Domicilio.</w:t>
            </w:r>
          </w:p>
        </w:tc>
        <w:tc>
          <w:tcPr>
            <w:tcW w:w="1641" w:type="dxa"/>
            <w:gridSpan w:val="6"/>
          </w:tcPr>
          <w:p w14:paraId="4CF6EAAD" w14:textId="77777777" w:rsidR="00151BAE" w:rsidRPr="005E3DCC" w:rsidRDefault="00151BAE" w:rsidP="00151BAE">
            <w:pPr>
              <w:jc w:val="left"/>
            </w:pPr>
            <w:r w:rsidRPr="005E3DCC">
              <w:t>Calle:</w:t>
            </w:r>
          </w:p>
        </w:tc>
        <w:tc>
          <w:tcPr>
            <w:tcW w:w="5055" w:type="dxa"/>
            <w:gridSpan w:val="12"/>
            <w:tcBorders>
              <w:right w:val="single" w:sz="12" w:space="0" w:color="auto"/>
            </w:tcBorders>
          </w:tcPr>
          <w:p w14:paraId="3795C085" w14:textId="77777777" w:rsidR="00151BAE" w:rsidRPr="005E3DCC" w:rsidRDefault="00151BAE" w:rsidP="00151BAE">
            <w:pPr>
              <w:jc w:val="left"/>
            </w:pPr>
          </w:p>
        </w:tc>
      </w:tr>
      <w:tr w:rsidR="00151BAE" w:rsidRPr="005E3DCC" w14:paraId="681CD098" w14:textId="77777777" w:rsidTr="005A03EC">
        <w:trPr>
          <w:cantSplit/>
        </w:trPr>
        <w:tc>
          <w:tcPr>
            <w:tcW w:w="2112" w:type="dxa"/>
            <w:gridSpan w:val="4"/>
            <w:tcBorders>
              <w:left w:val="single" w:sz="12" w:space="0" w:color="auto"/>
            </w:tcBorders>
          </w:tcPr>
          <w:p w14:paraId="46EDF8FB" w14:textId="77777777" w:rsidR="00151BAE" w:rsidRPr="005E3DCC" w:rsidRDefault="00151BAE" w:rsidP="00151BAE">
            <w:pPr>
              <w:jc w:val="left"/>
            </w:pPr>
            <w:r w:rsidRPr="005E3DCC">
              <w:t>Número exterior:</w:t>
            </w:r>
          </w:p>
        </w:tc>
        <w:tc>
          <w:tcPr>
            <w:tcW w:w="2168" w:type="dxa"/>
            <w:gridSpan w:val="12"/>
          </w:tcPr>
          <w:p w14:paraId="327580F0" w14:textId="77777777" w:rsidR="00151BAE" w:rsidRPr="005E3DCC" w:rsidRDefault="00151BAE" w:rsidP="00151BAE">
            <w:pPr>
              <w:jc w:val="left"/>
            </w:pPr>
          </w:p>
        </w:tc>
        <w:tc>
          <w:tcPr>
            <w:tcW w:w="2036" w:type="dxa"/>
            <w:gridSpan w:val="4"/>
          </w:tcPr>
          <w:p w14:paraId="60E0432A" w14:textId="77777777" w:rsidR="00151BAE" w:rsidRPr="005E3DCC" w:rsidRDefault="00151BAE" w:rsidP="00151BAE">
            <w:pPr>
              <w:jc w:val="left"/>
            </w:pPr>
            <w:r w:rsidRPr="005E3DCC">
              <w:t>Número interior:</w:t>
            </w:r>
          </w:p>
        </w:tc>
        <w:tc>
          <w:tcPr>
            <w:tcW w:w="2492" w:type="dxa"/>
            <w:gridSpan w:val="2"/>
            <w:tcBorders>
              <w:right w:val="single" w:sz="12" w:space="0" w:color="auto"/>
            </w:tcBorders>
          </w:tcPr>
          <w:p w14:paraId="167D8325" w14:textId="77777777" w:rsidR="00151BAE" w:rsidRPr="005E3DCC" w:rsidRDefault="00151BAE" w:rsidP="00151BAE">
            <w:pPr>
              <w:jc w:val="left"/>
            </w:pPr>
          </w:p>
        </w:tc>
      </w:tr>
      <w:tr w:rsidR="00151BAE" w:rsidRPr="005E3DCC" w14:paraId="6986E513" w14:textId="77777777" w:rsidTr="005A03EC">
        <w:trPr>
          <w:cantSplit/>
        </w:trPr>
        <w:tc>
          <w:tcPr>
            <w:tcW w:w="2112" w:type="dxa"/>
            <w:gridSpan w:val="4"/>
            <w:tcBorders>
              <w:left w:val="single" w:sz="12" w:space="0" w:color="auto"/>
            </w:tcBorders>
          </w:tcPr>
          <w:p w14:paraId="347B533A" w14:textId="77777777" w:rsidR="00151BAE" w:rsidRPr="005E3DCC" w:rsidRDefault="00151BAE" w:rsidP="00151BAE">
            <w:pPr>
              <w:jc w:val="left"/>
            </w:pPr>
            <w:r w:rsidRPr="005E3DCC">
              <w:t>Colonia:</w:t>
            </w:r>
          </w:p>
        </w:tc>
        <w:tc>
          <w:tcPr>
            <w:tcW w:w="2168" w:type="dxa"/>
            <w:gridSpan w:val="12"/>
          </w:tcPr>
          <w:p w14:paraId="7A34A325" w14:textId="77777777" w:rsidR="00151BAE" w:rsidRPr="005E3DCC" w:rsidRDefault="00151BAE" w:rsidP="00151BAE">
            <w:pPr>
              <w:jc w:val="left"/>
            </w:pPr>
          </w:p>
        </w:tc>
        <w:tc>
          <w:tcPr>
            <w:tcW w:w="2456" w:type="dxa"/>
            <w:gridSpan w:val="5"/>
          </w:tcPr>
          <w:p w14:paraId="5063C2CB" w14:textId="77777777" w:rsidR="00151BAE" w:rsidRPr="005E3DCC" w:rsidRDefault="00151BAE" w:rsidP="00151BAE">
            <w:pPr>
              <w:jc w:val="left"/>
            </w:pPr>
            <w:r w:rsidRPr="005E3DCC">
              <w:t>Municipio o Alcaldía:</w:t>
            </w:r>
          </w:p>
        </w:tc>
        <w:tc>
          <w:tcPr>
            <w:tcW w:w="2072" w:type="dxa"/>
            <w:tcBorders>
              <w:right w:val="single" w:sz="12" w:space="0" w:color="auto"/>
            </w:tcBorders>
          </w:tcPr>
          <w:p w14:paraId="1E34C56F" w14:textId="77777777" w:rsidR="00151BAE" w:rsidRPr="005E3DCC" w:rsidRDefault="00151BAE" w:rsidP="00151BAE">
            <w:pPr>
              <w:jc w:val="left"/>
            </w:pPr>
          </w:p>
        </w:tc>
      </w:tr>
      <w:tr w:rsidR="00151BAE" w:rsidRPr="005E3DCC" w14:paraId="6870FDB9" w14:textId="77777777" w:rsidTr="005A03EC">
        <w:trPr>
          <w:cantSplit/>
        </w:trPr>
        <w:tc>
          <w:tcPr>
            <w:tcW w:w="2112" w:type="dxa"/>
            <w:gridSpan w:val="4"/>
            <w:tcBorders>
              <w:left w:val="single" w:sz="12" w:space="0" w:color="auto"/>
            </w:tcBorders>
          </w:tcPr>
          <w:p w14:paraId="770EFB1E" w14:textId="77777777" w:rsidR="00151BAE" w:rsidRPr="005E3DCC" w:rsidRDefault="00151BAE" w:rsidP="00151BAE">
            <w:pPr>
              <w:jc w:val="left"/>
            </w:pPr>
            <w:r w:rsidRPr="005E3DCC">
              <w:t>Código Postal:</w:t>
            </w:r>
          </w:p>
        </w:tc>
        <w:tc>
          <w:tcPr>
            <w:tcW w:w="2168" w:type="dxa"/>
            <w:gridSpan w:val="12"/>
          </w:tcPr>
          <w:p w14:paraId="14C49959" w14:textId="77777777" w:rsidR="00151BAE" w:rsidRPr="005E3DCC" w:rsidRDefault="00151BAE" w:rsidP="00151BAE">
            <w:pPr>
              <w:jc w:val="left"/>
            </w:pPr>
          </w:p>
        </w:tc>
        <w:tc>
          <w:tcPr>
            <w:tcW w:w="2456" w:type="dxa"/>
            <w:gridSpan w:val="5"/>
          </w:tcPr>
          <w:p w14:paraId="553BB117" w14:textId="77777777" w:rsidR="00151BAE" w:rsidRPr="005E3DCC" w:rsidRDefault="00151BAE" w:rsidP="00151BAE">
            <w:pPr>
              <w:jc w:val="left"/>
            </w:pPr>
            <w:r w:rsidRPr="005E3DCC">
              <w:t>Entidad Federativa:</w:t>
            </w:r>
          </w:p>
        </w:tc>
        <w:tc>
          <w:tcPr>
            <w:tcW w:w="2072" w:type="dxa"/>
            <w:tcBorders>
              <w:right w:val="single" w:sz="12" w:space="0" w:color="auto"/>
            </w:tcBorders>
          </w:tcPr>
          <w:p w14:paraId="6E059D50" w14:textId="77777777" w:rsidR="00151BAE" w:rsidRPr="005E3DCC" w:rsidRDefault="00151BAE" w:rsidP="00151BAE">
            <w:pPr>
              <w:jc w:val="left"/>
            </w:pPr>
          </w:p>
        </w:tc>
      </w:tr>
      <w:tr w:rsidR="00151BAE" w:rsidRPr="005E3DCC" w14:paraId="7D9E2DB3" w14:textId="77777777" w:rsidTr="005A03EC">
        <w:trPr>
          <w:cantSplit/>
        </w:trPr>
        <w:tc>
          <w:tcPr>
            <w:tcW w:w="2516" w:type="dxa"/>
            <w:gridSpan w:val="5"/>
            <w:tcBorders>
              <w:left w:val="single" w:sz="12" w:space="0" w:color="auto"/>
            </w:tcBorders>
          </w:tcPr>
          <w:p w14:paraId="51C27F31" w14:textId="77777777" w:rsidR="00151BAE" w:rsidRPr="005E3DCC" w:rsidRDefault="00151BAE" w:rsidP="00151BAE">
            <w:pPr>
              <w:jc w:val="left"/>
            </w:pPr>
            <w:r w:rsidRPr="005E3DCC">
              <w:t>Teléfono y extensión:</w:t>
            </w:r>
          </w:p>
        </w:tc>
        <w:tc>
          <w:tcPr>
            <w:tcW w:w="6292" w:type="dxa"/>
            <w:gridSpan w:val="17"/>
            <w:tcBorders>
              <w:right w:val="single" w:sz="12" w:space="0" w:color="auto"/>
            </w:tcBorders>
          </w:tcPr>
          <w:p w14:paraId="2D96649A" w14:textId="77777777" w:rsidR="00151BAE" w:rsidRPr="005E3DCC" w:rsidRDefault="00151BAE" w:rsidP="00151BAE">
            <w:pPr>
              <w:jc w:val="left"/>
            </w:pPr>
          </w:p>
        </w:tc>
      </w:tr>
      <w:tr w:rsidR="00151BAE" w:rsidRPr="005E3DCC" w14:paraId="1E7655EE" w14:textId="77777777" w:rsidTr="005A03EC">
        <w:trPr>
          <w:cantSplit/>
        </w:trPr>
        <w:tc>
          <w:tcPr>
            <w:tcW w:w="2516" w:type="dxa"/>
            <w:gridSpan w:val="5"/>
            <w:tcBorders>
              <w:left w:val="single" w:sz="12" w:space="0" w:color="auto"/>
            </w:tcBorders>
          </w:tcPr>
          <w:p w14:paraId="384C305A" w14:textId="77777777" w:rsidR="00151BAE" w:rsidRPr="005E3DCC" w:rsidRDefault="00151BAE" w:rsidP="00151BAE">
            <w:pPr>
              <w:jc w:val="left"/>
            </w:pPr>
            <w:r w:rsidRPr="005E3DCC">
              <w:t>Correo electrónico:</w:t>
            </w:r>
          </w:p>
        </w:tc>
        <w:tc>
          <w:tcPr>
            <w:tcW w:w="6292" w:type="dxa"/>
            <w:gridSpan w:val="17"/>
            <w:tcBorders>
              <w:right w:val="single" w:sz="12" w:space="0" w:color="auto"/>
            </w:tcBorders>
          </w:tcPr>
          <w:p w14:paraId="5DE7BE24" w14:textId="77777777" w:rsidR="00151BAE" w:rsidRPr="005E3DCC" w:rsidRDefault="00151BAE" w:rsidP="00151BAE">
            <w:pPr>
              <w:jc w:val="left"/>
            </w:pPr>
          </w:p>
        </w:tc>
      </w:tr>
      <w:tr w:rsidR="00151BAE" w:rsidRPr="005E3DCC" w14:paraId="5C570D91" w14:textId="77777777" w:rsidTr="005A03EC">
        <w:trPr>
          <w:cantSplit/>
        </w:trPr>
        <w:tc>
          <w:tcPr>
            <w:tcW w:w="8808" w:type="dxa"/>
            <w:gridSpan w:val="22"/>
            <w:tcBorders>
              <w:left w:val="single" w:sz="12" w:space="0" w:color="auto"/>
              <w:right w:val="single" w:sz="12" w:space="0" w:color="auto"/>
            </w:tcBorders>
          </w:tcPr>
          <w:p w14:paraId="3CCB3FB0" w14:textId="77777777" w:rsidR="00151BAE" w:rsidRPr="005E3DCC" w:rsidRDefault="00151BAE" w:rsidP="00151BAE">
            <w:pPr>
              <w:jc w:val="center"/>
              <w:rPr>
                <w:b/>
              </w:rPr>
            </w:pPr>
            <w:r w:rsidRPr="005E3DCC">
              <w:rPr>
                <w:b/>
              </w:rPr>
              <w:t>(EN SU CASO) REPRESENTANTE LEGAL DEL SOLICITANTE</w:t>
            </w:r>
          </w:p>
        </w:tc>
      </w:tr>
      <w:tr w:rsidR="00151BAE" w:rsidRPr="005E3DCC" w14:paraId="20DDAA54" w14:textId="77777777" w:rsidTr="005A03EC">
        <w:trPr>
          <w:cantSplit/>
        </w:trPr>
        <w:tc>
          <w:tcPr>
            <w:tcW w:w="3897" w:type="dxa"/>
            <w:gridSpan w:val="12"/>
            <w:tcBorders>
              <w:left w:val="single" w:sz="12" w:space="0" w:color="auto"/>
            </w:tcBorders>
          </w:tcPr>
          <w:p w14:paraId="12B04A39" w14:textId="77777777" w:rsidR="00151BAE" w:rsidRPr="005E3DCC" w:rsidRDefault="00151BAE" w:rsidP="00151BAE">
            <w:pPr>
              <w:jc w:val="left"/>
            </w:pPr>
            <w:r w:rsidRPr="005E3DCC">
              <w:t>4. Nombre del representante legal:</w:t>
            </w:r>
          </w:p>
        </w:tc>
        <w:tc>
          <w:tcPr>
            <w:tcW w:w="4911" w:type="dxa"/>
            <w:gridSpan w:val="10"/>
            <w:tcBorders>
              <w:right w:val="single" w:sz="12" w:space="0" w:color="auto"/>
            </w:tcBorders>
          </w:tcPr>
          <w:p w14:paraId="101C1852" w14:textId="77777777" w:rsidR="00151BAE" w:rsidRPr="005E3DCC" w:rsidRDefault="00151BAE" w:rsidP="00151BAE">
            <w:pPr>
              <w:jc w:val="left"/>
            </w:pPr>
          </w:p>
        </w:tc>
      </w:tr>
      <w:tr w:rsidR="00151BAE" w:rsidRPr="005E3DCC" w14:paraId="0C0BB337" w14:textId="77777777" w:rsidTr="005A03EC">
        <w:trPr>
          <w:cantSplit/>
        </w:trPr>
        <w:tc>
          <w:tcPr>
            <w:tcW w:w="2112" w:type="dxa"/>
            <w:gridSpan w:val="4"/>
            <w:tcBorders>
              <w:left w:val="single" w:sz="12" w:space="0" w:color="auto"/>
            </w:tcBorders>
          </w:tcPr>
          <w:p w14:paraId="72DC1641" w14:textId="77777777" w:rsidR="00151BAE" w:rsidRPr="005E3DCC" w:rsidRDefault="00B70E57" w:rsidP="00B70E57">
            <w:pPr>
              <w:jc w:val="left"/>
            </w:pPr>
            <w:r>
              <w:t>5</w:t>
            </w:r>
            <w:r w:rsidR="00151BAE" w:rsidRPr="005E3DCC">
              <w:t>. Domicilio.</w:t>
            </w:r>
          </w:p>
        </w:tc>
        <w:tc>
          <w:tcPr>
            <w:tcW w:w="1641" w:type="dxa"/>
            <w:gridSpan w:val="6"/>
          </w:tcPr>
          <w:p w14:paraId="004EAF3B" w14:textId="77777777" w:rsidR="00151BAE" w:rsidRPr="005E3DCC" w:rsidRDefault="00151BAE" w:rsidP="00151BAE">
            <w:pPr>
              <w:jc w:val="left"/>
            </w:pPr>
            <w:r w:rsidRPr="005E3DCC">
              <w:t>Calle:</w:t>
            </w:r>
          </w:p>
        </w:tc>
        <w:tc>
          <w:tcPr>
            <w:tcW w:w="5055" w:type="dxa"/>
            <w:gridSpan w:val="12"/>
            <w:tcBorders>
              <w:right w:val="single" w:sz="12" w:space="0" w:color="auto"/>
            </w:tcBorders>
          </w:tcPr>
          <w:p w14:paraId="65A52866" w14:textId="77777777" w:rsidR="00151BAE" w:rsidRPr="005E3DCC" w:rsidRDefault="00151BAE" w:rsidP="00151BAE">
            <w:pPr>
              <w:jc w:val="left"/>
            </w:pPr>
          </w:p>
        </w:tc>
      </w:tr>
      <w:tr w:rsidR="00151BAE" w:rsidRPr="005E3DCC" w14:paraId="3F47E079" w14:textId="77777777" w:rsidTr="005A03EC">
        <w:trPr>
          <w:cantSplit/>
        </w:trPr>
        <w:tc>
          <w:tcPr>
            <w:tcW w:w="2112" w:type="dxa"/>
            <w:gridSpan w:val="4"/>
            <w:tcBorders>
              <w:left w:val="single" w:sz="12" w:space="0" w:color="auto"/>
            </w:tcBorders>
          </w:tcPr>
          <w:p w14:paraId="37E704E5" w14:textId="77777777" w:rsidR="00151BAE" w:rsidRPr="005E3DCC" w:rsidRDefault="00151BAE" w:rsidP="00151BAE">
            <w:pPr>
              <w:jc w:val="left"/>
            </w:pPr>
            <w:r w:rsidRPr="005E3DCC">
              <w:t>Número exterior:</w:t>
            </w:r>
          </w:p>
        </w:tc>
        <w:tc>
          <w:tcPr>
            <w:tcW w:w="2168" w:type="dxa"/>
            <w:gridSpan w:val="12"/>
          </w:tcPr>
          <w:p w14:paraId="34B39CB5" w14:textId="77777777" w:rsidR="00151BAE" w:rsidRPr="005E3DCC" w:rsidRDefault="00151BAE" w:rsidP="00151BAE">
            <w:pPr>
              <w:jc w:val="left"/>
            </w:pPr>
          </w:p>
        </w:tc>
        <w:tc>
          <w:tcPr>
            <w:tcW w:w="2036" w:type="dxa"/>
            <w:gridSpan w:val="4"/>
          </w:tcPr>
          <w:p w14:paraId="698FAB96" w14:textId="77777777" w:rsidR="00151BAE" w:rsidRPr="005E3DCC" w:rsidRDefault="00151BAE" w:rsidP="00151BAE">
            <w:pPr>
              <w:jc w:val="left"/>
            </w:pPr>
            <w:r w:rsidRPr="005E3DCC">
              <w:t>Número interior:</w:t>
            </w:r>
          </w:p>
        </w:tc>
        <w:tc>
          <w:tcPr>
            <w:tcW w:w="2492" w:type="dxa"/>
            <w:gridSpan w:val="2"/>
            <w:tcBorders>
              <w:right w:val="single" w:sz="12" w:space="0" w:color="auto"/>
            </w:tcBorders>
          </w:tcPr>
          <w:p w14:paraId="47B67F8B" w14:textId="77777777" w:rsidR="00151BAE" w:rsidRPr="005E3DCC" w:rsidRDefault="00151BAE" w:rsidP="00151BAE">
            <w:pPr>
              <w:jc w:val="left"/>
            </w:pPr>
          </w:p>
        </w:tc>
      </w:tr>
      <w:tr w:rsidR="00151BAE" w:rsidRPr="005E3DCC" w14:paraId="6FBE7476" w14:textId="77777777" w:rsidTr="005A03EC">
        <w:trPr>
          <w:cantSplit/>
        </w:trPr>
        <w:tc>
          <w:tcPr>
            <w:tcW w:w="2112" w:type="dxa"/>
            <w:gridSpan w:val="4"/>
            <w:tcBorders>
              <w:left w:val="single" w:sz="12" w:space="0" w:color="auto"/>
            </w:tcBorders>
          </w:tcPr>
          <w:p w14:paraId="437B47CA" w14:textId="77777777" w:rsidR="00151BAE" w:rsidRPr="005E3DCC" w:rsidRDefault="00151BAE" w:rsidP="00151BAE">
            <w:pPr>
              <w:jc w:val="left"/>
            </w:pPr>
            <w:r w:rsidRPr="005E3DCC">
              <w:t>Colonia:</w:t>
            </w:r>
          </w:p>
        </w:tc>
        <w:tc>
          <w:tcPr>
            <w:tcW w:w="2168" w:type="dxa"/>
            <w:gridSpan w:val="12"/>
          </w:tcPr>
          <w:p w14:paraId="6B7DF54F" w14:textId="77777777" w:rsidR="00151BAE" w:rsidRPr="005E3DCC" w:rsidRDefault="00151BAE" w:rsidP="00151BAE">
            <w:pPr>
              <w:jc w:val="left"/>
            </w:pPr>
          </w:p>
        </w:tc>
        <w:tc>
          <w:tcPr>
            <w:tcW w:w="2456" w:type="dxa"/>
            <w:gridSpan w:val="5"/>
          </w:tcPr>
          <w:p w14:paraId="5A38CB3D" w14:textId="77777777" w:rsidR="00151BAE" w:rsidRPr="005E3DCC" w:rsidRDefault="00151BAE" w:rsidP="00151BAE">
            <w:pPr>
              <w:jc w:val="left"/>
            </w:pPr>
            <w:r w:rsidRPr="005E3DCC">
              <w:t>Municipio o Alcaldía:</w:t>
            </w:r>
          </w:p>
        </w:tc>
        <w:tc>
          <w:tcPr>
            <w:tcW w:w="2072" w:type="dxa"/>
            <w:tcBorders>
              <w:right w:val="single" w:sz="12" w:space="0" w:color="auto"/>
            </w:tcBorders>
          </w:tcPr>
          <w:p w14:paraId="4FD9C098" w14:textId="77777777" w:rsidR="00151BAE" w:rsidRPr="005E3DCC" w:rsidRDefault="00151BAE" w:rsidP="00151BAE">
            <w:pPr>
              <w:jc w:val="left"/>
            </w:pPr>
          </w:p>
        </w:tc>
      </w:tr>
      <w:tr w:rsidR="00151BAE" w:rsidRPr="005E3DCC" w14:paraId="181D3EC1" w14:textId="77777777" w:rsidTr="005A03EC">
        <w:trPr>
          <w:cantSplit/>
        </w:trPr>
        <w:tc>
          <w:tcPr>
            <w:tcW w:w="2112" w:type="dxa"/>
            <w:gridSpan w:val="4"/>
            <w:tcBorders>
              <w:left w:val="single" w:sz="12" w:space="0" w:color="auto"/>
            </w:tcBorders>
          </w:tcPr>
          <w:p w14:paraId="7886CC9F" w14:textId="77777777" w:rsidR="00151BAE" w:rsidRPr="005E3DCC" w:rsidRDefault="00151BAE" w:rsidP="00151BAE">
            <w:pPr>
              <w:jc w:val="left"/>
            </w:pPr>
            <w:r w:rsidRPr="005E3DCC">
              <w:t>Código Postal:</w:t>
            </w:r>
          </w:p>
        </w:tc>
        <w:tc>
          <w:tcPr>
            <w:tcW w:w="2168" w:type="dxa"/>
            <w:gridSpan w:val="12"/>
          </w:tcPr>
          <w:p w14:paraId="6664F668" w14:textId="77777777" w:rsidR="00151BAE" w:rsidRPr="005E3DCC" w:rsidRDefault="00151BAE" w:rsidP="00151BAE">
            <w:pPr>
              <w:jc w:val="left"/>
            </w:pPr>
          </w:p>
        </w:tc>
        <w:tc>
          <w:tcPr>
            <w:tcW w:w="2456" w:type="dxa"/>
            <w:gridSpan w:val="5"/>
          </w:tcPr>
          <w:p w14:paraId="4A4DDD5B" w14:textId="77777777" w:rsidR="00151BAE" w:rsidRPr="005E3DCC" w:rsidRDefault="00151BAE" w:rsidP="00151BAE">
            <w:pPr>
              <w:jc w:val="left"/>
            </w:pPr>
            <w:r w:rsidRPr="005E3DCC">
              <w:t>Entidad Federativa:</w:t>
            </w:r>
          </w:p>
        </w:tc>
        <w:tc>
          <w:tcPr>
            <w:tcW w:w="2072" w:type="dxa"/>
            <w:tcBorders>
              <w:right w:val="single" w:sz="12" w:space="0" w:color="auto"/>
            </w:tcBorders>
          </w:tcPr>
          <w:p w14:paraId="2831C347" w14:textId="77777777" w:rsidR="00151BAE" w:rsidRPr="005E3DCC" w:rsidRDefault="00151BAE" w:rsidP="00151BAE">
            <w:pPr>
              <w:jc w:val="left"/>
            </w:pPr>
          </w:p>
        </w:tc>
      </w:tr>
      <w:tr w:rsidR="00151BAE" w:rsidRPr="005E3DCC" w14:paraId="4F58F78E" w14:textId="77777777" w:rsidTr="005A03EC">
        <w:trPr>
          <w:cantSplit/>
        </w:trPr>
        <w:tc>
          <w:tcPr>
            <w:tcW w:w="2516" w:type="dxa"/>
            <w:gridSpan w:val="5"/>
            <w:tcBorders>
              <w:left w:val="single" w:sz="12" w:space="0" w:color="auto"/>
            </w:tcBorders>
          </w:tcPr>
          <w:p w14:paraId="34FD424A" w14:textId="77777777" w:rsidR="00151BAE" w:rsidRPr="005E3DCC" w:rsidRDefault="00151BAE" w:rsidP="00151BAE">
            <w:pPr>
              <w:jc w:val="left"/>
            </w:pPr>
            <w:r w:rsidRPr="005E3DCC">
              <w:t>Teléfono y extensión:</w:t>
            </w:r>
          </w:p>
        </w:tc>
        <w:tc>
          <w:tcPr>
            <w:tcW w:w="6292" w:type="dxa"/>
            <w:gridSpan w:val="17"/>
            <w:tcBorders>
              <w:right w:val="single" w:sz="12" w:space="0" w:color="auto"/>
            </w:tcBorders>
          </w:tcPr>
          <w:p w14:paraId="72E4D1FE" w14:textId="77777777" w:rsidR="00151BAE" w:rsidRPr="005E3DCC" w:rsidRDefault="00151BAE" w:rsidP="00151BAE">
            <w:pPr>
              <w:jc w:val="left"/>
            </w:pPr>
          </w:p>
        </w:tc>
      </w:tr>
      <w:tr w:rsidR="00151BAE" w:rsidRPr="005E3DCC" w14:paraId="07F2BEF8" w14:textId="77777777" w:rsidTr="00E3516F">
        <w:trPr>
          <w:cantSplit/>
        </w:trPr>
        <w:tc>
          <w:tcPr>
            <w:tcW w:w="2516" w:type="dxa"/>
            <w:gridSpan w:val="5"/>
            <w:tcBorders>
              <w:left w:val="single" w:sz="12" w:space="0" w:color="auto"/>
              <w:bottom w:val="single" w:sz="12" w:space="0" w:color="auto"/>
            </w:tcBorders>
          </w:tcPr>
          <w:p w14:paraId="231DED36" w14:textId="77777777" w:rsidR="00151BAE" w:rsidRPr="005E3DCC" w:rsidRDefault="00151BAE" w:rsidP="00151BAE">
            <w:pPr>
              <w:jc w:val="left"/>
            </w:pPr>
            <w:r w:rsidRPr="005E3DCC">
              <w:t>Correo electrónico:</w:t>
            </w:r>
          </w:p>
        </w:tc>
        <w:tc>
          <w:tcPr>
            <w:tcW w:w="6292" w:type="dxa"/>
            <w:gridSpan w:val="17"/>
            <w:tcBorders>
              <w:right w:val="single" w:sz="12" w:space="0" w:color="auto"/>
            </w:tcBorders>
          </w:tcPr>
          <w:p w14:paraId="4E21F64D" w14:textId="77777777" w:rsidR="00151BAE" w:rsidRPr="005E3DCC" w:rsidRDefault="00151BAE" w:rsidP="00151BAE">
            <w:pPr>
              <w:jc w:val="left"/>
            </w:pPr>
          </w:p>
        </w:tc>
      </w:tr>
      <w:tr w:rsidR="00E3516F" w:rsidRPr="005E3DCC" w14:paraId="18419158" w14:textId="77777777" w:rsidTr="00E3516F">
        <w:trPr>
          <w:cantSplit/>
        </w:trPr>
        <w:tc>
          <w:tcPr>
            <w:tcW w:w="8808" w:type="dxa"/>
            <w:gridSpan w:val="22"/>
            <w:tcBorders>
              <w:top w:val="single" w:sz="12" w:space="0" w:color="auto"/>
              <w:left w:val="single" w:sz="12" w:space="0" w:color="auto"/>
              <w:bottom w:val="single" w:sz="12" w:space="0" w:color="auto"/>
              <w:right w:val="single" w:sz="12" w:space="0" w:color="auto"/>
            </w:tcBorders>
          </w:tcPr>
          <w:p w14:paraId="0694DF27" w14:textId="77777777" w:rsidR="00E3516F" w:rsidRPr="005E3DCC" w:rsidRDefault="00E3516F" w:rsidP="00E3516F">
            <w:r w:rsidRPr="00D036F1">
              <w:rPr>
                <w:b/>
                <w:sz w:val="18"/>
              </w:rPr>
              <w:t>AVISO</w:t>
            </w:r>
            <w:r w:rsidRPr="00D036F1">
              <w:rPr>
                <w:sz w:val="18"/>
              </w:rPr>
              <w:t>: "En términos de lo dispuesto en los artículos 68, último párrafo y 120 de la Ley General de Transparencia y Acceso a la Información Pública; 16 y 117 de la Ley Federal de Transparencia y Acceso a la Información Pública; 1 y 20 de la Ley General de Protección de Datos Personales en Posesión de Sujetos Obligados, doy mi consentimiento expreso al Laboratorio de Prueba: “___________________” para la divulgación de mis datos personales contenidos en el presente formato, sin perjuicio del tratamiento de los mismos de conformidad con la legislación señalada y demás disposiciones jurídicas aplicables".</w:t>
            </w:r>
          </w:p>
        </w:tc>
      </w:tr>
      <w:tr w:rsidR="00151BAE" w:rsidRPr="005E3DCC" w14:paraId="6F9F417C" w14:textId="77777777" w:rsidTr="005A03EC">
        <w:trPr>
          <w:cantSplit/>
        </w:trPr>
        <w:tc>
          <w:tcPr>
            <w:tcW w:w="8808"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6719CF6" w14:textId="77777777" w:rsidR="00151BAE" w:rsidRPr="005E3DCC" w:rsidRDefault="00151BAE" w:rsidP="00151BAE">
            <w:pPr>
              <w:jc w:val="center"/>
              <w:rPr>
                <w:b/>
              </w:rPr>
            </w:pPr>
            <w:r w:rsidRPr="005E3DCC">
              <w:rPr>
                <w:b/>
              </w:rPr>
              <w:t>B. DATOS DEL LABORATORIO DE PRUEBA</w:t>
            </w:r>
          </w:p>
        </w:tc>
      </w:tr>
      <w:tr w:rsidR="00151BAE" w:rsidRPr="005E3DCC" w14:paraId="7E559863" w14:textId="77777777" w:rsidTr="005A03EC">
        <w:trPr>
          <w:cantSplit/>
          <w:trHeight w:val="794"/>
        </w:trPr>
        <w:tc>
          <w:tcPr>
            <w:tcW w:w="2937" w:type="dxa"/>
            <w:gridSpan w:val="7"/>
            <w:tcBorders>
              <w:top w:val="single" w:sz="12" w:space="0" w:color="auto"/>
              <w:left w:val="single" w:sz="12" w:space="0" w:color="auto"/>
            </w:tcBorders>
          </w:tcPr>
          <w:p w14:paraId="4BA0341F" w14:textId="77777777" w:rsidR="00151BAE" w:rsidRPr="005E3DCC" w:rsidRDefault="00151BAE" w:rsidP="00151BAE">
            <w:pPr>
              <w:jc w:val="left"/>
            </w:pPr>
            <w:r w:rsidRPr="005E3DCC">
              <w:t>1. Nombre o razón social:</w:t>
            </w:r>
          </w:p>
        </w:tc>
        <w:tc>
          <w:tcPr>
            <w:tcW w:w="5871" w:type="dxa"/>
            <w:gridSpan w:val="15"/>
            <w:tcBorders>
              <w:top w:val="single" w:sz="12" w:space="0" w:color="auto"/>
              <w:right w:val="single" w:sz="12" w:space="0" w:color="auto"/>
            </w:tcBorders>
          </w:tcPr>
          <w:p w14:paraId="5BFC6FB0" w14:textId="77777777" w:rsidR="00151BAE" w:rsidRPr="005E3DCC" w:rsidRDefault="00151BAE" w:rsidP="00151BAE">
            <w:pPr>
              <w:jc w:val="left"/>
            </w:pPr>
          </w:p>
        </w:tc>
      </w:tr>
      <w:tr w:rsidR="00151BAE" w:rsidRPr="005E3DCC" w14:paraId="7F10E2C8" w14:textId="77777777" w:rsidTr="005A03EC">
        <w:trPr>
          <w:cantSplit/>
        </w:trPr>
        <w:tc>
          <w:tcPr>
            <w:tcW w:w="4280" w:type="dxa"/>
            <w:gridSpan w:val="16"/>
            <w:tcBorders>
              <w:left w:val="single" w:sz="12" w:space="0" w:color="auto"/>
            </w:tcBorders>
          </w:tcPr>
          <w:p w14:paraId="34C40BEC" w14:textId="77777777" w:rsidR="00151BAE" w:rsidRPr="005E3DCC" w:rsidRDefault="00151BAE" w:rsidP="00151BAE">
            <w:pPr>
              <w:jc w:val="left"/>
            </w:pPr>
            <w:r w:rsidRPr="005E3DCC">
              <w:t>2. Registro Federal de Contribuyentes:</w:t>
            </w:r>
          </w:p>
        </w:tc>
        <w:tc>
          <w:tcPr>
            <w:tcW w:w="4528" w:type="dxa"/>
            <w:gridSpan w:val="6"/>
            <w:tcBorders>
              <w:right w:val="single" w:sz="12" w:space="0" w:color="auto"/>
            </w:tcBorders>
          </w:tcPr>
          <w:p w14:paraId="600A1D3F" w14:textId="77777777" w:rsidR="00151BAE" w:rsidRPr="005E3DCC" w:rsidRDefault="00151BAE" w:rsidP="00151BAE">
            <w:pPr>
              <w:jc w:val="left"/>
            </w:pPr>
          </w:p>
        </w:tc>
      </w:tr>
      <w:tr w:rsidR="00151BAE" w:rsidRPr="005E3DCC" w14:paraId="0910829D" w14:textId="77777777" w:rsidTr="005A03EC">
        <w:trPr>
          <w:cantSplit/>
        </w:trPr>
        <w:tc>
          <w:tcPr>
            <w:tcW w:w="2112" w:type="dxa"/>
            <w:gridSpan w:val="4"/>
            <w:tcBorders>
              <w:left w:val="single" w:sz="12" w:space="0" w:color="auto"/>
            </w:tcBorders>
          </w:tcPr>
          <w:p w14:paraId="45D91E3F" w14:textId="77777777" w:rsidR="00151BAE" w:rsidRPr="005E3DCC" w:rsidRDefault="00151BAE" w:rsidP="00151BAE">
            <w:pPr>
              <w:jc w:val="left"/>
            </w:pPr>
            <w:r w:rsidRPr="005E3DCC">
              <w:t>3. Domicilio.</w:t>
            </w:r>
          </w:p>
        </w:tc>
        <w:tc>
          <w:tcPr>
            <w:tcW w:w="1641" w:type="dxa"/>
            <w:gridSpan w:val="6"/>
          </w:tcPr>
          <w:p w14:paraId="356A4003" w14:textId="77777777" w:rsidR="00151BAE" w:rsidRPr="005E3DCC" w:rsidRDefault="00151BAE" w:rsidP="00151BAE">
            <w:pPr>
              <w:jc w:val="left"/>
            </w:pPr>
            <w:r w:rsidRPr="005E3DCC">
              <w:t>Calle:</w:t>
            </w:r>
          </w:p>
        </w:tc>
        <w:tc>
          <w:tcPr>
            <w:tcW w:w="5055" w:type="dxa"/>
            <w:gridSpan w:val="12"/>
            <w:tcBorders>
              <w:right w:val="single" w:sz="12" w:space="0" w:color="auto"/>
            </w:tcBorders>
          </w:tcPr>
          <w:p w14:paraId="482686DC" w14:textId="77777777" w:rsidR="00151BAE" w:rsidRPr="005E3DCC" w:rsidRDefault="00151BAE" w:rsidP="00151BAE">
            <w:pPr>
              <w:jc w:val="left"/>
            </w:pPr>
          </w:p>
        </w:tc>
      </w:tr>
      <w:tr w:rsidR="00151BAE" w:rsidRPr="005E3DCC" w14:paraId="782D5EF9" w14:textId="77777777" w:rsidTr="005A03EC">
        <w:trPr>
          <w:cantSplit/>
        </w:trPr>
        <w:tc>
          <w:tcPr>
            <w:tcW w:w="2112" w:type="dxa"/>
            <w:gridSpan w:val="4"/>
            <w:tcBorders>
              <w:left w:val="single" w:sz="12" w:space="0" w:color="auto"/>
            </w:tcBorders>
          </w:tcPr>
          <w:p w14:paraId="596F6899" w14:textId="77777777" w:rsidR="00151BAE" w:rsidRPr="005E3DCC" w:rsidRDefault="00151BAE" w:rsidP="00151BAE">
            <w:pPr>
              <w:jc w:val="left"/>
            </w:pPr>
            <w:r w:rsidRPr="005E3DCC">
              <w:t>Número exterior:</w:t>
            </w:r>
          </w:p>
        </w:tc>
        <w:tc>
          <w:tcPr>
            <w:tcW w:w="2168" w:type="dxa"/>
            <w:gridSpan w:val="12"/>
          </w:tcPr>
          <w:p w14:paraId="220C8BD4" w14:textId="77777777" w:rsidR="00151BAE" w:rsidRPr="005E3DCC" w:rsidRDefault="00151BAE" w:rsidP="00151BAE">
            <w:pPr>
              <w:jc w:val="left"/>
            </w:pPr>
          </w:p>
        </w:tc>
        <w:tc>
          <w:tcPr>
            <w:tcW w:w="2036" w:type="dxa"/>
            <w:gridSpan w:val="4"/>
          </w:tcPr>
          <w:p w14:paraId="565CFA1D" w14:textId="77777777" w:rsidR="00151BAE" w:rsidRPr="005E3DCC" w:rsidRDefault="00151BAE" w:rsidP="00151BAE">
            <w:pPr>
              <w:jc w:val="left"/>
            </w:pPr>
            <w:r w:rsidRPr="005E3DCC">
              <w:t>Número interior:</w:t>
            </w:r>
          </w:p>
        </w:tc>
        <w:tc>
          <w:tcPr>
            <w:tcW w:w="2492" w:type="dxa"/>
            <w:gridSpan w:val="2"/>
            <w:tcBorders>
              <w:right w:val="single" w:sz="12" w:space="0" w:color="auto"/>
            </w:tcBorders>
          </w:tcPr>
          <w:p w14:paraId="47F409EB" w14:textId="77777777" w:rsidR="00151BAE" w:rsidRPr="005E3DCC" w:rsidRDefault="00151BAE" w:rsidP="00151BAE">
            <w:pPr>
              <w:jc w:val="left"/>
            </w:pPr>
          </w:p>
        </w:tc>
      </w:tr>
      <w:tr w:rsidR="00151BAE" w:rsidRPr="005E3DCC" w14:paraId="41AA9B04" w14:textId="77777777" w:rsidTr="005A03EC">
        <w:trPr>
          <w:cantSplit/>
        </w:trPr>
        <w:tc>
          <w:tcPr>
            <w:tcW w:w="2112" w:type="dxa"/>
            <w:gridSpan w:val="4"/>
            <w:tcBorders>
              <w:left w:val="single" w:sz="12" w:space="0" w:color="auto"/>
            </w:tcBorders>
          </w:tcPr>
          <w:p w14:paraId="7FA17828" w14:textId="77777777" w:rsidR="00151BAE" w:rsidRPr="005E3DCC" w:rsidRDefault="00151BAE" w:rsidP="00151BAE">
            <w:pPr>
              <w:jc w:val="left"/>
            </w:pPr>
            <w:r w:rsidRPr="005E3DCC">
              <w:t>Colonia:</w:t>
            </w:r>
          </w:p>
        </w:tc>
        <w:tc>
          <w:tcPr>
            <w:tcW w:w="2168" w:type="dxa"/>
            <w:gridSpan w:val="12"/>
          </w:tcPr>
          <w:p w14:paraId="708B808D" w14:textId="77777777" w:rsidR="00151BAE" w:rsidRPr="005E3DCC" w:rsidRDefault="00151BAE" w:rsidP="00151BAE">
            <w:pPr>
              <w:jc w:val="left"/>
            </w:pPr>
          </w:p>
        </w:tc>
        <w:tc>
          <w:tcPr>
            <w:tcW w:w="2456" w:type="dxa"/>
            <w:gridSpan w:val="5"/>
          </w:tcPr>
          <w:p w14:paraId="32CFA253" w14:textId="77777777" w:rsidR="00151BAE" w:rsidRPr="005E3DCC" w:rsidRDefault="00151BAE" w:rsidP="00151BAE">
            <w:pPr>
              <w:jc w:val="left"/>
            </w:pPr>
            <w:r w:rsidRPr="005E3DCC">
              <w:t>Municipio o Alcaldía:</w:t>
            </w:r>
          </w:p>
        </w:tc>
        <w:tc>
          <w:tcPr>
            <w:tcW w:w="2072" w:type="dxa"/>
            <w:tcBorders>
              <w:right w:val="single" w:sz="12" w:space="0" w:color="auto"/>
            </w:tcBorders>
          </w:tcPr>
          <w:p w14:paraId="629322CA" w14:textId="77777777" w:rsidR="00151BAE" w:rsidRPr="005E3DCC" w:rsidRDefault="00151BAE" w:rsidP="00151BAE">
            <w:pPr>
              <w:jc w:val="left"/>
            </w:pPr>
          </w:p>
        </w:tc>
      </w:tr>
      <w:tr w:rsidR="00151BAE" w:rsidRPr="005E3DCC" w14:paraId="4319E994" w14:textId="77777777" w:rsidTr="005A03EC">
        <w:trPr>
          <w:cantSplit/>
        </w:trPr>
        <w:tc>
          <w:tcPr>
            <w:tcW w:w="2112" w:type="dxa"/>
            <w:gridSpan w:val="4"/>
            <w:tcBorders>
              <w:left w:val="single" w:sz="12" w:space="0" w:color="auto"/>
            </w:tcBorders>
          </w:tcPr>
          <w:p w14:paraId="4909B70D" w14:textId="77777777" w:rsidR="00151BAE" w:rsidRPr="005E3DCC" w:rsidRDefault="00151BAE" w:rsidP="00151BAE">
            <w:pPr>
              <w:jc w:val="left"/>
            </w:pPr>
            <w:r w:rsidRPr="005E3DCC">
              <w:t>Código Postal:</w:t>
            </w:r>
          </w:p>
        </w:tc>
        <w:tc>
          <w:tcPr>
            <w:tcW w:w="2168" w:type="dxa"/>
            <w:gridSpan w:val="12"/>
          </w:tcPr>
          <w:p w14:paraId="14C05C52" w14:textId="77777777" w:rsidR="00151BAE" w:rsidRPr="005E3DCC" w:rsidRDefault="00151BAE" w:rsidP="00151BAE">
            <w:pPr>
              <w:jc w:val="left"/>
            </w:pPr>
          </w:p>
        </w:tc>
        <w:tc>
          <w:tcPr>
            <w:tcW w:w="2456" w:type="dxa"/>
            <w:gridSpan w:val="5"/>
          </w:tcPr>
          <w:p w14:paraId="32A26D2A" w14:textId="77777777" w:rsidR="00151BAE" w:rsidRPr="005E3DCC" w:rsidRDefault="00151BAE" w:rsidP="00151BAE">
            <w:pPr>
              <w:jc w:val="left"/>
            </w:pPr>
            <w:r w:rsidRPr="005E3DCC">
              <w:t>Entidad Federativa:</w:t>
            </w:r>
          </w:p>
        </w:tc>
        <w:tc>
          <w:tcPr>
            <w:tcW w:w="2072" w:type="dxa"/>
            <w:tcBorders>
              <w:right w:val="single" w:sz="12" w:space="0" w:color="auto"/>
            </w:tcBorders>
          </w:tcPr>
          <w:p w14:paraId="1C42A0A7" w14:textId="77777777" w:rsidR="00151BAE" w:rsidRPr="005E3DCC" w:rsidRDefault="00151BAE" w:rsidP="00151BAE">
            <w:pPr>
              <w:jc w:val="left"/>
            </w:pPr>
          </w:p>
        </w:tc>
      </w:tr>
      <w:tr w:rsidR="00151BAE" w:rsidRPr="005E3DCC" w14:paraId="0802F019" w14:textId="77777777" w:rsidTr="005A03EC">
        <w:trPr>
          <w:cantSplit/>
        </w:trPr>
        <w:tc>
          <w:tcPr>
            <w:tcW w:w="2516" w:type="dxa"/>
            <w:gridSpan w:val="5"/>
            <w:tcBorders>
              <w:left w:val="single" w:sz="12" w:space="0" w:color="auto"/>
            </w:tcBorders>
          </w:tcPr>
          <w:p w14:paraId="5422B479" w14:textId="77777777" w:rsidR="00151BAE" w:rsidRPr="005E3DCC" w:rsidRDefault="00151BAE" w:rsidP="00151BAE">
            <w:pPr>
              <w:jc w:val="left"/>
            </w:pPr>
            <w:r w:rsidRPr="005E3DCC">
              <w:t>Teléfono y extensión:</w:t>
            </w:r>
          </w:p>
        </w:tc>
        <w:tc>
          <w:tcPr>
            <w:tcW w:w="6292" w:type="dxa"/>
            <w:gridSpan w:val="17"/>
            <w:tcBorders>
              <w:right w:val="single" w:sz="12" w:space="0" w:color="auto"/>
            </w:tcBorders>
          </w:tcPr>
          <w:p w14:paraId="52725A67" w14:textId="77777777" w:rsidR="00151BAE" w:rsidRPr="005E3DCC" w:rsidRDefault="00151BAE" w:rsidP="00151BAE">
            <w:pPr>
              <w:jc w:val="left"/>
            </w:pPr>
          </w:p>
        </w:tc>
      </w:tr>
      <w:tr w:rsidR="00151BAE" w:rsidRPr="005E3DCC" w14:paraId="168305AE" w14:textId="77777777" w:rsidTr="005A03EC">
        <w:trPr>
          <w:cantSplit/>
        </w:trPr>
        <w:tc>
          <w:tcPr>
            <w:tcW w:w="2516" w:type="dxa"/>
            <w:gridSpan w:val="5"/>
            <w:tcBorders>
              <w:left w:val="single" w:sz="12" w:space="0" w:color="auto"/>
              <w:bottom w:val="single" w:sz="12" w:space="0" w:color="auto"/>
            </w:tcBorders>
          </w:tcPr>
          <w:p w14:paraId="73C197EA" w14:textId="77777777" w:rsidR="00151BAE" w:rsidRPr="005E3DCC" w:rsidRDefault="00151BAE" w:rsidP="00151BAE">
            <w:pPr>
              <w:jc w:val="left"/>
            </w:pPr>
            <w:r w:rsidRPr="005E3DCC">
              <w:t>Correo electrónico:</w:t>
            </w:r>
          </w:p>
        </w:tc>
        <w:tc>
          <w:tcPr>
            <w:tcW w:w="6292" w:type="dxa"/>
            <w:gridSpan w:val="17"/>
            <w:tcBorders>
              <w:right w:val="single" w:sz="12" w:space="0" w:color="auto"/>
            </w:tcBorders>
          </w:tcPr>
          <w:p w14:paraId="64EDEBFC" w14:textId="77777777" w:rsidR="00151BAE" w:rsidRPr="005E3DCC" w:rsidRDefault="00151BAE" w:rsidP="00151BAE">
            <w:pPr>
              <w:jc w:val="left"/>
            </w:pPr>
          </w:p>
        </w:tc>
      </w:tr>
      <w:tr w:rsidR="00151BAE" w:rsidRPr="005E3DCC" w14:paraId="5DFA180C" w14:textId="77777777" w:rsidTr="005A03EC">
        <w:trPr>
          <w:cantSplit/>
        </w:trPr>
        <w:tc>
          <w:tcPr>
            <w:tcW w:w="8808" w:type="dxa"/>
            <w:gridSpan w:val="22"/>
            <w:tcBorders>
              <w:top w:val="single" w:sz="12" w:space="0" w:color="auto"/>
              <w:left w:val="single" w:sz="12" w:space="0" w:color="auto"/>
              <w:right w:val="single" w:sz="12" w:space="0" w:color="auto"/>
            </w:tcBorders>
            <w:shd w:val="clear" w:color="auto" w:fill="D9D9D9" w:themeFill="background1" w:themeFillShade="D9"/>
          </w:tcPr>
          <w:p w14:paraId="3B7DA39A" w14:textId="77777777" w:rsidR="00151BAE" w:rsidRPr="005E3DCC" w:rsidRDefault="00151BAE" w:rsidP="00151BAE">
            <w:pPr>
              <w:jc w:val="center"/>
              <w:rPr>
                <w:b/>
              </w:rPr>
            </w:pPr>
            <w:r w:rsidRPr="005E3DCC">
              <w:rPr>
                <w:b/>
              </w:rPr>
              <w:t>C. REPORTE DE PRUEBA</w:t>
            </w:r>
            <w:r w:rsidR="00BA1B13">
              <w:rPr>
                <w:b/>
              </w:rPr>
              <w:t>S</w:t>
            </w:r>
          </w:p>
        </w:tc>
      </w:tr>
      <w:tr w:rsidR="00151BAE" w:rsidRPr="005E3DCC" w14:paraId="70988246" w14:textId="77777777" w:rsidTr="005A03EC">
        <w:trPr>
          <w:cantSplit/>
        </w:trPr>
        <w:tc>
          <w:tcPr>
            <w:tcW w:w="8808" w:type="dxa"/>
            <w:gridSpan w:val="22"/>
            <w:tcBorders>
              <w:top w:val="single" w:sz="12" w:space="0" w:color="auto"/>
              <w:left w:val="single" w:sz="12" w:space="0" w:color="auto"/>
              <w:right w:val="single" w:sz="12" w:space="0" w:color="auto"/>
            </w:tcBorders>
          </w:tcPr>
          <w:p w14:paraId="5E795AAD" w14:textId="77777777" w:rsidR="00151BAE" w:rsidRPr="005E3DCC" w:rsidRDefault="00151BAE" w:rsidP="00BA1B13">
            <w:pPr>
              <w:jc w:val="left"/>
            </w:pPr>
            <w:r w:rsidRPr="005E3DCC">
              <w:t xml:space="preserve">1. Domicilio y teléfono del lugar donde se </w:t>
            </w:r>
            <w:r w:rsidR="00BA1B13">
              <w:t>realizaron las pruebas</w:t>
            </w:r>
          </w:p>
        </w:tc>
      </w:tr>
      <w:tr w:rsidR="00151BAE" w:rsidRPr="005E3DCC" w14:paraId="06AEF0BD" w14:textId="77777777" w:rsidTr="005A03EC">
        <w:trPr>
          <w:cantSplit/>
        </w:trPr>
        <w:tc>
          <w:tcPr>
            <w:tcW w:w="8808" w:type="dxa"/>
            <w:gridSpan w:val="22"/>
            <w:tcBorders>
              <w:top w:val="single" w:sz="4" w:space="0" w:color="auto"/>
              <w:left w:val="single" w:sz="12" w:space="0" w:color="auto"/>
              <w:right w:val="single" w:sz="12" w:space="0" w:color="auto"/>
            </w:tcBorders>
          </w:tcPr>
          <w:p w14:paraId="25CAB90F" w14:textId="77777777" w:rsidR="00151BAE" w:rsidRPr="005E3DCC" w:rsidRDefault="00151BAE" w:rsidP="00151BAE">
            <w:pPr>
              <w:jc w:val="left"/>
            </w:pPr>
          </w:p>
          <w:p w14:paraId="6D2A3137" w14:textId="77777777" w:rsidR="00151BAE" w:rsidRPr="005E3DCC" w:rsidRDefault="00151BAE" w:rsidP="00151BAE">
            <w:pPr>
              <w:jc w:val="left"/>
            </w:pPr>
          </w:p>
        </w:tc>
      </w:tr>
      <w:tr w:rsidR="00151BAE" w:rsidRPr="005E3DCC" w14:paraId="746467B9" w14:textId="77777777" w:rsidTr="005A03EC">
        <w:trPr>
          <w:cantSplit/>
        </w:trPr>
        <w:tc>
          <w:tcPr>
            <w:tcW w:w="3753" w:type="dxa"/>
            <w:gridSpan w:val="10"/>
            <w:tcBorders>
              <w:left w:val="single" w:sz="12" w:space="0" w:color="auto"/>
            </w:tcBorders>
          </w:tcPr>
          <w:p w14:paraId="0056298D" w14:textId="77777777" w:rsidR="00151BAE" w:rsidRPr="005E3DCC" w:rsidRDefault="00151BAE" w:rsidP="00151BAE">
            <w:r w:rsidRPr="005E3DCC">
              <w:t>2. Fecha de inicio de las pruebas:</w:t>
            </w:r>
          </w:p>
        </w:tc>
        <w:tc>
          <w:tcPr>
            <w:tcW w:w="5055" w:type="dxa"/>
            <w:gridSpan w:val="12"/>
            <w:tcBorders>
              <w:right w:val="single" w:sz="12" w:space="0" w:color="auto"/>
            </w:tcBorders>
          </w:tcPr>
          <w:p w14:paraId="0484C41E" w14:textId="77777777" w:rsidR="00151BAE" w:rsidRPr="005E3DCC" w:rsidRDefault="00151BAE" w:rsidP="00151BAE"/>
        </w:tc>
      </w:tr>
      <w:tr w:rsidR="00151BAE" w:rsidRPr="005E3DCC" w14:paraId="48C23817" w14:textId="77777777" w:rsidTr="005A03EC">
        <w:trPr>
          <w:cantSplit/>
        </w:trPr>
        <w:tc>
          <w:tcPr>
            <w:tcW w:w="3753" w:type="dxa"/>
            <w:gridSpan w:val="10"/>
            <w:tcBorders>
              <w:left w:val="single" w:sz="12" w:space="0" w:color="auto"/>
            </w:tcBorders>
          </w:tcPr>
          <w:p w14:paraId="4AEC0E97" w14:textId="77777777" w:rsidR="00151BAE" w:rsidRPr="005E3DCC" w:rsidRDefault="00151BAE" w:rsidP="00151BAE">
            <w:pPr>
              <w:jc w:val="left"/>
            </w:pPr>
            <w:r w:rsidRPr="005E3DCC">
              <w:t>3. Fecha de finalización:</w:t>
            </w:r>
          </w:p>
        </w:tc>
        <w:tc>
          <w:tcPr>
            <w:tcW w:w="5055" w:type="dxa"/>
            <w:gridSpan w:val="12"/>
            <w:tcBorders>
              <w:right w:val="single" w:sz="12" w:space="0" w:color="auto"/>
            </w:tcBorders>
          </w:tcPr>
          <w:p w14:paraId="5CF89D95" w14:textId="77777777" w:rsidR="00151BAE" w:rsidRPr="005E3DCC" w:rsidRDefault="00151BAE" w:rsidP="00151BAE">
            <w:pPr>
              <w:jc w:val="left"/>
            </w:pPr>
          </w:p>
        </w:tc>
      </w:tr>
      <w:tr w:rsidR="00151BAE" w:rsidRPr="005E3DCC" w14:paraId="1CCAC17D" w14:textId="77777777" w:rsidTr="005A03EC">
        <w:trPr>
          <w:cantSplit/>
        </w:trPr>
        <w:tc>
          <w:tcPr>
            <w:tcW w:w="3753" w:type="dxa"/>
            <w:gridSpan w:val="10"/>
            <w:tcBorders>
              <w:left w:val="single" w:sz="12" w:space="0" w:color="auto"/>
            </w:tcBorders>
          </w:tcPr>
          <w:p w14:paraId="5DEEB7D3" w14:textId="77777777" w:rsidR="00151BAE" w:rsidRPr="005E3DCC" w:rsidRDefault="00151BAE" w:rsidP="00151BAE">
            <w:r w:rsidRPr="005E3DCC">
              <w:t>4. Elaborado por:</w:t>
            </w:r>
          </w:p>
        </w:tc>
        <w:tc>
          <w:tcPr>
            <w:tcW w:w="5055" w:type="dxa"/>
            <w:gridSpan w:val="12"/>
            <w:tcBorders>
              <w:right w:val="single" w:sz="12" w:space="0" w:color="auto"/>
            </w:tcBorders>
          </w:tcPr>
          <w:p w14:paraId="2A0F01F4" w14:textId="77777777" w:rsidR="00151BAE" w:rsidRPr="005E3DCC" w:rsidRDefault="00151BAE" w:rsidP="00151BAE"/>
        </w:tc>
      </w:tr>
      <w:tr w:rsidR="00151BAE" w:rsidRPr="005E3DCC" w14:paraId="788328C7" w14:textId="77777777" w:rsidTr="005A03EC">
        <w:trPr>
          <w:cantSplit/>
          <w:trHeight w:val="794"/>
        </w:trPr>
        <w:tc>
          <w:tcPr>
            <w:tcW w:w="3753" w:type="dxa"/>
            <w:gridSpan w:val="10"/>
            <w:tcBorders>
              <w:left w:val="single" w:sz="12" w:space="0" w:color="auto"/>
            </w:tcBorders>
          </w:tcPr>
          <w:p w14:paraId="296D95B4" w14:textId="77777777" w:rsidR="00151BAE" w:rsidRPr="005E3DCC" w:rsidRDefault="00151BAE" w:rsidP="00151BAE">
            <w:r w:rsidRPr="005E3DCC">
              <w:t>Firma y fecha:</w:t>
            </w:r>
          </w:p>
        </w:tc>
        <w:tc>
          <w:tcPr>
            <w:tcW w:w="5055" w:type="dxa"/>
            <w:gridSpan w:val="12"/>
            <w:tcBorders>
              <w:right w:val="single" w:sz="12" w:space="0" w:color="auto"/>
            </w:tcBorders>
          </w:tcPr>
          <w:p w14:paraId="6C14E431" w14:textId="77777777" w:rsidR="00151BAE" w:rsidRPr="005E3DCC" w:rsidRDefault="00151BAE" w:rsidP="00151BAE"/>
        </w:tc>
      </w:tr>
      <w:tr w:rsidR="00151BAE" w:rsidRPr="005E3DCC" w14:paraId="6E2246C5" w14:textId="77777777" w:rsidTr="005A03EC">
        <w:trPr>
          <w:cantSplit/>
        </w:trPr>
        <w:tc>
          <w:tcPr>
            <w:tcW w:w="3753" w:type="dxa"/>
            <w:gridSpan w:val="10"/>
            <w:tcBorders>
              <w:left w:val="single" w:sz="12" w:space="0" w:color="auto"/>
            </w:tcBorders>
          </w:tcPr>
          <w:p w14:paraId="5AC05998" w14:textId="77777777" w:rsidR="00151BAE" w:rsidRPr="005E3DCC" w:rsidRDefault="00151BAE" w:rsidP="00151BAE">
            <w:r w:rsidRPr="005E3DCC">
              <w:t>5. Revisado y Aprobado por:</w:t>
            </w:r>
          </w:p>
        </w:tc>
        <w:tc>
          <w:tcPr>
            <w:tcW w:w="5055" w:type="dxa"/>
            <w:gridSpan w:val="12"/>
            <w:tcBorders>
              <w:right w:val="single" w:sz="12" w:space="0" w:color="auto"/>
            </w:tcBorders>
          </w:tcPr>
          <w:p w14:paraId="203A0D70" w14:textId="77777777" w:rsidR="00151BAE" w:rsidRPr="005E3DCC" w:rsidRDefault="00151BAE" w:rsidP="00151BAE"/>
        </w:tc>
      </w:tr>
      <w:tr w:rsidR="00151BAE" w:rsidRPr="005E3DCC" w14:paraId="070F94F2" w14:textId="77777777" w:rsidTr="005A03EC">
        <w:trPr>
          <w:cantSplit/>
          <w:trHeight w:val="794"/>
        </w:trPr>
        <w:tc>
          <w:tcPr>
            <w:tcW w:w="3753" w:type="dxa"/>
            <w:gridSpan w:val="10"/>
            <w:tcBorders>
              <w:left w:val="single" w:sz="12" w:space="0" w:color="auto"/>
              <w:bottom w:val="single" w:sz="12" w:space="0" w:color="auto"/>
            </w:tcBorders>
          </w:tcPr>
          <w:p w14:paraId="3401DF8A" w14:textId="77777777" w:rsidR="00151BAE" w:rsidRPr="005E3DCC" w:rsidRDefault="00151BAE" w:rsidP="00151BAE">
            <w:r w:rsidRPr="005E3DCC">
              <w:t>Firma y fecha:</w:t>
            </w:r>
          </w:p>
        </w:tc>
        <w:tc>
          <w:tcPr>
            <w:tcW w:w="5055" w:type="dxa"/>
            <w:gridSpan w:val="12"/>
            <w:tcBorders>
              <w:right w:val="single" w:sz="12" w:space="0" w:color="auto"/>
            </w:tcBorders>
          </w:tcPr>
          <w:p w14:paraId="46E9813B" w14:textId="77777777" w:rsidR="00151BAE" w:rsidRPr="005E3DCC" w:rsidRDefault="00151BAE" w:rsidP="00151BAE"/>
        </w:tc>
      </w:tr>
      <w:tr w:rsidR="00151BAE" w:rsidRPr="005E3DCC" w14:paraId="37C9C01B" w14:textId="77777777" w:rsidTr="005A03EC">
        <w:trPr>
          <w:cantSplit/>
        </w:trPr>
        <w:tc>
          <w:tcPr>
            <w:tcW w:w="8808"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D1B997" w14:textId="77777777" w:rsidR="00151BAE" w:rsidRPr="005E3DCC" w:rsidRDefault="00151BAE" w:rsidP="00151BAE">
            <w:pPr>
              <w:jc w:val="center"/>
              <w:rPr>
                <w:b/>
              </w:rPr>
            </w:pPr>
            <w:r w:rsidRPr="005E3DCC">
              <w:rPr>
                <w:b/>
              </w:rPr>
              <w:t>D. DATOS DEL EQUIPO BAJO PRUEBA (EBP)</w:t>
            </w:r>
          </w:p>
        </w:tc>
      </w:tr>
      <w:tr w:rsidR="00151BAE" w:rsidRPr="005E3DCC" w14:paraId="54EC2A43" w14:textId="77777777" w:rsidTr="005A03EC">
        <w:trPr>
          <w:cantSplit/>
        </w:trPr>
        <w:tc>
          <w:tcPr>
            <w:tcW w:w="2952" w:type="dxa"/>
            <w:gridSpan w:val="8"/>
            <w:tcBorders>
              <w:top w:val="single" w:sz="12" w:space="0" w:color="auto"/>
              <w:left w:val="single" w:sz="12" w:space="0" w:color="auto"/>
            </w:tcBorders>
          </w:tcPr>
          <w:p w14:paraId="51DB952A" w14:textId="77777777" w:rsidR="00151BAE" w:rsidRPr="005E3DCC" w:rsidRDefault="00151BAE" w:rsidP="00151BAE">
            <w:r w:rsidRPr="005E3DCC">
              <w:t>1. Nombre del fabricante:</w:t>
            </w:r>
          </w:p>
        </w:tc>
        <w:tc>
          <w:tcPr>
            <w:tcW w:w="5856" w:type="dxa"/>
            <w:gridSpan w:val="14"/>
            <w:tcBorders>
              <w:top w:val="single" w:sz="12" w:space="0" w:color="auto"/>
              <w:right w:val="single" w:sz="12" w:space="0" w:color="auto"/>
            </w:tcBorders>
          </w:tcPr>
          <w:p w14:paraId="6FF63F6D" w14:textId="77777777" w:rsidR="00151BAE" w:rsidRPr="005E3DCC" w:rsidRDefault="00151BAE" w:rsidP="00151BAE"/>
        </w:tc>
      </w:tr>
      <w:tr w:rsidR="00151BAE" w:rsidRPr="005E3DCC" w14:paraId="66932229" w14:textId="77777777" w:rsidTr="005A03EC">
        <w:trPr>
          <w:cantSplit/>
        </w:trPr>
        <w:tc>
          <w:tcPr>
            <w:tcW w:w="2952" w:type="dxa"/>
            <w:gridSpan w:val="8"/>
            <w:tcBorders>
              <w:left w:val="single" w:sz="12" w:space="0" w:color="auto"/>
            </w:tcBorders>
          </w:tcPr>
          <w:p w14:paraId="031E3B50" w14:textId="77777777" w:rsidR="00151BAE" w:rsidRPr="005E3DCC" w:rsidRDefault="00151BAE" w:rsidP="00151BAE">
            <w:r w:rsidRPr="005E3DCC">
              <w:t>2. País de procedencia:</w:t>
            </w:r>
          </w:p>
        </w:tc>
        <w:tc>
          <w:tcPr>
            <w:tcW w:w="5856" w:type="dxa"/>
            <w:gridSpan w:val="14"/>
            <w:tcBorders>
              <w:right w:val="single" w:sz="12" w:space="0" w:color="auto"/>
            </w:tcBorders>
          </w:tcPr>
          <w:p w14:paraId="39D61FEA" w14:textId="77777777" w:rsidR="00151BAE" w:rsidRPr="005E3DCC" w:rsidRDefault="00151BAE" w:rsidP="00151BAE"/>
        </w:tc>
      </w:tr>
      <w:tr w:rsidR="00151BAE" w:rsidRPr="005E3DCC" w14:paraId="04A9C5A5" w14:textId="77777777" w:rsidTr="005A03EC">
        <w:trPr>
          <w:cantSplit/>
        </w:trPr>
        <w:tc>
          <w:tcPr>
            <w:tcW w:w="1902" w:type="dxa"/>
            <w:gridSpan w:val="3"/>
            <w:tcBorders>
              <w:left w:val="single" w:sz="12" w:space="0" w:color="auto"/>
            </w:tcBorders>
          </w:tcPr>
          <w:p w14:paraId="35925AAF" w14:textId="77777777" w:rsidR="00151BAE" w:rsidRPr="005E3DCC" w:rsidRDefault="00151BAE" w:rsidP="00151BAE">
            <w:r w:rsidRPr="005E3DCC">
              <w:t>3. Marca:</w:t>
            </w:r>
          </w:p>
        </w:tc>
        <w:tc>
          <w:tcPr>
            <w:tcW w:w="6906" w:type="dxa"/>
            <w:gridSpan w:val="19"/>
            <w:tcBorders>
              <w:right w:val="single" w:sz="12" w:space="0" w:color="auto"/>
            </w:tcBorders>
          </w:tcPr>
          <w:p w14:paraId="4AADB29B" w14:textId="77777777" w:rsidR="00151BAE" w:rsidRPr="005E3DCC" w:rsidRDefault="00151BAE" w:rsidP="00151BAE"/>
        </w:tc>
      </w:tr>
      <w:tr w:rsidR="00151BAE" w:rsidRPr="005E3DCC" w14:paraId="552CF69F" w14:textId="77777777" w:rsidTr="005A03EC">
        <w:trPr>
          <w:cantSplit/>
        </w:trPr>
        <w:tc>
          <w:tcPr>
            <w:tcW w:w="1902" w:type="dxa"/>
            <w:gridSpan w:val="3"/>
            <w:tcBorders>
              <w:left w:val="single" w:sz="12" w:space="0" w:color="auto"/>
            </w:tcBorders>
          </w:tcPr>
          <w:p w14:paraId="000FFC8C" w14:textId="77777777" w:rsidR="00151BAE" w:rsidRPr="005E3DCC" w:rsidRDefault="00151BAE" w:rsidP="00151BAE">
            <w:r w:rsidRPr="005E3DCC">
              <w:t>4. Modelo:</w:t>
            </w:r>
          </w:p>
        </w:tc>
        <w:tc>
          <w:tcPr>
            <w:tcW w:w="6906" w:type="dxa"/>
            <w:gridSpan w:val="19"/>
            <w:tcBorders>
              <w:right w:val="single" w:sz="12" w:space="0" w:color="auto"/>
            </w:tcBorders>
          </w:tcPr>
          <w:p w14:paraId="005843C8" w14:textId="77777777" w:rsidR="00151BAE" w:rsidRPr="005E3DCC" w:rsidRDefault="00151BAE" w:rsidP="00151BAE"/>
        </w:tc>
      </w:tr>
      <w:tr w:rsidR="00151BAE" w:rsidRPr="005E3DCC" w14:paraId="31F178EC" w14:textId="77777777" w:rsidTr="005A03EC">
        <w:trPr>
          <w:cantSplit/>
        </w:trPr>
        <w:tc>
          <w:tcPr>
            <w:tcW w:w="1902" w:type="dxa"/>
            <w:gridSpan w:val="3"/>
            <w:tcBorders>
              <w:left w:val="single" w:sz="12" w:space="0" w:color="auto"/>
            </w:tcBorders>
          </w:tcPr>
          <w:p w14:paraId="38FE0447" w14:textId="77777777" w:rsidR="00151BAE" w:rsidRPr="005E3DCC" w:rsidRDefault="00151BAE" w:rsidP="00151BAE">
            <w:r w:rsidRPr="005E3DCC">
              <w:t>5:Descripción:</w:t>
            </w:r>
          </w:p>
        </w:tc>
        <w:tc>
          <w:tcPr>
            <w:tcW w:w="6906" w:type="dxa"/>
            <w:gridSpan w:val="19"/>
            <w:tcBorders>
              <w:right w:val="single" w:sz="12" w:space="0" w:color="auto"/>
            </w:tcBorders>
          </w:tcPr>
          <w:p w14:paraId="03F6E666" w14:textId="77777777" w:rsidR="00151BAE" w:rsidRPr="005E3DCC" w:rsidRDefault="00151BAE" w:rsidP="00151BAE"/>
        </w:tc>
      </w:tr>
      <w:tr w:rsidR="00151BAE" w:rsidRPr="005E3DCC" w14:paraId="0B29909C" w14:textId="77777777" w:rsidTr="005A03EC">
        <w:trPr>
          <w:cantSplit/>
        </w:trPr>
        <w:tc>
          <w:tcPr>
            <w:tcW w:w="2834" w:type="dxa"/>
            <w:gridSpan w:val="6"/>
            <w:tcBorders>
              <w:left w:val="single" w:sz="12" w:space="0" w:color="auto"/>
            </w:tcBorders>
          </w:tcPr>
          <w:p w14:paraId="17B8D379" w14:textId="77777777" w:rsidR="00151BAE" w:rsidRPr="005E3DCC" w:rsidRDefault="00151BAE" w:rsidP="00151BAE">
            <w:r w:rsidRPr="005E3DCC">
              <w:t>6. Versión de Hardware:</w:t>
            </w:r>
          </w:p>
        </w:tc>
        <w:tc>
          <w:tcPr>
            <w:tcW w:w="5974" w:type="dxa"/>
            <w:gridSpan w:val="16"/>
            <w:tcBorders>
              <w:right w:val="single" w:sz="12" w:space="0" w:color="auto"/>
            </w:tcBorders>
          </w:tcPr>
          <w:p w14:paraId="2895855A" w14:textId="77777777" w:rsidR="00151BAE" w:rsidRPr="005E3DCC" w:rsidRDefault="00151BAE" w:rsidP="00151BAE"/>
        </w:tc>
      </w:tr>
      <w:tr w:rsidR="00151BAE" w:rsidRPr="005E3DCC" w14:paraId="2993AB3B" w14:textId="77777777" w:rsidTr="005A03EC">
        <w:trPr>
          <w:cantSplit/>
        </w:trPr>
        <w:tc>
          <w:tcPr>
            <w:tcW w:w="2834" w:type="dxa"/>
            <w:gridSpan w:val="6"/>
            <w:tcBorders>
              <w:left w:val="single" w:sz="12" w:space="0" w:color="auto"/>
            </w:tcBorders>
          </w:tcPr>
          <w:p w14:paraId="549D6C04" w14:textId="77777777" w:rsidR="00151BAE" w:rsidRPr="005E3DCC" w:rsidRDefault="00151BAE" w:rsidP="00151BAE">
            <w:r w:rsidRPr="005E3DCC">
              <w:t>7. Versión de Software:</w:t>
            </w:r>
          </w:p>
        </w:tc>
        <w:tc>
          <w:tcPr>
            <w:tcW w:w="5974" w:type="dxa"/>
            <w:gridSpan w:val="16"/>
            <w:tcBorders>
              <w:right w:val="single" w:sz="12" w:space="0" w:color="auto"/>
            </w:tcBorders>
          </w:tcPr>
          <w:p w14:paraId="3645A9E6" w14:textId="77777777" w:rsidR="00151BAE" w:rsidRPr="005E3DCC" w:rsidRDefault="00151BAE" w:rsidP="00151BAE"/>
        </w:tc>
      </w:tr>
      <w:tr w:rsidR="00151BAE" w:rsidRPr="005E3DCC" w14:paraId="07B7A927" w14:textId="77777777" w:rsidTr="005A03EC">
        <w:trPr>
          <w:cantSplit/>
          <w:trHeight w:val="1187"/>
        </w:trPr>
        <w:tc>
          <w:tcPr>
            <w:tcW w:w="4250" w:type="dxa"/>
            <w:gridSpan w:val="15"/>
            <w:tcBorders>
              <w:left w:val="single" w:sz="12" w:space="0" w:color="auto"/>
              <w:bottom w:val="single" w:sz="4" w:space="0" w:color="auto"/>
            </w:tcBorders>
          </w:tcPr>
          <w:p w14:paraId="211CC5A3" w14:textId="77777777" w:rsidR="00151BAE" w:rsidRPr="005E3DCC" w:rsidRDefault="00151BAE" w:rsidP="00151BAE">
            <w:r w:rsidRPr="005E3DCC">
              <w:t>8. Tipo de antena:</w:t>
            </w:r>
          </w:p>
          <w:p w14:paraId="67D6B177" w14:textId="77777777" w:rsidR="00151BAE" w:rsidRPr="005E3DCC" w:rsidRDefault="00151BAE" w:rsidP="00151BAE">
            <w:r w:rsidRPr="005E3DCC">
              <w:t>[   ] Integrada al equipo</w:t>
            </w:r>
          </w:p>
          <w:p w14:paraId="3263055D" w14:textId="77777777" w:rsidR="00151BAE" w:rsidRPr="005E3DCC" w:rsidRDefault="00151BAE" w:rsidP="00151BAE">
            <w:r w:rsidRPr="005E3DCC">
              <w:t>[   ] Conector integrado</w:t>
            </w:r>
          </w:p>
        </w:tc>
        <w:tc>
          <w:tcPr>
            <w:tcW w:w="4558" w:type="dxa"/>
            <w:gridSpan w:val="7"/>
            <w:tcBorders>
              <w:bottom w:val="single" w:sz="4" w:space="0" w:color="auto"/>
              <w:right w:val="single" w:sz="12" w:space="0" w:color="auto"/>
            </w:tcBorders>
          </w:tcPr>
          <w:p w14:paraId="1BD1802D" w14:textId="77777777" w:rsidR="00151BAE" w:rsidRPr="005E3DCC" w:rsidRDefault="00151BAE" w:rsidP="00151BAE">
            <w:pPr>
              <w:spacing w:after="160" w:line="259" w:lineRule="auto"/>
              <w:jc w:val="left"/>
            </w:pPr>
            <w:r w:rsidRPr="005E3DCC">
              <w:t>(En su caso) Lista de marcas, modelos y ganancias en dBi de las antenas usadas.</w:t>
            </w:r>
          </w:p>
          <w:p w14:paraId="4F2F0B73" w14:textId="77777777" w:rsidR="00151BAE" w:rsidRPr="005E3DCC" w:rsidRDefault="00151BAE" w:rsidP="00151BAE"/>
          <w:p w14:paraId="5AD71118" w14:textId="77777777" w:rsidR="00151BAE" w:rsidRPr="005E3DCC" w:rsidRDefault="00151BAE" w:rsidP="00151BAE"/>
        </w:tc>
      </w:tr>
      <w:tr w:rsidR="005A03EC" w:rsidRPr="005E3DCC" w14:paraId="6FB35927" w14:textId="77777777" w:rsidTr="005A03EC">
        <w:trPr>
          <w:cantSplit/>
          <w:trHeight w:val="422"/>
        </w:trPr>
        <w:tc>
          <w:tcPr>
            <w:tcW w:w="8808" w:type="dxa"/>
            <w:gridSpan w:val="22"/>
            <w:tcBorders>
              <w:left w:val="single" w:sz="12" w:space="0" w:color="auto"/>
              <w:bottom w:val="single" w:sz="4" w:space="0" w:color="auto"/>
              <w:right w:val="single" w:sz="12" w:space="0" w:color="auto"/>
            </w:tcBorders>
          </w:tcPr>
          <w:p w14:paraId="2BE0F212" w14:textId="77777777" w:rsidR="005A03EC" w:rsidRPr="005E3DCC" w:rsidRDefault="005A03EC" w:rsidP="00151BAE">
            <w:pPr>
              <w:spacing w:after="160" w:line="259" w:lineRule="auto"/>
              <w:jc w:val="left"/>
            </w:pPr>
            <w:r w:rsidRPr="005E3DCC">
              <w:t xml:space="preserve">9. </w:t>
            </w:r>
            <w:r>
              <w:t>Canales soportados</w:t>
            </w:r>
            <w:r w:rsidRPr="005E3DCC">
              <w:t>:</w:t>
            </w:r>
          </w:p>
        </w:tc>
      </w:tr>
      <w:tr w:rsidR="005A03EC" w:rsidRPr="005E3DCC" w14:paraId="50DB246A" w14:textId="77777777" w:rsidTr="005A03EC">
        <w:trPr>
          <w:cantSplit/>
          <w:trHeight w:val="1187"/>
        </w:trPr>
        <w:tc>
          <w:tcPr>
            <w:tcW w:w="4250" w:type="dxa"/>
            <w:gridSpan w:val="15"/>
            <w:tcBorders>
              <w:left w:val="single" w:sz="12" w:space="0" w:color="auto"/>
              <w:bottom w:val="single" w:sz="4" w:space="0" w:color="auto"/>
            </w:tcBorders>
          </w:tcPr>
          <w:p w14:paraId="4E702B59" w14:textId="77777777" w:rsidR="005A03EC" w:rsidRPr="005E3DCC" w:rsidRDefault="005A03EC" w:rsidP="00151BAE">
            <w:r>
              <w:t>Transmisión:</w:t>
            </w:r>
          </w:p>
        </w:tc>
        <w:tc>
          <w:tcPr>
            <w:tcW w:w="4558" w:type="dxa"/>
            <w:gridSpan w:val="7"/>
            <w:tcBorders>
              <w:bottom w:val="single" w:sz="4" w:space="0" w:color="auto"/>
              <w:right w:val="single" w:sz="12" w:space="0" w:color="auto"/>
            </w:tcBorders>
          </w:tcPr>
          <w:p w14:paraId="403BCAAD" w14:textId="77777777" w:rsidR="005A03EC" w:rsidRPr="005E3DCC" w:rsidRDefault="005A03EC" w:rsidP="00151BAE">
            <w:pPr>
              <w:spacing w:after="160" w:line="259" w:lineRule="auto"/>
              <w:jc w:val="left"/>
            </w:pPr>
            <w:r>
              <w:t>Recepción:</w:t>
            </w:r>
          </w:p>
        </w:tc>
      </w:tr>
      <w:tr w:rsidR="00151BAE" w:rsidRPr="005E3DCC" w14:paraId="5C93DB4B" w14:textId="77777777" w:rsidTr="005A03EC">
        <w:trPr>
          <w:cantSplit/>
        </w:trPr>
        <w:tc>
          <w:tcPr>
            <w:tcW w:w="8808"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10E0FC" w14:textId="77777777" w:rsidR="00151BAE" w:rsidRPr="005E3DCC" w:rsidRDefault="00151BAE" w:rsidP="00151BAE">
            <w:pPr>
              <w:jc w:val="center"/>
              <w:rPr>
                <w:b/>
              </w:rPr>
            </w:pPr>
            <w:r w:rsidRPr="005E3DCC">
              <w:rPr>
                <w:b/>
              </w:rPr>
              <w:t>E. SITIO DE PRUEBA</w:t>
            </w:r>
          </w:p>
        </w:tc>
      </w:tr>
      <w:tr w:rsidR="00151BAE" w:rsidRPr="005E3DCC" w14:paraId="44CF795B" w14:textId="77777777" w:rsidTr="005A03EC">
        <w:trPr>
          <w:cantSplit/>
        </w:trPr>
        <w:tc>
          <w:tcPr>
            <w:tcW w:w="8808" w:type="dxa"/>
            <w:gridSpan w:val="22"/>
            <w:tcBorders>
              <w:top w:val="single" w:sz="12" w:space="0" w:color="auto"/>
              <w:left w:val="single" w:sz="12" w:space="0" w:color="auto"/>
              <w:right w:val="single" w:sz="12" w:space="0" w:color="auto"/>
            </w:tcBorders>
          </w:tcPr>
          <w:p w14:paraId="2F50AB7C" w14:textId="77777777" w:rsidR="00151BAE" w:rsidRPr="005E3DCC" w:rsidRDefault="00151BAE" w:rsidP="00151BAE">
            <w:r w:rsidRPr="005E3DCC">
              <w:t>1. Condiciones ambientales</w:t>
            </w:r>
          </w:p>
        </w:tc>
      </w:tr>
      <w:tr w:rsidR="00151BAE" w:rsidRPr="005E3DCC" w14:paraId="138B67CC" w14:textId="77777777" w:rsidTr="005A03EC">
        <w:trPr>
          <w:cantSplit/>
        </w:trPr>
        <w:tc>
          <w:tcPr>
            <w:tcW w:w="1440" w:type="dxa"/>
            <w:gridSpan w:val="2"/>
            <w:tcBorders>
              <w:left w:val="single" w:sz="12" w:space="0" w:color="auto"/>
            </w:tcBorders>
          </w:tcPr>
          <w:p w14:paraId="666F7292" w14:textId="77777777" w:rsidR="00151BAE" w:rsidRPr="005E3DCC" w:rsidRDefault="00151BAE" w:rsidP="00151BAE">
            <w:r w:rsidRPr="005E3DCC">
              <w:t>Humedad:</w:t>
            </w:r>
          </w:p>
        </w:tc>
        <w:tc>
          <w:tcPr>
            <w:tcW w:w="2576" w:type="dxa"/>
            <w:gridSpan w:val="11"/>
            <w:vAlign w:val="center"/>
          </w:tcPr>
          <w:p w14:paraId="5C8B3510" w14:textId="77777777" w:rsidR="00151BAE" w:rsidRPr="005E3DCC" w:rsidRDefault="00151BAE" w:rsidP="00151BAE">
            <w:pPr>
              <w:jc w:val="right"/>
            </w:pPr>
            <w:r w:rsidRPr="005E3DCC">
              <w:t>%</w:t>
            </w:r>
          </w:p>
        </w:tc>
        <w:tc>
          <w:tcPr>
            <w:tcW w:w="1734" w:type="dxa"/>
            <w:gridSpan w:val="6"/>
          </w:tcPr>
          <w:p w14:paraId="637F8179" w14:textId="77777777" w:rsidR="00151BAE" w:rsidRPr="005E3DCC" w:rsidRDefault="00151BAE" w:rsidP="00151BAE">
            <w:r w:rsidRPr="005E3DCC">
              <w:t>Temperatura:</w:t>
            </w:r>
          </w:p>
        </w:tc>
        <w:tc>
          <w:tcPr>
            <w:tcW w:w="3058" w:type="dxa"/>
            <w:gridSpan w:val="3"/>
            <w:tcBorders>
              <w:right w:val="single" w:sz="12" w:space="0" w:color="auto"/>
            </w:tcBorders>
            <w:vAlign w:val="center"/>
          </w:tcPr>
          <w:p w14:paraId="2D96F6EB" w14:textId="77777777" w:rsidR="00151BAE" w:rsidRPr="005E3DCC" w:rsidRDefault="00151BAE" w:rsidP="00151BAE">
            <w:pPr>
              <w:jc w:val="right"/>
            </w:pPr>
            <w:r w:rsidRPr="005E3DCC">
              <w:t>°C</w:t>
            </w:r>
          </w:p>
        </w:tc>
      </w:tr>
      <w:tr w:rsidR="00151BAE" w:rsidRPr="005E3DCC" w14:paraId="0178C91A" w14:textId="77777777" w:rsidTr="005A03EC">
        <w:trPr>
          <w:cantSplit/>
        </w:trPr>
        <w:tc>
          <w:tcPr>
            <w:tcW w:w="8808" w:type="dxa"/>
            <w:gridSpan w:val="22"/>
            <w:tcBorders>
              <w:left w:val="single" w:sz="12" w:space="0" w:color="auto"/>
              <w:right w:val="single" w:sz="12" w:space="0" w:color="auto"/>
            </w:tcBorders>
          </w:tcPr>
          <w:p w14:paraId="6619A917" w14:textId="77777777" w:rsidR="00151BAE" w:rsidRPr="005E3DCC" w:rsidRDefault="00151BAE" w:rsidP="00151BAE">
            <w:r w:rsidRPr="005E3DCC">
              <w:t>2. Configuración de medición.</w:t>
            </w:r>
          </w:p>
        </w:tc>
      </w:tr>
      <w:tr w:rsidR="00151BAE" w:rsidRPr="005E3DCC" w14:paraId="2845BDC3" w14:textId="77777777" w:rsidTr="005A03EC">
        <w:trPr>
          <w:cantSplit/>
        </w:trPr>
        <w:tc>
          <w:tcPr>
            <w:tcW w:w="4190" w:type="dxa"/>
            <w:gridSpan w:val="14"/>
            <w:tcBorders>
              <w:left w:val="single" w:sz="12" w:space="0" w:color="auto"/>
            </w:tcBorders>
          </w:tcPr>
          <w:p w14:paraId="11C79396" w14:textId="77777777" w:rsidR="00151BAE" w:rsidRPr="005E3DCC" w:rsidRDefault="00151BAE" w:rsidP="00151BAE">
            <w:r w:rsidRPr="005E3DCC">
              <w:t>[   ] Mediciones conducidas</w:t>
            </w:r>
          </w:p>
        </w:tc>
        <w:tc>
          <w:tcPr>
            <w:tcW w:w="4618" w:type="dxa"/>
            <w:gridSpan w:val="8"/>
            <w:tcBorders>
              <w:right w:val="single" w:sz="12" w:space="0" w:color="auto"/>
            </w:tcBorders>
          </w:tcPr>
          <w:p w14:paraId="30758A41" w14:textId="77777777" w:rsidR="00151BAE" w:rsidRPr="005E3DCC" w:rsidRDefault="00151BAE" w:rsidP="00151BAE">
            <w:r w:rsidRPr="005E3DCC">
              <w:t>[   ] Mediciones radiadas</w:t>
            </w:r>
          </w:p>
        </w:tc>
      </w:tr>
      <w:tr w:rsidR="00151BAE" w:rsidRPr="005E3DCC" w14:paraId="54DA95AA" w14:textId="77777777" w:rsidTr="00B62762">
        <w:trPr>
          <w:cantSplit/>
          <w:trHeight w:val="262"/>
        </w:trPr>
        <w:tc>
          <w:tcPr>
            <w:tcW w:w="8808" w:type="dxa"/>
            <w:gridSpan w:val="22"/>
            <w:tcBorders>
              <w:left w:val="single" w:sz="12" w:space="0" w:color="auto"/>
              <w:bottom w:val="single" w:sz="4" w:space="0" w:color="auto"/>
              <w:right w:val="single" w:sz="12" w:space="0" w:color="auto"/>
            </w:tcBorders>
          </w:tcPr>
          <w:p w14:paraId="168DB161" w14:textId="77777777" w:rsidR="00151BAE" w:rsidRPr="005E3DCC" w:rsidRDefault="00151BAE" w:rsidP="00B62762">
            <w:r w:rsidRPr="005E3DCC">
              <w:t xml:space="preserve">3. </w:t>
            </w:r>
            <w:r w:rsidR="00E95180">
              <w:t>Canales probados</w:t>
            </w:r>
            <w:r w:rsidRPr="005E3DCC">
              <w:t>:</w:t>
            </w:r>
          </w:p>
        </w:tc>
      </w:tr>
      <w:tr w:rsidR="00B62762" w:rsidRPr="005E3DCC" w14:paraId="1DE86C95" w14:textId="77777777" w:rsidTr="00ED123A">
        <w:trPr>
          <w:cantSplit/>
          <w:trHeight w:val="2047"/>
        </w:trPr>
        <w:tc>
          <w:tcPr>
            <w:tcW w:w="4404" w:type="dxa"/>
            <w:gridSpan w:val="17"/>
            <w:tcBorders>
              <w:left w:val="single" w:sz="12" w:space="0" w:color="auto"/>
              <w:bottom w:val="single" w:sz="4" w:space="0" w:color="auto"/>
              <w:right w:val="single" w:sz="4" w:space="0" w:color="auto"/>
            </w:tcBorders>
          </w:tcPr>
          <w:p w14:paraId="60AC7E86" w14:textId="77777777" w:rsidR="00B62762" w:rsidRPr="005E3DCC" w:rsidRDefault="00B62762" w:rsidP="00151BAE">
            <w:r>
              <w:t>Transmisión:</w:t>
            </w:r>
          </w:p>
        </w:tc>
        <w:tc>
          <w:tcPr>
            <w:tcW w:w="4404" w:type="dxa"/>
            <w:gridSpan w:val="5"/>
            <w:tcBorders>
              <w:left w:val="single" w:sz="4" w:space="0" w:color="auto"/>
              <w:bottom w:val="single" w:sz="4" w:space="0" w:color="auto"/>
              <w:right w:val="single" w:sz="12" w:space="0" w:color="auto"/>
            </w:tcBorders>
          </w:tcPr>
          <w:p w14:paraId="547EC214" w14:textId="77777777" w:rsidR="00B62762" w:rsidRPr="005E3DCC" w:rsidRDefault="00B62762" w:rsidP="00151BAE">
            <w:r>
              <w:t>Recepción:</w:t>
            </w:r>
          </w:p>
        </w:tc>
      </w:tr>
      <w:tr w:rsidR="00151BAE" w:rsidRPr="005E3DCC" w14:paraId="54425EE6" w14:textId="77777777" w:rsidTr="005A03EC">
        <w:trPr>
          <w:cantSplit/>
        </w:trPr>
        <w:tc>
          <w:tcPr>
            <w:tcW w:w="8808" w:type="dxa"/>
            <w:gridSpan w:val="22"/>
            <w:tcBorders>
              <w:left w:val="single" w:sz="12" w:space="0" w:color="auto"/>
              <w:right w:val="single" w:sz="12" w:space="0" w:color="auto"/>
            </w:tcBorders>
          </w:tcPr>
          <w:p w14:paraId="789A5882" w14:textId="77777777" w:rsidR="00151BAE" w:rsidRPr="005E3DCC" w:rsidRDefault="00151BAE" w:rsidP="00151BAE">
            <w:r w:rsidRPr="005E3DCC">
              <w:t>4. Equipo utilizado para las mediciones:</w:t>
            </w:r>
          </w:p>
        </w:tc>
      </w:tr>
      <w:tr w:rsidR="00151BAE" w:rsidRPr="005E3DCC" w14:paraId="1EEEF120" w14:textId="77777777" w:rsidTr="005A03EC">
        <w:trPr>
          <w:cantSplit/>
          <w:trHeight w:val="794"/>
        </w:trPr>
        <w:tc>
          <w:tcPr>
            <w:tcW w:w="8808" w:type="dxa"/>
            <w:gridSpan w:val="22"/>
            <w:tcBorders>
              <w:left w:val="single" w:sz="12" w:space="0" w:color="auto"/>
              <w:right w:val="single" w:sz="12" w:space="0" w:color="auto"/>
            </w:tcBorders>
          </w:tcPr>
          <w:p w14:paraId="113F7825" w14:textId="77777777" w:rsidR="00151BAE" w:rsidRPr="005E3DCC" w:rsidRDefault="00151BAE" w:rsidP="00151BAE"/>
          <w:p w14:paraId="4AF0EE12" w14:textId="77777777" w:rsidR="00151BAE" w:rsidRPr="005E3DCC" w:rsidRDefault="00151BAE" w:rsidP="00151BAE"/>
          <w:p w14:paraId="17E9FF16" w14:textId="77777777" w:rsidR="00151BAE" w:rsidRPr="005E3DCC" w:rsidRDefault="00151BAE" w:rsidP="00151BAE"/>
          <w:p w14:paraId="06EB9A9B" w14:textId="77777777" w:rsidR="00151BAE" w:rsidRPr="005E3DCC" w:rsidRDefault="00151BAE" w:rsidP="00151BAE"/>
          <w:p w14:paraId="1796D4D9" w14:textId="77777777" w:rsidR="00151BAE" w:rsidRPr="005E3DCC" w:rsidRDefault="00151BAE" w:rsidP="00151BAE"/>
          <w:p w14:paraId="10704694" w14:textId="77777777" w:rsidR="00151BAE" w:rsidRDefault="00151BAE" w:rsidP="00151BAE"/>
          <w:p w14:paraId="3E5042A7" w14:textId="77777777" w:rsidR="00F7013D" w:rsidRPr="005E3DCC" w:rsidRDefault="00F7013D" w:rsidP="00151BAE"/>
          <w:p w14:paraId="2819E4EC" w14:textId="77777777" w:rsidR="00151BAE" w:rsidRPr="005E3DCC" w:rsidRDefault="00151BAE" w:rsidP="00151BAE"/>
          <w:p w14:paraId="04700CED" w14:textId="77777777" w:rsidR="00151BAE" w:rsidRPr="005E3DCC" w:rsidRDefault="00151BAE" w:rsidP="00151BAE"/>
          <w:p w14:paraId="59AC95BF" w14:textId="77777777" w:rsidR="00151BAE" w:rsidRPr="005E3DCC" w:rsidRDefault="00151BAE" w:rsidP="00151BAE"/>
          <w:p w14:paraId="4CF99C53" w14:textId="77777777" w:rsidR="00151BAE" w:rsidRPr="005E3DCC" w:rsidRDefault="00151BAE" w:rsidP="00151BAE">
            <w:r w:rsidRPr="005E3DCC">
              <w:rPr>
                <w:sz w:val="18"/>
              </w:rPr>
              <w:t>Descripción y diagrama de bloques de los principales componentes del sistema de medición.</w:t>
            </w:r>
          </w:p>
        </w:tc>
      </w:tr>
      <w:tr w:rsidR="00151BAE" w:rsidRPr="005E3DCC" w14:paraId="09B1546A" w14:textId="77777777" w:rsidTr="005A03EC">
        <w:trPr>
          <w:cantSplit/>
        </w:trPr>
        <w:tc>
          <w:tcPr>
            <w:tcW w:w="8808" w:type="dxa"/>
            <w:gridSpan w:val="22"/>
            <w:tcBorders>
              <w:left w:val="single" w:sz="12" w:space="0" w:color="auto"/>
              <w:right w:val="single" w:sz="12" w:space="0" w:color="auto"/>
            </w:tcBorders>
          </w:tcPr>
          <w:p w14:paraId="4FA50B5A" w14:textId="77777777" w:rsidR="00151BAE" w:rsidRPr="005E3DCC" w:rsidRDefault="00151BAE" w:rsidP="00151BAE">
            <w:r w:rsidRPr="005E3DCC">
              <w:t>5. Certificados de calibración vigente para los elementos relevantes del equipo de medición.</w:t>
            </w:r>
          </w:p>
        </w:tc>
      </w:tr>
      <w:tr w:rsidR="00151BAE" w:rsidRPr="005E3DCC" w14:paraId="6569F5BF" w14:textId="77777777" w:rsidTr="005A03EC">
        <w:trPr>
          <w:cantSplit/>
          <w:trHeight w:val="794"/>
        </w:trPr>
        <w:tc>
          <w:tcPr>
            <w:tcW w:w="8808" w:type="dxa"/>
            <w:gridSpan w:val="22"/>
            <w:tcBorders>
              <w:left w:val="single" w:sz="12" w:space="0" w:color="auto"/>
              <w:right w:val="single" w:sz="12" w:space="0" w:color="auto"/>
            </w:tcBorders>
          </w:tcPr>
          <w:p w14:paraId="73001C61" w14:textId="77777777" w:rsidR="00151BAE" w:rsidRPr="005E3DCC" w:rsidRDefault="00151BAE" w:rsidP="00151BAE"/>
          <w:p w14:paraId="664DA614" w14:textId="77777777" w:rsidR="00151BAE" w:rsidRPr="005E3DCC" w:rsidRDefault="00151BAE" w:rsidP="00151BAE"/>
          <w:p w14:paraId="4BE93C62" w14:textId="77777777" w:rsidR="00151BAE" w:rsidRPr="005E3DCC" w:rsidRDefault="00151BAE" w:rsidP="00151BAE"/>
          <w:p w14:paraId="4DBE63C0" w14:textId="77777777" w:rsidR="00151BAE" w:rsidRPr="005E3DCC" w:rsidRDefault="00151BAE" w:rsidP="00151BAE"/>
          <w:p w14:paraId="1C05A906" w14:textId="77777777" w:rsidR="00151BAE" w:rsidRPr="005E3DCC" w:rsidRDefault="00151BAE" w:rsidP="00151BAE"/>
          <w:p w14:paraId="203210B7" w14:textId="77777777" w:rsidR="00151BAE" w:rsidRPr="005E3DCC" w:rsidRDefault="00151BAE" w:rsidP="00151BAE"/>
          <w:p w14:paraId="3BB80589" w14:textId="77777777" w:rsidR="00151BAE" w:rsidRPr="005E3DCC" w:rsidRDefault="00151BAE" w:rsidP="00151BAE"/>
          <w:p w14:paraId="1DB9366F" w14:textId="77777777" w:rsidR="00151BAE" w:rsidRPr="005E3DCC" w:rsidRDefault="00151BAE" w:rsidP="00151BAE"/>
        </w:tc>
      </w:tr>
      <w:tr w:rsidR="00151BAE" w:rsidRPr="005E3DCC" w14:paraId="491D12FD" w14:textId="77777777" w:rsidTr="005A03EC">
        <w:trPr>
          <w:cantSplit/>
        </w:trPr>
        <w:tc>
          <w:tcPr>
            <w:tcW w:w="8808" w:type="dxa"/>
            <w:gridSpan w:val="22"/>
            <w:tcBorders>
              <w:left w:val="single" w:sz="12" w:space="0" w:color="auto"/>
              <w:right w:val="single" w:sz="12" w:space="0" w:color="auto"/>
            </w:tcBorders>
          </w:tcPr>
          <w:p w14:paraId="2D058DC9" w14:textId="77777777" w:rsidR="00151BAE" w:rsidRPr="005E3DCC" w:rsidRDefault="00151BAE" w:rsidP="00151BAE">
            <w:r w:rsidRPr="005E3DCC">
              <w:t>6. Identificación de los métodos de prueba usados.</w:t>
            </w:r>
          </w:p>
        </w:tc>
      </w:tr>
      <w:tr w:rsidR="00151BAE" w:rsidRPr="005E3DCC" w14:paraId="273B6A1E" w14:textId="77777777" w:rsidTr="005A03EC">
        <w:trPr>
          <w:cantSplit/>
        </w:trPr>
        <w:tc>
          <w:tcPr>
            <w:tcW w:w="8808" w:type="dxa"/>
            <w:gridSpan w:val="22"/>
            <w:tcBorders>
              <w:left w:val="single" w:sz="12" w:space="0" w:color="auto"/>
              <w:bottom w:val="single" w:sz="12" w:space="0" w:color="auto"/>
              <w:right w:val="single" w:sz="12" w:space="0" w:color="auto"/>
            </w:tcBorders>
          </w:tcPr>
          <w:p w14:paraId="7B6E4BDF" w14:textId="77777777" w:rsidR="00151BAE" w:rsidRPr="005E3DCC" w:rsidRDefault="00151BAE" w:rsidP="00151BAE"/>
          <w:p w14:paraId="5161B3A7" w14:textId="77777777" w:rsidR="00151BAE" w:rsidRPr="005E3DCC" w:rsidRDefault="00151BAE" w:rsidP="00151BAE"/>
          <w:p w14:paraId="2C36016F" w14:textId="77777777" w:rsidR="00151BAE" w:rsidRPr="005E3DCC" w:rsidRDefault="00151BAE" w:rsidP="00151BAE"/>
          <w:p w14:paraId="2EE1CB27" w14:textId="77777777" w:rsidR="00151BAE" w:rsidRPr="005E3DCC" w:rsidRDefault="00151BAE" w:rsidP="00151BAE">
            <w:r w:rsidRPr="005E3DCC">
              <w:rPr>
                <w:sz w:val="18"/>
              </w:rPr>
              <w:t>Listar el o los números de los métodos de prueba de la DT IFT-014-2018 Parte 2.</w:t>
            </w:r>
          </w:p>
        </w:tc>
      </w:tr>
      <w:tr w:rsidR="00151BAE" w:rsidRPr="005E3DCC" w14:paraId="3F1EB381" w14:textId="77777777" w:rsidTr="005A03EC">
        <w:trPr>
          <w:cantSplit/>
        </w:trPr>
        <w:tc>
          <w:tcPr>
            <w:tcW w:w="8808"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D62B74C" w14:textId="77777777" w:rsidR="00151BAE" w:rsidRPr="005E3DCC" w:rsidRDefault="00151BAE" w:rsidP="00E95180">
            <w:pPr>
              <w:jc w:val="center"/>
              <w:rPr>
                <w:b/>
              </w:rPr>
            </w:pPr>
            <w:r w:rsidRPr="005E3DCC">
              <w:rPr>
                <w:b/>
              </w:rPr>
              <w:t xml:space="preserve">F. RESULTADOS DE LAS PRUEBAS APLICADAS AL EBP, RELATIVAS AL NUMERAL 5 (ESPECIFICACIONES TÉCNICAS) DE LA DT-IFT-014-2018 Parte </w:t>
            </w:r>
            <w:r w:rsidR="00E95180">
              <w:rPr>
                <w:b/>
              </w:rPr>
              <w:t>1.</w:t>
            </w:r>
          </w:p>
        </w:tc>
      </w:tr>
      <w:tr w:rsidR="00151BAE" w:rsidRPr="005E3DCC" w14:paraId="01C5F963" w14:textId="77777777" w:rsidTr="005A03EC">
        <w:trPr>
          <w:cantSplit/>
        </w:trPr>
        <w:tc>
          <w:tcPr>
            <w:tcW w:w="8808" w:type="dxa"/>
            <w:gridSpan w:val="22"/>
            <w:tcBorders>
              <w:top w:val="single" w:sz="12" w:space="0" w:color="auto"/>
              <w:left w:val="single" w:sz="12" w:space="0" w:color="auto"/>
              <w:right w:val="single" w:sz="12" w:space="0" w:color="auto"/>
            </w:tcBorders>
            <w:shd w:val="clear" w:color="auto" w:fill="FFFFFF" w:themeFill="background1"/>
          </w:tcPr>
          <w:p w14:paraId="17D92DFD" w14:textId="77777777" w:rsidR="00151BAE" w:rsidRPr="005E3DCC" w:rsidRDefault="00151BAE" w:rsidP="00151BAE">
            <w:pPr>
              <w:spacing w:after="0" w:line="276" w:lineRule="auto"/>
              <w:ind w:left="851"/>
              <w:rPr>
                <w:b/>
                <w:sz w:val="18"/>
                <w:lang w:val="es-ES_tradnl"/>
              </w:rPr>
            </w:pPr>
            <w:r w:rsidRPr="005E3DCC">
              <w:rPr>
                <w:rFonts w:cs="Times New Roman"/>
                <w:sz w:val="18"/>
                <w:lang w:val="es-ES_tradnl"/>
              </w:rPr>
              <w:t>Incluir los resultados de medición para cada banda de frecuencia probada</w:t>
            </w:r>
          </w:p>
        </w:tc>
      </w:tr>
      <w:tr w:rsidR="00151BAE" w:rsidRPr="005E3DCC" w14:paraId="0B886995" w14:textId="77777777" w:rsidTr="005A03EC">
        <w:trPr>
          <w:cantSplit/>
        </w:trPr>
        <w:tc>
          <w:tcPr>
            <w:tcW w:w="1276" w:type="dxa"/>
            <w:tcBorders>
              <w:left w:val="single" w:sz="12" w:space="0" w:color="auto"/>
            </w:tcBorders>
            <w:vAlign w:val="center"/>
          </w:tcPr>
          <w:p w14:paraId="22FD0077" w14:textId="77777777" w:rsidR="00151BAE" w:rsidRPr="005E3DCC" w:rsidRDefault="00151BAE" w:rsidP="00151BAE">
            <w:pPr>
              <w:jc w:val="center"/>
              <w:rPr>
                <w:b/>
              </w:rPr>
            </w:pPr>
            <w:r w:rsidRPr="005E3DCC">
              <w:rPr>
                <w:b/>
              </w:rPr>
              <w:t>Numeral</w:t>
            </w:r>
          </w:p>
        </w:tc>
        <w:tc>
          <w:tcPr>
            <w:tcW w:w="3942" w:type="dxa"/>
            <w:gridSpan w:val="17"/>
            <w:vAlign w:val="center"/>
          </w:tcPr>
          <w:p w14:paraId="5F07A33B" w14:textId="77777777" w:rsidR="00151BAE" w:rsidRPr="005E3DCC" w:rsidRDefault="00151BAE" w:rsidP="00151BAE">
            <w:pPr>
              <w:jc w:val="center"/>
              <w:rPr>
                <w:b/>
              </w:rPr>
            </w:pPr>
            <w:r w:rsidRPr="005E3DCC">
              <w:rPr>
                <w:b/>
              </w:rPr>
              <w:t>Especificaciones Técnicas</w:t>
            </w:r>
          </w:p>
        </w:tc>
        <w:tc>
          <w:tcPr>
            <w:tcW w:w="3590" w:type="dxa"/>
            <w:gridSpan w:val="4"/>
            <w:tcBorders>
              <w:right w:val="single" w:sz="12" w:space="0" w:color="auto"/>
            </w:tcBorders>
            <w:vAlign w:val="center"/>
          </w:tcPr>
          <w:p w14:paraId="430E02A6" w14:textId="77777777" w:rsidR="00151BAE" w:rsidRPr="005E3DCC" w:rsidRDefault="00151BAE" w:rsidP="00151BAE">
            <w:pPr>
              <w:jc w:val="center"/>
              <w:rPr>
                <w:b/>
              </w:rPr>
            </w:pPr>
            <w:r w:rsidRPr="005E3DCC">
              <w:rPr>
                <w:b/>
              </w:rPr>
              <w:t>Valor medido, observaciones y/o comentarios</w:t>
            </w:r>
          </w:p>
        </w:tc>
      </w:tr>
      <w:tr w:rsidR="00151BAE" w:rsidRPr="005E3DCC" w14:paraId="334F9A15" w14:textId="77777777" w:rsidTr="005A03EC">
        <w:trPr>
          <w:cantSplit/>
        </w:trPr>
        <w:tc>
          <w:tcPr>
            <w:tcW w:w="1276" w:type="dxa"/>
            <w:tcBorders>
              <w:left w:val="single" w:sz="12" w:space="0" w:color="auto"/>
            </w:tcBorders>
            <w:vAlign w:val="center"/>
          </w:tcPr>
          <w:p w14:paraId="0B47335A" w14:textId="77777777" w:rsidR="00151BAE" w:rsidRPr="005E3DCC" w:rsidRDefault="00151BAE" w:rsidP="00151BAE">
            <w:pPr>
              <w:jc w:val="center"/>
            </w:pPr>
            <w:r w:rsidRPr="005E3DCC">
              <w:t>5.1</w:t>
            </w:r>
          </w:p>
        </w:tc>
        <w:tc>
          <w:tcPr>
            <w:tcW w:w="3942" w:type="dxa"/>
            <w:gridSpan w:val="17"/>
          </w:tcPr>
          <w:p w14:paraId="4589BC57" w14:textId="77777777" w:rsidR="00151BAE" w:rsidRPr="005E3DCC" w:rsidRDefault="00D96963" w:rsidP="00151BAE">
            <w:pPr>
              <w:rPr>
                <w:b/>
              </w:rPr>
            </w:pPr>
            <w:r>
              <w:rPr>
                <w:b/>
              </w:rPr>
              <w:t>Separación entre canales</w:t>
            </w:r>
          </w:p>
          <w:p w14:paraId="500B3BBB" w14:textId="77777777" w:rsidR="00D96963" w:rsidRPr="00B67D08" w:rsidRDefault="00D96963" w:rsidP="00D96963">
            <w:pPr>
              <w:spacing w:after="160" w:line="276" w:lineRule="auto"/>
            </w:pPr>
            <w:r w:rsidRPr="00B67D08">
              <w:t>Es aquel que debe ser en múltiplo</w:t>
            </w:r>
            <w:r>
              <w:t>s</w:t>
            </w:r>
            <w:r w:rsidRPr="00B67D08">
              <w:t xml:space="preserve"> de 1.75 MHz para una capacidad mínima de 4 Mbit/s.</w:t>
            </w:r>
          </w:p>
          <w:p w14:paraId="59FF64E0" w14:textId="77777777" w:rsidR="00151BAE" w:rsidRPr="005E3DCC" w:rsidRDefault="00D96963" w:rsidP="00D96963">
            <w:pPr>
              <w:spacing w:line="276" w:lineRule="auto"/>
              <w:rPr>
                <w:lang w:val="es-ES_tradnl"/>
              </w:rPr>
            </w:pPr>
            <w:r w:rsidRPr="00B67D08">
              <w:t>Comprobándose con lo establecido en el método de prueba</w:t>
            </w:r>
            <w:r>
              <w:t xml:space="preserve"> </w:t>
            </w:r>
            <w:r>
              <w:rPr>
                <w:b/>
              </w:rPr>
              <w:t>6.4</w:t>
            </w:r>
            <w:r w:rsidRPr="00152B6F">
              <w:rPr>
                <w:b/>
              </w:rPr>
              <w:t>.1</w:t>
            </w:r>
            <w:r w:rsidRPr="00B67D08">
              <w:t>.</w:t>
            </w:r>
          </w:p>
        </w:tc>
        <w:tc>
          <w:tcPr>
            <w:tcW w:w="3590" w:type="dxa"/>
            <w:gridSpan w:val="4"/>
            <w:tcBorders>
              <w:right w:val="single" w:sz="12" w:space="0" w:color="auto"/>
            </w:tcBorders>
          </w:tcPr>
          <w:p w14:paraId="35CDCD74" w14:textId="77777777" w:rsidR="00151BAE" w:rsidRPr="005E3DCC" w:rsidRDefault="00151BAE" w:rsidP="00151BAE"/>
        </w:tc>
      </w:tr>
      <w:tr w:rsidR="00151BAE" w:rsidRPr="005E3DCC" w14:paraId="61F52D61" w14:textId="77777777" w:rsidTr="005A03EC">
        <w:trPr>
          <w:cantSplit/>
        </w:trPr>
        <w:tc>
          <w:tcPr>
            <w:tcW w:w="1276" w:type="dxa"/>
            <w:tcBorders>
              <w:left w:val="single" w:sz="12" w:space="0" w:color="auto"/>
            </w:tcBorders>
            <w:vAlign w:val="center"/>
          </w:tcPr>
          <w:p w14:paraId="0FD6E149" w14:textId="77777777" w:rsidR="00151BAE" w:rsidRPr="005E3DCC" w:rsidRDefault="00151BAE" w:rsidP="00151BAE">
            <w:pPr>
              <w:jc w:val="center"/>
            </w:pPr>
            <w:r w:rsidRPr="005E3DCC">
              <w:t>5.2</w:t>
            </w:r>
          </w:p>
        </w:tc>
        <w:tc>
          <w:tcPr>
            <w:tcW w:w="3942" w:type="dxa"/>
            <w:gridSpan w:val="17"/>
          </w:tcPr>
          <w:p w14:paraId="418D7633" w14:textId="77777777" w:rsidR="00151BAE" w:rsidRDefault="00D96963" w:rsidP="00151BAE">
            <w:pPr>
              <w:rPr>
                <w:b/>
              </w:rPr>
            </w:pPr>
            <w:r>
              <w:rPr>
                <w:b/>
              </w:rPr>
              <w:t>Frecuencia de operación</w:t>
            </w:r>
          </w:p>
          <w:p w14:paraId="6AFC63B5" w14:textId="77777777" w:rsidR="00D96963" w:rsidRPr="00B67D08" w:rsidRDefault="00D96963" w:rsidP="00D96963">
            <w:pPr>
              <w:keepNext/>
              <w:spacing w:after="160" w:line="276" w:lineRule="auto"/>
            </w:pPr>
            <w:r w:rsidRPr="00B67D08">
              <w:t xml:space="preserve">Las frecuencias de transmisión y recepción para un sistema fijo RAM en la banda de 2 300 MHz-2 450 MHz, deben cumplir con la canalización que se indica en la </w:t>
            </w:r>
            <w:r w:rsidRPr="00D97D03">
              <w:rPr>
                <w:b/>
              </w:rPr>
              <w:t>Figura 1</w:t>
            </w:r>
            <w:r w:rsidRPr="00B67D08">
              <w:t>.</w:t>
            </w:r>
          </w:p>
          <w:p w14:paraId="6F8A0725" w14:textId="77777777" w:rsidR="00D96963" w:rsidRPr="00D96963" w:rsidRDefault="00D96963" w:rsidP="00D96963">
            <w:pPr>
              <w:spacing w:line="276" w:lineRule="auto"/>
            </w:pPr>
            <w:r w:rsidRPr="00B67D08">
              <w:t>Comprobándose con lo establecido en el método de prueba</w:t>
            </w:r>
            <w:r>
              <w:t xml:space="preserve"> </w:t>
            </w:r>
            <w:r>
              <w:rPr>
                <w:b/>
              </w:rPr>
              <w:t>6.4.</w:t>
            </w:r>
            <w:r w:rsidRPr="00152B6F">
              <w:rPr>
                <w:b/>
              </w:rPr>
              <w:t>2</w:t>
            </w:r>
            <w:r w:rsidRPr="00B67D08">
              <w:t>.</w:t>
            </w:r>
          </w:p>
        </w:tc>
        <w:tc>
          <w:tcPr>
            <w:tcW w:w="3590" w:type="dxa"/>
            <w:gridSpan w:val="4"/>
            <w:tcBorders>
              <w:right w:val="single" w:sz="12" w:space="0" w:color="auto"/>
            </w:tcBorders>
          </w:tcPr>
          <w:p w14:paraId="1D4101F7" w14:textId="77777777" w:rsidR="00151BAE" w:rsidRPr="005E3DCC" w:rsidRDefault="00151BAE" w:rsidP="00151BAE"/>
        </w:tc>
      </w:tr>
      <w:tr w:rsidR="00D96963" w:rsidRPr="005E3DCC" w14:paraId="00C5CCF4" w14:textId="77777777" w:rsidTr="005A03EC">
        <w:trPr>
          <w:cantSplit/>
        </w:trPr>
        <w:tc>
          <w:tcPr>
            <w:tcW w:w="1276" w:type="dxa"/>
            <w:tcBorders>
              <w:left w:val="single" w:sz="12" w:space="0" w:color="auto"/>
            </w:tcBorders>
            <w:vAlign w:val="center"/>
          </w:tcPr>
          <w:p w14:paraId="15DADB7A" w14:textId="77777777" w:rsidR="00D96963" w:rsidRPr="005E3DCC" w:rsidRDefault="00D96963" w:rsidP="00151BAE">
            <w:pPr>
              <w:jc w:val="center"/>
            </w:pPr>
            <w:r>
              <w:t>5.3</w:t>
            </w:r>
          </w:p>
        </w:tc>
        <w:tc>
          <w:tcPr>
            <w:tcW w:w="3942" w:type="dxa"/>
            <w:gridSpan w:val="17"/>
          </w:tcPr>
          <w:p w14:paraId="082286C1" w14:textId="77777777" w:rsidR="00D96963" w:rsidRPr="00D96963" w:rsidRDefault="00D96963" w:rsidP="00D96963">
            <w:pPr>
              <w:rPr>
                <w:b/>
              </w:rPr>
            </w:pPr>
            <w:r>
              <w:rPr>
                <w:b/>
              </w:rPr>
              <w:t>Emisiones no deseadas</w:t>
            </w:r>
          </w:p>
        </w:tc>
        <w:tc>
          <w:tcPr>
            <w:tcW w:w="3590" w:type="dxa"/>
            <w:gridSpan w:val="4"/>
            <w:tcBorders>
              <w:right w:val="single" w:sz="12" w:space="0" w:color="auto"/>
            </w:tcBorders>
          </w:tcPr>
          <w:p w14:paraId="2F984CC4" w14:textId="77777777" w:rsidR="00D96963" w:rsidRPr="005E3DCC" w:rsidRDefault="00D96963" w:rsidP="00151BAE"/>
        </w:tc>
      </w:tr>
      <w:tr w:rsidR="00151BAE" w:rsidRPr="005E3DCC" w14:paraId="0AECD013" w14:textId="77777777" w:rsidTr="005A03EC">
        <w:trPr>
          <w:cantSplit/>
        </w:trPr>
        <w:tc>
          <w:tcPr>
            <w:tcW w:w="1276" w:type="dxa"/>
            <w:tcBorders>
              <w:left w:val="single" w:sz="12" w:space="0" w:color="auto"/>
            </w:tcBorders>
            <w:vAlign w:val="center"/>
          </w:tcPr>
          <w:p w14:paraId="3F5466A3" w14:textId="77777777" w:rsidR="00151BAE" w:rsidRPr="005E3DCC" w:rsidRDefault="00151BAE" w:rsidP="00D96963">
            <w:pPr>
              <w:jc w:val="center"/>
            </w:pPr>
            <w:r w:rsidRPr="005E3DCC">
              <w:t>5.</w:t>
            </w:r>
            <w:r w:rsidR="00D96963">
              <w:t>3</w:t>
            </w:r>
            <w:r w:rsidRPr="005E3DCC">
              <w:t>.1</w:t>
            </w:r>
          </w:p>
        </w:tc>
        <w:tc>
          <w:tcPr>
            <w:tcW w:w="3942" w:type="dxa"/>
            <w:gridSpan w:val="17"/>
          </w:tcPr>
          <w:p w14:paraId="23F24552" w14:textId="77777777" w:rsidR="00151BAE" w:rsidRPr="005E3DCC" w:rsidRDefault="00151BAE" w:rsidP="00D96963">
            <w:pPr>
              <w:spacing w:line="276" w:lineRule="auto"/>
              <w:rPr>
                <w:b/>
              </w:rPr>
            </w:pPr>
            <w:r w:rsidRPr="005E3DCC">
              <w:rPr>
                <w:b/>
              </w:rPr>
              <w:t>Emisiones fuera de banda</w:t>
            </w:r>
          </w:p>
          <w:p w14:paraId="205A3262" w14:textId="77777777" w:rsidR="00D96963" w:rsidRPr="00B67D08" w:rsidRDefault="00D96963" w:rsidP="00D96963">
            <w:pPr>
              <w:spacing w:after="160" w:line="276" w:lineRule="auto"/>
            </w:pPr>
            <w:r w:rsidRPr="00B67D08">
              <w:t xml:space="preserve">Las </w:t>
            </w:r>
            <w:r>
              <w:t>Emisi</w:t>
            </w:r>
            <w:r w:rsidRPr="00B67D08">
              <w:t xml:space="preserve">ones fuera de banda se especifican en términos de un contorno de emisión de espectro; éste se aplica al incremento de las frecuencias de las </w:t>
            </w:r>
            <w:r>
              <w:t>Emisi</w:t>
            </w:r>
            <w:r w:rsidRPr="00B67D08">
              <w:t>ones fuera de banda (</w:t>
            </w:r>
            <w:r w:rsidRPr="00B67D08">
              <w:rPr>
                <w:rFonts w:ascii="Calibri" w:hAnsi="Calibri" w:cs="Calibri"/>
              </w:rPr>
              <w:t>Δ</w:t>
            </w:r>
            <w:r w:rsidRPr="00B67D08">
              <w:t>ƒ</w:t>
            </w:r>
            <w:r w:rsidRPr="00B67D08">
              <w:rPr>
                <w:vertAlign w:val="subscript"/>
              </w:rPr>
              <w:t>OOB</w:t>
            </w:r>
            <w:r w:rsidRPr="00B67D08">
              <w:t>), partiendo desde la frecuencia central de la portadora a la frontera superior y frontera inferior del contorno de emisión.</w:t>
            </w:r>
          </w:p>
          <w:p w14:paraId="3F4B9A0A" w14:textId="77777777" w:rsidR="00151BAE" w:rsidRDefault="00D96963" w:rsidP="00D96963">
            <w:pPr>
              <w:spacing w:line="276" w:lineRule="auto"/>
            </w:pPr>
            <w:r w:rsidRPr="00B67D08">
              <w:t xml:space="preserve">La potencia de cualquier </w:t>
            </w:r>
            <w:r>
              <w:t>Emisi</w:t>
            </w:r>
            <w:r w:rsidRPr="00B67D08">
              <w:t>ón fuera de banda debe ser menor que lo establecido en la</w:t>
            </w:r>
            <w:r>
              <w:t xml:space="preserve"> </w:t>
            </w:r>
            <w:r>
              <w:rPr>
                <w:b/>
              </w:rPr>
              <w:t>Tabla 1</w:t>
            </w:r>
            <w:r>
              <w:t>.</w:t>
            </w:r>
          </w:p>
          <w:p w14:paraId="52615390" w14:textId="77777777" w:rsidR="00D96963" w:rsidRPr="00D96963" w:rsidRDefault="00D96963" w:rsidP="00D96963">
            <w:pPr>
              <w:spacing w:after="160" w:line="276" w:lineRule="auto"/>
            </w:pPr>
            <w:r w:rsidRPr="00B67D08">
              <w:t>Comprobándose con lo establecido en el método de prueba</w:t>
            </w:r>
            <w:r>
              <w:t xml:space="preserve"> </w:t>
            </w:r>
            <w:r>
              <w:rPr>
                <w:b/>
              </w:rPr>
              <w:t>6.5.1</w:t>
            </w:r>
            <w:r w:rsidRPr="00B67D08">
              <w:t>.</w:t>
            </w:r>
          </w:p>
        </w:tc>
        <w:tc>
          <w:tcPr>
            <w:tcW w:w="3590" w:type="dxa"/>
            <w:gridSpan w:val="4"/>
            <w:tcBorders>
              <w:right w:val="single" w:sz="12" w:space="0" w:color="auto"/>
            </w:tcBorders>
          </w:tcPr>
          <w:p w14:paraId="7ACFA4A9" w14:textId="77777777" w:rsidR="00151BAE" w:rsidRPr="005E3DCC" w:rsidRDefault="00151BAE" w:rsidP="00151BAE"/>
        </w:tc>
      </w:tr>
      <w:tr w:rsidR="00151BAE" w:rsidRPr="005E3DCC" w14:paraId="48918898" w14:textId="77777777" w:rsidTr="005A03EC">
        <w:trPr>
          <w:cantSplit/>
        </w:trPr>
        <w:tc>
          <w:tcPr>
            <w:tcW w:w="1276" w:type="dxa"/>
            <w:tcBorders>
              <w:left w:val="single" w:sz="12" w:space="0" w:color="auto"/>
            </w:tcBorders>
            <w:vAlign w:val="center"/>
          </w:tcPr>
          <w:p w14:paraId="39F712F0" w14:textId="77777777" w:rsidR="00151BAE" w:rsidRPr="005E3DCC" w:rsidRDefault="00151BAE" w:rsidP="00D96963">
            <w:pPr>
              <w:jc w:val="center"/>
            </w:pPr>
            <w:r w:rsidRPr="005E3DCC">
              <w:t>5.</w:t>
            </w:r>
            <w:r w:rsidR="00D96963">
              <w:t>3</w:t>
            </w:r>
            <w:r w:rsidRPr="005E3DCC">
              <w:t>.2</w:t>
            </w:r>
          </w:p>
        </w:tc>
        <w:tc>
          <w:tcPr>
            <w:tcW w:w="3942" w:type="dxa"/>
            <w:gridSpan w:val="17"/>
          </w:tcPr>
          <w:p w14:paraId="569E5734" w14:textId="77777777" w:rsidR="00151BAE" w:rsidRPr="005E3DCC" w:rsidRDefault="00151BAE" w:rsidP="00D96963">
            <w:pPr>
              <w:spacing w:line="276" w:lineRule="auto"/>
              <w:rPr>
                <w:b/>
              </w:rPr>
            </w:pPr>
            <w:r w:rsidRPr="005E3DCC">
              <w:rPr>
                <w:b/>
              </w:rPr>
              <w:t>Emisiones no esenciales</w:t>
            </w:r>
          </w:p>
          <w:p w14:paraId="138453D0" w14:textId="77777777" w:rsidR="00D96963" w:rsidRPr="00B67D08" w:rsidRDefault="00D96963" w:rsidP="00D96963">
            <w:pPr>
              <w:spacing w:after="160" w:line="276" w:lineRule="auto"/>
            </w:pPr>
            <w:r w:rsidRPr="00B67D08">
              <w:t xml:space="preserve">El valor límite máximo permisible de </w:t>
            </w:r>
            <w:r>
              <w:t>Emisi</w:t>
            </w:r>
            <w:r w:rsidRPr="00B67D08">
              <w:t xml:space="preserve">ones no esenciales es -36 dBm, para el intervalo de 30 MHz a 1 GHz y -30 dBm para el intervalo de 1 GHz hasta la quinta armónica de la frecuencia fundamental del canal de transmisión más alto del numeral </w:t>
            </w:r>
            <w:r w:rsidRPr="00152B6F">
              <w:rPr>
                <w:b/>
              </w:rPr>
              <w:t>5.6</w:t>
            </w:r>
            <w:r w:rsidRPr="00B67D08">
              <w:t>.</w:t>
            </w:r>
          </w:p>
          <w:p w14:paraId="569017F2" w14:textId="77777777" w:rsidR="00151BAE" w:rsidRPr="005E3DCC" w:rsidRDefault="00D96963" w:rsidP="00D96963">
            <w:pPr>
              <w:spacing w:line="276" w:lineRule="auto"/>
            </w:pPr>
            <w:r w:rsidRPr="00B67D08">
              <w:t xml:space="preserve">Los límites de </w:t>
            </w:r>
            <w:r>
              <w:t>Emisi</w:t>
            </w:r>
            <w:r w:rsidRPr="00B67D08">
              <w:t xml:space="preserve">ones no esenciales aplican fuera del intervalo de frecuencias que corresponden al contorno de emisión del numeral </w:t>
            </w:r>
            <w:r w:rsidRPr="00152B6F">
              <w:rPr>
                <w:b/>
              </w:rPr>
              <w:t>5.3.1</w:t>
            </w:r>
            <w:r w:rsidRPr="00B67D08">
              <w:t>.</w:t>
            </w:r>
            <w:r w:rsidRPr="00B67D08" w:rsidDel="00F8521F">
              <w:t xml:space="preserve"> </w:t>
            </w:r>
            <w:r w:rsidRPr="00B67D08">
              <w:t xml:space="preserve">Comprobándose con lo establecido en el método de prueba </w:t>
            </w:r>
            <w:r w:rsidRPr="00152B6F">
              <w:rPr>
                <w:b/>
              </w:rPr>
              <w:t>6.5.2</w:t>
            </w:r>
            <w:r w:rsidRPr="00B67D08">
              <w:t>.</w:t>
            </w:r>
          </w:p>
        </w:tc>
        <w:tc>
          <w:tcPr>
            <w:tcW w:w="3590" w:type="dxa"/>
            <w:gridSpan w:val="4"/>
            <w:tcBorders>
              <w:right w:val="single" w:sz="12" w:space="0" w:color="auto"/>
            </w:tcBorders>
          </w:tcPr>
          <w:p w14:paraId="70F38065" w14:textId="77777777" w:rsidR="00151BAE" w:rsidRPr="005E3DCC" w:rsidRDefault="00151BAE" w:rsidP="00151BAE"/>
        </w:tc>
      </w:tr>
      <w:tr w:rsidR="00151BAE" w:rsidRPr="005E3DCC" w14:paraId="71EB95E5" w14:textId="77777777" w:rsidTr="005A03EC">
        <w:trPr>
          <w:cantSplit/>
        </w:trPr>
        <w:tc>
          <w:tcPr>
            <w:tcW w:w="1276" w:type="dxa"/>
            <w:tcBorders>
              <w:left w:val="single" w:sz="12" w:space="0" w:color="auto"/>
            </w:tcBorders>
            <w:vAlign w:val="center"/>
          </w:tcPr>
          <w:p w14:paraId="12320A42" w14:textId="77777777" w:rsidR="00151BAE" w:rsidRPr="005E3DCC" w:rsidRDefault="00151BAE" w:rsidP="00D96963">
            <w:pPr>
              <w:jc w:val="center"/>
            </w:pPr>
            <w:r w:rsidRPr="005E3DCC">
              <w:t>5.</w:t>
            </w:r>
            <w:r w:rsidR="00D96963">
              <w:t>4</w:t>
            </w:r>
          </w:p>
        </w:tc>
        <w:tc>
          <w:tcPr>
            <w:tcW w:w="3942" w:type="dxa"/>
            <w:gridSpan w:val="17"/>
          </w:tcPr>
          <w:p w14:paraId="24C0540E" w14:textId="77777777" w:rsidR="00151BAE" w:rsidRPr="005E3DCC" w:rsidRDefault="00151BAE" w:rsidP="00D96963">
            <w:pPr>
              <w:spacing w:line="276" w:lineRule="auto"/>
              <w:rPr>
                <w:b/>
              </w:rPr>
            </w:pPr>
            <w:r w:rsidRPr="005E3DCC">
              <w:rPr>
                <w:b/>
              </w:rPr>
              <w:t xml:space="preserve">Potencia </w:t>
            </w:r>
            <w:r w:rsidR="00D96963">
              <w:rPr>
                <w:b/>
              </w:rPr>
              <w:t>media</w:t>
            </w:r>
          </w:p>
          <w:p w14:paraId="01655AE8" w14:textId="77777777" w:rsidR="00D96963" w:rsidRPr="00B67D08" w:rsidRDefault="00D96963" w:rsidP="00D96963">
            <w:pPr>
              <w:spacing w:after="160" w:line="276" w:lineRule="auto"/>
            </w:pPr>
            <w:r w:rsidRPr="00B67D08">
              <w:t xml:space="preserve">El nivel máximo de la potencia media suministrada a una antena por el EBP, debe corresponder al intervalo de +29 dBm a +33 dBm; </w:t>
            </w:r>
          </w:p>
          <w:p w14:paraId="285D2424" w14:textId="77777777" w:rsidR="00151BAE" w:rsidRPr="005E3DCC" w:rsidRDefault="00D96963" w:rsidP="00D96963">
            <w:pPr>
              <w:spacing w:line="276" w:lineRule="auto"/>
            </w:pPr>
            <w:r w:rsidRPr="00B67D08">
              <w:t>Comprobándose con lo establecido en el método de prueba</w:t>
            </w:r>
            <w:r>
              <w:t xml:space="preserve"> </w:t>
            </w:r>
            <w:r>
              <w:rPr>
                <w:b/>
              </w:rPr>
              <w:t>6.6</w:t>
            </w:r>
            <w:r w:rsidRPr="00B67D08">
              <w:t>.</w:t>
            </w:r>
          </w:p>
        </w:tc>
        <w:tc>
          <w:tcPr>
            <w:tcW w:w="3590" w:type="dxa"/>
            <w:gridSpan w:val="4"/>
            <w:tcBorders>
              <w:right w:val="single" w:sz="12" w:space="0" w:color="auto"/>
            </w:tcBorders>
          </w:tcPr>
          <w:p w14:paraId="184032DA" w14:textId="77777777" w:rsidR="00151BAE" w:rsidRPr="005E3DCC" w:rsidRDefault="00151BAE" w:rsidP="00151BAE"/>
        </w:tc>
      </w:tr>
      <w:tr w:rsidR="00151BAE" w:rsidRPr="005E3DCC" w14:paraId="25472F90" w14:textId="77777777" w:rsidTr="005A03EC">
        <w:trPr>
          <w:cantSplit/>
        </w:trPr>
        <w:tc>
          <w:tcPr>
            <w:tcW w:w="1276" w:type="dxa"/>
            <w:tcBorders>
              <w:left w:val="single" w:sz="12" w:space="0" w:color="auto"/>
            </w:tcBorders>
            <w:vAlign w:val="center"/>
          </w:tcPr>
          <w:p w14:paraId="75E25954" w14:textId="77777777" w:rsidR="00151BAE" w:rsidRPr="005E3DCC" w:rsidRDefault="00151BAE" w:rsidP="00D96963">
            <w:pPr>
              <w:jc w:val="center"/>
            </w:pPr>
            <w:r w:rsidRPr="005E3DCC">
              <w:t>5.</w:t>
            </w:r>
            <w:r w:rsidR="00D96963">
              <w:t>5</w:t>
            </w:r>
          </w:p>
        </w:tc>
        <w:tc>
          <w:tcPr>
            <w:tcW w:w="3942" w:type="dxa"/>
            <w:gridSpan w:val="17"/>
          </w:tcPr>
          <w:p w14:paraId="0789D9BD" w14:textId="77777777" w:rsidR="00151BAE" w:rsidRPr="005E3DCC" w:rsidRDefault="00151BAE" w:rsidP="00D96963">
            <w:pPr>
              <w:spacing w:line="276" w:lineRule="auto"/>
              <w:rPr>
                <w:b/>
              </w:rPr>
            </w:pPr>
            <w:r w:rsidRPr="005E3DCC">
              <w:rPr>
                <w:b/>
              </w:rPr>
              <w:t>Tolerancia de frecuencia</w:t>
            </w:r>
          </w:p>
          <w:p w14:paraId="4E72E2A1" w14:textId="77777777" w:rsidR="00D96963" w:rsidRPr="00B67D08" w:rsidRDefault="00D96963" w:rsidP="00D96963">
            <w:pPr>
              <w:spacing w:after="160" w:line="276" w:lineRule="auto"/>
            </w:pPr>
            <w:r w:rsidRPr="00B67D08">
              <w:t xml:space="preserve">La tolerancia de frecuencia es de ±15 ppm. </w:t>
            </w:r>
          </w:p>
          <w:p w14:paraId="286D1275" w14:textId="77777777" w:rsidR="00151BAE" w:rsidRPr="005E3DCC" w:rsidRDefault="00D96963" w:rsidP="00D96963">
            <w:pPr>
              <w:spacing w:line="276" w:lineRule="auto"/>
            </w:pPr>
            <w:r w:rsidRPr="00B67D08">
              <w:t>Comprobándose con lo establecido en el método de prueba</w:t>
            </w:r>
            <w:r>
              <w:t xml:space="preserve"> </w:t>
            </w:r>
            <w:r>
              <w:rPr>
                <w:b/>
              </w:rPr>
              <w:t>6.7</w:t>
            </w:r>
            <w:r w:rsidRPr="00B67D08">
              <w:t>.</w:t>
            </w:r>
          </w:p>
        </w:tc>
        <w:tc>
          <w:tcPr>
            <w:tcW w:w="3590" w:type="dxa"/>
            <w:gridSpan w:val="4"/>
            <w:tcBorders>
              <w:right w:val="single" w:sz="12" w:space="0" w:color="auto"/>
            </w:tcBorders>
          </w:tcPr>
          <w:p w14:paraId="7B69CF6B" w14:textId="77777777" w:rsidR="00151BAE" w:rsidRPr="005E3DCC" w:rsidRDefault="00151BAE" w:rsidP="00151BAE"/>
        </w:tc>
      </w:tr>
      <w:tr w:rsidR="00E95180" w:rsidRPr="005E3DCC" w14:paraId="2E364612" w14:textId="77777777" w:rsidTr="005A03EC">
        <w:trPr>
          <w:cantSplit/>
        </w:trPr>
        <w:tc>
          <w:tcPr>
            <w:tcW w:w="1276" w:type="dxa"/>
            <w:tcBorders>
              <w:left w:val="single" w:sz="12" w:space="0" w:color="auto"/>
            </w:tcBorders>
            <w:vAlign w:val="center"/>
          </w:tcPr>
          <w:p w14:paraId="36F86C2C" w14:textId="77777777" w:rsidR="00E95180" w:rsidRPr="005E3DCC" w:rsidRDefault="00E95180" w:rsidP="00D96963">
            <w:pPr>
              <w:jc w:val="center"/>
            </w:pPr>
            <w:r>
              <w:t>5.6</w:t>
            </w:r>
          </w:p>
        </w:tc>
        <w:tc>
          <w:tcPr>
            <w:tcW w:w="3942" w:type="dxa"/>
            <w:gridSpan w:val="17"/>
          </w:tcPr>
          <w:p w14:paraId="735AAB0C" w14:textId="77777777" w:rsidR="00E95180" w:rsidRDefault="00E95180" w:rsidP="00E95180">
            <w:pPr>
              <w:spacing w:line="276" w:lineRule="auto"/>
              <w:rPr>
                <w:b/>
              </w:rPr>
            </w:pPr>
            <w:r>
              <w:rPr>
                <w:b/>
              </w:rPr>
              <w:t>Separación entre la frecuencia de transmisión y recepción</w:t>
            </w:r>
          </w:p>
          <w:p w14:paraId="7860EE1B" w14:textId="77777777" w:rsidR="00E95180" w:rsidRDefault="00E95180" w:rsidP="00E95180">
            <w:pPr>
              <w:spacing w:line="276" w:lineRule="auto"/>
            </w:pPr>
            <w:r w:rsidRPr="00B67D08">
              <w:t>La separación entre la frecuencia de transmisión y la frecuencia de recepción debe ser 77 MHz</w:t>
            </w:r>
            <w:r>
              <w:t xml:space="preserve">, como se indica en la </w:t>
            </w:r>
            <w:r w:rsidRPr="00223355">
              <w:rPr>
                <w:b/>
              </w:rPr>
              <w:t>Figura 1</w:t>
            </w:r>
            <w:r>
              <w:t>.</w:t>
            </w:r>
          </w:p>
          <w:p w14:paraId="399B80AA" w14:textId="77777777" w:rsidR="00E95180" w:rsidRPr="00E95180" w:rsidRDefault="00E95180" w:rsidP="00E95180">
            <w:pPr>
              <w:spacing w:after="160" w:line="276" w:lineRule="auto"/>
            </w:pPr>
            <w:r w:rsidRPr="00B67D08">
              <w:t>Comprobándose con lo establecido en el método de prueba</w:t>
            </w:r>
            <w:r>
              <w:t xml:space="preserve"> </w:t>
            </w:r>
            <w:r w:rsidRPr="00AE78C8">
              <w:rPr>
                <w:b/>
              </w:rPr>
              <w:t>6.8</w:t>
            </w:r>
            <w:r w:rsidRPr="00B67D08">
              <w:t>.</w:t>
            </w:r>
          </w:p>
        </w:tc>
        <w:tc>
          <w:tcPr>
            <w:tcW w:w="3590" w:type="dxa"/>
            <w:gridSpan w:val="4"/>
            <w:tcBorders>
              <w:right w:val="single" w:sz="12" w:space="0" w:color="auto"/>
            </w:tcBorders>
          </w:tcPr>
          <w:p w14:paraId="1DA3C12B" w14:textId="77777777" w:rsidR="00E95180" w:rsidRPr="005E3DCC" w:rsidRDefault="00E95180" w:rsidP="00151BAE"/>
        </w:tc>
      </w:tr>
      <w:tr w:rsidR="00151BAE" w:rsidRPr="005E3DCC" w14:paraId="4F75D3B5" w14:textId="77777777" w:rsidTr="005A03EC">
        <w:trPr>
          <w:cantSplit/>
        </w:trPr>
        <w:tc>
          <w:tcPr>
            <w:tcW w:w="8808"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2AE3E6" w14:textId="77777777" w:rsidR="00151BAE" w:rsidRPr="005E3DCC" w:rsidRDefault="00151BAE" w:rsidP="00151BAE">
            <w:pPr>
              <w:jc w:val="center"/>
              <w:rPr>
                <w:b/>
              </w:rPr>
            </w:pPr>
            <w:r w:rsidRPr="005E3DCC">
              <w:rPr>
                <w:b/>
              </w:rPr>
              <w:t>G. OBSERVACIONES</w:t>
            </w:r>
          </w:p>
        </w:tc>
      </w:tr>
      <w:tr w:rsidR="00151BAE" w:rsidRPr="005E3DCC" w14:paraId="6A4127A6" w14:textId="77777777" w:rsidTr="005A03EC">
        <w:trPr>
          <w:cantSplit/>
        </w:trPr>
        <w:tc>
          <w:tcPr>
            <w:tcW w:w="8808" w:type="dxa"/>
            <w:gridSpan w:val="22"/>
            <w:tcBorders>
              <w:top w:val="single" w:sz="12" w:space="0" w:color="auto"/>
              <w:left w:val="single" w:sz="12" w:space="0" w:color="auto"/>
              <w:bottom w:val="single" w:sz="12" w:space="0" w:color="auto"/>
              <w:right w:val="single" w:sz="12" w:space="0" w:color="auto"/>
            </w:tcBorders>
          </w:tcPr>
          <w:p w14:paraId="7647A8FB" w14:textId="77777777" w:rsidR="00151BAE" w:rsidRPr="005E3DCC" w:rsidRDefault="00151BAE" w:rsidP="00151BAE"/>
          <w:p w14:paraId="362AAA68" w14:textId="77777777" w:rsidR="00151BAE" w:rsidRPr="005E3DCC" w:rsidRDefault="00151BAE" w:rsidP="00151BAE"/>
          <w:p w14:paraId="1DD83020" w14:textId="77777777" w:rsidR="00151BAE" w:rsidRPr="005E3DCC" w:rsidRDefault="00151BAE" w:rsidP="00151BAE"/>
          <w:p w14:paraId="09BAF506" w14:textId="77777777" w:rsidR="00151BAE" w:rsidRPr="005E3DCC" w:rsidRDefault="00151BAE" w:rsidP="00151BAE"/>
          <w:p w14:paraId="64569FE6" w14:textId="77777777" w:rsidR="00151BAE" w:rsidRPr="005E3DCC" w:rsidRDefault="00151BAE" w:rsidP="00151BAE"/>
        </w:tc>
      </w:tr>
      <w:tr w:rsidR="00151BAE" w:rsidRPr="005E3DCC" w14:paraId="34076F13" w14:textId="77777777" w:rsidTr="005A03EC">
        <w:trPr>
          <w:cantSplit/>
        </w:trPr>
        <w:tc>
          <w:tcPr>
            <w:tcW w:w="8808"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9AF720" w14:textId="77777777" w:rsidR="00151BAE" w:rsidRPr="005E3DCC" w:rsidRDefault="00151BAE" w:rsidP="00151BAE">
            <w:pPr>
              <w:jc w:val="center"/>
              <w:rPr>
                <w:b/>
              </w:rPr>
            </w:pPr>
            <w:r w:rsidRPr="005E3DCC">
              <w:rPr>
                <w:b/>
              </w:rPr>
              <w:t>H. ANEXOS</w:t>
            </w:r>
          </w:p>
        </w:tc>
      </w:tr>
      <w:tr w:rsidR="00151BAE" w:rsidRPr="005E3DCC" w14:paraId="5FD3EBE0" w14:textId="77777777" w:rsidTr="005A03EC">
        <w:trPr>
          <w:cantSplit/>
        </w:trPr>
        <w:tc>
          <w:tcPr>
            <w:tcW w:w="8808" w:type="dxa"/>
            <w:gridSpan w:val="22"/>
            <w:tcBorders>
              <w:top w:val="single" w:sz="12" w:space="0" w:color="auto"/>
              <w:left w:val="single" w:sz="12" w:space="0" w:color="auto"/>
              <w:bottom w:val="single" w:sz="12" w:space="0" w:color="auto"/>
              <w:right w:val="single" w:sz="12" w:space="0" w:color="auto"/>
            </w:tcBorders>
          </w:tcPr>
          <w:p w14:paraId="1C3D0DB0" w14:textId="77777777" w:rsidR="00151BAE" w:rsidRPr="005E3DCC" w:rsidRDefault="00151BAE" w:rsidP="00151BAE"/>
          <w:p w14:paraId="6D42CDFC" w14:textId="77777777" w:rsidR="00151BAE" w:rsidRPr="005E3DCC" w:rsidRDefault="00151BAE" w:rsidP="00151BAE"/>
          <w:p w14:paraId="36E52D77" w14:textId="77777777" w:rsidR="00151BAE" w:rsidRPr="005E3DCC" w:rsidRDefault="00151BAE" w:rsidP="00151BAE"/>
          <w:p w14:paraId="110DFDE2" w14:textId="77777777" w:rsidR="00151BAE" w:rsidRPr="005E3DCC" w:rsidRDefault="00151BAE" w:rsidP="00151BAE"/>
          <w:p w14:paraId="60D17DCC" w14:textId="77777777" w:rsidR="00151BAE" w:rsidRPr="005E3DCC" w:rsidRDefault="00151BAE" w:rsidP="00151BAE"/>
        </w:tc>
      </w:tr>
      <w:tr w:rsidR="00151BAE" w:rsidRPr="005E3DCC" w14:paraId="0D2F1A65" w14:textId="77777777" w:rsidTr="005A03EC">
        <w:trPr>
          <w:cantSplit/>
        </w:trPr>
        <w:tc>
          <w:tcPr>
            <w:tcW w:w="3849" w:type="dxa"/>
            <w:gridSpan w:val="11"/>
            <w:tcBorders>
              <w:top w:val="single" w:sz="12" w:space="0" w:color="auto"/>
              <w:left w:val="single" w:sz="12" w:space="0" w:color="auto"/>
              <w:bottom w:val="single" w:sz="12" w:space="0" w:color="auto"/>
              <w:right w:val="single" w:sz="12" w:space="0" w:color="auto"/>
            </w:tcBorders>
          </w:tcPr>
          <w:p w14:paraId="600CD860" w14:textId="77777777" w:rsidR="00151BAE" w:rsidRPr="005E3DCC" w:rsidRDefault="00151BAE" w:rsidP="00151BAE">
            <w:r w:rsidRPr="005E3DCC">
              <w:t>Fin de Reporte de Prueba número:</w:t>
            </w:r>
          </w:p>
        </w:tc>
        <w:tc>
          <w:tcPr>
            <w:tcW w:w="4959" w:type="dxa"/>
            <w:gridSpan w:val="11"/>
            <w:tcBorders>
              <w:top w:val="single" w:sz="12" w:space="0" w:color="auto"/>
              <w:left w:val="single" w:sz="12" w:space="0" w:color="auto"/>
              <w:bottom w:val="single" w:sz="12" w:space="0" w:color="auto"/>
              <w:right w:val="single" w:sz="12" w:space="0" w:color="auto"/>
            </w:tcBorders>
          </w:tcPr>
          <w:p w14:paraId="67D5B935" w14:textId="77777777" w:rsidR="00151BAE" w:rsidRPr="005E3DCC" w:rsidRDefault="00151BAE" w:rsidP="00151BAE"/>
        </w:tc>
      </w:tr>
    </w:tbl>
    <w:p w14:paraId="63145CFF" w14:textId="77777777" w:rsidR="00151BAE" w:rsidRPr="005E3DCC" w:rsidRDefault="00151BAE" w:rsidP="00151BAE"/>
    <w:p w14:paraId="1F408758" w14:textId="77777777" w:rsidR="00151BAE" w:rsidRPr="002C3986" w:rsidRDefault="00151BAE" w:rsidP="002C3986">
      <w:pPr>
        <w:spacing w:after="160" w:line="360" w:lineRule="auto"/>
      </w:pPr>
    </w:p>
    <w:sectPr w:rsidR="00151BAE" w:rsidRPr="002C3986" w:rsidSect="00791FA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80762" w14:textId="77777777" w:rsidR="00676C6E" w:rsidRDefault="00676C6E" w:rsidP="00006DA0">
      <w:pPr>
        <w:spacing w:after="0"/>
      </w:pPr>
      <w:r>
        <w:separator/>
      </w:r>
    </w:p>
  </w:endnote>
  <w:endnote w:type="continuationSeparator" w:id="0">
    <w:p w14:paraId="405DE286" w14:textId="77777777" w:rsidR="00676C6E" w:rsidRDefault="00676C6E" w:rsidP="00006D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DA47" w14:textId="77777777" w:rsidR="008541F3" w:rsidRDefault="008541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816165"/>
      <w:docPartObj>
        <w:docPartGallery w:val="Page Numbers (Bottom of Page)"/>
        <w:docPartUnique/>
      </w:docPartObj>
    </w:sdtPr>
    <w:sdtEndPr/>
    <w:sdtContent>
      <w:sdt>
        <w:sdtPr>
          <w:id w:val="-1769616900"/>
          <w:docPartObj>
            <w:docPartGallery w:val="Page Numbers (Top of Page)"/>
            <w:docPartUnique/>
          </w:docPartObj>
        </w:sdtPr>
        <w:sdtEndPr/>
        <w:sdtContent>
          <w:p w14:paraId="3B60F0CC" w14:textId="507FB27F" w:rsidR="00191549" w:rsidRDefault="0019154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541F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541F3">
              <w:rPr>
                <w:b/>
                <w:bCs/>
                <w:noProof/>
              </w:rPr>
              <w:t>9</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D543" w14:textId="77777777" w:rsidR="008541F3" w:rsidRDefault="008541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F1697" w14:textId="77777777" w:rsidR="00676C6E" w:rsidRDefault="00676C6E" w:rsidP="00006DA0">
      <w:pPr>
        <w:spacing w:after="0"/>
      </w:pPr>
      <w:r>
        <w:separator/>
      </w:r>
    </w:p>
  </w:footnote>
  <w:footnote w:type="continuationSeparator" w:id="0">
    <w:p w14:paraId="4E9BCAE2" w14:textId="77777777" w:rsidR="00676C6E" w:rsidRDefault="00676C6E" w:rsidP="00006D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BCA93" w14:textId="3D09F3B3" w:rsidR="00191549" w:rsidRDefault="008541F3">
    <w:pPr>
      <w:pStyle w:val="Encabezado"/>
    </w:pPr>
    <w:r>
      <w:rPr>
        <w:noProof/>
      </w:rPr>
      <w:pict w14:anchorId="25FED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21844" o:spid="_x0000_s2052" type="#_x0000_t136" style="position:absolute;left:0;text-align:left;margin-left:0;margin-top:0;width:452.5pt;height:170.5pt;rotation:315;z-index:-251654656;mso-position-horizontal:center;mso-position-horizontal-relative:margin;mso-position-vertical:center;mso-position-vertical-relative:margin" o:allowincell="f" fillcolor="silver" stroked="f">
          <v:fill opacity=".5"/>
          <v:textpath style="font-family:&quot;Calibri Light&quot;;font-size:1pt" string="Proyecto"/>
        </v:shape>
      </w:pict>
    </w:r>
    <w:r w:rsidR="00676C6E">
      <w:rPr>
        <w:noProof/>
      </w:rPr>
      <w:pict w14:anchorId="3D434C13">
        <v:shape id="_x0000_s2050" type="#_x0000_t136" style="position:absolute;left:0;text-align:left;margin-left:0;margin-top:0;width:519.15pt;height:103.8pt;rotation:315;z-index:-251658752;mso-position-horizontal:center;mso-position-horizontal-relative:margin;mso-position-vertical:center;mso-position-vertical-relative:margin" o:allowincell="f" fillcolor="silver" stroked="f">
          <v:fill opacity=".5"/>
          <v:textpath style="font-family:&quot;ITC Avant Garde Demi&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9E37" w14:textId="3C26C1CA" w:rsidR="008541F3" w:rsidRDefault="008541F3">
    <w:pPr>
      <w:pStyle w:val="Encabezado"/>
    </w:pPr>
    <w:r>
      <w:rPr>
        <w:noProof/>
      </w:rPr>
      <w:pict w14:anchorId="65D87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21845" o:spid="_x0000_s2053" type="#_x0000_t136" style="position:absolute;left:0;text-align:left;margin-left:0;margin-top:0;width:452.5pt;height:170.5pt;rotation:315;z-index:-25165260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442CE" w14:textId="232BA834" w:rsidR="008541F3" w:rsidRDefault="008541F3">
    <w:pPr>
      <w:pStyle w:val="Encabezado"/>
    </w:pPr>
    <w:r>
      <w:rPr>
        <w:noProof/>
      </w:rPr>
      <w:pict w14:anchorId="54D24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21843" o:spid="_x0000_s2051" type="#_x0000_t136" style="position:absolute;left:0;text-align:left;margin-left:0;margin-top:0;width:452.5pt;height:170.5pt;rotation:315;z-index:-251656704;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870"/>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BF0CE6"/>
    <w:multiLevelType w:val="hybridMultilevel"/>
    <w:tmpl w:val="6A5A5C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93FE4"/>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445426"/>
    <w:multiLevelType w:val="hybridMultilevel"/>
    <w:tmpl w:val="D700DC66"/>
    <w:lvl w:ilvl="0" w:tplc="16D433F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CF21A9"/>
    <w:multiLevelType w:val="hybridMultilevel"/>
    <w:tmpl w:val="20BE611E"/>
    <w:lvl w:ilvl="0" w:tplc="F05A6CE4">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F55C44"/>
    <w:multiLevelType w:val="hybridMultilevel"/>
    <w:tmpl w:val="336C0F7C"/>
    <w:lvl w:ilvl="0" w:tplc="080A0017">
      <w:start w:val="1"/>
      <w:numFmt w:val="lowerLetter"/>
      <w:lvlText w:val="%1)"/>
      <w:lvlJc w:val="lef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6" w15:restartNumberingAfterBreak="0">
    <w:nsid w:val="09E70A09"/>
    <w:multiLevelType w:val="hybridMultilevel"/>
    <w:tmpl w:val="5464D2B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0A6F631A"/>
    <w:multiLevelType w:val="hybridMultilevel"/>
    <w:tmpl w:val="5768C0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0BE04B13"/>
    <w:multiLevelType w:val="hybridMultilevel"/>
    <w:tmpl w:val="AFFA8774"/>
    <w:lvl w:ilvl="0" w:tplc="1662152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EA4DBA"/>
    <w:multiLevelType w:val="hybridMultilevel"/>
    <w:tmpl w:val="DBB0A6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7275D2"/>
    <w:multiLevelType w:val="hybridMultilevel"/>
    <w:tmpl w:val="8580EAD6"/>
    <w:lvl w:ilvl="0" w:tplc="05A02D1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32141A"/>
    <w:multiLevelType w:val="hybridMultilevel"/>
    <w:tmpl w:val="D700DC66"/>
    <w:lvl w:ilvl="0" w:tplc="16D433F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804BF1"/>
    <w:multiLevelType w:val="hybridMultilevel"/>
    <w:tmpl w:val="3FE24D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336FB8"/>
    <w:multiLevelType w:val="hybridMultilevel"/>
    <w:tmpl w:val="46CA0E24"/>
    <w:lvl w:ilvl="0" w:tplc="036479B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8B4EBA"/>
    <w:multiLevelType w:val="multilevel"/>
    <w:tmpl w:val="FB3E212E"/>
    <w:lvl w:ilvl="0">
      <w:start w:val="5"/>
      <w:numFmt w:val="decimal"/>
      <w:lvlText w:val="%1"/>
      <w:lvlJc w:val="left"/>
      <w:pPr>
        <w:ind w:left="520" w:hanging="520"/>
      </w:pPr>
      <w:rPr>
        <w:rFonts w:hint="default"/>
      </w:rPr>
    </w:lvl>
    <w:lvl w:ilvl="1">
      <w:start w:val="3"/>
      <w:numFmt w:val="decimal"/>
      <w:lvlText w:val="%1.%2"/>
      <w:lvlJc w:val="left"/>
      <w:pPr>
        <w:ind w:left="733" w:hanging="5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1D725AA6"/>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FE62D0"/>
    <w:multiLevelType w:val="hybridMultilevel"/>
    <w:tmpl w:val="7B26D30E"/>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1E3C2226"/>
    <w:multiLevelType w:val="hybridMultilevel"/>
    <w:tmpl w:val="797AD7CE"/>
    <w:lvl w:ilvl="0" w:tplc="D0B2D648">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E4E5643"/>
    <w:multiLevelType w:val="hybridMultilevel"/>
    <w:tmpl w:val="277C294A"/>
    <w:lvl w:ilvl="0" w:tplc="5E28885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EBC3F3E"/>
    <w:multiLevelType w:val="hybridMultilevel"/>
    <w:tmpl w:val="FEB65AC6"/>
    <w:lvl w:ilvl="0" w:tplc="F91EBA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FA95867"/>
    <w:multiLevelType w:val="hybridMultilevel"/>
    <w:tmpl w:val="7B2CE4C8"/>
    <w:lvl w:ilvl="0" w:tplc="307458C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0772E94"/>
    <w:multiLevelType w:val="hybridMultilevel"/>
    <w:tmpl w:val="336C0F7C"/>
    <w:lvl w:ilvl="0" w:tplc="080A0017">
      <w:start w:val="1"/>
      <w:numFmt w:val="lowerLetter"/>
      <w:lvlText w:val="%1)"/>
      <w:lvlJc w:val="lef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2" w15:restartNumberingAfterBreak="0">
    <w:nsid w:val="222A4F56"/>
    <w:multiLevelType w:val="hybridMultilevel"/>
    <w:tmpl w:val="B46AC8CA"/>
    <w:lvl w:ilvl="0" w:tplc="1D54A8F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4FC14B1"/>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6F54099"/>
    <w:multiLevelType w:val="hybridMultilevel"/>
    <w:tmpl w:val="D714B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7360678"/>
    <w:multiLevelType w:val="hybridMultilevel"/>
    <w:tmpl w:val="97343E16"/>
    <w:lvl w:ilvl="0" w:tplc="EBE2DEB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9112436"/>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CB84E8F"/>
    <w:multiLevelType w:val="hybridMultilevel"/>
    <w:tmpl w:val="5464D2B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2EAF387E"/>
    <w:multiLevelType w:val="hybridMultilevel"/>
    <w:tmpl w:val="0A60652A"/>
    <w:lvl w:ilvl="0" w:tplc="BD3C29C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02538FE"/>
    <w:multiLevelType w:val="hybridMultilevel"/>
    <w:tmpl w:val="6B089D78"/>
    <w:lvl w:ilvl="0" w:tplc="6AD252F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3225C94"/>
    <w:multiLevelType w:val="hybridMultilevel"/>
    <w:tmpl w:val="E06C4854"/>
    <w:lvl w:ilvl="0" w:tplc="89A64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53E3BB2"/>
    <w:multiLevelType w:val="hybridMultilevel"/>
    <w:tmpl w:val="D0C473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5413283"/>
    <w:multiLevelType w:val="hybridMultilevel"/>
    <w:tmpl w:val="57C484A2"/>
    <w:lvl w:ilvl="0" w:tplc="080A001B">
      <w:start w:val="1"/>
      <w:numFmt w:val="lowerRoman"/>
      <w:lvlText w:val="%1."/>
      <w:lvlJc w:val="righ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3" w15:restartNumberingAfterBreak="0">
    <w:nsid w:val="36E24242"/>
    <w:multiLevelType w:val="hybridMultilevel"/>
    <w:tmpl w:val="DE62E1F6"/>
    <w:lvl w:ilvl="0" w:tplc="AF26DD6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397E5090"/>
    <w:multiLevelType w:val="hybridMultilevel"/>
    <w:tmpl w:val="FA5422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A894E45"/>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B225720"/>
    <w:multiLevelType w:val="hybridMultilevel"/>
    <w:tmpl w:val="7B26D30E"/>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3BAA305E"/>
    <w:multiLevelType w:val="hybridMultilevel"/>
    <w:tmpl w:val="91469328"/>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D7A3971"/>
    <w:multiLevelType w:val="hybridMultilevel"/>
    <w:tmpl w:val="EB54A83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3B77F46"/>
    <w:multiLevelType w:val="hybridMultilevel"/>
    <w:tmpl w:val="0A66515C"/>
    <w:lvl w:ilvl="0" w:tplc="A9E6916C">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41A514E"/>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F414AD"/>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7042C33"/>
    <w:multiLevelType w:val="hybridMultilevel"/>
    <w:tmpl w:val="F6D29D3C"/>
    <w:lvl w:ilvl="0" w:tplc="88FA840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8971E37"/>
    <w:multiLevelType w:val="hybridMultilevel"/>
    <w:tmpl w:val="CA48A2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9517FCF"/>
    <w:multiLevelType w:val="hybridMultilevel"/>
    <w:tmpl w:val="DDBE5A22"/>
    <w:lvl w:ilvl="0" w:tplc="99249BF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9724CBA"/>
    <w:multiLevelType w:val="hybridMultilevel"/>
    <w:tmpl w:val="46CA0E24"/>
    <w:lvl w:ilvl="0" w:tplc="036479B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D0E4CCB"/>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D2C4C19"/>
    <w:multiLevelType w:val="hybridMultilevel"/>
    <w:tmpl w:val="2850DB30"/>
    <w:lvl w:ilvl="0" w:tplc="DB64411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0312874"/>
    <w:multiLevelType w:val="hybridMultilevel"/>
    <w:tmpl w:val="484E5E24"/>
    <w:lvl w:ilvl="0" w:tplc="97B20C9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2AA1DB3"/>
    <w:multiLevelType w:val="hybridMultilevel"/>
    <w:tmpl w:val="3DECDCF6"/>
    <w:lvl w:ilvl="0" w:tplc="28406E5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8AC067C"/>
    <w:multiLevelType w:val="hybridMultilevel"/>
    <w:tmpl w:val="D54E95AC"/>
    <w:lvl w:ilvl="0" w:tplc="0A385E5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A3729DC"/>
    <w:multiLevelType w:val="hybridMultilevel"/>
    <w:tmpl w:val="72CA0FD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15:restartNumberingAfterBreak="0">
    <w:nsid w:val="5C4C1B69"/>
    <w:multiLevelType w:val="multilevel"/>
    <w:tmpl w:val="E732101A"/>
    <w:lvl w:ilvl="0">
      <w:start w:val="1"/>
      <w:numFmt w:val="none"/>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146"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3" w15:restartNumberingAfterBreak="0">
    <w:nsid w:val="5DF96131"/>
    <w:multiLevelType w:val="hybridMultilevel"/>
    <w:tmpl w:val="F0662C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E1E0233"/>
    <w:multiLevelType w:val="hybridMultilevel"/>
    <w:tmpl w:val="F894D17C"/>
    <w:lvl w:ilvl="0" w:tplc="77EAB2BA">
      <w:start w:val="1"/>
      <w:numFmt w:val="upperRoman"/>
      <w:lvlText w:val="%1."/>
      <w:lvlJc w:val="right"/>
      <w:pPr>
        <w:ind w:left="720" w:hanging="360"/>
      </w:pPr>
      <w:rPr>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10F35C2"/>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1A66070"/>
    <w:multiLevelType w:val="hybridMultilevel"/>
    <w:tmpl w:val="64FA4A20"/>
    <w:lvl w:ilvl="0" w:tplc="61AEE16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1E671D4"/>
    <w:multiLevelType w:val="hybridMultilevel"/>
    <w:tmpl w:val="613A712E"/>
    <w:lvl w:ilvl="0" w:tplc="52BED03A">
      <w:start w:val="3"/>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5192C8D"/>
    <w:multiLevelType w:val="hybridMultilevel"/>
    <w:tmpl w:val="A30A2CF2"/>
    <w:lvl w:ilvl="0" w:tplc="17EE80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B0B54E3"/>
    <w:multiLevelType w:val="hybridMultilevel"/>
    <w:tmpl w:val="64FA4A20"/>
    <w:lvl w:ilvl="0" w:tplc="61AEE16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C065FBF"/>
    <w:multiLevelType w:val="hybridMultilevel"/>
    <w:tmpl w:val="F82C6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FC70259"/>
    <w:multiLevelType w:val="multilevel"/>
    <w:tmpl w:val="6A887B5C"/>
    <w:lvl w:ilvl="0">
      <w:start w:val="5"/>
      <w:numFmt w:val="decimal"/>
      <w:lvlText w:val="%1"/>
      <w:lvlJc w:val="left"/>
      <w:pPr>
        <w:ind w:left="520" w:hanging="520"/>
      </w:pPr>
      <w:rPr>
        <w:rFonts w:hint="default"/>
      </w:rPr>
    </w:lvl>
    <w:lvl w:ilvl="1">
      <w:start w:val="3"/>
      <w:numFmt w:val="decimal"/>
      <w:lvlText w:val="%1.%2"/>
      <w:lvlJc w:val="left"/>
      <w:pPr>
        <w:ind w:left="733" w:hanging="5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2" w15:restartNumberingAfterBreak="0">
    <w:nsid w:val="70096BFA"/>
    <w:multiLevelType w:val="hybridMultilevel"/>
    <w:tmpl w:val="5464D2BE"/>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3" w15:restartNumberingAfterBreak="0">
    <w:nsid w:val="72173569"/>
    <w:multiLevelType w:val="hybridMultilevel"/>
    <w:tmpl w:val="6A5A8814"/>
    <w:lvl w:ilvl="0" w:tplc="9086F8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49D0630"/>
    <w:multiLevelType w:val="hybridMultilevel"/>
    <w:tmpl w:val="A68A6E76"/>
    <w:lvl w:ilvl="0" w:tplc="2C6CA142">
      <w:start w:val="1"/>
      <w:numFmt w:val="lowerLetter"/>
      <w:lvlText w:val="%1)"/>
      <w:lvlJc w:val="left"/>
      <w:pPr>
        <w:ind w:left="720" w:hanging="360"/>
      </w:pPr>
      <w:rPr>
        <w:rFonts w:hint="default"/>
      </w:rPr>
    </w:lvl>
    <w:lvl w:ilvl="1" w:tplc="0F86092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81F0CF7"/>
    <w:multiLevelType w:val="hybridMultilevel"/>
    <w:tmpl w:val="47F63A10"/>
    <w:lvl w:ilvl="0" w:tplc="EC16947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8355D3F"/>
    <w:multiLevelType w:val="hybridMultilevel"/>
    <w:tmpl w:val="F82C6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9906CC6"/>
    <w:multiLevelType w:val="hybridMultilevel"/>
    <w:tmpl w:val="7B2CB5F2"/>
    <w:lvl w:ilvl="0" w:tplc="EA60E55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9E52A97"/>
    <w:multiLevelType w:val="hybridMultilevel"/>
    <w:tmpl w:val="D0C473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BD873D5"/>
    <w:multiLevelType w:val="hybridMultilevel"/>
    <w:tmpl w:val="E84C5F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C7015F5"/>
    <w:multiLevelType w:val="hybridMultilevel"/>
    <w:tmpl w:val="BC18666C"/>
    <w:lvl w:ilvl="0" w:tplc="A58C73D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CAD3FDB"/>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CBA516D"/>
    <w:multiLevelType w:val="hybridMultilevel"/>
    <w:tmpl w:val="1FB6E1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2"/>
  </w:num>
  <w:num w:numId="2">
    <w:abstractNumId w:val="54"/>
  </w:num>
  <w:num w:numId="3">
    <w:abstractNumId w:val="37"/>
  </w:num>
  <w:num w:numId="4">
    <w:abstractNumId w:val="43"/>
  </w:num>
  <w:num w:numId="5">
    <w:abstractNumId w:val="69"/>
  </w:num>
  <w:num w:numId="6">
    <w:abstractNumId w:val="14"/>
  </w:num>
  <w:num w:numId="7">
    <w:abstractNumId w:val="61"/>
  </w:num>
  <w:num w:numId="8">
    <w:abstractNumId w:val="56"/>
  </w:num>
  <w:num w:numId="9">
    <w:abstractNumId w:val="21"/>
  </w:num>
  <w:num w:numId="10">
    <w:abstractNumId w:val="67"/>
  </w:num>
  <w:num w:numId="11">
    <w:abstractNumId w:val="7"/>
  </w:num>
  <w:num w:numId="12">
    <w:abstractNumId w:val="51"/>
  </w:num>
  <w:num w:numId="13">
    <w:abstractNumId w:val="9"/>
  </w:num>
  <w:num w:numId="14">
    <w:abstractNumId w:val="31"/>
  </w:num>
  <w:num w:numId="15">
    <w:abstractNumId w:val="46"/>
  </w:num>
  <w:num w:numId="16">
    <w:abstractNumId w:val="63"/>
  </w:num>
  <w:num w:numId="17">
    <w:abstractNumId w:val="10"/>
  </w:num>
  <w:num w:numId="18">
    <w:abstractNumId w:val="6"/>
  </w:num>
  <w:num w:numId="19">
    <w:abstractNumId w:val="11"/>
  </w:num>
  <w:num w:numId="20">
    <w:abstractNumId w:val="36"/>
  </w:num>
  <w:num w:numId="21">
    <w:abstractNumId w:val="13"/>
  </w:num>
  <w:num w:numId="22">
    <w:abstractNumId w:val="60"/>
  </w:num>
  <w:num w:numId="23">
    <w:abstractNumId w:val="70"/>
  </w:num>
  <w:num w:numId="24">
    <w:abstractNumId w:val="30"/>
  </w:num>
  <w:num w:numId="25">
    <w:abstractNumId w:val="65"/>
  </w:num>
  <w:num w:numId="26">
    <w:abstractNumId w:val="41"/>
  </w:num>
  <w:num w:numId="27">
    <w:abstractNumId w:val="25"/>
  </w:num>
  <w:num w:numId="28">
    <w:abstractNumId w:val="44"/>
  </w:num>
  <w:num w:numId="29">
    <w:abstractNumId w:val="64"/>
  </w:num>
  <w:num w:numId="30">
    <w:abstractNumId w:val="20"/>
  </w:num>
  <w:num w:numId="31">
    <w:abstractNumId w:val="48"/>
  </w:num>
  <w:num w:numId="32">
    <w:abstractNumId w:val="29"/>
  </w:num>
  <w:num w:numId="33">
    <w:abstractNumId w:val="58"/>
  </w:num>
  <w:num w:numId="34">
    <w:abstractNumId w:val="4"/>
  </w:num>
  <w:num w:numId="35">
    <w:abstractNumId w:val="19"/>
  </w:num>
  <w:num w:numId="36">
    <w:abstractNumId w:val="32"/>
  </w:num>
  <w:num w:numId="37">
    <w:abstractNumId w:val="49"/>
  </w:num>
  <w:num w:numId="38">
    <w:abstractNumId w:val="38"/>
  </w:num>
  <w:num w:numId="39">
    <w:abstractNumId w:val="57"/>
  </w:num>
  <w:num w:numId="40">
    <w:abstractNumId w:val="50"/>
  </w:num>
  <w:num w:numId="41">
    <w:abstractNumId w:val="33"/>
  </w:num>
  <w:num w:numId="42">
    <w:abstractNumId w:val="35"/>
  </w:num>
  <w:num w:numId="43">
    <w:abstractNumId w:val="26"/>
  </w:num>
  <w:num w:numId="44">
    <w:abstractNumId w:val="40"/>
  </w:num>
  <w:num w:numId="45">
    <w:abstractNumId w:val="71"/>
  </w:num>
  <w:num w:numId="46">
    <w:abstractNumId w:val="12"/>
  </w:num>
  <w:num w:numId="47">
    <w:abstractNumId w:val="53"/>
  </w:num>
  <w:num w:numId="48">
    <w:abstractNumId w:val="62"/>
  </w:num>
  <w:num w:numId="49">
    <w:abstractNumId w:val="55"/>
  </w:num>
  <w:num w:numId="50">
    <w:abstractNumId w:val="42"/>
  </w:num>
  <w:num w:numId="51">
    <w:abstractNumId w:val="34"/>
  </w:num>
  <w:num w:numId="52">
    <w:abstractNumId w:val="0"/>
  </w:num>
  <w:num w:numId="53">
    <w:abstractNumId w:val="15"/>
  </w:num>
  <w:num w:numId="54">
    <w:abstractNumId w:val="24"/>
  </w:num>
  <w:num w:numId="55">
    <w:abstractNumId w:val="1"/>
  </w:num>
  <w:num w:numId="56">
    <w:abstractNumId w:val="23"/>
  </w:num>
  <w:num w:numId="57">
    <w:abstractNumId w:val="68"/>
  </w:num>
  <w:num w:numId="58">
    <w:abstractNumId w:val="5"/>
  </w:num>
  <w:num w:numId="59">
    <w:abstractNumId w:val="27"/>
  </w:num>
  <w:num w:numId="60">
    <w:abstractNumId w:val="16"/>
  </w:num>
  <w:num w:numId="61">
    <w:abstractNumId w:val="66"/>
  </w:num>
  <w:num w:numId="62">
    <w:abstractNumId w:val="59"/>
  </w:num>
  <w:num w:numId="63">
    <w:abstractNumId w:val="22"/>
  </w:num>
  <w:num w:numId="64">
    <w:abstractNumId w:val="18"/>
  </w:num>
  <w:num w:numId="65">
    <w:abstractNumId w:val="17"/>
  </w:num>
  <w:num w:numId="66">
    <w:abstractNumId w:val="2"/>
  </w:num>
  <w:num w:numId="67">
    <w:abstractNumId w:val="47"/>
  </w:num>
  <w:num w:numId="68">
    <w:abstractNumId w:val="8"/>
  </w:num>
  <w:num w:numId="69">
    <w:abstractNumId w:val="39"/>
  </w:num>
  <w:num w:numId="70">
    <w:abstractNumId w:val="3"/>
  </w:num>
  <w:num w:numId="71">
    <w:abstractNumId w:val="45"/>
  </w:num>
  <w:num w:numId="72">
    <w:abstractNumId w:val="28"/>
  </w:num>
  <w:num w:numId="73">
    <w:abstractNumId w:val="72"/>
  </w:num>
  <w:num w:numId="74">
    <w:abstractNumId w:val="5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B9"/>
    <w:rsid w:val="000043DA"/>
    <w:rsid w:val="00006DA0"/>
    <w:rsid w:val="00012B65"/>
    <w:rsid w:val="00012EFF"/>
    <w:rsid w:val="00015C26"/>
    <w:rsid w:val="00016B43"/>
    <w:rsid w:val="000214BA"/>
    <w:rsid w:val="00022C16"/>
    <w:rsid w:val="0002366D"/>
    <w:rsid w:val="00025099"/>
    <w:rsid w:val="00025E83"/>
    <w:rsid w:val="0003436F"/>
    <w:rsid w:val="000518E3"/>
    <w:rsid w:val="000538D8"/>
    <w:rsid w:val="000539E4"/>
    <w:rsid w:val="00053D0A"/>
    <w:rsid w:val="00055B99"/>
    <w:rsid w:val="00060142"/>
    <w:rsid w:val="0006230B"/>
    <w:rsid w:val="00067436"/>
    <w:rsid w:val="0007130B"/>
    <w:rsid w:val="0007397F"/>
    <w:rsid w:val="00080540"/>
    <w:rsid w:val="00095FE6"/>
    <w:rsid w:val="00097BE6"/>
    <w:rsid w:val="000A0F87"/>
    <w:rsid w:val="000A3532"/>
    <w:rsid w:val="000A72F9"/>
    <w:rsid w:val="000B29A1"/>
    <w:rsid w:val="000B3320"/>
    <w:rsid w:val="000B3ACF"/>
    <w:rsid w:val="000C1A68"/>
    <w:rsid w:val="000C3658"/>
    <w:rsid w:val="000D2A3A"/>
    <w:rsid w:val="000D3C38"/>
    <w:rsid w:val="000D530F"/>
    <w:rsid w:val="000D56E6"/>
    <w:rsid w:val="000E0D6E"/>
    <w:rsid w:val="000E163F"/>
    <w:rsid w:val="000E7904"/>
    <w:rsid w:val="000F35A7"/>
    <w:rsid w:val="000F5440"/>
    <w:rsid w:val="000F597C"/>
    <w:rsid w:val="000F748E"/>
    <w:rsid w:val="00100456"/>
    <w:rsid w:val="00102DC1"/>
    <w:rsid w:val="00103E63"/>
    <w:rsid w:val="00103F18"/>
    <w:rsid w:val="001041D5"/>
    <w:rsid w:val="00104AC3"/>
    <w:rsid w:val="00105748"/>
    <w:rsid w:val="0011408F"/>
    <w:rsid w:val="0012010C"/>
    <w:rsid w:val="001241FE"/>
    <w:rsid w:val="001314A2"/>
    <w:rsid w:val="00133010"/>
    <w:rsid w:val="001358B9"/>
    <w:rsid w:val="001373DB"/>
    <w:rsid w:val="00137764"/>
    <w:rsid w:val="00140477"/>
    <w:rsid w:val="001425B5"/>
    <w:rsid w:val="00147A3F"/>
    <w:rsid w:val="00147B64"/>
    <w:rsid w:val="00151BAE"/>
    <w:rsid w:val="00152B6F"/>
    <w:rsid w:val="00152CBB"/>
    <w:rsid w:val="00155285"/>
    <w:rsid w:val="00156406"/>
    <w:rsid w:val="00161FBF"/>
    <w:rsid w:val="001622E7"/>
    <w:rsid w:val="00165655"/>
    <w:rsid w:val="00165C0F"/>
    <w:rsid w:val="0016624C"/>
    <w:rsid w:val="00170BF3"/>
    <w:rsid w:val="001731F9"/>
    <w:rsid w:val="00175814"/>
    <w:rsid w:val="00180F40"/>
    <w:rsid w:val="00181654"/>
    <w:rsid w:val="001829DB"/>
    <w:rsid w:val="001835A3"/>
    <w:rsid w:val="00184761"/>
    <w:rsid w:val="00187F3D"/>
    <w:rsid w:val="00191549"/>
    <w:rsid w:val="001A020D"/>
    <w:rsid w:val="001A05BA"/>
    <w:rsid w:val="001A117C"/>
    <w:rsid w:val="001A5C55"/>
    <w:rsid w:val="001A759A"/>
    <w:rsid w:val="001B0E2E"/>
    <w:rsid w:val="001B648A"/>
    <w:rsid w:val="001B649B"/>
    <w:rsid w:val="001C4DF1"/>
    <w:rsid w:val="001C64CC"/>
    <w:rsid w:val="001C73F4"/>
    <w:rsid w:val="001C74E6"/>
    <w:rsid w:val="001C7F6B"/>
    <w:rsid w:val="001D02DF"/>
    <w:rsid w:val="001D0A80"/>
    <w:rsid w:val="001D34AC"/>
    <w:rsid w:val="001D41C7"/>
    <w:rsid w:val="001E1809"/>
    <w:rsid w:val="001E5EDF"/>
    <w:rsid w:val="001E719D"/>
    <w:rsid w:val="001F0156"/>
    <w:rsid w:val="001F1F3E"/>
    <w:rsid w:val="001F3D5E"/>
    <w:rsid w:val="00202E6C"/>
    <w:rsid w:val="002068E2"/>
    <w:rsid w:val="002076AF"/>
    <w:rsid w:val="0021357A"/>
    <w:rsid w:val="00223355"/>
    <w:rsid w:val="00226252"/>
    <w:rsid w:val="002335FE"/>
    <w:rsid w:val="00236295"/>
    <w:rsid w:val="00237B7D"/>
    <w:rsid w:val="0024587D"/>
    <w:rsid w:val="00245989"/>
    <w:rsid w:val="0024678C"/>
    <w:rsid w:val="0025172F"/>
    <w:rsid w:val="002527D4"/>
    <w:rsid w:val="002544AD"/>
    <w:rsid w:val="00256792"/>
    <w:rsid w:val="00260627"/>
    <w:rsid w:val="002643C4"/>
    <w:rsid w:val="002720A9"/>
    <w:rsid w:val="002727F0"/>
    <w:rsid w:val="00274300"/>
    <w:rsid w:val="00274A62"/>
    <w:rsid w:val="002919FD"/>
    <w:rsid w:val="0029420E"/>
    <w:rsid w:val="002A34A1"/>
    <w:rsid w:val="002A5B69"/>
    <w:rsid w:val="002A7F38"/>
    <w:rsid w:val="002B0D32"/>
    <w:rsid w:val="002C3986"/>
    <w:rsid w:val="002C3D37"/>
    <w:rsid w:val="002C4B96"/>
    <w:rsid w:val="002C51A5"/>
    <w:rsid w:val="002D2DFB"/>
    <w:rsid w:val="002D3A70"/>
    <w:rsid w:val="002E0C76"/>
    <w:rsid w:val="002E396C"/>
    <w:rsid w:val="002F05E6"/>
    <w:rsid w:val="002F06F9"/>
    <w:rsid w:val="002F3108"/>
    <w:rsid w:val="00304D83"/>
    <w:rsid w:val="003071B0"/>
    <w:rsid w:val="0031111F"/>
    <w:rsid w:val="00311D1D"/>
    <w:rsid w:val="00312E17"/>
    <w:rsid w:val="00316F3E"/>
    <w:rsid w:val="00317EDF"/>
    <w:rsid w:val="003225FF"/>
    <w:rsid w:val="00326A44"/>
    <w:rsid w:val="00333ED7"/>
    <w:rsid w:val="003342AA"/>
    <w:rsid w:val="003352BA"/>
    <w:rsid w:val="00350266"/>
    <w:rsid w:val="003506B2"/>
    <w:rsid w:val="0035155F"/>
    <w:rsid w:val="003519AC"/>
    <w:rsid w:val="00366922"/>
    <w:rsid w:val="00367610"/>
    <w:rsid w:val="003766F3"/>
    <w:rsid w:val="003775B6"/>
    <w:rsid w:val="00383953"/>
    <w:rsid w:val="0038592E"/>
    <w:rsid w:val="00387384"/>
    <w:rsid w:val="00393DDF"/>
    <w:rsid w:val="0039418A"/>
    <w:rsid w:val="003A0704"/>
    <w:rsid w:val="003A5279"/>
    <w:rsid w:val="003B05E7"/>
    <w:rsid w:val="003B6590"/>
    <w:rsid w:val="003C0C76"/>
    <w:rsid w:val="003C123E"/>
    <w:rsid w:val="003C30A7"/>
    <w:rsid w:val="003C5EF1"/>
    <w:rsid w:val="003E447F"/>
    <w:rsid w:val="003E5A10"/>
    <w:rsid w:val="003E5DD5"/>
    <w:rsid w:val="003F471C"/>
    <w:rsid w:val="003F7315"/>
    <w:rsid w:val="0040122E"/>
    <w:rsid w:val="0040272A"/>
    <w:rsid w:val="00403808"/>
    <w:rsid w:val="00411087"/>
    <w:rsid w:val="00421B71"/>
    <w:rsid w:val="004236F1"/>
    <w:rsid w:val="004330EC"/>
    <w:rsid w:val="00433289"/>
    <w:rsid w:val="004335AD"/>
    <w:rsid w:val="00436D3B"/>
    <w:rsid w:val="0044248A"/>
    <w:rsid w:val="00455840"/>
    <w:rsid w:val="00463958"/>
    <w:rsid w:val="00465330"/>
    <w:rsid w:val="00472DB6"/>
    <w:rsid w:val="00482BB8"/>
    <w:rsid w:val="00484FE4"/>
    <w:rsid w:val="00491D48"/>
    <w:rsid w:val="00492810"/>
    <w:rsid w:val="00492E90"/>
    <w:rsid w:val="004935E8"/>
    <w:rsid w:val="004975C3"/>
    <w:rsid w:val="004A1AD0"/>
    <w:rsid w:val="004A34C1"/>
    <w:rsid w:val="004A6140"/>
    <w:rsid w:val="004A7B6F"/>
    <w:rsid w:val="004B0335"/>
    <w:rsid w:val="004C06E2"/>
    <w:rsid w:val="004C5938"/>
    <w:rsid w:val="004D15D3"/>
    <w:rsid w:val="004D3285"/>
    <w:rsid w:val="004D3FC9"/>
    <w:rsid w:val="004E5108"/>
    <w:rsid w:val="0050370D"/>
    <w:rsid w:val="00505783"/>
    <w:rsid w:val="005062FF"/>
    <w:rsid w:val="00506FAA"/>
    <w:rsid w:val="00510000"/>
    <w:rsid w:val="00513B5A"/>
    <w:rsid w:val="00516BFF"/>
    <w:rsid w:val="00517774"/>
    <w:rsid w:val="005248C5"/>
    <w:rsid w:val="005316EC"/>
    <w:rsid w:val="0054094D"/>
    <w:rsid w:val="00543F30"/>
    <w:rsid w:val="005451F8"/>
    <w:rsid w:val="005515A5"/>
    <w:rsid w:val="005517D8"/>
    <w:rsid w:val="00552591"/>
    <w:rsid w:val="005576E4"/>
    <w:rsid w:val="00557F2C"/>
    <w:rsid w:val="00561665"/>
    <w:rsid w:val="005657C9"/>
    <w:rsid w:val="005717AF"/>
    <w:rsid w:val="0057550E"/>
    <w:rsid w:val="00582DBE"/>
    <w:rsid w:val="00583645"/>
    <w:rsid w:val="00584F20"/>
    <w:rsid w:val="00585073"/>
    <w:rsid w:val="00587BED"/>
    <w:rsid w:val="00590CFE"/>
    <w:rsid w:val="005912E8"/>
    <w:rsid w:val="00596FD5"/>
    <w:rsid w:val="005A03EC"/>
    <w:rsid w:val="005A0F19"/>
    <w:rsid w:val="005A1D5B"/>
    <w:rsid w:val="005A5F96"/>
    <w:rsid w:val="005A6460"/>
    <w:rsid w:val="005B4918"/>
    <w:rsid w:val="005B5802"/>
    <w:rsid w:val="005B73E1"/>
    <w:rsid w:val="005B7D28"/>
    <w:rsid w:val="005C0B12"/>
    <w:rsid w:val="005C1BB5"/>
    <w:rsid w:val="005C2481"/>
    <w:rsid w:val="005C2648"/>
    <w:rsid w:val="005C61E6"/>
    <w:rsid w:val="005D277C"/>
    <w:rsid w:val="005F1275"/>
    <w:rsid w:val="005F22EE"/>
    <w:rsid w:val="005F36E5"/>
    <w:rsid w:val="0060098E"/>
    <w:rsid w:val="006030B9"/>
    <w:rsid w:val="00606DCA"/>
    <w:rsid w:val="006146AA"/>
    <w:rsid w:val="0062082F"/>
    <w:rsid w:val="00620BAC"/>
    <w:rsid w:val="00623486"/>
    <w:rsid w:val="00623559"/>
    <w:rsid w:val="00623587"/>
    <w:rsid w:val="00625608"/>
    <w:rsid w:val="00634293"/>
    <w:rsid w:val="00635C63"/>
    <w:rsid w:val="006450A2"/>
    <w:rsid w:val="00647BC9"/>
    <w:rsid w:val="00651508"/>
    <w:rsid w:val="00651EA0"/>
    <w:rsid w:val="00652C57"/>
    <w:rsid w:val="00652D02"/>
    <w:rsid w:val="00653CA8"/>
    <w:rsid w:val="00654CAD"/>
    <w:rsid w:val="0065640F"/>
    <w:rsid w:val="00657A0F"/>
    <w:rsid w:val="0066052F"/>
    <w:rsid w:val="00675E29"/>
    <w:rsid w:val="00676C6E"/>
    <w:rsid w:val="00677951"/>
    <w:rsid w:val="0068144A"/>
    <w:rsid w:val="006866CA"/>
    <w:rsid w:val="00692004"/>
    <w:rsid w:val="006928CE"/>
    <w:rsid w:val="006A005E"/>
    <w:rsid w:val="006B31CD"/>
    <w:rsid w:val="006B7834"/>
    <w:rsid w:val="006C2CC5"/>
    <w:rsid w:val="006C37FA"/>
    <w:rsid w:val="006D3EC6"/>
    <w:rsid w:val="006D51CD"/>
    <w:rsid w:val="006D59E9"/>
    <w:rsid w:val="006D5E6C"/>
    <w:rsid w:val="006D65B6"/>
    <w:rsid w:val="006E3742"/>
    <w:rsid w:val="006E6BC0"/>
    <w:rsid w:val="006F0AD9"/>
    <w:rsid w:val="006F36E4"/>
    <w:rsid w:val="006F56BA"/>
    <w:rsid w:val="006F64A3"/>
    <w:rsid w:val="007214C6"/>
    <w:rsid w:val="00721F00"/>
    <w:rsid w:val="00725EDC"/>
    <w:rsid w:val="00730918"/>
    <w:rsid w:val="00735443"/>
    <w:rsid w:val="0073656E"/>
    <w:rsid w:val="007407FB"/>
    <w:rsid w:val="0074389C"/>
    <w:rsid w:val="00745202"/>
    <w:rsid w:val="00746B27"/>
    <w:rsid w:val="007531C8"/>
    <w:rsid w:val="00757673"/>
    <w:rsid w:val="00761420"/>
    <w:rsid w:val="00772A70"/>
    <w:rsid w:val="00776D8E"/>
    <w:rsid w:val="00780397"/>
    <w:rsid w:val="00783462"/>
    <w:rsid w:val="00786499"/>
    <w:rsid w:val="00790179"/>
    <w:rsid w:val="00791280"/>
    <w:rsid w:val="007913EA"/>
    <w:rsid w:val="00791FA9"/>
    <w:rsid w:val="00793910"/>
    <w:rsid w:val="00794739"/>
    <w:rsid w:val="00795C3A"/>
    <w:rsid w:val="00797717"/>
    <w:rsid w:val="007A0263"/>
    <w:rsid w:val="007A0674"/>
    <w:rsid w:val="007A664E"/>
    <w:rsid w:val="007B243A"/>
    <w:rsid w:val="007C34B0"/>
    <w:rsid w:val="007C3869"/>
    <w:rsid w:val="007C74DD"/>
    <w:rsid w:val="007D0D86"/>
    <w:rsid w:val="007D25BE"/>
    <w:rsid w:val="007D2945"/>
    <w:rsid w:val="007D36BC"/>
    <w:rsid w:val="007D7976"/>
    <w:rsid w:val="007E0B87"/>
    <w:rsid w:val="007E338C"/>
    <w:rsid w:val="007E3AEF"/>
    <w:rsid w:val="007E3DF6"/>
    <w:rsid w:val="007E4697"/>
    <w:rsid w:val="007E4DE4"/>
    <w:rsid w:val="007E69D1"/>
    <w:rsid w:val="008008CC"/>
    <w:rsid w:val="00810428"/>
    <w:rsid w:val="008149CA"/>
    <w:rsid w:val="008152CF"/>
    <w:rsid w:val="008161DA"/>
    <w:rsid w:val="008227D8"/>
    <w:rsid w:val="008267F3"/>
    <w:rsid w:val="008275BE"/>
    <w:rsid w:val="00827C0B"/>
    <w:rsid w:val="00832B26"/>
    <w:rsid w:val="00836126"/>
    <w:rsid w:val="00836BB7"/>
    <w:rsid w:val="00845B57"/>
    <w:rsid w:val="008541F3"/>
    <w:rsid w:val="0085430B"/>
    <w:rsid w:val="00856D75"/>
    <w:rsid w:val="0086488B"/>
    <w:rsid w:val="00870C83"/>
    <w:rsid w:val="0087740D"/>
    <w:rsid w:val="008A37DF"/>
    <w:rsid w:val="008A5AD3"/>
    <w:rsid w:val="008B1B8A"/>
    <w:rsid w:val="008B1D6E"/>
    <w:rsid w:val="008B307C"/>
    <w:rsid w:val="008B4F81"/>
    <w:rsid w:val="008B7ECA"/>
    <w:rsid w:val="008C4D60"/>
    <w:rsid w:val="008C616B"/>
    <w:rsid w:val="008D0853"/>
    <w:rsid w:val="008D3C46"/>
    <w:rsid w:val="008E0892"/>
    <w:rsid w:val="008E1028"/>
    <w:rsid w:val="008E45F3"/>
    <w:rsid w:val="008E5787"/>
    <w:rsid w:val="008F05C7"/>
    <w:rsid w:val="008F0C5B"/>
    <w:rsid w:val="008F1D61"/>
    <w:rsid w:val="00907FA6"/>
    <w:rsid w:val="0091456B"/>
    <w:rsid w:val="0091708A"/>
    <w:rsid w:val="009202F4"/>
    <w:rsid w:val="00920A64"/>
    <w:rsid w:val="00920DDB"/>
    <w:rsid w:val="00920FB3"/>
    <w:rsid w:val="00922737"/>
    <w:rsid w:val="009229C6"/>
    <w:rsid w:val="00923E64"/>
    <w:rsid w:val="0092438A"/>
    <w:rsid w:val="00925C7C"/>
    <w:rsid w:val="009310E9"/>
    <w:rsid w:val="0093405C"/>
    <w:rsid w:val="009351A3"/>
    <w:rsid w:val="00940310"/>
    <w:rsid w:val="00942B0B"/>
    <w:rsid w:val="00950E70"/>
    <w:rsid w:val="00951ACB"/>
    <w:rsid w:val="009539B7"/>
    <w:rsid w:val="009546B2"/>
    <w:rsid w:val="00955726"/>
    <w:rsid w:val="00963044"/>
    <w:rsid w:val="0096648E"/>
    <w:rsid w:val="00970A4B"/>
    <w:rsid w:val="00987057"/>
    <w:rsid w:val="009911B8"/>
    <w:rsid w:val="00992FEC"/>
    <w:rsid w:val="009A2AE9"/>
    <w:rsid w:val="009A4D2F"/>
    <w:rsid w:val="009A5B4B"/>
    <w:rsid w:val="009B2F8D"/>
    <w:rsid w:val="009B3AE7"/>
    <w:rsid w:val="009C3331"/>
    <w:rsid w:val="009C535D"/>
    <w:rsid w:val="009E6A90"/>
    <w:rsid w:val="009E708E"/>
    <w:rsid w:val="009E737E"/>
    <w:rsid w:val="009F1E95"/>
    <w:rsid w:val="009F5F8E"/>
    <w:rsid w:val="00A02CB1"/>
    <w:rsid w:val="00A061AB"/>
    <w:rsid w:val="00A104AB"/>
    <w:rsid w:val="00A1132B"/>
    <w:rsid w:val="00A158B8"/>
    <w:rsid w:val="00A17263"/>
    <w:rsid w:val="00A20D7F"/>
    <w:rsid w:val="00A240E2"/>
    <w:rsid w:val="00A33C01"/>
    <w:rsid w:val="00A345AD"/>
    <w:rsid w:val="00A54854"/>
    <w:rsid w:val="00A57F74"/>
    <w:rsid w:val="00A605AD"/>
    <w:rsid w:val="00A643C9"/>
    <w:rsid w:val="00A729E7"/>
    <w:rsid w:val="00A75CF0"/>
    <w:rsid w:val="00A82E70"/>
    <w:rsid w:val="00A97B3D"/>
    <w:rsid w:val="00AA3038"/>
    <w:rsid w:val="00AB3CBB"/>
    <w:rsid w:val="00AB5C88"/>
    <w:rsid w:val="00AB5D05"/>
    <w:rsid w:val="00AB7AE3"/>
    <w:rsid w:val="00AC1D63"/>
    <w:rsid w:val="00AC4A45"/>
    <w:rsid w:val="00AD33B9"/>
    <w:rsid w:val="00AD3703"/>
    <w:rsid w:val="00AD72E3"/>
    <w:rsid w:val="00AE1ED0"/>
    <w:rsid w:val="00AE2D05"/>
    <w:rsid w:val="00AE78C8"/>
    <w:rsid w:val="00AF3098"/>
    <w:rsid w:val="00AF5587"/>
    <w:rsid w:val="00B03049"/>
    <w:rsid w:val="00B04F07"/>
    <w:rsid w:val="00B056FF"/>
    <w:rsid w:val="00B16E2E"/>
    <w:rsid w:val="00B41106"/>
    <w:rsid w:val="00B43142"/>
    <w:rsid w:val="00B45F1F"/>
    <w:rsid w:val="00B46F17"/>
    <w:rsid w:val="00B46F9E"/>
    <w:rsid w:val="00B479A0"/>
    <w:rsid w:val="00B57884"/>
    <w:rsid w:val="00B62762"/>
    <w:rsid w:val="00B63772"/>
    <w:rsid w:val="00B67D08"/>
    <w:rsid w:val="00B70E57"/>
    <w:rsid w:val="00B73278"/>
    <w:rsid w:val="00B82A79"/>
    <w:rsid w:val="00B82FC5"/>
    <w:rsid w:val="00B83006"/>
    <w:rsid w:val="00B83E4A"/>
    <w:rsid w:val="00B91613"/>
    <w:rsid w:val="00BA0CB9"/>
    <w:rsid w:val="00BA1B13"/>
    <w:rsid w:val="00BA6D9F"/>
    <w:rsid w:val="00BB2638"/>
    <w:rsid w:val="00BB2EE6"/>
    <w:rsid w:val="00BB5313"/>
    <w:rsid w:val="00BD3E7B"/>
    <w:rsid w:val="00BD6725"/>
    <w:rsid w:val="00BD7379"/>
    <w:rsid w:val="00BD79C2"/>
    <w:rsid w:val="00BE05C1"/>
    <w:rsid w:val="00BE0F9D"/>
    <w:rsid w:val="00BE204D"/>
    <w:rsid w:val="00BE39FE"/>
    <w:rsid w:val="00BE6ED9"/>
    <w:rsid w:val="00BF1395"/>
    <w:rsid w:val="00C0247A"/>
    <w:rsid w:val="00C056FF"/>
    <w:rsid w:val="00C1017D"/>
    <w:rsid w:val="00C10717"/>
    <w:rsid w:val="00C130A2"/>
    <w:rsid w:val="00C14509"/>
    <w:rsid w:val="00C15EDF"/>
    <w:rsid w:val="00C17665"/>
    <w:rsid w:val="00C23F21"/>
    <w:rsid w:val="00C249B7"/>
    <w:rsid w:val="00C2507D"/>
    <w:rsid w:val="00C378B8"/>
    <w:rsid w:val="00C41CE4"/>
    <w:rsid w:val="00C47D80"/>
    <w:rsid w:val="00C53526"/>
    <w:rsid w:val="00C6311F"/>
    <w:rsid w:val="00C72D87"/>
    <w:rsid w:val="00C7473F"/>
    <w:rsid w:val="00C76619"/>
    <w:rsid w:val="00C806ED"/>
    <w:rsid w:val="00C85ACF"/>
    <w:rsid w:val="00C86CB3"/>
    <w:rsid w:val="00C91DBC"/>
    <w:rsid w:val="00C91DF6"/>
    <w:rsid w:val="00C95FAB"/>
    <w:rsid w:val="00CA6BBD"/>
    <w:rsid w:val="00CA7B5F"/>
    <w:rsid w:val="00CB3721"/>
    <w:rsid w:val="00CB7A7B"/>
    <w:rsid w:val="00CC052D"/>
    <w:rsid w:val="00CC2C80"/>
    <w:rsid w:val="00CC7084"/>
    <w:rsid w:val="00CD20EA"/>
    <w:rsid w:val="00CD2FDA"/>
    <w:rsid w:val="00CD3E9B"/>
    <w:rsid w:val="00CE12B2"/>
    <w:rsid w:val="00CE1891"/>
    <w:rsid w:val="00CE3B96"/>
    <w:rsid w:val="00D036F1"/>
    <w:rsid w:val="00D049A5"/>
    <w:rsid w:val="00D05E92"/>
    <w:rsid w:val="00D114B9"/>
    <w:rsid w:val="00D13E22"/>
    <w:rsid w:val="00D26EEF"/>
    <w:rsid w:val="00D43B18"/>
    <w:rsid w:val="00D44358"/>
    <w:rsid w:val="00D501B6"/>
    <w:rsid w:val="00D515BA"/>
    <w:rsid w:val="00D52D42"/>
    <w:rsid w:val="00D55385"/>
    <w:rsid w:val="00D554B1"/>
    <w:rsid w:val="00D56634"/>
    <w:rsid w:val="00D56DA3"/>
    <w:rsid w:val="00D575D9"/>
    <w:rsid w:val="00D63465"/>
    <w:rsid w:val="00D65C9C"/>
    <w:rsid w:val="00D65FBE"/>
    <w:rsid w:val="00D73145"/>
    <w:rsid w:val="00D731D4"/>
    <w:rsid w:val="00D7425C"/>
    <w:rsid w:val="00D777B7"/>
    <w:rsid w:val="00D77F74"/>
    <w:rsid w:val="00D8139E"/>
    <w:rsid w:val="00D8327D"/>
    <w:rsid w:val="00D849D6"/>
    <w:rsid w:val="00D908A9"/>
    <w:rsid w:val="00D944E8"/>
    <w:rsid w:val="00D9555B"/>
    <w:rsid w:val="00D96963"/>
    <w:rsid w:val="00D96F50"/>
    <w:rsid w:val="00D97D03"/>
    <w:rsid w:val="00DA2164"/>
    <w:rsid w:val="00DA4EEF"/>
    <w:rsid w:val="00DB027D"/>
    <w:rsid w:val="00DB3855"/>
    <w:rsid w:val="00DB7FB1"/>
    <w:rsid w:val="00DC493E"/>
    <w:rsid w:val="00DC73C0"/>
    <w:rsid w:val="00DC7986"/>
    <w:rsid w:val="00DD5322"/>
    <w:rsid w:val="00DD550D"/>
    <w:rsid w:val="00DE313F"/>
    <w:rsid w:val="00DE4442"/>
    <w:rsid w:val="00DF7D32"/>
    <w:rsid w:val="00E0003B"/>
    <w:rsid w:val="00E02C51"/>
    <w:rsid w:val="00E20BBA"/>
    <w:rsid w:val="00E20D0E"/>
    <w:rsid w:val="00E24660"/>
    <w:rsid w:val="00E30B42"/>
    <w:rsid w:val="00E3516F"/>
    <w:rsid w:val="00E3669D"/>
    <w:rsid w:val="00E36EDE"/>
    <w:rsid w:val="00E46301"/>
    <w:rsid w:val="00E62572"/>
    <w:rsid w:val="00E6287B"/>
    <w:rsid w:val="00E62E98"/>
    <w:rsid w:val="00E6431C"/>
    <w:rsid w:val="00E67F97"/>
    <w:rsid w:val="00E70CD1"/>
    <w:rsid w:val="00E71958"/>
    <w:rsid w:val="00E775A7"/>
    <w:rsid w:val="00E814C0"/>
    <w:rsid w:val="00E84572"/>
    <w:rsid w:val="00E95180"/>
    <w:rsid w:val="00E96D9A"/>
    <w:rsid w:val="00EA3BB7"/>
    <w:rsid w:val="00EB0468"/>
    <w:rsid w:val="00EB1AFD"/>
    <w:rsid w:val="00EB20C5"/>
    <w:rsid w:val="00EB37E3"/>
    <w:rsid w:val="00EB529E"/>
    <w:rsid w:val="00EB6B9A"/>
    <w:rsid w:val="00EB7601"/>
    <w:rsid w:val="00EC1A67"/>
    <w:rsid w:val="00EC4835"/>
    <w:rsid w:val="00ED123A"/>
    <w:rsid w:val="00ED7041"/>
    <w:rsid w:val="00EE2C39"/>
    <w:rsid w:val="00EE68F5"/>
    <w:rsid w:val="00EF0894"/>
    <w:rsid w:val="00EF3F81"/>
    <w:rsid w:val="00EF540D"/>
    <w:rsid w:val="00EF58F7"/>
    <w:rsid w:val="00F03F17"/>
    <w:rsid w:val="00F045FE"/>
    <w:rsid w:val="00F05D75"/>
    <w:rsid w:val="00F155AD"/>
    <w:rsid w:val="00F23073"/>
    <w:rsid w:val="00F232BE"/>
    <w:rsid w:val="00F24B3E"/>
    <w:rsid w:val="00F24F4C"/>
    <w:rsid w:val="00F36416"/>
    <w:rsid w:val="00F36C98"/>
    <w:rsid w:val="00F451A3"/>
    <w:rsid w:val="00F47105"/>
    <w:rsid w:val="00F55D63"/>
    <w:rsid w:val="00F6416D"/>
    <w:rsid w:val="00F7013D"/>
    <w:rsid w:val="00F70F95"/>
    <w:rsid w:val="00F762CB"/>
    <w:rsid w:val="00F81549"/>
    <w:rsid w:val="00F8521F"/>
    <w:rsid w:val="00F878E1"/>
    <w:rsid w:val="00F87A3B"/>
    <w:rsid w:val="00F92578"/>
    <w:rsid w:val="00F93AEB"/>
    <w:rsid w:val="00FA2262"/>
    <w:rsid w:val="00FA2FB3"/>
    <w:rsid w:val="00FA76B3"/>
    <w:rsid w:val="00FB3435"/>
    <w:rsid w:val="00FB7674"/>
    <w:rsid w:val="00FC4F67"/>
    <w:rsid w:val="00FC7389"/>
    <w:rsid w:val="00FD049A"/>
    <w:rsid w:val="00FE0F3E"/>
    <w:rsid w:val="00FE2239"/>
    <w:rsid w:val="00FE6AD6"/>
    <w:rsid w:val="00FF78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4FFF470"/>
  <w15:chartTrackingRefBased/>
  <w15:docId w15:val="{7CF20E75-A77D-4F94-B0C1-5EAE2DCD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D9F"/>
    <w:pPr>
      <w:spacing w:after="120" w:line="240" w:lineRule="auto"/>
      <w:jc w:val="both"/>
    </w:pPr>
    <w:rPr>
      <w:rFonts w:ascii="ITC Avant Garde" w:hAnsi="ITC Avant Garde"/>
    </w:rPr>
  </w:style>
  <w:style w:type="paragraph" w:styleId="Ttulo1">
    <w:name w:val="heading 1"/>
    <w:basedOn w:val="Normal"/>
    <w:next w:val="Normal"/>
    <w:link w:val="Ttulo1Car"/>
    <w:qFormat/>
    <w:rsid w:val="00E0003B"/>
    <w:pPr>
      <w:outlineLvl w:val="0"/>
    </w:pPr>
    <w:rPr>
      <w:b/>
    </w:rPr>
  </w:style>
  <w:style w:type="paragraph" w:styleId="Ttulo2">
    <w:name w:val="heading 2"/>
    <w:basedOn w:val="Normal"/>
    <w:next w:val="Normal"/>
    <w:link w:val="Ttulo2Car"/>
    <w:unhideWhenUsed/>
    <w:qFormat/>
    <w:rsid w:val="008A37DF"/>
    <w:pPr>
      <w:numPr>
        <w:ilvl w:val="1"/>
        <w:numId w:val="1"/>
      </w:numPr>
      <w:spacing w:before="240"/>
      <w:outlineLvl w:val="1"/>
    </w:pPr>
    <w:rPr>
      <w:b/>
    </w:rPr>
  </w:style>
  <w:style w:type="paragraph" w:styleId="Ttulo3">
    <w:name w:val="heading 3"/>
    <w:basedOn w:val="Prrafodelista"/>
    <w:next w:val="Normal"/>
    <w:link w:val="Ttulo3Car"/>
    <w:uiPriority w:val="9"/>
    <w:unhideWhenUsed/>
    <w:qFormat/>
    <w:rsid w:val="00EA3BB7"/>
    <w:pPr>
      <w:keepNext/>
      <w:keepLines/>
      <w:numPr>
        <w:ilvl w:val="2"/>
        <w:numId w:val="1"/>
      </w:numPr>
      <w:ind w:left="709"/>
      <w:outlineLvl w:val="2"/>
    </w:pPr>
    <w:rPr>
      <w:b/>
    </w:rPr>
  </w:style>
  <w:style w:type="paragraph" w:styleId="Ttulo4">
    <w:name w:val="heading 4"/>
    <w:basedOn w:val="Normal"/>
    <w:next w:val="Normal"/>
    <w:link w:val="Ttulo4Car"/>
    <w:uiPriority w:val="9"/>
    <w:unhideWhenUsed/>
    <w:qFormat/>
    <w:rsid w:val="00A643C9"/>
    <w:pPr>
      <w:keepNext/>
      <w:keepLines/>
      <w:numPr>
        <w:ilvl w:val="3"/>
        <w:numId w:val="1"/>
      </w:numPr>
      <w:spacing w:before="40" w:after="0"/>
      <w:outlineLvl w:val="3"/>
    </w:pPr>
    <w:rPr>
      <w:rFonts w:eastAsiaTheme="majorEastAsia" w:cstheme="majorBidi"/>
      <w:b/>
      <w:iCs/>
    </w:rPr>
  </w:style>
  <w:style w:type="paragraph" w:styleId="Ttulo5">
    <w:name w:val="heading 5"/>
    <w:basedOn w:val="Normal"/>
    <w:next w:val="Normal"/>
    <w:link w:val="Ttulo5Car"/>
    <w:uiPriority w:val="9"/>
    <w:unhideWhenUsed/>
    <w:qFormat/>
    <w:rsid w:val="002F05E6"/>
    <w:pPr>
      <w:keepNext/>
      <w:keepLines/>
      <w:numPr>
        <w:ilvl w:val="4"/>
        <w:numId w:val="1"/>
      </w:numPr>
      <w:spacing w:before="40" w:after="0"/>
      <w:outlineLvl w:val="4"/>
    </w:pPr>
    <w:rPr>
      <w:rFonts w:eastAsiaTheme="majorEastAsia" w:cstheme="majorBidi"/>
      <w:b/>
    </w:rPr>
  </w:style>
  <w:style w:type="paragraph" w:styleId="Ttulo6">
    <w:name w:val="heading 6"/>
    <w:basedOn w:val="Normal"/>
    <w:next w:val="Normal"/>
    <w:link w:val="Ttulo6Car"/>
    <w:uiPriority w:val="9"/>
    <w:unhideWhenUsed/>
    <w:qFormat/>
    <w:rsid w:val="001D02D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1D02D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1D02D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1D02D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003B"/>
    <w:rPr>
      <w:rFonts w:ascii="ITC Avant Garde" w:hAnsi="ITC Avant Garde"/>
      <w:b/>
    </w:rPr>
  </w:style>
  <w:style w:type="character" w:customStyle="1" w:styleId="Ttulo2Car">
    <w:name w:val="Título 2 Car"/>
    <w:basedOn w:val="Fuentedeprrafopredeter"/>
    <w:link w:val="Ttulo2"/>
    <w:rsid w:val="008A37DF"/>
    <w:rPr>
      <w:rFonts w:ascii="ITC Avant Garde" w:hAnsi="ITC Avant Garde"/>
      <w:b/>
    </w:rPr>
  </w:style>
  <w:style w:type="table" w:styleId="Tablaconcuadrcula">
    <w:name w:val="Table Grid"/>
    <w:basedOn w:val="Tablanormal"/>
    <w:uiPriority w:val="39"/>
    <w:rsid w:val="0074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EA3BB7"/>
    <w:rPr>
      <w:rFonts w:ascii="ITC Avant Garde" w:hAnsi="ITC Avant Garde"/>
      <w:b/>
    </w:rPr>
  </w:style>
  <w:style w:type="character" w:customStyle="1" w:styleId="Ttulo4Car">
    <w:name w:val="Título 4 Car"/>
    <w:basedOn w:val="Fuentedeprrafopredeter"/>
    <w:link w:val="Ttulo4"/>
    <w:uiPriority w:val="9"/>
    <w:rsid w:val="00A643C9"/>
    <w:rPr>
      <w:rFonts w:ascii="ITC Avant Garde" w:eastAsiaTheme="majorEastAsia" w:hAnsi="ITC Avant Garde" w:cstheme="majorBidi"/>
      <w:b/>
      <w:iCs/>
    </w:rPr>
  </w:style>
  <w:style w:type="character" w:customStyle="1" w:styleId="Ttulo5Car">
    <w:name w:val="Título 5 Car"/>
    <w:basedOn w:val="Fuentedeprrafopredeter"/>
    <w:link w:val="Ttulo5"/>
    <w:uiPriority w:val="9"/>
    <w:rsid w:val="002F05E6"/>
    <w:rPr>
      <w:rFonts w:ascii="ITC Avant Garde" w:eastAsiaTheme="majorEastAsia" w:hAnsi="ITC Avant Garde" w:cstheme="majorBidi"/>
      <w:b/>
    </w:rPr>
  </w:style>
  <w:style w:type="character" w:customStyle="1" w:styleId="Ttulo6Car">
    <w:name w:val="Título 6 Car"/>
    <w:basedOn w:val="Fuentedeprrafopredeter"/>
    <w:link w:val="Ttulo6"/>
    <w:uiPriority w:val="9"/>
    <w:rsid w:val="001D02D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1D02D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1D02D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1D02DF"/>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1D02DF"/>
    <w:rPr>
      <w:color w:val="808080"/>
    </w:rPr>
  </w:style>
  <w:style w:type="paragraph" w:styleId="Prrafodelista">
    <w:name w:val="List Paragraph"/>
    <w:basedOn w:val="Normal"/>
    <w:uiPriority w:val="34"/>
    <w:qFormat/>
    <w:rsid w:val="00730918"/>
    <w:pPr>
      <w:ind w:left="720"/>
      <w:contextualSpacing/>
    </w:pPr>
  </w:style>
  <w:style w:type="paragraph" w:styleId="TtuloTDC">
    <w:name w:val="TOC Heading"/>
    <w:basedOn w:val="Ttulo1"/>
    <w:next w:val="Normal"/>
    <w:uiPriority w:val="39"/>
    <w:unhideWhenUsed/>
    <w:qFormat/>
    <w:rsid w:val="008A37DF"/>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7D36BC"/>
    <w:pPr>
      <w:tabs>
        <w:tab w:val="left" w:pos="660"/>
        <w:tab w:val="right" w:leader="dot" w:pos="8828"/>
      </w:tabs>
      <w:spacing w:after="160" w:line="360" w:lineRule="auto"/>
      <w:contextualSpacing/>
    </w:pPr>
  </w:style>
  <w:style w:type="paragraph" w:styleId="TDC2">
    <w:name w:val="toc 2"/>
    <w:basedOn w:val="Normal"/>
    <w:next w:val="Normal"/>
    <w:autoRedefine/>
    <w:uiPriority w:val="39"/>
    <w:unhideWhenUsed/>
    <w:rsid w:val="00D554B1"/>
    <w:pPr>
      <w:spacing w:after="100"/>
      <w:ind w:left="220"/>
    </w:pPr>
    <w:rPr>
      <w:sz w:val="20"/>
    </w:rPr>
  </w:style>
  <w:style w:type="paragraph" w:styleId="TDC3">
    <w:name w:val="toc 3"/>
    <w:basedOn w:val="Normal"/>
    <w:next w:val="Normal"/>
    <w:autoRedefine/>
    <w:uiPriority w:val="39"/>
    <w:unhideWhenUsed/>
    <w:rsid w:val="00D554B1"/>
    <w:pPr>
      <w:spacing w:after="100"/>
      <w:ind w:left="440"/>
    </w:pPr>
    <w:rPr>
      <w:sz w:val="20"/>
    </w:rPr>
  </w:style>
  <w:style w:type="character" w:styleId="Hipervnculo">
    <w:name w:val="Hyperlink"/>
    <w:basedOn w:val="Fuentedeprrafopredeter"/>
    <w:uiPriority w:val="99"/>
    <w:unhideWhenUsed/>
    <w:rsid w:val="008A37DF"/>
    <w:rPr>
      <w:color w:val="0563C1" w:themeColor="hyperlink"/>
      <w:u w:val="single"/>
    </w:rPr>
  </w:style>
  <w:style w:type="paragraph" w:customStyle="1" w:styleId="texto">
    <w:name w:val="texto"/>
    <w:basedOn w:val="Normal"/>
    <w:rsid w:val="001241FE"/>
    <w:pPr>
      <w:spacing w:after="101" w:line="216" w:lineRule="atLeast"/>
      <w:ind w:firstLine="288"/>
    </w:pPr>
    <w:rPr>
      <w:rFonts w:ascii="Arial" w:eastAsia="Times New Roman" w:hAnsi="Arial" w:cs="Arial"/>
      <w:sz w:val="18"/>
      <w:szCs w:val="20"/>
      <w:lang w:val="es-ES_tradnl" w:eastAsia="es-MX"/>
    </w:rPr>
  </w:style>
  <w:style w:type="paragraph" w:styleId="Descripcin">
    <w:name w:val="caption"/>
    <w:basedOn w:val="Normal"/>
    <w:next w:val="Normal"/>
    <w:uiPriority w:val="35"/>
    <w:unhideWhenUsed/>
    <w:qFormat/>
    <w:rsid w:val="001241FE"/>
    <w:pPr>
      <w:spacing w:after="200"/>
    </w:pPr>
    <w:rPr>
      <w:i/>
      <w:iCs/>
      <w:color w:val="44546A" w:themeColor="text2"/>
      <w:sz w:val="18"/>
      <w:szCs w:val="18"/>
    </w:rPr>
  </w:style>
  <w:style w:type="character" w:styleId="Refdecomentario">
    <w:name w:val="annotation reference"/>
    <w:basedOn w:val="Fuentedeprrafopredeter"/>
    <w:uiPriority w:val="99"/>
    <w:semiHidden/>
    <w:unhideWhenUsed/>
    <w:rsid w:val="0012010C"/>
    <w:rPr>
      <w:sz w:val="16"/>
      <w:szCs w:val="16"/>
    </w:rPr>
  </w:style>
  <w:style w:type="paragraph" w:styleId="Textocomentario">
    <w:name w:val="annotation text"/>
    <w:basedOn w:val="Normal"/>
    <w:link w:val="TextocomentarioCar"/>
    <w:uiPriority w:val="99"/>
    <w:unhideWhenUsed/>
    <w:rsid w:val="0012010C"/>
    <w:rPr>
      <w:sz w:val="20"/>
      <w:szCs w:val="20"/>
    </w:rPr>
  </w:style>
  <w:style w:type="character" w:customStyle="1" w:styleId="TextocomentarioCar">
    <w:name w:val="Texto comentario Car"/>
    <w:basedOn w:val="Fuentedeprrafopredeter"/>
    <w:link w:val="Textocomentario"/>
    <w:uiPriority w:val="99"/>
    <w:rsid w:val="0012010C"/>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12010C"/>
    <w:rPr>
      <w:b/>
      <w:bCs/>
    </w:rPr>
  </w:style>
  <w:style w:type="character" w:customStyle="1" w:styleId="AsuntodelcomentarioCar">
    <w:name w:val="Asunto del comentario Car"/>
    <w:basedOn w:val="TextocomentarioCar"/>
    <w:link w:val="Asuntodelcomentario"/>
    <w:uiPriority w:val="99"/>
    <w:semiHidden/>
    <w:rsid w:val="0012010C"/>
    <w:rPr>
      <w:rFonts w:ascii="ITC Avant Garde" w:hAnsi="ITC Avant Garde"/>
      <w:b/>
      <w:bCs/>
      <w:sz w:val="20"/>
      <w:szCs w:val="20"/>
    </w:rPr>
  </w:style>
  <w:style w:type="paragraph" w:styleId="Textodeglobo">
    <w:name w:val="Balloon Text"/>
    <w:basedOn w:val="Normal"/>
    <w:link w:val="TextodegloboCar"/>
    <w:semiHidden/>
    <w:unhideWhenUsed/>
    <w:rsid w:val="0012010C"/>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12010C"/>
    <w:rPr>
      <w:rFonts w:ascii="Segoe UI" w:hAnsi="Segoe UI" w:cs="Segoe UI"/>
      <w:sz w:val="18"/>
      <w:szCs w:val="18"/>
    </w:rPr>
  </w:style>
  <w:style w:type="paragraph" w:styleId="TDC4">
    <w:name w:val="toc 4"/>
    <w:basedOn w:val="Normal"/>
    <w:next w:val="Normal"/>
    <w:autoRedefine/>
    <w:uiPriority w:val="39"/>
    <w:unhideWhenUsed/>
    <w:rsid w:val="00D554B1"/>
    <w:pPr>
      <w:spacing w:after="100"/>
      <w:ind w:left="660"/>
    </w:pPr>
    <w:rPr>
      <w:sz w:val="18"/>
    </w:rPr>
  </w:style>
  <w:style w:type="paragraph" w:styleId="Encabezado">
    <w:name w:val="header"/>
    <w:basedOn w:val="Normal"/>
    <w:link w:val="EncabezadoCar"/>
    <w:unhideWhenUsed/>
    <w:rsid w:val="00006DA0"/>
    <w:pPr>
      <w:tabs>
        <w:tab w:val="center" w:pos="4419"/>
        <w:tab w:val="right" w:pos="8838"/>
      </w:tabs>
      <w:spacing w:after="0"/>
    </w:pPr>
  </w:style>
  <w:style w:type="character" w:customStyle="1" w:styleId="EncabezadoCar">
    <w:name w:val="Encabezado Car"/>
    <w:basedOn w:val="Fuentedeprrafopredeter"/>
    <w:link w:val="Encabezado"/>
    <w:rsid w:val="00006DA0"/>
    <w:rPr>
      <w:rFonts w:ascii="ITC Avant Garde" w:hAnsi="ITC Avant Garde"/>
    </w:rPr>
  </w:style>
  <w:style w:type="paragraph" w:styleId="Piedepgina">
    <w:name w:val="footer"/>
    <w:basedOn w:val="Normal"/>
    <w:link w:val="PiedepginaCar"/>
    <w:unhideWhenUsed/>
    <w:rsid w:val="00006DA0"/>
    <w:pPr>
      <w:tabs>
        <w:tab w:val="center" w:pos="4419"/>
        <w:tab w:val="right" w:pos="8838"/>
      </w:tabs>
      <w:spacing w:after="0"/>
    </w:pPr>
  </w:style>
  <w:style w:type="character" w:customStyle="1" w:styleId="PiedepginaCar">
    <w:name w:val="Pie de página Car"/>
    <w:basedOn w:val="Fuentedeprrafopredeter"/>
    <w:link w:val="Piedepgina"/>
    <w:rsid w:val="00006DA0"/>
    <w:rPr>
      <w:rFonts w:ascii="ITC Avant Garde" w:hAnsi="ITC Avant Garde"/>
    </w:rPr>
  </w:style>
  <w:style w:type="paragraph" w:styleId="Textonotapie">
    <w:name w:val="footnote text"/>
    <w:basedOn w:val="Normal"/>
    <w:link w:val="TextonotapieCar"/>
    <w:unhideWhenUsed/>
    <w:rsid w:val="005B5802"/>
    <w:pPr>
      <w:spacing w:after="0"/>
    </w:pPr>
    <w:rPr>
      <w:sz w:val="20"/>
      <w:szCs w:val="20"/>
    </w:rPr>
  </w:style>
  <w:style w:type="character" w:customStyle="1" w:styleId="TextonotapieCar">
    <w:name w:val="Texto nota pie Car"/>
    <w:basedOn w:val="Fuentedeprrafopredeter"/>
    <w:link w:val="Textonotapie"/>
    <w:rsid w:val="005B5802"/>
    <w:rPr>
      <w:rFonts w:ascii="ITC Avant Garde" w:hAnsi="ITC Avant Garde"/>
      <w:sz w:val="20"/>
      <w:szCs w:val="20"/>
    </w:rPr>
  </w:style>
  <w:style w:type="character" w:styleId="Refdenotaalpie">
    <w:name w:val="footnote reference"/>
    <w:basedOn w:val="Fuentedeprrafopredeter"/>
    <w:semiHidden/>
    <w:unhideWhenUsed/>
    <w:rsid w:val="005B5802"/>
    <w:rPr>
      <w:vertAlign w:val="superscript"/>
    </w:rPr>
  </w:style>
  <w:style w:type="paragraph" w:styleId="NormalWeb">
    <w:name w:val="Normal (Web)"/>
    <w:basedOn w:val="Normal"/>
    <w:uiPriority w:val="99"/>
    <w:unhideWhenUsed/>
    <w:rsid w:val="009539B7"/>
    <w:pPr>
      <w:spacing w:before="100" w:beforeAutospacing="1" w:after="100" w:afterAutospacing="1"/>
      <w:jc w:val="left"/>
    </w:pPr>
    <w:rPr>
      <w:rFonts w:ascii="Times New Roman" w:eastAsia="Times New Roman" w:hAnsi="Times New Roman" w:cs="Times New Roman"/>
      <w:sz w:val="24"/>
      <w:szCs w:val="24"/>
      <w:lang w:eastAsia="es-MX"/>
    </w:rPr>
  </w:style>
  <w:style w:type="paragraph" w:styleId="Revisin">
    <w:name w:val="Revision"/>
    <w:hidden/>
    <w:uiPriority w:val="99"/>
    <w:semiHidden/>
    <w:rsid w:val="00245989"/>
    <w:pPr>
      <w:spacing w:after="0" w:line="240" w:lineRule="auto"/>
    </w:pPr>
    <w:rPr>
      <w:rFonts w:ascii="ITC Avant Garde" w:hAnsi="ITC Avant Garde"/>
    </w:rPr>
  </w:style>
  <w:style w:type="numbering" w:customStyle="1" w:styleId="Sinlista1">
    <w:name w:val="Sin lista1"/>
    <w:next w:val="Sinlista"/>
    <w:semiHidden/>
    <w:unhideWhenUsed/>
    <w:rsid w:val="00651508"/>
  </w:style>
  <w:style w:type="paragraph" w:styleId="Sangranormal">
    <w:name w:val="Normal Indent"/>
    <w:basedOn w:val="Normal"/>
    <w:rsid w:val="00651508"/>
    <w:pPr>
      <w:spacing w:after="72" w:line="187" w:lineRule="atLeast"/>
    </w:pPr>
    <w:rPr>
      <w:rFonts w:ascii="Arial" w:eastAsia="Times New Roman" w:hAnsi="Arial" w:cs="Arial"/>
      <w:sz w:val="16"/>
      <w:szCs w:val="20"/>
      <w:lang w:val="es-ES_tradnl" w:eastAsia="es-MX"/>
    </w:rPr>
  </w:style>
  <w:style w:type="character" w:styleId="Refdenotaalfinal">
    <w:name w:val="endnote reference"/>
    <w:basedOn w:val="Fuentedeprrafopredeter"/>
    <w:semiHidden/>
    <w:rsid w:val="00651508"/>
    <w:rPr>
      <w:vertAlign w:val="superscript"/>
    </w:rPr>
  </w:style>
  <w:style w:type="paragraph" w:customStyle="1" w:styleId="ROMANOS">
    <w:name w:val="ROMANOS"/>
    <w:basedOn w:val="Normal"/>
    <w:link w:val="ROMANOSCar"/>
    <w:rsid w:val="00651508"/>
    <w:pPr>
      <w:tabs>
        <w:tab w:val="left" w:pos="720"/>
      </w:tabs>
      <w:spacing w:after="101" w:line="216" w:lineRule="atLeast"/>
      <w:ind w:left="720" w:hanging="432"/>
    </w:pPr>
    <w:rPr>
      <w:rFonts w:ascii="Arial" w:eastAsia="Times New Roman" w:hAnsi="Arial" w:cs="Arial"/>
      <w:sz w:val="18"/>
      <w:szCs w:val="20"/>
      <w:lang w:val="es-ES_tradnl" w:eastAsia="es-MX"/>
    </w:rPr>
  </w:style>
  <w:style w:type="paragraph" w:customStyle="1" w:styleId="INCISO">
    <w:name w:val="INCISO"/>
    <w:basedOn w:val="Normal"/>
    <w:rsid w:val="00651508"/>
    <w:pPr>
      <w:tabs>
        <w:tab w:val="left" w:pos="1152"/>
      </w:tabs>
      <w:spacing w:after="101" w:line="216" w:lineRule="atLeast"/>
      <w:ind w:left="1152" w:hanging="432"/>
    </w:pPr>
    <w:rPr>
      <w:rFonts w:ascii="Arial" w:eastAsia="Times New Roman" w:hAnsi="Arial" w:cs="Arial"/>
      <w:sz w:val="18"/>
      <w:szCs w:val="20"/>
      <w:lang w:val="es-ES_tradnl" w:eastAsia="es-MX"/>
    </w:rPr>
  </w:style>
  <w:style w:type="paragraph" w:customStyle="1" w:styleId="CERRAR">
    <w:name w:val="CERRAR"/>
    <w:basedOn w:val="Normal"/>
    <w:rsid w:val="00651508"/>
    <w:pPr>
      <w:spacing w:after="29" w:line="187" w:lineRule="atLeast"/>
      <w:ind w:firstLine="288"/>
    </w:pPr>
    <w:rPr>
      <w:rFonts w:ascii="Arial" w:eastAsia="Times New Roman" w:hAnsi="Arial" w:cs="Arial"/>
      <w:sz w:val="18"/>
      <w:szCs w:val="20"/>
      <w:lang w:val="es-ES_tradnl" w:eastAsia="es-MX"/>
    </w:rPr>
  </w:style>
  <w:style w:type="paragraph" w:customStyle="1" w:styleId="ABRIR">
    <w:name w:val="ABRIR"/>
    <w:basedOn w:val="Normal"/>
    <w:rsid w:val="00651508"/>
    <w:pPr>
      <w:spacing w:line="240" w:lineRule="atLeast"/>
      <w:ind w:firstLine="288"/>
    </w:pPr>
    <w:rPr>
      <w:rFonts w:ascii="Arial" w:eastAsia="Times New Roman" w:hAnsi="Arial" w:cs="Arial"/>
      <w:sz w:val="18"/>
      <w:szCs w:val="20"/>
      <w:lang w:val="es-ES_tradnl" w:eastAsia="es-MX"/>
    </w:rPr>
  </w:style>
  <w:style w:type="paragraph" w:customStyle="1" w:styleId="ANOTACION">
    <w:name w:val="ANOTACION"/>
    <w:basedOn w:val="Normal"/>
    <w:rsid w:val="00651508"/>
    <w:pPr>
      <w:spacing w:before="101" w:after="101" w:line="216" w:lineRule="atLeast"/>
      <w:jc w:val="center"/>
    </w:pPr>
    <w:rPr>
      <w:rFonts w:ascii="Tms Rmn" w:eastAsia="Times New Roman" w:hAnsi="Tms Rmn" w:cs="Tms Rmn"/>
      <w:b/>
      <w:sz w:val="18"/>
      <w:szCs w:val="20"/>
      <w:lang w:val="es-ES_tradnl" w:eastAsia="es-MX"/>
    </w:rPr>
  </w:style>
  <w:style w:type="paragraph" w:customStyle="1" w:styleId="Fechas">
    <w:name w:val="Fechas"/>
    <w:basedOn w:val="Normal"/>
    <w:rsid w:val="00651508"/>
    <w:pPr>
      <w:pBdr>
        <w:bottom w:val="double" w:sz="6" w:space="1" w:color="auto"/>
        <w:between w:val="double" w:sz="6" w:space="1" w:color="auto"/>
      </w:pBdr>
      <w:tabs>
        <w:tab w:val="center" w:pos="4464"/>
        <w:tab w:val="right" w:pos="8582"/>
      </w:tabs>
      <w:spacing w:after="0" w:line="216" w:lineRule="atLeast"/>
      <w:ind w:left="288" w:right="288"/>
    </w:pPr>
    <w:rPr>
      <w:rFonts w:ascii="Tms Rmn" w:eastAsia="Times New Roman" w:hAnsi="Tms Rmn" w:cs="Tms Rmn"/>
      <w:sz w:val="18"/>
      <w:szCs w:val="20"/>
      <w:lang w:val="es-ES_tradnl" w:eastAsia="es-MX"/>
    </w:rPr>
  </w:style>
  <w:style w:type="paragraph" w:customStyle="1" w:styleId="4x3">
    <w:name w:val="4x3"/>
    <w:basedOn w:val="texto"/>
    <w:rsid w:val="00651508"/>
    <w:pPr>
      <w:tabs>
        <w:tab w:val="left" w:pos="810"/>
        <w:tab w:val="left" w:pos="2430"/>
        <w:tab w:val="right" w:pos="4860"/>
        <w:tab w:val="left" w:pos="6390"/>
      </w:tabs>
    </w:pPr>
  </w:style>
  <w:style w:type="paragraph" w:customStyle="1" w:styleId="CABEZA">
    <w:name w:val="CABEZA"/>
    <w:basedOn w:val="Normal"/>
    <w:rsid w:val="00651508"/>
    <w:pPr>
      <w:jc w:val="center"/>
    </w:pPr>
    <w:rPr>
      <w:rFonts w:ascii="Tms Rmn" w:eastAsia="Times New Roman" w:hAnsi="Tms Rmn" w:cs="Tms Rmn"/>
      <w:b/>
      <w:sz w:val="28"/>
      <w:szCs w:val="20"/>
      <w:lang w:val="es-ES_tradnl" w:eastAsia="es-MX"/>
    </w:rPr>
  </w:style>
  <w:style w:type="paragraph" w:customStyle="1" w:styleId="registro">
    <w:name w:val="registro"/>
    <w:basedOn w:val="texto"/>
    <w:rsid w:val="00651508"/>
    <w:pPr>
      <w:jc w:val="right"/>
    </w:pPr>
    <w:rPr>
      <w:b/>
    </w:rPr>
  </w:style>
  <w:style w:type="paragraph" w:customStyle="1" w:styleId="2X1">
    <w:name w:val="2X1"/>
    <w:basedOn w:val="Normal"/>
    <w:rsid w:val="00651508"/>
    <w:pPr>
      <w:tabs>
        <w:tab w:val="left" w:pos="2160"/>
        <w:tab w:val="left" w:pos="7200"/>
      </w:tabs>
      <w:spacing w:after="29" w:line="202" w:lineRule="exact"/>
      <w:ind w:left="2160" w:right="3172" w:hanging="1980"/>
      <w:jc w:val="left"/>
    </w:pPr>
    <w:rPr>
      <w:rFonts w:ascii="Arial" w:eastAsia="Times New Roman" w:hAnsi="Arial" w:cs="Arial"/>
      <w:sz w:val="18"/>
      <w:szCs w:val="20"/>
      <w:lang w:val="es-ES_tradnl" w:eastAsia="es-MX"/>
    </w:rPr>
  </w:style>
  <w:style w:type="paragraph" w:customStyle="1" w:styleId="centneg">
    <w:name w:val="centneg"/>
    <w:basedOn w:val="texto"/>
    <w:rsid w:val="00651508"/>
    <w:pPr>
      <w:ind w:firstLine="0"/>
      <w:jc w:val="center"/>
    </w:pPr>
    <w:rPr>
      <w:b/>
    </w:rPr>
  </w:style>
  <w:style w:type="paragraph" w:customStyle="1" w:styleId="2X2">
    <w:name w:val="2X2"/>
    <w:basedOn w:val="2X1"/>
    <w:rsid w:val="00651508"/>
    <w:pPr>
      <w:tabs>
        <w:tab w:val="clear" w:pos="7200"/>
        <w:tab w:val="right" w:pos="7110"/>
        <w:tab w:val="right" w:pos="8550"/>
      </w:tabs>
      <w:jc w:val="both"/>
    </w:pPr>
  </w:style>
  <w:style w:type="paragraph" w:customStyle="1" w:styleId="4X1">
    <w:name w:val="4X1"/>
    <w:basedOn w:val="Normal"/>
    <w:rsid w:val="00651508"/>
    <w:pPr>
      <w:tabs>
        <w:tab w:val="right" w:pos="720"/>
        <w:tab w:val="right" w:pos="2250"/>
        <w:tab w:val="right" w:pos="3420"/>
        <w:tab w:val="left" w:pos="4680"/>
      </w:tabs>
      <w:spacing w:after="29" w:line="202" w:lineRule="exact"/>
      <w:jc w:val="left"/>
    </w:pPr>
    <w:rPr>
      <w:rFonts w:ascii="Arial" w:eastAsia="Times New Roman" w:hAnsi="Arial" w:cs="Arial"/>
      <w:sz w:val="18"/>
      <w:szCs w:val="20"/>
      <w:lang w:val="es-ES_tradnl" w:eastAsia="es-MX"/>
    </w:rPr>
  </w:style>
  <w:style w:type="paragraph" w:customStyle="1" w:styleId="centrado">
    <w:name w:val="centrado"/>
    <w:basedOn w:val="texto"/>
    <w:rsid w:val="00651508"/>
    <w:pPr>
      <w:jc w:val="center"/>
    </w:pPr>
  </w:style>
  <w:style w:type="paragraph" w:customStyle="1" w:styleId="punto2">
    <w:name w:val="punto2"/>
    <w:basedOn w:val="texto"/>
    <w:rsid w:val="00651508"/>
    <w:pPr>
      <w:ind w:left="270" w:firstLine="0"/>
    </w:pPr>
  </w:style>
  <w:style w:type="paragraph" w:customStyle="1" w:styleId="indent">
    <w:name w:val="indent"/>
    <w:basedOn w:val="texto"/>
    <w:rsid w:val="00651508"/>
    <w:pPr>
      <w:ind w:left="5400" w:hanging="1080"/>
    </w:pPr>
  </w:style>
  <w:style w:type="paragraph" w:customStyle="1" w:styleId="TX1">
    <w:name w:val="TX1"/>
    <w:basedOn w:val="Normal"/>
    <w:rsid w:val="00651508"/>
    <w:pPr>
      <w:spacing w:after="0"/>
      <w:ind w:left="2880" w:hanging="2700"/>
      <w:jc w:val="left"/>
    </w:pPr>
    <w:rPr>
      <w:rFonts w:ascii="Arial" w:eastAsia="Times New Roman" w:hAnsi="Arial" w:cs="Arial"/>
      <w:sz w:val="18"/>
      <w:szCs w:val="20"/>
      <w:lang w:val="es-ES_tradnl" w:eastAsia="es-MX"/>
    </w:rPr>
  </w:style>
  <w:style w:type="paragraph" w:customStyle="1" w:styleId="cabeza6">
    <w:name w:val="cabeza6"/>
    <w:basedOn w:val="Normal"/>
    <w:rsid w:val="00651508"/>
    <w:pPr>
      <w:pBdr>
        <w:top w:val="double" w:sz="6" w:space="1" w:color="auto"/>
        <w:bottom w:val="double" w:sz="6" w:space="1" w:color="auto"/>
      </w:pBdr>
      <w:tabs>
        <w:tab w:val="center" w:pos="720"/>
        <w:tab w:val="center" w:pos="2160"/>
        <w:tab w:val="center" w:pos="3510"/>
        <w:tab w:val="center" w:pos="5220"/>
        <w:tab w:val="center" w:pos="6570"/>
        <w:tab w:val="center" w:pos="8010"/>
      </w:tabs>
      <w:spacing w:after="0"/>
      <w:jc w:val="left"/>
    </w:pPr>
    <w:rPr>
      <w:rFonts w:ascii="Arial" w:eastAsia="Times New Roman" w:hAnsi="Arial" w:cs="Arial"/>
      <w:sz w:val="18"/>
      <w:szCs w:val="20"/>
      <w:lang w:val="es-ES_tradnl" w:eastAsia="es-MX"/>
    </w:rPr>
  </w:style>
  <w:style w:type="paragraph" w:customStyle="1" w:styleId="cabeza1">
    <w:name w:val="cabeza1"/>
    <w:basedOn w:val="Normal"/>
    <w:rsid w:val="00651508"/>
    <w:pPr>
      <w:pBdr>
        <w:top w:val="double" w:sz="6" w:space="1" w:color="auto"/>
        <w:bottom w:val="double" w:sz="6" w:space="1" w:color="auto"/>
      </w:pBdr>
      <w:tabs>
        <w:tab w:val="center" w:pos="1080"/>
        <w:tab w:val="center" w:pos="2790"/>
        <w:tab w:val="center" w:pos="4320"/>
        <w:tab w:val="center" w:pos="6930"/>
      </w:tabs>
      <w:spacing w:after="0"/>
      <w:jc w:val="left"/>
    </w:pPr>
    <w:rPr>
      <w:rFonts w:ascii="Arial" w:eastAsia="Times New Roman" w:hAnsi="Arial" w:cs="Arial"/>
      <w:sz w:val="18"/>
      <w:szCs w:val="20"/>
      <w:lang w:val="es-ES_tradnl" w:eastAsia="es-MX"/>
    </w:rPr>
  </w:style>
  <w:style w:type="paragraph" w:customStyle="1" w:styleId="1x1">
    <w:name w:val="1x1"/>
    <w:basedOn w:val="texto"/>
    <w:rsid w:val="00651508"/>
    <w:pPr>
      <w:ind w:left="2790" w:hanging="2430"/>
    </w:pPr>
  </w:style>
  <w:style w:type="paragraph" w:customStyle="1" w:styleId="ENCONST">
    <w:name w:val="ENCONST"/>
    <w:basedOn w:val="texto"/>
    <w:rsid w:val="00651508"/>
    <w:pPr>
      <w:pBdr>
        <w:bottom w:val="single" w:sz="12" w:space="1" w:color="808080"/>
      </w:pBdr>
      <w:ind w:left="284" w:right="334" w:firstLine="0"/>
    </w:pPr>
    <w:rPr>
      <w:sz w:val="16"/>
    </w:rPr>
  </w:style>
  <w:style w:type="paragraph" w:customStyle="1" w:styleId="PIE">
    <w:name w:val="PIE"/>
    <w:basedOn w:val="2X1"/>
    <w:rsid w:val="0065150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651508"/>
    <w:pPr>
      <w:spacing w:before="112"/>
      <w:ind w:firstLine="290"/>
    </w:pPr>
    <w:rPr>
      <w:b/>
      <w:i/>
    </w:rPr>
  </w:style>
  <w:style w:type="paragraph" w:customStyle="1" w:styleId="CG">
    <w:name w:val="CG"/>
    <w:basedOn w:val="Normal"/>
    <w:rsid w:val="00651508"/>
    <w:pPr>
      <w:spacing w:after="0"/>
    </w:pPr>
    <w:rPr>
      <w:rFonts w:ascii="Arial" w:eastAsia="Times New Roman" w:hAnsi="Arial" w:cs="Arial"/>
      <w:b/>
      <w:sz w:val="18"/>
      <w:szCs w:val="20"/>
      <w:lang w:val="es-ES_tradnl" w:eastAsia="es-MX"/>
    </w:rPr>
  </w:style>
  <w:style w:type="paragraph" w:customStyle="1" w:styleId="centro">
    <w:name w:val="centro"/>
    <w:basedOn w:val="centrado"/>
    <w:rsid w:val="00651508"/>
    <w:pPr>
      <w:ind w:firstLine="0"/>
    </w:pPr>
    <w:rPr>
      <w:b/>
    </w:rPr>
  </w:style>
  <w:style w:type="paragraph" w:customStyle="1" w:styleId="tab">
    <w:name w:val="tab"/>
    <w:basedOn w:val="texto"/>
    <w:rsid w:val="00651508"/>
    <w:pPr>
      <w:tabs>
        <w:tab w:val="right" w:leader="dot" w:pos="8640"/>
      </w:tabs>
    </w:pPr>
  </w:style>
  <w:style w:type="paragraph" w:customStyle="1" w:styleId="cab1">
    <w:name w:val="cab1"/>
    <w:basedOn w:val="texto"/>
    <w:rsid w:val="00651508"/>
    <w:rPr>
      <w:rFonts w:ascii="Tms Rmn" w:hAnsi="Tms Rmn" w:cs="Tms Rmn"/>
      <w:b/>
      <w:sz w:val="24"/>
    </w:rPr>
  </w:style>
  <w:style w:type="paragraph" w:customStyle="1" w:styleId="txt1">
    <w:name w:val="txt1"/>
    <w:basedOn w:val="texto"/>
    <w:rsid w:val="00651508"/>
    <w:pPr>
      <w:spacing w:line="360" w:lineRule="atLeast"/>
    </w:pPr>
    <w:rPr>
      <w:sz w:val="24"/>
    </w:rPr>
  </w:style>
  <w:style w:type="paragraph" w:customStyle="1" w:styleId="TX">
    <w:name w:val="TX"/>
    <w:basedOn w:val="texto"/>
    <w:rsid w:val="00651508"/>
    <w:rPr>
      <w:b/>
    </w:rPr>
  </w:style>
  <w:style w:type="paragraph" w:customStyle="1" w:styleId="dent">
    <w:name w:val="dent"/>
    <w:basedOn w:val="texto"/>
    <w:rsid w:val="00651508"/>
    <w:pPr>
      <w:tabs>
        <w:tab w:val="left" w:pos="3600"/>
      </w:tabs>
      <w:ind w:left="3600" w:hanging="3330"/>
    </w:pPr>
  </w:style>
  <w:style w:type="paragraph" w:customStyle="1" w:styleId="SRA">
    <w:name w:val="SRA"/>
    <w:basedOn w:val="texto"/>
    <w:rsid w:val="00651508"/>
    <w:pPr>
      <w:ind w:left="1440" w:hanging="1170"/>
    </w:pPr>
  </w:style>
  <w:style w:type="paragraph" w:customStyle="1" w:styleId="saco">
    <w:name w:val="saco"/>
    <w:basedOn w:val="Normal"/>
    <w:rsid w:val="00651508"/>
    <w:pPr>
      <w:tabs>
        <w:tab w:val="right" w:leader="dot" w:pos="5040"/>
        <w:tab w:val="center" w:pos="6120"/>
        <w:tab w:val="right" w:pos="7380"/>
      </w:tabs>
      <w:spacing w:after="101" w:line="216" w:lineRule="atLeast"/>
      <w:ind w:right="2448" w:firstLine="270"/>
    </w:pPr>
    <w:rPr>
      <w:rFonts w:ascii="Arial" w:eastAsia="Times New Roman" w:hAnsi="Arial" w:cs="Arial"/>
      <w:szCs w:val="20"/>
      <w:lang w:val="es-ES_tradnl" w:eastAsia="es-MX"/>
    </w:rPr>
  </w:style>
  <w:style w:type="paragraph" w:customStyle="1" w:styleId="saco1">
    <w:name w:val="saco1"/>
    <w:basedOn w:val="saco"/>
    <w:rsid w:val="0065150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651508"/>
    <w:pPr>
      <w:tabs>
        <w:tab w:val="left" w:pos="3240"/>
        <w:tab w:val="left" w:pos="5580"/>
      </w:tabs>
    </w:pPr>
    <w:rPr>
      <w:rFonts w:ascii="Helv" w:hAnsi="Helv" w:cs="Helv"/>
      <w:b/>
    </w:rPr>
  </w:style>
  <w:style w:type="paragraph" w:customStyle="1" w:styleId="modelo">
    <w:name w:val="modelo"/>
    <w:basedOn w:val="texto"/>
    <w:rsid w:val="00651508"/>
    <w:pPr>
      <w:tabs>
        <w:tab w:val="left" w:pos="2970"/>
        <w:tab w:val="left" w:pos="4950"/>
      </w:tabs>
    </w:pPr>
    <w:rPr>
      <w:rFonts w:ascii="Helv" w:hAnsi="Helv" w:cs="Helv"/>
    </w:rPr>
  </w:style>
  <w:style w:type="paragraph" w:customStyle="1" w:styleId="versin">
    <w:name w:val="versión"/>
    <w:basedOn w:val="texto"/>
    <w:rsid w:val="00651508"/>
    <w:pPr>
      <w:tabs>
        <w:tab w:val="left" w:pos="2970"/>
        <w:tab w:val="left" w:pos="4950"/>
        <w:tab w:val="left" w:pos="5580"/>
      </w:tabs>
    </w:pPr>
    <w:rPr>
      <w:rFonts w:ascii="Helv" w:hAnsi="Helv" w:cs="Helv"/>
    </w:rPr>
  </w:style>
  <w:style w:type="paragraph" w:customStyle="1" w:styleId="tabla1">
    <w:name w:val="tabla1"/>
    <w:basedOn w:val="texto"/>
    <w:rsid w:val="00651508"/>
    <w:pPr>
      <w:tabs>
        <w:tab w:val="right" w:pos="2610"/>
        <w:tab w:val="right" w:pos="4230"/>
        <w:tab w:val="right" w:pos="5760"/>
        <w:tab w:val="right" w:pos="7200"/>
        <w:tab w:val="right" w:pos="8640"/>
      </w:tabs>
    </w:pPr>
    <w:rPr>
      <w:rFonts w:ascii="Helv" w:hAnsi="Helv" w:cs="Helv"/>
    </w:rPr>
  </w:style>
  <w:style w:type="paragraph" w:customStyle="1" w:styleId="partido">
    <w:name w:val="partido"/>
    <w:basedOn w:val="texto"/>
    <w:rsid w:val="00651508"/>
    <w:pPr>
      <w:tabs>
        <w:tab w:val="right" w:pos="5760"/>
        <w:tab w:val="right" w:pos="8010"/>
      </w:tabs>
    </w:pPr>
    <w:rPr>
      <w:rFonts w:ascii="Helv" w:hAnsi="Helv" w:cs="Helv"/>
    </w:rPr>
  </w:style>
  <w:style w:type="paragraph" w:customStyle="1" w:styleId="shcp1">
    <w:name w:val="shcp1"/>
    <w:basedOn w:val="texto"/>
    <w:rsid w:val="00651508"/>
    <w:pPr>
      <w:tabs>
        <w:tab w:val="right" w:pos="810"/>
        <w:tab w:val="right" w:pos="2070"/>
        <w:tab w:val="right" w:pos="3240"/>
        <w:tab w:val="center" w:pos="4500"/>
      </w:tabs>
      <w:ind w:left="5490" w:hanging="5490"/>
    </w:pPr>
    <w:rPr>
      <w:rFonts w:ascii="Helv" w:hAnsi="Helv" w:cs="Helv"/>
    </w:rPr>
  </w:style>
  <w:style w:type="paragraph" w:customStyle="1" w:styleId="shcp11">
    <w:name w:val="shcp1.1"/>
    <w:basedOn w:val="texto"/>
    <w:rsid w:val="00651508"/>
    <w:pPr>
      <w:tabs>
        <w:tab w:val="center" w:pos="720"/>
        <w:tab w:val="center" w:pos="1980"/>
        <w:tab w:val="center" w:pos="3330"/>
        <w:tab w:val="center" w:pos="4500"/>
        <w:tab w:val="center" w:pos="6030"/>
      </w:tabs>
    </w:pPr>
    <w:rPr>
      <w:rFonts w:ascii="Helv" w:hAnsi="Helv" w:cs="Helv"/>
    </w:rPr>
  </w:style>
  <w:style w:type="paragraph" w:customStyle="1" w:styleId="pscentro">
    <w:name w:val="pscentro"/>
    <w:basedOn w:val="Normal"/>
    <w:rsid w:val="00651508"/>
    <w:pPr>
      <w:spacing w:after="101" w:line="216" w:lineRule="atLeast"/>
      <w:jc w:val="center"/>
    </w:pPr>
    <w:rPr>
      <w:rFonts w:ascii="Helv" w:eastAsia="Times New Roman" w:hAnsi="Helv" w:cs="Helv"/>
      <w:b/>
      <w:szCs w:val="20"/>
      <w:lang w:val="es-ES_tradnl" w:eastAsia="es-MX"/>
    </w:rPr>
  </w:style>
  <w:style w:type="paragraph" w:customStyle="1" w:styleId="psroma">
    <w:name w:val="psroma"/>
    <w:basedOn w:val="Normal"/>
    <w:rsid w:val="00651508"/>
    <w:pPr>
      <w:spacing w:after="101" w:line="216" w:lineRule="atLeast"/>
      <w:ind w:left="1440" w:hanging="720"/>
    </w:pPr>
    <w:rPr>
      <w:rFonts w:ascii="Helv" w:eastAsia="Times New Roman" w:hAnsi="Helv" w:cs="Helv"/>
      <w:szCs w:val="20"/>
      <w:lang w:val="es-ES_tradnl" w:eastAsia="es-MX"/>
    </w:rPr>
  </w:style>
  <w:style w:type="paragraph" w:customStyle="1" w:styleId="psinci">
    <w:name w:val="psinci"/>
    <w:basedOn w:val="psroma"/>
    <w:rsid w:val="00651508"/>
    <w:pPr>
      <w:ind w:left="2160"/>
    </w:pPr>
  </w:style>
  <w:style w:type="paragraph" w:customStyle="1" w:styleId="Titulo1">
    <w:name w:val="Titulo1"/>
    <w:basedOn w:val="Normal"/>
    <w:next w:val="Normal"/>
    <w:rsid w:val="00651508"/>
    <w:pPr>
      <w:pBdr>
        <w:bottom w:val="single" w:sz="12" w:space="1" w:color="auto"/>
        <w:between w:val="single" w:sz="12" w:space="1" w:color="auto"/>
      </w:pBdr>
      <w:spacing w:after="0"/>
    </w:pPr>
    <w:rPr>
      <w:rFonts w:ascii="Tms Rmn" w:eastAsia="Times New Roman" w:hAnsi="Tms Rmn" w:cs="Tms Rmn"/>
      <w:b/>
      <w:sz w:val="18"/>
      <w:szCs w:val="20"/>
      <w:lang w:val="es-ES_tradnl" w:eastAsia="es-MX"/>
    </w:rPr>
  </w:style>
  <w:style w:type="paragraph" w:customStyle="1" w:styleId="Mapadeldocumento1">
    <w:name w:val="Mapa del documento1"/>
    <w:basedOn w:val="Normal"/>
    <w:rsid w:val="00651508"/>
    <w:pPr>
      <w:shd w:val="clear" w:color="auto" w:fill="000080"/>
      <w:spacing w:after="0"/>
      <w:jc w:val="left"/>
    </w:pPr>
    <w:rPr>
      <w:rFonts w:ascii="Tahoma" w:eastAsia="Times New Roman" w:hAnsi="Tahoma" w:cs="Tahoma"/>
      <w:sz w:val="20"/>
      <w:szCs w:val="20"/>
      <w:lang w:val="es-ES" w:eastAsia="es-MX"/>
    </w:rPr>
  </w:style>
  <w:style w:type="paragraph" w:styleId="Ttulo">
    <w:name w:val="Title"/>
    <w:basedOn w:val="Normal"/>
    <w:next w:val="Normal"/>
    <w:link w:val="TtuloCar"/>
    <w:qFormat/>
    <w:rsid w:val="004C5938"/>
    <w:pPr>
      <w:spacing w:after="0"/>
      <w:jc w:val="center"/>
    </w:pPr>
    <w:rPr>
      <w:rFonts w:eastAsia="Times New Roman" w:cs="Helv"/>
      <w:b/>
      <w:sz w:val="36"/>
      <w:szCs w:val="20"/>
      <w:lang w:val="es-ES" w:eastAsia="es-MX"/>
    </w:rPr>
  </w:style>
  <w:style w:type="character" w:customStyle="1" w:styleId="TtuloCar">
    <w:name w:val="Título Car"/>
    <w:basedOn w:val="Fuentedeprrafopredeter"/>
    <w:link w:val="Ttulo"/>
    <w:rsid w:val="004C5938"/>
    <w:rPr>
      <w:rFonts w:ascii="ITC Avant Garde" w:eastAsia="Times New Roman" w:hAnsi="ITC Avant Garde" w:cs="Helv"/>
      <w:b/>
      <w:sz w:val="36"/>
      <w:szCs w:val="20"/>
      <w:lang w:val="es-ES" w:eastAsia="es-MX"/>
    </w:rPr>
  </w:style>
  <w:style w:type="paragraph" w:customStyle="1" w:styleId="Textonormal">
    <w:name w:val="Texto normal"/>
    <w:basedOn w:val="Normal"/>
    <w:rsid w:val="00651508"/>
    <w:pPr>
      <w:spacing w:after="0"/>
      <w:jc w:val="center"/>
    </w:pPr>
    <w:rPr>
      <w:rFonts w:ascii="Helv" w:eastAsia="Times New Roman" w:hAnsi="Helv" w:cs="Helv"/>
      <w:b/>
      <w:sz w:val="28"/>
      <w:szCs w:val="20"/>
      <w:lang w:val="es-ES" w:eastAsia="es-MX"/>
    </w:rPr>
  </w:style>
  <w:style w:type="paragraph" w:customStyle="1" w:styleId="Textoindependiente21">
    <w:name w:val="Texto independiente 21"/>
    <w:basedOn w:val="Normal"/>
    <w:rsid w:val="00651508"/>
    <w:pPr>
      <w:spacing w:after="0"/>
    </w:pPr>
    <w:rPr>
      <w:rFonts w:ascii="Helv" w:eastAsia="Times New Roman" w:hAnsi="Helv" w:cs="Helv"/>
      <w:sz w:val="24"/>
      <w:szCs w:val="20"/>
      <w:lang w:val="es-ES" w:eastAsia="es-MX"/>
    </w:rPr>
  </w:style>
  <w:style w:type="paragraph" w:customStyle="1" w:styleId="Sangradetindependie">
    <w:name w:val="Sangría de t. independie"/>
    <w:basedOn w:val="Normal"/>
    <w:rsid w:val="00651508"/>
    <w:pPr>
      <w:spacing w:after="0"/>
      <w:ind w:firstLine="426"/>
      <w:jc w:val="left"/>
    </w:pPr>
    <w:rPr>
      <w:rFonts w:ascii="Helv" w:eastAsia="Times New Roman" w:hAnsi="Helv" w:cs="Helv"/>
      <w:sz w:val="24"/>
      <w:szCs w:val="20"/>
      <w:lang w:val="es-ES" w:eastAsia="es-MX"/>
    </w:rPr>
  </w:style>
  <w:style w:type="paragraph" w:customStyle="1" w:styleId="Sangra2detindependiente1">
    <w:name w:val="Sangría 2 de t. independiente1"/>
    <w:basedOn w:val="Normal"/>
    <w:rsid w:val="00651508"/>
    <w:pPr>
      <w:tabs>
        <w:tab w:val="left" w:pos="567"/>
      </w:tabs>
      <w:spacing w:after="0"/>
      <w:ind w:left="567"/>
    </w:pPr>
    <w:rPr>
      <w:rFonts w:ascii="Helv" w:eastAsia="Times New Roman" w:hAnsi="Helv" w:cs="Helv"/>
      <w:sz w:val="24"/>
      <w:szCs w:val="20"/>
      <w:lang w:val="es-ES" w:eastAsia="es-MX"/>
    </w:rPr>
  </w:style>
  <w:style w:type="paragraph" w:customStyle="1" w:styleId="Textoindependiente31">
    <w:name w:val="Texto independiente 31"/>
    <w:basedOn w:val="Normal"/>
    <w:rsid w:val="00651508"/>
    <w:pPr>
      <w:spacing w:after="0"/>
      <w:jc w:val="left"/>
    </w:pPr>
    <w:rPr>
      <w:rFonts w:ascii="Helv" w:eastAsia="Times New Roman" w:hAnsi="Helv" w:cs="Helv"/>
      <w:sz w:val="24"/>
      <w:szCs w:val="20"/>
      <w:lang w:val="es-ES" w:eastAsia="es-MX"/>
    </w:rPr>
  </w:style>
  <w:style w:type="paragraph" w:customStyle="1" w:styleId="Sangra3detindependiente1">
    <w:name w:val="Sangría 3 de t. independiente1"/>
    <w:basedOn w:val="Normal"/>
    <w:rsid w:val="00651508"/>
    <w:pPr>
      <w:spacing w:after="0"/>
      <w:ind w:left="426"/>
    </w:pPr>
    <w:rPr>
      <w:rFonts w:ascii="Helv" w:eastAsia="Times New Roman" w:hAnsi="Helv" w:cs="Helv"/>
      <w:sz w:val="24"/>
      <w:szCs w:val="20"/>
      <w:lang w:val="es-ES" w:eastAsia="es-MX"/>
    </w:rPr>
  </w:style>
  <w:style w:type="paragraph" w:styleId="Subttulo">
    <w:name w:val="Subtitle"/>
    <w:basedOn w:val="Normal"/>
    <w:link w:val="SubttuloCar"/>
    <w:qFormat/>
    <w:rsid w:val="004C5938"/>
    <w:pPr>
      <w:spacing w:after="0"/>
      <w:jc w:val="left"/>
    </w:pPr>
    <w:rPr>
      <w:rFonts w:eastAsia="Times New Roman" w:cs="Helv"/>
      <w:b/>
      <w:color w:val="FF0000"/>
      <w:sz w:val="24"/>
      <w:szCs w:val="20"/>
      <w:lang w:val="es-ES" w:eastAsia="es-MX"/>
    </w:rPr>
  </w:style>
  <w:style w:type="character" w:customStyle="1" w:styleId="SubttuloCar">
    <w:name w:val="Subtítulo Car"/>
    <w:basedOn w:val="Fuentedeprrafopredeter"/>
    <w:link w:val="Subttulo"/>
    <w:rsid w:val="004C5938"/>
    <w:rPr>
      <w:rFonts w:ascii="ITC Avant Garde" w:eastAsia="Times New Roman" w:hAnsi="ITC Avant Garde" w:cs="Helv"/>
      <w:b/>
      <w:color w:val="FF0000"/>
      <w:sz w:val="24"/>
      <w:szCs w:val="20"/>
      <w:lang w:val="es-ES" w:eastAsia="es-MX"/>
    </w:rPr>
  </w:style>
  <w:style w:type="paragraph" w:customStyle="1" w:styleId="Note">
    <w:name w:val="Note"/>
    <w:basedOn w:val="Normal"/>
    <w:next w:val="Normal"/>
    <w:rsid w:val="00651508"/>
    <w:pPr>
      <w:spacing w:before="80" w:after="0"/>
    </w:pPr>
    <w:rPr>
      <w:rFonts w:ascii="Tms Rmn" w:eastAsia="Times New Roman" w:hAnsi="Tms Rmn" w:cs="Tms Rmn"/>
      <w:sz w:val="20"/>
      <w:szCs w:val="20"/>
      <w:lang w:val="en-GB" w:eastAsia="es-MX"/>
    </w:rPr>
  </w:style>
  <w:style w:type="paragraph" w:customStyle="1" w:styleId="Annex">
    <w:name w:val="Annex_#"/>
    <w:basedOn w:val="Normal"/>
    <w:next w:val="AnnexRef"/>
    <w:rsid w:val="00651508"/>
    <w:pPr>
      <w:tabs>
        <w:tab w:val="center" w:pos="4849"/>
        <w:tab w:val="right" w:pos="9696"/>
      </w:tabs>
      <w:spacing w:before="720" w:after="68"/>
      <w:jc w:val="center"/>
    </w:pPr>
    <w:rPr>
      <w:rFonts w:ascii="Tms Rmn" w:eastAsia="Times New Roman" w:hAnsi="Tms Rmn" w:cs="Tms Rmn"/>
      <w:sz w:val="20"/>
      <w:szCs w:val="20"/>
      <w:lang w:val="en-GB" w:eastAsia="es-MX"/>
    </w:rPr>
  </w:style>
  <w:style w:type="paragraph" w:customStyle="1" w:styleId="AnnexRef">
    <w:name w:val="Annex_Ref"/>
    <w:basedOn w:val="Normal"/>
    <w:next w:val="AnnexTitle"/>
    <w:rsid w:val="00651508"/>
    <w:pPr>
      <w:tabs>
        <w:tab w:val="center" w:pos="4849"/>
        <w:tab w:val="right" w:pos="9696"/>
      </w:tabs>
      <w:spacing w:after="0"/>
      <w:jc w:val="center"/>
    </w:pPr>
    <w:rPr>
      <w:rFonts w:ascii="Tms Rmn" w:eastAsia="Times New Roman" w:hAnsi="Tms Rmn" w:cs="Tms Rmn"/>
      <w:sz w:val="20"/>
      <w:szCs w:val="20"/>
      <w:lang w:val="en-GB" w:eastAsia="es-MX"/>
    </w:rPr>
  </w:style>
  <w:style w:type="paragraph" w:customStyle="1" w:styleId="AnnexTitle">
    <w:name w:val="Annex_Title"/>
    <w:basedOn w:val="Normal"/>
    <w:next w:val="Normalaftertitle"/>
    <w:rsid w:val="00651508"/>
    <w:pPr>
      <w:tabs>
        <w:tab w:val="left" w:pos="4849"/>
        <w:tab w:val="right" w:pos="9696"/>
      </w:tabs>
      <w:spacing w:before="136" w:after="200"/>
      <w:jc w:val="center"/>
    </w:pPr>
    <w:rPr>
      <w:rFonts w:ascii="Tms Rmn" w:eastAsia="Times New Roman" w:hAnsi="Tms Rmn" w:cs="Tms Rmn"/>
      <w:b/>
      <w:sz w:val="24"/>
      <w:szCs w:val="20"/>
      <w:lang w:val="en-GB" w:eastAsia="es-MX"/>
    </w:rPr>
  </w:style>
  <w:style w:type="paragraph" w:customStyle="1" w:styleId="Normalaftertitle">
    <w:name w:val="Normal after title"/>
    <w:basedOn w:val="Normal"/>
    <w:next w:val="Normal"/>
    <w:rsid w:val="00651508"/>
    <w:pPr>
      <w:tabs>
        <w:tab w:val="left" w:pos="794"/>
        <w:tab w:val="left" w:pos="1191"/>
        <w:tab w:val="left" w:pos="1588"/>
        <w:tab w:val="left" w:pos="1985"/>
      </w:tabs>
      <w:spacing w:before="480" w:after="0"/>
    </w:pPr>
    <w:rPr>
      <w:rFonts w:ascii="Tms Rmn" w:eastAsia="Times New Roman" w:hAnsi="Tms Rmn" w:cs="Tms Rmn"/>
      <w:sz w:val="20"/>
      <w:szCs w:val="20"/>
      <w:lang w:val="en-GB" w:eastAsia="es-MX"/>
    </w:rPr>
  </w:style>
  <w:style w:type="paragraph" w:customStyle="1" w:styleId="enumlev1">
    <w:name w:val="enumlev1"/>
    <w:basedOn w:val="Normal"/>
    <w:next w:val="Normal"/>
    <w:rsid w:val="00651508"/>
    <w:pPr>
      <w:tabs>
        <w:tab w:val="left" w:pos="397"/>
      </w:tabs>
      <w:spacing w:before="86" w:after="0"/>
      <w:ind w:left="397" w:hanging="397"/>
    </w:pPr>
    <w:rPr>
      <w:rFonts w:ascii="Tms Rmn" w:eastAsia="Times New Roman" w:hAnsi="Tms Rmn" w:cs="Tms Rmn"/>
      <w:sz w:val="20"/>
      <w:szCs w:val="20"/>
      <w:lang w:val="en-GB" w:eastAsia="es-MX"/>
    </w:rPr>
  </w:style>
  <w:style w:type="paragraph" w:customStyle="1" w:styleId="Equation">
    <w:name w:val="Equation"/>
    <w:basedOn w:val="Normal"/>
    <w:rsid w:val="00651508"/>
    <w:pPr>
      <w:tabs>
        <w:tab w:val="left" w:pos="794"/>
        <w:tab w:val="center" w:pos="4849"/>
        <w:tab w:val="right" w:pos="9696"/>
      </w:tabs>
      <w:spacing w:before="140" w:after="40"/>
      <w:jc w:val="left"/>
    </w:pPr>
    <w:rPr>
      <w:rFonts w:ascii="Tms Rmn" w:eastAsia="Times New Roman" w:hAnsi="Tms Rmn" w:cs="Tms Rmn"/>
      <w:szCs w:val="20"/>
      <w:lang w:val="en-GB" w:eastAsia="es-MX"/>
    </w:rPr>
  </w:style>
  <w:style w:type="paragraph" w:customStyle="1" w:styleId="Fig">
    <w:name w:val="Fig"/>
    <w:basedOn w:val="Figure"/>
    <w:next w:val="Fig0"/>
    <w:rsid w:val="00651508"/>
    <w:pPr>
      <w:keepNext w:val="0"/>
      <w:keepLines w:val="0"/>
      <w:spacing w:before="136"/>
    </w:pPr>
    <w:rPr>
      <w:lang w:val="en-US"/>
    </w:rPr>
  </w:style>
  <w:style w:type="paragraph" w:customStyle="1" w:styleId="Figure">
    <w:name w:val="Figure"/>
    <w:basedOn w:val="Normal"/>
    <w:next w:val="Normal"/>
    <w:rsid w:val="00651508"/>
    <w:pPr>
      <w:keepNext/>
      <w:keepLines/>
      <w:tabs>
        <w:tab w:val="left" w:pos="794"/>
        <w:tab w:val="left" w:pos="1191"/>
        <w:tab w:val="left" w:pos="1588"/>
        <w:tab w:val="left" w:pos="1985"/>
      </w:tabs>
      <w:spacing w:before="240" w:after="0"/>
      <w:jc w:val="center"/>
    </w:pPr>
    <w:rPr>
      <w:rFonts w:ascii="Tms Rmn" w:eastAsia="Times New Roman" w:hAnsi="Tms Rmn" w:cs="Tms Rmn"/>
      <w:sz w:val="20"/>
      <w:szCs w:val="20"/>
      <w:lang w:val="en-GB" w:eastAsia="es-MX"/>
    </w:rPr>
  </w:style>
  <w:style w:type="paragraph" w:customStyle="1" w:styleId="Fig0">
    <w:name w:val="Fig_#"/>
    <w:basedOn w:val="Fig"/>
    <w:next w:val="Normal"/>
    <w:rsid w:val="00651508"/>
    <w:pPr>
      <w:jc w:val="left"/>
    </w:pPr>
    <w:rPr>
      <w:color w:val="FFFFFF"/>
    </w:rPr>
  </w:style>
  <w:style w:type="paragraph" w:customStyle="1" w:styleId="Blanc">
    <w:name w:val="Blanc"/>
    <w:basedOn w:val="Normal"/>
    <w:next w:val="TableText"/>
    <w:rsid w:val="00651508"/>
    <w:pPr>
      <w:keepNext/>
      <w:keepLines/>
      <w:spacing w:after="0"/>
    </w:pPr>
    <w:rPr>
      <w:rFonts w:ascii="Tms Rmn" w:eastAsia="Times New Roman" w:hAnsi="Tms Rmn" w:cs="Tms Rmn"/>
      <w:sz w:val="16"/>
      <w:szCs w:val="20"/>
      <w:lang w:val="en-GB" w:eastAsia="es-MX"/>
    </w:rPr>
  </w:style>
  <w:style w:type="paragraph" w:customStyle="1" w:styleId="TableText">
    <w:name w:val="Table_Text"/>
    <w:basedOn w:val="Normal"/>
    <w:rsid w:val="00651508"/>
    <w:pPr>
      <w:keepNext/>
      <w:tabs>
        <w:tab w:val="left" w:pos="794"/>
        <w:tab w:val="left" w:pos="1191"/>
        <w:tab w:val="left" w:pos="1588"/>
        <w:tab w:val="left" w:pos="1985"/>
      </w:tabs>
      <w:spacing w:before="100" w:after="100" w:line="190" w:lineRule="exact"/>
    </w:pPr>
    <w:rPr>
      <w:rFonts w:ascii="Tms Rmn" w:eastAsia="Times New Roman" w:hAnsi="Tms Rmn" w:cs="Tms Rmn"/>
      <w:sz w:val="18"/>
      <w:szCs w:val="20"/>
      <w:lang w:val="en-GB" w:eastAsia="es-MX"/>
    </w:rPr>
  </w:style>
  <w:style w:type="paragraph" w:customStyle="1" w:styleId="Table">
    <w:name w:val="Table_#"/>
    <w:basedOn w:val="Normal"/>
    <w:next w:val="TableTitle"/>
    <w:rsid w:val="00651508"/>
    <w:pPr>
      <w:keepNext/>
      <w:spacing w:before="567" w:after="113"/>
      <w:jc w:val="center"/>
    </w:pPr>
    <w:rPr>
      <w:rFonts w:ascii="Tms Rmn" w:eastAsia="Times New Roman" w:hAnsi="Tms Rmn" w:cs="Tms Rmn"/>
      <w:sz w:val="18"/>
      <w:szCs w:val="20"/>
      <w:lang w:val="en-GB" w:eastAsia="es-MX"/>
    </w:rPr>
  </w:style>
  <w:style w:type="paragraph" w:customStyle="1" w:styleId="TableTitle">
    <w:name w:val="Table_Title"/>
    <w:basedOn w:val="Table"/>
    <w:next w:val="Blanc"/>
    <w:rsid w:val="00651508"/>
    <w:pPr>
      <w:spacing w:before="0"/>
    </w:pPr>
    <w:rPr>
      <w:b/>
    </w:rPr>
  </w:style>
  <w:style w:type="paragraph" w:customStyle="1" w:styleId="TableLegend">
    <w:name w:val="Table_Legend"/>
    <w:basedOn w:val="Normal"/>
    <w:next w:val="Normal"/>
    <w:rsid w:val="00651508"/>
    <w:pPr>
      <w:keepNext/>
      <w:tabs>
        <w:tab w:val="left" w:pos="794"/>
        <w:tab w:val="left" w:pos="1191"/>
        <w:tab w:val="left" w:pos="1588"/>
        <w:tab w:val="left" w:pos="1985"/>
      </w:tabs>
      <w:spacing w:before="86" w:after="0" w:line="199" w:lineRule="exact"/>
    </w:pPr>
    <w:rPr>
      <w:rFonts w:ascii="Tms Rmn" w:eastAsia="Times New Roman" w:hAnsi="Tms Rmn" w:cs="Tms Rmn"/>
      <w:sz w:val="18"/>
      <w:szCs w:val="20"/>
      <w:lang w:val="en-GB" w:eastAsia="es-MX"/>
    </w:rPr>
  </w:style>
  <w:style w:type="paragraph" w:customStyle="1" w:styleId="Textodeglobo1">
    <w:name w:val="Texto de globo1"/>
    <w:basedOn w:val="Normal"/>
    <w:rsid w:val="00651508"/>
    <w:pPr>
      <w:spacing w:after="0"/>
      <w:jc w:val="left"/>
    </w:pPr>
    <w:rPr>
      <w:rFonts w:ascii="Tahoma" w:eastAsia="Times New Roman" w:hAnsi="Tahoma" w:cs="Tahoma"/>
      <w:sz w:val="16"/>
      <w:szCs w:val="20"/>
      <w:lang w:val="es-ES" w:eastAsia="es-MX"/>
    </w:rPr>
  </w:style>
  <w:style w:type="paragraph" w:customStyle="1" w:styleId="Textoindependiente1">
    <w:name w:val="Texto independiente1"/>
    <w:basedOn w:val="Normal"/>
    <w:rsid w:val="00651508"/>
    <w:pPr>
      <w:spacing w:after="0"/>
    </w:pPr>
    <w:rPr>
      <w:rFonts w:ascii="Helv" w:eastAsia="Times New Roman" w:hAnsi="Helv" w:cs="Helv"/>
      <w:b/>
      <w:sz w:val="24"/>
      <w:szCs w:val="20"/>
      <w:lang w:eastAsia="es-MX"/>
    </w:rPr>
  </w:style>
  <w:style w:type="paragraph" w:customStyle="1" w:styleId="Titulo10">
    <w:name w:val="Titulo 1"/>
    <w:basedOn w:val="Normal"/>
    <w:autoRedefine/>
    <w:rsid w:val="00651508"/>
    <w:pPr>
      <w:pBdr>
        <w:bottom w:val="single" w:sz="12" w:space="1" w:color="auto"/>
      </w:pBdr>
      <w:spacing w:after="0" w:line="240" w:lineRule="exact"/>
    </w:pPr>
    <w:rPr>
      <w:rFonts w:ascii="Times New Roman" w:eastAsia="Times New Roman" w:hAnsi="Times New Roman" w:cs="Arial"/>
      <w:b/>
      <w:sz w:val="18"/>
      <w:szCs w:val="18"/>
      <w:lang w:val="es-ES" w:eastAsia="es-ES"/>
    </w:rPr>
  </w:style>
  <w:style w:type="paragraph" w:customStyle="1" w:styleId="Titulo2">
    <w:name w:val="Titulo 2"/>
    <w:basedOn w:val="Normal"/>
    <w:autoRedefine/>
    <w:rsid w:val="00651508"/>
    <w:pPr>
      <w:pBdr>
        <w:top w:val="double" w:sz="4" w:space="1" w:color="auto"/>
      </w:pBdr>
      <w:spacing w:after="101"/>
    </w:pPr>
    <w:rPr>
      <w:rFonts w:ascii="Arial" w:eastAsia="Times New Roman" w:hAnsi="Arial" w:cs="Arial"/>
      <w:sz w:val="18"/>
      <w:szCs w:val="18"/>
      <w:lang w:val="es-ES" w:eastAsia="es-ES"/>
    </w:rPr>
  </w:style>
  <w:style w:type="paragraph" w:customStyle="1" w:styleId="Sumario">
    <w:name w:val="Sumario"/>
    <w:basedOn w:val="Normal"/>
    <w:rsid w:val="00651508"/>
    <w:pPr>
      <w:tabs>
        <w:tab w:val="right" w:leader="dot" w:pos="8107"/>
        <w:tab w:val="right" w:pos="8640"/>
      </w:tabs>
      <w:spacing w:after="0" w:line="260" w:lineRule="exact"/>
      <w:ind w:left="274" w:right="749"/>
    </w:pPr>
    <w:rPr>
      <w:rFonts w:ascii="Arial" w:eastAsia="Times New Roman" w:hAnsi="Arial" w:cs="Times New Roman"/>
      <w:sz w:val="18"/>
      <w:szCs w:val="18"/>
      <w:lang w:val="es-ES" w:eastAsia="es-ES"/>
    </w:rPr>
  </w:style>
  <w:style w:type="paragraph" w:customStyle="1" w:styleId="Texto0">
    <w:name w:val="Texto"/>
    <w:basedOn w:val="Normal"/>
    <w:link w:val="TextoCar"/>
    <w:rsid w:val="00DD550D"/>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0"/>
    <w:locked/>
    <w:rsid w:val="00DD550D"/>
    <w:rPr>
      <w:rFonts w:ascii="Arial" w:eastAsia="Times New Roman" w:hAnsi="Arial" w:cs="Arial"/>
      <w:sz w:val="18"/>
      <w:szCs w:val="20"/>
      <w:lang w:val="es-ES" w:eastAsia="es-ES"/>
    </w:rPr>
  </w:style>
  <w:style w:type="character" w:customStyle="1" w:styleId="ROMANOSCar">
    <w:name w:val="ROMANOS Car"/>
    <w:link w:val="ROMANOS"/>
    <w:locked/>
    <w:rsid w:val="00FC7389"/>
    <w:rPr>
      <w:rFonts w:ascii="Arial" w:eastAsia="Times New Roman" w:hAnsi="Arial" w:cs="Arial"/>
      <w:sz w:val="18"/>
      <w:szCs w:val="20"/>
      <w:lang w:val="es-ES_tradnl" w:eastAsia="es-MX"/>
    </w:rPr>
  </w:style>
  <w:style w:type="paragraph" w:styleId="Tabladeilustraciones">
    <w:name w:val="table of figures"/>
    <w:basedOn w:val="Normal"/>
    <w:next w:val="Normal"/>
    <w:uiPriority w:val="99"/>
    <w:unhideWhenUsed/>
    <w:rsid w:val="004C5938"/>
    <w:pPr>
      <w:spacing w:after="0"/>
    </w:pPr>
  </w:style>
  <w:style w:type="character" w:styleId="Hipervnculovisitado">
    <w:name w:val="FollowedHyperlink"/>
    <w:basedOn w:val="Fuentedeprrafopredeter"/>
    <w:uiPriority w:val="99"/>
    <w:semiHidden/>
    <w:unhideWhenUsed/>
    <w:rsid w:val="000F748E"/>
    <w:rPr>
      <w:color w:val="954F72" w:themeColor="followedHyperlink"/>
      <w:u w:val="single"/>
    </w:rPr>
  </w:style>
  <w:style w:type="table" w:customStyle="1" w:styleId="Tablaconcuadrcula3">
    <w:name w:val="Tabla con cuadrícula3"/>
    <w:basedOn w:val="Tablanormal"/>
    <w:next w:val="Tablaconcuadrcula"/>
    <w:uiPriority w:val="39"/>
    <w:rsid w:val="00151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9459">
      <w:bodyDiv w:val="1"/>
      <w:marLeft w:val="0"/>
      <w:marRight w:val="0"/>
      <w:marTop w:val="0"/>
      <w:marBottom w:val="0"/>
      <w:divBdr>
        <w:top w:val="none" w:sz="0" w:space="0" w:color="auto"/>
        <w:left w:val="none" w:sz="0" w:space="0" w:color="auto"/>
        <w:bottom w:val="none" w:sz="0" w:space="0" w:color="auto"/>
        <w:right w:val="none" w:sz="0" w:space="0" w:color="auto"/>
      </w:divBdr>
    </w:div>
    <w:div w:id="341669685">
      <w:bodyDiv w:val="1"/>
      <w:marLeft w:val="0"/>
      <w:marRight w:val="0"/>
      <w:marTop w:val="0"/>
      <w:marBottom w:val="0"/>
      <w:divBdr>
        <w:top w:val="none" w:sz="0" w:space="0" w:color="auto"/>
        <w:left w:val="none" w:sz="0" w:space="0" w:color="auto"/>
        <w:bottom w:val="none" w:sz="0" w:space="0" w:color="auto"/>
        <w:right w:val="none" w:sz="0" w:space="0" w:color="auto"/>
      </w:divBdr>
    </w:div>
    <w:div w:id="359475980">
      <w:bodyDiv w:val="1"/>
      <w:marLeft w:val="0"/>
      <w:marRight w:val="0"/>
      <w:marTop w:val="0"/>
      <w:marBottom w:val="0"/>
      <w:divBdr>
        <w:top w:val="none" w:sz="0" w:space="0" w:color="auto"/>
        <w:left w:val="none" w:sz="0" w:space="0" w:color="auto"/>
        <w:bottom w:val="none" w:sz="0" w:space="0" w:color="auto"/>
        <w:right w:val="none" w:sz="0" w:space="0" w:color="auto"/>
      </w:divBdr>
    </w:div>
    <w:div w:id="1668438241">
      <w:bodyDiv w:val="1"/>
      <w:marLeft w:val="0"/>
      <w:marRight w:val="0"/>
      <w:marTop w:val="0"/>
      <w:marBottom w:val="0"/>
      <w:divBdr>
        <w:top w:val="none" w:sz="0" w:space="0" w:color="auto"/>
        <w:left w:val="none" w:sz="0" w:space="0" w:color="auto"/>
        <w:bottom w:val="none" w:sz="0" w:space="0" w:color="auto"/>
        <w:right w:val="none" w:sz="0" w:space="0" w:color="auto"/>
      </w:divBdr>
    </w:div>
    <w:div w:id="192329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F1B7E4B4CB12D42BC4FEC0312ACD800" ma:contentTypeVersion="0" ma:contentTypeDescription="Crear nuevo documento." ma:contentTypeScope="" ma:versionID="c979698695b406e086ace8027e90edce">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CE40-AE66-4F99-8838-DF972CF69749}">
  <ds:schemaRefs>
    <ds:schemaRef ds:uri="http://schemas.microsoft.com/sharepoint/v3/contenttype/forms"/>
  </ds:schemaRefs>
</ds:datastoreItem>
</file>

<file path=customXml/itemProps2.xml><?xml version="1.0" encoding="utf-8"?>
<ds:datastoreItem xmlns:ds="http://schemas.openxmlformats.org/officeDocument/2006/customXml" ds:itemID="{0386A984-E7BB-4EEB-9C59-CDB34799A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DDC4AE-4E9E-4AA7-A9D7-5321998F9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41188B-01D3-49C5-AA1B-AF67F0A7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10593</Words>
  <Characters>55511</Characters>
  <Application>Microsoft Office Word</Application>
  <DocSecurity>0</DocSecurity>
  <Lines>1682</Lines>
  <Paragraphs>1083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Perez Barragan</dc:creator>
  <cp:keywords/>
  <dc:description/>
  <cp:lastModifiedBy>Alexis Pina Vega</cp:lastModifiedBy>
  <cp:revision>3</cp:revision>
  <cp:lastPrinted>2018-07-04T16:07:00Z</cp:lastPrinted>
  <dcterms:created xsi:type="dcterms:W3CDTF">2018-10-22T15:29:00Z</dcterms:created>
  <dcterms:modified xsi:type="dcterms:W3CDTF">2018-10-22T16:27:00Z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0x010100CF1B7E4B4CB12D42BC4FEC0312ACD800</vt:lpwstr>
  </property>
</Properties>
</file>