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47644364" w14:textId="77777777" w:rsidTr="00B97AE9">
        <w:trPr>
          <w:trHeight w:val="816"/>
        </w:trPr>
        <w:tc>
          <w:tcPr>
            <w:tcW w:w="2689" w:type="dxa"/>
            <w:shd w:val="clear" w:color="auto" w:fill="DBDBDB" w:themeFill="accent3" w:themeFillTint="66"/>
          </w:tcPr>
          <w:p w14:paraId="3DFF1128" w14:textId="77777777" w:rsidR="00501ADF" w:rsidRPr="0069043B" w:rsidRDefault="00501ADF" w:rsidP="00501ADF">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69043B">
              <w:rPr>
                <w:rFonts w:ascii="ITC Avant Garde" w:hAnsi="ITC Avant Garde"/>
                <w:sz w:val="18"/>
                <w:szCs w:val="18"/>
              </w:rPr>
              <w:t xml:space="preserve"> Unidad de Política Regulatoria</w:t>
            </w:r>
          </w:p>
          <w:p w14:paraId="7D4205D1" w14:textId="77777777" w:rsidR="0068307E" w:rsidRPr="00DD06A0" w:rsidRDefault="0068307E" w:rsidP="00501ADF">
            <w:pPr>
              <w:jc w:val="both"/>
              <w:rPr>
                <w:rFonts w:ascii="ITC Avant Garde" w:hAnsi="ITC Avant Garde"/>
                <w:sz w:val="18"/>
                <w:szCs w:val="18"/>
              </w:rPr>
            </w:pPr>
          </w:p>
          <w:p w14:paraId="68E61E68"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F2962CE"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51C06FAC" w14:textId="77777777" w:rsidR="0068307E" w:rsidRPr="00DD06A0" w:rsidRDefault="0068307E" w:rsidP="00501ADF">
            <w:pPr>
              <w:jc w:val="both"/>
              <w:rPr>
                <w:rFonts w:ascii="ITC Avant Garde" w:hAnsi="ITC Avant Garde"/>
                <w:b/>
                <w:sz w:val="18"/>
                <w:szCs w:val="18"/>
              </w:rPr>
            </w:pPr>
          </w:p>
          <w:p w14:paraId="5E88F678" w14:textId="689878BA" w:rsidR="00B97AE9" w:rsidRPr="00DD06A0" w:rsidRDefault="00B97AE9" w:rsidP="00501ADF">
            <w:pPr>
              <w:jc w:val="both"/>
              <w:rPr>
                <w:rFonts w:ascii="ITC Avant Garde" w:hAnsi="ITC Avant Garde"/>
                <w:sz w:val="18"/>
                <w:szCs w:val="18"/>
              </w:rPr>
            </w:pPr>
            <w:r w:rsidRPr="00B97AE9">
              <w:rPr>
                <w:rFonts w:ascii="ITC Avant Garde" w:hAnsi="ITC Avant Garde"/>
                <w:sz w:val="18"/>
                <w:szCs w:val="18"/>
              </w:rPr>
              <w:t>ACUERDO MEDIANTE EL CUAL EL PLENO DEL INSTITUTO FEDERAL DE TELECOMUNICACIONES ESTABLECE LOS PARÁMETROS DE BANDA ANCHA</w:t>
            </w:r>
            <w:r>
              <w:rPr>
                <w:rFonts w:ascii="ITC Avant Garde" w:hAnsi="ITC Avant Garde"/>
                <w:sz w:val="18"/>
                <w:szCs w:val="18"/>
              </w:rPr>
              <w:t>.</w:t>
            </w:r>
          </w:p>
        </w:tc>
      </w:tr>
      <w:tr w:rsidR="006330CB" w:rsidRPr="00DD06A0" w14:paraId="54A4FB72" w14:textId="77777777" w:rsidTr="00D23BD5">
        <w:trPr>
          <w:trHeight w:val="889"/>
        </w:trPr>
        <w:tc>
          <w:tcPr>
            <w:tcW w:w="2689" w:type="dxa"/>
            <w:vMerge w:val="restart"/>
            <w:shd w:val="clear" w:color="auto" w:fill="DBDBDB" w:themeFill="accent3" w:themeFillTint="66"/>
          </w:tcPr>
          <w:p w14:paraId="6C7A3F72"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8E0FCBD" w14:textId="77777777" w:rsidR="0068307E" w:rsidRPr="00DD06A0" w:rsidRDefault="0068307E" w:rsidP="00501ADF">
            <w:pPr>
              <w:jc w:val="both"/>
              <w:rPr>
                <w:rFonts w:ascii="ITC Avant Garde" w:hAnsi="ITC Avant Garde"/>
                <w:b/>
                <w:sz w:val="18"/>
                <w:szCs w:val="18"/>
              </w:rPr>
            </w:pPr>
          </w:p>
          <w:p w14:paraId="5A4CB01B" w14:textId="2584023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B77C84">
              <w:rPr>
                <w:rFonts w:ascii="ITC Avant Garde" w:hAnsi="ITC Avant Garde"/>
                <w:sz w:val="18"/>
                <w:szCs w:val="18"/>
              </w:rPr>
              <w:t>Horacio Villalobos Tlatempa</w:t>
            </w:r>
          </w:p>
          <w:p w14:paraId="4B0CE6A8" w14:textId="1B2CA1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B77C84">
              <w:rPr>
                <w:rFonts w:ascii="ITC Avant Garde" w:hAnsi="ITC Avant Garde"/>
                <w:sz w:val="18"/>
                <w:szCs w:val="18"/>
              </w:rPr>
              <w:t>5015-4042</w:t>
            </w:r>
          </w:p>
          <w:p w14:paraId="48F9959F" w14:textId="59146771" w:rsidR="0068307E" w:rsidRPr="00B97AE9" w:rsidRDefault="0068307E" w:rsidP="00501ADF">
            <w:pPr>
              <w:jc w:val="both"/>
              <w:rPr>
                <w:rStyle w:val="Hipervnculo"/>
              </w:rPr>
            </w:pPr>
            <w:r w:rsidRPr="00DD06A0">
              <w:rPr>
                <w:rFonts w:ascii="ITC Avant Garde" w:hAnsi="ITC Avant Garde"/>
                <w:sz w:val="18"/>
                <w:szCs w:val="18"/>
              </w:rPr>
              <w:t>Correo electrónico:</w:t>
            </w:r>
            <w:r w:rsidR="0069043B">
              <w:rPr>
                <w:rFonts w:ascii="ITC Avant Garde" w:hAnsi="ITC Avant Garde"/>
                <w:sz w:val="18"/>
                <w:szCs w:val="18"/>
              </w:rPr>
              <w:t xml:space="preserve"> </w:t>
            </w:r>
            <w:r w:rsidR="006330CB" w:rsidRPr="006330CB">
              <w:rPr>
                <w:rStyle w:val="Hipervnculo"/>
                <w:rFonts w:ascii="ITC Avant Garde" w:hAnsi="ITC Avant Garde"/>
                <w:sz w:val="18"/>
                <w:szCs w:val="18"/>
              </w:rPr>
              <w:t>horacio.villalobos</w:t>
            </w:r>
            <w:hyperlink r:id="rId12" w:history="1">
              <w:r w:rsidR="006330CB" w:rsidRPr="00C611CC">
                <w:rPr>
                  <w:rStyle w:val="Hipervnculo"/>
                  <w:rFonts w:ascii="ITC Avant Garde" w:hAnsi="ITC Avant Garde"/>
                  <w:sz w:val="18"/>
                  <w:szCs w:val="18"/>
                </w:rPr>
                <w:t>@ift.org.mx</w:t>
              </w:r>
            </w:hyperlink>
          </w:p>
          <w:p w14:paraId="29EDBF64"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0D435DF"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08237DFD" w14:textId="09D344A6" w:rsidR="0068307E" w:rsidRPr="00DD06A0" w:rsidRDefault="001D6109">
            <w:pPr>
              <w:jc w:val="center"/>
              <w:rPr>
                <w:rFonts w:ascii="ITC Avant Garde" w:hAnsi="ITC Avant Garde"/>
                <w:sz w:val="18"/>
                <w:szCs w:val="18"/>
              </w:rPr>
            </w:pPr>
            <w:r>
              <w:rPr>
                <w:rFonts w:ascii="ITC Avant Garde" w:hAnsi="ITC Avant Garde"/>
                <w:sz w:val="18"/>
                <w:szCs w:val="18"/>
              </w:rPr>
              <w:t>07</w:t>
            </w:r>
            <w:r w:rsidR="009B2D63">
              <w:rPr>
                <w:rFonts w:ascii="ITC Avant Garde" w:hAnsi="ITC Avant Garde"/>
                <w:sz w:val="18"/>
                <w:szCs w:val="18"/>
              </w:rPr>
              <w:t>/</w:t>
            </w:r>
            <w:r w:rsidR="00B97AE9">
              <w:rPr>
                <w:rFonts w:ascii="ITC Avant Garde" w:hAnsi="ITC Avant Garde"/>
                <w:sz w:val="18"/>
                <w:szCs w:val="18"/>
              </w:rPr>
              <w:t>1</w:t>
            </w:r>
            <w:r>
              <w:rPr>
                <w:rFonts w:ascii="ITC Avant Garde" w:hAnsi="ITC Avant Garde"/>
                <w:sz w:val="18"/>
                <w:szCs w:val="18"/>
              </w:rPr>
              <w:t>2</w:t>
            </w:r>
            <w:r w:rsidR="00D77FC2">
              <w:rPr>
                <w:rFonts w:ascii="ITC Avant Garde" w:hAnsi="ITC Avant Garde"/>
                <w:sz w:val="18"/>
                <w:szCs w:val="18"/>
              </w:rPr>
              <w:t>/20</w:t>
            </w:r>
            <w:r w:rsidR="000A79C7">
              <w:rPr>
                <w:rFonts w:ascii="ITC Avant Garde" w:hAnsi="ITC Avant Garde"/>
                <w:sz w:val="18"/>
                <w:szCs w:val="18"/>
              </w:rPr>
              <w:t>2</w:t>
            </w:r>
            <w:r w:rsidR="003A7FA4">
              <w:rPr>
                <w:rFonts w:ascii="ITC Avant Garde" w:hAnsi="ITC Avant Garde"/>
                <w:sz w:val="18"/>
                <w:szCs w:val="18"/>
              </w:rPr>
              <w:t>1</w:t>
            </w:r>
          </w:p>
        </w:tc>
      </w:tr>
      <w:tr w:rsidR="006330CB" w:rsidRPr="00DD06A0" w14:paraId="1EC586CD" w14:textId="77777777" w:rsidTr="00B97AE9">
        <w:trPr>
          <w:trHeight w:val="390"/>
        </w:trPr>
        <w:tc>
          <w:tcPr>
            <w:tcW w:w="2689" w:type="dxa"/>
            <w:vMerge/>
            <w:shd w:val="clear" w:color="auto" w:fill="DBDBDB" w:themeFill="accent3" w:themeFillTint="66"/>
          </w:tcPr>
          <w:p w14:paraId="584F288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FD24391"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7076F5ED" w14:textId="77777777" w:rsidR="0068307E" w:rsidRPr="00047EEC" w:rsidRDefault="0069043B" w:rsidP="0068307E">
            <w:pPr>
              <w:jc w:val="center"/>
              <w:rPr>
                <w:rFonts w:ascii="ITC Avant Garde" w:hAnsi="ITC Avant Garde"/>
                <w:sz w:val="18"/>
                <w:szCs w:val="18"/>
                <w:highlight w:val="yellow"/>
              </w:rPr>
            </w:pPr>
            <w:r w:rsidRPr="00D63687">
              <w:rPr>
                <w:rFonts w:ascii="ITC Avant Garde" w:hAnsi="ITC Avant Garde"/>
                <w:sz w:val="18"/>
                <w:szCs w:val="18"/>
              </w:rPr>
              <w:t>07/12/2017 a 19/02/2018</w:t>
            </w:r>
          </w:p>
        </w:tc>
      </w:tr>
    </w:tbl>
    <w:p w14:paraId="1AD12A23" w14:textId="77777777" w:rsidR="00501ADF" w:rsidRPr="00DD06A0" w:rsidRDefault="00501ADF" w:rsidP="00501ADF">
      <w:pPr>
        <w:jc w:val="both"/>
        <w:rPr>
          <w:rFonts w:ascii="ITC Avant Garde" w:hAnsi="ITC Avant Garde"/>
          <w:sz w:val="18"/>
          <w:szCs w:val="18"/>
        </w:rPr>
      </w:pPr>
    </w:p>
    <w:p w14:paraId="654A3503"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4F682FEC" w14:textId="77777777" w:rsidTr="008A48B0">
        <w:tc>
          <w:tcPr>
            <w:tcW w:w="8828" w:type="dxa"/>
            <w:shd w:val="clear" w:color="auto" w:fill="FFFFFF" w:themeFill="background1"/>
          </w:tcPr>
          <w:p w14:paraId="6AE0AC0C"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8354125" w14:textId="77777777" w:rsidR="004E3B1D" w:rsidRDefault="004E3B1D" w:rsidP="008A48B0">
            <w:pPr>
              <w:shd w:val="clear" w:color="auto" w:fill="FFFFFF" w:themeFill="background1"/>
              <w:jc w:val="both"/>
              <w:rPr>
                <w:rFonts w:ascii="ITC Avant Garde" w:hAnsi="ITC Avant Garde"/>
                <w:sz w:val="18"/>
                <w:szCs w:val="18"/>
              </w:rPr>
            </w:pPr>
          </w:p>
          <w:p w14:paraId="6728F982" w14:textId="77777777" w:rsidR="00B97AE9" w:rsidRPr="004E3B1D" w:rsidRDefault="00B97AE9" w:rsidP="00B97AE9">
            <w:pPr>
              <w:shd w:val="clear" w:color="auto" w:fill="FFFFFF" w:themeFill="background1"/>
              <w:jc w:val="both"/>
              <w:rPr>
                <w:rFonts w:ascii="ITC Avant Garde" w:hAnsi="ITC Avant Garde"/>
                <w:sz w:val="18"/>
                <w:szCs w:val="18"/>
              </w:rPr>
            </w:pPr>
            <w:r>
              <w:rPr>
                <w:rFonts w:ascii="ITC Avant Garde" w:hAnsi="ITC Avant Garde"/>
                <w:sz w:val="18"/>
                <w:szCs w:val="18"/>
              </w:rPr>
              <w:t>O</w:t>
            </w:r>
            <w:r w:rsidRPr="004E3B1D">
              <w:rPr>
                <w:rFonts w:ascii="ITC Avant Garde" w:hAnsi="ITC Avant Garde"/>
                <w:sz w:val="18"/>
                <w:szCs w:val="18"/>
              </w:rPr>
              <w:t xml:space="preserve">rganismos internacionales como la Unión Internacional de Telecomunicaciones (en lo sucesivo la UIT) o la Organización para la Cooperación y el Desarrollo Económico (en lo sucesivo la OCDE) </w:t>
            </w:r>
            <w:r>
              <w:rPr>
                <w:rFonts w:ascii="ITC Avant Garde" w:hAnsi="ITC Avant Garde"/>
                <w:sz w:val="18"/>
                <w:szCs w:val="18"/>
              </w:rPr>
              <w:t>han establecido una definición de banda ancha común. Sin embargo,</w:t>
            </w:r>
            <w:r w:rsidRPr="004E3B1D">
              <w:rPr>
                <w:rFonts w:ascii="ITC Avant Garde" w:hAnsi="ITC Avant Garde"/>
                <w:sz w:val="18"/>
                <w:szCs w:val="18"/>
              </w:rPr>
              <w:t xml:space="preserve"> </w:t>
            </w:r>
            <w:r>
              <w:rPr>
                <w:rFonts w:ascii="ITC Avant Garde" w:hAnsi="ITC Avant Garde"/>
                <w:sz w:val="18"/>
                <w:szCs w:val="18"/>
              </w:rPr>
              <w:t>algunos países han ido adoptando una definición de</w:t>
            </w:r>
            <w:r w:rsidRPr="004E3B1D">
              <w:rPr>
                <w:rFonts w:ascii="ITC Avant Garde" w:hAnsi="ITC Avant Garde"/>
                <w:sz w:val="18"/>
                <w:szCs w:val="18"/>
              </w:rPr>
              <w:t xml:space="preserve"> parámetros de banda ancha</w:t>
            </w:r>
            <w:r>
              <w:rPr>
                <w:rFonts w:ascii="ITC Avant Garde" w:hAnsi="ITC Avant Garde"/>
                <w:sz w:val="18"/>
                <w:szCs w:val="18"/>
              </w:rPr>
              <w:t xml:space="preserve"> con aplicabilidad nacional</w:t>
            </w:r>
            <w:r w:rsidRPr="004E3B1D">
              <w:rPr>
                <w:rFonts w:ascii="ITC Avant Garde" w:hAnsi="ITC Avant Garde"/>
                <w:sz w:val="18"/>
                <w:szCs w:val="18"/>
              </w:rPr>
              <w:t xml:space="preserve">. En México no se ha establecido una definición de los parámetros mínimos de la banda ancha, por lo </w:t>
            </w:r>
            <w:r w:rsidRPr="00AF267F">
              <w:rPr>
                <w:rFonts w:ascii="ITC Avant Garde" w:hAnsi="ITC Avant Garde"/>
                <w:sz w:val="18"/>
                <w:szCs w:val="18"/>
              </w:rPr>
              <w:t>cual se ha adoptado la definición de la UIT</w:t>
            </w:r>
            <w:r w:rsidRPr="004E3B1D">
              <w:rPr>
                <w:rFonts w:ascii="ITC Avant Garde" w:hAnsi="ITC Avant Garde"/>
                <w:sz w:val="18"/>
                <w:szCs w:val="18"/>
              </w:rPr>
              <w:t xml:space="preserve"> que especifica una velocidad mayor o igual </w:t>
            </w:r>
            <w:r>
              <w:rPr>
                <w:rFonts w:ascii="ITC Avant Garde" w:hAnsi="ITC Avant Garde"/>
                <w:sz w:val="18"/>
                <w:szCs w:val="18"/>
              </w:rPr>
              <w:t>a</w:t>
            </w:r>
            <w:r w:rsidRPr="004E3B1D">
              <w:rPr>
                <w:rFonts w:ascii="ITC Avant Garde" w:hAnsi="ITC Avant Garde"/>
                <w:sz w:val="18"/>
                <w:szCs w:val="18"/>
              </w:rPr>
              <w:t xml:space="preserve"> 256 kbps en descarga, sin embargo, esta definición resulta obsoleta conforme a las nuevas tecnologías y servicios convergentes ofertados en el mercado actualmente, como lo es audio y video bajo demanda, archivos de datos de tamaño excesivamente grande en el rango de gigabytes (GB), etc.</w:t>
            </w:r>
          </w:p>
          <w:p w14:paraId="29F8E3B1" w14:textId="77777777" w:rsidR="00B97AE9" w:rsidRDefault="00B97AE9" w:rsidP="00B97AE9">
            <w:pPr>
              <w:shd w:val="clear" w:color="auto" w:fill="FFFFFF" w:themeFill="background1"/>
              <w:jc w:val="both"/>
              <w:rPr>
                <w:rFonts w:ascii="ITC Avant Garde" w:hAnsi="ITC Avant Garde"/>
                <w:sz w:val="18"/>
                <w:szCs w:val="18"/>
              </w:rPr>
            </w:pPr>
          </w:p>
          <w:p w14:paraId="4C43D39E" w14:textId="4399C8FC" w:rsidR="00B97AE9" w:rsidRDefault="00B97AE9" w:rsidP="00B97AE9">
            <w:pPr>
              <w:pStyle w:val="Sinespaciado"/>
              <w:jc w:val="both"/>
              <w:rPr>
                <w:rFonts w:ascii="ITC Avant Garde" w:hAnsi="ITC Avant Garde"/>
                <w:sz w:val="18"/>
                <w:szCs w:val="18"/>
              </w:rPr>
            </w:pPr>
            <w:r>
              <w:rPr>
                <w:rFonts w:ascii="ITC Avant Garde" w:hAnsi="ITC Avant Garde"/>
                <w:sz w:val="18"/>
                <w:szCs w:val="18"/>
              </w:rPr>
              <w:t>Por otra parte, e</w:t>
            </w:r>
            <w:r w:rsidRPr="0072427F">
              <w:rPr>
                <w:rFonts w:ascii="ITC Avant Garde" w:hAnsi="ITC Avant Garde"/>
                <w:sz w:val="18"/>
                <w:szCs w:val="18"/>
              </w:rPr>
              <w:t>l mundo se encuentra en un estado de cambio sin p</w:t>
            </w:r>
            <w:r>
              <w:rPr>
                <w:rFonts w:ascii="ITC Avant Garde" w:hAnsi="ITC Avant Garde"/>
                <w:sz w:val="18"/>
                <w:szCs w:val="18"/>
              </w:rPr>
              <w:t>recedentes debido a la pandemia</w:t>
            </w:r>
            <w:r w:rsidRPr="0072427F">
              <w:rPr>
                <w:rFonts w:ascii="ITC Avant Garde" w:hAnsi="ITC Avant Garde"/>
                <w:sz w:val="18"/>
                <w:szCs w:val="18"/>
              </w:rPr>
              <w:t xml:space="preserve">. </w:t>
            </w:r>
            <w:r w:rsidR="00D63687">
              <w:rPr>
                <w:rFonts w:ascii="ITC Avant Garde" w:hAnsi="ITC Avant Garde"/>
                <w:sz w:val="18"/>
                <w:szCs w:val="18"/>
              </w:rPr>
              <w:t>La</w:t>
            </w:r>
            <w:r w:rsidRPr="0072427F">
              <w:rPr>
                <w:rFonts w:ascii="ITC Avant Garde" w:hAnsi="ITC Avant Garde"/>
                <w:sz w:val="18"/>
                <w:szCs w:val="18"/>
              </w:rPr>
              <w:t xml:space="preserve"> conectividad se ha convertido en un aliado en la lucha contra el COVID-19. La banda ancha</w:t>
            </w:r>
            <w:r>
              <w:rPr>
                <w:rFonts w:ascii="ITC Avant Garde" w:hAnsi="ITC Avant Garde"/>
                <w:sz w:val="18"/>
                <w:szCs w:val="18"/>
              </w:rPr>
              <w:t xml:space="preserve"> </w:t>
            </w:r>
            <w:r w:rsidRPr="0072427F">
              <w:rPr>
                <w:rFonts w:ascii="ITC Avant Garde" w:hAnsi="ITC Avant Garde"/>
                <w:sz w:val="18"/>
                <w:szCs w:val="18"/>
              </w:rPr>
              <w:t>ha demostrado su escalabilidad y resistencia para manten</w:t>
            </w:r>
            <w:r>
              <w:rPr>
                <w:rFonts w:ascii="ITC Avant Garde" w:hAnsi="ITC Avant Garde"/>
                <w:sz w:val="18"/>
                <w:szCs w:val="18"/>
              </w:rPr>
              <w:t xml:space="preserve">er la salud, la educación, sistemas </w:t>
            </w:r>
            <w:r w:rsidRPr="0072427F">
              <w:rPr>
                <w:rFonts w:ascii="ITC Avant Garde" w:hAnsi="ITC Avant Garde"/>
                <w:sz w:val="18"/>
                <w:szCs w:val="18"/>
              </w:rPr>
              <w:t>finan</w:t>
            </w:r>
            <w:r>
              <w:rPr>
                <w:rFonts w:ascii="ITC Avant Garde" w:hAnsi="ITC Avant Garde"/>
                <w:sz w:val="18"/>
                <w:szCs w:val="18"/>
              </w:rPr>
              <w:t>cieros</w:t>
            </w:r>
            <w:r w:rsidRPr="0072427F">
              <w:rPr>
                <w:rFonts w:ascii="ITC Avant Garde" w:hAnsi="ITC Avant Garde"/>
                <w:sz w:val="18"/>
                <w:szCs w:val="18"/>
              </w:rPr>
              <w:t xml:space="preserve"> y economías enteras en funcionamiento. </w:t>
            </w:r>
            <w:r>
              <w:rPr>
                <w:rFonts w:ascii="ITC Avant Garde" w:hAnsi="ITC Avant Garde"/>
                <w:sz w:val="18"/>
                <w:szCs w:val="18"/>
              </w:rPr>
              <w:t>Asimismo, con la pandemia</w:t>
            </w:r>
            <w:r w:rsidRPr="0072427F">
              <w:rPr>
                <w:rFonts w:ascii="ITC Avant Garde" w:hAnsi="ITC Avant Garde"/>
                <w:sz w:val="18"/>
                <w:szCs w:val="18"/>
              </w:rPr>
              <w:t xml:space="preserve"> también </w:t>
            </w:r>
            <w:r>
              <w:rPr>
                <w:rFonts w:ascii="ITC Avant Garde" w:hAnsi="ITC Avant Garde"/>
                <w:sz w:val="18"/>
                <w:szCs w:val="18"/>
              </w:rPr>
              <w:t>quedó al descubierto l</w:t>
            </w:r>
            <w:r w:rsidRPr="0072427F">
              <w:rPr>
                <w:rFonts w:ascii="ITC Avant Garde" w:hAnsi="ITC Avant Garde"/>
                <w:sz w:val="18"/>
                <w:szCs w:val="18"/>
              </w:rPr>
              <w:t xml:space="preserve">a falta de conectividad, especialmente entre comunidades marginadas, </w:t>
            </w:r>
            <w:r>
              <w:rPr>
                <w:rFonts w:ascii="ITC Avant Garde" w:hAnsi="ITC Avant Garde"/>
                <w:sz w:val="18"/>
                <w:szCs w:val="18"/>
              </w:rPr>
              <w:t xml:space="preserve">lo cual </w:t>
            </w:r>
            <w:r w:rsidRPr="0072427F">
              <w:rPr>
                <w:rFonts w:ascii="ITC Avant Garde" w:hAnsi="ITC Avant Garde"/>
                <w:sz w:val="18"/>
                <w:szCs w:val="18"/>
              </w:rPr>
              <w:t>está ampliando la brecha entre</w:t>
            </w:r>
            <w:r>
              <w:rPr>
                <w:rFonts w:ascii="ITC Avant Garde" w:hAnsi="ITC Avant Garde"/>
                <w:sz w:val="18"/>
                <w:szCs w:val="18"/>
              </w:rPr>
              <w:t xml:space="preserve"> personas de mayores o menores ingresos</w:t>
            </w:r>
            <w:r w:rsidRPr="0072427F">
              <w:rPr>
                <w:rFonts w:ascii="ITC Avant Garde" w:hAnsi="ITC Avant Garde"/>
                <w:sz w:val="18"/>
                <w:szCs w:val="18"/>
              </w:rPr>
              <w:t xml:space="preserve">, y aumentando aún más la brecha digital. </w:t>
            </w:r>
          </w:p>
          <w:p w14:paraId="611A37D4" w14:textId="77777777" w:rsidR="00B97AE9" w:rsidRPr="0072427F" w:rsidRDefault="00B97AE9" w:rsidP="00B97AE9">
            <w:pPr>
              <w:pStyle w:val="Sinespaciado"/>
              <w:jc w:val="both"/>
              <w:rPr>
                <w:rFonts w:ascii="ITC Avant Garde" w:hAnsi="ITC Avant Garde"/>
                <w:sz w:val="18"/>
                <w:szCs w:val="18"/>
              </w:rPr>
            </w:pPr>
          </w:p>
          <w:p w14:paraId="3B3DD5C6" w14:textId="0B810575" w:rsidR="00B97AE9" w:rsidRDefault="00D63687" w:rsidP="00B97AE9">
            <w:pPr>
              <w:shd w:val="clear" w:color="auto" w:fill="FFFFFF" w:themeFill="background1"/>
              <w:jc w:val="both"/>
              <w:rPr>
                <w:rFonts w:ascii="ITC Avant Garde" w:hAnsi="ITC Avant Garde"/>
                <w:sz w:val="18"/>
                <w:szCs w:val="18"/>
              </w:rPr>
            </w:pPr>
            <w:r w:rsidRPr="00D63687">
              <w:rPr>
                <w:rFonts w:ascii="ITC Avant Garde" w:hAnsi="ITC Avant Garde"/>
                <w:sz w:val="18"/>
                <w:szCs w:val="18"/>
              </w:rPr>
              <w:t>Por lo anterior, se considera necesario establecer los parámetros de banda ancha conforme a los avances tecnológicos y las tendencias en los servicios en México, considerando las mejores prácticas internacionales en la materia, así como lo dispuesto en la LFTR.</w:t>
            </w:r>
          </w:p>
          <w:p w14:paraId="6FBB1957" w14:textId="77C81583" w:rsidR="002547B4" w:rsidRDefault="002547B4" w:rsidP="00B97AE9">
            <w:pPr>
              <w:shd w:val="clear" w:color="auto" w:fill="FFFFFF" w:themeFill="background1"/>
              <w:jc w:val="both"/>
              <w:rPr>
                <w:rFonts w:ascii="ITC Avant Garde" w:hAnsi="ITC Avant Garde"/>
                <w:sz w:val="18"/>
                <w:szCs w:val="18"/>
              </w:rPr>
            </w:pPr>
          </w:p>
          <w:p w14:paraId="29F8D3EC" w14:textId="77777777" w:rsidR="000901BD" w:rsidRDefault="000901BD" w:rsidP="000901BD">
            <w:pPr>
              <w:pStyle w:val="Sinespaciado"/>
              <w:jc w:val="both"/>
              <w:rPr>
                <w:rFonts w:ascii="ITC Avant Garde" w:hAnsi="ITC Avant Garde"/>
                <w:sz w:val="18"/>
                <w:szCs w:val="18"/>
              </w:rPr>
            </w:pPr>
            <w:r w:rsidRPr="006E4613">
              <w:rPr>
                <w:rFonts w:ascii="ITC Avant Garde" w:hAnsi="ITC Avant Garde"/>
                <w:sz w:val="18"/>
                <w:szCs w:val="18"/>
              </w:rPr>
              <w:t>En cuanto a las tecnologías usadas en el país, los accesos del servicio de</w:t>
            </w:r>
            <w:r>
              <w:rPr>
                <w:rFonts w:ascii="ITC Avant Garde" w:hAnsi="ITC Avant Garde"/>
                <w:sz w:val="18"/>
                <w:szCs w:val="18"/>
              </w:rPr>
              <w:t xml:space="preserve"> internet </w:t>
            </w:r>
            <w:r w:rsidRPr="006E4613">
              <w:rPr>
                <w:rFonts w:ascii="ITC Avant Garde" w:hAnsi="ITC Avant Garde"/>
                <w:sz w:val="18"/>
                <w:szCs w:val="18"/>
              </w:rPr>
              <w:t>fij</w:t>
            </w:r>
            <w:r>
              <w:rPr>
                <w:rFonts w:ascii="ITC Avant Garde" w:hAnsi="ITC Avant Garde"/>
                <w:sz w:val="18"/>
                <w:szCs w:val="18"/>
              </w:rPr>
              <w:t>o</w:t>
            </w:r>
            <w:r w:rsidRPr="006E4613">
              <w:rPr>
                <w:rFonts w:ascii="ITC Avant Garde" w:hAnsi="ITC Avant Garde"/>
                <w:sz w:val="18"/>
                <w:szCs w:val="18"/>
              </w:rPr>
              <w:t xml:space="preserve"> llegaron a 2</w:t>
            </w:r>
            <w:r>
              <w:rPr>
                <w:rFonts w:ascii="ITC Avant Garde" w:hAnsi="ITC Avant Garde"/>
                <w:sz w:val="18"/>
                <w:szCs w:val="18"/>
              </w:rPr>
              <w:t>1</w:t>
            </w:r>
            <w:r w:rsidRPr="006E4613">
              <w:rPr>
                <w:rFonts w:ascii="ITC Avant Garde" w:hAnsi="ITC Avant Garde"/>
                <w:sz w:val="18"/>
                <w:szCs w:val="18"/>
              </w:rPr>
              <w:t>.</w:t>
            </w:r>
            <w:r>
              <w:rPr>
                <w:rFonts w:ascii="ITC Avant Garde" w:hAnsi="ITC Avant Garde"/>
                <w:sz w:val="18"/>
                <w:szCs w:val="18"/>
              </w:rPr>
              <w:t>9</w:t>
            </w:r>
            <w:r w:rsidRPr="006E4613">
              <w:rPr>
                <w:rFonts w:ascii="ITC Avant Garde" w:hAnsi="ITC Avant Garde"/>
                <w:sz w:val="18"/>
                <w:szCs w:val="18"/>
              </w:rPr>
              <w:t xml:space="preserve"> millones, de los cuales</w:t>
            </w:r>
            <w:r>
              <w:rPr>
                <w:rFonts w:ascii="ITC Avant Garde" w:hAnsi="ITC Avant Garde"/>
                <w:sz w:val="18"/>
                <w:szCs w:val="18"/>
              </w:rPr>
              <w:t xml:space="preserve"> 40.58</w:t>
            </w:r>
            <w:r w:rsidRPr="006E4613">
              <w:rPr>
                <w:rFonts w:ascii="ITC Avant Garde" w:hAnsi="ITC Avant Garde"/>
                <w:sz w:val="18"/>
                <w:szCs w:val="18"/>
              </w:rPr>
              <w:t xml:space="preserve">% corresponden a Cable coaxial, </w:t>
            </w:r>
            <w:r>
              <w:rPr>
                <w:rFonts w:ascii="ITC Avant Garde" w:hAnsi="ITC Avant Garde"/>
                <w:sz w:val="18"/>
                <w:szCs w:val="18"/>
              </w:rPr>
              <w:t xml:space="preserve">y el </w:t>
            </w:r>
            <w:r w:rsidRPr="006E4613">
              <w:rPr>
                <w:rFonts w:ascii="ITC Avant Garde" w:hAnsi="ITC Avant Garde"/>
                <w:sz w:val="18"/>
                <w:szCs w:val="18"/>
              </w:rPr>
              <w:t>2</w:t>
            </w:r>
            <w:r>
              <w:rPr>
                <w:rFonts w:ascii="ITC Avant Garde" w:hAnsi="ITC Avant Garde"/>
                <w:sz w:val="18"/>
                <w:szCs w:val="18"/>
              </w:rPr>
              <w:t>9</w:t>
            </w:r>
            <w:r w:rsidRPr="006E4613">
              <w:rPr>
                <w:rFonts w:ascii="ITC Avant Garde" w:hAnsi="ITC Avant Garde"/>
                <w:sz w:val="18"/>
                <w:szCs w:val="18"/>
              </w:rPr>
              <w:t>.</w:t>
            </w:r>
            <w:r>
              <w:rPr>
                <w:rFonts w:ascii="ITC Avant Garde" w:hAnsi="ITC Avant Garde"/>
                <w:sz w:val="18"/>
                <w:szCs w:val="18"/>
              </w:rPr>
              <w:t>13</w:t>
            </w:r>
            <w:r w:rsidRPr="006E4613">
              <w:rPr>
                <w:rFonts w:ascii="ITC Avant Garde" w:hAnsi="ITC Avant Garde"/>
                <w:sz w:val="18"/>
                <w:szCs w:val="18"/>
              </w:rPr>
              <w:t>% a fibra óptica</w:t>
            </w:r>
            <w:r>
              <w:rPr>
                <w:rFonts w:ascii="ITC Avant Garde" w:hAnsi="ITC Avant Garde"/>
                <w:sz w:val="18"/>
                <w:szCs w:val="18"/>
              </w:rPr>
              <w:t>, siendo medios de transmisión con velocidades mayores a 25Mbps</w:t>
            </w:r>
            <w:r w:rsidRPr="006E4613">
              <w:rPr>
                <w:rFonts w:ascii="ITC Avant Garde" w:hAnsi="ITC Avant Garde"/>
                <w:sz w:val="18"/>
                <w:szCs w:val="18"/>
              </w:rPr>
              <w:t xml:space="preserve">. Al respecto, los datos de la OCDE muestran que en México los accesos de este servicio a través de fibra óptica tuvieron un crecimiento anual de </w:t>
            </w:r>
            <w:r>
              <w:rPr>
                <w:rFonts w:ascii="ITC Avant Garde" w:hAnsi="ITC Avant Garde"/>
                <w:sz w:val="18"/>
                <w:szCs w:val="18"/>
              </w:rPr>
              <w:t>4.6%</w:t>
            </w:r>
            <w:r w:rsidRPr="006E4613">
              <w:rPr>
                <w:rFonts w:ascii="ITC Avant Garde" w:hAnsi="ITC Avant Garde"/>
                <w:sz w:val="18"/>
                <w:szCs w:val="18"/>
              </w:rPr>
              <w:t xml:space="preserve">, de </w:t>
            </w:r>
            <w:r>
              <w:rPr>
                <w:rFonts w:ascii="ITC Avant Garde" w:hAnsi="ITC Avant Garde"/>
                <w:sz w:val="18"/>
                <w:szCs w:val="18"/>
              </w:rPr>
              <w:t>diciembre</w:t>
            </w:r>
            <w:r w:rsidRPr="006E4613">
              <w:rPr>
                <w:rFonts w:ascii="ITC Avant Garde" w:hAnsi="ITC Avant Garde"/>
                <w:sz w:val="18"/>
                <w:szCs w:val="18"/>
              </w:rPr>
              <w:t xml:space="preserve"> de 2019 a </w:t>
            </w:r>
            <w:r>
              <w:rPr>
                <w:rFonts w:ascii="ITC Avant Garde" w:hAnsi="ITC Avant Garde"/>
                <w:sz w:val="18"/>
                <w:szCs w:val="18"/>
              </w:rPr>
              <w:t xml:space="preserve">diciembre </w:t>
            </w:r>
            <w:r w:rsidRPr="006E4613">
              <w:rPr>
                <w:rFonts w:ascii="ITC Avant Garde" w:hAnsi="ITC Avant Garde"/>
                <w:sz w:val="18"/>
                <w:szCs w:val="18"/>
              </w:rPr>
              <w:t>de 2020</w:t>
            </w:r>
            <w:r w:rsidRPr="00B60B76">
              <w:rPr>
                <w:rStyle w:val="Refdenotaalpie"/>
                <w:rFonts w:ascii="ITC Avant Garde" w:hAnsi="ITC Avant Garde"/>
                <w:sz w:val="18"/>
                <w:szCs w:val="18"/>
              </w:rPr>
              <w:footnoteReference w:id="2"/>
            </w:r>
            <w:r w:rsidRPr="006E4613">
              <w:rPr>
                <w:rFonts w:ascii="ITC Avant Garde" w:hAnsi="ITC Avant Garde"/>
                <w:sz w:val="18"/>
                <w:szCs w:val="18"/>
              </w:rPr>
              <w:t>.</w:t>
            </w:r>
          </w:p>
          <w:p w14:paraId="44080D33" w14:textId="4D72F914" w:rsidR="00D63687" w:rsidRDefault="000901BD" w:rsidP="00B97AE9">
            <w:pPr>
              <w:shd w:val="clear" w:color="auto" w:fill="FFFFFF" w:themeFill="background1"/>
              <w:jc w:val="both"/>
              <w:rPr>
                <w:rFonts w:ascii="ITC Avant Garde" w:hAnsi="ITC Avant Garde"/>
                <w:sz w:val="18"/>
                <w:szCs w:val="18"/>
              </w:rPr>
            </w:pPr>
            <w:r w:rsidRPr="006E4613">
              <w:rPr>
                <w:rFonts w:ascii="ITC Avant Garde" w:hAnsi="ITC Avant Garde"/>
                <w:sz w:val="18"/>
                <w:szCs w:val="18"/>
              </w:rPr>
              <w:t xml:space="preserve">Por otra parte, con respecto a las líneas </w:t>
            </w:r>
            <w:r>
              <w:rPr>
                <w:rFonts w:ascii="ITC Avant Garde" w:hAnsi="ITC Avant Garde"/>
                <w:sz w:val="18"/>
                <w:szCs w:val="18"/>
              </w:rPr>
              <w:t xml:space="preserve">de acceso al servicio </w:t>
            </w:r>
            <w:r w:rsidRPr="006E4613">
              <w:rPr>
                <w:rFonts w:ascii="ITC Avant Garde" w:hAnsi="ITC Avant Garde"/>
                <w:sz w:val="18"/>
                <w:szCs w:val="18"/>
              </w:rPr>
              <w:t xml:space="preserve">móvil, en México </w:t>
            </w:r>
            <w:r>
              <w:rPr>
                <w:rFonts w:ascii="ITC Avant Garde" w:hAnsi="ITC Avant Garde"/>
                <w:sz w:val="18"/>
                <w:szCs w:val="18"/>
              </w:rPr>
              <w:t xml:space="preserve">de acuerdo con la información del Banco de Información de Telecomunicaciones (BIT), </w:t>
            </w:r>
            <w:r w:rsidRPr="006E4613">
              <w:rPr>
                <w:rFonts w:ascii="ITC Avant Garde" w:hAnsi="ITC Avant Garde"/>
                <w:sz w:val="18"/>
                <w:szCs w:val="18"/>
              </w:rPr>
              <w:t xml:space="preserve">se </w:t>
            </w:r>
            <w:r>
              <w:rPr>
                <w:rFonts w:ascii="ITC Avant Garde" w:hAnsi="ITC Avant Garde"/>
                <w:sz w:val="18"/>
                <w:szCs w:val="18"/>
              </w:rPr>
              <w:t xml:space="preserve">observa que se tiene el 81% </w:t>
            </w:r>
            <w:r>
              <w:rPr>
                <w:rFonts w:ascii="ITC Avant Garde" w:hAnsi="ITC Avant Garde"/>
                <w:sz w:val="18"/>
                <w:szCs w:val="18"/>
              </w:rPr>
              <w:lastRenderedPageBreak/>
              <w:t>de tráfico en la tecnología de 4G siendo una tecnología que brinda velocidades promedio y que están por encima de los parámetros que se plantean en este Acuerdo</w:t>
            </w:r>
            <w:r w:rsidRPr="00B60B76">
              <w:rPr>
                <w:rStyle w:val="Refdenotaalpie"/>
                <w:rFonts w:ascii="ITC Avant Garde" w:hAnsi="ITC Avant Garde"/>
                <w:sz w:val="18"/>
                <w:szCs w:val="18"/>
              </w:rPr>
              <w:footnoteReference w:id="3"/>
            </w:r>
            <w:r>
              <w:rPr>
                <w:rFonts w:ascii="ITC Avant Garde" w:hAnsi="ITC Avant Garde"/>
                <w:sz w:val="18"/>
                <w:szCs w:val="18"/>
              </w:rPr>
              <w:t>.</w:t>
            </w:r>
          </w:p>
          <w:p w14:paraId="4EE26A08" w14:textId="77777777" w:rsidR="0012566F" w:rsidRDefault="00B97AE9" w:rsidP="00B97AE9">
            <w:pPr>
              <w:pStyle w:val="Default"/>
              <w:jc w:val="both"/>
              <w:rPr>
                <w:rFonts w:ascii="ITC Avant Garde" w:hAnsi="ITC Avant Garde"/>
                <w:sz w:val="18"/>
                <w:szCs w:val="18"/>
              </w:rPr>
            </w:pPr>
            <w:r>
              <w:rPr>
                <w:rFonts w:ascii="ITC Avant Garde" w:hAnsi="ITC Avant Garde"/>
                <w:sz w:val="18"/>
                <w:szCs w:val="18"/>
              </w:rPr>
              <w:t>Derivado de lo anterior, e</w:t>
            </w:r>
            <w:r w:rsidRPr="00C940F7">
              <w:rPr>
                <w:rFonts w:ascii="ITC Avant Garde" w:hAnsi="ITC Avant Garde"/>
                <w:sz w:val="18"/>
                <w:szCs w:val="18"/>
              </w:rPr>
              <w:t>l</w:t>
            </w:r>
            <w:r>
              <w:rPr>
                <w:rFonts w:ascii="ITC Avant Garde" w:hAnsi="ITC Avant Garde"/>
              </w:rPr>
              <w:t xml:space="preserve"> </w:t>
            </w:r>
            <w:r w:rsidRPr="00381E2A">
              <w:rPr>
                <w:rFonts w:ascii="ITC Avant Garde" w:hAnsi="ITC Avant Garde"/>
                <w:sz w:val="18"/>
                <w:szCs w:val="18"/>
              </w:rPr>
              <w:t>Instituto</w:t>
            </w:r>
            <w:r>
              <w:rPr>
                <w:rFonts w:ascii="ITC Avant Garde" w:hAnsi="ITC Avant Garde"/>
                <w:sz w:val="18"/>
                <w:szCs w:val="18"/>
              </w:rPr>
              <w:t xml:space="preserve"> podrá</w:t>
            </w:r>
            <w:r w:rsidRPr="00381E2A">
              <w:rPr>
                <w:rFonts w:ascii="ITC Avant Garde" w:hAnsi="ITC Avant Garde"/>
                <w:sz w:val="18"/>
                <w:szCs w:val="18"/>
              </w:rPr>
              <w:t xml:space="preserve"> realizará análisis de banda ancha de carácter informativo con el objetivo de allegarse de información sobre la penetración de la Banda Ancha en el país y llevará a cabo la publicación </w:t>
            </w:r>
            <w:r>
              <w:rPr>
                <w:rFonts w:ascii="ITC Avant Garde" w:hAnsi="ITC Avant Garde"/>
                <w:sz w:val="18"/>
                <w:szCs w:val="18"/>
              </w:rPr>
              <w:t>actualizada</w:t>
            </w:r>
            <w:r w:rsidRPr="00381E2A">
              <w:rPr>
                <w:rFonts w:ascii="ITC Avant Garde" w:hAnsi="ITC Avant Garde"/>
                <w:sz w:val="18"/>
                <w:szCs w:val="18"/>
              </w:rPr>
              <w:t xml:space="preserve"> de forma disponible y comparable para los usuarios finales.</w:t>
            </w:r>
          </w:p>
          <w:p w14:paraId="0AEA0901" w14:textId="3A00E1C7" w:rsidR="00B97AE9" w:rsidRPr="00DD06A0" w:rsidRDefault="00B97AE9" w:rsidP="00B97AE9">
            <w:pPr>
              <w:pStyle w:val="Default"/>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18481D5" w14:textId="77777777" w:rsidTr="00B41497">
        <w:tc>
          <w:tcPr>
            <w:tcW w:w="8828" w:type="dxa"/>
          </w:tcPr>
          <w:p w14:paraId="6B03524A"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w:t>
            </w:r>
            <w:r w:rsidR="00EE38CC">
              <w:rPr>
                <w:rFonts w:ascii="ITC Avant Garde" w:hAnsi="ITC Avant Garde"/>
                <w:b/>
                <w:sz w:val="18"/>
                <w:szCs w:val="18"/>
              </w:rPr>
              <w:t>LFTR</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A7A3C1B" w14:textId="77777777" w:rsidTr="00B41497">
              <w:tc>
                <w:tcPr>
                  <w:tcW w:w="1462" w:type="dxa"/>
                  <w:shd w:val="clear" w:color="auto" w:fill="A8D08D" w:themeFill="accent6" w:themeFillTint="99"/>
                </w:tcPr>
                <w:p w14:paraId="7978CDC0"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DE5467A" w14:textId="77777777" w:rsidTr="00B41497">
              <w:tc>
                <w:tcPr>
                  <w:tcW w:w="1462" w:type="dxa"/>
                </w:tcPr>
                <w:p w14:paraId="2E60AD4E"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4E3B1D">
                    <w:rPr>
                      <w:rFonts w:ascii="ITC Avant Garde" w:hAnsi="ITC Avant Garde"/>
                      <w:sz w:val="18"/>
                      <w:szCs w:val="18"/>
                    </w:rPr>
                    <w:t xml:space="preserve"> ( ) No (</w:t>
                  </w:r>
                  <w:r w:rsidR="004E3B1D" w:rsidRPr="004E3B1D">
                    <w:rPr>
                      <w:rFonts w:ascii="ITC Avant Garde" w:hAnsi="ITC Avant Garde"/>
                      <w:b/>
                      <w:sz w:val="18"/>
                      <w:szCs w:val="18"/>
                    </w:rPr>
                    <w:t>X</w:t>
                  </w:r>
                  <w:r w:rsidR="00B41497" w:rsidRPr="00DD06A0">
                    <w:rPr>
                      <w:rFonts w:ascii="ITC Avant Garde" w:hAnsi="ITC Avant Garde"/>
                      <w:sz w:val="18"/>
                      <w:szCs w:val="18"/>
                    </w:rPr>
                    <w:t>)</w:t>
                  </w:r>
                </w:p>
              </w:tc>
            </w:tr>
          </w:tbl>
          <w:p w14:paraId="6FCD988C" w14:textId="77777777" w:rsidR="00B41497" w:rsidRPr="00DD06A0" w:rsidRDefault="00B41497" w:rsidP="00B41497">
            <w:pPr>
              <w:jc w:val="both"/>
              <w:rPr>
                <w:rFonts w:ascii="ITC Avant Garde" w:hAnsi="ITC Avant Garde"/>
                <w:sz w:val="18"/>
                <w:szCs w:val="18"/>
              </w:rPr>
            </w:pPr>
          </w:p>
          <w:p w14:paraId="3D623815" w14:textId="77777777" w:rsidR="00B41497" w:rsidRPr="00DD06A0" w:rsidRDefault="00B41497" w:rsidP="00B41497">
            <w:pPr>
              <w:jc w:val="both"/>
              <w:rPr>
                <w:rFonts w:ascii="ITC Avant Garde" w:hAnsi="ITC Avant Garde"/>
                <w:sz w:val="18"/>
                <w:szCs w:val="18"/>
              </w:rPr>
            </w:pPr>
          </w:p>
          <w:p w14:paraId="7C0E55F7" w14:textId="77777777" w:rsidR="00B41497" w:rsidRPr="00DD06A0" w:rsidRDefault="00B41497" w:rsidP="00B41497">
            <w:pPr>
              <w:jc w:val="both"/>
              <w:rPr>
                <w:rFonts w:ascii="ITC Avant Garde" w:hAnsi="ITC Avant Garde"/>
                <w:sz w:val="18"/>
                <w:szCs w:val="18"/>
              </w:rPr>
            </w:pPr>
          </w:p>
          <w:p w14:paraId="4D04EADA" w14:textId="77777777" w:rsidR="00B41497" w:rsidRPr="00DD06A0" w:rsidRDefault="00B41497" w:rsidP="00B41497">
            <w:pPr>
              <w:jc w:val="both"/>
              <w:rPr>
                <w:rFonts w:ascii="ITC Avant Garde" w:hAnsi="ITC Avant Garde"/>
                <w:sz w:val="18"/>
                <w:szCs w:val="18"/>
              </w:rPr>
            </w:pPr>
          </w:p>
          <w:p w14:paraId="50B28C6E" w14:textId="77777777" w:rsidR="009B3908" w:rsidRDefault="009B3908" w:rsidP="00B41497">
            <w:pPr>
              <w:jc w:val="both"/>
              <w:rPr>
                <w:rFonts w:ascii="ITC Avant Garde" w:hAnsi="ITC Avant Garde"/>
                <w:b/>
                <w:sz w:val="18"/>
                <w:szCs w:val="18"/>
              </w:rPr>
            </w:pPr>
          </w:p>
          <w:p w14:paraId="6CC22CA1"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70370011"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2C16D22E" w14:textId="77777777" w:rsidTr="00596FDE">
              <w:tc>
                <w:tcPr>
                  <w:tcW w:w="8602" w:type="dxa"/>
                </w:tcPr>
                <w:p w14:paraId="090A7574" w14:textId="77777777" w:rsidR="00596FDE" w:rsidRPr="00DD06A0" w:rsidRDefault="00596FDE" w:rsidP="00582A8E">
                  <w:pPr>
                    <w:framePr w:hSpace="141" w:wrap="around" w:vAnchor="text" w:hAnchor="margin" w:y="356"/>
                    <w:jc w:val="both"/>
                    <w:rPr>
                      <w:rFonts w:ascii="ITC Avant Garde" w:hAnsi="ITC Avant Garde"/>
                      <w:sz w:val="18"/>
                      <w:szCs w:val="18"/>
                    </w:rPr>
                  </w:pPr>
                </w:p>
                <w:p w14:paraId="71489E8E" w14:textId="77777777" w:rsidR="00596FDE" w:rsidRPr="00DD06A0" w:rsidRDefault="00596FDE" w:rsidP="00582A8E">
                  <w:pPr>
                    <w:framePr w:hSpace="141" w:wrap="around" w:vAnchor="text" w:hAnchor="margin" w:y="356"/>
                    <w:jc w:val="both"/>
                    <w:rPr>
                      <w:rFonts w:ascii="ITC Avant Garde" w:hAnsi="ITC Avant Garde"/>
                      <w:sz w:val="18"/>
                      <w:szCs w:val="18"/>
                    </w:rPr>
                  </w:pPr>
                </w:p>
                <w:p w14:paraId="09F7AF5E" w14:textId="77777777" w:rsidR="00552E7C" w:rsidRPr="00DD06A0" w:rsidRDefault="00552E7C" w:rsidP="00582A8E">
                  <w:pPr>
                    <w:framePr w:hSpace="141" w:wrap="around" w:vAnchor="text" w:hAnchor="margin" w:y="356"/>
                    <w:jc w:val="both"/>
                    <w:rPr>
                      <w:rFonts w:ascii="ITC Avant Garde" w:hAnsi="ITC Avant Garde"/>
                      <w:sz w:val="18"/>
                      <w:szCs w:val="18"/>
                    </w:rPr>
                  </w:pPr>
                </w:p>
                <w:p w14:paraId="7E0F4D56" w14:textId="77777777" w:rsidR="00552E7C" w:rsidRPr="00DD06A0" w:rsidRDefault="00552E7C" w:rsidP="00582A8E">
                  <w:pPr>
                    <w:framePr w:hSpace="141" w:wrap="around" w:vAnchor="text" w:hAnchor="margin" w:y="356"/>
                    <w:jc w:val="both"/>
                    <w:rPr>
                      <w:rFonts w:ascii="ITC Avant Garde" w:hAnsi="ITC Avant Garde"/>
                      <w:sz w:val="18"/>
                      <w:szCs w:val="18"/>
                    </w:rPr>
                  </w:pPr>
                </w:p>
              </w:tc>
            </w:tr>
          </w:tbl>
          <w:p w14:paraId="028A04F5" w14:textId="77777777" w:rsidR="00B41497" w:rsidRPr="00DD06A0" w:rsidRDefault="00B41497" w:rsidP="00B41497">
            <w:pPr>
              <w:jc w:val="both"/>
              <w:rPr>
                <w:rFonts w:ascii="ITC Avant Garde" w:hAnsi="ITC Avant Garde"/>
                <w:sz w:val="18"/>
                <w:szCs w:val="18"/>
              </w:rPr>
            </w:pPr>
          </w:p>
          <w:p w14:paraId="03ECE11B" w14:textId="77777777" w:rsidR="00596FDE" w:rsidRPr="00DD06A0" w:rsidRDefault="00596FDE" w:rsidP="00B41497">
            <w:pPr>
              <w:jc w:val="both"/>
              <w:rPr>
                <w:rFonts w:ascii="ITC Avant Garde" w:hAnsi="ITC Avant Garde"/>
                <w:sz w:val="18"/>
                <w:szCs w:val="18"/>
              </w:rPr>
            </w:pPr>
          </w:p>
        </w:tc>
      </w:tr>
    </w:tbl>
    <w:p w14:paraId="43759B9D" w14:textId="77777777" w:rsidR="001932FC" w:rsidRPr="00DD06A0" w:rsidRDefault="001932FC" w:rsidP="001932FC">
      <w:pPr>
        <w:jc w:val="both"/>
        <w:rPr>
          <w:rFonts w:ascii="ITC Avant Garde" w:hAnsi="ITC Avant Garde"/>
          <w:sz w:val="18"/>
          <w:szCs w:val="18"/>
        </w:rPr>
      </w:pPr>
    </w:p>
    <w:p w14:paraId="11DFBF6D"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3306C49" w14:textId="77777777" w:rsidTr="00F0449E">
        <w:tc>
          <w:tcPr>
            <w:tcW w:w="8828" w:type="dxa"/>
          </w:tcPr>
          <w:p w14:paraId="4FBF6B40" w14:textId="77777777" w:rsidR="00F0449E" w:rsidRPr="00C84BAE" w:rsidRDefault="00C9396B">
            <w:pPr>
              <w:jc w:val="both"/>
              <w:rPr>
                <w:rFonts w:ascii="ITC Avant Garde" w:hAnsi="ITC Avant Garde"/>
                <w:b/>
                <w:sz w:val="18"/>
                <w:szCs w:val="18"/>
              </w:rPr>
            </w:pPr>
            <w:r w:rsidRPr="00C84BAE">
              <w:rPr>
                <w:rFonts w:ascii="ITC Avant Garde" w:hAnsi="ITC Avant Garde"/>
                <w:b/>
                <w:sz w:val="18"/>
                <w:szCs w:val="18"/>
              </w:rPr>
              <w:t>3</w:t>
            </w:r>
            <w:r w:rsidR="00F0449E" w:rsidRPr="00C84BAE">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C84BAE">
              <w:rPr>
                <w:rFonts w:ascii="ITC Avant Garde" w:hAnsi="ITC Avant Garde"/>
                <w:b/>
                <w:sz w:val="18"/>
                <w:szCs w:val="18"/>
              </w:rPr>
              <w:t xml:space="preserve"> </w:t>
            </w:r>
            <w:r w:rsidR="00F0449E" w:rsidRPr="00C84BAE">
              <w:rPr>
                <w:rFonts w:ascii="ITC Avant Garde" w:hAnsi="ITC Avant Garde"/>
                <w:b/>
                <w:sz w:val="18"/>
                <w:szCs w:val="18"/>
              </w:rPr>
              <w:t>l</w:t>
            </w:r>
            <w:r w:rsidR="006E6735" w:rsidRPr="00C84BAE">
              <w:rPr>
                <w:rFonts w:ascii="ITC Avant Garde" w:hAnsi="ITC Avant Garde"/>
                <w:b/>
                <w:sz w:val="18"/>
                <w:szCs w:val="18"/>
              </w:rPr>
              <w:t>os</w:t>
            </w:r>
            <w:r w:rsidR="00F0449E" w:rsidRPr="00C84BAE">
              <w:rPr>
                <w:rFonts w:ascii="ITC Avant Garde" w:hAnsi="ITC Avant Garde"/>
                <w:b/>
                <w:sz w:val="18"/>
                <w:szCs w:val="18"/>
              </w:rPr>
              <w:t xml:space="preserve"> sector</w:t>
            </w:r>
            <w:r w:rsidR="006E6735" w:rsidRPr="00C84BAE">
              <w:rPr>
                <w:rFonts w:ascii="ITC Avant Garde" w:hAnsi="ITC Avant Garde"/>
                <w:b/>
                <w:sz w:val="18"/>
                <w:szCs w:val="18"/>
              </w:rPr>
              <w:t>es</w:t>
            </w:r>
            <w:r w:rsidR="00F0449E" w:rsidRPr="00C84BAE">
              <w:rPr>
                <w:rFonts w:ascii="ITC Avant Garde" w:hAnsi="ITC Avant Garde"/>
                <w:b/>
                <w:sz w:val="18"/>
                <w:szCs w:val="18"/>
              </w:rPr>
              <w:t xml:space="preserve"> de telecomunicaciones y radiodifusión, antes identificados?</w:t>
            </w:r>
          </w:p>
          <w:p w14:paraId="7D8247FE" w14:textId="77777777" w:rsidR="00C160B6" w:rsidRPr="00C84BAE" w:rsidRDefault="00C160B6">
            <w:pPr>
              <w:jc w:val="both"/>
              <w:rPr>
                <w:rFonts w:ascii="ITC Avant Garde" w:hAnsi="ITC Avant Garde"/>
                <w:sz w:val="18"/>
                <w:szCs w:val="18"/>
              </w:rPr>
            </w:pPr>
          </w:p>
          <w:p w14:paraId="0A10E200" w14:textId="6F8EEAA1" w:rsidR="00C160B6" w:rsidRDefault="000E161C">
            <w:pPr>
              <w:jc w:val="both"/>
              <w:rPr>
                <w:rFonts w:ascii="ITC Avant Garde" w:hAnsi="ITC Avant Garde"/>
                <w:sz w:val="18"/>
                <w:szCs w:val="18"/>
              </w:rPr>
            </w:pPr>
            <w:r w:rsidRPr="006330CB">
              <w:rPr>
                <w:rFonts w:ascii="ITC Avant Garde" w:hAnsi="ITC Avant Garde"/>
                <w:sz w:val="18"/>
                <w:szCs w:val="18"/>
              </w:rPr>
              <w:t>Tomando en consideración las alternativas regulatorias evaluadas,</w:t>
            </w:r>
            <w:r w:rsidRPr="000E161C">
              <w:rPr>
                <w:rFonts w:ascii="ITC Avant Garde" w:hAnsi="ITC Avant Garde"/>
                <w:sz w:val="18"/>
                <w:szCs w:val="18"/>
              </w:rPr>
              <w:t xml:space="preserve"> </w:t>
            </w:r>
            <w:r w:rsidR="009E7E89">
              <w:rPr>
                <w:rFonts w:ascii="ITC Avant Garde" w:hAnsi="ITC Avant Garde"/>
                <w:sz w:val="18"/>
                <w:szCs w:val="18"/>
              </w:rPr>
              <w:t>el Acuerdo es</w:t>
            </w:r>
            <w:r w:rsidR="00EA03B2" w:rsidRPr="000E161C">
              <w:rPr>
                <w:rFonts w:ascii="ITC Avant Garde" w:hAnsi="ITC Avant Garde"/>
                <w:sz w:val="18"/>
                <w:szCs w:val="18"/>
              </w:rPr>
              <w:t xml:space="preserve"> </w:t>
            </w:r>
            <w:r w:rsidRPr="000E161C">
              <w:rPr>
                <w:rFonts w:ascii="ITC Avant Garde" w:hAnsi="ITC Avant Garde"/>
                <w:sz w:val="18"/>
                <w:szCs w:val="18"/>
              </w:rPr>
              <w:t>considerad</w:t>
            </w:r>
            <w:r w:rsidR="009E7E89">
              <w:rPr>
                <w:rFonts w:ascii="ITC Avant Garde" w:hAnsi="ITC Avant Garde"/>
                <w:sz w:val="18"/>
                <w:szCs w:val="18"/>
              </w:rPr>
              <w:t>a</w:t>
            </w:r>
            <w:r w:rsidRPr="000E161C">
              <w:rPr>
                <w:rFonts w:ascii="ITC Avant Garde" w:hAnsi="ITC Avant Garde"/>
                <w:sz w:val="18"/>
                <w:szCs w:val="18"/>
              </w:rPr>
              <w:t xml:space="preserve"> la mejor opción para atender la problemática detectada debido a que con la emisión de </w:t>
            </w:r>
            <w:r w:rsidR="006755E7">
              <w:rPr>
                <w:rFonts w:ascii="ITC Avant Garde" w:hAnsi="ITC Avant Garde"/>
                <w:sz w:val="18"/>
                <w:szCs w:val="18"/>
              </w:rPr>
              <w:t>é</w:t>
            </w:r>
            <w:r w:rsidR="00340D67">
              <w:rPr>
                <w:rFonts w:ascii="ITC Avant Garde" w:hAnsi="ITC Avant Garde"/>
                <w:sz w:val="18"/>
                <w:szCs w:val="18"/>
              </w:rPr>
              <w:t>st</w:t>
            </w:r>
            <w:r w:rsidR="006755E7">
              <w:rPr>
                <w:rFonts w:ascii="ITC Avant Garde" w:hAnsi="ITC Avant Garde"/>
                <w:sz w:val="18"/>
                <w:szCs w:val="18"/>
              </w:rPr>
              <w:t>e</w:t>
            </w:r>
            <w:r w:rsidR="00340D67" w:rsidRPr="000E161C">
              <w:rPr>
                <w:rFonts w:ascii="ITC Avant Garde" w:hAnsi="ITC Avant Garde"/>
                <w:sz w:val="18"/>
                <w:szCs w:val="18"/>
              </w:rPr>
              <w:t xml:space="preserve"> </w:t>
            </w:r>
            <w:r w:rsidRPr="000E161C">
              <w:rPr>
                <w:rFonts w:ascii="ITC Avant Garde" w:hAnsi="ITC Avant Garde"/>
                <w:sz w:val="18"/>
                <w:szCs w:val="18"/>
              </w:rPr>
              <w:t>se da cumplimiento a lo</w:t>
            </w:r>
            <w:r>
              <w:rPr>
                <w:rFonts w:ascii="ITC Avant Garde" w:hAnsi="ITC Avant Garde"/>
                <w:sz w:val="18"/>
                <w:szCs w:val="18"/>
              </w:rPr>
              <w:t>s</w:t>
            </w:r>
            <w:r w:rsidRPr="000E161C">
              <w:rPr>
                <w:rFonts w:ascii="ITC Avant Garde" w:hAnsi="ITC Avant Garde"/>
                <w:sz w:val="18"/>
                <w:szCs w:val="18"/>
              </w:rPr>
              <w:t xml:space="preserve"> siguiente</w:t>
            </w:r>
            <w:r>
              <w:rPr>
                <w:rFonts w:ascii="ITC Avant Garde" w:hAnsi="ITC Avant Garde"/>
                <w:sz w:val="18"/>
                <w:szCs w:val="18"/>
              </w:rPr>
              <w:t>s objetivos</w:t>
            </w:r>
            <w:r w:rsidRPr="000E161C">
              <w:rPr>
                <w:rFonts w:ascii="ITC Avant Garde" w:hAnsi="ITC Avant Garde"/>
                <w:sz w:val="18"/>
                <w:szCs w:val="18"/>
              </w:rPr>
              <w:t>:</w:t>
            </w:r>
          </w:p>
          <w:p w14:paraId="44BABDE4" w14:textId="77777777" w:rsidR="000E161C" w:rsidRPr="00C160B6" w:rsidRDefault="000E161C">
            <w:pPr>
              <w:jc w:val="both"/>
              <w:rPr>
                <w:rFonts w:ascii="ITC Avant Garde" w:hAnsi="ITC Avant Garde"/>
                <w:sz w:val="18"/>
                <w:szCs w:val="18"/>
              </w:rPr>
            </w:pPr>
          </w:p>
          <w:p w14:paraId="7CF41B63" w14:textId="3A66450A" w:rsidR="00865C2C" w:rsidRPr="00C940F7" w:rsidRDefault="00865C2C" w:rsidP="00865C2C">
            <w:pPr>
              <w:pStyle w:val="Default"/>
              <w:numPr>
                <w:ilvl w:val="0"/>
                <w:numId w:val="23"/>
              </w:numPr>
              <w:tabs>
                <w:tab w:val="left" w:pos="0"/>
              </w:tabs>
              <w:spacing w:line="276" w:lineRule="auto"/>
              <w:jc w:val="both"/>
              <w:rPr>
                <w:rFonts w:ascii="ITC Avant Garde" w:hAnsi="ITC Avant Garde" w:cstheme="minorBidi"/>
                <w:color w:val="auto"/>
                <w:sz w:val="18"/>
                <w:szCs w:val="18"/>
              </w:rPr>
            </w:pPr>
            <w:r w:rsidRPr="00C940F7">
              <w:rPr>
                <w:rFonts w:ascii="ITC Avant Garde" w:hAnsi="ITC Avant Garde" w:cstheme="minorBidi"/>
                <w:color w:val="auto"/>
                <w:sz w:val="18"/>
                <w:szCs w:val="18"/>
              </w:rPr>
              <w:t>Fijar los parámetros de banda ancha;</w:t>
            </w:r>
          </w:p>
          <w:p w14:paraId="3BCB8F37" w14:textId="77777777" w:rsidR="00865C2C" w:rsidRPr="00C940F7" w:rsidRDefault="00865C2C" w:rsidP="00865C2C">
            <w:pPr>
              <w:pStyle w:val="Default"/>
              <w:numPr>
                <w:ilvl w:val="0"/>
                <w:numId w:val="23"/>
              </w:numPr>
              <w:tabs>
                <w:tab w:val="left" w:pos="0"/>
              </w:tabs>
              <w:spacing w:line="276" w:lineRule="auto"/>
              <w:jc w:val="both"/>
              <w:rPr>
                <w:rFonts w:ascii="ITC Avant Garde" w:hAnsi="ITC Avant Garde" w:cstheme="minorBidi"/>
                <w:color w:val="auto"/>
                <w:sz w:val="18"/>
                <w:szCs w:val="18"/>
              </w:rPr>
            </w:pPr>
            <w:r w:rsidRPr="00C940F7">
              <w:rPr>
                <w:rFonts w:ascii="ITC Avant Garde" w:hAnsi="ITC Avant Garde" w:cstheme="minorBidi"/>
                <w:color w:val="auto"/>
                <w:sz w:val="18"/>
                <w:szCs w:val="18"/>
              </w:rPr>
              <w:t>Permitir que los servicios de acceso a internet de banda ancha ayuden a crear y mantener la fuerza laboral y mejorar las economías de las zonas rurales y remotas del país;</w:t>
            </w:r>
          </w:p>
          <w:p w14:paraId="0B41FA57" w14:textId="77777777" w:rsidR="00865C2C" w:rsidRPr="00C940F7" w:rsidRDefault="00865C2C" w:rsidP="00865C2C">
            <w:pPr>
              <w:pStyle w:val="Default"/>
              <w:numPr>
                <w:ilvl w:val="0"/>
                <w:numId w:val="23"/>
              </w:numPr>
              <w:tabs>
                <w:tab w:val="left" w:pos="0"/>
              </w:tabs>
              <w:spacing w:line="276" w:lineRule="auto"/>
              <w:jc w:val="both"/>
              <w:rPr>
                <w:rFonts w:ascii="ITC Avant Garde" w:hAnsi="ITC Avant Garde" w:cstheme="minorBidi"/>
                <w:color w:val="auto"/>
                <w:sz w:val="18"/>
                <w:szCs w:val="18"/>
              </w:rPr>
            </w:pPr>
            <w:r w:rsidRPr="00C940F7">
              <w:rPr>
                <w:rFonts w:ascii="ITC Avant Garde" w:hAnsi="ITC Avant Garde" w:cstheme="minorBidi"/>
                <w:color w:val="auto"/>
                <w:sz w:val="18"/>
                <w:szCs w:val="18"/>
              </w:rPr>
              <w:t>Obtener información e indicadores sobre la penetración del servicio de acceso a Internet de banda ancha conforme a parámetros que reflejen la actualización tecnológica.</w:t>
            </w:r>
          </w:p>
          <w:p w14:paraId="7D2D8869" w14:textId="77777777" w:rsidR="00865C2C" w:rsidRPr="00C940F7" w:rsidRDefault="00865C2C" w:rsidP="00865C2C">
            <w:pPr>
              <w:pStyle w:val="Default"/>
              <w:numPr>
                <w:ilvl w:val="0"/>
                <w:numId w:val="23"/>
              </w:numPr>
              <w:tabs>
                <w:tab w:val="left" w:pos="0"/>
              </w:tabs>
              <w:spacing w:line="276" w:lineRule="auto"/>
              <w:jc w:val="both"/>
              <w:rPr>
                <w:rFonts w:ascii="ITC Avant Garde" w:hAnsi="ITC Avant Garde" w:cstheme="minorBidi"/>
                <w:color w:val="auto"/>
                <w:sz w:val="18"/>
                <w:szCs w:val="18"/>
              </w:rPr>
            </w:pPr>
            <w:r w:rsidRPr="00C940F7">
              <w:rPr>
                <w:rFonts w:ascii="ITC Avant Garde" w:hAnsi="ITC Avant Garde" w:cstheme="minorBidi"/>
                <w:color w:val="auto"/>
                <w:sz w:val="18"/>
                <w:szCs w:val="18"/>
              </w:rPr>
              <w:t>Contar con herramientas e informes disponibles y actualizados que permitan dotar de información relevante sobre el servicio de acceso a Internet de banda ancha a los usuarios finales.</w:t>
            </w:r>
          </w:p>
          <w:p w14:paraId="56D715CF" w14:textId="77777777" w:rsidR="00865C2C" w:rsidRPr="00C940F7" w:rsidRDefault="00865C2C" w:rsidP="00865C2C">
            <w:pPr>
              <w:pStyle w:val="Default"/>
              <w:numPr>
                <w:ilvl w:val="0"/>
                <w:numId w:val="23"/>
              </w:numPr>
              <w:tabs>
                <w:tab w:val="left" w:pos="0"/>
              </w:tabs>
              <w:spacing w:line="276" w:lineRule="auto"/>
              <w:jc w:val="both"/>
              <w:rPr>
                <w:rFonts w:ascii="ITC Avant Garde" w:hAnsi="ITC Avant Garde" w:cstheme="minorBidi"/>
                <w:color w:val="auto"/>
                <w:sz w:val="18"/>
                <w:szCs w:val="18"/>
              </w:rPr>
            </w:pPr>
            <w:r w:rsidRPr="00C940F7">
              <w:rPr>
                <w:rFonts w:ascii="ITC Avant Garde" w:hAnsi="ITC Avant Garde" w:cstheme="minorBidi"/>
                <w:color w:val="auto"/>
                <w:sz w:val="18"/>
                <w:szCs w:val="18"/>
              </w:rPr>
              <w:t>Contar con información oportuna que sea utilizada como insumo para enfocar políticas públicas.</w:t>
            </w:r>
          </w:p>
          <w:p w14:paraId="146C952C" w14:textId="77777777" w:rsidR="00865C2C" w:rsidRPr="00C940F7" w:rsidRDefault="00865C2C" w:rsidP="00865C2C">
            <w:pPr>
              <w:pStyle w:val="Default"/>
              <w:numPr>
                <w:ilvl w:val="0"/>
                <w:numId w:val="23"/>
              </w:numPr>
              <w:tabs>
                <w:tab w:val="left" w:pos="0"/>
              </w:tabs>
              <w:spacing w:line="276" w:lineRule="auto"/>
              <w:jc w:val="both"/>
              <w:rPr>
                <w:rFonts w:ascii="ITC Avant Garde" w:hAnsi="ITC Avant Garde" w:cstheme="minorBidi"/>
                <w:color w:val="auto"/>
                <w:sz w:val="18"/>
                <w:szCs w:val="18"/>
              </w:rPr>
            </w:pPr>
            <w:r w:rsidRPr="00C940F7">
              <w:rPr>
                <w:rFonts w:ascii="ITC Avant Garde" w:hAnsi="ITC Avant Garde" w:cstheme="minorBidi"/>
                <w:color w:val="auto"/>
                <w:sz w:val="18"/>
                <w:szCs w:val="18"/>
              </w:rPr>
              <w:t>Identificar zonas donde se requiera aumentar o incentivar el despliegue de Internet de banda ancha para brindar o incentivar mayor conectividad.</w:t>
            </w:r>
          </w:p>
          <w:p w14:paraId="63B0492C" w14:textId="24A36CD6" w:rsidR="00865C2C" w:rsidRPr="00C940F7" w:rsidRDefault="00865C2C">
            <w:pPr>
              <w:ind w:left="593" w:right="785" w:hanging="283"/>
              <w:jc w:val="both"/>
              <w:rPr>
                <w:rFonts w:ascii="ITC Avant Garde" w:hAnsi="ITC Avant Garde"/>
                <w:sz w:val="18"/>
                <w:szCs w:val="18"/>
                <w:lang w:val="es-ES_tradnl"/>
              </w:rPr>
            </w:pPr>
          </w:p>
          <w:p w14:paraId="7F88523C" w14:textId="779FCF93" w:rsidR="00197CED" w:rsidRDefault="009E7E89">
            <w:pPr>
              <w:spacing w:line="256" w:lineRule="auto"/>
              <w:jc w:val="both"/>
              <w:rPr>
                <w:rFonts w:ascii="ITC Avant Garde" w:hAnsi="ITC Avant Garde"/>
                <w:sz w:val="18"/>
                <w:szCs w:val="18"/>
              </w:rPr>
            </w:pPr>
            <w:r>
              <w:rPr>
                <w:rFonts w:ascii="ITC Avant Garde" w:hAnsi="ITC Avant Garde"/>
                <w:sz w:val="18"/>
                <w:szCs w:val="18"/>
              </w:rPr>
              <w:lastRenderedPageBreak/>
              <w:t xml:space="preserve">Por otro lado, en el escenario mexicano, se toma como referencia el </w:t>
            </w:r>
            <w:r w:rsidR="00C940F7">
              <w:rPr>
                <w:rFonts w:ascii="ITC Avant Garde" w:hAnsi="ITC Avant Garde"/>
                <w:sz w:val="18"/>
                <w:szCs w:val="18"/>
              </w:rPr>
              <w:t>documento ”Comportamiento</w:t>
            </w:r>
            <w:r w:rsidRPr="00B2226E">
              <w:rPr>
                <w:rFonts w:ascii="ITC Avant Garde" w:hAnsi="ITC Avant Garde"/>
                <w:sz w:val="18"/>
                <w:szCs w:val="18"/>
              </w:rPr>
              <w:t xml:space="preserve"> de los Indicadores de los Mercados Regulados”</w:t>
            </w:r>
            <w:r>
              <w:rPr>
                <w:rStyle w:val="Refdenotaalpie"/>
                <w:rFonts w:ascii="ITC Avant Garde" w:hAnsi="ITC Avant Garde"/>
                <w:sz w:val="18"/>
                <w:szCs w:val="18"/>
              </w:rPr>
              <w:footnoteReference w:id="4"/>
            </w:r>
            <w:r>
              <w:rPr>
                <w:rFonts w:ascii="ITC Avant Garde" w:hAnsi="ITC Avant Garde"/>
                <w:sz w:val="18"/>
                <w:szCs w:val="18"/>
              </w:rPr>
              <w:t xml:space="preserve">, </w:t>
            </w:r>
            <w:r w:rsidRPr="0012566F">
              <w:rPr>
                <w:rFonts w:ascii="ITC Avant Garde" w:hAnsi="ITC Avant Garde"/>
                <w:sz w:val="18"/>
                <w:szCs w:val="18"/>
              </w:rPr>
              <w:t>publicado en 20</w:t>
            </w:r>
            <w:r w:rsidRPr="00F91B63">
              <w:rPr>
                <w:rFonts w:ascii="ITC Avant Garde" w:hAnsi="ITC Avant Garde"/>
                <w:sz w:val="18"/>
                <w:szCs w:val="18"/>
              </w:rPr>
              <w:t>2</w:t>
            </w:r>
            <w:r>
              <w:rPr>
                <w:rFonts w:ascii="ITC Avant Garde" w:hAnsi="ITC Avant Garde"/>
                <w:sz w:val="18"/>
                <w:szCs w:val="18"/>
              </w:rPr>
              <w:t>1</w:t>
            </w:r>
            <w:r w:rsidRPr="0012566F">
              <w:rPr>
                <w:rFonts w:ascii="ITC Avant Garde" w:hAnsi="ITC Avant Garde"/>
                <w:sz w:val="18"/>
                <w:szCs w:val="18"/>
              </w:rPr>
              <w:t>, el cual indica que, a finales de 20</w:t>
            </w:r>
            <w:r>
              <w:rPr>
                <w:rFonts w:ascii="ITC Avant Garde" w:hAnsi="ITC Avant Garde"/>
                <w:sz w:val="18"/>
                <w:szCs w:val="18"/>
              </w:rPr>
              <w:t>20</w:t>
            </w:r>
            <w:r w:rsidRPr="0012566F">
              <w:rPr>
                <w:rFonts w:ascii="ITC Avant Garde" w:hAnsi="ITC Avant Garde"/>
                <w:sz w:val="18"/>
                <w:szCs w:val="18"/>
              </w:rPr>
              <w:t>, el 8</w:t>
            </w:r>
            <w:r w:rsidRPr="00F91B63">
              <w:rPr>
                <w:rFonts w:ascii="ITC Avant Garde" w:hAnsi="ITC Avant Garde"/>
                <w:sz w:val="18"/>
                <w:szCs w:val="18"/>
              </w:rPr>
              <w:t>9</w:t>
            </w:r>
            <w:r w:rsidRPr="0012566F">
              <w:rPr>
                <w:rFonts w:ascii="ITC Avant Garde" w:hAnsi="ITC Avant Garde"/>
                <w:sz w:val="18"/>
                <w:szCs w:val="18"/>
              </w:rPr>
              <w:t>.</w:t>
            </w:r>
            <w:r w:rsidRPr="00F91B63">
              <w:rPr>
                <w:rFonts w:ascii="ITC Avant Garde" w:hAnsi="ITC Avant Garde"/>
                <w:sz w:val="18"/>
                <w:szCs w:val="18"/>
              </w:rPr>
              <w:t>3</w:t>
            </w:r>
            <w:r w:rsidRPr="0012566F">
              <w:rPr>
                <w:rFonts w:ascii="ITC Avant Garde" w:hAnsi="ITC Avant Garde"/>
                <w:sz w:val="18"/>
                <w:szCs w:val="18"/>
              </w:rPr>
              <w:t>% de los acceso</w:t>
            </w:r>
            <w:r w:rsidR="00EB249C">
              <w:rPr>
                <w:rFonts w:ascii="ITC Avant Garde" w:hAnsi="ITC Avant Garde"/>
                <w:sz w:val="18"/>
                <w:szCs w:val="18"/>
              </w:rPr>
              <w:t>s</w:t>
            </w:r>
            <w:r w:rsidRPr="0012566F">
              <w:rPr>
                <w:rFonts w:ascii="ITC Avant Garde" w:hAnsi="ITC Avant Garde"/>
                <w:sz w:val="18"/>
                <w:szCs w:val="18"/>
              </w:rPr>
              <w:t xml:space="preserve"> fijos a Internet tienen una velocidad de 1</w:t>
            </w:r>
            <w:r w:rsidRPr="00F91B63">
              <w:rPr>
                <w:rFonts w:ascii="ITC Avant Garde" w:hAnsi="ITC Avant Garde"/>
                <w:sz w:val="18"/>
                <w:szCs w:val="18"/>
              </w:rPr>
              <w:t>0 a 100 Mbps, mientras que el 78</w:t>
            </w:r>
            <w:r w:rsidRPr="0012566F">
              <w:rPr>
                <w:rFonts w:ascii="ITC Avant Garde" w:hAnsi="ITC Avant Garde"/>
                <w:sz w:val="18"/>
                <w:szCs w:val="18"/>
              </w:rPr>
              <w:t>.</w:t>
            </w:r>
            <w:r w:rsidRPr="00F91B63">
              <w:rPr>
                <w:rFonts w:ascii="ITC Avant Garde" w:hAnsi="ITC Avant Garde"/>
                <w:sz w:val="18"/>
                <w:szCs w:val="18"/>
              </w:rPr>
              <w:t>9</w:t>
            </w:r>
            <w:r w:rsidRPr="0012566F">
              <w:rPr>
                <w:rFonts w:ascii="ITC Avant Garde" w:hAnsi="ITC Avant Garde"/>
                <w:sz w:val="18"/>
                <w:szCs w:val="18"/>
              </w:rPr>
              <w:t>% del tráfico del servicio móvil de Internet corresponde a la tecnología 4G</w:t>
            </w:r>
            <w:r w:rsidRPr="00643B57">
              <w:rPr>
                <w:rFonts w:ascii="ITC Avant Garde" w:hAnsi="ITC Avant Garde"/>
                <w:sz w:val="18"/>
                <w:szCs w:val="18"/>
              </w:rPr>
              <w:t>.</w:t>
            </w:r>
            <w:r>
              <w:rPr>
                <w:rFonts w:ascii="ITC Avant Garde" w:hAnsi="ITC Avant Garde"/>
                <w:sz w:val="18"/>
                <w:szCs w:val="18"/>
              </w:rPr>
              <w:t xml:space="preserve"> Si bien, los datos anteriores indican que la mayoría de los accesos a Internet en México cuentan con velocidades muy por encima de la definición establecida por la UIT de 256 Kbps. Las velocidades anteriormente referidas consisten en velocidades contratadas y no son necesariamente las velocidades que los usuarios experimentan. </w:t>
            </w:r>
            <w:r w:rsidRPr="0012566F">
              <w:rPr>
                <w:rFonts w:ascii="ITC Avant Garde" w:hAnsi="ITC Avant Garde"/>
                <w:sz w:val="18"/>
                <w:szCs w:val="18"/>
              </w:rPr>
              <w:t xml:space="preserve">De hecho, </w:t>
            </w:r>
            <w:r w:rsidRPr="0012566F">
              <w:rPr>
                <w:rFonts w:ascii="ITC Avant Garde" w:hAnsi="ITC Avant Garde"/>
                <w:sz w:val="18"/>
              </w:rPr>
              <w:t>el Informe Estadístico “Soy Usuario”</w:t>
            </w:r>
            <w:r w:rsidRPr="0012566F">
              <w:rPr>
                <w:rStyle w:val="Refdenotaalpie"/>
                <w:rFonts w:ascii="ITC Avant Garde" w:hAnsi="ITC Avant Garde"/>
                <w:sz w:val="18"/>
                <w:szCs w:val="18"/>
              </w:rPr>
              <w:footnoteReference w:id="5"/>
            </w:r>
            <w:r w:rsidRPr="0012566F">
              <w:rPr>
                <w:rFonts w:ascii="ITC Avant Garde" w:hAnsi="ITC Avant Garde"/>
                <w:sz w:val="18"/>
                <w:szCs w:val="18"/>
              </w:rPr>
              <w:t xml:space="preserve"> registró como datos gene</w:t>
            </w:r>
            <w:r w:rsidRPr="00643B57">
              <w:rPr>
                <w:rFonts w:ascii="ITC Avant Garde" w:hAnsi="ITC Avant Garde"/>
                <w:sz w:val="18"/>
                <w:szCs w:val="18"/>
              </w:rPr>
              <w:t xml:space="preserve">rales un total de </w:t>
            </w:r>
            <w:r w:rsidR="002E53CF">
              <w:rPr>
                <w:rFonts w:ascii="ITC Avant Garde" w:hAnsi="ITC Avant Garde"/>
                <w:sz w:val="18"/>
                <w:szCs w:val="18"/>
              </w:rPr>
              <w:t>5,202</w:t>
            </w:r>
            <w:r w:rsidRPr="0012566F">
              <w:rPr>
                <w:rFonts w:ascii="ITC Avant Garde" w:hAnsi="ITC Avant Garde"/>
                <w:sz w:val="18"/>
                <w:szCs w:val="18"/>
              </w:rPr>
              <w:t xml:space="preserve"> inconformidades por tipo de servicio</w:t>
            </w:r>
            <w:r w:rsidRPr="00F91B63">
              <w:rPr>
                <w:rFonts w:ascii="ITC Avant Garde" w:hAnsi="ITC Avant Garde"/>
                <w:sz w:val="18"/>
                <w:szCs w:val="18"/>
              </w:rPr>
              <w:t xml:space="preserve">, siendo </w:t>
            </w:r>
            <w:r w:rsidRPr="0012566F">
              <w:rPr>
                <w:rFonts w:ascii="ITC Avant Garde" w:hAnsi="ITC Avant Garde"/>
                <w:sz w:val="18"/>
                <w:szCs w:val="18"/>
              </w:rPr>
              <w:t xml:space="preserve">el </w:t>
            </w:r>
            <w:r w:rsidR="002E53CF">
              <w:rPr>
                <w:rFonts w:ascii="ITC Avant Garde" w:hAnsi="ITC Avant Garde"/>
                <w:sz w:val="18"/>
                <w:szCs w:val="18"/>
              </w:rPr>
              <w:t>28.8</w:t>
            </w:r>
            <w:r w:rsidRPr="0012566F">
              <w:rPr>
                <w:rFonts w:ascii="ITC Avant Garde" w:hAnsi="ITC Avant Garde"/>
                <w:sz w:val="18"/>
                <w:szCs w:val="18"/>
              </w:rPr>
              <w:t>% de estas relacionadas con el Servicio de Acceso a Internet</w:t>
            </w:r>
            <w:r w:rsidRPr="00643B57">
              <w:rPr>
                <w:rFonts w:ascii="ITC Avant Garde" w:hAnsi="ITC Avant Garde"/>
                <w:sz w:val="18"/>
                <w:szCs w:val="18"/>
              </w:rPr>
              <w:t xml:space="preserve"> durante el </w:t>
            </w:r>
            <w:r w:rsidR="00C940F7">
              <w:rPr>
                <w:rFonts w:ascii="ITC Avant Garde" w:hAnsi="ITC Avant Garde"/>
                <w:sz w:val="18"/>
                <w:szCs w:val="18"/>
              </w:rPr>
              <w:t xml:space="preserve">segundo </w:t>
            </w:r>
            <w:r w:rsidR="00C940F7" w:rsidRPr="00F004E7">
              <w:rPr>
                <w:rFonts w:ascii="ITC Avant Garde" w:hAnsi="ITC Avant Garde"/>
                <w:sz w:val="18"/>
                <w:szCs w:val="18"/>
              </w:rPr>
              <w:t>trimestre</w:t>
            </w:r>
            <w:r w:rsidRPr="00F004E7">
              <w:rPr>
                <w:rFonts w:ascii="ITC Avant Garde" w:hAnsi="ITC Avant Garde"/>
                <w:sz w:val="18"/>
                <w:szCs w:val="18"/>
              </w:rPr>
              <w:t xml:space="preserve"> de 20</w:t>
            </w:r>
            <w:r w:rsidRPr="00F91B63">
              <w:rPr>
                <w:rFonts w:ascii="ITC Avant Garde" w:hAnsi="ITC Avant Garde"/>
                <w:sz w:val="18"/>
                <w:szCs w:val="18"/>
              </w:rPr>
              <w:t>2</w:t>
            </w:r>
            <w:r w:rsidR="002E53CF">
              <w:rPr>
                <w:rFonts w:ascii="ITC Avant Garde" w:hAnsi="ITC Avant Garde"/>
                <w:sz w:val="18"/>
                <w:szCs w:val="18"/>
              </w:rPr>
              <w:t>1</w:t>
            </w:r>
            <w:r w:rsidRPr="0012566F">
              <w:rPr>
                <w:rFonts w:ascii="ITC Avant Garde" w:hAnsi="ITC Avant Garde"/>
                <w:sz w:val="18"/>
                <w:szCs w:val="18"/>
              </w:rPr>
              <w:t>.</w:t>
            </w:r>
            <w:r>
              <w:rPr>
                <w:rFonts w:ascii="ITC Avant Garde" w:hAnsi="ITC Avant Garde"/>
                <w:sz w:val="18"/>
                <w:szCs w:val="18"/>
              </w:rPr>
              <w:t xml:space="preserve"> Adicionalmente, hoy en día, no se cuenta con información actualizada sobre las velocidades reales experimentadas por los usuarios del servicio de acceso a Internet.</w:t>
            </w:r>
          </w:p>
          <w:p w14:paraId="677C6E67" w14:textId="77777777" w:rsidR="009E7E89" w:rsidRDefault="009E7E89">
            <w:pPr>
              <w:spacing w:line="256" w:lineRule="auto"/>
              <w:jc w:val="both"/>
              <w:rPr>
                <w:rFonts w:ascii="ITC Avant Garde" w:hAnsi="ITC Avant Garde"/>
                <w:sz w:val="18"/>
                <w:szCs w:val="18"/>
              </w:rPr>
            </w:pPr>
          </w:p>
          <w:p w14:paraId="28C5F4C5" w14:textId="18ABF40D" w:rsidR="00197CED" w:rsidRDefault="009E7E89">
            <w:pPr>
              <w:spacing w:line="256" w:lineRule="auto"/>
              <w:jc w:val="both"/>
              <w:rPr>
                <w:rFonts w:ascii="ITC Avant Garde" w:hAnsi="ITC Avant Garde"/>
                <w:sz w:val="18"/>
                <w:szCs w:val="18"/>
              </w:rPr>
            </w:pPr>
            <w:r>
              <w:rPr>
                <w:rFonts w:ascii="ITC Avant Garde" w:hAnsi="ITC Avant Garde"/>
                <w:sz w:val="18"/>
                <w:szCs w:val="18"/>
              </w:rPr>
              <w:t>Dicho lo anterior,</w:t>
            </w:r>
            <w:r w:rsidR="00197CED">
              <w:rPr>
                <w:rFonts w:ascii="ITC Avant Garde" w:hAnsi="ITC Avant Garde"/>
                <w:sz w:val="18"/>
                <w:szCs w:val="18"/>
              </w:rPr>
              <w:t xml:space="preserve"> se identificó que más del 50% de los usuarios tienen contratada una velocidad </w:t>
            </w:r>
            <w:r w:rsidR="008202B1">
              <w:rPr>
                <w:rFonts w:ascii="ITC Avant Garde" w:hAnsi="ITC Avant Garde"/>
                <w:sz w:val="18"/>
                <w:szCs w:val="18"/>
              </w:rPr>
              <w:t xml:space="preserve">o utilizan una tecnología que brinda una velocidad </w:t>
            </w:r>
            <w:r w:rsidR="00197CED">
              <w:rPr>
                <w:rFonts w:ascii="ITC Avant Garde" w:hAnsi="ITC Avant Garde"/>
                <w:sz w:val="18"/>
                <w:szCs w:val="18"/>
              </w:rPr>
              <w:t xml:space="preserve">mayor </w:t>
            </w:r>
            <w:r w:rsidR="008202B1">
              <w:rPr>
                <w:rFonts w:ascii="ITC Avant Garde" w:hAnsi="ITC Avant Garde"/>
                <w:sz w:val="18"/>
                <w:szCs w:val="18"/>
              </w:rPr>
              <w:t>a la definición de banda ancha establecida por la UIT y podrían verse beneficiados con la definición de banda ancha al recibir una velocidad real que se ajuste a dichos parámetros.</w:t>
            </w:r>
          </w:p>
          <w:p w14:paraId="58E7C8DF" w14:textId="77777777" w:rsidR="008202B1" w:rsidRDefault="008202B1">
            <w:pPr>
              <w:spacing w:line="256" w:lineRule="auto"/>
              <w:jc w:val="both"/>
              <w:rPr>
                <w:rFonts w:ascii="ITC Avant Garde" w:hAnsi="ITC Avant Garde"/>
                <w:sz w:val="18"/>
                <w:szCs w:val="18"/>
              </w:rPr>
            </w:pPr>
          </w:p>
          <w:p w14:paraId="109C8769" w14:textId="32AFA468" w:rsidR="006755E7" w:rsidRPr="006755E7" w:rsidRDefault="00206067">
            <w:pPr>
              <w:spacing w:line="256" w:lineRule="auto"/>
              <w:jc w:val="both"/>
              <w:rPr>
                <w:rFonts w:ascii="ITC Avant Garde" w:hAnsi="ITC Avant Garde"/>
                <w:sz w:val="18"/>
                <w:szCs w:val="18"/>
              </w:rPr>
            </w:pPr>
            <w:r w:rsidRPr="00206067">
              <w:rPr>
                <w:rFonts w:ascii="ITC Avant Garde" w:hAnsi="ITC Avant Garde"/>
                <w:sz w:val="18"/>
                <w:szCs w:val="18"/>
              </w:rPr>
              <w:t>Así mismo, dentro de</w:t>
            </w:r>
            <w:r w:rsidR="00DA147D">
              <w:rPr>
                <w:rFonts w:ascii="ITC Avant Garde" w:hAnsi="ITC Avant Garde"/>
                <w:sz w:val="18"/>
                <w:szCs w:val="18"/>
              </w:rPr>
              <w:t xml:space="preserve">l Acuerdo </w:t>
            </w:r>
            <w:r w:rsidRPr="00206067">
              <w:rPr>
                <w:rFonts w:ascii="ITC Avant Garde" w:hAnsi="ITC Avant Garde"/>
                <w:sz w:val="18"/>
                <w:szCs w:val="18"/>
              </w:rPr>
              <w:t>se hace una distinción para la</w:t>
            </w:r>
            <w:r w:rsidR="008520C1">
              <w:rPr>
                <w:rFonts w:ascii="ITC Avant Garde" w:hAnsi="ITC Avant Garde"/>
                <w:sz w:val="18"/>
                <w:szCs w:val="18"/>
              </w:rPr>
              <w:t>s conexiones alámbricas e inalámbricas</w:t>
            </w:r>
            <w:r w:rsidRPr="00206067">
              <w:rPr>
                <w:rFonts w:ascii="ITC Avant Garde" w:hAnsi="ITC Avant Garde"/>
                <w:sz w:val="18"/>
                <w:szCs w:val="18"/>
              </w:rPr>
              <w:t>, esto debido a las diferencias tecnológicas que conllevan cada uno de los se</w:t>
            </w:r>
            <w:r>
              <w:rPr>
                <w:rFonts w:ascii="ITC Avant Garde" w:hAnsi="ITC Avant Garde"/>
                <w:sz w:val="18"/>
                <w:szCs w:val="18"/>
              </w:rPr>
              <w:t>rvicios, dentro de los</w:t>
            </w:r>
            <w:r w:rsidRPr="00206067">
              <w:rPr>
                <w:rFonts w:ascii="ITC Avant Garde" w:hAnsi="ITC Avant Garde"/>
                <w:sz w:val="18"/>
                <w:szCs w:val="18"/>
              </w:rPr>
              <w:t xml:space="preserve"> cual</w:t>
            </w:r>
            <w:r>
              <w:rPr>
                <w:rFonts w:ascii="ITC Avant Garde" w:hAnsi="ITC Avant Garde"/>
                <w:sz w:val="18"/>
                <w:szCs w:val="18"/>
              </w:rPr>
              <w:t>es</w:t>
            </w:r>
            <w:r w:rsidRPr="00206067">
              <w:rPr>
                <w:rFonts w:ascii="ITC Avant Garde" w:hAnsi="ITC Avant Garde"/>
                <w:sz w:val="18"/>
                <w:szCs w:val="18"/>
              </w:rPr>
              <w:t xml:space="preserve"> los parámetros indicados para la denominación de banda ancha serán distintos.</w:t>
            </w:r>
            <w:r w:rsidR="006755E7">
              <w:rPr>
                <w:rFonts w:ascii="ITC Avant Garde" w:hAnsi="ITC Avant Garde"/>
                <w:sz w:val="18"/>
                <w:szCs w:val="18"/>
              </w:rPr>
              <w:t xml:space="preserve"> </w:t>
            </w:r>
            <w:r w:rsidR="006755E7" w:rsidRPr="006755E7">
              <w:rPr>
                <w:rFonts w:ascii="ITC Avant Garde" w:hAnsi="ITC Avant Garde"/>
                <w:sz w:val="18"/>
                <w:szCs w:val="18"/>
                <w:lang w:val="es-ES_tradnl"/>
              </w:rPr>
              <w:t>De la misma manera, se establece la diferencia entre banda ancha básica y avanzada con la finalidad de establecer un umbral que incentive a aquellos prestadores del servicio de acceso a Internet a brindar el acceso a sus usuarios con mayores velocidades y, de esta manera, se posicionen como prestadores del servicio que proporcionan banda ancha avanzada, fomentando con esto la competencia en el mercado.</w:t>
            </w:r>
          </w:p>
          <w:p w14:paraId="2ED71813" w14:textId="77777777" w:rsidR="0058266F" w:rsidRDefault="0058266F">
            <w:pPr>
              <w:spacing w:line="256" w:lineRule="auto"/>
              <w:jc w:val="both"/>
              <w:rPr>
                <w:rFonts w:ascii="ITC Avant Garde" w:hAnsi="ITC Avant Garde"/>
                <w:sz w:val="18"/>
                <w:szCs w:val="18"/>
              </w:rPr>
            </w:pPr>
          </w:p>
          <w:p w14:paraId="64287610" w14:textId="0A02000B" w:rsidR="00E839D8" w:rsidRDefault="0058266F">
            <w:pPr>
              <w:jc w:val="both"/>
              <w:rPr>
                <w:rFonts w:ascii="ITC Avant Garde" w:hAnsi="ITC Avant Garde"/>
                <w:sz w:val="18"/>
                <w:szCs w:val="18"/>
              </w:rPr>
            </w:pPr>
            <w:r>
              <w:rPr>
                <w:rFonts w:ascii="ITC Avant Garde" w:hAnsi="ITC Avant Garde"/>
                <w:sz w:val="18"/>
                <w:szCs w:val="18"/>
              </w:rPr>
              <w:t>A la entrada en vigor de</w:t>
            </w:r>
            <w:r w:rsidR="00DA147D">
              <w:rPr>
                <w:rFonts w:ascii="ITC Avant Garde" w:hAnsi="ITC Avant Garde"/>
                <w:sz w:val="18"/>
                <w:szCs w:val="18"/>
              </w:rPr>
              <w:t>l Acuerdo</w:t>
            </w:r>
            <w:r>
              <w:rPr>
                <w:rFonts w:ascii="ITC Avant Garde" w:hAnsi="ITC Avant Garde"/>
                <w:sz w:val="18"/>
                <w:szCs w:val="18"/>
              </w:rPr>
              <w:t xml:space="preserve">, </w:t>
            </w:r>
            <w:r w:rsidR="006A29AF">
              <w:rPr>
                <w:rFonts w:ascii="ITC Avant Garde" w:hAnsi="ITC Avant Garde"/>
                <w:sz w:val="18"/>
                <w:szCs w:val="18"/>
              </w:rPr>
              <w:t>se prevé que los usuarios tengan acceso a información sobre el servicio de banda ancha que les permita tomar decisiones informadas acerca del servicio de acceso a Internet.</w:t>
            </w:r>
          </w:p>
          <w:p w14:paraId="3E505ECD" w14:textId="77777777" w:rsidR="006A29AF" w:rsidRDefault="006A29AF">
            <w:pPr>
              <w:jc w:val="both"/>
              <w:rPr>
                <w:rFonts w:ascii="ITC Avant Garde" w:hAnsi="ITC Avant Garde"/>
                <w:sz w:val="18"/>
                <w:szCs w:val="18"/>
              </w:rPr>
            </w:pPr>
          </w:p>
          <w:p w14:paraId="53473EBA" w14:textId="75C3EC20" w:rsidR="00E839D8" w:rsidRDefault="00745696">
            <w:pPr>
              <w:jc w:val="both"/>
              <w:rPr>
                <w:rFonts w:ascii="ITC Avant Garde" w:hAnsi="ITC Avant Garde"/>
                <w:sz w:val="18"/>
                <w:szCs w:val="18"/>
              </w:rPr>
            </w:pPr>
            <w:r>
              <w:rPr>
                <w:rFonts w:ascii="ITC Avant Garde" w:hAnsi="ITC Avant Garde"/>
                <w:sz w:val="18"/>
                <w:szCs w:val="18"/>
              </w:rPr>
              <w:t>De igual forma, l</w:t>
            </w:r>
            <w:r w:rsidR="00E839D8">
              <w:rPr>
                <w:rFonts w:ascii="ITC Avant Garde" w:hAnsi="ITC Avant Garde"/>
                <w:sz w:val="18"/>
                <w:szCs w:val="18"/>
              </w:rPr>
              <w:t>os investigadores</w:t>
            </w:r>
            <w:r w:rsidR="00E839D8" w:rsidRPr="008246F2">
              <w:rPr>
                <w:rFonts w:ascii="ITC Avant Garde" w:hAnsi="ITC Avant Garde"/>
                <w:sz w:val="18"/>
                <w:szCs w:val="18"/>
              </w:rPr>
              <w:t xml:space="preserve"> han estudiado el impacto de la innovación o de los efectos de la banda ancha sobre el empleo. Dichos efectos varían desde las aplicaciones y los servicios innovadores, como telemedicina, comercio electrónico, educación en línea y redes sociales, hasta la reducción de los excesos de inventario y la optimización de las cadenas de suministro, el crecimiento de los ingresos de las empresas y el crecimiento de las industrias de servicios. Se ha encontrado un impacto positivo de la banda ancha en la creación de empleo; su crecimiento varía del 0,2</w:t>
            </w:r>
            <w:r w:rsidR="00F05E26">
              <w:rPr>
                <w:rFonts w:ascii="ITC Avant Garde" w:hAnsi="ITC Avant Garde"/>
                <w:sz w:val="18"/>
                <w:szCs w:val="18"/>
              </w:rPr>
              <w:t>5</w:t>
            </w:r>
            <w:r w:rsidR="00E839D8" w:rsidRPr="008246F2">
              <w:rPr>
                <w:rFonts w:ascii="ITC Avant Garde" w:hAnsi="ITC Avant Garde"/>
                <w:sz w:val="18"/>
                <w:szCs w:val="18"/>
              </w:rPr>
              <w:t xml:space="preserve">% al </w:t>
            </w:r>
            <w:r w:rsidR="00F05E26">
              <w:rPr>
                <w:rFonts w:ascii="ITC Avant Garde" w:hAnsi="ITC Avant Garde"/>
                <w:sz w:val="18"/>
                <w:szCs w:val="18"/>
              </w:rPr>
              <w:t>1.38</w:t>
            </w:r>
            <w:r w:rsidR="00E839D8" w:rsidRPr="008246F2">
              <w:rPr>
                <w:rFonts w:ascii="ITC Avant Garde" w:hAnsi="ITC Avant Garde"/>
                <w:sz w:val="18"/>
                <w:szCs w:val="18"/>
              </w:rPr>
              <w:t>% por cada incremento del 1</w:t>
            </w:r>
            <w:r w:rsidR="00F05E26">
              <w:rPr>
                <w:rFonts w:ascii="ITC Avant Garde" w:hAnsi="ITC Avant Garde"/>
                <w:sz w:val="18"/>
                <w:szCs w:val="18"/>
              </w:rPr>
              <w:t>0</w:t>
            </w:r>
            <w:r w:rsidR="00E839D8" w:rsidRPr="008246F2">
              <w:rPr>
                <w:rFonts w:ascii="ITC Avant Garde" w:hAnsi="ITC Avant Garde"/>
                <w:sz w:val="18"/>
                <w:szCs w:val="18"/>
              </w:rPr>
              <w:t>% en la penetración de banda ancha</w:t>
            </w:r>
            <w:r w:rsidR="00F05E26" w:rsidRPr="00F200A1">
              <w:rPr>
                <w:rFonts w:ascii="Arial" w:eastAsia="MS Mincho" w:hAnsi="Arial" w:cs="Arial"/>
                <w:color w:val="000000"/>
                <w:sz w:val="18"/>
                <w:szCs w:val="18"/>
                <w:vertAlign w:val="superscript"/>
                <w:lang w:eastAsia="es-MX"/>
              </w:rPr>
              <w:footnoteReference w:id="6"/>
            </w:r>
            <w:r w:rsidR="00E839D8" w:rsidRPr="008246F2">
              <w:rPr>
                <w:rFonts w:ascii="ITC Avant Garde" w:hAnsi="ITC Avant Garde"/>
                <w:sz w:val="18"/>
                <w:szCs w:val="18"/>
              </w:rPr>
              <w:t xml:space="preserve">. </w:t>
            </w:r>
          </w:p>
          <w:p w14:paraId="1A1597D7" w14:textId="77777777" w:rsidR="00E839D8" w:rsidRDefault="00E839D8">
            <w:pPr>
              <w:jc w:val="both"/>
              <w:rPr>
                <w:rFonts w:ascii="ITC Avant Garde" w:hAnsi="ITC Avant Garde"/>
                <w:sz w:val="18"/>
                <w:szCs w:val="18"/>
              </w:rPr>
            </w:pPr>
          </w:p>
          <w:p w14:paraId="5B8FE776" w14:textId="5B971385" w:rsidR="00E839D8" w:rsidRPr="008246F2" w:rsidRDefault="00E839D8">
            <w:pPr>
              <w:jc w:val="both"/>
              <w:rPr>
                <w:rFonts w:ascii="ITC Avant Garde" w:hAnsi="ITC Avant Garde"/>
                <w:sz w:val="18"/>
                <w:szCs w:val="18"/>
              </w:rPr>
            </w:pPr>
            <w:r w:rsidRPr="008246F2">
              <w:rPr>
                <w:rFonts w:ascii="ITC Avant Garde" w:hAnsi="ITC Avant Garde"/>
                <w:sz w:val="18"/>
                <w:szCs w:val="18"/>
              </w:rPr>
              <w:t>Por otr</w:t>
            </w:r>
            <w:r w:rsidR="00745696">
              <w:rPr>
                <w:rFonts w:ascii="ITC Avant Garde" w:hAnsi="ITC Avant Garde"/>
                <w:sz w:val="18"/>
                <w:szCs w:val="18"/>
              </w:rPr>
              <w:t>a parte</w:t>
            </w:r>
            <w:r w:rsidRPr="008246F2">
              <w:rPr>
                <w:rFonts w:ascii="ITC Avant Garde" w:hAnsi="ITC Avant Garde"/>
                <w:sz w:val="18"/>
                <w:szCs w:val="18"/>
              </w:rPr>
              <w:t>, las investigaciones y los análisis dejan entrever que la banda ancha contribuye a la creación de empleo. Por ejemplo, el establecimiento de redes de banda ancha crea empleo directo en los puestos de trabajo necesarios para construir la instalación, como técnicos de telecomunicaciones, trabajadores de la construcción y fabricantes de los equipos de telecomunicación pertinentes. La creación de empleo directo repercute en el empleo indirecto, que incluye, por ejemplo, los puestos de trabajo relacionados con las compras y ventas entre los sectores del metal y de fabricación de equipos eléctricos. Por último, el gasto doméstico basado en los ingresos generados por el empleo directo e indirecto crea el denominado empleo inducido.</w:t>
            </w:r>
          </w:p>
          <w:p w14:paraId="2682CF0E" w14:textId="78FE5B25" w:rsidR="00E839D8" w:rsidRDefault="00E839D8">
            <w:pPr>
              <w:jc w:val="both"/>
              <w:rPr>
                <w:rFonts w:ascii="ITC Avant Garde" w:hAnsi="ITC Avant Garde"/>
                <w:sz w:val="18"/>
                <w:szCs w:val="18"/>
              </w:rPr>
            </w:pPr>
          </w:p>
          <w:p w14:paraId="3F76C946" w14:textId="58CC03D2" w:rsidR="00110266" w:rsidRDefault="00110266" w:rsidP="00110266">
            <w:pPr>
              <w:pStyle w:val="Sinespaciado"/>
              <w:jc w:val="both"/>
              <w:rPr>
                <w:rFonts w:ascii="ITC Avant Garde" w:hAnsi="ITC Avant Garde"/>
                <w:sz w:val="18"/>
                <w:szCs w:val="18"/>
              </w:rPr>
            </w:pPr>
            <w:r w:rsidRPr="0072427F">
              <w:rPr>
                <w:rFonts w:ascii="ITC Avant Garde" w:hAnsi="ITC Avant Garde"/>
                <w:sz w:val="18"/>
                <w:szCs w:val="18"/>
              </w:rPr>
              <w:lastRenderedPageBreak/>
              <w:t xml:space="preserve">Según datos </w:t>
            </w:r>
            <w:r w:rsidRPr="0021671B">
              <w:rPr>
                <w:rFonts w:ascii="ITC Avant Garde" w:hAnsi="ITC Avant Garde"/>
                <w:sz w:val="18"/>
                <w:szCs w:val="18"/>
              </w:rPr>
              <w:t>de la UIT</w:t>
            </w:r>
            <w:r w:rsidRPr="00B97AE9">
              <w:rPr>
                <w:rStyle w:val="Refdenotaalpie"/>
                <w:rFonts w:ascii="ITC Avant Garde" w:hAnsi="ITC Avant Garde"/>
              </w:rPr>
              <w:footnoteReference w:id="7"/>
            </w:r>
            <w:r w:rsidRPr="0021671B">
              <w:rPr>
                <w:rFonts w:ascii="ITC Avant Garde" w:hAnsi="ITC Avant Garde"/>
                <w:sz w:val="18"/>
                <w:szCs w:val="18"/>
              </w:rPr>
              <w:t xml:space="preserve">, la penetración </w:t>
            </w:r>
            <w:r w:rsidRPr="0072427F">
              <w:rPr>
                <w:rFonts w:ascii="ITC Avant Garde" w:hAnsi="ITC Avant Garde"/>
                <w:sz w:val="18"/>
                <w:szCs w:val="18"/>
              </w:rPr>
              <w:t>mundial de usuarios de</w:t>
            </w:r>
            <w:r>
              <w:rPr>
                <w:rFonts w:ascii="ITC Avant Garde" w:hAnsi="ITC Avant Garde"/>
                <w:sz w:val="18"/>
                <w:szCs w:val="18"/>
              </w:rPr>
              <w:t xml:space="preserve"> Internet es actualmente del 5</w:t>
            </w:r>
            <w:r w:rsidR="00EB249C">
              <w:rPr>
                <w:rFonts w:ascii="ITC Avant Garde" w:hAnsi="ITC Avant Garde"/>
                <w:sz w:val="18"/>
                <w:szCs w:val="18"/>
              </w:rPr>
              <w:t>1</w:t>
            </w:r>
            <w:r w:rsidRPr="0072427F">
              <w:rPr>
                <w:rFonts w:ascii="ITC Avant Garde" w:hAnsi="ITC Avant Garde"/>
                <w:sz w:val="18"/>
                <w:szCs w:val="18"/>
              </w:rPr>
              <w:t>%. (</w:t>
            </w:r>
            <w:r>
              <w:rPr>
                <w:rFonts w:ascii="ITC Avant Garde" w:hAnsi="ITC Avant Garde"/>
                <w:sz w:val="18"/>
                <w:szCs w:val="18"/>
              </w:rPr>
              <w:t>tener</w:t>
            </w:r>
            <w:r w:rsidRPr="0072427F">
              <w:rPr>
                <w:rFonts w:ascii="ITC Avant Garde" w:hAnsi="ITC Avant Garde"/>
                <w:sz w:val="18"/>
                <w:szCs w:val="18"/>
              </w:rPr>
              <w:t xml:space="preserve"> en cuenta que la UIT </w:t>
            </w:r>
            <w:r>
              <w:rPr>
                <w:rFonts w:ascii="ITC Avant Garde" w:hAnsi="ITC Avant Garde"/>
                <w:sz w:val="18"/>
                <w:szCs w:val="18"/>
              </w:rPr>
              <w:t xml:space="preserve">considera </w:t>
            </w:r>
            <w:r w:rsidRPr="0072427F">
              <w:rPr>
                <w:rFonts w:ascii="ITC Avant Garde" w:hAnsi="ITC Avant Garde"/>
                <w:sz w:val="18"/>
                <w:szCs w:val="18"/>
              </w:rPr>
              <w:t xml:space="preserve">datos en banda ancha definidos como más de 256 kbps). la penetración </w:t>
            </w:r>
            <w:r>
              <w:rPr>
                <w:rFonts w:ascii="ITC Avant Garde" w:hAnsi="ITC Avant Garde"/>
                <w:sz w:val="18"/>
                <w:szCs w:val="18"/>
              </w:rPr>
              <w:t>de u</w:t>
            </w:r>
            <w:r w:rsidRPr="0072427F">
              <w:rPr>
                <w:rFonts w:ascii="ITC Avant Garde" w:hAnsi="ITC Avant Garde"/>
                <w:sz w:val="18"/>
                <w:szCs w:val="18"/>
              </w:rPr>
              <w:t>suario de Internet es del 4</w:t>
            </w:r>
            <w:r w:rsidR="00EB249C">
              <w:rPr>
                <w:rFonts w:ascii="ITC Avant Garde" w:hAnsi="ITC Avant Garde"/>
                <w:sz w:val="18"/>
                <w:szCs w:val="18"/>
              </w:rPr>
              <w:t>4</w:t>
            </w:r>
            <w:r w:rsidRPr="0072427F">
              <w:rPr>
                <w:rFonts w:ascii="ITC Avant Garde" w:hAnsi="ITC Avant Garde"/>
                <w:sz w:val="18"/>
                <w:szCs w:val="18"/>
              </w:rPr>
              <w:t>% en los países en desarrollo, la</w:t>
            </w:r>
            <w:r>
              <w:rPr>
                <w:rFonts w:ascii="ITC Avant Garde" w:hAnsi="ITC Avant Garde"/>
                <w:sz w:val="18"/>
                <w:szCs w:val="18"/>
              </w:rPr>
              <w:t xml:space="preserve"> adopción de Internet es del 19.</w:t>
            </w:r>
            <w:r w:rsidR="00EB249C">
              <w:rPr>
                <w:rFonts w:ascii="ITC Avant Garde" w:hAnsi="ITC Avant Garde"/>
                <w:sz w:val="18"/>
                <w:szCs w:val="18"/>
              </w:rPr>
              <w:t>5</w:t>
            </w:r>
            <w:r>
              <w:rPr>
                <w:rFonts w:ascii="ITC Avant Garde" w:hAnsi="ITC Avant Garde"/>
                <w:sz w:val="18"/>
                <w:szCs w:val="18"/>
              </w:rPr>
              <w:t>%</w:t>
            </w:r>
            <w:r w:rsidRPr="0072427F">
              <w:rPr>
                <w:rFonts w:ascii="ITC Avant Garde" w:hAnsi="ITC Avant Garde"/>
                <w:sz w:val="18"/>
                <w:szCs w:val="18"/>
              </w:rPr>
              <w:t>, muy por debajo del objetivo del 35</w:t>
            </w:r>
            <w:r>
              <w:rPr>
                <w:rFonts w:ascii="ITC Avant Garde" w:hAnsi="ITC Avant Garde"/>
                <w:sz w:val="18"/>
                <w:szCs w:val="18"/>
              </w:rPr>
              <w:t>%</w:t>
            </w:r>
            <w:r w:rsidRPr="0072427F">
              <w:rPr>
                <w:rFonts w:ascii="ITC Avant Garde" w:hAnsi="ITC Avant Garde"/>
                <w:sz w:val="18"/>
                <w:szCs w:val="18"/>
              </w:rPr>
              <w:t>.</w:t>
            </w:r>
          </w:p>
          <w:p w14:paraId="4179F741" w14:textId="77777777" w:rsidR="00110266" w:rsidRDefault="00110266" w:rsidP="00110266">
            <w:pPr>
              <w:pStyle w:val="Sinespaciado"/>
              <w:jc w:val="both"/>
              <w:rPr>
                <w:rFonts w:ascii="ITC Avant Garde" w:hAnsi="ITC Avant Garde"/>
                <w:sz w:val="18"/>
                <w:szCs w:val="18"/>
              </w:rPr>
            </w:pPr>
          </w:p>
          <w:p w14:paraId="59DA9FC7" w14:textId="71B5F7A3" w:rsidR="00C160B6" w:rsidRPr="00DD06A0" w:rsidRDefault="006755E7">
            <w:pPr>
              <w:jc w:val="both"/>
              <w:rPr>
                <w:rFonts w:ascii="ITC Avant Garde" w:hAnsi="ITC Avant Garde"/>
                <w:sz w:val="18"/>
                <w:szCs w:val="18"/>
              </w:rPr>
            </w:pPr>
            <w:r w:rsidRPr="006755E7">
              <w:rPr>
                <w:rFonts w:ascii="ITC Avant Garde" w:hAnsi="ITC Avant Garde"/>
                <w:sz w:val="18"/>
                <w:szCs w:val="18"/>
              </w:rPr>
              <w:t xml:space="preserve">Aunado a lo anterior, el mundo se encuentra en un estado de cambio sin precedentes debido a la crisis sanitaria originada por la pandemia del COVID-19. Bajo este escenario, la conectividad se ha convertido en un aliado, pues la banda ancha ha demostrado su escalabilidad y resistencia para mantener la salud, la educación, sistemas financieros y economías enteras en funcionamiento. </w:t>
            </w:r>
          </w:p>
        </w:tc>
      </w:tr>
    </w:tbl>
    <w:p w14:paraId="63B701F0"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4699BC8A" w14:textId="77777777" w:rsidTr="00225DA6">
        <w:tc>
          <w:tcPr>
            <w:tcW w:w="8828" w:type="dxa"/>
          </w:tcPr>
          <w:p w14:paraId="7ED230B8"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0A40F8F" w14:textId="77777777" w:rsidR="00F0449E"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71FBD07A" w14:textId="77777777" w:rsidTr="00972415">
              <w:tc>
                <w:tcPr>
                  <w:tcW w:w="4301" w:type="dxa"/>
                  <w:shd w:val="clear" w:color="auto" w:fill="A8D08D" w:themeFill="accent6" w:themeFillTint="99"/>
                </w:tcPr>
                <w:p w14:paraId="10F5BF96"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3EC3A0C7"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CD47DC">
                    <w:rPr>
                      <w:rStyle w:val="Refdenotaalpie"/>
                      <w:rFonts w:ascii="ITC Avant Garde" w:hAnsi="ITC Avant Garde"/>
                      <w:b/>
                      <w:sz w:val="18"/>
                      <w:szCs w:val="18"/>
                    </w:rPr>
                    <w:footnoteReference w:id="8"/>
                  </w:r>
                </w:p>
              </w:tc>
            </w:tr>
            <w:tr w:rsidR="007A4362" w:rsidRPr="00DD06A0" w14:paraId="5EE2F406" w14:textId="77777777" w:rsidTr="00972415">
              <w:tc>
                <w:tcPr>
                  <w:tcW w:w="4301" w:type="dxa"/>
                  <w:shd w:val="clear" w:color="auto" w:fill="E2EFD9" w:themeFill="accent6" w:themeFillTint="33"/>
                </w:tcPr>
                <w:p w14:paraId="6479BE85" w14:textId="78467AF0" w:rsidR="007A4362" w:rsidRPr="00C14B49" w:rsidRDefault="00F05E26" w:rsidP="007A4362">
                  <w:pPr>
                    <w:jc w:val="both"/>
                    <w:rPr>
                      <w:rFonts w:ascii="ITC Avant Garde" w:hAnsi="ITC Avant Garde"/>
                      <w:sz w:val="18"/>
                      <w:szCs w:val="18"/>
                    </w:rPr>
                  </w:pPr>
                  <w:r>
                    <w:rPr>
                      <w:rFonts w:ascii="ITC Avant Garde" w:hAnsi="ITC Avant Garde"/>
                      <w:sz w:val="18"/>
                      <w:szCs w:val="18"/>
                    </w:rPr>
                    <w:t>Accesos totales d</w:t>
                  </w:r>
                  <w:r w:rsidR="007A4362">
                    <w:rPr>
                      <w:rFonts w:ascii="ITC Avant Garde" w:hAnsi="ITC Avant Garde"/>
                      <w:sz w:val="18"/>
                      <w:szCs w:val="18"/>
                    </w:rPr>
                    <w:t>el servicio fijo de acceso a internet</w:t>
                  </w:r>
                </w:p>
              </w:tc>
              <w:tc>
                <w:tcPr>
                  <w:tcW w:w="4301" w:type="dxa"/>
                  <w:shd w:val="clear" w:color="auto" w:fill="E2EFD9" w:themeFill="accent6" w:themeFillTint="33"/>
                </w:tcPr>
                <w:p w14:paraId="2D8EEB3B" w14:textId="1DD7756A" w:rsidR="007A4362" w:rsidRPr="00CB1A03" w:rsidRDefault="008A5702">
                  <w:pPr>
                    <w:jc w:val="center"/>
                    <w:rPr>
                      <w:rFonts w:ascii="ITC Avant Garde" w:hAnsi="ITC Avant Garde"/>
                      <w:b/>
                      <w:sz w:val="18"/>
                      <w:szCs w:val="18"/>
                    </w:rPr>
                  </w:pPr>
                  <w:r>
                    <w:rPr>
                      <w:rFonts w:ascii="ITC Avant Garde" w:hAnsi="ITC Avant Garde"/>
                      <w:b/>
                      <w:sz w:val="18"/>
                      <w:szCs w:val="18"/>
                    </w:rPr>
                    <w:t>21</w:t>
                  </w:r>
                  <w:r w:rsidR="00B072DB">
                    <w:rPr>
                      <w:rFonts w:ascii="ITC Avant Garde" w:hAnsi="ITC Avant Garde"/>
                      <w:b/>
                      <w:sz w:val="18"/>
                      <w:szCs w:val="18"/>
                    </w:rPr>
                    <w:t>,</w:t>
                  </w:r>
                  <w:r>
                    <w:rPr>
                      <w:rFonts w:ascii="ITC Avant Garde" w:hAnsi="ITC Avant Garde"/>
                      <w:b/>
                      <w:sz w:val="18"/>
                      <w:szCs w:val="18"/>
                    </w:rPr>
                    <w:t>934</w:t>
                  </w:r>
                  <w:r w:rsidR="00B072DB">
                    <w:rPr>
                      <w:rFonts w:ascii="ITC Avant Garde" w:hAnsi="ITC Avant Garde"/>
                      <w:b/>
                      <w:sz w:val="18"/>
                      <w:szCs w:val="18"/>
                    </w:rPr>
                    <w:t>,</w:t>
                  </w:r>
                  <w:r w:rsidR="00E461B5">
                    <w:rPr>
                      <w:rFonts w:ascii="ITC Avant Garde" w:hAnsi="ITC Avant Garde"/>
                      <w:b/>
                      <w:sz w:val="18"/>
                      <w:szCs w:val="18"/>
                    </w:rPr>
                    <w:t>9</w:t>
                  </w:r>
                  <w:r>
                    <w:rPr>
                      <w:rFonts w:ascii="ITC Avant Garde" w:hAnsi="ITC Avant Garde"/>
                      <w:b/>
                      <w:sz w:val="18"/>
                      <w:szCs w:val="18"/>
                    </w:rPr>
                    <w:t>44</w:t>
                  </w:r>
                </w:p>
              </w:tc>
            </w:tr>
            <w:tr w:rsidR="007A4362" w:rsidRPr="00DD06A0" w14:paraId="6BA32086" w14:textId="77777777" w:rsidTr="00972415">
              <w:tc>
                <w:tcPr>
                  <w:tcW w:w="4301" w:type="dxa"/>
                  <w:shd w:val="clear" w:color="auto" w:fill="E2EFD9" w:themeFill="accent6" w:themeFillTint="33"/>
                </w:tcPr>
                <w:p w14:paraId="43B86FDC" w14:textId="4D707A22" w:rsidR="007A4362" w:rsidRPr="00021347" w:rsidRDefault="007A4362" w:rsidP="007A4362">
                  <w:pPr>
                    <w:jc w:val="both"/>
                    <w:rPr>
                      <w:rFonts w:ascii="ITC Avant Garde" w:hAnsi="ITC Avant Garde"/>
                      <w:sz w:val="18"/>
                      <w:szCs w:val="18"/>
                    </w:rPr>
                  </w:pPr>
                  <w:r>
                    <w:rPr>
                      <w:rFonts w:ascii="ITC Avant Garde" w:hAnsi="ITC Avant Garde"/>
                      <w:sz w:val="18"/>
                      <w:szCs w:val="18"/>
                    </w:rPr>
                    <w:t>Líneas totales del servicio móvil de acceso a Internet</w:t>
                  </w:r>
                </w:p>
              </w:tc>
              <w:tc>
                <w:tcPr>
                  <w:tcW w:w="4301" w:type="dxa"/>
                  <w:shd w:val="clear" w:color="auto" w:fill="E2EFD9" w:themeFill="accent6" w:themeFillTint="33"/>
                </w:tcPr>
                <w:p w14:paraId="15A8110F" w14:textId="4E13800B" w:rsidR="007A4362" w:rsidRPr="00CB1A03" w:rsidRDefault="008A5702">
                  <w:pPr>
                    <w:jc w:val="center"/>
                    <w:rPr>
                      <w:rFonts w:ascii="ITC Avant Garde" w:hAnsi="ITC Avant Garde"/>
                      <w:b/>
                      <w:sz w:val="18"/>
                      <w:szCs w:val="18"/>
                    </w:rPr>
                  </w:pPr>
                  <w:r>
                    <w:rPr>
                      <w:rFonts w:ascii="ITC Avant Garde" w:hAnsi="ITC Avant Garde"/>
                      <w:b/>
                      <w:sz w:val="18"/>
                      <w:szCs w:val="18"/>
                    </w:rPr>
                    <w:t>101</w:t>
                  </w:r>
                  <w:r w:rsidR="00B072DB">
                    <w:rPr>
                      <w:rFonts w:ascii="ITC Avant Garde" w:hAnsi="ITC Avant Garde"/>
                      <w:b/>
                      <w:sz w:val="18"/>
                      <w:szCs w:val="18"/>
                    </w:rPr>
                    <w:t>,</w:t>
                  </w:r>
                  <w:r w:rsidR="00431631">
                    <w:rPr>
                      <w:rFonts w:ascii="ITC Avant Garde" w:hAnsi="ITC Avant Garde"/>
                      <w:b/>
                      <w:sz w:val="18"/>
                      <w:szCs w:val="18"/>
                    </w:rPr>
                    <w:t>377</w:t>
                  </w:r>
                  <w:r w:rsidR="00B072DB">
                    <w:rPr>
                      <w:rFonts w:ascii="ITC Avant Garde" w:hAnsi="ITC Avant Garde"/>
                      <w:b/>
                      <w:sz w:val="18"/>
                      <w:szCs w:val="18"/>
                    </w:rPr>
                    <w:t>,</w:t>
                  </w:r>
                  <w:r w:rsidR="00431631">
                    <w:rPr>
                      <w:rFonts w:ascii="ITC Avant Garde" w:hAnsi="ITC Avant Garde"/>
                      <w:b/>
                      <w:sz w:val="18"/>
                      <w:szCs w:val="18"/>
                    </w:rPr>
                    <w:t>519</w:t>
                  </w:r>
                </w:p>
              </w:tc>
            </w:tr>
            <w:tr w:rsidR="00DF7A2F" w:rsidRPr="00DD06A0" w14:paraId="680D44AA" w14:textId="77777777" w:rsidTr="00972415">
              <w:tc>
                <w:tcPr>
                  <w:tcW w:w="4301" w:type="dxa"/>
                  <w:shd w:val="clear" w:color="auto" w:fill="E2EFD9" w:themeFill="accent6" w:themeFillTint="33"/>
                </w:tcPr>
                <w:p w14:paraId="6C2397BC" w14:textId="77777777" w:rsidR="00DF7A2F" w:rsidRPr="00C14B49" w:rsidRDefault="00DF7A2F" w:rsidP="00DF7A2F">
                  <w:pPr>
                    <w:jc w:val="both"/>
                    <w:rPr>
                      <w:rFonts w:ascii="ITC Avant Garde" w:hAnsi="ITC Avant Garde"/>
                      <w:sz w:val="18"/>
                      <w:szCs w:val="18"/>
                    </w:rPr>
                  </w:pPr>
                  <w:r>
                    <w:rPr>
                      <w:rFonts w:ascii="ITC Avant Garde" w:hAnsi="ITC Avant Garde"/>
                      <w:sz w:val="18"/>
                      <w:szCs w:val="18"/>
                    </w:rPr>
                    <w:t>Operadores del servicio fijo</w:t>
                  </w:r>
                </w:p>
              </w:tc>
              <w:tc>
                <w:tcPr>
                  <w:tcW w:w="4301" w:type="dxa"/>
                  <w:shd w:val="clear" w:color="auto" w:fill="E2EFD9" w:themeFill="accent6" w:themeFillTint="33"/>
                </w:tcPr>
                <w:p w14:paraId="2C80E63C" w14:textId="5B9B0987" w:rsidR="00DF7A2F" w:rsidRPr="00CB1A03" w:rsidRDefault="0026131C" w:rsidP="00DF7A2F">
                  <w:pPr>
                    <w:jc w:val="center"/>
                    <w:rPr>
                      <w:rFonts w:ascii="ITC Avant Garde" w:hAnsi="ITC Avant Garde"/>
                      <w:b/>
                      <w:sz w:val="18"/>
                      <w:szCs w:val="18"/>
                    </w:rPr>
                  </w:pPr>
                  <w:r>
                    <w:rPr>
                      <w:rFonts w:ascii="ITC Avant Garde" w:hAnsi="ITC Avant Garde"/>
                      <w:b/>
                      <w:sz w:val="18"/>
                      <w:szCs w:val="18"/>
                    </w:rPr>
                    <w:t>22</w:t>
                  </w:r>
                </w:p>
              </w:tc>
            </w:tr>
            <w:tr w:rsidR="00DF7A2F" w:rsidRPr="00DD06A0" w14:paraId="1406B692" w14:textId="77777777" w:rsidTr="00972415">
              <w:tc>
                <w:tcPr>
                  <w:tcW w:w="4301" w:type="dxa"/>
                  <w:shd w:val="clear" w:color="auto" w:fill="E2EFD9" w:themeFill="accent6" w:themeFillTint="33"/>
                </w:tcPr>
                <w:p w14:paraId="601028CA" w14:textId="77777777" w:rsidR="00DF7A2F" w:rsidRPr="00C14B49" w:rsidRDefault="00DF7A2F" w:rsidP="00DF7A2F">
                  <w:pPr>
                    <w:jc w:val="both"/>
                    <w:rPr>
                      <w:rFonts w:ascii="ITC Avant Garde" w:hAnsi="ITC Avant Garde"/>
                      <w:sz w:val="18"/>
                      <w:szCs w:val="18"/>
                    </w:rPr>
                  </w:pPr>
                  <w:r>
                    <w:rPr>
                      <w:rFonts w:ascii="ITC Avant Garde" w:hAnsi="ITC Avant Garde"/>
                      <w:sz w:val="18"/>
                      <w:szCs w:val="18"/>
                    </w:rPr>
                    <w:t xml:space="preserve">Operadores del servicio </w:t>
                  </w:r>
                  <w:r w:rsidR="00775E6B">
                    <w:rPr>
                      <w:rFonts w:ascii="ITC Avant Garde" w:hAnsi="ITC Avant Garde"/>
                      <w:sz w:val="18"/>
                      <w:szCs w:val="18"/>
                    </w:rPr>
                    <w:t>móvil</w:t>
                  </w:r>
                </w:p>
              </w:tc>
              <w:tc>
                <w:tcPr>
                  <w:tcW w:w="4301" w:type="dxa"/>
                  <w:shd w:val="clear" w:color="auto" w:fill="E2EFD9" w:themeFill="accent6" w:themeFillTint="33"/>
                </w:tcPr>
                <w:p w14:paraId="66F9B0F6" w14:textId="35AAD617" w:rsidR="00DF7A2F" w:rsidRPr="00CB1A03" w:rsidRDefault="0026131C" w:rsidP="00B473F0">
                  <w:pPr>
                    <w:jc w:val="center"/>
                    <w:rPr>
                      <w:rFonts w:ascii="ITC Avant Garde" w:hAnsi="ITC Avant Garde"/>
                      <w:b/>
                      <w:sz w:val="18"/>
                      <w:szCs w:val="18"/>
                    </w:rPr>
                  </w:pPr>
                  <w:r>
                    <w:rPr>
                      <w:rFonts w:ascii="ITC Avant Garde" w:hAnsi="ITC Avant Garde"/>
                      <w:b/>
                      <w:sz w:val="18"/>
                      <w:szCs w:val="18"/>
                    </w:rPr>
                    <w:t>2</w:t>
                  </w:r>
                  <w:r w:rsidR="00853A05">
                    <w:rPr>
                      <w:rFonts w:ascii="ITC Avant Garde" w:hAnsi="ITC Avant Garde"/>
                      <w:b/>
                      <w:sz w:val="18"/>
                      <w:szCs w:val="18"/>
                    </w:rPr>
                    <w:t>3</w:t>
                  </w:r>
                </w:p>
              </w:tc>
            </w:tr>
          </w:tbl>
          <w:p w14:paraId="6096B36A"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DBB2133" w14:textId="77777777" w:rsidTr="00225DA6">
              <w:tc>
                <w:tcPr>
                  <w:tcW w:w="8602" w:type="dxa"/>
                  <w:shd w:val="clear" w:color="auto" w:fill="A8D08D" w:themeFill="accent6" w:themeFillTint="99"/>
                </w:tcPr>
                <w:p w14:paraId="106DC214"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5F3940E4" w14:textId="77777777" w:rsidTr="00225DA6">
              <w:tc>
                <w:tcPr>
                  <w:tcW w:w="8602" w:type="dxa"/>
                  <w:shd w:val="clear" w:color="auto" w:fill="E2EFD9" w:themeFill="accent6" w:themeFillTint="33"/>
                </w:tcPr>
                <w:p w14:paraId="6EF59A9C" w14:textId="77777777" w:rsidR="00F0449E" w:rsidRPr="00DD06A0" w:rsidRDefault="00582A8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334A5B">
                        <w:rPr>
                          <w:rFonts w:ascii="ITC Avant Garde" w:hAnsi="ITC Avant Garde"/>
                          <w:sz w:val="18"/>
                          <w:szCs w:val="18"/>
                        </w:rPr>
                        <w:t>517110 Operadores de servicios de telecomunicaciones alámbricas</w:t>
                      </w:r>
                    </w:sdtContent>
                  </w:sdt>
                </w:p>
              </w:tc>
            </w:tr>
            <w:tr w:rsidR="002025CB" w:rsidRPr="00DD06A0" w14:paraId="3F2598DC" w14:textId="77777777" w:rsidTr="00225DA6">
              <w:tc>
                <w:tcPr>
                  <w:tcW w:w="8602" w:type="dxa"/>
                  <w:shd w:val="clear" w:color="auto" w:fill="E2EFD9" w:themeFill="accent6" w:themeFillTint="33"/>
                </w:tcPr>
                <w:p w14:paraId="327B4C29" w14:textId="77777777" w:rsidR="002025CB" w:rsidRPr="00DD06A0" w:rsidRDefault="00582A8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334A5B">
                        <w:rPr>
                          <w:rFonts w:ascii="ITC Avant Garde" w:hAnsi="ITC Avant Garde"/>
                          <w:sz w:val="18"/>
                          <w:szCs w:val="18"/>
                        </w:rPr>
                        <w:t>517210 Operadores de servicios de telecomunicaciones inalámbricas</w:t>
                      </w:r>
                    </w:sdtContent>
                  </w:sdt>
                </w:p>
              </w:tc>
            </w:tr>
            <w:tr w:rsidR="00C14B49" w:rsidRPr="00DD06A0" w14:paraId="06FB7F38" w14:textId="77777777" w:rsidTr="00225DA6">
              <w:tc>
                <w:tcPr>
                  <w:tcW w:w="8602" w:type="dxa"/>
                  <w:shd w:val="clear" w:color="auto" w:fill="E2EFD9" w:themeFill="accent6" w:themeFillTint="33"/>
                </w:tcPr>
                <w:p w14:paraId="20661334" w14:textId="77777777" w:rsidR="00C14B49" w:rsidRDefault="00582A8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735848771"/>
                      <w:placeholder>
                        <w:docPart w:val="5D441095FC4C417283BB871D93BAB27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334A5B">
                        <w:rPr>
                          <w:rFonts w:ascii="ITC Avant Garde" w:hAnsi="ITC Avant Garde"/>
                          <w:sz w:val="18"/>
                          <w:szCs w:val="18"/>
                        </w:rPr>
                        <w:t>517410 Operadores de servicios de telecomunicaciones vía satélite</w:t>
                      </w:r>
                    </w:sdtContent>
                  </w:sdt>
                </w:p>
              </w:tc>
            </w:tr>
            <w:tr w:rsidR="00F41021" w:rsidRPr="00DD06A0" w14:paraId="7F05A42C" w14:textId="77777777" w:rsidTr="00225DA6">
              <w:tc>
                <w:tcPr>
                  <w:tcW w:w="8602" w:type="dxa"/>
                  <w:shd w:val="clear" w:color="auto" w:fill="E2EFD9" w:themeFill="accent6" w:themeFillTint="33"/>
                </w:tcPr>
                <w:p w14:paraId="02512BB0" w14:textId="3B05427C" w:rsidR="00F41021" w:rsidRDefault="00F41021" w:rsidP="00F41021">
                  <w:pPr>
                    <w:jc w:val="both"/>
                    <w:rPr>
                      <w:rFonts w:ascii="ITC Avant Garde" w:hAnsi="ITC Avant Garde"/>
                      <w:sz w:val="18"/>
                      <w:szCs w:val="18"/>
                    </w:rPr>
                  </w:pPr>
                  <w:r>
                    <w:rPr>
                      <w:rFonts w:ascii="ITC Avant Garde" w:hAnsi="ITC Avant Garde"/>
                      <w:sz w:val="18"/>
                      <w:szCs w:val="18"/>
                    </w:rPr>
                    <w:t xml:space="preserve">931310 </w:t>
                  </w:r>
                  <w:r w:rsidR="0087655C">
                    <w:rPr>
                      <w:rFonts w:ascii="ITC Avant Garde" w:hAnsi="ITC Avant Garde"/>
                      <w:sz w:val="18"/>
                      <w:szCs w:val="18"/>
                    </w:rPr>
                    <w:t>Regulación</w:t>
                  </w:r>
                  <w:r>
                    <w:rPr>
                      <w:rFonts w:ascii="ITC Avant Garde" w:hAnsi="ITC Avant Garde"/>
                      <w:sz w:val="18"/>
                      <w:szCs w:val="18"/>
                    </w:rPr>
                    <w:t xml:space="preserve"> y fomento del desarrollo económico</w:t>
                  </w:r>
                </w:p>
              </w:tc>
            </w:tr>
          </w:tbl>
          <w:p w14:paraId="7F143DF4" w14:textId="0A7AB12E" w:rsidR="002025CB" w:rsidRPr="00DD06A0" w:rsidRDefault="002025CB" w:rsidP="00225DA6">
            <w:pPr>
              <w:jc w:val="both"/>
              <w:rPr>
                <w:rFonts w:ascii="ITC Avant Garde" w:hAnsi="ITC Avant Garde"/>
                <w:b/>
                <w:sz w:val="18"/>
                <w:szCs w:val="18"/>
              </w:rPr>
            </w:pPr>
          </w:p>
        </w:tc>
      </w:tr>
    </w:tbl>
    <w:p w14:paraId="12E2E090"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3731CEA4" w14:textId="77777777" w:rsidTr="003C3084">
        <w:tc>
          <w:tcPr>
            <w:tcW w:w="8828" w:type="dxa"/>
          </w:tcPr>
          <w:p w14:paraId="24CDB367"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2684E03" w14:textId="77777777" w:rsidR="003C3084" w:rsidRDefault="003C3084" w:rsidP="001932FC">
            <w:pPr>
              <w:jc w:val="both"/>
              <w:rPr>
                <w:rFonts w:ascii="ITC Avant Garde" w:hAnsi="ITC Avant Garde"/>
                <w:sz w:val="18"/>
                <w:szCs w:val="18"/>
              </w:rPr>
            </w:pPr>
          </w:p>
          <w:p w14:paraId="76858986" w14:textId="17234EBA" w:rsidR="005D3BA6" w:rsidRPr="004D152B" w:rsidRDefault="0064130B" w:rsidP="0064130B">
            <w:pPr>
              <w:jc w:val="both"/>
              <w:rPr>
                <w:rFonts w:ascii="ITC Avant Garde" w:hAnsi="ITC Avant Garde"/>
                <w:sz w:val="18"/>
                <w:szCs w:val="18"/>
              </w:rPr>
            </w:pPr>
            <w:r>
              <w:rPr>
                <w:rFonts w:ascii="ITC Avant Garde" w:hAnsi="ITC Avant Garde"/>
                <w:sz w:val="18"/>
                <w:szCs w:val="18"/>
              </w:rPr>
              <w:t>El fundamento jurídico que motiva la propuesta de</w:t>
            </w:r>
            <w:r w:rsidR="00431631">
              <w:rPr>
                <w:rFonts w:ascii="ITC Avant Garde" w:hAnsi="ITC Avant Garde"/>
                <w:sz w:val="18"/>
                <w:szCs w:val="18"/>
              </w:rPr>
              <w:t xml:space="preserve">l Acuerdo </w:t>
            </w:r>
            <w:r w:rsidR="006755E7">
              <w:rPr>
                <w:rFonts w:ascii="ITC Avant Garde" w:hAnsi="ITC Avant Garde"/>
                <w:sz w:val="18"/>
                <w:szCs w:val="18"/>
              </w:rPr>
              <w:t>parte d</w:t>
            </w:r>
            <w:r>
              <w:rPr>
                <w:rFonts w:ascii="ITC Avant Garde" w:hAnsi="ITC Avant Garde"/>
                <w:sz w:val="18"/>
                <w:szCs w:val="18"/>
              </w:rPr>
              <w:t>el artículo 3 f</w:t>
            </w:r>
            <w:r w:rsidR="005D3BA6" w:rsidRPr="004D152B">
              <w:rPr>
                <w:rFonts w:ascii="ITC Avant Garde" w:hAnsi="ITC Avant Garde"/>
                <w:sz w:val="18"/>
                <w:szCs w:val="18"/>
              </w:rPr>
              <w:t xml:space="preserve">racción V de la </w:t>
            </w:r>
            <w:r>
              <w:rPr>
                <w:rFonts w:ascii="ITC Avant Garde" w:hAnsi="ITC Avant Garde"/>
                <w:sz w:val="18"/>
                <w:szCs w:val="18"/>
              </w:rPr>
              <w:t>LFTR</w:t>
            </w:r>
            <w:r w:rsidR="005D3BA6" w:rsidRPr="004D152B">
              <w:rPr>
                <w:rFonts w:ascii="ITC Avant Garde" w:hAnsi="ITC Avant Garde"/>
                <w:sz w:val="18"/>
                <w:szCs w:val="18"/>
              </w:rPr>
              <w:t xml:space="preserve"> (Diario Oficial de la Federación, 14 de julio de 2014) </w:t>
            </w:r>
            <w:r w:rsidR="006755E7">
              <w:rPr>
                <w:rFonts w:ascii="ITC Avant Garde" w:hAnsi="ITC Avant Garde"/>
                <w:sz w:val="18"/>
                <w:szCs w:val="18"/>
              </w:rPr>
              <w:t xml:space="preserve">que </w:t>
            </w:r>
            <w:r w:rsidR="005D3BA6" w:rsidRPr="004D152B">
              <w:rPr>
                <w:rFonts w:ascii="ITC Avant Garde" w:hAnsi="ITC Avant Garde"/>
                <w:sz w:val="18"/>
                <w:szCs w:val="18"/>
              </w:rPr>
              <w:t xml:space="preserve">define banda ancha como: </w:t>
            </w:r>
          </w:p>
          <w:p w14:paraId="7BF9E1F9" w14:textId="77777777" w:rsidR="005D3BA6" w:rsidRPr="005D3BA6" w:rsidRDefault="005D3BA6" w:rsidP="005D3BA6">
            <w:pPr>
              <w:jc w:val="both"/>
              <w:rPr>
                <w:rFonts w:ascii="ITC Avant Garde" w:hAnsi="ITC Avant Garde"/>
                <w:sz w:val="18"/>
                <w:szCs w:val="18"/>
              </w:rPr>
            </w:pPr>
          </w:p>
          <w:p w14:paraId="3C5F0DCF" w14:textId="77777777" w:rsidR="005D3BA6" w:rsidRPr="004D152B" w:rsidRDefault="005D3BA6" w:rsidP="004D152B">
            <w:pPr>
              <w:pStyle w:val="Prrafodelista"/>
              <w:numPr>
                <w:ilvl w:val="0"/>
                <w:numId w:val="17"/>
              </w:numPr>
              <w:ind w:left="1160" w:right="1210"/>
              <w:jc w:val="both"/>
              <w:rPr>
                <w:rFonts w:ascii="ITC Avant Garde" w:hAnsi="ITC Avant Garde"/>
                <w:sz w:val="18"/>
                <w:szCs w:val="18"/>
              </w:rPr>
            </w:pPr>
            <w:r w:rsidRPr="004D152B">
              <w:rPr>
                <w:rFonts w:ascii="ITC Avant Garde" w:hAnsi="ITC Avant Garde"/>
                <w:sz w:val="18"/>
                <w:szCs w:val="18"/>
              </w:rPr>
              <w:t>“Banda ancha: Acceso de alta capacidad que permite ofrecer diversos servicios convergentes a través de infraestructura de red fiable, con independencia de las tecnologías empleadas, cuyos parámetros serán actualizados por el Instituto periódicamente;”</w:t>
            </w:r>
          </w:p>
          <w:p w14:paraId="25A19DE2" w14:textId="77777777" w:rsidR="005D3BA6" w:rsidRPr="005D3BA6" w:rsidRDefault="005D3BA6" w:rsidP="005D3BA6">
            <w:pPr>
              <w:jc w:val="both"/>
              <w:rPr>
                <w:rFonts w:ascii="ITC Avant Garde" w:hAnsi="ITC Avant Garde"/>
                <w:sz w:val="18"/>
                <w:szCs w:val="18"/>
              </w:rPr>
            </w:pPr>
          </w:p>
          <w:p w14:paraId="4432BF38" w14:textId="4FC47B27" w:rsidR="005D3BA6" w:rsidRPr="005D3BA6" w:rsidRDefault="005D3BA6" w:rsidP="005D3BA6">
            <w:pPr>
              <w:jc w:val="both"/>
              <w:rPr>
                <w:rFonts w:ascii="ITC Avant Garde" w:hAnsi="ITC Avant Garde"/>
                <w:sz w:val="18"/>
                <w:szCs w:val="18"/>
              </w:rPr>
            </w:pPr>
            <w:r w:rsidRPr="005D3BA6">
              <w:rPr>
                <w:rFonts w:ascii="ITC Avant Garde" w:hAnsi="ITC Avant Garde"/>
                <w:sz w:val="18"/>
                <w:szCs w:val="18"/>
              </w:rPr>
              <w:t xml:space="preserve">Si bien se establece una definición de banda ancha para efectos de la </w:t>
            </w:r>
            <w:r w:rsidR="0064130B" w:rsidRPr="00C4158D">
              <w:rPr>
                <w:rFonts w:ascii="ITC Avant Garde" w:hAnsi="ITC Avant Garde"/>
                <w:sz w:val="18"/>
                <w:szCs w:val="18"/>
              </w:rPr>
              <w:t>LFTR</w:t>
            </w:r>
            <w:r w:rsidRPr="00C4158D">
              <w:rPr>
                <w:rFonts w:ascii="ITC Avant Garde" w:hAnsi="ITC Avant Garde"/>
                <w:sz w:val="18"/>
                <w:szCs w:val="18"/>
              </w:rPr>
              <w:t>, no</w:t>
            </w:r>
            <w:r w:rsidRPr="005D3BA6">
              <w:rPr>
                <w:rFonts w:ascii="ITC Avant Garde" w:hAnsi="ITC Avant Garde"/>
                <w:sz w:val="18"/>
                <w:szCs w:val="18"/>
              </w:rPr>
              <w:t xml:space="preserve"> se determinan los parámetros expresados dentro de la misma </w:t>
            </w:r>
            <w:r w:rsidR="00D1261E" w:rsidRPr="005D3BA6">
              <w:rPr>
                <w:rFonts w:ascii="ITC Avant Garde" w:hAnsi="ITC Avant Garde"/>
                <w:sz w:val="18"/>
                <w:szCs w:val="18"/>
              </w:rPr>
              <w:t>definición,</w:t>
            </w:r>
            <w:r w:rsidRPr="005D3BA6">
              <w:rPr>
                <w:rFonts w:ascii="ITC Avant Garde" w:hAnsi="ITC Avant Garde"/>
                <w:sz w:val="18"/>
                <w:szCs w:val="18"/>
              </w:rPr>
              <w:t xml:space="preserve"> así como tampoco el proceso de verificación de los mismos.</w:t>
            </w:r>
          </w:p>
          <w:p w14:paraId="69DE9232" w14:textId="77777777" w:rsidR="005D3BA6" w:rsidRPr="005D3BA6" w:rsidRDefault="005D3BA6" w:rsidP="005D3BA6">
            <w:pPr>
              <w:jc w:val="both"/>
              <w:rPr>
                <w:rFonts w:ascii="ITC Avant Garde" w:hAnsi="ITC Avant Garde"/>
                <w:sz w:val="18"/>
                <w:szCs w:val="18"/>
              </w:rPr>
            </w:pPr>
          </w:p>
          <w:p w14:paraId="1A9B739D" w14:textId="671C0DE8" w:rsidR="005D3BA6" w:rsidRPr="005D3BA6" w:rsidRDefault="005D3BA6" w:rsidP="005D3BA6">
            <w:pPr>
              <w:jc w:val="both"/>
              <w:rPr>
                <w:rFonts w:ascii="ITC Avant Garde" w:hAnsi="ITC Avant Garde"/>
                <w:sz w:val="18"/>
                <w:szCs w:val="18"/>
              </w:rPr>
            </w:pPr>
            <w:r w:rsidRPr="005D3BA6">
              <w:rPr>
                <w:rFonts w:ascii="ITC Avant Garde" w:hAnsi="ITC Avant Garde"/>
                <w:sz w:val="18"/>
                <w:szCs w:val="18"/>
              </w:rPr>
              <w:t xml:space="preserve">Es de señalar que además de esta definición, actualmente no existe ninguna otra disposición jurídica aplicable a la situación materia </w:t>
            </w:r>
            <w:r w:rsidR="006755E7">
              <w:rPr>
                <w:rFonts w:ascii="ITC Avant Garde" w:hAnsi="ITC Avant Garde"/>
                <w:sz w:val="18"/>
                <w:szCs w:val="18"/>
              </w:rPr>
              <w:t>del presente acuerdo</w:t>
            </w:r>
            <w:r w:rsidRPr="005D3BA6">
              <w:rPr>
                <w:rFonts w:ascii="ITC Avant Garde" w:hAnsi="ITC Avant Garde"/>
                <w:sz w:val="18"/>
                <w:szCs w:val="18"/>
              </w:rPr>
              <w:t>.</w:t>
            </w:r>
          </w:p>
          <w:p w14:paraId="58AF13A4" w14:textId="77777777" w:rsidR="005D3BA6" w:rsidRPr="005D3BA6" w:rsidRDefault="005D3BA6" w:rsidP="005D3BA6">
            <w:pPr>
              <w:jc w:val="both"/>
              <w:rPr>
                <w:rFonts w:ascii="ITC Avant Garde" w:hAnsi="ITC Avant Garde"/>
                <w:sz w:val="18"/>
                <w:szCs w:val="18"/>
              </w:rPr>
            </w:pPr>
          </w:p>
          <w:p w14:paraId="4F9170F7" w14:textId="62E0DB64" w:rsidR="005D3BA6" w:rsidRPr="005D3BA6" w:rsidRDefault="005D3BA6" w:rsidP="005D3BA6">
            <w:pPr>
              <w:jc w:val="both"/>
              <w:rPr>
                <w:rFonts w:ascii="ITC Avant Garde" w:hAnsi="ITC Avant Garde"/>
                <w:sz w:val="18"/>
                <w:szCs w:val="18"/>
              </w:rPr>
            </w:pPr>
            <w:r w:rsidRPr="005D3BA6">
              <w:rPr>
                <w:rFonts w:ascii="ITC Avant Garde" w:hAnsi="ITC Avant Garde"/>
                <w:sz w:val="18"/>
                <w:szCs w:val="18"/>
              </w:rPr>
              <w:lastRenderedPageBreak/>
              <w:t xml:space="preserve">Por lo anterior, se propone emitir una nueva disposición administrativa bajo el carácter de </w:t>
            </w:r>
            <w:r w:rsidR="00431631">
              <w:rPr>
                <w:rFonts w:ascii="ITC Avant Garde" w:hAnsi="ITC Avant Garde"/>
                <w:sz w:val="18"/>
                <w:szCs w:val="18"/>
              </w:rPr>
              <w:t>Acuerdo</w:t>
            </w:r>
            <w:r>
              <w:rPr>
                <w:rFonts w:ascii="ITC Avant Garde" w:hAnsi="ITC Avant Garde"/>
                <w:sz w:val="18"/>
                <w:szCs w:val="18"/>
              </w:rPr>
              <w:t>, ello con fundamento en</w:t>
            </w:r>
            <w:r w:rsidRPr="005D3BA6">
              <w:rPr>
                <w:rFonts w:ascii="ITC Avant Garde" w:hAnsi="ITC Avant Garde"/>
                <w:sz w:val="18"/>
                <w:szCs w:val="18"/>
              </w:rPr>
              <w:t xml:space="preserve"> el artículo 15 fracción I de la LFTR, el cual confiere al Instituto la facultad de:</w:t>
            </w:r>
          </w:p>
          <w:p w14:paraId="19A78D46" w14:textId="77777777" w:rsidR="005D3BA6" w:rsidRPr="005D3BA6" w:rsidRDefault="005D3BA6" w:rsidP="005D3BA6">
            <w:pPr>
              <w:jc w:val="both"/>
              <w:rPr>
                <w:rFonts w:ascii="ITC Avant Garde" w:hAnsi="ITC Avant Garde"/>
                <w:sz w:val="18"/>
                <w:szCs w:val="18"/>
              </w:rPr>
            </w:pPr>
          </w:p>
          <w:p w14:paraId="4BE36C3A" w14:textId="77777777" w:rsidR="005D3BA6" w:rsidRPr="005D3BA6" w:rsidRDefault="005D3BA6" w:rsidP="004D152B">
            <w:pPr>
              <w:ind w:left="1160" w:right="1210"/>
              <w:jc w:val="both"/>
              <w:rPr>
                <w:rFonts w:ascii="ITC Avant Garde" w:hAnsi="ITC Avant Garde"/>
                <w:sz w:val="18"/>
                <w:szCs w:val="18"/>
              </w:rPr>
            </w:pPr>
            <w:r w:rsidRPr="005D3BA6">
              <w:rPr>
                <w:rFonts w:ascii="ITC Avant Garde" w:hAnsi="ITC Avant Garde"/>
                <w:b/>
                <w:i/>
                <w:sz w:val="18"/>
                <w:szCs w:val="18"/>
                <w:u w:val="single"/>
              </w:rPr>
              <w:t xml:space="preserve">“Expedir disposiciones administrativas de carácter general, </w:t>
            </w:r>
            <w:r w:rsidRPr="00431631">
              <w:rPr>
                <w:rFonts w:ascii="ITC Avant Garde" w:hAnsi="ITC Avant Garde"/>
                <w:bCs/>
                <w:i/>
                <w:sz w:val="18"/>
                <w:szCs w:val="18"/>
                <w:u w:val="single"/>
              </w:rPr>
              <w:t>planes técnicos fundamentales, lineamientos</w:t>
            </w:r>
            <w:r w:rsidRPr="00431631">
              <w:rPr>
                <w:rFonts w:ascii="ITC Avant Garde" w:hAnsi="ITC Avant Garde"/>
                <w:bCs/>
                <w:i/>
                <w:sz w:val="18"/>
                <w:szCs w:val="18"/>
              </w:rPr>
              <w:t>,</w:t>
            </w:r>
            <w:r w:rsidRPr="005D3BA6">
              <w:rPr>
                <w:rFonts w:ascii="ITC Avant Garde" w:hAnsi="ITC Avant Garde"/>
                <w:i/>
                <w:sz w:val="18"/>
                <w:szCs w:val="18"/>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6EBBD6F1" w14:textId="77777777" w:rsidR="003C3084" w:rsidRPr="00DD06A0" w:rsidRDefault="003C3084" w:rsidP="001932FC">
            <w:pPr>
              <w:jc w:val="both"/>
              <w:rPr>
                <w:rFonts w:ascii="ITC Avant Garde" w:hAnsi="ITC Avant Garde"/>
                <w:sz w:val="18"/>
                <w:szCs w:val="18"/>
              </w:rPr>
            </w:pPr>
          </w:p>
        </w:tc>
      </w:tr>
    </w:tbl>
    <w:p w14:paraId="0CD1436C" w14:textId="77777777" w:rsidR="003C3084" w:rsidRPr="00DD06A0" w:rsidRDefault="003C3084" w:rsidP="001932FC">
      <w:pPr>
        <w:jc w:val="both"/>
        <w:rPr>
          <w:rFonts w:ascii="ITC Avant Garde" w:hAnsi="ITC Avant Garde"/>
          <w:sz w:val="18"/>
          <w:szCs w:val="18"/>
        </w:rPr>
      </w:pPr>
    </w:p>
    <w:p w14:paraId="5314318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64C671A" w14:textId="77777777" w:rsidTr="00225DA6">
        <w:tc>
          <w:tcPr>
            <w:tcW w:w="8828" w:type="dxa"/>
          </w:tcPr>
          <w:p w14:paraId="48BD7AE3"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282024B1"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5048467F" w14:textId="77777777" w:rsidTr="00CE2F13">
              <w:tc>
                <w:tcPr>
                  <w:tcW w:w="1562" w:type="dxa"/>
                  <w:tcBorders>
                    <w:bottom w:val="single" w:sz="4" w:space="0" w:color="auto"/>
                  </w:tcBorders>
                  <w:shd w:val="clear" w:color="auto" w:fill="A8D08D" w:themeFill="accent6" w:themeFillTint="99"/>
                </w:tcPr>
                <w:p w14:paraId="742C660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6653F31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3DA08DD8"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536E79EC"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90373" w:rsidRPr="00DD06A0" w14:paraId="1F4B152E" w14:textId="77777777" w:rsidTr="005F2EC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C56853" w14:textId="77777777" w:rsidR="00790373" w:rsidRPr="00EF60BA" w:rsidRDefault="00334A5B" w:rsidP="005F2EC3">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14:paraId="53403176" w14:textId="77777777" w:rsidR="00790373" w:rsidRDefault="00790373" w:rsidP="005F2EC3">
                  <w:pPr>
                    <w:jc w:val="center"/>
                    <w:rPr>
                      <w:rFonts w:ascii="ITC Avant Garde" w:hAnsi="ITC Avant Garde"/>
                      <w:sz w:val="18"/>
                      <w:szCs w:val="18"/>
                    </w:rPr>
                  </w:pPr>
                </w:p>
                <w:p w14:paraId="60B658B4" w14:textId="796598CE" w:rsidR="00457386" w:rsidRDefault="00457386" w:rsidP="005F2EC3">
                  <w:pPr>
                    <w:jc w:val="center"/>
                    <w:rPr>
                      <w:rFonts w:ascii="ITC Avant Garde" w:hAnsi="ITC Avant Garde"/>
                      <w:sz w:val="18"/>
                      <w:szCs w:val="18"/>
                    </w:rPr>
                  </w:pPr>
                  <w:r>
                    <w:rPr>
                      <w:rFonts w:ascii="ITC Avant Garde" w:hAnsi="ITC Avant Garde"/>
                      <w:sz w:val="18"/>
                      <w:szCs w:val="18"/>
                    </w:rPr>
                    <w:t xml:space="preserve">No emitir </w:t>
                  </w:r>
                  <w:r w:rsidR="00C55285">
                    <w:rPr>
                      <w:rFonts w:ascii="ITC Avant Garde" w:hAnsi="ITC Avant Garde"/>
                      <w:sz w:val="18"/>
                      <w:szCs w:val="18"/>
                    </w:rPr>
                    <w:t>el Acuerdo</w:t>
                  </w:r>
                  <w:r>
                    <w:rPr>
                      <w:rFonts w:ascii="ITC Avant Garde" w:hAnsi="ITC Avant Garde"/>
                      <w:sz w:val="18"/>
                      <w:szCs w:val="18"/>
                    </w:rPr>
                    <w:t xml:space="preserve"> propuesto.</w:t>
                  </w:r>
                </w:p>
                <w:p w14:paraId="4E75CD41" w14:textId="77777777" w:rsidR="00457386" w:rsidRPr="00DD06A0" w:rsidRDefault="00457386" w:rsidP="005F2EC3">
                  <w:pPr>
                    <w:jc w:val="center"/>
                    <w:rPr>
                      <w:rFonts w:ascii="ITC Avant Garde" w:hAnsi="ITC Avant Garde"/>
                      <w:sz w:val="18"/>
                      <w:szCs w:val="18"/>
                    </w:rPr>
                  </w:pPr>
                </w:p>
              </w:tc>
              <w:tc>
                <w:tcPr>
                  <w:tcW w:w="2648" w:type="dxa"/>
                  <w:vAlign w:val="center"/>
                </w:tcPr>
                <w:p w14:paraId="1850049E" w14:textId="77777777" w:rsidR="00790373" w:rsidRDefault="00790373" w:rsidP="005F2EC3">
                  <w:pPr>
                    <w:jc w:val="center"/>
                    <w:rPr>
                      <w:rFonts w:ascii="ITC Avant Garde" w:hAnsi="ITC Avant Garde"/>
                      <w:sz w:val="18"/>
                      <w:szCs w:val="18"/>
                    </w:rPr>
                  </w:pPr>
                </w:p>
                <w:p w14:paraId="50CDD83F" w14:textId="77777777" w:rsidR="00457386" w:rsidRPr="00DD06A0" w:rsidRDefault="00457386" w:rsidP="005F2EC3">
                  <w:pPr>
                    <w:jc w:val="center"/>
                    <w:rPr>
                      <w:rFonts w:ascii="ITC Avant Garde" w:hAnsi="ITC Avant Garde"/>
                      <w:sz w:val="18"/>
                      <w:szCs w:val="18"/>
                    </w:rPr>
                  </w:pPr>
                  <w:r>
                    <w:rPr>
                      <w:rFonts w:ascii="ITC Avant Garde" w:hAnsi="ITC Avant Garde"/>
                      <w:sz w:val="18"/>
                      <w:szCs w:val="18"/>
                    </w:rPr>
                    <w:t>Ninguna</w:t>
                  </w:r>
                </w:p>
              </w:tc>
              <w:tc>
                <w:tcPr>
                  <w:tcW w:w="2355" w:type="dxa"/>
                  <w:vAlign w:val="center"/>
                </w:tcPr>
                <w:p w14:paraId="03EDC13B" w14:textId="77777777" w:rsidR="00790373" w:rsidRDefault="00790373" w:rsidP="005F2EC3">
                  <w:pPr>
                    <w:jc w:val="center"/>
                    <w:rPr>
                      <w:rFonts w:ascii="ITC Avant Garde" w:hAnsi="ITC Avant Garde"/>
                      <w:sz w:val="18"/>
                      <w:szCs w:val="18"/>
                    </w:rPr>
                  </w:pPr>
                </w:p>
                <w:p w14:paraId="531AADD4" w14:textId="494307CD" w:rsidR="00457386" w:rsidRDefault="00457386" w:rsidP="005F2EC3">
                  <w:pPr>
                    <w:jc w:val="center"/>
                    <w:rPr>
                      <w:rFonts w:ascii="ITC Avant Garde" w:hAnsi="ITC Avant Garde"/>
                      <w:sz w:val="18"/>
                      <w:szCs w:val="18"/>
                    </w:rPr>
                  </w:pPr>
                  <w:r>
                    <w:rPr>
                      <w:rFonts w:ascii="ITC Avant Garde" w:hAnsi="ITC Avant Garde"/>
                      <w:sz w:val="18"/>
                      <w:szCs w:val="18"/>
                    </w:rPr>
                    <w:t>N</w:t>
                  </w:r>
                  <w:r w:rsidRPr="00457386">
                    <w:rPr>
                      <w:rFonts w:ascii="ITC Avant Garde" w:hAnsi="ITC Avant Garde"/>
                      <w:sz w:val="18"/>
                      <w:szCs w:val="18"/>
                    </w:rPr>
                    <w:t xml:space="preserve">o se establecerían los parámetros de la definición de banda ancha </w:t>
                  </w:r>
                  <w:r w:rsidR="004A0367">
                    <w:rPr>
                      <w:rFonts w:ascii="ITC Avant Garde" w:hAnsi="ITC Avant Garde"/>
                      <w:sz w:val="18"/>
                      <w:szCs w:val="18"/>
                    </w:rPr>
                    <w:t>como lo establece</w:t>
                  </w:r>
                  <w:r w:rsidRPr="00457386">
                    <w:rPr>
                      <w:rFonts w:ascii="ITC Avant Garde" w:hAnsi="ITC Avant Garde"/>
                      <w:sz w:val="18"/>
                      <w:szCs w:val="18"/>
                    </w:rPr>
                    <w:t xml:space="preserve"> el artículo 3 Fracción V de la </w:t>
                  </w:r>
                  <w:r w:rsidR="00EE38CC">
                    <w:rPr>
                      <w:rFonts w:ascii="ITC Avant Garde" w:hAnsi="ITC Avant Garde"/>
                      <w:sz w:val="18"/>
                      <w:szCs w:val="18"/>
                    </w:rPr>
                    <w:t>LFTR</w:t>
                  </w:r>
                  <w:r>
                    <w:rPr>
                      <w:rFonts w:ascii="ITC Avant Garde" w:hAnsi="ITC Avant Garde"/>
                      <w:sz w:val="18"/>
                      <w:szCs w:val="18"/>
                    </w:rPr>
                    <w:t>,</w:t>
                  </w:r>
                  <w:r w:rsidRPr="00457386">
                    <w:rPr>
                      <w:rFonts w:ascii="ITC Avant Garde" w:hAnsi="ITC Avant Garde"/>
                      <w:sz w:val="18"/>
                      <w:szCs w:val="18"/>
                    </w:rPr>
                    <w:t xml:space="preserve"> </w:t>
                  </w:r>
                  <w:r w:rsidR="004A0367">
                    <w:rPr>
                      <w:rFonts w:ascii="ITC Avant Garde" w:hAnsi="ITC Avant Garde"/>
                      <w:sz w:val="18"/>
                      <w:szCs w:val="18"/>
                    </w:rPr>
                    <w:t>ni</w:t>
                  </w:r>
                  <w:r w:rsidRPr="00457386">
                    <w:rPr>
                      <w:rFonts w:ascii="ITC Avant Garde" w:hAnsi="ITC Avant Garde"/>
                      <w:sz w:val="18"/>
                      <w:szCs w:val="18"/>
                    </w:rPr>
                    <w:t xml:space="preserve"> se estarían ejerciendo las atribuciones conferidas en el Estatuto Orgánico, </w:t>
                  </w:r>
                  <w:r w:rsidR="006755E7">
                    <w:rPr>
                      <w:rFonts w:ascii="ITC Avant Garde" w:hAnsi="ITC Avant Garde"/>
                      <w:sz w:val="18"/>
                      <w:szCs w:val="18"/>
                    </w:rPr>
                    <w:t>fracción I</w:t>
                  </w:r>
                  <w:r w:rsidRPr="00457386">
                    <w:rPr>
                      <w:rFonts w:ascii="ITC Avant Garde" w:hAnsi="ITC Avant Garde"/>
                      <w:sz w:val="18"/>
                      <w:szCs w:val="18"/>
                    </w:rPr>
                    <w:t>.</w:t>
                  </w:r>
                  <w:r w:rsidR="00177331">
                    <w:rPr>
                      <w:rFonts w:ascii="ITC Avant Garde" w:hAnsi="ITC Avant Garde"/>
                      <w:sz w:val="18"/>
                      <w:szCs w:val="18"/>
                    </w:rPr>
                    <w:t xml:space="preserve"> Adicionalmente, el no contar con parámetros que se ajusten a </w:t>
                  </w:r>
                  <w:r w:rsidR="00582A8E">
                    <w:rPr>
                      <w:rFonts w:ascii="ITC Avant Garde" w:hAnsi="ITC Avant Garde"/>
                      <w:sz w:val="18"/>
                      <w:szCs w:val="18"/>
                    </w:rPr>
                    <w:t>las tecnologías y servicios que</w:t>
                  </w:r>
                  <w:r w:rsidR="00177331">
                    <w:rPr>
                      <w:rFonts w:ascii="ITC Avant Garde" w:hAnsi="ITC Avant Garde"/>
                      <w:sz w:val="18"/>
                      <w:szCs w:val="18"/>
                    </w:rPr>
                    <w:t xml:space="preserve"> los usuarios</w:t>
                  </w:r>
                  <w:r w:rsidR="00CE1DED">
                    <w:rPr>
                      <w:rFonts w:ascii="ITC Avant Garde" w:hAnsi="ITC Avant Garde"/>
                      <w:sz w:val="18"/>
                      <w:szCs w:val="18"/>
                    </w:rPr>
                    <w:t xml:space="preserve"> requieren respecto a las velocidades de internet</w:t>
                  </w:r>
                  <w:r w:rsidR="00177331">
                    <w:rPr>
                      <w:rFonts w:ascii="ITC Avant Garde" w:hAnsi="ITC Avant Garde"/>
                      <w:sz w:val="18"/>
                      <w:szCs w:val="18"/>
                    </w:rPr>
                    <w:t xml:space="preserve">, nos impide contar con un panorama real </w:t>
                  </w:r>
                  <w:r w:rsidR="00582A8E">
                    <w:rPr>
                      <w:rFonts w:ascii="ITC Avant Garde" w:hAnsi="ITC Avant Garde"/>
                      <w:sz w:val="18"/>
                      <w:szCs w:val="18"/>
                    </w:rPr>
                    <w:t>del acceso a la banda ancha para que, con ello,  se generen iniciativas encaminadas a</w:t>
                  </w:r>
                  <w:r w:rsidR="00177331">
                    <w:rPr>
                      <w:rFonts w:ascii="ITC Avant Garde" w:hAnsi="ITC Avant Garde"/>
                      <w:sz w:val="18"/>
                      <w:szCs w:val="18"/>
                    </w:rPr>
                    <w:t xml:space="preserve"> reducir la brecha digital.</w:t>
                  </w:r>
                </w:p>
                <w:p w14:paraId="418B7D1A" w14:textId="77777777" w:rsidR="00457386" w:rsidRPr="00DD06A0" w:rsidRDefault="00457386" w:rsidP="005F2EC3">
                  <w:pPr>
                    <w:jc w:val="center"/>
                    <w:rPr>
                      <w:rFonts w:ascii="ITC Avant Garde" w:hAnsi="ITC Avant Garde"/>
                      <w:sz w:val="18"/>
                      <w:szCs w:val="18"/>
                    </w:rPr>
                  </w:pPr>
                </w:p>
              </w:tc>
            </w:tr>
            <w:tr w:rsidR="005F2EC3" w:rsidRPr="00DD06A0" w14:paraId="2F238F38" w14:textId="77777777" w:rsidTr="005F2EC3">
              <w:sdt>
                <w:sdtPr>
                  <w:rPr>
                    <w:rFonts w:ascii="ITC Avant Garde" w:hAnsi="ITC Avant Garde"/>
                    <w:i/>
                    <w:sz w:val="18"/>
                    <w:szCs w:val="18"/>
                  </w:rPr>
                  <w:alias w:val="Alternativa evaluada"/>
                  <w:tag w:val="Alternativa evaluada"/>
                  <w:id w:val="-953243621"/>
                  <w:placeholder>
                    <w:docPart w:val="502E3A9A32724206BB32B4780949FA9B"/>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784B2C" w14:textId="77777777" w:rsidR="005F2EC3" w:rsidRDefault="00334A5B" w:rsidP="005F2EC3">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vAlign w:val="center"/>
                </w:tcPr>
                <w:p w14:paraId="07E89913" w14:textId="00B56ED5" w:rsidR="005F2EC3" w:rsidRDefault="005F2EC3" w:rsidP="005F2EC3">
                  <w:pPr>
                    <w:jc w:val="center"/>
                    <w:rPr>
                      <w:rFonts w:ascii="ITC Avant Garde" w:hAnsi="ITC Avant Garde"/>
                      <w:sz w:val="18"/>
                      <w:szCs w:val="18"/>
                    </w:rPr>
                  </w:pPr>
                  <w:r>
                    <w:rPr>
                      <w:rFonts w:ascii="ITC Avant Garde" w:hAnsi="ITC Avant Garde"/>
                      <w:sz w:val="18"/>
                      <w:szCs w:val="18"/>
                    </w:rPr>
                    <w:t>Otra alternativa a la emisión de</w:t>
                  </w:r>
                  <w:r w:rsidR="00C55285">
                    <w:rPr>
                      <w:rFonts w:ascii="ITC Avant Garde" w:hAnsi="ITC Avant Garde"/>
                      <w:sz w:val="18"/>
                      <w:szCs w:val="18"/>
                    </w:rPr>
                    <w:t>l</w:t>
                  </w:r>
                  <w:r>
                    <w:rPr>
                      <w:rFonts w:ascii="ITC Avant Garde" w:hAnsi="ITC Avant Garde"/>
                      <w:sz w:val="18"/>
                      <w:szCs w:val="18"/>
                    </w:rPr>
                    <w:t xml:space="preserve"> </w:t>
                  </w:r>
                  <w:r w:rsidR="00C55285">
                    <w:rPr>
                      <w:rFonts w:ascii="ITC Avant Garde" w:hAnsi="ITC Avant Garde"/>
                      <w:sz w:val="18"/>
                      <w:szCs w:val="18"/>
                    </w:rPr>
                    <w:t>Acuerdo</w:t>
                  </w:r>
                  <w:r>
                    <w:rPr>
                      <w:rFonts w:ascii="ITC Avant Garde" w:hAnsi="ITC Avant Garde"/>
                      <w:sz w:val="18"/>
                      <w:szCs w:val="18"/>
                    </w:rPr>
                    <w:t xml:space="preserve"> propuesto </w:t>
                  </w:r>
                  <w:r w:rsidRPr="002157E2">
                    <w:rPr>
                      <w:rFonts w:ascii="ITC Avant Garde" w:hAnsi="ITC Avant Garde"/>
                      <w:sz w:val="18"/>
                      <w:szCs w:val="18"/>
                    </w:rPr>
                    <w:t xml:space="preserve">sería incluir las definiciones de los </w:t>
                  </w:r>
                  <w:r w:rsidRPr="002157E2">
                    <w:rPr>
                      <w:rFonts w:ascii="ITC Avant Garde" w:hAnsi="ITC Avant Garde"/>
                      <w:sz w:val="18"/>
                      <w:szCs w:val="18"/>
                    </w:rPr>
                    <w:lastRenderedPageBreak/>
                    <w:t xml:space="preserve">parámetros mínimos de banda ancha dentro de los </w:t>
                  </w:r>
                  <w:r w:rsidR="00904802">
                    <w:rPr>
                      <w:rFonts w:ascii="ITC Avant Garde" w:hAnsi="ITC Avant Garde"/>
                      <w:sz w:val="18"/>
                      <w:szCs w:val="18"/>
                    </w:rPr>
                    <w:t>l</w:t>
                  </w:r>
                  <w:r w:rsidR="0036645A">
                    <w:rPr>
                      <w:rFonts w:ascii="ITC Avant Garde" w:hAnsi="ITC Avant Garde"/>
                      <w:sz w:val="18"/>
                      <w:szCs w:val="18"/>
                    </w:rPr>
                    <w:t>ineamientos</w:t>
                  </w:r>
                  <w:r w:rsidRPr="002157E2">
                    <w:rPr>
                      <w:rFonts w:ascii="ITC Avant Garde" w:hAnsi="ITC Avant Garde"/>
                      <w:sz w:val="18"/>
                      <w:szCs w:val="18"/>
                    </w:rPr>
                    <w:t xml:space="preserve"> de calidad para cada una de las tecnologías de acceso a internet</w:t>
                  </w:r>
                  <w:r>
                    <w:rPr>
                      <w:rFonts w:ascii="ITC Avant Garde" w:hAnsi="ITC Avant Garde"/>
                      <w:sz w:val="18"/>
                      <w:szCs w:val="18"/>
                    </w:rPr>
                    <w:t>.</w:t>
                  </w:r>
                </w:p>
                <w:p w14:paraId="01452953" w14:textId="77777777" w:rsidR="005F2EC3" w:rsidRDefault="005F2EC3" w:rsidP="005F2EC3">
                  <w:pPr>
                    <w:jc w:val="center"/>
                    <w:rPr>
                      <w:rFonts w:ascii="ITC Avant Garde" w:hAnsi="ITC Avant Garde"/>
                      <w:sz w:val="18"/>
                      <w:szCs w:val="18"/>
                    </w:rPr>
                  </w:pPr>
                </w:p>
              </w:tc>
              <w:tc>
                <w:tcPr>
                  <w:tcW w:w="2648" w:type="dxa"/>
                  <w:vAlign w:val="center"/>
                </w:tcPr>
                <w:p w14:paraId="554F0A33" w14:textId="5DFC7F55" w:rsidR="005F2EC3" w:rsidRDefault="005F2EC3" w:rsidP="005F2EC3">
                  <w:pPr>
                    <w:jc w:val="center"/>
                    <w:rPr>
                      <w:rFonts w:ascii="ITC Avant Garde" w:hAnsi="ITC Avant Garde"/>
                      <w:sz w:val="18"/>
                      <w:szCs w:val="18"/>
                    </w:rPr>
                  </w:pPr>
                  <w:r>
                    <w:rPr>
                      <w:rFonts w:ascii="ITC Avant Garde" w:hAnsi="ITC Avant Garde"/>
                      <w:sz w:val="18"/>
                      <w:szCs w:val="18"/>
                    </w:rPr>
                    <w:lastRenderedPageBreak/>
                    <w:t>Actualización de los parámetros de Banda Ancha.</w:t>
                  </w:r>
                </w:p>
              </w:tc>
              <w:tc>
                <w:tcPr>
                  <w:tcW w:w="2355" w:type="dxa"/>
                  <w:vAlign w:val="center"/>
                </w:tcPr>
                <w:p w14:paraId="54473772" w14:textId="77777777" w:rsidR="005F2EC3" w:rsidRDefault="005F2EC3" w:rsidP="005F2EC3">
                  <w:pPr>
                    <w:jc w:val="center"/>
                    <w:rPr>
                      <w:rFonts w:ascii="ITC Avant Garde" w:hAnsi="ITC Avant Garde"/>
                      <w:sz w:val="18"/>
                      <w:szCs w:val="18"/>
                    </w:rPr>
                  </w:pPr>
                </w:p>
                <w:p w14:paraId="4B26EB74" w14:textId="1DC2D51F" w:rsidR="005F2EC3" w:rsidRDefault="005F2EC3" w:rsidP="005F2EC3">
                  <w:pPr>
                    <w:jc w:val="center"/>
                    <w:rPr>
                      <w:rFonts w:ascii="ITC Avant Garde" w:hAnsi="ITC Avant Garde"/>
                      <w:sz w:val="18"/>
                      <w:szCs w:val="18"/>
                    </w:rPr>
                  </w:pPr>
                  <w:r>
                    <w:rPr>
                      <w:rFonts w:ascii="ITC Avant Garde" w:hAnsi="ITC Avant Garde"/>
                      <w:sz w:val="18"/>
                      <w:szCs w:val="18"/>
                    </w:rPr>
                    <w:t>S</w:t>
                  </w:r>
                  <w:r w:rsidRPr="002157E2">
                    <w:rPr>
                      <w:rFonts w:ascii="ITC Avant Garde" w:hAnsi="ITC Avant Garde"/>
                      <w:sz w:val="18"/>
                      <w:szCs w:val="18"/>
                    </w:rPr>
                    <w:t xml:space="preserve">e estaría dispuesto a distintos instrumentos regulatorios que deberían ser </w:t>
                  </w:r>
                  <w:r w:rsidRPr="002157E2">
                    <w:rPr>
                      <w:rFonts w:ascii="ITC Avant Garde" w:hAnsi="ITC Avant Garde"/>
                      <w:sz w:val="18"/>
                      <w:szCs w:val="18"/>
                    </w:rPr>
                    <w:lastRenderedPageBreak/>
                    <w:t xml:space="preserve">actualizados </w:t>
                  </w:r>
                  <w:r>
                    <w:rPr>
                      <w:rFonts w:ascii="ITC Avant Garde" w:hAnsi="ITC Avant Garde"/>
                      <w:sz w:val="18"/>
                      <w:szCs w:val="18"/>
                    </w:rPr>
                    <w:t xml:space="preserve">cada vez </w:t>
                  </w:r>
                  <w:r w:rsidR="00342671">
                    <w:rPr>
                      <w:rFonts w:ascii="ITC Avant Garde" w:hAnsi="ITC Avant Garde"/>
                      <w:sz w:val="18"/>
                      <w:szCs w:val="18"/>
                    </w:rPr>
                    <w:t>que se</w:t>
                  </w:r>
                  <w:r w:rsidRPr="002157E2">
                    <w:rPr>
                      <w:rFonts w:ascii="ITC Avant Garde" w:hAnsi="ITC Avant Garde"/>
                      <w:sz w:val="18"/>
                      <w:szCs w:val="18"/>
                    </w:rPr>
                    <w:t xml:space="preserve"> actuali</w:t>
                  </w:r>
                  <w:r w:rsidR="00342671">
                    <w:rPr>
                      <w:rFonts w:ascii="ITC Avant Garde" w:hAnsi="ITC Avant Garde"/>
                      <w:sz w:val="18"/>
                      <w:szCs w:val="18"/>
                    </w:rPr>
                    <w:t>cen</w:t>
                  </w:r>
                  <w:r w:rsidRPr="002157E2">
                    <w:rPr>
                      <w:rFonts w:ascii="ITC Avant Garde" w:hAnsi="ITC Avant Garde"/>
                      <w:sz w:val="18"/>
                      <w:szCs w:val="18"/>
                    </w:rPr>
                    <w:t xml:space="preserve"> los parámetros </w:t>
                  </w:r>
                  <w:r>
                    <w:rPr>
                      <w:rFonts w:ascii="ITC Avant Garde" w:hAnsi="ITC Avant Garde"/>
                      <w:sz w:val="18"/>
                      <w:szCs w:val="18"/>
                    </w:rPr>
                    <w:t>de Banda Ancha</w:t>
                  </w:r>
                  <w:r w:rsidRPr="002157E2">
                    <w:rPr>
                      <w:rFonts w:ascii="ITC Avant Garde" w:hAnsi="ITC Avant Garde"/>
                      <w:sz w:val="18"/>
                      <w:szCs w:val="18"/>
                    </w:rPr>
                    <w:t>.</w:t>
                  </w:r>
                </w:p>
              </w:tc>
            </w:tr>
            <w:tr w:rsidR="005F2EC3" w:rsidRPr="00DD06A0" w14:paraId="5577D763" w14:textId="77777777" w:rsidTr="005F2EC3">
              <w:sdt>
                <w:sdtPr>
                  <w:rPr>
                    <w:rFonts w:ascii="ITC Avant Garde" w:hAnsi="ITC Avant Garde"/>
                    <w:i/>
                    <w:sz w:val="18"/>
                    <w:szCs w:val="18"/>
                  </w:rPr>
                  <w:alias w:val="Alternativa evaluada"/>
                  <w:tag w:val="Alternativa evaluada"/>
                  <w:id w:val="-936050195"/>
                  <w:placeholder>
                    <w:docPart w:val="1A5C2FDB1E9349CDA93689101EA469F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3A152A" w14:textId="77777777" w:rsidR="005F2EC3" w:rsidRDefault="00334A5B" w:rsidP="005F2EC3">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vAlign w:val="center"/>
                </w:tcPr>
                <w:p w14:paraId="094A9A1E" w14:textId="03A8779E" w:rsidR="005F2EC3" w:rsidRDefault="005F2EC3" w:rsidP="005F2EC3">
                  <w:pPr>
                    <w:jc w:val="center"/>
                    <w:rPr>
                      <w:rFonts w:ascii="ITC Avant Garde" w:hAnsi="ITC Avant Garde"/>
                      <w:sz w:val="18"/>
                      <w:szCs w:val="18"/>
                    </w:rPr>
                  </w:pPr>
                  <w:r>
                    <w:rPr>
                      <w:rFonts w:ascii="ITC Avant Garde" w:hAnsi="ITC Avant Garde"/>
                      <w:sz w:val="18"/>
                      <w:szCs w:val="18"/>
                    </w:rPr>
                    <w:t xml:space="preserve">Otra alternativa a la emisión </w:t>
                  </w:r>
                  <w:r w:rsidR="00C55285">
                    <w:rPr>
                      <w:rFonts w:ascii="ITC Avant Garde" w:hAnsi="ITC Avant Garde"/>
                      <w:sz w:val="18"/>
                      <w:szCs w:val="18"/>
                    </w:rPr>
                    <w:t>del Acuerdo</w:t>
                  </w:r>
                  <w:r>
                    <w:rPr>
                      <w:rFonts w:ascii="ITC Avant Garde" w:hAnsi="ITC Avant Garde"/>
                      <w:sz w:val="18"/>
                      <w:szCs w:val="18"/>
                    </w:rPr>
                    <w:t xml:space="preserve"> propuesto </w:t>
                  </w:r>
                  <w:r w:rsidRPr="002157E2">
                    <w:rPr>
                      <w:rFonts w:ascii="ITC Avant Garde" w:hAnsi="ITC Avant Garde"/>
                      <w:sz w:val="18"/>
                      <w:szCs w:val="18"/>
                    </w:rPr>
                    <w:t>sería incluir los parámetros mínimos de banda ancha dentro de l</w:t>
                  </w:r>
                  <w:r>
                    <w:rPr>
                      <w:rFonts w:ascii="ITC Avant Garde" w:hAnsi="ITC Avant Garde"/>
                      <w:sz w:val="18"/>
                      <w:szCs w:val="18"/>
                    </w:rPr>
                    <w:t>a</w:t>
                  </w:r>
                  <w:r w:rsidRPr="002157E2">
                    <w:rPr>
                      <w:rFonts w:ascii="ITC Avant Garde" w:hAnsi="ITC Avant Garde"/>
                      <w:sz w:val="18"/>
                      <w:szCs w:val="18"/>
                    </w:rPr>
                    <w:t>s</w:t>
                  </w:r>
                  <w:r>
                    <w:rPr>
                      <w:rFonts w:ascii="ITC Avant Garde" w:hAnsi="ITC Avant Garde"/>
                      <w:sz w:val="18"/>
                      <w:szCs w:val="18"/>
                    </w:rPr>
                    <w:t xml:space="preserve"> concesiones o autorizaciones de cada uno de los prestadores del servicio de acceso a Internet.</w:t>
                  </w:r>
                </w:p>
              </w:tc>
              <w:tc>
                <w:tcPr>
                  <w:tcW w:w="2648" w:type="dxa"/>
                  <w:vAlign w:val="center"/>
                </w:tcPr>
                <w:p w14:paraId="0E072AAD" w14:textId="3A9E179C" w:rsidR="005F2EC3" w:rsidRDefault="005F2EC3" w:rsidP="005F2EC3">
                  <w:pPr>
                    <w:jc w:val="center"/>
                    <w:rPr>
                      <w:rFonts w:ascii="ITC Avant Garde" w:hAnsi="ITC Avant Garde"/>
                      <w:sz w:val="18"/>
                      <w:szCs w:val="18"/>
                    </w:rPr>
                  </w:pPr>
                  <w:r>
                    <w:rPr>
                      <w:rFonts w:ascii="ITC Avant Garde" w:hAnsi="ITC Avant Garde"/>
                      <w:sz w:val="18"/>
                      <w:szCs w:val="18"/>
                    </w:rPr>
                    <w:t>Cumplimiento de los parámetros de Banda Ancha.</w:t>
                  </w:r>
                </w:p>
              </w:tc>
              <w:tc>
                <w:tcPr>
                  <w:tcW w:w="2355" w:type="dxa"/>
                  <w:vAlign w:val="center"/>
                </w:tcPr>
                <w:p w14:paraId="43FCD4AD" w14:textId="10B11ADC" w:rsidR="005F2EC3" w:rsidRDefault="005F2EC3" w:rsidP="005F2EC3">
                  <w:pPr>
                    <w:jc w:val="center"/>
                    <w:rPr>
                      <w:rFonts w:ascii="ITC Avant Garde" w:hAnsi="ITC Avant Garde"/>
                      <w:sz w:val="18"/>
                      <w:szCs w:val="18"/>
                    </w:rPr>
                  </w:pPr>
                  <w:r>
                    <w:rPr>
                      <w:rFonts w:ascii="ITC Avant Garde" w:hAnsi="ITC Avant Garde"/>
                      <w:sz w:val="18"/>
                      <w:szCs w:val="18"/>
                    </w:rPr>
                    <w:t>No se establecería una definición per se del servicio de banda ancha, además de que se</w:t>
                  </w:r>
                  <w:r w:rsidRPr="002157E2">
                    <w:rPr>
                      <w:rFonts w:ascii="ITC Avant Garde" w:hAnsi="ITC Avant Garde"/>
                      <w:sz w:val="18"/>
                      <w:szCs w:val="18"/>
                    </w:rPr>
                    <w:t xml:space="preserve"> estaría </w:t>
                  </w:r>
                  <w:r>
                    <w:rPr>
                      <w:rFonts w:ascii="ITC Avant Garde" w:hAnsi="ITC Avant Garde"/>
                      <w:sz w:val="18"/>
                      <w:szCs w:val="18"/>
                    </w:rPr>
                    <w:t xml:space="preserve">obligando a la modificación de cada una de las concesiones y autorizaciones al momento de actualizar los parámetros </w:t>
                  </w:r>
                  <w:r w:rsidR="00342671">
                    <w:rPr>
                      <w:rFonts w:ascii="ITC Avant Garde" w:hAnsi="ITC Avant Garde"/>
                      <w:sz w:val="18"/>
                      <w:szCs w:val="18"/>
                    </w:rPr>
                    <w:t>de banda ancha</w:t>
                  </w:r>
                  <w:r>
                    <w:rPr>
                      <w:rFonts w:ascii="ITC Avant Garde" w:hAnsi="ITC Avant Garde"/>
                      <w:sz w:val="18"/>
                      <w:szCs w:val="18"/>
                    </w:rPr>
                    <w:t>.</w:t>
                  </w:r>
                </w:p>
              </w:tc>
            </w:tr>
            <w:tr w:rsidR="004A0367" w:rsidRPr="00DD06A0" w14:paraId="4B07FC29" w14:textId="77777777" w:rsidTr="005F2EC3">
              <w:sdt>
                <w:sdtPr>
                  <w:rPr>
                    <w:rFonts w:ascii="ITC Avant Garde" w:hAnsi="ITC Avant Garde"/>
                    <w:i/>
                    <w:sz w:val="18"/>
                    <w:szCs w:val="18"/>
                  </w:rPr>
                  <w:alias w:val="Alternativa evaluada"/>
                  <w:tag w:val="Alternativa evaluada"/>
                  <w:id w:val="-2053070894"/>
                  <w:placeholder>
                    <w:docPart w:val="FD1B8ECBF2E1454697A99DC0CBE1B88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8ECDB9" w14:textId="77777777" w:rsidR="004A0367" w:rsidRDefault="00334A5B" w:rsidP="004A0367">
                      <w:pPr>
                        <w:jc w:val="center"/>
                        <w:rPr>
                          <w:rFonts w:ascii="ITC Avant Garde" w:hAnsi="ITC Avant Garde"/>
                          <w:i/>
                          <w:sz w:val="18"/>
                          <w:szCs w:val="18"/>
                        </w:rPr>
                      </w:pPr>
                      <w:r>
                        <w:rPr>
                          <w:rFonts w:ascii="ITC Avant Garde" w:hAnsi="ITC Avant Garde"/>
                          <w:i/>
                          <w:sz w:val="18"/>
                          <w:szCs w:val="18"/>
                        </w:rPr>
                        <w:t>Alternativa cero (largo plazo)</w:t>
                      </w:r>
                    </w:p>
                  </w:tc>
                </w:sdtContent>
              </w:sdt>
              <w:tc>
                <w:tcPr>
                  <w:tcW w:w="2037" w:type="dxa"/>
                  <w:tcBorders>
                    <w:left w:val="single" w:sz="4" w:space="0" w:color="auto"/>
                  </w:tcBorders>
                  <w:vAlign w:val="center"/>
                </w:tcPr>
                <w:p w14:paraId="0E772D78" w14:textId="34B5319B" w:rsidR="004A0367" w:rsidRDefault="004A0367" w:rsidP="004A0367">
                  <w:pPr>
                    <w:jc w:val="center"/>
                    <w:rPr>
                      <w:rFonts w:ascii="ITC Avant Garde" w:hAnsi="ITC Avant Garde"/>
                      <w:sz w:val="18"/>
                      <w:szCs w:val="18"/>
                    </w:rPr>
                  </w:pPr>
                  <w:r>
                    <w:rPr>
                      <w:rFonts w:ascii="ITC Avant Garde" w:hAnsi="ITC Avant Garde"/>
                      <w:sz w:val="18"/>
                      <w:szCs w:val="18"/>
                    </w:rPr>
                    <w:t xml:space="preserve">Otra alternativa a la emisión </w:t>
                  </w:r>
                  <w:r w:rsidR="00C55285">
                    <w:rPr>
                      <w:rFonts w:ascii="ITC Avant Garde" w:hAnsi="ITC Avant Garde"/>
                      <w:sz w:val="18"/>
                      <w:szCs w:val="18"/>
                    </w:rPr>
                    <w:t>del Acuerdo</w:t>
                  </w:r>
                  <w:r>
                    <w:rPr>
                      <w:rFonts w:ascii="ITC Avant Garde" w:hAnsi="ITC Avant Garde"/>
                      <w:sz w:val="18"/>
                      <w:szCs w:val="18"/>
                    </w:rPr>
                    <w:t xml:space="preserve"> propuesto sería la no emisión </w:t>
                  </w:r>
                  <w:r w:rsidR="00342671">
                    <w:rPr>
                      <w:rFonts w:ascii="ITC Avant Garde" w:hAnsi="ITC Avant Garde"/>
                      <w:sz w:val="18"/>
                      <w:szCs w:val="18"/>
                    </w:rPr>
                    <w:t>del proyecto</w:t>
                  </w:r>
                  <w:r>
                    <w:rPr>
                      <w:rFonts w:ascii="ITC Avant Garde" w:hAnsi="ITC Avant Garde"/>
                      <w:sz w:val="18"/>
                      <w:szCs w:val="18"/>
                    </w:rPr>
                    <w:t xml:space="preserve"> de tal forma que el mercado se autorregule incentivando la libre competencia de los mercados en cuestión.  </w:t>
                  </w:r>
                </w:p>
              </w:tc>
              <w:tc>
                <w:tcPr>
                  <w:tcW w:w="2648" w:type="dxa"/>
                  <w:vAlign w:val="center"/>
                </w:tcPr>
                <w:p w14:paraId="0D18006E" w14:textId="231C491F" w:rsidR="004A0367" w:rsidRDefault="004A0367" w:rsidP="003F6631">
                  <w:pPr>
                    <w:jc w:val="center"/>
                    <w:rPr>
                      <w:rFonts w:ascii="ITC Avant Garde" w:hAnsi="ITC Avant Garde"/>
                      <w:sz w:val="18"/>
                      <w:szCs w:val="18"/>
                    </w:rPr>
                  </w:pPr>
                  <w:r>
                    <w:rPr>
                      <w:rFonts w:ascii="ITC Avant Garde" w:hAnsi="ITC Avant Garde"/>
                      <w:sz w:val="18"/>
                      <w:szCs w:val="18"/>
                    </w:rPr>
                    <w:t xml:space="preserve">Se </w:t>
                  </w:r>
                  <w:r w:rsidR="003F6631">
                    <w:rPr>
                      <w:rFonts w:ascii="ITC Avant Garde" w:hAnsi="ITC Avant Garde"/>
                      <w:sz w:val="18"/>
                      <w:szCs w:val="18"/>
                    </w:rPr>
                    <w:t xml:space="preserve">fomenta la libre </w:t>
                  </w:r>
                  <w:r>
                    <w:rPr>
                      <w:rFonts w:ascii="ITC Avant Garde" w:hAnsi="ITC Avant Garde"/>
                      <w:sz w:val="18"/>
                      <w:szCs w:val="18"/>
                    </w:rPr>
                    <w:t xml:space="preserve">competencia </w:t>
                  </w:r>
                  <w:r w:rsidR="00CB1A03">
                    <w:rPr>
                      <w:rFonts w:ascii="ITC Avant Garde" w:hAnsi="ITC Avant Garde"/>
                      <w:sz w:val="18"/>
                      <w:szCs w:val="18"/>
                    </w:rPr>
                    <w:t>en</w:t>
                  </w:r>
                  <w:r>
                    <w:rPr>
                      <w:rFonts w:ascii="ITC Avant Garde" w:hAnsi="ITC Avant Garde"/>
                      <w:sz w:val="18"/>
                      <w:szCs w:val="18"/>
                    </w:rPr>
                    <w:t xml:space="preserve"> el mercado </w:t>
                  </w:r>
                  <w:r w:rsidR="003F6631">
                    <w:rPr>
                      <w:rFonts w:ascii="ITC Avant Garde" w:hAnsi="ITC Avant Garde"/>
                      <w:sz w:val="18"/>
                      <w:szCs w:val="18"/>
                    </w:rPr>
                    <w:t xml:space="preserve">de </w:t>
                  </w:r>
                  <w:r w:rsidR="00CB1A03">
                    <w:rPr>
                      <w:rFonts w:ascii="ITC Avant Garde" w:hAnsi="ITC Avant Garde"/>
                      <w:sz w:val="18"/>
                      <w:szCs w:val="18"/>
                    </w:rPr>
                    <w:t xml:space="preserve">acceso a Internet. </w:t>
                  </w:r>
                  <w:r w:rsidR="003F6631">
                    <w:rPr>
                      <w:rFonts w:ascii="ITC Avant Garde" w:hAnsi="ITC Avant Garde"/>
                      <w:sz w:val="18"/>
                      <w:szCs w:val="18"/>
                    </w:rPr>
                    <w:t xml:space="preserve"> </w:t>
                  </w:r>
                </w:p>
              </w:tc>
              <w:tc>
                <w:tcPr>
                  <w:tcW w:w="2355" w:type="dxa"/>
                  <w:vAlign w:val="center"/>
                </w:tcPr>
                <w:p w14:paraId="6CD53966" w14:textId="3C1ED253" w:rsidR="004A0367" w:rsidRDefault="00CB1A03" w:rsidP="004A0367">
                  <w:pPr>
                    <w:jc w:val="center"/>
                    <w:rPr>
                      <w:rFonts w:ascii="ITC Avant Garde" w:hAnsi="ITC Avant Garde"/>
                      <w:sz w:val="18"/>
                      <w:szCs w:val="18"/>
                    </w:rPr>
                  </w:pPr>
                  <w:r>
                    <w:rPr>
                      <w:rFonts w:ascii="ITC Avant Garde" w:hAnsi="ITC Avant Garde"/>
                      <w:sz w:val="18"/>
                      <w:szCs w:val="18"/>
                    </w:rPr>
                    <w:t>No se contaría con un “piso” para que los servicios sean considerados como banda ancha como se observa en el marco internacional</w:t>
                  </w:r>
                  <w:r w:rsidR="004A0367">
                    <w:rPr>
                      <w:rFonts w:ascii="ITC Avant Garde" w:hAnsi="ITC Avant Garde"/>
                      <w:sz w:val="18"/>
                      <w:szCs w:val="18"/>
                    </w:rPr>
                    <w:t>.</w:t>
                  </w:r>
                </w:p>
              </w:tc>
            </w:tr>
          </w:tbl>
          <w:p w14:paraId="0C617F59" w14:textId="77777777" w:rsidR="003C3084" w:rsidRPr="00DD06A0" w:rsidRDefault="003C3084" w:rsidP="00225DA6">
            <w:pPr>
              <w:jc w:val="both"/>
              <w:rPr>
                <w:rFonts w:ascii="ITC Avant Garde" w:hAnsi="ITC Avant Garde"/>
                <w:sz w:val="18"/>
                <w:szCs w:val="18"/>
              </w:rPr>
            </w:pPr>
          </w:p>
          <w:p w14:paraId="135F33A1" w14:textId="77777777" w:rsidR="002025CB" w:rsidRPr="00DD06A0" w:rsidRDefault="002025CB" w:rsidP="00225DA6">
            <w:pPr>
              <w:jc w:val="both"/>
              <w:rPr>
                <w:rFonts w:ascii="ITC Avant Garde" w:hAnsi="ITC Avant Garde"/>
                <w:sz w:val="18"/>
                <w:szCs w:val="18"/>
              </w:rPr>
            </w:pPr>
          </w:p>
        </w:tc>
      </w:tr>
    </w:tbl>
    <w:p w14:paraId="7C1C327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04958C52" w14:textId="77777777" w:rsidTr="00225DA6">
        <w:tc>
          <w:tcPr>
            <w:tcW w:w="8828" w:type="dxa"/>
          </w:tcPr>
          <w:p w14:paraId="60C8561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009BBB5A"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EB85068" w14:textId="77777777" w:rsidTr="00225DA6">
              <w:tc>
                <w:tcPr>
                  <w:tcW w:w="8602" w:type="dxa"/>
                  <w:gridSpan w:val="2"/>
                  <w:shd w:val="clear" w:color="auto" w:fill="A8D08D" w:themeFill="accent6" w:themeFillTint="99"/>
                </w:tcPr>
                <w:p w14:paraId="716F1CFF"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11812CFA" w14:textId="77777777" w:rsidTr="00DC156F">
              <w:tc>
                <w:tcPr>
                  <w:tcW w:w="3993" w:type="dxa"/>
                </w:tcPr>
                <w:p w14:paraId="0FF18F35"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10FAD89" w14:textId="77777777" w:rsidR="00DC156F" w:rsidRPr="00DD06A0" w:rsidRDefault="00D27011" w:rsidP="00225DA6">
                  <w:pPr>
                    <w:jc w:val="both"/>
                    <w:rPr>
                      <w:rFonts w:ascii="ITC Avant Garde" w:hAnsi="ITC Avant Garde"/>
                      <w:sz w:val="18"/>
                      <w:szCs w:val="18"/>
                    </w:rPr>
                  </w:pPr>
                  <w:r>
                    <w:rPr>
                      <w:rFonts w:ascii="ITC Avant Garde" w:hAnsi="ITC Avant Garde"/>
                      <w:sz w:val="18"/>
                      <w:szCs w:val="18"/>
                    </w:rPr>
                    <w:t>Estados Unidos (FCC</w:t>
                  </w:r>
                  <w:r w:rsidR="003A26C6">
                    <w:rPr>
                      <w:rFonts w:ascii="ITC Avant Garde" w:hAnsi="ITC Avant Garde"/>
                      <w:sz w:val="18"/>
                      <w:szCs w:val="18"/>
                    </w:rPr>
                    <w:t xml:space="preserve">, Federal </w:t>
                  </w:r>
                  <w:proofErr w:type="spellStart"/>
                  <w:r w:rsidR="003A26C6">
                    <w:rPr>
                      <w:rFonts w:ascii="ITC Avant Garde" w:hAnsi="ITC Avant Garde"/>
                      <w:sz w:val="18"/>
                      <w:szCs w:val="18"/>
                    </w:rPr>
                    <w:t>Communications</w:t>
                  </w:r>
                  <w:proofErr w:type="spellEnd"/>
                  <w:r w:rsidR="003A26C6">
                    <w:rPr>
                      <w:rFonts w:ascii="ITC Avant Garde" w:hAnsi="ITC Avant Garde"/>
                      <w:sz w:val="18"/>
                      <w:szCs w:val="18"/>
                    </w:rPr>
                    <w:t xml:space="preserve"> </w:t>
                  </w:r>
                  <w:proofErr w:type="spellStart"/>
                  <w:r w:rsidR="003A26C6">
                    <w:rPr>
                      <w:rFonts w:ascii="ITC Avant Garde" w:hAnsi="ITC Avant Garde"/>
                      <w:sz w:val="18"/>
                      <w:szCs w:val="18"/>
                    </w:rPr>
                    <w:t>Commission</w:t>
                  </w:r>
                  <w:proofErr w:type="spellEnd"/>
                  <w:r w:rsidR="003A26C6">
                    <w:rPr>
                      <w:rFonts w:ascii="ITC Avant Garde" w:hAnsi="ITC Avant Garde"/>
                      <w:sz w:val="18"/>
                      <w:szCs w:val="18"/>
                    </w:rPr>
                    <w:t>)</w:t>
                  </w:r>
                  <w:r>
                    <w:rPr>
                      <w:rFonts w:ascii="ITC Avant Garde" w:hAnsi="ITC Avant Garde"/>
                      <w:sz w:val="18"/>
                      <w:szCs w:val="18"/>
                    </w:rPr>
                    <w:t>)</w:t>
                  </w:r>
                </w:p>
              </w:tc>
            </w:tr>
            <w:tr w:rsidR="00DC156F" w:rsidRPr="00DD06A0" w14:paraId="69D03BBE" w14:textId="77777777" w:rsidTr="00DC156F">
              <w:tc>
                <w:tcPr>
                  <w:tcW w:w="3993" w:type="dxa"/>
                </w:tcPr>
                <w:p w14:paraId="23A71BE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CE57542" w14:textId="77777777" w:rsidR="00DC156F" w:rsidRPr="00DD06A0" w:rsidRDefault="00D27011" w:rsidP="00225DA6">
                  <w:pPr>
                    <w:jc w:val="both"/>
                    <w:rPr>
                      <w:rFonts w:ascii="ITC Avant Garde" w:hAnsi="ITC Avant Garde"/>
                      <w:sz w:val="18"/>
                      <w:szCs w:val="18"/>
                    </w:rPr>
                  </w:pPr>
                  <w:r>
                    <w:rPr>
                      <w:rFonts w:ascii="ITC Avant Garde" w:hAnsi="ITC Avant Garde"/>
                      <w:sz w:val="18"/>
                      <w:szCs w:val="18"/>
                    </w:rPr>
                    <w:t>Definición de la Banda Ancha</w:t>
                  </w:r>
                </w:p>
              </w:tc>
            </w:tr>
            <w:tr w:rsidR="00DC156F" w:rsidRPr="00DD06A0" w14:paraId="1ABB9E37" w14:textId="77777777" w:rsidTr="00DC156F">
              <w:tc>
                <w:tcPr>
                  <w:tcW w:w="3993" w:type="dxa"/>
                </w:tcPr>
                <w:p w14:paraId="7490CEE6"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25E3674" w14:textId="77777777" w:rsidR="0024317F" w:rsidRDefault="0024317F" w:rsidP="0024317F">
                  <w:pPr>
                    <w:jc w:val="both"/>
                    <w:rPr>
                      <w:rFonts w:ascii="ITC Avant Garde" w:hAnsi="ITC Avant Garde"/>
                      <w:sz w:val="18"/>
                      <w:szCs w:val="18"/>
                    </w:rPr>
                  </w:pPr>
                  <w:r w:rsidRPr="0024317F">
                    <w:rPr>
                      <w:rFonts w:ascii="ITC Avant Garde" w:hAnsi="ITC Avant Garde"/>
                      <w:sz w:val="18"/>
                      <w:szCs w:val="18"/>
                    </w:rPr>
                    <w:tab/>
                    <w:t xml:space="preserve">En el año 2015 la FCC (Comisión Federal de Comunicaciones, de las siglas en inglés Federal </w:t>
                  </w:r>
                  <w:proofErr w:type="spellStart"/>
                  <w:r w:rsidRPr="0024317F">
                    <w:rPr>
                      <w:rFonts w:ascii="ITC Avant Garde" w:hAnsi="ITC Avant Garde"/>
                      <w:sz w:val="18"/>
                      <w:szCs w:val="18"/>
                    </w:rPr>
                    <w:t>Communications</w:t>
                  </w:r>
                  <w:proofErr w:type="spellEnd"/>
                  <w:r w:rsidRPr="0024317F">
                    <w:rPr>
                      <w:rFonts w:ascii="ITC Avant Garde" w:hAnsi="ITC Avant Garde"/>
                      <w:sz w:val="18"/>
                      <w:szCs w:val="18"/>
                    </w:rPr>
                    <w:t xml:space="preserve"> </w:t>
                  </w:r>
                  <w:proofErr w:type="spellStart"/>
                  <w:r w:rsidRPr="0024317F">
                    <w:rPr>
                      <w:rFonts w:ascii="ITC Avant Garde" w:hAnsi="ITC Avant Garde"/>
                      <w:sz w:val="18"/>
                      <w:szCs w:val="18"/>
                    </w:rPr>
                    <w:t>Commission</w:t>
                  </w:r>
                  <w:proofErr w:type="spellEnd"/>
                  <w:r w:rsidRPr="0024317F">
                    <w:rPr>
                      <w:rFonts w:ascii="ITC Avant Garde" w:hAnsi="ITC Avant Garde"/>
                      <w:sz w:val="18"/>
                      <w:szCs w:val="18"/>
                    </w:rPr>
                    <w:t xml:space="preserve">) de Estados Unidos definió a la banda ancha como la conexión a Internet con una velocidad de descarga mínima de 25 Mbps y una velocidad de carga mínima de 3 Mbps. Debido a esta decisión algunos grupos solicitaron a la FCC la revisión de dicha definición argumentando que no existía una razón para </w:t>
                  </w:r>
                  <w:r w:rsidRPr="0024317F">
                    <w:rPr>
                      <w:rFonts w:ascii="ITC Avant Garde" w:hAnsi="ITC Avant Garde"/>
                      <w:sz w:val="18"/>
                      <w:szCs w:val="18"/>
                    </w:rPr>
                    <w:lastRenderedPageBreak/>
                    <w:t>realizar dicho cambio (ya que previamente se tenía una definición del 2010 que establecía 4 Mbps de descarga y 1 Mbps de carga), sin embargo, por otra parte, algunos grupos comentaron que la definición debía establecer velocidades incluso mayores, tales como 50 Mbps de descarga y 20 Mbps de carga.</w:t>
                  </w:r>
                </w:p>
                <w:p w14:paraId="235BE55F" w14:textId="77777777" w:rsidR="0024317F" w:rsidRPr="0024317F" w:rsidRDefault="0024317F" w:rsidP="0024317F">
                  <w:pPr>
                    <w:jc w:val="both"/>
                    <w:rPr>
                      <w:rFonts w:ascii="ITC Avant Garde" w:hAnsi="ITC Avant Garde"/>
                      <w:sz w:val="18"/>
                      <w:szCs w:val="18"/>
                    </w:rPr>
                  </w:pPr>
                </w:p>
                <w:p w14:paraId="177B3047" w14:textId="77777777" w:rsidR="0024317F" w:rsidRPr="0024317F" w:rsidRDefault="0024317F" w:rsidP="0024317F">
                  <w:pPr>
                    <w:jc w:val="both"/>
                    <w:rPr>
                      <w:rFonts w:ascii="ITC Avant Garde" w:hAnsi="ITC Avant Garde"/>
                      <w:sz w:val="18"/>
                      <w:szCs w:val="18"/>
                    </w:rPr>
                  </w:pPr>
                  <w:r w:rsidRPr="0024317F">
                    <w:rPr>
                      <w:rFonts w:ascii="ITC Avant Garde" w:hAnsi="ITC Avant Garde"/>
                      <w:sz w:val="18"/>
                      <w:szCs w:val="18"/>
                    </w:rPr>
                    <w:t>A pesar de la controversia, en Agosto de 2017  la FCC decidió mantener la definición de banda ancha a 25Mbps/3Mbps, donde además una comisionada del órgano regulador comentó que aún las velocidades definidas son muy bajas, ya que ni siquiera permitirían una sola transmisión de una videoconferencia de 1080p (HD), y mucho menos una videoconferencia en 4K. Asimismo argumentó que estas velocidades tampoco consideran que es probable que varios dispositivos utilicen una sola conexión fija, como es común en un entorno doméstico.</w:t>
                  </w:r>
                </w:p>
                <w:p w14:paraId="6123C20B" w14:textId="77777777" w:rsidR="00DC156F" w:rsidRDefault="0024317F" w:rsidP="0024317F">
                  <w:pPr>
                    <w:jc w:val="both"/>
                    <w:rPr>
                      <w:rFonts w:ascii="ITC Avant Garde" w:hAnsi="ITC Avant Garde"/>
                      <w:sz w:val="18"/>
                      <w:szCs w:val="18"/>
                    </w:rPr>
                  </w:pPr>
                  <w:r w:rsidRPr="0024317F">
                    <w:rPr>
                      <w:rFonts w:ascii="ITC Avant Garde" w:hAnsi="ITC Avant Garde"/>
                      <w:sz w:val="18"/>
                      <w:szCs w:val="18"/>
                    </w:rPr>
                    <w:t>La FCC también comentó que puede, por primera vez, establecer una definición de banda ancha móvil de 10 Mbps de velocidad de descarga y 1 Mbps de velocidad de carga.</w:t>
                  </w:r>
                </w:p>
                <w:p w14:paraId="6BF7C132" w14:textId="41C5ED0C" w:rsidR="00387BDC" w:rsidRPr="00DD06A0" w:rsidRDefault="00387BDC" w:rsidP="0024317F">
                  <w:pPr>
                    <w:jc w:val="both"/>
                    <w:rPr>
                      <w:rFonts w:ascii="ITC Avant Garde" w:hAnsi="ITC Avant Garde"/>
                      <w:sz w:val="18"/>
                      <w:szCs w:val="18"/>
                    </w:rPr>
                  </w:pPr>
                </w:p>
              </w:tc>
            </w:tr>
            <w:tr w:rsidR="00DC156F" w:rsidRPr="00DD06A0" w14:paraId="4F4D0608" w14:textId="77777777" w:rsidTr="00DC156F">
              <w:tc>
                <w:tcPr>
                  <w:tcW w:w="3993" w:type="dxa"/>
                </w:tcPr>
                <w:p w14:paraId="2AB171F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46E8764" w14:textId="77777777" w:rsidR="00DC156F" w:rsidRPr="00DD06A0" w:rsidRDefault="00C6357B" w:rsidP="00225DA6">
                  <w:pPr>
                    <w:jc w:val="both"/>
                    <w:rPr>
                      <w:rFonts w:ascii="ITC Avant Garde" w:hAnsi="ITC Avant Garde"/>
                      <w:sz w:val="18"/>
                      <w:szCs w:val="18"/>
                    </w:rPr>
                  </w:pPr>
                  <w:r>
                    <w:rPr>
                      <w:rFonts w:ascii="ITC Avant Garde" w:hAnsi="ITC Avant Garde"/>
                      <w:sz w:val="18"/>
                      <w:szCs w:val="18"/>
                    </w:rPr>
                    <w:t>Definido por la FCC en su reporte anual del estado de la banda ancha 2015.</w:t>
                  </w:r>
                </w:p>
              </w:tc>
            </w:tr>
            <w:tr w:rsidR="00DC156F" w:rsidRPr="00DD06A0" w14:paraId="51F8C717" w14:textId="77777777" w:rsidTr="00DC156F">
              <w:tc>
                <w:tcPr>
                  <w:tcW w:w="3993" w:type="dxa"/>
                </w:tcPr>
                <w:p w14:paraId="58ED40B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0D978B7" w14:textId="77777777" w:rsidR="00DC156F" w:rsidRPr="00DD06A0" w:rsidRDefault="00582A8E" w:rsidP="00C6357B">
                  <w:pPr>
                    <w:jc w:val="both"/>
                    <w:rPr>
                      <w:rFonts w:ascii="ITC Avant Garde" w:hAnsi="ITC Avant Garde"/>
                      <w:sz w:val="18"/>
                      <w:szCs w:val="18"/>
                    </w:rPr>
                  </w:pPr>
                  <w:hyperlink r:id="rId13" w:history="1">
                    <w:r w:rsidR="00C6357B" w:rsidRPr="005E2FCE">
                      <w:rPr>
                        <w:rStyle w:val="Hipervnculo"/>
                        <w:rFonts w:ascii="ITC Avant Garde" w:hAnsi="ITC Avant Garde"/>
                        <w:sz w:val="18"/>
                        <w:szCs w:val="18"/>
                      </w:rPr>
                      <w:t>https://www.fcc.gov/reports-research/reports/broadband-progress-reports/2015-broadband-progress-report</w:t>
                    </w:r>
                  </w:hyperlink>
                </w:p>
              </w:tc>
            </w:tr>
            <w:tr w:rsidR="00DC156F" w:rsidRPr="00DD06A0" w14:paraId="74E68457" w14:textId="77777777" w:rsidTr="00DC156F">
              <w:tc>
                <w:tcPr>
                  <w:tcW w:w="3993" w:type="dxa"/>
                </w:tcPr>
                <w:p w14:paraId="4FFAA98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E476B26" w14:textId="77777777" w:rsidR="00DC156F" w:rsidRPr="00DD06A0" w:rsidRDefault="00582A8E" w:rsidP="00225DA6">
                  <w:pPr>
                    <w:jc w:val="both"/>
                    <w:rPr>
                      <w:rFonts w:ascii="ITC Avant Garde" w:hAnsi="ITC Avant Garde"/>
                      <w:sz w:val="18"/>
                      <w:szCs w:val="18"/>
                    </w:rPr>
                  </w:pPr>
                  <w:hyperlink r:id="rId14" w:history="1">
                    <w:r w:rsidR="00C6357B" w:rsidRPr="005E2FCE">
                      <w:rPr>
                        <w:rStyle w:val="Hipervnculo"/>
                        <w:rFonts w:ascii="ITC Avant Garde" w:hAnsi="ITC Avant Garde"/>
                        <w:sz w:val="18"/>
                        <w:szCs w:val="18"/>
                      </w:rPr>
                      <w:t>https://www.mediapost.com/publications/article/242748/fcc-says-broadband-now-means-speeds-of-25-mbps.html</w:t>
                    </w:r>
                  </w:hyperlink>
                </w:p>
              </w:tc>
            </w:tr>
          </w:tbl>
          <w:p w14:paraId="4A700141"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2F3F8E3E" w14:textId="77777777" w:rsidTr="00225DA6">
              <w:tc>
                <w:tcPr>
                  <w:tcW w:w="8602" w:type="dxa"/>
                  <w:gridSpan w:val="2"/>
                  <w:shd w:val="clear" w:color="auto" w:fill="A8D08D" w:themeFill="accent6" w:themeFillTint="99"/>
                </w:tcPr>
                <w:p w14:paraId="45ECF9FF"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C940F7" w14:paraId="2020CEB5" w14:textId="77777777" w:rsidTr="00225DA6">
              <w:tc>
                <w:tcPr>
                  <w:tcW w:w="3993" w:type="dxa"/>
                </w:tcPr>
                <w:p w14:paraId="3440BBD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273D0DF" w14:textId="77777777" w:rsidR="00DC156F" w:rsidRPr="00B77C84" w:rsidRDefault="003A26C6" w:rsidP="00DC156F">
                  <w:pPr>
                    <w:jc w:val="both"/>
                    <w:rPr>
                      <w:rFonts w:ascii="ITC Avant Garde" w:hAnsi="ITC Avant Garde"/>
                      <w:sz w:val="18"/>
                      <w:szCs w:val="18"/>
                      <w:lang w:val="en-US"/>
                    </w:rPr>
                  </w:pPr>
                  <w:proofErr w:type="spellStart"/>
                  <w:r w:rsidRPr="00B77C84">
                    <w:rPr>
                      <w:rFonts w:ascii="ITC Avant Garde" w:hAnsi="ITC Avant Garde"/>
                      <w:sz w:val="18"/>
                      <w:szCs w:val="18"/>
                      <w:lang w:val="en-US"/>
                    </w:rPr>
                    <w:t>Canadá</w:t>
                  </w:r>
                  <w:proofErr w:type="spellEnd"/>
                  <w:r w:rsidR="003F07F7" w:rsidRPr="00B77C84">
                    <w:rPr>
                      <w:rFonts w:ascii="ITC Avant Garde" w:hAnsi="ITC Avant Garde"/>
                      <w:sz w:val="18"/>
                      <w:szCs w:val="18"/>
                      <w:lang w:val="en-US"/>
                    </w:rPr>
                    <w:t xml:space="preserve"> (CRTC, Canadian Radio-Television and Telecommunications </w:t>
                  </w:r>
                  <w:proofErr w:type="spellStart"/>
                  <w:r w:rsidR="003F07F7" w:rsidRPr="00B77C84">
                    <w:rPr>
                      <w:rFonts w:ascii="ITC Avant Garde" w:hAnsi="ITC Avant Garde"/>
                      <w:sz w:val="18"/>
                      <w:szCs w:val="18"/>
                      <w:lang w:val="en-US"/>
                    </w:rPr>
                    <w:t>Comission</w:t>
                  </w:r>
                  <w:proofErr w:type="spellEnd"/>
                  <w:r w:rsidR="003F07F7" w:rsidRPr="00B77C84">
                    <w:rPr>
                      <w:rFonts w:ascii="ITC Avant Garde" w:hAnsi="ITC Avant Garde"/>
                      <w:sz w:val="18"/>
                      <w:szCs w:val="18"/>
                      <w:lang w:val="en-US"/>
                    </w:rPr>
                    <w:t>)</w:t>
                  </w:r>
                </w:p>
              </w:tc>
            </w:tr>
            <w:tr w:rsidR="00DC156F" w:rsidRPr="00DD06A0" w14:paraId="3658033B" w14:textId="77777777" w:rsidTr="00225DA6">
              <w:tc>
                <w:tcPr>
                  <w:tcW w:w="3993" w:type="dxa"/>
                </w:tcPr>
                <w:p w14:paraId="25A6CB79"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AD8B302" w14:textId="77777777" w:rsidR="00DC156F" w:rsidRPr="00DD06A0" w:rsidRDefault="00306E39" w:rsidP="00306E39">
                  <w:pPr>
                    <w:jc w:val="both"/>
                    <w:rPr>
                      <w:rFonts w:ascii="ITC Avant Garde" w:hAnsi="ITC Avant Garde"/>
                      <w:sz w:val="18"/>
                      <w:szCs w:val="18"/>
                    </w:rPr>
                  </w:pPr>
                  <w:r>
                    <w:rPr>
                      <w:rFonts w:ascii="ITC Avant Garde" w:hAnsi="ITC Avant Garde"/>
                      <w:sz w:val="18"/>
                      <w:szCs w:val="18"/>
                    </w:rPr>
                    <w:t xml:space="preserve">Telecom </w:t>
                  </w:r>
                  <w:proofErr w:type="spellStart"/>
                  <w:r>
                    <w:rPr>
                      <w:rFonts w:ascii="ITC Avant Garde" w:hAnsi="ITC Avant Garde"/>
                      <w:sz w:val="18"/>
                      <w:szCs w:val="18"/>
                    </w:rPr>
                    <w:t>Regulatory</w:t>
                  </w:r>
                  <w:proofErr w:type="spellEnd"/>
                  <w:r>
                    <w:rPr>
                      <w:rFonts w:ascii="ITC Avant Garde" w:hAnsi="ITC Avant Garde"/>
                      <w:sz w:val="18"/>
                      <w:szCs w:val="18"/>
                    </w:rPr>
                    <w:t xml:space="preserve"> </w:t>
                  </w:r>
                  <w:proofErr w:type="spellStart"/>
                  <w:r>
                    <w:rPr>
                      <w:rFonts w:ascii="ITC Avant Garde" w:hAnsi="ITC Avant Garde"/>
                      <w:sz w:val="18"/>
                      <w:szCs w:val="18"/>
                    </w:rPr>
                    <w:t>Policy</w:t>
                  </w:r>
                  <w:proofErr w:type="spellEnd"/>
                  <w:r>
                    <w:rPr>
                      <w:rFonts w:ascii="ITC Avant Garde" w:hAnsi="ITC Avant Garde"/>
                      <w:sz w:val="18"/>
                      <w:szCs w:val="18"/>
                    </w:rPr>
                    <w:t xml:space="preserve"> </w:t>
                  </w:r>
                  <w:r w:rsidRPr="00306E39">
                    <w:rPr>
                      <w:rFonts w:ascii="ITC Avant Garde" w:hAnsi="ITC Avant Garde"/>
                      <w:sz w:val="18"/>
                      <w:szCs w:val="18"/>
                    </w:rPr>
                    <w:t>CRTC 2016-496</w:t>
                  </w:r>
                </w:p>
              </w:tc>
            </w:tr>
            <w:tr w:rsidR="00DC156F" w:rsidRPr="00DD06A0" w14:paraId="5C9564DE" w14:textId="77777777" w:rsidTr="00225DA6">
              <w:tc>
                <w:tcPr>
                  <w:tcW w:w="3993" w:type="dxa"/>
                </w:tcPr>
                <w:p w14:paraId="6980CE6A"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D7BAC80" w14:textId="77777777" w:rsidR="00DC156F" w:rsidRPr="00DD06A0" w:rsidRDefault="0078391E" w:rsidP="00DC156F">
                  <w:pPr>
                    <w:jc w:val="both"/>
                    <w:rPr>
                      <w:rFonts w:ascii="ITC Avant Garde" w:hAnsi="ITC Avant Garde"/>
                      <w:sz w:val="18"/>
                      <w:szCs w:val="18"/>
                    </w:rPr>
                  </w:pPr>
                  <w:r>
                    <w:rPr>
                      <w:rFonts w:ascii="ITC Avant Garde" w:hAnsi="ITC Avant Garde"/>
                      <w:sz w:val="18"/>
                      <w:szCs w:val="18"/>
                    </w:rPr>
                    <w:t xml:space="preserve">Canadá </w:t>
                  </w:r>
                  <w:r w:rsidRPr="0078391E">
                    <w:rPr>
                      <w:rFonts w:ascii="ITC Avant Garde" w:hAnsi="ITC Avant Garde"/>
                      <w:sz w:val="18"/>
                      <w:szCs w:val="18"/>
                    </w:rPr>
                    <w:t>realiza una importante inversión (tanto privada como pública) en infraestructura para definir parámetros de banda ancha mucho más ambiciosos, los cuales son de al menos 50 Mbps de descarga y 10 Mbps de carga para servicio de acceso a internet de banda ancha fijo. Se espera que el 90% de los hogares y oficinas de Canadá puedan tener acceso a dichas velocidades de banda ancha para finales del año 2021.</w:t>
                  </w:r>
                </w:p>
              </w:tc>
            </w:tr>
            <w:tr w:rsidR="00DC156F" w:rsidRPr="00DD06A0" w14:paraId="32FE3423" w14:textId="77777777" w:rsidTr="00225DA6">
              <w:tc>
                <w:tcPr>
                  <w:tcW w:w="3993" w:type="dxa"/>
                </w:tcPr>
                <w:p w14:paraId="6A4B8598"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50F61A" w14:textId="77777777" w:rsidR="00DC156F" w:rsidRPr="00DD06A0" w:rsidRDefault="009846E4" w:rsidP="00DC156F">
                  <w:pPr>
                    <w:jc w:val="both"/>
                    <w:rPr>
                      <w:rFonts w:ascii="ITC Avant Garde" w:hAnsi="ITC Avant Garde"/>
                      <w:sz w:val="18"/>
                      <w:szCs w:val="18"/>
                    </w:rPr>
                  </w:pPr>
                  <w:r>
                    <w:rPr>
                      <w:rFonts w:ascii="ITC Avant Garde" w:hAnsi="ITC Avant Garde"/>
                      <w:sz w:val="18"/>
                      <w:szCs w:val="18"/>
                    </w:rPr>
                    <w:t>CRTC, Gobierno de Canadá.</w:t>
                  </w:r>
                </w:p>
              </w:tc>
            </w:tr>
            <w:tr w:rsidR="00DC156F" w:rsidRPr="00DD06A0" w14:paraId="591B63DE" w14:textId="77777777" w:rsidTr="00225DA6">
              <w:tc>
                <w:tcPr>
                  <w:tcW w:w="3993" w:type="dxa"/>
                </w:tcPr>
                <w:p w14:paraId="5D2303B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35398D8" w14:textId="77777777" w:rsidR="00DC156F" w:rsidRPr="00DD06A0" w:rsidRDefault="00582A8E" w:rsidP="00DC156F">
                  <w:pPr>
                    <w:jc w:val="both"/>
                    <w:rPr>
                      <w:rFonts w:ascii="ITC Avant Garde" w:hAnsi="ITC Avant Garde"/>
                      <w:sz w:val="18"/>
                      <w:szCs w:val="18"/>
                    </w:rPr>
                  </w:pPr>
                  <w:hyperlink r:id="rId15" w:history="1">
                    <w:r w:rsidR="009846E4" w:rsidRPr="005E2FCE">
                      <w:rPr>
                        <w:rStyle w:val="Hipervnculo"/>
                        <w:rFonts w:ascii="ITC Avant Garde" w:hAnsi="ITC Avant Garde"/>
                        <w:sz w:val="18"/>
                        <w:szCs w:val="18"/>
                      </w:rPr>
                      <w:t>https://www.crtc.gc.ca/eng/archive/2016/2016-496.htm</w:t>
                    </w:r>
                  </w:hyperlink>
                </w:p>
              </w:tc>
            </w:tr>
            <w:tr w:rsidR="00DC156F" w:rsidRPr="00DD06A0" w14:paraId="2515237C" w14:textId="77777777" w:rsidTr="00225DA6">
              <w:tc>
                <w:tcPr>
                  <w:tcW w:w="3993" w:type="dxa"/>
                </w:tcPr>
                <w:p w14:paraId="0AD32DD8"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292640D" w14:textId="77777777" w:rsidR="00DC156F" w:rsidRPr="00DD06A0" w:rsidRDefault="00DC156F" w:rsidP="00DC156F">
                  <w:pPr>
                    <w:jc w:val="both"/>
                    <w:rPr>
                      <w:rFonts w:ascii="ITC Avant Garde" w:hAnsi="ITC Avant Garde"/>
                      <w:sz w:val="18"/>
                      <w:szCs w:val="18"/>
                    </w:rPr>
                  </w:pPr>
                </w:p>
              </w:tc>
            </w:tr>
          </w:tbl>
          <w:p w14:paraId="36FF20F1" w14:textId="77777777" w:rsidR="00D27011" w:rsidRDefault="00D2701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27011" w:rsidRPr="00DD06A0" w14:paraId="28579653" w14:textId="77777777" w:rsidTr="0062123D">
              <w:tc>
                <w:tcPr>
                  <w:tcW w:w="8602" w:type="dxa"/>
                  <w:gridSpan w:val="2"/>
                  <w:shd w:val="clear" w:color="auto" w:fill="A8D08D" w:themeFill="accent6" w:themeFillTint="99"/>
                </w:tcPr>
                <w:p w14:paraId="749F8FAB" w14:textId="77777777" w:rsidR="00D27011" w:rsidRPr="00DD06A0" w:rsidRDefault="00D27011" w:rsidP="00D27011">
                  <w:pPr>
                    <w:jc w:val="both"/>
                    <w:rPr>
                      <w:rFonts w:ascii="ITC Avant Garde" w:hAnsi="ITC Avant Garde"/>
                      <w:b/>
                      <w:sz w:val="18"/>
                      <w:szCs w:val="18"/>
                    </w:rPr>
                  </w:pPr>
                  <w:r w:rsidRPr="00DD06A0">
                    <w:rPr>
                      <w:rFonts w:ascii="ITC Avant Garde" w:hAnsi="ITC Avant Garde"/>
                      <w:b/>
                      <w:sz w:val="18"/>
                      <w:szCs w:val="18"/>
                    </w:rPr>
                    <w:t xml:space="preserve">Caso </w:t>
                  </w:r>
                  <w:r w:rsidR="0022153F">
                    <w:rPr>
                      <w:rFonts w:ascii="ITC Avant Garde" w:hAnsi="ITC Avant Garde"/>
                      <w:b/>
                      <w:sz w:val="18"/>
                      <w:szCs w:val="18"/>
                    </w:rPr>
                    <w:t>3</w:t>
                  </w:r>
                </w:p>
              </w:tc>
            </w:tr>
            <w:tr w:rsidR="00D27011" w:rsidRPr="00DD06A0" w14:paraId="4E97E639" w14:textId="77777777" w:rsidTr="0062123D">
              <w:tc>
                <w:tcPr>
                  <w:tcW w:w="3993" w:type="dxa"/>
                </w:tcPr>
                <w:p w14:paraId="432EA3BA"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14:paraId="6F4BEB89" w14:textId="77777777" w:rsidR="00D27011" w:rsidRPr="00DD06A0" w:rsidRDefault="003F07F7" w:rsidP="00D27011">
                  <w:pPr>
                    <w:jc w:val="both"/>
                    <w:rPr>
                      <w:rFonts w:ascii="ITC Avant Garde" w:hAnsi="ITC Avant Garde"/>
                      <w:sz w:val="18"/>
                      <w:szCs w:val="18"/>
                    </w:rPr>
                  </w:pPr>
                  <w:r>
                    <w:rPr>
                      <w:rFonts w:ascii="ITC Avant Garde" w:hAnsi="ITC Avant Garde"/>
                      <w:sz w:val="18"/>
                      <w:szCs w:val="18"/>
                    </w:rPr>
                    <w:t xml:space="preserve">Colombia (CRC, </w:t>
                  </w:r>
                  <w:r w:rsidRPr="003F07F7">
                    <w:rPr>
                      <w:rFonts w:ascii="ITC Avant Garde" w:hAnsi="ITC Avant Garde"/>
                      <w:sz w:val="18"/>
                      <w:szCs w:val="18"/>
                    </w:rPr>
                    <w:t>Comisión de Regulación de Comunicaciones</w:t>
                  </w:r>
                  <w:r>
                    <w:rPr>
                      <w:rFonts w:ascii="ITC Avant Garde" w:hAnsi="ITC Avant Garde"/>
                      <w:sz w:val="18"/>
                      <w:szCs w:val="18"/>
                    </w:rPr>
                    <w:t>)</w:t>
                  </w:r>
                </w:p>
              </w:tc>
            </w:tr>
            <w:tr w:rsidR="00D27011" w:rsidRPr="00DD06A0" w14:paraId="641D8E53" w14:textId="77777777" w:rsidTr="0062123D">
              <w:tc>
                <w:tcPr>
                  <w:tcW w:w="3993" w:type="dxa"/>
                </w:tcPr>
                <w:p w14:paraId="3467F180"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2A87858" w14:textId="77777777" w:rsidR="00D27011" w:rsidRPr="00DD06A0" w:rsidRDefault="00306E39" w:rsidP="00DE184B">
                  <w:pPr>
                    <w:jc w:val="both"/>
                    <w:rPr>
                      <w:rFonts w:ascii="ITC Avant Garde" w:hAnsi="ITC Avant Garde"/>
                      <w:sz w:val="18"/>
                      <w:szCs w:val="18"/>
                    </w:rPr>
                  </w:pPr>
                  <w:r>
                    <w:rPr>
                      <w:rFonts w:ascii="ITC Avant Garde" w:hAnsi="ITC Avant Garde"/>
                      <w:sz w:val="18"/>
                      <w:szCs w:val="18"/>
                    </w:rPr>
                    <w:t>Resolución 5161</w:t>
                  </w:r>
                  <w:r w:rsidR="00DE184B">
                    <w:rPr>
                      <w:rFonts w:ascii="ITC Avant Garde" w:hAnsi="ITC Avant Garde"/>
                      <w:sz w:val="18"/>
                      <w:szCs w:val="18"/>
                    </w:rPr>
                    <w:t xml:space="preserve"> </w:t>
                  </w:r>
                  <w:r w:rsidR="00DE184B" w:rsidRPr="00DE184B">
                    <w:rPr>
                      <w:rFonts w:ascii="ITC Avant Garde" w:hAnsi="ITC Avant Garde"/>
                      <w:sz w:val="18"/>
                      <w:szCs w:val="18"/>
                    </w:rPr>
                    <w:t>"Por la cual</w:t>
                  </w:r>
                  <w:r w:rsidR="00DE184B">
                    <w:rPr>
                      <w:rFonts w:ascii="ITC Avant Garde" w:hAnsi="ITC Avant Garde"/>
                      <w:sz w:val="18"/>
                      <w:szCs w:val="18"/>
                    </w:rPr>
                    <w:t xml:space="preserve"> </w:t>
                  </w:r>
                  <w:r w:rsidR="00DE184B" w:rsidRPr="00DE184B">
                    <w:rPr>
                      <w:rFonts w:ascii="ITC Avant Garde" w:hAnsi="ITC Avant Garde"/>
                      <w:sz w:val="18"/>
                      <w:szCs w:val="18"/>
                    </w:rPr>
                    <w:t>se establecen las definiciones y condiciones re</w:t>
                  </w:r>
                  <w:r w:rsidR="00DE184B">
                    <w:rPr>
                      <w:rFonts w:ascii="ITC Avant Garde" w:hAnsi="ITC Avant Garde"/>
                      <w:sz w:val="18"/>
                      <w:szCs w:val="18"/>
                    </w:rPr>
                    <w:t>gulatorias de banda ancha en el paí</w:t>
                  </w:r>
                  <w:r w:rsidR="00DE184B" w:rsidRPr="00DE184B">
                    <w:rPr>
                      <w:rFonts w:ascii="ITC Avant Garde" w:hAnsi="ITC Avant Garde"/>
                      <w:sz w:val="18"/>
                      <w:szCs w:val="18"/>
                    </w:rPr>
                    <w:t>s, y se dictan otras disposiciones"</w:t>
                  </w:r>
                </w:p>
              </w:tc>
            </w:tr>
            <w:tr w:rsidR="00D27011" w:rsidRPr="00DD06A0" w14:paraId="09A7DD4E" w14:textId="77777777" w:rsidTr="0062123D">
              <w:tc>
                <w:tcPr>
                  <w:tcW w:w="3993" w:type="dxa"/>
                </w:tcPr>
                <w:p w14:paraId="5CE9F57F"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67BDFD5" w14:textId="77777777" w:rsidR="0078391E" w:rsidRPr="0078391E" w:rsidRDefault="0078391E" w:rsidP="0078391E">
                  <w:pPr>
                    <w:jc w:val="both"/>
                    <w:rPr>
                      <w:rFonts w:ascii="ITC Avant Garde" w:hAnsi="ITC Avant Garde"/>
                      <w:sz w:val="18"/>
                      <w:szCs w:val="18"/>
                    </w:rPr>
                  </w:pPr>
                  <w:r>
                    <w:rPr>
                      <w:rFonts w:ascii="ITC Avant Garde" w:hAnsi="ITC Avant Garde"/>
                      <w:sz w:val="18"/>
                      <w:szCs w:val="18"/>
                    </w:rPr>
                    <w:t>P</w:t>
                  </w:r>
                  <w:r w:rsidRPr="0078391E">
                    <w:rPr>
                      <w:rFonts w:ascii="ITC Avant Garde" w:hAnsi="ITC Avant Garde"/>
                      <w:sz w:val="18"/>
                      <w:szCs w:val="18"/>
                    </w:rPr>
                    <w:t xml:space="preserve">osterior a la consulta pública del anteproyecto de resolución para la definición de la banda ancha, en junio de 2017 </w:t>
                  </w:r>
                  <w:r>
                    <w:rPr>
                      <w:rFonts w:ascii="ITC Avant Garde" w:hAnsi="ITC Avant Garde"/>
                      <w:sz w:val="18"/>
                      <w:szCs w:val="18"/>
                    </w:rPr>
                    <w:t xml:space="preserve">se </w:t>
                  </w:r>
                  <w:r w:rsidRPr="0078391E">
                    <w:rPr>
                      <w:rFonts w:ascii="ITC Avant Garde" w:hAnsi="ITC Avant Garde"/>
                      <w:sz w:val="18"/>
                      <w:szCs w:val="18"/>
                    </w:rPr>
                    <w:t xml:space="preserve">emitió la Resolución 5161 en el diario oficial de Colombia estableciendo los parámetros con las </w:t>
                  </w:r>
                  <w:r w:rsidR="00DE184B">
                    <w:rPr>
                      <w:rFonts w:ascii="ITC Avant Garde" w:hAnsi="ITC Avant Garde"/>
                      <w:sz w:val="18"/>
                      <w:szCs w:val="18"/>
                    </w:rPr>
                    <w:t>siguientes velocidades mínimas:</w:t>
                  </w:r>
                </w:p>
                <w:p w14:paraId="2946A7ED" w14:textId="77777777" w:rsidR="0078391E" w:rsidRPr="0078391E" w:rsidRDefault="0078391E" w:rsidP="0078391E">
                  <w:pPr>
                    <w:jc w:val="both"/>
                    <w:rPr>
                      <w:rFonts w:ascii="ITC Avant Garde" w:hAnsi="ITC Avant Garde"/>
                      <w:sz w:val="18"/>
                      <w:szCs w:val="18"/>
                    </w:rPr>
                  </w:pPr>
                  <w:r w:rsidRPr="0078391E">
                    <w:rPr>
                      <w:rFonts w:ascii="ITC Avant Garde" w:hAnsi="ITC Avant Garde"/>
                      <w:sz w:val="18"/>
                      <w:szCs w:val="18"/>
                    </w:rPr>
                    <w:t>-</w:t>
                  </w:r>
                  <w:r w:rsidRPr="0078391E">
                    <w:rPr>
                      <w:rFonts w:ascii="ITC Avant Garde" w:hAnsi="ITC Avant Garde"/>
                      <w:sz w:val="18"/>
                      <w:szCs w:val="18"/>
                    </w:rPr>
                    <w:tab/>
                    <w:t>Velocidad de descarga: 25 Mbps</w:t>
                  </w:r>
                </w:p>
                <w:p w14:paraId="16A4F5C2" w14:textId="77777777" w:rsidR="0078391E" w:rsidRPr="0078391E" w:rsidRDefault="0078391E" w:rsidP="0078391E">
                  <w:pPr>
                    <w:jc w:val="both"/>
                    <w:rPr>
                      <w:rFonts w:ascii="ITC Avant Garde" w:hAnsi="ITC Avant Garde"/>
                      <w:sz w:val="18"/>
                      <w:szCs w:val="18"/>
                    </w:rPr>
                  </w:pPr>
                  <w:r w:rsidRPr="0078391E">
                    <w:rPr>
                      <w:rFonts w:ascii="ITC Avant Garde" w:hAnsi="ITC Avant Garde"/>
                      <w:sz w:val="18"/>
                      <w:szCs w:val="18"/>
                    </w:rPr>
                    <w:t>-</w:t>
                  </w:r>
                  <w:r w:rsidRPr="0078391E">
                    <w:rPr>
                      <w:rFonts w:ascii="ITC Avant Garde" w:hAnsi="ITC Avant Garde"/>
                      <w:sz w:val="18"/>
                      <w:szCs w:val="18"/>
                    </w:rPr>
                    <w:tab/>
                    <w:t>Velocidad de carga: 5 Mbps</w:t>
                  </w:r>
                </w:p>
                <w:p w14:paraId="5174D1F7" w14:textId="77777777" w:rsidR="00D27011" w:rsidRPr="00DD06A0" w:rsidRDefault="0078391E" w:rsidP="0078391E">
                  <w:pPr>
                    <w:jc w:val="both"/>
                    <w:rPr>
                      <w:rFonts w:ascii="ITC Avant Garde" w:hAnsi="ITC Avant Garde"/>
                      <w:sz w:val="18"/>
                      <w:szCs w:val="18"/>
                    </w:rPr>
                  </w:pPr>
                  <w:r w:rsidRPr="0078391E">
                    <w:rPr>
                      <w:rFonts w:ascii="ITC Avant Garde" w:hAnsi="ITC Avant Garde"/>
                      <w:sz w:val="18"/>
                      <w:szCs w:val="18"/>
                    </w:rPr>
                    <w:t>La definición de banda ancha entra en vigor a partir del 1ro de enero de 2019. Adicionalmente, se establece que aquellos servicios/ofertas comerciales que tengan como mínimo velocidades de bajada de 50 Mbps y de subida de 20 Mbps se entenderán como Ultra Banda Ancha.</w:t>
                  </w:r>
                </w:p>
              </w:tc>
            </w:tr>
            <w:tr w:rsidR="00D27011" w:rsidRPr="00DD06A0" w14:paraId="23929325" w14:textId="77777777" w:rsidTr="0062123D">
              <w:tc>
                <w:tcPr>
                  <w:tcW w:w="3993" w:type="dxa"/>
                </w:tcPr>
                <w:p w14:paraId="07E1B462"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8D1CC2B" w14:textId="77777777" w:rsidR="00D27011" w:rsidRPr="00DD06A0" w:rsidRDefault="0078391E" w:rsidP="00D27011">
                  <w:pPr>
                    <w:jc w:val="both"/>
                    <w:rPr>
                      <w:rFonts w:ascii="ITC Avant Garde" w:hAnsi="ITC Avant Garde"/>
                      <w:sz w:val="18"/>
                      <w:szCs w:val="18"/>
                    </w:rPr>
                  </w:pPr>
                  <w:r>
                    <w:rPr>
                      <w:rFonts w:ascii="ITC Avant Garde" w:hAnsi="ITC Avant Garde"/>
                      <w:sz w:val="18"/>
                      <w:szCs w:val="18"/>
                    </w:rPr>
                    <w:t>Diario Oficial de Colombia</w:t>
                  </w:r>
                </w:p>
              </w:tc>
            </w:tr>
            <w:tr w:rsidR="00D27011" w:rsidRPr="00DD06A0" w14:paraId="1676EAE7" w14:textId="77777777" w:rsidTr="0062123D">
              <w:tc>
                <w:tcPr>
                  <w:tcW w:w="3993" w:type="dxa"/>
                </w:tcPr>
                <w:p w14:paraId="4923C04B"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B94CC84" w14:textId="77777777" w:rsidR="00D27011" w:rsidRPr="00DD06A0" w:rsidRDefault="00582A8E" w:rsidP="00D27011">
                  <w:pPr>
                    <w:jc w:val="both"/>
                    <w:rPr>
                      <w:rFonts w:ascii="ITC Avant Garde" w:hAnsi="ITC Avant Garde"/>
                      <w:sz w:val="18"/>
                      <w:szCs w:val="18"/>
                    </w:rPr>
                  </w:pPr>
                  <w:hyperlink r:id="rId16" w:history="1">
                    <w:r w:rsidR="00DE184B" w:rsidRPr="005E2FCE">
                      <w:rPr>
                        <w:rStyle w:val="Hipervnculo"/>
                        <w:rFonts w:ascii="ITC Avant Garde" w:hAnsi="ITC Avant Garde"/>
                        <w:sz w:val="18"/>
                        <w:szCs w:val="18"/>
                      </w:rPr>
                      <w:t>https://www.crcom.gov.co/resoluciones/00005161.pdf</w:t>
                    </w:r>
                  </w:hyperlink>
                </w:p>
              </w:tc>
            </w:tr>
            <w:tr w:rsidR="00D27011" w:rsidRPr="00DD06A0" w14:paraId="2CD18C86" w14:textId="77777777" w:rsidTr="0062123D">
              <w:tc>
                <w:tcPr>
                  <w:tcW w:w="3993" w:type="dxa"/>
                </w:tcPr>
                <w:p w14:paraId="6B1E58A3"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63B5250" w14:textId="77777777" w:rsidR="00D27011" w:rsidRPr="00DD06A0" w:rsidRDefault="00D27011" w:rsidP="00D27011">
                  <w:pPr>
                    <w:jc w:val="both"/>
                    <w:rPr>
                      <w:rFonts w:ascii="ITC Avant Garde" w:hAnsi="ITC Avant Garde"/>
                      <w:sz w:val="18"/>
                      <w:szCs w:val="18"/>
                    </w:rPr>
                  </w:pPr>
                </w:p>
              </w:tc>
            </w:tr>
          </w:tbl>
          <w:p w14:paraId="7E08B2C3" w14:textId="77777777" w:rsidR="00D27011" w:rsidRDefault="00D2701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27011" w:rsidRPr="00DD06A0" w14:paraId="6D49A108" w14:textId="77777777" w:rsidTr="0062123D">
              <w:tc>
                <w:tcPr>
                  <w:tcW w:w="8602" w:type="dxa"/>
                  <w:gridSpan w:val="2"/>
                  <w:shd w:val="clear" w:color="auto" w:fill="A8D08D" w:themeFill="accent6" w:themeFillTint="99"/>
                </w:tcPr>
                <w:p w14:paraId="2EBEEAFC" w14:textId="77777777" w:rsidR="00D27011" w:rsidRPr="00DD06A0" w:rsidRDefault="00D27011" w:rsidP="00D27011">
                  <w:pPr>
                    <w:jc w:val="both"/>
                    <w:rPr>
                      <w:rFonts w:ascii="ITC Avant Garde" w:hAnsi="ITC Avant Garde"/>
                      <w:b/>
                      <w:sz w:val="18"/>
                      <w:szCs w:val="18"/>
                    </w:rPr>
                  </w:pPr>
                  <w:r w:rsidRPr="00DD06A0">
                    <w:rPr>
                      <w:rFonts w:ascii="ITC Avant Garde" w:hAnsi="ITC Avant Garde"/>
                      <w:b/>
                      <w:sz w:val="18"/>
                      <w:szCs w:val="18"/>
                    </w:rPr>
                    <w:t xml:space="preserve">Caso </w:t>
                  </w:r>
                  <w:r w:rsidR="0022153F">
                    <w:rPr>
                      <w:rFonts w:ascii="ITC Avant Garde" w:hAnsi="ITC Avant Garde"/>
                      <w:b/>
                      <w:sz w:val="18"/>
                      <w:szCs w:val="18"/>
                    </w:rPr>
                    <w:t>4</w:t>
                  </w:r>
                </w:p>
              </w:tc>
            </w:tr>
            <w:tr w:rsidR="00D27011" w:rsidRPr="00C940F7" w14:paraId="484A94FF" w14:textId="77777777" w:rsidTr="0062123D">
              <w:tc>
                <w:tcPr>
                  <w:tcW w:w="3993" w:type="dxa"/>
                </w:tcPr>
                <w:p w14:paraId="3CB3A7CB"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338E233" w14:textId="77777777" w:rsidR="00D27011" w:rsidRPr="00B77C84" w:rsidRDefault="00F97C2A" w:rsidP="00D27011">
                  <w:pPr>
                    <w:jc w:val="both"/>
                    <w:rPr>
                      <w:rFonts w:ascii="ITC Avant Garde" w:hAnsi="ITC Avant Garde"/>
                      <w:sz w:val="18"/>
                      <w:szCs w:val="18"/>
                      <w:lang w:val="en-US"/>
                    </w:rPr>
                  </w:pPr>
                  <w:proofErr w:type="spellStart"/>
                  <w:r w:rsidRPr="00B77C84">
                    <w:rPr>
                      <w:rFonts w:ascii="ITC Avant Garde" w:hAnsi="ITC Avant Garde"/>
                      <w:sz w:val="18"/>
                      <w:szCs w:val="18"/>
                      <w:lang w:val="en-US"/>
                    </w:rPr>
                    <w:t>Reino</w:t>
                  </w:r>
                  <w:proofErr w:type="spellEnd"/>
                  <w:r w:rsidRPr="00B77C84">
                    <w:rPr>
                      <w:rFonts w:ascii="ITC Avant Garde" w:hAnsi="ITC Avant Garde"/>
                      <w:sz w:val="18"/>
                      <w:szCs w:val="18"/>
                      <w:lang w:val="en-US"/>
                    </w:rPr>
                    <w:t xml:space="preserve"> </w:t>
                  </w:r>
                  <w:proofErr w:type="spellStart"/>
                  <w:r w:rsidRPr="00B77C84">
                    <w:rPr>
                      <w:rFonts w:ascii="ITC Avant Garde" w:hAnsi="ITC Avant Garde"/>
                      <w:sz w:val="18"/>
                      <w:szCs w:val="18"/>
                      <w:lang w:val="en-US"/>
                    </w:rPr>
                    <w:t>Unido</w:t>
                  </w:r>
                  <w:proofErr w:type="spellEnd"/>
                  <w:r w:rsidRPr="00B77C84">
                    <w:rPr>
                      <w:rFonts w:ascii="ITC Avant Garde" w:hAnsi="ITC Avant Garde"/>
                      <w:sz w:val="18"/>
                      <w:szCs w:val="18"/>
                      <w:lang w:val="en-US"/>
                    </w:rPr>
                    <w:t xml:space="preserve"> (</w:t>
                  </w:r>
                  <w:proofErr w:type="spellStart"/>
                  <w:r w:rsidRPr="00B77C84">
                    <w:rPr>
                      <w:rFonts w:ascii="ITC Avant Garde" w:hAnsi="ITC Avant Garde"/>
                      <w:sz w:val="18"/>
                      <w:szCs w:val="18"/>
                      <w:lang w:val="en-US"/>
                    </w:rPr>
                    <w:t>Ofcom</w:t>
                  </w:r>
                  <w:proofErr w:type="spellEnd"/>
                  <w:r w:rsidRPr="00B77C84">
                    <w:rPr>
                      <w:rFonts w:ascii="ITC Avant Garde" w:hAnsi="ITC Avant Garde"/>
                      <w:sz w:val="18"/>
                      <w:szCs w:val="18"/>
                      <w:lang w:val="en-US"/>
                    </w:rPr>
                    <w:t>, Office of Communications)</w:t>
                  </w:r>
                </w:p>
              </w:tc>
            </w:tr>
            <w:tr w:rsidR="00D27011" w:rsidRPr="00DD06A0" w14:paraId="6FBB8C4F" w14:textId="77777777" w:rsidTr="0062123D">
              <w:tc>
                <w:tcPr>
                  <w:tcW w:w="3993" w:type="dxa"/>
                </w:tcPr>
                <w:p w14:paraId="7042C5A3"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A4F799" w14:textId="77777777" w:rsidR="00D27011" w:rsidRPr="00DD06A0" w:rsidRDefault="00D1746B" w:rsidP="00D27011">
                  <w:pPr>
                    <w:jc w:val="both"/>
                    <w:rPr>
                      <w:rFonts w:ascii="ITC Avant Garde" w:hAnsi="ITC Avant Garde"/>
                      <w:sz w:val="18"/>
                      <w:szCs w:val="18"/>
                    </w:rPr>
                  </w:pPr>
                  <w:r>
                    <w:rPr>
                      <w:rFonts w:ascii="ITC Avant Garde" w:hAnsi="ITC Avant Garde"/>
                      <w:sz w:val="18"/>
                      <w:szCs w:val="18"/>
                    </w:rPr>
                    <w:t>Definición de la banda ancha</w:t>
                  </w:r>
                </w:p>
              </w:tc>
            </w:tr>
            <w:tr w:rsidR="00D27011" w:rsidRPr="00DD06A0" w14:paraId="0B7C55E8" w14:textId="77777777" w:rsidTr="0062123D">
              <w:tc>
                <w:tcPr>
                  <w:tcW w:w="3993" w:type="dxa"/>
                </w:tcPr>
                <w:p w14:paraId="0902A9D7"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63A4963" w14:textId="738321BC" w:rsidR="00BD7058" w:rsidRPr="00BD7058" w:rsidRDefault="00BD7058" w:rsidP="00BD7058">
                  <w:pPr>
                    <w:jc w:val="both"/>
                    <w:rPr>
                      <w:rFonts w:ascii="ITC Avant Garde" w:hAnsi="ITC Avant Garde"/>
                      <w:sz w:val="18"/>
                      <w:szCs w:val="18"/>
                    </w:rPr>
                  </w:pPr>
                  <w:r>
                    <w:rPr>
                      <w:rFonts w:ascii="ITC Avant Garde" w:hAnsi="ITC Avant Garde"/>
                      <w:sz w:val="18"/>
                      <w:szCs w:val="18"/>
                    </w:rPr>
                    <w:t>A</w:t>
                  </w:r>
                  <w:r w:rsidRPr="00BD7058">
                    <w:rPr>
                      <w:rFonts w:ascii="ITC Avant Garde" w:hAnsi="ITC Avant Garde"/>
                      <w:sz w:val="18"/>
                      <w:szCs w:val="18"/>
                    </w:rPr>
                    <w:t xml:space="preserve">ctualmente estipula </w:t>
                  </w:r>
                  <w:r w:rsidR="00722C3F">
                    <w:rPr>
                      <w:rFonts w:ascii="ITC Avant Garde" w:hAnsi="ITC Avant Garde"/>
                      <w:sz w:val="18"/>
                      <w:szCs w:val="18"/>
                    </w:rPr>
                    <w:t xml:space="preserve">el derecho de una </w:t>
                  </w:r>
                  <w:r w:rsidRPr="00BD7058">
                    <w:rPr>
                      <w:rFonts w:ascii="ITC Avant Garde" w:hAnsi="ITC Avant Garde"/>
                      <w:sz w:val="18"/>
                      <w:szCs w:val="18"/>
                    </w:rPr>
                    <w:t xml:space="preserve"> conexión de </w:t>
                  </w:r>
                  <w:r w:rsidR="00722C3F">
                    <w:rPr>
                      <w:rFonts w:ascii="ITC Avant Garde" w:hAnsi="ITC Avant Garde"/>
                      <w:sz w:val="18"/>
                      <w:szCs w:val="18"/>
                    </w:rPr>
                    <w:t xml:space="preserve">al menos </w:t>
                  </w:r>
                  <w:r w:rsidRPr="00BD7058">
                    <w:rPr>
                      <w:rFonts w:ascii="ITC Avant Garde" w:hAnsi="ITC Avant Garde"/>
                      <w:sz w:val="18"/>
                      <w:szCs w:val="18"/>
                    </w:rPr>
                    <w:t>10 Mbps</w:t>
                  </w:r>
                  <w:r w:rsidR="00722C3F">
                    <w:rPr>
                      <w:rFonts w:ascii="ITC Avant Garde" w:hAnsi="ITC Avant Garde"/>
                      <w:sz w:val="18"/>
                      <w:szCs w:val="18"/>
                    </w:rPr>
                    <w:t xml:space="preserve"> de velocidad de descarga y 1 Mbps de velocidad de carga</w:t>
                  </w:r>
                  <w:r w:rsidRPr="00BD7058">
                    <w:rPr>
                      <w:rFonts w:ascii="ITC Avant Garde" w:hAnsi="ITC Avant Garde"/>
                      <w:sz w:val="18"/>
                      <w:szCs w:val="18"/>
                    </w:rPr>
                    <w:t xml:space="preserve"> es necesaria para entregar una “experiencia aceptable al usuario” de banda ancha, esto para utilizar servicios como navegar en Internet, realizar video-llamadas y ver películas en </w:t>
                  </w:r>
                  <w:proofErr w:type="spellStart"/>
                  <w:r w:rsidRPr="00BD7058">
                    <w:rPr>
                      <w:rFonts w:ascii="ITC Avant Garde" w:hAnsi="ITC Avant Garde"/>
                      <w:sz w:val="18"/>
                      <w:szCs w:val="18"/>
                    </w:rPr>
                    <w:t>streaming</w:t>
                  </w:r>
                  <w:proofErr w:type="spellEnd"/>
                  <w:r w:rsidRPr="00BD7058">
                    <w:rPr>
                      <w:rFonts w:ascii="ITC Avant Garde" w:hAnsi="ITC Avant Garde"/>
                      <w:sz w:val="18"/>
                      <w:szCs w:val="18"/>
                    </w:rPr>
                    <w:t xml:space="preserve"> en HD simultáneamente, por ejemplo.</w:t>
                  </w:r>
                </w:p>
                <w:p w14:paraId="451E4237" w14:textId="77777777" w:rsidR="00BD7058" w:rsidRPr="00BD7058" w:rsidRDefault="00BD7058" w:rsidP="00BD7058">
                  <w:pPr>
                    <w:jc w:val="both"/>
                    <w:rPr>
                      <w:rFonts w:ascii="ITC Avant Garde" w:hAnsi="ITC Avant Garde"/>
                      <w:sz w:val="18"/>
                      <w:szCs w:val="18"/>
                    </w:rPr>
                  </w:pPr>
                </w:p>
                <w:p w14:paraId="34DF1D5C" w14:textId="08B217D2" w:rsidR="00BD7058" w:rsidRPr="00BD7058" w:rsidRDefault="00BD7058" w:rsidP="00BD7058">
                  <w:pPr>
                    <w:jc w:val="both"/>
                    <w:rPr>
                      <w:rFonts w:ascii="ITC Avant Garde" w:hAnsi="ITC Avant Garde"/>
                      <w:sz w:val="18"/>
                      <w:szCs w:val="18"/>
                    </w:rPr>
                  </w:pPr>
                  <w:proofErr w:type="spellStart"/>
                  <w:r w:rsidRPr="00BD7058">
                    <w:rPr>
                      <w:rFonts w:ascii="ITC Avant Garde" w:hAnsi="ITC Avant Garde"/>
                      <w:sz w:val="18"/>
                      <w:szCs w:val="18"/>
                    </w:rPr>
                    <w:t>Ofcom</w:t>
                  </w:r>
                  <w:proofErr w:type="spellEnd"/>
                  <w:r w:rsidRPr="00BD7058">
                    <w:rPr>
                      <w:rFonts w:ascii="ITC Avant Garde" w:hAnsi="ITC Avant Garde"/>
                      <w:sz w:val="18"/>
                      <w:szCs w:val="18"/>
                    </w:rPr>
                    <w:t xml:space="preserve"> define </w:t>
                  </w:r>
                  <w:r w:rsidR="00722C3F">
                    <w:rPr>
                      <w:rFonts w:ascii="ITC Avant Garde" w:hAnsi="ITC Avant Garde"/>
                      <w:sz w:val="18"/>
                      <w:szCs w:val="18"/>
                    </w:rPr>
                    <w:t>cuatro</w:t>
                  </w:r>
                  <w:r w:rsidRPr="00BD7058">
                    <w:rPr>
                      <w:rFonts w:ascii="ITC Avant Garde" w:hAnsi="ITC Avant Garde"/>
                      <w:sz w:val="18"/>
                      <w:szCs w:val="18"/>
                    </w:rPr>
                    <w:t xml:space="preserve"> tipos de servicios de banda ancha:</w:t>
                  </w:r>
                </w:p>
                <w:p w14:paraId="6E76230B" w14:textId="77777777" w:rsidR="00BD7058" w:rsidRPr="00BD7058" w:rsidRDefault="00BD7058" w:rsidP="00BD7058">
                  <w:pPr>
                    <w:jc w:val="both"/>
                    <w:rPr>
                      <w:rFonts w:ascii="ITC Avant Garde" w:hAnsi="ITC Avant Garde"/>
                      <w:sz w:val="18"/>
                      <w:szCs w:val="18"/>
                    </w:rPr>
                  </w:pPr>
                </w:p>
                <w:p w14:paraId="53E02797" w14:textId="3F807565" w:rsidR="007F77F5" w:rsidRPr="00B97AE9" w:rsidRDefault="00722C3F" w:rsidP="00B97AE9">
                  <w:pPr>
                    <w:jc w:val="both"/>
                    <w:rPr>
                      <w:rFonts w:ascii="ITC Avant Garde" w:hAnsi="ITC Avant Garde"/>
                      <w:sz w:val="18"/>
                      <w:szCs w:val="18"/>
                    </w:rPr>
                  </w:pPr>
                  <w:r>
                    <w:rPr>
                      <w:rFonts w:ascii="ITC Avant Garde" w:hAnsi="ITC Avant Garde"/>
                      <w:sz w:val="18"/>
                      <w:szCs w:val="18"/>
                    </w:rPr>
                    <w:t xml:space="preserve">1) </w:t>
                  </w:r>
                  <w:r w:rsidR="007F77F5" w:rsidRPr="00B97AE9">
                    <w:rPr>
                      <w:rFonts w:ascii="ITC Avant Garde" w:hAnsi="ITC Avant Garde"/>
                      <w:sz w:val="18"/>
                      <w:szCs w:val="18"/>
                    </w:rPr>
                    <w:t>Decente: Al menos 10 Mbps de descarga y 1 Mbps de carga.</w:t>
                  </w:r>
                </w:p>
                <w:p w14:paraId="595BA000" w14:textId="09CCFB42" w:rsidR="007F77F5" w:rsidRPr="00B97AE9" w:rsidRDefault="00722C3F" w:rsidP="00B97AE9">
                  <w:pPr>
                    <w:jc w:val="both"/>
                    <w:rPr>
                      <w:rFonts w:ascii="ITC Avant Garde" w:hAnsi="ITC Avant Garde"/>
                      <w:sz w:val="18"/>
                      <w:szCs w:val="18"/>
                    </w:rPr>
                  </w:pPr>
                  <w:r>
                    <w:rPr>
                      <w:rFonts w:ascii="ITC Avant Garde" w:hAnsi="ITC Avant Garde"/>
                      <w:sz w:val="18"/>
                      <w:szCs w:val="18"/>
                    </w:rPr>
                    <w:t xml:space="preserve">2) </w:t>
                  </w:r>
                  <w:r w:rsidR="007F77F5" w:rsidRPr="00B97AE9">
                    <w:rPr>
                      <w:rFonts w:ascii="ITC Avant Garde" w:hAnsi="ITC Avant Garde"/>
                      <w:sz w:val="18"/>
                      <w:szCs w:val="18"/>
                    </w:rPr>
                    <w:t>Súper rápida: De 30 Mbps a 300 Mbps de descarga.</w:t>
                  </w:r>
                </w:p>
                <w:p w14:paraId="2B15F92B" w14:textId="1F281205" w:rsidR="007F77F5" w:rsidRPr="00B97AE9" w:rsidRDefault="00722C3F" w:rsidP="00B97AE9">
                  <w:pPr>
                    <w:jc w:val="both"/>
                    <w:rPr>
                      <w:rFonts w:ascii="ITC Avant Garde" w:hAnsi="ITC Avant Garde"/>
                      <w:sz w:val="18"/>
                      <w:szCs w:val="18"/>
                    </w:rPr>
                  </w:pPr>
                  <w:r>
                    <w:rPr>
                      <w:rFonts w:ascii="ITC Avant Garde" w:hAnsi="ITC Avant Garde"/>
                      <w:sz w:val="18"/>
                      <w:szCs w:val="18"/>
                    </w:rPr>
                    <w:t xml:space="preserve">3) </w:t>
                  </w:r>
                  <w:r w:rsidR="007F77F5" w:rsidRPr="00B97AE9">
                    <w:rPr>
                      <w:rFonts w:ascii="ITC Avant Garde" w:hAnsi="ITC Avant Garde"/>
                      <w:sz w:val="18"/>
                      <w:szCs w:val="18"/>
                    </w:rPr>
                    <w:t>Ultra rápida: De 300 Mbps a 1 Gbps de descarga.</w:t>
                  </w:r>
                </w:p>
                <w:p w14:paraId="05049FF2" w14:textId="327230FA" w:rsidR="007F77F5" w:rsidRPr="00B97AE9" w:rsidRDefault="00722C3F" w:rsidP="00B97AE9">
                  <w:pPr>
                    <w:jc w:val="both"/>
                    <w:rPr>
                      <w:rFonts w:ascii="ITC Avant Garde" w:hAnsi="ITC Avant Garde"/>
                      <w:sz w:val="18"/>
                      <w:szCs w:val="18"/>
                    </w:rPr>
                  </w:pPr>
                  <w:r>
                    <w:rPr>
                      <w:rFonts w:ascii="ITC Avant Garde" w:hAnsi="ITC Avant Garde"/>
                      <w:sz w:val="18"/>
                      <w:szCs w:val="18"/>
                    </w:rPr>
                    <w:t xml:space="preserve">4) </w:t>
                  </w:r>
                  <w:r w:rsidR="007F77F5" w:rsidRPr="00B97AE9">
                    <w:rPr>
                      <w:rFonts w:ascii="ITC Avant Garde" w:hAnsi="ITC Avant Garde"/>
                      <w:sz w:val="18"/>
                      <w:szCs w:val="18"/>
                    </w:rPr>
                    <w:t>Gigabit: A partir de 1 Gbps de descarga.</w:t>
                  </w:r>
                </w:p>
                <w:p w14:paraId="5AA1C7D6" w14:textId="73EFC46F" w:rsidR="007F77F5" w:rsidRPr="00DD06A0" w:rsidRDefault="007F77F5" w:rsidP="00BD7058">
                  <w:pPr>
                    <w:jc w:val="both"/>
                    <w:rPr>
                      <w:rFonts w:ascii="ITC Avant Garde" w:hAnsi="ITC Avant Garde"/>
                      <w:sz w:val="18"/>
                      <w:szCs w:val="18"/>
                    </w:rPr>
                  </w:pPr>
                </w:p>
              </w:tc>
            </w:tr>
            <w:tr w:rsidR="00D27011" w:rsidRPr="00DD06A0" w14:paraId="75A8A944" w14:textId="77777777" w:rsidTr="0062123D">
              <w:tc>
                <w:tcPr>
                  <w:tcW w:w="3993" w:type="dxa"/>
                </w:tcPr>
                <w:p w14:paraId="3BF84DBE"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FCB4F29" w14:textId="3E2469D3" w:rsidR="00D27011" w:rsidRPr="00DD06A0" w:rsidRDefault="00722C3F" w:rsidP="00D27011">
                  <w:pPr>
                    <w:jc w:val="both"/>
                    <w:rPr>
                      <w:rFonts w:ascii="ITC Avant Garde" w:hAnsi="ITC Avant Garde"/>
                      <w:sz w:val="18"/>
                      <w:szCs w:val="18"/>
                    </w:rPr>
                  </w:pPr>
                  <w:r w:rsidRPr="00B97AE9">
                    <w:rPr>
                      <w:rFonts w:ascii="ITC Avant Garde" w:hAnsi="ITC Avant Garde"/>
                      <w:sz w:val="18"/>
                      <w:szCs w:val="18"/>
                    </w:rPr>
                    <w:t>Reporte “</w:t>
                  </w:r>
                  <w:proofErr w:type="spellStart"/>
                  <w:r w:rsidRPr="00B97AE9">
                    <w:rPr>
                      <w:rFonts w:ascii="ITC Avant Garde" w:hAnsi="ITC Avant Garde"/>
                      <w:sz w:val="18"/>
                      <w:szCs w:val="18"/>
                    </w:rPr>
                    <w:t>Connected</w:t>
                  </w:r>
                  <w:proofErr w:type="spellEnd"/>
                  <w:r w:rsidRPr="00B97AE9">
                    <w:rPr>
                      <w:rFonts w:ascii="ITC Avant Garde" w:hAnsi="ITC Avant Garde"/>
                      <w:sz w:val="18"/>
                      <w:szCs w:val="18"/>
                    </w:rPr>
                    <w:t xml:space="preserve"> </w:t>
                  </w:r>
                  <w:proofErr w:type="spellStart"/>
                  <w:r w:rsidRPr="00B97AE9">
                    <w:rPr>
                      <w:rFonts w:ascii="ITC Avant Garde" w:hAnsi="ITC Avant Garde"/>
                      <w:sz w:val="18"/>
                      <w:szCs w:val="18"/>
                    </w:rPr>
                    <w:t>Nations</w:t>
                  </w:r>
                  <w:proofErr w:type="spellEnd"/>
                  <w:r w:rsidRPr="00B97AE9">
                    <w:rPr>
                      <w:rFonts w:ascii="ITC Avant Garde" w:hAnsi="ITC Avant Garde"/>
                      <w:sz w:val="18"/>
                      <w:szCs w:val="18"/>
                    </w:rPr>
                    <w:t xml:space="preserve"> 2020”.</w:t>
                  </w:r>
                </w:p>
              </w:tc>
            </w:tr>
            <w:tr w:rsidR="00D27011" w:rsidRPr="00DD06A0" w14:paraId="469B0D3B" w14:textId="77777777" w:rsidTr="0062123D">
              <w:tc>
                <w:tcPr>
                  <w:tcW w:w="3993" w:type="dxa"/>
                </w:tcPr>
                <w:p w14:paraId="62727995"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CAF27E9" w14:textId="15FC9E18" w:rsidR="00D27011" w:rsidRPr="00647ED1" w:rsidRDefault="00582A8E" w:rsidP="00D27011">
                  <w:pPr>
                    <w:jc w:val="both"/>
                    <w:rPr>
                      <w:rFonts w:ascii="ITC Avant Garde" w:hAnsi="ITC Avant Garde"/>
                      <w:sz w:val="18"/>
                      <w:szCs w:val="18"/>
                    </w:rPr>
                  </w:pPr>
                  <w:hyperlink r:id="rId17" w:history="1">
                    <w:r w:rsidR="00647ED1" w:rsidRPr="00B97AE9">
                      <w:rPr>
                        <w:rStyle w:val="Hipervnculo"/>
                        <w:rFonts w:ascii="ITC Avant Garde" w:hAnsi="ITC Avant Garde"/>
                        <w:sz w:val="18"/>
                        <w:szCs w:val="18"/>
                      </w:rPr>
                      <w:t>https://www.ofcom.org.uk/__data/assets/pdf_file/0024/209373/connected-nations-2020.pdf</w:t>
                    </w:r>
                  </w:hyperlink>
                </w:p>
              </w:tc>
            </w:tr>
            <w:tr w:rsidR="00D27011" w:rsidRPr="00DD06A0" w14:paraId="12D92986" w14:textId="77777777" w:rsidTr="0062123D">
              <w:tc>
                <w:tcPr>
                  <w:tcW w:w="3993" w:type="dxa"/>
                </w:tcPr>
                <w:p w14:paraId="45576660"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4FF57D4" w14:textId="77777777" w:rsidR="00D27011" w:rsidRPr="00DD06A0" w:rsidRDefault="00582A8E" w:rsidP="00D27011">
                  <w:pPr>
                    <w:jc w:val="both"/>
                    <w:rPr>
                      <w:rFonts w:ascii="ITC Avant Garde" w:hAnsi="ITC Avant Garde"/>
                      <w:sz w:val="18"/>
                      <w:szCs w:val="18"/>
                    </w:rPr>
                  </w:pPr>
                  <w:hyperlink r:id="rId18" w:history="1">
                    <w:r w:rsidR="002B780B" w:rsidRPr="005E2FCE">
                      <w:rPr>
                        <w:rStyle w:val="Hipervnculo"/>
                        <w:rFonts w:ascii="ITC Avant Garde" w:hAnsi="ITC Avant Garde"/>
                        <w:sz w:val="18"/>
                        <w:szCs w:val="18"/>
                      </w:rPr>
                      <w:t>http://researchbriefings.files.parliament.uk/documents/SN06643/SN06643.pdf</w:t>
                    </w:r>
                  </w:hyperlink>
                </w:p>
              </w:tc>
            </w:tr>
          </w:tbl>
          <w:p w14:paraId="301AB46D" w14:textId="77777777" w:rsidR="00D27011" w:rsidRDefault="00D2701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27011" w:rsidRPr="00DD06A0" w14:paraId="0E2328AE" w14:textId="77777777" w:rsidTr="0062123D">
              <w:tc>
                <w:tcPr>
                  <w:tcW w:w="8602" w:type="dxa"/>
                  <w:gridSpan w:val="2"/>
                  <w:shd w:val="clear" w:color="auto" w:fill="A8D08D" w:themeFill="accent6" w:themeFillTint="99"/>
                </w:tcPr>
                <w:p w14:paraId="0B887CA9" w14:textId="77777777" w:rsidR="00D27011" w:rsidRPr="00DD06A0" w:rsidRDefault="00D27011" w:rsidP="00D27011">
                  <w:pPr>
                    <w:jc w:val="both"/>
                    <w:rPr>
                      <w:rFonts w:ascii="ITC Avant Garde" w:hAnsi="ITC Avant Garde"/>
                      <w:b/>
                      <w:sz w:val="18"/>
                      <w:szCs w:val="18"/>
                    </w:rPr>
                  </w:pPr>
                  <w:r w:rsidRPr="00DD06A0">
                    <w:rPr>
                      <w:rFonts w:ascii="ITC Avant Garde" w:hAnsi="ITC Avant Garde"/>
                      <w:b/>
                      <w:sz w:val="18"/>
                      <w:szCs w:val="18"/>
                    </w:rPr>
                    <w:lastRenderedPageBreak/>
                    <w:t xml:space="preserve">Caso </w:t>
                  </w:r>
                  <w:r w:rsidR="0022153F">
                    <w:rPr>
                      <w:rFonts w:ascii="ITC Avant Garde" w:hAnsi="ITC Avant Garde"/>
                      <w:b/>
                      <w:sz w:val="18"/>
                      <w:szCs w:val="18"/>
                    </w:rPr>
                    <w:t>5</w:t>
                  </w:r>
                </w:p>
              </w:tc>
            </w:tr>
            <w:tr w:rsidR="00D27011" w:rsidRPr="00DD06A0" w14:paraId="4526FCF6" w14:textId="77777777" w:rsidTr="0062123D">
              <w:tc>
                <w:tcPr>
                  <w:tcW w:w="3993" w:type="dxa"/>
                </w:tcPr>
                <w:p w14:paraId="75DC410C"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DB85F26" w14:textId="77777777" w:rsidR="00D27011" w:rsidRPr="00DD06A0" w:rsidRDefault="00F97C2A" w:rsidP="00D27011">
                  <w:pPr>
                    <w:jc w:val="both"/>
                    <w:rPr>
                      <w:rFonts w:ascii="ITC Avant Garde" w:hAnsi="ITC Avant Garde"/>
                      <w:sz w:val="18"/>
                      <w:szCs w:val="18"/>
                    </w:rPr>
                  </w:pPr>
                  <w:r>
                    <w:rPr>
                      <w:rFonts w:ascii="ITC Avant Garde" w:hAnsi="ITC Avant Garde"/>
                      <w:sz w:val="18"/>
                      <w:szCs w:val="18"/>
                    </w:rPr>
                    <w:t xml:space="preserve">Francia (ARCEP, </w:t>
                  </w:r>
                  <w:proofErr w:type="spellStart"/>
                  <w:r w:rsidRPr="00F97C2A">
                    <w:rPr>
                      <w:rFonts w:ascii="ITC Avant Garde" w:hAnsi="ITC Avant Garde"/>
                      <w:sz w:val="18"/>
                      <w:szCs w:val="18"/>
                    </w:rPr>
                    <w:t>Autorité</w:t>
                  </w:r>
                  <w:proofErr w:type="spellEnd"/>
                  <w:r w:rsidRPr="00F97C2A">
                    <w:rPr>
                      <w:rFonts w:ascii="ITC Avant Garde" w:hAnsi="ITC Avant Garde"/>
                      <w:sz w:val="18"/>
                      <w:szCs w:val="18"/>
                    </w:rPr>
                    <w:t xml:space="preserve"> de </w:t>
                  </w:r>
                  <w:proofErr w:type="spellStart"/>
                  <w:r w:rsidRPr="00F97C2A">
                    <w:rPr>
                      <w:rFonts w:ascii="ITC Avant Garde" w:hAnsi="ITC Avant Garde"/>
                      <w:sz w:val="18"/>
                      <w:szCs w:val="18"/>
                    </w:rPr>
                    <w:t>Régulation</w:t>
                  </w:r>
                  <w:proofErr w:type="spellEnd"/>
                  <w:r w:rsidRPr="00F97C2A">
                    <w:rPr>
                      <w:rFonts w:ascii="ITC Avant Garde" w:hAnsi="ITC Avant Garde"/>
                      <w:sz w:val="18"/>
                      <w:szCs w:val="18"/>
                    </w:rPr>
                    <w:t xml:space="preserve"> des </w:t>
                  </w:r>
                  <w:proofErr w:type="spellStart"/>
                  <w:r w:rsidRPr="00F97C2A">
                    <w:rPr>
                      <w:rFonts w:ascii="ITC Avant Garde" w:hAnsi="ITC Avant Garde"/>
                      <w:sz w:val="18"/>
                      <w:szCs w:val="18"/>
                    </w:rPr>
                    <w:t>Communications</w:t>
                  </w:r>
                  <w:proofErr w:type="spellEnd"/>
                  <w:r w:rsidRPr="00F97C2A">
                    <w:rPr>
                      <w:rFonts w:ascii="ITC Avant Garde" w:hAnsi="ITC Avant Garde"/>
                      <w:sz w:val="18"/>
                      <w:szCs w:val="18"/>
                    </w:rPr>
                    <w:t xml:space="preserve"> </w:t>
                  </w:r>
                  <w:proofErr w:type="spellStart"/>
                  <w:r w:rsidRPr="00F97C2A">
                    <w:rPr>
                      <w:rFonts w:ascii="ITC Avant Garde" w:hAnsi="ITC Avant Garde"/>
                      <w:sz w:val="18"/>
                      <w:szCs w:val="18"/>
                    </w:rPr>
                    <w:t>Electroniques</w:t>
                  </w:r>
                  <w:proofErr w:type="spellEnd"/>
                  <w:r w:rsidRPr="00F97C2A">
                    <w:rPr>
                      <w:rFonts w:ascii="ITC Avant Garde" w:hAnsi="ITC Avant Garde"/>
                      <w:sz w:val="18"/>
                      <w:szCs w:val="18"/>
                    </w:rPr>
                    <w:t xml:space="preserve"> et des Postes</w:t>
                  </w:r>
                  <w:r>
                    <w:rPr>
                      <w:rFonts w:ascii="ITC Avant Garde" w:hAnsi="ITC Avant Garde"/>
                      <w:sz w:val="18"/>
                      <w:szCs w:val="18"/>
                    </w:rPr>
                    <w:t>)</w:t>
                  </w:r>
                </w:p>
              </w:tc>
            </w:tr>
            <w:tr w:rsidR="00D27011" w:rsidRPr="00DD06A0" w14:paraId="77067CF8" w14:textId="77777777" w:rsidTr="0062123D">
              <w:tc>
                <w:tcPr>
                  <w:tcW w:w="3993" w:type="dxa"/>
                </w:tcPr>
                <w:p w14:paraId="03C34023"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4803F3A" w14:textId="77777777" w:rsidR="00D27011" w:rsidRPr="00DD06A0" w:rsidRDefault="00D1746B" w:rsidP="00D27011">
                  <w:pPr>
                    <w:jc w:val="both"/>
                    <w:rPr>
                      <w:rFonts w:ascii="ITC Avant Garde" w:hAnsi="ITC Avant Garde"/>
                      <w:sz w:val="18"/>
                      <w:szCs w:val="18"/>
                    </w:rPr>
                  </w:pPr>
                  <w:r w:rsidRPr="00D1746B">
                    <w:rPr>
                      <w:rFonts w:ascii="ITC Avant Garde" w:hAnsi="ITC Avant Garde"/>
                      <w:sz w:val="18"/>
                      <w:szCs w:val="18"/>
                    </w:rPr>
                    <w:t>Plan de Banda Ancha Súper Rápida para Francia</w:t>
                  </w:r>
                </w:p>
              </w:tc>
            </w:tr>
            <w:tr w:rsidR="00D27011" w:rsidRPr="00DD06A0" w14:paraId="492441C7" w14:textId="77777777" w:rsidTr="0062123D">
              <w:tc>
                <w:tcPr>
                  <w:tcW w:w="3993" w:type="dxa"/>
                </w:tcPr>
                <w:p w14:paraId="4EF51B52"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C2601EA" w14:textId="77777777" w:rsidR="00D27011" w:rsidRPr="00DD06A0" w:rsidRDefault="00BD7058" w:rsidP="00D27011">
                  <w:pPr>
                    <w:jc w:val="both"/>
                    <w:rPr>
                      <w:rFonts w:ascii="ITC Avant Garde" w:hAnsi="ITC Avant Garde"/>
                      <w:sz w:val="18"/>
                      <w:szCs w:val="18"/>
                    </w:rPr>
                  </w:pPr>
                  <w:r>
                    <w:rPr>
                      <w:rFonts w:ascii="ITC Avant Garde" w:hAnsi="ITC Avant Garde"/>
                      <w:sz w:val="18"/>
                      <w:szCs w:val="18"/>
                    </w:rPr>
                    <w:t>D</w:t>
                  </w:r>
                  <w:r w:rsidRPr="00BD7058">
                    <w:rPr>
                      <w:rFonts w:ascii="ITC Avant Garde" w:hAnsi="ITC Avant Garde"/>
                      <w:sz w:val="18"/>
                      <w:szCs w:val="18"/>
                    </w:rPr>
                    <w:t>efine la súper banda ancha como aquella que provea acceso a Internet a una velocidad mayor a los 30 Mbps y ultra banda ancha a aquella con una velocidad superior a los 100 Mbps.</w:t>
                  </w:r>
                </w:p>
              </w:tc>
            </w:tr>
            <w:tr w:rsidR="00D27011" w:rsidRPr="00DD06A0" w14:paraId="74B9CA69" w14:textId="77777777" w:rsidTr="0062123D">
              <w:tc>
                <w:tcPr>
                  <w:tcW w:w="3993" w:type="dxa"/>
                </w:tcPr>
                <w:p w14:paraId="0EFC4BFC"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FFBAA1B" w14:textId="77777777" w:rsidR="00D27011" w:rsidRPr="00DD06A0" w:rsidRDefault="00C02707" w:rsidP="00D27011">
                  <w:pPr>
                    <w:jc w:val="both"/>
                    <w:rPr>
                      <w:rFonts w:ascii="ITC Avant Garde" w:hAnsi="ITC Avant Garde"/>
                      <w:sz w:val="18"/>
                      <w:szCs w:val="18"/>
                    </w:rPr>
                  </w:pPr>
                  <w:r>
                    <w:rPr>
                      <w:rFonts w:ascii="ITC Avant Garde" w:hAnsi="ITC Avant Garde"/>
                      <w:sz w:val="18"/>
                      <w:szCs w:val="18"/>
                    </w:rPr>
                    <w:t>Gobierno de Francia</w:t>
                  </w:r>
                </w:p>
              </w:tc>
            </w:tr>
            <w:tr w:rsidR="00D27011" w:rsidRPr="00DD06A0" w14:paraId="0733D9B1" w14:textId="77777777" w:rsidTr="0062123D">
              <w:tc>
                <w:tcPr>
                  <w:tcW w:w="3993" w:type="dxa"/>
                </w:tcPr>
                <w:p w14:paraId="1697210C"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EDB896C" w14:textId="77777777" w:rsidR="00D27011" w:rsidRPr="00DD06A0" w:rsidRDefault="00582A8E" w:rsidP="00D27011">
                  <w:pPr>
                    <w:jc w:val="both"/>
                    <w:rPr>
                      <w:rFonts w:ascii="ITC Avant Garde" w:hAnsi="ITC Avant Garde"/>
                      <w:sz w:val="18"/>
                      <w:szCs w:val="18"/>
                    </w:rPr>
                  </w:pPr>
                  <w:hyperlink r:id="rId19" w:history="1">
                    <w:r w:rsidR="00C02707" w:rsidRPr="000A2183">
                      <w:rPr>
                        <w:rStyle w:val="Hipervnculo"/>
                        <w:rFonts w:ascii="ITC Avant Garde" w:hAnsi="ITC Avant Garde"/>
                        <w:sz w:val="18"/>
                        <w:szCs w:val="18"/>
                      </w:rPr>
                      <w:t>http://www.francethd.fr/</w:t>
                    </w:r>
                  </w:hyperlink>
                </w:p>
              </w:tc>
            </w:tr>
            <w:tr w:rsidR="00D27011" w:rsidRPr="00DD06A0" w14:paraId="300CA967" w14:textId="77777777" w:rsidTr="0062123D">
              <w:tc>
                <w:tcPr>
                  <w:tcW w:w="3993" w:type="dxa"/>
                </w:tcPr>
                <w:p w14:paraId="6B330C87"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0747DD9" w14:textId="77777777" w:rsidR="00D27011" w:rsidRPr="00DD06A0" w:rsidRDefault="00D27011" w:rsidP="00D27011">
                  <w:pPr>
                    <w:jc w:val="both"/>
                    <w:rPr>
                      <w:rFonts w:ascii="ITC Avant Garde" w:hAnsi="ITC Avant Garde"/>
                      <w:sz w:val="18"/>
                      <w:szCs w:val="18"/>
                    </w:rPr>
                  </w:pPr>
                </w:p>
              </w:tc>
            </w:tr>
          </w:tbl>
          <w:p w14:paraId="70CB9767" w14:textId="77777777" w:rsidR="00D27011" w:rsidRDefault="00D2701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D27011" w:rsidRPr="00DD06A0" w14:paraId="30C0F01E" w14:textId="77777777" w:rsidTr="0062123D">
              <w:tc>
                <w:tcPr>
                  <w:tcW w:w="8602" w:type="dxa"/>
                  <w:gridSpan w:val="2"/>
                  <w:shd w:val="clear" w:color="auto" w:fill="A8D08D" w:themeFill="accent6" w:themeFillTint="99"/>
                </w:tcPr>
                <w:p w14:paraId="4D7C3318" w14:textId="77777777" w:rsidR="00D27011" w:rsidRPr="00DD06A0" w:rsidRDefault="00D27011" w:rsidP="00D27011">
                  <w:pPr>
                    <w:jc w:val="both"/>
                    <w:rPr>
                      <w:rFonts w:ascii="ITC Avant Garde" w:hAnsi="ITC Avant Garde"/>
                      <w:b/>
                      <w:sz w:val="18"/>
                      <w:szCs w:val="18"/>
                    </w:rPr>
                  </w:pPr>
                  <w:r w:rsidRPr="00DD06A0">
                    <w:rPr>
                      <w:rFonts w:ascii="ITC Avant Garde" w:hAnsi="ITC Avant Garde"/>
                      <w:b/>
                      <w:sz w:val="18"/>
                      <w:szCs w:val="18"/>
                    </w:rPr>
                    <w:t xml:space="preserve">Caso </w:t>
                  </w:r>
                  <w:r w:rsidR="0022153F">
                    <w:rPr>
                      <w:rFonts w:ascii="ITC Avant Garde" w:hAnsi="ITC Avant Garde"/>
                      <w:b/>
                      <w:sz w:val="18"/>
                      <w:szCs w:val="18"/>
                    </w:rPr>
                    <w:t>6</w:t>
                  </w:r>
                </w:p>
              </w:tc>
            </w:tr>
            <w:tr w:rsidR="00D27011" w:rsidRPr="00DD06A0" w14:paraId="523759EB" w14:textId="77777777" w:rsidTr="0062123D">
              <w:tc>
                <w:tcPr>
                  <w:tcW w:w="3993" w:type="dxa"/>
                </w:tcPr>
                <w:p w14:paraId="74C884EA"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B9FF2ED" w14:textId="77777777" w:rsidR="00D27011" w:rsidRPr="00DD06A0" w:rsidRDefault="00784828" w:rsidP="00D27011">
                  <w:pPr>
                    <w:jc w:val="both"/>
                    <w:rPr>
                      <w:rFonts w:ascii="ITC Avant Garde" w:hAnsi="ITC Avant Garde"/>
                      <w:sz w:val="18"/>
                      <w:szCs w:val="18"/>
                    </w:rPr>
                  </w:pPr>
                  <w:r>
                    <w:rPr>
                      <w:rFonts w:ascii="ITC Avant Garde" w:hAnsi="ITC Avant Garde"/>
                      <w:sz w:val="18"/>
                      <w:szCs w:val="18"/>
                    </w:rPr>
                    <w:t>España</w:t>
                  </w:r>
                </w:p>
              </w:tc>
            </w:tr>
            <w:tr w:rsidR="00D27011" w:rsidRPr="00DD06A0" w14:paraId="43D053F4" w14:textId="77777777" w:rsidTr="0062123D">
              <w:tc>
                <w:tcPr>
                  <w:tcW w:w="3993" w:type="dxa"/>
                </w:tcPr>
                <w:p w14:paraId="308174D3"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16B7E11" w14:textId="1749BB6A" w:rsidR="00D27011" w:rsidRPr="00DD06A0" w:rsidRDefault="00CC6995" w:rsidP="00D27011">
                  <w:pPr>
                    <w:jc w:val="both"/>
                    <w:rPr>
                      <w:rFonts w:ascii="ITC Avant Garde" w:hAnsi="ITC Avant Garde"/>
                      <w:sz w:val="18"/>
                      <w:szCs w:val="18"/>
                    </w:rPr>
                  </w:pPr>
                  <w:r w:rsidRPr="00B97AE9">
                    <w:rPr>
                      <w:rFonts w:ascii="ITC Avant Garde" w:hAnsi="ITC Avant Garde"/>
                      <w:sz w:val="18"/>
                      <w:szCs w:val="18"/>
                    </w:rPr>
                    <w:t>Agenda España Digital 2025</w:t>
                  </w:r>
                </w:p>
              </w:tc>
            </w:tr>
            <w:tr w:rsidR="00D27011" w:rsidRPr="00DD06A0" w14:paraId="20D033C1" w14:textId="77777777" w:rsidTr="0062123D">
              <w:tc>
                <w:tcPr>
                  <w:tcW w:w="3993" w:type="dxa"/>
                </w:tcPr>
                <w:p w14:paraId="2A318232"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85C87BD" w14:textId="4BCB81D8" w:rsidR="00D27011" w:rsidRPr="00DD06A0" w:rsidRDefault="00CC6995">
                  <w:pPr>
                    <w:jc w:val="both"/>
                    <w:rPr>
                      <w:rFonts w:ascii="ITC Avant Garde" w:hAnsi="ITC Avant Garde"/>
                      <w:sz w:val="18"/>
                      <w:szCs w:val="18"/>
                    </w:rPr>
                  </w:pPr>
                  <w:r w:rsidRPr="00B97AE9">
                    <w:rPr>
                      <w:rFonts w:ascii="ITC Avant Garde" w:hAnsi="ITC Avant Garde"/>
                      <w:sz w:val="18"/>
                      <w:szCs w:val="18"/>
                    </w:rPr>
                    <w:t>El Plan de Conectividad que adoptará el Gobierno Español está alineado con la estrategia europea para el impulso y desarrollo de redes de muy alta conectividad como base de la digitalización</w:t>
                  </w:r>
                  <w:r>
                    <w:rPr>
                      <w:rFonts w:ascii="ITC Avant Garde" w:hAnsi="ITC Avant Garde"/>
                      <w:sz w:val="18"/>
                      <w:szCs w:val="18"/>
                    </w:rPr>
                    <w:t xml:space="preserve">, </w:t>
                  </w:r>
                  <w:r w:rsidRPr="00B97AE9">
                    <w:rPr>
                      <w:rFonts w:ascii="ITC Avant Garde" w:hAnsi="ITC Avant Garde"/>
                      <w:sz w:val="18"/>
                      <w:szCs w:val="18"/>
                    </w:rPr>
                    <w:t>en el cual establecen como meta que para el año 2025 el 100% de la población tenga una cober</w:t>
                  </w:r>
                  <w:r w:rsidR="005C1B7E">
                    <w:rPr>
                      <w:rFonts w:ascii="ITC Avant Garde" w:hAnsi="ITC Avant Garde"/>
                      <w:sz w:val="18"/>
                      <w:szCs w:val="18"/>
                    </w:rPr>
                    <w:t>tura de 100 Mbps de banda ancha.</w:t>
                  </w:r>
                </w:p>
              </w:tc>
            </w:tr>
            <w:tr w:rsidR="00D27011" w:rsidRPr="00DD06A0" w14:paraId="3F32A70A" w14:textId="77777777" w:rsidTr="0062123D">
              <w:tc>
                <w:tcPr>
                  <w:tcW w:w="3993" w:type="dxa"/>
                </w:tcPr>
                <w:p w14:paraId="6E5E41A3"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108F1D8" w14:textId="2F3D5BFF" w:rsidR="00D27011" w:rsidRPr="00DD06A0" w:rsidRDefault="005C1B7E" w:rsidP="00D27011">
                  <w:pPr>
                    <w:jc w:val="both"/>
                    <w:rPr>
                      <w:rFonts w:ascii="ITC Avant Garde" w:hAnsi="ITC Avant Garde"/>
                      <w:sz w:val="18"/>
                      <w:szCs w:val="18"/>
                    </w:rPr>
                  </w:pPr>
                  <w:r w:rsidRPr="00B97AE9">
                    <w:rPr>
                      <w:rFonts w:ascii="ITC Avant Garde" w:hAnsi="ITC Avant Garde"/>
                      <w:sz w:val="18"/>
                      <w:szCs w:val="18"/>
                    </w:rPr>
                    <w:t>Agenda España Digital 2025</w:t>
                  </w:r>
                </w:p>
              </w:tc>
            </w:tr>
            <w:tr w:rsidR="00D27011" w:rsidRPr="00DD06A0" w14:paraId="5BFF3C39" w14:textId="77777777" w:rsidTr="0062123D">
              <w:tc>
                <w:tcPr>
                  <w:tcW w:w="3993" w:type="dxa"/>
                </w:tcPr>
                <w:p w14:paraId="153EED9F"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A2EAF13" w14:textId="5FFF0AA5" w:rsidR="005C1B7E" w:rsidRPr="00B97AE9" w:rsidRDefault="005C1B7E" w:rsidP="00D27011">
                  <w:pPr>
                    <w:jc w:val="both"/>
                    <w:rPr>
                      <w:rStyle w:val="Hipervnculo"/>
                    </w:rPr>
                  </w:pPr>
                  <w:r w:rsidRPr="00B97AE9">
                    <w:rPr>
                      <w:rStyle w:val="Hipervnculo"/>
                    </w:rPr>
                    <w:t>https://www.mineco.gob.es/stfls/mineco/prensa/ficheros/noticias/2018/200723_np_agenda.pdf</w:t>
                  </w:r>
                </w:p>
              </w:tc>
            </w:tr>
            <w:tr w:rsidR="00D27011" w:rsidRPr="00DD06A0" w14:paraId="51643E8F" w14:textId="77777777" w:rsidTr="0062123D">
              <w:tc>
                <w:tcPr>
                  <w:tcW w:w="3993" w:type="dxa"/>
                </w:tcPr>
                <w:p w14:paraId="69B64C1E" w14:textId="77777777" w:rsidR="00D27011" w:rsidRPr="00DD06A0" w:rsidRDefault="00D27011" w:rsidP="00D2701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1930CF1" w14:textId="77777777" w:rsidR="00D27011" w:rsidRPr="00DD06A0" w:rsidRDefault="00D27011" w:rsidP="00D27011">
                  <w:pPr>
                    <w:jc w:val="both"/>
                    <w:rPr>
                      <w:rFonts w:ascii="ITC Avant Garde" w:hAnsi="ITC Avant Garde"/>
                      <w:sz w:val="18"/>
                      <w:szCs w:val="18"/>
                    </w:rPr>
                  </w:pPr>
                </w:p>
              </w:tc>
            </w:tr>
          </w:tbl>
          <w:p w14:paraId="79B08970" w14:textId="77777777" w:rsidR="002025CB" w:rsidRPr="00DD06A0" w:rsidRDefault="002025CB" w:rsidP="00225DA6">
            <w:pPr>
              <w:jc w:val="both"/>
              <w:rPr>
                <w:rFonts w:ascii="ITC Avant Garde" w:hAnsi="ITC Avant Garde"/>
                <w:sz w:val="18"/>
                <w:szCs w:val="18"/>
                <w:highlight w:val="yellow"/>
              </w:rPr>
            </w:pPr>
          </w:p>
        </w:tc>
      </w:tr>
    </w:tbl>
    <w:p w14:paraId="7834D85D" w14:textId="77777777" w:rsidR="00F0449E" w:rsidRPr="00DD06A0" w:rsidRDefault="00F0449E" w:rsidP="001932FC">
      <w:pPr>
        <w:jc w:val="both"/>
        <w:rPr>
          <w:rFonts w:ascii="ITC Avant Garde" w:hAnsi="ITC Avant Garde"/>
          <w:sz w:val="18"/>
          <w:szCs w:val="18"/>
        </w:rPr>
      </w:pPr>
    </w:p>
    <w:p w14:paraId="1E5D58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6CFC8CDE" w14:textId="77777777" w:rsidTr="00225DA6">
        <w:tc>
          <w:tcPr>
            <w:tcW w:w="8828" w:type="dxa"/>
          </w:tcPr>
          <w:p w14:paraId="7E2960B9"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9"/>
            </w:r>
            <w:r w:rsidR="00DC156F" w:rsidRPr="00DD06A0">
              <w:rPr>
                <w:rFonts w:ascii="ITC Avant Garde" w:hAnsi="ITC Avant Garde"/>
                <w:b/>
                <w:sz w:val="18"/>
                <w:szCs w:val="18"/>
              </w:rPr>
              <w:t>.</w:t>
            </w:r>
          </w:p>
          <w:p w14:paraId="1470973D" w14:textId="77777777" w:rsidR="00DC156F" w:rsidRPr="00DD06A0" w:rsidRDefault="00DC156F" w:rsidP="00225DA6">
            <w:pPr>
              <w:jc w:val="both"/>
              <w:rPr>
                <w:rFonts w:ascii="ITC Avant Garde" w:hAnsi="ITC Avant Garde"/>
                <w:sz w:val="18"/>
                <w:szCs w:val="18"/>
              </w:rPr>
            </w:pPr>
          </w:p>
          <w:p w14:paraId="3E66C6B8" w14:textId="3DFA4702" w:rsidR="00505B08" w:rsidRPr="00DD06A0" w:rsidRDefault="00AE5D79" w:rsidP="00225DA6">
            <w:pPr>
              <w:jc w:val="both"/>
              <w:rPr>
                <w:rFonts w:ascii="ITC Avant Garde" w:hAnsi="ITC Avant Garde"/>
                <w:sz w:val="18"/>
                <w:szCs w:val="18"/>
              </w:rPr>
            </w:pPr>
            <w:r>
              <w:rPr>
                <w:rFonts w:ascii="ITC Avant Garde" w:hAnsi="ITC Avant Garde"/>
                <w:sz w:val="18"/>
                <w:szCs w:val="18"/>
              </w:rPr>
              <w:t>El Acuerdo</w:t>
            </w:r>
            <w:r w:rsidR="00CB1A03">
              <w:rPr>
                <w:rFonts w:ascii="ITC Avant Garde" w:hAnsi="ITC Avant Garde"/>
                <w:sz w:val="18"/>
                <w:szCs w:val="18"/>
              </w:rPr>
              <w:t xml:space="preserve"> no crea, modifica o elimina trámites.</w:t>
            </w:r>
          </w:p>
          <w:p w14:paraId="01386EBA" w14:textId="10DF874C" w:rsidR="00E84534" w:rsidRPr="00DD06A0" w:rsidRDefault="00E84534" w:rsidP="00225DA6">
            <w:pPr>
              <w:jc w:val="both"/>
              <w:rPr>
                <w:rFonts w:ascii="ITC Avant Garde" w:hAnsi="ITC Avant Garde"/>
                <w:sz w:val="18"/>
                <w:szCs w:val="18"/>
              </w:rPr>
            </w:pPr>
          </w:p>
        </w:tc>
      </w:tr>
    </w:tbl>
    <w:p w14:paraId="2FB5136F"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302D7720" w14:textId="77777777" w:rsidTr="00CE3C00">
        <w:tc>
          <w:tcPr>
            <w:tcW w:w="8828" w:type="dxa"/>
          </w:tcPr>
          <w:p w14:paraId="50B75A9F"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0"/>
            </w:r>
            <w:r w:rsidRPr="00DD06A0">
              <w:rPr>
                <w:rFonts w:ascii="ITC Avant Garde" w:hAnsi="ITC Avant Garde"/>
                <w:b/>
                <w:sz w:val="18"/>
                <w:szCs w:val="18"/>
              </w:rPr>
              <w:t xml:space="preserve"> que la propuesta de regulación pudiera generar a su entrada en vigor.</w:t>
            </w:r>
          </w:p>
          <w:p w14:paraId="251C62AD"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ADD444E" w14:textId="77777777" w:rsidTr="00B73435">
              <w:tc>
                <w:tcPr>
                  <w:tcW w:w="8602" w:type="dxa"/>
                  <w:gridSpan w:val="2"/>
                  <w:shd w:val="clear" w:color="auto" w:fill="A8D08D" w:themeFill="accent6" w:themeFillTint="99"/>
                </w:tcPr>
                <w:p w14:paraId="4D024350"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BE5259C" w14:textId="77777777" w:rsidTr="00CE3C00">
              <w:tc>
                <w:tcPr>
                  <w:tcW w:w="4301" w:type="dxa"/>
                </w:tcPr>
                <w:p w14:paraId="459241EC"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lastRenderedPageBreak/>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16F7CFA2"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058F0">
                    <w:rPr>
                      <w:rFonts w:ascii="ITC Avant Garde" w:hAnsi="ITC Avant Garde"/>
                      <w:sz w:val="18"/>
                      <w:szCs w:val="18"/>
                    </w:rPr>
                    <w:t xml:space="preserve">(   ) No ( </w:t>
                  </w:r>
                  <w:r w:rsidR="00B058F0">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0598795C" w14:textId="77777777" w:rsidTr="00CE3C00">
              <w:tc>
                <w:tcPr>
                  <w:tcW w:w="4301" w:type="dxa"/>
                </w:tcPr>
                <w:p w14:paraId="60E0AE8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6938D17"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058F0">
                    <w:rPr>
                      <w:rFonts w:ascii="ITC Avant Garde" w:hAnsi="ITC Avant Garde"/>
                      <w:sz w:val="18"/>
                      <w:szCs w:val="18"/>
                    </w:rPr>
                    <w:t xml:space="preserve"> (   ) No ( </w:t>
                  </w:r>
                  <w:r w:rsidR="00B058F0">
                    <w:rPr>
                      <w:rFonts w:ascii="ITC Avant Garde" w:hAnsi="ITC Avant Garde"/>
                      <w:b/>
                      <w:sz w:val="18"/>
                      <w:szCs w:val="18"/>
                    </w:rPr>
                    <w:t xml:space="preserve">X </w:t>
                  </w:r>
                  <w:r w:rsidRPr="00DD06A0">
                    <w:rPr>
                      <w:rFonts w:ascii="ITC Avant Garde" w:hAnsi="ITC Avant Garde"/>
                      <w:sz w:val="18"/>
                      <w:szCs w:val="18"/>
                    </w:rPr>
                    <w:t>)</w:t>
                  </w:r>
                </w:p>
              </w:tc>
            </w:tr>
            <w:tr w:rsidR="00CE3C00" w:rsidRPr="00DD06A0" w14:paraId="3153658A" w14:textId="77777777" w:rsidTr="00CE3C00">
              <w:tc>
                <w:tcPr>
                  <w:tcW w:w="4301" w:type="dxa"/>
                </w:tcPr>
                <w:p w14:paraId="45747545"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1FC3B069"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058F0">
                    <w:rPr>
                      <w:rFonts w:ascii="ITC Avant Garde" w:hAnsi="ITC Avant Garde"/>
                      <w:sz w:val="18"/>
                      <w:szCs w:val="18"/>
                    </w:rPr>
                    <w:t xml:space="preserve"> (   ) No ( </w:t>
                  </w:r>
                  <w:r w:rsidR="00B058F0">
                    <w:rPr>
                      <w:rFonts w:ascii="ITC Avant Garde" w:hAnsi="ITC Avant Garde"/>
                      <w:b/>
                      <w:sz w:val="18"/>
                      <w:szCs w:val="18"/>
                    </w:rPr>
                    <w:t>X</w:t>
                  </w:r>
                  <w:r w:rsidR="00B058F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381C11BA" w14:textId="77777777" w:rsidTr="00CE3C00">
              <w:tc>
                <w:tcPr>
                  <w:tcW w:w="4301" w:type="dxa"/>
                </w:tcPr>
                <w:p w14:paraId="676B3E3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183EB114"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058F0">
                    <w:rPr>
                      <w:rFonts w:ascii="ITC Avant Garde" w:hAnsi="ITC Avant Garde"/>
                      <w:sz w:val="18"/>
                      <w:szCs w:val="18"/>
                    </w:rPr>
                    <w:t xml:space="preserve"> (   ) No ( </w:t>
                  </w:r>
                  <w:r w:rsidR="00B058F0">
                    <w:rPr>
                      <w:rFonts w:ascii="ITC Avant Garde" w:hAnsi="ITC Avant Garde"/>
                      <w:b/>
                      <w:sz w:val="18"/>
                      <w:szCs w:val="18"/>
                    </w:rPr>
                    <w:t>X</w:t>
                  </w:r>
                  <w:r w:rsidR="00B73435" w:rsidRPr="00DD06A0">
                    <w:rPr>
                      <w:rFonts w:ascii="ITC Avant Garde" w:hAnsi="ITC Avant Garde"/>
                      <w:sz w:val="18"/>
                      <w:szCs w:val="18"/>
                    </w:rPr>
                    <w:t xml:space="preserve"> )</w:t>
                  </w:r>
                </w:p>
              </w:tc>
            </w:tr>
            <w:tr w:rsidR="00CE3C00" w:rsidRPr="00DD06A0" w14:paraId="17AADAFA" w14:textId="77777777" w:rsidTr="00CE3C00">
              <w:tc>
                <w:tcPr>
                  <w:tcW w:w="4301" w:type="dxa"/>
                </w:tcPr>
                <w:p w14:paraId="27E0CEA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664E4C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058F0">
                    <w:rPr>
                      <w:rFonts w:ascii="ITC Avant Garde" w:hAnsi="ITC Avant Garde"/>
                      <w:sz w:val="18"/>
                      <w:szCs w:val="18"/>
                    </w:rPr>
                    <w:t xml:space="preserve"> (   ) No ( </w:t>
                  </w:r>
                  <w:r w:rsidR="00B058F0">
                    <w:rPr>
                      <w:rFonts w:ascii="ITC Avant Garde" w:hAnsi="ITC Avant Garde"/>
                      <w:b/>
                      <w:sz w:val="18"/>
                      <w:szCs w:val="18"/>
                    </w:rPr>
                    <w:t>X</w:t>
                  </w:r>
                  <w:r w:rsidRPr="00DD06A0">
                    <w:rPr>
                      <w:rFonts w:ascii="ITC Avant Garde" w:hAnsi="ITC Avant Garde"/>
                      <w:sz w:val="18"/>
                      <w:szCs w:val="18"/>
                    </w:rPr>
                    <w:t xml:space="preserve"> )</w:t>
                  </w:r>
                </w:p>
              </w:tc>
            </w:tr>
          </w:tbl>
          <w:p w14:paraId="109F7361"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19945A66" w14:textId="77777777" w:rsidTr="0082151C">
              <w:tc>
                <w:tcPr>
                  <w:tcW w:w="8602" w:type="dxa"/>
                  <w:gridSpan w:val="2"/>
                  <w:shd w:val="clear" w:color="auto" w:fill="A8D08D" w:themeFill="accent6" w:themeFillTint="99"/>
                </w:tcPr>
                <w:p w14:paraId="43D9E789"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055A4009" w14:textId="77777777" w:rsidTr="0082151C">
              <w:tc>
                <w:tcPr>
                  <w:tcW w:w="4301" w:type="dxa"/>
                </w:tcPr>
                <w:p w14:paraId="6B5CB68C"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5ED3FB3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521184">
                    <w:rPr>
                      <w:rFonts w:ascii="ITC Avant Garde" w:hAnsi="ITC Avant Garde"/>
                      <w:sz w:val="18"/>
                      <w:szCs w:val="18"/>
                    </w:rPr>
                    <w:t xml:space="preserve"> (   ) No ( </w:t>
                  </w:r>
                  <w:r w:rsidR="0052118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40CFB02E" w14:textId="77777777" w:rsidTr="0082151C">
              <w:tc>
                <w:tcPr>
                  <w:tcW w:w="4301" w:type="dxa"/>
                </w:tcPr>
                <w:p w14:paraId="725749D2"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9B7F21B"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A25AE9">
                    <w:rPr>
                      <w:rFonts w:ascii="ITC Avant Garde" w:hAnsi="ITC Avant Garde"/>
                      <w:sz w:val="18"/>
                      <w:szCs w:val="18"/>
                    </w:rPr>
                    <w:t xml:space="preserve"> (   ) No ( </w:t>
                  </w:r>
                  <w:r w:rsidR="00A25AE9">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91464C1" w14:textId="77777777" w:rsidTr="005F504D">
              <w:tc>
                <w:tcPr>
                  <w:tcW w:w="4301" w:type="dxa"/>
                  <w:shd w:val="clear" w:color="auto" w:fill="auto"/>
                </w:tcPr>
                <w:p w14:paraId="7AA69B4A" w14:textId="77777777" w:rsidR="00B73435" w:rsidRPr="00DD6A3D" w:rsidRDefault="00B73435" w:rsidP="00B73435">
                  <w:pPr>
                    <w:jc w:val="both"/>
                    <w:rPr>
                      <w:rFonts w:ascii="ITC Avant Garde" w:hAnsi="ITC Avant Garde"/>
                      <w:sz w:val="18"/>
                      <w:szCs w:val="18"/>
                      <w:highlight w:val="yellow"/>
                    </w:rPr>
                  </w:pPr>
                  <w:r w:rsidRPr="002B6CC6">
                    <w:rPr>
                      <w:rFonts w:ascii="ITC Avant Garde" w:hAnsi="ITC Avant Garde"/>
                      <w:sz w:val="18"/>
                      <w:szCs w:val="18"/>
                    </w:rPr>
                    <w:t>¿Limita la libertad de los proveedores para comercializar o publicitar algún bien o servicio?</w:t>
                  </w:r>
                </w:p>
              </w:tc>
              <w:tc>
                <w:tcPr>
                  <w:tcW w:w="4301" w:type="dxa"/>
                </w:tcPr>
                <w:p w14:paraId="64A06A21" w14:textId="77777777" w:rsidR="00B73435" w:rsidRPr="00DD6A3D" w:rsidRDefault="00B73435" w:rsidP="00BE7521">
                  <w:pPr>
                    <w:jc w:val="center"/>
                    <w:rPr>
                      <w:rFonts w:ascii="ITC Avant Garde" w:hAnsi="ITC Avant Garde"/>
                      <w:sz w:val="18"/>
                      <w:szCs w:val="18"/>
                      <w:highlight w:val="yellow"/>
                    </w:rPr>
                  </w:pPr>
                  <w:r w:rsidRPr="00502661">
                    <w:rPr>
                      <w:rFonts w:ascii="ITC Avant Garde" w:hAnsi="ITC Avant Garde"/>
                      <w:sz w:val="18"/>
                      <w:szCs w:val="18"/>
                    </w:rPr>
                    <w:t>S</w:t>
                  </w:r>
                  <w:r w:rsidR="003840A8" w:rsidRPr="00502661">
                    <w:rPr>
                      <w:rFonts w:ascii="ITC Avant Garde" w:hAnsi="ITC Avant Garde"/>
                      <w:sz w:val="18"/>
                      <w:szCs w:val="18"/>
                    </w:rPr>
                    <w:t>í</w:t>
                  </w:r>
                  <w:r w:rsidR="00A25AE9" w:rsidRPr="00502661">
                    <w:rPr>
                      <w:rFonts w:ascii="ITC Avant Garde" w:hAnsi="ITC Avant Garde"/>
                      <w:sz w:val="18"/>
                      <w:szCs w:val="18"/>
                    </w:rPr>
                    <w:t xml:space="preserve"> (</w:t>
                  </w:r>
                  <w:r w:rsidR="00BE7521" w:rsidRPr="00502661">
                    <w:rPr>
                      <w:rFonts w:ascii="ITC Avant Garde" w:hAnsi="ITC Avant Garde"/>
                      <w:sz w:val="18"/>
                      <w:szCs w:val="18"/>
                    </w:rPr>
                    <w:t xml:space="preserve"> </w:t>
                  </w:r>
                  <w:r w:rsidR="00BE7521" w:rsidRPr="00502661">
                    <w:rPr>
                      <w:rFonts w:ascii="ITC Avant Garde" w:hAnsi="ITC Avant Garde"/>
                      <w:b/>
                      <w:sz w:val="18"/>
                      <w:szCs w:val="18"/>
                    </w:rPr>
                    <w:t>X</w:t>
                  </w:r>
                  <w:r w:rsidR="00A25AE9" w:rsidRPr="00502661">
                    <w:rPr>
                      <w:rFonts w:ascii="ITC Avant Garde" w:hAnsi="ITC Avant Garde"/>
                      <w:sz w:val="18"/>
                      <w:szCs w:val="18"/>
                    </w:rPr>
                    <w:t xml:space="preserve"> ) No (</w:t>
                  </w:r>
                  <w:r w:rsidR="00BE7521" w:rsidRPr="00502661">
                    <w:rPr>
                      <w:rFonts w:ascii="ITC Avant Garde" w:hAnsi="ITC Avant Garde"/>
                      <w:sz w:val="18"/>
                      <w:szCs w:val="18"/>
                    </w:rPr>
                    <w:t xml:space="preserve">   </w:t>
                  </w:r>
                  <w:r w:rsidRPr="00502661">
                    <w:rPr>
                      <w:rFonts w:ascii="ITC Avant Garde" w:hAnsi="ITC Avant Garde"/>
                      <w:sz w:val="18"/>
                      <w:szCs w:val="18"/>
                    </w:rPr>
                    <w:t>)</w:t>
                  </w:r>
                </w:p>
              </w:tc>
            </w:tr>
            <w:tr w:rsidR="00B73435" w:rsidRPr="00DD06A0" w14:paraId="17543ECA" w14:textId="77777777" w:rsidTr="0082151C">
              <w:tc>
                <w:tcPr>
                  <w:tcW w:w="4301" w:type="dxa"/>
                </w:tcPr>
                <w:p w14:paraId="1E6A281E"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6991BEDE"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D7252">
                    <w:rPr>
                      <w:rFonts w:ascii="ITC Avant Garde" w:hAnsi="ITC Avant Garde"/>
                      <w:sz w:val="18"/>
                      <w:szCs w:val="18"/>
                    </w:rPr>
                    <w:t xml:space="preserve"> (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BFC9136" w14:textId="77777777" w:rsidTr="0082151C">
              <w:tc>
                <w:tcPr>
                  <w:tcW w:w="4301" w:type="dxa"/>
                </w:tcPr>
                <w:p w14:paraId="15F993B1"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22A3ABA5"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D7252">
                    <w:rPr>
                      <w:rFonts w:ascii="ITC Avant Garde" w:hAnsi="ITC Avant Garde"/>
                      <w:sz w:val="18"/>
                      <w:szCs w:val="18"/>
                    </w:rPr>
                    <w:t xml:space="preserve"> (   ) No ( </w:t>
                  </w:r>
                  <w:r w:rsidR="00DD7252">
                    <w:rPr>
                      <w:rFonts w:ascii="ITC Avant Garde" w:hAnsi="ITC Avant Garde"/>
                      <w:b/>
                      <w:sz w:val="18"/>
                      <w:szCs w:val="18"/>
                    </w:rPr>
                    <w:t>X</w:t>
                  </w:r>
                  <w:r w:rsidRPr="00DD06A0">
                    <w:rPr>
                      <w:rFonts w:ascii="ITC Avant Garde" w:hAnsi="ITC Avant Garde"/>
                      <w:sz w:val="18"/>
                      <w:szCs w:val="18"/>
                    </w:rPr>
                    <w:t xml:space="preserve"> )</w:t>
                  </w:r>
                </w:p>
              </w:tc>
            </w:tr>
          </w:tbl>
          <w:p w14:paraId="235BAE45" w14:textId="77777777" w:rsidR="00B73435" w:rsidRPr="00DD06A0" w:rsidRDefault="00B73435" w:rsidP="00E21B49">
            <w:pPr>
              <w:jc w:val="both"/>
              <w:rPr>
                <w:rFonts w:ascii="ITC Avant Garde" w:hAnsi="ITC Avant Garde"/>
                <w:sz w:val="18"/>
                <w:szCs w:val="18"/>
              </w:rPr>
            </w:pPr>
          </w:p>
          <w:p w14:paraId="0F39450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5A4AA73" w14:textId="77777777" w:rsidTr="0082151C">
              <w:tc>
                <w:tcPr>
                  <w:tcW w:w="8602" w:type="dxa"/>
                  <w:gridSpan w:val="2"/>
                  <w:shd w:val="clear" w:color="auto" w:fill="A8D08D" w:themeFill="accent6" w:themeFillTint="99"/>
                </w:tcPr>
                <w:p w14:paraId="231A5E69"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2347814" w14:textId="77777777" w:rsidTr="0082151C">
              <w:tc>
                <w:tcPr>
                  <w:tcW w:w="4301" w:type="dxa"/>
                </w:tcPr>
                <w:p w14:paraId="592BE27B"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039C6752"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DD7252">
                    <w:rPr>
                      <w:rFonts w:ascii="ITC Avant Garde" w:hAnsi="ITC Avant Garde"/>
                      <w:sz w:val="18"/>
                      <w:szCs w:val="18"/>
                    </w:rPr>
                    <w:t xml:space="preserve"> (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4A9A7FB6" w14:textId="77777777" w:rsidTr="0082151C">
              <w:tc>
                <w:tcPr>
                  <w:tcW w:w="4301" w:type="dxa"/>
                </w:tcPr>
                <w:p w14:paraId="51EF4F16"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4B9E531"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D7252">
                    <w:rPr>
                      <w:rFonts w:ascii="ITC Avant Garde" w:hAnsi="ITC Avant Garde"/>
                      <w:sz w:val="18"/>
                      <w:szCs w:val="18"/>
                    </w:rPr>
                    <w:t xml:space="preserve"> (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516D77A" w14:textId="77777777" w:rsidTr="0082151C">
              <w:tc>
                <w:tcPr>
                  <w:tcW w:w="4301" w:type="dxa"/>
                </w:tcPr>
                <w:p w14:paraId="24224D13" w14:textId="4E1E967D"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52F39137"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D7252">
                    <w:rPr>
                      <w:rFonts w:ascii="ITC Avant Garde" w:hAnsi="ITC Avant Garde"/>
                      <w:sz w:val="18"/>
                      <w:szCs w:val="18"/>
                    </w:rPr>
                    <w:t xml:space="preserve"> (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5FB32630" w14:textId="77777777" w:rsidTr="0082151C">
              <w:tc>
                <w:tcPr>
                  <w:tcW w:w="4301" w:type="dxa"/>
                </w:tcPr>
                <w:p w14:paraId="38553DC2"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392F1E88" w14:textId="77777777" w:rsidR="00B66051" w:rsidRPr="00DD06A0" w:rsidRDefault="00B66051" w:rsidP="00A04442">
                  <w:pPr>
                    <w:jc w:val="center"/>
                    <w:rPr>
                      <w:rFonts w:ascii="ITC Avant Garde" w:hAnsi="ITC Avant Garde"/>
                      <w:sz w:val="18"/>
                      <w:szCs w:val="18"/>
                    </w:rPr>
                  </w:pPr>
                </w:p>
              </w:tc>
            </w:tr>
          </w:tbl>
          <w:p w14:paraId="76CCF705"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 xml:space="preserve"> </w:t>
            </w:r>
          </w:p>
        </w:tc>
      </w:tr>
    </w:tbl>
    <w:p w14:paraId="5B3FC749"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BCF374F" w14:textId="77777777" w:rsidTr="00B07C14">
        <w:trPr>
          <w:trHeight w:val="1598"/>
        </w:trPr>
        <w:tc>
          <w:tcPr>
            <w:tcW w:w="8828" w:type="dxa"/>
            <w:vAlign w:val="center"/>
          </w:tcPr>
          <w:p w14:paraId="38CD325B" w14:textId="77777777" w:rsidR="00E84534" w:rsidRPr="00DD06A0" w:rsidRDefault="00CE3C00" w:rsidP="00B07C14">
            <w:pPr>
              <w:jc w:val="center"/>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3311AA0C" w14:textId="77777777" w:rsidR="00E84534" w:rsidRPr="00DD06A0" w:rsidRDefault="00E84534" w:rsidP="00B07C14">
            <w:pPr>
              <w:jc w:val="center"/>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52"/>
              <w:gridCol w:w="1418"/>
              <w:gridCol w:w="1055"/>
              <w:gridCol w:w="1267"/>
              <w:gridCol w:w="1418"/>
              <w:gridCol w:w="1992"/>
            </w:tblGrid>
            <w:tr w:rsidR="00334A5B" w:rsidRPr="009F6650" w14:paraId="7DCB1D32" w14:textId="77777777" w:rsidTr="00AE5D79">
              <w:trPr>
                <w:jc w:val="center"/>
              </w:trPr>
              <w:tc>
                <w:tcPr>
                  <w:tcW w:w="1470" w:type="dxa"/>
                  <w:tcBorders>
                    <w:bottom w:val="single" w:sz="4" w:space="0" w:color="auto"/>
                  </w:tcBorders>
                  <w:shd w:val="clear" w:color="auto" w:fill="A8D08D" w:themeFill="accent6" w:themeFillTint="99"/>
                  <w:vAlign w:val="center"/>
                </w:tcPr>
                <w:p w14:paraId="47B551CB"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Tipo</w:t>
                  </w:r>
                </w:p>
              </w:tc>
              <w:tc>
                <w:tcPr>
                  <w:tcW w:w="1425" w:type="dxa"/>
                  <w:tcBorders>
                    <w:bottom w:val="single" w:sz="4" w:space="0" w:color="auto"/>
                  </w:tcBorders>
                  <w:shd w:val="clear" w:color="auto" w:fill="A8D08D" w:themeFill="accent6" w:themeFillTint="99"/>
                  <w:vAlign w:val="center"/>
                </w:tcPr>
                <w:p w14:paraId="120FC4DF"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Sujeto(s)</w:t>
                  </w:r>
                </w:p>
                <w:p w14:paraId="0200569D"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Obligado(s)</w:t>
                  </w:r>
                </w:p>
              </w:tc>
              <w:tc>
                <w:tcPr>
                  <w:tcW w:w="1056" w:type="dxa"/>
                  <w:shd w:val="clear" w:color="auto" w:fill="A8D08D" w:themeFill="accent6" w:themeFillTint="99"/>
                  <w:vAlign w:val="center"/>
                </w:tcPr>
                <w:p w14:paraId="62076FF8"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Artículo(s) aplicable(s)</w:t>
                  </w:r>
                </w:p>
              </w:tc>
              <w:tc>
                <w:tcPr>
                  <w:tcW w:w="1223" w:type="dxa"/>
                  <w:shd w:val="clear" w:color="auto" w:fill="A8D08D" w:themeFill="accent6" w:themeFillTint="99"/>
                  <w:vAlign w:val="center"/>
                </w:tcPr>
                <w:p w14:paraId="525F5A02"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Afectación en Competencia</w:t>
                  </w:r>
                  <w:r w:rsidR="00266011" w:rsidRPr="009F6650">
                    <w:rPr>
                      <w:rStyle w:val="Refdenotaalpie"/>
                      <w:rFonts w:ascii="ITC Avant Garde" w:hAnsi="ITC Avant Garde"/>
                      <w:b/>
                      <w:sz w:val="14"/>
                      <w:szCs w:val="18"/>
                    </w:rPr>
                    <w:footnoteReference w:id="11"/>
                  </w:r>
                </w:p>
              </w:tc>
              <w:tc>
                <w:tcPr>
                  <w:tcW w:w="1425" w:type="dxa"/>
                  <w:shd w:val="clear" w:color="auto" w:fill="A8D08D" w:themeFill="accent6" w:themeFillTint="99"/>
                  <w:vAlign w:val="center"/>
                </w:tcPr>
                <w:p w14:paraId="2F0CD233"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Sujeto(s)</w:t>
                  </w:r>
                </w:p>
                <w:p w14:paraId="19E8AF58"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Afectados(s)</w:t>
                  </w:r>
                </w:p>
              </w:tc>
              <w:tc>
                <w:tcPr>
                  <w:tcW w:w="2003" w:type="dxa"/>
                  <w:tcBorders>
                    <w:bottom w:val="single" w:sz="4" w:space="0" w:color="auto"/>
                  </w:tcBorders>
                  <w:shd w:val="clear" w:color="auto" w:fill="A8D08D" w:themeFill="accent6" w:themeFillTint="99"/>
                  <w:vAlign w:val="center"/>
                </w:tcPr>
                <w:p w14:paraId="0E9B7B05"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Justificación y razones para su aplicación</w:t>
                  </w:r>
                </w:p>
              </w:tc>
            </w:tr>
            <w:tr w:rsidR="005203AD" w:rsidRPr="009F6650" w14:paraId="4D63987B" w14:textId="77777777" w:rsidTr="00AE5D79">
              <w:trPr>
                <w:jc w:val="center"/>
              </w:trPr>
              <w:sdt>
                <w:sdtPr>
                  <w:rPr>
                    <w:rFonts w:ascii="ITC Avant Garde" w:hAnsi="ITC Avant Garde"/>
                    <w:sz w:val="14"/>
                    <w:szCs w:val="18"/>
                  </w:rPr>
                  <w:alias w:val="Tipo"/>
                  <w:tag w:val="Tipo"/>
                  <w:id w:val="1794406667"/>
                  <w:placeholder>
                    <w:docPart w:val="E2F124A7D44049F3B64B4CCF3ED29C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411C28" w14:textId="3B5AF117" w:rsidR="00D01958" w:rsidRDefault="00334A5B" w:rsidP="00D01958">
                      <w:pPr>
                        <w:jc w:val="center"/>
                        <w:rPr>
                          <w:rFonts w:ascii="ITC Avant Garde" w:hAnsi="ITC Avant Garde"/>
                          <w:sz w:val="14"/>
                          <w:szCs w:val="18"/>
                        </w:rPr>
                      </w:pPr>
                      <w:r>
                        <w:rPr>
                          <w:rFonts w:ascii="ITC Avant Garde" w:hAnsi="ITC Avant Garde"/>
                          <w:sz w:val="14"/>
                          <w:szCs w:val="18"/>
                        </w:rPr>
                        <w:t>Obligación</w:t>
                      </w:r>
                    </w:p>
                  </w:tc>
                </w:sdtContent>
              </w:sdt>
              <w:tc>
                <w:tcPr>
                  <w:tcW w:w="1425" w:type="dxa"/>
                  <w:tcBorders>
                    <w:left w:val="single" w:sz="4" w:space="0" w:color="auto"/>
                    <w:bottom w:val="single" w:sz="4" w:space="0" w:color="auto"/>
                    <w:right w:val="single" w:sz="4" w:space="0" w:color="auto"/>
                  </w:tcBorders>
                  <w:shd w:val="clear" w:color="auto" w:fill="FFFFFF" w:themeFill="background1"/>
                  <w:vAlign w:val="center"/>
                </w:tcPr>
                <w:p w14:paraId="75E2232A" w14:textId="0AECC775" w:rsidR="00D01958" w:rsidRDefault="009904AE" w:rsidP="00D01958">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sidR="000D7971">
                    <w:rPr>
                      <w:rFonts w:ascii="ITC Avant Garde" w:hAnsi="ITC Avant Garde"/>
                      <w:sz w:val="14"/>
                    </w:rPr>
                    <w:t>, a través de medios de transmisión inalámbricos</w:t>
                  </w:r>
                  <w:r w:rsidR="000D7971">
                    <w:rPr>
                      <w:rFonts w:ascii="ITC Avant Garde" w:hAnsi="ITC Avant Garde"/>
                      <w:sz w:val="14"/>
                      <w:szCs w:val="18"/>
                    </w:rPr>
                    <w:t>.</w:t>
                  </w:r>
                </w:p>
              </w:tc>
              <w:tc>
                <w:tcPr>
                  <w:tcW w:w="1056" w:type="dxa"/>
                  <w:tcBorders>
                    <w:left w:val="single" w:sz="4" w:space="0" w:color="auto"/>
                    <w:right w:val="single" w:sz="4" w:space="0" w:color="auto"/>
                  </w:tcBorders>
                  <w:shd w:val="clear" w:color="auto" w:fill="FFFFFF" w:themeFill="background1"/>
                  <w:vAlign w:val="center"/>
                </w:tcPr>
                <w:p w14:paraId="7F6BED2D" w14:textId="706B258F" w:rsidR="00D01958" w:rsidRPr="009F6650" w:rsidRDefault="00AE5D79" w:rsidP="00D01958">
                  <w:pPr>
                    <w:jc w:val="center"/>
                    <w:rPr>
                      <w:rFonts w:ascii="ITC Avant Garde" w:hAnsi="ITC Avant Garde"/>
                      <w:sz w:val="14"/>
                      <w:szCs w:val="18"/>
                    </w:rPr>
                  </w:pPr>
                  <w:r>
                    <w:rPr>
                      <w:rFonts w:ascii="ITC Avant Garde" w:hAnsi="ITC Avant Garde"/>
                      <w:sz w:val="14"/>
                      <w:szCs w:val="18"/>
                    </w:rPr>
                    <w:t>Acuerdo Único, Fracción I.</w:t>
                  </w:r>
                </w:p>
              </w:tc>
              <w:sdt>
                <w:sdtPr>
                  <w:rPr>
                    <w:rFonts w:ascii="ITC Avant Garde" w:hAnsi="ITC Avant Garde"/>
                    <w:sz w:val="14"/>
                    <w:szCs w:val="18"/>
                  </w:rPr>
                  <w:alias w:val="Tipo"/>
                  <w:tag w:val="Tipo"/>
                  <w:id w:val="1994900553"/>
                  <w:placeholder>
                    <w:docPart w:val="77B4CD936358404983BB61A374B3F7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6A76DF57" w14:textId="5E15B620" w:rsidR="00D01958" w:rsidRDefault="00334A5B" w:rsidP="00D01958">
                      <w:pPr>
                        <w:jc w:val="center"/>
                        <w:rPr>
                          <w:rFonts w:ascii="ITC Avant Garde" w:hAnsi="ITC Avant Garde"/>
                          <w:sz w:val="14"/>
                          <w:szCs w:val="18"/>
                        </w:rPr>
                      </w:pPr>
                      <w:r>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6D630084" w14:textId="39BE4EF1" w:rsidR="00D01958" w:rsidRDefault="009904AE" w:rsidP="00D01958">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sidR="00190843">
                    <w:rPr>
                      <w:rFonts w:ascii="ITC Avant Garde" w:hAnsi="ITC Avant Garde"/>
                      <w:sz w:val="14"/>
                    </w:rPr>
                    <w:t xml:space="preserve"> a través de medios de transmisión inalámbricos</w:t>
                  </w:r>
                  <w:r w:rsidR="00190843">
                    <w:rPr>
                      <w:rFonts w:ascii="ITC Avant Garde" w:hAnsi="ITC Avant Garde"/>
                      <w:sz w:val="14"/>
                      <w:szCs w:val="18"/>
                    </w:rPr>
                    <w:t>.</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7C816" w14:textId="591F77FD" w:rsidR="00D01958" w:rsidRDefault="00DE3B58" w:rsidP="00AE5D79">
                  <w:pPr>
                    <w:jc w:val="center"/>
                    <w:rPr>
                      <w:rFonts w:ascii="ITC Avant Garde" w:hAnsi="ITC Avant Garde"/>
                      <w:sz w:val="14"/>
                      <w:szCs w:val="18"/>
                    </w:rPr>
                  </w:pPr>
                  <w:r>
                    <w:rPr>
                      <w:rFonts w:ascii="ITC Avant Garde" w:hAnsi="ITC Avant Garde"/>
                      <w:sz w:val="14"/>
                      <w:szCs w:val="18"/>
                    </w:rPr>
                    <w:t xml:space="preserve">Se establecen los </w:t>
                  </w:r>
                  <w:r w:rsidRPr="00DE3B58">
                    <w:rPr>
                      <w:rFonts w:ascii="ITC Avant Garde" w:hAnsi="ITC Avant Garde"/>
                      <w:sz w:val="14"/>
                      <w:szCs w:val="18"/>
                    </w:rPr>
                    <w:t xml:space="preserve">Parámetros de Banda Ancha para aquellas conexiones </w:t>
                  </w:r>
                  <w:r w:rsidRPr="002C5EC3">
                    <w:rPr>
                      <w:rFonts w:ascii="ITC Avant Garde" w:hAnsi="ITC Avant Garde"/>
                      <w:sz w:val="14"/>
                      <w:szCs w:val="18"/>
                    </w:rPr>
                    <w:t>inalámbricas</w:t>
                  </w:r>
                  <w:r w:rsidRPr="00DE3B58">
                    <w:rPr>
                      <w:rFonts w:ascii="ITC Avant Garde" w:hAnsi="ITC Avant Garde"/>
                      <w:sz w:val="14"/>
                      <w:szCs w:val="18"/>
                    </w:rPr>
                    <w:t xml:space="preserve"> </w:t>
                  </w:r>
                  <w:r w:rsidR="00AE5D79" w:rsidRPr="00AE5D79">
                    <w:rPr>
                      <w:rFonts w:ascii="ITC Avant Garde" w:hAnsi="ITC Avant Garde"/>
                      <w:sz w:val="14"/>
                      <w:szCs w:val="18"/>
                    </w:rPr>
                    <w:t>a través algún medio de transmisión inalámbrico, incluyendo aquellos prestados a través de una red de servicio móvil o satelital, empleadas para transmitir y recibir información a usuarios finales en una ubicación geográfica de</w:t>
                  </w:r>
                  <w:r w:rsidR="00AE5D79">
                    <w:rPr>
                      <w:rFonts w:ascii="ITC Avant Garde" w:hAnsi="ITC Avant Garde"/>
                      <w:sz w:val="14"/>
                      <w:szCs w:val="18"/>
                    </w:rPr>
                    <w:t>limitada.</w:t>
                  </w:r>
                </w:p>
              </w:tc>
            </w:tr>
            <w:tr w:rsidR="003439A2" w:rsidRPr="009F6650" w14:paraId="16220078" w14:textId="77777777" w:rsidTr="00AE5D79">
              <w:trPr>
                <w:jc w:val="center"/>
              </w:trPr>
              <w:sdt>
                <w:sdtPr>
                  <w:rPr>
                    <w:rFonts w:ascii="ITC Avant Garde" w:hAnsi="ITC Avant Garde"/>
                    <w:sz w:val="14"/>
                    <w:szCs w:val="18"/>
                  </w:rPr>
                  <w:alias w:val="Tipo"/>
                  <w:tag w:val="Tipo"/>
                  <w:id w:val="2131437538"/>
                  <w:placeholder>
                    <w:docPart w:val="B35083AE1085487EA00E3580D5E524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A24EEF" w14:textId="612FF88E" w:rsidR="00DE3B58" w:rsidRDefault="00334A5B" w:rsidP="00DE3B58">
                      <w:pPr>
                        <w:jc w:val="center"/>
                        <w:rPr>
                          <w:rFonts w:ascii="ITC Avant Garde" w:hAnsi="ITC Avant Garde"/>
                          <w:sz w:val="14"/>
                          <w:szCs w:val="18"/>
                        </w:rPr>
                      </w:pPr>
                      <w:r>
                        <w:rPr>
                          <w:rFonts w:ascii="ITC Avant Garde" w:hAnsi="ITC Avant Garde"/>
                          <w:sz w:val="14"/>
                          <w:szCs w:val="18"/>
                        </w:rPr>
                        <w:t>Obligación</w:t>
                      </w:r>
                    </w:p>
                  </w:tc>
                </w:sdtContent>
              </w:sdt>
              <w:tc>
                <w:tcPr>
                  <w:tcW w:w="1425" w:type="dxa"/>
                  <w:tcBorders>
                    <w:left w:val="single" w:sz="4" w:space="0" w:color="auto"/>
                    <w:bottom w:val="single" w:sz="4" w:space="0" w:color="auto"/>
                    <w:right w:val="single" w:sz="4" w:space="0" w:color="auto"/>
                  </w:tcBorders>
                  <w:shd w:val="clear" w:color="auto" w:fill="FFFFFF" w:themeFill="background1"/>
                  <w:vAlign w:val="center"/>
                </w:tcPr>
                <w:p w14:paraId="35BB1D49" w14:textId="41ECD6E4" w:rsidR="00DE3B58" w:rsidRDefault="009904AE" w:rsidP="00DE3B58">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sidR="000D7971">
                    <w:rPr>
                      <w:rFonts w:ascii="ITC Avant Garde" w:hAnsi="ITC Avant Garde"/>
                      <w:sz w:val="14"/>
                    </w:rPr>
                    <w:t xml:space="preserve"> a través de medios de transmisión alámbricos</w:t>
                  </w:r>
                  <w:r>
                    <w:rPr>
                      <w:rFonts w:ascii="ITC Avant Garde" w:hAnsi="ITC Avant Garde"/>
                      <w:sz w:val="14"/>
                      <w:szCs w:val="18"/>
                    </w:rPr>
                    <w:t>.</w:t>
                  </w:r>
                </w:p>
              </w:tc>
              <w:tc>
                <w:tcPr>
                  <w:tcW w:w="1056" w:type="dxa"/>
                  <w:tcBorders>
                    <w:left w:val="single" w:sz="4" w:space="0" w:color="auto"/>
                    <w:right w:val="single" w:sz="4" w:space="0" w:color="auto"/>
                  </w:tcBorders>
                  <w:shd w:val="clear" w:color="auto" w:fill="FFFFFF" w:themeFill="background1"/>
                  <w:vAlign w:val="center"/>
                </w:tcPr>
                <w:p w14:paraId="665F5A06" w14:textId="77B18784" w:rsidR="00DE3B58" w:rsidRPr="009F6650" w:rsidRDefault="00AE5D79" w:rsidP="00DE3B58">
                  <w:pPr>
                    <w:jc w:val="center"/>
                    <w:rPr>
                      <w:rFonts w:ascii="ITC Avant Garde" w:hAnsi="ITC Avant Garde"/>
                      <w:sz w:val="14"/>
                      <w:szCs w:val="18"/>
                    </w:rPr>
                  </w:pPr>
                  <w:r>
                    <w:rPr>
                      <w:rFonts w:ascii="ITC Avant Garde" w:hAnsi="ITC Avant Garde"/>
                      <w:sz w:val="14"/>
                      <w:szCs w:val="18"/>
                    </w:rPr>
                    <w:t>Acuerdo Único, Fracción II</w:t>
                  </w:r>
                  <w:r w:rsidR="00DE3B58">
                    <w:rPr>
                      <w:rFonts w:ascii="ITC Avant Garde" w:hAnsi="ITC Avant Garde"/>
                      <w:sz w:val="14"/>
                      <w:szCs w:val="18"/>
                    </w:rPr>
                    <w:t>.</w:t>
                  </w:r>
                </w:p>
              </w:tc>
              <w:sdt>
                <w:sdtPr>
                  <w:rPr>
                    <w:rFonts w:ascii="ITC Avant Garde" w:hAnsi="ITC Avant Garde"/>
                    <w:sz w:val="14"/>
                    <w:szCs w:val="18"/>
                  </w:rPr>
                  <w:alias w:val="Tipo"/>
                  <w:tag w:val="Tipo"/>
                  <w:id w:val="1476876056"/>
                  <w:placeholder>
                    <w:docPart w:val="F4A0393212584916B863B36E8494BB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730D9695" w14:textId="308F9832" w:rsidR="00DE3B58" w:rsidRDefault="00334A5B" w:rsidP="00DE3B58">
                      <w:pPr>
                        <w:jc w:val="center"/>
                        <w:rPr>
                          <w:rFonts w:ascii="ITC Avant Garde" w:hAnsi="ITC Avant Garde"/>
                          <w:sz w:val="14"/>
                          <w:szCs w:val="18"/>
                        </w:rPr>
                      </w:pPr>
                      <w:r>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6B56BC60" w14:textId="2611A499" w:rsidR="00DE3B58" w:rsidRDefault="009904AE" w:rsidP="00DE3B58">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sidR="00190843">
                    <w:rPr>
                      <w:rFonts w:ascii="ITC Avant Garde" w:hAnsi="ITC Avant Garde"/>
                      <w:sz w:val="14"/>
                    </w:rPr>
                    <w:t xml:space="preserve"> a través de medios de transmisión alámbricos</w:t>
                  </w:r>
                  <w:r>
                    <w:rPr>
                      <w:rFonts w:ascii="ITC Avant Garde" w:hAnsi="ITC Avant Garde"/>
                      <w:sz w:val="14"/>
                      <w:szCs w:val="18"/>
                    </w:rPr>
                    <w:t>.</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406D0" w14:textId="5B62E865" w:rsidR="00DE3B58" w:rsidRPr="009F6650" w:rsidRDefault="00DE3B58" w:rsidP="00DE3B58">
                  <w:pPr>
                    <w:jc w:val="center"/>
                    <w:rPr>
                      <w:rFonts w:ascii="ITC Avant Garde" w:hAnsi="ITC Avant Garde"/>
                      <w:sz w:val="14"/>
                      <w:szCs w:val="18"/>
                    </w:rPr>
                  </w:pPr>
                  <w:r>
                    <w:rPr>
                      <w:rFonts w:ascii="ITC Avant Garde" w:hAnsi="ITC Avant Garde"/>
                      <w:sz w:val="14"/>
                      <w:szCs w:val="18"/>
                    </w:rPr>
                    <w:t xml:space="preserve">Se establecen los </w:t>
                  </w:r>
                  <w:r w:rsidRPr="00DE3B58">
                    <w:rPr>
                      <w:rFonts w:ascii="ITC Avant Garde" w:hAnsi="ITC Avant Garde"/>
                      <w:sz w:val="14"/>
                      <w:szCs w:val="18"/>
                    </w:rPr>
                    <w:t xml:space="preserve">Parámetros de Banda Ancha para aquellas conexiones </w:t>
                  </w:r>
                  <w:r w:rsidR="004F3F40" w:rsidRPr="004F3F40">
                    <w:rPr>
                      <w:rFonts w:ascii="ITC Avant Garde" w:hAnsi="ITC Avant Garde"/>
                      <w:sz w:val="14"/>
                      <w:szCs w:val="18"/>
                    </w:rPr>
                    <w:t xml:space="preserve">a través de algún </w:t>
                  </w:r>
                  <w:r w:rsidR="00AE5D79">
                    <w:rPr>
                      <w:rFonts w:ascii="ITC Avant Garde" w:hAnsi="ITC Avant Garde"/>
                      <w:sz w:val="14"/>
                      <w:szCs w:val="18"/>
                    </w:rPr>
                    <w:t>m</w:t>
                  </w:r>
                  <w:r w:rsidR="004F3F40" w:rsidRPr="004F3F40">
                    <w:rPr>
                      <w:rFonts w:ascii="ITC Avant Garde" w:hAnsi="ITC Avant Garde"/>
                      <w:sz w:val="14"/>
                      <w:szCs w:val="18"/>
                    </w:rPr>
                    <w:t xml:space="preserve">edio de </w:t>
                  </w:r>
                  <w:r w:rsidR="00AE5D79">
                    <w:rPr>
                      <w:rFonts w:ascii="ITC Avant Garde" w:hAnsi="ITC Avant Garde"/>
                      <w:sz w:val="14"/>
                      <w:szCs w:val="18"/>
                    </w:rPr>
                    <w:t>t</w:t>
                  </w:r>
                  <w:r w:rsidR="004F3F40" w:rsidRPr="004F3F40">
                    <w:rPr>
                      <w:rFonts w:ascii="ITC Avant Garde" w:hAnsi="ITC Avant Garde"/>
                      <w:sz w:val="14"/>
                      <w:szCs w:val="18"/>
                    </w:rPr>
                    <w:t xml:space="preserve">ransmisión </w:t>
                  </w:r>
                  <w:r w:rsidR="004F3F40" w:rsidRPr="002C5EC3">
                    <w:rPr>
                      <w:rFonts w:ascii="ITC Avant Garde" w:hAnsi="ITC Avant Garde"/>
                      <w:sz w:val="14"/>
                      <w:szCs w:val="18"/>
                    </w:rPr>
                    <w:t>alámbrico</w:t>
                  </w:r>
                  <w:r>
                    <w:rPr>
                      <w:rFonts w:ascii="ITC Avant Garde" w:hAnsi="ITC Avant Garde"/>
                      <w:sz w:val="14"/>
                      <w:szCs w:val="18"/>
                    </w:rPr>
                    <w:t xml:space="preserve">, </w:t>
                  </w:r>
                  <w:r w:rsidR="004F3F40" w:rsidRPr="004F3F40">
                    <w:rPr>
                      <w:rFonts w:ascii="ITC Avant Garde" w:hAnsi="ITC Avant Garde"/>
                      <w:sz w:val="14"/>
                      <w:szCs w:val="18"/>
                    </w:rPr>
                    <w:t xml:space="preserve">empleadas para transmitir y recibir información a usuarios finales </w:t>
                  </w:r>
                  <w:r w:rsidR="004F3F40">
                    <w:rPr>
                      <w:rFonts w:ascii="ITC Avant Garde" w:hAnsi="ITC Avant Garde"/>
                      <w:sz w:val="14"/>
                      <w:szCs w:val="18"/>
                    </w:rPr>
                    <w:t xml:space="preserve">en </w:t>
                  </w:r>
                  <w:r>
                    <w:rPr>
                      <w:rFonts w:ascii="ITC Avant Garde" w:hAnsi="ITC Avant Garde"/>
                      <w:sz w:val="14"/>
                      <w:szCs w:val="18"/>
                    </w:rPr>
                    <w:t>una ubicación geográfica determinada.</w:t>
                  </w:r>
                </w:p>
                <w:p w14:paraId="79859E97" w14:textId="47EB3E47" w:rsidR="00DE3B58" w:rsidRDefault="00DE3B58" w:rsidP="00DE3B58">
                  <w:pPr>
                    <w:jc w:val="center"/>
                    <w:rPr>
                      <w:rFonts w:ascii="ITC Avant Garde" w:hAnsi="ITC Avant Garde"/>
                      <w:sz w:val="14"/>
                      <w:szCs w:val="18"/>
                    </w:rPr>
                  </w:pPr>
                </w:p>
              </w:tc>
            </w:tr>
            <w:tr w:rsidR="003439A2" w:rsidRPr="009F6650" w14:paraId="4140E8E3" w14:textId="77777777" w:rsidTr="00AE5D79">
              <w:trPr>
                <w:jc w:val="center"/>
              </w:trPr>
              <w:sdt>
                <w:sdtPr>
                  <w:rPr>
                    <w:rFonts w:ascii="ITC Avant Garde" w:hAnsi="ITC Avant Garde"/>
                    <w:sz w:val="14"/>
                    <w:szCs w:val="18"/>
                  </w:rPr>
                  <w:alias w:val="Tipo"/>
                  <w:tag w:val="Tipo"/>
                  <w:id w:val="-245187477"/>
                  <w:placeholder>
                    <w:docPart w:val="05AA9651E81343999B264276892DDD6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2236A7" w14:textId="6B08D27B" w:rsidR="004F3F40" w:rsidRDefault="00334A5B" w:rsidP="004F3F40">
                      <w:pPr>
                        <w:jc w:val="center"/>
                        <w:rPr>
                          <w:rFonts w:ascii="ITC Avant Garde" w:hAnsi="ITC Avant Garde"/>
                          <w:sz w:val="14"/>
                          <w:szCs w:val="18"/>
                        </w:rPr>
                      </w:pPr>
                      <w:r>
                        <w:rPr>
                          <w:rFonts w:ascii="ITC Avant Garde" w:hAnsi="ITC Avant Garde"/>
                          <w:sz w:val="14"/>
                          <w:szCs w:val="18"/>
                        </w:rPr>
                        <w:t>Obligación</w:t>
                      </w:r>
                    </w:p>
                  </w:tc>
                </w:sdtContent>
              </w:sdt>
              <w:tc>
                <w:tcPr>
                  <w:tcW w:w="1425" w:type="dxa"/>
                  <w:tcBorders>
                    <w:left w:val="single" w:sz="4" w:space="0" w:color="auto"/>
                    <w:bottom w:val="single" w:sz="4" w:space="0" w:color="auto"/>
                    <w:right w:val="single" w:sz="4" w:space="0" w:color="auto"/>
                  </w:tcBorders>
                  <w:shd w:val="clear" w:color="auto" w:fill="FFFFFF" w:themeFill="background1"/>
                  <w:vAlign w:val="center"/>
                </w:tcPr>
                <w:p w14:paraId="3597773E" w14:textId="04B1CA02" w:rsidR="004F3F40" w:rsidRDefault="009904AE" w:rsidP="004F3F40">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Pr>
                      <w:rFonts w:ascii="ITC Avant Garde" w:hAnsi="ITC Avant Garde"/>
                      <w:sz w:val="14"/>
                      <w:szCs w:val="18"/>
                    </w:rPr>
                    <w:t>.</w:t>
                  </w:r>
                </w:p>
              </w:tc>
              <w:tc>
                <w:tcPr>
                  <w:tcW w:w="1056" w:type="dxa"/>
                  <w:tcBorders>
                    <w:left w:val="single" w:sz="4" w:space="0" w:color="auto"/>
                    <w:right w:val="single" w:sz="4" w:space="0" w:color="auto"/>
                  </w:tcBorders>
                  <w:shd w:val="clear" w:color="auto" w:fill="FFFFFF" w:themeFill="background1"/>
                  <w:vAlign w:val="center"/>
                </w:tcPr>
                <w:p w14:paraId="0EC64AE9" w14:textId="5B8AA7D6" w:rsidR="004F3F40" w:rsidRPr="009F6650" w:rsidRDefault="0011044D" w:rsidP="004F3F40">
                  <w:pPr>
                    <w:jc w:val="center"/>
                    <w:rPr>
                      <w:rFonts w:ascii="ITC Avant Garde" w:hAnsi="ITC Avant Garde"/>
                      <w:sz w:val="14"/>
                      <w:szCs w:val="18"/>
                    </w:rPr>
                  </w:pPr>
                  <w:r>
                    <w:rPr>
                      <w:rFonts w:ascii="ITC Avant Garde" w:hAnsi="ITC Avant Garde"/>
                      <w:sz w:val="14"/>
                      <w:szCs w:val="18"/>
                    </w:rPr>
                    <w:t>Acuerdo Único, Fracción III.</w:t>
                  </w:r>
                </w:p>
              </w:tc>
              <w:sdt>
                <w:sdtPr>
                  <w:rPr>
                    <w:rFonts w:ascii="ITC Avant Garde" w:hAnsi="ITC Avant Garde"/>
                    <w:sz w:val="14"/>
                    <w:szCs w:val="18"/>
                  </w:rPr>
                  <w:alias w:val="Tipo"/>
                  <w:tag w:val="Tipo"/>
                  <w:id w:val="-1029794381"/>
                  <w:placeholder>
                    <w:docPart w:val="02ABDEBC2734443D962EB50CE85571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683487C3" w14:textId="4CBC90B9" w:rsidR="004F3F40" w:rsidRDefault="00334A5B" w:rsidP="004F3F40">
                      <w:pPr>
                        <w:jc w:val="center"/>
                        <w:rPr>
                          <w:rFonts w:ascii="ITC Avant Garde" w:hAnsi="ITC Avant Garde"/>
                          <w:sz w:val="14"/>
                          <w:szCs w:val="18"/>
                        </w:rPr>
                      </w:pPr>
                      <w:r>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424929BE" w14:textId="678AB74A" w:rsidR="004F3F40" w:rsidRDefault="009904AE" w:rsidP="004F3F40">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Pr>
                      <w:rFonts w:ascii="ITC Avant Garde" w:hAnsi="ITC Avant Garde"/>
                      <w:sz w:val="14"/>
                      <w:szCs w:val="18"/>
                    </w:rPr>
                    <w:t>.</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9CB44" w14:textId="77777777" w:rsidR="0011044D" w:rsidRPr="0011044D" w:rsidRDefault="0011044D" w:rsidP="0011044D">
                  <w:pPr>
                    <w:spacing w:line="276" w:lineRule="auto"/>
                    <w:jc w:val="center"/>
                    <w:rPr>
                      <w:rFonts w:ascii="ITC Avant Garde" w:hAnsi="ITC Avant Garde"/>
                      <w:sz w:val="14"/>
                      <w:szCs w:val="18"/>
                    </w:rPr>
                  </w:pPr>
                  <w:r w:rsidRPr="0011044D">
                    <w:rPr>
                      <w:rFonts w:ascii="ITC Avant Garde" w:hAnsi="ITC Avant Garde"/>
                      <w:sz w:val="14"/>
                      <w:szCs w:val="18"/>
                    </w:rPr>
                    <w:t>Se establece que el Instituto dará aviso mediante publicación en el Diario Oficial de la Federación la actualización de los parámetros de banda ancha.</w:t>
                  </w:r>
                </w:p>
                <w:p w14:paraId="0BD33911" w14:textId="0AA7B40B" w:rsidR="004F3F40" w:rsidRDefault="004F3F40" w:rsidP="0011044D">
                  <w:pPr>
                    <w:jc w:val="center"/>
                    <w:rPr>
                      <w:rFonts w:ascii="ITC Avant Garde" w:hAnsi="ITC Avant Garde"/>
                      <w:sz w:val="14"/>
                      <w:szCs w:val="18"/>
                    </w:rPr>
                  </w:pPr>
                </w:p>
              </w:tc>
            </w:tr>
            <w:tr w:rsidR="009904AE" w:rsidRPr="009F6650" w14:paraId="2BCB50B1" w14:textId="77777777" w:rsidTr="00AE5D79">
              <w:trPr>
                <w:jc w:val="center"/>
              </w:trPr>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FDECA" w14:textId="65737889" w:rsidR="009904AE" w:rsidRDefault="00582A8E" w:rsidP="005203AD">
                  <w:pPr>
                    <w:jc w:val="center"/>
                    <w:rPr>
                      <w:rFonts w:ascii="ITC Avant Garde" w:hAnsi="ITC Avant Garde"/>
                      <w:sz w:val="14"/>
                      <w:szCs w:val="18"/>
                    </w:rPr>
                  </w:pPr>
                  <w:sdt>
                    <w:sdtPr>
                      <w:rPr>
                        <w:rFonts w:ascii="ITC Avant Garde" w:hAnsi="ITC Avant Garde"/>
                        <w:sz w:val="14"/>
                        <w:szCs w:val="18"/>
                      </w:rPr>
                      <w:alias w:val="Tipo"/>
                      <w:tag w:val="Tipo"/>
                      <w:id w:val="-229318014"/>
                      <w:placeholder>
                        <w:docPart w:val="A066CBCF8AEE4DB5966726EB9213BA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9904AE">
                        <w:rPr>
                          <w:rFonts w:ascii="ITC Avant Garde" w:hAnsi="ITC Avant Garde"/>
                          <w:sz w:val="14"/>
                          <w:szCs w:val="18"/>
                        </w:rPr>
                        <w:t>Obligación</w:t>
                      </w:r>
                    </w:sdtContent>
                  </w:sdt>
                </w:p>
              </w:tc>
              <w:tc>
                <w:tcPr>
                  <w:tcW w:w="1425" w:type="dxa"/>
                  <w:tcBorders>
                    <w:left w:val="single" w:sz="4" w:space="0" w:color="auto"/>
                    <w:bottom w:val="single" w:sz="4" w:space="0" w:color="auto"/>
                    <w:right w:val="single" w:sz="4" w:space="0" w:color="auto"/>
                  </w:tcBorders>
                  <w:shd w:val="clear" w:color="auto" w:fill="FFFFFF" w:themeFill="background1"/>
                  <w:vAlign w:val="center"/>
                </w:tcPr>
                <w:p w14:paraId="6942A3A7" w14:textId="3373F35E" w:rsidR="009904AE" w:rsidRDefault="009904AE" w:rsidP="005203AD">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Pr>
                      <w:rFonts w:ascii="ITC Avant Garde" w:hAnsi="ITC Avant Garde"/>
                      <w:sz w:val="14"/>
                      <w:szCs w:val="18"/>
                    </w:rPr>
                    <w:t>.</w:t>
                  </w:r>
                </w:p>
              </w:tc>
              <w:tc>
                <w:tcPr>
                  <w:tcW w:w="1056" w:type="dxa"/>
                  <w:tcBorders>
                    <w:left w:val="single" w:sz="4" w:space="0" w:color="auto"/>
                    <w:right w:val="single" w:sz="4" w:space="0" w:color="auto"/>
                  </w:tcBorders>
                  <w:shd w:val="clear" w:color="auto" w:fill="FFFFFF" w:themeFill="background1"/>
                  <w:vAlign w:val="center"/>
                </w:tcPr>
                <w:p w14:paraId="3C8D2751" w14:textId="0C2188B7" w:rsidR="009904AE" w:rsidRPr="009F6650" w:rsidRDefault="009904AE" w:rsidP="009904AE">
                  <w:pPr>
                    <w:jc w:val="center"/>
                    <w:rPr>
                      <w:rFonts w:ascii="ITC Avant Garde" w:hAnsi="ITC Avant Garde"/>
                      <w:sz w:val="14"/>
                      <w:szCs w:val="18"/>
                    </w:rPr>
                  </w:pPr>
                  <w:r>
                    <w:rPr>
                      <w:rFonts w:ascii="ITC Avant Garde" w:hAnsi="ITC Avant Garde"/>
                      <w:sz w:val="14"/>
                      <w:szCs w:val="18"/>
                    </w:rPr>
                    <w:t>Transitorio Primero.</w:t>
                  </w:r>
                </w:p>
              </w:tc>
              <w:tc>
                <w:tcPr>
                  <w:tcW w:w="1223" w:type="dxa"/>
                  <w:tcBorders>
                    <w:left w:val="single" w:sz="4" w:space="0" w:color="auto"/>
                    <w:right w:val="single" w:sz="4" w:space="0" w:color="auto"/>
                  </w:tcBorders>
                  <w:shd w:val="clear" w:color="auto" w:fill="FFFFFF" w:themeFill="background1"/>
                  <w:vAlign w:val="center"/>
                </w:tcPr>
                <w:p w14:paraId="0E2A2C9D" w14:textId="233431CB" w:rsidR="009904AE" w:rsidRDefault="00582A8E" w:rsidP="005203AD">
                  <w:pPr>
                    <w:jc w:val="center"/>
                    <w:rPr>
                      <w:rFonts w:ascii="ITC Avant Garde" w:hAnsi="ITC Avant Garde"/>
                      <w:sz w:val="14"/>
                      <w:szCs w:val="18"/>
                    </w:rPr>
                  </w:pPr>
                  <w:sdt>
                    <w:sdtPr>
                      <w:rPr>
                        <w:rFonts w:ascii="ITC Avant Garde" w:hAnsi="ITC Avant Garde"/>
                        <w:sz w:val="14"/>
                        <w:szCs w:val="18"/>
                      </w:rPr>
                      <w:alias w:val="Tipo"/>
                      <w:tag w:val="Tipo"/>
                      <w:id w:val="-705944578"/>
                      <w:placeholder>
                        <w:docPart w:val="8D936C67DEF24BD391FC908D0B1165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9904AE">
                        <w:rPr>
                          <w:rFonts w:ascii="ITC Avant Garde" w:hAnsi="ITC Avant Garde"/>
                          <w:sz w:val="14"/>
                          <w:szCs w:val="18"/>
                        </w:rPr>
                        <w:t>Establece requisitos técnicos o normas de calidad para productos y servicios</w:t>
                      </w:r>
                    </w:sdtContent>
                  </w:sdt>
                </w:p>
              </w:tc>
              <w:tc>
                <w:tcPr>
                  <w:tcW w:w="1425" w:type="dxa"/>
                  <w:tcBorders>
                    <w:left w:val="single" w:sz="4" w:space="0" w:color="auto"/>
                    <w:right w:val="single" w:sz="4" w:space="0" w:color="auto"/>
                  </w:tcBorders>
                  <w:shd w:val="clear" w:color="auto" w:fill="FFFFFF" w:themeFill="background1"/>
                  <w:vAlign w:val="center"/>
                </w:tcPr>
                <w:p w14:paraId="02FE42E1" w14:textId="4692D283" w:rsidR="009904AE" w:rsidRDefault="009904AE" w:rsidP="005203AD">
                  <w:pPr>
                    <w:jc w:val="center"/>
                    <w:rPr>
                      <w:rFonts w:ascii="ITC Avant Garde" w:hAnsi="ITC Avant Garde"/>
                      <w:sz w:val="14"/>
                      <w:szCs w:val="18"/>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t>Servicio de Acceso a Internet</w:t>
                  </w:r>
                  <w:r>
                    <w:rPr>
                      <w:rFonts w:ascii="ITC Avant Garde" w:hAnsi="ITC Avant Garde"/>
                      <w:sz w:val="14"/>
                      <w:szCs w:val="18"/>
                    </w:rPr>
                    <w:t>.</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85BEC" w14:textId="5A87B1EA" w:rsidR="009904AE" w:rsidRDefault="009904AE" w:rsidP="009904AE">
                  <w:pPr>
                    <w:jc w:val="center"/>
                    <w:rPr>
                      <w:rFonts w:ascii="ITC Avant Garde" w:hAnsi="ITC Avant Garde"/>
                      <w:sz w:val="14"/>
                      <w:szCs w:val="18"/>
                    </w:rPr>
                  </w:pPr>
                  <w:r>
                    <w:rPr>
                      <w:rFonts w:ascii="ITC Avant Garde" w:hAnsi="ITC Avant Garde"/>
                      <w:sz w:val="14"/>
                      <w:szCs w:val="18"/>
                    </w:rPr>
                    <w:t xml:space="preserve">Se establece que </w:t>
                  </w:r>
                  <w:r w:rsidR="0011044D">
                    <w:rPr>
                      <w:rFonts w:ascii="ITC Avant Garde" w:hAnsi="ITC Avant Garde"/>
                      <w:sz w:val="14"/>
                      <w:szCs w:val="18"/>
                    </w:rPr>
                    <w:t>el Acuerdo</w:t>
                  </w:r>
                  <w:r w:rsidRPr="003439A2">
                    <w:rPr>
                      <w:rFonts w:ascii="ITC Avant Garde" w:hAnsi="ITC Avant Garde"/>
                      <w:sz w:val="14"/>
                      <w:szCs w:val="18"/>
                    </w:rPr>
                    <w:t xml:space="preserve"> entrará en vigor a</w:t>
                  </w:r>
                  <w:r w:rsidR="0011044D">
                    <w:rPr>
                      <w:rFonts w:ascii="ITC Avant Garde" w:hAnsi="ITC Avant Garde"/>
                      <w:sz w:val="14"/>
                      <w:szCs w:val="18"/>
                    </w:rPr>
                    <w:t xml:space="preserve">l día siguiente </w:t>
                  </w:r>
                  <w:r w:rsidRPr="003439A2">
                    <w:rPr>
                      <w:rFonts w:ascii="ITC Avant Garde" w:hAnsi="ITC Avant Garde"/>
                      <w:sz w:val="14"/>
                      <w:szCs w:val="18"/>
                    </w:rPr>
                    <w:t>a partir de su publicación en el Diario Oficial de la Federación</w:t>
                  </w:r>
                  <w:r>
                    <w:rPr>
                      <w:rFonts w:ascii="ITC Avant Garde" w:hAnsi="ITC Avant Garde"/>
                      <w:sz w:val="14"/>
                      <w:szCs w:val="18"/>
                    </w:rPr>
                    <w:t>.</w:t>
                  </w:r>
                </w:p>
              </w:tc>
            </w:tr>
            <w:tr w:rsidR="009904AE" w:rsidRPr="009F6650" w14:paraId="06BC7E95" w14:textId="77777777" w:rsidTr="00AE5D79">
              <w:trPr>
                <w:jc w:val="center"/>
              </w:trPr>
              <w:sdt>
                <w:sdtPr>
                  <w:rPr>
                    <w:rFonts w:ascii="ITC Avant Garde" w:hAnsi="ITC Avant Garde"/>
                    <w:sz w:val="14"/>
                    <w:szCs w:val="18"/>
                  </w:rPr>
                  <w:alias w:val="Tipo"/>
                  <w:tag w:val="Tipo"/>
                  <w:id w:val="1611859201"/>
                  <w:placeholder>
                    <w:docPart w:val="4CFB1D699B964B51A6F685D84D3A9D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A84599" w14:textId="176B0DE4" w:rsidR="009904AE" w:rsidRDefault="009904AE" w:rsidP="00701C56">
                      <w:pPr>
                        <w:jc w:val="center"/>
                        <w:rPr>
                          <w:rFonts w:ascii="ITC Avant Garde" w:hAnsi="ITC Avant Garde"/>
                          <w:sz w:val="14"/>
                          <w:szCs w:val="18"/>
                        </w:rPr>
                      </w:pPr>
                      <w:r>
                        <w:rPr>
                          <w:rFonts w:ascii="ITC Avant Garde" w:hAnsi="ITC Avant Garde"/>
                          <w:sz w:val="14"/>
                          <w:szCs w:val="18"/>
                        </w:rPr>
                        <w:t>Obligación</w:t>
                      </w:r>
                    </w:p>
                  </w:tc>
                </w:sdtContent>
              </w:sdt>
              <w:tc>
                <w:tcPr>
                  <w:tcW w:w="1425" w:type="dxa"/>
                  <w:tcBorders>
                    <w:left w:val="single" w:sz="4" w:space="0" w:color="auto"/>
                    <w:bottom w:val="single" w:sz="4" w:space="0" w:color="auto"/>
                    <w:right w:val="single" w:sz="4" w:space="0" w:color="auto"/>
                  </w:tcBorders>
                  <w:shd w:val="clear" w:color="auto" w:fill="FFFFFF" w:themeFill="background1"/>
                  <w:vAlign w:val="center"/>
                </w:tcPr>
                <w:p w14:paraId="5B82CA55" w14:textId="138CF49E" w:rsidR="009904AE" w:rsidRDefault="009904AE" w:rsidP="00701C56">
                  <w:pPr>
                    <w:jc w:val="center"/>
                    <w:rPr>
                      <w:rFonts w:ascii="ITC Avant Garde" w:hAnsi="ITC Avant Garde"/>
                      <w:sz w:val="14"/>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lastRenderedPageBreak/>
                    <w:t>Servicio de Acceso a Internet</w:t>
                  </w:r>
                  <w:r>
                    <w:rPr>
                      <w:rFonts w:ascii="ITC Avant Garde" w:hAnsi="ITC Avant Garde"/>
                      <w:sz w:val="14"/>
                      <w:szCs w:val="18"/>
                    </w:rPr>
                    <w:t>.</w:t>
                  </w:r>
                </w:p>
              </w:tc>
              <w:tc>
                <w:tcPr>
                  <w:tcW w:w="1056" w:type="dxa"/>
                  <w:tcBorders>
                    <w:left w:val="single" w:sz="4" w:space="0" w:color="auto"/>
                    <w:right w:val="single" w:sz="4" w:space="0" w:color="auto"/>
                  </w:tcBorders>
                  <w:shd w:val="clear" w:color="auto" w:fill="FFFFFF" w:themeFill="background1"/>
                  <w:vAlign w:val="center"/>
                </w:tcPr>
                <w:p w14:paraId="43991138" w14:textId="7974821E" w:rsidR="009904AE" w:rsidRPr="009F6650" w:rsidRDefault="009904AE" w:rsidP="00701C56">
                  <w:pPr>
                    <w:jc w:val="center"/>
                    <w:rPr>
                      <w:rFonts w:ascii="ITC Avant Garde" w:hAnsi="ITC Avant Garde"/>
                      <w:sz w:val="14"/>
                      <w:szCs w:val="18"/>
                    </w:rPr>
                  </w:pPr>
                  <w:r>
                    <w:rPr>
                      <w:rFonts w:ascii="ITC Avant Garde" w:hAnsi="ITC Avant Garde"/>
                      <w:sz w:val="14"/>
                      <w:szCs w:val="18"/>
                    </w:rPr>
                    <w:lastRenderedPageBreak/>
                    <w:t>Transitorio Segundo.</w:t>
                  </w:r>
                </w:p>
              </w:tc>
              <w:sdt>
                <w:sdtPr>
                  <w:rPr>
                    <w:rFonts w:ascii="ITC Avant Garde" w:hAnsi="ITC Avant Garde"/>
                    <w:sz w:val="14"/>
                    <w:szCs w:val="18"/>
                  </w:rPr>
                  <w:alias w:val="Tipo"/>
                  <w:tag w:val="Tipo"/>
                  <w:id w:val="1194189886"/>
                  <w:placeholder>
                    <w:docPart w:val="4262E7B81AB8456BA98AB10B5EAF1D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62367239" w14:textId="4ABB9451" w:rsidR="009904AE" w:rsidRDefault="009904AE" w:rsidP="00701C56">
                      <w:pPr>
                        <w:jc w:val="center"/>
                        <w:rPr>
                          <w:rFonts w:ascii="ITC Avant Garde" w:hAnsi="ITC Avant Garde"/>
                          <w:sz w:val="14"/>
                          <w:szCs w:val="18"/>
                        </w:rPr>
                      </w:pPr>
                      <w:r>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5DC8EF97" w14:textId="10C70F0E" w:rsidR="009904AE" w:rsidRDefault="009904AE" w:rsidP="00701C56">
                  <w:pPr>
                    <w:jc w:val="center"/>
                    <w:rPr>
                      <w:rFonts w:ascii="ITC Avant Garde" w:hAnsi="ITC Avant Garde"/>
                      <w:sz w:val="14"/>
                    </w:rPr>
                  </w:pPr>
                  <w:r w:rsidRPr="00DD6DBC">
                    <w:rPr>
                      <w:rFonts w:ascii="ITC Avant Garde" w:hAnsi="ITC Avant Garde"/>
                      <w:sz w:val="14"/>
                    </w:rPr>
                    <w:t>Prestadores</w:t>
                  </w:r>
                  <w:r>
                    <w:rPr>
                      <w:rFonts w:ascii="ITC Avant Garde" w:hAnsi="ITC Avant Garde"/>
                      <w:sz w:val="14"/>
                    </w:rPr>
                    <w:t xml:space="preserve">, Autorizados, Permisionarios, y Titulares de Constancia de Valor Agregado que brinden </w:t>
                  </w:r>
                  <w:r w:rsidRPr="00DD6DBC">
                    <w:rPr>
                      <w:rFonts w:ascii="ITC Avant Garde" w:hAnsi="ITC Avant Garde"/>
                      <w:sz w:val="14"/>
                    </w:rPr>
                    <w:lastRenderedPageBreak/>
                    <w:t>Servicio de Acceso a Internet</w:t>
                  </w:r>
                  <w:r>
                    <w:rPr>
                      <w:rFonts w:ascii="ITC Avant Garde" w:hAnsi="ITC Avant Garde"/>
                      <w:sz w:val="14"/>
                      <w:szCs w:val="18"/>
                    </w:rPr>
                    <w:t>.</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39693" w14:textId="1821CB65" w:rsidR="0011044D" w:rsidRPr="00F200A1" w:rsidRDefault="009904AE" w:rsidP="00605301">
                  <w:pPr>
                    <w:jc w:val="center"/>
                    <w:rPr>
                      <w:rFonts w:ascii="Arial" w:hAnsi="Arial" w:cs="Arial"/>
                      <w:b/>
                      <w:sz w:val="18"/>
                      <w:szCs w:val="18"/>
                    </w:rPr>
                  </w:pPr>
                  <w:r>
                    <w:rPr>
                      <w:rFonts w:ascii="ITC Avant Garde" w:hAnsi="ITC Avant Garde"/>
                      <w:sz w:val="14"/>
                      <w:szCs w:val="18"/>
                    </w:rPr>
                    <w:lastRenderedPageBreak/>
                    <w:t>Se establece</w:t>
                  </w:r>
                  <w:r w:rsidR="0011044D">
                    <w:rPr>
                      <w:rFonts w:ascii="ITC Avant Garde" w:hAnsi="ITC Avant Garde"/>
                      <w:sz w:val="14"/>
                      <w:szCs w:val="18"/>
                    </w:rPr>
                    <w:t xml:space="preserve"> que el Acuerdo será publicado </w:t>
                  </w:r>
                  <w:r w:rsidR="0011044D" w:rsidRPr="0011044D">
                    <w:rPr>
                      <w:rFonts w:ascii="ITC Avant Garde" w:hAnsi="ITC Avant Garde"/>
                      <w:sz w:val="14"/>
                      <w:szCs w:val="18"/>
                    </w:rPr>
                    <w:t>en el Diario Oficial de la Federación y en el portal de Internet del Instituto Federal de Telecomunicaciones.</w:t>
                  </w:r>
                </w:p>
                <w:p w14:paraId="30C55C3F" w14:textId="1D944FBC" w:rsidR="009904AE" w:rsidRPr="00D932D9" w:rsidRDefault="009904AE" w:rsidP="00701C56">
                  <w:pPr>
                    <w:jc w:val="center"/>
                    <w:rPr>
                      <w:rFonts w:ascii="ITC Avant Garde" w:hAnsi="ITC Avant Garde"/>
                      <w:sz w:val="14"/>
                      <w:szCs w:val="18"/>
                    </w:rPr>
                  </w:pPr>
                </w:p>
                <w:p w14:paraId="009C4981" w14:textId="23005935" w:rsidR="009904AE" w:rsidRPr="009F6650" w:rsidRDefault="009904AE" w:rsidP="009904AE">
                  <w:pPr>
                    <w:jc w:val="center"/>
                    <w:rPr>
                      <w:rFonts w:ascii="ITC Avant Garde" w:hAnsi="ITC Avant Garde"/>
                      <w:sz w:val="14"/>
                      <w:szCs w:val="18"/>
                    </w:rPr>
                  </w:pPr>
                </w:p>
              </w:tc>
            </w:tr>
          </w:tbl>
          <w:p w14:paraId="196827E5" w14:textId="431F309D" w:rsidR="00711C10" w:rsidRPr="008F2150" w:rsidRDefault="00711C10" w:rsidP="00B07C14">
            <w:pPr>
              <w:jc w:val="center"/>
              <w:rPr>
                <w:rFonts w:ascii="ITC Avant Garde" w:hAnsi="ITC Avant Garde"/>
                <w:i/>
                <w:sz w:val="18"/>
                <w:szCs w:val="18"/>
              </w:rPr>
            </w:pPr>
          </w:p>
        </w:tc>
      </w:tr>
    </w:tbl>
    <w:p w14:paraId="6789B799" w14:textId="77777777" w:rsidR="00E84534" w:rsidRPr="00DD06A0" w:rsidRDefault="00E84534" w:rsidP="00787A86">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11D14EFD" w14:textId="77777777" w:rsidTr="00502661">
        <w:trPr>
          <w:trHeight w:val="889"/>
        </w:trPr>
        <w:tc>
          <w:tcPr>
            <w:tcW w:w="8828" w:type="dxa"/>
          </w:tcPr>
          <w:p w14:paraId="295569FC"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4CCFB69F"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7BE52FB2" w14:textId="77777777" w:rsidTr="00023BBB">
              <w:trPr>
                <w:jc w:val="center"/>
              </w:trPr>
              <w:tc>
                <w:tcPr>
                  <w:tcW w:w="2150" w:type="dxa"/>
                  <w:tcBorders>
                    <w:bottom w:val="single" w:sz="4" w:space="0" w:color="auto"/>
                  </w:tcBorders>
                  <w:shd w:val="clear" w:color="auto" w:fill="A8D08D" w:themeFill="accent6" w:themeFillTint="99"/>
                </w:tcPr>
                <w:p w14:paraId="579DD5F1"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5D2552C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154FBE3E"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63C198" w14:textId="77777777" w:rsidR="005335CF" w:rsidRPr="00DD06A0" w:rsidRDefault="00334A5B"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806967E" w14:textId="31318847" w:rsidR="00D8575B" w:rsidRPr="00D8575B" w:rsidRDefault="00911690" w:rsidP="005F504D">
                  <w:pPr>
                    <w:jc w:val="both"/>
                    <w:rPr>
                      <w:rFonts w:ascii="ITC Avant Garde" w:hAnsi="ITC Avant Garde"/>
                      <w:sz w:val="18"/>
                      <w:szCs w:val="18"/>
                    </w:rPr>
                  </w:pPr>
                  <w:r w:rsidRPr="00911690">
                    <w:rPr>
                      <w:rFonts w:ascii="ITC Avant Garde" w:hAnsi="ITC Avant Garde"/>
                      <w:sz w:val="18"/>
                      <w:szCs w:val="18"/>
                    </w:rPr>
                    <w:t xml:space="preserve">Al actualizar los parámetros de banda ancha </w:t>
                  </w:r>
                  <w:r w:rsidR="009A3582">
                    <w:rPr>
                      <w:rFonts w:ascii="ITC Avant Garde" w:hAnsi="ITC Avant Garde"/>
                      <w:sz w:val="18"/>
                      <w:szCs w:val="18"/>
                    </w:rPr>
                    <w:t xml:space="preserve">para las redes alámbricas e inalámbricas </w:t>
                  </w:r>
                  <w:r w:rsidRPr="00911690">
                    <w:rPr>
                      <w:rFonts w:ascii="ITC Avant Garde" w:hAnsi="ITC Avant Garde"/>
                      <w:sz w:val="18"/>
                      <w:szCs w:val="18"/>
                    </w:rPr>
                    <w:t>estableciendo un valor de velocidad de carga y descarga, algunos de los paquetes o planes que tienen contratados actualmente los usuarios a cierta velocidad dejarán de denominarse como un servicio de banda ancha sin afectación alguna de los precios y del servicio contratado</w:t>
                  </w:r>
                  <w:r w:rsidR="00C95A68">
                    <w:rPr>
                      <w:rFonts w:ascii="ITC Avant Garde" w:hAnsi="ITC Avant Garde"/>
                      <w:sz w:val="18"/>
                      <w:szCs w:val="18"/>
                    </w:rPr>
                    <w:t>;</w:t>
                  </w:r>
                  <w:r w:rsidRPr="00911690">
                    <w:rPr>
                      <w:rFonts w:ascii="ITC Avant Garde" w:hAnsi="ITC Avant Garde"/>
                      <w:sz w:val="18"/>
                      <w:szCs w:val="18"/>
                    </w:rPr>
                    <w:t xml:space="preserve"> por otra parte</w:t>
                  </w:r>
                  <w:r w:rsidR="00C95A68">
                    <w:rPr>
                      <w:rFonts w:ascii="ITC Avant Garde" w:hAnsi="ITC Avant Garde"/>
                      <w:sz w:val="18"/>
                      <w:szCs w:val="18"/>
                    </w:rPr>
                    <w:t>,</w:t>
                  </w:r>
                  <w:r w:rsidRPr="00911690">
                    <w:rPr>
                      <w:rFonts w:ascii="ITC Avant Garde" w:hAnsi="ITC Avant Garde"/>
                      <w:sz w:val="18"/>
                      <w:szCs w:val="18"/>
                    </w:rPr>
                    <w:t xml:space="preserve"> se garantiza que los usuarios finales reciban información completa y veraz acerca del servicio de acceso a Internet que contraten, así como un servicio que cumpla con los requerimientos de los nuevos servicios convergentes y aplicaciones que actualmente demandan conexiones con una mayor capacidad de transmisión de datos</w:t>
                  </w:r>
                  <w:r w:rsidR="00D8575B" w:rsidRPr="00911690">
                    <w:rPr>
                      <w:rFonts w:ascii="ITC Avant Garde" w:hAnsi="ITC Avant Garde"/>
                      <w:sz w:val="18"/>
                      <w:szCs w:val="18"/>
                    </w:rPr>
                    <w:t>.</w:t>
                  </w:r>
                </w:p>
                <w:p w14:paraId="5FC85B67" w14:textId="77777777" w:rsidR="00D8575B" w:rsidRPr="00D8575B" w:rsidRDefault="00D8575B" w:rsidP="005F504D">
                  <w:pPr>
                    <w:jc w:val="both"/>
                    <w:rPr>
                      <w:rFonts w:ascii="ITC Avant Garde" w:hAnsi="ITC Avant Garde"/>
                      <w:sz w:val="18"/>
                      <w:szCs w:val="18"/>
                    </w:rPr>
                  </w:pPr>
                </w:p>
                <w:p w14:paraId="24677362" w14:textId="6D6DD017" w:rsidR="00D8575B" w:rsidRPr="00D8575B" w:rsidRDefault="00D8575B" w:rsidP="005F504D">
                  <w:pPr>
                    <w:jc w:val="both"/>
                    <w:rPr>
                      <w:rFonts w:ascii="ITC Avant Garde" w:hAnsi="ITC Avant Garde"/>
                      <w:sz w:val="18"/>
                      <w:szCs w:val="18"/>
                    </w:rPr>
                  </w:pPr>
                  <w:r w:rsidRPr="00911690">
                    <w:rPr>
                      <w:rFonts w:ascii="ITC Avant Garde" w:hAnsi="ITC Avant Garde"/>
                      <w:sz w:val="18"/>
                      <w:szCs w:val="18"/>
                    </w:rPr>
                    <w:t>Lo anterior motivaría a que con el tiempo cada vez más suscriptores opten por contratar velocidades mayores con aquellos prestadores del servicio que cuenten con la capacidad para brindarlas en alguna determinada región, promoviendo así un entorno más competitivo en la provisión de servicios de banda ancha y la inversión en nuevas tecnologías de acceso de alta velocidad tales como fibra óptica y el despliegue de redes móviles 4G y 5G.</w:t>
                  </w:r>
                </w:p>
                <w:p w14:paraId="2FC23ED5" w14:textId="77777777" w:rsidR="00D8575B" w:rsidRPr="00D8575B" w:rsidRDefault="00D8575B" w:rsidP="005F504D">
                  <w:pPr>
                    <w:jc w:val="both"/>
                    <w:rPr>
                      <w:rFonts w:ascii="ITC Avant Garde" w:hAnsi="ITC Avant Garde"/>
                      <w:sz w:val="18"/>
                      <w:szCs w:val="18"/>
                    </w:rPr>
                  </w:pPr>
                </w:p>
                <w:p w14:paraId="49F14F1D" w14:textId="77777777" w:rsidR="008F2150" w:rsidRDefault="00D8575B" w:rsidP="008F2150">
                  <w:pPr>
                    <w:jc w:val="both"/>
                    <w:rPr>
                      <w:rFonts w:ascii="ITC Avant Garde" w:hAnsi="ITC Avant Garde"/>
                      <w:sz w:val="18"/>
                      <w:szCs w:val="18"/>
                    </w:rPr>
                  </w:pPr>
                  <w:r w:rsidRPr="008F2150">
                    <w:rPr>
                      <w:rFonts w:ascii="ITC Avant Garde" w:hAnsi="ITC Avant Garde"/>
                      <w:sz w:val="18"/>
                      <w:szCs w:val="18"/>
                    </w:rPr>
                    <w:t>De igual forma, el incremento en la demanda de altas velocidades por parte de los usuarios</w:t>
                  </w:r>
                  <w:r w:rsidR="008F2150" w:rsidRPr="008F2150">
                    <w:rPr>
                      <w:rFonts w:ascii="ITC Avant Garde" w:hAnsi="ITC Avant Garde"/>
                      <w:sz w:val="18"/>
                      <w:szCs w:val="18"/>
                    </w:rPr>
                    <w:t xml:space="preserve"> debido en parte al surgimiento de nuevos servicios convergentes</w:t>
                  </w:r>
                  <w:r w:rsidRPr="008F2150">
                    <w:rPr>
                      <w:rFonts w:ascii="ITC Avant Garde" w:hAnsi="ITC Avant Garde"/>
                      <w:sz w:val="18"/>
                      <w:szCs w:val="18"/>
                    </w:rPr>
                    <w:t>, permitirá que los prestadores del servicio también oferten mayores velocidades</w:t>
                  </w:r>
                  <w:r w:rsidR="008F2150" w:rsidRPr="008F2150">
                    <w:rPr>
                      <w:rFonts w:ascii="ITC Avant Garde" w:hAnsi="ITC Avant Garde"/>
                      <w:sz w:val="18"/>
                      <w:szCs w:val="18"/>
                    </w:rPr>
                    <w:t>,</w:t>
                  </w:r>
                  <w:r w:rsidRPr="008F2150">
                    <w:rPr>
                      <w:rFonts w:ascii="ITC Avant Garde" w:hAnsi="ITC Avant Garde"/>
                      <w:sz w:val="18"/>
                      <w:szCs w:val="18"/>
                    </w:rPr>
                    <w:t xml:space="preserve"> </w:t>
                  </w:r>
                  <w:r w:rsidR="008F2150" w:rsidRPr="008F2150">
                    <w:rPr>
                      <w:rFonts w:ascii="ITC Avant Garde" w:hAnsi="ITC Avant Garde"/>
                      <w:sz w:val="18"/>
                      <w:szCs w:val="18"/>
                    </w:rPr>
                    <w:t>propiciando una tendencia a la disminución en los precios de los servicios de banda ancha a mediano y largo plazo</w:t>
                  </w:r>
                  <w:r w:rsidRPr="008F2150">
                    <w:rPr>
                      <w:rFonts w:ascii="ITC Avant Garde" w:hAnsi="ITC Avant Garde"/>
                      <w:sz w:val="18"/>
                      <w:szCs w:val="18"/>
                    </w:rPr>
                    <w:t>, ampliando la oferta de servicios existente en la actualidad y dando la oportunidad al usuario de elegir libremente el servicio que se ajuste mejor a sus necesidades.</w:t>
                  </w:r>
                  <w:r w:rsidR="008F2150" w:rsidRPr="005E6489">
                    <w:rPr>
                      <w:rFonts w:ascii="ITC Avant Garde" w:hAnsi="ITC Avant Garde"/>
                      <w:sz w:val="18"/>
                      <w:szCs w:val="18"/>
                    </w:rPr>
                    <w:t xml:space="preserve"> </w:t>
                  </w:r>
                </w:p>
                <w:p w14:paraId="4974EE4A" w14:textId="77777777" w:rsidR="008F2150" w:rsidRDefault="008F2150" w:rsidP="008F2150">
                  <w:pPr>
                    <w:jc w:val="both"/>
                    <w:rPr>
                      <w:rFonts w:ascii="ITC Avant Garde" w:hAnsi="ITC Avant Garde"/>
                      <w:sz w:val="18"/>
                      <w:szCs w:val="18"/>
                    </w:rPr>
                  </w:pPr>
                </w:p>
                <w:p w14:paraId="14B5F57F" w14:textId="77777777" w:rsidR="008F2150" w:rsidRDefault="008F2150" w:rsidP="00C95A68">
                  <w:pPr>
                    <w:jc w:val="both"/>
                    <w:rPr>
                      <w:rFonts w:ascii="ITC Avant Garde" w:hAnsi="ITC Avant Garde"/>
                      <w:sz w:val="18"/>
                      <w:szCs w:val="18"/>
                    </w:rPr>
                  </w:pPr>
                  <w:r w:rsidRPr="005E6489">
                    <w:rPr>
                      <w:rFonts w:ascii="ITC Avant Garde" w:hAnsi="ITC Avant Garde"/>
                      <w:sz w:val="18"/>
                      <w:szCs w:val="18"/>
                    </w:rPr>
                    <w:t xml:space="preserve">Así mismo, en cuanto a la calidad y disponibilidad del servicio de acceso a Internet, </w:t>
                  </w:r>
                  <w:r w:rsidR="00C95A68">
                    <w:rPr>
                      <w:rFonts w:ascii="ITC Avant Garde" w:hAnsi="ITC Avant Garde"/>
                      <w:sz w:val="18"/>
                      <w:szCs w:val="18"/>
                    </w:rPr>
                    <w:t>se estima</w:t>
                  </w:r>
                  <w:r w:rsidRPr="005E6489">
                    <w:rPr>
                      <w:rFonts w:ascii="ITC Avant Garde" w:hAnsi="ITC Avant Garde"/>
                      <w:sz w:val="18"/>
                      <w:szCs w:val="18"/>
                    </w:rPr>
                    <w:t xml:space="preserve"> una mejora importante, sobre todo en las regiones en las que actualmente existe un despliegue deficiente de </w:t>
                  </w:r>
                  <w:r w:rsidR="00C95A68">
                    <w:rPr>
                      <w:rFonts w:ascii="ITC Avant Garde" w:hAnsi="ITC Avant Garde"/>
                      <w:sz w:val="18"/>
                      <w:szCs w:val="18"/>
                    </w:rPr>
                    <w:t>infraestructura de redes</w:t>
                  </w:r>
                  <w:r w:rsidRPr="005E6489">
                    <w:rPr>
                      <w:rFonts w:ascii="ITC Avant Garde" w:hAnsi="ITC Avant Garde"/>
                      <w:sz w:val="18"/>
                      <w:szCs w:val="18"/>
                    </w:rPr>
                    <w:t xml:space="preserve"> </w:t>
                  </w:r>
                  <w:r w:rsidR="00C95A68">
                    <w:rPr>
                      <w:rFonts w:ascii="ITC Avant Garde" w:hAnsi="ITC Avant Garde"/>
                      <w:sz w:val="18"/>
                      <w:szCs w:val="18"/>
                    </w:rPr>
                    <w:t>de</w:t>
                  </w:r>
                  <w:r w:rsidRPr="005E6489">
                    <w:rPr>
                      <w:rFonts w:ascii="ITC Avant Garde" w:hAnsi="ITC Avant Garde"/>
                      <w:sz w:val="18"/>
                      <w:szCs w:val="18"/>
                    </w:rPr>
                    <w:t xml:space="preserve"> acceso a este servicio. Esto debido a que se incentivaría a los prestadores del servicio a realizar una mayor inversión en tecnologías con mayor capacidad de transmisión de datos, como la fibra óptica, y así proporcionar un servicio de banda ancha en las comunidades en las que no se cuenta aún con este tipo de tecnologías.</w:t>
                  </w:r>
                </w:p>
                <w:p w14:paraId="25E67629" w14:textId="5445CC28" w:rsidR="009A3582" w:rsidRPr="00DD06A0" w:rsidRDefault="009A3582" w:rsidP="00C95A68">
                  <w:pPr>
                    <w:jc w:val="both"/>
                    <w:rPr>
                      <w:rFonts w:ascii="ITC Avant Garde" w:hAnsi="ITC Avant Garde"/>
                      <w:sz w:val="18"/>
                      <w:szCs w:val="18"/>
                    </w:rPr>
                  </w:pPr>
                </w:p>
              </w:tc>
            </w:tr>
          </w:tbl>
          <w:p w14:paraId="2F41FE9B" w14:textId="77777777" w:rsidR="002025CB" w:rsidRPr="00DD06A0" w:rsidRDefault="002025CB" w:rsidP="00225DA6">
            <w:pPr>
              <w:jc w:val="both"/>
              <w:rPr>
                <w:rFonts w:ascii="ITC Avant Garde" w:hAnsi="ITC Avant Garde"/>
                <w:sz w:val="18"/>
                <w:szCs w:val="18"/>
                <w:highlight w:val="yellow"/>
              </w:rPr>
            </w:pPr>
          </w:p>
        </w:tc>
      </w:tr>
    </w:tbl>
    <w:p w14:paraId="25CFE8BF" w14:textId="77777777" w:rsidR="003A3E18" w:rsidRPr="00DD06A0" w:rsidRDefault="003A3E18" w:rsidP="00787A86">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63D186D9" w14:textId="77777777" w:rsidTr="00A35A74">
        <w:tc>
          <w:tcPr>
            <w:tcW w:w="8828" w:type="dxa"/>
          </w:tcPr>
          <w:p w14:paraId="3420C101"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67990021" w14:textId="77777777" w:rsidR="00A35A74" w:rsidRPr="00DD06A0" w:rsidRDefault="00A35A74" w:rsidP="00E21B49">
            <w:pPr>
              <w:jc w:val="both"/>
              <w:rPr>
                <w:rFonts w:ascii="ITC Avant Garde" w:hAnsi="ITC Avant Garde"/>
                <w:sz w:val="18"/>
                <w:szCs w:val="18"/>
              </w:rPr>
            </w:pPr>
          </w:p>
          <w:p w14:paraId="73A6D7BD" w14:textId="3B9CF5C1" w:rsidR="00827FA3" w:rsidRDefault="00827FA3" w:rsidP="00E21B49">
            <w:pPr>
              <w:jc w:val="both"/>
              <w:rPr>
                <w:rFonts w:ascii="ITC Avant Garde" w:hAnsi="ITC Avant Garde"/>
                <w:sz w:val="18"/>
                <w:szCs w:val="18"/>
              </w:rPr>
            </w:pPr>
            <w:r>
              <w:rPr>
                <w:rFonts w:ascii="ITC Avant Garde" w:hAnsi="ITC Avant Garde"/>
                <w:sz w:val="18"/>
                <w:szCs w:val="18"/>
              </w:rPr>
              <w:t>Derivado de l</w:t>
            </w:r>
            <w:r w:rsidRPr="00827FA3">
              <w:rPr>
                <w:rFonts w:ascii="ITC Avant Garde" w:hAnsi="ITC Avant Garde"/>
                <w:sz w:val="18"/>
                <w:szCs w:val="18"/>
              </w:rPr>
              <w:t>a</w:t>
            </w:r>
            <w:r>
              <w:rPr>
                <w:rFonts w:ascii="ITC Avant Garde" w:hAnsi="ITC Avant Garde"/>
                <w:sz w:val="18"/>
                <w:szCs w:val="18"/>
              </w:rPr>
              <w:t xml:space="preserve"> definición y</w:t>
            </w:r>
            <w:r w:rsidRPr="00827FA3">
              <w:rPr>
                <w:rFonts w:ascii="ITC Avant Garde" w:hAnsi="ITC Avant Garde"/>
                <w:sz w:val="18"/>
                <w:szCs w:val="18"/>
              </w:rPr>
              <w:t xml:space="preserve"> actualización de los pa</w:t>
            </w:r>
            <w:r>
              <w:rPr>
                <w:rFonts w:ascii="ITC Avant Garde" w:hAnsi="ITC Avant Garde"/>
                <w:sz w:val="18"/>
                <w:szCs w:val="18"/>
              </w:rPr>
              <w:t xml:space="preserve">rámetros de banda ancha, </w:t>
            </w:r>
            <w:r w:rsidR="008246F2" w:rsidRPr="00827FA3">
              <w:rPr>
                <w:rFonts w:ascii="ITC Avant Garde" w:hAnsi="ITC Avant Garde"/>
                <w:sz w:val="18"/>
                <w:szCs w:val="18"/>
              </w:rPr>
              <w:t xml:space="preserve">se estima </w:t>
            </w:r>
            <w:r>
              <w:rPr>
                <w:rFonts w:ascii="ITC Avant Garde" w:hAnsi="ITC Avant Garde"/>
                <w:sz w:val="18"/>
                <w:szCs w:val="18"/>
              </w:rPr>
              <w:t xml:space="preserve">un impacto positivo </w:t>
            </w:r>
            <w:r w:rsidR="0058266F">
              <w:rPr>
                <w:rFonts w:ascii="ITC Avant Garde" w:hAnsi="ITC Avant Garde"/>
                <w:sz w:val="18"/>
                <w:szCs w:val="18"/>
              </w:rPr>
              <w:t>en el servicio de banda ancha</w:t>
            </w:r>
            <w:r w:rsidR="0058266F" w:rsidRPr="00827FA3">
              <w:rPr>
                <w:rFonts w:ascii="ITC Avant Garde" w:hAnsi="ITC Avant Garde"/>
                <w:sz w:val="18"/>
                <w:szCs w:val="18"/>
              </w:rPr>
              <w:t xml:space="preserve"> </w:t>
            </w:r>
            <w:r w:rsidR="0058266F">
              <w:rPr>
                <w:rFonts w:ascii="ITC Avant Garde" w:hAnsi="ITC Avant Garde"/>
                <w:sz w:val="18"/>
                <w:szCs w:val="18"/>
              </w:rPr>
              <w:t xml:space="preserve">que reciben </w:t>
            </w:r>
            <w:r w:rsidR="00324508">
              <w:rPr>
                <w:rFonts w:ascii="ITC Avant Garde" w:hAnsi="ITC Avant Garde"/>
                <w:sz w:val="18"/>
                <w:szCs w:val="18"/>
              </w:rPr>
              <w:t>los usuarios</w:t>
            </w:r>
            <w:r w:rsidRPr="00827FA3">
              <w:rPr>
                <w:rFonts w:ascii="ITC Avant Garde" w:hAnsi="ITC Avant Garde"/>
                <w:sz w:val="18"/>
                <w:szCs w:val="18"/>
              </w:rPr>
              <w:t xml:space="preserve">, al contar con información del servicio de acceso a Internet que los prestadores del servicio </w:t>
            </w:r>
            <w:r w:rsidR="00DF204E" w:rsidRPr="00827FA3">
              <w:rPr>
                <w:rFonts w:ascii="ITC Avant Garde" w:hAnsi="ITC Avant Garde"/>
                <w:sz w:val="18"/>
                <w:szCs w:val="18"/>
              </w:rPr>
              <w:t>ofrecen,</w:t>
            </w:r>
            <w:r w:rsidRPr="00827FA3">
              <w:rPr>
                <w:rFonts w:ascii="ITC Avant Garde" w:hAnsi="ITC Avant Garde"/>
                <w:sz w:val="18"/>
                <w:szCs w:val="18"/>
              </w:rPr>
              <w:t xml:space="preserve"> así como la certeza de que el servicio de banda ancha ofrecido podrá satisfacer los requerimientos de los usuarios al utilizar servicios convergentes</w:t>
            </w:r>
            <w:r w:rsidR="008246F2">
              <w:rPr>
                <w:rFonts w:ascii="ITC Avant Garde" w:hAnsi="ITC Avant Garde"/>
                <w:sz w:val="18"/>
                <w:szCs w:val="18"/>
              </w:rPr>
              <w:t xml:space="preserve">, esto debido a que </w:t>
            </w:r>
            <w:r w:rsidR="004666B9">
              <w:rPr>
                <w:rFonts w:ascii="ITC Avant Garde" w:hAnsi="ITC Avant Garde"/>
                <w:sz w:val="18"/>
                <w:szCs w:val="18"/>
              </w:rPr>
              <w:t>el Acuerdo</w:t>
            </w:r>
            <w:r w:rsidR="000D7971">
              <w:rPr>
                <w:rFonts w:ascii="ITC Avant Garde" w:hAnsi="ITC Avant Garde"/>
                <w:sz w:val="18"/>
                <w:szCs w:val="18"/>
              </w:rPr>
              <w:t>, al</w:t>
            </w:r>
            <w:r w:rsidR="00B24B9B">
              <w:rPr>
                <w:rFonts w:ascii="ITC Avant Garde" w:hAnsi="ITC Avant Garde"/>
                <w:sz w:val="18"/>
                <w:szCs w:val="18"/>
              </w:rPr>
              <w:t xml:space="preserve"> </w:t>
            </w:r>
            <w:r w:rsidR="000D7971" w:rsidRPr="000D7971">
              <w:rPr>
                <w:rFonts w:ascii="ITC Avant Garde" w:hAnsi="ITC Avant Garde"/>
                <w:sz w:val="18"/>
                <w:szCs w:val="18"/>
              </w:rPr>
              <w:t xml:space="preserve">establecer un umbral que incentive a aquellos prestadores del servicio de acceso a Internet a brindar el acceso a sus usuarios con mayores velocidades y, de esta manera, se posicionen como prestadores del servicio que proporcionan banda ancha avanzada, </w:t>
            </w:r>
            <w:r w:rsidR="000D7971">
              <w:rPr>
                <w:rFonts w:ascii="ITC Avant Garde" w:hAnsi="ITC Avant Garde"/>
                <w:sz w:val="18"/>
                <w:szCs w:val="18"/>
              </w:rPr>
              <w:t xml:space="preserve">se </w:t>
            </w:r>
            <w:r w:rsidR="000D7971" w:rsidRPr="000D7971">
              <w:rPr>
                <w:rFonts w:ascii="ITC Avant Garde" w:hAnsi="ITC Avant Garde"/>
                <w:sz w:val="18"/>
                <w:szCs w:val="18"/>
              </w:rPr>
              <w:t>fomenta la competencia en el mercado</w:t>
            </w:r>
            <w:r w:rsidR="000D7971">
              <w:rPr>
                <w:rFonts w:ascii="ITC Avant Garde" w:hAnsi="ITC Avant Garde"/>
                <w:sz w:val="18"/>
                <w:szCs w:val="18"/>
              </w:rPr>
              <w:t xml:space="preserve"> </w:t>
            </w:r>
            <w:r w:rsidR="008246F2" w:rsidRPr="008A38DF">
              <w:rPr>
                <w:rFonts w:ascii="ITC Avant Garde" w:hAnsi="ITC Avant Garde"/>
                <w:sz w:val="18"/>
                <w:szCs w:val="18"/>
              </w:rPr>
              <w:t xml:space="preserve">y </w:t>
            </w:r>
            <w:r w:rsidR="000D7971">
              <w:rPr>
                <w:rFonts w:ascii="ITC Avant Garde" w:hAnsi="ITC Avant Garde"/>
                <w:sz w:val="18"/>
                <w:szCs w:val="18"/>
              </w:rPr>
              <w:t>se transparentan</w:t>
            </w:r>
            <w:r w:rsidR="008246F2" w:rsidRPr="008A38DF">
              <w:rPr>
                <w:rFonts w:ascii="ITC Avant Garde" w:hAnsi="ITC Avant Garde"/>
                <w:sz w:val="18"/>
                <w:szCs w:val="18"/>
              </w:rPr>
              <w:t xml:space="preserve"> las características del servicio de acceso a Internet recibido por los usuarios finales.</w:t>
            </w:r>
          </w:p>
          <w:p w14:paraId="0F8CB0ED" w14:textId="236C3656" w:rsidR="00340F5E" w:rsidRDefault="00340F5E" w:rsidP="00E21B49">
            <w:pPr>
              <w:jc w:val="both"/>
              <w:rPr>
                <w:rFonts w:ascii="ITC Avant Garde" w:hAnsi="ITC Avant Garde"/>
                <w:sz w:val="18"/>
                <w:szCs w:val="18"/>
              </w:rPr>
            </w:pPr>
          </w:p>
          <w:p w14:paraId="5D253E4E" w14:textId="43C3E2C9" w:rsidR="00340F5E" w:rsidRDefault="00340F5E" w:rsidP="002637C6">
            <w:pPr>
              <w:jc w:val="both"/>
              <w:rPr>
                <w:rFonts w:ascii="ITC Avant Garde" w:hAnsi="ITC Avant Garde"/>
                <w:sz w:val="18"/>
                <w:szCs w:val="18"/>
              </w:rPr>
            </w:pPr>
            <w:r>
              <w:rPr>
                <w:rFonts w:ascii="ITC Avant Garde" w:hAnsi="ITC Avant Garde"/>
                <w:sz w:val="18"/>
                <w:szCs w:val="18"/>
              </w:rPr>
              <w:t xml:space="preserve">Asimismo, se considera que se </w:t>
            </w:r>
            <w:r w:rsidR="00582A8E">
              <w:rPr>
                <w:rFonts w:ascii="ITC Avant Garde" w:hAnsi="ITC Avant Garde"/>
                <w:sz w:val="18"/>
                <w:szCs w:val="18"/>
              </w:rPr>
              <w:t>fortalece</w:t>
            </w:r>
            <w:r>
              <w:rPr>
                <w:rFonts w:ascii="ITC Avant Garde" w:hAnsi="ITC Avant Garde"/>
                <w:sz w:val="18"/>
                <w:szCs w:val="18"/>
              </w:rPr>
              <w:t xml:space="preserve"> el derecho de los usuarios consistente en exigir la calidad del servicio de acceso a internet, de acuerdo con </w:t>
            </w:r>
            <w:r w:rsidR="00582A8E">
              <w:rPr>
                <w:rFonts w:ascii="ITC Avant Garde" w:hAnsi="ITC Avant Garde"/>
                <w:sz w:val="18"/>
                <w:szCs w:val="18"/>
              </w:rPr>
              <w:t>las características</w:t>
            </w:r>
            <w:r>
              <w:rPr>
                <w:rFonts w:ascii="ITC Avant Garde" w:hAnsi="ITC Avant Garde"/>
                <w:sz w:val="18"/>
                <w:szCs w:val="18"/>
              </w:rPr>
              <w:t xml:space="preserve"> establecida</w:t>
            </w:r>
            <w:r w:rsidR="00582A8E">
              <w:rPr>
                <w:rFonts w:ascii="ITC Avant Garde" w:hAnsi="ITC Avant Garde"/>
                <w:sz w:val="18"/>
                <w:szCs w:val="18"/>
              </w:rPr>
              <w:t>s</w:t>
            </w:r>
            <w:r>
              <w:rPr>
                <w:rFonts w:ascii="ITC Avant Garde" w:hAnsi="ITC Avant Garde"/>
                <w:sz w:val="18"/>
                <w:szCs w:val="18"/>
              </w:rPr>
              <w:t xml:space="preserve"> por el </w:t>
            </w:r>
            <w:r w:rsidR="00582A8E">
              <w:rPr>
                <w:rFonts w:ascii="ITC Avant Garde" w:hAnsi="ITC Avant Garde"/>
                <w:sz w:val="18"/>
                <w:szCs w:val="18"/>
              </w:rPr>
              <w:t>Instituto, así como</w:t>
            </w:r>
            <w:r>
              <w:rPr>
                <w:rFonts w:ascii="ITC Avant Garde" w:hAnsi="ITC Avant Garde"/>
                <w:sz w:val="18"/>
                <w:szCs w:val="18"/>
              </w:rPr>
              <w:t xml:space="preserve"> en </w:t>
            </w:r>
            <w:r w:rsidR="00C940F7">
              <w:rPr>
                <w:rFonts w:ascii="ITC Avant Garde" w:hAnsi="ITC Avant Garde"/>
                <w:sz w:val="18"/>
                <w:szCs w:val="18"/>
              </w:rPr>
              <w:t>los contratos</w:t>
            </w:r>
            <w:r>
              <w:rPr>
                <w:rFonts w:ascii="ITC Avant Garde" w:hAnsi="ITC Avant Garde"/>
                <w:sz w:val="18"/>
                <w:szCs w:val="18"/>
              </w:rPr>
              <w:t xml:space="preserve"> de adhesión.</w:t>
            </w:r>
          </w:p>
          <w:p w14:paraId="7D2DDF04" w14:textId="192C3DCC" w:rsidR="00497344" w:rsidRPr="00DD06A0" w:rsidRDefault="00497344">
            <w:pPr>
              <w:jc w:val="both"/>
              <w:rPr>
                <w:rFonts w:ascii="ITC Avant Garde" w:hAnsi="ITC Avant Garde"/>
                <w:sz w:val="18"/>
                <w:szCs w:val="18"/>
              </w:rPr>
            </w:pPr>
          </w:p>
        </w:tc>
      </w:tr>
    </w:tbl>
    <w:p w14:paraId="782F3055" w14:textId="77777777" w:rsidR="008933E4" w:rsidRPr="00DD06A0" w:rsidRDefault="008933E4" w:rsidP="00787A86">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10B51FC9" w14:textId="77777777" w:rsidTr="00D500A9">
        <w:tc>
          <w:tcPr>
            <w:tcW w:w="8828" w:type="dxa"/>
          </w:tcPr>
          <w:p w14:paraId="455E3699"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2"/>
            </w:r>
            <w:r w:rsidRPr="00DD06A0">
              <w:rPr>
                <w:rFonts w:ascii="ITC Avant Garde" w:hAnsi="ITC Avant Garde"/>
                <w:b/>
                <w:sz w:val="18"/>
                <w:szCs w:val="18"/>
              </w:rPr>
              <w:t xml:space="preserve"> y los beneficios más significativos derivados de la propuesta de regulación. </w:t>
            </w:r>
          </w:p>
          <w:p w14:paraId="4A616007" w14:textId="77777777" w:rsidR="00D500A9" w:rsidRPr="00DD06A0" w:rsidRDefault="00D500A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17"/>
              <w:gridCol w:w="1812"/>
              <w:gridCol w:w="1366"/>
              <w:gridCol w:w="1349"/>
            </w:tblGrid>
            <w:tr w:rsidR="00D500A9" w:rsidRPr="00DD06A0" w14:paraId="67F4228A" w14:textId="77777777" w:rsidTr="00B97AE9">
              <w:trPr>
                <w:jc w:val="center"/>
              </w:trPr>
              <w:tc>
                <w:tcPr>
                  <w:tcW w:w="8602" w:type="dxa"/>
                  <w:gridSpan w:val="5"/>
                  <w:tcBorders>
                    <w:bottom w:val="single" w:sz="4" w:space="0" w:color="auto"/>
                  </w:tcBorders>
                  <w:shd w:val="clear" w:color="auto" w:fill="A8D08D" w:themeFill="accent6" w:themeFillTint="99"/>
                </w:tcPr>
                <w:p w14:paraId="14ADBB3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334A5B" w:rsidRPr="00DD06A0" w14:paraId="5F4A0BE7" w14:textId="77777777" w:rsidTr="00B9253F">
              <w:trPr>
                <w:jc w:val="center"/>
              </w:trPr>
              <w:tc>
                <w:tcPr>
                  <w:tcW w:w="1558" w:type="dxa"/>
                  <w:tcBorders>
                    <w:bottom w:val="single" w:sz="4" w:space="0" w:color="auto"/>
                  </w:tcBorders>
                  <w:shd w:val="clear" w:color="auto" w:fill="A8D08D" w:themeFill="accent6" w:themeFillTint="99"/>
                  <w:vAlign w:val="center"/>
                </w:tcPr>
                <w:p w14:paraId="1BDE081D"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Población</w:t>
                  </w:r>
                </w:p>
              </w:tc>
              <w:tc>
                <w:tcPr>
                  <w:tcW w:w="2517" w:type="dxa"/>
                  <w:tcBorders>
                    <w:bottom w:val="single" w:sz="4" w:space="0" w:color="auto"/>
                  </w:tcBorders>
                  <w:shd w:val="clear" w:color="auto" w:fill="A8D08D" w:themeFill="accent6" w:themeFillTint="99"/>
                  <w:vAlign w:val="center"/>
                </w:tcPr>
                <w:p w14:paraId="2FE9FD4E"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Descripción</w:t>
                  </w:r>
                </w:p>
              </w:tc>
              <w:tc>
                <w:tcPr>
                  <w:tcW w:w="1812" w:type="dxa"/>
                  <w:tcBorders>
                    <w:bottom w:val="single" w:sz="4" w:space="0" w:color="auto"/>
                  </w:tcBorders>
                  <w:shd w:val="clear" w:color="auto" w:fill="A8D08D" w:themeFill="accent6" w:themeFillTint="99"/>
                  <w:vAlign w:val="center"/>
                </w:tcPr>
                <w:p w14:paraId="3EA758BA"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Costos</w:t>
                  </w:r>
                </w:p>
              </w:tc>
              <w:tc>
                <w:tcPr>
                  <w:tcW w:w="1366" w:type="dxa"/>
                  <w:tcBorders>
                    <w:bottom w:val="single" w:sz="2" w:space="0" w:color="auto"/>
                  </w:tcBorders>
                  <w:shd w:val="clear" w:color="auto" w:fill="A8D08D" w:themeFill="accent6" w:themeFillTint="99"/>
                  <w:vAlign w:val="center"/>
                </w:tcPr>
                <w:p w14:paraId="3503A4AC"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Beneficios</w:t>
                  </w:r>
                </w:p>
              </w:tc>
              <w:tc>
                <w:tcPr>
                  <w:tcW w:w="1349" w:type="dxa"/>
                  <w:shd w:val="clear" w:color="auto" w:fill="A8D08D" w:themeFill="accent6" w:themeFillTint="99"/>
                  <w:vAlign w:val="center"/>
                </w:tcPr>
                <w:p w14:paraId="67D130CD"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Beneficio Neto</w:t>
                  </w:r>
                </w:p>
              </w:tc>
            </w:tr>
            <w:tr w:rsidR="00334A5B" w:rsidRPr="00DD06A0" w14:paraId="19DE55FB" w14:textId="77777777" w:rsidTr="00B9253F">
              <w:trPr>
                <w:jc w:val="center"/>
              </w:trPr>
              <w:tc>
                <w:tcPr>
                  <w:tcW w:w="1558" w:type="dxa"/>
                  <w:tcBorders>
                    <w:top w:val="single" w:sz="4" w:space="0" w:color="auto"/>
                    <w:left w:val="single" w:sz="4" w:space="0" w:color="auto"/>
                    <w:bottom w:val="single" w:sz="4" w:space="0" w:color="auto"/>
                    <w:right w:val="single" w:sz="4" w:space="0" w:color="auto"/>
                  </w:tcBorders>
                </w:tcPr>
                <w:p w14:paraId="36B7782E" w14:textId="37CAC7D8" w:rsidR="00D500A9" w:rsidRPr="002178DE" w:rsidRDefault="00582A8E"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334A5B" w:rsidRPr="002178DE">
                        <w:rPr>
                          <w:rFonts w:ascii="ITC Avant Garde" w:hAnsi="ITC Avant Garde"/>
                          <w:sz w:val="18"/>
                          <w:szCs w:val="18"/>
                        </w:rPr>
                        <w:t>Concesionarios</w:t>
                      </w:r>
                    </w:sdtContent>
                  </w:sdt>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76872ACA" w14:textId="317EDBFE" w:rsidR="002178DE" w:rsidRDefault="00365DD0" w:rsidP="002178DE">
                  <w:pPr>
                    <w:rPr>
                      <w:rFonts w:ascii="ITC Avant Garde" w:hAnsi="ITC Avant Garde"/>
                      <w:sz w:val="18"/>
                      <w:szCs w:val="18"/>
                    </w:rPr>
                  </w:pPr>
                  <w:r w:rsidRPr="002178DE">
                    <w:rPr>
                      <w:rFonts w:ascii="ITC Avant Garde" w:hAnsi="ITC Avant Garde"/>
                      <w:sz w:val="18"/>
                      <w:szCs w:val="18"/>
                    </w:rPr>
                    <w:t xml:space="preserve">Para el servicio móvil, </w:t>
                  </w:r>
                  <w:r w:rsidR="002178DE">
                    <w:rPr>
                      <w:rFonts w:ascii="ITC Avant Garde" w:hAnsi="ITC Avant Garde"/>
                      <w:sz w:val="18"/>
                      <w:szCs w:val="18"/>
                    </w:rPr>
                    <w:t xml:space="preserve">conforme a datos del </w:t>
                  </w:r>
                  <w:bookmarkStart w:id="0" w:name="_Hlk89771821"/>
                  <w:r w:rsidR="002178DE">
                    <w:rPr>
                      <w:rFonts w:ascii="ITC Avant Garde" w:hAnsi="ITC Avant Garde"/>
                      <w:sz w:val="18"/>
                      <w:szCs w:val="18"/>
                    </w:rPr>
                    <w:t xml:space="preserve">primer trimestre de 2021, la tecnología 3G </w:t>
                  </w:r>
                  <w:r w:rsidR="00582A8E">
                    <w:rPr>
                      <w:rFonts w:ascii="ITC Avant Garde" w:hAnsi="ITC Avant Garde"/>
                      <w:sz w:val="18"/>
                      <w:szCs w:val="18"/>
                    </w:rPr>
                    <w:t>cubre</w:t>
                  </w:r>
                  <w:r w:rsidR="002178DE">
                    <w:rPr>
                      <w:rFonts w:ascii="ITC Avant Garde" w:hAnsi="ITC Avant Garde"/>
                      <w:sz w:val="18"/>
                      <w:szCs w:val="18"/>
                    </w:rPr>
                    <w:t xml:space="preserve"> más del 95% de la población, mientras que la tecnología de acceso 4G cubre al 93.74% de la población</w:t>
                  </w:r>
                  <w:r w:rsidR="002178DE">
                    <w:rPr>
                      <w:rStyle w:val="Refdenotaalpie"/>
                      <w:rFonts w:ascii="ITC Avant Garde" w:hAnsi="ITC Avant Garde"/>
                      <w:sz w:val="18"/>
                      <w:szCs w:val="18"/>
                    </w:rPr>
                    <w:footnoteReference w:id="13"/>
                  </w:r>
                  <w:r w:rsidR="002178DE">
                    <w:rPr>
                      <w:rFonts w:ascii="ITC Avant Garde" w:hAnsi="ITC Avant Garde"/>
                      <w:sz w:val="18"/>
                      <w:szCs w:val="18"/>
                    </w:rPr>
                    <w:t>.</w:t>
                  </w:r>
                </w:p>
                <w:p w14:paraId="6E0047CA" w14:textId="4620C7B8" w:rsidR="002178DE" w:rsidRDefault="002178DE" w:rsidP="002178DE">
                  <w:pPr>
                    <w:rPr>
                      <w:rFonts w:ascii="ITC Avant Garde" w:hAnsi="ITC Avant Garde"/>
                      <w:sz w:val="18"/>
                      <w:szCs w:val="18"/>
                    </w:rPr>
                  </w:pPr>
                  <w:r>
                    <w:rPr>
                      <w:rFonts w:ascii="ITC Avant Garde" w:hAnsi="ITC Avant Garde"/>
                      <w:sz w:val="18"/>
                      <w:szCs w:val="18"/>
                    </w:rPr>
                    <w:t xml:space="preserve">Por lo tanto, un 93.74% de la población tendría acceso a velocidades iguales o mayores a las planteadas por los parámetros de banda ancha, </w:t>
                  </w:r>
                  <w:bookmarkStart w:id="1" w:name="_Hlk89774331"/>
                  <w:r>
                    <w:rPr>
                      <w:rFonts w:ascii="ITC Avant Garde" w:hAnsi="ITC Avant Garde"/>
                      <w:sz w:val="18"/>
                      <w:szCs w:val="18"/>
                    </w:rPr>
                    <w:t xml:space="preserve">ya que las velocidades promedio de 4G se encuentran por </w:t>
                  </w:r>
                  <w:r>
                    <w:rPr>
                      <w:rFonts w:ascii="ITC Avant Garde" w:hAnsi="ITC Avant Garde"/>
                      <w:sz w:val="18"/>
                      <w:szCs w:val="18"/>
                    </w:rPr>
                    <w:lastRenderedPageBreak/>
                    <w:t>encima</w:t>
                  </w:r>
                  <w:r>
                    <w:rPr>
                      <w:rStyle w:val="Refdenotaalpie"/>
                      <w:rFonts w:ascii="ITC Avant Garde" w:hAnsi="ITC Avant Garde"/>
                      <w:sz w:val="18"/>
                      <w:szCs w:val="18"/>
                    </w:rPr>
                    <w:footnoteReference w:id="14"/>
                  </w:r>
                  <w:r>
                    <w:rPr>
                      <w:rFonts w:ascii="ITC Avant Garde" w:hAnsi="ITC Avant Garde"/>
                      <w:sz w:val="18"/>
                      <w:szCs w:val="18"/>
                    </w:rPr>
                    <w:t xml:space="preserve"> de los parámetros para la banda ancha básica establecidos en el Acuerdo.</w:t>
                  </w:r>
                  <w:r w:rsidR="00CA73AD">
                    <w:rPr>
                      <w:rFonts w:ascii="ITC Avant Garde" w:hAnsi="ITC Avant Garde"/>
                      <w:sz w:val="18"/>
                      <w:szCs w:val="18"/>
                    </w:rPr>
                    <w:t xml:space="preserve"> </w:t>
                  </w:r>
                  <w:bookmarkEnd w:id="0"/>
                  <w:bookmarkEnd w:id="1"/>
                  <w:r w:rsidR="00CA73AD">
                    <w:rPr>
                      <w:rFonts w:ascii="ITC Avant Garde" w:hAnsi="ITC Avant Garde"/>
                      <w:sz w:val="18"/>
                      <w:szCs w:val="18"/>
                    </w:rPr>
                    <w:t xml:space="preserve">Adicionalmente, según cifras publicadas por </w:t>
                  </w:r>
                  <w:proofErr w:type="spellStart"/>
                  <w:r w:rsidR="00CA73AD">
                    <w:rPr>
                      <w:rFonts w:ascii="ITC Avant Garde" w:hAnsi="ITC Avant Garde"/>
                      <w:sz w:val="18"/>
                      <w:szCs w:val="18"/>
                    </w:rPr>
                    <w:t>Opensignal</w:t>
                  </w:r>
                  <w:proofErr w:type="spellEnd"/>
                  <w:r w:rsidR="00CA73AD">
                    <w:rPr>
                      <w:rStyle w:val="Refdenotaalpie"/>
                      <w:rFonts w:ascii="ITC Avant Garde" w:hAnsi="ITC Avant Garde"/>
                      <w:sz w:val="18"/>
                      <w:szCs w:val="18"/>
                    </w:rPr>
                    <w:footnoteReference w:id="15"/>
                  </w:r>
                  <w:r w:rsidR="00CA73AD">
                    <w:rPr>
                      <w:rFonts w:ascii="ITC Avant Garde" w:hAnsi="ITC Avant Garde"/>
                      <w:sz w:val="18"/>
                      <w:szCs w:val="18"/>
                    </w:rPr>
                    <w:t>, todos los operadores móviles presentes en México ofrecen velocidades por encima de los parámetros de banda ancha establecidos.</w:t>
                  </w:r>
                </w:p>
                <w:p w14:paraId="729AAC97" w14:textId="197FAA0E" w:rsidR="00CA73AD" w:rsidRDefault="00CA73AD" w:rsidP="002178DE">
                  <w:pPr>
                    <w:rPr>
                      <w:rFonts w:ascii="ITC Avant Garde" w:hAnsi="ITC Avant Garde"/>
                      <w:sz w:val="18"/>
                      <w:szCs w:val="18"/>
                    </w:rPr>
                  </w:pPr>
                  <w:r>
                    <w:rPr>
                      <w:rFonts w:ascii="ITC Avant Garde" w:hAnsi="ITC Avant Garde"/>
                      <w:sz w:val="18"/>
                      <w:szCs w:val="18"/>
                    </w:rPr>
                    <w:t>Por lo anterior, no se identificaron costos de inversión u operación en que los concesionarios móviles tengan que incurrir dado que los parámetros de banda ancha que se establecen en el acuerdo no son obligatorios y son de carácter informativo.</w:t>
                  </w:r>
                </w:p>
                <w:p w14:paraId="0C4EC7A3" w14:textId="18A684CC" w:rsidR="00D500A9" w:rsidRDefault="002178DE" w:rsidP="002178DE">
                  <w:pPr>
                    <w:rPr>
                      <w:rFonts w:ascii="ITC Avant Garde" w:hAnsi="ITC Avant Garde"/>
                      <w:sz w:val="18"/>
                      <w:szCs w:val="18"/>
                    </w:rPr>
                  </w:pPr>
                  <w:r>
                    <w:rPr>
                      <w:rFonts w:ascii="ITC Avant Garde" w:hAnsi="ITC Avant Garde"/>
                      <w:sz w:val="18"/>
                      <w:szCs w:val="18"/>
                    </w:rPr>
                    <w:t>S</w:t>
                  </w:r>
                  <w:r w:rsidR="00B9253F" w:rsidRPr="002178DE">
                    <w:rPr>
                      <w:rFonts w:ascii="ITC Avant Garde" w:hAnsi="ITC Avant Garde"/>
                      <w:sz w:val="18"/>
                      <w:szCs w:val="18"/>
                    </w:rPr>
                    <w:t>e espera</w:t>
                  </w:r>
                  <w:r w:rsidR="00CA73AD">
                    <w:rPr>
                      <w:rFonts w:ascii="ITC Avant Garde" w:hAnsi="ITC Avant Garde"/>
                      <w:sz w:val="18"/>
                      <w:szCs w:val="18"/>
                    </w:rPr>
                    <w:t>, sin embargo,</w:t>
                  </w:r>
                  <w:r w:rsidR="00B9253F" w:rsidRPr="002178DE">
                    <w:rPr>
                      <w:rFonts w:ascii="ITC Avant Garde" w:hAnsi="ITC Avant Garde"/>
                      <w:sz w:val="18"/>
                      <w:szCs w:val="18"/>
                    </w:rPr>
                    <w:t xml:space="preserve"> con la emisión de los </w:t>
                  </w:r>
                  <w:r>
                    <w:rPr>
                      <w:rFonts w:ascii="ITC Avant Garde" w:hAnsi="ITC Avant Garde"/>
                      <w:sz w:val="18"/>
                      <w:szCs w:val="18"/>
                    </w:rPr>
                    <w:t>parámetros de banda ancha</w:t>
                  </w:r>
                  <w:r w:rsidR="00B9253F" w:rsidRPr="002178DE">
                    <w:rPr>
                      <w:rFonts w:ascii="ITC Avant Garde" w:hAnsi="ITC Avant Garde"/>
                      <w:sz w:val="18"/>
                      <w:szCs w:val="18"/>
                    </w:rPr>
                    <w:t xml:space="preserve"> fomentar que los concesionarios vayan migrando de manera paulatina a nuevas tecnologías</w:t>
                  </w:r>
                  <w:r w:rsidR="00894D45" w:rsidRPr="002178DE">
                    <w:rPr>
                      <w:rFonts w:ascii="ITC Avant Garde" w:hAnsi="ITC Avant Garde"/>
                      <w:sz w:val="18"/>
                      <w:szCs w:val="18"/>
                    </w:rPr>
                    <w:t xml:space="preserve"> </w:t>
                  </w:r>
                  <w:r w:rsidR="00B9253F" w:rsidRPr="002178DE">
                    <w:rPr>
                      <w:rFonts w:ascii="ITC Avant Garde" w:hAnsi="ITC Avant Garde"/>
                      <w:sz w:val="18"/>
                      <w:szCs w:val="18"/>
                    </w:rPr>
                    <w:t>sin que necesariamente se alcance el 100% de migración en la infraestructura</w:t>
                  </w:r>
                  <w:r w:rsidR="00CA73AD">
                    <w:rPr>
                      <w:rFonts w:ascii="ITC Avant Garde" w:hAnsi="ITC Avant Garde"/>
                      <w:sz w:val="18"/>
                      <w:szCs w:val="18"/>
                    </w:rPr>
                    <w:t xml:space="preserve"> y sin que esta migración sea obligatoria</w:t>
                  </w:r>
                  <w:r w:rsidR="00B9253F" w:rsidRPr="002178DE">
                    <w:rPr>
                      <w:rFonts w:ascii="ITC Avant Garde" w:hAnsi="ITC Avant Garde"/>
                      <w:sz w:val="18"/>
                      <w:szCs w:val="18"/>
                    </w:rPr>
                    <w:t>.</w:t>
                  </w:r>
                </w:p>
                <w:p w14:paraId="378A5FB1" w14:textId="7D6509BA" w:rsidR="002178DE" w:rsidRPr="002178DE" w:rsidRDefault="002178DE" w:rsidP="002178DE">
                  <w:pPr>
                    <w:rPr>
                      <w:rFonts w:ascii="ITC Avant Garde" w:hAnsi="ITC Avant Garde"/>
                      <w:sz w:val="18"/>
                      <w:szCs w:val="1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285E11E" w14:textId="3B5561AB" w:rsidR="00D500A9" w:rsidRPr="00227EA2" w:rsidRDefault="002178DE" w:rsidP="00EC72B2">
                  <w:pPr>
                    <w:jc w:val="center"/>
                    <w:rPr>
                      <w:rFonts w:ascii="ITC Avant Garde" w:hAnsi="ITC Avant Garde"/>
                      <w:sz w:val="18"/>
                      <w:szCs w:val="18"/>
                      <w:highlight w:val="yellow"/>
                    </w:rPr>
                  </w:pPr>
                  <w:r w:rsidRPr="002178DE">
                    <w:rPr>
                      <w:rFonts w:ascii="ITC Avant Garde" w:hAnsi="ITC Avant Garde"/>
                      <w:sz w:val="18"/>
                      <w:szCs w:val="18"/>
                    </w:rPr>
                    <w:lastRenderedPageBreak/>
                    <w:t>$0.00</w:t>
                  </w:r>
                </w:p>
              </w:tc>
              <w:tc>
                <w:tcPr>
                  <w:tcW w:w="1366" w:type="dxa"/>
                  <w:tcBorders>
                    <w:left w:val="single" w:sz="4" w:space="0" w:color="auto"/>
                    <w:right w:val="single" w:sz="4" w:space="0" w:color="auto"/>
                  </w:tcBorders>
                  <w:shd w:val="clear" w:color="auto" w:fill="FFFFFF" w:themeFill="background1"/>
                </w:tcPr>
                <w:p w14:paraId="751A113D" w14:textId="77777777" w:rsidR="00D500A9" w:rsidRPr="00227EA2" w:rsidRDefault="00D500A9" w:rsidP="00225DA6">
                  <w:pPr>
                    <w:jc w:val="center"/>
                    <w:rPr>
                      <w:rFonts w:ascii="ITC Avant Garde" w:hAnsi="ITC Avant Garde"/>
                      <w:sz w:val="18"/>
                      <w:szCs w:val="18"/>
                      <w:highlight w:val="yellow"/>
                    </w:rPr>
                  </w:pPr>
                </w:p>
              </w:tc>
              <w:tc>
                <w:tcPr>
                  <w:tcW w:w="1349" w:type="dxa"/>
                  <w:tcBorders>
                    <w:left w:val="single" w:sz="4" w:space="0" w:color="auto"/>
                    <w:right w:val="single" w:sz="4" w:space="0" w:color="auto"/>
                  </w:tcBorders>
                  <w:shd w:val="clear" w:color="auto" w:fill="FFFFFF" w:themeFill="background1"/>
                </w:tcPr>
                <w:p w14:paraId="04144D18" w14:textId="77777777" w:rsidR="00D500A9" w:rsidRPr="00227EA2" w:rsidRDefault="00D500A9" w:rsidP="00225DA6">
                  <w:pPr>
                    <w:jc w:val="center"/>
                    <w:rPr>
                      <w:rFonts w:ascii="ITC Avant Garde" w:hAnsi="ITC Avant Garde"/>
                      <w:sz w:val="18"/>
                      <w:szCs w:val="18"/>
                      <w:highlight w:val="yellow"/>
                    </w:rPr>
                  </w:pPr>
                </w:p>
              </w:tc>
            </w:tr>
            <w:tr w:rsidR="00334A5B" w:rsidRPr="00DD06A0" w14:paraId="2FF7D600" w14:textId="77777777" w:rsidTr="00B9253F">
              <w:trPr>
                <w:jc w:val="center"/>
              </w:trPr>
              <w:tc>
                <w:tcPr>
                  <w:tcW w:w="1558" w:type="dxa"/>
                  <w:tcBorders>
                    <w:top w:val="single" w:sz="4" w:space="0" w:color="auto"/>
                    <w:left w:val="single" w:sz="4" w:space="0" w:color="auto"/>
                    <w:bottom w:val="single" w:sz="4" w:space="0" w:color="auto"/>
                    <w:right w:val="single" w:sz="4" w:space="0" w:color="auto"/>
                  </w:tcBorders>
                </w:tcPr>
                <w:p w14:paraId="019543DF" w14:textId="5DC56DCF" w:rsidR="00B9253F" w:rsidRPr="00227EA2" w:rsidRDefault="00582A8E" w:rsidP="00B97AE9">
                  <w:pPr>
                    <w:jc w:val="both"/>
                    <w:rPr>
                      <w:rFonts w:ascii="ITC Avant Garde" w:hAnsi="ITC Avant Garde"/>
                      <w:sz w:val="18"/>
                      <w:szCs w:val="18"/>
                      <w:highlight w:val="yellow"/>
                    </w:rPr>
                  </w:pPr>
                  <w:sdt>
                    <w:sdtPr>
                      <w:rPr>
                        <w:rFonts w:ascii="ITC Avant Garde" w:hAnsi="ITC Avant Garde"/>
                        <w:sz w:val="18"/>
                        <w:szCs w:val="18"/>
                      </w:rPr>
                      <w:alias w:val="Población"/>
                      <w:tag w:val="Población"/>
                      <w:id w:val="1111937587"/>
                      <w:placeholder>
                        <w:docPart w:val="E8F18727AB00459A94C9AAADFA3208C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CA73AD" w:rsidRPr="00CA73AD">
                        <w:rPr>
                          <w:rFonts w:ascii="ITC Avant Garde" w:hAnsi="ITC Avant Garde"/>
                          <w:sz w:val="18"/>
                          <w:szCs w:val="18"/>
                        </w:rPr>
                        <w:t>Concesionarios</w:t>
                      </w:r>
                    </w:sdtContent>
                  </w:sdt>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11B8B339" w14:textId="77777777" w:rsidR="00B60B76" w:rsidRPr="00B60B76" w:rsidRDefault="00CA73AD" w:rsidP="00B60B76">
                  <w:pPr>
                    <w:jc w:val="both"/>
                    <w:rPr>
                      <w:rFonts w:ascii="ITC Avant Garde" w:hAnsi="ITC Avant Garde"/>
                      <w:sz w:val="18"/>
                      <w:szCs w:val="18"/>
                    </w:rPr>
                  </w:pPr>
                  <w:r w:rsidRPr="00B60B76">
                    <w:rPr>
                      <w:rFonts w:ascii="ITC Avant Garde" w:hAnsi="ITC Avant Garde"/>
                      <w:sz w:val="18"/>
                      <w:szCs w:val="18"/>
                    </w:rPr>
                    <w:t xml:space="preserve">Según </w:t>
                  </w:r>
                  <w:bookmarkStart w:id="2" w:name="_Hlk89771773"/>
                  <w:r w:rsidRPr="00B60B76">
                    <w:rPr>
                      <w:rFonts w:ascii="ITC Avant Garde" w:hAnsi="ITC Avant Garde"/>
                      <w:sz w:val="18"/>
                      <w:szCs w:val="18"/>
                    </w:rPr>
                    <w:t xml:space="preserve">el reporte </w:t>
                  </w:r>
                  <w:r w:rsidR="00B60B76" w:rsidRPr="00B60B76">
                    <w:rPr>
                      <w:rFonts w:ascii="ITC Avant Garde" w:hAnsi="ITC Avant Garde"/>
                      <w:sz w:val="18"/>
                      <w:szCs w:val="18"/>
                    </w:rPr>
                    <w:t>de Reporte de Información Comparable de Planes y Tarifas de Servicios</w:t>
                  </w:r>
                </w:p>
                <w:p w14:paraId="1AB76248" w14:textId="6A93BD86" w:rsidR="00B9253F" w:rsidRDefault="00B60B76" w:rsidP="00B60B76">
                  <w:pPr>
                    <w:jc w:val="both"/>
                    <w:rPr>
                      <w:rFonts w:ascii="ITC Avant Garde" w:hAnsi="ITC Avant Garde"/>
                      <w:sz w:val="18"/>
                      <w:szCs w:val="18"/>
                    </w:rPr>
                  </w:pPr>
                  <w:r w:rsidRPr="00B60B76">
                    <w:rPr>
                      <w:rFonts w:ascii="ITC Avant Garde" w:hAnsi="ITC Avant Garde"/>
                      <w:sz w:val="18"/>
                      <w:szCs w:val="18"/>
                    </w:rPr>
                    <w:t>de Telecomunicaciones Fijas</w:t>
                  </w:r>
                  <w:r w:rsidRPr="00B60B76">
                    <w:rPr>
                      <w:rStyle w:val="Refdenotaalpie"/>
                      <w:rFonts w:ascii="ITC Avant Garde" w:hAnsi="ITC Avant Garde"/>
                      <w:sz w:val="18"/>
                      <w:szCs w:val="18"/>
                    </w:rPr>
                    <w:footnoteReference w:id="16"/>
                  </w:r>
                  <w:r>
                    <w:rPr>
                      <w:rFonts w:ascii="ITC Avant Garde" w:hAnsi="ITC Avant Garde"/>
                      <w:sz w:val="18"/>
                      <w:szCs w:val="18"/>
                    </w:rPr>
                    <w:t xml:space="preserve">, publicado por el Instituto, tan solo el 26% de </w:t>
                  </w:r>
                  <w:r>
                    <w:rPr>
                      <w:rFonts w:ascii="ITC Avant Garde" w:hAnsi="ITC Avant Garde"/>
                      <w:sz w:val="18"/>
                      <w:szCs w:val="18"/>
                    </w:rPr>
                    <w:lastRenderedPageBreak/>
                    <w:t>los planes ofertados de Internet fijo en el país corresponden a velocidades menores a 10Mbps, por lo que más del 70% de los planes en el país tienen velocidades que van desde los 10Mbps hasta mayores a 50Mbps, velocidades que se encuentran por encima de los parámetros de banda ancha planteados en el Acuerdo.</w:t>
                  </w:r>
                </w:p>
                <w:bookmarkEnd w:id="2"/>
                <w:p w14:paraId="40DAB5B7" w14:textId="45FF5118" w:rsidR="00B60B76" w:rsidRDefault="00B60B76" w:rsidP="00B60B76">
                  <w:pPr>
                    <w:jc w:val="both"/>
                    <w:rPr>
                      <w:rFonts w:ascii="ITC Avant Garde" w:hAnsi="ITC Avant Garde"/>
                      <w:sz w:val="18"/>
                      <w:szCs w:val="18"/>
                    </w:rPr>
                  </w:pPr>
                  <w:r>
                    <w:rPr>
                      <w:rFonts w:ascii="ITC Avant Garde" w:hAnsi="ITC Avant Garde"/>
                      <w:sz w:val="18"/>
                      <w:szCs w:val="18"/>
                    </w:rPr>
                    <w:t xml:space="preserve">Aunado a lo anterior el </w:t>
                  </w:r>
                  <w:bookmarkStart w:id="3" w:name="_Hlk89771759"/>
                  <w:r w:rsidR="00011096" w:rsidRPr="00011096">
                    <w:rPr>
                      <w:rFonts w:ascii="ITC Avant Garde" w:hAnsi="ITC Avant Garde"/>
                      <w:sz w:val="18"/>
                      <w:szCs w:val="18"/>
                    </w:rPr>
                    <w:t>69.71</w:t>
                  </w:r>
                  <w:r w:rsidRPr="00011096">
                    <w:rPr>
                      <w:rFonts w:ascii="ITC Avant Garde" w:hAnsi="ITC Avant Garde"/>
                      <w:sz w:val="18"/>
                      <w:szCs w:val="18"/>
                    </w:rPr>
                    <w:t>%</w:t>
                  </w:r>
                  <w:r>
                    <w:rPr>
                      <w:rFonts w:ascii="ITC Avant Garde" w:hAnsi="ITC Avant Garde"/>
                      <w:sz w:val="18"/>
                      <w:szCs w:val="18"/>
                    </w:rPr>
                    <w:t xml:space="preserve"> de accesos corresponden a fibra óptica o cable coaxial, que son medios de transmisión que permiten alcanzar velocidades mayores a 25Mbps de bajada y 5Mbps de subida,</w:t>
                  </w:r>
                  <w:bookmarkEnd w:id="3"/>
                  <w:r>
                    <w:rPr>
                      <w:rFonts w:ascii="ITC Avant Garde" w:hAnsi="ITC Avant Garde"/>
                      <w:sz w:val="18"/>
                      <w:szCs w:val="18"/>
                    </w:rPr>
                    <w:t xml:space="preserve"> planteados como parámetros de banda ancha básica.</w:t>
                  </w:r>
                </w:p>
                <w:p w14:paraId="4EA13AD5" w14:textId="06EC1D65" w:rsidR="00CA73AD" w:rsidRPr="00CA73AD" w:rsidRDefault="00B60B76" w:rsidP="00B97AE9">
                  <w:pPr>
                    <w:jc w:val="both"/>
                    <w:rPr>
                      <w:rFonts w:ascii="ITC Avant Garde" w:hAnsi="ITC Avant Garde"/>
                      <w:sz w:val="18"/>
                      <w:szCs w:val="18"/>
                    </w:rPr>
                  </w:pPr>
                  <w:r>
                    <w:rPr>
                      <w:rFonts w:ascii="ITC Avant Garde" w:hAnsi="ITC Avant Garde"/>
                      <w:sz w:val="18"/>
                      <w:szCs w:val="18"/>
                    </w:rPr>
                    <w:t>Por lo anterior, n</w:t>
                  </w:r>
                  <w:r w:rsidR="00CA73AD" w:rsidRPr="00CA73AD">
                    <w:rPr>
                      <w:rFonts w:ascii="ITC Avant Garde" w:hAnsi="ITC Avant Garde"/>
                      <w:sz w:val="18"/>
                      <w:szCs w:val="18"/>
                    </w:rPr>
                    <w:t>o se identificaron costos en los que los concesionarios fijos deban</w:t>
                  </w:r>
                  <w:r w:rsidR="00B9253F" w:rsidRPr="00CA73AD">
                    <w:rPr>
                      <w:rFonts w:ascii="ITC Avant Garde" w:hAnsi="ITC Avant Garde"/>
                      <w:sz w:val="18"/>
                      <w:szCs w:val="18"/>
                    </w:rPr>
                    <w:t xml:space="preserve"> incurrir dado que </w:t>
                  </w:r>
                  <w:r w:rsidR="00CA73AD" w:rsidRPr="00CA73AD">
                    <w:rPr>
                      <w:rFonts w:ascii="ITC Avant Garde" w:hAnsi="ITC Avant Garde"/>
                      <w:sz w:val="18"/>
                      <w:szCs w:val="18"/>
                    </w:rPr>
                    <w:t>el Acuerdo</w:t>
                  </w:r>
                  <w:r w:rsidR="00B9253F" w:rsidRPr="00CA73AD">
                    <w:rPr>
                      <w:rFonts w:ascii="ITC Avant Garde" w:hAnsi="ITC Avant Garde"/>
                      <w:sz w:val="18"/>
                      <w:szCs w:val="18"/>
                    </w:rPr>
                    <w:t xml:space="preserve"> no plantea la obligación de brindar el servicio de acceso a Internet conforme a los parámetros mínimos de banda ancha.</w:t>
                  </w:r>
                </w:p>
                <w:p w14:paraId="565972A4" w14:textId="7356D5BF" w:rsidR="00B9253F" w:rsidRPr="00227EA2" w:rsidRDefault="00CA73AD" w:rsidP="00B97AE9">
                  <w:pPr>
                    <w:jc w:val="both"/>
                    <w:rPr>
                      <w:rFonts w:ascii="ITC Avant Garde" w:hAnsi="ITC Avant Garde"/>
                      <w:sz w:val="18"/>
                      <w:szCs w:val="18"/>
                      <w:highlight w:val="yellow"/>
                    </w:rPr>
                  </w:pPr>
                  <w:r w:rsidRPr="00CA73AD">
                    <w:rPr>
                      <w:rFonts w:ascii="ITC Avant Garde" w:hAnsi="ITC Avant Garde"/>
                      <w:sz w:val="18"/>
                      <w:szCs w:val="18"/>
                    </w:rPr>
                    <w:t>Es decir, los parámetros establecidos son de carácter informativo y no obligatorio.</w:t>
                  </w:r>
                  <w:r w:rsidR="00B9253F" w:rsidRPr="00CA73AD">
                    <w:rPr>
                      <w:rFonts w:ascii="ITC Avant Garde" w:hAnsi="ITC Avant Garde"/>
                      <w:sz w:val="18"/>
                      <w:szCs w:val="18"/>
                    </w:rPr>
                    <w:t xml:space="preserve"> Sin </w:t>
                  </w:r>
                  <w:r w:rsidR="00B60B76" w:rsidRPr="00CA73AD">
                    <w:rPr>
                      <w:rFonts w:ascii="ITC Avant Garde" w:hAnsi="ITC Avant Garde"/>
                      <w:sz w:val="18"/>
                      <w:szCs w:val="18"/>
                    </w:rPr>
                    <w:t>embargo, se</w:t>
                  </w:r>
                  <w:r w:rsidR="00B9253F" w:rsidRPr="00CA73AD">
                    <w:rPr>
                      <w:rFonts w:ascii="ITC Avant Garde" w:hAnsi="ITC Avant Garde"/>
                      <w:sz w:val="18"/>
                      <w:szCs w:val="18"/>
                    </w:rPr>
                    <w:t xml:space="preserve"> espera con la emisión de los </w:t>
                  </w:r>
                  <w:r w:rsidRPr="00CA73AD">
                    <w:rPr>
                      <w:rFonts w:ascii="ITC Avant Garde" w:hAnsi="ITC Avant Garde"/>
                      <w:sz w:val="18"/>
                      <w:szCs w:val="18"/>
                    </w:rPr>
                    <w:t>parámetros de banda ancha.</w:t>
                  </w:r>
                  <w:r w:rsidR="00B9253F" w:rsidRPr="00CA73AD">
                    <w:rPr>
                      <w:rFonts w:ascii="ITC Avant Garde" w:hAnsi="ITC Avant Garde"/>
                      <w:sz w:val="18"/>
                      <w:szCs w:val="18"/>
                    </w:rPr>
                    <w:t xml:space="preserve"> fomentar que los </w:t>
                  </w:r>
                  <w:r w:rsidR="00796EAC" w:rsidRPr="00CA73AD">
                    <w:rPr>
                      <w:rFonts w:ascii="ITC Avant Garde" w:hAnsi="ITC Avant Garde"/>
                      <w:sz w:val="18"/>
                      <w:szCs w:val="18"/>
                    </w:rPr>
                    <w:t>prestadores del servicio</w:t>
                  </w:r>
                  <w:r w:rsidR="00B9253F" w:rsidRPr="00CA73AD">
                    <w:rPr>
                      <w:rFonts w:ascii="ITC Avant Garde" w:hAnsi="ITC Avant Garde"/>
                      <w:sz w:val="18"/>
                      <w:szCs w:val="18"/>
                    </w:rPr>
                    <w:t xml:space="preserve"> vayan migrando de manera paulatina a nuevas tecnologías sin que necesariamente se alcance el 100% de migración en la infraestructura.</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08FD2FF" w14:textId="706DC98F" w:rsidR="00B9253F" w:rsidRPr="00227EA2" w:rsidRDefault="00796EAC" w:rsidP="000E4A53">
                  <w:pPr>
                    <w:jc w:val="center"/>
                    <w:rPr>
                      <w:rFonts w:ascii="ITC Avant Garde" w:hAnsi="ITC Avant Garde"/>
                      <w:sz w:val="18"/>
                      <w:szCs w:val="18"/>
                      <w:highlight w:val="yellow"/>
                    </w:rPr>
                  </w:pPr>
                  <w:r w:rsidRPr="00CA73AD">
                    <w:rPr>
                      <w:rFonts w:ascii="ITC Avant Garde" w:hAnsi="ITC Avant Garde"/>
                      <w:sz w:val="18"/>
                      <w:szCs w:val="18"/>
                    </w:rPr>
                    <w:lastRenderedPageBreak/>
                    <w:t>$</w:t>
                  </w:r>
                  <w:r w:rsidR="00CA73AD" w:rsidRPr="00CA73AD">
                    <w:rPr>
                      <w:rFonts w:ascii="ITC Avant Garde" w:hAnsi="ITC Avant Garde"/>
                      <w:sz w:val="18"/>
                      <w:szCs w:val="18"/>
                    </w:rPr>
                    <w:t>0.00</w:t>
                  </w:r>
                </w:p>
              </w:tc>
              <w:tc>
                <w:tcPr>
                  <w:tcW w:w="1366" w:type="dxa"/>
                  <w:tcBorders>
                    <w:left w:val="single" w:sz="4" w:space="0" w:color="auto"/>
                    <w:bottom w:val="single" w:sz="4" w:space="0" w:color="auto"/>
                    <w:right w:val="single" w:sz="4" w:space="0" w:color="auto"/>
                  </w:tcBorders>
                  <w:shd w:val="clear" w:color="auto" w:fill="FFFFFF" w:themeFill="background1"/>
                </w:tcPr>
                <w:p w14:paraId="689E68A3" w14:textId="77777777" w:rsidR="00B9253F" w:rsidRPr="00227EA2" w:rsidRDefault="00B9253F" w:rsidP="00B9253F">
                  <w:pPr>
                    <w:jc w:val="center"/>
                    <w:rPr>
                      <w:rFonts w:ascii="ITC Avant Garde" w:hAnsi="ITC Avant Garde"/>
                      <w:sz w:val="18"/>
                      <w:szCs w:val="18"/>
                      <w:highlight w:val="yellow"/>
                    </w:rPr>
                  </w:pPr>
                </w:p>
              </w:tc>
              <w:tc>
                <w:tcPr>
                  <w:tcW w:w="1349" w:type="dxa"/>
                  <w:tcBorders>
                    <w:left w:val="single" w:sz="4" w:space="0" w:color="auto"/>
                    <w:bottom w:val="single" w:sz="4" w:space="0" w:color="auto"/>
                    <w:right w:val="single" w:sz="4" w:space="0" w:color="auto"/>
                  </w:tcBorders>
                  <w:shd w:val="clear" w:color="auto" w:fill="FFFFFF" w:themeFill="background1"/>
                </w:tcPr>
                <w:p w14:paraId="2021138D" w14:textId="77777777" w:rsidR="00B9253F" w:rsidRPr="00227EA2" w:rsidRDefault="00B9253F" w:rsidP="00B9253F">
                  <w:pPr>
                    <w:jc w:val="center"/>
                    <w:rPr>
                      <w:rFonts w:ascii="ITC Avant Garde" w:hAnsi="ITC Avant Garde"/>
                      <w:sz w:val="18"/>
                      <w:szCs w:val="18"/>
                      <w:highlight w:val="yellow"/>
                    </w:rPr>
                  </w:pPr>
                </w:p>
              </w:tc>
            </w:tr>
            <w:tr w:rsidR="00334A5B" w:rsidRPr="00DD06A0" w14:paraId="0CFE02AF" w14:textId="77777777" w:rsidTr="00B9253F">
              <w:trPr>
                <w:jc w:val="center"/>
              </w:trPr>
              <w:tc>
                <w:tcPr>
                  <w:tcW w:w="1558" w:type="dxa"/>
                  <w:tcBorders>
                    <w:top w:val="single" w:sz="4" w:space="0" w:color="auto"/>
                    <w:left w:val="single" w:sz="4" w:space="0" w:color="auto"/>
                    <w:bottom w:val="single" w:sz="4" w:space="0" w:color="auto"/>
                    <w:right w:val="single" w:sz="4" w:space="0" w:color="auto"/>
                  </w:tcBorders>
                </w:tcPr>
                <w:p w14:paraId="51D9864E" w14:textId="602EE01A" w:rsidR="00B9253F" w:rsidRPr="00B60B76" w:rsidRDefault="00582A8E" w:rsidP="00B9253F">
                  <w:pPr>
                    <w:jc w:val="center"/>
                    <w:rPr>
                      <w:rFonts w:ascii="ITC Avant Garde" w:hAnsi="ITC Avant Garde"/>
                      <w:sz w:val="18"/>
                      <w:szCs w:val="18"/>
                    </w:rPr>
                  </w:pPr>
                  <w:sdt>
                    <w:sdtPr>
                      <w:rPr>
                        <w:rFonts w:ascii="ITC Avant Garde" w:hAnsi="ITC Avant Garde"/>
                        <w:sz w:val="18"/>
                        <w:szCs w:val="18"/>
                      </w:rPr>
                      <w:alias w:val="Población"/>
                      <w:tag w:val="Población"/>
                      <w:id w:val="1620413734"/>
                      <w:placeholder>
                        <w:docPart w:val="F68FF5F1C33149C99178AC1EED75B70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334A5B" w:rsidRPr="00B60B76">
                        <w:rPr>
                          <w:rFonts w:ascii="ITC Avant Garde" w:hAnsi="ITC Avant Garde"/>
                          <w:sz w:val="18"/>
                          <w:szCs w:val="18"/>
                        </w:rPr>
                        <w:t>Otro</w:t>
                      </w:r>
                    </w:sdtContent>
                  </w:sdt>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749DDDE8" w14:textId="3560C0BC" w:rsidR="00B94CEC" w:rsidRPr="00B60B76" w:rsidRDefault="00A33019" w:rsidP="00B94CEC">
                  <w:pPr>
                    <w:jc w:val="center"/>
                    <w:rPr>
                      <w:rFonts w:ascii="ITC Avant Garde" w:hAnsi="ITC Avant Garde"/>
                      <w:sz w:val="18"/>
                      <w:szCs w:val="18"/>
                    </w:rPr>
                  </w:pPr>
                  <w:r w:rsidRPr="00B60B76">
                    <w:rPr>
                      <w:rFonts w:ascii="ITC Avant Garde" w:hAnsi="ITC Avant Garde"/>
                      <w:sz w:val="18"/>
                      <w:szCs w:val="18"/>
                    </w:rPr>
                    <w:t xml:space="preserve">Según estudios reportados por la UIT, por cada incremento de 10% en la penetración de banda ancha, se obtiene un incremento que varía del 0.25 al 1.38% de aumento en el PIB de un país siendo, por lo tanto, el beneficiario la nación. Para estimar el beneficio del impacto de establecer parámetros de banda ancha, se toma en cuenta </w:t>
                  </w:r>
                  <w:r w:rsidR="00E0142C" w:rsidRPr="00B60B76">
                    <w:rPr>
                      <w:rFonts w:ascii="ITC Avant Garde" w:hAnsi="ITC Avant Garde"/>
                      <w:sz w:val="18"/>
                      <w:szCs w:val="18"/>
                    </w:rPr>
                    <w:t>el fomento al despliegue de infraestructura y tecnologías que provean mayores velocidades del servicio de acceso a Internet</w:t>
                  </w:r>
                  <w:r w:rsidRPr="00B60B76">
                    <w:rPr>
                      <w:rFonts w:ascii="ITC Avant Garde" w:hAnsi="ITC Avant Garde"/>
                      <w:sz w:val="18"/>
                      <w:szCs w:val="18"/>
                    </w:rPr>
                    <w:t>. Por lo tanto</w:t>
                  </w:r>
                  <w:r w:rsidR="00E0142C" w:rsidRPr="00B60B76">
                    <w:rPr>
                      <w:rFonts w:ascii="ITC Avant Garde" w:hAnsi="ITC Avant Garde"/>
                      <w:sz w:val="18"/>
                      <w:szCs w:val="18"/>
                    </w:rPr>
                    <w:t xml:space="preserve">, tomando como referencia el PIB de México reportado por el INEGI de </w:t>
                  </w:r>
                  <w:r w:rsidR="00B60B76">
                    <w:rPr>
                      <w:rFonts w:ascii="ITC Avant Garde" w:hAnsi="ITC Avant Garde"/>
                      <w:sz w:val="18"/>
                      <w:szCs w:val="18"/>
                    </w:rPr>
                    <w:t>17,841,981</w:t>
                  </w:r>
                  <w:r w:rsidR="00E0142C" w:rsidRPr="00B60B76">
                    <w:rPr>
                      <w:rFonts w:ascii="ITC Avant Garde" w:hAnsi="ITC Avant Garde"/>
                      <w:sz w:val="18"/>
                      <w:szCs w:val="18"/>
                    </w:rPr>
                    <w:t xml:space="preserve"> millones de pesos</w:t>
                  </w:r>
                  <w:r w:rsidR="00E0142C" w:rsidRPr="00B60B76">
                    <w:rPr>
                      <w:rStyle w:val="Refdenotaalpie"/>
                      <w:rFonts w:ascii="ITC Avant Garde" w:hAnsi="ITC Avant Garde"/>
                      <w:sz w:val="18"/>
                      <w:szCs w:val="18"/>
                    </w:rPr>
                    <w:footnoteReference w:id="17"/>
                  </w:r>
                  <w:r w:rsidR="00E0142C" w:rsidRPr="00B60B76">
                    <w:rPr>
                      <w:rFonts w:ascii="ITC Avant Garde" w:hAnsi="ITC Avant Garde"/>
                      <w:sz w:val="18"/>
                      <w:szCs w:val="18"/>
                    </w:rPr>
                    <w:t xml:space="preserve"> y la penetración de banda ancha en México publicada </w:t>
                  </w:r>
                  <w:r w:rsidR="00EC72B2" w:rsidRPr="00B60B76">
                    <w:rPr>
                      <w:rFonts w:ascii="ITC Avant Garde" w:hAnsi="ITC Avant Garde"/>
                      <w:sz w:val="18"/>
                      <w:szCs w:val="18"/>
                    </w:rPr>
                    <w:t>por la OCDE</w:t>
                  </w:r>
                  <w:r w:rsidR="00EC72B2" w:rsidRPr="00B60B76">
                    <w:rPr>
                      <w:rStyle w:val="Refdenotaalpie"/>
                      <w:rFonts w:ascii="ITC Avant Garde" w:hAnsi="ITC Avant Garde"/>
                      <w:sz w:val="18"/>
                      <w:szCs w:val="18"/>
                    </w:rPr>
                    <w:footnoteReference w:id="18"/>
                  </w:r>
                  <w:r w:rsidR="00E0142C" w:rsidRPr="00B60B76">
                    <w:rPr>
                      <w:rFonts w:ascii="ITC Avant Garde" w:hAnsi="ITC Avant Garde"/>
                      <w:sz w:val="18"/>
                      <w:szCs w:val="18"/>
                    </w:rPr>
                    <w:t xml:space="preserve"> de </w:t>
                  </w:r>
                  <w:r w:rsidR="00B60B76">
                    <w:rPr>
                      <w:rFonts w:ascii="ITC Avant Garde" w:hAnsi="ITC Avant Garde"/>
                      <w:sz w:val="18"/>
                      <w:szCs w:val="18"/>
                    </w:rPr>
                    <w:t>16.2</w:t>
                  </w:r>
                  <w:r w:rsidR="00E0142C" w:rsidRPr="00B60B76">
                    <w:rPr>
                      <w:rFonts w:ascii="ITC Avant Garde" w:hAnsi="ITC Avant Garde"/>
                      <w:sz w:val="18"/>
                      <w:szCs w:val="18"/>
                    </w:rPr>
                    <w:t>%.</w:t>
                  </w:r>
                  <w:r w:rsidR="00B60B76">
                    <w:rPr>
                      <w:rFonts w:ascii="ITC Avant Garde" w:hAnsi="ITC Avant Garde"/>
                      <w:sz w:val="18"/>
                      <w:szCs w:val="18"/>
                    </w:rPr>
                    <w:t xml:space="preserve"> S</w:t>
                  </w:r>
                  <w:r w:rsidR="00E0142C" w:rsidRPr="00B60B76">
                    <w:rPr>
                      <w:rFonts w:ascii="ITC Avant Garde" w:hAnsi="ITC Avant Garde"/>
                      <w:sz w:val="18"/>
                      <w:szCs w:val="18"/>
                    </w:rPr>
                    <w:t xml:space="preserve">e calcula el beneficio en términos de % de incremento en el PIB </w:t>
                  </w:r>
                  <w:r w:rsidR="00B94CEC">
                    <w:rPr>
                      <w:rFonts w:ascii="ITC Avant Garde" w:hAnsi="ITC Avant Garde"/>
                      <w:sz w:val="18"/>
                      <w:szCs w:val="18"/>
                    </w:rPr>
                    <w:t>por la</w:t>
                  </w:r>
                  <w:r w:rsidR="00E0142C" w:rsidRPr="00B60B76">
                    <w:rPr>
                      <w:rFonts w:ascii="ITC Avant Garde" w:hAnsi="ITC Avant Garde"/>
                      <w:sz w:val="18"/>
                      <w:szCs w:val="18"/>
                    </w:rPr>
                    <w:t xml:space="preserve"> penetración de banda ancha. En esta estimación se consideró un valor medio del rango en % de impacto en el PIB, es decir, (1.38-0.</w:t>
                  </w:r>
                  <w:r w:rsidR="00AD7413" w:rsidRPr="00B60B76">
                    <w:rPr>
                      <w:rFonts w:ascii="ITC Avant Garde" w:hAnsi="ITC Avant Garde"/>
                      <w:sz w:val="18"/>
                      <w:szCs w:val="18"/>
                    </w:rPr>
                    <w:t>25) /</w:t>
                  </w:r>
                  <w:r w:rsidR="00E0142C" w:rsidRPr="00B60B76">
                    <w:rPr>
                      <w:rFonts w:ascii="ITC Avant Garde" w:hAnsi="ITC Avant Garde"/>
                      <w:sz w:val="18"/>
                      <w:szCs w:val="18"/>
                    </w:rPr>
                    <w:t>2=</w:t>
                  </w:r>
                  <w:r w:rsidRPr="00B60B76">
                    <w:rPr>
                      <w:rFonts w:ascii="ITC Avant Garde" w:hAnsi="ITC Avant Garde"/>
                      <w:sz w:val="18"/>
                      <w:szCs w:val="18"/>
                    </w:rPr>
                    <w:t>0.</w:t>
                  </w:r>
                  <w:r w:rsidR="00582A8E">
                    <w:rPr>
                      <w:rFonts w:ascii="ITC Avant Garde" w:hAnsi="ITC Avant Garde"/>
                      <w:sz w:val="18"/>
                      <w:szCs w:val="18"/>
                    </w:rPr>
                    <w:t>565</w:t>
                  </w:r>
                  <w:r w:rsidR="00E0142C" w:rsidRPr="00B60B76">
                    <w:rPr>
                      <w:rFonts w:ascii="ITC Avant Garde" w:hAnsi="ITC Avant Garde"/>
                      <w:sz w:val="18"/>
                      <w:szCs w:val="18"/>
                    </w:rPr>
                    <w:t>% de incremento en el PIB por cada 10% de incremento en la penetración de banda ancha.</w:t>
                  </w:r>
                  <w:r w:rsidR="00D36F8B" w:rsidRPr="00B60B76">
                    <w:rPr>
                      <w:rFonts w:ascii="ITC Avant Garde" w:hAnsi="ITC Avant Garde"/>
                      <w:sz w:val="18"/>
                      <w:szCs w:val="18"/>
                    </w:rPr>
                    <w:t xml:space="preserve"> </w:t>
                  </w:r>
                </w:p>
                <w:p w14:paraId="2102430B" w14:textId="20136482" w:rsidR="00B9253F" w:rsidRPr="00B60B76" w:rsidRDefault="00B94CEC" w:rsidP="00B94CEC">
                  <w:pPr>
                    <w:jc w:val="center"/>
                    <w:rPr>
                      <w:rFonts w:ascii="ITC Avant Garde" w:hAnsi="ITC Avant Garde"/>
                      <w:sz w:val="18"/>
                      <w:szCs w:val="18"/>
                    </w:rPr>
                  </w:pPr>
                  <w:r>
                    <w:rPr>
                      <w:rFonts w:ascii="ITC Avant Garde" w:hAnsi="ITC Avant Garde"/>
                      <w:sz w:val="18"/>
                      <w:szCs w:val="18"/>
                    </w:rPr>
                    <w:t>Con un</w:t>
                  </w:r>
                  <w:r w:rsidR="00D36F8B" w:rsidRPr="00B60B76">
                    <w:rPr>
                      <w:rFonts w:ascii="ITC Avant Garde" w:hAnsi="ITC Avant Garde"/>
                      <w:sz w:val="18"/>
                      <w:szCs w:val="18"/>
                    </w:rPr>
                    <w:t xml:space="preserve"> incremento del 10% </w:t>
                  </w:r>
                  <w:r>
                    <w:rPr>
                      <w:rFonts w:ascii="ITC Avant Garde" w:hAnsi="ITC Avant Garde"/>
                      <w:sz w:val="18"/>
                      <w:szCs w:val="18"/>
                    </w:rPr>
                    <w:t xml:space="preserve">en la penetración </w:t>
                  </w:r>
                  <w:r w:rsidR="00D36F8B" w:rsidRPr="00B60B76">
                    <w:rPr>
                      <w:rFonts w:ascii="ITC Avant Garde" w:hAnsi="ITC Avant Garde"/>
                      <w:sz w:val="18"/>
                      <w:szCs w:val="18"/>
                    </w:rPr>
                    <w:t>de banda ancha</w:t>
                  </w:r>
                  <w:r>
                    <w:rPr>
                      <w:rFonts w:ascii="ITC Avant Garde" w:hAnsi="ITC Avant Garde"/>
                      <w:sz w:val="18"/>
                      <w:szCs w:val="18"/>
                    </w:rPr>
                    <w:t xml:space="preserve"> en México, es decir de 16.2% a 26.2%</w:t>
                  </w:r>
                  <w:r w:rsidR="00D36F8B" w:rsidRPr="00B60B76">
                    <w:rPr>
                      <w:rFonts w:ascii="ITC Avant Garde" w:hAnsi="ITC Avant Garde"/>
                      <w:sz w:val="18"/>
                      <w:szCs w:val="18"/>
                    </w:rPr>
                    <w:t>,</w:t>
                  </w:r>
                  <w:r>
                    <w:rPr>
                      <w:rFonts w:ascii="ITC Avant Garde" w:hAnsi="ITC Avant Garde"/>
                      <w:sz w:val="18"/>
                      <w:szCs w:val="18"/>
                    </w:rPr>
                    <w:t xml:space="preserve"> se tendría </w:t>
                  </w:r>
                  <w:r w:rsidR="00EC72B2" w:rsidRPr="00B60B76">
                    <w:rPr>
                      <w:rFonts w:ascii="ITC Avant Garde" w:hAnsi="ITC Avant Garde"/>
                      <w:sz w:val="18"/>
                      <w:szCs w:val="18"/>
                    </w:rPr>
                    <w:t>0.</w:t>
                  </w:r>
                  <w:r w:rsidR="00582A8E">
                    <w:rPr>
                      <w:rFonts w:ascii="ITC Avant Garde" w:hAnsi="ITC Avant Garde"/>
                      <w:sz w:val="18"/>
                      <w:szCs w:val="18"/>
                    </w:rPr>
                    <w:t>565</w:t>
                  </w:r>
                  <w:r w:rsidR="00D36F8B" w:rsidRPr="00B60B76">
                    <w:rPr>
                      <w:rFonts w:ascii="ITC Avant Garde" w:hAnsi="ITC Avant Garde"/>
                      <w:sz w:val="18"/>
                      <w:szCs w:val="18"/>
                    </w:rPr>
                    <w:t xml:space="preserve">% de aumento en el PIB </w:t>
                  </w:r>
                  <w:r w:rsidR="00EC72B2" w:rsidRPr="00B60B76">
                    <w:rPr>
                      <w:rFonts w:ascii="ITC Avant Garde" w:hAnsi="ITC Avant Garde"/>
                      <w:sz w:val="18"/>
                      <w:szCs w:val="18"/>
                    </w:rPr>
                    <w:t>=</w:t>
                  </w:r>
                  <w:r w:rsidR="00582A8E">
                    <w:rPr>
                      <w:rFonts w:ascii="ITC Avant Garde" w:hAnsi="ITC Avant Garde"/>
                      <w:sz w:val="18"/>
                      <w:szCs w:val="18"/>
                    </w:rPr>
                    <w:t>100</w:t>
                  </w:r>
                  <w:r>
                    <w:rPr>
                      <w:rFonts w:ascii="ITC Avant Garde" w:hAnsi="ITC Avant Garde"/>
                      <w:sz w:val="18"/>
                      <w:szCs w:val="18"/>
                    </w:rPr>
                    <w:t>,</w:t>
                  </w:r>
                  <w:r w:rsidR="00582A8E">
                    <w:rPr>
                      <w:rFonts w:ascii="ITC Avant Garde" w:hAnsi="ITC Avant Garde"/>
                      <w:sz w:val="18"/>
                      <w:szCs w:val="18"/>
                    </w:rPr>
                    <w:t>807</w:t>
                  </w:r>
                  <w:r>
                    <w:rPr>
                      <w:rFonts w:ascii="ITC Avant Garde" w:hAnsi="ITC Avant Garde"/>
                      <w:sz w:val="18"/>
                      <w:szCs w:val="18"/>
                    </w:rPr>
                    <w:t>.</w:t>
                  </w:r>
                  <w:r w:rsidR="00582A8E">
                    <w:rPr>
                      <w:rFonts w:ascii="ITC Avant Garde" w:hAnsi="ITC Avant Garde"/>
                      <w:sz w:val="18"/>
                      <w:szCs w:val="18"/>
                    </w:rPr>
                    <w:t>193</w:t>
                  </w:r>
                  <w:r>
                    <w:rPr>
                      <w:rFonts w:ascii="ITC Avant Garde" w:hAnsi="ITC Avant Garde"/>
                      <w:sz w:val="18"/>
                      <w:szCs w:val="18"/>
                    </w:rPr>
                    <w:t xml:space="preserve"> millones de pesos de beneficios.</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ED2B544" w14:textId="77777777" w:rsidR="00B9253F" w:rsidRPr="00227EA2" w:rsidRDefault="00B9253F" w:rsidP="00B9253F">
                  <w:pPr>
                    <w:jc w:val="center"/>
                    <w:rPr>
                      <w:rFonts w:ascii="ITC Avant Garde" w:hAnsi="ITC Avant Garde"/>
                      <w:sz w:val="18"/>
                      <w:szCs w:val="18"/>
                      <w:highlight w:val="yellow"/>
                    </w:rPr>
                  </w:pPr>
                </w:p>
              </w:tc>
              <w:tc>
                <w:tcPr>
                  <w:tcW w:w="1366" w:type="dxa"/>
                  <w:tcBorders>
                    <w:left w:val="single" w:sz="4" w:space="0" w:color="auto"/>
                    <w:bottom w:val="single" w:sz="4" w:space="0" w:color="auto"/>
                    <w:right w:val="single" w:sz="4" w:space="0" w:color="auto"/>
                  </w:tcBorders>
                  <w:shd w:val="clear" w:color="auto" w:fill="FFFFFF" w:themeFill="background1"/>
                </w:tcPr>
                <w:p w14:paraId="2480DB5B" w14:textId="2303A3E6" w:rsidR="00B9253F" w:rsidRPr="00227EA2" w:rsidRDefault="005E64B2" w:rsidP="00B9253F">
                  <w:pPr>
                    <w:jc w:val="center"/>
                    <w:rPr>
                      <w:rFonts w:ascii="ITC Avant Garde" w:hAnsi="ITC Avant Garde"/>
                      <w:sz w:val="18"/>
                      <w:szCs w:val="18"/>
                      <w:highlight w:val="yellow"/>
                    </w:rPr>
                  </w:pPr>
                  <w:r w:rsidRPr="00B94CEC">
                    <w:rPr>
                      <w:rFonts w:ascii="ITC Avant Garde" w:hAnsi="ITC Avant Garde"/>
                      <w:sz w:val="18"/>
                      <w:szCs w:val="18"/>
                    </w:rPr>
                    <w:t>$</w:t>
                  </w:r>
                  <w:r w:rsidR="00582A8E">
                    <w:rPr>
                      <w:rFonts w:ascii="ITC Avant Garde" w:hAnsi="ITC Avant Garde"/>
                      <w:sz w:val="18"/>
                      <w:szCs w:val="18"/>
                    </w:rPr>
                    <w:t>100,807.193</w:t>
                  </w:r>
                  <w:r w:rsidR="00B94CEC">
                    <w:rPr>
                      <w:rFonts w:ascii="ITC Avant Garde" w:hAnsi="ITC Avant Garde"/>
                      <w:sz w:val="18"/>
                      <w:szCs w:val="18"/>
                    </w:rPr>
                    <w:t xml:space="preserve"> millones de pesos</w:t>
                  </w:r>
                </w:p>
              </w:tc>
              <w:tc>
                <w:tcPr>
                  <w:tcW w:w="1349" w:type="dxa"/>
                  <w:tcBorders>
                    <w:left w:val="single" w:sz="4" w:space="0" w:color="auto"/>
                    <w:bottom w:val="single" w:sz="4" w:space="0" w:color="auto"/>
                    <w:right w:val="single" w:sz="4" w:space="0" w:color="auto"/>
                  </w:tcBorders>
                  <w:shd w:val="clear" w:color="auto" w:fill="FFFFFF" w:themeFill="background1"/>
                </w:tcPr>
                <w:p w14:paraId="7E6BEA07" w14:textId="77777777" w:rsidR="00B9253F" w:rsidRPr="00227EA2" w:rsidRDefault="00B9253F" w:rsidP="00B9253F">
                  <w:pPr>
                    <w:jc w:val="center"/>
                    <w:rPr>
                      <w:rFonts w:ascii="ITC Avant Garde" w:hAnsi="ITC Avant Garde"/>
                      <w:sz w:val="18"/>
                      <w:szCs w:val="18"/>
                      <w:highlight w:val="yellow"/>
                    </w:rPr>
                  </w:pPr>
                </w:p>
              </w:tc>
            </w:tr>
            <w:tr w:rsidR="00334A5B" w:rsidRPr="00DD06A0" w14:paraId="50E19FAE" w14:textId="77777777" w:rsidTr="00B9253F">
              <w:trPr>
                <w:jc w:val="center"/>
              </w:trPr>
              <w:tc>
                <w:tcPr>
                  <w:tcW w:w="1558" w:type="dxa"/>
                  <w:tcBorders>
                    <w:top w:val="single" w:sz="4" w:space="0" w:color="auto"/>
                    <w:left w:val="single" w:sz="4" w:space="0" w:color="auto"/>
                    <w:bottom w:val="single" w:sz="4" w:space="0" w:color="auto"/>
                    <w:right w:val="single" w:sz="4" w:space="0" w:color="auto"/>
                  </w:tcBorders>
                </w:tcPr>
                <w:p w14:paraId="07B9BC09" w14:textId="11F97C9E" w:rsidR="00B9253F" w:rsidRPr="00B94CEC" w:rsidRDefault="00582A8E" w:rsidP="00B9253F">
                  <w:pPr>
                    <w:jc w:val="center"/>
                    <w:rPr>
                      <w:rFonts w:ascii="ITC Avant Garde" w:hAnsi="ITC Avant Garde"/>
                      <w:sz w:val="18"/>
                      <w:szCs w:val="18"/>
                    </w:rPr>
                  </w:pPr>
                  <w:sdt>
                    <w:sdtPr>
                      <w:rPr>
                        <w:rFonts w:ascii="ITC Avant Garde" w:hAnsi="ITC Avant Garde"/>
                        <w:sz w:val="18"/>
                        <w:szCs w:val="18"/>
                      </w:rPr>
                      <w:alias w:val="Población"/>
                      <w:tag w:val="Población"/>
                      <w:id w:val="1819531115"/>
                      <w:placeholder>
                        <w:docPart w:val="0C81BD3BEB7143028AA58CB6D42179C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334A5B" w:rsidRPr="00B94CEC">
                        <w:rPr>
                          <w:rFonts w:ascii="ITC Avant Garde" w:hAnsi="ITC Avant Garde"/>
                          <w:sz w:val="18"/>
                          <w:szCs w:val="18"/>
                        </w:rPr>
                        <w:t>Industria</w:t>
                      </w:r>
                    </w:sdtContent>
                  </w:sdt>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7B6F4B2E" w14:textId="0BE64671" w:rsidR="00B9253F" w:rsidRPr="00B94CEC" w:rsidRDefault="00D06E26" w:rsidP="00B9253F">
                  <w:pPr>
                    <w:jc w:val="center"/>
                    <w:rPr>
                      <w:rFonts w:ascii="ITC Avant Garde" w:hAnsi="ITC Avant Garde"/>
                      <w:sz w:val="18"/>
                      <w:szCs w:val="18"/>
                    </w:rPr>
                  </w:pPr>
                  <w:r w:rsidRPr="00B94CEC">
                    <w:rPr>
                      <w:rFonts w:ascii="ITC Avant Garde" w:hAnsi="ITC Avant Garde"/>
                      <w:sz w:val="18"/>
                      <w:szCs w:val="18"/>
                    </w:rPr>
                    <w:t xml:space="preserve">Se considera que los prestadores del servicio de acceso a Internet </w:t>
                  </w:r>
                  <w:r w:rsidR="00582A8E" w:rsidRPr="00B94CEC">
                    <w:rPr>
                      <w:rFonts w:ascii="ITC Avant Garde" w:hAnsi="ITC Avant Garde"/>
                      <w:sz w:val="18"/>
                      <w:szCs w:val="18"/>
                    </w:rPr>
                    <w:t>tendr</w:t>
                  </w:r>
                  <w:r w:rsidR="00582A8E">
                    <w:rPr>
                      <w:rFonts w:ascii="ITC Avant Garde" w:hAnsi="ITC Avant Garde"/>
                      <w:sz w:val="18"/>
                      <w:szCs w:val="18"/>
                    </w:rPr>
                    <w:t>ían</w:t>
                  </w:r>
                  <w:r w:rsidRPr="00B94CEC">
                    <w:rPr>
                      <w:rFonts w:ascii="ITC Avant Garde" w:hAnsi="ITC Avant Garde"/>
                      <w:sz w:val="18"/>
                      <w:szCs w:val="18"/>
                    </w:rPr>
                    <w:t xml:space="preserve"> que hacer adecuaciones en su publicidad</w:t>
                  </w:r>
                  <w:r w:rsidR="00582A8E">
                    <w:rPr>
                      <w:rFonts w:ascii="ITC Avant Garde" w:hAnsi="ITC Avant Garde"/>
                      <w:sz w:val="18"/>
                      <w:szCs w:val="18"/>
                    </w:rPr>
                    <w:t>, únicamente</w:t>
                  </w:r>
                  <w:r w:rsidRPr="00B94CEC">
                    <w:rPr>
                      <w:rFonts w:ascii="ITC Avant Garde" w:hAnsi="ITC Avant Garde"/>
                      <w:sz w:val="18"/>
                      <w:szCs w:val="18"/>
                    </w:rPr>
                    <w:t xml:space="preserve"> en el caso que </w:t>
                  </w:r>
                  <w:r w:rsidR="00582A8E" w:rsidRPr="00B94CEC">
                    <w:rPr>
                      <w:rFonts w:ascii="ITC Avant Garde" w:hAnsi="ITC Avant Garde"/>
                      <w:sz w:val="18"/>
                      <w:szCs w:val="18"/>
                    </w:rPr>
                    <w:t>comerciali</w:t>
                  </w:r>
                  <w:r w:rsidR="00582A8E">
                    <w:rPr>
                      <w:rFonts w:ascii="ITC Avant Garde" w:hAnsi="ITC Avant Garde"/>
                      <w:sz w:val="18"/>
                      <w:szCs w:val="18"/>
                    </w:rPr>
                    <w:t>zaran sus</w:t>
                  </w:r>
                  <w:r w:rsidR="00582A8E" w:rsidRPr="00B94CEC">
                    <w:rPr>
                      <w:rFonts w:ascii="ITC Avant Garde" w:hAnsi="ITC Avant Garde"/>
                      <w:sz w:val="18"/>
                      <w:szCs w:val="18"/>
                    </w:rPr>
                    <w:t xml:space="preserve"> </w:t>
                  </w:r>
                  <w:r w:rsidRPr="00B94CEC">
                    <w:rPr>
                      <w:rFonts w:ascii="ITC Avant Garde" w:hAnsi="ITC Avant Garde"/>
                      <w:sz w:val="18"/>
                      <w:szCs w:val="18"/>
                    </w:rPr>
                    <w:t>servicios como banda ancha</w:t>
                  </w:r>
                  <w:r w:rsidR="00C82A16">
                    <w:rPr>
                      <w:rFonts w:ascii="ITC Avant Garde" w:hAnsi="ITC Avant Garde"/>
                      <w:sz w:val="18"/>
                      <w:szCs w:val="18"/>
                    </w:rPr>
                    <w:t>, éstos</w:t>
                  </w:r>
                  <w:r w:rsidRPr="00B94CEC">
                    <w:rPr>
                      <w:rFonts w:ascii="ITC Avant Garde" w:hAnsi="ITC Avant Garde"/>
                      <w:sz w:val="18"/>
                      <w:szCs w:val="18"/>
                    </w:rPr>
                    <w:t xml:space="preserve"> no cumpl</w:t>
                  </w:r>
                  <w:r w:rsidR="00C82A16">
                    <w:rPr>
                      <w:rFonts w:ascii="ITC Avant Garde" w:hAnsi="ITC Avant Garde"/>
                      <w:sz w:val="18"/>
                      <w:szCs w:val="18"/>
                    </w:rPr>
                    <w:t>iera</w:t>
                  </w:r>
                  <w:r w:rsidRPr="00B94CEC">
                    <w:rPr>
                      <w:rFonts w:ascii="ITC Avant Garde" w:hAnsi="ITC Avant Garde"/>
                      <w:sz w:val="18"/>
                      <w:szCs w:val="18"/>
                    </w:rPr>
                    <w:t>n con los parámetros mínimos que</w:t>
                  </w:r>
                  <w:r w:rsidR="00B94CEC" w:rsidRPr="00B94CEC">
                    <w:rPr>
                      <w:rFonts w:ascii="ITC Avant Garde" w:hAnsi="ITC Avant Garde"/>
                      <w:sz w:val="18"/>
                      <w:szCs w:val="18"/>
                    </w:rPr>
                    <w:t xml:space="preserve"> se</w:t>
                  </w:r>
                  <w:r w:rsidRPr="00B94CEC">
                    <w:rPr>
                      <w:rFonts w:ascii="ITC Avant Garde" w:hAnsi="ITC Avant Garde"/>
                      <w:sz w:val="18"/>
                      <w:szCs w:val="18"/>
                    </w:rPr>
                    <w:t xml:space="preserve"> establecen</w:t>
                  </w:r>
                  <w:r w:rsidR="00B94CEC" w:rsidRPr="00B94CEC">
                    <w:rPr>
                      <w:rFonts w:ascii="ITC Avant Garde" w:hAnsi="ITC Avant Garde"/>
                      <w:sz w:val="18"/>
                      <w:szCs w:val="18"/>
                    </w:rPr>
                    <w:t>.</w:t>
                  </w:r>
                  <w:r w:rsidRPr="00B94CEC">
                    <w:rPr>
                      <w:rFonts w:ascii="ITC Avant Garde" w:hAnsi="ITC Avant Garde"/>
                      <w:sz w:val="18"/>
                      <w:szCs w:val="18"/>
                    </w:rPr>
                    <w:t xml:space="preserve"> </w:t>
                  </w:r>
                  <w:r w:rsidR="00B94CEC" w:rsidRPr="00B94CEC">
                    <w:rPr>
                      <w:rFonts w:ascii="ITC Avant Garde" w:hAnsi="ITC Avant Garde"/>
                      <w:sz w:val="18"/>
                      <w:szCs w:val="18"/>
                    </w:rPr>
                    <w:t>S</w:t>
                  </w:r>
                  <w:r w:rsidRPr="00B94CEC">
                    <w:rPr>
                      <w:rFonts w:ascii="ITC Avant Garde" w:hAnsi="ITC Avant Garde"/>
                      <w:sz w:val="18"/>
                      <w:szCs w:val="18"/>
                    </w:rPr>
                    <w:t xml:space="preserve">e </w:t>
                  </w:r>
                  <w:r w:rsidR="00C82A16">
                    <w:rPr>
                      <w:rFonts w:ascii="ITC Avant Garde" w:hAnsi="ITC Avant Garde"/>
                      <w:sz w:val="18"/>
                      <w:szCs w:val="18"/>
                    </w:rPr>
                    <w:t xml:space="preserve">llevó a cabo una búsqueda exhaustiva de las ofertas comerciales de los prestadores del servicio de acceso a Internet, no encontrándose evidencia de que éstos publiciten sus servicios como banda ancha, por lo tanto, se </w:t>
                  </w:r>
                  <w:r w:rsidRPr="00B94CEC">
                    <w:rPr>
                      <w:rFonts w:ascii="ITC Avant Garde" w:hAnsi="ITC Avant Garde"/>
                      <w:sz w:val="18"/>
                      <w:szCs w:val="18"/>
                    </w:rPr>
                    <w:t xml:space="preserve">considera que los prestadores del servicio </w:t>
                  </w:r>
                  <w:r w:rsidR="00C82A16">
                    <w:rPr>
                      <w:rFonts w:ascii="ITC Avant Garde" w:hAnsi="ITC Avant Garde"/>
                      <w:sz w:val="18"/>
                      <w:szCs w:val="18"/>
                    </w:rPr>
                    <w:t>no incurrirían en costo alguno derivado de ajustes a su publicidad</w:t>
                  </w:r>
                  <w:r w:rsidRPr="00B94CEC">
                    <w:rPr>
                      <w:rFonts w:ascii="ITC Avant Garde" w:hAnsi="ITC Avant Garde"/>
                      <w:sz w:val="18"/>
                      <w:szCs w:val="18"/>
                    </w:rPr>
                    <w:t xml:space="preserve">. </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A42077" w14:textId="6F951B8B" w:rsidR="00B9253F" w:rsidRPr="00227EA2" w:rsidRDefault="00D06E26" w:rsidP="00B9253F">
                  <w:pPr>
                    <w:jc w:val="center"/>
                    <w:rPr>
                      <w:rFonts w:ascii="ITC Avant Garde" w:hAnsi="ITC Avant Garde"/>
                      <w:sz w:val="18"/>
                      <w:szCs w:val="18"/>
                      <w:highlight w:val="yellow"/>
                    </w:rPr>
                  </w:pPr>
                  <w:r w:rsidRPr="00B94CEC">
                    <w:rPr>
                      <w:rFonts w:ascii="ITC Avant Garde" w:hAnsi="ITC Avant Garde"/>
                      <w:sz w:val="18"/>
                      <w:szCs w:val="18"/>
                    </w:rPr>
                    <w:t>$0</w:t>
                  </w:r>
                  <w:r w:rsidR="00B94CEC">
                    <w:rPr>
                      <w:rFonts w:ascii="ITC Avant Garde" w:hAnsi="ITC Avant Garde"/>
                      <w:sz w:val="18"/>
                      <w:szCs w:val="18"/>
                    </w:rPr>
                    <w:t>.00</w:t>
                  </w:r>
                </w:p>
              </w:tc>
              <w:tc>
                <w:tcPr>
                  <w:tcW w:w="1366" w:type="dxa"/>
                  <w:tcBorders>
                    <w:left w:val="single" w:sz="4" w:space="0" w:color="auto"/>
                    <w:bottom w:val="single" w:sz="4" w:space="0" w:color="auto"/>
                    <w:right w:val="single" w:sz="4" w:space="0" w:color="auto"/>
                  </w:tcBorders>
                  <w:shd w:val="clear" w:color="auto" w:fill="FFFFFF" w:themeFill="background1"/>
                </w:tcPr>
                <w:p w14:paraId="6E7E5FB3" w14:textId="77777777" w:rsidR="00B9253F" w:rsidRPr="00227EA2" w:rsidRDefault="00B9253F" w:rsidP="00B9253F">
                  <w:pPr>
                    <w:jc w:val="center"/>
                    <w:rPr>
                      <w:rFonts w:ascii="ITC Avant Garde" w:hAnsi="ITC Avant Garde"/>
                      <w:sz w:val="18"/>
                      <w:szCs w:val="18"/>
                      <w:highlight w:val="yellow"/>
                    </w:rPr>
                  </w:pPr>
                </w:p>
              </w:tc>
              <w:tc>
                <w:tcPr>
                  <w:tcW w:w="1349" w:type="dxa"/>
                  <w:tcBorders>
                    <w:left w:val="single" w:sz="4" w:space="0" w:color="auto"/>
                    <w:bottom w:val="single" w:sz="4" w:space="0" w:color="auto"/>
                    <w:right w:val="single" w:sz="4" w:space="0" w:color="auto"/>
                  </w:tcBorders>
                  <w:shd w:val="clear" w:color="auto" w:fill="FFFFFF" w:themeFill="background1"/>
                </w:tcPr>
                <w:p w14:paraId="012A5A94" w14:textId="77777777" w:rsidR="00B9253F" w:rsidRPr="00227EA2" w:rsidRDefault="00B9253F" w:rsidP="00B9253F">
                  <w:pPr>
                    <w:jc w:val="center"/>
                    <w:rPr>
                      <w:rFonts w:ascii="ITC Avant Garde" w:hAnsi="ITC Avant Garde"/>
                      <w:sz w:val="18"/>
                      <w:szCs w:val="18"/>
                      <w:highlight w:val="yellow"/>
                    </w:rPr>
                  </w:pPr>
                </w:p>
              </w:tc>
            </w:tr>
            <w:tr w:rsidR="00334A5B" w:rsidRPr="00DD06A0" w14:paraId="748E846F" w14:textId="77777777" w:rsidTr="00B9253F">
              <w:trPr>
                <w:trHeight w:val="99"/>
                <w:jc w:val="center"/>
              </w:trPr>
              <w:tc>
                <w:tcPr>
                  <w:tcW w:w="1558" w:type="dxa"/>
                  <w:tcBorders>
                    <w:top w:val="single" w:sz="4" w:space="0" w:color="auto"/>
                    <w:left w:val="nil"/>
                    <w:bottom w:val="nil"/>
                    <w:right w:val="nil"/>
                  </w:tcBorders>
                  <w:shd w:val="clear" w:color="auto" w:fill="FFFFFF" w:themeFill="background1"/>
                </w:tcPr>
                <w:p w14:paraId="7AB7ADBA" w14:textId="77777777" w:rsidR="00B9253F" w:rsidRPr="00227EA2" w:rsidRDefault="00B9253F" w:rsidP="00B9253F">
                  <w:pPr>
                    <w:jc w:val="center"/>
                    <w:rPr>
                      <w:rFonts w:ascii="ITC Avant Garde" w:hAnsi="ITC Avant Garde"/>
                      <w:b/>
                      <w:sz w:val="18"/>
                      <w:szCs w:val="18"/>
                      <w:highlight w:val="yellow"/>
                    </w:rPr>
                  </w:pPr>
                </w:p>
              </w:tc>
              <w:tc>
                <w:tcPr>
                  <w:tcW w:w="2517" w:type="dxa"/>
                  <w:tcBorders>
                    <w:top w:val="single" w:sz="4" w:space="0" w:color="auto"/>
                    <w:left w:val="nil"/>
                    <w:bottom w:val="nil"/>
                    <w:right w:val="single" w:sz="4" w:space="0" w:color="auto"/>
                  </w:tcBorders>
                  <w:shd w:val="clear" w:color="auto" w:fill="FFFFFF" w:themeFill="background1"/>
                </w:tcPr>
                <w:p w14:paraId="7390A3DD" w14:textId="77777777" w:rsidR="00B9253F" w:rsidRPr="00227EA2" w:rsidRDefault="00B9253F" w:rsidP="00B9253F">
                  <w:pPr>
                    <w:jc w:val="center"/>
                    <w:rPr>
                      <w:rFonts w:ascii="ITC Avant Garde" w:hAnsi="ITC Avant Garde"/>
                      <w:b/>
                      <w:sz w:val="18"/>
                      <w:szCs w:val="18"/>
                      <w:highlight w:val="yellow"/>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EEB59B0" w14:textId="77777777" w:rsidR="00B9253F" w:rsidRPr="00B94CEC" w:rsidRDefault="00B9253F" w:rsidP="00B9253F">
                  <w:pPr>
                    <w:jc w:val="center"/>
                    <w:rPr>
                      <w:rFonts w:ascii="ITC Avant Garde" w:hAnsi="ITC Avant Garde"/>
                      <w:b/>
                      <w:sz w:val="18"/>
                      <w:szCs w:val="18"/>
                    </w:rPr>
                  </w:pPr>
                  <w:r w:rsidRPr="00B94CEC">
                    <w:rPr>
                      <w:rFonts w:ascii="ITC Avant Garde" w:hAnsi="ITC Avant Garde"/>
                      <w:b/>
                      <w:sz w:val="18"/>
                      <w:szCs w:val="18"/>
                    </w:rPr>
                    <w:t>Acumulado</w:t>
                  </w:r>
                </w:p>
              </w:tc>
              <w:tc>
                <w:tcPr>
                  <w:tcW w:w="1366" w:type="dxa"/>
                  <w:tcBorders>
                    <w:left w:val="single" w:sz="4" w:space="0" w:color="auto"/>
                    <w:right w:val="single" w:sz="4" w:space="0" w:color="auto"/>
                  </w:tcBorders>
                  <w:shd w:val="clear" w:color="auto" w:fill="auto"/>
                </w:tcPr>
                <w:p w14:paraId="75DC66E9" w14:textId="77777777" w:rsidR="00B9253F" w:rsidRPr="00B94CEC" w:rsidRDefault="00B9253F" w:rsidP="00B9253F">
                  <w:pPr>
                    <w:jc w:val="center"/>
                    <w:rPr>
                      <w:rFonts w:ascii="ITC Avant Garde" w:hAnsi="ITC Avant Garde"/>
                      <w:b/>
                      <w:sz w:val="18"/>
                      <w:szCs w:val="18"/>
                    </w:rPr>
                  </w:pPr>
                  <w:r w:rsidRPr="00B94CEC">
                    <w:rPr>
                      <w:rFonts w:ascii="ITC Avant Garde" w:hAnsi="ITC Avant Garde"/>
                      <w:b/>
                      <w:sz w:val="18"/>
                      <w:szCs w:val="18"/>
                    </w:rPr>
                    <w:t>Acumulado</w:t>
                  </w:r>
                </w:p>
              </w:tc>
              <w:tc>
                <w:tcPr>
                  <w:tcW w:w="1349" w:type="dxa"/>
                  <w:tcBorders>
                    <w:left w:val="single" w:sz="4" w:space="0" w:color="auto"/>
                    <w:right w:val="single" w:sz="4" w:space="0" w:color="auto"/>
                  </w:tcBorders>
                  <w:shd w:val="clear" w:color="auto" w:fill="auto"/>
                </w:tcPr>
                <w:p w14:paraId="2364FEC5" w14:textId="77777777" w:rsidR="00B9253F" w:rsidRPr="00B94CEC" w:rsidRDefault="00B9253F" w:rsidP="00B9253F">
                  <w:pPr>
                    <w:jc w:val="center"/>
                    <w:rPr>
                      <w:rFonts w:ascii="ITC Avant Garde" w:hAnsi="ITC Avant Garde"/>
                      <w:b/>
                      <w:sz w:val="18"/>
                      <w:szCs w:val="18"/>
                    </w:rPr>
                  </w:pPr>
                  <w:r w:rsidRPr="00B94CEC">
                    <w:rPr>
                      <w:rFonts w:ascii="ITC Avant Garde" w:hAnsi="ITC Avant Garde"/>
                      <w:b/>
                      <w:sz w:val="18"/>
                      <w:szCs w:val="18"/>
                    </w:rPr>
                    <w:t>Total</w:t>
                  </w:r>
                </w:p>
              </w:tc>
            </w:tr>
            <w:tr w:rsidR="00334A5B" w:rsidRPr="00DD06A0" w14:paraId="44C51A2E" w14:textId="77777777" w:rsidTr="00B9253F">
              <w:trPr>
                <w:jc w:val="center"/>
              </w:trPr>
              <w:tc>
                <w:tcPr>
                  <w:tcW w:w="1558" w:type="dxa"/>
                  <w:tcBorders>
                    <w:top w:val="nil"/>
                    <w:left w:val="nil"/>
                    <w:bottom w:val="nil"/>
                    <w:right w:val="nil"/>
                  </w:tcBorders>
                  <w:shd w:val="clear" w:color="auto" w:fill="FFFFFF" w:themeFill="background1"/>
                </w:tcPr>
                <w:p w14:paraId="1A7B915C" w14:textId="77777777" w:rsidR="00B9253F" w:rsidRPr="00227EA2" w:rsidDel="000233D7" w:rsidRDefault="00B9253F" w:rsidP="00B9253F">
                  <w:pPr>
                    <w:jc w:val="center"/>
                    <w:rPr>
                      <w:rFonts w:ascii="ITC Avant Garde" w:hAnsi="ITC Avant Garde"/>
                      <w:b/>
                      <w:sz w:val="18"/>
                      <w:szCs w:val="18"/>
                      <w:highlight w:val="yellow"/>
                    </w:rPr>
                  </w:pPr>
                </w:p>
              </w:tc>
              <w:tc>
                <w:tcPr>
                  <w:tcW w:w="2517" w:type="dxa"/>
                  <w:tcBorders>
                    <w:top w:val="nil"/>
                    <w:left w:val="nil"/>
                    <w:bottom w:val="nil"/>
                    <w:right w:val="single" w:sz="4" w:space="0" w:color="auto"/>
                  </w:tcBorders>
                  <w:shd w:val="clear" w:color="auto" w:fill="FFFFFF" w:themeFill="background1"/>
                </w:tcPr>
                <w:p w14:paraId="118433CB" w14:textId="77777777" w:rsidR="00B9253F" w:rsidRPr="00227EA2" w:rsidDel="000233D7" w:rsidRDefault="00B9253F" w:rsidP="00B9253F">
                  <w:pPr>
                    <w:jc w:val="center"/>
                    <w:rPr>
                      <w:rFonts w:ascii="ITC Avant Garde" w:hAnsi="ITC Avant Garde"/>
                      <w:b/>
                      <w:sz w:val="18"/>
                      <w:szCs w:val="18"/>
                      <w:highlight w:val="yellow"/>
                    </w:rPr>
                  </w:pPr>
                </w:p>
              </w:tc>
              <w:tc>
                <w:tcPr>
                  <w:tcW w:w="1812" w:type="dxa"/>
                  <w:tcBorders>
                    <w:top w:val="single" w:sz="4" w:space="0" w:color="auto"/>
                    <w:left w:val="single" w:sz="4" w:space="0" w:color="auto"/>
                    <w:right w:val="single" w:sz="4" w:space="0" w:color="auto"/>
                  </w:tcBorders>
                  <w:shd w:val="clear" w:color="auto" w:fill="auto"/>
                </w:tcPr>
                <w:p w14:paraId="17C39D29" w14:textId="3A9D0E9E" w:rsidR="00B9253F" w:rsidRPr="00B94CEC" w:rsidRDefault="000E4A53" w:rsidP="000E4A53">
                  <w:pPr>
                    <w:jc w:val="center"/>
                    <w:rPr>
                      <w:rFonts w:ascii="ITC Avant Garde" w:hAnsi="ITC Avant Garde"/>
                      <w:sz w:val="18"/>
                      <w:szCs w:val="18"/>
                    </w:rPr>
                  </w:pPr>
                  <w:r w:rsidRPr="00B94CEC">
                    <w:rPr>
                      <w:rFonts w:ascii="ITC Avant Garde" w:hAnsi="ITC Avant Garde"/>
                      <w:sz w:val="18"/>
                      <w:szCs w:val="18"/>
                    </w:rPr>
                    <w:t>$</w:t>
                  </w:r>
                  <w:r w:rsidR="00B94CEC" w:rsidRPr="00B94CEC">
                    <w:rPr>
                      <w:rFonts w:ascii="ITC Avant Garde" w:hAnsi="ITC Avant Garde"/>
                      <w:sz w:val="18"/>
                      <w:szCs w:val="18"/>
                    </w:rPr>
                    <w:t>0.00</w:t>
                  </w:r>
                </w:p>
              </w:tc>
              <w:tc>
                <w:tcPr>
                  <w:tcW w:w="1366" w:type="dxa"/>
                  <w:tcBorders>
                    <w:left w:val="single" w:sz="4" w:space="0" w:color="auto"/>
                    <w:right w:val="single" w:sz="4" w:space="0" w:color="auto"/>
                  </w:tcBorders>
                  <w:shd w:val="clear" w:color="auto" w:fill="auto"/>
                </w:tcPr>
                <w:p w14:paraId="4670DA07" w14:textId="1C2912B4" w:rsidR="00B9253F" w:rsidRPr="00227EA2" w:rsidRDefault="00B94CEC" w:rsidP="00B9253F">
                  <w:pPr>
                    <w:jc w:val="center"/>
                    <w:rPr>
                      <w:rFonts w:ascii="ITC Avant Garde" w:hAnsi="ITC Avant Garde"/>
                      <w:sz w:val="18"/>
                      <w:szCs w:val="18"/>
                      <w:highlight w:val="yellow"/>
                    </w:rPr>
                  </w:pPr>
                  <w:r w:rsidRPr="00B94CEC">
                    <w:rPr>
                      <w:rFonts w:ascii="ITC Avant Garde" w:hAnsi="ITC Avant Garde"/>
                      <w:sz w:val="18"/>
                      <w:szCs w:val="18"/>
                    </w:rPr>
                    <w:t>$</w:t>
                  </w:r>
                  <w:r w:rsidR="00C82A16">
                    <w:rPr>
                      <w:rFonts w:ascii="ITC Avant Garde" w:hAnsi="ITC Avant Garde"/>
                      <w:sz w:val="18"/>
                      <w:szCs w:val="18"/>
                    </w:rPr>
                    <w:t>100,807.193</w:t>
                  </w:r>
                  <w:r>
                    <w:rPr>
                      <w:rFonts w:ascii="ITC Avant Garde" w:hAnsi="ITC Avant Garde"/>
                      <w:sz w:val="18"/>
                      <w:szCs w:val="18"/>
                    </w:rPr>
                    <w:t xml:space="preserve"> millones de pesos</w:t>
                  </w:r>
                </w:p>
              </w:tc>
              <w:tc>
                <w:tcPr>
                  <w:tcW w:w="1349" w:type="dxa"/>
                  <w:tcBorders>
                    <w:left w:val="single" w:sz="4" w:space="0" w:color="auto"/>
                    <w:right w:val="single" w:sz="4" w:space="0" w:color="auto"/>
                  </w:tcBorders>
                  <w:shd w:val="clear" w:color="auto" w:fill="auto"/>
                </w:tcPr>
                <w:p w14:paraId="726917DB" w14:textId="6EBF38F6" w:rsidR="00B9253F" w:rsidRPr="00227EA2" w:rsidRDefault="00B94CEC" w:rsidP="000E4A53">
                  <w:pPr>
                    <w:jc w:val="center"/>
                    <w:rPr>
                      <w:rFonts w:ascii="ITC Avant Garde" w:hAnsi="ITC Avant Garde"/>
                      <w:b/>
                      <w:sz w:val="18"/>
                      <w:szCs w:val="18"/>
                      <w:highlight w:val="yellow"/>
                    </w:rPr>
                  </w:pPr>
                  <w:r w:rsidRPr="00B94CEC">
                    <w:rPr>
                      <w:rFonts w:ascii="ITC Avant Garde" w:hAnsi="ITC Avant Garde"/>
                      <w:sz w:val="18"/>
                      <w:szCs w:val="18"/>
                    </w:rPr>
                    <w:t>$</w:t>
                  </w:r>
                  <w:r w:rsidR="00C82A16">
                    <w:rPr>
                      <w:rFonts w:ascii="ITC Avant Garde" w:hAnsi="ITC Avant Garde"/>
                      <w:sz w:val="18"/>
                      <w:szCs w:val="18"/>
                    </w:rPr>
                    <w:t xml:space="preserve">100,807.193 </w:t>
                  </w:r>
                  <w:r>
                    <w:rPr>
                      <w:rFonts w:ascii="ITC Avant Garde" w:hAnsi="ITC Avant Garde"/>
                      <w:sz w:val="18"/>
                      <w:szCs w:val="18"/>
                    </w:rPr>
                    <w:t>millones de pesos</w:t>
                  </w:r>
                </w:p>
              </w:tc>
            </w:tr>
          </w:tbl>
          <w:p w14:paraId="588A26A9" w14:textId="77777777" w:rsidR="00673EAE"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E112B03" w14:textId="77777777" w:rsidTr="0058555E">
              <w:trPr>
                <w:jc w:val="center"/>
              </w:trPr>
              <w:tc>
                <w:tcPr>
                  <w:tcW w:w="8246" w:type="dxa"/>
                  <w:gridSpan w:val="3"/>
                  <w:tcBorders>
                    <w:bottom w:val="single" w:sz="4" w:space="0" w:color="auto"/>
                  </w:tcBorders>
                  <w:shd w:val="clear" w:color="auto" w:fill="A8D08D" w:themeFill="accent6" w:themeFillTint="99"/>
                  <w:vAlign w:val="center"/>
                </w:tcPr>
                <w:p w14:paraId="46F9F3F7"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37552180" w14:textId="77777777" w:rsidTr="0058555E">
              <w:trPr>
                <w:jc w:val="center"/>
              </w:trPr>
              <w:tc>
                <w:tcPr>
                  <w:tcW w:w="2009" w:type="dxa"/>
                  <w:tcBorders>
                    <w:bottom w:val="single" w:sz="4" w:space="0" w:color="auto"/>
                  </w:tcBorders>
                  <w:shd w:val="clear" w:color="auto" w:fill="A8D08D" w:themeFill="accent6" w:themeFillTint="99"/>
                  <w:vAlign w:val="center"/>
                </w:tcPr>
                <w:p w14:paraId="73ABFB96"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27DFA01B"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490DF3F7"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383E8C72" w14:textId="77777777" w:rsidTr="006F04FD">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vAlign w:val="center"/>
                    </w:tcPr>
                    <w:p w14:paraId="57F2EC03" w14:textId="1859D0FC" w:rsidR="00D500A9" w:rsidRPr="00AA6694" w:rsidRDefault="00334A5B" w:rsidP="006F04FD">
                      <w:pPr>
                        <w:jc w:val="center"/>
                        <w:rPr>
                          <w:rFonts w:ascii="ITC Avant Garde" w:hAnsi="ITC Avant Garde"/>
                          <w:sz w:val="18"/>
                          <w:szCs w:val="18"/>
                        </w:rPr>
                      </w:pPr>
                      <w:r w:rsidRPr="00AA6694">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0B69C5" w14:textId="554ADA95" w:rsidR="006F04FD" w:rsidRPr="00AA6694" w:rsidRDefault="006F3E88" w:rsidP="006F04FD">
                  <w:pPr>
                    <w:jc w:val="center"/>
                    <w:rPr>
                      <w:rFonts w:ascii="ITC Avant Garde" w:hAnsi="ITC Avant Garde"/>
                      <w:sz w:val="18"/>
                      <w:szCs w:val="18"/>
                    </w:rPr>
                  </w:pPr>
                  <w:r w:rsidRPr="00AA6694">
                    <w:rPr>
                      <w:rFonts w:ascii="ITC Avant Garde" w:hAnsi="ITC Avant Garde"/>
                      <w:sz w:val="18"/>
                      <w:szCs w:val="18"/>
                    </w:rPr>
                    <w:t>Se identifica</w:t>
                  </w:r>
                  <w:r w:rsidR="00207FA2" w:rsidRPr="00AA6694">
                    <w:rPr>
                      <w:rFonts w:ascii="ITC Avant Garde" w:hAnsi="ITC Avant Garde"/>
                      <w:sz w:val="18"/>
                      <w:szCs w:val="18"/>
                    </w:rPr>
                    <w:t xml:space="preserve"> el posible costo de oportunidad </w:t>
                  </w:r>
                  <w:r w:rsidR="00AA6694" w:rsidRPr="00AA6694">
                    <w:rPr>
                      <w:rFonts w:ascii="ITC Avant Garde" w:hAnsi="ITC Avant Garde"/>
                      <w:sz w:val="18"/>
                      <w:szCs w:val="18"/>
                    </w:rPr>
                    <w:t>a la entrada</w:t>
                  </w:r>
                  <w:r w:rsidR="00207FA2" w:rsidRPr="00AA6694">
                    <w:rPr>
                      <w:rFonts w:ascii="ITC Avant Garde" w:hAnsi="ITC Avant Garde"/>
                      <w:sz w:val="18"/>
                      <w:szCs w:val="18"/>
                    </w:rPr>
                    <w:t xml:space="preserve"> en vigor de</w:t>
                  </w:r>
                  <w:r w:rsidR="00AA6694" w:rsidRPr="00AA6694">
                    <w:rPr>
                      <w:rFonts w:ascii="ITC Avant Garde" w:hAnsi="ITC Avant Garde"/>
                      <w:sz w:val="18"/>
                      <w:szCs w:val="18"/>
                    </w:rPr>
                    <w:t xml:space="preserve">l </w:t>
                  </w:r>
                  <w:r w:rsidR="00C82A16" w:rsidRPr="00AA6694">
                    <w:rPr>
                      <w:rFonts w:ascii="ITC Avant Garde" w:hAnsi="ITC Avant Garde"/>
                      <w:sz w:val="18"/>
                      <w:szCs w:val="18"/>
                    </w:rPr>
                    <w:t>Acuerdo, ya</w:t>
                  </w:r>
                  <w:r w:rsidR="00207FA2" w:rsidRPr="00AA6694">
                    <w:rPr>
                      <w:rFonts w:ascii="ITC Avant Garde" w:hAnsi="ITC Avant Garde"/>
                      <w:sz w:val="18"/>
                      <w:szCs w:val="18"/>
                    </w:rPr>
                    <w:t xml:space="preserve"> que los prestadores del servicio de acceso a Internet deberán realizar las adecuaciones necesarias</w:t>
                  </w:r>
                  <w:r w:rsidR="0087655C">
                    <w:rPr>
                      <w:rFonts w:ascii="ITC Avant Garde" w:hAnsi="ITC Avant Garde"/>
                      <w:sz w:val="18"/>
                      <w:szCs w:val="18"/>
                    </w:rPr>
                    <w:t xml:space="preserve"> </w:t>
                  </w:r>
                  <w:r w:rsidR="00C26EF8">
                    <w:rPr>
                      <w:rFonts w:ascii="ITC Avant Garde" w:hAnsi="ITC Avant Garde"/>
                      <w:sz w:val="18"/>
                      <w:szCs w:val="18"/>
                    </w:rPr>
                    <w:t>en relación con</w:t>
                  </w:r>
                  <w:r w:rsidR="0087655C">
                    <w:rPr>
                      <w:rFonts w:ascii="ITC Avant Garde" w:hAnsi="ITC Avant Garde"/>
                      <w:sz w:val="18"/>
                      <w:szCs w:val="18"/>
                    </w:rPr>
                    <w:t xml:space="preserve"> la publicidad</w:t>
                  </w:r>
                  <w:r w:rsidR="00207FA2" w:rsidRPr="00AA6694">
                    <w:rPr>
                      <w:rFonts w:ascii="ITC Avant Garde" w:hAnsi="ITC Avant Garde"/>
                      <w:sz w:val="18"/>
                      <w:szCs w:val="18"/>
                    </w:rPr>
                    <w:t xml:space="preserve"> para </w:t>
                  </w:r>
                  <w:r w:rsidR="00E27D1A">
                    <w:rPr>
                      <w:rFonts w:ascii="ITC Avant Garde" w:hAnsi="ITC Avant Garde"/>
                      <w:sz w:val="18"/>
                      <w:szCs w:val="18"/>
                    </w:rPr>
                    <w:t>dar cumplimiento a dicho</w:t>
                  </w:r>
                  <w:r w:rsidR="00AA6694" w:rsidRPr="00AA6694">
                    <w:rPr>
                      <w:rFonts w:ascii="ITC Avant Garde" w:hAnsi="ITC Avant Garde"/>
                      <w:sz w:val="18"/>
                      <w:szCs w:val="18"/>
                    </w:rPr>
                    <w:t xml:space="preserve"> Acuerdo</w:t>
                  </w:r>
                  <w:r w:rsidR="00207FA2" w:rsidRPr="00AA6694">
                    <w:rPr>
                      <w:rFonts w:ascii="ITC Avant Garde" w:hAnsi="ITC Avant Garde"/>
                      <w:sz w:val="18"/>
                      <w:szCs w:val="18"/>
                    </w:rPr>
                    <w:t>.</w:t>
                  </w:r>
                </w:p>
                <w:p w14:paraId="72E55100" w14:textId="77777777" w:rsidR="006F04FD" w:rsidRPr="00AA6694" w:rsidRDefault="006F04FD" w:rsidP="006F04FD">
                  <w:pPr>
                    <w:jc w:val="center"/>
                    <w:rPr>
                      <w:rFonts w:ascii="ITC Avant Garde" w:hAnsi="ITC Avant Garde"/>
                      <w:sz w:val="18"/>
                      <w:szCs w:val="18"/>
                    </w:rPr>
                  </w:pPr>
                </w:p>
                <w:p w14:paraId="6261742B" w14:textId="77777777" w:rsidR="00D500A9" w:rsidRPr="00AA6694" w:rsidRDefault="00D500A9" w:rsidP="006F04FD">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14:paraId="4FB28989" w14:textId="07E73928" w:rsidR="006F04FD" w:rsidRPr="0087655C" w:rsidRDefault="00317FD5" w:rsidP="006F04FD">
                  <w:pPr>
                    <w:jc w:val="center"/>
                    <w:rPr>
                      <w:rFonts w:ascii="ITC Avant Garde" w:hAnsi="ITC Avant Garde"/>
                      <w:sz w:val="18"/>
                      <w:szCs w:val="18"/>
                    </w:rPr>
                  </w:pPr>
                  <w:r w:rsidRPr="0087655C">
                    <w:rPr>
                      <w:rFonts w:ascii="ITC Avant Garde" w:hAnsi="ITC Avant Garde"/>
                      <w:sz w:val="18"/>
                      <w:szCs w:val="18"/>
                    </w:rPr>
                    <w:t xml:space="preserve">Generación de certidumbre jurídica, al </w:t>
                  </w:r>
                  <w:r w:rsidR="001F5D03" w:rsidRPr="0087655C">
                    <w:rPr>
                      <w:rFonts w:ascii="ITC Avant Garde" w:hAnsi="ITC Avant Garde"/>
                      <w:sz w:val="18"/>
                      <w:szCs w:val="18"/>
                    </w:rPr>
                    <w:t xml:space="preserve">establecer </w:t>
                  </w:r>
                  <w:r w:rsidRPr="0087655C">
                    <w:rPr>
                      <w:rFonts w:ascii="ITC Avant Garde" w:hAnsi="ITC Avant Garde"/>
                      <w:sz w:val="18"/>
                      <w:szCs w:val="18"/>
                    </w:rPr>
                    <w:t>los parámetros de banda ancha.</w:t>
                  </w:r>
                  <w:r w:rsidR="0087655C" w:rsidRPr="00227EA2">
                    <w:rPr>
                      <w:rFonts w:ascii="ITC Avant Garde" w:hAnsi="ITC Avant Garde"/>
                      <w:sz w:val="18"/>
                      <w:szCs w:val="18"/>
                      <w:highlight w:val="yellow"/>
                    </w:rPr>
                    <w:t xml:space="preserve"> </w:t>
                  </w:r>
                  <w:r w:rsidR="0087655C" w:rsidRPr="0087655C">
                    <w:rPr>
                      <w:rFonts w:ascii="ITC Avant Garde" w:hAnsi="ITC Avant Garde"/>
                      <w:sz w:val="18"/>
                      <w:szCs w:val="18"/>
                    </w:rPr>
                    <w:t>así como la publicación de carácter informativo de los parámetros de banda ancha</w:t>
                  </w:r>
                  <w:r w:rsidR="0087655C">
                    <w:rPr>
                      <w:rFonts w:ascii="ITC Avant Garde" w:hAnsi="ITC Avant Garde"/>
                      <w:sz w:val="18"/>
                      <w:szCs w:val="18"/>
                    </w:rPr>
                    <w:t xml:space="preserve"> </w:t>
                  </w:r>
                </w:p>
                <w:p w14:paraId="03FA207A" w14:textId="77777777" w:rsidR="006F04FD" w:rsidRPr="0087655C" w:rsidRDefault="006F04FD" w:rsidP="006F04FD">
                  <w:pPr>
                    <w:jc w:val="center"/>
                    <w:rPr>
                      <w:rFonts w:ascii="ITC Avant Garde" w:hAnsi="ITC Avant Garde"/>
                      <w:sz w:val="18"/>
                      <w:szCs w:val="18"/>
                    </w:rPr>
                  </w:pPr>
                </w:p>
                <w:p w14:paraId="2DBC9F78" w14:textId="304455C8" w:rsidR="00D500A9" w:rsidRPr="00227EA2" w:rsidRDefault="0005396B" w:rsidP="00876A95">
                  <w:pPr>
                    <w:jc w:val="center"/>
                    <w:rPr>
                      <w:rFonts w:ascii="ITC Avant Garde" w:hAnsi="ITC Avant Garde"/>
                      <w:sz w:val="18"/>
                      <w:szCs w:val="18"/>
                      <w:highlight w:val="yellow"/>
                    </w:rPr>
                  </w:pPr>
                  <w:r w:rsidRPr="0087655C">
                    <w:rPr>
                      <w:rFonts w:ascii="ITC Avant Garde" w:hAnsi="ITC Avant Garde"/>
                      <w:sz w:val="18"/>
                      <w:szCs w:val="18"/>
                    </w:rPr>
                    <w:t xml:space="preserve">Generación de certidumbre </w:t>
                  </w:r>
                  <w:r w:rsidR="00AA6694" w:rsidRPr="0087655C">
                    <w:rPr>
                      <w:rFonts w:ascii="ITC Avant Garde" w:hAnsi="ITC Avant Garde"/>
                      <w:sz w:val="18"/>
                      <w:szCs w:val="18"/>
                    </w:rPr>
                    <w:t>al establecerse</w:t>
                  </w:r>
                  <w:r w:rsidRPr="0087655C">
                    <w:rPr>
                      <w:rFonts w:ascii="ITC Avant Garde" w:hAnsi="ITC Avant Garde"/>
                      <w:sz w:val="18"/>
                      <w:szCs w:val="18"/>
                    </w:rPr>
                    <w:t xml:space="preserve"> </w:t>
                  </w:r>
                  <w:r w:rsidR="00876A95" w:rsidRPr="0087655C">
                    <w:rPr>
                      <w:rFonts w:ascii="ITC Avant Garde" w:hAnsi="ITC Avant Garde"/>
                      <w:sz w:val="18"/>
                      <w:szCs w:val="18"/>
                    </w:rPr>
                    <w:t xml:space="preserve">las velocidades de </w:t>
                  </w:r>
                  <w:r w:rsidR="003E1090" w:rsidRPr="0087655C">
                    <w:rPr>
                      <w:rFonts w:ascii="ITC Avant Garde" w:hAnsi="ITC Avant Garde"/>
                      <w:sz w:val="18"/>
                      <w:szCs w:val="18"/>
                    </w:rPr>
                    <w:t>subida y bajada correspondientes a</w:t>
                  </w:r>
                  <w:r w:rsidR="00876A95" w:rsidRPr="0087655C">
                    <w:rPr>
                      <w:rFonts w:ascii="ITC Avant Garde" w:hAnsi="ITC Avant Garde"/>
                      <w:sz w:val="18"/>
                      <w:szCs w:val="18"/>
                    </w:rPr>
                    <w:t xml:space="preserve"> los parámetros</w:t>
                  </w:r>
                  <w:r w:rsidR="00B94CEC">
                    <w:rPr>
                      <w:rFonts w:ascii="ITC Avant Garde" w:hAnsi="ITC Avant Garde"/>
                      <w:sz w:val="18"/>
                      <w:szCs w:val="18"/>
                    </w:rPr>
                    <w:t xml:space="preserve"> para poder clasificar al</w:t>
                  </w:r>
                  <w:r w:rsidR="00876A95" w:rsidRPr="0087655C">
                    <w:rPr>
                      <w:rFonts w:ascii="ITC Avant Garde" w:hAnsi="ITC Avant Garde"/>
                      <w:sz w:val="18"/>
                      <w:szCs w:val="18"/>
                    </w:rPr>
                    <w:t xml:space="preserve"> servicio </w:t>
                  </w:r>
                  <w:r w:rsidR="0087655C">
                    <w:rPr>
                      <w:rFonts w:ascii="ITC Avant Garde" w:hAnsi="ITC Avant Garde"/>
                      <w:sz w:val="18"/>
                      <w:szCs w:val="18"/>
                    </w:rPr>
                    <w:t>como</w:t>
                  </w:r>
                  <w:r w:rsidR="00876A95" w:rsidRPr="0087655C">
                    <w:rPr>
                      <w:rFonts w:ascii="ITC Avant Garde" w:hAnsi="ITC Avant Garde"/>
                      <w:sz w:val="18"/>
                      <w:szCs w:val="18"/>
                    </w:rPr>
                    <w:t xml:space="preserve"> banda ancha</w:t>
                  </w:r>
                  <w:r w:rsidRPr="0087655C">
                    <w:rPr>
                      <w:rFonts w:ascii="ITC Avant Garde" w:hAnsi="ITC Avant Garde"/>
                      <w:sz w:val="18"/>
                      <w:szCs w:val="18"/>
                    </w:rPr>
                    <w:t>.</w:t>
                  </w:r>
                </w:p>
              </w:tc>
            </w:tr>
            <w:tr w:rsidR="006F04FD" w:rsidRPr="00DD06A0" w14:paraId="0FA42D27" w14:textId="77777777" w:rsidTr="006F04FD">
              <w:trPr>
                <w:jc w:val="center"/>
              </w:trPr>
              <w:sdt>
                <w:sdtPr>
                  <w:rPr>
                    <w:rFonts w:ascii="ITC Avant Garde" w:hAnsi="ITC Avant Garde"/>
                    <w:sz w:val="18"/>
                    <w:szCs w:val="18"/>
                  </w:rPr>
                  <w:alias w:val="Población"/>
                  <w:tag w:val="Población"/>
                  <w:id w:val="226429734"/>
                  <w:placeholder>
                    <w:docPart w:val="E91A954B046C4EA28F094E1BAE55BBB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vAlign w:val="center"/>
                    </w:tcPr>
                    <w:p w14:paraId="529EC0B0" w14:textId="77777777" w:rsidR="006F04FD" w:rsidRPr="00227EA2" w:rsidRDefault="00334A5B" w:rsidP="006F04FD">
                      <w:pPr>
                        <w:jc w:val="center"/>
                        <w:rPr>
                          <w:rFonts w:ascii="ITC Avant Garde" w:hAnsi="ITC Avant Garde"/>
                          <w:sz w:val="18"/>
                          <w:szCs w:val="18"/>
                          <w:highlight w:val="yellow"/>
                        </w:rPr>
                      </w:pPr>
                      <w:r w:rsidRPr="0087655C">
                        <w:rPr>
                          <w:rFonts w:ascii="ITC Avant Garde" w:hAnsi="ITC Avant Garde"/>
                          <w:sz w:val="18"/>
                          <w:szCs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65CAAC" w14:textId="77777777" w:rsidR="00E27D1A" w:rsidRDefault="00E27D1A" w:rsidP="00E27D1A">
                  <w:pPr>
                    <w:jc w:val="center"/>
                    <w:rPr>
                      <w:rFonts w:ascii="ITC Avant Garde" w:hAnsi="ITC Avant Garde"/>
                      <w:sz w:val="18"/>
                      <w:szCs w:val="18"/>
                    </w:rPr>
                  </w:pPr>
                </w:p>
                <w:p w14:paraId="66F161CB" w14:textId="3B824554" w:rsidR="00E27D1A" w:rsidRPr="00AA6694" w:rsidRDefault="00E27D1A" w:rsidP="00E27D1A">
                  <w:pPr>
                    <w:jc w:val="center"/>
                    <w:rPr>
                      <w:rFonts w:ascii="ITC Avant Garde" w:hAnsi="ITC Avant Garde"/>
                      <w:sz w:val="18"/>
                      <w:szCs w:val="18"/>
                    </w:rPr>
                  </w:pPr>
                  <w:r w:rsidRPr="00AA6694">
                    <w:rPr>
                      <w:rFonts w:ascii="ITC Avant Garde" w:hAnsi="ITC Avant Garde"/>
                      <w:sz w:val="18"/>
                      <w:szCs w:val="18"/>
                    </w:rPr>
                    <w:t xml:space="preserve">Se identifica el posible costo de oportunidad a la entrada en vigor del </w:t>
                  </w:r>
                  <w:r w:rsidR="00C82A16" w:rsidRPr="00AA6694">
                    <w:rPr>
                      <w:rFonts w:ascii="ITC Avant Garde" w:hAnsi="ITC Avant Garde"/>
                      <w:sz w:val="18"/>
                      <w:szCs w:val="18"/>
                    </w:rPr>
                    <w:t>Acuerdo, ya</w:t>
                  </w:r>
                  <w:r w:rsidRPr="00AA6694">
                    <w:rPr>
                      <w:rFonts w:ascii="ITC Avant Garde" w:hAnsi="ITC Avant Garde"/>
                      <w:sz w:val="18"/>
                      <w:szCs w:val="18"/>
                    </w:rPr>
                    <w:t xml:space="preserve"> que los prestadores del servicio de acceso a Internet deberán realizar las adecuaciones </w:t>
                  </w:r>
                  <w:r w:rsidRPr="00AA6694">
                    <w:rPr>
                      <w:rFonts w:ascii="ITC Avant Garde" w:hAnsi="ITC Avant Garde"/>
                      <w:sz w:val="18"/>
                      <w:szCs w:val="18"/>
                    </w:rPr>
                    <w:lastRenderedPageBreak/>
                    <w:t>necesarias</w:t>
                  </w:r>
                  <w:r>
                    <w:rPr>
                      <w:rFonts w:ascii="ITC Avant Garde" w:hAnsi="ITC Avant Garde"/>
                      <w:sz w:val="18"/>
                      <w:szCs w:val="18"/>
                    </w:rPr>
                    <w:t xml:space="preserve"> en relación con la publicidad</w:t>
                  </w:r>
                  <w:r w:rsidRPr="00AA6694">
                    <w:rPr>
                      <w:rFonts w:ascii="ITC Avant Garde" w:hAnsi="ITC Avant Garde"/>
                      <w:sz w:val="18"/>
                      <w:szCs w:val="18"/>
                    </w:rPr>
                    <w:t xml:space="preserve"> para </w:t>
                  </w:r>
                  <w:r>
                    <w:rPr>
                      <w:rFonts w:ascii="ITC Avant Garde" w:hAnsi="ITC Avant Garde"/>
                      <w:sz w:val="18"/>
                      <w:szCs w:val="18"/>
                    </w:rPr>
                    <w:t>dar cumplimiento a dicho</w:t>
                  </w:r>
                  <w:r w:rsidRPr="00AA6694">
                    <w:rPr>
                      <w:rFonts w:ascii="ITC Avant Garde" w:hAnsi="ITC Avant Garde"/>
                      <w:sz w:val="18"/>
                      <w:szCs w:val="18"/>
                    </w:rPr>
                    <w:t xml:space="preserve"> Acuerdo.</w:t>
                  </w:r>
                </w:p>
                <w:p w14:paraId="557F20B4" w14:textId="02304F36" w:rsidR="00207FA2" w:rsidRPr="00227EA2" w:rsidRDefault="00207FA2" w:rsidP="00207FA2">
                  <w:pPr>
                    <w:jc w:val="center"/>
                    <w:rPr>
                      <w:rFonts w:ascii="ITC Avant Garde" w:hAnsi="ITC Avant Garde"/>
                      <w:sz w:val="18"/>
                      <w:szCs w:val="18"/>
                      <w:highlight w:val="yellow"/>
                    </w:rPr>
                  </w:pPr>
                </w:p>
                <w:p w14:paraId="71C8C6BC" w14:textId="77777777" w:rsidR="006F04FD" w:rsidRPr="00227EA2" w:rsidRDefault="006F04FD" w:rsidP="006F04FD">
                  <w:pPr>
                    <w:jc w:val="center"/>
                    <w:rPr>
                      <w:rFonts w:ascii="ITC Avant Garde" w:hAnsi="ITC Avant Garde"/>
                      <w:sz w:val="18"/>
                      <w:szCs w:val="18"/>
                      <w:highlight w:val="yellow"/>
                    </w:rPr>
                  </w:pPr>
                </w:p>
                <w:p w14:paraId="3E7D025F" w14:textId="77777777" w:rsidR="006F04FD" w:rsidRPr="00227EA2" w:rsidRDefault="006F04FD" w:rsidP="006F04FD">
                  <w:pPr>
                    <w:jc w:val="center"/>
                    <w:rPr>
                      <w:rFonts w:ascii="ITC Avant Garde" w:hAnsi="ITC Avant Garde"/>
                      <w:sz w:val="18"/>
                      <w:szCs w:val="18"/>
                      <w:highlight w:val="yellow"/>
                    </w:rPr>
                  </w:pPr>
                </w:p>
              </w:tc>
              <w:tc>
                <w:tcPr>
                  <w:tcW w:w="3119" w:type="dxa"/>
                  <w:tcBorders>
                    <w:left w:val="single" w:sz="4" w:space="0" w:color="auto"/>
                    <w:right w:val="single" w:sz="4" w:space="0" w:color="auto"/>
                  </w:tcBorders>
                  <w:shd w:val="clear" w:color="auto" w:fill="FFFFFF" w:themeFill="background1"/>
                  <w:vAlign w:val="center"/>
                </w:tcPr>
                <w:p w14:paraId="5FEABC02" w14:textId="77777777" w:rsidR="0087655C" w:rsidRPr="0087655C" w:rsidRDefault="0087655C" w:rsidP="0087655C">
                  <w:pPr>
                    <w:jc w:val="center"/>
                    <w:rPr>
                      <w:rFonts w:ascii="ITC Avant Garde" w:hAnsi="ITC Avant Garde"/>
                      <w:sz w:val="18"/>
                      <w:szCs w:val="18"/>
                    </w:rPr>
                  </w:pPr>
                  <w:r w:rsidRPr="0087655C">
                    <w:rPr>
                      <w:rFonts w:ascii="ITC Avant Garde" w:hAnsi="ITC Avant Garde"/>
                      <w:sz w:val="18"/>
                      <w:szCs w:val="18"/>
                    </w:rPr>
                    <w:lastRenderedPageBreak/>
                    <w:t>Generación de certidumbre jurídica, al establecer los parámetros de banda ancha.</w:t>
                  </w:r>
                  <w:r w:rsidRPr="00227EA2">
                    <w:rPr>
                      <w:rFonts w:ascii="ITC Avant Garde" w:hAnsi="ITC Avant Garde"/>
                      <w:sz w:val="18"/>
                      <w:szCs w:val="18"/>
                      <w:highlight w:val="yellow"/>
                    </w:rPr>
                    <w:t xml:space="preserve"> </w:t>
                  </w:r>
                  <w:r w:rsidRPr="0087655C">
                    <w:rPr>
                      <w:rFonts w:ascii="ITC Avant Garde" w:hAnsi="ITC Avant Garde"/>
                      <w:sz w:val="18"/>
                      <w:szCs w:val="18"/>
                    </w:rPr>
                    <w:t>así como la publicación de carácter informativo de los parámetros de banda ancha</w:t>
                  </w:r>
                  <w:r>
                    <w:rPr>
                      <w:rFonts w:ascii="ITC Avant Garde" w:hAnsi="ITC Avant Garde"/>
                      <w:sz w:val="18"/>
                      <w:szCs w:val="18"/>
                    </w:rPr>
                    <w:t xml:space="preserve"> </w:t>
                  </w:r>
                </w:p>
                <w:p w14:paraId="4B3B733D" w14:textId="77777777" w:rsidR="0087655C" w:rsidRPr="0087655C" w:rsidRDefault="0087655C" w:rsidP="0087655C">
                  <w:pPr>
                    <w:jc w:val="center"/>
                    <w:rPr>
                      <w:rFonts w:ascii="ITC Avant Garde" w:hAnsi="ITC Avant Garde"/>
                      <w:sz w:val="18"/>
                      <w:szCs w:val="18"/>
                    </w:rPr>
                  </w:pPr>
                </w:p>
                <w:p w14:paraId="371DDC96" w14:textId="419175CD" w:rsidR="006F04FD" w:rsidRPr="00227EA2" w:rsidRDefault="00B94CEC" w:rsidP="0087655C">
                  <w:pPr>
                    <w:jc w:val="center"/>
                    <w:rPr>
                      <w:rFonts w:ascii="ITC Avant Garde" w:hAnsi="ITC Avant Garde"/>
                      <w:sz w:val="18"/>
                      <w:szCs w:val="18"/>
                      <w:highlight w:val="yellow"/>
                    </w:rPr>
                  </w:pPr>
                  <w:r w:rsidRPr="0087655C">
                    <w:rPr>
                      <w:rFonts w:ascii="ITC Avant Garde" w:hAnsi="ITC Avant Garde"/>
                      <w:sz w:val="18"/>
                      <w:szCs w:val="18"/>
                    </w:rPr>
                    <w:lastRenderedPageBreak/>
                    <w:t>Generación de certidumbre al establecerse las velocidades de subida y bajada correspondientes a los parámetros</w:t>
                  </w:r>
                  <w:r>
                    <w:rPr>
                      <w:rFonts w:ascii="ITC Avant Garde" w:hAnsi="ITC Avant Garde"/>
                      <w:sz w:val="18"/>
                      <w:szCs w:val="18"/>
                    </w:rPr>
                    <w:t xml:space="preserve"> para poder clasificar al</w:t>
                  </w:r>
                  <w:r w:rsidRPr="0087655C">
                    <w:rPr>
                      <w:rFonts w:ascii="ITC Avant Garde" w:hAnsi="ITC Avant Garde"/>
                      <w:sz w:val="18"/>
                      <w:szCs w:val="18"/>
                    </w:rPr>
                    <w:t xml:space="preserve"> servicio </w:t>
                  </w:r>
                  <w:r>
                    <w:rPr>
                      <w:rFonts w:ascii="ITC Avant Garde" w:hAnsi="ITC Avant Garde"/>
                      <w:sz w:val="18"/>
                      <w:szCs w:val="18"/>
                    </w:rPr>
                    <w:t>como</w:t>
                  </w:r>
                  <w:r w:rsidRPr="0087655C">
                    <w:rPr>
                      <w:rFonts w:ascii="ITC Avant Garde" w:hAnsi="ITC Avant Garde"/>
                      <w:sz w:val="18"/>
                      <w:szCs w:val="18"/>
                    </w:rPr>
                    <w:t xml:space="preserve"> banda ancha.</w:t>
                  </w:r>
                </w:p>
              </w:tc>
            </w:tr>
            <w:tr w:rsidR="006F04FD" w:rsidRPr="00DD06A0" w14:paraId="72315B20" w14:textId="77777777" w:rsidTr="006F04FD">
              <w:trPr>
                <w:jc w:val="center"/>
              </w:trPr>
              <w:sdt>
                <w:sdtPr>
                  <w:rPr>
                    <w:rFonts w:ascii="ITC Avant Garde" w:hAnsi="ITC Avant Garde"/>
                    <w:sz w:val="18"/>
                    <w:szCs w:val="18"/>
                  </w:rPr>
                  <w:alias w:val="Población"/>
                  <w:tag w:val="Población"/>
                  <w:id w:val="56213418"/>
                  <w:placeholder>
                    <w:docPart w:val="08F0B3558D644FBC9BE91D0459B568E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Content>
                  <w:tc>
                    <w:tcPr>
                      <w:tcW w:w="2009" w:type="dxa"/>
                      <w:tcBorders>
                        <w:top w:val="single" w:sz="4" w:space="0" w:color="auto"/>
                        <w:left w:val="single" w:sz="4" w:space="0" w:color="auto"/>
                        <w:bottom w:val="single" w:sz="4" w:space="0" w:color="auto"/>
                        <w:right w:val="single" w:sz="4" w:space="0" w:color="auto"/>
                      </w:tcBorders>
                      <w:vAlign w:val="center"/>
                    </w:tcPr>
                    <w:p w14:paraId="2864EFA9" w14:textId="77777777" w:rsidR="006F04FD" w:rsidRPr="00DD06A0" w:rsidRDefault="00334A5B" w:rsidP="006F04FD">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4AEC9A" w14:textId="77777777" w:rsidR="006F04FD" w:rsidRDefault="006F04FD" w:rsidP="006F04FD">
                  <w:pPr>
                    <w:jc w:val="center"/>
                    <w:rPr>
                      <w:rFonts w:ascii="ITC Avant Garde" w:hAnsi="ITC Avant Garde"/>
                      <w:sz w:val="18"/>
                      <w:szCs w:val="18"/>
                    </w:rPr>
                  </w:pPr>
                  <w:r>
                    <w:rPr>
                      <w:rFonts w:ascii="ITC Avant Garde" w:hAnsi="ITC Avant Garde"/>
                      <w:sz w:val="18"/>
                      <w:szCs w:val="18"/>
                    </w:rPr>
                    <w:t>Ninguno</w:t>
                  </w:r>
                </w:p>
                <w:p w14:paraId="2C63B15B" w14:textId="77777777" w:rsidR="006F04FD" w:rsidRPr="00DD06A0" w:rsidRDefault="006F04FD" w:rsidP="006F04FD">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14:paraId="0797A8A2" w14:textId="77777777" w:rsidR="001F5D03" w:rsidRDefault="001F5D03" w:rsidP="006F04FD">
                  <w:pPr>
                    <w:jc w:val="center"/>
                    <w:rPr>
                      <w:rFonts w:ascii="ITC Avant Garde" w:hAnsi="ITC Avant Garde"/>
                      <w:sz w:val="18"/>
                      <w:szCs w:val="18"/>
                    </w:rPr>
                  </w:pPr>
                  <w:r>
                    <w:rPr>
                      <w:rFonts w:ascii="ITC Avant Garde" w:hAnsi="ITC Avant Garde"/>
                      <w:sz w:val="18"/>
                      <w:szCs w:val="18"/>
                    </w:rPr>
                    <w:t xml:space="preserve">El impacto no se determina cuantitativamente. Sin embargo, éste recae sobre la sociedad en general, maximizar la transparencia en la información </w:t>
                  </w:r>
                </w:p>
                <w:p w14:paraId="602D07A5" w14:textId="77777777" w:rsidR="006F04FD" w:rsidRDefault="006F04FD" w:rsidP="006F04FD">
                  <w:pPr>
                    <w:jc w:val="center"/>
                    <w:rPr>
                      <w:rFonts w:ascii="ITC Avant Garde" w:hAnsi="ITC Avant Garde"/>
                      <w:sz w:val="18"/>
                      <w:szCs w:val="18"/>
                    </w:rPr>
                  </w:pPr>
                  <w:r w:rsidRPr="00317FD5">
                    <w:rPr>
                      <w:rFonts w:ascii="ITC Avant Garde" w:hAnsi="ITC Avant Garde"/>
                      <w:sz w:val="18"/>
                      <w:szCs w:val="18"/>
                    </w:rPr>
                    <w:t>de</w:t>
                  </w:r>
                  <w:r w:rsidR="001F5D03">
                    <w:rPr>
                      <w:rFonts w:ascii="ITC Avant Garde" w:hAnsi="ITC Avant Garde"/>
                      <w:sz w:val="18"/>
                      <w:szCs w:val="18"/>
                    </w:rPr>
                    <w:t>l</w:t>
                  </w:r>
                  <w:r w:rsidRPr="00317FD5">
                    <w:rPr>
                      <w:rFonts w:ascii="ITC Avant Garde" w:hAnsi="ITC Avant Garde"/>
                      <w:sz w:val="18"/>
                      <w:szCs w:val="18"/>
                    </w:rPr>
                    <w:t xml:space="preserve"> </w:t>
                  </w:r>
                  <w:r>
                    <w:rPr>
                      <w:rFonts w:ascii="ITC Avant Garde" w:hAnsi="ITC Avant Garde"/>
                      <w:sz w:val="18"/>
                      <w:szCs w:val="18"/>
                    </w:rPr>
                    <w:t xml:space="preserve">servicio de banda ancha </w:t>
                  </w:r>
                  <w:r w:rsidR="001F5D03">
                    <w:rPr>
                      <w:rFonts w:ascii="ITC Avant Garde" w:hAnsi="ITC Avant Garde"/>
                      <w:sz w:val="18"/>
                      <w:szCs w:val="18"/>
                    </w:rPr>
                    <w:t>que los prestadores del servicio ofrecen, así como la certeza de que el servicio de banda ancha ofrecido</w:t>
                  </w:r>
                  <w:r w:rsidRPr="00317FD5">
                    <w:rPr>
                      <w:rFonts w:ascii="ITC Avant Garde" w:hAnsi="ITC Avant Garde"/>
                      <w:sz w:val="18"/>
                      <w:szCs w:val="18"/>
                    </w:rPr>
                    <w:t xml:space="preserve"> podrá satisfacer los requerimientos de los usuarios al utilizar servicios convergentes.</w:t>
                  </w:r>
                </w:p>
                <w:p w14:paraId="3A8B3902" w14:textId="77777777" w:rsidR="006F04FD" w:rsidRDefault="006F04FD" w:rsidP="006F04FD">
                  <w:pPr>
                    <w:jc w:val="center"/>
                    <w:rPr>
                      <w:rFonts w:ascii="ITC Avant Garde" w:hAnsi="ITC Avant Garde"/>
                      <w:sz w:val="18"/>
                      <w:szCs w:val="18"/>
                    </w:rPr>
                  </w:pPr>
                </w:p>
                <w:p w14:paraId="6C1EBC79" w14:textId="17099243" w:rsidR="006F04FD" w:rsidRPr="00DD06A0" w:rsidRDefault="006F04FD" w:rsidP="00665992">
                  <w:pPr>
                    <w:jc w:val="center"/>
                    <w:rPr>
                      <w:rFonts w:ascii="ITC Avant Garde" w:hAnsi="ITC Avant Garde"/>
                      <w:sz w:val="18"/>
                      <w:szCs w:val="18"/>
                    </w:rPr>
                  </w:pPr>
                  <w:r w:rsidRPr="00317FD5">
                    <w:rPr>
                      <w:rFonts w:ascii="ITC Avant Garde" w:hAnsi="ITC Avant Garde"/>
                      <w:sz w:val="18"/>
                      <w:szCs w:val="18"/>
                    </w:rPr>
                    <w:t>La publ</w:t>
                  </w:r>
                  <w:r w:rsidR="00665992">
                    <w:rPr>
                      <w:rFonts w:ascii="ITC Avant Garde" w:hAnsi="ITC Avant Garde"/>
                      <w:sz w:val="18"/>
                      <w:szCs w:val="18"/>
                    </w:rPr>
                    <w:t xml:space="preserve">icación </w:t>
                  </w:r>
                  <w:r w:rsidRPr="00317FD5">
                    <w:rPr>
                      <w:rFonts w:ascii="ITC Avant Garde" w:hAnsi="ITC Avant Garde"/>
                      <w:sz w:val="18"/>
                      <w:szCs w:val="18"/>
                    </w:rPr>
                    <w:t>de los parámetros de banda ancha</w:t>
                  </w:r>
                  <w:r w:rsidR="0005396B">
                    <w:rPr>
                      <w:rFonts w:ascii="ITC Avant Garde" w:hAnsi="ITC Avant Garde"/>
                      <w:sz w:val="18"/>
                      <w:szCs w:val="18"/>
                    </w:rPr>
                    <w:t xml:space="preserve"> contribuye a eliminar las asimetrías de información y transparenta las características </w:t>
                  </w:r>
                  <w:r w:rsidR="002A0818">
                    <w:rPr>
                      <w:rFonts w:ascii="ITC Avant Garde" w:hAnsi="ITC Avant Garde"/>
                      <w:sz w:val="18"/>
                      <w:szCs w:val="18"/>
                    </w:rPr>
                    <w:t>que definen que e</w:t>
                  </w:r>
                  <w:r w:rsidR="0005396B">
                    <w:rPr>
                      <w:rFonts w:ascii="ITC Avant Garde" w:hAnsi="ITC Avant Garde"/>
                      <w:sz w:val="18"/>
                      <w:szCs w:val="18"/>
                    </w:rPr>
                    <w:t>l servicio de acceso a Internet recibido por los usuarios finales</w:t>
                  </w:r>
                  <w:r w:rsidR="002A0818">
                    <w:rPr>
                      <w:rFonts w:ascii="ITC Avant Garde" w:hAnsi="ITC Avant Garde"/>
                      <w:sz w:val="18"/>
                      <w:szCs w:val="18"/>
                    </w:rPr>
                    <w:t xml:space="preserve"> se puede </w:t>
                  </w:r>
                  <w:r w:rsidR="0087655C">
                    <w:rPr>
                      <w:rFonts w:ascii="ITC Avant Garde" w:hAnsi="ITC Avant Garde"/>
                      <w:sz w:val="18"/>
                      <w:szCs w:val="18"/>
                    </w:rPr>
                    <w:t>denominar</w:t>
                  </w:r>
                  <w:r w:rsidR="002A0818">
                    <w:rPr>
                      <w:rFonts w:ascii="ITC Avant Garde" w:hAnsi="ITC Avant Garde"/>
                      <w:sz w:val="18"/>
                      <w:szCs w:val="18"/>
                    </w:rPr>
                    <w:t xml:space="preserve"> banda ancha</w:t>
                  </w:r>
                  <w:r w:rsidRPr="00317FD5">
                    <w:rPr>
                      <w:rFonts w:ascii="ITC Avant Garde" w:hAnsi="ITC Avant Garde"/>
                      <w:sz w:val="18"/>
                      <w:szCs w:val="18"/>
                    </w:rPr>
                    <w:t>.</w:t>
                  </w:r>
                </w:p>
              </w:tc>
            </w:tr>
          </w:tbl>
          <w:p w14:paraId="6A81CD7D" w14:textId="77777777" w:rsidR="00787A86" w:rsidRPr="00DD06A0" w:rsidRDefault="00787A86" w:rsidP="00225DA6">
            <w:pPr>
              <w:jc w:val="both"/>
              <w:rPr>
                <w:rFonts w:ascii="ITC Avant Garde" w:hAnsi="ITC Avant Garde"/>
                <w:sz w:val="18"/>
                <w:szCs w:val="18"/>
              </w:rPr>
            </w:pPr>
            <w:r>
              <w:rPr>
                <w:rFonts w:ascii="ITC Avant Garde" w:hAnsi="ITC Avant Garde"/>
                <w:sz w:val="18"/>
                <w:szCs w:val="18"/>
              </w:rPr>
              <w:t xml:space="preserve">    </w:t>
            </w:r>
          </w:p>
        </w:tc>
      </w:tr>
    </w:tbl>
    <w:p w14:paraId="0F9120AA" w14:textId="77777777" w:rsidR="009C21D6" w:rsidRPr="00DD06A0" w:rsidRDefault="009C21D6" w:rsidP="00E21B49">
      <w:pPr>
        <w:jc w:val="both"/>
        <w:rPr>
          <w:rFonts w:ascii="ITC Avant Garde" w:hAnsi="ITC Avant Garde"/>
          <w:sz w:val="18"/>
          <w:szCs w:val="18"/>
        </w:rPr>
      </w:pPr>
    </w:p>
    <w:p w14:paraId="4D9EC78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075535BA" w14:textId="77777777" w:rsidTr="00225DA6">
        <w:tc>
          <w:tcPr>
            <w:tcW w:w="8828" w:type="dxa"/>
          </w:tcPr>
          <w:p w14:paraId="5F59D24C"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13E58D4C"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2D18C75E" w14:textId="77777777" w:rsidTr="00023BBB">
              <w:trPr>
                <w:jc w:val="center"/>
              </w:trPr>
              <w:tc>
                <w:tcPr>
                  <w:tcW w:w="1368" w:type="dxa"/>
                  <w:tcBorders>
                    <w:bottom w:val="single" w:sz="4" w:space="0" w:color="auto"/>
                  </w:tcBorders>
                  <w:shd w:val="clear" w:color="auto" w:fill="A8D08D" w:themeFill="accent6" w:themeFillTint="99"/>
                </w:tcPr>
                <w:p w14:paraId="686A4E5C"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14D10A3"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148428AA"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0BF6FFFC" w14:textId="77777777" w:rsidTr="00B07C14">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A5312C" w14:textId="77777777" w:rsidR="001432F7" w:rsidRPr="00DD06A0" w:rsidRDefault="00334A5B" w:rsidP="00B07C14">
                      <w:pPr>
                        <w:jc w:val="cente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1E5C3E87" w14:textId="4CD7E5F9" w:rsidR="001432F7" w:rsidRPr="00DD06A0" w:rsidRDefault="0051453E" w:rsidP="00B07C14">
                  <w:pPr>
                    <w:jc w:val="center"/>
                    <w:rPr>
                      <w:rFonts w:ascii="ITC Avant Garde" w:hAnsi="ITC Avant Garde"/>
                      <w:sz w:val="18"/>
                      <w:szCs w:val="18"/>
                    </w:rPr>
                  </w:pPr>
                  <w:r>
                    <w:rPr>
                      <w:rFonts w:ascii="ITC Avant Garde" w:hAnsi="ITC Avant Garde"/>
                      <w:sz w:val="18"/>
                      <w:szCs w:val="18"/>
                    </w:rPr>
                    <w:t xml:space="preserve">El Instituto proporcionará </w:t>
                  </w:r>
                  <w:r w:rsidR="00B07C14">
                    <w:rPr>
                      <w:rFonts w:ascii="ITC Avant Garde" w:hAnsi="ITC Avant Garde"/>
                      <w:sz w:val="18"/>
                      <w:szCs w:val="18"/>
                    </w:rPr>
                    <w:t xml:space="preserve">recursos humanos </w:t>
                  </w:r>
                  <w:r w:rsidR="00227EA2">
                    <w:rPr>
                      <w:rFonts w:ascii="ITC Avant Garde" w:hAnsi="ITC Avant Garde"/>
                      <w:sz w:val="18"/>
                      <w:szCs w:val="18"/>
                    </w:rPr>
                    <w:t xml:space="preserve">para llevar a cabo el análisis </w:t>
                  </w:r>
                  <w:r w:rsidR="002E1F86">
                    <w:rPr>
                      <w:rFonts w:ascii="ITC Avant Garde" w:hAnsi="ITC Avant Garde"/>
                      <w:sz w:val="18"/>
                      <w:szCs w:val="18"/>
                    </w:rPr>
                    <w:t xml:space="preserve">de carácter informativo sobre las </w:t>
                  </w:r>
                  <w:r w:rsidR="00227EA2">
                    <w:rPr>
                      <w:rFonts w:ascii="ITC Avant Garde" w:hAnsi="ITC Avant Garde"/>
                      <w:sz w:val="18"/>
                      <w:szCs w:val="18"/>
                    </w:rPr>
                    <w:t>velocidades de carga y descarga de los diferentes prestadores del servicio de internet</w:t>
                  </w:r>
                  <w:r w:rsidR="00142567">
                    <w:rPr>
                      <w:rFonts w:ascii="ITC Avant Garde" w:hAnsi="ITC Avant Garde"/>
                      <w:sz w:val="18"/>
                      <w:szCs w:val="18"/>
                    </w:rPr>
                    <w:t xml:space="preserve"> de banda ancha</w:t>
                  </w:r>
                  <w:r w:rsidR="002E1F86">
                    <w:rPr>
                      <w:rFonts w:ascii="ITC Avant Garde" w:hAnsi="ITC Avant Garde"/>
                      <w:sz w:val="18"/>
                      <w:szCs w:val="18"/>
                    </w:rPr>
                    <w:t>.</w:t>
                  </w:r>
                </w:p>
              </w:tc>
              <w:tc>
                <w:tcPr>
                  <w:tcW w:w="1632" w:type="dxa"/>
                  <w:tcBorders>
                    <w:left w:val="single" w:sz="4" w:space="0" w:color="auto"/>
                  </w:tcBorders>
                  <w:shd w:val="clear" w:color="auto" w:fill="FFFFFF" w:themeFill="background1"/>
                  <w:vAlign w:val="center"/>
                </w:tcPr>
                <w:p w14:paraId="53D776D7" w14:textId="77777777" w:rsidR="001432F7" w:rsidRPr="00DD06A0" w:rsidRDefault="00B07C14" w:rsidP="00B07C14">
                  <w:pPr>
                    <w:jc w:val="center"/>
                    <w:rPr>
                      <w:rFonts w:ascii="ITC Avant Garde" w:hAnsi="ITC Avant Garde"/>
                      <w:sz w:val="18"/>
                      <w:szCs w:val="18"/>
                    </w:rPr>
                  </w:pPr>
                  <w:r>
                    <w:rPr>
                      <w:rFonts w:ascii="ITC Avant Garde" w:hAnsi="ITC Avant Garde"/>
                      <w:sz w:val="18"/>
                      <w:szCs w:val="18"/>
                    </w:rPr>
                    <w:t>N/A</w:t>
                  </w:r>
                </w:p>
              </w:tc>
            </w:tr>
            <w:tr w:rsidR="001576FA" w:rsidRPr="00DD06A0" w14:paraId="712C9A61" w14:textId="77777777" w:rsidTr="00B07C14">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C70CEA" w14:textId="2C89240E" w:rsidR="001576FA" w:rsidRPr="00DD06A0" w:rsidRDefault="000D7971" w:rsidP="00B07C14">
                      <w:pPr>
                        <w:jc w:val="center"/>
                        <w:rPr>
                          <w:rFonts w:ascii="ITC Avant Garde" w:hAnsi="ITC Avant Garde"/>
                          <w:sz w:val="18"/>
                          <w:szCs w:val="18"/>
                          <w:highlight w:val="yellow"/>
                        </w:rPr>
                      </w:pPr>
                      <w:r w:rsidRPr="00542979">
                        <w:rPr>
                          <w:rStyle w:val="Textodelmarcadordeposicin"/>
                          <w:sz w:val="20"/>
                          <w:szCs w:val="20"/>
                        </w:rPr>
                        <w:t>Elija un elemento.</w:t>
                      </w:r>
                    </w:p>
                  </w:tc>
                </w:sdtContent>
              </w:sdt>
              <w:tc>
                <w:tcPr>
                  <w:tcW w:w="5602" w:type="dxa"/>
                  <w:tcBorders>
                    <w:left w:val="single" w:sz="4" w:space="0" w:color="auto"/>
                    <w:right w:val="single" w:sz="4" w:space="0" w:color="auto"/>
                  </w:tcBorders>
                  <w:shd w:val="clear" w:color="auto" w:fill="FFFFFF" w:themeFill="background1"/>
                  <w:vAlign w:val="center"/>
                </w:tcPr>
                <w:p w14:paraId="7847207B" w14:textId="4302BCC6" w:rsidR="001576FA" w:rsidRPr="00DD06A0" w:rsidRDefault="001576FA" w:rsidP="00E837B9">
                  <w:pPr>
                    <w:jc w:val="center"/>
                    <w:rPr>
                      <w:rFonts w:ascii="ITC Avant Garde" w:hAnsi="ITC Avant Garde"/>
                      <w:sz w:val="18"/>
                      <w:szCs w:val="18"/>
                    </w:rPr>
                  </w:pPr>
                </w:p>
              </w:tc>
              <w:tc>
                <w:tcPr>
                  <w:tcW w:w="1632" w:type="dxa"/>
                  <w:tcBorders>
                    <w:left w:val="single" w:sz="4" w:space="0" w:color="auto"/>
                  </w:tcBorders>
                  <w:shd w:val="clear" w:color="auto" w:fill="FFFFFF" w:themeFill="background1"/>
                  <w:vAlign w:val="center"/>
                </w:tcPr>
                <w:p w14:paraId="5BB606B8" w14:textId="22D791D7" w:rsidR="001576FA" w:rsidRPr="00DD06A0" w:rsidRDefault="001576FA" w:rsidP="00B07C14">
                  <w:pPr>
                    <w:jc w:val="center"/>
                    <w:rPr>
                      <w:rFonts w:ascii="ITC Avant Garde" w:hAnsi="ITC Avant Garde"/>
                      <w:sz w:val="18"/>
                      <w:szCs w:val="18"/>
                    </w:rPr>
                  </w:pPr>
                </w:p>
              </w:tc>
            </w:tr>
          </w:tbl>
          <w:p w14:paraId="5C3141CB" w14:textId="77777777" w:rsidR="001432F7" w:rsidRPr="00DD06A0" w:rsidRDefault="001432F7" w:rsidP="00225DA6">
            <w:pPr>
              <w:jc w:val="both"/>
              <w:rPr>
                <w:rFonts w:ascii="ITC Avant Garde" w:hAnsi="ITC Avant Garde"/>
                <w:b/>
                <w:sz w:val="18"/>
                <w:szCs w:val="18"/>
              </w:rPr>
            </w:pPr>
          </w:p>
          <w:p w14:paraId="68B60174" w14:textId="77777777" w:rsidR="00B91D01"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2962B0E2"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7CAC8F52" w14:textId="77777777" w:rsidTr="0058555E">
              <w:trPr>
                <w:jc w:val="center"/>
              </w:trPr>
              <w:tc>
                <w:tcPr>
                  <w:tcW w:w="1368" w:type="dxa"/>
                  <w:tcBorders>
                    <w:bottom w:val="single" w:sz="4" w:space="0" w:color="auto"/>
                  </w:tcBorders>
                  <w:shd w:val="clear" w:color="auto" w:fill="A8D08D" w:themeFill="accent6" w:themeFillTint="99"/>
                  <w:vAlign w:val="center"/>
                </w:tcPr>
                <w:p w14:paraId="4A289D9A" w14:textId="77777777" w:rsidR="002025CB" w:rsidRPr="00DD06A0" w:rsidRDefault="002025CB" w:rsidP="0058555E">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vAlign w:val="center"/>
                </w:tcPr>
                <w:p w14:paraId="1332EC13" w14:textId="77777777" w:rsidR="002025CB" w:rsidRPr="00DD06A0" w:rsidRDefault="002025CB" w:rsidP="0058555E">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vAlign w:val="center"/>
                </w:tcPr>
                <w:p w14:paraId="23974130" w14:textId="77777777" w:rsidR="002025CB" w:rsidRPr="00DD06A0" w:rsidRDefault="002025CB" w:rsidP="0058555E">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5B6B9CD6" w14:textId="77777777" w:rsidTr="0058555E">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034889" w14:textId="07B7B1ED" w:rsidR="002025CB" w:rsidRPr="00DD06A0" w:rsidRDefault="002E1F86" w:rsidP="0058555E">
                      <w:pPr>
                        <w:jc w:val="cente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25A1B" w14:textId="77777777" w:rsidR="009E2E8F" w:rsidRDefault="009E2E8F" w:rsidP="0058555E">
                  <w:pPr>
                    <w:jc w:val="center"/>
                    <w:rPr>
                      <w:rFonts w:ascii="ITC Avant Garde" w:hAnsi="ITC Avant Garde"/>
                      <w:sz w:val="18"/>
                      <w:szCs w:val="18"/>
                    </w:rPr>
                  </w:pPr>
                </w:p>
                <w:p w14:paraId="65478956" w14:textId="1AEACE29" w:rsidR="00B1128B" w:rsidRPr="00B1128B" w:rsidRDefault="002E1F86" w:rsidP="0058555E">
                  <w:pPr>
                    <w:jc w:val="center"/>
                    <w:rPr>
                      <w:rFonts w:ascii="ITC Avant Garde" w:hAnsi="ITC Avant Garde"/>
                      <w:sz w:val="18"/>
                      <w:szCs w:val="18"/>
                    </w:rPr>
                  </w:pPr>
                  <w:r>
                    <w:rPr>
                      <w:rFonts w:ascii="ITC Avant Garde" w:hAnsi="ITC Avant Garde"/>
                      <w:sz w:val="18"/>
                      <w:szCs w:val="18"/>
                    </w:rPr>
                    <w:t>El Acuerdo</w:t>
                  </w:r>
                  <w:r w:rsidR="00B1128B" w:rsidRPr="00B1128B">
                    <w:rPr>
                      <w:rFonts w:ascii="ITC Avant Garde" w:hAnsi="ITC Avant Garde"/>
                      <w:sz w:val="18"/>
                      <w:szCs w:val="18"/>
                    </w:rPr>
                    <w:t xml:space="preserve"> estipula </w:t>
                  </w:r>
                  <w:r w:rsidR="000D7971">
                    <w:rPr>
                      <w:rFonts w:ascii="ITC Avant Garde" w:hAnsi="ITC Avant Garde"/>
                      <w:sz w:val="18"/>
                      <w:szCs w:val="18"/>
                    </w:rPr>
                    <w:t xml:space="preserve">los parámetros mínimos para clasificar un servicio de </w:t>
                  </w:r>
                  <w:r w:rsidR="000D7971">
                    <w:rPr>
                      <w:rFonts w:ascii="ITC Avant Garde" w:hAnsi="ITC Avant Garde"/>
                      <w:sz w:val="18"/>
                      <w:szCs w:val="18"/>
                    </w:rPr>
                    <w:lastRenderedPageBreak/>
                    <w:t>Internet como banda ancha, básica o avanzada</w:t>
                  </w:r>
                  <w:r w:rsidR="00B1128B" w:rsidRPr="00B1128B">
                    <w:rPr>
                      <w:rFonts w:ascii="ITC Avant Garde" w:hAnsi="ITC Avant Garde"/>
                      <w:sz w:val="18"/>
                      <w:szCs w:val="18"/>
                    </w:rPr>
                    <w:t>.</w:t>
                  </w:r>
                </w:p>
                <w:p w14:paraId="046C9CAF" w14:textId="77777777" w:rsidR="00B1128B" w:rsidRPr="00B1128B" w:rsidRDefault="00B1128B" w:rsidP="0058555E">
                  <w:pPr>
                    <w:jc w:val="center"/>
                    <w:rPr>
                      <w:rFonts w:ascii="ITC Avant Garde" w:hAnsi="ITC Avant Garde"/>
                      <w:sz w:val="18"/>
                      <w:szCs w:val="18"/>
                    </w:rPr>
                  </w:pPr>
                </w:p>
                <w:p w14:paraId="55C3A364" w14:textId="76E5D18F" w:rsidR="00D0596C" w:rsidRDefault="000D7971" w:rsidP="0058555E">
                  <w:pPr>
                    <w:jc w:val="center"/>
                    <w:rPr>
                      <w:rFonts w:ascii="ITC Avant Garde" w:hAnsi="ITC Avant Garde"/>
                      <w:sz w:val="18"/>
                      <w:szCs w:val="18"/>
                    </w:rPr>
                  </w:pPr>
                  <w:r>
                    <w:rPr>
                      <w:rFonts w:ascii="ITC Avant Garde" w:hAnsi="ITC Avant Garde"/>
                      <w:sz w:val="18"/>
                      <w:szCs w:val="18"/>
                    </w:rPr>
                    <w:t>El Instituto puede realizar y publica análisis sobre los</w:t>
                  </w:r>
                  <w:r w:rsidR="00B1128B" w:rsidRPr="00B1128B">
                    <w:rPr>
                      <w:rFonts w:ascii="ITC Avant Garde" w:hAnsi="ITC Avant Garde"/>
                      <w:sz w:val="18"/>
                      <w:szCs w:val="18"/>
                    </w:rPr>
                    <w:t xml:space="preserve"> parámetros de banda ancha </w:t>
                  </w:r>
                  <w:r>
                    <w:rPr>
                      <w:rFonts w:ascii="ITC Avant Garde" w:hAnsi="ITC Avant Garde"/>
                      <w:sz w:val="18"/>
                      <w:szCs w:val="18"/>
                    </w:rPr>
                    <w:t xml:space="preserve">que </w:t>
                  </w:r>
                  <w:r w:rsidR="00B1128B" w:rsidRPr="00B1128B">
                    <w:rPr>
                      <w:rFonts w:ascii="ITC Avant Garde" w:hAnsi="ITC Avant Garde"/>
                      <w:sz w:val="18"/>
                      <w:szCs w:val="18"/>
                    </w:rPr>
                    <w:t xml:space="preserve">serán </w:t>
                  </w:r>
                  <w:r w:rsidR="007772B9">
                    <w:rPr>
                      <w:rFonts w:ascii="ITC Avant Garde" w:hAnsi="ITC Avant Garde"/>
                      <w:sz w:val="18"/>
                      <w:szCs w:val="18"/>
                    </w:rPr>
                    <w:t xml:space="preserve">de carácter informativo y serán </w:t>
                  </w:r>
                  <w:r w:rsidR="00B1128B" w:rsidRPr="00B1128B">
                    <w:rPr>
                      <w:rFonts w:ascii="ITC Avant Garde" w:hAnsi="ITC Avant Garde"/>
                      <w:sz w:val="18"/>
                      <w:szCs w:val="18"/>
                    </w:rPr>
                    <w:t xml:space="preserve">publicados en el portal del Instituto </w:t>
                  </w:r>
                  <w:r w:rsidR="00142567">
                    <w:rPr>
                      <w:rFonts w:ascii="ITC Avant Garde" w:hAnsi="ITC Avant Garde"/>
                      <w:sz w:val="18"/>
                      <w:szCs w:val="18"/>
                    </w:rPr>
                    <w:t>de manera comparable y disponible</w:t>
                  </w:r>
                  <w:r w:rsidR="00B1128B" w:rsidRPr="00B1128B">
                    <w:rPr>
                      <w:rFonts w:ascii="ITC Avant Garde" w:hAnsi="ITC Avant Garde"/>
                      <w:sz w:val="18"/>
                      <w:szCs w:val="18"/>
                    </w:rPr>
                    <w:t>.</w:t>
                  </w:r>
                </w:p>
                <w:p w14:paraId="4D60078C" w14:textId="77777777" w:rsidR="009E2E8F" w:rsidRPr="00DD06A0" w:rsidRDefault="009E2E8F" w:rsidP="0058555E">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780E65FD" w14:textId="22DD7801" w:rsidR="00D0596C" w:rsidRPr="00DD06A0" w:rsidRDefault="00D0596C" w:rsidP="00E837B9">
                  <w:pPr>
                    <w:jc w:val="center"/>
                    <w:rPr>
                      <w:rFonts w:ascii="ITC Avant Garde" w:hAnsi="ITC Avant Garde"/>
                      <w:sz w:val="18"/>
                      <w:szCs w:val="18"/>
                    </w:rPr>
                  </w:pPr>
                  <w:r w:rsidRPr="00B1128B">
                    <w:rPr>
                      <w:rFonts w:ascii="ITC Avant Garde" w:hAnsi="ITC Avant Garde"/>
                      <w:sz w:val="18"/>
                      <w:szCs w:val="18"/>
                    </w:rPr>
                    <w:lastRenderedPageBreak/>
                    <w:t xml:space="preserve">La </w:t>
                  </w:r>
                  <w:r w:rsidR="00B15F35">
                    <w:rPr>
                      <w:rFonts w:ascii="ITC Avant Garde" w:hAnsi="ITC Avant Garde"/>
                      <w:sz w:val="18"/>
                      <w:szCs w:val="18"/>
                    </w:rPr>
                    <w:t xml:space="preserve">publicación de la información </w:t>
                  </w:r>
                  <w:r w:rsidRPr="00B1128B">
                    <w:rPr>
                      <w:rFonts w:ascii="ITC Avant Garde" w:hAnsi="ITC Avant Garde"/>
                      <w:sz w:val="18"/>
                      <w:szCs w:val="18"/>
                    </w:rPr>
                    <w:t xml:space="preserve">de los parámetros de banda ancha </w:t>
                  </w:r>
                  <w:r w:rsidR="00142567">
                    <w:rPr>
                      <w:rFonts w:ascii="ITC Avant Garde" w:hAnsi="ITC Avant Garde"/>
                      <w:sz w:val="18"/>
                      <w:szCs w:val="18"/>
                    </w:rPr>
                    <w:t xml:space="preserve">seguirá un enfoque basado en herramientas de colaboración </w:t>
                  </w:r>
                  <w:r w:rsidR="00142567">
                    <w:rPr>
                      <w:rFonts w:ascii="ITC Avant Garde" w:hAnsi="ITC Avant Garde"/>
                      <w:sz w:val="18"/>
                      <w:szCs w:val="18"/>
                    </w:rPr>
                    <w:lastRenderedPageBreak/>
                    <w:t xml:space="preserve">masiva que obtengan datos de una base amplia de usuarios finales </w:t>
                  </w:r>
                  <w:r w:rsidR="00142567" w:rsidRPr="0087655C">
                    <w:rPr>
                      <w:rFonts w:ascii="ITC Avant Garde" w:hAnsi="ITC Avant Garde"/>
                      <w:sz w:val="18"/>
                      <w:szCs w:val="18"/>
                    </w:rPr>
                    <w:t xml:space="preserve">y utilizando una metodología homogénea </w:t>
                  </w:r>
                  <w:r w:rsidR="000D7971">
                    <w:rPr>
                      <w:rFonts w:ascii="ITC Avant Garde" w:hAnsi="ITC Avant Garde"/>
                      <w:sz w:val="18"/>
                      <w:szCs w:val="18"/>
                    </w:rPr>
                    <w:t>para clasificar el servicio de acceso a Internet</w:t>
                  </w:r>
                  <w:r w:rsidR="00142567" w:rsidRPr="0087655C">
                    <w:rPr>
                      <w:rFonts w:ascii="ITC Avant Garde" w:hAnsi="ITC Avant Garde"/>
                      <w:sz w:val="18"/>
                      <w:szCs w:val="18"/>
                    </w:rPr>
                    <w:t>.</w:t>
                  </w:r>
                  <w:r w:rsidR="00142567">
                    <w:rPr>
                      <w:rFonts w:ascii="ITC Avant Garde" w:hAnsi="ITC Avant Garde"/>
                      <w:sz w:val="18"/>
                      <w:szCs w:val="18"/>
                    </w:rPr>
                    <w:t xml:space="preserve"> </w:t>
                  </w:r>
                </w:p>
              </w:tc>
            </w:tr>
          </w:tbl>
          <w:p w14:paraId="143A745E" w14:textId="5EBB6F6A" w:rsidR="00B91D01" w:rsidRDefault="00787A86" w:rsidP="00225DA6">
            <w:pPr>
              <w:jc w:val="both"/>
              <w:rPr>
                <w:rFonts w:ascii="ITC Avant Garde" w:hAnsi="ITC Avant Garde"/>
                <w:b/>
                <w:sz w:val="18"/>
                <w:szCs w:val="18"/>
              </w:rPr>
            </w:pPr>
            <w:r>
              <w:rPr>
                <w:rFonts w:ascii="ITC Avant Garde" w:hAnsi="ITC Avant Garde"/>
                <w:b/>
                <w:sz w:val="18"/>
                <w:szCs w:val="18"/>
              </w:rPr>
              <w:lastRenderedPageBreak/>
              <w:t xml:space="preserve">  </w:t>
            </w:r>
          </w:p>
          <w:p w14:paraId="218F08E6" w14:textId="77777777" w:rsidR="009E2E8F" w:rsidRPr="00DD06A0" w:rsidRDefault="009E2E8F" w:rsidP="00225DA6">
            <w:pPr>
              <w:jc w:val="both"/>
              <w:rPr>
                <w:rFonts w:ascii="ITC Avant Garde" w:hAnsi="ITC Avant Garde"/>
                <w:b/>
                <w:sz w:val="18"/>
                <w:szCs w:val="18"/>
              </w:rPr>
            </w:pPr>
          </w:p>
        </w:tc>
      </w:tr>
    </w:tbl>
    <w:p w14:paraId="6AFACFB3"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63F56934" w14:textId="77777777" w:rsidTr="0051453E">
        <w:tc>
          <w:tcPr>
            <w:tcW w:w="8828" w:type="dxa"/>
            <w:vAlign w:val="center"/>
          </w:tcPr>
          <w:p w14:paraId="32FEE989" w14:textId="77777777" w:rsidR="009E2E8F" w:rsidRDefault="00B91D01" w:rsidP="0051453E">
            <w:pPr>
              <w:jc w:val="center"/>
              <w:rPr>
                <w:rFonts w:ascii="ITC Avant Garde" w:hAnsi="ITC Avant Garde"/>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p>
          <w:p w14:paraId="7851E8A2" w14:textId="77777777" w:rsidR="00B91D01" w:rsidRDefault="00376614" w:rsidP="00497344">
            <w:pPr>
              <w:rPr>
                <w:rFonts w:ascii="ITC Avant Garde" w:hAnsi="ITC Avant Garde"/>
                <w:b/>
                <w:sz w:val="18"/>
                <w:szCs w:val="18"/>
              </w:rPr>
            </w:pPr>
            <w:r w:rsidRPr="00DD06A0">
              <w:rPr>
                <w:rFonts w:ascii="ITC Avant Garde" w:hAnsi="ITC Avant Garde"/>
                <w:b/>
                <w:sz w:val="18"/>
                <w:szCs w:val="18"/>
              </w:rPr>
              <w:t>15</w:t>
            </w:r>
            <w:r w:rsidR="00B91D01"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00B91D01"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00B91D01" w:rsidRPr="00DD06A0">
              <w:rPr>
                <w:rFonts w:ascii="ITC Avant Garde" w:hAnsi="ITC Avant Garde"/>
                <w:b/>
                <w:sz w:val="18"/>
                <w:szCs w:val="18"/>
              </w:rPr>
              <w:t xml:space="preserve"> para evaluar la implementación de la propuesta de regulación.</w:t>
            </w:r>
          </w:p>
          <w:p w14:paraId="79569412" w14:textId="77777777" w:rsidR="009E2E8F" w:rsidRPr="00DD06A0" w:rsidRDefault="009E2E8F" w:rsidP="0051453E">
            <w:pPr>
              <w:jc w:val="center"/>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236"/>
              <w:gridCol w:w="2465"/>
              <w:gridCol w:w="2028"/>
              <w:gridCol w:w="1873"/>
            </w:tblGrid>
            <w:tr w:rsidR="00B91D01" w:rsidRPr="00DD06A0" w14:paraId="10622EA4" w14:textId="77777777" w:rsidTr="00497344">
              <w:trPr>
                <w:jc w:val="center"/>
              </w:trPr>
              <w:tc>
                <w:tcPr>
                  <w:tcW w:w="2236" w:type="dxa"/>
                  <w:tcBorders>
                    <w:bottom w:val="single" w:sz="4" w:space="0" w:color="auto"/>
                  </w:tcBorders>
                  <w:shd w:val="clear" w:color="auto" w:fill="A8D08D" w:themeFill="accent6" w:themeFillTint="99"/>
                </w:tcPr>
                <w:p w14:paraId="097B753F"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Método</w:t>
                  </w:r>
                </w:p>
              </w:tc>
              <w:tc>
                <w:tcPr>
                  <w:tcW w:w="2465" w:type="dxa"/>
                  <w:tcBorders>
                    <w:bottom w:val="single" w:sz="4" w:space="0" w:color="auto"/>
                  </w:tcBorders>
                  <w:shd w:val="clear" w:color="auto" w:fill="A8D08D" w:themeFill="accent6" w:themeFillTint="99"/>
                </w:tcPr>
                <w:p w14:paraId="604DAB5B"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1EB3A81D"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Evaluador</w:t>
                  </w:r>
                </w:p>
              </w:tc>
              <w:tc>
                <w:tcPr>
                  <w:tcW w:w="1873" w:type="dxa"/>
                  <w:tcBorders>
                    <w:bottom w:val="single" w:sz="4" w:space="0" w:color="auto"/>
                  </w:tcBorders>
                  <w:shd w:val="clear" w:color="auto" w:fill="A8D08D" w:themeFill="accent6" w:themeFillTint="99"/>
                </w:tcPr>
                <w:p w14:paraId="6D452325"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7AB73578" w14:textId="77777777" w:rsidTr="00497344">
              <w:trPr>
                <w:trHeight w:val="3665"/>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22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A40825" w14:textId="77777777" w:rsidR="00B91D01" w:rsidRPr="00DD06A0" w:rsidRDefault="00334A5B" w:rsidP="0051453E">
                      <w:pPr>
                        <w:jc w:val="center"/>
                        <w:rPr>
                          <w:rFonts w:ascii="ITC Avant Garde" w:hAnsi="ITC Avant Garde"/>
                          <w:sz w:val="18"/>
                          <w:szCs w:val="18"/>
                        </w:rPr>
                      </w:pPr>
                      <w:r>
                        <w:rPr>
                          <w:rFonts w:ascii="ITC Avant Garde" w:hAnsi="ITC Avant Garde"/>
                          <w:sz w:val="18"/>
                          <w:szCs w:val="18"/>
                        </w:rPr>
                        <w:t>Otro</w:t>
                      </w:r>
                    </w:p>
                  </w:tc>
                </w:sdtContent>
              </w:sdt>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409E" w14:textId="77777777" w:rsidR="00B91D01" w:rsidRPr="00DD06A0" w:rsidRDefault="005C6B76" w:rsidP="0051453E">
                  <w:pPr>
                    <w:jc w:val="center"/>
                    <w:rPr>
                      <w:rFonts w:ascii="ITC Avant Garde" w:hAnsi="ITC Avant Garde"/>
                      <w:sz w:val="18"/>
                      <w:szCs w:val="18"/>
                    </w:rPr>
                  </w:pPr>
                  <w:r>
                    <w:rPr>
                      <w:rFonts w:ascii="ITC Avant Garde" w:hAnsi="ITC Avant Garde"/>
                      <w:sz w:val="18"/>
                      <w:szCs w:val="18"/>
                    </w:rPr>
                    <w:t>trimestralmente</w:t>
                  </w:r>
                  <w:r w:rsidR="00FB60D3">
                    <w:rPr>
                      <w:rFonts w:ascii="ITC Avant Garde" w:hAnsi="ITC Avant Garde"/>
                      <w:sz w:val="18"/>
                      <w:szCs w:val="18"/>
                    </w:rPr>
                    <w:t>.</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0CAB0" w14:textId="77777777" w:rsidR="00B91D01" w:rsidRPr="00DD06A0" w:rsidRDefault="000A44BC" w:rsidP="0051453E">
                  <w:pPr>
                    <w:jc w:val="center"/>
                    <w:rPr>
                      <w:rFonts w:ascii="ITC Avant Garde" w:hAnsi="ITC Avant Garde"/>
                      <w:sz w:val="18"/>
                      <w:szCs w:val="18"/>
                    </w:rPr>
                  </w:pPr>
                  <w:r>
                    <w:rPr>
                      <w:rFonts w:ascii="ITC Avant Garde" w:hAnsi="ITC Avant Garde"/>
                      <w:sz w:val="18"/>
                      <w:szCs w:val="18"/>
                    </w:rPr>
                    <w:t>Instituto Federal de Telecomunicaciones</w:t>
                  </w:r>
                </w:p>
              </w:tc>
              <w:tc>
                <w:tcPr>
                  <w:tcW w:w="1873" w:type="dxa"/>
                  <w:tcBorders>
                    <w:top w:val="single" w:sz="4" w:space="0" w:color="auto"/>
                    <w:left w:val="single" w:sz="4" w:space="0" w:color="auto"/>
                    <w:bottom w:val="single" w:sz="4" w:space="0" w:color="auto"/>
                  </w:tcBorders>
                  <w:shd w:val="clear" w:color="auto" w:fill="FFFFFF" w:themeFill="background1"/>
                  <w:vAlign w:val="center"/>
                </w:tcPr>
                <w:p w14:paraId="3EBC7AE2" w14:textId="77777777" w:rsidR="000A44BC" w:rsidRDefault="000A44BC" w:rsidP="0051453E">
                  <w:pPr>
                    <w:jc w:val="center"/>
                    <w:rPr>
                      <w:rFonts w:ascii="ITC Avant Garde" w:hAnsi="ITC Avant Garde"/>
                      <w:sz w:val="18"/>
                      <w:szCs w:val="18"/>
                    </w:rPr>
                  </w:pPr>
                </w:p>
                <w:p w14:paraId="5FC30BBD" w14:textId="692A7FFA" w:rsidR="00B91D01" w:rsidRDefault="000A44BC" w:rsidP="0051453E">
                  <w:pPr>
                    <w:jc w:val="center"/>
                    <w:rPr>
                      <w:rFonts w:ascii="ITC Avant Garde" w:hAnsi="ITC Avant Garde"/>
                      <w:sz w:val="18"/>
                      <w:szCs w:val="18"/>
                    </w:rPr>
                  </w:pPr>
                  <w:r>
                    <w:rPr>
                      <w:rFonts w:ascii="ITC Avant Garde" w:hAnsi="ITC Avant Garde"/>
                      <w:sz w:val="18"/>
                      <w:szCs w:val="18"/>
                    </w:rPr>
                    <w:t xml:space="preserve">Dentro de los informes trimestrales estadísticos emitidos por el Instituto, se </w:t>
                  </w:r>
                  <w:r w:rsidR="000D7971">
                    <w:rPr>
                      <w:rFonts w:ascii="ITC Avant Garde" w:hAnsi="ITC Avant Garde"/>
                      <w:sz w:val="18"/>
                      <w:szCs w:val="18"/>
                    </w:rPr>
                    <w:t>evalúa</w:t>
                  </w:r>
                  <w:r>
                    <w:rPr>
                      <w:rFonts w:ascii="ITC Avant Garde" w:hAnsi="ITC Avant Garde"/>
                      <w:sz w:val="18"/>
                      <w:szCs w:val="18"/>
                    </w:rPr>
                    <w:t xml:space="preserve"> la penetración de la banda ancha, así como</w:t>
                  </w:r>
                  <w:r w:rsidR="007D481B">
                    <w:rPr>
                      <w:rFonts w:ascii="ITC Avant Garde" w:hAnsi="ITC Avant Garde"/>
                      <w:sz w:val="18"/>
                      <w:szCs w:val="18"/>
                    </w:rPr>
                    <w:t xml:space="preserve"> también proporcionar información relacionada con las velocidades de descarga y carga a los usuarios finales.</w:t>
                  </w:r>
                </w:p>
                <w:p w14:paraId="58A6311E" w14:textId="77777777" w:rsidR="000A44BC" w:rsidRPr="00DD06A0" w:rsidRDefault="000A44BC" w:rsidP="0051453E">
                  <w:pPr>
                    <w:jc w:val="center"/>
                    <w:rPr>
                      <w:rFonts w:ascii="ITC Avant Garde" w:hAnsi="ITC Avant Garde"/>
                      <w:sz w:val="18"/>
                      <w:szCs w:val="18"/>
                    </w:rPr>
                  </w:pPr>
                </w:p>
              </w:tc>
            </w:tr>
          </w:tbl>
          <w:p w14:paraId="618B3A2C" w14:textId="77777777" w:rsidR="00B91D01" w:rsidRPr="00DD06A0" w:rsidRDefault="00B91D01" w:rsidP="0051453E">
            <w:pPr>
              <w:jc w:val="center"/>
              <w:rPr>
                <w:rFonts w:ascii="ITC Avant Garde" w:hAnsi="ITC Avant Garde"/>
                <w:b/>
                <w:sz w:val="18"/>
                <w:szCs w:val="18"/>
                <w:highlight w:val="yellow"/>
              </w:rPr>
            </w:pPr>
          </w:p>
          <w:p w14:paraId="3543944F" w14:textId="4D42A55E" w:rsidR="00B91D01" w:rsidRPr="00DD06A0" w:rsidRDefault="00B91D01" w:rsidP="00497344">
            <w:pPr>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9"/>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10CEF4FF" w14:textId="383A9F41" w:rsidR="00C6266E" w:rsidRDefault="00C6266E" w:rsidP="00497344">
            <w:pPr>
              <w:rPr>
                <w:rFonts w:ascii="ITC Avant Garde" w:hAnsi="ITC Avant Garde"/>
                <w:sz w:val="18"/>
                <w:szCs w:val="18"/>
              </w:rPr>
            </w:pPr>
          </w:p>
          <w:p w14:paraId="3BFC5CA0" w14:textId="7BC1DF39" w:rsidR="00C6266E" w:rsidRPr="00DD06A0" w:rsidRDefault="00C6266E" w:rsidP="00497344">
            <w:pPr>
              <w:rPr>
                <w:rFonts w:ascii="ITC Avant Garde" w:hAnsi="ITC Avant Garde"/>
                <w:sz w:val="18"/>
                <w:szCs w:val="18"/>
              </w:rPr>
            </w:pPr>
            <w:r>
              <w:rPr>
                <w:rFonts w:ascii="ITC Avant Garde" w:hAnsi="ITC Avant Garde"/>
                <w:sz w:val="18"/>
                <w:szCs w:val="18"/>
              </w:rPr>
              <w:t>Los siguientes indicadores sirven de referencia para evaluar la penetración de los servicios de banda ancha. Con ello, se pretende tener cifras que reflejen, de una manera más apegada a la evolución tecnológica y disponibilidad de nuevos servicios convergentes, el panorama de la banda ancha en México:</w:t>
            </w:r>
          </w:p>
          <w:p w14:paraId="7C9D6ADE" w14:textId="77777777" w:rsidR="00B91D01" w:rsidRPr="00DD06A0" w:rsidRDefault="00B91D01" w:rsidP="0051453E">
            <w:pPr>
              <w:jc w:val="center"/>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43DDCA8" w14:textId="77777777" w:rsidTr="0051453E">
              <w:trPr>
                <w:jc w:val="center"/>
              </w:trPr>
              <w:tc>
                <w:tcPr>
                  <w:tcW w:w="1867" w:type="dxa"/>
                  <w:tcBorders>
                    <w:bottom w:val="single" w:sz="4" w:space="0" w:color="auto"/>
                  </w:tcBorders>
                  <w:shd w:val="clear" w:color="auto" w:fill="A8D08D" w:themeFill="accent6" w:themeFillTint="99"/>
                  <w:vAlign w:val="center"/>
                </w:tcPr>
                <w:p w14:paraId="3E19D47D"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lastRenderedPageBreak/>
                    <w:t>Indicador / variable</w:t>
                  </w:r>
                </w:p>
              </w:tc>
              <w:tc>
                <w:tcPr>
                  <w:tcW w:w="1984" w:type="dxa"/>
                  <w:tcBorders>
                    <w:bottom w:val="single" w:sz="4" w:space="0" w:color="auto"/>
                  </w:tcBorders>
                  <w:shd w:val="clear" w:color="auto" w:fill="A8D08D" w:themeFill="accent6" w:themeFillTint="99"/>
                  <w:vAlign w:val="center"/>
                </w:tcPr>
                <w:p w14:paraId="7FF99367"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vAlign w:val="center"/>
                </w:tcPr>
                <w:p w14:paraId="2498C803"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15A47373" w14:textId="77777777" w:rsidTr="0051453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6CA09" w14:textId="4C3AFB33" w:rsidR="00B91D01" w:rsidRPr="00DD06A0" w:rsidRDefault="00E30249" w:rsidP="0051453E">
                  <w:pPr>
                    <w:jc w:val="center"/>
                    <w:rPr>
                      <w:rFonts w:ascii="ITC Avant Garde" w:hAnsi="ITC Avant Garde"/>
                      <w:sz w:val="18"/>
                      <w:szCs w:val="18"/>
                    </w:rPr>
                  </w:pPr>
                  <w:r>
                    <w:rPr>
                      <w:rFonts w:ascii="ITC Avant Garde" w:hAnsi="ITC Avant Garde"/>
                      <w:sz w:val="18"/>
                      <w:szCs w:val="18"/>
                    </w:rPr>
                    <w:t>P</w:t>
                  </w:r>
                  <w:r w:rsidRPr="00E30249">
                    <w:rPr>
                      <w:rFonts w:ascii="ITC Avant Garde" w:hAnsi="ITC Avant Garde"/>
                      <w:sz w:val="18"/>
                      <w:szCs w:val="18"/>
                    </w:rPr>
                    <w:t xml:space="preserve">enetración de </w:t>
                  </w:r>
                  <w:r w:rsidR="000005B4">
                    <w:rPr>
                      <w:rFonts w:ascii="ITC Avant Garde" w:hAnsi="ITC Avant Garde"/>
                      <w:sz w:val="18"/>
                      <w:szCs w:val="18"/>
                    </w:rPr>
                    <w:t xml:space="preserve">accesos de </w:t>
                  </w:r>
                  <w:r w:rsidRPr="00E30249">
                    <w:rPr>
                      <w:rFonts w:ascii="ITC Avant Garde" w:hAnsi="ITC Avant Garde"/>
                      <w:sz w:val="18"/>
                      <w:szCs w:val="18"/>
                    </w:rPr>
                    <w:t xml:space="preserve">banda ancha </w:t>
                  </w:r>
                  <w:r w:rsidR="00F75204">
                    <w:rPr>
                      <w:rFonts w:ascii="ITC Avant Garde" w:hAnsi="ITC Avant Garde"/>
                      <w:sz w:val="18"/>
                      <w:szCs w:val="18"/>
                    </w:rPr>
                    <w:t>alámbrica</w:t>
                  </w:r>
                  <w:r>
                    <w:rPr>
                      <w:rFonts w:ascii="ITC Avant Garde" w:hAnsi="ITC Avant Garde"/>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8D2A" w14:textId="77777777" w:rsidR="008D67A6" w:rsidRPr="00DD06A0" w:rsidRDefault="000005B4" w:rsidP="0051453E">
                  <w:pPr>
                    <w:jc w:val="center"/>
                    <w:rPr>
                      <w:rFonts w:ascii="ITC Avant Garde" w:hAnsi="ITC Avant Garde"/>
                      <w:sz w:val="18"/>
                      <w:szCs w:val="18"/>
                    </w:rPr>
                  </w:pPr>
                  <w:r>
                    <w:rPr>
                      <w:rFonts w:ascii="ITC Avant Garde" w:hAnsi="ITC Avant Garde"/>
                      <w:sz w:val="18"/>
                      <w:szCs w:val="18"/>
                    </w:rPr>
                    <w:t>Trimestralmente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1728C" w14:textId="0953B781" w:rsidR="008D67A6" w:rsidRPr="00DD06A0" w:rsidRDefault="000005B4" w:rsidP="000C5506">
                  <w:pPr>
                    <w:jc w:val="both"/>
                    <w:rPr>
                      <w:rFonts w:ascii="ITC Avant Garde" w:hAnsi="ITC Avant Garde"/>
                      <w:sz w:val="18"/>
                      <w:szCs w:val="18"/>
                    </w:rPr>
                  </w:pPr>
                  <w:r>
                    <w:rPr>
                      <w:rFonts w:ascii="ITC Avant Garde" w:hAnsi="ITC Avant Garde"/>
                      <w:sz w:val="18"/>
                      <w:szCs w:val="18"/>
                    </w:rPr>
                    <w:t>Es la c</w:t>
                  </w:r>
                  <w:r w:rsidR="008D67A6">
                    <w:rPr>
                      <w:rFonts w:ascii="ITC Avant Garde" w:hAnsi="ITC Avant Garde"/>
                      <w:sz w:val="18"/>
                      <w:szCs w:val="18"/>
                    </w:rPr>
                    <w:t xml:space="preserve">antidad de </w:t>
                  </w:r>
                  <w:r>
                    <w:rPr>
                      <w:rFonts w:ascii="ITC Avant Garde" w:hAnsi="ITC Avant Garde"/>
                      <w:sz w:val="18"/>
                      <w:szCs w:val="18"/>
                    </w:rPr>
                    <w:t>total de accesos residenciales y no residenciales reportadas al instituto por los operadores</w:t>
                  </w:r>
                  <w:r w:rsidR="009E5383">
                    <w:rPr>
                      <w:rFonts w:ascii="ITC Avant Garde" w:hAnsi="ITC Avant Garde"/>
                      <w:sz w:val="18"/>
                      <w:szCs w:val="18"/>
                    </w:rPr>
                    <w:t>, estimada</w:t>
                  </w:r>
                  <w:r w:rsidR="009E5383" w:rsidRPr="009E5383">
                    <w:rPr>
                      <w:rFonts w:ascii="ITC Avant Garde" w:hAnsi="ITC Avant Garde"/>
                      <w:sz w:val="18"/>
                      <w:szCs w:val="18"/>
                    </w:rPr>
                    <w:t xml:space="preserve"> con base en la distribución histórica de accesos y la de</w:t>
                  </w:r>
                  <w:r w:rsidR="009E5383">
                    <w:rPr>
                      <w:rFonts w:ascii="ITC Avant Garde" w:hAnsi="ITC Avant Garde"/>
                      <w:sz w:val="18"/>
                      <w:szCs w:val="18"/>
                    </w:rPr>
                    <w:t xml:space="preserve"> </w:t>
                  </w:r>
                  <w:r w:rsidR="009E5383" w:rsidRPr="009E5383">
                    <w:rPr>
                      <w:rFonts w:ascii="ITC Avant Garde" w:hAnsi="ITC Avant Garde"/>
                      <w:sz w:val="18"/>
                      <w:szCs w:val="18"/>
                    </w:rPr>
                    <w:t>suscripciones</w:t>
                  </w:r>
                  <w:r w:rsidR="00F75204">
                    <w:rPr>
                      <w:rFonts w:ascii="ITC Avant Garde" w:hAnsi="ITC Avant Garde"/>
                      <w:sz w:val="18"/>
                      <w:szCs w:val="18"/>
                    </w:rPr>
                    <w:t>.</w:t>
                  </w:r>
                </w:p>
              </w:tc>
            </w:tr>
          </w:tbl>
          <w:p w14:paraId="60EDCFBA" w14:textId="324550C9" w:rsidR="00B91D01" w:rsidRDefault="00B91D01" w:rsidP="0051453E">
            <w:pPr>
              <w:jc w:val="center"/>
              <w:rPr>
                <w:rFonts w:ascii="ITC Avant Garde" w:hAnsi="ITC Avant Garde"/>
                <w:sz w:val="18"/>
                <w:szCs w:val="18"/>
              </w:rPr>
            </w:pPr>
          </w:p>
          <w:p w14:paraId="2838FAEC" w14:textId="77777777" w:rsidR="000C5506" w:rsidRPr="00DD06A0" w:rsidRDefault="000C5506" w:rsidP="0051453E">
            <w:pPr>
              <w:jc w:val="center"/>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4F84A39" w14:textId="77777777" w:rsidTr="0051453E">
              <w:trPr>
                <w:jc w:val="center"/>
              </w:trPr>
              <w:tc>
                <w:tcPr>
                  <w:tcW w:w="1867" w:type="dxa"/>
                  <w:tcBorders>
                    <w:bottom w:val="single" w:sz="4" w:space="0" w:color="auto"/>
                  </w:tcBorders>
                  <w:shd w:val="clear" w:color="auto" w:fill="A8D08D" w:themeFill="accent6" w:themeFillTint="99"/>
                  <w:vAlign w:val="center"/>
                </w:tcPr>
                <w:p w14:paraId="1E470151"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vAlign w:val="center"/>
                </w:tcPr>
                <w:p w14:paraId="250A45BD"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vAlign w:val="center"/>
                </w:tcPr>
                <w:p w14:paraId="162217D0"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0FB990C" w14:textId="77777777" w:rsidTr="0051453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4475F" w14:textId="77777777" w:rsidR="00B91D01" w:rsidRPr="00DD06A0" w:rsidRDefault="000005B4" w:rsidP="0051453E">
                  <w:pPr>
                    <w:jc w:val="center"/>
                    <w:rPr>
                      <w:rFonts w:ascii="ITC Avant Garde" w:hAnsi="ITC Avant Garde"/>
                      <w:sz w:val="18"/>
                      <w:szCs w:val="18"/>
                    </w:rPr>
                  </w:pPr>
                  <w:r>
                    <w:rPr>
                      <w:rFonts w:ascii="ITC Avant Garde" w:hAnsi="ITC Avant Garde"/>
                      <w:sz w:val="18"/>
                      <w:szCs w:val="18"/>
                    </w:rPr>
                    <w:t>Distribución de Accesos por velocidades contratadas</w:t>
                  </w:r>
                  <w:r w:rsidR="0096794E">
                    <w:rPr>
                      <w:rFonts w:ascii="ITC Avant Garde" w:hAnsi="ITC Avant Garde"/>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D91C" w14:textId="77777777" w:rsidR="008D67A6" w:rsidRPr="00DD06A0" w:rsidRDefault="000005B4" w:rsidP="0051453E">
                  <w:pPr>
                    <w:jc w:val="center"/>
                    <w:rPr>
                      <w:rFonts w:ascii="ITC Avant Garde" w:hAnsi="ITC Avant Garde"/>
                      <w:sz w:val="18"/>
                      <w:szCs w:val="18"/>
                    </w:rPr>
                  </w:pPr>
                  <w:r>
                    <w:rPr>
                      <w:rFonts w:ascii="ITC Avant Garde" w:hAnsi="ITC Avant Garde"/>
                      <w:sz w:val="18"/>
                      <w:szCs w:val="18"/>
                    </w:rPr>
                    <w:t>Trimestralmente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FED9E" w14:textId="58CD1674" w:rsidR="008D67A6" w:rsidRPr="00DD06A0" w:rsidRDefault="009E5383" w:rsidP="00C6266E">
                  <w:pPr>
                    <w:jc w:val="center"/>
                    <w:rPr>
                      <w:rFonts w:ascii="ITC Avant Garde" w:hAnsi="ITC Avant Garde"/>
                      <w:sz w:val="18"/>
                      <w:szCs w:val="18"/>
                    </w:rPr>
                  </w:pPr>
                  <w:r>
                    <w:rPr>
                      <w:rFonts w:ascii="ITC Avant Garde" w:hAnsi="ITC Avant Garde"/>
                      <w:sz w:val="18"/>
                      <w:szCs w:val="18"/>
                    </w:rPr>
                    <w:t xml:space="preserve">Medición del total de accesos divididos </w:t>
                  </w:r>
                  <w:r w:rsidR="00C6266E">
                    <w:rPr>
                      <w:rFonts w:ascii="ITC Avant Garde" w:hAnsi="ITC Avant Garde"/>
                      <w:sz w:val="18"/>
                      <w:szCs w:val="18"/>
                    </w:rPr>
                    <w:t>por velocidad de transmisión de datos.</w:t>
                  </w:r>
                </w:p>
              </w:tc>
            </w:tr>
          </w:tbl>
          <w:p w14:paraId="6F2B223F" w14:textId="77777777" w:rsidR="00B91D01" w:rsidRPr="00DD06A0" w:rsidRDefault="00B91D01" w:rsidP="0051453E">
            <w:pPr>
              <w:jc w:val="center"/>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E30249" w:rsidRPr="00DD06A0" w14:paraId="5E5F6C59" w14:textId="77777777" w:rsidTr="0051453E">
              <w:trPr>
                <w:jc w:val="center"/>
              </w:trPr>
              <w:tc>
                <w:tcPr>
                  <w:tcW w:w="1867" w:type="dxa"/>
                  <w:tcBorders>
                    <w:bottom w:val="single" w:sz="4" w:space="0" w:color="auto"/>
                  </w:tcBorders>
                  <w:shd w:val="clear" w:color="auto" w:fill="A8D08D" w:themeFill="accent6" w:themeFillTint="99"/>
                  <w:vAlign w:val="center"/>
                </w:tcPr>
                <w:p w14:paraId="64CDB043" w14:textId="77777777" w:rsidR="00E30249" w:rsidRPr="00DD06A0" w:rsidRDefault="00E30249" w:rsidP="0051453E">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vAlign w:val="center"/>
                </w:tcPr>
                <w:p w14:paraId="41EFF167" w14:textId="77777777" w:rsidR="00E30249" w:rsidRPr="00DD06A0" w:rsidRDefault="00E30249" w:rsidP="0051453E">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vAlign w:val="center"/>
                </w:tcPr>
                <w:p w14:paraId="2D0CC7F2" w14:textId="77777777" w:rsidR="00E30249" w:rsidRPr="00DD06A0" w:rsidRDefault="00E30249" w:rsidP="0051453E">
                  <w:pPr>
                    <w:jc w:val="center"/>
                    <w:rPr>
                      <w:rFonts w:ascii="ITC Avant Garde" w:hAnsi="ITC Avant Garde"/>
                      <w:b/>
                      <w:sz w:val="18"/>
                      <w:szCs w:val="18"/>
                    </w:rPr>
                  </w:pPr>
                  <w:r w:rsidRPr="00DD06A0">
                    <w:rPr>
                      <w:rFonts w:ascii="ITC Avant Garde" w:hAnsi="ITC Avant Garde"/>
                      <w:b/>
                      <w:sz w:val="18"/>
                      <w:szCs w:val="18"/>
                    </w:rPr>
                    <w:t>Interpretación</w:t>
                  </w:r>
                </w:p>
              </w:tc>
            </w:tr>
            <w:tr w:rsidR="0051453E" w:rsidRPr="00DD06A0" w14:paraId="5E26DCF9" w14:textId="77777777" w:rsidTr="0051453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C7F95" w14:textId="77777777" w:rsidR="0051453E" w:rsidRDefault="0051453E" w:rsidP="0051453E">
                  <w:pPr>
                    <w:jc w:val="center"/>
                    <w:rPr>
                      <w:rFonts w:ascii="ITC Avant Garde" w:hAnsi="ITC Avant Garde"/>
                      <w:sz w:val="18"/>
                      <w:szCs w:val="18"/>
                    </w:rPr>
                  </w:pPr>
                  <w:r>
                    <w:rPr>
                      <w:rFonts w:ascii="ITC Avant Garde" w:hAnsi="ITC Avant Garde"/>
                      <w:sz w:val="18"/>
                      <w:szCs w:val="18"/>
                    </w:rPr>
                    <w:t>Tráfico de datos por tipo de tecnología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2428" w14:textId="77777777" w:rsidR="0051453E" w:rsidRDefault="0051453E" w:rsidP="0051453E">
                  <w:pPr>
                    <w:jc w:val="center"/>
                    <w:rPr>
                      <w:rFonts w:ascii="ITC Avant Garde" w:hAnsi="ITC Avant Garde"/>
                      <w:sz w:val="18"/>
                      <w:szCs w:val="18"/>
                    </w:rPr>
                  </w:pPr>
                  <w:r>
                    <w:rPr>
                      <w:rFonts w:ascii="ITC Avant Garde" w:hAnsi="ITC Avant Garde"/>
                      <w:sz w:val="18"/>
                      <w:szCs w:val="18"/>
                    </w:rPr>
                    <w:t>Trimestralmente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3191A" w14:textId="77777777" w:rsidR="0051453E" w:rsidRDefault="0051453E" w:rsidP="0051453E">
                  <w:pPr>
                    <w:jc w:val="center"/>
                    <w:rPr>
                      <w:rFonts w:ascii="ITC Avant Garde" w:hAnsi="ITC Avant Garde"/>
                      <w:sz w:val="18"/>
                      <w:szCs w:val="18"/>
                    </w:rPr>
                  </w:pPr>
                  <w:r>
                    <w:rPr>
                      <w:rFonts w:ascii="ITC Avant Garde" w:hAnsi="ITC Avant Garde"/>
                      <w:sz w:val="18"/>
                      <w:szCs w:val="18"/>
                    </w:rPr>
                    <w:t>Es el total de Gigabytes cursados por envío y recepción de datos clasificado por el tipo de tecnología de acceso empleado. Se excluye el tráfico generado por servicios de reventa.</w:t>
                  </w:r>
                </w:p>
              </w:tc>
            </w:tr>
            <w:tr w:rsidR="00D2443C" w:rsidRPr="00DD06A0" w14:paraId="23F2941A" w14:textId="77777777" w:rsidTr="0051453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83731" w14:textId="77777777" w:rsidR="00D2443C" w:rsidRDefault="00D2443C" w:rsidP="0051453E">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A1A82" w14:textId="77777777" w:rsidR="00D2443C" w:rsidRDefault="00D2443C" w:rsidP="0051453E">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7C08B" w14:textId="77777777" w:rsidR="00D2443C" w:rsidRDefault="00D2443C" w:rsidP="0051453E">
                  <w:pPr>
                    <w:jc w:val="center"/>
                    <w:rPr>
                      <w:rFonts w:ascii="ITC Avant Garde" w:hAnsi="ITC Avant Garde"/>
                      <w:sz w:val="18"/>
                      <w:szCs w:val="18"/>
                    </w:rPr>
                  </w:pPr>
                </w:p>
              </w:tc>
            </w:tr>
            <w:tr w:rsidR="00D2443C" w:rsidRPr="00DD06A0" w14:paraId="160CFEE3" w14:textId="77777777" w:rsidTr="0036645A">
              <w:trPr>
                <w:jc w:val="center"/>
              </w:trPr>
              <w:tc>
                <w:tcPr>
                  <w:tcW w:w="1867" w:type="dxa"/>
                  <w:tcBorders>
                    <w:bottom w:val="single" w:sz="4" w:space="0" w:color="auto"/>
                  </w:tcBorders>
                  <w:shd w:val="clear" w:color="auto" w:fill="A8D08D" w:themeFill="accent6" w:themeFillTint="99"/>
                  <w:vAlign w:val="center"/>
                </w:tcPr>
                <w:p w14:paraId="2C2869BC" w14:textId="77777777" w:rsidR="00D2443C" w:rsidRPr="00DD06A0" w:rsidRDefault="00D2443C" w:rsidP="0036645A">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vAlign w:val="center"/>
                </w:tcPr>
                <w:p w14:paraId="256D254B" w14:textId="77777777" w:rsidR="00D2443C" w:rsidRPr="00DD06A0" w:rsidRDefault="00D2443C" w:rsidP="0036645A">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vAlign w:val="center"/>
                </w:tcPr>
                <w:p w14:paraId="673C7979" w14:textId="77777777" w:rsidR="00D2443C" w:rsidRPr="00DD06A0" w:rsidRDefault="00D2443C" w:rsidP="0036645A">
                  <w:pPr>
                    <w:jc w:val="center"/>
                    <w:rPr>
                      <w:rFonts w:ascii="ITC Avant Garde" w:hAnsi="ITC Avant Garde"/>
                      <w:b/>
                      <w:sz w:val="18"/>
                      <w:szCs w:val="18"/>
                    </w:rPr>
                  </w:pPr>
                  <w:r w:rsidRPr="00DD06A0">
                    <w:rPr>
                      <w:rFonts w:ascii="ITC Avant Garde" w:hAnsi="ITC Avant Garde"/>
                      <w:b/>
                      <w:sz w:val="18"/>
                      <w:szCs w:val="18"/>
                    </w:rPr>
                    <w:t>Interpretación</w:t>
                  </w:r>
                </w:p>
              </w:tc>
            </w:tr>
            <w:tr w:rsidR="00E30249" w:rsidRPr="00DD06A0" w14:paraId="5365229D" w14:textId="77777777" w:rsidTr="0051453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AFB79" w14:textId="2D526DFE" w:rsidR="00E30249" w:rsidRPr="00DD06A0" w:rsidRDefault="00F75204" w:rsidP="0051453E">
                  <w:pPr>
                    <w:jc w:val="center"/>
                    <w:rPr>
                      <w:rFonts w:ascii="ITC Avant Garde" w:hAnsi="ITC Avant Garde"/>
                      <w:sz w:val="18"/>
                      <w:szCs w:val="18"/>
                    </w:rPr>
                  </w:pPr>
                  <w:r>
                    <w:rPr>
                      <w:rFonts w:ascii="ITC Avant Garde" w:hAnsi="ITC Avant Garde"/>
                      <w:sz w:val="18"/>
                      <w:szCs w:val="18"/>
                    </w:rPr>
                    <w:t>Penetración de accesos de banda ancha inalámbrica</w:t>
                  </w:r>
                  <w:r w:rsidR="0096794E">
                    <w:rPr>
                      <w:rFonts w:ascii="ITC Avant Garde" w:hAnsi="ITC Avant Garde"/>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DFC7D" w14:textId="77777777" w:rsidR="00E30249" w:rsidRPr="00DD06A0" w:rsidRDefault="0051453E" w:rsidP="0051453E">
                  <w:pPr>
                    <w:jc w:val="center"/>
                    <w:rPr>
                      <w:rFonts w:ascii="ITC Avant Garde" w:hAnsi="ITC Avant Garde"/>
                      <w:sz w:val="18"/>
                      <w:szCs w:val="18"/>
                    </w:rPr>
                  </w:pPr>
                  <w:r>
                    <w:rPr>
                      <w:rFonts w:ascii="ITC Avant Garde" w:hAnsi="ITC Avant Garde"/>
                      <w:sz w:val="18"/>
                      <w:szCs w:val="18"/>
                    </w:rPr>
                    <w:t>Trimestralmente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C35B4" w14:textId="05DC54AE" w:rsidR="00E30249" w:rsidRPr="00DD06A0" w:rsidRDefault="0051453E" w:rsidP="0051453E">
                  <w:pPr>
                    <w:jc w:val="center"/>
                    <w:rPr>
                      <w:rFonts w:ascii="ITC Avant Garde" w:hAnsi="ITC Avant Garde"/>
                      <w:sz w:val="18"/>
                      <w:szCs w:val="18"/>
                    </w:rPr>
                  </w:pPr>
                  <w:r>
                    <w:rPr>
                      <w:rFonts w:ascii="ITC Avant Garde" w:hAnsi="ITC Avant Garde"/>
                      <w:sz w:val="18"/>
                      <w:szCs w:val="18"/>
                    </w:rPr>
                    <w:t xml:space="preserve">Número de accesos cuyo tráfico </w:t>
                  </w:r>
                  <w:r w:rsidR="00E73B8D">
                    <w:rPr>
                      <w:rFonts w:ascii="ITC Avant Garde" w:hAnsi="ITC Avant Garde"/>
                      <w:sz w:val="18"/>
                      <w:szCs w:val="18"/>
                    </w:rPr>
                    <w:t xml:space="preserve">total </w:t>
                  </w:r>
                  <w:r>
                    <w:rPr>
                      <w:rFonts w:ascii="ITC Avant Garde" w:hAnsi="ITC Avant Garde"/>
                      <w:sz w:val="18"/>
                      <w:szCs w:val="18"/>
                    </w:rPr>
                    <w:t xml:space="preserve">de datos </w:t>
                  </w:r>
                  <w:r w:rsidR="00AA6694">
                    <w:rPr>
                      <w:rFonts w:ascii="ITC Avant Garde" w:hAnsi="ITC Avant Garde"/>
                      <w:sz w:val="18"/>
                      <w:szCs w:val="18"/>
                    </w:rPr>
                    <w:t xml:space="preserve">es </w:t>
                  </w:r>
                  <w:r>
                    <w:rPr>
                      <w:rFonts w:ascii="ITC Avant Garde" w:hAnsi="ITC Avant Garde"/>
                      <w:sz w:val="18"/>
                      <w:szCs w:val="18"/>
                    </w:rPr>
                    <w:t>cursado por sus usuarios. Excluyendo los accesos que hayan sido comercializadas a otros operadores para su reventa.</w:t>
                  </w:r>
                </w:p>
              </w:tc>
            </w:tr>
          </w:tbl>
          <w:p w14:paraId="69EDD446" w14:textId="77777777" w:rsidR="00E30249" w:rsidRPr="00DD06A0" w:rsidRDefault="00E30249" w:rsidP="0051453E">
            <w:pPr>
              <w:jc w:val="center"/>
              <w:rPr>
                <w:rFonts w:ascii="ITC Avant Garde" w:hAnsi="ITC Avant Garde"/>
                <w:sz w:val="18"/>
                <w:szCs w:val="18"/>
              </w:rPr>
            </w:pPr>
          </w:p>
        </w:tc>
      </w:tr>
    </w:tbl>
    <w:p w14:paraId="58D1DFAF" w14:textId="77777777" w:rsidR="002025CB" w:rsidRPr="00DD06A0" w:rsidRDefault="002025CB" w:rsidP="0086684A">
      <w:pPr>
        <w:jc w:val="both"/>
        <w:rPr>
          <w:rFonts w:ascii="ITC Avant Garde" w:hAnsi="ITC Avant Garde"/>
          <w:sz w:val="18"/>
          <w:szCs w:val="18"/>
        </w:rPr>
      </w:pPr>
    </w:p>
    <w:p w14:paraId="067F16B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15FAF4C" w14:textId="77777777" w:rsidTr="00225DA6">
        <w:tc>
          <w:tcPr>
            <w:tcW w:w="8828" w:type="dxa"/>
          </w:tcPr>
          <w:p w14:paraId="549731A9" w14:textId="77777777" w:rsidR="00242CD9" w:rsidRPr="007B7F4A" w:rsidRDefault="00376614" w:rsidP="00225DA6">
            <w:pPr>
              <w:jc w:val="both"/>
              <w:rPr>
                <w:rFonts w:ascii="ITC Avant Garde" w:hAnsi="ITC Avant Garde"/>
                <w:b/>
                <w:sz w:val="18"/>
                <w:szCs w:val="18"/>
              </w:rPr>
            </w:pPr>
            <w:r w:rsidRPr="000D7971">
              <w:rPr>
                <w:rFonts w:ascii="ITC Avant Garde" w:hAnsi="ITC Avant Garde"/>
                <w:b/>
                <w:sz w:val="18"/>
                <w:szCs w:val="18"/>
              </w:rPr>
              <w:t>16</w:t>
            </w:r>
            <w:r w:rsidR="00242CD9" w:rsidRPr="000D7971">
              <w:rPr>
                <w:rFonts w:ascii="ITC Avant Garde" w:hAnsi="ITC Avant Garde"/>
                <w:b/>
                <w:sz w:val="18"/>
                <w:szCs w:val="18"/>
              </w:rPr>
              <w:t xml:space="preserve">.- Solo en </w:t>
            </w:r>
            <w:r w:rsidR="00342CBF" w:rsidRPr="000D7971">
              <w:rPr>
                <w:rFonts w:ascii="ITC Avant Garde" w:hAnsi="ITC Avant Garde"/>
                <w:b/>
                <w:sz w:val="18"/>
                <w:szCs w:val="18"/>
              </w:rPr>
              <w:t xml:space="preserve">los </w:t>
            </w:r>
            <w:r w:rsidR="00242CD9" w:rsidRPr="000D7971">
              <w:rPr>
                <w:rFonts w:ascii="ITC Avant Garde" w:hAnsi="ITC Avant Garde"/>
                <w:b/>
                <w:sz w:val="18"/>
                <w:szCs w:val="18"/>
              </w:rPr>
              <w:t>caso</w:t>
            </w:r>
            <w:r w:rsidR="00342CBF" w:rsidRPr="000D7971">
              <w:rPr>
                <w:rFonts w:ascii="ITC Avant Garde" w:hAnsi="ITC Avant Garde"/>
                <w:b/>
                <w:sz w:val="18"/>
                <w:szCs w:val="18"/>
              </w:rPr>
              <w:t>s</w:t>
            </w:r>
            <w:r w:rsidR="005465C4" w:rsidRPr="000D7971">
              <w:rPr>
                <w:rFonts w:ascii="ITC Avant Garde" w:hAnsi="ITC Avant Garde"/>
                <w:b/>
                <w:sz w:val="18"/>
                <w:szCs w:val="18"/>
              </w:rPr>
              <w:t xml:space="preserve"> de</w:t>
            </w:r>
            <w:r w:rsidR="00242CD9" w:rsidRPr="000D7971">
              <w:rPr>
                <w:rFonts w:ascii="ITC Avant Garde" w:hAnsi="ITC Avant Garde"/>
                <w:b/>
                <w:sz w:val="18"/>
                <w:szCs w:val="18"/>
              </w:rPr>
              <w:t xml:space="preserve"> </w:t>
            </w:r>
            <w:r w:rsidR="00720673" w:rsidRPr="000D7971">
              <w:rPr>
                <w:rFonts w:ascii="ITC Avant Garde" w:hAnsi="ITC Avant Garde"/>
                <w:b/>
                <w:sz w:val="18"/>
                <w:szCs w:val="18"/>
              </w:rPr>
              <w:t xml:space="preserve">una </w:t>
            </w:r>
            <w:r w:rsidR="00242CD9" w:rsidRPr="000D7971">
              <w:rPr>
                <w:rFonts w:ascii="ITC Avant Garde" w:hAnsi="ITC Avant Garde"/>
                <w:b/>
                <w:sz w:val="18"/>
                <w:szCs w:val="18"/>
              </w:rPr>
              <w:t>consulta pública de integración o de evaluación para la elaboración de una propuesta de regulación, seleccione y detalle</w:t>
            </w:r>
            <w:r w:rsidR="00AB3BA3" w:rsidRPr="000D7971">
              <w:rPr>
                <w:rFonts w:ascii="ITC Avant Garde" w:hAnsi="ITC Avant Garde"/>
                <w:b/>
                <w:sz w:val="18"/>
                <w:szCs w:val="18"/>
              </w:rPr>
              <w:t>.</w:t>
            </w:r>
            <w:r w:rsidR="00242CD9" w:rsidRPr="000D7971">
              <w:rPr>
                <w:rStyle w:val="Refdenotaalpie"/>
                <w:rFonts w:ascii="ITC Avant Garde" w:hAnsi="ITC Avant Garde"/>
                <w:b/>
                <w:sz w:val="18"/>
                <w:szCs w:val="18"/>
              </w:rPr>
              <w:footnoteReference w:id="20"/>
            </w:r>
            <w:r w:rsidR="001576FA" w:rsidRPr="000D7971">
              <w:rPr>
                <w:rFonts w:ascii="ITC Avant Garde" w:hAnsi="ITC Avant Garde"/>
                <w:b/>
                <w:sz w:val="18"/>
                <w:szCs w:val="18"/>
              </w:rPr>
              <w:t xml:space="preserve"> </w:t>
            </w:r>
            <w:r w:rsidR="00AB3BA3" w:rsidRPr="000D7971">
              <w:rPr>
                <w:rFonts w:ascii="ITC Avant Garde" w:hAnsi="ITC Avant Garde"/>
                <w:b/>
                <w:sz w:val="18"/>
                <w:szCs w:val="18"/>
              </w:rPr>
              <w:t>A</w:t>
            </w:r>
            <w:r w:rsidR="001576FA" w:rsidRPr="000D7971">
              <w:rPr>
                <w:rFonts w:ascii="ITC Avant Garde" w:hAnsi="ITC Avant Garde"/>
                <w:b/>
                <w:sz w:val="18"/>
                <w:szCs w:val="18"/>
              </w:rPr>
              <w:t>greg</w:t>
            </w:r>
            <w:r w:rsidR="00AB3BA3" w:rsidRPr="000D7971">
              <w:rPr>
                <w:rFonts w:ascii="ITC Avant Garde" w:hAnsi="ITC Avant Garde"/>
                <w:b/>
                <w:sz w:val="18"/>
                <w:szCs w:val="18"/>
              </w:rPr>
              <w:t>ue</w:t>
            </w:r>
            <w:r w:rsidR="001576FA" w:rsidRPr="000D7971">
              <w:rPr>
                <w:rFonts w:ascii="ITC Avant Garde" w:hAnsi="ITC Avant Garde"/>
                <w:b/>
                <w:sz w:val="18"/>
                <w:szCs w:val="18"/>
              </w:rPr>
              <w:t xml:space="preserve"> las filas que considere </w:t>
            </w:r>
            <w:r w:rsidR="00AB3BA3" w:rsidRPr="000D7971">
              <w:rPr>
                <w:rFonts w:ascii="ITC Avant Garde" w:hAnsi="ITC Avant Garde"/>
                <w:b/>
                <w:sz w:val="18"/>
                <w:szCs w:val="18"/>
              </w:rPr>
              <w:t>necesarias</w:t>
            </w:r>
            <w:r w:rsidR="001576FA" w:rsidRPr="000D7971">
              <w:rPr>
                <w:rFonts w:ascii="ITC Avant Garde" w:hAnsi="ITC Avant Garde"/>
                <w:b/>
                <w:sz w:val="18"/>
                <w:szCs w:val="18"/>
              </w:rPr>
              <w:t>.</w:t>
            </w:r>
          </w:p>
          <w:p w14:paraId="47590FAA" w14:textId="77777777" w:rsidR="00242CD9" w:rsidRPr="007B7F4A"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821"/>
            </w:tblGrid>
            <w:tr w:rsidR="00242CD9" w:rsidRPr="007B7F4A" w14:paraId="1CDD9EB7" w14:textId="77777777" w:rsidTr="00B97AE9">
              <w:trPr>
                <w:trHeight w:val="342"/>
              </w:trPr>
              <w:tc>
                <w:tcPr>
                  <w:tcW w:w="4821" w:type="dxa"/>
                  <w:shd w:val="clear" w:color="auto" w:fill="A8D08D" w:themeFill="accent6" w:themeFillTint="99"/>
                </w:tcPr>
                <w:p w14:paraId="3EBABC7B" w14:textId="77777777" w:rsidR="00242CD9" w:rsidRPr="007B7F4A" w:rsidRDefault="00242CD9" w:rsidP="00225DA6">
                  <w:pPr>
                    <w:jc w:val="center"/>
                    <w:rPr>
                      <w:rFonts w:ascii="ITC Avant Garde" w:hAnsi="ITC Avant Garde"/>
                      <w:b/>
                      <w:sz w:val="18"/>
                      <w:szCs w:val="18"/>
                    </w:rPr>
                  </w:pPr>
                  <w:r w:rsidRPr="007B7F4A">
                    <w:rPr>
                      <w:rFonts w:ascii="ITC Avant Garde" w:hAnsi="ITC Avant Garde"/>
                      <w:b/>
                      <w:sz w:val="18"/>
                      <w:szCs w:val="18"/>
                    </w:rPr>
                    <w:t>Tipo de Consulta Pública realizada</w:t>
                  </w:r>
                </w:p>
              </w:tc>
            </w:tr>
            <w:tr w:rsidR="00242CD9" w:rsidRPr="007B7F4A" w14:paraId="19D75938" w14:textId="77777777" w:rsidTr="00B97AE9">
              <w:trPr>
                <w:trHeight w:val="332"/>
              </w:trPr>
              <w:tc>
                <w:tcPr>
                  <w:tcW w:w="4821" w:type="dxa"/>
                </w:tcPr>
                <w:p w14:paraId="7D1E98C3" w14:textId="075877B6" w:rsidR="00242CD9" w:rsidRPr="007B7F4A" w:rsidRDefault="00582A8E" w:rsidP="00225DA6">
                  <w:pPr>
                    <w:jc w:val="both"/>
                    <w:rPr>
                      <w:rFonts w:ascii="ITC Avant Garde" w:hAnsi="ITC Avant Garde"/>
                      <w:sz w:val="18"/>
                      <w:szCs w:val="18"/>
                    </w:rPr>
                  </w:pPr>
                  <w:sdt>
                    <w:sdtPr>
                      <w:rPr>
                        <w:rFonts w:ascii="ITC Avant Garde" w:hAnsi="ITC Avant Garde"/>
                        <w:sz w:val="18"/>
                        <w:szCs w:val="18"/>
                      </w:rPr>
                      <w:alias w:val="Tipo de Consulta Pública realizada"/>
                      <w:tag w:val="Tipo de Consulta Pública realizada"/>
                      <w:id w:val="-1163013831"/>
                      <w:placeholder>
                        <w:docPart w:val="2609157F9132401491211C262A6E0324"/>
                      </w:placeholder>
                      <w15:color w:val="339966"/>
                      <w:comboBox>
                        <w:listItem w:value="Elija un elemento."/>
                        <w:listItem w:displayText="De integración de la información" w:value="De integración de la información"/>
                        <w:listItem w:displayText="De evaluación" w:value="De evaluación"/>
                      </w:comboBox>
                    </w:sdtPr>
                    <w:sdtContent>
                      <w:r w:rsidR="00334A5B" w:rsidRPr="007B7F4A">
                        <w:rPr>
                          <w:rFonts w:ascii="ITC Avant Garde" w:hAnsi="ITC Avant Garde"/>
                          <w:sz w:val="18"/>
                          <w:szCs w:val="18"/>
                        </w:rPr>
                        <w:t>Anteproyecto y su Análisis de Impacto Regulatorio</w:t>
                      </w:r>
                    </w:sdtContent>
                  </w:sdt>
                </w:p>
              </w:tc>
            </w:tr>
          </w:tbl>
          <w:p w14:paraId="75866DDE" w14:textId="77777777" w:rsidR="00242CD9" w:rsidRPr="007B7F4A" w:rsidRDefault="00242CD9" w:rsidP="00225DA6">
            <w:pPr>
              <w:jc w:val="both"/>
              <w:rPr>
                <w:rFonts w:ascii="ITC Avant Garde" w:hAnsi="ITC Avant Garde"/>
                <w:sz w:val="18"/>
                <w:szCs w:val="18"/>
              </w:rPr>
            </w:pPr>
          </w:p>
          <w:p w14:paraId="4131C427" w14:textId="77777777" w:rsidR="002025CB" w:rsidRPr="007B7F4A" w:rsidRDefault="002025CB" w:rsidP="00225DA6">
            <w:pPr>
              <w:jc w:val="both"/>
              <w:rPr>
                <w:rFonts w:ascii="ITC Avant Garde" w:hAnsi="ITC Avant Garde"/>
                <w:sz w:val="18"/>
                <w:szCs w:val="18"/>
              </w:rPr>
            </w:pPr>
          </w:p>
          <w:p w14:paraId="2D3ED23A" w14:textId="77777777" w:rsidR="00A24A60" w:rsidRPr="007B7F4A"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7B7F4A" w14:paraId="1F675D8F" w14:textId="77777777" w:rsidTr="00023BBB">
              <w:tc>
                <w:tcPr>
                  <w:tcW w:w="2011" w:type="dxa"/>
                  <w:tcBorders>
                    <w:bottom w:val="single" w:sz="4" w:space="0" w:color="auto"/>
                  </w:tcBorders>
                  <w:shd w:val="clear" w:color="auto" w:fill="A8D08D" w:themeFill="accent6" w:themeFillTint="99"/>
                </w:tcPr>
                <w:p w14:paraId="5E13CE8A" w14:textId="77777777" w:rsidR="00242CD9" w:rsidRPr="007B7F4A" w:rsidRDefault="00242CD9" w:rsidP="00225DA6">
                  <w:pPr>
                    <w:jc w:val="center"/>
                    <w:rPr>
                      <w:rFonts w:ascii="ITC Avant Garde" w:hAnsi="ITC Avant Garde"/>
                      <w:b/>
                      <w:sz w:val="18"/>
                      <w:szCs w:val="18"/>
                    </w:rPr>
                  </w:pPr>
                  <w:r w:rsidRPr="007B7F4A">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8E76B4F" w14:textId="77777777" w:rsidR="00242CD9" w:rsidRPr="007B7F4A" w:rsidRDefault="00242CD9" w:rsidP="00225DA6">
                  <w:pPr>
                    <w:jc w:val="center"/>
                    <w:rPr>
                      <w:rFonts w:ascii="ITC Avant Garde" w:hAnsi="ITC Avant Garde"/>
                      <w:b/>
                      <w:sz w:val="18"/>
                      <w:szCs w:val="18"/>
                    </w:rPr>
                  </w:pPr>
                  <w:r w:rsidRPr="007B7F4A">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10C941C" w14:textId="77777777" w:rsidR="00242CD9" w:rsidRPr="007B7F4A" w:rsidRDefault="00242CD9" w:rsidP="00225DA6">
                  <w:pPr>
                    <w:jc w:val="center"/>
                    <w:rPr>
                      <w:rFonts w:ascii="ITC Avant Garde" w:hAnsi="ITC Avant Garde"/>
                      <w:b/>
                      <w:sz w:val="18"/>
                      <w:szCs w:val="18"/>
                    </w:rPr>
                  </w:pPr>
                  <w:r w:rsidRPr="007B7F4A">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A9ACAEA" w14:textId="77777777" w:rsidR="00242CD9" w:rsidRPr="007B7F4A" w:rsidRDefault="00242CD9" w:rsidP="00225DA6">
                  <w:pPr>
                    <w:jc w:val="center"/>
                    <w:rPr>
                      <w:rFonts w:ascii="ITC Avant Garde" w:hAnsi="ITC Avant Garde"/>
                      <w:b/>
                      <w:sz w:val="18"/>
                      <w:szCs w:val="18"/>
                    </w:rPr>
                  </w:pPr>
                  <w:r w:rsidRPr="007B7F4A">
                    <w:rPr>
                      <w:rFonts w:ascii="ITC Avant Garde" w:hAnsi="ITC Avant Garde"/>
                      <w:b/>
                      <w:sz w:val="18"/>
                      <w:szCs w:val="18"/>
                    </w:rPr>
                    <w:t>Principales aportaciones</w:t>
                  </w:r>
                </w:p>
              </w:tc>
            </w:tr>
            <w:tr w:rsidR="00242CD9" w:rsidRPr="007B7F4A" w14:paraId="3F416CC6"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7CF5D0" w14:textId="747A19B9" w:rsidR="00242CD9" w:rsidRPr="007B7F4A" w:rsidRDefault="00334A5B" w:rsidP="00225DA6">
                      <w:pPr>
                        <w:jc w:val="both"/>
                        <w:rPr>
                          <w:rFonts w:ascii="ITC Avant Garde" w:hAnsi="ITC Avant Garde"/>
                          <w:sz w:val="18"/>
                          <w:szCs w:val="18"/>
                        </w:rPr>
                      </w:pPr>
                      <w:r w:rsidRPr="007B7F4A">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EF159C" w14:textId="0610CBA5" w:rsidR="00242CD9" w:rsidRPr="007B7F4A" w:rsidRDefault="00334A5B" w:rsidP="00225DA6">
                      <w:pPr>
                        <w:jc w:val="both"/>
                        <w:rPr>
                          <w:rFonts w:ascii="ITC Avant Garde" w:hAnsi="ITC Avant Garde"/>
                          <w:sz w:val="18"/>
                          <w:szCs w:val="18"/>
                        </w:rPr>
                      </w:pPr>
                      <w:r w:rsidRPr="007B7F4A">
                        <w:rPr>
                          <w:rFonts w:ascii="ITC Avant Garde" w:hAnsi="ITC Avant Garde"/>
                          <w:sz w:val="18"/>
                          <w:szCs w:val="18"/>
                        </w:rPr>
                        <w:t>Cámaras o grupos empresariales</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61CF4D6" w14:textId="56FAD986" w:rsidR="00242CD9" w:rsidRPr="007B7F4A" w:rsidRDefault="000639EE" w:rsidP="000639EE">
                  <w:pPr>
                    <w:jc w:val="center"/>
                    <w:rPr>
                      <w:rFonts w:ascii="ITC Avant Garde" w:hAnsi="ITC Avant Garde"/>
                      <w:sz w:val="18"/>
                      <w:szCs w:val="18"/>
                    </w:rPr>
                  </w:pPr>
                  <w:r w:rsidRPr="007B7F4A">
                    <w:rPr>
                      <w:rFonts w:ascii="ITC Avant Garde" w:hAnsi="ITC Avant Garde"/>
                      <w:sz w:val="18"/>
                      <w:szCs w:val="18"/>
                    </w:rPr>
                    <w:t>19/02/2018</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95E3013" w14:textId="43FDED62" w:rsidR="005724FF" w:rsidRPr="007B7F4A" w:rsidRDefault="005724FF" w:rsidP="005724FF">
                  <w:pPr>
                    <w:rPr>
                      <w:rFonts w:ascii="ITC Avant Garde" w:hAnsi="ITC Avant Garde"/>
                      <w:sz w:val="18"/>
                      <w:szCs w:val="18"/>
                    </w:rPr>
                  </w:pPr>
                  <w:r w:rsidRPr="007B7F4A">
                    <w:rPr>
                      <w:rFonts w:ascii="ITC Avant Garde" w:hAnsi="ITC Avant Garde"/>
                      <w:sz w:val="18"/>
                      <w:szCs w:val="18"/>
                    </w:rPr>
                    <w:t xml:space="preserve">-Precisar que los </w:t>
                  </w:r>
                  <w:r w:rsidR="00B32663" w:rsidRPr="007B7F4A">
                    <w:rPr>
                      <w:rFonts w:ascii="ITC Avant Garde" w:hAnsi="ITC Avant Garde"/>
                      <w:sz w:val="18"/>
                      <w:szCs w:val="18"/>
                    </w:rPr>
                    <w:t xml:space="preserve">Lineamientos tienen por objeto fijar los </w:t>
                  </w:r>
                  <w:r w:rsidRPr="007B7F4A">
                    <w:rPr>
                      <w:rFonts w:ascii="ITC Avant Garde" w:hAnsi="ITC Avant Garde"/>
                      <w:sz w:val="18"/>
                      <w:szCs w:val="18"/>
                    </w:rPr>
                    <w:t xml:space="preserve">parámetros </w:t>
                  </w:r>
                  <w:r w:rsidR="00B32663" w:rsidRPr="007B7F4A">
                    <w:rPr>
                      <w:rFonts w:ascii="ITC Avant Garde" w:hAnsi="ITC Avant Garde"/>
                      <w:sz w:val="18"/>
                      <w:szCs w:val="18"/>
                    </w:rPr>
                    <w:t>mínimos para que el servido de acceso a Internet pueda publicitarse como banda ancha</w:t>
                  </w:r>
                  <w:r w:rsidR="00B80D19" w:rsidRPr="007B7F4A">
                    <w:rPr>
                      <w:rFonts w:ascii="ITC Avant Garde" w:hAnsi="ITC Avant Garde"/>
                      <w:sz w:val="18"/>
                      <w:szCs w:val="18"/>
                    </w:rPr>
                    <w:t>.</w:t>
                  </w:r>
                </w:p>
                <w:p w14:paraId="5A52AC38" w14:textId="77777777" w:rsidR="00B32663" w:rsidRPr="007B7F4A" w:rsidRDefault="005724FF" w:rsidP="00B32663">
                  <w:pPr>
                    <w:rPr>
                      <w:rFonts w:ascii="ITC Avant Garde" w:hAnsi="ITC Avant Garde"/>
                      <w:sz w:val="18"/>
                      <w:szCs w:val="18"/>
                    </w:rPr>
                  </w:pPr>
                  <w:r w:rsidRPr="007B7F4A">
                    <w:rPr>
                      <w:rFonts w:ascii="ITC Avant Garde" w:hAnsi="ITC Avant Garde"/>
                      <w:sz w:val="18"/>
                      <w:szCs w:val="18"/>
                    </w:rPr>
                    <w:t xml:space="preserve">- </w:t>
                  </w:r>
                  <w:r w:rsidR="00B32663" w:rsidRPr="007B7F4A">
                    <w:rPr>
                      <w:rFonts w:ascii="ITC Avant Garde" w:hAnsi="ITC Avant Garde"/>
                      <w:sz w:val="18"/>
                      <w:szCs w:val="18"/>
                    </w:rPr>
                    <w:t>Precisar que los lineamientos son de observancia obligatoria para los prestadores del servicio de acceso a Internet del servicio fijo o móvil que publiciten el servicio de acceso a internet de banda ancha.</w:t>
                  </w:r>
                </w:p>
                <w:p w14:paraId="7CE49E47" w14:textId="69253F57" w:rsidR="00242CD9" w:rsidRPr="007B7F4A" w:rsidRDefault="0058208E" w:rsidP="00B32663">
                  <w:pPr>
                    <w:rPr>
                      <w:rFonts w:ascii="ITC Avant Garde" w:hAnsi="ITC Avant Garde"/>
                      <w:sz w:val="18"/>
                      <w:szCs w:val="18"/>
                    </w:rPr>
                  </w:pPr>
                  <w:r w:rsidRPr="007B7F4A">
                    <w:rPr>
                      <w:rFonts w:ascii="ITC Avant Garde" w:hAnsi="ITC Avant Garde"/>
                      <w:sz w:val="18"/>
                      <w:szCs w:val="18"/>
                    </w:rPr>
                    <w:t>- Se sugiere añadir un apartado en el que se detallen los procesos y parámetros necesarios que se utilizarán para verificar el cumplimiento de los parámetros</w:t>
                  </w:r>
                  <w:r w:rsidR="00B80D19" w:rsidRPr="007B7F4A">
                    <w:rPr>
                      <w:rFonts w:ascii="ITC Avant Garde" w:hAnsi="ITC Avant Garde"/>
                      <w:sz w:val="18"/>
                      <w:szCs w:val="18"/>
                    </w:rPr>
                    <w:t>.</w:t>
                  </w:r>
                </w:p>
                <w:p w14:paraId="4F561A61" w14:textId="1CC980FF" w:rsidR="00B80D19" w:rsidRPr="007B7F4A" w:rsidRDefault="0058208E" w:rsidP="00B32663">
                  <w:pPr>
                    <w:rPr>
                      <w:rFonts w:ascii="ITC Avant Garde" w:hAnsi="ITC Avant Garde"/>
                      <w:sz w:val="18"/>
                      <w:szCs w:val="18"/>
                    </w:rPr>
                  </w:pPr>
                  <w:r w:rsidRPr="007B7F4A">
                    <w:rPr>
                      <w:rFonts w:ascii="ITC Avant Garde" w:hAnsi="ITC Avant Garde"/>
                      <w:sz w:val="18"/>
                      <w:szCs w:val="18"/>
                    </w:rPr>
                    <w:t>- Solicitan contar con el Programa determinado por el Instituto para efectuar las medicion</w:t>
                  </w:r>
                  <w:r w:rsidR="00B80D19" w:rsidRPr="007B7F4A">
                    <w:rPr>
                      <w:rFonts w:ascii="ITC Avant Garde" w:hAnsi="ITC Avant Garde"/>
                      <w:sz w:val="18"/>
                      <w:szCs w:val="18"/>
                    </w:rPr>
                    <w:t>es.</w:t>
                  </w:r>
                </w:p>
                <w:p w14:paraId="37264E3A" w14:textId="714D69CD" w:rsidR="0058208E" w:rsidRPr="007B7F4A" w:rsidRDefault="00B80D19" w:rsidP="00B32663">
                  <w:pPr>
                    <w:rPr>
                      <w:rFonts w:ascii="ITC Avant Garde" w:hAnsi="ITC Avant Garde"/>
                      <w:sz w:val="18"/>
                      <w:szCs w:val="18"/>
                    </w:rPr>
                  </w:pPr>
                  <w:r w:rsidRPr="007B7F4A">
                    <w:rPr>
                      <w:rFonts w:ascii="ITC Avant Garde" w:hAnsi="ITC Avant Garde"/>
                      <w:sz w:val="18"/>
                      <w:szCs w:val="18"/>
                    </w:rPr>
                    <w:t>- Es necesario que se separe la definición de Banda Ancha Fija en al menos dos definiciones, Banda Ancha Fija Alámbrica y Banda Ancha Fija inalámbrica.</w:t>
                  </w:r>
                </w:p>
                <w:p w14:paraId="50548A74" w14:textId="77777777" w:rsidR="0058208E" w:rsidRPr="007B7F4A" w:rsidRDefault="0058208E" w:rsidP="00B80D19">
                  <w:pPr>
                    <w:rPr>
                      <w:rFonts w:ascii="ITC Avant Garde" w:hAnsi="ITC Avant Garde"/>
                      <w:sz w:val="18"/>
                      <w:szCs w:val="18"/>
                    </w:rPr>
                  </w:pPr>
                  <w:r w:rsidRPr="007B7F4A">
                    <w:rPr>
                      <w:rFonts w:ascii="ITC Avant Garde" w:hAnsi="ITC Avant Garde"/>
                      <w:sz w:val="18"/>
                      <w:szCs w:val="18"/>
                    </w:rPr>
                    <w:t xml:space="preserve">- </w:t>
                  </w:r>
                  <w:r w:rsidR="00B80D19" w:rsidRPr="007B7F4A">
                    <w:rPr>
                      <w:rFonts w:ascii="ITC Avant Garde" w:hAnsi="ITC Avant Garde"/>
                      <w:sz w:val="18"/>
                      <w:szCs w:val="18"/>
                    </w:rPr>
                    <w:t>Sugieren aclarar que la entrega de información de forma completa y veraz debe ser atribuible a los prestadores del servicio de acceso a internet que oferten sus servicios como banda ancha.</w:t>
                  </w:r>
                </w:p>
                <w:p w14:paraId="04252283" w14:textId="77777777" w:rsidR="00B80D19" w:rsidRPr="007B7F4A" w:rsidRDefault="00B80D19" w:rsidP="0017489D">
                  <w:pPr>
                    <w:rPr>
                      <w:rFonts w:ascii="ITC Avant Garde" w:hAnsi="ITC Avant Garde"/>
                      <w:sz w:val="18"/>
                      <w:szCs w:val="18"/>
                    </w:rPr>
                  </w:pPr>
                  <w:r w:rsidRPr="007B7F4A">
                    <w:rPr>
                      <w:rFonts w:ascii="ITC Avant Garde" w:hAnsi="ITC Avant Garde"/>
                      <w:sz w:val="18"/>
                      <w:szCs w:val="18"/>
                    </w:rPr>
                    <w:t xml:space="preserve">- </w:t>
                  </w:r>
                  <w:r w:rsidR="0017489D" w:rsidRPr="007B7F4A">
                    <w:rPr>
                      <w:rFonts w:ascii="ITC Avant Garde" w:hAnsi="ITC Avant Garde"/>
                      <w:sz w:val="18"/>
                      <w:szCs w:val="18"/>
                    </w:rPr>
                    <w:t>Especificar la metodología sobre la cual recaerán las mediciones de los Parámetros de Banda Ancha.</w:t>
                  </w:r>
                </w:p>
                <w:p w14:paraId="0F63A411" w14:textId="1983C3BE" w:rsidR="0017489D" w:rsidRPr="007B7F4A" w:rsidRDefault="00A44496" w:rsidP="0017489D">
                  <w:pPr>
                    <w:rPr>
                      <w:rFonts w:ascii="ITC Avant Garde" w:hAnsi="ITC Avant Garde"/>
                      <w:sz w:val="18"/>
                      <w:szCs w:val="18"/>
                    </w:rPr>
                  </w:pPr>
                  <w:r w:rsidRPr="007B7F4A">
                    <w:rPr>
                      <w:rFonts w:ascii="ITC Avant Garde" w:hAnsi="ITC Avant Garde"/>
                      <w:sz w:val="18"/>
                      <w:szCs w:val="18"/>
                    </w:rPr>
                    <w:t>- Se sugiere que la publicación de los resultados de verificación se hagan cada trimestre.</w:t>
                  </w:r>
                </w:p>
                <w:p w14:paraId="7AB28BFE" w14:textId="77777777" w:rsidR="00A44496" w:rsidRPr="007B7F4A" w:rsidRDefault="00A44496" w:rsidP="00A44496">
                  <w:pPr>
                    <w:rPr>
                      <w:rFonts w:ascii="ITC Avant Garde" w:hAnsi="ITC Avant Garde"/>
                      <w:sz w:val="18"/>
                      <w:szCs w:val="18"/>
                    </w:rPr>
                  </w:pPr>
                  <w:r w:rsidRPr="007B7F4A">
                    <w:rPr>
                      <w:rFonts w:ascii="ITC Avant Garde" w:hAnsi="ITC Avant Garde"/>
                      <w:sz w:val="18"/>
                      <w:szCs w:val="18"/>
                    </w:rPr>
                    <w:t>- Se solicita que una vez que se publiquen los lineamientos, se determine una fecha de entrada en vigor de al menos seis (6) meses (180 días naturales) para dar tiempo suficiente de implementar los cambios.</w:t>
                  </w:r>
                </w:p>
                <w:p w14:paraId="7FE9968C" w14:textId="27AAAAD3" w:rsidR="00A44496" w:rsidRPr="007B7F4A" w:rsidRDefault="00A44496" w:rsidP="008004AE">
                  <w:pPr>
                    <w:rPr>
                      <w:rFonts w:ascii="ITC Avant Garde" w:hAnsi="ITC Avant Garde"/>
                      <w:sz w:val="18"/>
                      <w:szCs w:val="18"/>
                    </w:rPr>
                  </w:pPr>
                  <w:r w:rsidRPr="007B7F4A">
                    <w:rPr>
                      <w:rFonts w:ascii="ITC Avant Garde" w:hAnsi="ITC Avant Garde"/>
                      <w:sz w:val="18"/>
                      <w:szCs w:val="18"/>
                    </w:rPr>
                    <w:t xml:space="preserve">- </w:t>
                  </w:r>
                  <w:r w:rsidR="008004AE" w:rsidRPr="007B7F4A">
                    <w:rPr>
                      <w:rFonts w:ascii="ITC Avant Garde" w:hAnsi="ITC Avant Garde"/>
                      <w:sz w:val="18"/>
                      <w:szCs w:val="18"/>
                    </w:rPr>
                    <w:t>Considera necesario ajustar el equilibrio entre los mínimos en DL vs UL, para que los mismos se ajusten a las prestaciones y condicionantes de la tecnología</w:t>
                  </w:r>
                </w:p>
              </w:tc>
            </w:tr>
          </w:tbl>
          <w:p w14:paraId="4BF6C1C5" w14:textId="77777777" w:rsidR="00242CD9" w:rsidRPr="007B7F4A"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7B7F4A" w14:paraId="20000463" w14:textId="77777777" w:rsidTr="00023BBB">
              <w:tc>
                <w:tcPr>
                  <w:tcW w:w="2011" w:type="dxa"/>
                  <w:tcBorders>
                    <w:bottom w:val="single" w:sz="4" w:space="0" w:color="auto"/>
                  </w:tcBorders>
                  <w:shd w:val="clear" w:color="auto" w:fill="A8D08D" w:themeFill="accent6" w:themeFillTint="99"/>
                </w:tcPr>
                <w:p w14:paraId="5474743D" w14:textId="77777777" w:rsidR="00242CD9" w:rsidRPr="007B7F4A" w:rsidRDefault="00242CD9" w:rsidP="00242CD9">
                  <w:pPr>
                    <w:jc w:val="center"/>
                    <w:rPr>
                      <w:rFonts w:ascii="ITC Avant Garde" w:hAnsi="ITC Avant Garde"/>
                      <w:b/>
                      <w:sz w:val="18"/>
                      <w:szCs w:val="18"/>
                    </w:rPr>
                  </w:pPr>
                  <w:r w:rsidRPr="007B7F4A">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29C218D" w14:textId="77777777" w:rsidR="00242CD9" w:rsidRPr="007B7F4A" w:rsidRDefault="00242CD9" w:rsidP="00242CD9">
                  <w:pPr>
                    <w:jc w:val="center"/>
                    <w:rPr>
                      <w:rFonts w:ascii="ITC Avant Garde" w:hAnsi="ITC Avant Garde"/>
                      <w:b/>
                      <w:sz w:val="18"/>
                      <w:szCs w:val="18"/>
                    </w:rPr>
                  </w:pPr>
                  <w:r w:rsidRPr="007B7F4A">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ABFEC74" w14:textId="77777777" w:rsidR="00242CD9" w:rsidRPr="007B7F4A" w:rsidRDefault="00242CD9" w:rsidP="00242CD9">
                  <w:pPr>
                    <w:jc w:val="center"/>
                    <w:rPr>
                      <w:rFonts w:ascii="ITC Avant Garde" w:hAnsi="ITC Avant Garde"/>
                      <w:b/>
                      <w:sz w:val="18"/>
                      <w:szCs w:val="18"/>
                    </w:rPr>
                  </w:pPr>
                  <w:r w:rsidRPr="007B7F4A">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FDEC387" w14:textId="77777777" w:rsidR="00242CD9" w:rsidRPr="007B7F4A" w:rsidRDefault="00242CD9" w:rsidP="00242CD9">
                  <w:pPr>
                    <w:jc w:val="center"/>
                    <w:rPr>
                      <w:rFonts w:ascii="ITC Avant Garde" w:hAnsi="ITC Avant Garde"/>
                      <w:b/>
                      <w:sz w:val="18"/>
                      <w:szCs w:val="18"/>
                    </w:rPr>
                  </w:pPr>
                  <w:r w:rsidRPr="007B7F4A">
                    <w:rPr>
                      <w:rFonts w:ascii="ITC Avant Garde" w:hAnsi="ITC Avant Garde"/>
                      <w:b/>
                      <w:sz w:val="18"/>
                      <w:szCs w:val="18"/>
                    </w:rPr>
                    <w:t>Principales aportaciones</w:t>
                  </w:r>
                </w:p>
              </w:tc>
            </w:tr>
            <w:tr w:rsidR="00242CD9" w:rsidRPr="007B7F4A" w14:paraId="2C007260" w14:textId="77777777" w:rsidTr="00023BBB">
              <w:sdt>
                <w:sdtPr>
                  <w:rPr>
                    <w:rFonts w:ascii="ITC Avant Garde" w:hAnsi="ITC Avant Garde"/>
                    <w:sz w:val="18"/>
                    <w:szCs w:val="18"/>
                  </w:rPr>
                  <w:alias w:val="Medios"/>
                  <w:tag w:val="Medios"/>
                  <w:id w:val="-1998721400"/>
                  <w:placeholder>
                    <w:docPart w:val="B64DD97A11D54247B483CCEE805F6AC8"/>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B504A2" w14:textId="1A860079" w:rsidR="00242CD9" w:rsidRPr="007B7F4A" w:rsidRDefault="000D7971" w:rsidP="00242CD9">
                      <w:pPr>
                        <w:jc w:val="both"/>
                        <w:rPr>
                          <w:rFonts w:ascii="ITC Avant Garde" w:hAnsi="ITC Avant Garde"/>
                          <w:sz w:val="18"/>
                          <w:szCs w:val="18"/>
                        </w:rPr>
                      </w:pPr>
                      <w:r>
                        <w:rPr>
                          <w:rFonts w:ascii="ITC Avant Garde" w:hAnsi="ITC Avant Garde"/>
                          <w:sz w:val="18"/>
                          <w:szCs w:val="18"/>
                        </w:rPr>
                        <w:t>Otros</w:t>
                      </w:r>
                    </w:p>
                  </w:tc>
                </w:sdtContent>
              </w:sd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4890FB" w14:textId="77777777" w:rsidR="00C82A16" w:rsidRDefault="00582A8E" w:rsidP="0026131C">
                  <w:pPr>
                    <w:tabs>
                      <w:tab w:val="left" w:pos="776"/>
                    </w:tabs>
                    <w:jc w:val="both"/>
                    <w:rPr>
                      <w:rFonts w:ascii="ITC Avant Garde" w:hAnsi="ITC Avant Garde"/>
                      <w:sz w:val="18"/>
                      <w:szCs w:val="18"/>
                    </w:rPr>
                  </w:pPr>
                  <w:sdt>
                    <w:sdtPr>
                      <w:rPr>
                        <w:rFonts w:ascii="ITC Avant Garde" w:hAnsi="ITC Avant Garde"/>
                        <w:sz w:val="18"/>
                        <w:szCs w:val="18"/>
                      </w:rPr>
                      <w:alias w:val="Participantes"/>
                      <w:tag w:val="Participantes"/>
                      <w:id w:val="976878966"/>
                      <w:placeholder>
                        <w:docPart w:val="8553842044C44C68BD8B844CA745FAD2"/>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r w:rsidR="000D7971">
                        <w:rPr>
                          <w:rFonts w:ascii="ITC Avant Garde" w:hAnsi="ITC Avant Garde"/>
                          <w:sz w:val="18"/>
                          <w:szCs w:val="18"/>
                        </w:rPr>
                        <w:t>Otro</w:t>
                      </w:r>
                    </w:sdtContent>
                  </w:sdt>
                </w:p>
                <w:p w14:paraId="0AFD3DE2" w14:textId="77777777" w:rsidR="00C82A16" w:rsidRDefault="00C82A16" w:rsidP="0026131C">
                  <w:pPr>
                    <w:tabs>
                      <w:tab w:val="left" w:pos="776"/>
                    </w:tabs>
                    <w:jc w:val="both"/>
                    <w:rPr>
                      <w:rFonts w:ascii="ITC Avant Garde" w:hAnsi="ITC Avant Garde"/>
                      <w:sz w:val="18"/>
                      <w:szCs w:val="18"/>
                    </w:rPr>
                  </w:pPr>
                </w:p>
                <w:p w14:paraId="2A7F9D4F" w14:textId="54887D23" w:rsidR="00242CD9" w:rsidRPr="007B7F4A" w:rsidRDefault="0026131C" w:rsidP="0026131C">
                  <w:pPr>
                    <w:tabs>
                      <w:tab w:val="left" w:pos="776"/>
                    </w:tabs>
                    <w:jc w:val="both"/>
                    <w:rPr>
                      <w:rFonts w:ascii="ITC Avant Garde" w:hAnsi="ITC Avant Garde"/>
                      <w:sz w:val="18"/>
                      <w:szCs w:val="18"/>
                    </w:rPr>
                  </w:pPr>
                  <w:r>
                    <w:rPr>
                      <w:rFonts w:ascii="ITC Avant Garde" w:hAnsi="ITC Avant Garde"/>
                      <w:sz w:val="18"/>
                      <w:szCs w:val="18"/>
                    </w:rPr>
                    <w:t>SCT/</w:t>
                  </w:r>
                  <w:proofErr w:type="spellStart"/>
                  <w:r>
                    <w:rPr>
                      <w:rFonts w:ascii="ITC Avant Garde" w:hAnsi="ITC Avant Garde"/>
                      <w:sz w:val="18"/>
                      <w:szCs w:val="18"/>
                    </w:rPr>
                    <w:t>Promtel</w:t>
                  </w:r>
                  <w:proofErr w:type="spellEnd"/>
                </w:p>
              </w:tc>
              <w:tc>
                <w:tcPr>
                  <w:tcW w:w="1426" w:type="dxa"/>
                  <w:tcBorders>
                    <w:top w:val="single" w:sz="2" w:space="0" w:color="auto"/>
                    <w:left w:val="single" w:sz="4" w:space="0" w:color="auto"/>
                    <w:bottom w:val="single" w:sz="2" w:space="0" w:color="auto"/>
                    <w:right w:val="single" w:sz="2" w:space="0" w:color="auto"/>
                  </w:tcBorders>
                  <w:shd w:val="clear" w:color="auto" w:fill="auto"/>
                </w:tcPr>
                <w:p w14:paraId="7CC2AD19" w14:textId="110E62F2" w:rsidR="00242CD9" w:rsidRPr="007B7F4A" w:rsidRDefault="0026131C" w:rsidP="00242CD9">
                  <w:pPr>
                    <w:rPr>
                      <w:rFonts w:ascii="ITC Avant Garde" w:hAnsi="ITC Avant Garde"/>
                      <w:sz w:val="18"/>
                      <w:szCs w:val="18"/>
                    </w:rPr>
                  </w:pPr>
                  <w:r>
                    <w:rPr>
                      <w:rFonts w:ascii="ITC Avant Garde" w:hAnsi="ITC Avant Garde"/>
                      <w:sz w:val="18"/>
                      <w:szCs w:val="18"/>
                    </w:rPr>
                    <w:t>Noviembre-2021</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3778A46" w14:textId="216C3ECA" w:rsidR="00242CD9" w:rsidRPr="000D7971" w:rsidRDefault="000D7971" w:rsidP="000D7971">
                  <w:pPr>
                    <w:pStyle w:val="Prrafodelista"/>
                    <w:numPr>
                      <w:ilvl w:val="0"/>
                      <w:numId w:val="22"/>
                    </w:numPr>
                    <w:rPr>
                      <w:rFonts w:ascii="ITC Avant Garde" w:hAnsi="ITC Avant Garde"/>
                      <w:sz w:val="18"/>
                      <w:szCs w:val="18"/>
                    </w:rPr>
                  </w:pPr>
                  <w:r>
                    <w:rPr>
                      <w:rFonts w:ascii="ITC Avant Garde" w:hAnsi="ITC Avant Garde"/>
                      <w:sz w:val="18"/>
                      <w:szCs w:val="18"/>
                    </w:rPr>
                    <w:t xml:space="preserve">Comentarios sobre el cambio de alcance al pasar de lineamientos a un acuerdo único que establece los parámetros de banda ancha, no se </w:t>
                  </w:r>
                  <w:r w:rsidR="0026131C">
                    <w:rPr>
                      <w:rFonts w:ascii="ITC Avant Garde" w:hAnsi="ITC Avant Garde"/>
                      <w:sz w:val="18"/>
                      <w:szCs w:val="18"/>
                    </w:rPr>
                    <w:t>identificó un impacto en el ámbito competencial del Organismo Promotor de las Inversiones en Telecomunicaciones (</w:t>
                  </w:r>
                  <w:proofErr w:type="spellStart"/>
                  <w:r w:rsidR="0026131C">
                    <w:rPr>
                      <w:rFonts w:ascii="ITC Avant Garde" w:hAnsi="ITC Avant Garde"/>
                      <w:sz w:val="18"/>
                      <w:szCs w:val="18"/>
                    </w:rPr>
                    <w:t>Promtel</w:t>
                  </w:r>
                  <w:proofErr w:type="spellEnd"/>
                  <w:r w:rsidR="0026131C">
                    <w:rPr>
                      <w:rFonts w:ascii="ITC Avant Garde" w:hAnsi="ITC Avant Garde"/>
                      <w:sz w:val="18"/>
                      <w:szCs w:val="18"/>
                    </w:rPr>
                    <w:t>) ni de la Secretaria de Comunicaciones y Transportes (SCT)</w:t>
                  </w:r>
                </w:p>
              </w:tc>
            </w:tr>
          </w:tbl>
          <w:p w14:paraId="2830A9A3" w14:textId="77777777" w:rsidR="00242CD9" w:rsidRPr="00AA6694" w:rsidRDefault="00242CD9" w:rsidP="00225DA6">
            <w:pPr>
              <w:jc w:val="both"/>
              <w:rPr>
                <w:rFonts w:ascii="ITC Avant Garde" w:hAnsi="ITC Avant Garde"/>
                <w:sz w:val="18"/>
                <w:szCs w:val="18"/>
                <w:highlight w:val="yellow"/>
              </w:rPr>
            </w:pPr>
          </w:p>
          <w:p w14:paraId="6DE8A71B" w14:textId="77777777" w:rsidR="00673EAE" w:rsidRPr="00AA6694" w:rsidRDefault="00673EAE" w:rsidP="00225DA6">
            <w:pPr>
              <w:jc w:val="both"/>
              <w:rPr>
                <w:rFonts w:ascii="ITC Avant Garde" w:hAnsi="ITC Avant Garde"/>
                <w:sz w:val="18"/>
                <w:szCs w:val="18"/>
                <w:highlight w:val="yellow"/>
              </w:rPr>
            </w:pPr>
          </w:p>
        </w:tc>
      </w:tr>
    </w:tbl>
    <w:p w14:paraId="1ED4AD16" w14:textId="77777777" w:rsidR="00242CD9" w:rsidRPr="00DD06A0" w:rsidRDefault="00242CD9" w:rsidP="0086684A">
      <w:pPr>
        <w:jc w:val="both"/>
        <w:rPr>
          <w:rFonts w:ascii="ITC Avant Garde" w:hAnsi="ITC Avant Garde"/>
          <w:sz w:val="18"/>
          <w:szCs w:val="18"/>
        </w:rPr>
      </w:pPr>
    </w:p>
    <w:p w14:paraId="6000DA7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56C2DDC0" w14:textId="77777777" w:rsidTr="00225DA6">
        <w:tc>
          <w:tcPr>
            <w:tcW w:w="8828" w:type="dxa"/>
            <w:tcBorders>
              <w:bottom w:val="single" w:sz="4" w:space="0" w:color="auto"/>
            </w:tcBorders>
          </w:tcPr>
          <w:p w14:paraId="1BCAE1C7" w14:textId="77777777" w:rsidR="00242CD9" w:rsidRPr="002637C6" w:rsidRDefault="00376614" w:rsidP="00225DA6">
            <w:pPr>
              <w:jc w:val="both"/>
              <w:rPr>
                <w:rFonts w:ascii="ITC Avant Garde" w:hAnsi="ITC Avant Garde"/>
                <w:b/>
                <w:sz w:val="18"/>
                <w:szCs w:val="18"/>
              </w:rPr>
            </w:pPr>
            <w:r w:rsidRPr="002637C6">
              <w:rPr>
                <w:rFonts w:ascii="ITC Avant Garde" w:hAnsi="ITC Avant Garde"/>
                <w:b/>
                <w:sz w:val="18"/>
                <w:szCs w:val="18"/>
              </w:rPr>
              <w:t>17</w:t>
            </w:r>
            <w:r w:rsidR="00242CD9" w:rsidRPr="002637C6">
              <w:rPr>
                <w:rFonts w:ascii="ITC Avant Garde" w:hAnsi="ITC Avant Garde"/>
                <w:b/>
                <w:sz w:val="18"/>
                <w:szCs w:val="18"/>
              </w:rPr>
              <w:t>.- Enumere las fuentes académicas, científicas, de asociaciones, instituciones privadas</w:t>
            </w:r>
            <w:r w:rsidR="00356E5F" w:rsidRPr="002637C6">
              <w:rPr>
                <w:rFonts w:ascii="ITC Avant Garde" w:hAnsi="ITC Avant Garde"/>
                <w:b/>
                <w:sz w:val="18"/>
                <w:szCs w:val="18"/>
              </w:rPr>
              <w:t xml:space="preserve"> o públicas</w:t>
            </w:r>
            <w:r w:rsidR="00242CD9" w:rsidRPr="002637C6">
              <w:rPr>
                <w:rFonts w:ascii="ITC Avant Garde" w:hAnsi="ITC Avant Garde"/>
                <w:b/>
                <w:sz w:val="18"/>
                <w:szCs w:val="18"/>
              </w:rPr>
              <w:t>, internacionales o gubernamentales consultadas en la elaboración de la propuesta de regulación:</w:t>
            </w:r>
          </w:p>
          <w:p w14:paraId="51444624" w14:textId="77777777" w:rsidR="00242CD9" w:rsidRPr="002637C6" w:rsidRDefault="00242CD9" w:rsidP="00225DA6">
            <w:pPr>
              <w:jc w:val="both"/>
              <w:rPr>
                <w:rFonts w:ascii="ITC Avant Garde" w:hAnsi="ITC Avant Garde"/>
                <w:sz w:val="18"/>
                <w:szCs w:val="18"/>
              </w:rPr>
            </w:pPr>
          </w:p>
          <w:p w14:paraId="1F197A26" w14:textId="77777777" w:rsidR="002637C6" w:rsidRPr="00C940F7" w:rsidRDefault="002637C6" w:rsidP="009E10A3">
            <w:pPr>
              <w:pStyle w:val="Prrafodelista"/>
              <w:numPr>
                <w:ilvl w:val="0"/>
                <w:numId w:val="12"/>
              </w:numPr>
              <w:spacing w:line="254" w:lineRule="auto"/>
              <w:rPr>
                <w:rStyle w:val="Hipervnculo"/>
                <w:rFonts w:ascii="ITC Avant Garde" w:hAnsi="ITC Avant Garde"/>
                <w:sz w:val="18"/>
                <w:szCs w:val="18"/>
              </w:rPr>
            </w:pPr>
            <w:r w:rsidRPr="00C940F7">
              <w:rPr>
                <w:rFonts w:ascii="ITC Avant Garde" w:hAnsi="ITC Avant Garde"/>
                <w:sz w:val="18"/>
                <w:szCs w:val="18"/>
                <w:lang w:val="en-US"/>
              </w:rPr>
              <w:t xml:space="preserve">Akamai: Global average Internet speed grew 10% year over year to 5.0 Mbps, but only 4.6% have broadband. </w:t>
            </w:r>
            <w:hyperlink r:id="rId20" w:history="1">
              <w:r w:rsidRPr="00C940F7">
                <w:rPr>
                  <w:rStyle w:val="Hipervnculo"/>
                  <w:rFonts w:ascii="ITC Avant Garde" w:hAnsi="ITC Avant Garde"/>
                  <w:sz w:val="18"/>
                  <w:szCs w:val="18"/>
                </w:rPr>
                <w:t>http://venturebeat.com/2015/06/23/akamai-global-average-internet-speed-grew-10-year-over-year-to-5-0-mbps-but-only-4-6-have-broadband/</w:t>
              </w:r>
            </w:hyperlink>
          </w:p>
          <w:p w14:paraId="2F6FB5B5" w14:textId="29D4102B"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rPr>
              <w:t>Anatel</w:t>
            </w:r>
            <w:proofErr w:type="spellEnd"/>
            <w:r w:rsidRPr="00C940F7">
              <w:rPr>
                <w:rFonts w:ascii="ITC Avant Garde" w:hAnsi="ITC Avant Garde"/>
                <w:sz w:val="18"/>
                <w:szCs w:val="18"/>
              </w:rPr>
              <w:t>. ‘Limites mínimos de velocidade</w:t>
            </w:r>
            <w:r>
              <w:rPr>
                <w:rFonts w:ascii="ITC Avant Garde" w:hAnsi="ITC Avant Garde"/>
                <w:sz w:val="18"/>
                <w:szCs w:val="18"/>
              </w:rPr>
              <w:t>s</w:t>
            </w:r>
            <w:r w:rsidRPr="00C940F7">
              <w:rPr>
                <w:rFonts w:ascii="ITC Avant Garde" w:hAnsi="ITC Avant Garde"/>
                <w:sz w:val="18"/>
                <w:szCs w:val="18"/>
              </w:rPr>
              <w:t xml:space="preserve"> da banda larga </w:t>
            </w:r>
            <w:proofErr w:type="spellStart"/>
            <w:r w:rsidRPr="00C940F7">
              <w:rPr>
                <w:rFonts w:ascii="ITC Avant Garde" w:hAnsi="ITC Avant Garde"/>
                <w:sz w:val="18"/>
                <w:szCs w:val="18"/>
              </w:rPr>
              <w:t>ficam</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mais</w:t>
            </w:r>
            <w:proofErr w:type="spellEnd"/>
            <w:r w:rsidRPr="00C940F7">
              <w:rPr>
                <w:rFonts w:ascii="ITC Avant Garde" w:hAnsi="ITC Avant Garde"/>
                <w:sz w:val="18"/>
                <w:szCs w:val="18"/>
              </w:rPr>
              <w:t xml:space="preserve"> rigorosos’ </w:t>
            </w:r>
            <w:proofErr w:type="spellStart"/>
            <w:r w:rsidRPr="00C940F7">
              <w:rPr>
                <w:rFonts w:ascii="ITC Avant Garde" w:hAnsi="ITC Avant Garde"/>
                <w:sz w:val="18"/>
                <w:szCs w:val="18"/>
              </w:rPr>
              <w:t>Anatel</w:t>
            </w:r>
            <w:proofErr w:type="spellEnd"/>
            <w:r w:rsidRPr="00C940F7">
              <w:rPr>
                <w:rFonts w:ascii="ITC Avant Garde" w:hAnsi="ITC Avant Garde"/>
                <w:sz w:val="18"/>
                <w:szCs w:val="18"/>
              </w:rPr>
              <w:t>, 31 de Octubre del 2014.</w:t>
            </w:r>
          </w:p>
          <w:p w14:paraId="6B9AB98B"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ARCEP. ‘</w:t>
            </w:r>
            <w:proofErr w:type="spellStart"/>
            <w:r w:rsidRPr="00C940F7">
              <w:rPr>
                <w:rFonts w:ascii="ITC Avant Garde" w:hAnsi="ITC Avant Garde"/>
                <w:sz w:val="18"/>
                <w:szCs w:val="18"/>
              </w:rPr>
              <w:t>ARCEP’s</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Annual</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Report</w:t>
            </w:r>
            <w:proofErr w:type="spellEnd"/>
            <w:r w:rsidRPr="00C940F7">
              <w:rPr>
                <w:rFonts w:ascii="ITC Avant Garde" w:hAnsi="ITC Avant Garde"/>
                <w:sz w:val="18"/>
                <w:szCs w:val="18"/>
              </w:rPr>
              <w:t>’. ARCEP, Junio 2014. pág. 71.</w:t>
            </w:r>
          </w:p>
          <w:p w14:paraId="29CCECB4"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rPr>
              <w:t>Ciapanna</w:t>
            </w:r>
            <w:proofErr w:type="spellEnd"/>
            <w:r w:rsidRPr="00C940F7">
              <w:rPr>
                <w:rFonts w:ascii="ITC Avant Garde" w:hAnsi="ITC Avant Garde"/>
                <w:sz w:val="18"/>
                <w:szCs w:val="18"/>
              </w:rPr>
              <w:t xml:space="preserve">, Emanuela et </w:t>
            </w:r>
            <w:proofErr w:type="spellStart"/>
            <w:r w:rsidRPr="00C940F7">
              <w:rPr>
                <w:rFonts w:ascii="ITC Avant Garde" w:hAnsi="ITC Avant Garde"/>
                <w:sz w:val="18"/>
                <w:szCs w:val="18"/>
              </w:rPr>
              <w:t>Sabbatini</w:t>
            </w:r>
            <w:proofErr w:type="spellEnd"/>
            <w:r w:rsidRPr="00C940F7">
              <w:rPr>
                <w:rFonts w:ascii="ITC Avant Garde" w:hAnsi="ITC Avant Garde"/>
                <w:sz w:val="18"/>
                <w:szCs w:val="18"/>
              </w:rPr>
              <w:t>, Daniele. ‘</w:t>
            </w:r>
            <w:proofErr w:type="spellStart"/>
            <w:r w:rsidRPr="00C940F7">
              <w:rPr>
                <w:rFonts w:ascii="ITC Avant Garde" w:hAnsi="ITC Avant Garde"/>
                <w:sz w:val="18"/>
                <w:szCs w:val="18"/>
              </w:rPr>
              <w:t>Questioni</w:t>
            </w:r>
            <w:proofErr w:type="spellEnd"/>
            <w:r w:rsidRPr="00C940F7">
              <w:rPr>
                <w:rFonts w:ascii="ITC Avant Garde" w:hAnsi="ITC Avant Garde"/>
                <w:sz w:val="18"/>
                <w:szCs w:val="18"/>
              </w:rPr>
              <w:t xml:space="preserve"> di </w:t>
            </w:r>
            <w:proofErr w:type="spellStart"/>
            <w:r w:rsidRPr="00C940F7">
              <w:rPr>
                <w:rFonts w:ascii="ITC Avant Garde" w:hAnsi="ITC Avant Garde"/>
                <w:sz w:val="18"/>
                <w:szCs w:val="18"/>
              </w:rPr>
              <w:t>Economia</w:t>
            </w:r>
            <w:proofErr w:type="spellEnd"/>
            <w:r w:rsidRPr="00C940F7">
              <w:rPr>
                <w:rFonts w:ascii="ITC Avant Garde" w:hAnsi="ITC Avant Garde"/>
                <w:sz w:val="18"/>
                <w:szCs w:val="18"/>
              </w:rPr>
              <w:t xml:space="preserve"> e Finanza: La banda larga in Italia’. Banca </w:t>
            </w:r>
            <w:proofErr w:type="spellStart"/>
            <w:r w:rsidRPr="00C940F7">
              <w:rPr>
                <w:rFonts w:ascii="ITC Avant Garde" w:hAnsi="ITC Avant Garde"/>
                <w:sz w:val="18"/>
                <w:szCs w:val="18"/>
              </w:rPr>
              <w:t>d’Italia</w:t>
            </w:r>
            <w:proofErr w:type="spellEnd"/>
            <w:r w:rsidRPr="00C940F7">
              <w:rPr>
                <w:rFonts w:ascii="ITC Avant Garde" w:hAnsi="ITC Avant Garde"/>
                <w:sz w:val="18"/>
                <w:szCs w:val="18"/>
              </w:rPr>
              <w:t>, Octubre del 2008.</w:t>
            </w:r>
          </w:p>
          <w:p w14:paraId="35A17BC0"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Comisión Europea. ‘Suecia, </w:t>
            </w:r>
            <w:proofErr w:type="spellStart"/>
            <w:r w:rsidRPr="00C940F7">
              <w:rPr>
                <w:rFonts w:ascii="ITC Avant Garde" w:hAnsi="ITC Avant Garde"/>
                <w:sz w:val="18"/>
                <w:szCs w:val="18"/>
              </w:rPr>
              <w:t>Regulatory</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Environment</w:t>
            </w:r>
            <w:proofErr w:type="spellEnd"/>
            <w:r w:rsidRPr="00C940F7">
              <w:rPr>
                <w:rFonts w:ascii="ITC Avant Garde" w:hAnsi="ITC Avant Garde"/>
                <w:sz w:val="18"/>
                <w:szCs w:val="18"/>
              </w:rPr>
              <w:t>’.</w:t>
            </w:r>
          </w:p>
          <w:p w14:paraId="0F153DBC"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rPr>
              <w:t>ComReg</w:t>
            </w:r>
            <w:proofErr w:type="spellEnd"/>
            <w:r w:rsidRPr="00C940F7">
              <w:rPr>
                <w:rFonts w:ascii="ITC Avant Garde" w:hAnsi="ITC Avant Garde"/>
                <w:sz w:val="18"/>
                <w:szCs w:val="18"/>
              </w:rPr>
              <w:t>, Irlanda. ‘</w:t>
            </w:r>
            <w:proofErr w:type="spellStart"/>
            <w:r w:rsidRPr="00C940F7">
              <w:rPr>
                <w:rFonts w:ascii="ITC Avant Garde" w:hAnsi="ITC Avant Garde"/>
                <w:sz w:val="18"/>
                <w:szCs w:val="18"/>
              </w:rPr>
              <w:t>Broadband</w:t>
            </w:r>
            <w:proofErr w:type="spellEnd"/>
            <w:r w:rsidRPr="00C940F7">
              <w:rPr>
                <w:rFonts w:ascii="ITC Avant Garde" w:hAnsi="ITC Avant Garde"/>
                <w:sz w:val="18"/>
                <w:szCs w:val="18"/>
              </w:rPr>
              <w:t xml:space="preserve">’. </w:t>
            </w:r>
            <w:hyperlink r:id="rId21" w:history="1">
              <w:r w:rsidRPr="00C940F7">
                <w:rPr>
                  <w:rStyle w:val="Hipervnculo"/>
                  <w:rFonts w:ascii="ITC Avant Garde" w:hAnsi="ITC Avant Garde"/>
                  <w:sz w:val="18"/>
                  <w:szCs w:val="18"/>
                </w:rPr>
                <w:t>http://www.dccae.gov.ie/en-ie/communications/topics/Broadband/Pages/default.aspx</w:t>
              </w:r>
            </w:hyperlink>
          </w:p>
          <w:p w14:paraId="3CEE05A0"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lang w:val="en-US"/>
              </w:rPr>
              <w:t>ComReg</w:t>
            </w:r>
            <w:proofErr w:type="spellEnd"/>
            <w:r w:rsidRPr="00C940F7">
              <w:rPr>
                <w:rFonts w:ascii="ITC Avant Garde" w:hAnsi="ITC Avant Garde"/>
                <w:sz w:val="18"/>
                <w:szCs w:val="18"/>
                <w:lang w:val="en-US"/>
              </w:rPr>
              <w:t xml:space="preserve">, </w:t>
            </w:r>
            <w:proofErr w:type="spellStart"/>
            <w:r w:rsidRPr="00C940F7">
              <w:rPr>
                <w:rFonts w:ascii="ITC Avant Garde" w:hAnsi="ITC Avant Garde"/>
                <w:sz w:val="18"/>
                <w:szCs w:val="18"/>
                <w:lang w:val="en-US"/>
              </w:rPr>
              <w:t>Irlanda</w:t>
            </w:r>
            <w:proofErr w:type="spellEnd"/>
            <w:r w:rsidRPr="00C940F7">
              <w:rPr>
                <w:rFonts w:ascii="ITC Avant Garde" w:hAnsi="ITC Avant Garde"/>
                <w:sz w:val="18"/>
                <w:szCs w:val="18"/>
                <w:lang w:val="en-US"/>
              </w:rPr>
              <w:t xml:space="preserve">. ‘National Broadband Plan’. </w:t>
            </w:r>
            <w:hyperlink r:id="rId22" w:history="1">
              <w:r w:rsidRPr="00C940F7">
                <w:rPr>
                  <w:rStyle w:val="Hipervnculo"/>
                  <w:rFonts w:ascii="ITC Avant Garde" w:hAnsi="ITC Avant Garde"/>
                  <w:sz w:val="18"/>
                  <w:szCs w:val="18"/>
                </w:rPr>
                <w:t>http://www.dccae.gov.ie/en-ie/communications/topics/Broadband/national-broadband-plan/Pages/National-Broadband-Plan.aspx</w:t>
              </w:r>
            </w:hyperlink>
          </w:p>
          <w:p w14:paraId="125AAB09"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CRC, Documentos del proyecto de resolución “por la cual se establecen las definiciones y condiciones regulatorias de banda ancha en el país, y se dictan otras disposiciones”. </w:t>
            </w:r>
            <w:hyperlink r:id="rId23" w:history="1">
              <w:r w:rsidRPr="00C940F7">
                <w:rPr>
                  <w:rStyle w:val="Hipervnculo"/>
                  <w:rFonts w:ascii="ITC Avant Garde" w:hAnsi="ITC Avant Garde"/>
                  <w:sz w:val="18"/>
                  <w:szCs w:val="18"/>
                </w:rPr>
                <w:t>https://www.crcom.gov.co/es/pagina/banda-ancha</w:t>
              </w:r>
            </w:hyperlink>
          </w:p>
          <w:p w14:paraId="3B603EED"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CRC, Proyecto de resolución “por la cual se establecen las definiciones y condiciones regulatorias de banda ancha en el país, y se dictan otras disposiciones”. </w:t>
            </w:r>
            <w:hyperlink r:id="rId24" w:history="1">
              <w:r w:rsidRPr="00C940F7">
                <w:rPr>
                  <w:rStyle w:val="Hipervnculo"/>
                  <w:rFonts w:ascii="ITC Avant Garde" w:hAnsi="ITC Avant Garde"/>
                  <w:sz w:val="18"/>
                  <w:szCs w:val="18"/>
                </w:rPr>
                <w:t>https://www.crcom.gov.co/recursos_user/2016/Actividades_regulatorias/ain_ba/30dic/ProyRes_BA_12-2016.pdf</w:t>
              </w:r>
            </w:hyperlink>
          </w:p>
          <w:p w14:paraId="765AEEF3"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CRC. ‘Resolución 3067 de 2011’. Sitio Oficial de la República de Colombia, 2011.</w:t>
            </w:r>
          </w:p>
          <w:p w14:paraId="198DCCDA" w14:textId="77777777" w:rsidR="002637C6" w:rsidRPr="00C940F7" w:rsidRDefault="002637C6" w:rsidP="009E10A3">
            <w:pPr>
              <w:pStyle w:val="Prrafodelista"/>
              <w:numPr>
                <w:ilvl w:val="0"/>
                <w:numId w:val="12"/>
              </w:numPr>
              <w:spacing w:line="254" w:lineRule="auto"/>
              <w:rPr>
                <w:rFonts w:ascii="ITC Avant Garde" w:hAnsi="ITC Avant Garde"/>
                <w:sz w:val="18"/>
                <w:szCs w:val="18"/>
                <w:lang w:val="en-US"/>
              </w:rPr>
            </w:pPr>
            <w:r w:rsidRPr="00C940F7">
              <w:rPr>
                <w:rFonts w:ascii="ITC Avant Garde" w:hAnsi="ITC Avant Garde"/>
                <w:sz w:val="18"/>
                <w:szCs w:val="18"/>
                <w:lang w:val="en-US"/>
              </w:rPr>
              <w:t xml:space="preserve">CRT, ‘CRTC establishes fund to attain new high-speed Internet targets’. </w:t>
            </w:r>
            <w:hyperlink r:id="rId25" w:history="1">
              <w:r w:rsidRPr="00C940F7">
                <w:rPr>
                  <w:rStyle w:val="Hipervnculo"/>
                  <w:rFonts w:ascii="ITC Avant Garde" w:hAnsi="ITC Avant Garde"/>
                  <w:sz w:val="18"/>
                  <w:szCs w:val="18"/>
                  <w:lang w:val="en-US"/>
                </w:rPr>
                <w:t>http://news.gc.ca/web/article-en.do?nid=1172599</w:t>
              </w:r>
            </w:hyperlink>
          </w:p>
          <w:p w14:paraId="6FF88250" w14:textId="77777777" w:rsidR="002637C6" w:rsidRPr="00C940F7" w:rsidRDefault="002637C6" w:rsidP="009E10A3">
            <w:pPr>
              <w:pStyle w:val="Prrafodelista"/>
              <w:numPr>
                <w:ilvl w:val="0"/>
                <w:numId w:val="12"/>
              </w:numPr>
              <w:spacing w:line="254" w:lineRule="auto"/>
              <w:rPr>
                <w:rFonts w:ascii="ITC Avant Garde" w:hAnsi="ITC Avant Garde"/>
                <w:sz w:val="18"/>
                <w:szCs w:val="18"/>
                <w:lang w:val="en-US"/>
              </w:rPr>
            </w:pPr>
            <w:r w:rsidRPr="00C940F7">
              <w:rPr>
                <w:rFonts w:ascii="ITC Avant Garde" w:hAnsi="ITC Avant Garde"/>
                <w:sz w:val="18"/>
                <w:szCs w:val="18"/>
                <w:lang w:val="en-US"/>
              </w:rPr>
              <w:t xml:space="preserve">CRTC, ‘Internet speed and performance’. </w:t>
            </w:r>
            <w:hyperlink r:id="rId26" w:history="1">
              <w:r w:rsidRPr="00C940F7">
                <w:rPr>
                  <w:rStyle w:val="Hipervnculo"/>
                  <w:rFonts w:ascii="ITC Avant Garde" w:hAnsi="ITC Avant Garde"/>
                  <w:sz w:val="18"/>
                  <w:szCs w:val="18"/>
                  <w:lang w:val="en-US"/>
                </w:rPr>
                <w:t>http://www.crtc.gc.ca/eng/internet/performance.htm</w:t>
              </w:r>
            </w:hyperlink>
          </w:p>
          <w:p w14:paraId="2BAC1CF7"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lastRenderedPageBreak/>
              <w:t xml:space="preserve">Departamento de Comunicaciones de Sudáfrica. </w:t>
            </w:r>
            <w:r w:rsidRPr="00C940F7">
              <w:rPr>
                <w:rFonts w:ascii="ITC Avant Garde" w:hAnsi="ITC Avant Garde"/>
                <w:sz w:val="18"/>
                <w:szCs w:val="18"/>
                <w:lang w:val="en-US"/>
              </w:rPr>
              <w:t xml:space="preserve">‘National Broadband Policy, South Africa Connect’, 2014. </w:t>
            </w:r>
            <w:hyperlink r:id="rId27" w:history="1">
              <w:r w:rsidRPr="00C940F7">
                <w:rPr>
                  <w:rStyle w:val="Hipervnculo"/>
                  <w:rFonts w:ascii="ITC Avant Garde" w:hAnsi="ITC Avant Garde"/>
                  <w:sz w:val="18"/>
                  <w:szCs w:val="18"/>
                </w:rPr>
                <w:t>http://www.ellipsis.co.za/wp-content/uploads/2014/01/DOC-Presentation-NBP-2013-PPC-19-February-2014-.pdf</w:t>
              </w:r>
            </w:hyperlink>
          </w:p>
          <w:p w14:paraId="04E00AC6" w14:textId="77777777" w:rsidR="002637C6" w:rsidRPr="00C940F7" w:rsidRDefault="002637C6" w:rsidP="009E10A3">
            <w:pPr>
              <w:pStyle w:val="Prrafodelista"/>
              <w:numPr>
                <w:ilvl w:val="0"/>
                <w:numId w:val="12"/>
              </w:numPr>
              <w:spacing w:line="254" w:lineRule="auto"/>
              <w:jc w:val="both"/>
              <w:rPr>
                <w:rFonts w:ascii="ITC Avant Garde" w:hAnsi="ITC Avant Garde"/>
                <w:sz w:val="18"/>
                <w:szCs w:val="18"/>
              </w:rPr>
            </w:pPr>
            <w:r w:rsidRPr="00C940F7">
              <w:rPr>
                <w:rFonts w:ascii="ITC Avant Garde" w:hAnsi="ITC Avant Garde"/>
                <w:sz w:val="18"/>
                <w:szCs w:val="18"/>
                <w:lang w:val="en-US"/>
              </w:rPr>
              <w:t xml:space="preserve">Department of Communications of Ireland. ‘A National Broadband Plan for Ireland’. </w:t>
            </w:r>
            <w:r w:rsidRPr="00C940F7">
              <w:rPr>
                <w:rFonts w:ascii="ITC Avant Garde" w:hAnsi="ITC Avant Garde"/>
                <w:sz w:val="18"/>
                <w:szCs w:val="18"/>
              </w:rPr>
              <w:t>30 Agosto del 2012.</w:t>
            </w:r>
          </w:p>
          <w:p w14:paraId="2209F5A5"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Estrada, Raúl. ‘Senado de Chile despacha proyecto de ley que establece velocidades mínimas de banda ancha’. </w:t>
            </w:r>
            <w:proofErr w:type="spellStart"/>
            <w:r w:rsidRPr="00C940F7">
              <w:rPr>
                <w:rFonts w:ascii="ITC Avant Garde" w:hAnsi="ITC Avant Garde"/>
                <w:sz w:val="18"/>
                <w:szCs w:val="18"/>
              </w:rPr>
              <w:t>Fayer</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Wayer</w:t>
            </w:r>
            <w:proofErr w:type="spellEnd"/>
            <w:r w:rsidRPr="00C940F7">
              <w:rPr>
                <w:rFonts w:ascii="ITC Avant Garde" w:hAnsi="ITC Avant Garde"/>
                <w:sz w:val="18"/>
                <w:szCs w:val="18"/>
              </w:rPr>
              <w:t>, 19 de Junio del 2015.</w:t>
            </w:r>
          </w:p>
          <w:p w14:paraId="732178C1" w14:textId="77777777" w:rsidR="002637C6" w:rsidRPr="00C940F7" w:rsidRDefault="002637C6" w:rsidP="009E10A3">
            <w:pPr>
              <w:pStyle w:val="Prrafodelista"/>
              <w:numPr>
                <w:ilvl w:val="0"/>
                <w:numId w:val="12"/>
              </w:numPr>
              <w:spacing w:line="254" w:lineRule="auto"/>
              <w:jc w:val="both"/>
              <w:rPr>
                <w:rFonts w:ascii="ITC Avant Garde" w:hAnsi="ITC Avant Garde"/>
                <w:sz w:val="18"/>
                <w:szCs w:val="18"/>
                <w:lang w:val="en-US"/>
              </w:rPr>
            </w:pPr>
            <w:r w:rsidRPr="00C940F7">
              <w:rPr>
                <w:rFonts w:ascii="ITC Avant Garde" w:hAnsi="ITC Avant Garde"/>
                <w:sz w:val="18"/>
                <w:szCs w:val="18"/>
                <w:lang w:val="en-US"/>
              </w:rPr>
              <w:t>European Commission, Digital Single Market. ‘Country Information-Austria’.</w:t>
            </w:r>
            <w:r w:rsidRPr="00C940F7">
              <w:rPr>
                <w:sz w:val="18"/>
                <w:szCs w:val="18"/>
                <w:lang w:val="en-US"/>
              </w:rPr>
              <w:t xml:space="preserve"> </w:t>
            </w:r>
            <w:hyperlink r:id="rId28" w:history="1">
              <w:r w:rsidRPr="00C940F7">
                <w:rPr>
                  <w:rStyle w:val="Hipervnculo"/>
                  <w:rFonts w:ascii="ITC Avant Garde" w:hAnsi="ITC Avant Garde"/>
                  <w:sz w:val="18"/>
                  <w:szCs w:val="18"/>
                  <w:lang w:val="en-US"/>
                </w:rPr>
                <w:t>https://ec.europa.eu/digital-single-market/en/country-information-austria</w:t>
              </w:r>
            </w:hyperlink>
          </w:p>
          <w:p w14:paraId="66227EB2"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FE Bureau. ‘TRAI proposals to enhance broadband soon’. </w:t>
            </w:r>
            <w:proofErr w:type="spellStart"/>
            <w:r w:rsidRPr="00C940F7">
              <w:rPr>
                <w:rFonts w:ascii="ITC Avant Garde" w:hAnsi="ITC Avant Garde"/>
                <w:sz w:val="18"/>
                <w:szCs w:val="18"/>
              </w:rPr>
              <w:t>Computer</w:t>
            </w:r>
            <w:proofErr w:type="spellEnd"/>
            <w:r w:rsidRPr="00C940F7">
              <w:rPr>
                <w:rFonts w:ascii="ITC Avant Garde" w:hAnsi="ITC Avant Garde"/>
                <w:sz w:val="18"/>
                <w:szCs w:val="18"/>
              </w:rPr>
              <w:t xml:space="preserve"> Express, 8 de Abril del 2015.</w:t>
            </w:r>
          </w:p>
          <w:p w14:paraId="546352CC"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Federal Ministry of Economics and Technologies. ‘The Federal Government’s Broadband Strategy’. </w:t>
            </w:r>
            <w:r w:rsidRPr="00C940F7">
              <w:rPr>
                <w:rFonts w:ascii="ITC Avant Garde" w:hAnsi="ITC Avant Garde"/>
                <w:sz w:val="18"/>
                <w:szCs w:val="18"/>
              </w:rPr>
              <w:t>BMWI, Febrero del 2009.</w:t>
            </w:r>
          </w:p>
          <w:p w14:paraId="016C37AD"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Federal Network Agency. Publicación del primer informe sobre la medición de banda ancha. </w:t>
            </w:r>
            <w:hyperlink r:id="rId29" w:history="1">
              <w:r w:rsidRPr="00C940F7">
                <w:rPr>
                  <w:rStyle w:val="Hipervnculo"/>
                  <w:rFonts w:ascii="ITC Avant Garde" w:hAnsi="ITC Avant Garde"/>
                  <w:sz w:val="18"/>
                  <w:szCs w:val="18"/>
                </w:rPr>
                <w:t>https://www.bundesnetzagentur.de/SharedDocs/Pressemitteilungen/DE/2017/27032017_Breitbandmessung.html;jsessionid=F29E096B0BAE77FA0C03FAC988F4E003</w:t>
              </w:r>
            </w:hyperlink>
          </w:p>
          <w:p w14:paraId="2FA099FA"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FICORA, Finlandia. ‘Finns use more broadband services on increasingly faster connections’. </w:t>
            </w:r>
            <w:hyperlink r:id="rId30" w:history="1">
              <w:r w:rsidRPr="00C940F7">
                <w:rPr>
                  <w:rStyle w:val="Hipervnculo"/>
                  <w:rFonts w:ascii="ITC Avant Garde" w:hAnsi="ITC Avant Garde"/>
                  <w:sz w:val="18"/>
                  <w:szCs w:val="18"/>
                </w:rPr>
                <w:t>https://www.viestintavirasto.fi/en/ficora/news/2017/finnsusemorebroadbandservicesonincreasinglyfasterconnections.html</w:t>
              </w:r>
            </w:hyperlink>
          </w:p>
          <w:p w14:paraId="3F3FD327"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Gobierno del Perú. ‘Plan Nacional para el Desarrollo de la Banda Ancha en el Perú’. MTC, Mayo del 2011. </w:t>
            </w:r>
            <w:proofErr w:type="spellStart"/>
            <w:r w:rsidRPr="00C940F7">
              <w:rPr>
                <w:rFonts w:ascii="ITC Avant Garde" w:hAnsi="ITC Avant Garde"/>
                <w:sz w:val="18"/>
                <w:szCs w:val="18"/>
              </w:rPr>
              <w:t>pág</w:t>
            </w:r>
            <w:proofErr w:type="spellEnd"/>
            <w:r w:rsidRPr="00C940F7">
              <w:rPr>
                <w:rFonts w:ascii="ITC Avant Garde" w:hAnsi="ITC Avant Garde"/>
                <w:sz w:val="18"/>
                <w:szCs w:val="18"/>
              </w:rPr>
              <w:t xml:space="preserve"> 13 y 158.</w:t>
            </w:r>
          </w:p>
          <w:p w14:paraId="0E946184" w14:textId="77777777" w:rsidR="002637C6" w:rsidRPr="00C940F7" w:rsidRDefault="002637C6" w:rsidP="009E10A3">
            <w:pPr>
              <w:pStyle w:val="Prrafodelista"/>
              <w:numPr>
                <w:ilvl w:val="0"/>
                <w:numId w:val="12"/>
              </w:numPr>
              <w:spacing w:line="254" w:lineRule="auto"/>
              <w:rPr>
                <w:sz w:val="18"/>
                <w:szCs w:val="18"/>
              </w:rPr>
            </w:pPr>
            <w:r w:rsidRPr="00C940F7">
              <w:rPr>
                <w:rFonts w:ascii="ITC Avant Garde" w:hAnsi="ITC Avant Garde" w:cs="Arial"/>
                <w:color w:val="000000"/>
                <w:sz w:val="18"/>
                <w:szCs w:val="18"/>
                <w:lang w:val="en-US"/>
              </w:rPr>
              <w:t xml:space="preserve">Haley Sweetland, Edwards. ‘The New FCC Definition of Broadband Could Change Everything for Comcast’. TIME, 30 de </w:t>
            </w:r>
            <w:proofErr w:type="spellStart"/>
            <w:r w:rsidRPr="00C940F7">
              <w:rPr>
                <w:rFonts w:ascii="ITC Avant Garde" w:hAnsi="ITC Avant Garde" w:cs="Arial"/>
                <w:color w:val="000000"/>
                <w:sz w:val="18"/>
                <w:szCs w:val="18"/>
                <w:lang w:val="en-US"/>
              </w:rPr>
              <w:t>Enero</w:t>
            </w:r>
            <w:proofErr w:type="spellEnd"/>
            <w:r w:rsidRPr="00C940F7">
              <w:rPr>
                <w:rFonts w:ascii="ITC Avant Garde" w:hAnsi="ITC Avant Garde" w:cs="Arial"/>
                <w:color w:val="000000"/>
                <w:sz w:val="18"/>
                <w:szCs w:val="18"/>
                <w:lang w:val="en-US"/>
              </w:rPr>
              <w:t xml:space="preserve"> del 2015</w:t>
            </w:r>
            <w:r w:rsidRPr="00C940F7">
              <w:rPr>
                <w:rFonts w:ascii="ITC Avant Garde" w:hAnsi="ITC Avant Garde" w:cs="Arial"/>
                <w:color w:val="181818"/>
                <w:sz w:val="18"/>
                <w:szCs w:val="18"/>
                <w:shd w:val="clear" w:color="auto" w:fill="FFFFFF"/>
                <w:lang w:val="en-US"/>
              </w:rPr>
              <w:t>.</w:t>
            </w:r>
          </w:p>
          <w:p w14:paraId="6D6DB4C1"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House of Commons, Library. ‘Superfast broadband coverage in the UK’.  </w:t>
            </w:r>
            <w:hyperlink r:id="rId31" w:history="1">
              <w:r w:rsidRPr="00C940F7">
                <w:rPr>
                  <w:rStyle w:val="Hipervnculo"/>
                  <w:rFonts w:ascii="ITC Avant Garde" w:hAnsi="ITC Avant Garde"/>
                  <w:sz w:val="18"/>
                  <w:szCs w:val="18"/>
                </w:rPr>
                <w:t>http://researchbriefings.files.parliament.uk/documents/SN06643/SN06643.pdf</w:t>
              </w:r>
            </w:hyperlink>
          </w:p>
          <w:p w14:paraId="24BC4BF9" w14:textId="77777777" w:rsidR="002637C6" w:rsidRPr="00C940F7" w:rsidRDefault="002637C6" w:rsidP="009E10A3">
            <w:pPr>
              <w:pStyle w:val="Prrafodelista"/>
              <w:spacing w:line="254" w:lineRule="auto"/>
              <w:rPr>
                <w:rFonts w:ascii="ITC Avant Garde" w:hAnsi="ITC Avant Garde"/>
                <w:sz w:val="18"/>
                <w:szCs w:val="18"/>
              </w:rPr>
            </w:pPr>
            <w:hyperlink r:id="rId32" w:history="1">
              <w:r w:rsidRPr="00C940F7">
                <w:rPr>
                  <w:rStyle w:val="Hipervnculo"/>
                  <w:rFonts w:ascii="ITC Avant Garde" w:hAnsi="ITC Avant Garde"/>
                  <w:sz w:val="18"/>
                  <w:szCs w:val="18"/>
                </w:rPr>
                <w:t>https://www.itu.int/net/itunews/issues/2011/05/pdf/201105_14-es.pdf</w:t>
              </w:r>
            </w:hyperlink>
          </w:p>
          <w:p w14:paraId="66BB4CAC" w14:textId="77777777" w:rsidR="002637C6" w:rsidRPr="00C940F7" w:rsidRDefault="002637C6" w:rsidP="009E10A3">
            <w:pPr>
              <w:pStyle w:val="Prrafodelista"/>
              <w:numPr>
                <w:ilvl w:val="0"/>
                <w:numId w:val="12"/>
              </w:numPr>
              <w:spacing w:line="254" w:lineRule="auto"/>
              <w:jc w:val="both"/>
              <w:rPr>
                <w:rFonts w:ascii="ITC Avant Garde" w:hAnsi="ITC Avant Garde"/>
                <w:sz w:val="18"/>
                <w:szCs w:val="18"/>
                <w:lang w:val="en-US"/>
              </w:rPr>
            </w:pPr>
            <w:r w:rsidRPr="00C940F7">
              <w:rPr>
                <w:rFonts w:ascii="ITC Avant Garde" w:hAnsi="ITC Avant Garde"/>
                <w:sz w:val="18"/>
                <w:szCs w:val="18"/>
                <w:lang w:val="en-US"/>
              </w:rPr>
              <w:t>ITU.’ Broadband now legal right in Finland’. ITU News, Agosto del 2010.</w:t>
            </w:r>
          </w:p>
          <w:p w14:paraId="3A794BAF" w14:textId="77777777" w:rsidR="002637C6" w:rsidRPr="00C940F7" w:rsidRDefault="002637C6" w:rsidP="009E10A3">
            <w:pPr>
              <w:pStyle w:val="Prrafodelista"/>
              <w:numPr>
                <w:ilvl w:val="0"/>
                <w:numId w:val="12"/>
              </w:numPr>
              <w:spacing w:line="254" w:lineRule="auto"/>
              <w:rPr>
                <w:rFonts w:ascii="ITC Avant Garde" w:hAnsi="ITC Avant Garde"/>
                <w:sz w:val="18"/>
                <w:szCs w:val="18"/>
                <w:lang w:val="en-US"/>
              </w:rPr>
            </w:pPr>
            <w:proofErr w:type="spellStart"/>
            <w:r w:rsidRPr="00C940F7">
              <w:rPr>
                <w:rFonts w:ascii="ITC Avant Garde" w:hAnsi="ITC Avant Garde"/>
                <w:sz w:val="18"/>
                <w:szCs w:val="18"/>
                <w:lang w:val="en-US"/>
              </w:rPr>
              <w:t>Kholilul</w:t>
            </w:r>
            <w:proofErr w:type="spellEnd"/>
            <w:r w:rsidRPr="00C940F7">
              <w:rPr>
                <w:rFonts w:ascii="ITC Avant Garde" w:hAnsi="ITC Avant Garde"/>
                <w:sz w:val="18"/>
                <w:szCs w:val="18"/>
                <w:lang w:val="en-US"/>
              </w:rPr>
              <w:t xml:space="preserve">, Ibrahim. ‘Review of Indonesia broadband </w:t>
            </w:r>
            <w:proofErr w:type="spellStart"/>
            <w:r w:rsidRPr="00C940F7">
              <w:rPr>
                <w:rFonts w:ascii="ITC Avant Garde" w:hAnsi="ITC Avant Garde"/>
                <w:sz w:val="18"/>
                <w:szCs w:val="18"/>
                <w:lang w:val="en-US"/>
              </w:rPr>
              <w:t>development’.Broad</w:t>
            </w:r>
            <w:proofErr w:type="spellEnd"/>
            <w:r w:rsidRPr="00C940F7">
              <w:rPr>
                <w:rFonts w:ascii="ITC Avant Garde" w:hAnsi="ITC Avant Garde"/>
                <w:sz w:val="18"/>
                <w:szCs w:val="18"/>
                <w:lang w:val="en-US"/>
              </w:rPr>
              <w:t xml:space="preserve"> Band Asia, Abril del 2014. </w:t>
            </w:r>
            <w:proofErr w:type="spellStart"/>
            <w:r w:rsidRPr="00C940F7">
              <w:rPr>
                <w:rFonts w:ascii="ITC Avant Garde" w:hAnsi="ITC Avant Garde"/>
                <w:sz w:val="18"/>
                <w:szCs w:val="18"/>
                <w:lang w:val="en-US"/>
              </w:rPr>
              <w:t>pág</w:t>
            </w:r>
            <w:proofErr w:type="spellEnd"/>
            <w:r w:rsidRPr="00C940F7">
              <w:rPr>
                <w:rFonts w:ascii="ITC Avant Garde" w:hAnsi="ITC Avant Garde"/>
                <w:sz w:val="18"/>
                <w:szCs w:val="18"/>
                <w:lang w:val="en-US"/>
              </w:rPr>
              <w:t>. 12.</w:t>
            </w:r>
          </w:p>
          <w:p w14:paraId="5A595350"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lang w:val="en-US"/>
              </w:rPr>
              <w:t>Kimming</w:t>
            </w:r>
            <w:proofErr w:type="spellEnd"/>
            <w:r w:rsidRPr="00C940F7">
              <w:rPr>
                <w:rFonts w:ascii="ITC Avant Garde" w:hAnsi="ITC Avant Garde"/>
                <w:sz w:val="18"/>
                <w:szCs w:val="18"/>
                <w:lang w:val="en-US"/>
              </w:rPr>
              <w:t xml:space="preserve">, Anja. ‘Germany’s high-speed Internet is lagging behind’. </w:t>
            </w:r>
            <w:r w:rsidRPr="00C940F7">
              <w:rPr>
                <w:rFonts w:ascii="ITC Avant Garde" w:hAnsi="ITC Avant Garde"/>
                <w:sz w:val="18"/>
                <w:szCs w:val="18"/>
              </w:rPr>
              <w:t>DW, 13 de Marzo del 2015.</w:t>
            </w:r>
          </w:p>
          <w:p w14:paraId="2FDDFCA1"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MIC, </w:t>
            </w:r>
            <w:proofErr w:type="spellStart"/>
            <w:r w:rsidRPr="00C940F7">
              <w:rPr>
                <w:rFonts w:ascii="ITC Avant Garde" w:hAnsi="ITC Avant Garde"/>
                <w:sz w:val="18"/>
                <w:szCs w:val="18"/>
                <w:lang w:val="en-US"/>
              </w:rPr>
              <w:t>Japón</w:t>
            </w:r>
            <w:proofErr w:type="spellEnd"/>
            <w:r w:rsidRPr="00C940F7">
              <w:rPr>
                <w:rFonts w:ascii="ITC Avant Garde" w:hAnsi="ITC Avant Garde"/>
                <w:sz w:val="18"/>
                <w:szCs w:val="18"/>
                <w:lang w:val="en-US"/>
              </w:rPr>
              <w:t xml:space="preserve">. ‘Broadband Policy in Japan’, </w:t>
            </w:r>
            <w:proofErr w:type="spellStart"/>
            <w:r w:rsidRPr="00C940F7">
              <w:rPr>
                <w:rFonts w:ascii="ITC Avant Garde" w:hAnsi="ITC Avant Garde"/>
                <w:sz w:val="18"/>
                <w:szCs w:val="18"/>
                <w:lang w:val="en-US"/>
              </w:rPr>
              <w:t>Septiembre</w:t>
            </w:r>
            <w:proofErr w:type="spellEnd"/>
            <w:r w:rsidRPr="00C940F7">
              <w:rPr>
                <w:rFonts w:ascii="ITC Avant Garde" w:hAnsi="ITC Avant Garde"/>
                <w:sz w:val="18"/>
                <w:szCs w:val="18"/>
                <w:lang w:val="en-US"/>
              </w:rPr>
              <w:t xml:space="preserve"> 2016. </w:t>
            </w:r>
            <w:hyperlink r:id="rId33" w:history="1">
              <w:r w:rsidRPr="00C940F7">
                <w:rPr>
                  <w:rStyle w:val="Hipervnculo"/>
                  <w:rFonts w:ascii="ITC Avant Garde" w:hAnsi="ITC Avant Garde"/>
                  <w:sz w:val="18"/>
                  <w:szCs w:val="18"/>
                </w:rPr>
                <w:t>http://www.cto.int/media/events/pst-ev/2016/broadbandasia/Broadband%20Policy%20in%20JapanSeiji%20Takagi%20Broadband%20Policy%20in%20JapanSeiji%20Takagi%20v1.pdf</w:t>
              </w:r>
            </w:hyperlink>
          </w:p>
          <w:p w14:paraId="72317AC9"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Ministerio de Energía, Turismo y Agenda Digital, España. ’Cobertura de banda ancha en España a mediados de 2016’, Noviembre 2016. </w:t>
            </w:r>
            <w:hyperlink r:id="rId34" w:history="1">
              <w:r w:rsidRPr="00C940F7">
                <w:rPr>
                  <w:rStyle w:val="Hipervnculo"/>
                  <w:rFonts w:ascii="ITC Avant Garde" w:hAnsi="ITC Avant Garde"/>
                  <w:sz w:val="18"/>
                  <w:szCs w:val="18"/>
                </w:rPr>
                <w:t>http://www.minetad.gob.es/telecomunicaciones/banda-ancha/cobertura/Documents/Cobertura-BA-Mediados2016.pdf</w:t>
              </w:r>
            </w:hyperlink>
          </w:p>
          <w:p w14:paraId="6F406A1A" w14:textId="77777777" w:rsidR="002637C6" w:rsidRPr="00C940F7" w:rsidRDefault="002637C6" w:rsidP="009E10A3">
            <w:pPr>
              <w:pStyle w:val="Prrafodelista"/>
              <w:numPr>
                <w:ilvl w:val="0"/>
                <w:numId w:val="12"/>
              </w:numPr>
              <w:spacing w:line="254" w:lineRule="auto"/>
              <w:rPr>
                <w:rStyle w:val="Hipervnculo"/>
                <w:sz w:val="18"/>
                <w:szCs w:val="18"/>
                <w:lang w:val="en-US"/>
              </w:rPr>
            </w:pPr>
            <w:r w:rsidRPr="00C940F7">
              <w:rPr>
                <w:rFonts w:ascii="ITC Avant Garde" w:hAnsi="ITC Avant Garde"/>
                <w:sz w:val="18"/>
                <w:szCs w:val="18"/>
              </w:rPr>
              <w:t xml:space="preserve">Ministerio de las Tecnologías de la Información y la Comunicación, Qatar. </w:t>
            </w:r>
            <w:r w:rsidRPr="00C940F7">
              <w:rPr>
                <w:rFonts w:ascii="ITC Avant Garde" w:hAnsi="ITC Avant Garde"/>
                <w:sz w:val="18"/>
                <w:szCs w:val="18"/>
                <w:lang w:val="en-US"/>
              </w:rPr>
              <w:t xml:space="preserve">‘National Broadband Plan for the State of Qatar’, 2013. </w:t>
            </w:r>
            <w:hyperlink r:id="rId35" w:history="1">
              <w:r w:rsidRPr="00C940F7">
                <w:rPr>
                  <w:rStyle w:val="Hipervnculo"/>
                  <w:rFonts w:ascii="ITC Avant Garde" w:hAnsi="ITC Avant Garde"/>
                  <w:sz w:val="18"/>
                  <w:szCs w:val="18"/>
                  <w:lang w:val="en-US"/>
                </w:rPr>
                <w:t>http://www.motc.gov.qa/en/documents/document/qatar%E2%80%99s-national-broadband-plan</w:t>
              </w:r>
            </w:hyperlink>
          </w:p>
          <w:p w14:paraId="153355AB"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NBN. ‘Glossary of terms’. National Broadband Network Australia. </w:t>
            </w:r>
            <w:hyperlink r:id="rId36" w:history="1">
              <w:r w:rsidRPr="00C940F7">
                <w:rPr>
                  <w:rStyle w:val="Hipervnculo"/>
                  <w:rFonts w:ascii="ITC Avant Garde" w:hAnsi="ITC Avant Garde"/>
                  <w:sz w:val="18"/>
                  <w:szCs w:val="18"/>
                </w:rPr>
                <w:t>http://www.nbnco.com.au/utility/glossary-of-terms.html</w:t>
              </w:r>
            </w:hyperlink>
          </w:p>
          <w:p w14:paraId="6D6A3C16"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Neal, Meghan. ‘South Korea's Internet Is About to Be 50 Times Faster Than Yours’. </w:t>
            </w:r>
            <w:r w:rsidRPr="00C940F7">
              <w:rPr>
                <w:rFonts w:ascii="ITC Avant Garde" w:hAnsi="ITC Avant Garde"/>
                <w:sz w:val="18"/>
                <w:szCs w:val="18"/>
              </w:rPr>
              <w:t>Vice, 22 de Enero del 2014.</w:t>
            </w:r>
          </w:p>
          <w:p w14:paraId="1F901653"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NTRA, </w:t>
            </w:r>
            <w:proofErr w:type="spellStart"/>
            <w:r w:rsidRPr="00C940F7">
              <w:rPr>
                <w:rFonts w:ascii="ITC Avant Garde" w:hAnsi="ITC Avant Garde"/>
                <w:sz w:val="18"/>
                <w:szCs w:val="18"/>
                <w:lang w:val="en-US"/>
              </w:rPr>
              <w:t>Egipto</w:t>
            </w:r>
            <w:proofErr w:type="spellEnd"/>
            <w:r w:rsidRPr="00C940F7">
              <w:rPr>
                <w:rFonts w:ascii="ITC Avant Garde" w:hAnsi="ITC Avant Garde"/>
                <w:sz w:val="18"/>
                <w:szCs w:val="18"/>
                <w:lang w:val="en-US"/>
              </w:rPr>
              <w:t xml:space="preserve">. ‘The National Telecom Regulatory Authority (NTRA) launches </w:t>
            </w:r>
            <w:proofErr w:type="spellStart"/>
            <w:r w:rsidRPr="00C940F7">
              <w:rPr>
                <w:rFonts w:ascii="ITC Avant Garde" w:hAnsi="ITC Avant Garde"/>
                <w:sz w:val="18"/>
                <w:szCs w:val="18"/>
                <w:lang w:val="en-US"/>
              </w:rPr>
              <w:t>eMisr</w:t>
            </w:r>
            <w:proofErr w:type="spellEnd"/>
            <w:r w:rsidRPr="00C940F7">
              <w:rPr>
                <w:rFonts w:ascii="ITC Avant Garde" w:hAnsi="ITC Avant Garde"/>
                <w:sz w:val="18"/>
                <w:szCs w:val="18"/>
                <w:lang w:val="en-US"/>
              </w:rPr>
              <w:t xml:space="preserve"> National Broadband Plan’, 2011. </w:t>
            </w:r>
            <w:hyperlink r:id="rId37" w:history="1">
              <w:r w:rsidRPr="00C940F7">
                <w:rPr>
                  <w:rStyle w:val="Hipervnculo"/>
                  <w:rFonts w:ascii="ITC Avant Garde" w:hAnsi="ITC Avant Garde"/>
                  <w:sz w:val="18"/>
                  <w:szCs w:val="18"/>
                </w:rPr>
                <w:t>http://www.tra.gov.eg/en/media-center/press-</w:t>
              </w:r>
              <w:r w:rsidRPr="00C940F7">
                <w:rPr>
                  <w:rStyle w:val="Hipervnculo"/>
                  <w:rFonts w:ascii="ITC Avant Garde" w:hAnsi="ITC Avant Garde"/>
                  <w:sz w:val="18"/>
                  <w:szCs w:val="18"/>
                </w:rPr>
                <w:lastRenderedPageBreak/>
                <w:t>releases/Pages/The-National-Telecom-Regulatory-Authority-(NTRA)-launches-eMisr-National-Broadband-Plan%E2%80%9D.aspx</w:t>
              </w:r>
            </w:hyperlink>
          </w:p>
          <w:p w14:paraId="75B52B37"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OFCA. ‘Definition of Broadband Service?’. </w:t>
            </w:r>
            <w:r w:rsidRPr="00C940F7">
              <w:rPr>
                <w:rFonts w:ascii="ITC Avant Garde" w:hAnsi="ITC Avant Garde"/>
                <w:sz w:val="18"/>
                <w:szCs w:val="18"/>
              </w:rPr>
              <w:t>OFCA, 12 de Octubre de 2016.</w:t>
            </w:r>
          </w:p>
          <w:p w14:paraId="4247DE9B"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OFCOM. ‘UK Home broadband performance: A consumer summary of fixed-line broadband performance provided to residential consumers’. </w:t>
            </w:r>
            <w:hyperlink r:id="rId38" w:history="1">
              <w:r w:rsidRPr="00C940F7">
                <w:rPr>
                  <w:rStyle w:val="Hipervnculo"/>
                  <w:rFonts w:ascii="ITC Avant Garde" w:hAnsi="ITC Avant Garde"/>
                  <w:sz w:val="18"/>
                  <w:szCs w:val="18"/>
                </w:rPr>
                <w:t>https://www.ofcom.org.uk/__data/assets/pdf_file/0030/78267/fixed-bb-speeds-nov15-consumer-summary.pdf</w:t>
              </w:r>
            </w:hyperlink>
          </w:p>
          <w:p w14:paraId="5A33C370"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 xml:space="preserve">PTS, Suecia. ‘Siete de cada diez tienen banda ancha de alta velocidad como consecuencia del continuo despliegue de fibra óptica’. </w:t>
            </w:r>
            <w:hyperlink r:id="rId39" w:history="1">
              <w:r w:rsidRPr="00C940F7">
                <w:rPr>
                  <w:rStyle w:val="Hipervnculo"/>
                  <w:rFonts w:ascii="ITC Avant Garde" w:hAnsi="ITC Avant Garde"/>
                  <w:sz w:val="18"/>
                  <w:szCs w:val="18"/>
                </w:rPr>
                <w:t>https://www.pts.se/en-GB/News/Press-releases/2017/Seven-out-of-ten-have-high-speed-broadband-as-a-consequence-of-continued-fibre-roll-out/</w:t>
              </w:r>
            </w:hyperlink>
          </w:p>
          <w:p w14:paraId="0EDD8572"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RPP Noticias. ‘Deberán garantizar velocidad de Internet mínima del 40%’. RPP Noticias, 16 de Octubre del 2014.</w:t>
            </w:r>
          </w:p>
          <w:p w14:paraId="63550D26" w14:textId="77777777" w:rsidR="002637C6" w:rsidRPr="00C940F7" w:rsidRDefault="002637C6" w:rsidP="009E10A3">
            <w:pPr>
              <w:pStyle w:val="Prrafodelista"/>
              <w:numPr>
                <w:ilvl w:val="0"/>
                <w:numId w:val="12"/>
              </w:numPr>
              <w:spacing w:line="254" w:lineRule="auto"/>
              <w:jc w:val="both"/>
              <w:rPr>
                <w:rFonts w:ascii="ITC Avant Garde" w:hAnsi="ITC Avant Garde"/>
                <w:sz w:val="18"/>
                <w:szCs w:val="18"/>
                <w:lang w:val="en-US"/>
              </w:rPr>
            </w:pPr>
            <w:r w:rsidRPr="00C940F7">
              <w:rPr>
                <w:rFonts w:ascii="ITC Avant Garde" w:hAnsi="ITC Avant Garde"/>
                <w:sz w:val="18"/>
                <w:szCs w:val="18"/>
                <w:lang w:val="en-US"/>
              </w:rPr>
              <w:t xml:space="preserve">RTR, Austria. ‘Broadband’. </w:t>
            </w:r>
            <w:hyperlink r:id="rId40" w:history="1">
              <w:r w:rsidRPr="00C940F7">
                <w:rPr>
                  <w:rStyle w:val="Hipervnculo"/>
                  <w:rFonts w:ascii="ITC Avant Garde" w:hAnsi="ITC Avant Garde"/>
                  <w:sz w:val="18"/>
                  <w:szCs w:val="18"/>
                  <w:lang w:val="en-US"/>
                </w:rPr>
                <w:t>https://www.rtr.at/en/tk/Breitband</w:t>
              </w:r>
            </w:hyperlink>
          </w:p>
          <w:p w14:paraId="50E6677C"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SETSI. ‘Banda Ancha’. MINETUR.</w:t>
            </w:r>
          </w:p>
          <w:p w14:paraId="321CE37A"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rPr>
              <w:t>Sturm</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Cony</w:t>
            </w:r>
            <w:proofErr w:type="spellEnd"/>
            <w:r w:rsidRPr="00C940F7">
              <w:rPr>
                <w:rFonts w:ascii="ITC Avant Garde" w:hAnsi="ITC Avant Garde"/>
                <w:sz w:val="18"/>
                <w:szCs w:val="18"/>
              </w:rPr>
              <w:t xml:space="preserve">. ‘Chile: </w:t>
            </w:r>
            <w:proofErr w:type="spellStart"/>
            <w:r w:rsidRPr="00C940F7">
              <w:rPr>
                <w:rFonts w:ascii="ITC Avant Garde" w:hAnsi="ITC Avant Garde"/>
                <w:sz w:val="18"/>
                <w:szCs w:val="18"/>
              </w:rPr>
              <w:t>Subtel</w:t>
            </w:r>
            <w:proofErr w:type="spellEnd"/>
            <w:r w:rsidRPr="00C940F7">
              <w:rPr>
                <w:rFonts w:ascii="ITC Avant Garde" w:hAnsi="ITC Avant Garde"/>
                <w:sz w:val="18"/>
                <w:szCs w:val="18"/>
              </w:rPr>
              <w:t xml:space="preserve"> ordena a VTR rebajar precio de plan según la velocidad que realmente ofrece’. </w:t>
            </w:r>
            <w:proofErr w:type="spellStart"/>
            <w:r w:rsidRPr="00C940F7">
              <w:rPr>
                <w:rFonts w:ascii="ITC Avant Garde" w:hAnsi="ITC Avant Garde"/>
                <w:sz w:val="18"/>
                <w:szCs w:val="18"/>
              </w:rPr>
              <w:t>Fayer</w:t>
            </w:r>
            <w:proofErr w:type="spellEnd"/>
            <w:r w:rsidRPr="00C940F7">
              <w:rPr>
                <w:rFonts w:ascii="ITC Avant Garde" w:hAnsi="ITC Avant Garde"/>
                <w:sz w:val="18"/>
                <w:szCs w:val="18"/>
              </w:rPr>
              <w:t xml:space="preserve"> </w:t>
            </w:r>
            <w:proofErr w:type="spellStart"/>
            <w:r w:rsidRPr="00C940F7">
              <w:rPr>
                <w:rFonts w:ascii="ITC Avant Garde" w:hAnsi="ITC Avant Garde"/>
                <w:sz w:val="18"/>
                <w:szCs w:val="18"/>
              </w:rPr>
              <w:t>Wayer</w:t>
            </w:r>
            <w:proofErr w:type="spellEnd"/>
            <w:r w:rsidRPr="00C940F7">
              <w:rPr>
                <w:rFonts w:ascii="ITC Avant Garde" w:hAnsi="ITC Avant Garde"/>
                <w:sz w:val="18"/>
                <w:szCs w:val="18"/>
              </w:rPr>
              <w:t>, 27 de Enero del 2012.</w:t>
            </w:r>
          </w:p>
          <w:p w14:paraId="194F9A96"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rPr>
              <w:t>Subtel</w:t>
            </w:r>
            <w:proofErr w:type="spellEnd"/>
            <w:r w:rsidRPr="00C940F7">
              <w:rPr>
                <w:rFonts w:ascii="ITC Avant Garde" w:hAnsi="ITC Avant Garde"/>
                <w:sz w:val="18"/>
                <w:szCs w:val="18"/>
              </w:rPr>
              <w:t>. ‘Respuesta al documento de consulta VoIP’.</w:t>
            </w:r>
          </w:p>
          <w:p w14:paraId="1DEA291D"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proofErr w:type="spellStart"/>
            <w:r w:rsidRPr="00C940F7">
              <w:rPr>
                <w:rFonts w:ascii="ITC Avant Garde" w:hAnsi="ITC Avant Garde"/>
                <w:sz w:val="18"/>
                <w:szCs w:val="18"/>
                <w:lang w:val="en-US"/>
              </w:rPr>
              <w:t>TeleGeopaphy</w:t>
            </w:r>
            <w:proofErr w:type="spellEnd"/>
            <w:r w:rsidRPr="00C940F7">
              <w:rPr>
                <w:rFonts w:ascii="ITC Avant Garde" w:hAnsi="ITC Avant Garde"/>
                <w:sz w:val="18"/>
                <w:szCs w:val="18"/>
                <w:lang w:val="en-US"/>
              </w:rPr>
              <w:t xml:space="preserve">. ‘PTS finalizes decisions easing broadband regulation’. </w:t>
            </w:r>
            <w:proofErr w:type="spellStart"/>
            <w:r w:rsidRPr="00C940F7">
              <w:rPr>
                <w:rFonts w:ascii="ITC Avant Garde" w:hAnsi="ITC Avant Garde"/>
                <w:sz w:val="18"/>
                <w:szCs w:val="18"/>
              </w:rPr>
              <w:t>TeleGeography</w:t>
            </w:r>
            <w:proofErr w:type="spellEnd"/>
            <w:r w:rsidRPr="00C940F7">
              <w:rPr>
                <w:rFonts w:ascii="ITC Avant Garde" w:hAnsi="ITC Avant Garde"/>
                <w:sz w:val="18"/>
                <w:szCs w:val="18"/>
              </w:rPr>
              <w:t xml:space="preserve">, 20 de Febrero del 2015. </w:t>
            </w:r>
            <w:hyperlink r:id="rId41" w:history="1">
              <w:r w:rsidRPr="00C940F7">
                <w:rPr>
                  <w:rStyle w:val="Hipervnculo"/>
                  <w:rFonts w:ascii="ITC Avant Garde" w:hAnsi="ITC Avant Garde"/>
                  <w:sz w:val="18"/>
                  <w:szCs w:val="18"/>
                </w:rPr>
                <w:t>https://www.telegeography.com/products/commsupdate/articles/2015/02/20/pts-finalises-decisions-easing-broadband-regulation/</w:t>
              </w:r>
            </w:hyperlink>
          </w:p>
          <w:p w14:paraId="3B37EEFD"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rPr>
              <w:t>TRAI, India. ‘</w:t>
            </w:r>
            <w:proofErr w:type="spellStart"/>
            <w:r w:rsidRPr="00C940F7">
              <w:rPr>
                <w:rFonts w:ascii="ITC Avant Garde" w:hAnsi="ITC Avant Garde"/>
                <w:sz w:val="18"/>
                <w:szCs w:val="18"/>
              </w:rPr>
              <w:t>Broadband</w:t>
            </w:r>
            <w:proofErr w:type="spellEnd"/>
            <w:r w:rsidRPr="00C940F7">
              <w:rPr>
                <w:rFonts w:ascii="ITC Avant Garde" w:hAnsi="ITC Avant Garde"/>
                <w:sz w:val="18"/>
                <w:szCs w:val="18"/>
              </w:rPr>
              <w:t xml:space="preserve">’. </w:t>
            </w:r>
            <w:hyperlink r:id="rId42" w:history="1">
              <w:r w:rsidRPr="00C940F7">
                <w:rPr>
                  <w:rStyle w:val="Hipervnculo"/>
                  <w:rFonts w:ascii="ITC Avant Garde" w:hAnsi="ITC Avant Garde"/>
                  <w:sz w:val="18"/>
                  <w:szCs w:val="18"/>
                </w:rPr>
                <w:t>http://www.trai.gov.in/faqcategory/broadband</w:t>
              </w:r>
            </w:hyperlink>
          </w:p>
          <w:p w14:paraId="6BD83540"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TRAI, India. ‘Report on need for reviewing definition of broadband’. </w:t>
            </w:r>
            <w:hyperlink r:id="rId43" w:history="1">
              <w:r w:rsidRPr="00C940F7">
                <w:rPr>
                  <w:rStyle w:val="Hipervnculo"/>
                  <w:rFonts w:ascii="ITC Avant Garde" w:hAnsi="ITC Avant Garde"/>
                  <w:sz w:val="18"/>
                  <w:szCs w:val="18"/>
                </w:rPr>
                <w:t>http://www.trai.gov.in/sites/default/files/Letter_to_Secretary_DOT_24_may_2016.pdf</w:t>
              </w:r>
            </w:hyperlink>
          </w:p>
          <w:p w14:paraId="607FD42E" w14:textId="77777777" w:rsidR="002637C6" w:rsidRPr="00C940F7" w:rsidRDefault="002637C6" w:rsidP="009E10A3">
            <w:pPr>
              <w:pStyle w:val="Prrafodelista"/>
              <w:numPr>
                <w:ilvl w:val="0"/>
                <w:numId w:val="12"/>
              </w:numPr>
              <w:spacing w:line="254" w:lineRule="auto"/>
              <w:rPr>
                <w:sz w:val="18"/>
                <w:szCs w:val="18"/>
              </w:rPr>
            </w:pPr>
            <w:r w:rsidRPr="00C940F7">
              <w:rPr>
                <w:rFonts w:ascii="ITC Avant Garde" w:hAnsi="ITC Avant Garde"/>
                <w:sz w:val="18"/>
                <w:szCs w:val="18"/>
              </w:rPr>
              <w:t>Unión Internacional de Telecomunicaciones, `La Banda Ancha y la Economía’,2011.</w:t>
            </w:r>
          </w:p>
          <w:p w14:paraId="22FBD356" w14:textId="77777777" w:rsidR="002637C6" w:rsidRPr="00C940F7" w:rsidRDefault="002637C6" w:rsidP="009E10A3">
            <w:pPr>
              <w:pStyle w:val="Prrafodelista"/>
              <w:numPr>
                <w:ilvl w:val="0"/>
                <w:numId w:val="12"/>
              </w:numPr>
              <w:spacing w:line="254" w:lineRule="auto"/>
              <w:rPr>
                <w:rFonts w:ascii="ITC Avant Garde" w:hAnsi="ITC Avant Garde"/>
                <w:sz w:val="18"/>
                <w:szCs w:val="18"/>
              </w:rPr>
            </w:pPr>
            <w:r w:rsidRPr="00C940F7">
              <w:rPr>
                <w:rFonts w:ascii="ITC Avant Garde" w:hAnsi="ITC Avant Garde"/>
                <w:sz w:val="18"/>
                <w:szCs w:val="18"/>
                <w:lang w:val="en-US"/>
              </w:rPr>
              <w:t xml:space="preserve">Want  China Times. ‘New regulations to boost China's broadband infrastructure’. </w:t>
            </w:r>
            <w:proofErr w:type="spellStart"/>
            <w:r w:rsidRPr="00C940F7">
              <w:rPr>
                <w:rFonts w:ascii="ITC Avant Garde" w:hAnsi="ITC Avant Garde"/>
                <w:sz w:val="18"/>
                <w:szCs w:val="18"/>
              </w:rPr>
              <w:t>Want</w:t>
            </w:r>
            <w:proofErr w:type="spellEnd"/>
            <w:r w:rsidRPr="00C940F7">
              <w:rPr>
                <w:rFonts w:ascii="ITC Avant Garde" w:hAnsi="ITC Avant Garde"/>
                <w:sz w:val="18"/>
                <w:szCs w:val="18"/>
              </w:rPr>
              <w:t xml:space="preserve"> China Times, 1 de Agosto del 2013.</w:t>
            </w:r>
          </w:p>
          <w:p w14:paraId="3DE42B11" w14:textId="77777777" w:rsidR="009E10A3" w:rsidRPr="002637C6" w:rsidRDefault="009E10A3" w:rsidP="00225DA6">
            <w:pPr>
              <w:jc w:val="both"/>
              <w:rPr>
                <w:rFonts w:ascii="ITC Avant Garde" w:hAnsi="ITC Avant Garde"/>
                <w:sz w:val="18"/>
                <w:szCs w:val="18"/>
              </w:rPr>
            </w:pPr>
          </w:p>
          <w:p w14:paraId="7554F188" w14:textId="77777777" w:rsidR="00242CD9" w:rsidRPr="002637C6" w:rsidRDefault="00242CD9" w:rsidP="00225DA6">
            <w:pPr>
              <w:jc w:val="both"/>
              <w:rPr>
                <w:rFonts w:ascii="ITC Avant Garde" w:hAnsi="ITC Avant Garde"/>
                <w:sz w:val="18"/>
                <w:szCs w:val="18"/>
              </w:rPr>
            </w:pPr>
          </w:p>
        </w:tc>
      </w:tr>
      <w:tr w:rsidR="00242CD9" w:rsidRPr="00DD06A0" w14:paraId="43741ACE" w14:textId="77777777" w:rsidTr="00225DA6">
        <w:tc>
          <w:tcPr>
            <w:tcW w:w="8828" w:type="dxa"/>
            <w:tcBorders>
              <w:top w:val="single" w:sz="4" w:space="0" w:color="auto"/>
              <w:left w:val="nil"/>
              <w:bottom w:val="nil"/>
              <w:right w:val="nil"/>
            </w:tcBorders>
          </w:tcPr>
          <w:p w14:paraId="0CC1E598" w14:textId="77777777" w:rsidR="00242CD9" w:rsidRPr="00DD06A0" w:rsidRDefault="00242CD9" w:rsidP="00225DA6">
            <w:pPr>
              <w:rPr>
                <w:rFonts w:ascii="ITC Avant Garde" w:hAnsi="ITC Avant Garde"/>
                <w:sz w:val="18"/>
                <w:szCs w:val="18"/>
              </w:rPr>
            </w:pPr>
          </w:p>
          <w:p w14:paraId="0591BFB4" w14:textId="77777777" w:rsidR="00242CD9" w:rsidRPr="00DD06A0" w:rsidRDefault="00242CD9" w:rsidP="00225DA6">
            <w:pPr>
              <w:rPr>
                <w:rFonts w:ascii="ITC Avant Garde" w:hAnsi="ITC Avant Garde"/>
                <w:sz w:val="18"/>
                <w:szCs w:val="18"/>
              </w:rPr>
            </w:pPr>
          </w:p>
        </w:tc>
      </w:tr>
    </w:tbl>
    <w:p w14:paraId="58353670" w14:textId="191F4309" w:rsidR="00242CD9" w:rsidRPr="00DD06A0" w:rsidRDefault="00242CD9" w:rsidP="006A2CD0">
      <w:pPr>
        <w:jc w:val="both"/>
        <w:rPr>
          <w:rFonts w:ascii="ITC Avant Garde" w:hAnsi="ITC Avant Garde"/>
          <w:sz w:val="18"/>
          <w:szCs w:val="18"/>
        </w:rPr>
      </w:pPr>
    </w:p>
    <w:sectPr w:rsidR="00242CD9" w:rsidRPr="00DD06A0">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37775" w14:textId="77777777" w:rsidR="00A61896" w:rsidRDefault="00A61896" w:rsidP="00501ADF">
      <w:pPr>
        <w:spacing w:after="0" w:line="240" w:lineRule="auto"/>
      </w:pPr>
      <w:r>
        <w:separator/>
      </w:r>
    </w:p>
  </w:endnote>
  <w:endnote w:type="continuationSeparator" w:id="0">
    <w:p w14:paraId="41675B66" w14:textId="77777777" w:rsidR="00A61896" w:rsidRDefault="00A61896" w:rsidP="00501ADF">
      <w:pPr>
        <w:spacing w:after="0" w:line="240" w:lineRule="auto"/>
      </w:pPr>
      <w:r>
        <w:continuationSeparator/>
      </w:r>
    </w:p>
  </w:endnote>
  <w:endnote w:type="continuationNotice" w:id="1">
    <w:p w14:paraId="2BD7D1C0" w14:textId="77777777" w:rsidR="00A61896" w:rsidRDefault="00A61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Variable">
    <w:altName w:val="Source Sans Variab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75F3678" w14:textId="47A52D85" w:rsidR="00582A8E" w:rsidRPr="00CD4362" w:rsidRDefault="00582A8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9</w:t>
            </w:r>
            <w:r w:rsidRPr="003466D4">
              <w:rPr>
                <w:rFonts w:asciiTheme="majorHAnsi" w:hAnsiTheme="majorHAnsi"/>
                <w:b/>
                <w:bCs/>
                <w:sz w:val="18"/>
                <w:szCs w:val="18"/>
              </w:rPr>
              <w:fldChar w:fldCharType="end"/>
            </w:r>
          </w:p>
        </w:sdtContent>
      </w:sdt>
    </w:sdtContent>
  </w:sdt>
  <w:p w14:paraId="5AB97C33" w14:textId="77777777" w:rsidR="00582A8E" w:rsidRDefault="00582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83FE1" w14:textId="77777777" w:rsidR="00A61896" w:rsidRDefault="00A61896" w:rsidP="00501ADF">
      <w:pPr>
        <w:spacing w:after="0" w:line="240" w:lineRule="auto"/>
      </w:pPr>
      <w:r>
        <w:separator/>
      </w:r>
    </w:p>
  </w:footnote>
  <w:footnote w:type="continuationSeparator" w:id="0">
    <w:p w14:paraId="12B0F0B0" w14:textId="77777777" w:rsidR="00A61896" w:rsidRDefault="00A61896" w:rsidP="00501ADF">
      <w:pPr>
        <w:spacing w:after="0" w:line="240" w:lineRule="auto"/>
      </w:pPr>
      <w:r>
        <w:continuationSeparator/>
      </w:r>
    </w:p>
  </w:footnote>
  <w:footnote w:type="continuationNotice" w:id="1">
    <w:p w14:paraId="259B8FE5" w14:textId="77777777" w:rsidR="00A61896" w:rsidRDefault="00A61896">
      <w:pPr>
        <w:spacing w:after="0" w:line="240" w:lineRule="auto"/>
      </w:pPr>
    </w:p>
  </w:footnote>
  <w:footnote w:id="2">
    <w:p w14:paraId="36A559B7" w14:textId="73160262" w:rsidR="00582A8E" w:rsidRPr="00B60B76" w:rsidRDefault="00582A8E" w:rsidP="000901BD">
      <w:pPr>
        <w:pStyle w:val="Textonotapie"/>
      </w:pPr>
      <w:r>
        <w:rPr>
          <w:rStyle w:val="Refdenotaalpie"/>
        </w:rPr>
        <w:footnoteRef/>
      </w:r>
      <w:r w:rsidRPr="00B60B76">
        <w:t xml:space="preserve"> </w:t>
      </w:r>
      <w:r w:rsidRPr="00811549">
        <w:rPr>
          <w:rStyle w:val="Hipervnculo"/>
        </w:rPr>
        <w:t>https://www.oecd.org/sti/broadband/broadband-statistics/</w:t>
      </w:r>
      <w:r w:rsidRPr="00E46D89">
        <w:t xml:space="preserve"> </w:t>
      </w:r>
      <w:r w:rsidRPr="00B60B76">
        <w:t>(consulta</w:t>
      </w:r>
      <w:r>
        <w:t>do en 07/12/2021)</w:t>
      </w:r>
    </w:p>
  </w:footnote>
  <w:footnote w:id="3">
    <w:p w14:paraId="006F9FD2" w14:textId="77777777" w:rsidR="00582A8E" w:rsidRPr="00B60B76" w:rsidRDefault="00582A8E" w:rsidP="000901BD">
      <w:pPr>
        <w:pStyle w:val="Textonotapie"/>
      </w:pPr>
      <w:r>
        <w:rPr>
          <w:rStyle w:val="Refdenotaalpie"/>
        </w:rPr>
        <w:footnoteRef/>
      </w:r>
      <w:r w:rsidRPr="00B60B76">
        <w:t xml:space="preserve"> </w:t>
      </w:r>
      <w:hyperlink r:id="rId1" w:history="1">
        <w:r>
          <w:rPr>
            <w:rStyle w:val="Hipervnculo"/>
          </w:rPr>
          <w:t xml:space="preserve">SAS Visual </w:t>
        </w:r>
        <w:proofErr w:type="spellStart"/>
        <w:r>
          <w:rPr>
            <w:rStyle w:val="Hipervnculo"/>
          </w:rPr>
          <w:t>Analytics</w:t>
        </w:r>
        <w:proofErr w:type="spellEnd"/>
        <w:r>
          <w:rPr>
            <w:rStyle w:val="Hipervnculo"/>
          </w:rPr>
          <w:t xml:space="preserve"> </w:t>
        </w:r>
        <w:proofErr w:type="spellStart"/>
        <w:r>
          <w:rPr>
            <w:rStyle w:val="Hipervnculo"/>
          </w:rPr>
          <w:t>Viewer</w:t>
        </w:r>
        <w:proofErr w:type="spellEnd"/>
        <w:r>
          <w:rPr>
            <w:rStyle w:val="Hipervnculo"/>
          </w:rPr>
          <w:t xml:space="preserve"> (ift.org.mx)</w:t>
        </w:r>
      </w:hyperlink>
      <w:r w:rsidRPr="00B60B76">
        <w:t xml:space="preserve"> (consulta</w:t>
      </w:r>
      <w:r>
        <w:t>do en 07/12/2021)</w:t>
      </w:r>
    </w:p>
  </w:footnote>
  <w:footnote w:id="4">
    <w:p w14:paraId="5A74321C" w14:textId="77777777" w:rsidR="00582A8E" w:rsidRPr="002C5EC3" w:rsidRDefault="00582A8E" w:rsidP="009E7E89">
      <w:pPr>
        <w:pStyle w:val="Textonotapie"/>
        <w:rPr>
          <w:sz w:val="16"/>
          <w:szCs w:val="16"/>
        </w:rPr>
      </w:pPr>
      <w:r>
        <w:rPr>
          <w:rStyle w:val="Refdenotaalpie"/>
        </w:rPr>
        <w:footnoteRef/>
      </w:r>
      <w:r>
        <w:t xml:space="preserve"> </w:t>
      </w:r>
      <w:hyperlink r:id="rId2" w:history="1">
        <w:r w:rsidRPr="002C5EC3">
          <w:rPr>
            <w:rStyle w:val="Hipervnculo"/>
            <w:sz w:val="16"/>
            <w:szCs w:val="16"/>
          </w:rPr>
          <w:t>http://www.ift.org.mx/transparencia/indicadores-de-los-mercados-regulados#</w:t>
        </w:r>
      </w:hyperlink>
    </w:p>
  </w:footnote>
  <w:footnote w:id="5">
    <w:p w14:paraId="36B3351D" w14:textId="14BCB2E8" w:rsidR="00582A8E" w:rsidRPr="00635008" w:rsidRDefault="00582A8E" w:rsidP="009E7E89">
      <w:pPr>
        <w:pStyle w:val="Textonotapie"/>
        <w:rPr>
          <w:rStyle w:val="Hipervnculo"/>
          <w:sz w:val="16"/>
        </w:rPr>
      </w:pPr>
      <w:r w:rsidRPr="000769DE">
        <w:rPr>
          <w:rStyle w:val="Refdenotaalpie"/>
        </w:rPr>
        <w:footnoteRef/>
      </w:r>
      <w:r w:rsidRPr="000769DE">
        <w:rPr>
          <w:rStyle w:val="Hipervnculo"/>
          <w:sz w:val="16"/>
        </w:rPr>
        <w:t xml:space="preserve"> </w:t>
      </w:r>
      <w:hyperlink r:id="rId3" w:history="1">
        <w:r w:rsidRPr="00C940F7">
          <w:rPr>
            <w:rStyle w:val="Hipervnculo"/>
            <w:sz w:val="16"/>
            <w:szCs w:val="16"/>
          </w:rPr>
          <w:t>Segundo informe Soy Usuario 2021 (ift.org.mx)</w:t>
        </w:r>
      </w:hyperlink>
      <w:r w:rsidRPr="00F91B63" w:rsidDel="002E53CF">
        <w:rPr>
          <w:rStyle w:val="Hipervnculo"/>
          <w:sz w:val="16"/>
          <w:szCs w:val="16"/>
        </w:rPr>
        <w:t xml:space="preserve"> </w:t>
      </w:r>
      <w:r w:rsidRPr="00C940F7">
        <w:rPr>
          <w:rStyle w:val="Hipervnculo"/>
          <w:color w:val="auto"/>
          <w:sz w:val="16"/>
          <w:szCs w:val="16"/>
        </w:rPr>
        <w:t>(</w:t>
      </w:r>
      <w:r w:rsidRPr="00B60B76">
        <w:t>consulta</w:t>
      </w:r>
      <w:r>
        <w:t>do en 07/12/2021)</w:t>
      </w:r>
    </w:p>
  </w:footnote>
  <w:footnote w:id="6">
    <w:p w14:paraId="26E36648" w14:textId="0360F4DE" w:rsidR="00582A8E" w:rsidRPr="006E4613" w:rsidRDefault="00582A8E" w:rsidP="00F05E26">
      <w:pPr>
        <w:pStyle w:val="Textonotapie"/>
        <w:rPr>
          <w:rFonts w:ascii="Arial" w:hAnsi="Arial" w:cs="Arial"/>
          <w:sz w:val="14"/>
          <w:szCs w:val="14"/>
        </w:rPr>
      </w:pPr>
      <w:r>
        <w:rPr>
          <w:rStyle w:val="Refdenotaalpie"/>
        </w:rPr>
        <w:footnoteRef/>
      </w:r>
      <w:r>
        <w:t xml:space="preserve"> </w:t>
      </w:r>
      <w:hyperlink r:id="rId4" w:history="1">
        <w:r w:rsidRPr="006E4613">
          <w:rPr>
            <w:rStyle w:val="Hipervnculo"/>
            <w:rFonts w:ascii="Arial" w:hAnsi="Arial" w:cs="Arial"/>
            <w:sz w:val="14"/>
            <w:szCs w:val="14"/>
          </w:rPr>
          <w:t>https://www.itu.int/net/itunews/issues/2011/05/pdf/201105_14-es.pdf</w:t>
        </w:r>
      </w:hyperlink>
      <w:r w:rsidRPr="006E4613">
        <w:rPr>
          <w:rFonts w:ascii="Arial" w:hAnsi="Arial" w:cs="Arial"/>
          <w:sz w:val="14"/>
          <w:szCs w:val="14"/>
        </w:rPr>
        <w:t xml:space="preserve"> </w:t>
      </w:r>
      <w:r>
        <w:rPr>
          <w:rFonts w:ascii="Arial" w:hAnsi="Arial" w:cs="Arial"/>
          <w:sz w:val="14"/>
          <w:szCs w:val="14"/>
        </w:rPr>
        <w:t xml:space="preserve"> </w:t>
      </w:r>
      <w:r w:rsidRPr="002637C6">
        <w:rPr>
          <w:rFonts w:ascii="Arial" w:hAnsi="Arial" w:cs="Arial"/>
          <w:sz w:val="14"/>
          <w:szCs w:val="14"/>
        </w:rPr>
        <w:t>(</w:t>
      </w:r>
      <w:r w:rsidRPr="00F05E26">
        <w:t>c</w:t>
      </w:r>
      <w:r w:rsidRPr="00B60B76">
        <w:t>onsulta</w:t>
      </w:r>
      <w:r>
        <w:t>do en 07/12/2021)</w:t>
      </w:r>
    </w:p>
  </w:footnote>
  <w:footnote w:id="7">
    <w:p w14:paraId="512EE087" w14:textId="5577A552" w:rsidR="00582A8E" w:rsidRDefault="00582A8E" w:rsidP="00110266">
      <w:pPr>
        <w:pStyle w:val="Textonotapie"/>
      </w:pPr>
      <w:r>
        <w:rPr>
          <w:rStyle w:val="Refdenotaalpie"/>
        </w:rPr>
        <w:footnoteRef/>
      </w:r>
      <w:r>
        <w:t xml:space="preserve"> </w:t>
      </w:r>
      <w:r w:rsidRPr="00EB249C">
        <w:rPr>
          <w:rStyle w:val="Hipervnculo"/>
          <w:sz w:val="16"/>
          <w:szCs w:val="16"/>
        </w:rPr>
        <w:t>https://www.itu.int/dms_pub/itu-s/opb/pol/S-POL-BROADBAND.23-2021-PDF-E.pdf</w:t>
      </w:r>
    </w:p>
  </w:footnote>
  <w:footnote w:id="8">
    <w:p w14:paraId="37143984" w14:textId="0EF44B53" w:rsidR="00582A8E" w:rsidRDefault="00582A8E">
      <w:pPr>
        <w:pStyle w:val="Textonotapie"/>
      </w:pPr>
      <w:r>
        <w:rPr>
          <w:rStyle w:val="Refdenotaalpie"/>
        </w:rPr>
        <w:footnoteRef/>
      </w:r>
      <w:r>
        <w:t xml:space="preserve"> </w:t>
      </w:r>
      <w:r w:rsidRPr="00B97AE9">
        <w:rPr>
          <w:sz w:val="16"/>
        </w:rPr>
        <w:t>Banco de Información de Telecomunicaciones</w:t>
      </w:r>
      <w:r>
        <w:rPr>
          <w:sz w:val="16"/>
        </w:rPr>
        <w:t xml:space="preserve"> (diciembre 2020)</w:t>
      </w:r>
      <w:r w:rsidRPr="00B97AE9">
        <w:rPr>
          <w:sz w:val="16"/>
        </w:rPr>
        <w:t>:</w:t>
      </w:r>
      <w:r>
        <w:t xml:space="preserve"> </w:t>
      </w:r>
      <w:hyperlink r:id="rId5" w:history="1">
        <w:r w:rsidRPr="00F50940">
          <w:rPr>
            <w:rStyle w:val="Hipervnculo"/>
            <w:sz w:val="16"/>
            <w:szCs w:val="16"/>
          </w:rPr>
          <w:t>https://bit.ift.org.mx/BitWebApp/</w:t>
        </w:r>
      </w:hyperlink>
      <w:r>
        <w:rPr>
          <w:rStyle w:val="Hipervnculo"/>
          <w:sz w:val="16"/>
          <w:szCs w:val="16"/>
        </w:rPr>
        <w:t xml:space="preserve">  </w:t>
      </w:r>
    </w:p>
  </w:footnote>
  <w:footnote w:id="9">
    <w:p w14:paraId="1DEF4749" w14:textId="77777777" w:rsidR="00582A8E" w:rsidRPr="00DD06A0" w:rsidRDefault="00582A8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14:paraId="477D71CA" w14:textId="77777777" w:rsidR="00582A8E" w:rsidRPr="00C13B8E" w:rsidRDefault="00582A8E"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1">
    <w:p w14:paraId="32831D16" w14:textId="77777777" w:rsidR="00582A8E" w:rsidRPr="00C13B8E" w:rsidRDefault="00582A8E"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2">
    <w:p w14:paraId="6AFFB280" w14:textId="77777777" w:rsidR="00582A8E" w:rsidRPr="00DD06A0" w:rsidRDefault="00582A8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E6FCCB6" w14:textId="77777777" w:rsidR="00582A8E" w:rsidRPr="00DD06A0" w:rsidRDefault="00582A8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20D57D4" w14:textId="77777777" w:rsidR="00582A8E" w:rsidRPr="00DD06A0" w:rsidRDefault="00582A8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64EF47A4" w14:textId="77777777" w:rsidR="00582A8E" w:rsidRPr="00DD06A0" w:rsidRDefault="00582A8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A9C406F" w14:textId="77777777" w:rsidR="00582A8E" w:rsidRPr="00DD06A0" w:rsidRDefault="00582A8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07A02A1C" w14:textId="71B3AD35" w:rsidR="00582A8E" w:rsidRDefault="00582A8E">
      <w:pPr>
        <w:pStyle w:val="Textonotapie"/>
      </w:pPr>
      <w:r>
        <w:rPr>
          <w:rStyle w:val="Refdenotaalpie"/>
        </w:rPr>
        <w:footnoteRef/>
      </w:r>
      <w:r>
        <w:t xml:space="preserve"> Datos calculados tomando como insumo los mapas de cobertura diferenciada que entregan los concesionarios del servicio móvil en cumplimento a los lineamientos en materia de calidad del servicio móvil (</w:t>
      </w:r>
      <w:hyperlink r:id="rId6" w:history="1">
        <w:r w:rsidRPr="00274188">
          <w:rPr>
            <w:rStyle w:val="Hipervnculo"/>
          </w:rPr>
          <w:t>https://www.dof.gob.mx/nota_detalle.php?codigo=5510754&amp;fecha=17/01/2018</w:t>
        </w:r>
      </w:hyperlink>
      <w:r>
        <w:t xml:space="preserve"> </w:t>
      </w:r>
      <w:r w:rsidRPr="002178DE">
        <w:t>consulta</w:t>
      </w:r>
      <w:r>
        <w:t xml:space="preserve">do en 25/11/2021) </w:t>
      </w:r>
    </w:p>
  </w:footnote>
  <w:footnote w:id="14">
    <w:p w14:paraId="5D103438" w14:textId="62FF1D7E" w:rsidR="00582A8E" w:rsidRPr="002178DE" w:rsidRDefault="00582A8E">
      <w:pPr>
        <w:pStyle w:val="Textonotapie"/>
      </w:pPr>
      <w:r>
        <w:rPr>
          <w:rStyle w:val="Refdenotaalpie"/>
        </w:rPr>
        <w:footnoteRef/>
      </w:r>
      <w:r w:rsidRPr="002178DE">
        <w:t xml:space="preserve"> </w:t>
      </w:r>
      <w:hyperlink r:id="rId7" w:history="1">
        <w:r w:rsidRPr="002178DE">
          <w:rPr>
            <w:rStyle w:val="Hipervnculo"/>
          </w:rPr>
          <w:t>https://www.4g.co.uk/how-fast-is-4g/</w:t>
        </w:r>
      </w:hyperlink>
      <w:r w:rsidRPr="002178DE">
        <w:t xml:space="preserve"> (consulta</w:t>
      </w:r>
      <w:r>
        <w:t>do en 25/11/2021)</w:t>
      </w:r>
    </w:p>
  </w:footnote>
  <w:footnote w:id="15">
    <w:p w14:paraId="75A13FFD" w14:textId="77777777" w:rsidR="00582A8E" w:rsidRPr="00CA73AD" w:rsidRDefault="00582A8E" w:rsidP="00CA73AD">
      <w:pPr>
        <w:pStyle w:val="Textonotapie"/>
      </w:pPr>
      <w:r>
        <w:rPr>
          <w:rStyle w:val="Refdenotaalpie"/>
        </w:rPr>
        <w:footnoteRef/>
      </w:r>
      <w:r w:rsidRPr="00CA73AD">
        <w:t xml:space="preserve"> </w:t>
      </w:r>
      <w:hyperlink r:id="rId8" w:history="1">
        <w:r w:rsidRPr="00CA73AD">
          <w:rPr>
            <w:rStyle w:val="Hipervnculo"/>
          </w:rPr>
          <w:t>https://www.opensignal.com/reports/2021/04/mexico/mobile-network-experience</w:t>
        </w:r>
      </w:hyperlink>
      <w:r w:rsidRPr="00CA73AD">
        <w:t xml:space="preserve"> (consulta</w:t>
      </w:r>
      <w:r>
        <w:t>do en 25/11/2021)</w:t>
      </w:r>
    </w:p>
  </w:footnote>
  <w:footnote w:id="16">
    <w:p w14:paraId="466DD8C3" w14:textId="1D2DB71E" w:rsidR="00582A8E" w:rsidRPr="00B60B76" w:rsidRDefault="00582A8E">
      <w:pPr>
        <w:pStyle w:val="Textonotapie"/>
      </w:pPr>
      <w:r>
        <w:rPr>
          <w:rStyle w:val="Refdenotaalpie"/>
        </w:rPr>
        <w:footnoteRef/>
      </w:r>
      <w:r w:rsidRPr="00B60B76">
        <w:t xml:space="preserve"> </w:t>
      </w:r>
      <w:hyperlink r:id="rId9" w:history="1">
        <w:r w:rsidRPr="00B60B76">
          <w:rPr>
            <w:rStyle w:val="Hipervnculo"/>
          </w:rPr>
          <w:t>http://www.ift.org.mx/sites/default/files/contenidogeneral/usuarios-y-audiencias/singleplay21vf.pdf</w:t>
        </w:r>
      </w:hyperlink>
      <w:r w:rsidRPr="00B60B76">
        <w:t xml:space="preserve"> (consulta</w:t>
      </w:r>
      <w:r>
        <w:t>do en 25/11/2021)</w:t>
      </w:r>
    </w:p>
  </w:footnote>
  <w:footnote w:id="17">
    <w:p w14:paraId="1E9A29BA" w14:textId="3DB57735" w:rsidR="00582A8E" w:rsidRDefault="00582A8E">
      <w:pPr>
        <w:pStyle w:val="Textonotapie"/>
      </w:pPr>
      <w:r>
        <w:rPr>
          <w:rStyle w:val="Refdenotaalpie"/>
        </w:rPr>
        <w:footnoteRef/>
      </w:r>
      <w:r>
        <w:t xml:space="preserve"> </w:t>
      </w:r>
      <w:hyperlink r:id="rId10" w:history="1">
        <w:r>
          <w:rPr>
            <w:rStyle w:val="Hipervnculo"/>
          </w:rPr>
          <w:t>https://www.inegi.org.mx/temas/pib/</w:t>
        </w:r>
      </w:hyperlink>
    </w:p>
  </w:footnote>
  <w:footnote w:id="18">
    <w:p w14:paraId="13ADAA6F" w14:textId="6C53C3FB" w:rsidR="00582A8E" w:rsidRDefault="00582A8E">
      <w:pPr>
        <w:pStyle w:val="Textonotapie"/>
      </w:pPr>
      <w:r>
        <w:rPr>
          <w:rStyle w:val="Refdenotaalpie"/>
        </w:rPr>
        <w:footnoteRef/>
      </w:r>
      <w:r>
        <w:t xml:space="preserve"> </w:t>
      </w:r>
      <w:hyperlink r:id="rId11" w:history="1">
        <w:r>
          <w:rPr>
            <w:rStyle w:val="Hipervnculo"/>
          </w:rPr>
          <w:t>http://www.oecd.org/internet/broadband/broadband-statistics/</w:t>
        </w:r>
      </w:hyperlink>
    </w:p>
  </w:footnote>
  <w:footnote w:id="19">
    <w:p w14:paraId="6760C4B4" w14:textId="77777777" w:rsidR="00582A8E" w:rsidRPr="00DD06A0" w:rsidRDefault="00582A8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0">
    <w:p w14:paraId="06671A31" w14:textId="77777777" w:rsidR="00582A8E" w:rsidRPr="00DD06A0" w:rsidRDefault="00582A8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40F17" w14:textId="77777777" w:rsidR="00582A8E" w:rsidRPr="00501ADF" w:rsidRDefault="00582A8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5858DC7E" wp14:editId="640FA37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74AB6F88" w14:textId="77777777" w:rsidR="00582A8E" w:rsidRPr="00DD06A0" w:rsidRDefault="00582A8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8DC7E"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74AB6F88" w14:textId="77777777" w:rsidR="001D6109" w:rsidRPr="00DD06A0" w:rsidRDefault="001D610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6FFEAD2" wp14:editId="62E05028">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273BC34" w14:textId="77777777" w:rsidR="00582A8E" w:rsidRDefault="00582A8E">
    <w:pPr>
      <w:pStyle w:val="Encabezado"/>
    </w:pPr>
  </w:p>
  <w:p w14:paraId="2D07B803" w14:textId="77777777" w:rsidR="00582A8E" w:rsidRDefault="00582A8E">
    <w:pPr>
      <w:pStyle w:val="Encabezado"/>
    </w:pPr>
  </w:p>
  <w:p w14:paraId="1C2B0983" w14:textId="77777777" w:rsidR="00582A8E" w:rsidRDefault="00582A8E">
    <w:pPr>
      <w:pStyle w:val="Encabezado"/>
    </w:pPr>
    <w:r>
      <w:rPr>
        <w:noProof/>
        <w:lang w:eastAsia="es-MX"/>
      </w:rPr>
      <mc:AlternateContent>
        <mc:Choice Requires="wps">
          <w:drawing>
            <wp:anchor distT="0" distB="0" distL="114300" distR="114300" simplePos="0" relativeHeight="251658240" behindDoc="0" locked="0" layoutInCell="1" allowOverlap="1" wp14:anchorId="526FEE83" wp14:editId="2B1E0B9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B86847F"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A189678" w14:textId="77777777" w:rsidR="00582A8E" w:rsidRDefault="00582A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40D7"/>
      </v:shape>
    </w:pict>
  </w:numPicBullet>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D73FD7"/>
    <w:multiLevelType w:val="hybridMultilevel"/>
    <w:tmpl w:val="0E50501A"/>
    <w:lvl w:ilvl="0" w:tplc="555892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5E2A20"/>
    <w:multiLevelType w:val="hybridMultilevel"/>
    <w:tmpl w:val="B85071A0"/>
    <w:lvl w:ilvl="0" w:tplc="18D4DA92">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E50B54"/>
    <w:multiLevelType w:val="hybridMultilevel"/>
    <w:tmpl w:val="BD06159C"/>
    <w:lvl w:ilvl="0" w:tplc="4D6A46B6">
      <w:start w:val="1"/>
      <w:numFmt w:val="decimal"/>
      <w:lvlText w:val="%1)"/>
      <w:lvlJc w:val="left"/>
      <w:pPr>
        <w:ind w:left="720" w:hanging="360"/>
      </w:pPr>
      <w:rPr>
        <w:rFonts w:ascii="ITC Avant Garde" w:eastAsiaTheme="minorHAnsi" w:hAnsi="ITC Avant Garde"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35483"/>
    <w:multiLevelType w:val="hybridMultilevel"/>
    <w:tmpl w:val="BBEA757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1821A9"/>
    <w:multiLevelType w:val="hybridMultilevel"/>
    <w:tmpl w:val="1BD2B962"/>
    <w:lvl w:ilvl="0" w:tplc="53CC21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951E17"/>
    <w:multiLevelType w:val="hybridMultilevel"/>
    <w:tmpl w:val="A936F302"/>
    <w:lvl w:ilvl="0" w:tplc="E9F6380C">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C30C98"/>
    <w:multiLevelType w:val="hybridMultilevel"/>
    <w:tmpl w:val="91804850"/>
    <w:lvl w:ilvl="0" w:tplc="3F282B24">
      <w:start w:val="3"/>
      <w:numFmt w:val="bullet"/>
      <w:lvlText w:val="-"/>
      <w:lvlJc w:val="left"/>
      <w:pPr>
        <w:ind w:left="360" w:hanging="360"/>
      </w:pPr>
      <w:rPr>
        <w:rFonts w:ascii="ITC Avant Garde" w:eastAsiaTheme="minorHAnsi" w:hAnsi="ITC Avant Garde"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430841"/>
    <w:multiLevelType w:val="hybridMultilevel"/>
    <w:tmpl w:val="13C4A320"/>
    <w:lvl w:ilvl="0" w:tplc="DE1EBEF4">
      <w:numFmt w:val="bullet"/>
      <w:lvlText w:val="-"/>
      <w:lvlJc w:val="left"/>
      <w:pPr>
        <w:ind w:left="360" w:hanging="360"/>
      </w:pPr>
      <w:rPr>
        <w:rFonts w:ascii="ITC Avant Garde" w:eastAsiaTheme="minorHAnsi" w:hAnsi="ITC Avant Garde"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2562349"/>
    <w:multiLevelType w:val="hybridMultilevel"/>
    <w:tmpl w:val="EACAF248"/>
    <w:lvl w:ilvl="0" w:tplc="44A29232">
      <w:start w:val="4"/>
      <w:numFmt w:val="bullet"/>
      <w:lvlText w:val=""/>
      <w:lvlJc w:val="left"/>
      <w:pPr>
        <w:ind w:left="760" w:hanging="360"/>
      </w:pPr>
      <w:rPr>
        <w:rFonts w:ascii="Symbol" w:eastAsiaTheme="minorHAnsi" w:hAnsi="Symbol" w:cstheme="minorBidi"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0"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21"/>
  </w:num>
  <w:num w:numId="5">
    <w:abstractNumId w:val="8"/>
  </w:num>
  <w:num w:numId="6">
    <w:abstractNumId w:val="17"/>
  </w:num>
  <w:num w:numId="7">
    <w:abstractNumId w:val="13"/>
  </w:num>
  <w:num w:numId="8">
    <w:abstractNumId w:val="0"/>
  </w:num>
  <w:num w:numId="9">
    <w:abstractNumId w:val="11"/>
  </w:num>
  <w:num w:numId="10">
    <w:abstractNumId w:val="10"/>
  </w:num>
  <w:num w:numId="11">
    <w:abstractNumId w:val="16"/>
  </w:num>
  <w:num w:numId="12">
    <w:abstractNumId w:val="4"/>
  </w:num>
  <w:num w:numId="13">
    <w:abstractNumId w:val="4"/>
  </w:num>
  <w:num w:numId="14">
    <w:abstractNumId w:val="15"/>
  </w:num>
  <w:num w:numId="15">
    <w:abstractNumId w:val="14"/>
  </w:num>
  <w:num w:numId="16">
    <w:abstractNumId w:val="2"/>
  </w:num>
  <w:num w:numId="17">
    <w:abstractNumId w:val="19"/>
  </w:num>
  <w:num w:numId="18">
    <w:abstractNumId w:val="7"/>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5B4"/>
    <w:rsid w:val="0000528F"/>
    <w:rsid w:val="000059C8"/>
    <w:rsid w:val="00011096"/>
    <w:rsid w:val="00016C61"/>
    <w:rsid w:val="00021347"/>
    <w:rsid w:val="00021824"/>
    <w:rsid w:val="00023BBB"/>
    <w:rsid w:val="000271CF"/>
    <w:rsid w:val="00027C2E"/>
    <w:rsid w:val="0003021E"/>
    <w:rsid w:val="00031337"/>
    <w:rsid w:val="0003274F"/>
    <w:rsid w:val="00036391"/>
    <w:rsid w:val="00040B9F"/>
    <w:rsid w:val="00042FF4"/>
    <w:rsid w:val="00044D30"/>
    <w:rsid w:val="00047EEC"/>
    <w:rsid w:val="000525CE"/>
    <w:rsid w:val="0005396B"/>
    <w:rsid w:val="00053ED6"/>
    <w:rsid w:val="00054F32"/>
    <w:rsid w:val="00056852"/>
    <w:rsid w:val="000632F7"/>
    <w:rsid w:val="000639EE"/>
    <w:rsid w:val="0006478F"/>
    <w:rsid w:val="00066DC2"/>
    <w:rsid w:val="00072473"/>
    <w:rsid w:val="00073DB1"/>
    <w:rsid w:val="0008388F"/>
    <w:rsid w:val="000864CA"/>
    <w:rsid w:val="000901BD"/>
    <w:rsid w:val="00092976"/>
    <w:rsid w:val="00097C5D"/>
    <w:rsid w:val="000A44BC"/>
    <w:rsid w:val="000A6113"/>
    <w:rsid w:val="000A79C7"/>
    <w:rsid w:val="000B15E3"/>
    <w:rsid w:val="000B1D99"/>
    <w:rsid w:val="000B2285"/>
    <w:rsid w:val="000B74F7"/>
    <w:rsid w:val="000C4BF1"/>
    <w:rsid w:val="000C5326"/>
    <w:rsid w:val="000C5506"/>
    <w:rsid w:val="000D1A71"/>
    <w:rsid w:val="000D7971"/>
    <w:rsid w:val="000E161C"/>
    <w:rsid w:val="000E213C"/>
    <w:rsid w:val="000E4310"/>
    <w:rsid w:val="000E4A53"/>
    <w:rsid w:val="000F1068"/>
    <w:rsid w:val="000F152A"/>
    <w:rsid w:val="000F48E5"/>
    <w:rsid w:val="00102103"/>
    <w:rsid w:val="001036EE"/>
    <w:rsid w:val="00110266"/>
    <w:rsid w:val="0011044D"/>
    <w:rsid w:val="00110844"/>
    <w:rsid w:val="001128D4"/>
    <w:rsid w:val="0011694D"/>
    <w:rsid w:val="00117429"/>
    <w:rsid w:val="0012566F"/>
    <w:rsid w:val="00126284"/>
    <w:rsid w:val="0013160A"/>
    <w:rsid w:val="001325D9"/>
    <w:rsid w:val="001334A3"/>
    <w:rsid w:val="00133F02"/>
    <w:rsid w:val="00136258"/>
    <w:rsid w:val="0014075D"/>
    <w:rsid w:val="00141468"/>
    <w:rsid w:val="001420EF"/>
    <w:rsid w:val="00142567"/>
    <w:rsid w:val="001432F7"/>
    <w:rsid w:val="00145F52"/>
    <w:rsid w:val="0015650C"/>
    <w:rsid w:val="001576FA"/>
    <w:rsid w:val="00161D3F"/>
    <w:rsid w:val="00161F94"/>
    <w:rsid w:val="001727EA"/>
    <w:rsid w:val="0017489D"/>
    <w:rsid w:val="00177331"/>
    <w:rsid w:val="00190843"/>
    <w:rsid w:val="00192BB7"/>
    <w:rsid w:val="001932FC"/>
    <w:rsid w:val="00194A29"/>
    <w:rsid w:val="00197CED"/>
    <w:rsid w:val="001A3104"/>
    <w:rsid w:val="001A6216"/>
    <w:rsid w:val="001A695F"/>
    <w:rsid w:val="001B2C4E"/>
    <w:rsid w:val="001B4EC7"/>
    <w:rsid w:val="001C3985"/>
    <w:rsid w:val="001C5415"/>
    <w:rsid w:val="001D50AB"/>
    <w:rsid w:val="001D6109"/>
    <w:rsid w:val="001D6735"/>
    <w:rsid w:val="001E271C"/>
    <w:rsid w:val="001E4737"/>
    <w:rsid w:val="001E6907"/>
    <w:rsid w:val="001F3C2B"/>
    <w:rsid w:val="001F4091"/>
    <w:rsid w:val="001F47CE"/>
    <w:rsid w:val="001F5D03"/>
    <w:rsid w:val="001F631F"/>
    <w:rsid w:val="001F71EA"/>
    <w:rsid w:val="002025CB"/>
    <w:rsid w:val="00206067"/>
    <w:rsid w:val="00206E48"/>
    <w:rsid w:val="00207FA2"/>
    <w:rsid w:val="00213FB6"/>
    <w:rsid w:val="002157E2"/>
    <w:rsid w:val="002165DC"/>
    <w:rsid w:val="0021671B"/>
    <w:rsid w:val="002178DE"/>
    <w:rsid w:val="0022153F"/>
    <w:rsid w:val="00221DE7"/>
    <w:rsid w:val="002220C2"/>
    <w:rsid w:val="00225DA6"/>
    <w:rsid w:val="0022741B"/>
    <w:rsid w:val="00227EA2"/>
    <w:rsid w:val="00231566"/>
    <w:rsid w:val="00231C43"/>
    <w:rsid w:val="00233B04"/>
    <w:rsid w:val="00242CD9"/>
    <w:rsid w:val="0024317F"/>
    <w:rsid w:val="002547B4"/>
    <w:rsid w:val="0025635A"/>
    <w:rsid w:val="00260074"/>
    <w:rsid w:val="0026131C"/>
    <w:rsid w:val="002637C6"/>
    <w:rsid w:val="0026442A"/>
    <w:rsid w:val="00266011"/>
    <w:rsid w:val="0026633D"/>
    <w:rsid w:val="002700A3"/>
    <w:rsid w:val="002701F6"/>
    <w:rsid w:val="00275D93"/>
    <w:rsid w:val="00280495"/>
    <w:rsid w:val="002839F6"/>
    <w:rsid w:val="002848BC"/>
    <w:rsid w:val="002851D7"/>
    <w:rsid w:val="00286496"/>
    <w:rsid w:val="00295E97"/>
    <w:rsid w:val="0029624F"/>
    <w:rsid w:val="00296F51"/>
    <w:rsid w:val="002A0818"/>
    <w:rsid w:val="002A231B"/>
    <w:rsid w:val="002A555F"/>
    <w:rsid w:val="002A726B"/>
    <w:rsid w:val="002B0DBB"/>
    <w:rsid w:val="002B670F"/>
    <w:rsid w:val="002B6CC6"/>
    <w:rsid w:val="002B780B"/>
    <w:rsid w:val="002C0D86"/>
    <w:rsid w:val="002C2362"/>
    <w:rsid w:val="002C5EC3"/>
    <w:rsid w:val="002D6154"/>
    <w:rsid w:val="002E0392"/>
    <w:rsid w:val="002E12CB"/>
    <w:rsid w:val="002E1F86"/>
    <w:rsid w:val="002E53CF"/>
    <w:rsid w:val="002E61B6"/>
    <w:rsid w:val="002E72C5"/>
    <w:rsid w:val="002E7B54"/>
    <w:rsid w:val="002F0AAB"/>
    <w:rsid w:val="002F27E6"/>
    <w:rsid w:val="0030055F"/>
    <w:rsid w:val="003039BF"/>
    <w:rsid w:val="00305A61"/>
    <w:rsid w:val="00306E39"/>
    <w:rsid w:val="00310F8E"/>
    <w:rsid w:val="00314643"/>
    <w:rsid w:val="00317FD5"/>
    <w:rsid w:val="00321446"/>
    <w:rsid w:val="00323D08"/>
    <w:rsid w:val="00324508"/>
    <w:rsid w:val="00326797"/>
    <w:rsid w:val="00330DE3"/>
    <w:rsid w:val="00334A5B"/>
    <w:rsid w:val="00334A8D"/>
    <w:rsid w:val="00340D67"/>
    <w:rsid w:val="00340F5E"/>
    <w:rsid w:val="00341560"/>
    <w:rsid w:val="00342671"/>
    <w:rsid w:val="00342CBF"/>
    <w:rsid w:val="003439A2"/>
    <w:rsid w:val="00343F2B"/>
    <w:rsid w:val="00344D0C"/>
    <w:rsid w:val="00345D60"/>
    <w:rsid w:val="003461A6"/>
    <w:rsid w:val="003466D4"/>
    <w:rsid w:val="003523C1"/>
    <w:rsid w:val="00355C76"/>
    <w:rsid w:val="00356E5F"/>
    <w:rsid w:val="0036062D"/>
    <w:rsid w:val="00360887"/>
    <w:rsid w:val="003645F6"/>
    <w:rsid w:val="00365DD0"/>
    <w:rsid w:val="0036632D"/>
    <w:rsid w:val="0036645A"/>
    <w:rsid w:val="00366881"/>
    <w:rsid w:val="00376614"/>
    <w:rsid w:val="00376BB2"/>
    <w:rsid w:val="003825CF"/>
    <w:rsid w:val="00382ACD"/>
    <w:rsid w:val="003840A8"/>
    <w:rsid w:val="003852AB"/>
    <w:rsid w:val="00385BE7"/>
    <w:rsid w:val="00387BDC"/>
    <w:rsid w:val="0039105F"/>
    <w:rsid w:val="0039184E"/>
    <w:rsid w:val="003A14D8"/>
    <w:rsid w:val="003A26C6"/>
    <w:rsid w:val="003A3E18"/>
    <w:rsid w:val="003A524A"/>
    <w:rsid w:val="003A7FA4"/>
    <w:rsid w:val="003C1039"/>
    <w:rsid w:val="003C3084"/>
    <w:rsid w:val="003C6FEE"/>
    <w:rsid w:val="003C7D72"/>
    <w:rsid w:val="003E1090"/>
    <w:rsid w:val="003F05E7"/>
    <w:rsid w:val="003F07F7"/>
    <w:rsid w:val="003F12D0"/>
    <w:rsid w:val="003F6631"/>
    <w:rsid w:val="004105A7"/>
    <w:rsid w:val="00411B5B"/>
    <w:rsid w:val="00413E89"/>
    <w:rsid w:val="00423651"/>
    <w:rsid w:val="00427F29"/>
    <w:rsid w:val="0043031F"/>
    <w:rsid w:val="00431631"/>
    <w:rsid w:val="00435A5D"/>
    <w:rsid w:val="00444E63"/>
    <w:rsid w:val="0045409C"/>
    <w:rsid w:val="00457386"/>
    <w:rsid w:val="00457E37"/>
    <w:rsid w:val="0046183D"/>
    <w:rsid w:val="004666B9"/>
    <w:rsid w:val="00470385"/>
    <w:rsid w:val="0047396F"/>
    <w:rsid w:val="004743EF"/>
    <w:rsid w:val="00477183"/>
    <w:rsid w:val="00477EE2"/>
    <w:rsid w:val="00484EEE"/>
    <w:rsid w:val="004965D1"/>
    <w:rsid w:val="00497344"/>
    <w:rsid w:val="004A0367"/>
    <w:rsid w:val="004A0585"/>
    <w:rsid w:val="004A6C57"/>
    <w:rsid w:val="004B6836"/>
    <w:rsid w:val="004D152B"/>
    <w:rsid w:val="004D2C81"/>
    <w:rsid w:val="004D5B4A"/>
    <w:rsid w:val="004E0DA9"/>
    <w:rsid w:val="004E3B1D"/>
    <w:rsid w:val="004E6E05"/>
    <w:rsid w:val="004E7170"/>
    <w:rsid w:val="004F049A"/>
    <w:rsid w:val="004F0F3A"/>
    <w:rsid w:val="004F3F40"/>
    <w:rsid w:val="004F6ABE"/>
    <w:rsid w:val="004F6F5D"/>
    <w:rsid w:val="004F76A1"/>
    <w:rsid w:val="00501ADF"/>
    <w:rsid w:val="00502661"/>
    <w:rsid w:val="00503ECB"/>
    <w:rsid w:val="00505B08"/>
    <w:rsid w:val="00510390"/>
    <w:rsid w:val="0051453E"/>
    <w:rsid w:val="00515576"/>
    <w:rsid w:val="005203AD"/>
    <w:rsid w:val="00521184"/>
    <w:rsid w:val="00526412"/>
    <w:rsid w:val="00530DA4"/>
    <w:rsid w:val="005335CF"/>
    <w:rsid w:val="00533F9A"/>
    <w:rsid w:val="00540129"/>
    <w:rsid w:val="00542979"/>
    <w:rsid w:val="00545B45"/>
    <w:rsid w:val="005465C4"/>
    <w:rsid w:val="005500E4"/>
    <w:rsid w:val="0055086C"/>
    <w:rsid w:val="00552E7C"/>
    <w:rsid w:val="00553A7C"/>
    <w:rsid w:val="00557F8B"/>
    <w:rsid w:val="00560409"/>
    <w:rsid w:val="0056472E"/>
    <w:rsid w:val="00564E84"/>
    <w:rsid w:val="005665BE"/>
    <w:rsid w:val="005707DC"/>
    <w:rsid w:val="005724FF"/>
    <w:rsid w:val="00574EAE"/>
    <w:rsid w:val="005754DD"/>
    <w:rsid w:val="00575791"/>
    <w:rsid w:val="00575914"/>
    <w:rsid w:val="00575929"/>
    <w:rsid w:val="00576D36"/>
    <w:rsid w:val="005818F0"/>
    <w:rsid w:val="0058208E"/>
    <w:rsid w:val="0058266F"/>
    <w:rsid w:val="00582A8E"/>
    <w:rsid w:val="0058555E"/>
    <w:rsid w:val="00585FE8"/>
    <w:rsid w:val="00587662"/>
    <w:rsid w:val="00596FDE"/>
    <w:rsid w:val="005A4093"/>
    <w:rsid w:val="005A40FB"/>
    <w:rsid w:val="005A6B82"/>
    <w:rsid w:val="005A7AF8"/>
    <w:rsid w:val="005B16B4"/>
    <w:rsid w:val="005B5D65"/>
    <w:rsid w:val="005C1B7E"/>
    <w:rsid w:val="005C6B76"/>
    <w:rsid w:val="005D1C1F"/>
    <w:rsid w:val="005D3BA6"/>
    <w:rsid w:val="005E56A1"/>
    <w:rsid w:val="005E5EF9"/>
    <w:rsid w:val="005E6489"/>
    <w:rsid w:val="005E64B2"/>
    <w:rsid w:val="005F2EC3"/>
    <w:rsid w:val="005F360B"/>
    <w:rsid w:val="005F504D"/>
    <w:rsid w:val="00601BB2"/>
    <w:rsid w:val="00605301"/>
    <w:rsid w:val="0062123D"/>
    <w:rsid w:val="00623290"/>
    <w:rsid w:val="00625F27"/>
    <w:rsid w:val="00630BFD"/>
    <w:rsid w:val="00631478"/>
    <w:rsid w:val="006330CB"/>
    <w:rsid w:val="0064130B"/>
    <w:rsid w:val="0064367A"/>
    <w:rsid w:val="00643B57"/>
    <w:rsid w:val="00643C18"/>
    <w:rsid w:val="00647ED1"/>
    <w:rsid w:val="00652172"/>
    <w:rsid w:val="00654509"/>
    <w:rsid w:val="00660014"/>
    <w:rsid w:val="0066091C"/>
    <w:rsid w:val="0066264C"/>
    <w:rsid w:val="00665992"/>
    <w:rsid w:val="006662E2"/>
    <w:rsid w:val="006717D5"/>
    <w:rsid w:val="00673EAE"/>
    <w:rsid w:val="006755E7"/>
    <w:rsid w:val="0068307E"/>
    <w:rsid w:val="006860E2"/>
    <w:rsid w:val="0069043B"/>
    <w:rsid w:val="006A29AF"/>
    <w:rsid w:val="006A2CD0"/>
    <w:rsid w:val="006B0FA0"/>
    <w:rsid w:val="006B3DF6"/>
    <w:rsid w:val="006B4D9B"/>
    <w:rsid w:val="006B5741"/>
    <w:rsid w:val="006C395A"/>
    <w:rsid w:val="006C5417"/>
    <w:rsid w:val="006C5932"/>
    <w:rsid w:val="006D2CDA"/>
    <w:rsid w:val="006D36D8"/>
    <w:rsid w:val="006D3EAB"/>
    <w:rsid w:val="006D5008"/>
    <w:rsid w:val="006D7A08"/>
    <w:rsid w:val="006E237C"/>
    <w:rsid w:val="006E27FA"/>
    <w:rsid w:val="006E5EB5"/>
    <w:rsid w:val="006E6735"/>
    <w:rsid w:val="006F04FD"/>
    <w:rsid w:val="006F3B10"/>
    <w:rsid w:val="006F3E88"/>
    <w:rsid w:val="006F3F05"/>
    <w:rsid w:val="00701C56"/>
    <w:rsid w:val="00710360"/>
    <w:rsid w:val="00711C10"/>
    <w:rsid w:val="0071365C"/>
    <w:rsid w:val="007140E1"/>
    <w:rsid w:val="00716314"/>
    <w:rsid w:val="00720673"/>
    <w:rsid w:val="00722A0E"/>
    <w:rsid w:val="00722C3F"/>
    <w:rsid w:val="00723BBB"/>
    <w:rsid w:val="007252B2"/>
    <w:rsid w:val="00726208"/>
    <w:rsid w:val="00726FD1"/>
    <w:rsid w:val="00727813"/>
    <w:rsid w:val="00730C94"/>
    <w:rsid w:val="007367D4"/>
    <w:rsid w:val="007440FC"/>
    <w:rsid w:val="00744193"/>
    <w:rsid w:val="00745696"/>
    <w:rsid w:val="00752353"/>
    <w:rsid w:val="00752E09"/>
    <w:rsid w:val="00760C47"/>
    <w:rsid w:val="00763172"/>
    <w:rsid w:val="00763AE0"/>
    <w:rsid w:val="0077220A"/>
    <w:rsid w:val="0077372B"/>
    <w:rsid w:val="00773730"/>
    <w:rsid w:val="00775E6B"/>
    <w:rsid w:val="0077609B"/>
    <w:rsid w:val="007772B9"/>
    <w:rsid w:val="00777FF3"/>
    <w:rsid w:val="0078391E"/>
    <w:rsid w:val="00784828"/>
    <w:rsid w:val="0078556A"/>
    <w:rsid w:val="00787A86"/>
    <w:rsid w:val="00790373"/>
    <w:rsid w:val="0079137D"/>
    <w:rsid w:val="007969D8"/>
    <w:rsid w:val="00796EAC"/>
    <w:rsid w:val="007A4362"/>
    <w:rsid w:val="007B60E8"/>
    <w:rsid w:val="007B621F"/>
    <w:rsid w:val="007B66A7"/>
    <w:rsid w:val="007B6B06"/>
    <w:rsid w:val="007B7F4A"/>
    <w:rsid w:val="007C088B"/>
    <w:rsid w:val="007C319D"/>
    <w:rsid w:val="007D303F"/>
    <w:rsid w:val="007D481B"/>
    <w:rsid w:val="007D4E5B"/>
    <w:rsid w:val="007F634D"/>
    <w:rsid w:val="007F69B7"/>
    <w:rsid w:val="007F77F5"/>
    <w:rsid w:val="008004AE"/>
    <w:rsid w:val="00800501"/>
    <w:rsid w:val="00801FED"/>
    <w:rsid w:val="00804F49"/>
    <w:rsid w:val="008202B1"/>
    <w:rsid w:val="0082151C"/>
    <w:rsid w:val="0082308D"/>
    <w:rsid w:val="008246F2"/>
    <w:rsid w:val="00825642"/>
    <w:rsid w:val="00826696"/>
    <w:rsid w:val="00827FA3"/>
    <w:rsid w:val="00831ADD"/>
    <w:rsid w:val="00832172"/>
    <w:rsid w:val="00836E59"/>
    <w:rsid w:val="00843597"/>
    <w:rsid w:val="00844FE0"/>
    <w:rsid w:val="008465DF"/>
    <w:rsid w:val="00846C35"/>
    <w:rsid w:val="00851F89"/>
    <w:rsid w:val="008520C1"/>
    <w:rsid w:val="00853A05"/>
    <w:rsid w:val="00865C2C"/>
    <w:rsid w:val="0086684A"/>
    <w:rsid w:val="00870931"/>
    <w:rsid w:val="008717BB"/>
    <w:rsid w:val="00874784"/>
    <w:rsid w:val="00874853"/>
    <w:rsid w:val="0087655C"/>
    <w:rsid w:val="008765D1"/>
    <w:rsid w:val="00876A95"/>
    <w:rsid w:val="00876D05"/>
    <w:rsid w:val="00877ABA"/>
    <w:rsid w:val="00891C40"/>
    <w:rsid w:val="008933E4"/>
    <w:rsid w:val="00894944"/>
    <w:rsid w:val="00894D45"/>
    <w:rsid w:val="00896305"/>
    <w:rsid w:val="00896D6B"/>
    <w:rsid w:val="008A16C4"/>
    <w:rsid w:val="008A1900"/>
    <w:rsid w:val="008A22F3"/>
    <w:rsid w:val="008A2F51"/>
    <w:rsid w:val="008A38DF"/>
    <w:rsid w:val="008A3C5C"/>
    <w:rsid w:val="008A3CB2"/>
    <w:rsid w:val="008A3F9C"/>
    <w:rsid w:val="008A48B0"/>
    <w:rsid w:val="008A5702"/>
    <w:rsid w:val="008C3D3E"/>
    <w:rsid w:val="008C561C"/>
    <w:rsid w:val="008C5F5F"/>
    <w:rsid w:val="008C76AF"/>
    <w:rsid w:val="008D3455"/>
    <w:rsid w:val="008D67A6"/>
    <w:rsid w:val="008D6813"/>
    <w:rsid w:val="008E1350"/>
    <w:rsid w:val="008E1821"/>
    <w:rsid w:val="008E3011"/>
    <w:rsid w:val="008E7FF5"/>
    <w:rsid w:val="008F2150"/>
    <w:rsid w:val="00901BAE"/>
    <w:rsid w:val="009036F6"/>
    <w:rsid w:val="00904802"/>
    <w:rsid w:val="009115C1"/>
    <w:rsid w:val="00911690"/>
    <w:rsid w:val="00913DCD"/>
    <w:rsid w:val="00915B6E"/>
    <w:rsid w:val="009275A2"/>
    <w:rsid w:val="00931DB2"/>
    <w:rsid w:val="00936ABB"/>
    <w:rsid w:val="00945500"/>
    <w:rsid w:val="00945AAC"/>
    <w:rsid w:val="0094746D"/>
    <w:rsid w:val="0095222D"/>
    <w:rsid w:val="00953825"/>
    <w:rsid w:val="009575A2"/>
    <w:rsid w:val="00957C28"/>
    <w:rsid w:val="00960757"/>
    <w:rsid w:val="0096794E"/>
    <w:rsid w:val="00972415"/>
    <w:rsid w:val="00975294"/>
    <w:rsid w:val="0098148D"/>
    <w:rsid w:val="009846E4"/>
    <w:rsid w:val="009904AE"/>
    <w:rsid w:val="009A0A65"/>
    <w:rsid w:val="009A3582"/>
    <w:rsid w:val="009A504C"/>
    <w:rsid w:val="009A7BB9"/>
    <w:rsid w:val="009B0360"/>
    <w:rsid w:val="009B2D63"/>
    <w:rsid w:val="009B3566"/>
    <w:rsid w:val="009B3908"/>
    <w:rsid w:val="009C21D6"/>
    <w:rsid w:val="009C4FD5"/>
    <w:rsid w:val="009D0F15"/>
    <w:rsid w:val="009D3717"/>
    <w:rsid w:val="009D3DC7"/>
    <w:rsid w:val="009D4EBE"/>
    <w:rsid w:val="009E10A3"/>
    <w:rsid w:val="009E2E8F"/>
    <w:rsid w:val="009E5383"/>
    <w:rsid w:val="009E7E89"/>
    <w:rsid w:val="009F6650"/>
    <w:rsid w:val="00A0193A"/>
    <w:rsid w:val="00A028BC"/>
    <w:rsid w:val="00A04442"/>
    <w:rsid w:val="00A04DC8"/>
    <w:rsid w:val="00A14610"/>
    <w:rsid w:val="00A147C0"/>
    <w:rsid w:val="00A1622C"/>
    <w:rsid w:val="00A1676B"/>
    <w:rsid w:val="00A17580"/>
    <w:rsid w:val="00A20E88"/>
    <w:rsid w:val="00A22A4C"/>
    <w:rsid w:val="00A24A60"/>
    <w:rsid w:val="00A251C0"/>
    <w:rsid w:val="00A25249"/>
    <w:rsid w:val="00A25AE9"/>
    <w:rsid w:val="00A271EC"/>
    <w:rsid w:val="00A3275D"/>
    <w:rsid w:val="00A328CC"/>
    <w:rsid w:val="00A33019"/>
    <w:rsid w:val="00A35A74"/>
    <w:rsid w:val="00A40D98"/>
    <w:rsid w:val="00A41460"/>
    <w:rsid w:val="00A4383D"/>
    <w:rsid w:val="00A44496"/>
    <w:rsid w:val="00A45793"/>
    <w:rsid w:val="00A52180"/>
    <w:rsid w:val="00A529FD"/>
    <w:rsid w:val="00A61896"/>
    <w:rsid w:val="00A724AB"/>
    <w:rsid w:val="00A73AD8"/>
    <w:rsid w:val="00A73B0C"/>
    <w:rsid w:val="00A76561"/>
    <w:rsid w:val="00A76C37"/>
    <w:rsid w:val="00A918CC"/>
    <w:rsid w:val="00A956EB"/>
    <w:rsid w:val="00A95F2E"/>
    <w:rsid w:val="00AA6694"/>
    <w:rsid w:val="00AB0191"/>
    <w:rsid w:val="00AB1AA8"/>
    <w:rsid w:val="00AB226A"/>
    <w:rsid w:val="00AB2A9E"/>
    <w:rsid w:val="00AB3BA3"/>
    <w:rsid w:val="00AC5022"/>
    <w:rsid w:val="00AD4689"/>
    <w:rsid w:val="00AD7125"/>
    <w:rsid w:val="00AD7413"/>
    <w:rsid w:val="00AE0FD8"/>
    <w:rsid w:val="00AE1AC5"/>
    <w:rsid w:val="00AE41C1"/>
    <w:rsid w:val="00AE54E7"/>
    <w:rsid w:val="00AE57D8"/>
    <w:rsid w:val="00AE5D79"/>
    <w:rsid w:val="00AF1341"/>
    <w:rsid w:val="00AF267F"/>
    <w:rsid w:val="00AF76CF"/>
    <w:rsid w:val="00B0252D"/>
    <w:rsid w:val="00B02D84"/>
    <w:rsid w:val="00B02E28"/>
    <w:rsid w:val="00B04A20"/>
    <w:rsid w:val="00B058F0"/>
    <w:rsid w:val="00B072DB"/>
    <w:rsid w:val="00B07C14"/>
    <w:rsid w:val="00B1128B"/>
    <w:rsid w:val="00B141DF"/>
    <w:rsid w:val="00B14971"/>
    <w:rsid w:val="00B14F33"/>
    <w:rsid w:val="00B15AF6"/>
    <w:rsid w:val="00B15F35"/>
    <w:rsid w:val="00B16B16"/>
    <w:rsid w:val="00B2226E"/>
    <w:rsid w:val="00B22577"/>
    <w:rsid w:val="00B2268D"/>
    <w:rsid w:val="00B2348E"/>
    <w:rsid w:val="00B24B9B"/>
    <w:rsid w:val="00B26C14"/>
    <w:rsid w:val="00B32663"/>
    <w:rsid w:val="00B32DB4"/>
    <w:rsid w:val="00B3355F"/>
    <w:rsid w:val="00B35C9B"/>
    <w:rsid w:val="00B35CA0"/>
    <w:rsid w:val="00B41497"/>
    <w:rsid w:val="00B42555"/>
    <w:rsid w:val="00B473F0"/>
    <w:rsid w:val="00B53E8B"/>
    <w:rsid w:val="00B577B7"/>
    <w:rsid w:val="00B60B76"/>
    <w:rsid w:val="00B6461E"/>
    <w:rsid w:val="00B66051"/>
    <w:rsid w:val="00B73435"/>
    <w:rsid w:val="00B74C55"/>
    <w:rsid w:val="00B76C9A"/>
    <w:rsid w:val="00B76F99"/>
    <w:rsid w:val="00B77C84"/>
    <w:rsid w:val="00B80D19"/>
    <w:rsid w:val="00B82437"/>
    <w:rsid w:val="00B83693"/>
    <w:rsid w:val="00B83B4D"/>
    <w:rsid w:val="00B91D01"/>
    <w:rsid w:val="00B9253F"/>
    <w:rsid w:val="00B940EB"/>
    <w:rsid w:val="00B94CEC"/>
    <w:rsid w:val="00B9534D"/>
    <w:rsid w:val="00B97AE9"/>
    <w:rsid w:val="00B97C55"/>
    <w:rsid w:val="00BA6819"/>
    <w:rsid w:val="00BB0FCA"/>
    <w:rsid w:val="00BB1B78"/>
    <w:rsid w:val="00BB5452"/>
    <w:rsid w:val="00BB5C59"/>
    <w:rsid w:val="00BC2A05"/>
    <w:rsid w:val="00BC3F68"/>
    <w:rsid w:val="00BC7ADA"/>
    <w:rsid w:val="00BD365A"/>
    <w:rsid w:val="00BD3740"/>
    <w:rsid w:val="00BD466D"/>
    <w:rsid w:val="00BD7058"/>
    <w:rsid w:val="00BE7521"/>
    <w:rsid w:val="00BF19C0"/>
    <w:rsid w:val="00BF4409"/>
    <w:rsid w:val="00C000C3"/>
    <w:rsid w:val="00C02707"/>
    <w:rsid w:val="00C07034"/>
    <w:rsid w:val="00C128A9"/>
    <w:rsid w:val="00C13B8E"/>
    <w:rsid w:val="00C14B46"/>
    <w:rsid w:val="00C14B49"/>
    <w:rsid w:val="00C160B6"/>
    <w:rsid w:val="00C20770"/>
    <w:rsid w:val="00C23217"/>
    <w:rsid w:val="00C2465A"/>
    <w:rsid w:val="00C2517A"/>
    <w:rsid w:val="00C25817"/>
    <w:rsid w:val="00C26EF8"/>
    <w:rsid w:val="00C31790"/>
    <w:rsid w:val="00C4158D"/>
    <w:rsid w:val="00C50E57"/>
    <w:rsid w:val="00C521A5"/>
    <w:rsid w:val="00C53AF8"/>
    <w:rsid w:val="00C55285"/>
    <w:rsid w:val="00C56A89"/>
    <w:rsid w:val="00C6266E"/>
    <w:rsid w:val="00C6357B"/>
    <w:rsid w:val="00C64CD5"/>
    <w:rsid w:val="00C70B8D"/>
    <w:rsid w:val="00C77AC5"/>
    <w:rsid w:val="00C81772"/>
    <w:rsid w:val="00C82A16"/>
    <w:rsid w:val="00C84BAE"/>
    <w:rsid w:val="00C90779"/>
    <w:rsid w:val="00C917FC"/>
    <w:rsid w:val="00C91FE4"/>
    <w:rsid w:val="00C9396B"/>
    <w:rsid w:val="00C939D1"/>
    <w:rsid w:val="00C940F7"/>
    <w:rsid w:val="00C95A68"/>
    <w:rsid w:val="00CA0648"/>
    <w:rsid w:val="00CA5A61"/>
    <w:rsid w:val="00CA73AD"/>
    <w:rsid w:val="00CB1A03"/>
    <w:rsid w:val="00CB409F"/>
    <w:rsid w:val="00CC6995"/>
    <w:rsid w:val="00CD1EF9"/>
    <w:rsid w:val="00CD4362"/>
    <w:rsid w:val="00CD47DC"/>
    <w:rsid w:val="00CD5E2A"/>
    <w:rsid w:val="00CE1DED"/>
    <w:rsid w:val="00CE2F13"/>
    <w:rsid w:val="00CE3C00"/>
    <w:rsid w:val="00CE50CC"/>
    <w:rsid w:val="00CE5C9B"/>
    <w:rsid w:val="00CF1C87"/>
    <w:rsid w:val="00CF642C"/>
    <w:rsid w:val="00CF74F0"/>
    <w:rsid w:val="00D0103F"/>
    <w:rsid w:val="00D01958"/>
    <w:rsid w:val="00D04F27"/>
    <w:rsid w:val="00D0596C"/>
    <w:rsid w:val="00D06BA6"/>
    <w:rsid w:val="00D06E26"/>
    <w:rsid w:val="00D1261E"/>
    <w:rsid w:val="00D1746B"/>
    <w:rsid w:val="00D1779C"/>
    <w:rsid w:val="00D21B65"/>
    <w:rsid w:val="00D221B5"/>
    <w:rsid w:val="00D22433"/>
    <w:rsid w:val="00D23BD5"/>
    <w:rsid w:val="00D2443C"/>
    <w:rsid w:val="00D27011"/>
    <w:rsid w:val="00D36F8B"/>
    <w:rsid w:val="00D407B0"/>
    <w:rsid w:val="00D4219E"/>
    <w:rsid w:val="00D500A9"/>
    <w:rsid w:val="00D52B06"/>
    <w:rsid w:val="00D52C89"/>
    <w:rsid w:val="00D63687"/>
    <w:rsid w:val="00D65D77"/>
    <w:rsid w:val="00D67FED"/>
    <w:rsid w:val="00D71DE4"/>
    <w:rsid w:val="00D760B2"/>
    <w:rsid w:val="00D77FC2"/>
    <w:rsid w:val="00D8575B"/>
    <w:rsid w:val="00D87902"/>
    <w:rsid w:val="00D932D9"/>
    <w:rsid w:val="00D976C3"/>
    <w:rsid w:val="00DA147D"/>
    <w:rsid w:val="00DA6CB6"/>
    <w:rsid w:val="00DA76FB"/>
    <w:rsid w:val="00DB62FA"/>
    <w:rsid w:val="00DC0DDF"/>
    <w:rsid w:val="00DC156F"/>
    <w:rsid w:val="00DC2B70"/>
    <w:rsid w:val="00DC6E0D"/>
    <w:rsid w:val="00DD06A0"/>
    <w:rsid w:val="00DD1A77"/>
    <w:rsid w:val="00DD4D9A"/>
    <w:rsid w:val="00DD61A0"/>
    <w:rsid w:val="00DD6A3D"/>
    <w:rsid w:val="00DD7252"/>
    <w:rsid w:val="00DE184B"/>
    <w:rsid w:val="00DE3B58"/>
    <w:rsid w:val="00DF204E"/>
    <w:rsid w:val="00DF2286"/>
    <w:rsid w:val="00DF735D"/>
    <w:rsid w:val="00DF7853"/>
    <w:rsid w:val="00DF7A2F"/>
    <w:rsid w:val="00E0142C"/>
    <w:rsid w:val="00E016AD"/>
    <w:rsid w:val="00E05F1C"/>
    <w:rsid w:val="00E10E60"/>
    <w:rsid w:val="00E16AC7"/>
    <w:rsid w:val="00E21B49"/>
    <w:rsid w:val="00E21D33"/>
    <w:rsid w:val="00E25EA5"/>
    <w:rsid w:val="00E27972"/>
    <w:rsid w:val="00E27D1A"/>
    <w:rsid w:val="00E30249"/>
    <w:rsid w:val="00E3567A"/>
    <w:rsid w:val="00E360A5"/>
    <w:rsid w:val="00E36D44"/>
    <w:rsid w:val="00E443C7"/>
    <w:rsid w:val="00E461B5"/>
    <w:rsid w:val="00E5520A"/>
    <w:rsid w:val="00E6080B"/>
    <w:rsid w:val="00E6711B"/>
    <w:rsid w:val="00E72966"/>
    <w:rsid w:val="00E73B8D"/>
    <w:rsid w:val="00E757D5"/>
    <w:rsid w:val="00E77247"/>
    <w:rsid w:val="00E81BD4"/>
    <w:rsid w:val="00E837B9"/>
    <w:rsid w:val="00E839D8"/>
    <w:rsid w:val="00E8424E"/>
    <w:rsid w:val="00E84534"/>
    <w:rsid w:val="00E86CEB"/>
    <w:rsid w:val="00EA03B2"/>
    <w:rsid w:val="00EA2492"/>
    <w:rsid w:val="00EB08E9"/>
    <w:rsid w:val="00EB249C"/>
    <w:rsid w:val="00EB24EB"/>
    <w:rsid w:val="00EB4B21"/>
    <w:rsid w:val="00EC1911"/>
    <w:rsid w:val="00EC315D"/>
    <w:rsid w:val="00EC5B9B"/>
    <w:rsid w:val="00EC72B2"/>
    <w:rsid w:val="00ED2479"/>
    <w:rsid w:val="00ED3888"/>
    <w:rsid w:val="00ED71F7"/>
    <w:rsid w:val="00EE1938"/>
    <w:rsid w:val="00EE38CC"/>
    <w:rsid w:val="00EF0B1E"/>
    <w:rsid w:val="00EF209F"/>
    <w:rsid w:val="00EF2C3E"/>
    <w:rsid w:val="00EF60BA"/>
    <w:rsid w:val="00EF64A0"/>
    <w:rsid w:val="00EF7B81"/>
    <w:rsid w:val="00F002B8"/>
    <w:rsid w:val="00F004E7"/>
    <w:rsid w:val="00F00A4F"/>
    <w:rsid w:val="00F013F5"/>
    <w:rsid w:val="00F0140F"/>
    <w:rsid w:val="00F03A53"/>
    <w:rsid w:val="00F0449E"/>
    <w:rsid w:val="00F05E26"/>
    <w:rsid w:val="00F22525"/>
    <w:rsid w:val="00F26B55"/>
    <w:rsid w:val="00F3123F"/>
    <w:rsid w:val="00F31821"/>
    <w:rsid w:val="00F33358"/>
    <w:rsid w:val="00F3345B"/>
    <w:rsid w:val="00F3648B"/>
    <w:rsid w:val="00F41021"/>
    <w:rsid w:val="00F419BB"/>
    <w:rsid w:val="00F434F5"/>
    <w:rsid w:val="00F52456"/>
    <w:rsid w:val="00F52640"/>
    <w:rsid w:val="00F54471"/>
    <w:rsid w:val="00F600F0"/>
    <w:rsid w:val="00F60CAE"/>
    <w:rsid w:val="00F6159A"/>
    <w:rsid w:val="00F63897"/>
    <w:rsid w:val="00F716CB"/>
    <w:rsid w:val="00F74B4C"/>
    <w:rsid w:val="00F75204"/>
    <w:rsid w:val="00F81A0C"/>
    <w:rsid w:val="00F9297B"/>
    <w:rsid w:val="00F97894"/>
    <w:rsid w:val="00F97C2A"/>
    <w:rsid w:val="00FA2A94"/>
    <w:rsid w:val="00FA323F"/>
    <w:rsid w:val="00FA4934"/>
    <w:rsid w:val="00FA4DB9"/>
    <w:rsid w:val="00FA7064"/>
    <w:rsid w:val="00FB00F7"/>
    <w:rsid w:val="00FB13F5"/>
    <w:rsid w:val="00FB19C9"/>
    <w:rsid w:val="00FB44D0"/>
    <w:rsid w:val="00FB54DC"/>
    <w:rsid w:val="00FB60D3"/>
    <w:rsid w:val="00FB6915"/>
    <w:rsid w:val="00FC1CE0"/>
    <w:rsid w:val="00FC2EAA"/>
    <w:rsid w:val="00FD4B26"/>
    <w:rsid w:val="00FE39ED"/>
    <w:rsid w:val="00FE4AA6"/>
    <w:rsid w:val="00FE5778"/>
    <w:rsid w:val="00FE73BB"/>
    <w:rsid w:val="00FF2593"/>
    <w:rsid w:val="00FF66D1"/>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F5B41"/>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Paragraphe de liste1,Bulletr List Paragraph,列出段落,列出段落1,Cuadros,Lista general,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Bullet List Car,FooterText Car,numbered Car,List Paragraph1 Car,Paragraphe de liste1 Car,Bulletr List Paragraph Car,列出段落 Car,列出段落1 Car,Cuadros Car,Lista general Car,Cuadrícula media 1 - Énfasis 21 Car"/>
    <w:basedOn w:val="Fuentedeprrafopredeter"/>
    <w:link w:val="Prrafodelista"/>
    <w:uiPriority w:val="34"/>
    <w:locked/>
    <w:rsid w:val="009E10A3"/>
  </w:style>
  <w:style w:type="character" w:styleId="Hipervnculovisitado">
    <w:name w:val="FollowedHyperlink"/>
    <w:basedOn w:val="Fuentedeprrafopredeter"/>
    <w:uiPriority w:val="99"/>
    <w:semiHidden/>
    <w:unhideWhenUsed/>
    <w:rsid w:val="002B780B"/>
    <w:rPr>
      <w:color w:val="954F72" w:themeColor="followedHyperlink"/>
      <w:u w:val="single"/>
    </w:rPr>
  </w:style>
  <w:style w:type="paragraph" w:customStyle="1" w:styleId="Normal1">
    <w:name w:val="Normal1"/>
    <w:rsid w:val="00EF209F"/>
    <w:pPr>
      <w:spacing w:after="0" w:line="276" w:lineRule="auto"/>
    </w:pPr>
    <w:rPr>
      <w:rFonts w:ascii="Arial" w:eastAsia="Arial" w:hAnsi="Arial" w:cs="Arial"/>
      <w:color w:val="000000"/>
      <w:szCs w:val="24"/>
      <w:lang w:eastAsia="es-ES"/>
    </w:rPr>
  </w:style>
  <w:style w:type="paragraph" w:customStyle="1" w:styleId="Default">
    <w:name w:val="Default"/>
    <w:rsid w:val="0012566F"/>
    <w:pPr>
      <w:autoSpaceDE w:val="0"/>
      <w:autoSpaceDN w:val="0"/>
      <w:adjustRightInd w:val="0"/>
      <w:spacing w:after="0" w:line="240" w:lineRule="auto"/>
    </w:pPr>
    <w:rPr>
      <w:rFonts w:ascii="Source Sans Variable" w:hAnsi="Source Sans Variable" w:cs="Source Sans Variable"/>
      <w:color w:val="000000"/>
      <w:sz w:val="24"/>
      <w:szCs w:val="24"/>
    </w:rPr>
  </w:style>
  <w:style w:type="paragraph" w:styleId="HTMLconformatoprevio">
    <w:name w:val="HTML Preformatted"/>
    <w:basedOn w:val="Normal"/>
    <w:link w:val="HTMLconformatoprevioCar"/>
    <w:uiPriority w:val="99"/>
    <w:semiHidden/>
    <w:unhideWhenUsed/>
    <w:rsid w:val="009D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D0F15"/>
    <w:rPr>
      <w:rFonts w:ascii="Courier New" w:eastAsia="Times New Roman" w:hAnsi="Courier New" w:cs="Courier New"/>
      <w:sz w:val="20"/>
      <w:szCs w:val="20"/>
      <w:lang w:eastAsia="es-MX"/>
    </w:rPr>
  </w:style>
  <w:style w:type="paragraph" w:styleId="Sinespaciado">
    <w:name w:val="No Spacing"/>
    <w:uiPriority w:val="1"/>
    <w:qFormat/>
    <w:rsid w:val="009D0F15"/>
    <w:pPr>
      <w:spacing w:after="0" w:line="240" w:lineRule="auto"/>
    </w:pPr>
  </w:style>
  <w:style w:type="paragraph" w:styleId="Textonotaalfinal">
    <w:name w:val="endnote text"/>
    <w:basedOn w:val="Normal"/>
    <w:link w:val="TextonotaalfinalCar"/>
    <w:uiPriority w:val="99"/>
    <w:semiHidden/>
    <w:unhideWhenUsed/>
    <w:rsid w:val="002178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78DE"/>
    <w:rPr>
      <w:sz w:val="20"/>
      <w:szCs w:val="20"/>
    </w:rPr>
  </w:style>
  <w:style w:type="character" w:styleId="Refdenotaalfinal">
    <w:name w:val="endnote reference"/>
    <w:basedOn w:val="Fuentedeprrafopredeter"/>
    <w:uiPriority w:val="99"/>
    <w:semiHidden/>
    <w:unhideWhenUsed/>
    <w:rsid w:val="002178DE"/>
    <w:rPr>
      <w:vertAlign w:val="superscript"/>
    </w:rPr>
  </w:style>
  <w:style w:type="character" w:styleId="Mencinsinresolver">
    <w:name w:val="Unresolved Mention"/>
    <w:basedOn w:val="Fuentedeprrafopredeter"/>
    <w:uiPriority w:val="99"/>
    <w:semiHidden/>
    <w:unhideWhenUsed/>
    <w:rsid w:val="00217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7880">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831357">
      <w:bodyDiv w:val="1"/>
      <w:marLeft w:val="0"/>
      <w:marRight w:val="0"/>
      <w:marTop w:val="0"/>
      <w:marBottom w:val="0"/>
      <w:divBdr>
        <w:top w:val="none" w:sz="0" w:space="0" w:color="auto"/>
        <w:left w:val="none" w:sz="0" w:space="0" w:color="auto"/>
        <w:bottom w:val="none" w:sz="0" w:space="0" w:color="auto"/>
        <w:right w:val="none" w:sz="0" w:space="0" w:color="auto"/>
      </w:divBdr>
    </w:div>
    <w:div w:id="670986259">
      <w:bodyDiv w:val="1"/>
      <w:marLeft w:val="0"/>
      <w:marRight w:val="0"/>
      <w:marTop w:val="0"/>
      <w:marBottom w:val="0"/>
      <w:divBdr>
        <w:top w:val="none" w:sz="0" w:space="0" w:color="auto"/>
        <w:left w:val="none" w:sz="0" w:space="0" w:color="auto"/>
        <w:bottom w:val="none" w:sz="0" w:space="0" w:color="auto"/>
        <w:right w:val="none" w:sz="0" w:space="0" w:color="auto"/>
      </w:divBdr>
    </w:div>
    <w:div w:id="991299383">
      <w:bodyDiv w:val="1"/>
      <w:marLeft w:val="0"/>
      <w:marRight w:val="0"/>
      <w:marTop w:val="0"/>
      <w:marBottom w:val="0"/>
      <w:divBdr>
        <w:top w:val="none" w:sz="0" w:space="0" w:color="auto"/>
        <w:left w:val="none" w:sz="0" w:space="0" w:color="auto"/>
        <w:bottom w:val="none" w:sz="0" w:space="0" w:color="auto"/>
        <w:right w:val="none" w:sz="0" w:space="0" w:color="auto"/>
      </w:divBdr>
    </w:div>
    <w:div w:id="1324167121">
      <w:bodyDiv w:val="1"/>
      <w:marLeft w:val="0"/>
      <w:marRight w:val="0"/>
      <w:marTop w:val="0"/>
      <w:marBottom w:val="0"/>
      <w:divBdr>
        <w:top w:val="none" w:sz="0" w:space="0" w:color="auto"/>
        <w:left w:val="none" w:sz="0" w:space="0" w:color="auto"/>
        <w:bottom w:val="none" w:sz="0" w:space="0" w:color="auto"/>
        <w:right w:val="none" w:sz="0" w:space="0" w:color="auto"/>
      </w:divBdr>
    </w:div>
    <w:div w:id="1385133032">
      <w:bodyDiv w:val="1"/>
      <w:marLeft w:val="0"/>
      <w:marRight w:val="0"/>
      <w:marTop w:val="0"/>
      <w:marBottom w:val="0"/>
      <w:divBdr>
        <w:top w:val="none" w:sz="0" w:space="0" w:color="auto"/>
        <w:left w:val="none" w:sz="0" w:space="0" w:color="auto"/>
        <w:bottom w:val="none" w:sz="0" w:space="0" w:color="auto"/>
        <w:right w:val="none" w:sz="0" w:space="0" w:color="auto"/>
      </w:divBdr>
    </w:div>
    <w:div w:id="1782800735">
      <w:bodyDiv w:val="1"/>
      <w:marLeft w:val="0"/>
      <w:marRight w:val="0"/>
      <w:marTop w:val="0"/>
      <w:marBottom w:val="0"/>
      <w:divBdr>
        <w:top w:val="none" w:sz="0" w:space="0" w:color="auto"/>
        <w:left w:val="none" w:sz="0" w:space="0" w:color="auto"/>
        <w:bottom w:val="none" w:sz="0" w:space="0" w:color="auto"/>
        <w:right w:val="none" w:sz="0" w:space="0" w:color="auto"/>
      </w:divBdr>
    </w:div>
    <w:div w:id="1897545313">
      <w:bodyDiv w:val="1"/>
      <w:marLeft w:val="0"/>
      <w:marRight w:val="0"/>
      <w:marTop w:val="0"/>
      <w:marBottom w:val="0"/>
      <w:divBdr>
        <w:top w:val="none" w:sz="0" w:space="0" w:color="auto"/>
        <w:left w:val="none" w:sz="0" w:space="0" w:color="auto"/>
        <w:bottom w:val="none" w:sz="0" w:space="0" w:color="auto"/>
        <w:right w:val="none" w:sz="0" w:space="0" w:color="auto"/>
      </w:divBdr>
    </w:div>
    <w:div w:id="2052463119">
      <w:bodyDiv w:val="1"/>
      <w:marLeft w:val="0"/>
      <w:marRight w:val="0"/>
      <w:marTop w:val="0"/>
      <w:marBottom w:val="0"/>
      <w:divBdr>
        <w:top w:val="none" w:sz="0" w:space="0" w:color="auto"/>
        <w:left w:val="none" w:sz="0" w:space="0" w:color="auto"/>
        <w:bottom w:val="none" w:sz="0" w:space="0" w:color="auto"/>
        <w:right w:val="none" w:sz="0" w:space="0" w:color="auto"/>
      </w:divBdr>
      <w:divsChild>
        <w:div w:id="1457065411">
          <w:marLeft w:val="0"/>
          <w:marRight w:val="0"/>
          <w:marTop w:val="0"/>
          <w:marBottom w:val="0"/>
          <w:divBdr>
            <w:top w:val="none" w:sz="0" w:space="0" w:color="auto"/>
            <w:left w:val="none" w:sz="0" w:space="0" w:color="auto"/>
            <w:bottom w:val="none" w:sz="0" w:space="0" w:color="auto"/>
            <w:right w:val="none" w:sz="0" w:space="0" w:color="auto"/>
          </w:divBdr>
          <w:divsChild>
            <w:div w:id="1115564107">
              <w:marLeft w:val="0"/>
              <w:marRight w:val="0"/>
              <w:marTop w:val="0"/>
              <w:marBottom w:val="0"/>
              <w:divBdr>
                <w:top w:val="none" w:sz="0" w:space="0" w:color="auto"/>
                <w:left w:val="none" w:sz="0" w:space="0" w:color="auto"/>
                <w:bottom w:val="none" w:sz="0" w:space="0" w:color="auto"/>
                <w:right w:val="none" w:sz="0" w:space="0" w:color="auto"/>
              </w:divBdr>
              <w:divsChild>
                <w:div w:id="5671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c.gov/reports-research/reports/broadband-progress-reports/2015-broadband-progress-report" TargetMode="External"/><Relationship Id="rId18" Type="http://schemas.openxmlformats.org/officeDocument/2006/relationships/hyperlink" Target="http://researchbriefings.files.parliament.uk/documents/SN06643/SN06643.pdf" TargetMode="External"/><Relationship Id="rId26" Type="http://schemas.openxmlformats.org/officeDocument/2006/relationships/hyperlink" Target="http://www.crtc.gc.ca/eng/internet/performance.htm" TargetMode="External"/><Relationship Id="rId39" Type="http://schemas.openxmlformats.org/officeDocument/2006/relationships/hyperlink" Target="https://www.pts.se/en-GB/News/Press-releases/2017/Seven-out-of-ten-have-high-speed-broadband-as-a-consequence-of-continued-fibre-roll-out/" TargetMode="External"/><Relationship Id="rId21" Type="http://schemas.openxmlformats.org/officeDocument/2006/relationships/hyperlink" Target="http://www.dccae.gov.ie/en-ie/communications/topics/Broadband/Pages/default.aspx" TargetMode="External"/><Relationship Id="rId34" Type="http://schemas.openxmlformats.org/officeDocument/2006/relationships/hyperlink" Target="http://www.minetad.gob.es/telecomunicaciones/banda-ancha/cobertura/Documents/Cobertura-BA-Mediados2016.pdf" TargetMode="External"/><Relationship Id="rId42" Type="http://schemas.openxmlformats.org/officeDocument/2006/relationships/hyperlink" Target="http://www.trai.gov.in/faqcategory/broadband"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rcom.gov.co/resoluciones/00005161.pdf" TargetMode="External"/><Relationship Id="rId29" Type="http://schemas.openxmlformats.org/officeDocument/2006/relationships/hyperlink" Target="https://www.bundesnetzagentur.de/SharedDocs/Pressemitteilungen/DE/2017/27032017_Breitbandmessung.html;jsessionid=F29E096B0BAE77FA0C03FAC988F4E0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rcom.gov.co/recursos_user/2016/Actividades_regulatorias/ain_ba/30dic/ProyRes_BA_12-2016.pdf" TargetMode="External"/><Relationship Id="rId32" Type="http://schemas.openxmlformats.org/officeDocument/2006/relationships/hyperlink" Target="https://www.itu.int/net/itunews/issues/2011/05/pdf/201105_14-es.pdf" TargetMode="External"/><Relationship Id="rId37" Type="http://schemas.openxmlformats.org/officeDocument/2006/relationships/hyperlink" Target="http://www.tra.gov.eg/en/media-center/press-releases/Pages/The-National-Telecom-Regulatory-Authority-(NTRA)-launches-eMisr-National-Broadband-Plan%E2%80%9D.aspx" TargetMode="External"/><Relationship Id="rId40" Type="http://schemas.openxmlformats.org/officeDocument/2006/relationships/hyperlink" Target="https://www.rtr.at/en/tk/Breitband"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rtc.gc.ca/eng/archive/2016/2016-496.htm" TargetMode="External"/><Relationship Id="rId23" Type="http://schemas.openxmlformats.org/officeDocument/2006/relationships/hyperlink" Target="https://www.crcom.gov.co/es/pagina/banda-ancha" TargetMode="External"/><Relationship Id="rId28" Type="http://schemas.openxmlformats.org/officeDocument/2006/relationships/hyperlink" Target="https://ec.europa.eu/digital-single-market/en/country-information-austria" TargetMode="External"/><Relationship Id="rId36" Type="http://schemas.openxmlformats.org/officeDocument/2006/relationships/hyperlink" Target="http://www.nbnco.com.au/utility/glossary-of-terms.html" TargetMode="External"/><Relationship Id="rId10" Type="http://schemas.openxmlformats.org/officeDocument/2006/relationships/footnotes" Target="footnotes.xml"/><Relationship Id="rId19" Type="http://schemas.openxmlformats.org/officeDocument/2006/relationships/hyperlink" Target="http://www.francethd.fr/" TargetMode="External"/><Relationship Id="rId31" Type="http://schemas.openxmlformats.org/officeDocument/2006/relationships/hyperlink" Target="http://researchbriefings.files.parliament.uk/documents/SN06643/SN06643.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iapost.com/publications/article/242748/fcc-says-broadband-now-means-speeds-of-25-mbps.html" TargetMode="External"/><Relationship Id="rId22" Type="http://schemas.openxmlformats.org/officeDocument/2006/relationships/hyperlink" Target="http://www.dccae.gov.ie/en-ie/communications/topics/Broadband/national-broadband-plan/Pages/National-Broadband-Plan.aspx" TargetMode="External"/><Relationship Id="rId27" Type="http://schemas.openxmlformats.org/officeDocument/2006/relationships/hyperlink" Target="http://www.ellipsis.co.za/wp-content/uploads/2014/01/DOC-Presentation-NBP-2013-PPC-19-February-2014-.pdf" TargetMode="External"/><Relationship Id="rId30" Type="http://schemas.openxmlformats.org/officeDocument/2006/relationships/hyperlink" Target="https://www.viestintavirasto.fi/en/ficora/news/2017/finnsusemorebroadbandservicesonincreasinglyfasterconnections.html" TargetMode="External"/><Relationship Id="rId35" Type="http://schemas.openxmlformats.org/officeDocument/2006/relationships/hyperlink" Target="http://www.motc.gov.qa/en/documents/document/qatar%E2%80%99s-national-broadband-plan" TargetMode="External"/><Relationship Id="rId43" Type="http://schemas.openxmlformats.org/officeDocument/2006/relationships/hyperlink" Target="http://www.trai.gov.in/sites/default/files/Letter_to_Secretary_DOT_24_may_2016.pdf"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nimbe.ewald@ift.org.mx" TargetMode="External"/><Relationship Id="rId17" Type="http://schemas.openxmlformats.org/officeDocument/2006/relationships/hyperlink" Target="https://www.ofcom.org.uk/__data/assets/pdf_file/0024/209373/connected-nations-2020.pdf" TargetMode="External"/><Relationship Id="rId25" Type="http://schemas.openxmlformats.org/officeDocument/2006/relationships/hyperlink" Target="http://news.gc.ca/web/article-en.do?nid=1172599" TargetMode="External"/><Relationship Id="rId33" Type="http://schemas.openxmlformats.org/officeDocument/2006/relationships/hyperlink" Target="http://www.cto.int/media/events/pst-ev/2016/broadbandasia/Broadband%20Policy%20in%20JapanSeiji%20Takagi%20Broadband%20Policy%20in%20JapanSeiji%20Takagi%20v1.pdf" TargetMode="External"/><Relationship Id="rId38" Type="http://schemas.openxmlformats.org/officeDocument/2006/relationships/hyperlink" Target="https://www.ofcom.org.uk/__data/assets/pdf_file/0030/78267/fixed-bb-speeds-nov15-consumer-summary.pdf" TargetMode="External"/><Relationship Id="rId46" Type="http://schemas.openxmlformats.org/officeDocument/2006/relationships/fontTable" Target="fontTable.xml"/><Relationship Id="rId20" Type="http://schemas.openxmlformats.org/officeDocument/2006/relationships/hyperlink" Target="http://venturebeat.com/2015/06/23/akamai-global-average-internet-speed-grew-10-year-over-year-to-5-0-mbps-but-only-4-6-have-broadband/" TargetMode="External"/><Relationship Id="rId41" Type="http://schemas.openxmlformats.org/officeDocument/2006/relationships/hyperlink" Target="https://www.telegeography.com/products/commsupdate/articles/2015/02/20/pts-finalises-decisions-easing-broadband-regul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pensignal.com/reports/2021/04/mexico/mobile-network-experience" TargetMode="External"/><Relationship Id="rId3" Type="http://schemas.openxmlformats.org/officeDocument/2006/relationships/hyperlink" Target="http://www.ift.org.mx/sites/default/files/contenidogeneral/usuarios-y-audiencias/soyusuario22021acc.pdf" TargetMode="External"/><Relationship Id="rId7" Type="http://schemas.openxmlformats.org/officeDocument/2006/relationships/hyperlink" Target="https://www.4g.co.uk/how-fast-is-4g/" TargetMode="External"/><Relationship Id="rId2" Type="http://schemas.openxmlformats.org/officeDocument/2006/relationships/hyperlink" Target="http://www.ift.org.mx/transparencia/indicadores-de-los-mercados-regulados" TargetMode="External"/><Relationship Id="rId1" Type="http://schemas.openxmlformats.org/officeDocument/2006/relationships/hyperlink" Target="https://bit.ift.org.mx/SASVisualAnalyticsViewer/VisualAnalyticsViewer_guest.jsp?reportSBIP=SBIP%3A%2F%2FMETASERVER%2FShared%20Data%2FSAS%20Visual%20Analytics%2FReportes%2FBanda%20Ancha%20M%C3%B3vil(Report)&amp;page=vi780&amp;sso_guest=true&amp;informationEnabled=false&amp;commentsEnabled=false&amp;alertsEnabled=false&amp;reportViewOnly=true&amp;reportContextBar=false&amp;shareEnabled=false" TargetMode="External"/><Relationship Id="rId6" Type="http://schemas.openxmlformats.org/officeDocument/2006/relationships/hyperlink" Target="https://www.dof.gob.mx/nota_detalle.php?codigo=5510754&amp;fecha=17/01/2018" TargetMode="External"/><Relationship Id="rId11" Type="http://schemas.openxmlformats.org/officeDocument/2006/relationships/hyperlink" Target="http://www.oecd.org/internet/broadband/broadband-statistics/" TargetMode="External"/><Relationship Id="rId5" Type="http://schemas.openxmlformats.org/officeDocument/2006/relationships/hyperlink" Target="https://bit.ift.org.mx/BitWebApp/" TargetMode="External"/><Relationship Id="rId10" Type="http://schemas.openxmlformats.org/officeDocument/2006/relationships/hyperlink" Target="https://www.inegi.org.mx/temas/pib/" TargetMode="External"/><Relationship Id="rId4" Type="http://schemas.openxmlformats.org/officeDocument/2006/relationships/hyperlink" Target="https://www.itu.int/net/itunews/issues/2011/05/pdf/201105_14-es.pdf" TargetMode="External"/><Relationship Id="rId9" Type="http://schemas.openxmlformats.org/officeDocument/2006/relationships/hyperlink" Target="http://www.ift.org.mx/sites/default/files/contenidogeneral/usuarios-y-audiencias/singleplay21v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5D441095FC4C417283BB871D93BAB271"/>
        <w:category>
          <w:name w:val="General"/>
          <w:gallery w:val="placeholder"/>
        </w:category>
        <w:types>
          <w:type w:val="bbPlcHdr"/>
        </w:types>
        <w:behaviors>
          <w:behavior w:val="content"/>
        </w:behaviors>
        <w:guid w:val="{0E243E9D-2617-4884-AAD0-C78CDD728C54}"/>
      </w:docPartPr>
      <w:docPartBody>
        <w:p w:rsidR="00456CCA" w:rsidRDefault="00456CCA" w:rsidP="00456CCA">
          <w:pPr>
            <w:pStyle w:val="5D441095FC4C417283BB871D93BAB271"/>
          </w:pPr>
          <w:r w:rsidRPr="00B76C9A">
            <w:rPr>
              <w:rStyle w:val="Textodelmarcadordeposicin"/>
              <w:sz w:val="20"/>
              <w:szCs w:val="20"/>
            </w:rPr>
            <w:t>Elija un elemento.</w:t>
          </w:r>
        </w:p>
      </w:docPartBody>
    </w:docPart>
    <w:docPart>
      <w:docPartPr>
        <w:name w:val="502E3A9A32724206BB32B4780949FA9B"/>
        <w:category>
          <w:name w:val="General"/>
          <w:gallery w:val="placeholder"/>
        </w:category>
        <w:types>
          <w:type w:val="bbPlcHdr"/>
        </w:types>
        <w:behaviors>
          <w:behavior w:val="content"/>
        </w:behaviors>
        <w:guid w:val="{DD8AF263-0594-41B9-A48C-DAED628CEDA5}"/>
      </w:docPartPr>
      <w:docPartBody>
        <w:p w:rsidR="00FA20D4" w:rsidRDefault="001A5EF7" w:rsidP="001A5EF7">
          <w:pPr>
            <w:pStyle w:val="502E3A9A32724206BB32B4780949FA9B"/>
          </w:pPr>
          <w:r w:rsidRPr="00B76C9A">
            <w:rPr>
              <w:rStyle w:val="Textodelmarcadordeposicin"/>
              <w:sz w:val="20"/>
            </w:rPr>
            <w:t>Elija un elemento.</w:t>
          </w:r>
        </w:p>
      </w:docPartBody>
    </w:docPart>
    <w:docPart>
      <w:docPartPr>
        <w:name w:val="1A5C2FDB1E9349CDA93689101EA469FF"/>
        <w:category>
          <w:name w:val="General"/>
          <w:gallery w:val="placeholder"/>
        </w:category>
        <w:types>
          <w:type w:val="bbPlcHdr"/>
        </w:types>
        <w:behaviors>
          <w:behavior w:val="content"/>
        </w:behaviors>
        <w:guid w:val="{7C714AE4-1951-4729-B18F-FA27F61FE120}"/>
      </w:docPartPr>
      <w:docPartBody>
        <w:p w:rsidR="00FA20D4" w:rsidRDefault="001A5EF7" w:rsidP="001A5EF7">
          <w:pPr>
            <w:pStyle w:val="1A5C2FDB1E9349CDA93689101EA469FF"/>
          </w:pPr>
          <w:r w:rsidRPr="00B76C9A">
            <w:rPr>
              <w:rStyle w:val="Textodelmarcadordeposicin"/>
              <w:sz w:val="20"/>
            </w:rPr>
            <w:t>Elija un elemento.</w:t>
          </w:r>
        </w:p>
      </w:docPartBody>
    </w:docPart>
    <w:docPart>
      <w:docPartPr>
        <w:name w:val="08F0B3558D644FBC9BE91D0459B568EB"/>
        <w:category>
          <w:name w:val="General"/>
          <w:gallery w:val="placeholder"/>
        </w:category>
        <w:types>
          <w:type w:val="bbPlcHdr"/>
        </w:types>
        <w:behaviors>
          <w:behavior w:val="content"/>
        </w:behaviors>
        <w:guid w:val="{F24BBA52-1887-4DE1-84D5-1EA754245FA7}"/>
      </w:docPartPr>
      <w:docPartBody>
        <w:p w:rsidR="00FA20D4" w:rsidRDefault="001A5EF7" w:rsidP="001A5EF7">
          <w:pPr>
            <w:pStyle w:val="08F0B3558D644FBC9BE91D0459B568EB"/>
          </w:pPr>
          <w:r w:rsidRPr="0063029E">
            <w:rPr>
              <w:rStyle w:val="Textodelmarcadordeposicin"/>
              <w:sz w:val="16"/>
              <w:szCs w:val="20"/>
            </w:rPr>
            <w:t>Elija un elemento.</w:t>
          </w:r>
        </w:p>
      </w:docPartBody>
    </w:docPart>
    <w:docPart>
      <w:docPartPr>
        <w:name w:val="E91A954B046C4EA28F094E1BAE55BBB2"/>
        <w:category>
          <w:name w:val="General"/>
          <w:gallery w:val="placeholder"/>
        </w:category>
        <w:types>
          <w:type w:val="bbPlcHdr"/>
        </w:types>
        <w:behaviors>
          <w:behavior w:val="content"/>
        </w:behaviors>
        <w:guid w:val="{B2D7DE17-9D4C-498D-8470-31445AF618D6}"/>
      </w:docPartPr>
      <w:docPartBody>
        <w:p w:rsidR="00FA20D4" w:rsidRDefault="001A5EF7" w:rsidP="001A5EF7">
          <w:pPr>
            <w:pStyle w:val="E91A954B046C4EA28F094E1BAE55BBB2"/>
          </w:pPr>
          <w:r w:rsidRPr="00542979">
            <w:rPr>
              <w:sz w:val="16"/>
              <w:szCs w:val="20"/>
            </w:rPr>
            <w:t>Elija un elemento.</w:t>
          </w:r>
        </w:p>
      </w:docPartBody>
    </w:docPart>
    <w:docPart>
      <w:docPartPr>
        <w:name w:val="FD1B8ECBF2E1454697A99DC0CBE1B88C"/>
        <w:category>
          <w:name w:val="General"/>
          <w:gallery w:val="placeholder"/>
        </w:category>
        <w:types>
          <w:type w:val="bbPlcHdr"/>
        </w:types>
        <w:behaviors>
          <w:behavior w:val="content"/>
        </w:behaviors>
        <w:guid w:val="{DE190187-5685-488E-8173-0604A1AFC8C5}"/>
      </w:docPartPr>
      <w:docPartBody>
        <w:p w:rsidR="00424618" w:rsidRDefault="00CE79B6" w:rsidP="00CE79B6">
          <w:pPr>
            <w:pStyle w:val="FD1B8ECBF2E1454697A99DC0CBE1B88C"/>
          </w:pPr>
          <w:r w:rsidRPr="00B76C9A">
            <w:rPr>
              <w:rStyle w:val="Textodelmarcadordeposicin"/>
              <w:sz w:val="20"/>
            </w:rPr>
            <w:t>Elija un elemento.</w:t>
          </w:r>
        </w:p>
      </w:docPartBody>
    </w:docPart>
    <w:docPart>
      <w:docPartPr>
        <w:name w:val="E2F124A7D44049F3B64B4CCF3ED29CA4"/>
        <w:category>
          <w:name w:val="General"/>
          <w:gallery w:val="placeholder"/>
        </w:category>
        <w:types>
          <w:type w:val="bbPlcHdr"/>
        </w:types>
        <w:behaviors>
          <w:behavior w:val="content"/>
        </w:behaviors>
        <w:guid w:val="{76C52020-0451-440E-B5C0-1335DF1441A7}"/>
      </w:docPartPr>
      <w:docPartBody>
        <w:p w:rsidR="00571EE4" w:rsidRDefault="00563B58" w:rsidP="00563B58">
          <w:pPr>
            <w:pStyle w:val="E2F124A7D44049F3B64B4CCF3ED29CA4"/>
          </w:pPr>
          <w:r w:rsidRPr="00E84534">
            <w:rPr>
              <w:rStyle w:val="Textodelmarcadordeposicin"/>
              <w:sz w:val="20"/>
              <w:szCs w:val="20"/>
            </w:rPr>
            <w:t>Elija un elemento.</w:t>
          </w:r>
        </w:p>
      </w:docPartBody>
    </w:docPart>
    <w:docPart>
      <w:docPartPr>
        <w:name w:val="77B4CD936358404983BB61A374B3F74F"/>
        <w:category>
          <w:name w:val="General"/>
          <w:gallery w:val="placeholder"/>
        </w:category>
        <w:types>
          <w:type w:val="bbPlcHdr"/>
        </w:types>
        <w:behaviors>
          <w:behavior w:val="content"/>
        </w:behaviors>
        <w:guid w:val="{188576BA-3008-4A6E-8C92-BAC2098EA8D1}"/>
      </w:docPartPr>
      <w:docPartBody>
        <w:p w:rsidR="00571EE4" w:rsidRDefault="00563B58" w:rsidP="00563B58">
          <w:pPr>
            <w:pStyle w:val="77B4CD936358404983BB61A374B3F74F"/>
          </w:pPr>
          <w:r w:rsidRPr="00B35CA0">
            <w:rPr>
              <w:rStyle w:val="Textodelmarcadordeposicin"/>
              <w:sz w:val="20"/>
              <w:szCs w:val="20"/>
            </w:rPr>
            <w:t>Elija un elemento.</w:t>
          </w:r>
        </w:p>
      </w:docPartBody>
    </w:docPart>
    <w:docPart>
      <w:docPartPr>
        <w:name w:val="B35083AE1085487EA00E3580D5E52492"/>
        <w:category>
          <w:name w:val="General"/>
          <w:gallery w:val="placeholder"/>
        </w:category>
        <w:types>
          <w:type w:val="bbPlcHdr"/>
        </w:types>
        <w:behaviors>
          <w:behavior w:val="content"/>
        </w:behaviors>
        <w:guid w:val="{6F4A5C42-61ED-46B0-B566-9A5FFFC2EE01}"/>
      </w:docPartPr>
      <w:docPartBody>
        <w:p w:rsidR="00571EE4" w:rsidRDefault="00563B58" w:rsidP="00563B58">
          <w:pPr>
            <w:pStyle w:val="B35083AE1085487EA00E3580D5E52492"/>
          </w:pPr>
          <w:r w:rsidRPr="00E84534">
            <w:rPr>
              <w:rStyle w:val="Textodelmarcadordeposicin"/>
              <w:sz w:val="20"/>
              <w:szCs w:val="20"/>
            </w:rPr>
            <w:t>Elija un elemento.</w:t>
          </w:r>
        </w:p>
      </w:docPartBody>
    </w:docPart>
    <w:docPart>
      <w:docPartPr>
        <w:name w:val="F4A0393212584916B863B36E8494BB9D"/>
        <w:category>
          <w:name w:val="General"/>
          <w:gallery w:val="placeholder"/>
        </w:category>
        <w:types>
          <w:type w:val="bbPlcHdr"/>
        </w:types>
        <w:behaviors>
          <w:behavior w:val="content"/>
        </w:behaviors>
        <w:guid w:val="{2B51856E-FAE0-4F7B-A347-3EE59A99A708}"/>
      </w:docPartPr>
      <w:docPartBody>
        <w:p w:rsidR="00571EE4" w:rsidRDefault="00563B58" w:rsidP="00563B58">
          <w:pPr>
            <w:pStyle w:val="F4A0393212584916B863B36E8494BB9D"/>
          </w:pPr>
          <w:r w:rsidRPr="00B35CA0">
            <w:rPr>
              <w:rStyle w:val="Textodelmarcadordeposicin"/>
              <w:sz w:val="20"/>
              <w:szCs w:val="20"/>
            </w:rPr>
            <w:t>Elija un elemento.</w:t>
          </w:r>
        </w:p>
      </w:docPartBody>
    </w:docPart>
    <w:docPart>
      <w:docPartPr>
        <w:name w:val="05AA9651E81343999B264276892DDD67"/>
        <w:category>
          <w:name w:val="General"/>
          <w:gallery w:val="placeholder"/>
        </w:category>
        <w:types>
          <w:type w:val="bbPlcHdr"/>
        </w:types>
        <w:behaviors>
          <w:behavior w:val="content"/>
        </w:behaviors>
        <w:guid w:val="{42EB5180-2630-4656-B4EA-7B64EA98CA82}"/>
      </w:docPartPr>
      <w:docPartBody>
        <w:p w:rsidR="00571EE4" w:rsidRDefault="00563B58" w:rsidP="00563B58">
          <w:pPr>
            <w:pStyle w:val="05AA9651E81343999B264276892DDD67"/>
          </w:pPr>
          <w:r w:rsidRPr="00E84534">
            <w:rPr>
              <w:rStyle w:val="Textodelmarcadordeposicin"/>
              <w:sz w:val="20"/>
              <w:szCs w:val="20"/>
            </w:rPr>
            <w:t>Elija un elemento.</w:t>
          </w:r>
        </w:p>
      </w:docPartBody>
    </w:docPart>
    <w:docPart>
      <w:docPartPr>
        <w:name w:val="02ABDEBC2734443D962EB50CE855715D"/>
        <w:category>
          <w:name w:val="General"/>
          <w:gallery w:val="placeholder"/>
        </w:category>
        <w:types>
          <w:type w:val="bbPlcHdr"/>
        </w:types>
        <w:behaviors>
          <w:behavior w:val="content"/>
        </w:behaviors>
        <w:guid w:val="{EE253975-B1C0-4D3C-97E5-5C407C4ADE98}"/>
      </w:docPartPr>
      <w:docPartBody>
        <w:p w:rsidR="00571EE4" w:rsidRDefault="00563B58" w:rsidP="00563B58">
          <w:pPr>
            <w:pStyle w:val="02ABDEBC2734443D962EB50CE855715D"/>
          </w:pPr>
          <w:r w:rsidRPr="00B35CA0">
            <w:rPr>
              <w:rStyle w:val="Textodelmarcadordeposicin"/>
              <w:sz w:val="20"/>
              <w:szCs w:val="20"/>
            </w:rPr>
            <w:t>Elija un elemento.</w:t>
          </w:r>
        </w:p>
      </w:docPartBody>
    </w:docPart>
    <w:docPart>
      <w:docPartPr>
        <w:name w:val="2609157F9132401491211C262A6E0324"/>
        <w:category>
          <w:name w:val="General"/>
          <w:gallery w:val="placeholder"/>
        </w:category>
        <w:types>
          <w:type w:val="bbPlcHdr"/>
        </w:types>
        <w:behaviors>
          <w:behavior w:val="content"/>
        </w:behaviors>
        <w:guid w:val="{28E812D7-41FB-4B0D-81F0-211AC6167C5E}"/>
      </w:docPartPr>
      <w:docPartBody>
        <w:p w:rsidR="008A3286" w:rsidRDefault="00BE796C">
          <w:pPr>
            <w:pStyle w:val="2609157F9132401491211C262A6E0324"/>
          </w:pPr>
          <w:r w:rsidRPr="00F23B5B">
            <w:rPr>
              <w:rStyle w:val="Textodelmarcadordeposicin"/>
            </w:rPr>
            <w:t>Elija un elemento.</w:t>
          </w:r>
        </w:p>
      </w:docPartBody>
    </w:docPart>
    <w:docPart>
      <w:docPartPr>
        <w:name w:val="E8F18727AB00459A94C9AAADFA3208CD"/>
        <w:category>
          <w:name w:val="General"/>
          <w:gallery w:val="placeholder"/>
        </w:category>
        <w:types>
          <w:type w:val="bbPlcHdr"/>
        </w:types>
        <w:behaviors>
          <w:behavior w:val="content"/>
        </w:behaviors>
        <w:guid w:val="{CBB166EB-3042-43FB-A079-B4FB4EC41C97}"/>
      </w:docPartPr>
      <w:docPartBody>
        <w:p w:rsidR="008A3286" w:rsidRDefault="008A3286" w:rsidP="008A3286">
          <w:pPr>
            <w:pStyle w:val="E8F18727AB00459A94C9AAADFA3208CD"/>
          </w:pPr>
          <w:r w:rsidRPr="00542979">
            <w:rPr>
              <w:sz w:val="16"/>
              <w:szCs w:val="20"/>
            </w:rPr>
            <w:t>Elija un elemento.</w:t>
          </w:r>
        </w:p>
      </w:docPartBody>
    </w:docPart>
    <w:docPart>
      <w:docPartPr>
        <w:name w:val="F68FF5F1C33149C99178AC1EED75B70D"/>
        <w:category>
          <w:name w:val="General"/>
          <w:gallery w:val="placeholder"/>
        </w:category>
        <w:types>
          <w:type w:val="bbPlcHdr"/>
        </w:types>
        <w:behaviors>
          <w:behavior w:val="content"/>
        </w:behaviors>
        <w:guid w:val="{F2E5E957-E30C-4127-A9EA-D87F97D01A86}"/>
      </w:docPartPr>
      <w:docPartBody>
        <w:p w:rsidR="008A3286" w:rsidRDefault="008A3286" w:rsidP="008A3286">
          <w:pPr>
            <w:pStyle w:val="F68FF5F1C33149C99178AC1EED75B70D"/>
          </w:pPr>
          <w:r w:rsidRPr="00542979">
            <w:rPr>
              <w:sz w:val="16"/>
              <w:szCs w:val="20"/>
            </w:rPr>
            <w:t>Elija un elemento.</w:t>
          </w:r>
        </w:p>
      </w:docPartBody>
    </w:docPart>
    <w:docPart>
      <w:docPartPr>
        <w:name w:val="0C81BD3BEB7143028AA58CB6D42179C8"/>
        <w:category>
          <w:name w:val="General"/>
          <w:gallery w:val="placeholder"/>
        </w:category>
        <w:types>
          <w:type w:val="bbPlcHdr"/>
        </w:types>
        <w:behaviors>
          <w:behavior w:val="content"/>
        </w:behaviors>
        <w:guid w:val="{94882195-CF54-450A-A896-8876E6EBFF44}"/>
      </w:docPartPr>
      <w:docPartBody>
        <w:p w:rsidR="008A3286" w:rsidRDefault="008A3286" w:rsidP="008A3286">
          <w:pPr>
            <w:pStyle w:val="0C81BD3BEB7143028AA58CB6D42179C8"/>
          </w:pPr>
          <w:r w:rsidRPr="00542979">
            <w:rPr>
              <w:sz w:val="16"/>
              <w:szCs w:val="20"/>
            </w:rPr>
            <w:t>Elija un elemento.</w:t>
          </w:r>
        </w:p>
      </w:docPartBody>
    </w:docPart>
    <w:docPart>
      <w:docPartPr>
        <w:name w:val="A066CBCF8AEE4DB5966726EB9213BA53"/>
        <w:category>
          <w:name w:val="General"/>
          <w:gallery w:val="placeholder"/>
        </w:category>
        <w:types>
          <w:type w:val="bbPlcHdr"/>
        </w:types>
        <w:behaviors>
          <w:behavior w:val="content"/>
        </w:behaviors>
        <w:guid w:val="{9D9FE73A-2676-411C-8FEB-B0D6EEFD1201}"/>
      </w:docPartPr>
      <w:docPartBody>
        <w:p w:rsidR="00616AFD" w:rsidRDefault="00C90276" w:rsidP="00C90276">
          <w:pPr>
            <w:pStyle w:val="A066CBCF8AEE4DB5966726EB9213BA53"/>
          </w:pPr>
          <w:r w:rsidRPr="00E84534">
            <w:rPr>
              <w:rStyle w:val="Textodelmarcadordeposicin"/>
              <w:sz w:val="20"/>
              <w:szCs w:val="20"/>
            </w:rPr>
            <w:t>Elija un elemento.</w:t>
          </w:r>
        </w:p>
      </w:docPartBody>
    </w:docPart>
    <w:docPart>
      <w:docPartPr>
        <w:name w:val="8D936C67DEF24BD391FC908D0B11651A"/>
        <w:category>
          <w:name w:val="General"/>
          <w:gallery w:val="placeholder"/>
        </w:category>
        <w:types>
          <w:type w:val="bbPlcHdr"/>
        </w:types>
        <w:behaviors>
          <w:behavior w:val="content"/>
        </w:behaviors>
        <w:guid w:val="{D8DA1588-768D-4844-BADB-A4C425E9A3E8}"/>
      </w:docPartPr>
      <w:docPartBody>
        <w:p w:rsidR="00616AFD" w:rsidRDefault="00C90276" w:rsidP="00C90276">
          <w:pPr>
            <w:pStyle w:val="8D936C67DEF24BD391FC908D0B11651A"/>
          </w:pPr>
          <w:r w:rsidRPr="00B35CA0">
            <w:rPr>
              <w:rStyle w:val="Textodelmarcadordeposicin"/>
              <w:sz w:val="20"/>
              <w:szCs w:val="20"/>
            </w:rPr>
            <w:t>Elija un elemento.</w:t>
          </w:r>
        </w:p>
      </w:docPartBody>
    </w:docPart>
    <w:docPart>
      <w:docPartPr>
        <w:name w:val="4CFB1D699B964B51A6F685D84D3A9D71"/>
        <w:category>
          <w:name w:val="General"/>
          <w:gallery w:val="placeholder"/>
        </w:category>
        <w:types>
          <w:type w:val="bbPlcHdr"/>
        </w:types>
        <w:behaviors>
          <w:behavior w:val="content"/>
        </w:behaviors>
        <w:guid w:val="{32D1CEF1-6127-42D5-ABE0-F93E7F1E4246}"/>
      </w:docPartPr>
      <w:docPartBody>
        <w:p w:rsidR="00616AFD" w:rsidRDefault="00C90276" w:rsidP="00C90276">
          <w:pPr>
            <w:pStyle w:val="4CFB1D699B964B51A6F685D84D3A9D71"/>
          </w:pPr>
          <w:r w:rsidRPr="00E84534">
            <w:rPr>
              <w:rStyle w:val="Textodelmarcadordeposicin"/>
              <w:sz w:val="20"/>
              <w:szCs w:val="20"/>
            </w:rPr>
            <w:t>Elija un elemento.</w:t>
          </w:r>
        </w:p>
      </w:docPartBody>
    </w:docPart>
    <w:docPart>
      <w:docPartPr>
        <w:name w:val="4262E7B81AB8456BA98AB10B5EAF1DD7"/>
        <w:category>
          <w:name w:val="General"/>
          <w:gallery w:val="placeholder"/>
        </w:category>
        <w:types>
          <w:type w:val="bbPlcHdr"/>
        </w:types>
        <w:behaviors>
          <w:behavior w:val="content"/>
        </w:behaviors>
        <w:guid w:val="{C2947CCB-46C9-45D6-807B-DF5156B95C14}"/>
      </w:docPartPr>
      <w:docPartBody>
        <w:p w:rsidR="00616AFD" w:rsidRDefault="00C90276" w:rsidP="00C90276">
          <w:pPr>
            <w:pStyle w:val="4262E7B81AB8456BA98AB10B5EAF1DD7"/>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Variable">
    <w:altName w:val="Source Sans Variab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C0862"/>
    <w:rsid w:val="000D737F"/>
    <w:rsid w:val="000E2B5F"/>
    <w:rsid w:val="00164C97"/>
    <w:rsid w:val="0019555E"/>
    <w:rsid w:val="001A31F6"/>
    <w:rsid w:val="001A5EF7"/>
    <w:rsid w:val="001C1417"/>
    <w:rsid w:val="001C7584"/>
    <w:rsid w:val="001E7385"/>
    <w:rsid w:val="002023A1"/>
    <w:rsid w:val="002043B9"/>
    <w:rsid w:val="00224029"/>
    <w:rsid w:val="00264757"/>
    <w:rsid w:val="00276686"/>
    <w:rsid w:val="00293177"/>
    <w:rsid w:val="002A1D16"/>
    <w:rsid w:val="002B64F1"/>
    <w:rsid w:val="002C3043"/>
    <w:rsid w:val="002C70E0"/>
    <w:rsid w:val="002D3EC8"/>
    <w:rsid w:val="002E6DC9"/>
    <w:rsid w:val="002F7729"/>
    <w:rsid w:val="003116F9"/>
    <w:rsid w:val="0037209C"/>
    <w:rsid w:val="00386F84"/>
    <w:rsid w:val="00387BED"/>
    <w:rsid w:val="0039799F"/>
    <w:rsid w:val="003C4117"/>
    <w:rsid w:val="003E5BA0"/>
    <w:rsid w:val="00402EE8"/>
    <w:rsid w:val="00424618"/>
    <w:rsid w:val="00430A94"/>
    <w:rsid w:val="00456CCA"/>
    <w:rsid w:val="004807AA"/>
    <w:rsid w:val="004973C4"/>
    <w:rsid w:val="004B6772"/>
    <w:rsid w:val="004D7B84"/>
    <w:rsid w:val="004F1F81"/>
    <w:rsid w:val="004F3F5A"/>
    <w:rsid w:val="00502052"/>
    <w:rsid w:val="0051267B"/>
    <w:rsid w:val="00563B58"/>
    <w:rsid w:val="00571EE4"/>
    <w:rsid w:val="005908B3"/>
    <w:rsid w:val="005B1FB0"/>
    <w:rsid w:val="005B43F8"/>
    <w:rsid w:val="005C0ED9"/>
    <w:rsid w:val="005F179D"/>
    <w:rsid w:val="0061327C"/>
    <w:rsid w:val="00616AFD"/>
    <w:rsid w:val="006430A9"/>
    <w:rsid w:val="0065451C"/>
    <w:rsid w:val="00661486"/>
    <w:rsid w:val="00664216"/>
    <w:rsid w:val="006C5CB7"/>
    <w:rsid w:val="006D365C"/>
    <w:rsid w:val="006F2A89"/>
    <w:rsid w:val="00704DDD"/>
    <w:rsid w:val="00747B64"/>
    <w:rsid w:val="0078204A"/>
    <w:rsid w:val="0079275F"/>
    <w:rsid w:val="007B21D2"/>
    <w:rsid w:val="007C6D13"/>
    <w:rsid w:val="00845DE9"/>
    <w:rsid w:val="00856CBC"/>
    <w:rsid w:val="008570E9"/>
    <w:rsid w:val="008705DA"/>
    <w:rsid w:val="0088582F"/>
    <w:rsid w:val="008A0143"/>
    <w:rsid w:val="008A1296"/>
    <w:rsid w:val="008A3286"/>
    <w:rsid w:val="008E6F19"/>
    <w:rsid w:val="00924F24"/>
    <w:rsid w:val="00961943"/>
    <w:rsid w:val="009720FA"/>
    <w:rsid w:val="0099225F"/>
    <w:rsid w:val="009A1088"/>
    <w:rsid w:val="009A4950"/>
    <w:rsid w:val="009B3D6D"/>
    <w:rsid w:val="009E2DFF"/>
    <w:rsid w:val="009F14C8"/>
    <w:rsid w:val="00A033BC"/>
    <w:rsid w:val="00AE0DF9"/>
    <w:rsid w:val="00AE666F"/>
    <w:rsid w:val="00B13BF1"/>
    <w:rsid w:val="00B26BC0"/>
    <w:rsid w:val="00B4618D"/>
    <w:rsid w:val="00B555C7"/>
    <w:rsid w:val="00B90A3C"/>
    <w:rsid w:val="00B978AB"/>
    <w:rsid w:val="00BB74CD"/>
    <w:rsid w:val="00BE1793"/>
    <w:rsid w:val="00BE796C"/>
    <w:rsid w:val="00C05A95"/>
    <w:rsid w:val="00C446FE"/>
    <w:rsid w:val="00C60CC3"/>
    <w:rsid w:val="00C90276"/>
    <w:rsid w:val="00C92176"/>
    <w:rsid w:val="00C9611F"/>
    <w:rsid w:val="00CB3DE4"/>
    <w:rsid w:val="00CB7BB6"/>
    <w:rsid w:val="00CC45B8"/>
    <w:rsid w:val="00CD30ED"/>
    <w:rsid w:val="00CE79B6"/>
    <w:rsid w:val="00D24404"/>
    <w:rsid w:val="00D35CA7"/>
    <w:rsid w:val="00D55A9F"/>
    <w:rsid w:val="00D5643F"/>
    <w:rsid w:val="00D727CE"/>
    <w:rsid w:val="00DD05CA"/>
    <w:rsid w:val="00E355EB"/>
    <w:rsid w:val="00E80742"/>
    <w:rsid w:val="00E95F33"/>
    <w:rsid w:val="00EB20CF"/>
    <w:rsid w:val="00EC3B63"/>
    <w:rsid w:val="00EE5AE2"/>
    <w:rsid w:val="00F124E8"/>
    <w:rsid w:val="00F4060E"/>
    <w:rsid w:val="00F76F86"/>
    <w:rsid w:val="00FA20D4"/>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0276"/>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5D441095FC4C417283BB871D93BAB271">
    <w:name w:val="5D441095FC4C417283BB871D93BAB271"/>
    <w:rsid w:val="00456CCA"/>
  </w:style>
  <w:style w:type="paragraph" w:customStyle="1" w:styleId="385C1F2CFA43413B894C3B314704793C">
    <w:name w:val="385C1F2CFA43413B894C3B314704793C"/>
    <w:rsid w:val="00845DE9"/>
  </w:style>
  <w:style w:type="paragraph" w:customStyle="1" w:styleId="3DC75C8A65284D1D80EDA33BB0B233D6">
    <w:name w:val="3DC75C8A65284D1D80EDA33BB0B233D6"/>
    <w:rsid w:val="00845DE9"/>
  </w:style>
  <w:style w:type="paragraph" w:customStyle="1" w:styleId="4957EB628FF5415486E976D568552C92">
    <w:name w:val="4957EB628FF5415486E976D568552C92"/>
    <w:rsid w:val="00845DE9"/>
  </w:style>
  <w:style w:type="paragraph" w:customStyle="1" w:styleId="4C8BF4D9FFAA45E487221237637304F3">
    <w:name w:val="4C8BF4D9FFAA45E487221237637304F3"/>
    <w:rsid w:val="00845DE9"/>
  </w:style>
  <w:style w:type="paragraph" w:customStyle="1" w:styleId="054C4E4C085E45AC9909B517C1D2F90C">
    <w:name w:val="054C4E4C085E45AC9909B517C1D2F90C"/>
    <w:rsid w:val="00845DE9"/>
  </w:style>
  <w:style w:type="paragraph" w:customStyle="1" w:styleId="D5C6D5A309DC46B49B31B666ED754215">
    <w:name w:val="D5C6D5A309DC46B49B31B666ED754215"/>
    <w:rsid w:val="004B6772"/>
  </w:style>
  <w:style w:type="paragraph" w:customStyle="1" w:styleId="15C674D0104643BCBE8691A501A18152">
    <w:name w:val="15C674D0104643BCBE8691A501A18152"/>
    <w:rsid w:val="001A5EF7"/>
  </w:style>
  <w:style w:type="paragraph" w:customStyle="1" w:styleId="07B6FE08A4114A27AACCEB2B0CB4FB3C">
    <w:name w:val="07B6FE08A4114A27AACCEB2B0CB4FB3C"/>
    <w:rsid w:val="001A5EF7"/>
  </w:style>
  <w:style w:type="paragraph" w:customStyle="1" w:styleId="502E3A9A32724206BB32B4780949FA9B">
    <w:name w:val="502E3A9A32724206BB32B4780949FA9B"/>
    <w:rsid w:val="001A5EF7"/>
  </w:style>
  <w:style w:type="paragraph" w:customStyle="1" w:styleId="1A5C2FDB1E9349CDA93689101EA469FF">
    <w:name w:val="1A5C2FDB1E9349CDA93689101EA469FF"/>
    <w:rsid w:val="001A5EF7"/>
  </w:style>
  <w:style w:type="paragraph" w:customStyle="1" w:styleId="E58426507E8140D8AC1788529876075D">
    <w:name w:val="E58426507E8140D8AC1788529876075D"/>
    <w:rsid w:val="001A5EF7"/>
  </w:style>
  <w:style w:type="paragraph" w:customStyle="1" w:styleId="2D20CE8F29AF4273BE868B8833ED447F">
    <w:name w:val="2D20CE8F29AF4273BE868B8833ED447F"/>
    <w:rsid w:val="001A5EF7"/>
  </w:style>
  <w:style w:type="paragraph" w:customStyle="1" w:styleId="0B4A045B15E84CC3B7DA65E387F75191">
    <w:name w:val="0B4A045B15E84CC3B7DA65E387F75191"/>
    <w:rsid w:val="001A5EF7"/>
  </w:style>
  <w:style w:type="paragraph" w:customStyle="1" w:styleId="B138636A55E84D64A0063A25C80DF592">
    <w:name w:val="B138636A55E84D64A0063A25C80DF592"/>
    <w:rsid w:val="001A5EF7"/>
  </w:style>
  <w:style w:type="paragraph" w:customStyle="1" w:styleId="5D7A42F0E76A4A6AA8DF31649EAD41BC">
    <w:name w:val="5D7A42F0E76A4A6AA8DF31649EAD41BC"/>
    <w:rsid w:val="001A5EF7"/>
  </w:style>
  <w:style w:type="paragraph" w:customStyle="1" w:styleId="EED261F7A393420FA0BF4BCC9E92C195">
    <w:name w:val="EED261F7A393420FA0BF4BCC9E92C195"/>
    <w:rsid w:val="001A5EF7"/>
  </w:style>
  <w:style w:type="paragraph" w:customStyle="1" w:styleId="C17DF213E7E843318794B38DEA895F97">
    <w:name w:val="C17DF213E7E843318794B38DEA895F97"/>
    <w:rsid w:val="001A5EF7"/>
  </w:style>
  <w:style w:type="paragraph" w:customStyle="1" w:styleId="34172643635E4558A1E1AD1E83BD896A">
    <w:name w:val="34172643635E4558A1E1AD1E83BD896A"/>
    <w:rsid w:val="001A5EF7"/>
  </w:style>
  <w:style w:type="paragraph" w:customStyle="1" w:styleId="FCF666B4BC5E4B989EA55A7D3A42729C">
    <w:name w:val="FCF666B4BC5E4B989EA55A7D3A42729C"/>
    <w:rsid w:val="001A5EF7"/>
  </w:style>
  <w:style w:type="paragraph" w:customStyle="1" w:styleId="08F0B3558D644FBC9BE91D0459B568EB">
    <w:name w:val="08F0B3558D644FBC9BE91D0459B568EB"/>
    <w:rsid w:val="001A5EF7"/>
  </w:style>
  <w:style w:type="paragraph" w:customStyle="1" w:styleId="E91A954B046C4EA28F094E1BAE55BBB2">
    <w:name w:val="E91A954B046C4EA28F094E1BAE55BBB2"/>
    <w:rsid w:val="001A5EF7"/>
  </w:style>
  <w:style w:type="paragraph" w:customStyle="1" w:styleId="94972CF03BF04463A8627A3C1A732E8D">
    <w:name w:val="94972CF03BF04463A8627A3C1A732E8D"/>
    <w:rsid w:val="001A5EF7"/>
  </w:style>
  <w:style w:type="paragraph" w:customStyle="1" w:styleId="3634CB51D7154FD9A6CBBC25180441DD">
    <w:name w:val="3634CB51D7154FD9A6CBBC25180441DD"/>
    <w:rsid w:val="001A5EF7"/>
  </w:style>
  <w:style w:type="paragraph" w:customStyle="1" w:styleId="99098774D11343BE81FC8270D23DF0F2">
    <w:name w:val="99098774D11343BE81FC8270D23DF0F2"/>
    <w:rsid w:val="001A5EF7"/>
  </w:style>
  <w:style w:type="paragraph" w:customStyle="1" w:styleId="FD1B8ECBF2E1454697A99DC0CBE1B88C">
    <w:name w:val="FD1B8ECBF2E1454697A99DC0CBE1B88C"/>
    <w:rsid w:val="00CE79B6"/>
  </w:style>
  <w:style w:type="paragraph" w:customStyle="1" w:styleId="884EB277DE0C4CA18D2524EDE65CB7F3">
    <w:name w:val="884EB277DE0C4CA18D2524EDE65CB7F3"/>
    <w:rsid w:val="00CE79B6"/>
  </w:style>
  <w:style w:type="paragraph" w:customStyle="1" w:styleId="A015B548209D457C8F3A9FC8DC478361">
    <w:name w:val="A015B548209D457C8F3A9FC8DC478361"/>
    <w:rsid w:val="00CE79B6"/>
  </w:style>
  <w:style w:type="paragraph" w:customStyle="1" w:styleId="4680DED2852343BE98679E5C01CA1024">
    <w:name w:val="4680DED2852343BE98679E5C01CA1024"/>
    <w:rsid w:val="00CE79B6"/>
  </w:style>
  <w:style w:type="paragraph" w:customStyle="1" w:styleId="719242CE6F3E45988A4729055A7D329E">
    <w:name w:val="719242CE6F3E45988A4729055A7D329E"/>
    <w:rsid w:val="00CE79B6"/>
  </w:style>
  <w:style w:type="paragraph" w:customStyle="1" w:styleId="93C0D0981FCD4FCE89C42855DA2A1746">
    <w:name w:val="93C0D0981FCD4FCE89C42855DA2A1746"/>
    <w:rsid w:val="00CE79B6"/>
  </w:style>
  <w:style w:type="paragraph" w:customStyle="1" w:styleId="0180969809244089B4035E28D26C3BEA">
    <w:name w:val="0180969809244089B4035E28D26C3BEA"/>
    <w:rsid w:val="00CE79B6"/>
  </w:style>
  <w:style w:type="paragraph" w:customStyle="1" w:styleId="75199D3345E14E28B1E746A077DC50E7">
    <w:name w:val="75199D3345E14E28B1E746A077DC50E7"/>
    <w:rsid w:val="00CE79B6"/>
  </w:style>
  <w:style w:type="paragraph" w:customStyle="1" w:styleId="5E2A0017F6E14CB88CCA4F9C7DCD40D5">
    <w:name w:val="5E2A0017F6E14CB88CCA4F9C7DCD40D5"/>
    <w:rsid w:val="00CE79B6"/>
  </w:style>
  <w:style w:type="paragraph" w:customStyle="1" w:styleId="D6B6120808DB4BF5B53E00A5D6DD3C3F">
    <w:name w:val="D6B6120808DB4BF5B53E00A5D6DD3C3F"/>
    <w:rsid w:val="00CE79B6"/>
  </w:style>
  <w:style w:type="paragraph" w:customStyle="1" w:styleId="EC8969BE35F34EB88AD2EF744664D483">
    <w:name w:val="EC8969BE35F34EB88AD2EF744664D483"/>
    <w:rsid w:val="00CE79B6"/>
  </w:style>
  <w:style w:type="paragraph" w:customStyle="1" w:styleId="4B4748EE6C9546F18405057831BFFA36">
    <w:name w:val="4B4748EE6C9546F18405057831BFFA36"/>
    <w:rsid w:val="00CE79B6"/>
  </w:style>
  <w:style w:type="paragraph" w:customStyle="1" w:styleId="B72FE9C9D6664338A4CB7A10C5870064">
    <w:name w:val="B72FE9C9D6664338A4CB7A10C5870064"/>
    <w:rsid w:val="00CE79B6"/>
  </w:style>
  <w:style w:type="paragraph" w:customStyle="1" w:styleId="78FB2FB604FB457690C00C16E4F404D4">
    <w:name w:val="78FB2FB604FB457690C00C16E4F404D4"/>
    <w:rsid w:val="00CE79B6"/>
  </w:style>
  <w:style w:type="paragraph" w:customStyle="1" w:styleId="441923A7E820498A809F02A82B86A8E2">
    <w:name w:val="441923A7E820498A809F02A82B86A8E2"/>
    <w:rsid w:val="00CE79B6"/>
  </w:style>
  <w:style w:type="paragraph" w:customStyle="1" w:styleId="8E0043A87F794600BC2A36B3788F25B7">
    <w:name w:val="8E0043A87F794600BC2A36B3788F25B7"/>
    <w:rsid w:val="00CE79B6"/>
  </w:style>
  <w:style w:type="paragraph" w:customStyle="1" w:styleId="BBC8CA4D6EBF40BD88EDBABE6802115C">
    <w:name w:val="BBC8CA4D6EBF40BD88EDBABE6802115C"/>
    <w:rsid w:val="00CE79B6"/>
  </w:style>
  <w:style w:type="paragraph" w:customStyle="1" w:styleId="8D296262F57E4A7099106249550ECC88">
    <w:name w:val="8D296262F57E4A7099106249550ECC88"/>
    <w:rsid w:val="00CE79B6"/>
  </w:style>
  <w:style w:type="paragraph" w:customStyle="1" w:styleId="3144F6453A714171AD407F3088C1A4CE">
    <w:name w:val="3144F6453A714171AD407F3088C1A4CE"/>
    <w:rsid w:val="005C0ED9"/>
  </w:style>
  <w:style w:type="paragraph" w:customStyle="1" w:styleId="DFABADBDE7CD4A23A724434F0B1EAC5D">
    <w:name w:val="DFABADBDE7CD4A23A724434F0B1EAC5D"/>
    <w:rsid w:val="005C0ED9"/>
  </w:style>
  <w:style w:type="paragraph" w:customStyle="1" w:styleId="669BB6A4CCAC444B85F47E8733D178CE">
    <w:name w:val="669BB6A4CCAC444B85F47E8733D178CE"/>
    <w:rsid w:val="005C0ED9"/>
  </w:style>
  <w:style w:type="paragraph" w:customStyle="1" w:styleId="9567EE7EF1634DF69A60D555A21C45DB">
    <w:name w:val="9567EE7EF1634DF69A60D555A21C45DB"/>
    <w:rsid w:val="005C0ED9"/>
  </w:style>
  <w:style w:type="paragraph" w:customStyle="1" w:styleId="4A136060A8F2410686C588A39DA0F3D9">
    <w:name w:val="4A136060A8F2410686C588A39DA0F3D9"/>
    <w:rsid w:val="005C0ED9"/>
  </w:style>
  <w:style w:type="paragraph" w:customStyle="1" w:styleId="67B90809FD7D41E2856F9F99A144CC0F">
    <w:name w:val="67B90809FD7D41E2856F9F99A144CC0F"/>
    <w:rsid w:val="005C0ED9"/>
  </w:style>
  <w:style w:type="paragraph" w:customStyle="1" w:styleId="539DE2ACBBBE4F859D71A749E86D93FF">
    <w:name w:val="539DE2ACBBBE4F859D71A749E86D93FF"/>
    <w:rsid w:val="005C0ED9"/>
  </w:style>
  <w:style w:type="paragraph" w:customStyle="1" w:styleId="F188C7563B4345B38805E040AF2B2123">
    <w:name w:val="F188C7563B4345B38805E040AF2B2123"/>
    <w:rsid w:val="005C0ED9"/>
  </w:style>
  <w:style w:type="paragraph" w:customStyle="1" w:styleId="8F663331119B4F8B898662544A6A331F">
    <w:name w:val="8F663331119B4F8B898662544A6A331F"/>
    <w:rsid w:val="005C0ED9"/>
  </w:style>
  <w:style w:type="paragraph" w:customStyle="1" w:styleId="84C7E1C2F66D43F1898E18F5BA030E13">
    <w:name w:val="84C7E1C2F66D43F1898E18F5BA030E13"/>
    <w:rsid w:val="005C0ED9"/>
  </w:style>
  <w:style w:type="paragraph" w:customStyle="1" w:styleId="BD97896357744403A6CF6E6A23F3B140">
    <w:name w:val="BD97896357744403A6CF6E6A23F3B140"/>
    <w:rsid w:val="005C0ED9"/>
  </w:style>
  <w:style w:type="paragraph" w:customStyle="1" w:styleId="1B6D18FC16164497AACC580E006C78D8">
    <w:name w:val="1B6D18FC16164497AACC580E006C78D8"/>
    <w:rsid w:val="005C0ED9"/>
  </w:style>
  <w:style w:type="paragraph" w:customStyle="1" w:styleId="6D81E338D86D4A2B9F2059635104FEB1">
    <w:name w:val="6D81E338D86D4A2B9F2059635104FEB1"/>
    <w:rsid w:val="005C0ED9"/>
  </w:style>
  <w:style w:type="paragraph" w:customStyle="1" w:styleId="383B58F7A0CD4D69AE1045E416255EE1">
    <w:name w:val="383B58F7A0CD4D69AE1045E416255EE1"/>
    <w:rsid w:val="005C0ED9"/>
  </w:style>
  <w:style w:type="paragraph" w:customStyle="1" w:styleId="AA32B380CAFA47278410497AFE119ED2">
    <w:name w:val="AA32B380CAFA47278410497AFE119ED2"/>
    <w:rsid w:val="00CD30ED"/>
  </w:style>
  <w:style w:type="paragraph" w:customStyle="1" w:styleId="01671F5CCBCE47D18DE52D84ADA64B3F">
    <w:name w:val="01671F5CCBCE47D18DE52D84ADA64B3F"/>
    <w:rsid w:val="00CD30ED"/>
  </w:style>
  <w:style w:type="paragraph" w:customStyle="1" w:styleId="8AEEC30392E94793B1F28EEFAD69A351">
    <w:name w:val="8AEEC30392E94793B1F28EEFAD69A351"/>
    <w:rsid w:val="00CD30ED"/>
  </w:style>
  <w:style w:type="paragraph" w:customStyle="1" w:styleId="BBFF8EAD2D054DB38E8429DE3EDB5A87">
    <w:name w:val="BBFF8EAD2D054DB38E8429DE3EDB5A87"/>
    <w:rsid w:val="00CD30ED"/>
  </w:style>
  <w:style w:type="paragraph" w:customStyle="1" w:styleId="744247A92C9249E38FF731AB68875256">
    <w:name w:val="744247A92C9249E38FF731AB68875256"/>
    <w:rsid w:val="00CD30ED"/>
  </w:style>
  <w:style w:type="paragraph" w:customStyle="1" w:styleId="CCC078BAE71743779B87F72E62790C4F">
    <w:name w:val="CCC078BAE71743779B87F72E62790C4F"/>
    <w:rsid w:val="00CD30ED"/>
  </w:style>
  <w:style w:type="paragraph" w:customStyle="1" w:styleId="F1FFED1ADCFC4766B391884A5E850A17">
    <w:name w:val="F1FFED1ADCFC4766B391884A5E850A17"/>
    <w:rsid w:val="00CD30ED"/>
  </w:style>
  <w:style w:type="paragraph" w:customStyle="1" w:styleId="04A8F1E524A545F1996DC1221DA7AF38">
    <w:name w:val="04A8F1E524A545F1996DC1221DA7AF38"/>
    <w:rsid w:val="00CD30ED"/>
  </w:style>
  <w:style w:type="paragraph" w:customStyle="1" w:styleId="569815AD3AC44725B079CD660D251C86">
    <w:name w:val="569815AD3AC44725B079CD660D251C86"/>
    <w:rsid w:val="00CD30ED"/>
  </w:style>
  <w:style w:type="paragraph" w:customStyle="1" w:styleId="1130CB2BB87A49FE9CE1A2CA572EE5DF">
    <w:name w:val="1130CB2BB87A49FE9CE1A2CA572EE5DF"/>
    <w:rsid w:val="00CD30ED"/>
  </w:style>
  <w:style w:type="paragraph" w:customStyle="1" w:styleId="AFA7FC44EFBF46CEA3F3CE40AFF6AC71">
    <w:name w:val="AFA7FC44EFBF46CEA3F3CE40AFF6AC71"/>
    <w:rsid w:val="00CD30ED"/>
  </w:style>
  <w:style w:type="paragraph" w:customStyle="1" w:styleId="8462C475049841AFA529EBB504B2D33F">
    <w:name w:val="8462C475049841AFA529EBB504B2D33F"/>
    <w:rsid w:val="00CD30ED"/>
  </w:style>
  <w:style w:type="paragraph" w:customStyle="1" w:styleId="184EC25CC3994E239B38A2DD494E7715">
    <w:name w:val="184EC25CC3994E239B38A2DD494E7715"/>
    <w:rsid w:val="00CD30ED"/>
  </w:style>
  <w:style w:type="paragraph" w:customStyle="1" w:styleId="74B48C611AF44594BCB5467AD9CE39C1">
    <w:name w:val="74B48C611AF44594BCB5467AD9CE39C1"/>
    <w:rsid w:val="00CD30ED"/>
  </w:style>
  <w:style w:type="paragraph" w:customStyle="1" w:styleId="15BB4D4308A848958059DB668BFB849B">
    <w:name w:val="15BB4D4308A848958059DB668BFB849B"/>
    <w:rsid w:val="00CD30ED"/>
  </w:style>
  <w:style w:type="paragraph" w:customStyle="1" w:styleId="A2BCA6C9626D4ED0B23C37FA017B80B2">
    <w:name w:val="A2BCA6C9626D4ED0B23C37FA017B80B2"/>
    <w:rsid w:val="00CD30ED"/>
  </w:style>
  <w:style w:type="paragraph" w:customStyle="1" w:styleId="CC5B912D9B954D01AF3764B43116EE7A">
    <w:name w:val="CC5B912D9B954D01AF3764B43116EE7A"/>
    <w:rsid w:val="00CD30ED"/>
  </w:style>
  <w:style w:type="paragraph" w:customStyle="1" w:styleId="7935A416FCA24C94ABE10A17BB7C5AC1">
    <w:name w:val="7935A416FCA24C94ABE10A17BB7C5AC1"/>
    <w:rsid w:val="00CD30ED"/>
  </w:style>
  <w:style w:type="paragraph" w:customStyle="1" w:styleId="19032A6409B04144AC7D071A77EE49FB">
    <w:name w:val="19032A6409B04144AC7D071A77EE49FB"/>
    <w:rsid w:val="00CD30ED"/>
  </w:style>
  <w:style w:type="paragraph" w:customStyle="1" w:styleId="A7D1B16C9B8646519FD6116F02AB1A13">
    <w:name w:val="A7D1B16C9B8646519FD6116F02AB1A13"/>
    <w:rsid w:val="00CD30ED"/>
  </w:style>
  <w:style w:type="paragraph" w:customStyle="1" w:styleId="EBEEA0D748AD4E02B6043718697D6098">
    <w:name w:val="EBEEA0D748AD4E02B6043718697D6098"/>
    <w:rsid w:val="00CD30ED"/>
  </w:style>
  <w:style w:type="paragraph" w:customStyle="1" w:styleId="33D9C50D842E4F5693514E951404D372">
    <w:name w:val="33D9C50D842E4F5693514E951404D372"/>
    <w:rsid w:val="00CD30ED"/>
  </w:style>
  <w:style w:type="paragraph" w:customStyle="1" w:styleId="7BB0C38A8A6E4813A3B5988F8AE0B0C6">
    <w:name w:val="7BB0C38A8A6E4813A3B5988F8AE0B0C6"/>
    <w:rsid w:val="00CD30ED"/>
  </w:style>
  <w:style w:type="paragraph" w:customStyle="1" w:styleId="571DDCF27C3F4867B5F697B49BE7B1BD">
    <w:name w:val="571DDCF27C3F4867B5F697B49BE7B1BD"/>
    <w:rsid w:val="00CD30ED"/>
  </w:style>
  <w:style w:type="paragraph" w:customStyle="1" w:styleId="73DD1429D8E8437296FA53988E4882E1">
    <w:name w:val="73DD1429D8E8437296FA53988E4882E1"/>
    <w:rsid w:val="00CD30ED"/>
  </w:style>
  <w:style w:type="paragraph" w:customStyle="1" w:styleId="CD0A46A0AF794A81AD9FA21F85594262">
    <w:name w:val="CD0A46A0AF794A81AD9FA21F85594262"/>
    <w:rsid w:val="00CD30ED"/>
  </w:style>
  <w:style w:type="paragraph" w:customStyle="1" w:styleId="95630AF504724A7FB2A308C5F41837B5">
    <w:name w:val="95630AF504724A7FB2A308C5F41837B5"/>
    <w:rsid w:val="00CD30ED"/>
  </w:style>
  <w:style w:type="paragraph" w:customStyle="1" w:styleId="BC4A55C5784145F0934E71460DB5A70C">
    <w:name w:val="BC4A55C5784145F0934E71460DB5A70C"/>
    <w:rsid w:val="00CD30ED"/>
  </w:style>
  <w:style w:type="paragraph" w:customStyle="1" w:styleId="1DAED91EA47E46F09C11E929C58C03F7">
    <w:name w:val="1DAED91EA47E46F09C11E929C58C03F7"/>
    <w:rsid w:val="00563B58"/>
  </w:style>
  <w:style w:type="paragraph" w:customStyle="1" w:styleId="6781EF9D9F374748BBC33C1F4AA90CCF">
    <w:name w:val="6781EF9D9F374748BBC33C1F4AA90CCF"/>
    <w:rsid w:val="00563B58"/>
  </w:style>
  <w:style w:type="paragraph" w:customStyle="1" w:styleId="E78392A90FDA426BAD70978ACF09D18B">
    <w:name w:val="E78392A90FDA426BAD70978ACF09D18B"/>
    <w:rsid w:val="00563B58"/>
  </w:style>
  <w:style w:type="paragraph" w:customStyle="1" w:styleId="5407CFE2AE67444BBE991F98AF50F9EE">
    <w:name w:val="5407CFE2AE67444BBE991F98AF50F9EE"/>
    <w:rsid w:val="00563B58"/>
  </w:style>
  <w:style w:type="paragraph" w:customStyle="1" w:styleId="FCDE635B55A443C9B2CBDFD85350B6EE">
    <w:name w:val="FCDE635B55A443C9B2CBDFD85350B6EE"/>
    <w:rsid w:val="00563B58"/>
  </w:style>
  <w:style w:type="paragraph" w:customStyle="1" w:styleId="AC70C0C515C843A9AD7C01EB6C51330A">
    <w:name w:val="AC70C0C515C843A9AD7C01EB6C51330A"/>
    <w:rsid w:val="00563B58"/>
  </w:style>
  <w:style w:type="paragraph" w:customStyle="1" w:styleId="DF5DEB2EDE3B4F3388C03AA605D6F708">
    <w:name w:val="DF5DEB2EDE3B4F3388C03AA605D6F708"/>
    <w:rsid w:val="00563B58"/>
  </w:style>
  <w:style w:type="paragraph" w:customStyle="1" w:styleId="0E1C75C5A696435EAB265234F5B406F3">
    <w:name w:val="0E1C75C5A696435EAB265234F5B406F3"/>
    <w:rsid w:val="00563B58"/>
  </w:style>
  <w:style w:type="paragraph" w:customStyle="1" w:styleId="140209EFE3E54F7F96CD087B06F037F0">
    <w:name w:val="140209EFE3E54F7F96CD087B06F037F0"/>
    <w:rsid w:val="00563B58"/>
  </w:style>
  <w:style w:type="paragraph" w:customStyle="1" w:styleId="E210E0F3800E45C0ABD96B79A543CFE3">
    <w:name w:val="E210E0F3800E45C0ABD96B79A543CFE3"/>
    <w:rsid w:val="00563B58"/>
  </w:style>
  <w:style w:type="paragraph" w:customStyle="1" w:styleId="5874F85FA2034FE7B35BB4AC625258E8">
    <w:name w:val="5874F85FA2034FE7B35BB4AC625258E8"/>
    <w:rsid w:val="00563B58"/>
  </w:style>
  <w:style w:type="paragraph" w:customStyle="1" w:styleId="F2C7CB95367F4E3F8D12304DED8DFF0C">
    <w:name w:val="F2C7CB95367F4E3F8D12304DED8DFF0C"/>
    <w:rsid w:val="00563B58"/>
  </w:style>
  <w:style w:type="paragraph" w:customStyle="1" w:styleId="805281FCF5DD424B99FE2932AA6789B8">
    <w:name w:val="805281FCF5DD424B99FE2932AA6789B8"/>
    <w:rsid w:val="00563B58"/>
  </w:style>
  <w:style w:type="paragraph" w:customStyle="1" w:styleId="F695B5BC9F90418AB62BA8D4904E7570">
    <w:name w:val="F695B5BC9F90418AB62BA8D4904E7570"/>
    <w:rsid w:val="00563B58"/>
  </w:style>
  <w:style w:type="paragraph" w:customStyle="1" w:styleId="280CF307E7D34257A00EF4989341923F">
    <w:name w:val="280CF307E7D34257A00EF4989341923F"/>
    <w:rsid w:val="00563B58"/>
  </w:style>
  <w:style w:type="paragraph" w:customStyle="1" w:styleId="B4E3F2E3682E4DEDBA16E77A8DC1459B">
    <w:name w:val="B4E3F2E3682E4DEDBA16E77A8DC1459B"/>
    <w:rsid w:val="00563B58"/>
  </w:style>
  <w:style w:type="paragraph" w:customStyle="1" w:styleId="0A8C42AAA4A645F2A8760CC0C710E66F">
    <w:name w:val="0A8C42AAA4A645F2A8760CC0C710E66F"/>
    <w:rsid w:val="00563B58"/>
  </w:style>
  <w:style w:type="paragraph" w:customStyle="1" w:styleId="0585E8D855054E9BAFAA2A669A2D5374">
    <w:name w:val="0585E8D855054E9BAFAA2A669A2D5374"/>
    <w:rsid w:val="00563B58"/>
  </w:style>
  <w:style w:type="paragraph" w:customStyle="1" w:styleId="BC2CEE9444BF41B3A6F47C8A8EEE1808">
    <w:name w:val="BC2CEE9444BF41B3A6F47C8A8EEE1808"/>
    <w:rsid w:val="00563B58"/>
  </w:style>
  <w:style w:type="paragraph" w:customStyle="1" w:styleId="1065FBF1759D477B8FF91F0D2C33CC0B">
    <w:name w:val="1065FBF1759D477B8FF91F0D2C33CC0B"/>
    <w:rsid w:val="00563B58"/>
  </w:style>
  <w:style w:type="paragraph" w:customStyle="1" w:styleId="60E0CCE56B1D4A898CA9F6E6F19D3836">
    <w:name w:val="60E0CCE56B1D4A898CA9F6E6F19D3836"/>
    <w:rsid w:val="00563B58"/>
  </w:style>
  <w:style w:type="paragraph" w:customStyle="1" w:styleId="B1C98F2D40AE491BA424730BAFBF575E">
    <w:name w:val="B1C98F2D40AE491BA424730BAFBF575E"/>
    <w:rsid w:val="00563B58"/>
  </w:style>
  <w:style w:type="paragraph" w:customStyle="1" w:styleId="B50D358ACFAB4B5CB282ACE578A91ADC">
    <w:name w:val="B50D358ACFAB4B5CB282ACE578A91ADC"/>
    <w:rsid w:val="00563B58"/>
  </w:style>
  <w:style w:type="paragraph" w:customStyle="1" w:styleId="1A0F69C3613442FEB0BFB577D70AAC03">
    <w:name w:val="1A0F69C3613442FEB0BFB577D70AAC03"/>
    <w:rsid w:val="00563B58"/>
  </w:style>
  <w:style w:type="paragraph" w:customStyle="1" w:styleId="1685C7E9AF9A4A7F9D1FCEC7F66782AB">
    <w:name w:val="1685C7E9AF9A4A7F9D1FCEC7F66782AB"/>
    <w:rsid w:val="00563B58"/>
  </w:style>
  <w:style w:type="paragraph" w:customStyle="1" w:styleId="03A2C591ABE34A5F8F526F021EAAB125">
    <w:name w:val="03A2C591ABE34A5F8F526F021EAAB125"/>
    <w:rsid w:val="00563B58"/>
  </w:style>
  <w:style w:type="paragraph" w:customStyle="1" w:styleId="0244A4A314FB4BB9AA03AF05996E07BB">
    <w:name w:val="0244A4A314FB4BB9AA03AF05996E07BB"/>
    <w:rsid w:val="00563B58"/>
  </w:style>
  <w:style w:type="paragraph" w:customStyle="1" w:styleId="4CEB023D399447E4B4CCFEEB29CFEBF1">
    <w:name w:val="4CEB023D399447E4B4CCFEEB29CFEBF1"/>
    <w:rsid w:val="00563B58"/>
  </w:style>
  <w:style w:type="paragraph" w:customStyle="1" w:styleId="7A6F576380C746F2A84BE2C8BBF7AFA6">
    <w:name w:val="7A6F576380C746F2A84BE2C8BBF7AFA6"/>
    <w:rsid w:val="00563B58"/>
  </w:style>
  <w:style w:type="paragraph" w:customStyle="1" w:styleId="BDDAEA35D1D640A193D81A72F2BF755E">
    <w:name w:val="BDDAEA35D1D640A193D81A72F2BF755E"/>
    <w:rsid w:val="00563B58"/>
  </w:style>
  <w:style w:type="paragraph" w:customStyle="1" w:styleId="FC703AF172A245C1B622A112DC7CCC62">
    <w:name w:val="FC703AF172A245C1B622A112DC7CCC62"/>
    <w:rsid w:val="00563B58"/>
  </w:style>
  <w:style w:type="paragraph" w:customStyle="1" w:styleId="FF360502C6594CE387A68000BDBE44DE">
    <w:name w:val="FF360502C6594CE387A68000BDBE44DE"/>
    <w:rsid w:val="00563B58"/>
  </w:style>
  <w:style w:type="paragraph" w:customStyle="1" w:styleId="E5D033E78BED46BBADB5F2730FC123A0">
    <w:name w:val="E5D033E78BED46BBADB5F2730FC123A0"/>
    <w:rsid w:val="00563B58"/>
  </w:style>
  <w:style w:type="paragraph" w:customStyle="1" w:styleId="D3FA509912104B37B4E858180BD99101">
    <w:name w:val="D3FA509912104B37B4E858180BD99101"/>
    <w:rsid w:val="00563B58"/>
  </w:style>
  <w:style w:type="paragraph" w:customStyle="1" w:styleId="3CB382EA755C43A99685C1B27E99926E">
    <w:name w:val="3CB382EA755C43A99685C1B27E99926E"/>
    <w:rsid w:val="00563B58"/>
  </w:style>
  <w:style w:type="paragraph" w:customStyle="1" w:styleId="4E3AE4D2FA7841E4AF7A3546248E3BCE">
    <w:name w:val="4E3AE4D2FA7841E4AF7A3546248E3BCE"/>
    <w:rsid w:val="00563B58"/>
  </w:style>
  <w:style w:type="paragraph" w:customStyle="1" w:styleId="03ABDFF080C547A3B18B056C2021D456">
    <w:name w:val="03ABDFF080C547A3B18B056C2021D456"/>
    <w:rsid w:val="00563B58"/>
  </w:style>
  <w:style w:type="paragraph" w:customStyle="1" w:styleId="A78F94FE252A433BBD7A94AA04A0F71B">
    <w:name w:val="A78F94FE252A433BBD7A94AA04A0F71B"/>
    <w:rsid w:val="00563B58"/>
  </w:style>
  <w:style w:type="paragraph" w:customStyle="1" w:styleId="79D3346B744F4AA2B717A62D607EB137">
    <w:name w:val="79D3346B744F4AA2B717A62D607EB137"/>
    <w:rsid w:val="00563B58"/>
  </w:style>
  <w:style w:type="paragraph" w:customStyle="1" w:styleId="923A22F5BDA7406192A097EC6FB832C5">
    <w:name w:val="923A22F5BDA7406192A097EC6FB832C5"/>
    <w:rsid w:val="00563B58"/>
  </w:style>
  <w:style w:type="paragraph" w:customStyle="1" w:styleId="FC59C11AD1E0458A97E569AC252EF310">
    <w:name w:val="FC59C11AD1E0458A97E569AC252EF310"/>
    <w:rsid w:val="00563B58"/>
  </w:style>
  <w:style w:type="paragraph" w:customStyle="1" w:styleId="F288A4C7A5084760B0C5C178475DA9CA">
    <w:name w:val="F288A4C7A5084760B0C5C178475DA9CA"/>
    <w:rsid w:val="00563B58"/>
  </w:style>
  <w:style w:type="paragraph" w:customStyle="1" w:styleId="2512E2421CF9408BA50B4F6A3177E67D">
    <w:name w:val="2512E2421CF9408BA50B4F6A3177E67D"/>
    <w:rsid w:val="00563B58"/>
  </w:style>
  <w:style w:type="paragraph" w:customStyle="1" w:styleId="28A3FB5CF7CD4442BFBE09F7F17AA08A">
    <w:name w:val="28A3FB5CF7CD4442BFBE09F7F17AA08A"/>
    <w:rsid w:val="00563B58"/>
  </w:style>
  <w:style w:type="paragraph" w:customStyle="1" w:styleId="0396EE4A721E4AB9A075D6B7F1772699">
    <w:name w:val="0396EE4A721E4AB9A075D6B7F1772699"/>
    <w:rsid w:val="00563B58"/>
  </w:style>
  <w:style w:type="paragraph" w:customStyle="1" w:styleId="8DD4D80CDDB442A8BE08294E80543294">
    <w:name w:val="8DD4D80CDDB442A8BE08294E80543294"/>
    <w:rsid w:val="00563B58"/>
  </w:style>
  <w:style w:type="paragraph" w:customStyle="1" w:styleId="8CF58D2E0DAC4348B421503ACCE56914">
    <w:name w:val="8CF58D2E0DAC4348B421503ACCE56914"/>
    <w:rsid w:val="00563B58"/>
  </w:style>
  <w:style w:type="paragraph" w:customStyle="1" w:styleId="FA52B65D39A2498BA0AD5AD08059D145">
    <w:name w:val="FA52B65D39A2498BA0AD5AD08059D145"/>
    <w:rsid w:val="00563B58"/>
  </w:style>
  <w:style w:type="paragraph" w:customStyle="1" w:styleId="3B9A550E90B348F1A696FCD83AF9BA59">
    <w:name w:val="3B9A550E90B348F1A696FCD83AF9BA59"/>
    <w:rsid w:val="00563B58"/>
  </w:style>
  <w:style w:type="paragraph" w:customStyle="1" w:styleId="CFFE1AD391FE48D8AC10A8EF903DB7B6">
    <w:name w:val="CFFE1AD391FE48D8AC10A8EF903DB7B6"/>
    <w:rsid w:val="00563B58"/>
  </w:style>
  <w:style w:type="paragraph" w:customStyle="1" w:styleId="1E69A609D7A54E73AE52ED6CEFA52448">
    <w:name w:val="1E69A609D7A54E73AE52ED6CEFA52448"/>
    <w:rsid w:val="00563B58"/>
  </w:style>
  <w:style w:type="paragraph" w:customStyle="1" w:styleId="EA4D7622639E4417820E92BD93AD51C3">
    <w:name w:val="EA4D7622639E4417820E92BD93AD51C3"/>
    <w:rsid w:val="00563B58"/>
  </w:style>
  <w:style w:type="paragraph" w:customStyle="1" w:styleId="55E490C8EE564CE5A252B2C982D10E68">
    <w:name w:val="55E490C8EE564CE5A252B2C982D10E68"/>
    <w:rsid w:val="00563B58"/>
  </w:style>
  <w:style w:type="paragraph" w:customStyle="1" w:styleId="1F8560E1CBC14A89A2FB5A62D4D043E4">
    <w:name w:val="1F8560E1CBC14A89A2FB5A62D4D043E4"/>
    <w:rsid w:val="00563B58"/>
  </w:style>
  <w:style w:type="paragraph" w:customStyle="1" w:styleId="2969AFA5E8524DA4A1D44C0E7D19BF3E">
    <w:name w:val="2969AFA5E8524DA4A1D44C0E7D19BF3E"/>
    <w:rsid w:val="00563B58"/>
  </w:style>
  <w:style w:type="paragraph" w:customStyle="1" w:styleId="223DCDFD32CE44DDB22029D3CEE57554">
    <w:name w:val="223DCDFD32CE44DDB22029D3CEE57554"/>
    <w:rsid w:val="00563B58"/>
  </w:style>
  <w:style w:type="paragraph" w:customStyle="1" w:styleId="13180C3165C94494AABE803967DEF370">
    <w:name w:val="13180C3165C94494AABE803967DEF370"/>
    <w:rsid w:val="00563B58"/>
  </w:style>
  <w:style w:type="paragraph" w:customStyle="1" w:styleId="55B8CBA884D945C19FE1A439BE2DDF12">
    <w:name w:val="55B8CBA884D945C19FE1A439BE2DDF12"/>
    <w:rsid w:val="00563B58"/>
  </w:style>
  <w:style w:type="paragraph" w:customStyle="1" w:styleId="1E1FF7D550ED472397B8658F61BED9F5">
    <w:name w:val="1E1FF7D550ED472397B8658F61BED9F5"/>
    <w:rsid w:val="00563B58"/>
  </w:style>
  <w:style w:type="paragraph" w:customStyle="1" w:styleId="5DF2F711523B485B966F06DD91418BC0">
    <w:name w:val="5DF2F711523B485B966F06DD91418BC0"/>
    <w:rsid w:val="00563B58"/>
  </w:style>
  <w:style w:type="paragraph" w:customStyle="1" w:styleId="43F6721A0EAC4A8CBE10686299C9E063">
    <w:name w:val="43F6721A0EAC4A8CBE10686299C9E063"/>
    <w:rsid w:val="00563B58"/>
  </w:style>
  <w:style w:type="paragraph" w:customStyle="1" w:styleId="38C297CE969E41C4A27E1522357C44EB">
    <w:name w:val="38C297CE969E41C4A27E1522357C44EB"/>
    <w:rsid w:val="00563B58"/>
  </w:style>
  <w:style w:type="paragraph" w:customStyle="1" w:styleId="1DE9C05F13554C91A6C0258C22CEFC90">
    <w:name w:val="1DE9C05F13554C91A6C0258C22CEFC90"/>
    <w:rsid w:val="00563B58"/>
  </w:style>
  <w:style w:type="paragraph" w:customStyle="1" w:styleId="DE62B7BB3DDA425D86C9E1561993FE85">
    <w:name w:val="DE62B7BB3DDA425D86C9E1561993FE85"/>
    <w:rsid w:val="00563B58"/>
  </w:style>
  <w:style w:type="paragraph" w:customStyle="1" w:styleId="9EEF13A6D6D84E3B906D6E3CDE1E88CC">
    <w:name w:val="9EEF13A6D6D84E3B906D6E3CDE1E88CC"/>
    <w:rsid w:val="00563B58"/>
  </w:style>
  <w:style w:type="paragraph" w:customStyle="1" w:styleId="E6A74E34BA0246D2A49690AA337BF269">
    <w:name w:val="E6A74E34BA0246D2A49690AA337BF269"/>
    <w:rsid w:val="00563B58"/>
  </w:style>
  <w:style w:type="paragraph" w:customStyle="1" w:styleId="ADBB25EC871D4335B6EE57E94AE6871B">
    <w:name w:val="ADBB25EC871D4335B6EE57E94AE6871B"/>
    <w:rsid w:val="00563B58"/>
  </w:style>
  <w:style w:type="paragraph" w:customStyle="1" w:styleId="BB976C5835C74F1A97224A6F5EE1F5A8">
    <w:name w:val="BB976C5835C74F1A97224A6F5EE1F5A8"/>
    <w:rsid w:val="00563B58"/>
  </w:style>
  <w:style w:type="paragraph" w:customStyle="1" w:styleId="A3C68B627CCB412EA08E70BE7B25A666">
    <w:name w:val="A3C68B627CCB412EA08E70BE7B25A666"/>
    <w:rsid w:val="00563B58"/>
  </w:style>
  <w:style w:type="paragraph" w:customStyle="1" w:styleId="2C1167F2F2404F9E8523D5D75AC68E73">
    <w:name w:val="2C1167F2F2404F9E8523D5D75AC68E73"/>
    <w:rsid w:val="00563B58"/>
  </w:style>
  <w:style w:type="paragraph" w:customStyle="1" w:styleId="89F9BFE028AF42B193FD72684793772D">
    <w:name w:val="89F9BFE028AF42B193FD72684793772D"/>
    <w:rsid w:val="00563B58"/>
  </w:style>
  <w:style w:type="paragraph" w:customStyle="1" w:styleId="A42D0C6ABFDC46B6AF556598F90E88EE">
    <w:name w:val="A42D0C6ABFDC46B6AF556598F90E88EE"/>
    <w:rsid w:val="00563B58"/>
  </w:style>
  <w:style w:type="paragraph" w:customStyle="1" w:styleId="8C751385B4164257AA244CE8694D12E6">
    <w:name w:val="8C751385B4164257AA244CE8694D12E6"/>
    <w:rsid w:val="00563B58"/>
  </w:style>
  <w:style w:type="paragraph" w:customStyle="1" w:styleId="D408AA2DB82F4C2A9D4E8EE51754E8A8">
    <w:name w:val="D408AA2DB82F4C2A9D4E8EE51754E8A8"/>
    <w:rsid w:val="00563B58"/>
  </w:style>
  <w:style w:type="paragraph" w:customStyle="1" w:styleId="4CD1F0B5BA9747EEB2C29A844D633D25">
    <w:name w:val="4CD1F0B5BA9747EEB2C29A844D633D25"/>
    <w:rsid w:val="00563B58"/>
  </w:style>
  <w:style w:type="paragraph" w:customStyle="1" w:styleId="690D50E44EB344C88796E74AE65DA053">
    <w:name w:val="690D50E44EB344C88796E74AE65DA053"/>
    <w:rsid w:val="00563B58"/>
  </w:style>
  <w:style w:type="paragraph" w:customStyle="1" w:styleId="C62495C39C0842FCB8A0D1BB42E50276">
    <w:name w:val="C62495C39C0842FCB8A0D1BB42E50276"/>
    <w:rsid w:val="00563B58"/>
  </w:style>
  <w:style w:type="paragraph" w:customStyle="1" w:styleId="ACB9FADAB83F46458D0F67B98F562013">
    <w:name w:val="ACB9FADAB83F46458D0F67B98F562013"/>
    <w:rsid w:val="00563B58"/>
  </w:style>
  <w:style w:type="paragraph" w:customStyle="1" w:styleId="CC0255DEB83C4DE6B11D3F5064F04E53">
    <w:name w:val="CC0255DEB83C4DE6B11D3F5064F04E53"/>
    <w:rsid w:val="00563B58"/>
  </w:style>
  <w:style w:type="paragraph" w:customStyle="1" w:styleId="F1509C1974C94F149FC99D4F8D472169">
    <w:name w:val="F1509C1974C94F149FC99D4F8D472169"/>
    <w:rsid w:val="00563B58"/>
  </w:style>
  <w:style w:type="paragraph" w:customStyle="1" w:styleId="8F46D4A6DE9249BDAF26815404958259">
    <w:name w:val="8F46D4A6DE9249BDAF26815404958259"/>
    <w:rsid w:val="00563B58"/>
  </w:style>
  <w:style w:type="paragraph" w:customStyle="1" w:styleId="391E9C575A0044708B8342DC4B02CCC6">
    <w:name w:val="391E9C575A0044708B8342DC4B02CCC6"/>
    <w:rsid w:val="00563B58"/>
  </w:style>
  <w:style w:type="paragraph" w:customStyle="1" w:styleId="EEDBD2A7257E4CB3A14E63D6E9F47449">
    <w:name w:val="EEDBD2A7257E4CB3A14E63D6E9F47449"/>
    <w:rsid w:val="00563B58"/>
  </w:style>
  <w:style w:type="paragraph" w:customStyle="1" w:styleId="943FB9D70BA04C81AC0C7F6E8981EE91">
    <w:name w:val="943FB9D70BA04C81AC0C7F6E8981EE91"/>
    <w:rsid w:val="00563B58"/>
  </w:style>
  <w:style w:type="paragraph" w:customStyle="1" w:styleId="6E16F381BEA74FA5A0CAE01C5A9E017E">
    <w:name w:val="6E16F381BEA74FA5A0CAE01C5A9E017E"/>
    <w:rsid w:val="00563B58"/>
  </w:style>
  <w:style w:type="paragraph" w:customStyle="1" w:styleId="FFFA4E40EB57449181FFA7A29058029D">
    <w:name w:val="FFFA4E40EB57449181FFA7A29058029D"/>
    <w:rsid w:val="00563B58"/>
  </w:style>
  <w:style w:type="paragraph" w:customStyle="1" w:styleId="23DBE50A90E840B8A8F27DC23912602F">
    <w:name w:val="23DBE50A90E840B8A8F27DC23912602F"/>
    <w:rsid w:val="00563B58"/>
  </w:style>
  <w:style w:type="paragraph" w:customStyle="1" w:styleId="C60A8C56B74F4F269AF4D5ACAC8EE893">
    <w:name w:val="C60A8C56B74F4F269AF4D5ACAC8EE893"/>
    <w:rsid w:val="00563B58"/>
  </w:style>
  <w:style w:type="paragraph" w:customStyle="1" w:styleId="0F884AA771B6429E9B35C2515888BEB2">
    <w:name w:val="0F884AA771B6429E9B35C2515888BEB2"/>
    <w:rsid w:val="00563B58"/>
  </w:style>
  <w:style w:type="paragraph" w:customStyle="1" w:styleId="A97F0C1A619D4D31A588A16E81FBDBDA">
    <w:name w:val="A97F0C1A619D4D31A588A16E81FBDBDA"/>
    <w:rsid w:val="00563B58"/>
  </w:style>
  <w:style w:type="paragraph" w:customStyle="1" w:styleId="BE61BFB16F2E4DC89F70869D1CB7B51E">
    <w:name w:val="BE61BFB16F2E4DC89F70869D1CB7B51E"/>
    <w:rsid w:val="00563B58"/>
  </w:style>
  <w:style w:type="paragraph" w:customStyle="1" w:styleId="12485335CE66472E9FA6C3E0015DAD00">
    <w:name w:val="12485335CE66472E9FA6C3E0015DAD00"/>
    <w:rsid w:val="00563B58"/>
  </w:style>
  <w:style w:type="paragraph" w:customStyle="1" w:styleId="B5147CAF86EA404D8408F613AE587CCA">
    <w:name w:val="B5147CAF86EA404D8408F613AE587CCA"/>
    <w:rsid w:val="00563B58"/>
  </w:style>
  <w:style w:type="paragraph" w:customStyle="1" w:styleId="22D75BC9DDB14056AFF5CBD41A11373A">
    <w:name w:val="22D75BC9DDB14056AFF5CBD41A11373A"/>
    <w:rsid w:val="00563B58"/>
  </w:style>
  <w:style w:type="paragraph" w:customStyle="1" w:styleId="02459CC1125E4D33B65304E91E756C06">
    <w:name w:val="02459CC1125E4D33B65304E91E756C06"/>
    <w:rsid w:val="00563B58"/>
  </w:style>
  <w:style w:type="paragraph" w:customStyle="1" w:styleId="819E174D6AA84B66B9443036DEB601C7">
    <w:name w:val="819E174D6AA84B66B9443036DEB601C7"/>
    <w:rsid w:val="00563B58"/>
  </w:style>
  <w:style w:type="paragraph" w:customStyle="1" w:styleId="111F1B1A01A04E35B2DBB9084E91B16A">
    <w:name w:val="111F1B1A01A04E35B2DBB9084E91B16A"/>
    <w:rsid w:val="00563B58"/>
  </w:style>
  <w:style w:type="paragraph" w:customStyle="1" w:styleId="E43EE877015C46A7A0AF3DDAB5CE1CD9">
    <w:name w:val="E43EE877015C46A7A0AF3DDAB5CE1CD9"/>
    <w:rsid w:val="00563B58"/>
  </w:style>
  <w:style w:type="paragraph" w:customStyle="1" w:styleId="FE48CEBADD5642C281994B8EF462E229">
    <w:name w:val="FE48CEBADD5642C281994B8EF462E229"/>
    <w:rsid w:val="00563B58"/>
  </w:style>
  <w:style w:type="paragraph" w:customStyle="1" w:styleId="A5B89E80E40D46C2A06F94C67CA6CF1B">
    <w:name w:val="A5B89E80E40D46C2A06F94C67CA6CF1B"/>
    <w:rsid w:val="00563B58"/>
  </w:style>
  <w:style w:type="paragraph" w:customStyle="1" w:styleId="BBF7FAF10C764460BFC8DBD409D279B7">
    <w:name w:val="BBF7FAF10C764460BFC8DBD409D279B7"/>
    <w:rsid w:val="00563B58"/>
  </w:style>
  <w:style w:type="paragraph" w:customStyle="1" w:styleId="18B5D949D812465F8538F43681C438A7">
    <w:name w:val="18B5D949D812465F8538F43681C438A7"/>
    <w:rsid w:val="00563B58"/>
  </w:style>
  <w:style w:type="paragraph" w:customStyle="1" w:styleId="4149CA157CD04D1FACB86C767B9D43F1">
    <w:name w:val="4149CA157CD04D1FACB86C767B9D43F1"/>
    <w:rsid w:val="00563B58"/>
  </w:style>
  <w:style w:type="paragraph" w:customStyle="1" w:styleId="0A893C85F7134D828AC32943D1A9A29A">
    <w:name w:val="0A893C85F7134D828AC32943D1A9A29A"/>
    <w:rsid w:val="00563B58"/>
  </w:style>
  <w:style w:type="paragraph" w:customStyle="1" w:styleId="9683F71FE27A410E8A5704859E0FA569">
    <w:name w:val="9683F71FE27A410E8A5704859E0FA569"/>
    <w:rsid w:val="00563B58"/>
  </w:style>
  <w:style w:type="paragraph" w:customStyle="1" w:styleId="E1E8001ADB994A1EAB2FD95AB78F7B57">
    <w:name w:val="E1E8001ADB994A1EAB2FD95AB78F7B57"/>
    <w:rsid w:val="00563B58"/>
  </w:style>
  <w:style w:type="paragraph" w:customStyle="1" w:styleId="A5C0219B7B8942579452CCA4162A4032">
    <w:name w:val="A5C0219B7B8942579452CCA4162A4032"/>
    <w:rsid w:val="00563B58"/>
  </w:style>
  <w:style w:type="paragraph" w:customStyle="1" w:styleId="0F5DCFC46BEB4E809D9F691F3393B586">
    <w:name w:val="0F5DCFC46BEB4E809D9F691F3393B586"/>
    <w:rsid w:val="00563B58"/>
  </w:style>
  <w:style w:type="paragraph" w:customStyle="1" w:styleId="500BA7039D704553986AE82591913FE9">
    <w:name w:val="500BA7039D704553986AE82591913FE9"/>
    <w:rsid w:val="00563B58"/>
  </w:style>
  <w:style w:type="paragraph" w:customStyle="1" w:styleId="A3B197F7BE30461C8CE8EEE2E1B7CBD9">
    <w:name w:val="A3B197F7BE30461C8CE8EEE2E1B7CBD9"/>
    <w:rsid w:val="00563B58"/>
  </w:style>
  <w:style w:type="paragraph" w:customStyle="1" w:styleId="D98B0ACFE106412ABFD05A2B58EAEA36">
    <w:name w:val="D98B0ACFE106412ABFD05A2B58EAEA36"/>
    <w:rsid w:val="00563B58"/>
  </w:style>
  <w:style w:type="paragraph" w:customStyle="1" w:styleId="725F275B723E4768BA4366B2AF19BEA5">
    <w:name w:val="725F275B723E4768BA4366B2AF19BEA5"/>
    <w:rsid w:val="00563B58"/>
  </w:style>
  <w:style w:type="paragraph" w:customStyle="1" w:styleId="75E6B821B8DF4136A96BF892773E5D72">
    <w:name w:val="75E6B821B8DF4136A96BF892773E5D72"/>
    <w:rsid w:val="00563B58"/>
  </w:style>
  <w:style w:type="paragraph" w:customStyle="1" w:styleId="20F58AE312B64E008EC90697F156E28D">
    <w:name w:val="20F58AE312B64E008EC90697F156E28D"/>
    <w:rsid w:val="00563B58"/>
  </w:style>
  <w:style w:type="paragraph" w:customStyle="1" w:styleId="18EC4FD2B5874733BC4224F919CFCA7A">
    <w:name w:val="18EC4FD2B5874733BC4224F919CFCA7A"/>
    <w:rsid w:val="00563B58"/>
  </w:style>
  <w:style w:type="paragraph" w:customStyle="1" w:styleId="704D17184FFA440A860A301F59E386DA">
    <w:name w:val="704D17184FFA440A860A301F59E386DA"/>
    <w:rsid w:val="00563B58"/>
  </w:style>
  <w:style w:type="paragraph" w:customStyle="1" w:styleId="36BC652FEAF74A6E912F917553982319">
    <w:name w:val="36BC652FEAF74A6E912F917553982319"/>
    <w:rsid w:val="00563B58"/>
  </w:style>
  <w:style w:type="paragraph" w:customStyle="1" w:styleId="E0BB0D454330445FB74A7B82732363C1">
    <w:name w:val="E0BB0D454330445FB74A7B82732363C1"/>
    <w:rsid w:val="00563B58"/>
  </w:style>
  <w:style w:type="paragraph" w:customStyle="1" w:styleId="20C413782C604F64A76FEE7A6FB05111">
    <w:name w:val="20C413782C604F64A76FEE7A6FB05111"/>
    <w:rsid w:val="00563B58"/>
  </w:style>
  <w:style w:type="paragraph" w:customStyle="1" w:styleId="BEE51F8847E342BBA7907D73310A174F">
    <w:name w:val="BEE51F8847E342BBA7907D73310A174F"/>
    <w:rsid w:val="00563B58"/>
  </w:style>
  <w:style w:type="paragraph" w:customStyle="1" w:styleId="13A1FEE92A1A498B8BD4329A5426DBF2">
    <w:name w:val="13A1FEE92A1A498B8BD4329A5426DBF2"/>
    <w:rsid w:val="00563B58"/>
  </w:style>
  <w:style w:type="paragraph" w:customStyle="1" w:styleId="CB732CD3C6C34A93990FC54128DB8CE9">
    <w:name w:val="CB732CD3C6C34A93990FC54128DB8CE9"/>
    <w:rsid w:val="00563B58"/>
  </w:style>
  <w:style w:type="paragraph" w:customStyle="1" w:styleId="7B4D04E67A38477B91A578B67081C422">
    <w:name w:val="7B4D04E67A38477B91A578B67081C422"/>
    <w:rsid w:val="00563B58"/>
  </w:style>
  <w:style w:type="paragraph" w:customStyle="1" w:styleId="889CC489630F4B63AC6FAD991C4BBD4C">
    <w:name w:val="889CC489630F4B63AC6FAD991C4BBD4C"/>
    <w:rsid w:val="00563B58"/>
  </w:style>
  <w:style w:type="paragraph" w:customStyle="1" w:styleId="914E00F96B04413BBF5748B4A61FE7D3">
    <w:name w:val="914E00F96B04413BBF5748B4A61FE7D3"/>
    <w:rsid w:val="00563B58"/>
  </w:style>
  <w:style w:type="paragraph" w:customStyle="1" w:styleId="603994EE31484D95891FCDE69FB2B86D">
    <w:name w:val="603994EE31484D95891FCDE69FB2B86D"/>
    <w:rsid w:val="00563B58"/>
  </w:style>
  <w:style w:type="paragraph" w:customStyle="1" w:styleId="3D7E3E9995F34774BF854CC68D496B68">
    <w:name w:val="3D7E3E9995F34774BF854CC68D496B68"/>
    <w:rsid w:val="00563B58"/>
  </w:style>
  <w:style w:type="paragraph" w:customStyle="1" w:styleId="731AACCE1A27422EA016D7CD4E074982">
    <w:name w:val="731AACCE1A27422EA016D7CD4E074982"/>
    <w:rsid w:val="00563B58"/>
  </w:style>
  <w:style w:type="paragraph" w:customStyle="1" w:styleId="D94B5E1AC7CB4F32AF8E2DBA551DABD5">
    <w:name w:val="D94B5E1AC7CB4F32AF8E2DBA551DABD5"/>
    <w:rsid w:val="00563B58"/>
  </w:style>
  <w:style w:type="paragraph" w:customStyle="1" w:styleId="FB8030F3498A420D9008F4071129C60B">
    <w:name w:val="FB8030F3498A420D9008F4071129C60B"/>
    <w:rsid w:val="00563B58"/>
  </w:style>
  <w:style w:type="paragraph" w:customStyle="1" w:styleId="C571C36BA079436F8B0A41E6B009241E">
    <w:name w:val="C571C36BA079436F8B0A41E6B009241E"/>
    <w:rsid w:val="00563B58"/>
  </w:style>
  <w:style w:type="paragraph" w:customStyle="1" w:styleId="BFCA7692EFA24B09AD2FF42120F4DF98">
    <w:name w:val="BFCA7692EFA24B09AD2FF42120F4DF98"/>
    <w:rsid w:val="00563B58"/>
  </w:style>
  <w:style w:type="paragraph" w:customStyle="1" w:styleId="7D9F9F1B74934A3B86FDEF24B4DAB280">
    <w:name w:val="7D9F9F1B74934A3B86FDEF24B4DAB280"/>
    <w:rsid w:val="00563B58"/>
  </w:style>
  <w:style w:type="paragraph" w:customStyle="1" w:styleId="472FAC58106B44D6AFF9FBA0B44AD5B3">
    <w:name w:val="472FAC58106B44D6AFF9FBA0B44AD5B3"/>
    <w:rsid w:val="00563B58"/>
  </w:style>
  <w:style w:type="paragraph" w:customStyle="1" w:styleId="1BD3B5A684A94EBF87951456DFE2FA7C">
    <w:name w:val="1BD3B5A684A94EBF87951456DFE2FA7C"/>
    <w:rsid w:val="00563B58"/>
  </w:style>
  <w:style w:type="paragraph" w:customStyle="1" w:styleId="C53561FF828F4E09A80E5B6D2FE984F2">
    <w:name w:val="C53561FF828F4E09A80E5B6D2FE984F2"/>
    <w:rsid w:val="00563B58"/>
  </w:style>
  <w:style w:type="paragraph" w:customStyle="1" w:styleId="BE45AFC209064FB898DD4010D2BF5AA5">
    <w:name w:val="BE45AFC209064FB898DD4010D2BF5AA5"/>
    <w:rsid w:val="00563B58"/>
  </w:style>
  <w:style w:type="paragraph" w:customStyle="1" w:styleId="68F583C4327E4662B57DA926BDFC660E">
    <w:name w:val="68F583C4327E4662B57DA926BDFC660E"/>
    <w:rsid w:val="00563B58"/>
  </w:style>
  <w:style w:type="paragraph" w:customStyle="1" w:styleId="5B01CD29456143B2BA99CF8669526DE2">
    <w:name w:val="5B01CD29456143B2BA99CF8669526DE2"/>
    <w:rsid w:val="00563B58"/>
  </w:style>
  <w:style w:type="paragraph" w:customStyle="1" w:styleId="F427DF4276F24C329E026B9353F8609F">
    <w:name w:val="F427DF4276F24C329E026B9353F8609F"/>
    <w:rsid w:val="00563B58"/>
  </w:style>
  <w:style w:type="paragraph" w:customStyle="1" w:styleId="E48BC3FB38544E6C9B1F2A5C954C233B">
    <w:name w:val="E48BC3FB38544E6C9B1F2A5C954C233B"/>
    <w:rsid w:val="00563B58"/>
  </w:style>
  <w:style w:type="paragraph" w:customStyle="1" w:styleId="4DE04F8300CA423696768FE531F4E5DF">
    <w:name w:val="4DE04F8300CA423696768FE531F4E5DF"/>
    <w:rsid w:val="00563B58"/>
  </w:style>
  <w:style w:type="paragraph" w:customStyle="1" w:styleId="90FE7C467B504C549D7E61EE7850F2AC">
    <w:name w:val="90FE7C467B504C549D7E61EE7850F2AC"/>
    <w:rsid w:val="00563B58"/>
  </w:style>
  <w:style w:type="paragraph" w:customStyle="1" w:styleId="449FB6AE766345FE826E1D29B480A242">
    <w:name w:val="449FB6AE766345FE826E1D29B480A242"/>
    <w:rsid w:val="00563B58"/>
  </w:style>
  <w:style w:type="paragraph" w:customStyle="1" w:styleId="5CE3C4A134D743D3929F4D06C0E4F02D">
    <w:name w:val="5CE3C4A134D743D3929F4D06C0E4F02D"/>
    <w:rsid w:val="00563B58"/>
  </w:style>
  <w:style w:type="paragraph" w:customStyle="1" w:styleId="0E5774DA83BC40FEAE55296BCD0D187F">
    <w:name w:val="0E5774DA83BC40FEAE55296BCD0D187F"/>
    <w:rsid w:val="00563B58"/>
  </w:style>
  <w:style w:type="paragraph" w:customStyle="1" w:styleId="120F1CDFA9064B77A79660FAB2CB0B21">
    <w:name w:val="120F1CDFA9064B77A79660FAB2CB0B21"/>
    <w:rsid w:val="00563B58"/>
  </w:style>
  <w:style w:type="paragraph" w:customStyle="1" w:styleId="E48B759154F3407FAE7B062FF7D1A726">
    <w:name w:val="E48B759154F3407FAE7B062FF7D1A726"/>
    <w:rsid w:val="00563B58"/>
  </w:style>
  <w:style w:type="paragraph" w:customStyle="1" w:styleId="4587AA192419471A9BD97E84902B6284">
    <w:name w:val="4587AA192419471A9BD97E84902B6284"/>
    <w:rsid w:val="00563B58"/>
  </w:style>
  <w:style w:type="paragraph" w:customStyle="1" w:styleId="44A652954BAD41E8BB7CDBF2E6B5C9B1">
    <w:name w:val="44A652954BAD41E8BB7CDBF2E6B5C9B1"/>
    <w:rsid w:val="00563B58"/>
  </w:style>
  <w:style w:type="paragraph" w:customStyle="1" w:styleId="DB91A9D9B4384511BD866B81403B3D1B">
    <w:name w:val="DB91A9D9B4384511BD866B81403B3D1B"/>
    <w:rsid w:val="00563B58"/>
  </w:style>
  <w:style w:type="paragraph" w:customStyle="1" w:styleId="57DD06ECD0DB49E0B4C69C573B49FC1C">
    <w:name w:val="57DD06ECD0DB49E0B4C69C573B49FC1C"/>
    <w:rsid w:val="00563B58"/>
  </w:style>
  <w:style w:type="paragraph" w:customStyle="1" w:styleId="5FC044A1329B4D7BB698FD3F97C5CB3F">
    <w:name w:val="5FC044A1329B4D7BB698FD3F97C5CB3F"/>
    <w:rsid w:val="00563B58"/>
  </w:style>
  <w:style w:type="paragraph" w:customStyle="1" w:styleId="84C286F16F7144E99CE8A15420D755B4">
    <w:name w:val="84C286F16F7144E99CE8A15420D755B4"/>
    <w:rsid w:val="00563B58"/>
  </w:style>
  <w:style w:type="paragraph" w:customStyle="1" w:styleId="3005807D5F874B1992C84DCC89E1BA55">
    <w:name w:val="3005807D5F874B1992C84DCC89E1BA55"/>
    <w:rsid w:val="00563B58"/>
  </w:style>
  <w:style w:type="paragraph" w:customStyle="1" w:styleId="F2F915DFF01F4064A11C976FCFF786DE">
    <w:name w:val="F2F915DFF01F4064A11C976FCFF786DE"/>
    <w:rsid w:val="00563B58"/>
  </w:style>
  <w:style w:type="paragraph" w:customStyle="1" w:styleId="570EBC736B2C4E0392F0293EB4A97C95">
    <w:name w:val="570EBC736B2C4E0392F0293EB4A97C95"/>
    <w:rsid w:val="00563B58"/>
  </w:style>
  <w:style w:type="paragraph" w:customStyle="1" w:styleId="CA1FCE3B4A52451D8311AB53C53ECFF6">
    <w:name w:val="CA1FCE3B4A52451D8311AB53C53ECFF6"/>
    <w:rsid w:val="00563B58"/>
  </w:style>
  <w:style w:type="paragraph" w:customStyle="1" w:styleId="673DC9F563A942C4B4A6A8251C0F2607">
    <w:name w:val="673DC9F563A942C4B4A6A8251C0F2607"/>
    <w:rsid w:val="00563B58"/>
  </w:style>
  <w:style w:type="paragraph" w:customStyle="1" w:styleId="F7600F6D75124AB6A8768C4A47A09882">
    <w:name w:val="F7600F6D75124AB6A8768C4A47A09882"/>
    <w:rsid w:val="00563B58"/>
  </w:style>
  <w:style w:type="paragraph" w:customStyle="1" w:styleId="3857109659834F99AD397E75010E8F9E">
    <w:name w:val="3857109659834F99AD397E75010E8F9E"/>
    <w:rsid w:val="00563B58"/>
  </w:style>
  <w:style w:type="paragraph" w:customStyle="1" w:styleId="72D6EB27F0A04E0D89F572DF245796CD">
    <w:name w:val="72D6EB27F0A04E0D89F572DF245796CD"/>
    <w:rsid w:val="00563B58"/>
  </w:style>
  <w:style w:type="paragraph" w:customStyle="1" w:styleId="A7FA42E8BCCF4769B9CDA36D1BB59391">
    <w:name w:val="A7FA42E8BCCF4769B9CDA36D1BB59391"/>
    <w:rsid w:val="00563B58"/>
  </w:style>
  <w:style w:type="paragraph" w:customStyle="1" w:styleId="075FD71201ED4841A4C85033A3317B99">
    <w:name w:val="075FD71201ED4841A4C85033A3317B99"/>
    <w:rsid w:val="00563B58"/>
  </w:style>
  <w:style w:type="paragraph" w:customStyle="1" w:styleId="88A4FE042C7441B290E9EEDE0B445817">
    <w:name w:val="88A4FE042C7441B290E9EEDE0B445817"/>
    <w:rsid w:val="00563B58"/>
  </w:style>
  <w:style w:type="paragraph" w:customStyle="1" w:styleId="68B44D076FD04892A6109A223B957265">
    <w:name w:val="68B44D076FD04892A6109A223B957265"/>
    <w:rsid w:val="00563B58"/>
  </w:style>
  <w:style w:type="paragraph" w:customStyle="1" w:styleId="6ABDF3B61D084846A74957065F98E91A">
    <w:name w:val="6ABDF3B61D084846A74957065F98E91A"/>
    <w:rsid w:val="00563B58"/>
  </w:style>
  <w:style w:type="paragraph" w:customStyle="1" w:styleId="F92F314ABF394910913B09806A60A51F">
    <w:name w:val="F92F314ABF394910913B09806A60A51F"/>
    <w:rsid w:val="00563B58"/>
  </w:style>
  <w:style w:type="paragraph" w:customStyle="1" w:styleId="2A4FD802F40D4E7EB574066962B80864">
    <w:name w:val="2A4FD802F40D4E7EB574066962B80864"/>
    <w:rsid w:val="00563B58"/>
  </w:style>
  <w:style w:type="paragraph" w:customStyle="1" w:styleId="6662FAABEE784607A341E74C0A2EEC2E">
    <w:name w:val="6662FAABEE784607A341E74C0A2EEC2E"/>
    <w:rsid w:val="00563B58"/>
  </w:style>
  <w:style w:type="paragraph" w:customStyle="1" w:styleId="9DF21D31A4B546F08928B6DE419EC450">
    <w:name w:val="9DF21D31A4B546F08928B6DE419EC450"/>
    <w:rsid w:val="00563B58"/>
  </w:style>
  <w:style w:type="paragraph" w:customStyle="1" w:styleId="57C49A1DE02C40EF9A1DCF149FA3E759">
    <w:name w:val="57C49A1DE02C40EF9A1DCF149FA3E759"/>
    <w:rsid w:val="00563B58"/>
  </w:style>
  <w:style w:type="paragraph" w:customStyle="1" w:styleId="7CD5A1D9EF1445E48FF0F75095AFC4A1">
    <w:name w:val="7CD5A1D9EF1445E48FF0F75095AFC4A1"/>
    <w:rsid w:val="00563B58"/>
  </w:style>
  <w:style w:type="paragraph" w:customStyle="1" w:styleId="EDACC2BB9ABB478B820A6E097B044C3D">
    <w:name w:val="EDACC2BB9ABB478B820A6E097B044C3D"/>
    <w:rsid w:val="00563B58"/>
  </w:style>
  <w:style w:type="paragraph" w:customStyle="1" w:styleId="842777C1F5A84B5E9CB17149189AAC37">
    <w:name w:val="842777C1F5A84B5E9CB17149189AAC37"/>
    <w:rsid w:val="00563B58"/>
  </w:style>
  <w:style w:type="paragraph" w:customStyle="1" w:styleId="44DC09540F0D4FAABA258D6339126B0E">
    <w:name w:val="44DC09540F0D4FAABA258D6339126B0E"/>
    <w:rsid w:val="00563B58"/>
  </w:style>
  <w:style w:type="paragraph" w:customStyle="1" w:styleId="DC3E5610E65543AEB6BD729A1D973E6E">
    <w:name w:val="DC3E5610E65543AEB6BD729A1D973E6E"/>
    <w:rsid w:val="00563B58"/>
  </w:style>
  <w:style w:type="paragraph" w:customStyle="1" w:styleId="57619B2BAB7144319AFA88A25CBAA271">
    <w:name w:val="57619B2BAB7144319AFA88A25CBAA271"/>
    <w:rsid w:val="00563B58"/>
  </w:style>
  <w:style w:type="paragraph" w:customStyle="1" w:styleId="A128EF4E95384F01B03C20565DB8B9C9">
    <w:name w:val="A128EF4E95384F01B03C20565DB8B9C9"/>
    <w:rsid w:val="00563B58"/>
  </w:style>
  <w:style w:type="paragraph" w:customStyle="1" w:styleId="2E4CD8D56F5340ED8D484ECE8BF41C1C">
    <w:name w:val="2E4CD8D56F5340ED8D484ECE8BF41C1C"/>
    <w:rsid w:val="00563B58"/>
  </w:style>
  <w:style w:type="paragraph" w:customStyle="1" w:styleId="D1C34CDFC2EA437BB8524DEF192CB6E2">
    <w:name w:val="D1C34CDFC2EA437BB8524DEF192CB6E2"/>
    <w:rsid w:val="00563B58"/>
  </w:style>
  <w:style w:type="paragraph" w:customStyle="1" w:styleId="A98723B070264469AC285D43C6F07985">
    <w:name w:val="A98723B070264469AC285D43C6F07985"/>
    <w:rsid w:val="00563B58"/>
  </w:style>
  <w:style w:type="paragraph" w:customStyle="1" w:styleId="365ED9A6317F4CA1A1F31EEA3648B2AD">
    <w:name w:val="365ED9A6317F4CA1A1F31EEA3648B2AD"/>
    <w:rsid w:val="00563B58"/>
  </w:style>
  <w:style w:type="paragraph" w:customStyle="1" w:styleId="5ED5F411F5984D9888003C3A789BB943">
    <w:name w:val="5ED5F411F5984D9888003C3A789BB943"/>
    <w:rsid w:val="00563B58"/>
  </w:style>
  <w:style w:type="paragraph" w:customStyle="1" w:styleId="DBEFC181190945FB9578775B5A693875">
    <w:name w:val="DBEFC181190945FB9578775B5A693875"/>
    <w:rsid w:val="00563B58"/>
  </w:style>
  <w:style w:type="paragraph" w:customStyle="1" w:styleId="6FA13184C8CE41A8884767C3B06B5AB4">
    <w:name w:val="6FA13184C8CE41A8884767C3B06B5AB4"/>
    <w:rsid w:val="00563B58"/>
  </w:style>
  <w:style w:type="paragraph" w:customStyle="1" w:styleId="6AFBF7C99AA64B78A155E19796270738">
    <w:name w:val="6AFBF7C99AA64B78A155E19796270738"/>
    <w:rsid w:val="00563B58"/>
  </w:style>
  <w:style w:type="paragraph" w:customStyle="1" w:styleId="EC82CFC73B734A27BDEB6A13AAA666CC">
    <w:name w:val="EC82CFC73B734A27BDEB6A13AAA666CC"/>
    <w:rsid w:val="00563B58"/>
  </w:style>
  <w:style w:type="paragraph" w:customStyle="1" w:styleId="A274C2DD28F34FAAB15E4636525891E8">
    <w:name w:val="A274C2DD28F34FAAB15E4636525891E8"/>
    <w:rsid w:val="00563B58"/>
  </w:style>
  <w:style w:type="paragraph" w:customStyle="1" w:styleId="2D123437011B40078F2C921AA0AC6207">
    <w:name w:val="2D123437011B40078F2C921AA0AC6207"/>
    <w:rsid w:val="00563B58"/>
  </w:style>
  <w:style w:type="paragraph" w:customStyle="1" w:styleId="745D33D9CE8F4300922605F52F9B7BF4">
    <w:name w:val="745D33D9CE8F4300922605F52F9B7BF4"/>
    <w:rsid w:val="00563B58"/>
  </w:style>
  <w:style w:type="paragraph" w:customStyle="1" w:styleId="DCBAA505297349EE98FD918572FF0CB7">
    <w:name w:val="DCBAA505297349EE98FD918572FF0CB7"/>
    <w:rsid w:val="00563B58"/>
  </w:style>
  <w:style w:type="paragraph" w:customStyle="1" w:styleId="D3A17BD46F094BBC98CC432852A606C4">
    <w:name w:val="D3A17BD46F094BBC98CC432852A606C4"/>
    <w:rsid w:val="00563B58"/>
  </w:style>
  <w:style w:type="paragraph" w:customStyle="1" w:styleId="9B6A61E46FCA4D2BA0BFE0F11F98F900">
    <w:name w:val="9B6A61E46FCA4D2BA0BFE0F11F98F900"/>
    <w:rsid w:val="00563B58"/>
  </w:style>
  <w:style w:type="paragraph" w:customStyle="1" w:styleId="1D448E4F2F644F1DBA91BFE58FCF689C">
    <w:name w:val="1D448E4F2F644F1DBA91BFE58FCF689C"/>
    <w:rsid w:val="00563B58"/>
  </w:style>
  <w:style w:type="paragraph" w:customStyle="1" w:styleId="0AD52808973147549782A19E2FB0729E">
    <w:name w:val="0AD52808973147549782A19E2FB0729E"/>
    <w:rsid w:val="00563B58"/>
  </w:style>
  <w:style w:type="paragraph" w:customStyle="1" w:styleId="22B1CC635E2F490EA571EC040D218269">
    <w:name w:val="22B1CC635E2F490EA571EC040D218269"/>
    <w:rsid w:val="00563B58"/>
  </w:style>
  <w:style w:type="paragraph" w:customStyle="1" w:styleId="6E23ED8610DA49B29ACA1D4CF13FF644">
    <w:name w:val="6E23ED8610DA49B29ACA1D4CF13FF644"/>
    <w:rsid w:val="00563B58"/>
  </w:style>
  <w:style w:type="paragraph" w:customStyle="1" w:styleId="D7EF5F9AE52841BFA4002F7BF2E8CE40">
    <w:name w:val="D7EF5F9AE52841BFA4002F7BF2E8CE40"/>
    <w:rsid w:val="00563B58"/>
  </w:style>
  <w:style w:type="paragraph" w:customStyle="1" w:styleId="8A30F2D92EE2457C8828F36EEBE98B4A">
    <w:name w:val="8A30F2D92EE2457C8828F36EEBE98B4A"/>
    <w:rsid w:val="00563B58"/>
  </w:style>
  <w:style w:type="paragraph" w:customStyle="1" w:styleId="DC06E074FDDA448C811370EE349FE55B">
    <w:name w:val="DC06E074FDDA448C811370EE349FE55B"/>
    <w:rsid w:val="00563B58"/>
  </w:style>
  <w:style w:type="paragraph" w:customStyle="1" w:styleId="7CCC8F25E95C4333AC46BAE627D8A331">
    <w:name w:val="7CCC8F25E95C4333AC46BAE627D8A331"/>
    <w:rsid w:val="00563B58"/>
  </w:style>
  <w:style w:type="paragraph" w:customStyle="1" w:styleId="29CD3FA0EEA944ABAD8AC93DEBF7E706">
    <w:name w:val="29CD3FA0EEA944ABAD8AC93DEBF7E706"/>
    <w:rsid w:val="00563B58"/>
  </w:style>
  <w:style w:type="paragraph" w:customStyle="1" w:styleId="E8353E6D7273414AAD49711B47EADE5E">
    <w:name w:val="E8353E6D7273414AAD49711B47EADE5E"/>
    <w:rsid w:val="00563B58"/>
  </w:style>
  <w:style w:type="paragraph" w:customStyle="1" w:styleId="9A4B5BFAC9E74C6B99E58F478C0DC04F">
    <w:name w:val="9A4B5BFAC9E74C6B99E58F478C0DC04F"/>
    <w:rsid w:val="00563B58"/>
  </w:style>
  <w:style w:type="paragraph" w:customStyle="1" w:styleId="4891475C02CD43ACBC8850AC75884839">
    <w:name w:val="4891475C02CD43ACBC8850AC75884839"/>
    <w:rsid w:val="00563B58"/>
  </w:style>
  <w:style w:type="paragraph" w:customStyle="1" w:styleId="E2F124A7D44049F3B64B4CCF3ED29CA4">
    <w:name w:val="E2F124A7D44049F3B64B4CCF3ED29CA4"/>
    <w:rsid w:val="00563B58"/>
  </w:style>
  <w:style w:type="paragraph" w:customStyle="1" w:styleId="77B4CD936358404983BB61A374B3F74F">
    <w:name w:val="77B4CD936358404983BB61A374B3F74F"/>
    <w:rsid w:val="00563B58"/>
  </w:style>
  <w:style w:type="paragraph" w:customStyle="1" w:styleId="B35083AE1085487EA00E3580D5E52492">
    <w:name w:val="B35083AE1085487EA00E3580D5E52492"/>
    <w:rsid w:val="00563B58"/>
  </w:style>
  <w:style w:type="paragraph" w:customStyle="1" w:styleId="F4A0393212584916B863B36E8494BB9D">
    <w:name w:val="F4A0393212584916B863B36E8494BB9D"/>
    <w:rsid w:val="00563B58"/>
  </w:style>
  <w:style w:type="paragraph" w:customStyle="1" w:styleId="05AA9651E81343999B264276892DDD67">
    <w:name w:val="05AA9651E81343999B264276892DDD67"/>
    <w:rsid w:val="00563B58"/>
  </w:style>
  <w:style w:type="paragraph" w:customStyle="1" w:styleId="02ABDEBC2734443D962EB50CE855715D">
    <w:name w:val="02ABDEBC2734443D962EB50CE855715D"/>
    <w:rsid w:val="00563B58"/>
  </w:style>
  <w:style w:type="paragraph" w:customStyle="1" w:styleId="6412D2CC020541F888C5EDD1C5882611">
    <w:name w:val="6412D2CC020541F888C5EDD1C5882611"/>
    <w:rsid w:val="00563B58"/>
  </w:style>
  <w:style w:type="paragraph" w:customStyle="1" w:styleId="6701C2AE1D434B8995CC05FAF434FA69">
    <w:name w:val="6701C2AE1D434B8995CC05FAF434FA69"/>
    <w:rsid w:val="00563B58"/>
  </w:style>
  <w:style w:type="paragraph" w:customStyle="1" w:styleId="58CCD1D7C7414DC4AD5306500101EFB5">
    <w:name w:val="58CCD1D7C7414DC4AD5306500101EFB5"/>
    <w:rsid w:val="00563B58"/>
  </w:style>
  <w:style w:type="paragraph" w:customStyle="1" w:styleId="54E6DCFBEEE64F3D94747215D0679B7A">
    <w:name w:val="54E6DCFBEEE64F3D94747215D0679B7A"/>
    <w:rsid w:val="00563B58"/>
  </w:style>
  <w:style w:type="paragraph" w:customStyle="1" w:styleId="93F405F45AAE4993B8AD5FE846F5D75C">
    <w:name w:val="93F405F45AAE4993B8AD5FE846F5D75C"/>
    <w:rsid w:val="00563B58"/>
  </w:style>
  <w:style w:type="paragraph" w:customStyle="1" w:styleId="3ADD5828150F4EA4891E3A64B2F5D584">
    <w:name w:val="3ADD5828150F4EA4891E3A64B2F5D584"/>
    <w:rsid w:val="00563B58"/>
  </w:style>
  <w:style w:type="paragraph" w:customStyle="1" w:styleId="AD5249C815A648F88880C6CA72CC0E92">
    <w:name w:val="AD5249C815A648F88880C6CA72CC0E92"/>
    <w:rsid w:val="00563B58"/>
  </w:style>
  <w:style w:type="paragraph" w:customStyle="1" w:styleId="282F6377AA144EE39A8D24FE9F015E52">
    <w:name w:val="282F6377AA144EE39A8D24FE9F015E52"/>
    <w:rsid w:val="00563B58"/>
  </w:style>
  <w:style w:type="paragraph" w:customStyle="1" w:styleId="9BE7E05A11A64190B5961DFD167A741B">
    <w:name w:val="9BE7E05A11A64190B5961DFD167A741B"/>
    <w:rsid w:val="00563B58"/>
  </w:style>
  <w:style w:type="paragraph" w:customStyle="1" w:styleId="CD42FF168BAC414F9E62827642095EBE">
    <w:name w:val="CD42FF168BAC414F9E62827642095EBE"/>
    <w:rsid w:val="00563B58"/>
  </w:style>
  <w:style w:type="paragraph" w:customStyle="1" w:styleId="587449DCDC2E4ED682756F210E362EC9">
    <w:name w:val="587449DCDC2E4ED682756F210E362EC9"/>
    <w:rsid w:val="00563B58"/>
  </w:style>
  <w:style w:type="paragraph" w:customStyle="1" w:styleId="DD1761D1AAD34E2EA6CC88E52DF0CF4D">
    <w:name w:val="DD1761D1AAD34E2EA6CC88E52DF0CF4D"/>
    <w:rsid w:val="00563B58"/>
  </w:style>
  <w:style w:type="paragraph" w:customStyle="1" w:styleId="914A79C00ABB4459A3A5F6D6ACE0EB6F">
    <w:name w:val="914A79C00ABB4459A3A5F6D6ACE0EB6F"/>
    <w:rsid w:val="00563B58"/>
  </w:style>
  <w:style w:type="paragraph" w:customStyle="1" w:styleId="C28513E183B6437D81A6095AED07F56E">
    <w:name w:val="C28513E183B6437D81A6095AED07F56E"/>
    <w:rsid w:val="00563B58"/>
  </w:style>
  <w:style w:type="paragraph" w:customStyle="1" w:styleId="2609157F9132401491211C262A6E0324">
    <w:name w:val="2609157F9132401491211C262A6E0324"/>
  </w:style>
  <w:style w:type="paragraph" w:customStyle="1" w:styleId="E8F18727AB00459A94C9AAADFA3208CD">
    <w:name w:val="E8F18727AB00459A94C9AAADFA3208CD"/>
    <w:rsid w:val="008A3286"/>
  </w:style>
  <w:style w:type="paragraph" w:customStyle="1" w:styleId="F68FF5F1C33149C99178AC1EED75B70D">
    <w:name w:val="F68FF5F1C33149C99178AC1EED75B70D"/>
    <w:rsid w:val="008A3286"/>
  </w:style>
  <w:style w:type="paragraph" w:customStyle="1" w:styleId="0C81BD3BEB7143028AA58CB6D42179C8">
    <w:name w:val="0C81BD3BEB7143028AA58CB6D42179C8"/>
    <w:rsid w:val="008A3286"/>
  </w:style>
  <w:style w:type="paragraph" w:customStyle="1" w:styleId="3ECB1FBF11AE440A914BA0DBC20796F0">
    <w:name w:val="3ECB1FBF11AE440A914BA0DBC20796F0"/>
  </w:style>
  <w:style w:type="paragraph" w:customStyle="1" w:styleId="D70AC5B7D1724946B9A7002ED8FA9F2B">
    <w:name w:val="D70AC5B7D1724946B9A7002ED8FA9F2B"/>
  </w:style>
  <w:style w:type="paragraph" w:customStyle="1" w:styleId="008EF2B777254FABA61FD3F14040498D">
    <w:name w:val="008EF2B777254FABA61FD3F14040498D"/>
  </w:style>
  <w:style w:type="paragraph" w:customStyle="1" w:styleId="A236422EF620424F812644220EA2F6CF">
    <w:name w:val="A236422EF620424F812644220EA2F6CF"/>
  </w:style>
  <w:style w:type="paragraph" w:customStyle="1" w:styleId="DB79A801B4574D1EA8450B627F232387">
    <w:name w:val="DB79A801B4574D1EA8450B627F232387"/>
  </w:style>
  <w:style w:type="paragraph" w:customStyle="1" w:styleId="339774AEBC0E4F4E826ED762C0AB165B">
    <w:name w:val="339774AEBC0E4F4E826ED762C0AB165B"/>
  </w:style>
  <w:style w:type="paragraph" w:customStyle="1" w:styleId="F17C4A44DB26429BB8E2696B594BB641">
    <w:name w:val="F17C4A44DB26429BB8E2696B594BB641"/>
  </w:style>
  <w:style w:type="paragraph" w:customStyle="1" w:styleId="59B90B03B14E47B2A4FA6916DA588C5E">
    <w:name w:val="59B90B03B14E47B2A4FA6916DA588C5E"/>
  </w:style>
  <w:style w:type="paragraph" w:customStyle="1" w:styleId="F8CFF3986CF4434597EBC41F94646D44">
    <w:name w:val="F8CFF3986CF4434597EBC41F94646D44"/>
  </w:style>
  <w:style w:type="paragraph" w:customStyle="1" w:styleId="8A99B8BDDF6E40339BF47008D50C711F">
    <w:name w:val="8A99B8BDDF6E40339BF47008D50C711F"/>
  </w:style>
  <w:style w:type="paragraph" w:customStyle="1" w:styleId="31F7E6F094FC4A4B8026796751E36092">
    <w:name w:val="31F7E6F094FC4A4B8026796751E36092"/>
  </w:style>
  <w:style w:type="paragraph" w:customStyle="1" w:styleId="6EC594CE1CE94295A7A76C98D97AED16">
    <w:name w:val="6EC594CE1CE94295A7A76C98D97AED16"/>
    <w:rsid w:val="00C90276"/>
  </w:style>
  <w:style w:type="paragraph" w:customStyle="1" w:styleId="8F30FCE4779C4F8192292E58C131EFE4">
    <w:name w:val="8F30FCE4779C4F8192292E58C131EFE4"/>
    <w:rsid w:val="00C90276"/>
  </w:style>
  <w:style w:type="paragraph" w:customStyle="1" w:styleId="599104B45BA64A8696F1CA5E17837CAE">
    <w:name w:val="599104B45BA64A8696F1CA5E17837CAE"/>
    <w:rsid w:val="00C90276"/>
  </w:style>
  <w:style w:type="paragraph" w:customStyle="1" w:styleId="9066B75F3F7E432A9F00970FF1C7AC56">
    <w:name w:val="9066B75F3F7E432A9F00970FF1C7AC56"/>
    <w:rsid w:val="00C90276"/>
  </w:style>
  <w:style w:type="paragraph" w:customStyle="1" w:styleId="91E49365E64440B38B427BFE13E227C2">
    <w:name w:val="91E49365E64440B38B427BFE13E227C2"/>
    <w:rsid w:val="00C90276"/>
  </w:style>
  <w:style w:type="paragraph" w:customStyle="1" w:styleId="D13F518EF71A4DBF98FCB1C1194E40F9">
    <w:name w:val="D13F518EF71A4DBF98FCB1C1194E40F9"/>
    <w:rsid w:val="00C90276"/>
  </w:style>
  <w:style w:type="paragraph" w:customStyle="1" w:styleId="1662735B2BD341448BC435ADBE811D20">
    <w:name w:val="1662735B2BD341448BC435ADBE811D20"/>
    <w:rsid w:val="00C90276"/>
  </w:style>
  <w:style w:type="paragraph" w:customStyle="1" w:styleId="B8143731AC1846919CBA7226C4671F4B">
    <w:name w:val="B8143731AC1846919CBA7226C4671F4B"/>
    <w:rsid w:val="00C90276"/>
  </w:style>
  <w:style w:type="paragraph" w:customStyle="1" w:styleId="2FEBD76C023E4819830967661DCEFA27">
    <w:name w:val="2FEBD76C023E4819830967661DCEFA27"/>
    <w:rsid w:val="00C90276"/>
  </w:style>
  <w:style w:type="paragraph" w:customStyle="1" w:styleId="C10CEEBFE9E5492C9EE689827B6B8312">
    <w:name w:val="C10CEEBFE9E5492C9EE689827B6B8312"/>
    <w:rsid w:val="00C90276"/>
  </w:style>
  <w:style w:type="paragraph" w:customStyle="1" w:styleId="1488F26B8B4247D79A6553FDC6842251">
    <w:name w:val="1488F26B8B4247D79A6553FDC6842251"/>
    <w:rsid w:val="00C90276"/>
  </w:style>
  <w:style w:type="paragraph" w:customStyle="1" w:styleId="E00CA7FF7615493A85B0EA19E4309E76">
    <w:name w:val="E00CA7FF7615493A85B0EA19E4309E76"/>
    <w:rsid w:val="00C90276"/>
  </w:style>
  <w:style w:type="paragraph" w:customStyle="1" w:styleId="963D8347375949F88ED02A36973424FC">
    <w:name w:val="963D8347375949F88ED02A36973424FC"/>
    <w:rsid w:val="00C90276"/>
  </w:style>
  <w:style w:type="paragraph" w:customStyle="1" w:styleId="2B8C95248E3A4FFDA59AD226FF360438">
    <w:name w:val="2B8C95248E3A4FFDA59AD226FF360438"/>
    <w:rsid w:val="00C90276"/>
  </w:style>
  <w:style w:type="paragraph" w:customStyle="1" w:styleId="216AA1D2C9CE4CD080AEE2C58EAC91FB">
    <w:name w:val="216AA1D2C9CE4CD080AEE2C58EAC91FB"/>
    <w:rsid w:val="00C90276"/>
  </w:style>
  <w:style w:type="paragraph" w:customStyle="1" w:styleId="E9FE4312177F48C989ED2BFA3C29FE16">
    <w:name w:val="E9FE4312177F48C989ED2BFA3C29FE16"/>
    <w:rsid w:val="00C90276"/>
  </w:style>
  <w:style w:type="paragraph" w:customStyle="1" w:styleId="A066CBCF8AEE4DB5966726EB9213BA53">
    <w:name w:val="A066CBCF8AEE4DB5966726EB9213BA53"/>
    <w:rsid w:val="00C90276"/>
  </w:style>
  <w:style w:type="paragraph" w:customStyle="1" w:styleId="A74ECF7089C842E684819E6DBB40B213">
    <w:name w:val="A74ECF7089C842E684819E6DBB40B213"/>
    <w:rsid w:val="00C90276"/>
  </w:style>
  <w:style w:type="paragraph" w:customStyle="1" w:styleId="8D936C67DEF24BD391FC908D0B11651A">
    <w:name w:val="8D936C67DEF24BD391FC908D0B11651A"/>
    <w:rsid w:val="00C90276"/>
  </w:style>
  <w:style w:type="paragraph" w:customStyle="1" w:styleId="47C618AC1F514A3492F9A609E2AB665B">
    <w:name w:val="47C618AC1F514A3492F9A609E2AB665B"/>
    <w:rsid w:val="00C90276"/>
  </w:style>
  <w:style w:type="paragraph" w:customStyle="1" w:styleId="4CFB1D699B964B51A6F685D84D3A9D71">
    <w:name w:val="4CFB1D699B964B51A6F685D84D3A9D71"/>
    <w:rsid w:val="00C90276"/>
  </w:style>
  <w:style w:type="paragraph" w:customStyle="1" w:styleId="4262E7B81AB8456BA98AB10B5EAF1DD7">
    <w:name w:val="4262E7B81AB8456BA98AB10B5EAF1DD7"/>
    <w:rsid w:val="00C90276"/>
  </w:style>
  <w:style w:type="paragraph" w:customStyle="1" w:styleId="0F32A73E20A34CB78CD93F89122EBEA3">
    <w:name w:val="0F32A73E20A34CB78CD93F89122EBEA3"/>
    <w:rsid w:val="00C90276"/>
  </w:style>
  <w:style w:type="paragraph" w:customStyle="1" w:styleId="5AEC42F18CD64AC59E31AA154B35F6A4">
    <w:name w:val="5AEC42F18CD64AC59E31AA154B35F6A4"/>
    <w:rsid w:val="00C90276"/>
  </w:style>
  <w:style w:type="paragraph" w:customStyle="1" w:styleId="888A7AF3CC5D40E4B63CD0A32A51AE77">
    <w:name w:val="888A7AF3CC5D40E4B63CD0A32A51AE77"/>
    <w:rsid w:val="00C90276"/>
  </w:style>
  <w:style w:type="paragraph" w:customStyle="1" w:styleId="AEF84DD0370242C086ECDA3E2E2783BA">
    <w:name w:val="AEF84DD0370242C086ECDA3E2E2783BA"/>
    <w:rsid w:val="00C90276"/>
  </w:style>
  <w:style w:type="paragraph" w:customStyle="1" w:styleId="6B62777DB6384E4681EDBC5129F41DC8">
    <w:name w:val="6B62777DB6384E4681EDBC5129F41DC8"/>
    <w:rsid w:val="00C90276"/>
  </w:style>
  <w:style w:type="paragraph" w:customStyle="1" w:styleId="E7361432569A4A2685447BAC5EB10A8D">
    <w:name w:val="E7361432569A4A2685447BAC5EB10A8D"/>
    <w:rsid w:val="00C90276"/>
  </w:style>
  <w:style w:type="paragraph" w:customStyle="1" w:styleId="B9AD5EDEBAE64E9F8115EB2F51D392D9">
    <w:name w:val="B9AD5EDEBAE64E9F8115EB2F51D392D9"/>
    <w:rsid w:val="00C90276"/>
  </w:style>
  <w:style w:type="paragraph" w:customStyle="1" w:styleId="FFFF6BB4EA0949AB80F333CD48A929ED">
    <w:name w:val="FFFF6BB4EA0949AB80F333CD48A929ED"/>
    <w:rsid w:val="00C90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DA100-B358-45EA-B810-83F7A0E1B088}">
  <ds:schemaRefs>
    <ds:schemaRef ds:uri="http://schemas.openxmlformats.org/officeDocument/2006/bibliography"/>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274746-0FBB-428C-873A-8A299B4D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1FB16DF-AF67-4E53-BDC6-4D718A57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8143</Words>
  <Characters>44790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Tania Villa Trapala</cp:lastModifiedBy>
  <cp:revision>3</cp:revision>
  <cp:lastPrinted>2019-11-11T23:36:00Z</cp:lastPrinted>
  <dcterms:created xsi:type="dcterms:W3CDTF">2021-12-07T23:51:00Z</dcterms:created>
  <dcterms:modified xsi:type="dcterms:W3CDTF">2021-12-07T23:53:00Z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0x010100C217EAEA52169245A5DADC40A7407967</vt:lpwstr>
  </property>
  <property fmtid="{D5CDD505-2E9C-101B-9397-08002B2CF9AE}" pid="3" name="_DocHome">
    <vt:i4>1885056291</vt:i4>
  </property>
</Properties>
</file>