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5DC" w:rsidRPr="001D06E3" w:rsidRDefault="00E605DC" w:rsidP="00E605DC">
      <w:pPr>
        <w:jc w:val="center"/>
        <w:rPr>
          <w:rFonts w:ascii="ITC Avant Garde Std Bk" w:eastAsia="Calibri" w:hAnsi="ITC Avant Garde Std Bk" w:cs="Arial"/>
          <w:b/>
        </w:rPr>
      </w:pPr>
      <w:r w:rsidRPr="001D06E3">
        <w:rPr>
          <w:rFonts w:ascii="ITC Avant Garde Std Bk" w:eastAsia="Calibri" w:hAnsi="ITC Avant Garde Std Bk" w:cs="Arial"/>
          <w:b/>
        </w:rPr>
        <w:t>Apéndice A. Formulario de Requisitos.</w:t>
      </w:r>
    </w:p>
    <w:p w:rsidR="00BD537F" w:rsidRPr="001D06E3" w:rsidRDefault="00354B22" w:rsidP="004D04B3">
      <w:pPr>
        <w:pStyle w:val="Prrafodelista"/>
        <w:spacing w:before="120" w:after="120"/>
        <w:ind w:left="360"/>
        <w:jc w:val="both"/>
        <w:rPr>
          <w:rFonts w:ascii="ITC Avant Garde Std Bk" w:hAnsi="ITC Avant Garde Std Bk" w:cs="Arial"/>
          <w:b/>
          <w:sz w:val="22"/>
        </w:rPr>
      </w:pPr>
      <w:r w:rsidRPr="001D06E3">
        <w:rPr>
          <w:rFonts w:ascii="ITC Avant Garde Std Bk" w:hAnsi="ITC Avant Garde Std Bk" w:cs="Arial"/>
          <w:b/>
          <w:sz w:val="22"/>
        </w:rPr>
        <w:t>A</w:t>
      </w:r>
      <w:r w:rsidR="00E605DC" w:rsidRPr="001D06E3">
        <w:rPr>
          <w:rFonts w:ascii="ITC Avant Garde Std Bk" w:hAnsi="ITC Avant Garde Std Bk" w:cs="Arial"/>
          <w:b/>
          <w:sz w:val="22"/>
        </w:rPr>
        <w:t>NEXO</w:t>
      </w:r>
      <w:r w:rsidRPr="001D06E3">
        <w:rPr>
          <w:rFonts w:ascii="ITC Avant Garde Std Bk" w:hAnsi="ITC Avant Garde Std Bk" w:cs="Arial"/>
          <w:b/>
          <w:sz w:val="22"/>
        </w:rPr>
        <w:t xml:space="preserve"> </w:t>
      </w:r>
      <w:r w:rsidR="004E7C6B" w:rsidRPr="001D06E3">
        <w:rPr>
          <w:rFonts w:ascii="ITC Avant Garde Std Bk" w:hAnsi="ITC Avant Garde Std Bk" w:cs="Arial"/>
          <w:b/>
          <w:sz w:val="22"/>
        </w:rPr>
        <w:t>13.</w:t>
      </w:r>
      <w:r w:rsidRPr="001D06E3">
        <w:rPr>
          <w:rFonts w:ascii="ITC Avant Garde Std Bk" w:hAnsi="ITC Avant Garde Std Bk" w:cs="Arial"/>
          <w:b/>
          <w:sz w:val="22"/>
        </w:rPr>
        <w:t xml:space="preserve"> </w:t>
      </w:r>
      <w:r w:rsidR="00E605DC" w:rsidRPr="001D06E3">
        <w:rPr>
          <w:rFonts w:ascii="ITC Avant Garde Std Bk" w:eastAsia="Meiryo UI" w:hAnsi="ITC Avant Garde Std Bk" w:cs="Arial"/>
          <w:b/>
          <w:bCs/>
          <w:sz w:val="22"/>
        </w:rPr>
        <w:t xml:space="preserve">FORMATO PARA PRESENTAR </w:t>
      </w:r>
      <w:r w:rsidR="004D04B3" w:rsidRPr="001D06E3">
        <w:rPr>
          <w:rFonts w:ascii="ITC Avant Garde Std Bk" w:eastAsia="Meiryo UI" w:hAnsi="ITC Avant Garde Std Bk" w:cs="Arial"/>
          <w:b/>
          <w:bCs/>
          <w:sz w:val="22"/>
        </w:rPr>
        <w:t>OFERTA</w:t>
      </w:r>
      <w:r w:rsidR="00C674AD" w:rsidRPr="001D06E3">
        <w:rPr>
          <w:rFonts w:ascii="ITC Avant Garde Std Bk" w:eastAsia="Meiryo UI" w:hAnsi="ITC Avant Garde Std Bk" w:cs="Arial"/>
          <w:b/>
          <w:bCs/>
          <w:sz w:val="22"/>
        </w:rPr>
        <w:t>(</w:t>
      </w:r>
      <w:r w:rsidR="004D04B3" w:rsidRPr="001D06E3">
        <w:rPr>
          <w:rFonts w:ascii="ITC Avant Garde Std Bk" w:eastAsia="Meiryo UI" w:hAnsi="ITC Avant Garde Std Bk" w:cs="Arial"/>
          <w:b/>
          <w:bCs/>
          <w:sz w:val="22"/>
        </w:rPr>
        <w:t>S</w:t>
      </w:r>
      <w:r w:rsidR="00C674AD" w:rsidRPr="001D06E3">
        <w:rPr>
          <w:rFonts w:ascii="ITC Avant Garde Std Bk" w:eastAsia="Meiryo UI" w:hAnsi="ITC Avant Garde Std Bk" w:cs="Arial"/>
          <w:b/>
          <w:bCs/>
          <w:sz w:val="22"/>
        </w:rPr>
        <w:t>)</w:t>
      </w:r>
      <w:r w:rsidR="004D04B3" w:rsidRPr="001D06E3">
        <w:rPr>
          <w:rFonts w:ascii="ITC Avant Garde Std Bk" w:eastAsia="Meiryo UI" w:hAnsi="ITC Avant Garde Std Bk" w:cs="Arial"/>
          <w:b/>
          <w:bCs/>
          <w:sz w:val="22"/>
        </w:rPr>
        <w:t xml:space="preserve"> ECONÓMICA</w:t>
      </w:r>
      <w:r w:rsidR="00C674AD" w:rsidRPr="001D06E3">
        <w:rPr>
          <w:rFonts w:ascii="ITC Avant Garde Std Bk" w:eastAsia="Meiryo UI" w:hAnsi="ITC Avant Garde Std Bk" w:cs="Arial"/>
          <w:b/>
          <w:bCs/>
          <w:sz w:val="22"/>
        </w:rPr>
        <w:t>(</w:t>
      </w:r>
      <w:r w:rsidR="004D04B3" w:rsidRPr="001D06E3">
        <w:rPr>
          <w:rFonts w:ascii="ITC Avant Garde Std Bk" w:eastAsia="Meiryo UI" w:hAnsi="ITC Avant Garde Std Bk" w:cs="Arial"/>
          <w:b/>
          <w:bCs/>
          <w:sz w:val="22"/>
        </w:rPr>
        <w:t>S</w:t>
      </w:r>
      <w:r w:rsidR="00C674AD" w:rsidRPr="001D06E3">
        <w:rPr>
          <w:rFonts w:ascii="ITC Avant Garde Std Bk" w:eastAsia="Meiryo UI" w:hAnsi="ITC Avant Garde Std Bk" w:cs="Arial"/>
          <w:b/>
          <w:bCs/>
          <w:sz w:val="22"/>
        </w:rPr>
        <w:t>)</w:t>
      </w:r>
      <w:r w:rsidR="004D04B3" w:rsidRPr="001D06E3">
        <w:rPr>
          <w:rFonts w:ascii="ITC Avant Garde Std Bk" w:eastAsia="Meiryo UI" w:hAnsi="ITC Avant Garde Std Bk" w:cs="Arial"/>
          <w:b/>
          <w:bCs/>
          <w:sz w:val="22"/>
        </w:rPr>
        <w:t xml:space="preserve"> Y OFERTA</w:t>
      </w:r>
      <w:r w:rsidR="00C674AD" w:rsidRPr="001D06E3">
        <w:rPr>
          <w:rFonts w:ascii="ITC Avant Garde Std Bk" w:eastAsia="Meiryo UI" w:hAnsi="ITC Avant Garde Std Bk" w:cs="Arial"/>
          <w:b/>
          <w:bCs/>
          <w:sz w:val="22"/>
        </w:rPr>
        <w:t>(</w:t>
      </w:r>
      <w:r w:rsidR="004D04B3" w:rsidRPr="001D06E3">
        <w:rPr>
          <w:rFonts w:ascii="ITC Avant Garde Std Bk" w:eastAsia="Meiryo UI" w:hAnsi="ITC Avant Garde Std Bk" w:cs="Arial"/>
          <w:b/>
          <w:bCs/>
          <w:sz w:val="22"/>
        </w:rPr>
        <w:t>S</w:t>
      </w:r>
      <w:r w:rsidR="00C674AD" w:rsidRPr="001D06E3">
        <w:rPr>
          <w:rFonts w:ascii="ITC Avant Garde Std Bk" w:eastAsia="Meiryo UI" w:hAnsi="ITC Avant Garde Std Bk" w:cs="Arial"/>
          <w:b/>
          <w:bCs/>
          <w:sz w:val="22"/>
        </w:rPr>
        <w:t>)</w:t>
      </w:r>
      <w:r w:rsidR="004D04B3" w:rsidRPr="001D06E3">
        <w:rPr>
          <w:rFonts w:ascii="ITC Avant Garde Std Bk" w:eastAsia="Meiryo UI" w:hAnsi="ITC Avant Garde Std Bk" w:cs="Arial"/>
          <w:b/>
          <w:bCs/>
          <w:sz w:val="22"/>
        </w:rPr>
        <w:t xml:space="preserve"> DE GARANTÍA DE OCUPACIÓN </w:t>
      </w:r>
      <w:r w:rsidR="008A7948" w:rsidRPr="001D06E3">
        <w:rPr>
          <w:rFonts w:ascii="ITC Avant Garde Std Bk" w:eastAsia="Meiryo UI" w:hAnsi="ITC Avant Garde Std Bk" w:cs="Arial"/>
          <w:b/>
          <w:bCs/>
          <w:sz w:val="22"/>
        </w:rPr>
        <w:t>DE LA</w:t>
      </w:r>
      <w:r w:rsidR="004D04B3" w:rsidRPr="001D06E3">
        <w:rPr>
          <w:rFonts w:ascii="ITC Avant Garde Std Bk" w:eastAsia="Meiryo UI" w:hAnsi="ITC Avant Garde Std Bk" w:cs="Arial"/>
          <w:b/>
          <w:bCs/>
          <w:sz w:val="22"/>
        </w:rPr>
        <w:t xml:space="preserve"> POG</w:t>
      </w:r>
      <w:r w:rsidR="008A7948" w:rsidRPr="001D06E3">
        <w:rPr>
          <w:rFonts w:ascii="ITC Avant Garde Std Bk" w:eastAsia="Meiryo UI" w:hAnsi="ITC Avant Garde Std Bk" w:cs="Arial"/>
          <w:b/>
          <w:bCs/>
          <w:sz w:val="22"/>
        </w:rPr>
        <w:t xml:space="preserve"> </w:t>
      </w:r>
      <w:r w:rsidR="00B73DEA" w:rsidRPr="001D06E3">
        <w:rPr>
          <w:rFonts w:ascii="ITC Avant Garde Std Bk" w:eastAsia="Meiryo UI" w:hAnsi="ITC Avant Garde Std Bk" w:cs="Arial"/>
          <w:b/>
          <w:bCs/>
          <w:sz w:val="22"/>
        </w:rPr>
        <w:t>CON SU</w:t>
      </w:r>
      <w:r w:rsidR="008A7948" w:rsidRPr="001D06E3">
        <w:rPr>
          <w:rFonts w:ascii="ITC Avant Garde Std Bk" w:eastAsia="Meiryo UI" w:hAnsi="ITC Avant Garde Std Bk" w:cs="Arial"/>
          <w:b/>
          <w:bCs/>
          <w:sz w:val="22"/>
        </w:rPr>
        <w:t xml:space="preserve"> BANDA </w:t>
      </w:r>
      <w:r w:rsidR="00B73DEA" w:rsidRPr="001D06E3">
        <w:rPr>
          <w:rFonts w:ascii="ITC Avant Garde Std Bk" w:eastAsia="Meiryo UI" w:hAnsi="ITC Avant Garde Std Bk" w:cs="Arial"/>
          <w:b/>
          <w:bCs/>
          <w:sz w:val="22"/>
        </w:rPr>
        <w:t xml:space="preserve">DE FRECUENCIAS </w:t>
      </w:r>
      <w:r w:rsidR="008A7948" w:rsidRPr="001D06E3">
        <w:rPr>
          <w:rFonts w:ascii="ITC Avant Garde Std Bk" w:eastAsia="Meiryo UI" w:hAnsi="ITC Avant Garde Std Bk" w:cs="Arial"/>
          <w:b/>
          <w:bCs/>
          <w:sz w:val="22"/>
        </w:rPr>
        <w:t>ASOCIADA.</w:t>
      </w:r>
      <w:r w:rsidR="004D04B3" w:rsidRPr="001D06E3">
        <w:rPr>
          <w:rFonts w:ascii="ITC Avant Garde Std Bk" w:eastAsia="Meiryo UI" w:hAnsi="ITC Avant Garde Std Bk" w:cs="Arial"/>
          <w:bCs/>
          <w:sz w:val="22"/>
        </w:rPr>
        <w:t xml:space="preserve"> </w:t>
      </w:r>
    </w:p>
    <w:p w:rsidR="008A148A" w:rsidRPr="001D06E3" w:rsidRDefault="008A148A" w:rsidP="000102BF">
      <w:pPr>
        <w:spacing w:after="0" w:line="240" w:lineRule="auto"/>
        <w:jc w:val="both"/>
        <w:rPr>
          <w:rFonts w:ascii="ITC Avant Garde Std Bk" w:hAnsi="ITC Avant Garde Std Bk" w:cs="Arial"/>
        </w:rPr>
      </w:pPr>
    </w:p>
    <w:p w:rsidR="00917540" w:rsidRPr="001D06E3" w:rsidRDefault="00917540" w:rsidP="000102BF">
      <w:pPr>
        <w:spacing w:after="0" w:line="240" w:lineRule="auto"/>
        <w:jc w:val="both"/>
        <w:rPr>
          <w:rFonts w:ascii="ITC Avant Garde Std Bk" w:hAnsi="ITC Avant Garde Std Bk" w:cs="Arial"/>
        </w:rPr>
      </w:pPr>
    </w:p>
    <w:p w:rsidR="004D6810" w:rsidRPr="001D06E3" w:rsidRDefault="004D6810" w:rsidP="000102BF">
      <w:pPr>
        <w:spacing w:after="0" w:line="240" w:lineRule="auto"/>
        <w:jc w:val="both"/>
        <w:rPr>
          <w:rFonts w:ascii="ITC Avant Garde Std Bk" w:hAnsi="ITC Avant Garde Std Bk" w:cs="Arial"/>
        </w:rPr>
      </w:pPr>
      <w:r w:rsidRPr="001D06E3">
        <w:rPr>
          <w:rFonts w:ascii="ITC Avant Garde Std Bk" w:hAnsi="ITC Avant Garde Std Bk" w:cs="Arial"/>
        </w:rPr>
        <w:t>Nombre del Interesado: _________________________________________________________</w:t>
      </w:r>
    </w:p>
    <w:p w:rsidR="004E7C6B" w:rsidRPr="001D06E3" w:rsidRDefault="004E7C6B" w:rsidP="000102BF">
      <w:pPr>
        <w:spacing w:after="0" w:line="240" w:lineRule="auto"/>
        <w:jc w:val="both"/>
        <w:rPr>
          <w:rFonts w:ascii="ITC Avant Garde Std Bk" w:hAnsi="ITC Avant Garde Std Bk" w:cs="Arial"/>
        </w:rPr>
      </w:pPr>
    </w:p>
    <w:p w:rsidR="008A148A" w:rsidRPr="001D06E3" w:rsidRDefault="008A148A" w:rsidP="000102BF">
      <w:pPr>
        <w:spacing w:after="0" w:line="240" w:lineRule="auto"/>
        <w:jc w:val="both"/>
        <w:rPr>
          <w:rFonts w:ascii="ITC Avant Garde Std Bk" w:hAnsi="ITC Avant Garde Std Bk" w:cs="Arial"/>
        </w:rPr>
      </w:pPr>
    </w:p>
    <w:p w:rsidR="004E7C6B" w:rsidRPr="001D06E3" w:rsidRDefault="004E7C6B" w:rsidP="004E7C6B">
      <w:pPr>
        <w:pStyle w:val="CERRAR"/>
        <w:widowControl w:val="0"/>
        <w:tabs>
          <w:tab w:val="left" w:pos="1701"/>
        </w:tabs>
        <w:spacing w:after="0" w:line="240" w:lineRule="auto"/>
        <w:ind w:firstLine="0"/>
        <w:jc w:val="center"/>
        <w:rPr>
          <w:rFonts w:ascii="ITC Avant Garde Std Bk" w:eastAsia="Meiryo UI" w:hAnsi="ITC Avant Garde Std Bk" w:cs="Arial"/>
          <w:b/>
          <w:bCs/>
          <w:sz w:val="24"/>
        </w:rPr>
      </w:pPr>
      <w:r w:rsidRPr="001D06E3">
        <w:rPr>
          <w:rFonts w:ascii="ITC Avant Garde Std Bk" w:eastAsia="Meiryo UI" w:hAnsi="ITC Avant Garde Std Bk" w:cs="Arial"/>
          <w:b/>
          <w:bCs/>
          <w:sz w:val="24"/>
        </w:rPr>
        <w:t xml:space="preserve">CONCURSO 1. POG 113° OESTE Y SU BANDA DE FRECUENCIAS ASOCIADA </w:t>
      </w:r>
    </w:p>
    <w:p w:rsidR="00354B22" w:rsidRPr="001D06E3" w:rsidRDefault="004E7C6B" w:rsidP="004E7C6B">
      <w:pPr>
        <w:pStyle w:val="CERRAR"/>
        <w:widowControl w:val="0"/>
        <w:tabs>
          <w:tab w:val="left" w:pos="1701"/>
        </w:tabs>
        <w:spacing w:after="0" w:line="240" w:lineRule="auto"/>
        <w:ind w:firstLine="0"/>
        <w:jc w:val="center"/>
        <w:rPr>
          <w:rFonts w:ascii="ITC Avant Garde Std Bk" w:hAnsi="ITC Avant Garde Std Bk" w:cs="Arial"/>
          <w:b/>
          <w:sz w:val="24"/>
        </w:rPr>
      </w:pPr>
      <w:r w:rsidRPr="001D06E3">
        <w:rPr>
          <w:rFonts w:ascii="ITC Avant Garde Std Bk" w:eastAsia="Meiryo UI" w:hAnsi="ITC Avant Garde Std Bk" w:cs="Arial"/>
          <w:b/>
          <w:bCs/>
          <w:sz w:val="24"/>
        </w:rPr>
        <w:t>C EXTENDIDA</w:t>
      </w:r>
      <w:r w:rsidRPr="001D06E3">
        <w:rPr>
          <w:rFonts w:ascii="ITC Avant Garde Std Bk" w:hAnsi="ITC Avant Garde Std Bk" w:cs="Arial"/>
          <w:b/>
          <w:sz w:val="24"/>
        </w:rPr>
        <w:t>.</w:t>
      </w:r>
    </w:p>
    <w:p w:rsidR="004E7C6B" w:rsidRPr="001D06E3" w:rsidRDefault="004E7C6B" w:rsidP="004E7C6B">
      <w:pPr>
        <w:pStyle w:val="CERRAR"/>
        <w:widowControl w:val="0"/>
        <w:tabs>
          <w:tab w:val="left" w:pos="1701"/>
        </w:tabs>
        <w:spacing w:after="0" w:line="240" w:lineRule="auto"/>
        <w:ind w:firstLine="0"/>
        <w:jc w:val="center"/>
        <w:rPr>
          <w:rFonts w:ascii="ITC Avant Garde Std Bk" w:hAnsi="ITC Avant Garde Std Bk"/>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6629"/>
      </w:tblGrid>
      <w:tr w:rsidR="008A7948" w:rsidRPr="001D06E3" w:rsidTr="008A7948">
        <w:tc>
          <w:tcPr>
            <w:tcW w:w="3964" w:type="dxa"/>
          </w:tcPr>
          <w:p w:rsidR="008A7948" w:rsidRPr="001D06E3" w:rsidRDefault="008A7948" w:rsidP="008A7948">
            <w:pPr>
              <w:pStyle w:val="CERRAR"/>
              <w:widowControl w:val="0"/>
              <w:tabs>
                <w:tab w:val="left" w:pos="1701"/>
              </w:tabs>
              <w:spacing w:after="0" w:line="240" w:lineRule="auto"/>
              <w:ind w:firstLine="0"/>
              <w:rPr>
                <w:rFonts w:ascii="ITC Avant Garde Std Bk" w:hAnsi="ITC Avant Garde Std Bk"/>
                <w:b/>
                <w:sz w:val="22"/>
                <w:szCs w:val="22"/>
              </w:rPr>
            </w:pPr>
            <w:r w:rsidRPr="001D06E3">
              <w:rPr>
                <w:rFonts w:ascii="ITC Avant Garde Std Bk" w:hAnsi="ITC Avant Garde Std Bk"/>
                <w:b/>
                <w:sz w:val="22"/>
                <w:szCs w:val="22"/>
              </w:rPr>
              <w:t>Oferta Económica*:</w:t>
            </w:r>
          </w:p>
        </w:tc>
        <w:tc>
          <w:tcPr>
            <w:tcW w:w="5665" w:type="dxa"/>
          </w:tcPr>
          <w:p w:rsidR="008A7948" w:rsidRPr="001D06E3" w:rsidRDefault="008A7948" w:rsidP="004E7C6B">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$_____________</w:t>
            </w:r>
            <w:r w:rsidR="00455317" w:rsidRPr="001D06E3">
              <w:rPr>
                <w:rFonts w:ascii="ITC Avant Garde Std Bk" w:hAnsi="ITC Avant Garde Std Bk"/>
                <w:b/>
                <w:sz w:val="22"/>
                <w:szCs w:val="22"/>
              </w:rPr>
              <w:t>_</w:t>
            </w:r>
            <w:r w:rsidRPr="001D06E3">
              <w:rPr>
                <w:rFonts w:ascii="ITC Avant Garde Std Bk" w:hAnsi="ITC Avant Garde Std Bk"/>
                <w:b/>
                <w:sz w:val="22"/>
                <w:szCs w:val="22"/>
              </w:rPr>
              <w:t>_________________________________</w:t>
            </w:r>
          </w:p>
        </w:tc>
      </w:tr>
      <w:tr w:rsidR="00455317" w:rsidRPr="001D06E3" w:rsidTr="008A7948">
        <w:tc>
          <w:tcPr>
            <w:tcW w:w="9629" w:type="dxa"/>
            <w:gridSpan w:val="2"/>
          </w:tcPr>
          <w:p w:rsidR="00455317" w:rsidRPr="001D06E3" w:rsidRDefault="00455317" w:rsidP="00C71496">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____________________________________________________________________________________</w:t>
            </w:r>
          </w:p>
        </w:tc>
      </w:tr>
      <w:tr w:rsidR="008A7948" w:rsidRPr="001D06E3" w:rsidTr="008A7948">
        <w:tc>
          <w:tcPr>
            <w:tcW w:w="3964" w:type="dxa"/>
          </w:tcPr>
          <w:p w:rsidR="00C71496" w:rsidRPr="001D06E3" w:rsidRDefault="00C71496" w:rsidP="00B73DEA">
            <w:pPr>
              <w:pStyle w:val="CERRAR"/>
              <w:widowControl w:val="0"/>
              <w:tabs>
                <w:tab w:val="left" w:pos="1701"/>
              </w:tabs>
              <w:spacing w:after="0" w:line="240" w:lineRule="auto"/>
              <w:ind w:firstLine="0"/>
              <w:rPr>
                <w:rFonts w:ascii="ITC Avant Garde Std Bk" w:hAnsi="ITC Avant Garde Std Bk"/>
                <w:b/>
                <w:sz w:val="22"/>
                <w:szCs w:val="22"/>
              </w:rPr>
            </w:pPr>
          </w:p>
          <w:p w:rsidR="008A7948" w:rsidRPr="001D06E3" w:rsidRDefault="008A7948" w:rsidP="00B73DEA">
            <w:pPr>
              <w:pStyle w:val="CERRAR"/>
              <w:widowControl w:val="0"/>
              <w:tabs>
                <w:tab w:val="left" w:pos="1701"/>
              </w:tabs>
              <w:spacing w:after="0" w:line="240" w:lineRule="auto"/>
              <w:ind w:firstLine="0"/>
              <w:rPr>
                <w:rFonts w:ascii="ITC Avant Garde Std Bk" w:hAnsi="ITC Avant Garde Std Bk"/>
                <w:b/>
                <w:sz w:val="22"/>
                <w:szCs w:val="22"/>
              </w:rPr>
            </w:pPr>
            <w:r w:rsidRPr="001D06E3">
              <w:rPr>
                <w:rFonts w:ascii="ITC Avant Garde Std Bk" w:hAnsi="ITC Avant Garde Std Bk"/>
                <w:b/>
                <w:sz w:val="22"/>
                <w:szCs w:val="22"/>
              </w:rPr>
              <w:t xml:space="preserve">Oferta de Garantía de Ocupación de la POG </w:t>
            </w:r>
            <w:r w:rsidR="00B73DEA" w:rsidRPr="001D06E3">
              <w:rPr>
                <w:rFonts w:ascii="ITC Avant Garde Std Bk" w:hAnsi="ITC Avant Garde Std Bk"/>
                <w:b/>
                <w:sz w:val="22"/>
                <w:szCs w:val="22"/>
              </w:rPr>
              <w:t>con su</w:t>
            </w:r>
            <w:r w:rsidRPr="001D06E3">
              <w:rPr>
                <w:rFonts w:ascii="ITC Avant Garde Std Bk" w:hAnsi="ITC Avant Garde Std Bk"/>
                <w:b/>
                <w:sz w:val="22"/>
                <w:szCs w:val="22"/>
              </w:rPr>
              <w:t xml:space="preserve"> Banda</w:t>
            </w:r>
            <w:r w:rsidR="00B73DEA" w:rsidRPr="001D06E3">
              <w:rPr>
                <w:rFonts w:ascii="ITC Avant Garde Std Bk" w:hAnsi="ITC Avant Garde Std Bk"/>
                <w:b/>
                <w:sz w:val="22"/>
                <w:szCs w:val="22"/>
              </w:rPr>
              <w:t xml:space="preserve"> de Frecuencias</w:t>
            </w:r>
            <w:r w:rsidRPr="001D06E3">
              <w:rPr>
                <w:rFonts w:ascii="ITC Avant Garde Std Bk" w:hAnsi="ITC Avant Garde Std Bk"/>
                <w:b/>
                <w:sz w:val="22"/>
                <w:szCs w:val="22"/>
              </w:rPr>
              <w:t xml:space="preserve"> Asociada*:</w:t>
            </w:r>
          </w:p>
        </w:tc>
        <w:tc>
          <w:tcPr>
            <w:tcW w:w="5665" w:type="dxa"/>
          </w:tcPr>
          <w:p w:rsidR="008A7948" w:rsidRPr="001D06E3" w:rsidRDefault="008A7948" w:rsidP="004E7C6B">
            <w:pPr>
              <w:pStyle w:val="CERRAR"/>
              <w:widowControl w:val="0"/>
              <w:tabs>
                <w:tab w:val="left" w:pos="1701"/>
              </w:tabs>
              <w:spacing w:after="0" w:line="240" w:lineRule="auto"/>
              <w:ind w:firstLine="0"/>
              <w:jc w:val="center"/>
              <w:rPr>
                <w:rFonts w:ascii="ITC Avant Garde Std Bk" w:hAnsi="ITC Avant Garde Std Bk"/>
                <w:b/>
                <w:sz w:val="22"/>
                <w:szCs w:val="22"/>
              </w:rPr>
            </w:pPr>
          </w:p>
          <w:p w:rsidR="008A7948" w:rsidRPr="001D06E3" w:rsidRDefault="008A7948" w:rsidP="004E7C6B">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w:t>
            </w:r>
            <w:r w:rsidR="00455317" w:rsidRPr="001D06E3">
              <w:rPr>
                <w:rFonts w:ascii="ITC Avant Garde Std Bk" w:hAnsi="ITC Avant Garde Std Bk"/>
                <w:b/>
                <w:sz w:val="22"/>
                <w:szCs w:val="22"/>
              </w:rPr>
              <w:t>_</w:t>
            </w:r>
            <w:r w:rsidRPr="001D06E3">
              <w:rPr>
                <w:rFonts w:ascii="ITC Avant Garde Std Bk" w:hAnsi="ITC Avant Garde Std Bk"/>
                <w:b/>
                <w:sz w:val="22"/>
                <w:szCs w:val="22"/>
              </w:rPr>
              <w:t>_________</w:t>
            </w:r>
            <w:r w:rsidR="00C71496" w:rsidRPr="001D06E3">
              <w:rPr>
                <w:rFonts w:ascii="ITC Avant Garde Std Bk" w:hAnsi="ITC Avant Garde Std Bk"/>
                <w:b/>
                <w:sz w:val="22"/>
                <w:szCs w:val="22"/>
              </w:rPr>
              <w:t>_______________________________</w:t>
            </w:r>
          </w:p>
        </w:tc>
      </w:tr>
      <w:tr w:rsidR="00455317" w:rsidRPr="001D06E3" w:rsidTr="00156249">
        <w:tc>
          <w:tcPr>
            <w:tcW w:w="9629" w:type="dxa"/>
            <w:gridSpan w:val="2"/>
          </w:tcPr>
          <w:p w:rsidR="00455317" w:rsidRPr="001D06E3" w:rsidRDefault="00455317" w:rsidP="00156249">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____________________________________________________________________________________</w:t>
            </w:r>
          </w:p>
        </w:tc>
      </w:tr>
      <w:tr w:rsidR="008A7948" w:rsidRPr="001D06E3" w:rsidTr="008A7948">
        <w:tc>
          <w:tcPr>
            <w:tcW w:w="9629" w:type="dxa"/>
            <w:gridSpan w:val="2"/>
          </w:tcPr>
          <w:p w:rsidR="008A7948" w:rsidRPr="001D06E3" w:rsidRDefault="008A7948" w:rsidP="004E7C6B">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_______________________________________________</w:t>
            </w:r>
            <w:r w:rsidR="00455317" w:rsidRPr="001D06E3">
              <w:rPr>
                <w:rFonts w:ascii="ITC Avant Garde Std Bk" w:hAnsi="ITC Avant Garde Std Bk"/>
                <w:b/>
                <w:sz w:val="22"/>
                <w:szCs w:val="22"/>
              </w:rPr>
              <w:t>______</w:t>
            </w:r>
            <w:r w:rsidRPr="001D06E3">
              <w:rPr>
                <w:rFonts w:ascii="ITC Avant Garde Std Bk" w:hAnsi="ITC Avant Garde Std Bk"/>
                <w:b/>
                <w:sz w:val="22"/>
                <w:szCs w:val="22"/>
              </w:rPr>
              <w:t>____________</w:t>
            </w:r>
            <w:r w:rsidR="00C71496" w:rsidRPr="001D06E3">
              <w:rPr>
                <w:rFonts w:ascii="ITC Avant Garde Std Bk" w:hAnsi="ITC Avant Garde Std Bk"/>
                <w:b/>
                <w:sz w:val="22"/>
                <w:szCs w:val="22"/>
              </w:rPr>
              <w:t>___________________</w:t>
            </w:r>
          </w:p>
        </w:tc>
      </w:tr>
    </w:tbl>
    <w:p w:rsidR="00354B22" w:rsidRPr="001D06E3" w:rsidRDefault="00DD4364" w:rsidP="004D6810">
      <w:pPr>
        <w:pStyle w:val="CERRAR"/>
        <w:widowControl w:val="0"/>
        <w:tabs>
          <w:tab w:val="left" w:pos="1701"/>
        </w:tabs>
        <w:spacing w:after="0" w:line="240" w:lineRule="auto"/>
        <w:ind w:firstLine="0"/>
        <w:rPr>
          <w:rFonts w:ascii="ITC Avant Garde Std Bk" w:hAnsi="ITC Avant Garde Std Bk"/>
          <w:b/>
          <w:sz w:val="20"/>
          <w:szCs w:val="22"/>
        </w:rPr>
      </w:pPr>
      <w:r w:rsidRPr="001D06E3">
        <w:rPr>
          <w:rFonts w:ascii="ITC Avant Garde Std Bk" w:hAnsi="ITC Avant Garde Std Bk"/>
          <w:i/>
        </w:rPr>
        <w:t>* Anotar la cantidad en pesos mexicanos</w:t>
      </w:r>
      <w:r w:rsidR="004E7C6B" w:rsidRPr="001D06E3">
        <w:rPr>
          <w:rFonts w:ascii="ITC Avant Garde Std Bk" w:hAnsi="ITC Avant Garde Std Bk"/>
          <w:i/>
        </w:rPr>
        <w:t xml:space="preserve"> con número y letra</w:t>
      </w:r>
      <w:r w:rsidRPr="001D06E3">
        <w:rPr>
          <w:rFonts w:ascii="ITC Avant Garde Std Bk" w:hAnsi="ITC Avant Garde Std Bk"/>
          <w:i/>
        </w:rPr>
        <w:t>. En su caso, señalar que “No Aplica”</w:t>
      </w:r>
      <w:r w:rsidR="004E7C6B" w:rsidRPr="001D06E3">
        <w:rPr>
          <w:rFonts w:ascii="ITC Avant Garde Std Bk" w:hAnsi="ITC Avant Garde Std Bk"/>
          <w:i/>
        </w:rPr>
        <w:t>.</w:t>
      </w:r>
    </w:p>
    <w:p w:rsidR="00DD4364" w:rsidRPr="001D06E3" w:rsidRDefault="00DD4364" w:rsidP="004D6810">
      <w:pPr>
        <w:pStyle w:val="CERRAR"/>
        <w:widowControl w:val="0"/>
        <w:tabs>
          <w:tab w:val="left" w:pos="1701"/>
        </w:tabs>
        <w:spacing w:after="0" w:line="240" w:lineRule="auto"/>
        <w:ind w:firstLine="0"/>
        <w:rPr>
          <w:rFonts w:ascii="ITC Avant Garde Std Bk" w:hAnsi="ITC Avant Garde Std Bk"/>
          <w:b/>
          <w:sz w:val="22"/>
          <w:szCs w:val="22"/>
        </w:rPr>
      </w:pPr>
    </w:p>
    <w:p w:rsidR="00C71496" w:rsidRPr="001D06E3" w:rsidRDefault="009A49C2" w:rsidP="004D6810">
      <w:pPr>
        <w:pStyle w:val="CERRAR"/>
        <w:widowControl w:val="0"/>
        <w:tabs>
          <w:tab w:val="left" w:pos="1701"/>
        </w:tabs>
        <w:spacing w:after="0" w:line="240" w:lineRule="auto"/>
        <w:ind w:firstLine="0"/>
        <w:rPr>
          <w:rFonts w:ascii="ITC Avant Garde Std Bk" w:hAnsi="ITC Avant Garde Std Bk"/>
          <w:b/>
          <w:sz w:val="22"/>
          <w:szCs w:val="22"/>
        </w:rPr>
      </w:pPr>
      <w:r w:rsidRPr="001D06E3">
        <w:rPr>
          <w:rFonts w:ascii="ITC Avant Garde Std Bk" w:hAnsi="ITC Avant Garde Std Bk"/>
          <w:b/>
          <w:sz w:val="22"/>
          <w:szCs w:val="22"/>
        </w:rPr>
        <w:t>Seleccione</w:t>
      </w:r>
      <w:r w:rsidR="00C71496" w:rsidRPr="001D06E3">
        <w:rPr>
          <w:rFonts w:ascii="ITC Avant Garde Std Bk" w:hAnsi="ITC Avant Garde Std Bk"/>
          <w:b/>
          <w:sz w:val="22"/>
          <w:szCs w:val="22"/>
        </w:rPr>
        <w:t xml:space="preserve"> </w:t>
      </w:r>
      <w:r w:rsidR="002320AD" w:rsidRPr="001D06E3">
        <w:rPr>
          <w:rFonts w:ascii="ITC Avant Garde Std Bk" w:hAnsi="ITC Avant Garde Std Bk"/>
          <w:b/>
          <w:sz w:val="22"/>
          <w:szCs w:val="22"/>
        </w:rPr>
        <w:t xml:space="preserve">sólo </w:t>
      </w:r>
      <w:r w:rsidR="00C71496" w:rsidRPr="001D06E3">
        <w:rPr>
          <w:rFonts w:ascii="ITC Avant Garde Std Bk" w:hAnsi="ITC Avant Garde Std Bk"/>
          <w:b/>
          <w:sz w:val="22"/>
          <w:szCs w:val="22"/>
        </w:rPr>
        <w:t xml:space="preserve">una de las modalidades </w:t>
      </w:r>
      <w:r w:rsidR="00F53073" w:rsidRPr="001D06E3">
        <w:rPr>
          <w:rFonts w:ascii="ITC Avant Garde Std Bk" w:hAnsi="ITC Avant Garde Std Bk"/>
          <w:b/>
          <w:sz w:val="22"/>
          <w:szCs w:val="22"/>
        </w:rPr>
        <w:t>para su</w:t>
      </w:r>
      <w:r w:rsidR="00C71496" w:rsidRPr="001D06E3">
        <w:rPr>
          <w:rFonts w:ascii="ITC Avant Garde Std Bk" w:hAnsi="ITC Avant Garde Std Bk"/>
          <w:b/>
          <w:sz w:val="22"/>
          <w:szCs w:val="22"/>
        </w:rPr>
        <w:t xml:space="preserve"> Oferta</w:t>
      </w:r>
      <w:r w:rsidR="00A17F00" w:rsidRPr="001D06E3">
        <w:rPr>
          <w:rFonts w:ascii="ITC Avant Garde Std Bk" w:hAnsi="ITC Avant Garde Std Bk"/>
          <w:b/>
          <w:sz w:val="22"/>
          <w:szCs w:val="22"/>
        </w:rPr>
        <w:t xml:space="preserve"> en este Concurso, c</w:t>
      </w:r>
      <w:r w:rsidR="00C71496" w:rsidRPr="001D06E3">
        <w:rPr>
          <w:rFonts w:ascii="ITC Avant Garde Std Bk" w:hAnsi="ITC Avant Garde Std Bk"/>
          <w:b/>
          <w:sz w:val="22"/>
          <w:szCs w:val="22"/>
        </w:rPr>
        <w:t>onforme a los numerales 4 y 8 del Apéndice D.</w:t>
      </w:r>
    </w:p>
    <w:p w:rsidR="00C71496" w:rsidRPr="001D06E3" w:rsidRDefault="00C71496" w:rsidP="004D6810">
      <w:pPr>
        <w:pStyle w:val="CERRAR"/>
        <w:widowControl w:val="0"/>
        <w:tabs>
          <w:tab w:val="left" w:pos="1701"/>
        </w:tabs>
        <w:spacing w:after="0" w:line="240" w:lineRule="auto"/>
        <w:ind w:firstLine="0"/>
        <w:rPr>
          <w:rFonts w:ascii="ITC Avant Garde Std Bk" w:hAnsi="ITC Avant Garde Std Bk"/>
          <w:b/>
          <w:sz w:val="22"/>
          <w:szCs w:val="22"/>
        </w:rPr>
      </w:pPr>
    </w:p>
    <w:p w:rsidR="00C71496" w:rsidRPr="001D06E3" w:rsidRDefault="00F36263" w:rsidP="00F36263">
      <w:pPr>
        <w:pStyle w:val="CERRAR"/>
        <w:widowControl w:val="0"/>
        <w:numPr>
          <w:ilvl w:val="0"/>
          <w:numId w:val="22"/>
        </w:numPr>
        <w:tabs>
          <w:tab w:val="left" w:pos="1701"/>
        </w:tabs>
        <w:spacing w:after="0" w:line="240" w:lineRule="auto"/>
        <w:ind w:left="426"/>
        <w:rPr>
          <w:rFonts w:ascii="ITC Avant Garde Std Bk" w:hAnsi="ITC Avant Garde Std Bk"/>
          <w:sz w:val="22"/>
          <w:szCs w:val="22"/>
        </w:rPr>
      </w:pPr>
      <w:r w:rsidRPr="001D06E3">
        <w:rPr>
          <w:rFonts w:ascii="ITC Avant Garde Std Bk" w:hAnsi="ITC Avant Garde Std Bk"/>
          <w:sz w:val="28"/>
          <w:szCs w:val="22"/>
        </w:rPr>
        <w:sym w:font="Wingdings 2" w:char="F0A3"/>
      </w:r>
      <w:r w:rsidR="00C71496" w:rsidRPr="001D06E3">
        <w:rPr>
          <w:rFonts w:ascii="ITC Avant Garde Std Bk" w:hAnsi="ITC Avant Garde Std Bk"/>
          <w:b/>
          <w:sz w:val="22"/>
          <w:szCs w:val="22"/>
        </w:rPr>
        <w:t>Si</w:t>
      </w:r>
      <w:r w:rsidRPr="001D06E3">
        <w:rPr>
          <w:rFonts w:ascii="ITC Avant Garde Std Bk" w:hAnsi="ITC Avant Garde Std Bk"/>
          <w:b/>
          <w:sz w:val="22"/>
          <w:szCs w:val="22"/>
        </w:rPr>
        <w:t xml:space="preserve"> </w:t>
      </w:r>
      <w:r w:rsidR="003A6621" w:rsidRPr="001D06E3">
        <w:rPr>
          <w:rFonts w:ascii="ITC Avant Garde Std Bk" w:hAnsi="ITC Avant Garde Std Bk"/>
          <w:b/>
          <w:sz w:val="22"/>
          <w:szCs w:val="22"/>
        </w:rPr>
        <w:t xml:space="preserve">    </w:t>
      </w:r>
      <w:r w:rsidRPr="001D06E3">
        <w:rPr>
          <w:rFonts w:ascii="ITC Avant Garde Std Bk" w:hAnsi="ITC Avant Garde Std Bk"/>
          <w:sz w:val="28"/>
          <w:szCs w:val="22"/>
        </w:rPr>
        <w:sym w:font="Wingdings 2" w:char="F0A3"/>
      </w:r>
      <w:r w:rsidR="00C71496" w:rsidRPr="001D06E3">
        <w:rPr>
          <w:rFonts w:ascii="ITC Avant Garde Std Bk" w:hAnsi="ITC Avant Garde Std Bk"/>
          <w:b/>
          <w:sz w:val="22"/>
          <w:szCs w:val="22"/>
        </w:rPr>
        <w:t>No</w:t>
      </w:r>
      <w:r w:rsidR="00C71496" w:rsidRPr="001D06E3">
        <w:rPr>
          <w:rFonts w:ascii="ITC Avant Garde Std Bk" w:hAnsi="ITC Avant Garde Std Bk"/>
          <w:sz w:val="22"/>
          <w:szCs w:val="22"/>
        </w:rPr>
        <w:t xml:space="preserve"> </w:t>
      </w:r>
      <w:r w:rsidR="003A6621" w:rsidRPr="001D06E3">
        <w:rPr>
          <w:rFonts w:ascii="ITC Avant Garde Std Bk" w:hAnsi="ITC Avant Garde Std Bk"/>
          <w:sz w:val="22"/>
          <w:szCs w:val="22"/>
        </w:rPr>
        <w:tab/>
      </w:r>
      <w:r w:rsidR="00C71496" w:rsidRPr="001D06E3">
        <w:rPr>
          <w:rFonts w:ascii="ITC Avant Garde Std Bk" w:hAnsi="ITC Avant Garde Std Bk"/>
          <w:sz w:val="22"/>
          <w:szCs w:val="22"/>
        </w:rPr>
        <w:t>Oferta Individual</w:t>
      </w:r>
      <w:r w:rsidRPr="001D06E3">
        <w:rPr>
          <w:rFonts w:ascii="ITC Avant Garde Std Bk" w:hAnsi="ITC Avant Garde Std Bk"/>
          <w:sz w:val="22"/>
          <w:szCs w:val="22"/>
        </w:rPr>
        <w:t>.</w:t>
      </w:r>
    </w:p>
    <w:p w:rsidR="00F36263" w:rsidRPr="001D06E3" w:rsidRDefault="00F36263" w:rsidP="00F36263">
      <w:pPr>
        <w:pStyle w:val="CERRAR"/>
        <w:widowControl w:val="0"/>
        <w:tabs>
          <w:tab w:val="left" w:pos="1701"/>
        </w:tabs>
        <w:spacing w:after="0" w:line="240" w:lineRule="auto"/>
        <w:ind w:left="426" w:firstLine="0"/>
        <w:rPr>
          <w:rFonts w:ascii="ITC Avant Garde Std Bk" w:hAnsi="ITC Avant Garde Std Bk"/>
          <w:sz w:val="22"/>
          <w:szCs w:val="22"/>
        </w:rPr>
      </w:pPr>
    </w:p>
    <w:p w:rsidR="00C71496" w:rsidRPr="001D06E3" w:rsidRDefault="00F36263" w:rsidP="00F36263">
      <w:pPr>
        <w:pStyle w:val="CERRAR"/>
        <w:widowControl w:val="0"/>
        <w:numPr>
          <w:ilvl w:val="0"/>
          <w:numId w:val="22"/>
        </w:numPr>
        <w:tabs>
          <w:tab w:val="left" w:pos="1701"/>
        </w:tabs>
        <w:spacing w:after="0" w:line="240" w:lineRule="auto"/>
        <w:ind w:left="426"/>
        <w:rPr>
          <w:rFonts w:ascii="ITC Avant Garde Std Bk" w:hAnsi="ITC Avant Garde Std Bk"/>
          <w:sz w:val="22"/>
          <w:szCs w:val="22"/>
        </w:rPr>
      </w:pP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 xml:space="preserve">Si </w:t>
      </w:r>
      <w:r w:rsidR="003A6621" w:rsidRPr="001D06E3">
        <w:rPr>
          <w:rFonts w:ascii="ITC Avant Garde Std Bk" w:hAnsi="ITC Avant Garde Std Bk"/>
          <w:b/>
          <w:sz w:val="22"/>
          <w:szCs w:val="22"/>
        </w:rPr>
        <w:t xml:space="preserve">    </w:t>
      </w: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No</w:t>
      </w:r>
      <w:r w:rsidR="00C71496" w:rsidRPr="001D06E3">
        <w:rPr>
          <w:rFonts w:ascii="ITC Avant Garde Std Bk" w:hAnsi="ITC Avant Garde Std Bk"/>
          <w:sz w:val="22"/>
          <w:szCs w:val="22"/>
        </w:rPr>
        <w:t xml:space="preserve"> </w:t>
      </w:r>
      <w:r w:rsidR="003A6621" w:rsidRPr="001D06E3">
        <w:rPr>
          <w:rFonts w:ascii="ITC Avant Garde Std Bk" w:hAnsi="ITC Avant Garde Std Bk"/>
          <w:sz w:val="22"/>
          <w:szCs w:val="22"/>
        </w:rPr>
        <w:tab/>
      </w:r>
      <w:r w:rsidR="00C71496" w:rsidRPr="001D06E3">
        <w:rPr>
          <w:rFonts w:ascii="ITC Avant Garde Std Bk" w:hAnsi="ITC Avant Garde Std Bk"/>
          <w:sz w:val="22"/>
          <w:szCs w:val="22"/>
        </w:rPr>
        <w:t xml:space="preserve">Oferta Conjunta (forzosamente también se deben </w:t>
      </w:r>
      <w:r w:rsidR="00566860" w:rsidRPr="001D06E3">
        <w:rPr>
          <w:rFonts w:ascii="ITC Avant Garde Std Bk" w:hAnsi="ITC Avant Garde Std Bk"/>
          <w:sz w:val="22"/>
          <w:szCs w:val="22"/>
        </w:rPr>
        <w:t xml:space="preserve">llenar </w:t>
      </w:r>
      <w:r w:rsidR="009D74CF" w:rsidRPr="001D06E3">
        <w:rPr>
          <w:rFonts w:ascii="ITC Avant Garde Std Bk" w:hAnsi="ITC Avant Garde Std Bk"/>
          <w:sz w:val="22"/>
          <w:szCs w:val="22"/>
        </w:rPr>
        <w:t>la Oferta d</w:t>
      </w:r>
      <w:r w:rsidR="00566860" w:rsidRPr="001D06E3">
        <w:rPr>
          <w:rFonts w:ascii="ITC Avant Garde Std Bk" w:hAnsi="ITC Avant Garde Std Bk"/>
          <w:sz w:val="22"/>
          <w:szCs w:val="22"/>
        </w:rPr>
        <w:t>el Concurso 2</w:t>
      </w:r>
      <w:r w:rsidR="00C71496" w:rsidRPr="001D06E3">
        <w:rPr>
          <w:rFonts w:ascii="ITC Avant Garde Std Bk" w:hAnsi="ITC Avant Garde Std Bk"/>
          <w:sz w:val="22"/>
          <w:szCs w:val="22"/>
        </w:rPr>
        <w:t xml:space="preserve"> y </w:t>
      </w:r>
      <w:r w:rsidR="00566860" w:rsidRPr="001D06E3">
        <w:rPr>
          <w:rFonts w:ascii="ITC Avant Garde Std Bk" w:hAnsi="ITC Avant Garde Std Bk"/>
          <w:sz w:val="22"/>
          <w:szCs w:val="22"/>
        </w:rPr>
        <w:t xml:space="preserve">elegir </w:t>
      </w:r>
      <w:r w:rsidR="00C71496" w:rsidRPr="001D06E3">
        <w:rPr>
          <w:rFonts w:ascii="ITC Avant Garde Std Bk" w:hAnsi="ITC Avant Garde Std Bk"/>
          <w:sz w:val="22"/>
          <w:szCs w:val="22"/>
        </w:rPr>
        <w:t>esta misma modalidad</w:t>
      </w:r>
      <w:r w:rsidR="00C81624" w:rsidRPr="001D06E3">
        <w:rPr>
          <w:rFonts w:ascii="ITC Avant Garde Std Bk" w:hAnsi="ITC Avant Garde Std Bk"/>
          <w:sz w:val="22"/>
          <w:szCs w:val="22"/>
        </w:rPr>
        <w:t>)</w:t>
      </w:r>
      <w:r w:rsidRPr="001D06E3">
        <w:rPr>
          <w:rFonts w:ascii="ITC Avant Garde Std Bk" w:hAnsi="ITC Avant Garde Std Bk"/>
          <w:sz w:val="22"/>
          <w:szCs w:val="22"/>
        </w:rPr>
        <w:t>.</w:t>
      </w:r>
    </w:p>
    <w:p w:rsidR="00F36263" w:rsidRPr="001D06E3" w:rsidRDefault="00F36263" w:rsidP="00F36263">
      <w:pPr>
        <w:pStyle w:val="CERRAR"/>
        <w:widowControl w:val="0"/>
        <w:tabs>
          <w:tab w:val="left" w:pos="1701"/>
        </w:tabs>
        <w:spacing w:after="0" w:line="240" w:lineRule="auto"/>
        <w:ind w:left="426" w:firstLine="0"/>
        <w:rPr>
          <w:rFonts w:ascii="ITC Avant Garde Std Bk" w:hAnsi="ITC Avant Garde Std Bk"/>
          <w:sz w:val="22"/>
          <w:szCs w:val="22"/>
        </w:rPr>
      </w:pPr>
    </w:p>
    <w:p w:rsidR="00F36263" w:rsidRPr="001D06E3" w:rsidRDefault="00F36263" w:rsidP="00F36263">
      <w:pPr>
        <w:pStyle w:val="CERRAR"/>
        <w:widowControl w:val="0"/>
        <w:numPr>
          <w:ilvl w:val="0"/>
          <w:numId w:val="22"/>
        </w:numPr>
        <w:tabs>
          <w:tab w:val="left" w:pos="1701"/>
        </w:tabs>
        <w:spacing w:after="0" w:line="240" w:lineRule="auto"/>
        <w:ind w:left="426"/>
        <w:rPr>
          <w:rFonts w:ascii="ITC Avant Garde Std Bk" w:hAnsi="ITC Avant Garde Std Bk"/>
          <w:sz w:val="22"/>
          <w:szCs w:val="22"/>
        </w:rPr>
      </w:pP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 xml:space="preserve">Si </w:t>
      </w:r>
      <w:r w:rsidR="003A6621" w:rsidRPr="001D06E3">
        <w:rPr>
          <w:rFonts w:ascii="ITC Avant Garde Std Bk" w:hAnsi="ITC Avant Garde Std Bk"/>
          <w:b/>
          <w:sz w:val="22"/>
          <w:szCs w:val="22"/>
        </w:rPr>
        <w:t xml:space="preserve">    </w:t>
      </w: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No</w:t>
      </w:r>
      <w:r w:rsidR="00C71496" w:rsidRPr="001D06E3">
        <w:rPr>
          <w:rFonts w:ascii="ITC Avant Garde Std Bk" w:hAnsi="ITC Avant Garde Std Bk"/>
          <w:sz w:val="22"/>
          <w:szCs w:val="22"/>
        </w:rPr>
        <w:t xml:space="preserve"> </w:t>
      </w:r>
      <w:r w:rsidR="003A6621" w:rsidRPr="001D06E3">
        <w:rPr>
          <w:rFonts w:ascii="ITC Avant Garde Std Bk" w:hAnsi="ITC Avant Garde Std Bk"/>
          <w:sz w:val="22"/>
          <w:szCs w:val="22"/>
        </w:rPr>
        <w:tab/>
      </w:r>
      <w:r w:rsidR="00C71496" w:rsidRPr="001D06E3">
        <w:rPr>
          <w:rFonts w:ascii="ITC Avant Garde Std Bk" w:hAnsi="ITC Avant Garde Std Bk"/>
          <w:sz w:val="22"/>
          <w:szCs w:val="22"/>
        </w:rPr>
        <w:t xml:space="preserve">Oferta Conjunta con la Opción Condicionada para la POG (forzosamente también se debe llenar </w:t>
      </w:r>
      <w:r w:rsidR="00984EF2" w:rsidRPr="001D06E3">
        <w:rPr>
          <w:rFonts w:ascii="ITC Avant Garde Std Bk" w:hAnsi="ITC Avant Garde Std Bk"/>
          <w:sz w:val="22"/>
          <w:szCs w:val="22"/>
        </w:rPr>
        <w:t>el Concurso</w:t>
      </w:r>
      <w:r w:rsidR="00C71496" w:rsidRPr="001D06E3">
        <w:rPr>
          <w:rFonts w:ascii="ITC Avant Garde Std Bk" w:hAnsi="ITC Avant Garde Std Bk"/>
          <w:sz w:val="22"/>
          <w:szCs w:val="22"/>
        </w:rPr>
        <w:t xml:space="preserve"> 2 </w:t>
      </w:r>
      <w:r w:rsidR="00566860" w:rsidRPr="001D06E3">
        <w:rPr>
          <w:rFonts w:ascii="ITC Avant Garde Std Bk" w:hAnsi="ITC Avant Garde Std Bk"/>
          <w:sz w:val="22"/>
          <w:szCs w:val="22"/>
        </w:rPr>
        <w:t xml:space="preserve">y elegir </w:t>
      </w:r>
      <w:r w:rsidR="00C71496" w:rsidRPr="001D06E3">
        <w:rPr>
          <w:rFonts w:ascii="ITC Avant Garde Std Bk" w:hAnsi="ITC Avant Garde Std Bk"/>
          <w:sz w:val="22"/>
          <w:szCs w:val="22"/>
        </w:rPr>
        <w:t>esta misma modalidad</w:t>
      </w:r>
      <w:r w:rsidR="00984EF2" w:rsidRPr="001D06E3">
        <w:rPr>
          <w:rFonts w:ascii="ITC Avant Garde Std Bk" w:hAnsi="ITC Avant Garde Std Bk"/>
          <w:sz w:val="22"/>
          <w:szCs w:val="22"/>
        </w:rPr>
        <w:t>, sin llenar los Concursos 3 y 4, puesto que se considera que aplica las mismas Ofertas que en los Concursos 1 y 2</w:t>
      </w:r>
      <w:r w:rsidR="00C71496" w:rsidRPr="001D06E3">
        <w:rPr>
          <w:rFonts w:ascii="ITC Avant Garde Std Bk" w:hAnsi="ITC Avant Garde Std Bk"/>
          <w:sz w:val="22"/>
          <w:szCs w:val="22"/>
        </w:rPr>
        <w:t>)</w:t>
      </w:r>
      <w:r w:rsidRPr="001D06E3">
        <w:rPr>
          <w:rFonts w:ascii="ITC Avant Garde Std Bk" w:hAnsi="ITC Avant Garde Std Bk"/>
          <w:sz w:val="22"/>
          <w:szCs w:val="22"/>
        </w:rPr>
        <w:t>.</w:t>
      </w:r>
    </w:p>
    <w:p w:rsidR="00C71496" w:rsidRPr="001D06E3" w:rsidRDefault="00F36263" w:rsidP="00F36263">
      <w:pPr>
        <w:pStyle w:val="CERRAR"/>
        <w:widowControl w:val="0"/>
        <w:tabs>
          <w:tab w:val="left" w:pos="1701"/>
        </w:tabs>
        <w:spacing w:after="0" w:line="240" w:lineRule="auto"/>
        <w:ind w:left="426" w:firstLine="0"/>
        <w:rPr>
          <w:rFonts w:ascii="ITC Avant Garde Std Bk" w:hAnsi="ITC Avant Garde Std Bk"/>
          <w:sz w:val="22"/>
          <w:szCs w:val="22"/>
        </w:rPr>
      </w:pPr>
      <w:r w:rsidRPr="001D06E3">
        <w:rPr>
          <w:rFonts w:ascii="ITC Avant Garde Std Bk" w:hAnsi="ITC Avant Garde Std Bk"/>
          <w:sz w:val="22"/>
          <w:szCs w:val="22"/>
        </w:rPr>
        <w:t xml:space="preserve">Además, seleccione la POG de su preferencia: </w:t>
      </w:r>
      <w:r w:rsidRPr="001D06E3">
        <w:rPr>
          <w:rFonts w:ascii="ITC Avant Garde Std Bk" w:hAnsi="ITC Avant Garde Std Bk"/>
          <w:b/>
          <w:sz w:val="22"/>
          <w:szCs w:val="22"/>
        </w:rPr>
        <w:t>POG</w:t>
      </w:r>
      <w:r w:rsidRPr="001D06E3">
        <w:rPr>
          <w:rFonts w:ascii="ITC Avant Garde Std Bk" w:hAnsi="ITC Avant Garde Std Bk"/>
          <w:sz w:val="22"/>
          <w:szCs w:val="22"/>
        </w:rPr>
        <w:t xml:space="preserve">  </w:t>
      </w:r>
      <w:r w:rsidRPr="001D06E3">
        <w:rPr>
          <w:rFonts w:ascii="ITC Avant Garde Std Bk" w:hAnsi="ITC Avant Garde Std Bk"/>
          <w:sz w:val="28"/>
          <w:szCs w:val="22"/>
        </w:rPr>
        <w:sym w:font="Wingdings 2" w:char="F0A3"/>
      </w:r>
      <w:r w:rsidRPr="001D06E3">
        <w:rPr>
          <w:rFonts w:ascii="ITC Avant Garde Std Bk" w:hAnsi="ITC Avant Garde Std Bk"/>
          <w:sz w:val="22"/>
          <w:szCs w:val="22"/>
        </w:rPr>
        <w:t xml:space="preserve"> </w:t>
      </w:r>
      <w:r w:rsidRPr="001D06E3">
        <w:rPr>
          <w:rFonts w:ascii="ITC Avant Garde Std Bk" w:hAnsi="ITC Avant Garde Std Bk"/>
          <w:b/>
          <w:sz w:val="22"/>
          <w:szCs w:val="22"/>
        </w:rPr>
        <w:t xml:space="preserve">113° Oeste    </w:t>
      </w:r>
      <w:r w:rsidRPr="001D06E3">
        <w:rPr>
          <w:rFonts w:ascii="ITC Avant Garde Std Bk" w:hAnsi="ITC Avant Garde Std Bk"/>
          <w:sz w:val="28"/>
          <w:szCs w:val="22"/>
        </w:rPr>
        <w:sym w:font="Wingdings 2" w:char="F0A3"/>
      </w:r>
      <w:r w:rsidRPr="001D06E3">
        <w:rPr>
          <w:rFonts w:ascii="ITC Avant Garde Std Bk" w:hAnsi="ITC Avant Garde Std Bk"/>
          <w:sz w:val="22"/>
          <w:szCs w:val="22"/>
        </w:rPr>
        <w:t xml:space="preserve"> </w:t>
      </w:r>
      <w:r w:rsidRPr="001D06E3">
        <w:rPr>
          <w:rFonts w:ascii="ITC Avant Garde Std Bk" w:hAnsi="ITC Avant Garde Std Bk"/>
          <w:b/>
          <w:sz w:val="22"/>
          <w:szCs w:val="22"/>
        </w:rPr>
        <w:t xml:space="preserve"> 116.8° Oeste</w:t>
      </w:r>
      <w:r w:rsidRPr="001D06E3">
        <w:rPr>
          <w:rFonts w:ascii="ITC Avant Garde Std Bk" w:hAnsi="ITC Avant Garde Std Bk"/>
          <w:sz w:val="22"/>
          <w:szCs w:val="22"/>
        </w:rPr>
        <w:t>.</w:t>
      </w:r>
    </w:p>
    <w:p w:rsidR="00F36263" w:rsidRPr="001D06E3" w:rsidRDefault="00F36263" w:rsidP="00F36263">
      <w:pPr>
        <w:pStyle w:val="CERRAR"/>
        <w:widowControl w:val="0"/>
        <w:tabs>
          <w:tab w:val="left" w:pos="1701"/>
        </w:tabs>
        <w:spacing w:after="0" w:line="240" w:lineRule="auto"/>
        <w:ind w:left="426" w:firstLine="0"/>
        <w:rPr>
          <w:rFonts w:ascii="ITC Avant Garde Std Bk" w:hAnsi="ITC Avant Garde Std Bk"/>
          <w:sz w:val="22"/>
          <w:szCs w:val="22"/>
        </w:rPr>
      </w:pPr>
    </w:p>
    <w:p w:rsidR="00F36263" w:rsidRPr="001D06E3" w:rsidRDefault="00F36263" w:rsidP="00F36263">
      <w:pPr>
        <w:pStyle w:val="CERRAR"/>
        <w:widowControl w:val="0"/>
        <w:numPr>
          <w:ilvl w:val="0"/>
          <w:numId w:val="22"/>
        </w:numPr>
        <w:tabs>
          <w:tab w:val="left" w:pos="1701"/>
        </w:tabs>
        <w:spacing w:after="0" w:line="240" w:lineRule="auto"/>
        <w:ind w:left="426"/>
        <w:rPr>
          <w:rFonts w:ascii="ITC Avant Garde Std Bk" w:hAnsi="ITC Avant Garde Std Bk"/>
          <w:sz w:val="22"/>
          <w:szCs w:val="22"/>
        </w:rPr>
      </w:pP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 xml:space="preserve">Si </w:t>
      </w:r>
      <w:r w:rsidR="003A6621" w:rsidRPr="001D06E3">
        <w:rPr>
          <w:rFonts w:ascii="ITC Avant Garde Std Bk" w:hAnsi="ITC Avant Garde Std Bk"/>
          <w:b/>
          <w:sz w:val="22"/>
          <w:szCs w:val="22"/>
        </w:rPr>
        <w:t xml:space="preserve">    </w:t>
      </w: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No</w:t>
      </w:r>
      <w:r w:rsidR="00566860" w:rsidRPr="001D06E3">
        <w:rPr>
          <w:rFonts w:ascii="ITC Avant Garde Std Bk" w:hAnsi="ITC Avant Garde Std Bk"/>
          <w:sz w:val="22"/>
          <w:szCs w:val="22"/>
        </w:rPr>
        <w:t xml:space="preserve"> </w:t>
      </w:r>
      <w:r w:rsidR="003A6621" w:rsidRPr="001D06E3">
        <w:rPr>
          <w:rFonts w:ascii="ITC Avant Garde Std Bk" w:hAnsi="ITC Avant Garde Std Bk"/>
          <w:sz w:val="22"/>
          <w:szCs w:val="22"/>
        </w:rPr>
        <w:tab/>
      </w:r>
      <w:r w:rsidR="00566860" w:rsidRPr="001D06E3">
        <w:rPr>
          <w:rFonts w:ascii="ITC Avant Garde Std Bk" w:hAnsi="ITC Avant Garde Std Bk"/>
          <w:sz w:val="22"/>
          <w:szCs w:val="22"/>
        </w:rPr>
        <w:t>Opción Condicionada para la Banda de Frecuencias (</w:t>
      </w:r>
      <w:r w:rsidR="00992178" w:rsidRPr="001D06E3">
        <w:rPr>
          <w:rFonts w:ascii="ITC Avant Garde Std Bk" w:hAnsi="ITC Avant Garde Std Bk"/>
          <w:sz w:val="22"/>
          <w:szCs w:val="22"/>
        </w:rPr>
        <w:t>no</w:t>
      </w:r>
      <w:r w:rsidR="00566860" w:rsidRPr="001D06E3">
        <w:rPr>
          <w:rFonts w:ascii="ITC Avant Garde Std Bk" w:hAnsi="ITC Avant Garde Std Bk"/>
          <w:sz w:val="22"/>
          <w:szCs w:val="22"/>
        </w:rPr>
        <w:t xml:space="preserve"> debe llenar el Concurso 3</w:t>
      </w:r>
      <w:r w:rsidR="00992178" w:rsidRPr="001D06E3">
        <w:rPr>
          <w:rFonts w:ascii="ITC Avant Garde Std Bk" w:hAnsi="ITC Avant Garde Std Bk"/>
          <w:sz w:val="22"/>
          <w:szCs w:val="22"/>
        </w:rPr>
        <w:t>, puesto que se considera que aplica la misma Oferta que en este Concurso</w:t>
      </w:r>
      <w:r w:rsidR="00566860" w:rsidRPr="001D06E3">
        <w:rPr>
          <w:rFonts w:ascii="ITC Avant Garde Std Bk" w:hAnsi="ITC Avant Garde Std Bk"/>
          <w:sz w:val="22"/>
          <w:szCs w:val="22"/>
        </w:rPr>
        <w:t>)</w:t>
      </w:r>
      <w:r w:rsidR="00BA30C5" w:rsidRPr="001D06E3">
        <w:rPr>
          <w:rFonts w:ascii="ITC Avant Garde Std Bk" w:hAnsi="ITC Avant Garde Std Bk"/>
          <w:sz w:val="22"/>
          <w:szCs w:val="22"/>
        </w:rPr>
        <w:t xml:space="preserve">. </w:t>
      </w:r>
    </w:p>
    <w:p w:rsidR="00566860" w:rsidRPr="001D06E3" w:rsidRDefault="00BA30C5" w:rsidP="00F36263">
      <w:pPr>
        <w:pStyle w:val="CERRAR"/>
        <w:widowControl w:val="0"/>
        <w:tabs>
          <w:tab w:val="left" w:pos="1701"/>
        </w:tabs>
        <w:spacing w:after="0" w:line="240" w:lineRule="auto"/>
        <w:ind w:left="426" w:firstLine="0"/>
        <w:rPr>
          <w:rFonts w:ascii="ITC Avant Garde Std Bk" w:hAnsi="ITC Avant Garde Std Bk"/>
          <w:sz w:val="22"/>
          <w:szCs w:val="22"/>
        </w:rPr>
      </w:pPr>
      <w:r w:rsidRPr="001D06E3">
        <w:rPr>
          <w:rFonts w:ascii="ITC Avant Garde Std Bk" w:hAnsi="ITC Avant Garde Std Bk"/>
          <w:sz w:val="22"/>
          <w:szCs w:val="22"/>
        </w:rPr>
        <w:t xml:space="preserve">Además, seleccione la POG de su preferencia: </w:t>
      </w:r>
      <w:r w:rsidRPr="001D06E3">
        <w:rPr>
          <w:rFonts w:ascii="ITC Avant Garde Std Bk" w:hAnsi="ITC Avant Garde Std Bk"/>
          <w:b/>
          <w:sz w:val="22"/>
          <w:szCs w:val="22"/>
        </w:rPr>
        <w:t>POG</w:t>
      </w:r>
      <w:r w:rsidRPr="001D06E3">
        <w:rPr>
          <w:rFonts w:ascii="ITC Avant Garde Std Bk" w:hAnsi="ITC Avant Garde Std Bk"/>
          <w:sz w:val="22"/>
          <w:szCs w:val="22"/>
        </w:rPr>
        <w:t xml:space="preserve">  </w:t>
      </w:r>
      <w:r w:rsidRPr="001D06E3">
        <w:rPr>
          <w:rFonts w:ascii="ITC Avant Garde Std Bk" w:hAnsi="ITC Avant Garde Std Bk"/>
          <w:sz w:val="28"/>
          <w:szCs w:val="22"/>
        </w:rPr>
        <w:sym w:font="Wingdings 2" w:char="F0A3"/>
      </w:r>
      <w:r w:rsidRPr="001D06E3">
        <w:rPr>
          <w:rFonts w:ascii="ITC Avant Garde Std Bk" w:hAnsi="ITC Avant Garde Std Bk"/>
          <w:sz w:val="22"/>
          <w:szCs w:val="22"/>
        </w:rPr>
        <w:t xml:space="preserve"> </w:t>
      </w:r>
      <w:r w:rsidRPr="001D06E3">
        <w:rPr>
          <w:rFonts w:ascii="ITC Avant Garde Std Bk" w:hAnsi="ITC Avant Garde Std Bk"/>
          <w:b/>
          <w:sz w:val="22"/>
          <w:szCs w:val="22"/>
        </w:rPr>
        <w:t xml:space="preserve">113° Oeste    </w:t>
      </w:r>
      <w:r w:rsidRPr="001D06E3">
        <w:rPr>
          <w:rFonts w:ascii="ITC Avant Garde Std Bk" w:hAnsi="ITC Avant Garde Std Bk"/>
          <w:sz w:val="28"/>
          <w:szCs w:val="22"/>
        </w:rPr>
        <w:sym w:font="Wingdings 2" w:char="F0A3"/>
      </w:r>
      <w:r w:rsidRPr="001D06E3">
        <w:rPr>
          <w:rFonts w:ascii="ITC Avant Garde Std Bk" w:hAnsi="ITC Avant Garde Std Bk"/>
          <w:sz w:val="22"/>
          <w:szCs w:val="22"/>
        </w:rPr>
        <w:t xml:space="preserve"> </w:t>
      </w:r>
      <w:r w:rsidRPr="001D06E3">
        <w:rPr>
          <w:rFonts w:ascii="ITC Avant Garde Std Bk" w:hAnsi="ITC Avant Garde Std Bk"/>
          <w:b/>
          <w:sz w:val="22"/>
          <w:szCs w:val="22"/>
        </w:rPr>
        <w:t xml:space="preserve"> 116.8° Oeste</w:t>
      </w:r>
      <w:r w:rsidRPr="001D06E3">
        <w:rPr>
          <w:rFonts w:ascii="ITC Avant Garde Std Bk" w:hAnsi="ITC Avant Garde Std Bk"/>
          <w:sz w:val="22"/>
          <w:szCs w:val="22"/>
        </w:rPr>
        <w:t>.</w:t>
      </w:r>
    </w:p>
    <w:p w:rsidR="00566860" w:rsidRPr="001D06E3" w:rsidRDefault="00566860" w:rsidP="00566860">
      <w:pPr>
        <w:pStyle w:val="CERRAR"/>
        <w:widowControl w:val="0"/>
        <w:tabs>
          <w:tab w:val="left" w:pos="1701"/>
        </w:tabs>
        <w:spacing w:after="0" w:line="240" w:lineRule="auto"/>
        <w:ind w:left="720" w:firstLine="0"/>
        <w:rPr>
          <w:rFonts w:ascii="ITC Avant Garde Std Bk" w:hAnsi="ITC Avant Garde Std Bk"/>
          <w:sz w:val="22"/>
          <w:szCs w:val="22"/>
        </w:rPr>
      </w:pPr>
    </w:p>
    <w:p w:rsidR="003F6407" w:rsidRPr="001D06E3" w:rsidRDefault="003F6407">
      <w:pPr>
        <w:rPr>
          <w:rFonts w:ascii="ITC Avant Garde Std Bk" w:eastAsia="Times New Roman" w:hAnsi="ITC Avant Garde Std Bk" w:cs="Times New Roman"/>
          <w:b/>
          <w:snapToGrid w:val="0"/>
          <w:lang w:eastAsia="es-ES"/>
        </w:rPr>
      </w:pPr>
      <w:r w:rsidRPr="001D06E3">
        <w:rPr>
          <w:rFonts w:ascii="ITC Avant Garde Std Bk" w:hAnsi="ITC Avant Garde Std Bk"/>
          <w:b/>
        </w:rPr>
        <w:br w:type="page"/>
      </w:r>
    </w:p>
    <w:p w:rsidR="00FF3AE0" w:rsidRPr="001D06E3" w:rsidRDefault="00FF3AE0" w:rsidP="004D6810">
      <w:pPr>
        <w:pStyle w:val="CERRAR"/>
        <w:widowControl w:val="0"/>
        <w:tabs>
          <w:tab w:val="left" w:pos="1701"/>
        </w:tabs>
        <w:spacing w:after="0" w:line="240" w:lineRule="auto"/>
        <w:ind w:firstLine="0"/>
        <w:rPr>
          <w:rFonts w:ascii="ITC Avant Garde Std Bk" w:hAnsi="ITC Avant Garde Std Bk"/>
          <w:b/>
          <w:sz w:val="22"/>
          <w:szCs w:val="22"/>
        </w:rPr>
      </w:pPr>
    </w:p>
    <w:p w:rsidR="003F6407" w:rsidRPr="001D06E3" w:rsidRDefault="003F6407" w:rsidP="004D6810">
      <w:pPr>
        <w:pStyle w:val="CERRAR"/>
        <w:widowControl w:val="0"/>
        <w:tabs>
          <w:tab w:val="left" w:pos="1701"/>
        </w:tabs>
        <w:spacing w:after="0" w:line="240" w:lineRule="auto"/>
        <w:ind w:firstLine="0"/>
        <w:rPr>
          <w:rFonts w:ascii="ITC Avant Garde Std Bk" w:hAnsi="ITC Avant Garde Std Bk"/>
          <w:b/>
          <w:sz w:val="22"/>
          <w:szCs w:val="22"/>
        </w:rPr>
      </w:pPr>
    </w:p>
    <w:p w:rsidR="004E7C6B" w:rsidRPr="001D06E3" w:rsidRDefault="004E7C6B" w:rsidP="004E7C6B">
      <w:pPr>
        <w:pStyle w:val="CERRAR"/>
        <w:widowControl w:val="0"/>
        <w:tabs>
          <w:tab w:val="left" w:pos="1701"/>
        </w:tabs>
        <w:spacing w:after="0" w:line="240" w:lineRule="auto"/>
        <w:ind w:firstLine="0"/>
        <w:jc w:val="center"/>
        <w:rPr>
          <w:rFonts w:ascii="ITC Avant Garde Std Bk" w:eastAsia="Meiryo UI" w:hAnsi="ITC Avant Garde Std Bk" w:cs="Arial"/>
          <w:b/>
          <w:bCs/>
          <w:sz w:val="24"/>
        </w:rPr>
      </w:pPr>
      <w:r w:rsidRPr="001D06E3">
        <w:rPr>
          <w:rFonts w:ascii="ITC Avant Garde Std Bk" w:eastAsia="Meiryo UI" w:hAnsi="ITC Avant Garde Std Bk" w:cs="Arial"/>
          <w:b/>
          <w:bCs/>
          <w:sz w:val="24"/>
        </w:rPr>
        <w:t>CONCURSO 2. POG 113° OESTE Y SU BANDA DE FRECUENCIAS ASOCIADA</w:t>
      </w:r>
    </w:p>
    <w:p w:rsidR="004E7C6B" w:rsidRPr="001D06E3" w:rsidRDefault="004E7C6B" w:rsidP="004E7C6B">
      <w:pPr>
        <w:pStyle w:val="CERRAR"/>
        <w:widowControl w:val="0"/>
        <w:tabs>
          <w:tab w:val="left" w:pos="1701"/>
        </w:tabs>
        <w:spacing w:after="0" w:line="240" w:lineRule="auto"/>
        <w:ind w:firstLine="0"/>
        <w:jc w:val="center"/>
        <w:rPr>
          <w:rFonts w:ascii="ITC Avant Garde Std Bk" w:eastAsia="Meiryo UI" w:hAnsi="ITC Avant Garde Std Bk" w:cs="Arial"/>
          <w:b/>
          <w:bCs/>
          <w:sz w:val="24"/>
        </w:rPr>
      </w:pPr>
      <w:r w:rsidRPr="001D06E3">
        <w:rPr>
          <w:rFonts w:ascii="ITC Avant Garde Std Bk" w:eastAsia="Meiryo UI" w:hAnsi="ITC Avant Garde Std Bk" w:cs="Arial"/>
          <w:b/>
          <w:bCs/>
          <w:sz w:val="24"/>
        </w:rPr>
        <w:t xml:space="preserve"> </w:t>
      </w:r>
      <w:proofErr w:type="spellStart"/>
      <w:r w:rsidRPr="001D06E3">
        <w:rPr>
          <w:rFonts w:ascii="ITC Avant Garde Std Bk" w:eastAsia="Meiryo UI" w:hAnsi="ITC Avant Garde Std Bk" w:cs="Arial"/>
          <w:b/>
          <w:bCs/>
          <w:sz w:val="24"/>
        </w:rPr>
        <w:t>Ku</w:t>
      </w:r>
      <w:proofErr w:type="spellEnd"/>
      <w:r w:rsidRPr="001D06E3">
        <w:rPr>
          <w:rFonts w:ascii="ITC Avant Garde Std Bk" w:eastAsia="Meiryo UI" w:hAnsi="ITC Avant Garde Std Bk" w:cs="Arial"/>
          <w:b/>
          <w:bCs/>
          <w:sz w:val="24"/>
        </w:rPr>
        <w:t xml:space="preserve"> EXTENDIDA.</w:t>
      </w:r>
    </w:p>
    <w:p w:rsidR="004E7C6B" w:rsidRPr="001D06E3" w:rsidRDefault="004E7C6B" w:rsidP="004E7C6B">
      <w:pPr>
        <w:pStyle w:val="CERRAR"/>
        <w:widowControl w:val="0"/>
        <w:tabs>
          <w:tab w:val="left" w:pos="1701"/>
        </w:tabs>
        <w:spacing w:after="0" w:line="240" w:lineRule="auto"/>
        <w:ind w:firstLine="0"/>
        <w:jc w:val="center"/>
        <w:rPr>
          <w:rFonts w:ascii="ITC Avant Garde Std Bk" w:hAnsi="ITC Avant Garde Std Bk"/>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6629"/>
      </w:tblGrid>
      <w:tr w:rsidR="003A6621" w:rsidRPr="001D06E3" w:rsidTr="00156249">
        <w:tc>
          <w:tcPr>
            <w:tcW w:w="3964" w:type="dxa"/>
          </w:tcPr>
          <w:p w:rsidR="003A6621" w:rsidRPr="001D06E3" w:rsidRDefault="003A6621" w:rsidP="00156249">
            <w:pPr>
              <w:pStyle w:val="CERRAR"/>
              <w:widowControl w:val="0"/>
              <w:tabs>
                <w:tab w:val="left" w:pos="1701"/>
              </w:tabs>
              <w:spacing w:after="0" w:line="240" w:lineRule="auto"/>
              <w:ind w:firstLine="0"/>
              <w:rPr>
                <w:rFonts w:ascii="ITC Avant Garde Std Bk" w:hAnsi="ITC Avant Garde Std Bk"/>
                <w:b/>
                <w:sz w:val="22"/>
                <w:szCs w:val="22"/>
              </w:rPr>
            </w:pPr>
            <w:r w:rsidRPr="001D06E3">
              <w:rPr>
                <w:rFonts w:ascii="ITC Avant Garde Std Bk" w:hAnsi="ITC Avant Garde Std Bk"/>
                <w:b/>
                <w:sz w:val="22"/>
                <w:szCs w:val="22"/>
              </w:rPr>
              <w:t>Oferta Económica*:</w:t>
            </w:r>
          </w:p>
        </w:tc>
        <w:tc>
          <w:tcPr>
            <w:tcW w:w="5665" w:type="dxa"/>
          </w:tcPr>
          <w:p w:rsidR="003A6621" w:rsidRPr="001D06E3" w:rsidRDefault="003A6621" w:rsidP="00156249">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$_______________________________________________</w:t>
            </w:r>
          </w:p>
        </w:tc>
      </w:tr>
      <w:tr w:rsidR="003A6621" w:rsidRPr="001D06E3" w:rsidTr="00156249">
        <w:tc>
          <w:tcPr>
            <w:tcW w:w="9629" w:type="dxa"/>
            <w:gridSpan w:val="2"/>
          </w:tcPr>
          <w:p w:rsidR="003A6621" w:rsidRPr="001D06E3" w:rsidRDefault="003A6621" w:rsidP="00156249">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____________________________________________________________________________________</w:t>
            </w:r>
          </w:p>
        </w:tc>
      </w:tr>
      <w:tr w:rsidR="003A6621" w:rsidRPr="001D06E3" w:rsidTr="00156249">
        <w:tc>
          <w:tcPr>
            <w:tcW w:w="3964" w:type="dxa"/>
          </w:tcPr>
          <w:p w:rsidR="003A6621" w:rsidRPr="001D06E3" w:rsidRDefault="003A6621" w:rsidP="00156249">
            <w:pPr>
              <w:pStyle w:val="CERRAR"/>
              <w:widowControl w:val="0"/>
              <w:tabs>
                <w:tab w:val="left" w:pos="1701"/>
              </w:tabs>
              <w:spacing w:after="0" w:line="240" w:lineRule="auto"/>
              <w:ind w:firstLine="0"/>
              <w:rPr>
                <w:rFonts w:ascii="ITC Avant Garde Std Bk" w:hAnsi="ITC Avant Garde Std Bk"/>
                <w:b/>
                <w:sz w:val="22"/>
                <w:szCs w:val="22"/>
              </w:rPr>
            </w:pPr>
          </w:p>
          <w:p w:rsidR="003A6621" w:rsidRPr="001D06E3" w:rsidRDefault="003A6621" w:rsidP="00156249">
            <w:pPr>
              <w:pStyle w:val="CERRAR"/>
              <w:widowControl w:val="0"/>
              <w:tabs>
                <w:tab w:val="left" w:pos="1701"/>
              </w:tabs>
              <w:spacing w:after="0" w:line="240" w:lineRule="auto"/>
              <w:ind w:firstLine="0"/>
              <w:rPr>
                <w:rFonts w:ascii="ITC Avant Garde Std Bk" w:hAnsi="ITC Avant Garde Std Bk"/>
                <w:b/>
                <w:sz w:val="22"/>
                <w:szCs w:val="22"/>
              </w:rPr>
            </w:pPr>
            <w:r w:rsidRPr="001D06E3">
              <w:rPr>
                <w:rFonts w:ascii="ITC Avant Garde Std Bk" w:hAnsi="ITC Avant Garde Std Bk"/>
                <w:b/>
                <w:sz w:val="22"/>
                <w:szCs w:val="22"/>
              </w:rPr>
              <w:t>Oferta de Garantía de Ocupación de la POG con su Banda de Frecuencias Asociada*:</w:t>
            </w:r>
          </w:p>
        </w:tc>
        <w:tc>
          <w:tcPr>
            <w:tcW w:w="5665" w:type="dxa"/>
          </w:tcPr>
          <w:p w:rsidR="003A6621" w:rsidRPr="001D06E3" w:rsidRDefault="003A6621" w:rsidP="00156249">
            <w:pPr>
              <w:pStyle w:val="CERRAR"/>
              <w:widowControl w:val="0"/>
              <w:tabs>
                <w:tab w:val="left" w:pos="1701"/>
              </w:tabs>
              <w:spacing w:after="0" w:line="240" w:lineRule="auto"/>
              <w:ind w:firstLine="0"/>
              <w:jc w:val="center"/>
              <w:rPr>
                <w:rFonts w:ascii="ITC Avant Garde Std Bk" w:hAnsi="ITC Avant Garde Std Bk"/>
                <w:b/>
                <w:sz w:val="22"/>
                <w:szCs w:val="22"/>
              </w:rPr>
            </w:pPr>
          </w:p>
          <w:p w:rsidR="003A6621" w:rsidRPr="001D06E3" w:rsidRDefault="003A6621" w:rsidP="00156249">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$_______________________________________________</w:t>
            </w:r>
          </w:p>
        </w:tc>
      </w:tr>
      <w:tr w:rsidR="003A6621" w:rsidRPr="001D06E3" w:rsidTr="00156249">
        <w:tc>
          <w:tcPr>
            <w:tcW w:w="9629" w:type="dxa"/>
            <w:gridSpan w:val="2"/>
          </w:tcPr>
          <w:p w:rsidR="003A6621" w:rsidRPr="001D06E3" w:rsidRDefault="003A6621" w:rsidP="00156249">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____________________________________________________________________________________</w:t>
            </w:r>
          </w:p>
        </w:tc>
      </w:tr>
      <w:tr w:rsidR="003A6621" w:rsidRPr="001D06E3" w:rsidTr="00156249">
        <w:tc>
          <w:tcPr>
            <w:tcW w:w="9629" w:type="dxa"/>
            <w:gridSpan w:val="2"/>
          </w:tcPr>
          <w:p w:rsidR="003A6621" w:rsidRPr="001D06E3" w:rsidRDefault="003A6621" w:rsidP="00156249">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____________________________________________________________________________________</w:t>
            </w:r>
          </w:p>
        </w:tc>
      </w:tr>
    </w:tbl>
    <w:p w:rsidR="004E7C6B" w:rsidRPr="001D06E3" w:rsidRDefault="004E7C6B" w:rsidP="004E7C6B">
      <w:pPr>
        <w:pStyle w:val="CERRAR"/>
        <w:widowControl w:val="0"/>
        <w:tabs>
          <w:tab w:val="left" w:pos="1701"/>
        </w:tabs>
        <w:spacing w:after="0" w:line="240" w:lineRule="auto"/>
        <w:ind w:firstLine="0"/>
        <w:rPr>
          <w:rFonts w:ascii="ITC Avant Garde Std Bk" w:hAnsi="ITC Avant Garde Std Bk"/>
          <w:b/>
          <w:sz w:val="20"/>
          <w:szCs w:val="22"/>
        </w:rPr>
      </w:pPr>
      <w:r w:rsidRPr="001D06E3">
        <w:rPr>
          <w:rFonts w:ascii="ITC Avant Garde Std Bk" w:hAnsi="ITC Avant Garde Std Bk"/>
          <w:i/>
        </w:rPr>
        <w:t>* Anotar la cantidad en pesos mexicanos con número y letra. En su caso, señalar que “No Aplica”.</w:t>
      </w:r>
    </w:p>
    <w:p w:rsidR="004E7C6B" w:rsidRPr="001D06E3" w:rsidRDefault="004E7C6B" w:rsidP="004D6810">
      <w:pPr>
        <w:pStyle w:val="CERRAR"/>
        <w:widowControl w:val="0"/>
        <w:tabs>
          <w:tab w:val="left" w:pos="1701"/>
        </w:tabs>
        <w:spacing w:after="0" w:line="240" w:lineRule="auto"/>
        <w:ind w:firstLine="0"/>
        <w:rPr>
          <w:rFonts w:ascii="ITC Avant Garde Std Bk" w:hAnsi="ITC Avant Garde Std Bk"/>
          <w:b/>
          <w:sz w:val="22"/>
          <w:szCs w:val="22"/>
        </w:rPr>
      </w:pPr>
    </w:p>
    <w:p w:rsidR="00F53073" w:rsidRPr="001D06E3" w:rsidRDefault="00F53073" w:rsidP="00F53073">
      <w:pPr>
        <w:pStyle w:val="CERRAR"/>
        <w:widowControl w:val="0"/>
        <w:tabs>
          <w:tab w:val="left" w:pos="1701"/>
        </w:tabs>
        <w:spacing w:after="0" w:line="240" w:lineRule="auto"/>
        <w:ind w:firstLine="0"/>
        <w:rPr>
          <w:rFonts w:ascii="ITC Avant Garde Std Bk" w:hAnsi="ITC Avant Garde Std Bk"/>
          <w:b/>
          <w:sz w:val="22"/>
          <w:szCs w:val="22"/>
        </w:rPr>
      </w:pPr>
      <w:r w:rsidRPr="001D06E3">
        <w:rPr>
          <w:rFonts w:ascii="ITC Avant Garde Std Bk" w:hAnsi="ITC Avant Garde Std Bk"/>
          <w:b/>
          <w:sz w:val="22"/>
          <w:szCs w:val="22"/>
        </w:rPr>
        <w:t>Seleccione sólo una de las modalidades para su Oferta</w:t>
      </w:r>
      <w:r w:rsidR="00A17F00" w:rsidRPr="001D06E3">
        <w:rPr>
          <w:rFonts w:ascii="ITC Avant Garde Std Bk" w:hAnsi="ITC Avant Garde Std Bk"/>
          <w:b/>
          <w:sz w:val="22"/>
          <w:szCs w:val="22"/>
        </w:rPr>
        <w:t xml:space="preserve"> en este Concurso, c</w:t>
      </w:r>
      <w:r w:rsidRPr="001D06E3">
        <w:rPr>
          <w:rFonts w:ascii="ITC Avant Garde Std Bk" w:hAnsi="ITC Avant Garde Std Bk"/>
          <w:b/>
          <w:sz w:val="22"/>
          <w:szCs w:val="22"/>
        </w:rPr>
        <w:t>onforme a los numerales 4 y 8 del Apéndice D.</w:t>
      </w:r>
    </w:p>
    <w:p w:rsidR="00F53073" w:rsidRPr="001D06E3" w:rsidRDefault="00F53073" w:rsidP="00F53073">
      <w:pPr>
        <w:pStyle w:val="CERRAR"/>
        <w:widowControl w:val="0"/>
        <w:tabs>
          <w:tab w:val="left" w:pos="1701"/>
        </w:tabs>
        <w:spacing w:after="0" w:line="240" w:lineRule="auto"/>
        <w:ind w:firstLine="0"/>
        <w:rPr>
          <w:rFonts w:ascii="ITC Avant Garde Std Bk" w:hAnsi="ITC Avant Garde Std Bk"/>
          <w:b/>
          <w:sz w:val="22"/>
          <w:szCs w:val="22"/>
        </w:rPr>
      </w:pPr>
    </w:p>
    <w:p w:rsidR="00F53073" w:rsidRPr="001D06E3" w:rsidRDefault="00455317" w:rsidP="00F36263">
      <w:pPr>
        <w:pStyle w:val="CERRAR"/>
        <w:widowControl w:val="0"/>
        <w:numPr>
          <w:ilvl w:val="0"/>
          <w:numId w:val="23"/>
        </w:numPr>
        <w:tabs>
          <w:tab w:val="left" w:pos="1701"/>
        </w:tabs>
        <w:spacing w:after="0" w:line="240" w:lineRule="auto"/>
        <w:ind w:left="426"/>
        <w:rPr>
          <w:rFonts w:ascii="ITC Avant Garde Std Bk" w:hAnsi="ITC Avant Garde Std Bk"/>
          <w:sz w:val="22"/>
          <w:szCs w:val="22"/>
        </w:rPr>
      </w:pP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Si</w:t>
      </w:r>
      <w:r w:rsidR="003A6621" w:rsidRPr="001D06E3">
        <w:rPr>
          <w:rFonts w:ascii="ITC Avant Garde Std Bk" w:hAnsi="ITC Avant Garde Std Bk"/>
          <w:b/>
          <w:sz w:val="22"/>
          <w:szCs w:val="22"/>
        </w:rPr>
        <w:t xml:space="preserve">    </w:t>
      </w:r>
      <w:r w:rsidRPr="001D06E3">
        <w:rPr>
          <w:rFonts w:ascii="ITC Avant Garde Std Bk" w:hAnsi="ITC Avant Garde Std Bk"/>
          <w:b/>
          <w:sz w:val="22"/>
          <w:szCs w:val="22"/>
        </w:rPr>
        <w:t xml:space="preserve"> </w:t>
      </w: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No</w:t>
      </w:r>
      <w:r w:rsidRPr="001D06E3">
        <w:rPr>
          <w:rFonts w:ascii="ITC Avant Garde Std Bk" w:hAnsi="ITC Avant Garde Std Bk"/>
          <w:sz w:val="22"/>
          <w:szCs w:val="22"/>
        </w:rPr>
        <w:t xml:space="preserve"> </w:t>
      </w:r>
      <w:r w:rsidR="003A6621" w:rsidRPr="001D06E3">
        <w:rPr>
          <w:rFonts w:ascii="ITC Avant Garde Std Bk" w:hAnsi="ITC Avant Garde Std Bk"/>
          <w:sz w:val="22"/>
          <w:szCs w:val="22"/>
        </w:rPr>
        <w:tab/>
      </w:r>
      <w:r w:rsidR="00F53073" w:rsidRPr="001D06E3">
        <w:rPr>
          <w:rFonts w:ascii="ITC Avant Garde Std Bk" w:hAnsi="ITC Avant Garde Std Bk"/>
          <w:sz w:val="22"/>
          <w:szCs w:val="22"/>
        </w:rPr>
        <w:t>Oferta Individual</w:t>
      </w:r>
      <w:r w:rsidR="00F36263" w:rsidRPr="001D06E3">
        <w:rPr>
          <w:rFonts w:ascii="ITC Avant Garde Std Bk" w:hAnsi="ITC Avant Garde Std Bk"/>
          <w:sz w:val="22"/>
          <w:szCs w:val="22"/>
        </w:rPr>
        <w:t>.</w:t>
      </w:r>
    </w:p>
    <w:p w:rsidR="00F36263" w:rsidRPr="001D06E3" w:rsidRDefault="00F36263" w:rsidP="00F36263">
      <w:pPr>
        <w:pStyle w:val="CERRAR"/>
        <w:widowControl w:val="0"/>
        <w:tabs>
          <w:tab w:val="left" w:pos="1701"/>
        </w:tabs>
        <w:spacing w:after="0" w:line="240" w:lineRule="auto"/>
        <w:ind w:left="426" w:firstLine="0"/>
        <w:rPr>
          <w:rFonts w:ascii="ITC Avant Garde Std Bk" w:hAnsi="ITC Avant Garde Std Bk"/>
          <w:sz w:val="22"/>
          <w:szCs w:val="22"/>
        </w:rPr>
      </w:pPr>
    </w:p>
    <w:p w:rsidR="00F53073" w:rsidRPr="001D06E3" w:rsidRDefault="00455317" w:rsidP="00F36263">
      <w:pPr>
        <w:pStyle w:val="CERRAR"/>
        <w:widowControl w:val="0"/>
        <w:numPr>
          <w:ilvl w:val="0"/>
          <w:numId w:val="23"/>
        </w:numPr>
        <w:tabs>
          <w:tab w:val="left" w:pos="1701"/>
        </w:tabs>
        <w:spacing w:after="0" w:line="240" w:lineRule="auto"/>
        <w:ind w:left="426"/>
        <w:rPr>
          <w:rFonts w:ascii="ITC Avant Garde Std Bk" w:hAnsi="ITC Avant Garde Std Bk"/>
          <w:sz w:val="22"/>
          <w:szCs w:val="22"/>
        </w:rPr>
      </w:pP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Si</w:t>
      </w:r>
      <w:r w:rsidR="003A6621" w:rsidRPr="001D06E3">
        <w:rPr>
          <w:rFonts w:ascii="ITC Avant Garde Std Bk" w:hAnsi="ITC Avant Garde Std Bk"/>
          <w:b/>
          <w:sz w:val="22"/>
          <w:szCs w:val="22"/>
        </w:rPr>
        <w:t xml:space="preserve">    </w:t>
      </w:r>
      <w:r w:rsidRPr="001D06E3">
        <w:rPr>
          <w:rFonts w:ascii="ITC Avant Garde Std Bk" w:hAnsi="ITC Avant Garde Std Bk"/>
          <w:b/>
          <w:sz w:val="22"/>
          <w:szCs w:val="22"/>
        </w:rPr>
        <w:t xml:space="preserve"> </w:t>
      </w: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No</w:t>
      </w:r>
      <w:r w:rsidRPr="001D06E3">
        <w:rPr>
          <w:rFonts w:ascii="ITC Avant Garde Std Bk" w:hAnsi="ITC Avant Garde Std Bk"/>
          <w:sz w:val="22"/>
          <w:szCs w:val="22"/>
        </w:rPr>
        <w:t xml:space="preserve"> </w:t>
      </w:r>
      <w:r w:rsidR="003A6621" w:rsidRPr="001D06E3">
        <w:rPr>
          <w:rFonts w:ascii="ITC Avant Garde Std Bk" w:hAnsi="ITC Avant Garde Std Bk"/>
          <w:sz w:val="22"/>
          <w:szCs w:val="22"/>
        </w:rPr>
        <w:tab/>
      </w:r>
      <w:r w:rsidR="00F53073" w:rsidRPr="001D06E3">
        <w:rPr>
          <w:rFonts w:ascii="ITC Avant Garde Std Bk" w:hAnsi="ITC Avant Garde Std Bk"/>
          <w:sz w:val="22"/>
          <w:szCs w:val="22"/>
        </w:rPr>
        <w:t>Oferta Conjunta (forzosamente también se deben llenar la Oferta del Concurso 1 y elegir esta misma modalidad)</w:t>
      </w:r>
      <w:r w:rsidR="00F36263" w:rsidRPr="001D06E3">
        <w:rPr>
          <w:rFonts w:ascii="ITC Avant Garde Std Bk" w:hAnsi="ITC Avant Garde Std Bk"/>
          <w:sz w:val="22"/>
          <w:szCs w:val="22"/>
        </w:rPr>
        <w:t>.</w:t>
      </w:r>
    </w:p>
    <w:p w:rsidR="00F36263" w:rsidRPr="001D06E3" w:rsidRDefault="00F36263" w:rsidP="00F36263">
      <w:pPr>
        <w:pStyle w:val="CERRAR"/>
        <w:widowControl w:val="0"/>
        <w:tabs>
          <w:tab w:val="left" w:pos="1701"/>
        </w:tabs>
        <w:spacing w:after="0" w:line="240" w:lineRule="auto"/>
        <w:ind w:left="426" w:firstLine="0"/>
        <w:rPr>
          <w:rFonts w:ascii="ITC Avant Garde Std Bk" w:hAnsi="ITC Avant Garde Std Bk"/>
          <w:sz w:val="22"/>
          <w:szCs w:val="22"/>
        </w:rPr>
      </w:pPr>
    </w:p>
    <w:p w:rsidR="00F36263" w:rsidRPr="001D06E3" w:rsidRDefault="00455317" w:rsidP="00F36263">
      <w:pPr>
        <w:pStyle w:val="CERRAR"/>
        <w:widowControl w:val="0"/>
        <w:numPr>
          <w:ilvl w:val="0"/>
          <w:numId w:val="23"/>
        </w:numPr>
        <w:tabs>
          <w:tab w:val="left" w:pos="1701"/>
        </w:tabs>
        <w:spacing w:after="0" w:line="240" w:lineRule="auto"/>
        <w:ind w:left="426"/>
        <w:rPr>
          <w:rFonts w:ascii="ITC Avant Garde Std Bk" w:hAnsi="ITC Avant Garde Std Bk"/>
          <w:sz w:val="22"/>
          <w:szCs w:val="22"/>
        </w:rPr>
      </w:pP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 xml:space="preserve">Si </w:t>
      </w:r>
      <w:r w:rsidR="003A6621" w:rsidRPr="001D06E3">
        <w:rPr>
          <w:rFonts w:ascii="ITC Avant Garde Std Bk" w:hAnsi="ITC Avant Garde Std Bk"/>
          <w:b/>
          <w:sz w:val="22"/>
          <w:szCs w:val="22"/>
        </w:rPr>
        <w:t xml:space="preserve">    </w:t>
      </w: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No</w:t>
      </w:r>
      <w:r w:rsidRPr="001D06E3">
        <w:rPr>
          <w:rFonts w:ascii="ITC Avant Garde Std Bk" w:hAnsi="ITC Avant Garde Std Bk"/>
          <w:sz w:val="22"/>
          <w:szCs w:val="22"/>
        </w:rPr>
        <w:t xml:space="preserve"> </w:t>
      </w:r>
      <w:r w:rsidR="003A6621" w:rsidRPr="001D06E3">
        <w:rPr>
          <w:rFonts w:ascii="ITC Avant Garde Std Bk" w:hAnsi="ITC Avant Garde Std Bk"/>
          <w:sz w:val="22"/>
          <w:szCs w:val="22"/>
        </w:rPr>
        <w:tab/>
      </w:r>
      <w:r w:rsidR="00F53073" w:rsidRPr="001D06E3">
        <w:rPr>
          <w:rFonts w:ascii="ITC Avant Garde Std Bk" w:hAnsi="ITC Avant Garde Std Bk"/>
          <w:sz w:val="22"/>
          <w:szCs w:val="22"/>
        </w:rPr>
        <w:t>Oferta Conjunta con la Opción Condicionada para la POG (forzosamente también se debe llenar el Concurso 1 y elegir esta misma modalidad, sin llenar los Concursos 3 y 4, puesto que se considera que aplica las mismas Ofertas que en los Concursos 1 y 2)</w:t>
      </w:r>
      <w:r w:rsidR="00BA30C5" w:rsidRPr="001D06E3">
        <w:rPr>
          <w:rFonts w:ascii="ITC Avant Garde Std Bk" w:hAnsi="ITC Avant Garde Std Bk"/>
          <w:sz w:val="22"/>
          <w:szCs w:val="22"/>
        </w:rPr>
        <w:t xml:space="preserve">. </w:t>
      </w:r>
    </w:p>
    <w:p w:rsidR="00F53073" w:rsidRDefault="00BA30C5" w:rsidP="00F36263">
      <w:pPr>
        <w:pStyle w:val="CERRAR"/>
        <w:widowControl w:val="0"/>
        <w:tabs>
          <w:tab w:val="left" w:pos="1701"/>
        </w:tabs>
        <w:spacing w:after="0" w:line="240" w:lineRule="auto"/>
        <w:ind w:left="426" w:firstLine="0"/>
        <w:rPr>
          <w:rFonts w:ascii="ITC Avant Garde Std Bk" w:hAnsi="ITC Avant Garde Std Bk"/>
          <w:sz w:val="22"/>
          <w:szCs w:val="22"/>
        </w:rPr>
      </w:pPr>
      <w:r w:rsidRPr="001D06E3">
        <w:rPr>
          <w:rFonts w:ascii="ITC Avant Garde Std Bk" w:hAnsi="ITC Avant Garde Std Bk"/>
          <w:sz w:val="22"/>
          <w:szCs w:val="22"/>
        </w:rPr>
        <w:t xml:space="preserve">Además, seleccione la POG de su preferencia: </w:t>
      </w:r>
      <w:r w:rsidRPr="001D06E3">
        <w:rPr>
          <w:rFonts w:ascii="ITC Avant Garde Std Bk" w:hAnsi="ITC Avant Garde Std Bk"/>
          <w:b/>
          <w:sz w:val="22"/>
          <w:szCs w:val="22"/>
        </w:rPr>
        <w:t>POG</w:t>
      </w:r>
      <w:r w:rsidRPr="001D06E3">
        <w:rPr>
          <w:rFonts w:ascii="ITC Avant Garde Std Bk" w:hAnsi="ITC Avant Garde Std Bk"/>
          <w:sz w:val="22"/>
          <w:szCs w:val="22"/>
        </w:rPr>
        <w:t xml:space="preserve">  </w:t>
      </w:r>
      <w:r w:rsidRPr="001D06E3">
        <w:rPr>
          <w:rFonts w:ascii="ITC Avant Garde Std Bk" w:hAnsi="ITC Avant Garde Std Bk"/>
          <w:sz w:val="28"/>
          <w:szCs w:val="22"/>
        </w:rPr>
        <w:sym w:font="Wingdings 2" w:char="F0A3"/>
      </w:r>
      <w:r w:rsidRPr="001D06E3">
        <w:rPr>
          <w:rFonts w:ascii="ITC Avant Garde Std Bk" w:hAnsi="ITC Avant Garde Std Bk"/>
          <w:sz w:val="22"/>
          <w:szCs w:val="22"/>
        </w:rPr>
        <w:t xml:space="preserve"> </w:t>
      </w:r>
      <w:r w:rsidRPr="001D06E3">
        <w:rPr>
          <w:rFonts w:ascii="ITC Avant Garde Std Bk" w:hAnsi="ITC Avant Garde Std Bk"/>
          <w:b/>
          <w:sz w:val="22"/>
          <w:szCs w:val="22"/>
        </w:rPr>
        <w:t xml:space="preserve">113° Oeste    </w:t>
      </w:r>
      <w:r w:rsidRPr="001D06E3">
        <w:rPr>
          <w:rFonts w:ascii="ITC Avant Garde Std Bk" w:hAnsi="ITC Avant Garde Std Bk"/>
          <w:sz w:val="28"/>
          <w:szCs w:val="22"/>
        </w:rPr>
        <w:sym w:font="Wingdings 2" w:char="F0A3"/>
      </w:r>
      <w:r w:rsidRPr="001D06E3">
        <w:rPr>
          <w:rFonts w:ascii="ITC Avant Garde Std Bk" w:hAnsi="ITC Avant Garde Std Bk"/>
          <w:sz w:val="22"/>
          <w:szCs w:val="22"/>
        </w:rPr>
        <w:t xml:space="preserve"> </w:t>
      </w:r>
      <w:r w:rsidRPr="001D06E3">
        <w:rPr>
          <w:rFonts w:ascii="ITC Avant Garde Std Bk" w:hAnsi="ITC Avant Garde Std Bk"/>
          <w:b/>
          <w:sz w:val="22"/>
          <w:szCs w:val="22"/>
        </w:rPr>
        <w:t xml:space="preserve"> 116.8° Oeste</w:t>
      </w:r>
      <w:r w:rsidRPr="001D06E3">
        <w:rPr>
          <w:rFonts w:ascii="ITC Avant Garde Std Bk" w:hAnsi="ITC Avant Garde Std Bk"/>
          <w:sz w:val="22"/>
          <w:szCs w:val="22"/>
        </w:rPr>
        <w:t>.</w:t>
      </w:r>
    </w:p>
    <w:p w:rsidR="000549F3" w:rsidRPr="001D06E3" w:rsidRDefault="000549F3" w:rsidP="00F36263">
      <w:pPr>
        <w:pStyle w:val="CERRAR"/>
        <w:widowControl w:val="0"/>
        <w:tabs>
          <w:tab w:val="left" w:pos="1701"/>
        </w:tabs>
        <w:spacing w:after="0" w:line="240" w:lineRule="auto"/>
        <w:ind w:left="426" w:firstLine="0"/>
        <w:rPr>
          <w:rFonts w:ascii="ITC Avant Garde Std Bk" w:hAnsi="ITC Avant Garde Std Bk"/>
          <w:sz w:val="22"/>
          <w:szCs w:val="22"/>
        </w:rPr>
      </w:pPr>
    </w:p>
    <w:p w:rsidR="00F36263" w:rsidRPr="001D06E3" w:rsidRDefault="00455317" w:rsidP="00F36263">
      <w:pPr>
        <w:pStyle w:val="CERRAR"/>
        <w:widowControl w:val="0"/>
        <w:numPr>
          <w:ilvl w:val="0"/>
          <w:numId w:val="23"/>
        </w:numPr>
        <w:tabs>
          <w:tab w:val="left" w:pos="1701"/>
        </w:tabs>
        <w:spacing w:after="0" w:line="240" w:lineRule="auto"/>
        <w:ind w:left="426"/>
        <w:rPr>
          <w:rFonts w:ascii="ITC Avant Garde Std Bk" w:hAnsi="ITC Avant Garde Std Bk"/>
          <w:sz w:val="22"/>
          <w:szCs w:val="22"/>
        </w:rPr>
      </w:pP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 xml:space="preserve">Si </w:t>
      </w:r>
      <w:r w:rsidR="003A6621" w:rsidRPr="001D06E3">
        <w:rPr>
          <w:rFonts w:ascii="ITC Avant Garde Std Bk" w:hAnsi="ITC Avant Garde Std Bk"/>
          <w:b/>
          <w:sz w:val="22"/>
          <w:szCs w:val="22"/>
        </w:rPr>
        <w:t xml:space="preserve">    </w:t>
      </w: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No</w:t>
      </w:r>
      <w:r w:rsidR="00F53073" w:rsidRPr="001D06E3">
        <w:rPr>
          <w:rFonts w:ascii="ITC Avant Garde Std Bk" w:hAnsi="ITC Avant Garde Std Bk"/>
          <w:sz w:val="22"/>
          <w:szCs w:val="22"/>
        </w:rPr>
        <w:t xml:space="preserve"> </w:t>
      </w:r>
      <w:r w:rsidR="003A6621" w:rsidRPr="001D06E3">
        <w:rPr>
          <w:rFonts w:ascii="ITC Avant Garde Std Bk" w:hAnsi="ITC Avant Garde Std Bk"/>
          <w:sz w:val="22"/>
          <w:szCs w:val="22"/>
        </w:rPr>
        <w:tab/>
      </w:r>
      <w:r w:rsidR="00F53073" w:rsidRPr="001D06E3">
        <w:rPr>
          <w:rFonts w:ascii="ITC Avant Garde Std Bk" w:hAnsi="ITC Avant Garde Std Bk"/>
          <w:sz w:val="22"/>
          <w:szCs w:val="22"/>
        </w:rPr>
        <w:t>Opción Condicionada para la Banda de Frecuencias (no debe llenar el Concurso 4, puesto que se considera que aplica la misma Oferta que en este Concurso)</w:t>
      </w:r>
      <w:r w:rsidR="003323CF" w:rsidRPr="001D06E3">
        <w:rPr>
          <w:rFonts w:ascii="ITC Avant Garde Std Bk" w:hAnsi="ITC Avant Garde Std Bk"/>
          <w:sz w:val="22"/>
          <w:szCs w:val="22"/>
        </w:rPr>
        <w:t xml:space="preserve">. </w:t>
      </w:r>
    </w:p>
    <w:p w:rsidR="00F53073" w:rsidRPr="001D06E3" w:rsidRDefault="003323CF" w:rsidP="00F36263">
      <w:pPr>
        <w:pStyle w:val="CERRAR"/>
        <w:widowControl w:val="0"/>
        <w:tabs>
          <w:tab w:val="left" w:pos="1701"/>
        </w:tabs>
        <w:spacing w:after="0" w:line="240" w:lineRule="auto"/>
        <w:ind w:left="426" w:firstLine="0"/>
        <w:rPr>
          <w:rFonts w:ascii="ITC Avant Garde Std Bk" w:hAnsi="ITC Avant Garde Std Bk"/>
          <w:sz w:val="22"/>
          <w:szCs w:val="22"/>
        </w:rPr>
      </w:pPr>
      <w:r w:rsidRPr="001D06E3">
        <w:rPr>
          <w:rFonts w:ascii="ITC Avant Garde Std Bk" w:hAnsi="ITC Avant Garde Std Bk"/>
          <w:sz w:val="22"/>
          <w:szCs w:val="22"/>
        </w:rPr>
        <w:t>Además, seleccione la POG de su preferencia:</w:t>
      </w:r>
      <w:r w:rsidR="00F53073" w:rsidRPr="001D06E3">
        <w:rPr>
          <w:rFonts w:ascii="ITC Avant Garde Std Bk" w:hAnsi="ITC Avant Garde Std Bk"/>
          <w:sz w:val="22"/>
          <w:szCs w:val="22"/>
        </w:rPr>
        <w:t xml:space="preserve"> </w:t>
      </w:r>
      <w:r w:rsidRPr="001D06E3">
        <w:rPr>
          <w:rFonts w:ascii="ITC Avant Garde Std Bk" w:hAnsi="ITC Avant Garde Std Bk"/>
          <w:b/>
          <w:sz w:val="22"/>
          <w:szCs w:val="22"/>
        </w:rPr>
        <w:t>POG</w:t>
      </w:r>
      <w:r w:rsidRPr="001D06E3">
        <w:rPr>
          <w:rFonts w:ascii="ITC Avant Garde Std Bk" w:hAnsi="ITC Avant Garde Std Bk"/>
          <w:sz w:val="22"/>
          <w:szCs w:val="22"/>
        </w:rPr>
        <w:t xml:space="preserve">  </w:t>
      </w:r>
      <w:r w:rsidRPr="001D06E3">
        <w:rPr>
          <w:rFonts w:ascii="ITC Avant Garde Std Bk" w:hAnsi="ITC Avant Garde Std Bk"/>
          <w:sz w:val="28"/>
          <w:szCs w:val="22"/>
        </w:rPr>
        <w:sym w:font="Wingdings 2" w:char="F0A3"/>
      </w:r>
      <w:r w:rsidRPr="001D06E3">
        <w:rPr>
          <w:rFonts w:ascii="ITC Avant Garde Std Bk" w:hAnsi="ITC Avant Garde Std Bk"/>
          <w:sz w:val="22"/>
          <w:szCs w:val="22"/>
        </w:rPr>
        <w:t xml:space="preserve"> </w:t>
      </w:r>
      <w:r w:rsidRPr="001D06E3">
        <w:rPr>
          <w:rFonts w:ascii="ITC Avant Garde Std Bk" w:hAnsi="ITC Avant Garde Std Bk"/>
          <w:b/>
          <w:sz w:val="22"/>
          <w:szCs w:val="22"/>
        </w:rPr>
        <w:t xml:space="preserve">113° Oeste    </w:t>
      </w:r>
      <w:r w:rsidRPr="001D06E3">
        <w:rPr>
          <w:rFonts w:ascii="ITC Avant Garde Std Bk" w:hAnsi="ITC Avant Garde Std Bk"/>
          <w:sz w:val="28"/>
          <w:szCs w:val="22"/>
        </w:rPr>
        <w:sym w:font="Wingdings 2" w:char="F0A3"/>
      </w:r>
      <w:r w:rsidRPr="001D06E3">
        <w:rPr>
          <w:rFonts w:ascii="ITC Avant Garde Std Bk" w:hAnsi="ITC Avant Garde Std Bk"/>
          <w:sz w:val="22"/>
          <w:szCs w:val="22"/>
        </w:rPr>
        <w:t xml:space="preserve"> </w:t>
      </w:r>
      <w:r w:rsidRPr="001D06E3">
        <w:rPr>
          <w:rFonts w:ascii="ITC Avant Garde Std Bk" w:hAnsi="ITC Avant Garde Std Bk"/>
          <w:b/>
          <w:sz w:val="22"/>
          <w:szCs w:val="22"/>
        </w:rPr>
        <w:t xml:space="preserve"> 116.8° Oeste</w:t>
      </w:r>
      <w:r w:rsidRPr="001D06E3">
        <w:rPr>
          <w:rFonts w:ascii="ITC Avant Garde Std Bk" w:hAnsi="ITC Avant Garde Std Bk"/>
          <w:sz w:val="22"/>
          <w:szCs w:val="22"/>
        </w:rPr>
        <w:t>.</w:t>
      </w:r>
    </w:p>
    <w:p w:rsidR="008D146F" w:rsidRPr="001D06E3" w:rsidRDefault="008D146F" w:rsidP="004D6810">
      <w:pPr>
        <w:pStyle w:val="CERRAR"/>
        <w:widowControl w:val="0"/>
        <w:tabs>
          <w:tab w:val="left" w:pos="1701"/>
        </w:tabs>
        <w:spacing w:after="0" w:line="240" w:lineRule="auto"/>
        <w:ind w:firstLine="0"/>
        <w:rPr>
          <w:rFonts w:ascii="ITC Avant Garde Std Bk" w:hAnsi="ITC Avant Garde Std Bk"/>
          <w:b/>
          <w:sz w:val="22"/>
          <w:szCs w:val="22"/>
        </w:rPr>
      </w:pPr>
    </w:p>
    <w:p w:rsidR="008A148A" w:rsidRDefault="008A148A" w:rsidP="00862518">
      <w:pPr>
        <w:rPr>
          <w:rFonts w:ascii="ITC Avant Garde Std Bk" w:hAnsi="ITC Avant Garde Std Bk"/>
          <w:b/>
        </w:rPr>
      </w:pPr>
    </w:p>
    <w:p w:rsidR="00862518" w:rsidRDefault="00862518" w:rsidP="00862518">
      <w:pPr>
        <w:rPr>
          <w:rFonts w:ascii="ITC Avant Garde Std Bk" w:hAnsi="ITC Avant Garde Std Bk"/>
          <w:b/>
        </w:rPr>
      </w:pPr>
    </w:p>
    <w:p w:rsidR="00862518" w:rsidRDefault="00862518" w:rsidP="00862518">
      <w:pPr>
        <w:rPr>
          <w:rFonts w:ascii="ITC Avant Garde Std Bk" w:hAnsi="ITC Avant Garde Std Bk"/>
          <w:b/>
        </w:rPr>
      </w:pPr>
      <w:bookmarkStart w:id="0" w:name="_GoBack"/>
      <w:bookmarkEnd w:id="0"/>
    </w:p>
    <w:p w:rsidR="00862518" w:rsidRDefault="00862518" w:rsidP="00862518">
      <w:pPr>
        <w:rPr>
          <w:rFonts w:ascii="ITC Avant Garde Std Bk" w:hAnsi="ITC Avant Garde Std Bk"/>
          <w:b/>
        </w:rPr>
      </w:pPr>
    </w:p>
    <w:p w:rsidR="00862518" w:rsidRDefault="00862518" w:rsidP="00862518">
      <w:pPr>
        <w:rPr>
          <w:rFonts w:ascii="ITC Avant Garde Std Bk" w:hAnsi="ITC Avant Garde Std Bk"/>
          <w:b/>
        </w:rPr>
      </w:pPr>
    </w:p>
    <w:p w:rsidR="00862518" w:rsidRDefault="00862518" w:rsidP="00862518">
      <w:pPr>
        <w:rPr>
          <w:rFonts w:ascii="ITC Avant Garde Std Bk" w:hAnsi="ITC Avant Garde Std Bk"/>
          <w:b/>
        </w:rPr>
      </w:pPr>
    </w:p>
    <w:p w:rsidR="003F6407" w:rsidRDefault="003F6407" w:rsidP="004D6810">
      <w:pPr>
        <w:pStyle w:val="CERRAR"/>
        <w:widowControl w:val="0"/>
        <w:tabs>
          <w:tab w:val="left" w:pos="1701"/>
        </w:tabs>
        <w:spacing w:after="0" w:line="240" w:lineRule="auto"/>
        <w:ind w:firstLine="0"/>
        <w:rPr>
          <w:rFonts w:ascii="ITC Avant Garde Std Bk" w:hAnsi="ITC Avant Garde Std Bk"/>
          <w:b/>
          <w:sz w:val="22"/>
          <w:szCs w:val="22"/>
        </w:rPr>
      </w:pPr>
    </w:p>
    <w:p w:rsidR="00862518" w:rsidRPr="001D06E3" w:rsidRDefault="00862518" w:rsidP="004D6810">
      <w:pPr>
        <w:pStyle w:val="CERRAR"/>
        <w:widowControl w:val="0"/>
        <w:tabs>
          <w:tab w:val="left" w:pos="1701"/>
        </w:tabs>
        <w:spacing w:after="0" w:line="240" w:lineRule="auto"/>
        <w:ind w:firstLine="0"/>
        <w:rPr>
          <w:rFonts w:ascii="ITC Avant Garde Std Bk" w:hAnsi="ITC Avant Garde Std Bk"/>
          <w:b/>
          <w:sz w:val="22"/>
          <w:szCs w:val="22"/>
        </w:rPr>
      </w:pPr>
    </w:p>
    <w:p w:rsidR="004E7C6B" w:rsidRPr="001D06E3" w:rsidRDefault="004E7C6B" w:rsidP="004E7C6B">
      <w:pPr>
        <w:pStyle w:val="CERRAR"/>
        <w:widowControl w:val="0"/>
        <w:tabs>
          <w:tab w:val="left" w:pos="1701"/>
        </w:tabs>
        <w:spacing w:after="0" w:line="240" w:lineRule="auto"/>
        <w:ind w:firstLine="0"/>
        <w:jc w:val="center"/>
        <w:rPr>
          <w:rFonts w:ascii="ITC Avant Garde Std Bk" w:eastAsia="Meiryo UI" w:hAnsi="ITC Avant Garde Std Bk" w:cs="Arial"/>
          <w:b/>
          <w:bCs/>
          <w:sz w:val="24"/>
        </w:rPr>
      </w:pPr>
      <w:r w:rsidRPr="001D06E3">
        <w:rPr>
          <w:rFonts w:ascii="ITC Avant Garde Std Bk" w:eastAsia="Meiryo UI" w:hAnsi="ITC Avant Garde Std Bk" w:cs="Arial"/>
          <w:b/>
          <w:bCs/>
          <w:sz w:val="24"/>
        </w:rPr>
        <w:t>CONCURSO 3. POG 116.8° OESTE Y SU BANDA DE FRECUENCIAS ASOCIADA</w:t>
      </w:r>
    </w:p>
    <w:p w:rsidR="004E7C6B" w:rsidRPr="001D06E3" w:rsidRDefault="004E7C6B" w:rsidP="004E7C6B">
      <w:pPr>
        <w:pStyle w:val="CERRAR"/>
        <w:widowControl w:val="0"/>
        <w:tabs>
          <w:tab w:val="left" w:pos="1701"/>
        </w:tabs>
        <w:spacing w:after="0" w:line="240" w:lineRule="auto"/>
        <w:ind w:firstLine="0"/>
        <w:jc w:val="center"/>
        <w:rPr>
          <w:rFonts w:ascii="ITC Avant Garde Std Bk" w:eastAsia="Meiryo UI" w:hAnsi="ITC Avant Garde Std Bk" w:cs="Arial"/>
          <w:b/>
          <w:bCs/>
          <w:sz w:val="24"/>
        </w:rPr>
      </w:pPr>
      <w:r w:rsidRPr="001D06E3">
        <w:rPr>
          <w:rFonts w:ascii="ITC Avant Garde Std Bk" w:eastAsia="Meiryo UI" w:hAnsi="ITC Avant Garde Std Bk" w:cs="Arial"/>
          <w:b/>
          <w:bCs/>
          <w:sz w:val="24"/>
        </w:rPr>
        <w:t>C EXTENDIDA.</w:t>
      </w:r>
    </w:p>
    <w:p w:rsidR="004E7C6B" w:rsidRPr="001D06E3" w:rsidRDefault="004E7C6B" w:rsidP="004E7C6B">
      <w:pPr>
        <w:pStyle w:val="CERRAR"/>
        <w:widowControl w:val="0"/>
        <w:tabs>
          <w:tab w:val="left" w:pos="1701"/>
        </w:tabs>
        <w:spacing w:after="0" w:line="240" w:lineRule="auto"/>
        <w:ind w:firstLine="0"/>
        <w:jc w:val="center"/>
        <w:rPr>
          <w:rFonts w:ascii="ITC Avant Garde Std Bk" w:hAnsi="ITC Avant Garde Std Bk"/>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6629"/>
      </w:tblGrid>
      <w:tr w:rsidR="003F6407" w:rsidRPr="001D06E3" w:rsidTr="00156249">
        <w:tc>
          <w:tcPr>
            <w:tcW w:w="3964" w:type="dxa"/>
          </w:tcPr>
          <w:p w:rsidR="003F6407" w:rsidRPr="001D06E3" w:rsidRDefault="003F6407" w:rsidP="00156249">
            <w:pPr>
              <w:pStyle w:val="CERRAR"/>
              <w:widowControl w:val="0"/>
              <w:tabs>
                <w:tab w:val="left" w:pos="1701"/>
              </w:tabs>
              <w:spacing w:after="0" w:line="240" w:lineRule="auto"/>
              <w:ind w:firstLine="0"/>
              <w:rPr>
                <w:rFonts w:ascii="ITC Avant Garde Std Bk" w:hAnsi="ITC Avant Garde Std Bk"/>
                <w:b/>
                <w:sz w:val="22"/>
                <w:szCs w:val="22"/>
              </w:rPr>
            </w:pPr>
            <w:r w:rsidRPr="001D06E3">
              <w:rPr>
                <w:rFonts w:ascii="ITC Avant Garde Std Bk" w:hAnsi="ITC Avant Garde Std Bk"/>
                <w:b/>
                <w:sz w:val="22"/>
                <w:szCs w:val="22"/>
              </w:rPr>
              <w:t>Oferta Económica*:</w:t>
            </w:r>
          </w:p>
        </w:tc>
        <w:tc>
          <w:tcPr>
            <w:tcW w:w="5665" w:type="dxa"/>
          </w:tcPr>
          <w:p w:rsidR="003F6407" w:rsidRPr="001D06E3" w:rsidRDefault="003F6407" w:rsidP="00156249">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$_______________________________________________</w:t>
            </w:r>
          </w:p>
        </w:tc>
      </w:tr>
      <w:tr w:rsidR="003F6407" w:rsidRPr="001D06E3" w:rsidTr="00156249">
        <w:tc>
          <w:tcPr>
            <w:tcW w:w="9629" w:type="dxa"/>
            <w:gridSpan w:val="2"/>
          </w:tcPr>
          <w:p w:rsidR="003F6407" w:rsidRPr="001D06E3" w:rsidRDefault="003F6407" w:rsidP="00156249">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____________________________________________________________________________________</w:t>
            </w:r>
          </w:p>
        </w:tc>
      </w:tr>
      <w:tr w:rsidR="003F6407" w:rsidRPr="001D06E3" w:rsidTr="00156249">
        <w:tc>
          <w:tcPr>
            <w:tcW w:w="3964" w:type="dxa"/>
          </w:tcPr>
          <w:p w:rsidR="003F6407" w:rsidRPr="001D06E3" w:rsidRDefault="003F6407" w:rsidP="00156249">
            <w:pPr>
              <w:pStyle w:val="CERRAR"/>
              <w:widowControl w:val="0"/>
              <w:tabs>
                <w:tab w:val="left" w:pos="1701"/>
              </w:tabs>
              <w:spacing w:after="0" w:line="240" w:lineRule="auto"/>
              <w:ind w:firstLine="0"/>
              <w:rPr>
                <w:rFonts w:ascii="ITC Avant Garde Std Bk" w:hAnsi="ITC Avant Garde Std Bk"/>
                <w:b/>
                <w:sz w:val="22"/>
                <w:szCs w:val="22"/>
              </w:rPr>
            </w:pPr>
          </w:p>
          <w:p w:rsidR="003F6407" w:rsidRPr="001D06E3" w:rsidRDefault="003F6407" w:rsidP="00156249">
            <w:pPr>
              <w:pStyle w:val="CERRAR"/>
              <w:widowControl w:val="0"/>
              <w:tabs>
                <w:tab w:val="left" w:pos="1701"/>
              </w:tabs>
              <w:spacing w:after="0" w:line="240" w:lineRule="auto"/>
              <w:ind w:firstLine="0"/>
              <w:rPr>
                <w:rFonts w:ascii="ITC Avant Garde Std Bk" w:hAnsi="ITC Avant Garde Std Bk"/>
                <w:b/>
                <w:sz w:val="22"/>
                <w:szCs w:val="22"/>
              </w:rPr>
            </w:pPr>
            <w:r w:rsidRPr="001D06E3">
              <w:rPr>
                <w:rFonts w:ascii="ITC Avant Garde Std Bk" w:hAnsi="ITC Avant Garde Std Bk"/>
                <w:b/>
                <w:sz w:val="22"/>
                <w:szCs w:val="22"/>
              </w:rPr>
              <w:t>Oferta de Garantía de Ocupación de la POG con su Banda de Frecuencias Asociada*:</w:t>
            </w:r>
          </w:p>
        </w:tc>
        <w:tc>
          <w:tcPr>
            <w:tcW w:w="5665" w:type="dxa"/>
          </w:tcPr>
          <w:p w:rsidR="003F6407" w:rsidRPr="001D06E3" w:rsidRDefault="003F6407" w:rsidP="00156249">
            <w:pPr>
              <w:pStyle w:val="CERRAR"/>
              <w:widowControl w:val="0"/>
              <w:tabs>
                <w:tab w:val="left" w:pos="1701"/>
              </w:tabs>
              <w:spacing w:after="0" w:line="240" w:lineRule="auto"/>
              <w:ind w:firstLine="0"/>
              <w:jc w:val="center"/>
              <w:rPr>
                <w:rFonts w:ascii="ITC Avant Garde Std Bk" w:hAnsi="ITC Avant Garde Std Bk"/>
                <w:b/>
                <w:sz w:val="22"/>
                <w:szCs w:val="22"/>
              </w:rPr>
            </w:pPr>
          </w:p>
          <w:p w:rsidR="003F6407" w:rsidRPr="001D06E3" w:rsidRDefault="003F6407" w:rsidP="00156249">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$_______________________________________________</w:t>
            </w:r>
          </w:p>
        </w:tc>
      </w:tr>
      <w:tr w:rsidR="003F6407" w:rsidRPr="001D06E3" w:rsidTr="00156249">
        <w:tc>
          <w:tcPr>
            <w:tcW w:w="9629" w:type="dxa"/>
            <w:gridSpan w:val="2"/>
          </w:tcPr>
          <w:p w:rsidR="003F6407" w:rsidRPr="001D06E3" w:rsidRDefault="003F6407" w:rsidP="00156249">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____________________________________________________________________________________</w:t>
            </w:r>
          </w:p>
        </w:tc>
      </w:tr>
      <w:tr w:rsidR="003F6407" w:rsidRPr="001D06E3" w:rsidTr="00156249">
        <w:tc>
          <w:tcPr>
            <w:tcW w:w="9629" w:type="dxa"/>
            <w:gridSpan w:val="2"/>
          </w:tcPr>
          <w:p w:rsidR="003F6407" w:rsidRPr="001D06E3" w:rsidRDefault="003F6407" w:rsidP="00156249">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____________________________________________________________________________________</w:t>
            </w:r>
          </w:p>
        </w:tc>
      </w:tr>
    </w:tbl>
    <w:p w:rsidR="004E7C6B" w:rsidRPr="001D06E3" w:rsidRDefault="004E7C6B" w:rsidP="004E7C6B">
      <w:pPr>
        <w:pStyle w:val="CERRAR"/>
        <w:widowControl w:val="0"/>
        <w:tabs>
          <w:tab w:val="left" w:pos="1701"/>
        </w:tabs>
        <w:spacing w:after="0" w:line="240" w:lineRule="auto"/>
        <w:ind w:firstLine="0"/>
        <w:rPr>
          <w:rFonts w:ascii="ITC Avant Garde Std Bk" w:hAnsi="ITC Avant Garde Std Bk"/>
          <w:b/>
          <w:sz w:val="20"/>
          <w:szCs w:val="22"/>
        </w:rPr>
      </w:pPr>
      <w:r w:rsidRPr="001D06E3">
        <w:rPr>
          <w:rFonts w:ascii="ITC Avant Garde Std Bk" w:hAnsi="ITC Avant Garde Std Bk"/>
          <w:i/>
        </w:rPr>
        <w:t>* Anotar la cantidad en pesos mexicanos con número y letra. En su caso, señalar que “No Aplica”.</w:t>
      </w:r>
    </w:p>
    <w:p w:rsidR="004E7C6B" w:rsidRPr="001D06E3" w:rsidRDefault="004E7C6B" w:rsidP="004D6810">
      <w:pPr>
        <w:pStyle w:val="CERRAR"/>
        <w:widowControl w:val="0"/>
        <w:tabs>
          <w:tab w:val="left" w:pos="1701"/>
        </w:tabs>
        <w:spacing w:after="0" w:line="240" w:lineRule="auto"/>
        <w:ind w:firstLine="0"/>
        <w:rPr>
          <w:rFonts w:ascii="ITC Avant Garde Std Bk" w:hAnsi="ITC Avant Garde Std Bk"/>
          <w:b/>
          <w:sz w:val="22"/>
          <w:szCs w:val="22"/>
        </w:rPr>
      </w:pPr>
    </w:p>
    <w:p w:rsidR="00F53073" w:rsidRPr="001D06E3" w:rsidRDefault="00F53073" w:rsidP="00F53073">
      <w:pPr>
        <w:pStyle w:val="CERRAR"/>
        <w:widowControl w:val="0"/>
        <w:tabs>
          <w:tab w:val="left" w:pos="1701"/>
        </w:tabs>
        <w:spacing w:after="0" w:line="240" w:lineRule="auto"/>
        <w:ind w:firstLine="0"/>
        <w:rPr>
          <w:rFonts w:ascii="ITC Avant Garde Std Bk" w:hAnsi="ITC Avant Garde Std Bk"/>
          <w:b/>
          <w:sz w:val="22"/>
          <w:szCs w:val="22"/>
        </w:rPr>
      </w:pPr>
      <w:r w:rsidRPr="001D06E3">
        <w:rPr>
          <w:rFonts w:ascii="ITC Avant Garde Std Bk" w:hAnsi="ITC Avant Garde Std Bk"/>
          <w:b/>
          <w:sz w:val="22"/>
          <w:szCs w:val="22"/>
        </w:rPr>
        <w:t>Seleccione sólo una de las modalidades para su Oferta</w:t>
      </w:r>
      <w:r w:rsidR="00A17F00" w:rsidRPr="001D06E3">
        <w:rPr>
          <w:rFonts w:ascii="ITC Avant Garde Std Bk" w:hAnsi="ITC Avant Garde Std Bk"/>
          <w:b/>
          <w:sz w:val="22"/>
          <w:szCs w:val="22"/>
        </w:rPr>
        <w:t xml:space="preserve"> en este Concurso, c</w:t>
      </w:r>
      <w:r w:rsidRPr="001D06E3">
        <w:rPr>
          <w:rFonts w:ascii="ITC Avant Garde Std Bk" w:hAnsi="ITC Avant Garde Std Bk"/>
          <w:b/>
          <w:sz w:val="22"/>
          <w:szCs w:val="22"/>
        </w:rPr>
        <w:t>onforme a los numerales 4 y 8 del Apéndice D.</w:t>
      </w:r>
    </w:p>
    <w:p w:rsidR="00F53073" w:rsidRPr="001D06E3" w:rsidRDefault="00F53073" w:rsidP="00F53073">
      <w:pPr>
        <w:pStyle w:val="CERRAR"/>
        <w:widowControl w:val="0"/>
        <w:tabs>
          <w:tab w:val="left" w:pos="1701"/>
        </w:tabs>
        <w:spacing w:after="0" w:line="240" w:lineRule="auto"/>
        <w:ind w:firstLine="0"/>
        <w:rPr>
          <w:rFonts w:ascii="ITC Avant Garde Std Bk" w:hAnsi="ITC Avant Garde Std Bk"/>
          <w:b/>
          <w:sz w:val="22"/>
          <w:szCs w:val="22"/>
        </w:rPr>
      </w:pPr>
    </w:p>
    <w:p w:rsidR="00F53073" w:rsidRPr="001D06E3" w:rsidRDefault="00455317" w:rsidP="00F36263">
      <w:pPr>
        <w:pStyle w:val="CERRAR"/>
        <w:widowControl w:val="0"/>
        <w:numPr>
          <w:ilvl w:val="0"/>
          <w:numId w:val="24"/>
        </w:numPr>
        <w:tabs>
          <w:tab w:val="left" w:pos="1701"/>
        </w:tabs>
        <w:spacing w:after="0" w:line="240" w:lineRule="auto"/>
        <w:ind w:left="426"/>
        <w:rPr>
          <w:rFonts w:ascii="ITC Avant Garde Std Bk" w:hAnsi="ITC Avant Garde Std Bk"/>
          <w:sz w:val="22"/>
          <w:szCs w:val="22"/>
        </w:rPr>
      </w:pP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 xml:space="preserve">Si </w:t>
      </w:r>
      <w:r w:rsidR="003F6407" w:rsidRPr="001D06E3">
        <w:rPr>
          <w:rFonts w:ascii="ITC Avant Garde Std Bk" w:hAnsi="ITC Avant Garde Std Bk"/>
          <w:b/>
          <w:sz w:val="22"/>
          <w:szCs w:val="22"/>
        </w:rPr>
        <w:t xml:space="preserve">    </w:t>
      </w: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No</w:t>
      </w:r>
      <w:r w:rsidR="00F53073" w:rsidRPr="001D06E3">
        <w:rPr>
          <w:rFonts w:ascii="ITC Avant Garde Std Bk" w:hAnsi="ITC Avant Garde Std Bk"/>
          <w:sz w:val="22"/>
          <w:szCs w:val="22"/>
        </w:rPr>
        <w:t xml:space="preserve"> </w:t>
      </w:r>
      <w:r w:rsidR="003F6407" w:rsidRPr="001D06E3">
        <w:rPr>
          <w:rFonts w:ascii="ITC Avant Garde Std Bk" w:hAnsi="ITC Avant Garde Std Bk"/>
          <w:sz w:val="22"/>
          <w:szCs w:val="22"/>
        </w:rPr>
        <w:tab/>
      </w:r>
      <w:r w:rsidR="00F53073" w:rsidRPr="001D06E3">
        <w:rPr>
          <w:rFonts w:ascii="ITC Avant Garde Std Bk" w:hAnsi="ITC Avant Garde Std Bk"/>
          <w:sz w:val="22"/>
          <w:szCs w:val="22"/>
        </w:rPr>
        <w:t>Oferta Individual</w:t>
      </w:r>
      <w:r w:rsidR="00F36263" w:rsidRPr="001D06E3">
        <w:rPr>
          <w:rFonts w:ascii="ITC Avant Garde Std Bk" w:hAnsi="ITC Avant Garde Std Bk"/>
          <w:sz w:val="22"/>
          <w:szCs w:val="22"/>
        </w:rPr>
        <w:t>.</w:t>
      </w:r>
    </w:p>
    <w:p w:rsidR="00F36263" w:rsidRPr="001D06E3" w:rsidRDefault="00F36263" w:rsidP="00F36263">
      <w:pPr>
        <w:pStyle w:val="CERRAR"/>
        <w:widowControl w:val="0"/>
        <w:tabs>
          <w:tab w:val="left" w:pos="1701"/>
        </w:tabs>
        <w:spacing w:after="0" w:line="240" w:lineRule="auto"/>
        <w:ind w:left="426" w:firstLine="0"/>
        <w:rPr>
          <w:rFonts w:ascii="ITC Avant Garde Std Bk" w:hAnsi="ITC Avant Garde Std Bk"/>
          <w:sz w:val="22"/>
          <w:szCs w:val="22"/>
        </w:rPr>
      </w:pPr>
    </w:p>
    <w:p w:rsidR="00F53073" w:rsidRPr="001D06E3" w:rsidRDefault="00455317" w:rsidP="00F36263">
      <w:pPr>
        <w:pStyle w:val="CERRAR"/>
        <w:widowControl w:val="0"/>
        <w:numPr>
          <w:ilvl w:val="0"/>
          <w:numId w:val="24"/>
        </w:numPr>
        <w:tabs>
          <w:tab w:val="left" w:pos="1701"/>
        </w:tabs>
        <w:spacing w:after="0" w:line="240" w:lineRule="auto"/>
        <w:ind w:left="426"/>
        <w:rPr>
          <w:rFonts w:ascii="ITC Avant Garde Std Bk" w:hAnsi="ITC Avant Garde Std Bk"/>
          <w:sz w:val="22"/>
          <w:szCs w:val="22"/>
        </w:rPr>
      </w:pP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 xml:space="preserve">Si </w:t>
      </w:r>
      <w:r w:rsidR="003F6407" w:rsidRPr="001D06E3">
        <w:rPr>
          <w:rFonts w:ascii="ITC Avant Garde Std Bk" w:hAnsi="ITC Avant Garde Std Bk"/>
          <w:b/>
          <w:sz w:val="22"/>
          <w:szCs w:val="22"/>
        </w:rPr>
        <w:t xml:space="preserve">    </w:t>
      </w: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No</w:t>
      </w:r>
      <w:r w:rsidR="00F53073" w:rsidRPr="001D06E3">
        <w:rPr>
          <w:rFonts w:ascii="ITC Avant Garde Std Bk" w:hAnsi="ITC Avant Garde Std Bk"/>
          <w:sz w:val="22"/>
          <w:szCs w:val="22"/>
        </w:rPr>
        <w:t xml:space="preserve"> </w:t>
      </w:r>
      <w:r w:rsidR="003F6407" w:rsidRPr="001D06E3">
        <w:rPr>
          <w:rFonts w:ascii="ITC Avant Garde Std Bk" w:hAnsi="ITC Avant Garde Std Bk"/>
          <w:sz w:val="22"/>
          <w:szCs w:val="22"/>
        </w:rPr>
        <w:tab/>
      </w:r>
      <w:r w:rsidR="00F53073" w:rsidRPr="001D06E3">
        <w:rPr>
          <w:rFonts w:ascii="ITC Avant Garde Std Bk" w:hAnsi="ITC Avant Garde Std Bk"/>
          <w:sz w:val="22"/>
          <w:szCs w:val="22"/>
        </w:rPr>
        <w:t>Oferta Conjunta (forzosamente también se deben llenar la Oferta del Concurso 4 y elegir esta misma modalidad)</w:t>
      </w:r>
      <w:r w:rsidR="00F36263" w:rsidRPr="001D06E3">
        <w:rPr>
          <w:rFonts w:ascii="ITC Avant Garde Std Bk" w:hAnsi="ITC Avant Garde Std Bk"/>
          <w:sz w:val="22"/>
          <w:szCs w:val="22"/>
        </w:rPr>
        <w:t>.</w:t>
      </w:r>
    </w:p>
    <w:p w:rsidR="00F36263" w:rsidRPr="001D06E3" w:rsidRDefault="00F36263" w:rsidP="00F36263">
      <w:pPr>
        <w:pStyle w:val="CERRAR"/>
        <w:widowControl w:val="0"/>
        <w:tabs>
          <w:tab w:val="left" w:pos="1701"/>
        </w:tabs>
        <w:spacing w:after="0" w:line="240" w:lineRule="auto"/>
        <w:ind w:left="426" w:firstLine="0"/>
        <w:rPr>
          <w:rFonts w:ascii="ITC Avant Garde Std Bk" w:hAnsi="ITC Avant Garde Std Bk"/>
          <w:sz w:val="22"/>
          <w:szCs w:val="22"/>
        </w:rPr>
      </w:pPr>
    </w:p>
    <w:p w:rsidR="00F53073" w:rsidRPr="001D06E3" w:rsidRDefault="00455317" w:rsidP="00F36263">
      <w:pPr>
        <w:pStyle w:val="CERRAR"/>
        <w:widowControl w:val="0"/>
        <w:numPr>
          <w:ilvl w:val="0"/>
          <w:numId w:val="24"/>
        </w:numPr>
        <w:tabs>
          <w:tab w:val="left" w:pos="1701"/>
        </w:tabs>
        <w:spacing w:after="0" w:line="240" w:lineRule="auto"/>
        <w:ind w:left="426"/>
        <w:rPr>
          <w:rFonts w:ascii="ITC Avant Garde Std Bk" w:hAnsi="ITC Avant Garde Std Bk"/>
          <w:sz w:val="22"/>
          <w:szCs w:val="22"/>
        </w:rPr>
      </w:pP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 xml:space="preserve">Si </w:t>
      </w:r>
      <w:r w:rsidR="003F6407" w:rsidRPr="001D06E3">
        <w:rPr>
          <w:rFonts w:ascii="ITC Avant Garde Std Bk" w:hAnsi="ITC Avant Garde Std Bk"/>
          <w:b/>
          <w:sz w:val="22"/>
          <w:szCs w:val="22"/>
        </w:rPr>
        <w:t xml:space="preserve">    </w:t>
      </w: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No</w:t>
      </w:r>
      <w:r w:rsidR="00F53073" w:rsidRPr="001D06E3">
        <w:rPr>
          <w:rFonts w:ascii="ITC Avant Garde Std Bk" w:hAnsi="ITC Avant Garde Std Bk"/>
          <w:sz w:val="22"/>
          <w:szCs w:val="22"/>
        </w:rPr>
        <w:t xml:space="preserve"> </w:t>
      </w:r>
      <w:r w:rsidR="003F6407" w:rsidRPr="001D06E3">
        <w:rPr>
          <w:rFonts w:ascii="ITC Avant Garde Std Bk" w:hAnsi="ITC Avant Garde Std Bk"/>
          <w:sz w:val="22"/>
          <w:szCs w:val="22"/>
        </w:rPr>
        <w:tab/>
      </w:r>
      <w:r w:rsidR="00F53073" w:rsidRPr="001D06E3">
        <w:rPr>
          <w:rFonts w:ascii="ITC Avant Garde Std Bk" w:hAnsi="ITC Avant Garde Std Bk"/>
          <w:sz w:val="22"/>
          <w:szCs w:val="22"/>
        </w:rPr>
        <w:t>Oferta Conjunta con la Opción Condicionada para la POG (</w:t>
      </w:r>
      <w:r w:rsidR="003323CF" w:rsidRPr="001D06E3">
        <w:rPr>
          <w:rFonts w:ascii="ITC Avant Garde Std Bk" w:hAnsi="ITC Avant Garde Std Bk"/>
          <w:sz w:val="22"/>
          <w:szCs w:val="22"/>
        </w:rPr>
        <w:t>si eligió esta modalidad en los Concursos 1 y 2, ya no</w:t>
      </w:r>
      <w:r w:rsidR="00F53073" w:rsidRPr="001D06E3">
        <w:rPr>
          <w:rFonts w:ascii="ITC Avant Garde Std Bk" w:hAnsi="ITC Avant Garde Std Bk"/>
          <w:sz w:val="22"/>
          <w:szCs w:val="22"/>
        </w:rPr>
        <w:t xml:space="preserve"> debe llenar </w:t>
      </w:r>
      <w:r w:rsidR="003323CF" w:rsidRPr="001D06E3">
        <w:rPr>
          <w:rFonts w:ascii="ITC Avant Garde Std Bk" w:hAnsi="ITC Avant Garde Std Bk"/>
          <w:sz w:val="22"/>
          <w:szCs w:val="22"/>
        </w:rPr>
        <w:t>la Oferta de este Concurso</w:t>
      </w:r>
      <w:r w:rsidR="00F53073" w:rsidRPr="001D06E3">
        <w:rPr>
          <w:rFonts w:ascii="ITC Avant Garde Std Bk" w:hAnsi="ITC Avant Garde Std Bk"/>
          <w:sz w:val="22"/>
          <w:szCs w:val="22"/>
        </w:rPr>
        <w:t>, puesto que se considera que aplica la misma</w:t>
      </w:r>
      <w:r w:rsidR="003323CF" w:rsidRPr="001D06E3">
        <w:rPr>
          <w:rFonts w:ascii="ITC Avant Garde Std Bk" w:hAnsi="ITC Avant Garde Std Bk"/>
          <w:sz w:val="22"/>
          <w:szCs w:val="22"/>
        </w:rPr>
        <w:t xml:space="preserve"> Oferta que en el Concurso 1</w:t>
      </w:r>
      <w:r w:rsidR="00F53073" w:rsidRPr="001D06E3">
        <w:rPr>
          <w:rFonts w:ascii="ITC Avant Garde Std Bk" w:hAnsi="ITC Avant Garde Std Bk"/>
          <w:sz w:val="22"/>
          <w:szCs w:val="22"/>
        </w:rPr>
        <w:t>)</w:t>
      </w:r>
      <w:r w:rsidR="003323CF" w:rsidRPr="001D06E3">
        <w:rPr>
          <w:rFonts w:ascii="ITC Avant Garde Std Bk" w:hAnsi="ITC Avant Garde Std Bk"/>
          <w:sz w:val="22"/>
          <w:szCs w:val="22"/>
        </w:rPr>
        <w:t>.</w:t>
      </w:r>
    </w:p>
    <w:p w:rsidR="00F36263" w:rsidRPr="001D06E3" w:rsidRDefault="00F36263" w:rsidP="00F36263">
      <w:pPr>
        <w:pStyle w:val="CERRAR"/>
        <w:widowControl w:val="0"/>
        <w:tabs>
          <w:tab w:val="left" w:pos="1701"/>
        </w:tabs>
        <w:spacing w:after="0" w:line="240" w:lineRule="auto"/>
        <w:ind w:left="426" w:firstLine="0"/>
        <w:rPr>
          <w:rFonts w:ascii="ITC Avant Garde Std Bk" w:hAnsi="ITC Avant Garde Std Bk"/>
          <w:sz w:val="22"/>
          <w:szCs w:val="22"/>
        </w:rPr>
      </w:pPr>
    </w:p>
    <w:p w:rsidR="00F53073" w:rsidRPr="001D06E3" w:rsidRDefault="00455317" w:rsidP="00F36263">
      <w:pPr>
        <w:pStyle w:val="CERRAR"/>
        <w:widowControl w:val="0"/>
        <w:numPr>
          <w:ilvl w:val="0"/>
          <w:numId w:val="24"/>
        </w:numPr>
        <w:tabs>
          <w:tab w:val="left" w:pos="1701"/>
        </w:tabs>
        <w:spacing w:after="0" w:line="240" w:lineRule="auto"/>
        <w:ind w:left="426"/>
        <w:rPr>
          <w:rFonts w:ascii="ITC Avant Garde Std Bk" w:hAnsi="ITC Avant Garde Std Bk"/>
          <w:sz w:val="22"/>
          <w:szCs w:val="22"/>
        </w:rPr>
      </w:pP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 xml:space="preserve">Si </w:t>
      </w:r>
      <w:r w:rsidR="003F6407" w:rsidRPr="001D06E3">
        <w:rPr>
          <w:rFonts w:ascii="ITC Avant Garde Std Bk" w:hAnsi="ITC Avant Garde Std Bk"/>
          <w:b/>
          <w:sz w:val="22"/>
          <w:szCs w:val="22"/>
        </w:rPr>
        <w:t xml:space="preserve">    </w:t>
      </w: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No</w:t>
      </w:r>
      <w:r w:rsidR="00F53073" w:rsidRPr="001D06E3">
        <w:rPr>
          <w:rFonts w:ascii="ITC Avant Garde Std Bk" w:hAnsi="ITC Avant Garde Std Bk"/>
          <w:sz w:val="22"/>
          <w:szCs w:val="22"/>
        </w:rPr>
        <w:t xml:space="preserve"> </w:t>
      </w:r>
      <w:r w:rsidR="003F6407" w:rsidRPr="001D06E3">
        <w:rPr>
          <w:rFonts w:ascii="ITC Avant Garde Std Bk" w:hAnsi="ITC Avant Garde Std Bk"/>
          <w:sz w:val="22"/>
          <w:szCs w:val="22"/>
        </w:rPr>
        <w:tab/>
      </w:r>
      <w:r w:rsidR="00F53073" w:rsidRPr="001D06E3">
        <w:rPr>
          <w:rFonts w:ascii="ITC Avant Garde Std Bk" w:hAnsi="ITC Avant Garde Std Bk"/>
          <w:sz w:val="22"/>
          <w:szCs w:val="22"/>
        </w:rPr>
        <w:t>Opción Condicionada para la Banda de Frecuencias (</w:t>
      </w:r>
      <w:r w:rsidR="003323CF" w:rsidRPr="001D06E3">
        <w:rPr>
          <w:rFonts w:ascii="ITC Avant Garde Std Bk" w:hAnsi="ITC Avant Garde Std Bk"/>
          <w:sz w:val="22"/>
          <w:szCs w:val="22"/>
        </w:rPr>
        <w:t xml:space="preserve">si eligió esta modalidad en el Concurso 1, ya </w:t>
      </w:r>
      <w:r w:rsidR="00F53073" w:rsidRPr="001D06E3">
        <w:rPr>
          <w:rFonts w:ascii="ITC Avant Garde Std Bk" w:hAnsi="ITC Avant Garde Std Bk"/>
          <w:sz w:val="22"/>
          <w:szCs w:val="22"/>
        </w:rPr>
        <w:t>no</w:t>
      </w:r>
      <w:r w:rsidR="003323CF" w:rsidRPr="001D06E3">
        <w:rPr>
          <w:rFonts w:ascii="ITC Avant Garde Std Bk" w:hAnsi="ITC Avant Garde Std Bk"/>
          <w:sz w:val="22"/>
          <w:szCs w:val="22"/>
        </w:rPr>
        <w:t xml:space="preserve"> debe llenar la Oferta de este Concurso</w:t>
      </w:r>
      <w:r w:rsidR="00F53073" w:rsidRPr="001D06E3">
        <w:rPr>
          <w:rFonts w:ascii="ITC Avant Garde Std Bk" w:hAnsi="ITC Avant Garde Std Bk"/>
          <w:sz w:val="22"/>
          <w:szCs w:val="22"/>
        </w:rPr>
        <w:t>, puesto que se considera que aplica la misma Oferta</w:t>
      </w:r>
      <w:r w:rsidR="003323CF" w:rsidRPr="001D06E3">
        <w:rPr>
          <w:rFonts w:ascii="ITC Avant Garde Std Bk" w:hAnsi="ITC Avant Garde Std Bk"/>
          <w:sz w:val="22"/>
          <w:szCs w:val="22"/>
        </w:rPr>
        <w:t xml:space="preserve"> que en el Concurso 1).</w:t>
      </w:r>
    </w:p>
    <w:p w:rsidR="00FF3AE0" w:rsidRPr="001D06E3" w:rsidRDefault="00FF3AE0" w:rsidP="004D6810">
      <w:pPr>
        <w:pStyle w:val="CERRAR"/>
        <w:widowControl w:val="0"/>
        <w:tabs>
          <w:tab w:val="left" w:pos="1701"/>
        </w:tabs>
        <w:spacing w:after="0" w:line="240" w:lineRule="auto"/>
        <w:ind w:firstLine="0"/>
        <w:rPr>
          <w:rFonts w:ascii="ITC Avant Garde Std Bk" w:hAnsi="ITC Avant Garde Std Bk"/>
          <w:b/>
          <w:sz w:val="22"/>
          <w:szCs w:val="22"/>
        </w:rPr>
      </w:pPr>
    </w:p>
    <w:p w:rsidR="003F6407" w:rsidRPr="001D06E3" w:rsidRDefault="003F6407">
      <w:pPr>
        <w:rPr>
          <w:rFonts w:ascii="ITC Avant Garde Std Bk" w:eastAsia="Times New Roman" w:hAnsi="ITC Avant Garde Std Bk" w:cs="Times New Roman"/>
          <w:b/>
          <w:snapToGrid w:val="0"/>
          <w:lang w:eastAsia="es-ES"/>
        </w:rPr>
      </w:pPr>
      <w:r w:rsidRPr="001D06E3">
        <w:rPr>
          <w:rFonts w:ascii="ITC Avant Garde Std Bk" w:hAnsi="ITC Avant Garde Std Bk"/>
          <w:b/>
        </w:rPr>
        <w:br w:type="page"/>
      </w:r>
    </w:p>
    <w:p w:rsidR="004E7C6B" w:rsidRPr="001D06E3" w:rsidRDefault="004E7C6B" w:rsidP="004E7C6B">
      <w:pPr>
        <w:pStyle w:val="CERRAR"/>
        <w:widowControl w:val="0"/>
        <w:tabs>
          <w:tab w:val="left" w:pos="1701"/>
        </w:tabs>
        <w:spacing w:after="0" w:line="240" w:lineRule="auto"/>
        <w:ind w:firstLine="0"/>
        <w:jc w:val="center"/>
        <w:rPr>
          <w:rFonts w:ascii="ITC Avant Garde Std Bk" w:eastAsia="Meiryo UI" w:hAnsi="ITC Avant Garde Std Bk" w:cs="Arial"/>
          <w:b/>
          <w:bCs/>
          <w:sz w:val="24"/>
        </w:rPr>
      </w:pPr>
      <w:r w:rsidRPr="001D06E3">
        <w:rPr>
          <w:rFonts w:ascii="ITC Avant Garde Std Bk" w:eastAsia="Meiryo UI" w:hAnsi="ITC Avant Garde Std Bk" w:cs="Arial"/>
          <w:b/>
          <w:bCs/>
          <w:sz w:val="24"/>
        </w:rPr>
        <w:lastRenderedPageBreak/>
        <w:t xml:space="preserve">CONCURSO 4. POG 116.8° OESTE Y SU BANDA DE FRECUENCIAS ASOCIADA </w:t>
      </w:r>
    </w:p>
    <w:p w:rsidR="004E7C6B" w:rsidRPr="001D06E3" w:rsidRDefault="004E7C6B" w:rsidP="004E7C6B">
      <w:pPr>
        <w:pStyle w:val="CERRAR"/>
        <w:widowControl w:val="0"/>
        <w:tabs>
          <w:tab w:val="left" w:pos="1701"/>
        </w:tabs>
        <w:spacing w:after="0" w:line="240" w:lineRule="auto"/>
        <w:ind w:firstLine="0"/>
        <w:jc w:val="center"/>
        <w:rPr>
          <w:rFonts w:ascii="ITC Avant Garde Std Bk" w:eastAsia="Meiryo UI" w:hAnsi="ITC Avant Garde Std Bk" w:cs="Arial"/>
          <w:b/>
          <w:bCs/>
          <w:sz w:val="24"/>
        </w:rPr>
      </w:pPr>
      <w:proofErr w:type="spellStart"/>
      <w:r w:rsidRPr="001D06E3">
        <w:rPr>
          <w:rFonts w:ascii="ITC Avant Garde Std Bk" w:eastAsia="Meiryo UI" w:hAnsi="ITC Avant Garde Std Bk" w:cs="Arial"/>
          <w:b/>
          <w:bCs/>
          <w:sz w:val="24"/>
        </w:rPr>
        <w:t>Ku</w:t>
      </w:r>
      <w:proofErr w:type="spellEnd"/>
      <w:r w:rsidRPr="001D06E3">
        <w:rPr>
          <w:rFonts w:ascii="ITC Avant Garde Std Bk" w:eastAsia="Meiryo UI" w:hAnsi="ITC Avant Garde Std Bk" w:cs="Arial"/>
          <w:b/>
          <w:bCs/>
          <w:sz w:val="24"/>
        </w:rPr>
        <w:t xml:space="preserve"> EXTENDIDA.</w:t>
      </w:r>
    </w:p>
    <w:p w:rsidR="004E7C6B" w:rsidRPr="001D06E3" w:rsidRDefault="004E7C6B" w:rsidP="004E7C6B">
      <w:pPr>
        <w:pStyle w:val="CERRAR"/>
        <w:widowControl w:val="0"/>
        <w:tabs>
          <w:tab w:val="left" w:pos="1701"/>
        </w:tabs>
        <w:spacing w:after="0" w:line="240" w:lineRule="auto"/>
        <w:ind w:firstLine="0"/>
        <w:jc w:val="center"/>
        <w:rPr>
          <w:rFonts w:ascii="ITC Avant Garde Std Bk" w:hAnsi="ITC Avant Garde Std Bk"/>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6629"/>
      </w:tblGrid>
      <w:tr w:rsidR="003F6407" w:rsidRPr="001D06E3" w:rsidTr="00156249">
        <w:tc>
          <w:tcPr>
            <w:tcW w:w="3964" w:type="dxa"/>
          </w:tcPr>
          <w:p w:rsidR="003F6407" w:rsidRPr="001D06E3" w:rsidRDefault="003F6407" w:rsidP="00156249">
            <w:pPr>
              <w:pStyle w:val="CERRAR"/>
              <w:widowControl w:val="0"/>
              <w:tabs>
                <w:tab w:val="left" w:pos="1701"/>
              </w:tabs>
              <w:spacing w:after="0" w:line="240" w:lineRule="auto"/>
              <w:ind w:firstLine="0"/>
              <w:rPr>
                <w:rFonts w:ascii="ITC Avant Garde Std Bk" w:hAnsi="ITC Avant Garde Std Bk"/>
                <w:b/>
                <w:sz w:val="22"/>
                <w:szCs w:val="22"/>
              </w:rPr>
            </w:pPr>
            <w:r w:rsidRPr="001D06E3">
              <w:rPr>
                <w:rFonts w:ascii="ITC Avant Garde Std Bk" w:hAnsi="ITC Avant Garde Std Bk"/>
                <w:b/>
                <w:sz w:val="22"/>
                <w:szCs w:val="22"/>
              </w:rPr>
              <w:t>Oferta Económica*:</w:t>
            </w:r>
          </w:p>
        </w:tc>
        <w:tc>
          <w:tcPr>
            <w:tcW w:w="5665" w:type="dxa"/>
          </w:tcPr>
          <w:p w:rsidR="003F6407" w:rsidRPr="001D06E3" w:rsidRDefault="003F6407" w:rsidP="00156249">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$_______________________________________________</w:t>
            </w:r>
          </w:p>
        </w:tc>
      </w:tr>
      <w:tr w:rsidR="003F6407" w:rsidRPr="001D06E3" w:rsidTr="00156249">
        <w:tc>
          <w:tcPr>
            <w:tcW w:w="9629" w:type="dxa"/>
            <w:gridSpan w:val="2"/>
          </w:tcPr>
          <w:p w:rsidR="003F6407" w:rsidRPr="001D06E3" w:rsidRDefault="003F6407" w:rsidP="00156249">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____________________________________________________________________________________</w:t>
            </w:r>
          </w:p>
        </w:tc>
      </w:tr>
      <w:tr w:rsidR="003F6407" w:rsidRPr="001D06E3" w:rsidTr="00156249">
        <w:tc>
          <w:tcPr>
            <w:tcW w:w="3964" w:type="dxa"/>
          </w:tcPr>
          <w:p w:rsidR="003F6407" w:rsidRPr="001D06E3" w:rsidRDefault="003F6407" w:rsidP="00156249">
            <w:pPr>
              <w:pStyle w:val="CERRAR"/>
              <w:widowControl w:val="0"/>
              <w:tabs>
                <w:tab w:val="left" w:pos="1701"/>
              </w:tabs>
              <w:spacing w:after="0" w:line="240" w:lineRule="auto"/>
              <w:ind w:firstLine="0"/>
              <w:rPr>
                <w:rFonts w:ascii="ITC Avant Garde Std Bk" w:hAnsi="ITC Avant Garde Std Bk"/>
                <w:b/>
                <w:sz w:val="22"/>
                <w:szCs w:val="22"/>
              </w:rPr>
            </w:pPr>
          </w:p>
          <w:p w:rsidR="003F6407" w:rsidRPr="001D06E3" w:rsidRDefault="003F6407" w:rsidP="00156249">
            <w:pPr>
              <w:pStyle w:val="CERRAR"/>
              <w:widowControl w:val="0"/>
              <w:tabs>
                <w:tab w:val="left" w:pos="1701"/>
              </w:tabs>
              <w:spacing w:after="0" w:line="240" w:lineRule="auto"/>
              <w:ind w:firstLine="0"/>
              <w:rPr>
                <w:rFonts w:ascii="ITC Avant Garde Std Bk" w:hAnsi="ITC Avant Garde Std Bk"/>
                <w:b/>
                <w:sz w:val="22"/>
                <w:szCs w:val="22"/>
              </w:rPr>
            </w:pPr>
            <w:r w:rsidRPr="001D06E3">
              <w:rPr>
                <w:rFonts w:ascii="ITC Avant Garde Std Bk" w:hAnsi="ITC Avant Garde Std Bk"/>
                <w:b/>
                <w:sz w:val="22"/>
                <w:szCs w:val="22"/>
              </w:rPr>
              <w:t>Oferta de Garantía de Ocupación de la POG con su Banda de Frecuencias Asociada*:</w:t>
            </w:r>
          </w:p>
        </w:tc>
        <w:tc>
          <w:tcPr>
            <w:tcW w:w="5665" w:type="dxa"/>
          </w:tcPr>
          <w:p w:rsidR="003F6407" w:rsidRPr="001D06E3" w:rsidRDefault="003F6407" w:rsidP="00156249">
            <w:pPr>
              <w:pStyle w:val="CERRAR"/>
              <w:widowControl w:val="0"/>
              <w:tabs>
                <w:tab w:val="left" w:pos="1701"/>
              </w:tabs>
              <w:spacing w:after="0" w:line="240" w:lineRule="auto"/>
              <w:ind w:firstLine="0"/>
              <w:jc w:val="center"/>
              <w:rPr>
                <w:rFonts w:ascii="ITC Avant Garde Std Bk" w:hAnsi="ITC Avant Garde Std Bk"/>
                <w:b/>
                <w:sz w:val="22"/>
                <w:szCs w:val="22"/>
              </w:rPr>
            </w:pPr>
          </w:p>
          <w:p w:rsidR="003F6407" w:rsidRPr="001D06E3" w:rsidRDefault="003F6407" w:rsidP="00156249">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$_______________________________________________</w:t>
            </w:r>
          </w:p>
        </w:tc>
      </w:tr>
      <w:tr w:rsidR="003F6407" w:rsidRPr="001D06E3" w:rsidTr="00156249">
        <w:tc>
          <w:tcPr>
            <w:tcW w:w="9629" w:type="dxa"/>
            <w:gridSpan w:val="2"/>
          </w:tcPr>
          <w:p w:rsidR="003F6407" w:rsidRPr="001D06E3" w:rsidRDefault="003F6407" w:rsidP="00156249">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____________________________________________________________________________________</w:t>
            </w:r>
          </w:p>
        </w:tc>
      </w:tr>
      <w:tr w:rsidR="003F6407" w:rsidRPr="001D06E3" w:rsidTr="00156249">
        <w:tc>
          <w:tcPr>
            <w:tcW w:w="9629" w:type="dxa"/>
            <w:gridSpan w:val="2"/>
          </w:tcPr>
          <w:p w:rsidR="003F6407" w:rsidRPr="001D06E3" w:rsidRDefault="003F6407" w:rsidP="00156249">
            <w:pPr>
              <w:pStyle w:val="CERRAR"/>
              <w:widowControl w:val="0"/>
              <w:tabs>
                <w:tab w:val="left" w:pos="1701"/>
              </w:tabs>
              <w:spacing w:after="0" w:line="240" w:lineRule="auto"/>
              <w:ind w:firstLine="0"/>
              <w:jc w:val="center"/>
              <w:rPr>
                <w:rFonts w:ascii="ITC Avant Garde Std Bk" w:hAnsi="ITC Avant Garde Std Bk"/>
                <w:b/>
                <w:sz w:val="22"/>
                <w:szCs w:val="22"/>
              </w:rPr>
            </w:pPr>
            <w:r w:rsidRPr="001D06E3">
              <w:rPr>
                <w:rFonts w:ascii="ITC Avant Garde Std Bk" w:hAnsi="ITC Avant Garde Std Bk"/>
                <w:b/>
                <w:sz w:val="22"/>
                <w:szCs w:val="22"/>
              </w:rPr>
              <w:t>____________________________________________________________________________________</w:t>
            </w:r>
          </w:p>
        </w:tc>
      </w:tr>
    </w:tbl>
    <w:p w:rsidR="004E7C6B" w:rsidRPr="001D06E3" w:rsidRDefault="004E7C6B" w:rsidP="004E7C6B">
      <w:pPr>
        <w:pStyle w:val="CERRAR"/>
        <w:widowControl w:val="0"/>
        <w:tabs>
          <w:tab w:val="left" w:pos="1701"/>
        </w:tabs>
        <w:spacing w:after="0" w:line="240" w:lineRule="auto"/>
        <w:ind w:firstLine="0"/>
        <w:rPr>
          <w:rFonts w:ascii="ITC Avant Garde Std Bk" w:hAnsi="ITC Avant Garde Std Bk"/>
          <w:b/>
          <w:sz w:val="20"/>
          <w:szCs w:val="22"/>
        </w:rPr>
      </w:pPr>
      <w:r w:rsidRPr="001D06E3">
        <w:rPr>
          <w:rFonts w:ascii="ITC Avant Garde Std Bk" w:hAnsi="ITC Avant Garde Std Bk"/>
          <w:i/>
        </w:rPr>
        <w:t>* Anotar la cantidad en pesos mexicanos con número y letra. En su caso, señalar que “No Aplica”.</w:t>
      </w:r>
    </w:p>
    <w:p w:rsidR="004E7C6B" w:rsidRPr="001D06E3" w:rsidRDefault="004E7C6B" w:rsidP="004D6810">
      <w:pPr>
        <w:pStyle w:val="CERRAR"/>
        <w:widowControl w:val="0"/>
        <w:tabs>
          <w:tab w:val="left" w:pos="1701"/>
        </w:tabs>
        <w:spacing w:after="0" w:line="240" w:lineRule="auto"/>
        <w:ind w:firstLine="0"/>
        <w:rPr>
          <w:rFonts w:ascii="ITC Avant Garde Std Bk" w:hAnsi="ITC Avant Garde Std Bk"/>
          <w:b/>
          <w:sz w:val="22"/>
          <w:szCs w:val="22"/>
        </w:rPr>
      </w:pPr>
    </w:p>
    <w:p w:rsidR="003323CF" w:rsidRPr="001D06E3" w:rsidRDefault="003323CF" w:rsidP="003323CF">
      <w:pPr>
        <w:pStyle w:val="CERRAR"/>
        <w:widowControl w:val="0"/>
        <w:tabs>
          <w:tab w:val="left" w:pos="1701"/>
        </w:tabs>
        <w:spacing w:after="0" w:line="240" w:lineRule="auto"/>
        <w:ind w:firstLine="0"/>
        <w:rPr>
          <w:rFonts w:ascii="ITC Avant Garde Std Bk" w:hAnsi="ITC Avant Garde Std Bk"/>
          <w:b/>
          <w:sz w:val="22"/>
          <w:szCs w:val="22"/>
        </w:rPr>
      </w:pPr>
      <w:r w:rsidRPr="001D06E3">
        <w:rPr>
          <w:rFonts w:ascii="ITC Avant Garde Std Bk" w:hAnsi="ITC Avant Garde Std Bk"/>
          <w:b/>
          <w:sz w:val="22"/>
          <w:szCs w:val="22"/>
        </w:rPr>
        <w:t>Seleccione sólo una de las modalidades para su Oferta</w:t>
      </w:r>
      <w:r w:rsidR="00A17F00" w:rsidRPr="001D06E3">
        <w:rPr>
          <w:rFonts w:ascii="ITC Avant Garde Std Bk" w:hAnsi="ITC Avant Garde Std Bk"/>
          <w:b/>
          <w:sz w:val="22"/>
          <w:szCs w:val="22"/>
        </w:rPr>
        <w:t xml:space="preserve"> en este Concurso, c</w:t>
      </w:r>
      <w:r w:rsidRPr="001D06E3">
        <w:rPr>
          <w:rFonts w:ascii="ITC Avant Garde Std Bk" w:hAnsi="ITC Avant Garde Std Bk"/>
          <w:b/>
          <w:sz w:val="22"/>
          <w:szCs w:val="22"/>
        </w:rPr>
        <w:t>onforme a los numerales 4 y 8 del Apéndice D.</w:t>
      </w:r>
    </w:p>
    <w:p w:rsidR="003323CF" w:rsidRPr="001D06E3" w:rsidRDefault="003323CF" w:rsidP="003323CF">
      <w:pPr>
        <w:pStyle w:val="CERRAR"/>
        <w:widowControl w:val="0"/>
        <w:tabs>
          <w:tab w:val="left" w:pos="1701"/>
        </w:tabs>
        <w:spacing w:after="0" w:line="240" w:lineRule="auto"/>
        <w:ind w:firstLine="0"/>
        <w:rPr>
          <w:rFonts w:ascii="ITC Avant Garde Std Bk" w:hAnsi="ITC Avant Garde Std Bk"/>
          <w:b/>
          <w:sz w:val="22"/>
          <w:szCs w:val="22"/>
        </w:rPr>
      </w:pPr>
    </w:p>
    <w:p w:rsidR="003323CF" w:rsidRPr="001D06E3" w:rsidRDefault="00455317" w:rsidP="00F36263">
      <w:pPr>
        <w:pStyle w:val="CERRAR"/>
        <w:widowControl w:val="0"/>
        <w:numPr>
          <w:ilvl w:val="0"/>
          <w:numId w:val="25"/>
        </w:numPr>
        <w:tabs>
          <w:tab w:val="left" w:pos="1701"/>
        </w:tabs>
        <w:spacing w:after="0" w:line="240" w:lineRule="auto"/>
        <w:ind w:left="426"/>
        <w:rPr>
          <w:rFonts w:ascii="ITC Avant Garde Std Bk" w:hAnsi="ITC Avant Garde Std Bk"/>
          <w:sz w:val="22"/>
          <w:szCs w:val="22"/>
        </w:rPr>
      </w:pP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Si</w:t>
      </w:r>
      <w:r w:rsidR="003F6407" w:rsidRPr="001D06E3">
        <w:rPr>
          <w:rFonts w:ascii="ITC Avant Garde Std Bk" w:hAnsi="ITC Avant Garde Std Bk"/>
          <w:b/>
          <w:sz w:val="22"/>
          <w:szCs w:val="22"/>
        </w:rPr>
        <w:t xml:space="preserve">    </w:t>
      </w:r>
      <w:r w:rsidRPr="001D06E3">
        <w:rPr>
          <w:rFonts w:ascii="ITC Avant Garde Std Bk" w:hAnsi="ITC Avant Garde Std Bk"/>
          <w:b/>
          <w:sz w:val="22"/>
          <w:szCs w:val="22"/>
        </w:rPr>
        <w:t xml:space="preserve"> </w:t>
      </w: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No</w:t>
      </w:r>
      <w:r w:rsidR="003323CF" w:rsidRPr="001D06E3">
        <w:rPr>
          <w:rFonts w:ascii="ITC Avant Garde Std Bk" w:hAnsi="ITC Avant Garde Std Bk"/>
          <w:sz w:val="22"/>
          <w:szCs w:val="22"/>
        </w:rPr>
        <w:t xml:space="preserve"> </w:t>
      </w:r>
      <w:r w:rsidR="003F6407" w:rsidRPr="001D06E3">
        <w:rPr>
          <w:rFonts w:ascii="ITC Avant Garde Std Bk" w:hAnsi="ITC Avant Garde Std Bk"/>
          <w:sz w:val="22"/>
          <w:szCs w:val="22"/>
        </w:rPr>
        <w:tab/>
      </w:r>
      <w:r w:rsidR="003323CF" w:rsidRPr="001D06E3">
        <w:rPr>
          <w:rFonts w:ascii="ITC Avant Garde Std Bk" w:hAnsi="ITC Avant Garde Std Bk"/>
          <w:sz w:val="22"/>
          <w:szCs w:val="22"/>
        </w:rPr>
        <w:t>Oferta Individual</w:t>
      </w:r>
      <w:r w:rsidR="00F36263" w:rsidRPr="001D06E3">
        <w:rPr>
          <w:rFonts w:ascii="ITC Avant Garde Std Bk" w:hAnsi="ITC Avant Garde Std Bk"/>
          <w:sz w:val="22"/>
          <w:szCs w:val="22"/>
        </w:rPr>
        <w:t>.</w:t>
      </w:r>
    </w:p>
    <w:p w:rsidR="00F36263" w:rsidRPr="001D06E3" w:rsidRDefault="00F36263" w:rsidP="00F36263">
      <w:pPr>
        <w:pStyle w:val="CERRAR"/>
        <w:widowControl w:val="0"/>
        <w:tabs>
          <w:tab w:val="left" w:pos="1701"/>
        </w:tabs>
        <w:spacing w:after="0" w:line="240" w:lineRule="auto"/>
        <w:ind w:left="426" w:firstLine="0"/>
        <w:rPr>
          <w:rFonts w:ascii="ITC Avant Garde Std Bk" w:hAnsi="ITC Avant Garde Std Bk"/>
          <w:sz w:val="22"/>
          <w:szCs w:val="22"/>
        </w:rPr>
      </w:pPr>
    </w:p>
    <w:p w:rsidR="003323CF" w:rsidRPr="001D06E3" w:rsidRDefault="00455317" w:rsidP="00F36263">
      <w:pPr>
        <w:pStyle w:val="CERRAR"/>
        <w:widowControl w:val="0"/>
        <w:numPr>
          <w:ilvl w:val="0"/>
          <w:numId w:val="25"/>
        </w:numPr>
        <w:tabs>
          <w:tab w:val="left" w:pos="1701"/>
        </w:tabs>
        <w:spacing w:after="0" w:line="240" w:lineRule="auto"/>
        <w:ind w:left="426"/>
        <w:rPr>
          <w:rFonts w:ascii="ITC Avant Garde Std Bk" w:hAnsi="ITC Avant Garde Std Bk"/>
          <w:sz w:val="22"/>
          <w:szCs w:val="22"/>
        </w:rPr>
      </w:pP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 xml:space="preserve">Si </w:t>
      </w:r>
      <w:r w:rsidR="003F6407" w:rsidRPr="001D06E3">
        <w:rPr>
          <w:rFonts w:ascii="ITC Avant Garde Std Bk" w:hAnsi="ITC Avant Garde Std Bk"/>
          <w:b/>
          <w:sz w:val="22"/>
          <w:szCs w:val="22"/>
        </w:rPr>
        <w:t xml:space="preserve">    </w:t>
      </w: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No</w:t>
      </w:r>
      <w:r w:rsidR="003323CF" w:rsidRPr="001D06E3">
        <w:rPr>
          <w:rFonts w:ascii="ITC Avant Garde Std Bk" w:hAnsi="ITC Avant Garde Std Bk"/>
          <w:sz w:val="22"/>
          <w:szCs w:val="22"/>
        </w:rPr>
        <w:t xml:space="preserve"> </w:t>
      </w:r>
      <w:r w:rsidR="003F6407" w:rsidRPr="001D06E3">
        <w:rPr>
          <w:rFonts w:ascii="ITC Avant Garde Std Bk" w:hAnsi="ITC Avant Garde Std Bk"/>
          <w:sz w:val="22"/>
          <w:szCs w:val="22"/>
        </w:rPr>
        <w:tab/>
      </w:r>
      <w:r w:rsidR="003323CF" w:rsidRPr="001D06E3">
        <w:rPr>
          <w:rFonts w:ascii="ITC Avant Garde Std Bk" w:hAnsi="ITC Avant Garde Std Bk"/>
          <w:sz w:val="22"/>
          <w:szCs w:val="22"/>
        </w:rPr>
        <w:t>Oferta Conjunta (forzosamente también se deben llenar la Oferta del Concurso 3 y elegir esta misma modalidad)</w:t>
      </w:r>
      <w:r w:rsidR="00F36263" w:rsidRPr="001D06E3">
        <w:rPr>
          <w:rFonts w:ascii="ITC Avant Garde Std Bk" w:hAnsi="ITC Avant Garde Std Bk"/>
          <w:sz w:val="22"/>
          <w:szCs w:val="22"/>
        </w:rPr>
        <w:t>.</w:t>
      </w:r>
    </w:p>
    <w:p w:rsidR="00F36263" w:rsidRPr="001D06E3" w:rsidRDefault="00F36263" w:rsidP="00F36263">
      <w:pPr>
        <w:pStyle w:val="CERRAR"/>
        <w:widowControl w:val="0"/>
        <w:tabs>
          <w:tab w:val="left" w:pos="1701"/>
        </w:tabs>
        <w:spacing w:after="0" w:line="240" w:lineRule="auto"/>
        <w:ind w:left="426" w:firstLine="0"/>
        <w:rPr>
          <w:rFonts w:ascii="ITC Avant Garde Std Bk" w:hAnsi="ITC Avant Garde Std Bk"/>
          <w:sz w:val="22"/>
          <w:szCs w:val="22"/>
        </w:rPr>
      </w:pPr>
    </w:p>
    <w:p w:rsidR="003323CF" w:rsidRPr="001D06E3" w:rsidRDefault="00455317" w:rsidP="00F36263">
      <w:pPr>
        <w:pStyle w:val="CERRAR"/>
        <w:widowControl w:val="0"/>
        <w:numPr>
          <w:ilvl w:val="0"/>
          <w:numId w:val="25"/>
        </w:numPr>
        <w:tabs>
          <w:tab w:val="left" w:pos="1701"/>
        </w:tabs>
        <w:spacing w:after="0" w:line="240" w:lineRule="auto"/>
        <w:ind w:left="426"/>
        <w:rPr>
          <w:rFonts w:ascii="ITC Avant Garde Std Bk" w:hAnsi="ITC Avant Garde Std Bk"/>
          <w:sz w:val="22"/>
          <w:szCs w:val="22"/>
        </w:rPr>
      </w:pP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 xml:space="preserve">Si </w:t>
      </w:r>
      <w:r w:rsidR="003F6407" w:rsidRPr="001D06E3">
        <w:rPr>
          <w:rFonts w:ascii="ITC Avant Garde Std Bk" w:hAnsi="ITC Avant Garde Std Bk"/>
          <w:b/>
          <w:sz w:val="22"/>
          <w:szCs w:val="22"/>
        </w:rPr>
        <w:t xml:space="preserve">    </w:t>
      </w: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No</w:t>
      </w:r>
      <w:r w:rsidR="00F36263" w:rsidRPr="001D06E3">
        <w:rPr>
          <w:rFonts w:ascii="ITC Avant Garde Std Bk" w:hAnsi="ITC Avant Garde Std Bk"/>
          <w:sz w:val="22"/>
          <w:szCs w:val="22"/>
        </w:rPr>
        <w:t xml:space="preserve"> </w:t>
      </w:r>
      <w:r w:rsidR="003F6407" w:rsidRPr="001D06E3">
        <w:rPr>
          <w:rFonts w:ascii="ITC Avant Garde Std Bk" w:hAnsi="ITC Avant Garde Std Bk"/>
          <w:sz w:val="22"/>
          <w:szCs w:val="22"/>
        </w:rPr>
        <w:tab/>
      </w:r>
      <w:r w:rsidR="003323CF" w:rsidRPr="001D06E3">
        <w:rPr>
          <w:rFonts w:ascii="ITC Avant Garde Std Bk" w:hAnsi="ITC Avant Garde Std Bk"/>
          <w:sz w:val="22"/>
          <w:szCs w:val="22"/>
        </w:rPr>
        <w:t>Oferta Conjunta con la Opción Condicionada para la POG (si eligió esta modalidad en los Concursos 1 y 2, ya no debe llenar la Oferta de este Concurso, puesto que se considera que aplica la misma Oferta que en el Concurso 2).</w:t>
      </w:r>
    </w:p>
    <w:p w:rsidR="00F36263" w:rsidRPr="001D06E3" w:rsidRDefault="00F36263" w:rsidP="00F36263">
      <w:pPr>
        <w:pStyle w:val="Prrafodelista"/>
        <w:ind w:left="426"/>
        <w:rPr>
          <w:rFonts w:ascii="ITC Avant Garde Std Bk" w:hAnsi="ITC Avant Garde Std Bk"/>
          <w:sz w:val="22"/>
          <w:szCs w:val="22"/>
        </w:rPr>
      </w:pPr>
    </w:p>
    <w:p w:rsidR="003323CF" w:rsidRPr="001D06E3" w:rsidRDefault="00455317" w:rsidP="00F36263">
      <w:pPr>
        <w:pStyle w:val="CERRAR"/>
        <w:widowControl w:val="0"/>
        <w:numPr>
          <w:ilvl w:val="0"/>
          <w:numId w:val="25"/>
        </w:numPr>
        <w:tabs>
          <w:tab w:val="left" w:pos="1701"/>
        </w:tabs>
        <w:spacing w:after="0" w:line="240" w:lineRule="auto"/>
        <w:ind w:left="426"/>
        <w:rPr>
          <w:rFonts w:ascii="ITC Avant Garde Std Bk" w:hAnsi="ITC Avant Garde Std Bk"/>
          <w:sz w:val="22"/>
          <w:szCs w:val="22"/>
        </w:rPr>
      </w:pP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 xml:space="preserve">Si </w:t>
      </w:r>
      <w:r w:rsidR="003F6407" w:rsidRPr="001D06E3">
        <w:rPr>
          <w:rFonts w:ascii="ITC Avant Garde Std Bk" w:hAnsi="ITC Avant Garde Std Bk"/>
          <w:b/>
          <w:sz w:val="22"/>
          <w:szCs w:val="22"/>
        </w:rPr>
        <w:t xml:space="preserve">    </w:t>
      </w:r>
      <w:r w:rsidRPr="001D06E3">
        <w:rPr>
          <w:rFonts w:ascii="ITC Avant Garde Std Bk" w:hAnsi="ITC Avant Garde Std Bk"/>
          <w:sz w:val="28"/>
          <w:szCs w:val="22"/>
        </w:rPr>
        <w:sym w:font="Wingdings 2" w:char="F0A3"/>
      </w:r>
      <w:r w:rsidRPr="001D06E3">
        <w:rPr>
          <w:rFonts w:ascii="ITC Avant Garde Std Bk" w:hAnsi="ITC Avant Garde Std Bk"/>
          <w:b/>
          <w:sz w:val="22"/>
          <w:szCs w:val="22"/>
        </w:rPr>
        <w:t>No</w:t>
      </w:r>
      <w:r w:rsidR="003323CF" w:rsidRPr="001D06E3">
        <w:rPr>
          <w:rFonts w:ascii="ITC Avant Garde Std Bk" w:hAnsi="ITC Avant Garde Std Bk"/>
          <w:sz w:val="22"/>
          <w:szCs w:val="22"/>
        </w:rPr>
        <w:t xml:space="preserve"> </w:t>
      </w:r>
      <w:r w:rsidR="003F6407" w:rsidRPr="001D06E3">
        <w:rPr>
          <w:rFonts w:ascii="ITC Avant Garde Std Bk" w:hAnsi="ITC Avant Garde Std Bk"/>
          <w:sz w:val="22"/>
          <w:szCs w:val="22"/>
        </w:rPr>
        <w:tab/>
      </w:r>
      <w:r w:rsidR="003323CF" w:rsidRPr="001D06E3">
        <w:rPr>
          <w:rFonts w:ascii="ITC Avant Garde Std Bk" w:hAnsi="ITC Avant Garde Std Bk"/>
          <w:sz w:val="22"/>
          <w:szCs w:val="22"/>
        </w:rPr>
        <w:t>Opción Condicionada para la Banda de Frecuencias (si eligió esta modalidad en el Concurso 2, ya no debe llenar la Oferta de este Concurso, puesto que se considera que aplica la misma Oferta que en el Concurso 2).</w:t>
      </w:r>
    </w:p>
    <w:p w:rsidR="003F6407" w:rsidRPr="001D06E3" w:rsidRDefault="003F6407" w:rsidP="002211B2">
      <w:pPr>
        <w:pStyle w:val="CERRAR"/>
        <w:widowControl w:val="0"/>
        <w:tabs>
          <w:tab w:val="left" w:pos="1701"/>
        </w:tabs>
        <w:spacing w:after="0" w:line="240" w:lineRule="auto"/>
        <w:ind w:firstLine="0"/>
        <w:rPr>
          <w:rFonts w:ascii="ITC Avant Garde Std Bk" w:hAnsi="ITC Avant Garde Std Bk"/>
          <w:sz w:val="22"/>
          <w:szCs w:val="22"/>
        </w:rPr>
      </w:pPr>
    </w:p>
    <w:p w:rsidR="00354B22" w:rsidRPr="001D06E3" w:rsidRDefault="004E7C6B" w:rsidP="004D6810">
      <w:pPr>
        <w:pStyle w:val="CERRAR"/>
        <w:widowControl w:val="0"/>
        <w:tabs>
          <w:tab w:val="left" w:pos="1701"/>
        </w:tabs>
        <w:spacing w:after="0" w:line="240" w:lineRule="auto"/>
        <w:ind w:firstLine="0"/>
        <w:rPr>
          <w:rFonts w:ascii="ITC Avant Garde Std Bk" w:hAnsi="ITC Avant Garde Std Bk"/>
          <w:b/>
          <w:sz w:val="22"/>
          <w:szCs w:val="22"/>
        </w:rPr>
      </w:pPr>
      <w:r w:rsidRPr="001D06E3">
        <w:rPr>
          <w:rFonts w:ascii="ITC Avant Garde Std Bk" w:hAnsi="ITC Avant Garde Std Bk"/>
          <w:b/>
          <w:sz w:val="22"/>
          <w:szCs w:val="22"/>
        </w:rPr>
        <w:t>DECLARACIÓN</w:t>
      </w:r>
      <w:r w:rsidR="00354B22" w:rsidRPr="001D06E3">
        <w:rPr>
          <w:rFonts w:ascii="ITC Avant Garde Std Bk" w:hAnsi="ITC Avant Garde Std Bk"/>
          <w:b/>
          <w:sz w:val="22"/>
          <w:szCs w:val="22"/>
        </w:rPr>
        <w:t>:</w:t>
      </w:r>
    </w:p>
    <w:p w:rsidR="00354B22" w:rsidRPr="001D06E3" w:rsidRDefault="00354B22" w:rsidP="00354B22">
      <w:pPr>
        <w:pStyle w:val="CERRAR"/>
        <w:widowControl w:val="0"/>
        <w:tabs>
          <w:tab w:val="left" w:pos="1701"/>
        </w:tabs>
        <w:spacing w:after="0" w:line="240" w:lineRule="auto"/>
        <w:rPr>
          <w:rFonts w:ascii="ITC Avant Garde Std Bk" w:hAnsi="ITC Avant Garde Std Bk"/>
          <w:b/>
          <w:sz w:val="22"/>
          <w:szCs w:val="22"/>
        </w:rPr>
      </w:pPr>
    </w:p>
    <w:p w:rsidR="00D14701" w:rsidRPr="001D06E3" w:rsidRDefault="00D14701" w:rsidP="008D146F">
      <w:pPr>
        <w:pStyle w:val="CERRAR"/>
        <w:widowControl w:val="0"/>
        <w:tabs>
          <w:tab w:val="left" w:pos="709"/>
        </w:tabs>
        <w:spacing w:after="0" w:line="240" w:lineRule="auto"/>
        <w:ind w:left="284" w:right="425" w:firstLine="0"/>
        <w:rPr>
          <w:rFonts w:ascii="ITC Avant Garde Std Bk" w:hAnsi="ITC Avant Garde Std Bk"/>
          <w:sz w:val="22"/>
          <w:szCs w:val="22"/>
        </w:rPr>
      </w:pPr>
      <w:r w:rsidRPr="001D06E3">
        <w:rPr>
          <w:rFonts w:ascii="ITC Avant Garde Std Bk" w:hAnsi="ITC Avant Garde Std Bk"/>
          <w:sz w:val="22"/>
          <w:szCs w:val="22"/>
        </w:rPr>
        <w:t xml:space="preserve">Bajo protesta de </w:t>
      </w:r>
      <w:r w:rsidR="001D0B8E" w:rsidRPr="001D06E3">
        <w:rPr>
          <w:rFonts w:ascii="ITC Avant Garde Std Bk" w:hAnsi="ITC Avant Garde Std Bk"/>
          <w:sz w:val="22"/>
          <w:szCs w:val="22"/>
        </w:rPr>
        <w:t>decir verdad manifest</w:t>
      </w:r>
      <w:r w:rsidR="006F1D3A" w:rsidRPr="001D06E3">
        <w:rPr>
          <w:rFonts w:ascii="ITC Avant Garde Std Bk" w:hAnsi="ITC Avant Garde Std Bk"/>
          <w:sz w:val="22"/>
          <w:szCs w:val="22"/>
        </w:rPr>
        <w:t xml:space="preserve">amos </w:t>
      </w:r>
      <w:r w:rsidR="001D0B8E" w:rsidRPr="001D06E3">
        <w:rPr>
          <w:rFonts w:ascii="ITC Avant Garde Std Bk" w:hAnsi="ITC Avant Garde Std Bk"/>
          <w:sz w:val="22"/>
          <w:szCs w:val="22"/>
        </w:rPr>
        <w:t>ante es</w:t>
      </w:r>
      <w:r w:rsidRPr="001D06E3">
        <w:rPr>
          <w:rFonts w:ascii="ITC Avant Garde Std Bk" w:hAnsi="ITC Avant Garde Std Bk"/>
          <w:sz w:val="22"/>
          <w:szCs w:val="22"/>
        </w:rPr>
        <w:t>e Instituto Federal de Telecomunicaciones, que tanto la(s) Oferta(s) Económica(s), como la(s) Oferta(s) de Garantía de Ocupación de la(s) Posición(es) Orbital(es)</w:t>
      </w:r>
      <w:r w:rsidR="008D146F" w:rsidRPr="001D06E3">
        <w:rPr>
          <w:rFonts w:ascii="ITC Avant Garde Std Bk" w:hAnsi="ITC Avant Garde Std Bk"/>
          <w:sz w:val="22"/>
          <w:szCs w:val="22"/>
        </w:rPr>
        <w:t xml:space="preserve"> </w:t>
      </w:r>
      <w:r w:rsidR="00B73DEA" w:rsidRPr="001D06E3">
        <w:rPr>
          <w:rFonts w:ascii="ITC Avant Garde Std Bk" w:hAnsi="ITC Avant Garde Std Bk"/>
          <w:sz w:val="22"/>
          <w:szCs w:val="22"/>
        </w:rPr>
        <w:t>con su</w:t>
      </w:r>
      <w:r w:rsidR="008D146F" w:rsidRPr="001D06E3">
        <w:rPr>
          <w:rFonts w:ascii="ITC Avant Garde Std Bk" w:hAnsi="ITC Avant Garde Std Bk"/>
          <w:sz w:val="22"/>
          <w:szCs w:val="22"/>
        </w:rPr>
        <w:t xml:space="preserve"> Banda </w:t>
      </w:r>
      <w:r w:rsidR="00B73DEA" w:rsidRPr="001D06E3">
        <w:rPr>
          <w:rFonts w:ascii="ITC Avant Garde Std Bk" w:hAnsi="ITC Avant Garde Std Bk"/>
          <w:sz w:val="22"/>
          <w:szCs w:val="22"/>
        </w:rPr>
        <w:t xml:space="preserve">de Frecuencias </w:t>
      </w:r>
      <w:r w:rsidR="008D146F" w:rsidRPr="001D06E3">
        <w:rPr>
          <w:rFonts w:ascii="ITC Avant Garde Std Bk" w:hAnsi="ITC Avant Garde Std Bk"/>
          <w:sz w:val="22"/>
          <w:szCs w:val="22"/>
        </w:rPr>
        <w:t>Asociada</w:t>
      </w:r>
      <w:r w:rsidRPr="001D06E3">
        <w:rPr>
          <w:rFonts w:ascii="ITC Avant Garde Std Bk" w:hAnsi="ITC Avant Garde Std Bk"/>
          <w:sz w:val="22"/>
          <w:szCs w:val="22"/>
        </w:rPr>
        <w:t xml:space="preserve"> del(os) Concurso(s) plasmadas en el presente formato denominado, “Ofertas Económicas y Ofertas de Garantía de Ocupación </w:t>
      </w:r>
      <w:r w:rsidR="008D146F" w:rsidRPr="001D06E3">
        <w:rPr>
          <w:rFonts w:ascii="ITC Avant Garde Std Bk" w:hAnsi="ITC Avant Garde Std Bk"/>
          <w:sz w:val="22"/>
          <w:szCs w:val="22"/>
        </w:rPr>
        <w:t>de la</w:t>
      </w:r>
      <w:r w:rsidRPr="001D06E3">
        <w:rPr>
          <w:rFonts w:ascii="ITC Avant Garde Std Bk" w:hAnsi="ITC Avant Garde Std Bk"/>
          <w:sz w:val="22"/>
          <w:szCs w:val="22"/>
        </w:rPr>
        <w:t xml:space="preserve"> POG</w:t>
      </w:r>
      <w:r w:rsidR="008D146F" w:rsidRPr="001D06E3">
        <w:rPr>
          <w:rFonts w:ascii="ITC Avant Garde Std Bk" w:hAnsi="ITC Avant Garde Std Bk"/>
          <w:sz w:val="22"/>
          <w:szCs w:val="22"/>
        </w:rPr>
        <w:t xml:space="preserve"> </w:t>
      </w:r>
      <w:r w:rsidR="00B73DEA" w:rsidRPr="001D06E3">
        <w:rPr>
          <w:rFonts w:ascii="ITC Avant Garde Std Bk" w:hAnsi="ITC Avant Garde Std Bk"/>
          <w:sz w:val="22"/>
          <w:szCs w:val="22"/>
        </w:rPr>
        <w:t>con su</w:t>
      </w:r>
      <w:r w:rsidR="008D146F" w:rsidRPr="001D06E3">
        <w:rPr>
          <w:rFonts w:ascii="ITC Avant Garde Std Bk" w:hAnsi="ITC Avant Garde Std Bk"/>
          <w:sz w:val="22"/>
          <w:szCs w:val="22"/>
        </w:rPr>
        <w:t xml:space="preserve"> Banda </w:t>
      </w:r>
      <w:r w:rsidR="00B73DEA" w:rsidRPr="001D06E3">
        <w:rPr>
          <w:rFonts w:ascii="ITC Avant Garde Std Bk" w:hAnsi="ITC Avant Garde Std Bk"/>
          <w:sz w:val="22"/>
          <w:szCs w:val="22"/>
        </w:rPr>
        <w:t xml:space="preserve">de Frecuencias </w:t>
      </w:r>
      <w:r w:rsidR="008D146F" w:rsidRPr="001D06E3">
        <w:rPr>
          <w:rFonts w:ascii="ITC Avant Garde Std Bk" w:hAnsi="ITC Avant Garde Std Bk"/>
          <w:sz w:val="22"/>
          <w:szCs w:val="22"/>
        </w:rPr>
        <w:t>Asociada</w:t>
      </w:r>
      <w:r w:rsidRPr="001D06E3">
        <w:rPr>
          <w:rFonts w:ascii="ITC Avant Garde Std Bk" w:hAnsi="ITC Avant Garde Std Bk"/>
          <w:sz w:val="22"/>
          <w:szCs w:val="22"/>
        </w:rPr>
        <w:t xml:space="preserve">”, representan la postura formal que hace mi representada (NOMBRE DEL INTERESADO), </w:t>
      </w:r>
      <w:r w:rsidR="00AF3A4F" w:rsidRPr="001D06E3">
        <w:rPr>
          <w:rFonts w:ascii="ITC Avant Garde Std Bk" w:hAnsi="ITC Avant Garde Std Bk"/>
          <w:sz w:val="22"/>
          <w:szCs w:val="22"/>
        </w:rPr>
        <w:t>a fin de</w:t>
      </w:r>
      <w:r w:rsidR="006F1D3A" w:rsidRPr="001D06E3">
        <w:rPr>
          <w:rFonts w:ascii="ITC Avant Garde Std Bk" w:hAnsi="ITC Avant Garde Std Bk"/>
          <w:sz w:val="22"/>
          <w:szCs w:val="22"/>
        </w:rPr>
        <w:t xml:space="preserve"> obtener la C</w:t>
      </w:r>
      <w:r w:rsidRPr="001D06E3">
        <w:rPr>
          <w:rFonts w:ascii="ITC Avant Garde Std Bk" w:hAnsi="ITC Avant Garde Std Bk"/>
          <w:sz w:val="22"/>
          <w:szCs w:val="22"/>
        </w:rPr>
        <w:t xml:space="preserve">oncesión </w:t>
      </w:r>
      <w:r w:rsidR="00DD4364" w:rsidRPr="001D06E3">
        <w:rPr>
          <w:rFonts w:ascii="ITC Avant Garde Std Bk" w:hAnsi="ITC Avant Garde Std Bk"/>
          <w:sz w:val="22"/>
          <w:szCs w:val="22"/>
        </w:rPr>
        <w:t xml:space="preserve">que </w:t>
      </w:r>
      <w:r w:rsidRPr="001D06E3">
        <w:rPr>
          <w:rFonts w:ascii="ITC Avant Garde Std Bk" w:hAnsi="ITC Avant Garde Std Bk"/>
          <w:sz w:val="22"/>
          <w:szCs w:val="22"/>
        </w:rPr>
        <w:t>correspond</w:t>
      </w:r>
      <w:r w:rsidR="00DD4364" w:rsidRPr="001D06E3">
        <w:rPr>
          <w:rFonts w:ascii="ITC Avant Garde Std Bk" w:hAnsi="ITC Avant Garde Std Bk"/>
          <w:sz w:val="22"/>
          <w:szCs w:val="22"/>
        </w:rPr>
        <w:t>a</w:t>
      </w:r>
      <w:r w:rsidRPr="001D06E3">
        <w:rPr>
          <w:rFonts w:ascii="ITC Avant Garde Std Bk" w:hAnsi="ITC Avant Garde Std Bk"/>
          <w:sz w:val="22"/>
          <w:szCs w:val="22"/>
        </w:rPr>
        <w:t xml:space="preserve">, que serán satisfechas en los términos y condiciones previstos en las Bases, en </w:t>
      </w:r>
      <w:r w:rsidR="00AF3A4F" w:rsidRPr="001D06E3">
        <w:rPr>
          <w:rFonts w:ascii="ITC Avant Garde Std Bk" w:hAnsi="ITC Avant Garde Std Bk"/>
          <w:sz w:val="22"/>
          <w:szCs w:val="22"/>
        </w:rPr>
        <w:t>caso</w:t>
      </w:r>
      <w:r w:rsidRPr="001D06E3">
        <w:rPr>
          <w:rFonts w:ascii="ITC Avant Garde Std Bk" w:hAnsi="ITC Avant Garde Std Bk"/>
          <w:sz w:val="22"/>
          <w:szCs w:val="22"/>
        </w:rPr>
        <w:t xml:space="preserve"> de obtener el </w:t>
      </w:r>
      <w:r w:rsidR="00AF3A4F" w:rsidRPr="001D06E3">
        <w:rPr>
          <w:rFonts w:ascii="ITC Avant Garde Std Bk" w:hAnsi="ITC Avant Garde Std Bk"/>
          <w:sz w:val="22"/>
          <w:szCs w:val="22"/>
        </w:rPr>
        <w:t>F</w:t>
      </w:r>
      <w:r w:rsidRPr="001D06E3">
        <w:rPr>
          <w:rFonts w:ascii="ITC Avant Garde Std Bk" w:hAnsi="ITC Avant Garde Std Bk"/>
          <w:sz w:val="22"/>
          <w:szCs w:val="22"/>
        </w:rPr>
        <w:t>allo favorable</w:t>
      </w:r>
      <w:r w:rsidR="00AF3A4F" w:rsidRPr="001D06E3">
        <w:rPr>
          <w:rFonts w:ascii="ITC Avant Garde Std Bk" w:hAnsi="ITC Avant Garde Std Bk"/>
          <w:sz w:val="22"/>
          <w:szCs w:val="22"/>
        </w:rPr>
        <w:t xml:space="preserve"> en la Licitación</w:t>
      </w:r>
      <w:r w:rsidRPr="001D06E3">
        <w:rPr>
          <w:rFonts w:ascii="ITC Avant Garde Std Bk" w:hAnsi="ITC Avant Garde Std Bk"/>
          <w:sz w:val="22"/>
          <w:szCs w:val="22"/>
        </w:rPr>
        <w:t>.</w:t>
      </w:r>
    </w:p>
    <w:p w:rsidR="008A148A" w:rsidRPr="001D06E3" w:rsidRDefault="008A148A" w:rsidP="00354B22">
      <w:pPr>
        <w:pStyle w:val="CERRAR"/>
        <w:widowControl w:val="0"/>
        <w:tabs>
          <w:tab w:val="left" w:pos="1701"/>
        </w:tabs>
        <w:spacing w:after="0" w:line="240" w:lineRule="auto"/>
        <w:rPr>
          <w:rFonts w:ascii="ITC Avant Garde Std Bk" w:hAnsi="ITC Avant Garde Std Bk"/>
          <w:sz w:val="22"/>
          <w:szCs w:val="22"/>
        </w:rPr>
      </w:pPr>
    </w:p>
    <w:p w:rsidR="00E10837" w:rsidRPr="001D06E3" w:rsidRDefault="00E10837" w:rsidP="00E10837">
      <w:pPr>
        <w:pStyle w:val="CERRAR"/>
        <w:widowControl w:val="0"/>
        <w:tabs>
          <w:tab w:val="left" w:pos="1701"/>
        </w:tabs>
        <w:spacing w:after="0" w:line="240" w:lineRule="auto"/>
        <w:jc w:val="center"/>
        <w:rPr>
          <w:rFonts w:ascii="ITC Avant Garde Std Bk" w:hAnsi="ITC Avant Garde Std Bk"/>
          <w:sz w:val="22"/>
          <w:szCs w:val="22"/>
        </w:rPr>
      </w:pPr>
      <w:r w:rsidRPr="001D06E3">
        <w:rPr>
          <w:rFonts w:ascii="ITC Avant Garde Std Bk" w:hAnsi="ITC Avant Garde Std Bk"/>
          <w:sz w:val="22"/>
          <w:szCs w:val="22"/>
        </w:rPr>
        <w:t>______________________</w:t>
      </w:r>
      <w:r w:rsidR="004E7C6B" w:rsidRPr="001D06E3">
        <w:rPr>
          <w:rFonts w:ascii="ITC Avant Garde Std Bk" w:hAnsi="ITC Avant Garde Std Bk"/>
          <w:sz w:val="22"/>
          <w:szCs w:val="22"/>
        </w:rPr>
        <w:t>____________________________</w:t>
      </w:r>
      <w:r w:rsidRPr="001D06E3">
        <w:rPr>
          <w:rFonts w:ascii="ITC Avant Garde Std Bk" w:hAnsi="ITC Avant Garde Std Bk"/>
          <w:sz w:val="22"/>
          <w:szCs w:val="22"/>
        </w:rPr>
        <w:t>_____________</w:t>
      </w:r>
    </w:p>
    <w:p w:rsidR="00354B22" w:rsidRPr="001D06E3" w:rsidRDefault="00DE3492" w:rsidP="00E10837">
      <w:pPr>
        <w:pStyle w:val="CERRAR"/>
        <w:widowControl w:val="0"/>
        <w:tabs>
          <w:tab w:val="left" w:pos="1701"/>
        </w:tabs>
        <w:spacing w:after="0" w:line="240" w:lineRule="auto"/>
        <w:jc w:val="center"/>
        <w:rPr>
          <w:rFonts w:ascii="ITC Avant Garde Std Bk" w:hAnsi="ITC Avant Garde Std Bk"/>
          <w:sz w:val="22"/>
          <w:szCs w:val="22"/>
        </w:rPr>
      </w:pPr>
      <w:r w:rsidRPr="001D06E3">
        <w:rPr>
          <w:rFonts w:ascii="ITC Avant Garde Std Bk" w:hAnsi="ITC Avant Garde Std Bk"/>
          <w:sz w:val="22"/>
          <w:szCs w:val="22"/>
        </w:rPr>
        <w:t>F</w:t>
      </w:r>
      <w:r w:rsidR="00E10837" w:rsidRPr="001D06E3">
        <w:rPr>
          <w:rFonts w:ascii="ITC Avant Garde Std Bk" w:hAnsi="ITC Avant Garde Std Bk"/>
          <w:sz w:val="22"/>
          <w:szCs w:val="22"/>
        </w:rPr>
        <w:t xml:space="preserve">irma del </w:t>
      </w:r>
      <w:r w:rsidR="004D6810" w:rsidRPr="001D06E3">
        <w:rPr>
          <w:rFonts w:ascii="ITC Avant Garde Std Bk" w:hAnsi="ITC Avant Garde Std Bk"/>
          <w:sz w:val="22"/>
          <w:szCs w:val="22"/>
        </w:rPr>
        <w:t xml:space="preserve">Interesado o </w:t>
      </w:r>
      <w:r w:rsidR="00E10837" w:rsidRPr="001D06E3">
        <w:rPr>
          <w:rFonts w:ascii="ITC Avant Garde Std Bk" w:hAnsi="ITC Avant Garde Std Bk"/>
          <w:sz w:val="22"/>
          <w:szCs w:val="22"/>
        </w:rPr>
        <w:t>Representante Legal</w:t>
      </w:r>
    </w:p>
    <w:p w:rsidR="00575975" w:rsidRDefault="001D0B8E" w:rsidP="00575975">
      <w:pPr>
        <w:pStyle w:val="CERRAR"/>
        <w:widowControl w:val="0"/>
        <w:tabs>
          <w:tab w:val="left" w:pos="1701"/>
        </w:tabs>
        <w:spacing w:after="0" w:line="240" w:lineRule="auto"/>
        <w:jc w:val="center"/>
        <w:rPr>
          <w:rFonts w:ascii="ITC Avant Garde Std Bk" w:hAnsi="ITC Avant Garde Std Bk"/>
          <w:sz w:val="22"/>
          <w:szCs w:val="22"/>
        </w:rPr>
      </w:pPr>
      <w:r w:rsidRPr="001D06E3">
        <w:rPr>
          <w:rFonts w:ascii="ITC Avant Garde Std Bk" w:hAnsi="ITC Avant Garde Std Bk"/>
          <w:sz w:val="22"/>
          <w:szCs w:val="22"/>
        </w:rPr>
        <w:t>F</w:t>
      </w:r>
      <w:r w:rsidR="004D6810" w:rsidRPr="001D06E3">
        <w:rPr>
          <w:rFonts w:ascii="ITC Avant Garde Std Bk" w:hAnsi="ITC Avant Garde Std Bk"/>
          <w:sz w:val="22"/>
          <w:szCs w:val="22"/>
        </w:rPr>
        <w:t>echa</w:t>
      </w:r>
      <w:r w:rsidR="004E7C6B" w:rsidRPr="001D06E3">
        <w:rPr>
          <w:rFonts w:ascii="ITC Avant Garde Std Bk" w:hAnsi="ITC Avant Garde Std Bk"/>
          <w:sz w:val="22"/>
          <w:szCs w:val="22"/>
        </w:rPr>
        <w:t>: _______________________________</w:t>
      </w:r>
    </w:p>
    <w:sectPr w:rsidR="00575975" w:rsidSect="00862518">
      <w:headerReference w:type="default" r:id="rId7"/>
      <w:footerReference w:type="default" r:id="rId8"/>
      <w:pgSz w:w="12240" w:h="15840" w:code="1"/>
      <w:pgMar w:top="2127" w:right="90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46E" w:rsidRDefault="009D446E" w:rsidP="00F13E23">
      <w:pPr>
        <w:spacing w:after="0" w:line="240" w:lineRule="auto"/>
      </w:pPr>
      <w:r>
        <w:separator/>
      </w:r>
    </w:p>
  </w:endnote>
  <w:endnote w:type="continuationSeparator" w:id="0">
    <w:p w:rsidR="009D446E" w:rsidRDefault="009D446E" w:rsidP="00F13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Std Bk">
    <w:panose1 w:val="00000000000000000000"/>
    <w:charset w:val="00"/>
    <w:family w:val="swiss"/>
    <w:notTrueType/>
    <w:pitch w:val="variable"/>
    <w:sig w:usb0="800000AF" w:usb1="4000204A" w:usb2="00000000" w:usb3="00000000" w:csb0="00000001" w:csb1="00000000"/>
  </w:font>
  <w:font w:name="Meiryo UI">
    <w:panose1 w:val="020B0604030504040204"/>
    <w:charset w:val="80"/>
    <w:family w:val="swiss"/>
    <w:pitch w:val="variable"/>
    <w:sig w:usb0="E00002FF" w:usb1="6AC7FFFF"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Std Bk" w:hAnsi="ITC Avant Garde Std Bk"/>
        <w:sz w:val="20"/>
        <w:szCs w:val="20"/>
      </w:rPr>
      <w:id w:val="1546026279"/>
      <w:docPartObj>
        <w:docPartGallery w:val="Page Numbers (Bottom of Page)"/>
        <w:docPartUnique/>
      </w:docPartObj>
    </w:sdtPr>
    <w:sdtEndPr/>
    <w:sdtContent>
      <w:sdt>
        <w:sdtPr>
          <w:rPr>
            <w:rFonts w:ascii="ITC Avant Garde Std Bk" w:hAnsi="ITC Avant Garde Std Bk"/>
            <w:sz w:val="20"/>
            <w:szCs w:val="20"/>
          </w:rPr>
          <w:id w:val="-1420565037"/>
          <w:docPartObj>
            <w:docPartGallery w:val="Page Numbers (Top of Page)"/>
            <w:docPartUnique/>
          </w:docPartObj>
        </w:sdtPr>
        <w:sdtEndPr/>
        <w:sdtContent>
          <w:p w:rsidR="006856A1" w:rsidRPr="00137D38" w:rsidRDefault="006856A1">
            <w:pPr>
              <w:pStyle w:val="Piedepgina"/>
              <w:jc w:val="right"/>
              <w:rPr>
                <w:rFonts w:ascii="ITC Avant Garde Std Bk" w:hAnsi="ITC Avant Garde Std Bk"/>
                <w:sz w:val="20"/>
                <w:szCs w:val="20"/>
              </w:rPr>
            </w:pPr>
            <w:r w:rsidRPr="00137D38">
              <w:rPr>
                <w:rFonts w:ascii="ITC Avant Garde Std Bk" w:hAnsi="ITC Avant Garde Std Bk"/>
                <w:sz w:val="20"/>
                <w:szCs w:val="20"/>
              </w:rPr>
              <w:t xml:space="preserve"> </w:t>
            </w:r>
            <w:r w:rsidR="00DE7D9F" w:rsidRPr="00137D38">
              <w:rPr>
                <w:rFonts w:ascii="ITC Avant Garde Std Bk" w:hAnsi="ITC Avant Garde Std Bk"/>
                <w:sz w:val="20"/>
                <w:szCs w:val="20"/>
              </w:rPr>
              <w:fldChar w:fldCharType="begin"/>
            </w:r>
            <w:r w:rsidRPr="00137D38">
              <w:rPr>
                <w:rFonts w:ascii="ITC Avant Garde Std Bk" w:hAnsi="ITC Avant Garde Std Bk"/>
                <w:sz w:val="20"/>
                <w:szCs w:val="20"/>
              </w:rPr>
              <w:instrText>PAGE</w:instrText>
            </w:r>
            <w:r w:rsidR="00DE7D9F" w:rsidRPr="00137D38">
              <w:rPr>
                <w:rFonts w:ascii="ITC Avant Garde Std Bk" w:hAnsi="ITC Avant Garde Std Bk"/>
                <w:sz w:val="20"/>
                <w:szCs w:val="20"/>
              </w:rPr>
              <w:fldChar w:fldCharType="separate"/>
            </w:r>
            <w:r w:rsidR="000549F3">
              <w:rPr>
                <w:rFonts w:ascii="ITC Avant Garde Std Bk" w:hAnsi="ITC Avant Garde Std Bk"/>
                <w:noProof/>
                <w:sz w:val="20"/>
                <w:szCs w:val="20"/>
              </w:rPr>
              <w:t>4</w:t>
            </w:r>
            <w:r w:rsidR="00DE7D9F" w:rsidRPr="00137D38">
              <w:rPr>
                <w:rFonts w:ascii="ITC Avant Garde Std Bk" w:hAnsi="ITC Avant Garde Std Bk"/>
                <w:sz w:val="20"/>
                <w:szCs w:val="20"/>
              </w:rPr>
              <w:fldChar w:fldCharType="end"/>
            </w:r>
            <w:r w:rsidRPr="00137D38">
              <w:rPr>
                <w:rFonts w:ascii="ITC Avant Garde Std Bk" w:hAnsi="ITC Avant Garde Std Bk"/>
                <w:sz w:val="20"/>
                <w:szCs w:val="20"/>
              </w:rPr>
              <w:t xml:space="preserve"> de </w:t>
            </w:r>
            <w:r w:rsidR="00DE7D9F" w:rsidRPr="00137D38">
              <w:rPr>
                <w:rFonts w:ascii="ITC Avant Garde Std Bk" w:hAnsi="ITC Avant Garde Std Bk"/>
                <w:sz w:val="20"/>
                <w:szCs w:val="20"/>
              </w:rPr>
              <w:fldChar w:fldCharType="begin"/>
            </w:r>
            <w:r w:rsidRPr="00137D38">
              <w:rPr>
                <w:rFonts w:ascii="ITC Avant Garde Std Bk" w:hAnsi="ITC Avant Garde Std Bk"/>
                <w:sz w:val="20"/>
                <w:szCs w:val="20"/>
              </w:rPr>
              <w:instrText>NUMPAGES</w:instrText>
            </w:r>
            <w:r w:rsidR="00DE7D9F" w:rsidRPr="00137D38">
              <w:rPr>
                <w:rFonts w:ascii="ITC Avant Garde Std Bk" w:hAnsi="ITC Avant Garde Std Bk"/>
                <w:sz w:val="20"/>
                <w:szCs w:val="20"/>
              </w:rPr>
              <w:fldChar w:fldCharType="separate"/>
            </w:r>
            <w:r w:rsidR="000549F3">
              <w:rPr>
                <w:rFonts w:ascii="ITC Avant Garde Std Bk" w:hAnsi="ITC Avant Garde Std Bk"/>
                <w:noProof/>
                <w:sz w:val="20"/>
                <w:szCs w:val="20"/>
              </w:rPr>
              <w:t>4</w:t>
            </w:r>
            <w:r w:rsidR="00DE7D9F" w:rsidRPr="00137D38">
              <w:rPr>
                <w:rFonts w:ascii="ITC Avant Garde Std Bk" w:hAnsi="ITC Avant Garde Std Bk"/>
                <w:sz w:val="20"/>
                <w:szCs w:val="20"/>
              </w:rPr>
              <w:fldChar w:fldCharType="end"/>
            </w:r>
          </w:p>
        </w:sdtContent>
      </w:sdt>
    </w:sdtContent>
  </w:sdt>
  <w:p w:rsidR="006856A1" w:rsidRDefault="006856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46E" w:rsidRDefault="009D446E" w:rsidP="00F13E23">
      <w:pPr>
        <w:spacing w:after="0" w:line="240" w:lineRule="auto"/>
      </w:pPr>
      <w:r>
        <w:separator/>
      </w:r>
    </w:p>
  </w:footnote>
  <w:footnote w:type="continuationSeparator" w:id="0">
    <w:p w:rsidR="009D446E" w:rsidRDefault="009D446E" w:rsidP="00F13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D38" w:rsidRDefault="00137D38" w:rsidP="00137D38">
    <w:pPr>
      <w:autoSpaceDE w:val="0"/>
      <w:autoSpaceDN w:val="0"/>
      <w:adjustRightInd w:val="0"/>
      <w:spacing w:after="0" w:line="240" w:lineRule="auto"/>
      <w:ind w:right="-5"/>
      <w:jc w:val="center"/>
      <w:rPr>
        <w:rFonts w:ascii="ITC Avant Garde Std Bk" w:eastAsia="Meiryo UI" w:hAnsi="ITC Avant Garde Std Bk" w:cs="Arial"/>
        <w:lang w:eastAsia="en-US"/>
      </w:rPr>
    </w:pPr>
  </w:p>
  <w:p w:rsidR="00862518" w:rsidRDefault="00862518" w:rsidP="00137D38">
    <w:pPr>
      <w:autoSpaceDE w:val="0"/>
      <w:autoSpaceDN w:val="0"/>
      <w:adjustRightInd w:val="0"/>
      <w:spacing w:after="0" w:line="240" w:lineRule="auto"/>
      <w:ind w:right="-5"/>
      <w:jc w:val="center"/>
      <w:rPr>
        <w:rFonts w:ascii="ITC Avant Garde Std Bk" w:eastAsia="Meiryo UI" w:hAnsi="ITC Avant Garde Std Bk" w:cs="Arial"/>
        <w:lang w:eastAsia="en-US"/>
      </w:rPr>
    </w:pPr>
  </w:p>
  <w:p w:rsidR="00862518" w:rsidRDefault="00862518" w:rsidP="00137D38">
    <w:pPr>
      <w:autoSpaceDE w:val="0"/>
      <w:autoSpaceDN w:val="0"/>
      <w:adjustRightInd w:val="0"/>
      <w:spacing w:after="0" w:line="240" w:lineRule="auto"/>
      <w:ind w:right="-5"/>
      <w:jc w:val="center"/>
      <w:rPr>
        <w:rFonts w:ascii="ITC Avant Garde Std Bk" w:eastAsia="Meiryo UI" w:hAnsi="ITC Avant Garde Std Bk" w:cs="Arial"/>
        <w:lang w:eastAsia="en-US"/>
      </w:rPr>
    </w:pPr>
  </w:p>
  <w:p w:rsidR="00137D38" w:rsidRDefault="00137D38" w:rsidP="00137D38">
    <w:pPr>
      <w:autoSpaceDE w:val="0"/>
      <w:autoSpaceDN w:val="0"/>
      <w:adjustRightInd w:val="0"/>
      <w:spacing w:after="0" w:line="240" w:lineRule="auto"/>
      <w:ind w:right="-5"/>
      <w:jc w:val="center"/>
      <w:rPr>
        <w:rFonts w:ascii="ITC Avant Garde Std Bk" w:eastAsia="Meiryo UI" w:hAnsi="ITC Avant Garde Std Bk" w:cs="Arial"/>
      </w:rPr>
    </w:pPr>
    <w:r>
      <w:rPr>
        <w:rFonts w:ascii="ITC Avant Garde Std Bk" w:eastAsia="Meiryo UI" w:hAnsi="ITC Avant Garde Std Bk" w:cs="Arial"/>
      </w:rPr>
      <w:t>Licitación No. IFT-2</w:t>
    </w:r>
  </w:p>
  <w:p w:rsidR="00137D38" w:rsidRDefault="00137D38" w:rsidP="00137D38">
    <w:pPr>
      <w:pStyle w:val="Encabezado"/>
      <w:rPr>
        <w:rFonts w:ascii="ITC Avant Garde Std Bk" w:hAnsi="ITC Avant Garde Std Bk"/>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055"/>
    <w:multiLevelType w:val="hybridMultilevel"/>
    <w:tmpl w:val="7DBE3F78"/>
    <w:lvl w:ilvl="0" w:tplc="B9CC7554">
      <w:start w:val="1"/>
      <w:numFmt w:val="lowerLetter"/>
      <w:lvlText w:val="%1)"/>
      <w:lvlJc w:val="left"/>
      <w:pPr>
        <w:tabs>
          <w:tab w:val="num" w:pos="720"/>
        </w:tabs>
        <w:ind w:left="720" w:hanging="360"/>
      </w:pPr>
      <w:rPr>
        <w:rFonts w:hint="default"/>
      </w:rPr>
    </w:lvl>
    <w:lvl w:ilvl="1" w:tplc="18D885A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81634CC"/>
    <w:multiLevelType w:val="hybridMultilevel"/>
    <w:tmpl w:val="7C2638E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
    <w:nsid w:val="1A8B7AAF"/>
    <w:multiLevelType w:val="hybridMultilevel"/>
    <w:tmpl w:val="7DBE3F78"/>
    <w:lvl w:ilvl="0" w:tplc="B9CC7554">
      <w:start w:val="1"/>
      <w:numFmt w:val="lowerLetter"/>
      <w:lvlText w:val="%1)"/>
      <w:lvlJc w:val="left"/>
      <w:pPr>
        <w:tabs>
          <w:tab w:val="num" w:pos="720"/>
        </w:tabs>
        <w:ind w:left="720" w:hanging="360"/>
      </w:pPr>
      <w:rPr>
        <w:rFonts w:hint="default"/>
      </w:rPr>
    </w:lvl>
    <w:lvl w:ilvl="1" w:tplc="18D885A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1DA5AD0"/>
    <w:multiLevelType w:val="hybridMultilevel"/>
    <w:tmpl w:val="F33ABFF2"/>
    <w:lvl w:ilvl="0" w:tplc="CDEE97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3D30F3F"/>
    <w:multiLevelType w:val="hybridMultilevel"/>
    <w:tmpl w:val="F1A4E34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B83FC3"/>
    <w:multiLevelType w:val="multilevel"/>
    <w:tmpl w:val="D758D6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52A5900"/>
    <w:multiLevelType w:val="hybridMultilevel"/>
    <w:tmpl w:val="8266FF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76C63D5"/>
    <w:multiLevelType w:val="hybridMultilevel"/>
    <w:tmpl w:val="F33ABFF2"/>
    <w:lvl w:ilvl="0" w:tplc="CDEE97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A6045A7"/>
    <w:multiLevelType w:val="hybridMultilevel"/>
    <w:tmpl w:val="7DBE3F78"/>
    <w:lvl w:ilvl="0" w:tplc="B9CC7554">
      <w:start w:val="1"/>
      <w:numFmt w:val="lowerLetter"/>
      <w:lvlText w:val="%1)"/>
      <w:lvlJc w:val="left"/>
      <w:pPr>
        <w:tabs>
          <w:tab w:val="num" w:pos="720"/>
        </w:tabs>
        <w:ind w:left="720" w:hanging="360"/>
      </w:pPr>
      <w:rPr>
        <w:rFonts w:hint="default"/>
      </w:rPr>
    </w:lvl>
    <w:lvl w:ilvl="1" w:tplc="18D885A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AFE6A66"/>
    <w:multiLevelType w:val="hybridMultilevel"/>
    <w:tmpl w:val="0CD23C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1E207F"/>
    <w:multiLevelType w:val="hybridMultilevel"/>
    <w:tmpl w:val="9A52BD34"/>
    <w:lvl w:ilvl="0" w:tplc="080A0005">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1">
    <w:nsid w:val="412D1151"/>
    <w:multiLevelType w:val="hybridMultilevel"/>
    <w:tmpl w:val="1E7E3CF4"/>
    <w:lvl w:ilvl="0" w:tplc="AF840BB2">
      <w:start w:val="1"/>
      <w:numFmt w:val="lowerLetter"/>
      <w:lvlText w:val="%1)"/>
      <w:lvlJc w:val="left"/>
      <w:pPr>
        <w:ind w:left="1776" w:hanging="360"/>
      </w:pPr>
      <w:rPr>
        <w:rFonts w:cs="Aria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nsid w:val="44A41422"/>
    <w:multiLevelType w:val="hybridMultilevel"/>
    <w:tmpl w:val="3CC826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4B81658"/>
    <w:multiLevelType w:val="hybridMultilevel"/>
    <w:tmpl w:val="0E2ADED8"/>
    <w:lvl w:ilvl="0" w:tplc="EAD6C9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81B04B1"/>
    <w:multiLevelType w:val="hybridMultilevel"/>
    <w:tmpl w:val="616E3732"/>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5">
    <w:nsid w:val="4B7A50EE"/>
    <w:multiLevelType w:val="hybridMultilevel"/>
    <w:tmpl w:val="F33ABFF2"/>
    <w:lvl w:ilvl="0" w:tplc="CDEE97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135908"/>
    <w:multiLevelType w:val="hybridMultilevel"/>
    <w:tmpl w:val="1E7E3CF4"/>
    <w:lvl w:ilvl="0" w:tplc="AF840BB2">
      <w:start w:val="1"/>
      <w:numFmt w:val="lowerLetter"/>
      <w:lvlText w:val="%1)"/>
      <w:lvlJc w:val="left"/>
      <w:pPr>
        <w:ind w:left="1920" w:hanging="360"/>
      </w:pPr>
      <w:rPr>
        <w:rFonts w:cs="Arial"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7">
    <w:nsid w:val="51700A5B"/>
    <w:multiLevelType w:val="multilevel"/>
    <w:tmpl w:val="5B345C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31D4DDD"/>
    <w:multiLevelType w:val="hybridMultilevel"/>
    <w:tmpl w:val="7DBE3F78"/>
    <w:lvl w:ilvl="0" w:tplc="B9CC7554">
      <w:start w:val="1"/>
      <w:numFmt w:val="lowerLetter"/>
      <w:lvlText w:val="%1)"/>
      <w:lvlJc w:val="left"/>
      <w:pPr>
        <w:tabs>
          <w:tab w:val="num" w:pos="720"/>
        </w:tabs>
        <w:ind w:left="720" w:hanging="360"/>
      </w:pPr>
      <w:rPr>
        <w:rFonts w:hint="default"/>
      </w:rPr>
    </w:lvl>
    <w:lvl w:ilvl="1" w:tplc="18D885A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D6C335F"/>
    <w:multiLevelType w:val="hybridMultilevel"/>
    <w:tmpl w:val="F788D6B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649027F2"/>
    <w:multiLevelType w:val="hybridMultilevel"/>
    <w:tmpl w:val="7DBE3F78"/>
    <w:lvl w:ilvl="0" w:tplc="B9CC7554">
      <w:start w:val="1"/>
      <w:numFmt w:val="lowerLetter"/>
      <w:lvlText w:val="%1)"/>
      <w:lvlJc w:val="left"/>
      <w:pPr>
        <w:tabs>
          <w:tab w:val="num" w:pos="720"/>
        </w:tabs>
        <w:ind w:left="720" w:hanging="360"/>
      </w:pPr>
      <w:rPr>
        <w:rFonts w:hint="default"/>
      </w:rPr>
    </w:lvl>
    <w:lvl w:ilvl="1" w:tplc="18D885A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521322"/>
    <w:multiLevelType w:val="hybridMultilevel"/>
    <w:tmpl w:val="53EA99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AB61D81"/>
    <w:multiLevelType w:val="hybridMultilevel"/>
    <w:tmpl w:val="DD861192"/>
    <w:lvl w:ilvl="0" w:tplc="0EA4F37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79784419"/>
    <w:multiLevelType w:val="hybridMultilevel"/>
    <w:tmpl w:val="F33ABFF2"/>
    <w:lvl w:ilvl="0" w:tplc="CDEE97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C6B67BF"/>
    <w:multiLevelType w:val="hybridMultilevel"/>
    <w:tmpl w:val="9BC8EC3E"/>
    <w:lvl w:ilvl="0" w:tplc="2182BF40">
      <w:start w:val="1"/>
      <w:numFmt w:val="lowerLetter"/>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num w:numId="1">
    <w:abstractNumId w:val="1"/>
  </w:num>
  <w:num w:numId="2">
    <w:abstractNumId w:val="24"/>
  </w:num>
  <w:num w:numId="3">
    <w:abstractNumId w:val="17"/>
  </w:num>
  <w:num w:numId="4">
    <w:abstractNumId w:val="10"/>
  </w:num>
  <w:num w:numId="5">
    <w:abstractNumId w:val="14"/>
  </w:num>
  <w:num w:numId="6">
    <w:abstractNumId w:val="13"/>
  </w:num>
  <w:num w:numId="7">
    <w:abstractNumId w:val="22"/>
  </w:num>
  <w:num w:numId="8">
    <w:abstractNumId w:val="6"/>
  </w:num>
  <w:num w:numId="9">
    <w:abstractNumId w:val="9"/>
  </w:num>
  <w:num w:numId="10">
    <w:abstractNumId w:val="21"/>
  </w:num>
  <w:num w:numId="11">
    <w:abstractNumId w:val="4"/>
  </w:num>
  <w:num w:numId="12">
    <w:abstractNumId w:val="19"/>
  </w:num>
  <w:num w:numId="13">
    <w:abstractNumId w:val="5"/>
  </w:num>
  <w:num w:numId="14">
    <w:abstractNumId w:val="12"/>
  </w:num>
  <w:num w:numId="15">
    <w:abstractNumId w:val="20"/>
  </w:num>
  <w:num w:numId="16">
    <w:abstractNumId w:val="16"/>
  </w:num>
  <w:num w:numId="17">
    <w:abstractNumId w:val="2"/>
  </w:num>
  <w:num w:numId="18">
    <w:abstractNumId w:val="11"/>
  </w:num>
  <w:num w:numId="19">
    <w:abstractNumId w:val="18"/>
  </w:num>
  <w:num w:numId="20">
    <w:abstractNumId w:val="0"/>
  </w:num>
  <w:num w:numId="21">
    <w:abstractNumId w:val="8"/>
  </w:num>
  <w:num w:numId="22">
    <w:abstractNumId w:val="15"/>
  </w:num>
  <w:num w:numId="23">
    <w:abstractNumId w:val="23"/>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82"/>
    <w:rsid w:val="000102BF"/>
    <w:rsid w:val="00021A36"/>
    <w:rsid w:val="000464C6"/>
    <w:rsid w:val="000549F3"/>
    <w:rsid w:val="000551A4"/>
    <w:rsid w:val="0008576E"/>
    <w:rsid w:val="00090106"/>
    <w:rsid w:val="00093546"/>
    <w:rsid w:val="00097C9E"/>
    <w:rsid w:val="000B0F31"/>
    <w:rsid w:val="000D596B"/>
    <w:rsid w:val="000E1DE8"/>
    <w:rsid w:val="000F5454"/>
    <w:rsid w:val="00113245"/>
    <w:rsid w:val="00137D38"/>
    <w:rsid w:val="00151682"/>
    <w:rsid w:val="00174AFE"/>
    <w:rsid w:val="00180EA5"/>
    <w:rsid w:val="00184CD9"/>
    <w:rsid w:val="00193D95"/>
    <w:rsid w:val="001A0947"/>
    <w:rsid w:val="001A47A9"/>
    <w:rsid w:val="001B2684"/>
    <w:rsid w:val="001D06E3"/>
    <w:rsid w:val="001D0B8E"/>
    <w:rsid w:val="001E2613"/>
    <w:rsid w:val="001E3FE2"/>
    <w:rsid w:val="001E4D0E"/>
    <w:rsid w:val="002126E1"/>
    <w:rsid w:val="00216CB0"/>
    <w:rsid w:val="002211B2"/>
    <w:rsid w:val="002320AD"/>
    <w:rsid w:val="0027348D"/>
    <w:rsid w:val="002C684F"/>
    <w:rsid w:val="002E0211"/>
    <w:rsid w:val="002F11E0"/>
    <w:rsid w:val="00310B98"/>
    <w:rsid w:val="003119A0"/>
    <w:rsid w:val="003146A4"/>
    <w:rsid w:val="00323D70"/>
    <w:rsid w:val="003323CF"/>
    <w:rsid w:val="00341232"/>
    <w:rsid w:val="00342C2A"/>
    <w:rsid w:val="00350AF3"/>
    <w:rsid w:val="00354B22"/>
    <w:rsid w:val="00355F90"/>
    <w:rsid w:val="003642D3"/>
    <w:rsid w:val="00386BE9"/>
    <w:rsid w:val="00387E82"/>
    <w:rsid w:val="0039378E"/>
    <w:rsid w:val="003A6621"/>
    <w:rsid w:val="003B7238"/>
    <w:rsid w:val="003C59AC"/>
    <w:rsid w:val="003C6E8A"/>
    <w:rsid w:val="003F6407"/>
    <w:rsid w:val="00410CAF"/>
    <w:rsid w:val="00447D10"/>
    <w:rsid w:val="00455317"/>
    <w:rsid w:val="0048665B"/>
    <w:rsid w:val="004914DA"/>
    <w:rsid w:val="004962CD"/>
    <w:rsid w:val="004A257D"/>
    <w:rsid w:val="004C20C1"/>
    <w:rsid w:val="004D04B3"/>
    <w:rsid w:val="004D6810"/>
    <w:rsid w:val="004E7C6B"/>
    <w:rsid w:val="004F0D33"/>
    <w:rsid w:val="004F45CE"/>
    <w:rsid w:val="00500633"/>
    <w:rsid w:val="005467AE"/>
    <w:rsid w:val="00550EAC"/>
    <w:rsid w:val="00566860"/>
    <w:rsid w:val="00575975"/>
    <w:rsid w:val="00581087"/>
    <w:rsid w:val="005849E6"/>
    <w:rsid w:val="005C5106"/>
    <w:rsid w:val="005D3BF7"/>
    <w:rsid w:val="00631E08"/>
    <w:rsid w:val="0065067E"/>
    <w:rsid w:val="00655130"/>
    <w:rsid w:val="00674296"/>
    <w:rsid w:val="00677362"/>
    <w:rsid w:val="00680B79"/>
    <w:rsid w:val="006856A1"/>
    <w:rsid w:val="006B33AA"/>
    <w:rsid w:val="006D6466"/>
    <w:rsid w:val="006F1D3A"/>
    <w:rsid w:val="006F7581"/>
    <w:rsid w:val="0072613E"/>
    <w:rsid w:val="00744873"/>
    <w:rsid w:val="00767767"/>
    <w:rsid w:val="007944BF"/>
    <w:rsid w:val="00795F7A"/>
    <w:rsid w:val="007B56DB"/>
    <w:rsid w:val="007D1F83"/>
    <w:rsid w:val="007F75C5"/>
    <w:rsid w:val="0080188B"/>
    <w:rsid w:val="00804414"/>
    <w:rsid w:val="00804951"/>
    <w:rsid w:val="0080498A"/>
    <w:rsid w:val="00815950"/>
    <w:rsid w:val="00832CD6"/>
    <w:rsid w:val="00862518"/>
    <w:rsid w:val="00863C68"/>
    <w:rsid w:val="008A148A"/>
    <w:rsid w:val="008A32D3"/>
    <w:rsid w:val="008A7948"/>
    <w:rsid w:val="008B1871"/>
    <w:rsid w:val="008B3952"/>
    <w:rsid w:val="008C2458"/>
    <w:rsid w:val="008C452B"/>
    <w:rsid w:val="008D146F"/>
    <w:rsid w:val="008E23E3"/>
    <w:rsid w:val="00902B80"/>
    <w:rsid w:val="00917540"/>
    <w:rsid w:val="0093463E"/>
    <w:rsid w:val="009422C7"/>
    <w:rsid w:val="00950F5F"/>
    <w:rsid w:val="0096132B"/>
    <w:rsid w:val="0097022C"/>
    <w:rsid w:val="00974892"/>
    <w:rsid w:val="00974C17"/>
    <w:rsid w:val="00984EF2"/>
    <w:rsid w:val="00992178"/>
    <w:rsid w:val="009A49C2"/>
    <w:rsid w:val="009B662E"/>
    <w:rsid w:val="009D446E"/>
    <w:rsid w:val="009D74CF"/>
    <w:rsid w:val="009D751A"/>
    <w:rsid w:val="00A00B1C"/>
    <w:rsid w:val="00A059B9"/>
    <w:rsid w:val="00A17F00"/>
    <w:rsid w:val="00A32B69"/>
    <w:rsid w:val="00A626E0"/>
    <w:rsid w:val="00A72D1F"/>
    <w:rsid w:val="00A8401D"/>
    <w:rsid w:val="00A84982"/>
    <w:rsid w:val="00AB0561"/>
    <w:rsid w:val="00AF3A4F"/>
    <w:rsid w:val="00B32B2E"/>
    <w:rsid w:val="00B43D95"/>
    <w:rsid w:val="00B6463E"/>
    <w:rsid w:val="00B73DEA"/>
    <w:rsid w:val="00B80316"/>
    <w:rsid w:val="00B80F36"/>
    <w:rsid w:val="00B86F8C"/>
    <w:rsid w:val="00BA30C5"/>
    <w:rsid w:val="00BD537F"/>
    <w:rsid w:val="00BE4FAC"/>
    <w:rsid w:val="00C016C6"/>
    <w:rsid w:val="00C0227B"/>
    <w:rsid w:val="00C03759"/>
    <w:rsid w:val="00C137D4"/>
    <w:rsid w:val="00C43F8C"/>
    <w:rsid w:val="00C50BE1"/>
    <w:rsid w:val="00C572E6"/>
    <w:rsid w:val="00C65756"/>
    <w:rsid w:val="00C674AD"/>
    <w:rsid w:val="00C71496"/>
    <w:rsid w:val="00C81624"/>
    <w:rsid w:val="00CB1343"/>
    <w:rsid w:val="00CB3772"/>
    <w:rsid w:val="00CB587F"/>
    <w:rsid w:val="00CC41D4"/>
    <w:rsid w:val="00CF4035"/>
    <w:rsid w:val="00CF68ED"/>
    <w:rsid w:val="00D00A67"/>
    <w:rsid w:val="00D14701"/>
    <w:rsid w:val="00D170CB"/>
    <w:rsid w:val="00D248EE"/>
    <w:rsid w:val="00D24DEA"/>
    <w:rsid w:val="00D407EA"/>
    <w:rsid w:val="00D47F2E"/>
    <w:rsid w:val="00D8795E"/>
    <w:rsid w:val="00D94281"/>
    <w:rsid w:val="00D96E79"/>
    <w:rsid w:val="00DA0D77"/>
    <w:rsid w:val="00DB4C0D"/>
    <w:rsid w:val="00DD2808"/>
    <w:rsid w:val="00DD4364"/>
    <w:rsid w:val="00DE3492"/>
    <w:rsid w:val="00DE68D9"/>
    <w:rsid w:val="00DE7D9F"/>
    <w:rsid w:val="00E02A31"/>
    <w:rsid w:val="00E05604"/>
    <w:rsid w:val="00E10837"/>
    <w:rsid w:val="00E156EF"/>
    <w:rsid w:val="00E3231F"/>
    <w:rsid w:val="00E443A9"/>
    <w:rsid w:val="00E605DC"/>
    <w:rsid w:val="00E64E62"/>
    <w:rsid w:val="00E65873"/>
    <w:rsid w:val="00E846ED"/>
    <w:rsid w:val="00EB26CD"/>
    <w:rsid w:val="00EB7913"/>
    <w:rsid w:val="00EC113D"/>
    <w:rsid w:val="00EC54F9"/>
    <w:rsid w:val="00F006EA"/>
    <w:rsid w:val="00F02463"/>
    <w:rsid w:val="00F110E7"/>
    <w:rsid w:val="00F13E23"/>
    <w:rsid w:val="00F36263"/>
    <w:rsid w:val="00F41B51"/>
    <w:rsid w:val="00F41B81"/>
    <w:rsid w:val="00F53073"/>
    <w:rsid w:val="00F5348B"/>
    <w:rsid w:val="00F6430B"/>
    <w:rsid w:val="00F72B86"/>
    <w:rsid w:val="00F8144F"/>
    <w:rsid w:val="00F82141"/>
    <w:rsid w:val="00F83B14"/>
    <w:rsid w:val="00FB41E4"/>
    <w:rsid w:val="00FC0ADB"/>
    <w:rsid w:val="00FC68A7"/>
    <w:rsid w:val="00FE2041"/>
    <w:rsid w:val="00FF3AE0"/>
    <w:rsid w:val="00FF4C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900D7-BF6A-4983-BBF9-F78942D1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310B9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0464C6"/>
    <w:pPr>
      <w:keepNext/>
      <w:tabs>
        <w:tab w:val="left" w:pos="5400"/>
      </w:tabs>
      <w:spacing w:after="0" w:line="240" w:lineRule="auto"/>
      <w:ind w:left="4140"/>
      <w:jc w:val="right"/>
      <w:outlineLvl w:val="3"/>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0464C6"/>
    <w:rPr>
      <w:rFonts w:ascii="Arial" w:eastAsia="Times New Roman" w:hAnsi="Arial" w:cs="Arial"/>
      <w:b/>
      <w:bCs/>
      <w:sz w:val="24"/>
      <w:szCs w:val="24"/>
      <w:lang w:val="es-ES" w:eastAsia="es-ES"/>
    </w:rPr>
  </w:style>
  <w:style w:type="character" w:customStyle="1" w:styleId="Ttulo3Car">
    <w:name w:val="Título 3 Car"/>
    <w:basedOn w:val="Fuentedeprrafopredeter"/>
    <w:link w:val="Ttulo3"/>
    <w:uiPriority w:val="9"/>
    <w:semiHidden/>
    <w:rsid w:val="00310B9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10B9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D00A67"/>
    <w:pPr>
      <w:widowControl w:val="0"/>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val="es-ES" w:eastAsia="es-ES"/>
    </w:rPr>
  </w:style>
  <w:style w:type="paragraph" w:customStyle="1" w:styleId="wText2">
    <w:name w:val="wText2"/>
    <w:basedOn w:val="Normal"/>
    <w:uiPriority w:val="2"/>
    <w:qFormat/>
    <w:rsid w:val="00BD537F"/>
    <w:pPr>
      <w:spacing w:after="240" w:line="240" w:lineRule="auto"/>
      <w:ind w:left="1440"/>
      <w:jc w:val="both"/>
    </w:pPr>
    <w:rPr>
      <w:rFonts w:ascii="Times New Roman" w:eastAsia="MS Mincho" w:hAnsi="Times New Roman"/>
      <w:sz w:val="24"/>
      <w:lang w:val="es-ES_tradnl"/>
    </w:rPr>
  </w:style>
  <w:style w:type="character" w:styleId="Ttulodellibro">
    <w:name w:val="Book Title"/>
    <w:basedOn w:val="Fuentedeprrafopredeter"/>
    <w:uiPriority w:val="33"/>
    <w:qFormat/>
    <w:rsid w:val="008B3952"/>
    <w:rPr>
      <w:b/>
      <w:bCs/>
      <w:smallCaps/>
      <w:spacing w:val="5"/>
    </w:rPr>
  </w:style>
  <w:style w:type="paragraph" w:customStyle="1" w:styleId="ROMANOS">
    <w:name w:val="ROMANOS"/>
    <w:basedOn w:val="Normal"/>
    <w:rsid w:val="00863C68"/>
    <w:pPr>
      <w:tabs>
        <w:tab w:val="left" w:pos="720"/>
      </w:tabs>
      <w:spacing w:after="101" w:line="216" w:lineRule="atLeast"/>
      <w:ind w:left="720" w:hanging="432"/>
      <w:jc w:val="both"/>
    </w:pPr>
    <w:rPr>
      <w:rFonts w:ascii="Arial" w:eastAsia="Times New Roman" w:hAnsi="Arial" w:cs="Arial"/>
      <w:sz w:val="18"/>
      <w:szCs w:val="20"/>
      <w:lang w:val="es-ES_tradnl"/>
    </w:rPr>
  </w:style>
  <w:style w:type="paragraph" w:styleId="Encabezado">
    <w:name w:val="header"/>
    <w:basedOn w:val="Normal"/>
    <w:link w:val="EncabezadoCar"/>
    <w:uiPriority w:val="99"/>
    <w:unhideWhenUsed/>
    <w:rsid w:val="00F13E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3E23"/>
  </w:style>
  <w:style w:type="paragraph" w:styleId="Piedepgina">
    <w:name w:val="footer"/>
    <w:basedOn w:val="Normal"/>
    <w:link w:val="PiedepginaCar"/>
    <w:uiPriority w:val="99"/>
    <w:unhideWhenUsed/>
    <w:rsid w:val="00F13E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3E23"/>
  </w:style>
  <w:style w:type="character" w:styleId="Hipervnculo">
    <w:name w:val="Hyperlink"/>
    <w:uiPriority w:val="99"/>
    <w:rsid w:val="00CF68ED"/>
    <w:rPr>
      <w:color w:val="0000FF"/>
      <w:u w:val="single"/>
    </w:rPr>
  </w:style>
  <w:style w:type="paragraph" w:styleId="Sangranormal">
    <w:name w:val="Normal Indent"/>
    <w:basedOn w:val="Normal"/>
    <w:rsid w:val="00354B22"/>
    <w:pPr>
      <w:spacing w:after="72" w:line="187" w:lineRule="atLeast"/>
      <w:jc w:val="both"/>
    </w:pPr>
    <w:rPr>
      <w:rFonts w:ascii="Arial" w:eastAsia="Times New Roman" w:hAnsi="Arial" w:cs="Times New Roman"/>
      <w:snapToGrid w:val="0"/>
      <w:sz w:val="16"/>
      <w:szCs w:val="20"/>
      <w:lang w:eastAsia="es-ES"/>
    </w:rPr>
  </w:style>
  <w:style w:type="paragraph" w:customStyle="1" w:styleId="CERRAR">
    <w:name w:val="CERRAR"/>
    <w:basedOn w:val="Normal"/>
    <w:rsid w:val="00354B22"/>
    <w:pPr>
      <w:spacing w:after="29" w:line="187" w:lineRule="atLeast"/>
      <w:ind w:firstLine="288"/>
      <w:jc w:val="both"/>
    </w:pPr>
    <w:rPr>
      <w:rFonts w:ascii="Arial" w:eastAsia="Times New Roman" w:hAnsi="Arial" w:cs="Times New Roman"/>
      <w:snapToGrid w:val="0"/>
      <w:sz w:val="18"/>
      <w:szCs w:val="20"/>
      <w:lang w:eastAsia="es-ES"/>
    </w:rPr>
  </w:style>
  <w:style w:type="table" w:styleId="Tablaconcuadrcula">
    <w:name w:val="Table Grid"/>
    <w:basedOn w:val="Tablanormal"/>
    <w:uiPriority w:val="59"/>
    <w:rsid w:val="00E10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4D04B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0E1D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1D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11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5847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mjramos</dc:creator>
  <cp:lastModifiedBy>Arlene Ameneyro Tapia</cp:lastModifiedBy>
  <cp:revision>3</cp:revision>
  <cp:lastPrinted>2014-07-18T01:49:00Z</cp:lastPrinted>
  <dcterms:created xsi:type="dcterms:W3CDTF">2014-07-18T01:51:00Z</dcterms:created>
  <dcterms:modified xsi:type="dcterms:W3CDTF">2014-07-18T01:53:00Z</dcterms:modified>
</cp:coreProperties>
</file>