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D2" w:rsidRPr="000E19D3" w:rsidRDefault="00F162D2" w:rsidP="00F162D2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</w:p>
    <w:p w:rsidR="00F162D2" w:rsidRPr="000E19D3" w:rsidRDefault="005F7078" w:rsidP="00F162D2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  <w:r w:rsidRPr="000E19D3">
        <w:rPr>
          <w:rFonts w:ascii="ITC Avant Garde Std Bk" w:eastAsia="Calibri" w:hAnsi="ITC Avant Garde Std Bk" w:cs="Arial"/>
          <w:b/>
          <w:sz w:val="22"/>
          <w:szCs w:val="22"/>
        </w:rPr>
        <w:t>Apéndice A</w:t>
      </w:r>
      <w:r w:rsidR="00454FDA" w:rsidRPr="000E19D3">
        <w:rPr>
          <w:rFonts w:ascii="ITC Avant Garde Std Bk" w:eastAsia="Calibri" w:hAnsi="ITC Avant Garde Std Bk" w:cs="Arial"/>
          <w:b/>
          <w:sz w:val="22"/>
          <w:szCs w:val="22"/>
        </w:rPr>
        <w:t>.</w:t>
      </w:r>
      <w:r w:rsidR="00F162D2" w:rsidRPr="000E19D3">
        <w:rPr>
          <w:rFonts w:ascii="ITC Avant Garde Std Bk" w:eastAsia="Calibri" w:hAnsi="ITC Avant Garde Std Bk" w:cs="Arial"/>
          <w:b/>
          <w:sz w:val="22"/>
          <w:szCs w:val="22"/>
        </w:rPr>
        <w:t xml:space="preserve"> Formulario de </w:t>
      </w:r>
      <w:r w:rsidR="00470236" w:rsidRPr="000E19D3">
        <w:rPr>
          <w:rFonts w:ascii="ITC Avant Garde Std Bk" w:eastAsia="Calibri" w:hAnsi="ITC Avant Garde Std Bk" w:cs="Arial"/>
          <w:b/>
          <w:sz w:val="22"/>
          <w:szCs w:val="22"/>
        </w:rPr>
        <w:t>Requisitos</w:t>
      </w:r>
    </w:p>
    <w:p w:rsidR="00F162D2" w:rsidRPr="000E19D3" w:rsidRDefault="00F162D2" w:rsidP="00F162D2">
      <w:pPr>
        <w:pStyle w:val="NormalWeb"/>
        <w:spacing w:before="0" w:beforeAutospacing="0" w:after="0" w:afterAutospacing="0"/>
        <w:jc w:val="center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</w:p>
    <w:p w:rsidR="00745939" w:rsidRPr="000E19D3" w:rsidRDefault="00F162D2" w:rsidP="00745939">
      <w:pPr>
        <w:ind w:left="708"/>
        <w:jc w:val="center"/>
        <w:rPr>
          <w:rFonts w:ascii="ITC Avant Garde Std Bk" w:eastAsia="Meiryo UI" w:hAnsi="ITC Avant Garde Std Bk" w:cs="Arial"/>
          <w:bCs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ANEXO </w:t>
      </w:r>
      <w:r w:rsidR="00745939"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12</w:t>
      </w:r>
      <w:r w:rsidR="007B4715"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. </w:t>
      </w:r>
      <w:r w:rsidR="002D22E8"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DECLARACIÓN</w:t>
      </w:r>
      <w:r w:rsidR="00745939"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 DE CONFORMIDAD PARA RESERVAR CAPACIDAD SATELITAL AL ESTADO.</w:t>
      </w:r>
    </w:p>
    <w:p w:rsidR="0004590D" w:rsidRPr="000E19D3" w:rsidRDefault="0004590D" w:rsidP="007B4715">
      <w:pPr>
        <w:pStyle w:val="NormalWeb"/>
        <w:spacing w:before="0" w:beforeAutospacing="0" w:after="0" w:afterAutospacing="0"/>
        <w:jc w:val="center"/>
        <w:rPr>
          <w:rFonts w:ascii="ITC Avant Garde Std Bk" w:eastAsia="Meiryo UI" w:hAnsi="ITC Avant Garde Std Bk" w:cs="Arial"/>
          <w:sz w:val="22"/>
          <w:szCs w:val="22"/>
          <w:lang w:val="es-MX"/>
        </w:rPr>
      </w:pPr>
    </w:p>
    <w:p w:rsidR="009848CB" w:rsidRPr="000E19D3" w:rsidRDefault="009848CB" w:rsidP="008D5E6F">
      <w:pPr>
        <w:autoSpaceDE w:val="0"/>
        <w:autoSpaceDN w:val="0"/>
        <w:adjustRightInd w:val="0"/>
        <w:spacing w:before="240" w:after="240"/>
        <w:ind w:right="-5"/>
        <w:jc w:val="center"/>
        <w:rPr>
          <w:rFonts w:ascii="ITC Avant Garde Std Bk" w:eastAsia="Meiryo UI" w:hAnsi="ITC Avant Garde Std Bk" w:cs="Arial"/>
          <w:sz w:val="22"/>
          <w:szCs w:val="22"/>
          <w:lang w:val="pt-BR"/>
        </w:rPr>
      </w:pPr>
    </w:p>
    <w:p w:rsidR="009848CB" w:rsidRPr="000E19D3" w:rsidRDefault="007B4715" w:rsidP="009848CB">
      <w:pPr>
        <w:autoSpaceDE w:val="0"/>
        <w:autoSpaceDN w:val="0"/>
        <w:adjustRightInd w:val="0"/>
        <w:spacing w:before="240" w:after="240"/>
        <w:ind w:right="-5"/>
        <w:rPr>
          <w:rFonts w:ascii="ITC Avant Garde Std Bk" w:eastAsia="Meiryo UI" w:hAnsi="ITC Avant Garde Std Bk" w:cs="Arial"/>
          <w:sz w:val="22"/>
          <w:szCs w:val="22"/>
          <w:lang w:val="pt-BR"/>
        </w:rPr>
      </w:pPr>
      <w:r w:rsidRPr="000E19D3">
        <w:rPr>
          <w:rFonts w:ascii="ITC Avant Garde Std Bk" w:eastAsia="Meiryo UI" w:hAnsi="ITC Avant Garde Std Bk" w:cs="Arial"/>
          <w:sz w:val="22"/>
          <w:szCs w:val="22"/>
          <w:lang w:val="pt-BR"/>
        </w:rPr>
        <w:t>[</w:t>
      </w:r>
      <w:r w:rsidR="009848CB" w:rsidRPr="000E19D3">
        <w:rPr>
          <w:rFonts w:ascii="ITC Avant Garde Std Bk" w:eastAsia="Meiryo UI" w:hAnsi="ITC Avant Garde Std Bk" w:cs="Arial"/>
          <w:sz w:val="22"/>
          <w:szCs w:val="22"/>
          <w:lang w:val="pt-BR"/>
        </w:rPr>
        <w:t>fecha]</w:t>
      </w:r>
    </w:p>
    <w:p w:rsidR="009848CB" w:rsidRPr="000E19D3" w:rsidRDefault="00026199" w:rsidP="009848CB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Instituto </w:t>
      </w:r>
      <w:r w:rsidR="009848CB"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Federal de Telecomunicaciones</w:t>
      </w:r>
    </w:p>
    <w:p w:rsidR="00F47D69" w:rsidRPr="000E19D3" w:rsidRDefault="00F47D69" w:rsidP="00F47D69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Insurgentes Sur No. 1143, Colonia Nochebuena</w:t>
      </w:r>
    </w:p>
    <w:p w:rsidR="00F47D69" w:rsidRPr="000E19D3" w:rsidRDefault="00F47D69" w:rsidP="00F47D69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Delegación Benito Juárez, C.P. 03720</w:t>
      </w:r>
    </w:p>
    <w:p w:rsidR="00F47D69" w:rsidRPr="000E19D3" w:rsidRDefault="00F47D69" w:rsidP="00F47D69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México, Distrito Federal</w:t>
      </w:r>
    </w:p>
    <w:p w:rsidR="009848CB" w:rsidRPr="000E19D3" w:rsidRDefault="009848CB" w:rsidP="009848CB">
      <w:pPr>
        <w:autoSpaceDE w:val="0"/>
        <w:autoSpaceDN w:val="0"/>
        <w:adjustRightInd w:val="0"/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pt-BR"/>
        </w:rPr>
      </w:pPr>
      <w:r w:rsidRPr="000E19D3">
        <w:rPr>
          <w:rFonts w:ascii="ITC Avant Garde Std Bk" w:eastAsia="Meiryo UI" w:hAnsi="ITC Avant Garde Std Bk" w:cs="Arial"/>
          <w:b/>
          <w:sz w:val="22"/>
          <w:szCs w:val="22"/>
          <w:lang w:val="pt-BR"/>
        </w:rPr>
        <w:t>P r e s e n t e</w:t>
      </w:r>
    </w:p>
    <w:p w:rsidR="009848CB" w:rsidRPr="000E19D3" w:rsidRDefault="009848CB" w:rsidP="009848CB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C20B7F" w:rsidRPr="000E19D3" w:rsidRDefault="00C20B7F" w:rsidP="00CC4DEB">
      <w:pPr>
        <w:jc w:val="both"/>
        <w:rPr>
          <w:rFonts w:ascii="ITC Avant Garde Std Bk" w:eastAsia="Meiryo UI" w:hAnsi="ITC Avant Garde Std Bk" w:cs="Arial"/>
          <w:sz w:val="22"/>
          <w:szCs w:val="22"/>
        </w:rPr>
      </w:pPr>
    </w:p>
    <w:p w:rsidR="00F11EE4" w:rsidRPr="000E19D3" w:rsidRDefault="00F11EE4" w:rsidP="00F11EE4">
      <w:pPr>
        <w:pStyle w:val="Style1"/>
        <w:kinsoku w:val="0"/>
        <w:autoSpaceDE/>
        <w:autoSpaceDN/>
        <w:adjustRightInd/>
        <w:jc w:val="both"/>
        <w:rPr>
          <w:rFonts w:ascii="ITC Avant Garde Std Bk" w:hAnsi="ITC Avant Garde Std Bk"/>
          <w:sz w:val="22"/>
          <w:szCs w:val="22"/>
          <w:lang w:val="es-MX"/>
        </w:rPr>
      </w:pPr>
      <w:r w:rsidRPr="000E19D3">
        <w:rPr>
          <w:rFonts w:ascii="ITC Avant Garde Std Bk" w:hAnsi="ITC Avant Garde Std Bk" w:cs="Arial"/>
          <w:sz w:val="22"/>
          <w:szCs w:val="22"/>
          <w:lang w:val="es-MX"/>
        </w:rPr>
        <w:t>En términos de lo establecido en</w:t>
      </w:r>
      <w:r w:rsidR="004A040F" w:rsidRPr="000E19D3">
        <w:rPr>
          <w:rFonts w:ascii="ITC Avant Garde Std Bk" w:hAnsi="ITC Avant Garde Std Bk" w:cs="Arial"/>
          <w:sz w:val="22"/>
          <w:szCs w:val="22"/>
          <w:lang w:val="es-MX"/>
        </w:rPr>
        <w:t xml:space="preserve"> </w:t>
      </w:r>
      <w:r w:rsidR="001E3809">
        <w:rPr>
          <w:rFonts w:ascii="ITC Avant Garde Std Bk" w:hAnsi="ITC Avant Garde Std Bk" w:cs="Arial"/>
          <w:sz w:val="22"/>
          <w:szCs w:val="22"/>
          <w:lang w:val="es-MX"/>
        </w:rPr>
        <w:t>los numerales 3 y 13</w:t>
      </w:r>
      <w:r w:rsidRPr="000E19D3">
        <w:rPr>
          <w:rFonts w:ascii="ITC Avant Garde Std Bk" w:hAnsi="ITC Avant Garde Std Bk" w:cs="Arial"/>
          <w:sz w:val="22"/>
          <w:szCs w:val="22"/>
          <w:lang w:val="es-MX"/>
        </w:rPr>
        <w:t xml:space="preserve"> de las</w:t>
      </w:r>
      <w:r w:rsidR="004A040F" w:rsidRPr="000E19D3">
        <w:rPr>
          <w:rFonts w:ascii="ITC Avant Garde Std Bk" w:hAnsi="ITC Avant Garde Std Bk" w:cs="Arial"/>
          <w:sz w:val="22"/>
          <w:szCs w:val="22"/>
          <w:lang w:val="es-MX"/>
        </w:rPr>
        <w:t xml:space="preserve"> Bases de</w:t>
      </w:r>
      <w:r w:rsidR="00766A46" w:rsidRPr="000E19D3">
        <w:rPr>
          <w:rFonts w:ascii="ITC Avant Garde Std Bk" w:hAnsi="ITC Avant Garde Std Bk" w:cs="Arial"/>
          <w:sz w:val="22"/>
          <w:szCs w:val="22"/>
          <w:lang w:val="es-MX"/>
        </w:rPr>
        <w:t xml:space="preserve"> </w:t>
      </w:r>
      <w:r w:rsidRPr="000E19D3">
        <w:rPr>
          <w:rFonts w:ascii="ITC Avant Garde Std Bk" w:hAnsi="ITC Avant Garde Std Bk" w:cs="Arial"/>
          <w:i/>
          <w:sz w:val="22"/>
          <w:szCs w:val="22"/>
          <w:lang w:val="es-MX"/>
        </w:rPr>
        <w:t>“</w:t>
      </w:r>
      <w:r w:rsidR="00766A46" w:rsidRPr="000E19D3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Licitación Pública para Otorgar Concesiones para Ocupar las Posiciones Orbitales Geoestacionarias 113º Oeste y 116.8° Oeste y Explotar las Bandas de Frecuencias Asociadas C y </w:t>
      </w:r>
      <w:proofErr w:type="spellStart"/>
      <w:r w:rsidR="00766A46" w:rsidRPr="000E19D3">
        <w:rPr>
          <w:rFonts w:ascii="ITC Avant Garde Std Bk" w:hAnsi="ITC Avant Garde Std Bk" w:cs="Arial"/>
          <w:i/>
          <w:sz w:val="22"/>
          <w:szCs w:val="22"/>
          <w:lang w:val="es-MX"/>
        </w:rPr>
        <w:t>Ku</w:t>
      </w:r>
      <w:proofErr w:type="spellEnd"/>
      <w:r w:rsidR="00766A46" w:rsidRPr="000E19D3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Extendidas, así como los Derechos de Emisión y Recepción de Señales para la Provisión de Capacidad Satelital para el Servicio Fijo por Satélite </w:t>
      </w:r>
      <w:r w:rsidR="009264A7" w:rsidRPr="000E19D3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(Licitación No. IFT-2)”, </w:t>
      </w:r>
      <w:proofErr w:type="gramStart"/>
      <w:r w:rsidRPr="000E19D3">
        <w:rPr>
          <w:rFonts w:ascii="ITC Avant Garde Std Bk" w:hAnsi="ITC Avant Garde Std Bk" w:cs="Arial"/>
          <w:sz w:val="22"/>
          <w:szCs w:val="22"/>
          <w:lang w:val="es-MX"/>
        </w:rPr>
        <w:t>declaro(</w:t>
      </w:r>
      <w:proofErr w:type="gramEnd"/>
      <w:r w:rsidRPr="000E19D3">
        <w:rPr>
          <w:rFonts w:ascii="ITC Avant Garde Std Bk" w:hAnsi="ITC Avant Garde Std Bk" w:cs="Arial"/>
          <w:sz w:val="22"/>
          <w:szCs w:val="22"/>
          <w:lang w:val="es-MX"/>
        </w:rPr>
        <w:t>amos) bajo protesta de decir verdad que acepto(amos) reservar capacidad satelital para el Estado</w:t>
      </w:r>
      <w:r w:rsidR="00980822" w:rsidRPr="000E19D3">
        <w:rPr>
          <w:rFonts w:ascii="ITC Avant Garde Std Bk" w:hAnsi="ITC Avant Garde Std Bk" w:cs="Arial"/>
          <w:sz w:val="22"/>
          <w:szCs w:val="22"/>
          <w:lang w:val="es-MX"/>
        </w:rPr>
        <w:t>,</w:t>
      </w:r>
      <w:r w:rsidRPr="000E19D3">
        <w:rPr>
          <w:rFonts w:ascii="ITC Avant Garde Std Bk" w:hAnsi="ITC Avant Garde Std Bk"/>
          <w:sz w:val="22"/>
          <w:szCs w:val="22"/>
          <w:lang w:val="es-MX"/>
        </w:rPr>
        <w:t xml:space="preserve"> en estricto apego y sujeción a las disposiciones contenidas en</w:t>
      </w:r>
      <w:r w:rsidR="00980822" w:rsidRPr="000E19D3">
        <w:rPr>
          <w:rFonts w:ascii="ITC Avant Garde Std Bk" w:hAnsi="ITC Avant Garde Std Bk"/>
          <w:sz w:val="22"/>
          <w:szCs w:val="22"/>
          <w:lang w:val="es-MX"/>
        </w:rPr>
        <w:t xml:space="preserve"> los </w:t>
      </w:r>
      <w:r w:rsidR="004A040F" w:rsidRPr="000E19D3">
        <w:rPr>
          <w:rFonts w:ascii="ITC Avant Garde Std Bk" w:hAnsi="ITC Avant Garde Std Bk"/>
          <w:sz w:val="22"/>
          <w:szCs w:val="22"/>
          <w:lang w:val="es-MX"/>
        </w:rPr>
        <w:t xml:space="preserve">citados </w:t>
      </w:r>
      <w:r w:rsidR="00980822" w:rsidRPr="000E19D3">
        <w:rPr>
          <w:rFonts w:ascii="ITC Avant Garde Std Bk" w:hAnsi="ITC Avant Garde Std Bk"/>
          <w:sz w:val="22"/>
          <w:szCs w:val="22"/>
          <w:lang w:val="es-MX"/>
        </w:rPr>
        <w:t>numerales</w:t>
      </w:r>
      <w:r w:rsidRPr="000E19D3">
        <w:rPr>
          <w:rFonts w:ascii="ITC Avant Garde Std Bk" w:hAnsi="ITC Avant Garde Std Bk"/>
          <w:sz w:val="22"/>
          <w:szCs w:val="22"/>
          <w:lang w:val="es-MX"/>
        </w:rPr>
        <w:t>.</w:t>
      </w:r>
    </w:p>
    <w:p w:rsidR="00F11EE4" w:rsidRPr="000E19D3" w:rsidRDefault="00F11EE4" w:rsidP="00F11EE4">
      <w:pPr>
        <w:pStyle w:val="Style1"/>
        <w:kinsoku w:val="0"/>
        <w:autoSpaceDE/>
        <w:autoSpaceDN/>
        <w:adjustRightInd/>
        <w:jc w:val="both"/>
        <w:rPr>
          <w:rFonts w:ascii="ITC Avant Garde Std Bk" w:hAnsi="ITC Avant Garde Std Bk"/>
          <w:sz w:val="22"/>
          <w:szCs w:val="22"/>
          <w:lang w:val="es-MX"/>
        </w:rPr>
      </w:pPr>
    </w:p>
    <w:p w:rsidR="00F11EE4" w:rsidRPr="000E19D3" w:rsidRDefault="00F11EE4" w:rsidP="00F11EE4">
      <w:pPr>
        <w:pStyle w:val="Style1"/>
        <w:kinsoku w:val="0"/>
        <w:autoSpaceDE/>
        <w:autoSpaceDN/>
        <w:adjustRightInd/>
        <w:jc w:val="both"/>
        <w:rPr>
          <w:rFonts w:ascii="ITC Avant Garde Std Bk" w:hAnsi="ITC Avant Garde Std Bk"/>
          <w:sz w:val="22"/>
          <w:szCs w:val="22"/>
          <w:lang w:val="es-MX"/>
        </w:rPr>
      </w:pPr>
      <w:r w:rsidRPr="000E19D3">
        <w:rPr>
          <w:rFonts w:ascii="ITC Avant Garde Std Bk" w:hAnsi="ITC Avant Garde Std Bk"/>
          <w:sz w:val="22"/>
          <w:szCs w:val="22"/>
          <w:lang w:val="es-MX"/>
        </w:rPr>
        <w:t xml:space="preserve">Asimismo, </w:t>
      </w:r>
      <w:r w:rsidR="00455628" w:rsidRPr="000E19D3">
        <w:rPr>
          <w:rFonts w:ascii="ITC Avant Garde Std Bk" w:hAnsi="ITC Avant Garde Std Bk"/>
          <w:sz w:val="22"/>
          <w:szCs w:val="22"/>
          <w:lang w:val="es-MX"/>
        </w:rPr>
        <w:t xml:space="preserve">respecto de dicha reserva de capacidad satelital para el Estado, </w:t>
      </w:r>
      <w:proofErr w:type="gramStart"/>
      <w:r w:rsidRPr="000E19D3">
        <w:rPr>
          <w:rFonts w:ascii="ITC Avant Garde Std Bk" w:hAnsi="ITC Avant Garde Std Bk"/>
          <w:sz w:val="22"/>
          <w:szCs w:val="22"/>
          <w:lang w:val="es-MX"/>
        </w:rPr>
        <w:t>declaro(</w:t>
      </w:r>
      <w:proofErr w:type="gramEnd"/>
      <w:r w:rsidRPr="000E19D3">
        <w:rPr>
          <w:rFonts w:ascii="ITC Avant Garde Std Bk" w:hAnsi="ITC Avant Garde Std Bk"/>
          <w:sz w:val="22"/>
          <w:szCs w:val="22"/>
          <w:lang w:val="es-MX"/>
        </w:rPr>
        <w:t>amos) expresamente que conozco(</w:t>
      </w:r>
      <w:proofErr w:type="spellStart"/>
      <w:r w:rsidRPr="000E19D3">
        <w:rPr>
          <w:rFonts w:ascii="ITC Avant Garde Std Bk" w:hAnsi="ITC Avant Garde Std Bk"/>
          <w:sz w:val="22"/>
          <w:szCs w:val="22"/>
          <w:lang w:val="es-MX"/>
        </w:rPr>
        <w:t>cemos</w:t>
      </w:r>
      <w:proofErr w:type="spellEnd"/>
      <w:r w:rsidRPr="000E19D3">
        <w:rPr>
          <w:rFonts w:ascii="ITC Avant Garde Std Bk" w:hAnsi="ITC Avant Garde Std Bk"/>
          <w:sz w:val="22"/>
          <w:szCs w:val="22"/>
          <w:lang w:val="es-MX"/>
        </w:rPr>
        <w:t xml:space="preserve">) </w:t>
      </w:r>
      <w:r w:rsidR="00455628" w:rsidRPr="000E19D3">
        <w:rPr>
          <w:rFonts w:ascii="ITC Avant Garde Std Bk" w:hAnsi="ITC Avant Garde Std Bk"/>
          <w:sz w:val="22"/>
          <w:szCs w:val="22"/>
          <w:lang w:val="es-MX"/>
        </w:rPr>
        <w:t>las disposiciones generales contenidas en e</w:t>
      </w:r>
      <w:r w:rsidRPr="000E19D3">
        <w:rPr>
          <w:rFonts w:ascii="ITC Avant Garde Std Bk" w:hAnsi="ITC Avant Garde Std Bk"/>
          <w:sz w:val="22"/>
          <w:szCs w:val="22"/>
          <w:lang w:val="es-MX"/>
        </w:rPr>
        <w:t>l Modelo de Título de Con</w:t>
      </w:r>
      <w:r w:rsidR="001E3809">
        <w:rPr>
          <w:rFonts w:ascii="ITC Avant Garde Std Bk" w:hAnsi="ITC Avant Garde Std Bk"/>
          <w:sz w:val="22"/>
          <w:szCs w:val="22"/>
          <w:lang w:val="es-MX"/>
        </w:rPr>
        <w:t>cesión, que forma parte integral</w:t>
      </w:r>
      <w:r w:rsidRPr="000E19D3">
        <w:rPr>
          <w:rFonts w:ascii="ITC Avant Garde Std Bk" w:hAnsi="ITC Avant Garde Std Bk"/>
          <w:sz w:val="22"/>
          <w:szCs w:val="22"/>
          <w:lang w:val="es-MX"/>
        </w:rPr>
        <w:t xml:space="preserve"> de las Bases.</w:t>
      </w:r>
    </w:p>
    <w:p w:rsidR="008F583F" w:rsidRPr="000E19D3" w:rsidRDefault="008F583F" w:rsidP="00CC4DEB">
      <w:pPr>
        <w:jc w:val="both"/>
        <w:rPr>
          <w:rFonts w:ascii="ITC Avant Garde Std Bk" w:eastAsia="Meiryo UI" w:hAnsi="ITC Avant Garde Std Bk" w:cs="Arial"/>
          <w:sz w:val="22"/>
          <w:szCs w:val="22"/>
        </w:rPr>
      </w:pPr>
    </w:p>
    <w:p w:rsidR="00F70245" w:rsidRPr="000E19D3" w:rsidRDefault="00F70245" w:rsidP="00F70245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0E19D3">
        <w:rPr>
          <w:rFonts w:ascii="ITC Avant Garde Std Bk" w:eastAsia="Meiryo UI" w:hAnsi="ITC Avant Garde Std Bk" w:cs="Arial"/>
          <w:sz w:val="22"/>
          <w:szCs w:val="22"/>
        </w:rPr>
        <w:t>Atentamente</w:t>
      </w:r>
    </w:p>
    <w:p w:rsidR="00F70245" w:rsidRPr="000E19D3" w:rsidRDefault="00F70245" w:rsidP="00F70245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7B4715" w:rsidRPr="000E19D3" w:rsidRDefault="007B4715" w:rsidP="00F70245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7B4715" w:rsidRPr="000E19D3" w:rsidRDefault="007B4715" w:rsidP="00F70245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F70245" w:rsidRPr="000E19D3" w:rsidRDefault="00F70245" w:rsidP="00F70245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0E19D3">
        <w:rPr>
          <w:rFonts w:ascii="ITC Avant Garde Std Bk" w:eastAsia="Meiryo UI" w:hAnsi="ITC Avant Garde Std Bk" w:cs="Arial"/>
          <w:sz w:val="22"/>
          <w:szCs w:val="22"/>
        </w:rPr>
        <w:t>_________________________________________</w:t>
      </w:r>
      <w:r w:rsidR="001E3809">
        <w:rPr>
          <w:rFonts w:ascii="ITC Avant Garde Std Bk" w:eastAsia="Meiryo UI" w:hAnsi="ITC Avant Garde Std Bk" w:cs="Arial"/>
          <w:sz w:val="22"/>
          <w:szCs w:val="22"/>
        </w:rPr>
        <w:t>___________________________</w:t>
      </w:r>
      <w:bookmarkStart w:id="0" w:name="_GoBack"/>
      <w:bookmarkEnd w:id="0"/>
      <w:r w:rsidRPr="000E19D3">
        <w:rPr>
          <w:rFonts w:ascii="ITC Avant Garde Std Bk" w:eastAsia="Meiryo UI" w:hAnsi="ITC Avant Garde Std Bk" w:cs="Arial"/>
          <w:sz w:val="22"/>
          <w:szCs w:val="22"/>
        </w:rPr>
        <w:t>__</w:t>
      </w:r>
    </w:p>
    <w:p w:rsidR="00215BC0" w:rsidRPr="000E19D3" w:rsidRDefault="00215BC0" w:rsidP="00215BC0">
      <w:pPr>
        <w:autoSpaceDE w:val="0"/>
        <w:autoSpaceDN w:val="0"/>
        <w:adjustRightInd w:val="0"/>
        <w:ind w:right="-6"/>
        <w:jc w:val="center"/>
        <w:rPr>
          <w:rFonts w:ascii="ITC Avant Garde Std Bk" w:hAnsi="ITC Avant Garde Std Bk" w:cs="Arial"/>
          <w:sz w:val="22"/>
          <w:szCs w:val="22"/>
        </w:rPr>
      </w:pPr>
      <w:r w:rsidRPr="000E19D3">
        <w:rPr>
          <w:rFonts w:ascii="ITC Avant Garde Std Bk" w:hAnsi="ITC Avant Garde Std Bk" w:cs="Arial"/>
          <w:sz w:val="22"/>
          <w:szCs w:val="22"/>
        </w:rPr>
        <w:t>[Nombre y firma del Interesado y/o de su(s) representante(s) legal(es)]</w:t>
      </w:r>
    </w:p>
    <w:p w:rsidR="001C0979" w:rsidRPr="000E19D3" w:rsidRDefault="001C0979" w:rsidP="00F70245">
      <w:pPr>
        <w:autoSpaceDE w:val="0"/>
        <w:autoSpaceDN w:val="0"/>
        <w:adjustRightInd w:val="0"/>
        <w:spacing w:before="240" w:after="240"/>
        <w:ind w:right="-5"/>
        <w:jc w:val="center"/>
        <w:rPr>
          <w:rFonts w:ascii="ITC Avant Garde Std Bk" w:hAnsi="ITC Avant Garde Std Bk"/>
          <w:sz w:val="22"/>
          <w:szCs w:val="22"/>
        </w:rPr>
      </w:pPr>
    </w:p>
    <w:sectPr w:rsidR="001C0979" w:rsidRPr="000E19D3" w:rsidSect="00AF2B16">
      <w:headerReference w:type="default" r:id="rId8"/>
      <w:footerReference w:type="default" r:id="rId9"/>
      <w:pgSz w:w="12240" w:h="15840" w:code="1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729" w:rsidRDefault="000C7729" w:rsidP="00F162D2">
      <w:r>
        <w:separator/>
      </w:r>
    </w:p>
  </w:endnote>
  <w:endnote w:type="continuationSeparator" w:id="0">
    <w:p w:rsidR="000C7729" w:rsidRDefault="000C7729" w:rsidP="00F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go BT">
    <w:altName w:val="Bookman Old Style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0898"/>
      <w:docPartObj>
        <w:docPartGallery w:val="Page Numbers (Bottom of Page)"/>
        <w:docPartUnique/>
      </w:docPartObj>
    </w:sdtPr>
    <w:sdtEndPr>
      <w:rPr>
        <w:rFonts w:ascii="ITC Avant Garde Std Bk" w:hAnsi="ITC Avant Garde Std Bk"/>
      </w:rPr>
    </w:sdtEndPr>
    <w:sdtContent>
      <w:p w:rsidR="00A67B82" w:rsidRPr="00AF2B16" w:rsidRDefault="00731002" w:rsidP="007B4715">
        <w:pPr>
          <w:pStyle w:val="Piedepgina"/>
          <w:rPr>
            <w:rFonts w:ascii="ITC Avant Garde Std Bk" w:hAnsi="ITC Avant Garde Std Bk"/>
          </w:rPr>
        </w:pPr>
        <w:r w:rsidRPr="00AF2B16">
          <w:rPr>
            <w:rFonts w:ascii="ITC Avant Garde Std Bk" w:hAnsi="ITC Avant Garde Std Bk"/>
            <w:sz w:val="20"/>
          </w:rPr>
          <w:fldChar w:fldCharType="begin"/>
        </w:r>
        <w:r w:rsidR="007B4715" w:rsidRPr="00AF2B16">
          <w:rPr>
            <w:rFonts w:ascii="ITC Avant Garde Std Bk" w:hAnsi="ITC Avant Garde Std Bk"/>
            <w:sz w:val="20"/>
          </w:rPr>
          <w:instrText>PAGE</w:instrText>
        </w:r>
        <w:r w:rsidRPr="00AF2B16">
          <w:rPr>
            <w:rFonts w:ascii="ITC Avant Garde Std Bk" w:hAnsi="ITC Avant Garde Std Bk"/>
            <w:sz w:val="20"/>
          </w:rPr>
          <w:fldChar w:fldCharType="separate"/>
        </w:r>
        <w:r w:rsidR="001E3809">
          <w:rPr>
            <w:rFonts w:ascii="ITC Avant Garde Std Bk" w:hAnsi="ITC Avant Garde Std Bk"/>
            <w:noProof/>
            <w:sz w:val="20"/>
          </w:rPr>
          <w:t>1</w:t>
        </w:r>
        <w:r w:rsidRPr="00AF2B16">
          <w:rPr>
            <w:rFonts w:ascii="ITC Avant Garde Std Bk" w:hAnsi="ITC Avant Garde Std Bk"/>
            <w:sz w:val="20"/>
          </w:rPr>
          <w:fldChar w:fldCharType="end"/>
        </w:r>
        <w:r w:rsidR="007B4715" w:rsidRPr="00AF2B16">
          <w:rPr>
            <w:rFonts w:ascii="ITC Avant Garde Std Bk" w:hAnsi="ITC Avant Garde Std Bk"/>
            <w:sz w:val="20"/>
          </w:rPr>
          <w:t xml:space="preserve"> de </w:t>
        </w:r>
        <w:r w:rsidRPr="00AF2B16">
          <w:rPr>
            <w:rFonts w:ascii="ITC Avant Garde Std Bk" w:hAnsi="ITC Avant Garde Std Bk"/>
            <w:sz w:val="20"/>
          </w:rPr>
          <w:fldChar w:fldCharType="begin"/>
        </w:r>
        <w:r w:rsidR="007B4715" w:rsidRPr="00AF2B16">
          <w:rPr>
            <w:rFonts w:ascii="ITC Avant Garde Std Bk" w:hAnsi="ITC Avant Garde Std Bk"/>
            <w:sz w:val="20"/>
          </w:rPr>
          <w:instrText>NUMPAGES</w:instrText>
        </w:r>
        <w:r w:rsidRPr="00AF2B16">
          <w:rPr>
            <w:rFonts w:ascii="ITC Avant Garde Std Bk" w:hAnsi="ITC Avant Garde Std Bk"/>
            <w:sz w:val="20"/>
          </w:rPr>
          <w:fldChar w:fldCharType="separate"/>
        </w:r>
        <w:r w:rsidR="001E3809">
          <w:rPr>
            <w:rFonts w:ascii="ITC Avant Garde Std Bk" w:hAnsi="ITC Avant Garde Std Bk"/>
            <w:noProof/>
            <w:sz w:val="20"/>
          </w:rPr>
          <w:t>1</w:t>
        </w:r>
        <w:r w:rsidRPr="00AF2B16">
          <w:rPr>
            <w:rFonts w:ascii="ITC Avant Garde Std Bk" w:hAnsi="ITC Avant Garde Std Bk"/>
            <w:sz w:val="20"/>
          </w:rPr>
          <w:fldChar w:fldCharType="end"/>
        </w:r>
      </w:p>
    </w:sdtContent>
  </w:sdt>
  <w:p w:rsidR="00A67B82" w:rsidRDefault="00A67B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729" w:rsidRDefault="000C7729" w:rsidP="00F162D2">
      <w:r>
        <w:separator/>
      </w:r>
    </w:p>
  </w:footnote>
  <w:footnote w:type="continuationSeparator" w:id="0">
    <w:p w:rsidR="000C7729" w:rsidRDefault="000C7729" w:rsidP="00F1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16" w:rsidRDefault="00AF2B16" w:rsidP="00AF2B16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sz w:val="22"/>
        <w:lang w:val="es-MX"/>
      </w:rPr>
    </w:pPr>
  </w:p>
  <w:p w:rsidR="00AF2B16" w:rsidRDefault="00AF2B16" w:rsidP="00AF2B16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lang w:val="es-MX"/>
      </w:rPr>
    </w:pPr>
    <w:r>
      <w:rPr>
        <w:rFonts w:ascii="ITC Avant Garde Std Bk" w:eastAsia="Meiryo UI" w:hAnsi="ITC Avant Garde Std Bk" w:cs="Arial"/>
        <w:lang w:val="es-MX"/>
      </w:rPr>
      <w:t>Licitación No. IFT-2</w:t>
    </w:r>
  </w:p>
  <w:p w:rsidR="00AF2B16" w:rsidRDefault="00AF2B16" w:rsidP="00AF2B16">
    <w:pPr>
      <w:pStyle w:val="Encabezado"/>
      <w:rPr>
        <w:rFonts w:ascii="ITC Avant Garde Std Bk" w:hAnsi="ITC Avant Garde Std Bk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324E4"/>
    <w:multiLevelType w:val="hybridMultilevel"/>
    <w:tmpl w:val="FCF04168"/>
    <w:lvl w:ilvl="0" w:tplc="6778EE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F7A0A"/>
    <w:multiLevelType w:val="hybridMultilevel"/>
    <w:tmpl w:val="65A25AB4"/>
    <w:lvl w:ilvl="0" w:tplc="CBFE72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EC54F54"/>
    <w:multiLevelType w:val="hybridMultilevel"/>
    <w:tmpl w:val="F7984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37768"/>
    <w:multiLevelType w:val="multilevel"/>
    <w:tmpl w:val="F3D276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1E65235"/>
    <w:multiLevelType w:val="multilevel"/>
    <w:tmpl w:val="739824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0B"/>
    <w:rsid w:val="000065AE"/>
    <w:rsid w:val="00012998"/>
    <w:rsid w:val="00013D8D"/>
    <w:rsid w:val="00026199"/>
    <w:rsid w:val="00030F06"/>
    <w:rsid w:val="0004553C"/>
    <w:rsid w:val="0004590D"/>
    <w:rsid w:val="00045DBC"/>
    <w:rsid w:val="00061465"/>
    <w:rsid w:val="00073B24"/>
    <w:rsid w:val="000A404E"/>
    <w:rsid w:val="000A57E3"/>
    <w:rsid w:val="000B4D11"/>
    <w:rsid w:val="000B5CA4"/>
    <w:rsid w:val="000C7729"/>
    <w:rsid w:val="000D7CA9"/>
    <w:rsid w:val="000E19D3"/>
    <w:rsid w:val="000F0D7D"/>
    <w:rsid w:val="000F5619"/>
    <w:rsid w:val="00111780"/>
    <w:rsid w:val="00114AB3"/>
    <w:rsid w:val="00127DC7"/>
    <w:rsid w:val="00153C3E"/>
    <w:rsid w:val="00160D8A"/>
    <w:rsid w:val="00184595"/>
    <w:rsid w:val="00185067"/>
    <w:rsid w:val="00194981"/>
    <w:rsid w:val="001B0F75"/>
    <w:rsid w:val="001B4D3D"/>
    <w:rsid w:val="001C0979"/>
    <w:rsid w:val="001E3809"/>
    <w:rsid w:val="001E3CE4"/>
    <w:rsid w:val="001F162E"/>
    <w:rsid w:val="0020732F"/>
    <w:rsid w:val="00211A13"/>
    <w:rsid w:val="00215BC0"/>
    <w:rsid w:val="002206C6"/>
    <w:rsid w:val="00223115"/>
    <w:rsid w:val="00230C4F"/>
    <w:rsid w:val="00230FF9"/>
    <w:rsid w:val="0023422D"/>
    <w:rsid w:val="002439AD"/>
    <w:rsid w:val="00244853"/>
    <w:rsid w:val="00256511"/>
    <w:rsid w:val="00266DDE"/>
    <w:rsid w:val="002742D1"/>
    <w:rsid w:val="00285EEF"/>
    <w:rsid w:val="002A17C5"/>
    <w:rsid w:val="002B3368"/>
    <w:rsid w:val="002C38D0"/>
    <w:rsid w:val="002D22E8"/>
    <w:rsid w:val="002E439C"/>
    <w:rsid w:val="002E5A75"/>
    <w:rsid w:val="002F4B22"/>
    <w:rsid w:val="002F6F6D"/>
    <w:rsid w:val="00324244"/>
    <w:rsid w:val="00331528"/>
    <w:rsid w:val="0033459E"/>
    <w:rsid w:val="003573F6"/>
    <w:rsid w:val="003709B8"/>
    <w:rsid w:val="00373962"/>
    <w:rsid w:val="003748C0"/>
    <w:rsid w:val="00377016"/>
    <w:rsid w:val="00385A1A"/>
    <w:rsid w:val="003A6125"/>
    <w:rsid w:val="003B37FA"/>
    <w:rsid w:val="003C4BB2"/>
    <w:rsid w:val="003D4D7F"/>
    <w:rsid w:val="003F6234"/>
    <w:rsid w:val="004070F3"/>
    <w:rsid w:val="00410073"/>
    <w:rsid w:val="00413682"/>
    <w:rsid w:val="00414193"/>
    <w:rsid w:val="004145CD"/>
    <w:rsid w:val="00426EE8"/>
    <w:rsid w:val="004363C2"/>
    <w:rsid w:val="00444F52"/>
    <w:rsid w:val="0045408F"/>
    <w:rsid w:val="00454FDA"/>
    <w:rsid w:val="00455628"/>
    <w:rsid w:val="00467811"/>
    <w:rsid w:val="00470236"/>
    <w:rsid w:val="0047036F"/>
    <w:rsid w:val="00474DB7"/>
    <w:rsid w:val="00474DC5"/>
    <w:rsid w:val="004963BC"/>
    <w:rsid w:val="004963E8"/>
    <w:rsid w:val="004A040F"/>
    <w:rsid w:val="004A1906"/>
    <w:rsid w:val="004A2D61"/>
    <w:rsid w:val="004A4C6E"/>
    <w:rsid w:val="004A6208"/>
    <w:rsid w:val="004A69D9"/>
    <w:rsid w:val="004E5C1D"/>
    <w:rsid w:val="004E6D24"/>
    <w:rsid w:val="004F16DE"/>
    <w:rsid w:val="00514870"/>
    <w:rsid w:val="00521B37"/>
    <w:rsid w:val="00537BA8"/>
    <w:rsid w:val="0054501A"/>
    <w:rsid w:val="00560CEA"/>
    <w:rsid w:val="00563F5F"/>
    <w:rsid w:val="0056410C"/>
    <w:rsid w:val="00570DDD"/>
    <w:rsid w:val="00580122"/>
    <w:rsid w:val="00580190"/>
    <w:rsid w:val="00595A47"/>
    <w:rsid w:val="005B0588"/>
    <w:rsid w:val="005B0F06"/>
    <w:rsid w:val="005B1BC2"/>
    <w:rsid w:val="005B6094"/>
    <w:rsid w:val="005D2DFD"/>
    <w:rsid w:val="005E116B"/>
    <w:rsid w:val="005F7078"/>
    <w:rsid w:val="00604E54"/>
    <w:rsid w:val="0062780E"/>
    <w:rsid w:val="006337F1"/>
    <w:rsid w:val="0063417F"/>
    <w:rsid w:val="00636016"/>
    <w:rsid w:val="006409A5"/>
    <w:rsid w:val="006567B6"/>
    <w:rsid w:val="00661E16"/>
    <w:rsid w:val="006735C8"/>
    <w:rsid w:val="006A1F41"/>
    <w:rsid w:val="006C6C29"/>
    <w:rsid w:val="006C7A14"/>
    <w:rsid w:val="006C7FB9"/>
    <w:rsid w:val="006E78AD"/>
    <w:rsid w:val="007066E8"/>
    <w:rsid w:val="00731002"/>
    <w:rsid w:val="007336E2"/>
    <w:rsid w:val="00745939"/>
    <w:rsid w:val="007476F0"/>
    <w:rsid w:val="0075688D"/>
    <w:rsid w:val="00766A46"/>
    <w:rsid w:val="00767B81"/>
    <w:rsid w:val="00787912"/>
    <w:rsid w:val="00792C47"/>
    <w:rsid w:val="007A2B48"/>
    <w:rsid w:val="007B23A6"/>
    <w:rsid w:val="007B4715"/>
    <w:rsid w:val="00803D5A"/>
    <w:rsid w:val="00811008"/>
    <w:rsid w:val="00820E8B"/>
    <w:rsid w:val="00827E5C"/>
    <w:rsid w:val="00833B00"/>
    <w:rsid w:val="008372E7"/>
    <w:rsid w:val="00837FAC"/>
    <w:rsid w:val="008419C6"/>
    <w:rsid w:val="008467D6"/>
    <w:rsid w:val="008508D9"/>
    <w:rsid w:val="0085433F"/>
    <w:rsid w:val="00895D51"/>
    <w:rsid w:val="008B74C9"/>
    <w:rsid w:val="008C5E27"/>
    <w:rsid w:val="008D40C7"/>
    <w:rsid w:val="008D5E6F"/>
    <w:rsid w:val="008E3A75"/>
    <w:rsid w:val="008F0C73"/>
    <w:rsid w:val="008F583F"/>
    <w:rsid w:val="009077CB"/>
    <w:rsid w:val="00921768"/>
    <w:rsid w:val="00924CD0"/>
    <w:rsid w:val="009264A7"/>
    <w:rsid w:val="00926947"/>
    <w:rsid w:val="0093227E"/>
    <w:rsid w:val="00935436"/>
    <w:rsid w:val="00943BCA"/>
    <w:rsid w:val="00955E41"/>
    <w:rsid w:val="00980822"/>
    <w:rsid w:val="009848CB"/>
    <w:rsid w:val="00993580"/>
    <w:rsid w:val="009A01F7"/>
    <w:rsid w:val="009C4F02"/>
    <w:rsid w:val="009D1569"/>
    <w:rsid w:val="009D18D4"/>
    <w:rsid w:val="009F45D0"/>
    <w:rsid w:val="00A01BC4"/>
    <w:rsid w:val="00A036B0"/>
    <w:rsid w:val="00A15ABA"/>
    <w:rsid w:val="00A265A2"/>
    <w:rsid w:val="00A32B52"/>
    <w:rsid w:val="00A33524"/>
    <w:rsid w:val="00A33BB2"/>
    <w:rsid w:val="00A36556"/>
    <w:rsid w:val="00A41B73"/>
    <w:rsid w:val="00A621DA"/>
    <w:rsid w:val="00A67B82"/>
    <w:rsid w:val="00A73AA4"/>
    <w:rsid w:val="00A919D1"/>
    <w:rsid w:val="00A939A1"/>
    <w:rsid w:val="00AA447C"/>
    <w:rsid w:val="00AB72CF"/>
    <w:rsid w:val="00AE3BE1"/>
    <w:rsid w:val="00AE7031"/>
    <w:rsid w:val="00AF11D1"/>
    <w:rsid w:val="00AF2B16"/>
    <w:rsid w:val="00B06A4B"/>
    <w:rsid w:val="00B12030"/>
    <w:rsid w:val="00B42D7D"/>
    <w:rsid w:val="00B46FEF"/>
    <w:rsid w:val="00B47799"/>
    <w:rsid w:val="00B5430B"/>
    <w:rsid w:val="00B55841"/>
    <w:rsid w:val="00B62801"/>
    <w:rsid w:val="00BA02E5"/>
    <w:rsid w:val="00BD19D3"/>
    <w:rsid w:val="00BF6CF8"/>
    <w:rsid w:val="00C16394"/>
    <w:rsid w:val="00C20B7F"/>
    <w:rsid w:val="00C236F4"/>
    <w:rsid w:val="00C3152F"/>
    <w:rsid w:val="00C40F3C"/>
    <w:rsid w:val="00C61315"/>
    <w:rsid w:val="00C74509"/>
    <w:rsid w:val="00C81BB1"/>
    <w:rsid w:val="00C97B50"/>
    <w:rsid w:val="00CB11E6"/>
    <w:rsid w:val="00CB709C"/>
    <w:rsid w:val="00CC098D"/>
    <w:rsid w:val="00CC4DEB"/>
    <w:rsid w:val="00CE0C45"/>
    <w:rsid w:val="00CF1A20"/>
    <w:rsid w:val="00D04CE5"/>
    <w:rsid w:val="00D065A9"/>
    <w:rsid w:val="00D14A24"/>
    <w:rsid w:val="00D30216"/>
    <w:rsid w:val="00D47F0D"/>
    <w:rsid w:val="00D518E7"/>
    <w:rsid w:val="00D53622"/>
    <w:rsid w:val="00D611EE"/>
    <w:rsid w:val="00D853E7"/>
    <w:rsid w:val="00D9121C"/>
    <w:rsid w:val="00D92352"/>
    <w:rsid w:val="00DB3D1E"/>
    <w:rsid w:val="00DD0AB3"/>
    <w:rsid w:val="00DD49CA"/>
    <w:rsid w:val="00DE41DD"/>
    <w:rsid w:val="00DE7B3A"/>
    <w:rsid w:val="00E00D4D"/>
    <w:rsid w:val="00E1151A"/>
    <w:rsid w:val="00E123CE"/>
    <w:rsid w:val="00E227A4"/>
    <w:rsid w:val="00E26ADE"/>
    <w:rsid w:val="00E2744D"/>
    <w:rsid w:val="00E40EC8"/>
    <w:rsid w:val="00E710C0"/>
    <w:rsid w:val="00E76111"/>
    <w:rsid w:val="00E906CB"/>
    <w:rsid w:val="00E92E72"/>
    <w:rsid w:val="00EB21D2"/>
    <w:rsid w:val="00EB581F"/>
    <w:rsid w:val="00EC71A2"/>
    <w:rsid w:val="00EC7B60"/>
    <w:rsid w:val="00EF5866"/>
    <w:rsid w:val="00F0512C"/>
    <w:rsid w:val="00F11EE4"/>
    <w:rsid w:val="00F162D2"/>
    <w:rsid w:val="00F2148F"/>
    <w:rsid w:val="00F26817"/>
    <w:rsid w:val="00F34437"/>
    <w:rsid w:val="00F439C9"/>
    <w:rsid w:val="00F47D69"/>
    <w:rsid w:val="00F5609E"/>
    <w:rsid w:val="00F70245"/>
    <w:rsid w:val="00F826ED"/>
    <w:rsid w:val="00F94C8A"/>
    <w:rsid w:val="00FA29FE"/>
    <w:rsid w:val="00FB539C"/>
    <w:rsid w:val="00FC32F7"/>
    <w:rsid w:val="00FC6E12"/>
    <w:rsid w:val="00FD731C"/>
    <w:rsid w:val="00FE6872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3F6F7-38A9-48E4-B61A-0DD15BF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BA"/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A15ABA"/>
    <w:pPr>
      <w:keepNext/>
      <w:ind w:left="851" w:right="1038"/>
      <w:jc w:val="center"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ar"/>
    <w:qFormat/>
    <w:rsid w:val="00A15ABA"/>
    <w:pPr>
      <w:keepNext/>
      <w:tabs>
        <w:tab w:val="left" w:pos="5400"/>
      </w:tabs>
      <w:ind w:left="4140"/>
      <w:outlineLvl w:val="3"/>
    </w:pPr>
    <w:rPr>
      <w:rFonts w:cs="Arial"/>
      <w:b/>
      <w:bCs/>
      <w:szCs w:val="24"/>
    </w:rPr>
  </w:style>
  <w:style w:type="paragraph" w:styleId="Ttulo5">
    <w:name w:val="heading 5"/>
    <w:basedOn w:val="Normal"/>
    <w:next w:val="Normal"/>
    <w:link w:val="Ttulo5Car"/>
    <w:qFormat/>
    <w:rsid w:val="00A15ABA"/>
    <w:pPr>
      <w:keepNext/>
      <w:jc w:val="center"/>
      <w:outlineLvl w:val="4"/>
    </w:pPr>
    <w:rPr>
      <w:rFonts w:ascii="Century Gothic" w:hAnsi="Century Gothic"/>
      <w:b/>
      <w:spacing w:val="20"/>
      <w:sz w:val="16"/>
    </w:rPr>
  </w:style>
  <w:style w:type="paragraph" w:styleId="Ttulo6">
    <w:name w:val="heading 6"/>
    <w:basedOn w:val="Normal"/>
    <w:next w:val="Normal"/>
    <w:link w:val="Ttulo6Car"/>
    <w:qFormat/>
    <w:rsid w:val="00A15ABA"/>
    <w:pPr>
      <w:keepNext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A15ABA"/>
    <w:pPr>
      <w:keepNext/>
      <w:ind w:left="284" w:hanging="284"/>
      <w:jc w:val="center"/>
      <w:outlineLvl w:val="6"/>
    </w:pPr>
    <w:rPr>
      <w:rFonts w:ascii="Amerigo BT" w:hAnsi="Amerigo BT"/>
      <w:b/>
      <w:smallCaps/>
      <w:spacing w:val="20"/>
    </w:rPr>
  </w:style>
  <w:style w:type="paragraph" w:styleId="Ttulo8">
    <w:name w:val="heading 8"/>
    <w:basedOn w:val="Normal"/>
    <w:next w:val="Normal"/>
    <w:link w:val="Ttulo8Car"/>
    <w:qFormat/>
    <w:rsid w:val="00A15ABA"/>
    <w:pPr>
      <w:keepNext/>
      <w:ind w:firstLine="284"/>
      <w:outlineLvl w:val="7"/>
    </w:pPr>
    <w:rPr>
      <w:rFonts w:ascii="Century Gothic" w:hAnsi="Century Gothic"/>
      <w:b/>
      <w:smallCaps/>
      <w:spacing w:val="2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15ABA"/>
    <w:rPr>
      <w:rFonts w:ascii="Arial Narrow" w:hAnsi="Arial Narrow"/>
      <w:b/>
      <w:sz w:val="24"/>
      <w:lang w:val="en-US"/>
    </w:rPr>
  </w:style>
  <w:style w:type="character" w:customStyle="1" w:styleId="Ttulo4Car">
    <w:name w:val="Título 4 Car"/>
    <w:basedOn w:val="Fuentedeprrafopredeter"/>
    <w:link w:val="Ttulo4"/>
    <w:rsid w:val="00A15ABA"/>
    <w:rPr>
      <w:rFonts w:ascii="Arial" w:hAnsi="Arial" w:cs="Arial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A15ABA"/>
    <w:rPr>
      <w:rFonts w:ascii="Century Gothic" w:hAnsi="Century Gothic"/>
      <w:b/>
      <w:spacing w:val="20"/>
      <w:sz w:val="16"/>
      <w:lang w:val="en-US"/>
    </w:rPr>
  </w:style>
  <w:style w:type="character" w:customStyle="1" w:styleId="Ttulo6Car">
    <w:name w:val="Título 6 Car"/>
    <w:basedOn w:val="Fuentedeprrafopredeter"/>
    <w:link w:val="Ttulo6"/>
    <w:rsid w:val="00A15ABA"/>
    <w:rPr>
      <w:rFonts w:ascii="Arial" w:hAnsi="Arial"/>
      <w:b/>
      <w:lang w:val="es-MX"/>
    </w:rPr>
  </w:style>
  <w:style w:type="character" w:customStyle="1" w:styleId="Ttulo7Car">
    <w:name w:val="Título 7 Car"/>
    <w:basedOn w:val="Fuentedeprrafopredeter"/>
    <w:link w:val="Ttulo7"/>
    <w:rsid w:val="00A15ABA"/>
    <w:rPr>
      <w:rFonts w:ascii="Amerigo BT" w:hAnsi="Amerigo BT"/>
      <w:b/>
      <w:smallCaps/>
      <w:spacing w:val="20"/>
      <w:sz w:val="24"/>
      <w:lang w:val="es-MX"/>
    </w:rPr>
  </w:style>
  <w:style w:type="character" w:customStyle="1" w:styleId="Ttulo8Car">
    <w:name w:val="Título 8 Car"/>
    <w:basedOn w:val="Fuentedeprrafopredeter"/>
    <w:link w:val="Ttulo8"/>
    <w:rsid w:val="00A15ABA"/>
    <w:rPr>
      <w:rFonts w:ascii="Century Gothic" w:hAnsi="Century Gothic"/>
      <w:b/>
      <w:smallCaps/>
      <w:spacing w:val="20"/>
      <w:sz w:val="16"/>
      <w:lang w:val="es-MX"/>
    </w:rPr>
  </w:style>
  <w:style w:type="paragraph" w:styleId="Prrafodelista">
    <w:name w:val="List Paragraph"/>
    <w:basedOn w:val="Normal"/>
    <w:uiPriority w:val="34"/>
    <w:qFormat/>
    <w:rsid w:val="00A15AB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haracterStyle1">
    <w:name w:val="Character Style 1"/>
    <w:uiPriority w:val="99"/>
    <w:rsid w:val="004963BC"/>
    <w:rPr>
      <w:sz w:val="20"/>
    </w:rPr>
  </w:style>
  <w:style w:type="paragraph" w:styleId="NormalWeb">
    <w:name w:val="Normal (Web)"/>
    <w:basedOn w:val="Normal"/>
    <w:uiPriority w:val="99"/>
    <w:unhideWhenUsed/>
    <w:rsid w:val="008D5E6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Puesto">
    <w:name w:val="Title"/>
    <w:basedOn w:val="Normal"/>
    <w:link w:val="PuestoCar"/>
    <w:qFormat/>
    <w:rsid w:val="008D5E6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lang w:val="es-ES_tradnl"/>
    </w:rPr>
  </w:style>
  <w:style w:type="character" w:customStyle="1" w:styleId="PuestoCar">
    <w:name w:val="Puesto Car"/>
    <w:basedOn w:val="Fuentedeprrafopredeter"/>
    <w:link w:val="Puesto"/>
    <w:rsid w:val="008D5E6F"/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1C0979"/>
    <w:pPr>
      <w:jc w:val="both"/>
    </w:pPr>
    <w:rPr>
      <w:rFonts w:cs="Arial"/>
    </w:rPr>
  </w:style>
  <w:style w:type="character" w:customStyle="1" w:styleId="Textoindependiente3Car">
    <w:name w:val="Texto independiente 3 Car"/>
    <w:basedOn w:val="Fuentedeprrafopredeter"/>
    <w:link w:val="Textoindependiente3"/>
    <w:rsid w:val="001C0979"/>
    <w:rPr>
      <w:rFonts w:ascii="Arial" w:hAnsi="Arial" w:cs="Arial"/>
      <w:sz w:val="24"/>
    </w:rPr>
  </w:style>
  <w:style w:type="paragraph" w:customStyle="1" w:styleId="Text">
    <w:name w:val="Text"/>
    <w:basedOn w:val="Normal"/>
    <w:rsid w:val="008F583F"/>
    <w:pPr>
      <w:spacing w:after="240"/>
      <w:jc w:val="left"/>
    </w:pPr>
    <w:rPr>
      <w:rFonts w:ascii="Times New Roman" w:hAnsi="Times New Roman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F162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2D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162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2D2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A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A1A"/>
    <w:rPr>
      <w:rFonts w:ascii="Tahoma" w:hAnsi="Tahoma" w:cs="Tahoma"/>
      <w:sz w:val="16"/>
      <w:szCs w:val="16"/>
    </w:rPr>
  </w:style>
  <w:style w:type="paragraph" w:customStyle="1" w:styleId="Style1">
    <w:name w:val="Style 1"/>
    <w:uiPriority w:val="99"/>
    <w:rsid w:val="00F11EE4"/>
    <w:pPr>
      <w:widowControl w:val="0"/>
      <w:autoSpaceDE w:val="0"/>
      <w:autoSpaceDN w:val="0"/>
      <w:adjustRightInd w:val="0"/>
      <w:jc w:val="left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FB48-C25F-4812-8CF6-89879CEE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White &amp; Case LLP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amieva</dc:creator>
  <cp:lastModifiedBy>Luz Maria Saldana Garnica</cp:lastModifiedBy>
  <cp:revision>10</cp:revision>
  <cp:lastPrinted>2012-05-15T23:11:00Z</cp:lastPrinted>
  <dcterms:created xsi:type="dcterms:W3CDTF">2014-06-05T21:45:00Z</dcterms:created>
  <dcterms:modified xsi:type="dcterms:W3CDTF">2014-06-27T23:28:00Z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