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D2" w:rsidRPr="0099078B" w:rsidRDefault="00F162D2" w:rsidP="00F162D2">
      <w:pPr>
        <w:jc w:val="center"/>
        <w:rPr>
          <w:rFonts w:ascii="ITC Avant Garde Std Bk" w:eastAsia="Calibri" w:hAnsi="ITC Avant Garde Std Bk" w:cs="Arial"/>
          <w:b/>
          <w:sz w:val="22"/>
          <w:szCs w:val="22"/>
        </w:rPr>
      </w:pPr>
    </w:p>
    <w:p w:rsidR="00F162D2" w:rsidRPr="0099078B" w:rsidRDefault="005F7078" w:rsidP="00F162D2">
      <w:pPr>
        <w:jc w:val="center"/>
        <w:rPr>
          <w:rFonts w:ascii="ITC Avant Garde Std Bk" w:eastAsia="Calibri" w:hAnsi="ITC Avant Garde Std Bk" w:cs="Arial"/>
          <w:b/>
          <w:sz w:val="22"/>
          <w:szCs w:val="22"/>
        </w:rPr>
      </w:pPr>
      <w:r w:rsidRPr="0099078B">
        <w:rPr>
          <w:rFonts w:ascii="ITC Avant Garde Std Bk" w:eastAsia="Calibri" w:hAnsi="ITC Avant Garde Std Bk" w:cs="Arial"/>
          <w:b/>
          <w:sz w:val="22"/>
          <w:szCs w:val="22"/>
        </w:rPr>
        <w:t>Apéndice A</w:t>
      </w:r>
      <w:r w:rsidR="00454FDA" w:rsidRPr="0099078B">
        <w:rPr>
          <w:rFonts w:ascii="ITC Avant Garde Std Bk" w:eastAsia="Calibri" w:hAnsi="ITC Avant Garde Std Bk" w:cs="Arial"/>
          <w:b/>
          <w:sz w:val="22"/>
          <w:szCs w:val="22"/>
        </w:rPr>
        <w:t>.</w:t>
      </w:r>
      <w:r w:rsidR="00F162D2" w:rsidRPr="0099078B">
        <w:rPr>
          <w:rFonts w:ascii="ITC Avant Garde Std Bk" w:eastAsia="Calibri" w:hAnsi="ITC Avant Garde Std Bk" w:cs="Arial"/>
          <w:b/>
          <w:sz w:val="22"/>
          <w:szCs w:val="22"/>
        </w:rPr>
        <w:t xml:space="preserve"> Formulario de </w:t>
      </w:r>
      <w:r w:rsidR="00470236" w:rsidRPr="0099078B">
        <w:rPr>
          <w:rFonts w:ascii="ITC Avant Garde Std Bk" w:eastAsia="Calibri" w:hAnsi="ITC Avant Garde Std Bk" w:cs="Arial"/>
          <w:b/>
          <w:sz w:val="22"/>
          <w:szCs w:val="22"/>
        </w:rPr>
        <w:t>Requisitos</w:t>
      </w:r>
    </w:p>
    <w:p w:rsidR="00F162D2" w:rsidRPr="0099078B" w:rsidRDefault="00F162D2" w:rsidP="00F162D2">
      <w:pPr>
        <w:pStyle w:val="NormalWeb"/>
        <w:spacing w:before="0" w:beforeAutospacing="0" w:after="0" w:afterAutospacing="0"/>
        <w:jc w:val="center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04590D" w:rsidRPr="0099078B" w:rsidRDefault="00F162D2" w:rsidP="007B4715">
      <w:pPr>
        <w:pStyle w:val="NormalWeb"/>
        <w:spacing w:before="0" w:beforeAutospacing="0" w:after="0" w:afterAutospacing="0"/>
        <w:jc w:val="center"/>
        <w:rPr>
          <w:rFonts w:ascii="ITC Avant Garde Std Bk" w:eastAsia="Meiryo UI" w:hAnsi="ITC Avant Garde Std Bk" w:cs="Arial"/>
          <w:sz w:val="22"/>
          <w:szCs w:val="22"/>
          <w:lang w:val="es-MX"/>
        </w:rPr>
      </w:pPr>
      <w:r w:rsidRP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ANEXO </w:t>
      </w:r>
      <w:r w:rsidR="00111780" w:rsidRP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11</w:t>
      </w:r>
      <w:r w:rsidR="007B4715" w:rsidRP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. </w:t>
      </w:r>
      <w:r w:rsidR="002D22E8" w:rsidRP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DECLARACIÓN SOBRE PROCEDENCIA DE RECURSOS</w:t>
      </w:r>
      <w:r w:rsidR="000B4D11" w:rsidRP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.</w:t>
      </w:r>
    </w:p>
    <w:p w:rsidR="009848CB" w:rsidRPr="0099078B" w:rsidRDefault="009848CB" w:rsidP="008D5E6F">
      <w:pPr>
        <w:autoSpaceDE w:val="0"/>
        <w:autoSpaceDN w:val="0"/>
        <w:adjustRightInd w:val="0"/>
        <w:spacing w:before="240" w:after="240"/>
        <w:ind w:right="-5"/>
        <w:jc w:val="center"/>
        <w:rPr>
          <w:rFonts w:ascii="ITC Avant Garde Std Bk" w:eastAsia="Meiryo UI" w:hAnsi="ITC Avant Garde Std Bk" w:cs="Arial"/>
          <w:sz w:val="22"/>
          <w:szCs w:val="22"/>
          <w:lang w:val="pt-BR"/>
        </w:rPr>
      </w:pPr>
      <w:bookmarkStart w:id="0" w:name="_GoBack"/>
      <w:bookmarkEnd w:id="0"/>
    </w:p>
    <w:p w:rsidR="009848CB" w:rsidRPr="0099078B" w:rsidRDefault="007B4715" w:rsidP="009848CB">
      <w:pPr>
        <w:autoSpaceDE w:val="0"/>
        <w:autoSpaceDN w:val="0"/>
        <w:adjustRightInd w:val="0"/>
        <w:spacing w:before="240" w:after="240"/>
        <w:ind w:right="-5"/>
        <w:rPr>
          <w:rFonts w:ascii="ITC Avant Garde Std Bk" w:eastAsia="Meiryo UI" w:hAnsi="ITC Avant Garde Std Bk" w:cs="Arial"/>
          <w:sz w:val="22"/>
          <w:szCs w:val="22"/>
          <w:lang w:val="pt-BR"/>
        </w:rPr>
      </w:pPr>
      <w:r w:rsidRPr="0099078B">
        <w:rPr>
          <w:rFonts w:ascii="ITC Avant Garde Std Bk" w:eastAsia="Meiryo UI" w:hAnsi="ITC Avant Garde Std Bk" w:cs="Arial"/>
          <w:sz w:val="22"/>
          <w:szCs w:val="22"/>
          <w:lang w:val="pt-BR"/>
        </w:rPr>
        <w:t>[</w:t>
      </w:r>
      <w:r w:rsidR="009848CB" w:rsidRPr="0099078B">
        <w:rPr>
          <w:rFonts w:ascii="ITC Avant Garde Std Bk" w:eastAsia="Meiryo UI" w:hAnsi="ITC Avant Garde Std Bk" w:cs="Arial"/>
          <w:sz w:val="22"/>
          <w:szCs w:val="22"/>
          <w:lang w:val="pt-BR"/>
        </w:rPr>
        <w:t>fecha]</w:t>
      </w:r>
    </w:p>
    <w:p w:rsidR="0099078B" w:rsidRPr="0099078B" w:rsidRDefault="0099078B" w:rsidP="009848CB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</w:p>
    <w:p w:rsidR="009848CB" w:rsidRPr="0099078B" w:rsidRDefault="00026199" w:rsidP="009848CB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 xml:space="preserve">Instituto </w:t>
      </w:r>
      <w:r w:rsidR="009848CB" w:rsidRP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Federal de Telecomunicaciones</w:t>
      </w:r>
    </w:p>
    <w:p w:rsidR="00F47D69" w:rsidRPr="0099078B" w:rsidRDefault="00F47D69" w:rsidP="00F47D69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Insurgentes Sur No. 1143, Colonia Nochebuena</w:t>
      </w:r>
    </w:p>
    <w:p w:rsidR="00F47D69" w:rsidRPr="0099078B" w:rsidRDefault="00F47D69" w:rsidP="00F47D69">
      <w:pPr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Delegación Benito Juárez, C.P. 03720</w:t>
      </w:r>
    </w:p>
    <w:p w:rsidR="00F47D69" w:rsidRPr="0099078B" w:rsidRDefault="00F47D69" w:rsidP="0099078B">
      <w:pPr>
        <w:tabs>
          <w:tab w:val="left" w:pos="7230"/>
        </w:tabs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es-MX"/>
        </w:rPr>
      </w:pPr>
      <w:r w:rsidRP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>México, Distrito Federal</w:t>
      </w:r>
      <w:r w:rsidR="0099078B">
        <w:rPr>
          <w:rFonts w:ascii="ITC Avant Garde Std Bk" w:eastAsia="Meiryo UI" w:hAnsi="ITC Avant Garde Std Bk" w:cs="Arial"/>
          <w:b/>
          <w:sz w:val="22"/>
          <w:szCs w:val="22"/>
          <w:lang w:val="es-MX"/>
        </w:rPr>
        <w:tab/>
      </w:r>
    </w:p>
    <w:p w:rsidR="009848CB" w:rsidRPr="0099078B" w:rsidRDefault="009848CB" w:rsidP="009848CB">
      <w:pPr>
        <w:autoSpaceDE w:val="0"/>
        <w:autoSpaceDN w:val="0"/>
        <w:adjustRightInd w:val="0"/>
        <w:ind w:right="-5"/>
        <w:jc w:val="both"/>
        <w:rPr>
          <w:rFonts w:ascii="ITC Avant Garde Std Bk" w:eastAsia="Meiryo UI" w:hAnsi="ITC Avant Garde Std Bk" w:cs="Arial"/>
          <w:b/>
          <w:sz w:val="22"/>
          <w:szCs w:val="22"/>
          <w:lang w:val="pt-BR"/>
        </w:rPr>
      </w:pPr>
      <w:r w:rsidRPr="0099078B">
        <w:rPr>
          <w:rFonts w:ascii="ITC Avant Garde Std Bk" w:eastAsia="Meiryo UI" w:hAnsi="ITC Avant Garde Std Bk" w:cs="Arial"/>
          <w:b/>
          <w:sz w:val="22"/>
          <w:szCs w:val="22"/>
          <w:lang w:val="pt-BR"/>
        </w:rPr>
        <w:t>P r e s e n t e</w:t>
      </w:r>
    </w:p>
    <w:p w:rsidR="009848CB" w:rsidRPr="0099078B" w:rsidRDefault="009848CB" w:rsidP="009848CB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9848CB" w:rsidRPr="0099078B" w:rsidRDefault="009848CB" w:rsidP="009848CB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C20B7F" w:rsidRPr="0099078B" w:rsidRDefault="00C20B7F" w:rsidP="00CC4DEB">
      <w:pPr>
        <w:jc w:val="both"/>
        <w:rPr>
          <w:rFonts w:ascii="ITC Avant Garde Std Bk" w:eastAsia="Meiryo UI" w:hAnsi="ITC Avant Garde Std Bk" w:cs="Arial"/>
          <w:sz w:val="22"/>
          <w:szCs w:val="22"/>
        </w:rPr>
      </w:pPr>
    </w:p>
    <w:p w:rsidR="005B1BC2" w:rsidRPr="0099078B" w:rsidRDefault="00C20B7F" w:rsidP="00CC4DEB">
      <w:pPr>
        <w:jc w:val="both"/>
        <w:rPr>
          <w:rFonts w:ascii="ITC Avant Garde Std Bk" w:hAnsi="ITC Avant Garde Std Bk" w:cs="Arial"/>
          <w:sz w:val="22"/>
          <w:szCs w:val="22"/>
          <w:lang w:val="es-MX"/>
        </w:rPr>
      </w:pPr>
      <w:proofErr w:type="gramStart"/>
      <w:r w:rsidRPr="0099078B">
        <w:rPr>
          <w:rFonts w:ascii="ITC Avant Garde Std Bk" w:hAnsi="ITC Avant Garde Std Bk" w:cs="Arial"/>
          <w:sz w:val="22"/>
          <w:szCs w:val="22"/>
          <w:lang w:val="es-MX"/>
        </w:rPr>
        <w:t>D</w:t>
      </w:r>
      <w:r w:rsidR="00FE6872" w:rsidRPr="0099078B">
        <w:rPr>
          <w:rFonts w:ascii="ITC Avant Garde Std Bk" w:hAnsi="ITC Avant Garde Std Bk" w:cs="Arial"/>
          <w:sz w:val="22"/>
          <w:szCs w:val="22"/>
          <w:lang w:val="es-MX"/>
        </w:rPr>
        <w:t>eclar</w:t>
      </w:r>
      <w:r w:rsidR="00BA02E5" w:rsidRPr="0099078B">
        <w:rPr>
          <w:rFonts w:ascii="ITC Avant Garde Std Bk" w:hAnsi="ITC Avant Garde Std Bk" w:cs="Arial"/>
          <w:sz w:val="22"/>
          <w:szCs w:val="22"/>
          <w:lang w:val="es-MX"/>
        </w:rPr>
        <w:t>o</w:t>
      </w:r>
      <w:r w:rsidR="00061465" w:rsidRPr="0099078B">
        <w:rPr>
          <w:rFonts w:ascii="ITC Avant Garde Std Bk" w:hAnsi="ITC Avant Garde Std Bk" w:cs="Arial"/>
          <w:sz w:val="22"/>
          <w:szCs w:val="22"/>
          <w:lang w:val="es-MX"/>
        </w:rPr>
        <w:t>(</w:t>
      </w:r>
      <w:proofErr w:type="gramEnd"/>
      <w:r w:rsidR="00FE6872" w:rsidRPr="0099078B">
        <w:rPr>
          <w:rFonts w:ascii="ITC Avant Garde Std Bk" w:hAnsi="ITC Avant Garde Std Bk" w:cs="Arial"/>
          <w:sz w:val="22"/>
          <w:szCs w:val="22"/>
          <w:lang w:val="es-MX"/>
        </w:rPr>
        <w:t>amos</w:t>
      </w:r>
      <w:r w:rsidR="00061465" w:rsidRPr="0099078B">
        <w:rPr>
          <w:rFonts w:ascii="ITC Avant Garde Std Bk" w:hAnsi="ITC Avant Garde Std Bk" w:cs="Arial"/>
          <w:sz w:val="22"/>
          <w:szCs w:val="22"/>
          <w:lang w:val="es-MX"/>
        </w:rPr>
        <w:t>)</w:t>
      </w:r>
      <w:r w:rsidR="00FE6872" w:rsidRPr="0099078B">
        <w:rPr>
          <w:rFonts w:ascii="ITC Avant Garde Std Bk" w:hAnsi="ITC Avant Garde Std Bk" w:cs="Arial"/>
          <w:sz w:val="22"/>
          <w:szCs w:val="22"/>
          <w:lang w:val="es-MX"/>
        </w:rPr>
        <w:t xml:space="preserve"> bajo pr</w:t>
      </w:r>
      <w:r w:rsidR="00377016" w:rsidRPr="0099078B">
        <w:rPr>
          <w:rFonts w:ascii="ITC Avant Garde Std Bk" w:hAnsi="ITC Avant Garde Std Bk" w:cs="Arial"/>
          <w:sz w:val="22"/>
          <w:szCs w:val="22"/>
          <w:lang w:val="es-MX"/>
        </w:rPr>
        <w:t>otesta de decir verdad</w:t>
      </w:r>
      <w:r w:rsidR="007476F0" w:rsidRPr="0099078B">
        <w:rPr>
          <w:rFonts w:ascii="ITC Avant Garde Std Bk" w:hAnsi="ITC Avant Garde Std Bk" w:cs="Arial"/>
          <w:sz w:val="22"/>
          <w:szCs w:val="22"/>
          <w:lang w:val="es-MX"/>
        </w:rPr>
        <w:t xml:space="preserve"> que </w:t>
      </w:r>
      <w:r w:rsidR="002D22E8" w:rsidRPr="0099078B">
        <w:rPr>
          <w:rFonts w:ascii="ITC Avant Garde Std Bk" w:hAnsi="ITC Avant Garde Std Bk" w:cs="Arial"/>
          <w:sz w:val="22"/>
          <w:szCs w:val="22"/>
          <w:lang w:val="es-MX"/>
        </w:rPr>
        <w:t>los r</w:t>
      </w:r>
      <w:r w:rsidR="008508D9" w:rsidRPr="0099078B">
        <w:rPr>
          <w:rFonts w:ascii="ITC Avant Garde Std Bk" w:hAnsi="ITC Avant Garde Std Bk" w:cs="Arial"/>
          <w:sz w:val="22"/>
          <w:szCs w:val="22"/>
          <w:lang w:val="es-MX"/>
        </w:rPr>
        <w:t>ecursos a utilizar en el desarroll</w:t>
      </w:r>
      <w:r w:rsidR="002D22E8" w:rsidRPr="0099078B">
        <w:rPr>
          <w:rFonts w:ascii="ITC Avant Garde Std Bk" w:hAnsi="ITC Avant Garde Std Bk" w:cs="Arial"/>
          <w:sz w:val="22"/>
          <w:szCs w:val="22"/>
          <w:lang w:val="es-MX"/>
        </w:rPr>
        <w:t>o de</w:t>
      </w:r>
      <w:r w:rsidR="00EB21D2" w:rsidRPr="0099078B">
        <w:rPr>
          <w:rFonts w:ascii="ITC Avant Garde Std Bk" w:hAnsi="ITC Avant Garde Std Bk" w:cs="Arial"/>
          <w:sz w:val="22"/>
          <w:szCs w:val="22"/>
          <w:lang w:val="es-MX"/>
        </w:rPr>
        <w:t>l</w:t>
      </w:r>
      <w:r w:rsidR="002D22E8" w:rsidRPr="0099078B">
        <w:rPr>
          <w:rFonts w:ascii="ITC Avant Garde Std Bk" w:hAnsi="ITC Avant Garde Std Bk" w:cs="Arial"/>
          <w:sz w:val="22"/>
          <w:szCs w:val="22"/>
          <w:lang w:val="es-MX"/>
        </w:rPr>
        <w:t xml:space="preserve"> proyecto</w:t>
      </w:r>
      <w:r w:rsidR="00215BC0" w:rsidRPr="0099078B">
        <w:rPr>
          <w:rFonts w:ascii="ITC Avant Garde Std Bk" w:hAnsi="ITC Avant Garde Std Bk" w:cs="Arial"/>
          <w:sz w:val="22"/>
          <w:szCs w:val="22"/>
          <w:lang w:val="es-MX"/>
        </w:rPr>
        <w:t xml:space="preserve"> </w:t>
      </w:r>
      <w:r w:rsidR="002B3368" w:rsidRPr="0099078B">
        <w:rPr>
          <w:rFonts w:ascii="ITC Avant Garde Std Bk" w:hAnsi="ITC Avant Garde Std Bk" w:cs="Arial"/>
          <w:sz w:val="22"/>
          <w:szCs w:val="22"/>
          <w:lang w:val="es-MX"/>
        </w:rPr>
        <w:t>relacionado</w:t>
      </w:r>
      <w:r w:rsidR="00215BC0" w:rsidRPr="0099078B">
        <w:rPr>
          <w:rFonts w:ascii="ITC Avant Garde Std Bk" w:hAnsi="ITC Avant Garde Std Bk" w:cs="Arial"/>
          <w:sz w:val="22"/>
          <w:szCs w:val="22"/>
          <w:lang w:val="es-MX"/>
        </w:rPr>
        <w:t xml:space="preserve"> con la</w:t>
      </w:r>
      <w:r w:rsidR="00C3152F" w:rsidRPr="0099078B">
        <w:rPr>
          <w:rFonts w:ascii="ITC Avant Garde Std Bk" w:hAnsi="ITC Avant Garde Std Bk" w:cs="Arial"/>
          <w:sz w:val="22"/>
          <w:szCs w:val="22"/>
        </w:rPr>
        <w:t xml:space="preserve"> </w:t>
      </w:r>
      <w:r w:rsidR="00F95E4A" w:rsidRPr="0099078B">
        <w:rPr>
          <w:rFonts w:ascii="ITC Avant Garde Std Bk" w:hAnsi="ITC Avant Garde Std Bk" w:cs="Arial"/>
          <w:i/>
          <w:sz w:val="22"/>
          <w:szCs w:val="22"/>
          <w:lang w:val="es-MX"/>
        </w:rPr>
        <w:t>“</w:t>
      </w:r>
      <w:r w:rsidR="00A03BBD" w:rsidRPr="0099078B">
        <w:rPr>
          <w:rFonts w:ascii="ITC Avant Garde Std Bk" w:hAnsi="ITC Avant Garde Std Bk" w:cs="Arial"/>
          <w:i/>
          <w:sz w:val="22"/>
          <w:szCs w:val="22"/>
          <w:lang w:val="es-MX"/>
        </w:rPr>
        <w:t xml:space="preserve">Licitación Pública para Otorgar Concesiones para Ocupar las Posiciones Orbitales Geoestacionarias 113º Oeste y 116.8° Oeste y Explotar las Bandas de Frecuencias Asociadas C y </w:t>
      </w:r>
      <w:proofErr w:type="spellStart"/>
      <w:r w:rsidR="00A03BBD" w:rsidRPr="0099078B">
        <w:rPr>
          <w:rFonts w:ascii="ITC Avant Garde Std Bk" w:hAnsi="ITC Avant Garde Std Bk" w:cs="Arial"/>
          <w:i/>
          <w:sz w:val="22"/>
          <w:szCs w:val="22"/>
          <w:lang w:val="es-MX"/>
        </w:rPr>
        <w:t>Ku</w:t>
      </w:r>
      <w:proofErr w:type="spellEnd"/>
      <w:r w:rsidR="00A03BBD" w:rsidRPr="0099078B">
        <w:rPr>
          <w:rFonts w:ascii="ITC Avant Garde Std Bk" w:hAnsi="ITC Avant Garde Std Bk" w:cs="Arial"/>
          <w:i/>
          <w:sz w:val="22"/>
          <w:szCs w:val="22"/>
          <w:lang w:val="es-MX"/>
        </w:rPr>
        <w:t xml:space="preserve"> Extendidas, así como los Derechos de Emisión y Recepción de Señales para la Provisión de Capacidad Satelital para el Servicio Fijo por Satélite </w:t>
      </w:r>
      <w:r w:rsidR="00F95E4A" w:rsidRPr="0099078B">
        <w:rPr>
          <w:rFonts w:ascii="ITC Avant Garde Std Bk" w:hAnsi="ITC Avant Garde Std Bk" w:cs="Arial"/>
          <w:i/>
          <w:sz w:val="22"/>
          <w:szCs w:val="22"/>
          <w:lang w:val="es-MX"/>
        </w:rPr>
        <w:t xml:space="preserve">(Licitación No. IFT-2)”, </w:t>
      </w:r>
      <w:r w:rsidR="00215BC0" w:rsidRPr="0099078B">
        <w:rPr>
          <w:rFonts w:ascii="ITC Avant Garde Std Bk" w:hAnsi="ITC Avant Garde Std Bk" w:cs="Arial"/>
          <w:sz w:val="22"/>
          <w:szCs w:val="22"/>
          <w:lang w:val="es-MX"/>
        </w:rPr>
        <w:t xml:space="preserve">así como, en su caso, para el pago de la contraprestación y las inversiones a realizar para la prestación del servicio concesionado, </w:t>
      </w:r>
      <w:r w:rsidR="002D22E8" w:rsidRPr="0099078B">
        <w:rPr>
          <w:rFonts w:ascii="ITC Avant Garde Std Bk" w:hAnsi="ITC Avant Garde Std Bk" w:cs="Arial"/>
          <w:sz w:val="22"/>
          <w:szCs w:val="22"/>
          <w:lang w:val="es-MX"/>
        </w:rPr>
        <w:t>son de procedencia l</w:t>
      </w:r>
      <w:r w:rsidR="00C3152F" w:rsidRPr="0099078B">
        <w:rPr>
          <w:rFonts w:ascii="ITC Avant Garde Std Bk" w:hAnsi="ITC Avant Garde Std Bk" w:cs="Arial"/>
          <w:sz w:val="22"/>
          <w:szCs w:val="22"/>
          <w:lang w:val="es-MX"/>
        </w:rPr>
        <w:t>ícita.</w:t>
      </w:r>
    </w:p>
    <w:p w:rsidR="008F583F" w:rsidRPr="0099078B" w:rsidRDefault="008F583F" w:rsidP="00CC4DEB">
      <w:pPr>
        <w:jc w:val="both"/>
        <w:rPr>
          <w:rFonts w:ascii="ITC Avant Garde Std Bk" w:eastAsia="Meiryo UI" w:hAnsi="ITC Avant Garde Std Bk" w:cs="Arial"/>
          <w:sz w:val="22"/>
          <w:szCs w:val="22"/>
        </w:rPr>
      </w:pPr>
    </w:p>
    <w:p w:rsidR="00F70245" w:rsidRPr="0099078B" w:rsidRDefault="00F70245" w:rsidP="00F70245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  <w:r w:rsidRPr="0099078B">
        <w:rPr>
          <w:rFonts w:ascii="ITC Avant Garde Std Bk" w:eastAsia="Meiryo UI" w:hAnsi="ITC Avant Garde Std Bk" w:cs="Arial"/>
          <w:sz w:val="22"/>
          <w:szCs w:val="22"/>
        </w:rPr>
        <w:t>Atentamente</w:t>
      </w:r>
    </w:p>
    <w:p w:rsidR="00F70245" w:rsidRPr="0099078B" w:rsidRDefault="00F70245" w:rsidP="00F70245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7B4715" w:rsidRPr="0099078B" w:rsidRDefault="007B4715" w:rsidP="00F70245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7B4715" w:rsidRPr="0099078B" w:rsidRDefault="007B4715" w:rsidP="00F70245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</w:p>
    <w:p w:rsidR="00F70245" w:rsidRPr="0099078B" w:rsidRDefault="00F70245" w:rsidP="00F70245">
      <w:pPr>
        <w:jc w:val="center"/>
        <w:rPr>
          <w:rFonts w:ascii="ITC Avant Garde Std Bk" w:eastAsia="Meiryo UI" w:hAnsi="ITC Avant Garde Std Bk" w:cs="Arial"/>
          <w:sz w:val="22"/>
          <w:szCs w:val="22"/>
        </w:rPr>
      </w:pPr>
      <w:r w:rsidRPr="0099078B">
        <w:rPr>
          <w:rFonts w:ascii="ITC Avant Garde Std Bk" w:eastAsia="Meiryo UI" w:hAnsi="ITC Avant Garde Std Bk" w:cs="Arial"/>
          <w:sz w:val="22"/>
          <w:szCs w:val="22"/>
        </w:rPr>
        <w:t>___________________________________________</w:t>
      </w:r>
    </w:p>
    <w:p w:rsidR="00215BC0" w:rsidRPr="0099078B" w:rsidRDefault="00215BC0" w:rsidP="00215BC0">
      <w:pPr>
        <w:autoSpaceDE w:val="0"/>
        <w:autoSpaceDN w:val="0"/>
        <w:adjustRightInd w:val="0"/>
        <w:ind w:right="-6"/>
        <w:jc w:val="center"/>
        <w:rPr>
          <w:rFonts w:ascii="ITC Avant Garde Std Bk" w:hAnsi="ITC Avant Garde Std Bk" w:cs="Arial"/>
          <w:sz w:val="22"/>
          <w:szCs w:val="22"/>
        </w:rPr>
      </w:pPr>
      <w:r w:rsidRPr="0099078B">
        <w:rPr>
          <w:rFonts w:ascii="ITC Avant Garde Std Bk" w:hAnsi="ITC Avant Garde Std Bk" w:cs="Arial"/>
          <w:sz w:val="22"/>
          <w:szCs w:val="22"/>
        </w:rPr>
        <w:t>[Nombre y firma del Interesado y/o de su(s) representante(s) legal(es)]</w:t>
      </w:r>
    </w:p>
    <w:sectPr w:rsidR="00215BC0" w:rsidRPr="0099078B" w:rsidSect="0099078B">
      <w:headerReference w:type="default" r:id="rId8"/>
      <w:footerReference w:type="default" r:id="rId9"/>
      <w:pgSz w:w="12240" w:h="15840" w:code="1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20" w:rsidRDefault="00B51620" w:rsidP="00F162D2">
      <w:r>
        <w:separator/>
      </w:r>
    </w:p>
  </w:endnote>
  <w:endnote w:type="continuationSeparator" w:id="0">
    <w:p w:rsidR="00B51620" w:rsidRDefault="00B51620" w:rsidP="00F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go BT">
    <w:altName w:val="Bookman Old Style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 Std Bk" w:hAnsi="ITC Avant Garde Std Bk"/>
      </w:rPr>
      <w:id w:val="14760898"/>
      <w:docPartObj>
        <w:docPartGallery w:val="Page Numbers (Bottom of Page)"/>
        <w:docPartUnique/>
      </w:docPartObj>
    </w:sdtPr>
    <w:sdtEndPr/>
    <w:sdtContent>
      <w:p w:rsidR="00A67B82" w:rsidRPr="0099078B" w:rsidRDefault="0099078B" w:rsidP="0099078B">
        <w:pPr>
          <w:pStyle w:val="Piedepgina"/>
          <w:tabs>
            <w:tab w:val="left" w:pos="7800"/>
            <w:tab w:val="right" w:pos="8666"/>
          </w:tabs>
          <w:jc w:val="left"/>
          <w:rPr>
            <w:rFonts w:ascii="ITC Avant Garde Std Bk" w:hAnsi="ITC Avant Garde Std Bk"/>
          </w:rPr>
        </w:pPr>
        <w:r w:rsidRPr="0099078B">
          <w:rPr>
            <w:rFonts w:ascii="ITC Avant Garde Std Bk" w:hAnsi="ITC Avant Garde Std Bk"/>
          </w:rPr>
          <w:tab/>
        </w:r>
        <w:r w:rsidRPr="0099078B">
          <w:rPr>
            <w:rFonts w:ascii="ITC Avant Garde Std Bk" w:hAnsi="ITC Avant Garde Std Bk"/>
          </w:rPr>
          <w:tab/>
        </w:r>
        <w:r w:rsidRPr="0099078B">
          <w:rPr>
            <w:rFonts w:ascii="ITC Avant Garde Std Bk" w:hAnsi="ITC Avant Garde Std Bk"/>
          </w:rPr>
          <w:tab/>
        </w:r>
        <w:r w:rsidR="00731002" w:rsidRPr="0099078B">
          <w:rPr>
            <w:rFonts w:ascii="ITC Avant Garde Std Bk" w:hAnsi="ITC Avant Garde Std Bk"/>
            <w:sz w:val="20"/>
          </w:rPr>
          <w:fldChar w:fldCharType="begin"/>
        </w:r>
        <w:r w:rsidR="007B4715" w:rsidRPr="0099078B">
          <w:rPr>
            <w:rFonts w:ascii="ITC Avant Garde Std Bk" w:hAnsi="ITC Avant Garde Std Bk"/>
            <w:sz w:val="20"/>
          </w:rPr>
          <w:instrText>PAGE</w:instrText>
        </w:r>
        <w:r w:rsidR="00731002" w:rsidRPr="0099078B">
          <w:rPr>
            <w:rFonts w:ascii="ITC Avant Garde Std Bk" w:hAnsi="ITC Avant Garde Std Bk"/>
            <w:sz w:val="20"/>
          </w:rPr>
          <w:fldChar w:fldCharType="separate"/>
        </w:r>
        <w:r>
          <w:rPr>
            <w:rFonts w:ascii="ITC Avant Garde Std Bk" w:hAnsi="ITC Avant Garde Std Bk"/>
            <w:noProof/>
            <w:sz w:val="20"/>
          </w:rPr>
          <w:t>1</w:t>
        </w:r>
        <w:r w:rsidR="00731002" w:rsidRPr="0099078B">
          <w:rPr>
            <w:rFonts w:ascii="ITC Avant Garde Std Bk" w:hAnsi="ITC Avant Garde Std Bk"/>
            <w:sz w:val="20"/>
          </w:rPr>
          <w:fldChar w:fldCharType="end"/>
        </w:r>
        <w:r w:rsidR="007B4715" w:rsidRPr="0099078B">
          <w:rPr>
            <w:rFonts w:ascii="ITC Avant Garde Std Bk" w:hAnsi="ITC Avant Garde Std Bk"/>
            <w:sz w:val="20"/>
          </w:rPr>
          <w:t xml:space="preserve"> de </w:t>
        </w:r>
        <w:r w:rsidR="00731002" w:rsidRPr="0099078B">
          <w:rPr>
            <w:rFonts w:ascii="ITC Avant Garde Std Bk" w:hAnsi="ITC Avant Garde Std Bk"/>
            <w:sz w:val="20"/>
          </w:rPr>
          <w:fldChar w:fldCharType="begin"/>
        </w:r>
        <w:r w:rsidR="007B4715" w:rsidRPr="0099078B">
          <w:rPr>
            <w:rFonts w:ascii="ITC Avant Garde Std Bk" w:hAnsi="ITC Avant Garde Std Bk"/>
            <w:sz w:val="20"/>
          </w:rPr>
          <w:instrText>NUMPAGES</w:instrText>
        </w:r>
        <w:r w:rsidR="00731002" w:rsidRPr="0099078B">
          <w:rPr>
            <w:rFonts w:ascii="ITC Avant Garde Std Bk" w:hAnsi="ITC Avant Garde Std Bk"/>
            <w:sz w:val="20"/>
          </w:rPr>
          <w:fldChar w:fldCharType="separate"/>
        </w:r>
        <w:r>
          <w:rPr>
            <w:rFonts w:ascii="ITC Avant Garde Std Bk" w:hAnsi="ITC Avant Garde Std Bk"/>
            <w:noProof/>
            <w:sz w:val="20"/>
          </w:rPr>
          <w:t>1</w:t>
        </w:r>
        <w:r w:rsidR="00731002" w:rsidRPr="0099078B">
          <w:rPr>
            <w:rFonts w:ascii="ITC Avant Garde Std Bk" w:hAnsi="ITC Avant Garde Std Bk"/>
            <w:sz w:val="20"/>
          </w:rPr>
          <w:fldChar w:fldCharType="end"/>
        </w:r>
      </w:p>
    </w:sdtContent>
  </w:sdt>
  <w:p w:rsidR="00A67B82" w:rsidRDefault="00A67B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20" w:rsidRDefault="00B51620" w:rsidP="00F162D2">
      <w:r>
        <w:separator/>
      </w:r>
    </w:p>
  </w:footnote>
  <w:footnote w:type="continuationSeparator" w:id="0">
    <w:p w:rsidR="00B51620" w:rsidRDefault="00B51620" w:rsidP="00F16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8B" w:rsidRDefault="0099078B" w:rsidP="0099078B">
    <w:pPr>
      <w:autoSpaceDE w:val="0"/>
      <w:autoSpaceDN w:val="0"/>
      <w:adjustRightInd w:val="0"/>
      <w:ind w:right="-5"/>
      <w:jc w:val="center"/>
      <w:rPr>
        <w:rFonts w:ascii="ITC Avant Garde Std Bk" w:eastAsia="Meiryo UI" w:hAnsi="ITC Avant Garde Std Bk" w:cs="Arial"/>
        <w:sz w:val="22"/>
        <w:lang w:val="es-MX"/>
      </w:rPr>
    </w:pPr>
  </w:p>
  <w:p w:rsidR="0099078B" w:rsidRDefault="0099078B" w:rsidP="0099078B">
    <w:pPr>
      <w:autoSpaceDE w:val="0"/>
      <w:autoSpaceDN w:val="0"/>
      <w:adjustRightInd w:val="0"/>
      <w:ind w:right="-5"/>
      <w:jc w:val="center"/>
      <w:rPr>
        <w:rFonts w:ascii="ITC Avant Garde Std Bk" w:eastAsia="Meiryo UI" w:hAnsi="ITC Avant Garde Std Bk" w:cs="Arial"/>
        <w:lang w:val="es-MX"/>
      </w:rPr>
    </w:pPr>
    <w:r>
      <w:rPr>
        <w:rFonts w:ascii="ITC Avant Garde Std Bk" w:eastAsia="Meiryo UI" w:hAnsi="ITC Avant Garde Std Bk" w:cs="Arial"/>
        <w:lang w:val="es-MX"/>
      </w:rPr>
      <w:t>Licitación No. IFT-2</w:t>
    </w:r>
  </w:p>
  <w:p w:rsidR="0099078B" w:rsidRDefault="0099078B" w:rsidP="0099078B">
    <w:pPr>
      <w:pStyle w:val="Encabezado"/>
      <w:rPr>
        <w:rFonts w:ascii="ITC Avant Garde Std Bk" w:hAnsi="ITC Avant Garde Std Bk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24E4"/>
    <w:multiLevelType w:val="hybridMultilevel"/>
    <w:tmpl w:val="FCF04168"/>
    <w:lvl w:ilvl="0" w:tplc="6778EE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EF7A0A"/>
    <w:multiLevelType w:val="hybridMultilevel"/>
    <w:tmpl w:val="65A25AB4"/>
    <w:lvl w:ilvl="0" w:tplc="CBFE72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C54F54"/>
    <w:multiLevelType w:val="hybridMultilevel"/>
    <w:tmpl w:val="F79846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37768"/>
    <w:multiLevelType w:val="multilevel"/>
    <w:tmpl w:val="F3D2768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1E65235"/>
    <w:multiLevelType w:val="multilevel"/>
    <w:tmpl w:val="739824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0B"/>
    <w:rsid w:val="000065AE"/>
    <w:rsid w:val="00012998"/>
    <w:rsid w:val="00013D8D"/>
    <w:rsid w:val="00026199"/>
    <w:rsid w:val="00030F06"/>
    <w:rsid w:val="0004553C"/>
    <w:rsid w:val="0004590D"/>
    <w:rsid w:val="00045DBC"/>
    <w:rsid w:val="00061465"/>
    <w:rsid w:val="00073B24"/>
    <w:rsid w:val="000A404E"/>
    <w:rsid w:val="000A57E3"/>
    <w:rsid w:val="000B4D11"/>
    <w:rsid w:val="000B5CA4"/>
    <w:rsid w:val="000D7CA9"/>
    <w:rsid w:val="000F0D7D"/>
    <w:rsid w:val="000F5619"/>
    <w:rsid w:val="00111780"/>
    <w:rsid w:val="00114AB3"/>
    <w:rsid w:val="00153C3E"/>
    <w:rsid w:val="00160D8A"/>
    <w:rsid w:val="00184595"/>
    <w:rsid w:val="00185067"/>
    <w:rsid w:val="00194981"/>
    <w:rsid w:val="001B0F75"/>
    <w:rsid w:val="001B4D3D"/>
    <w:rsid w:val="001C0979"/>
    <w:rsid w:val="001E3CE4"/>
    <w:rsid w:val="001F162E"/>
    <w:rsid w:val="0020732F"/>
    <w:rsid w:val="00211A13"/>
    <w:rsid w:val="00215BC0"/>
    <w:rsid w:val="002206C6"/>
    <w:rsid w:val="00223115"/>
    <w:rsid w:val="00230C4F"/>
    <w:rsid w:val="00230FF9"/>
    <w:rsid w:val="0023422D"/>
    <w:rsid w:val="002439AD"/>
    <w:rsid w:val="00244853"/>
    <w:rsid w:val="00256511"/>
    <w:rsid w:val="00266DDE"/>
    <w:rsid w:val="002742D1"/>
    <w:rsid w:val="00285EEF"/>
    <w:rsid w:val="002A17C5"/>
    <w:rsid w:val="002B3368"/>
    <w:rsid w:val="002C38D0"/>
    <w:rsid w:val="002D22E8"/>
    <w:rsid w:val="002E439C"/>
    <w:rsid w:val="002E5A75"/>
    <w:rsid w:val="002F4B22"/>
    <w:rsid w:val="002F6F6D"/>
    <w:rsid w:val="00324244"/>
    <w:rsid w:val="00331528"/>
    <w:rsid w:val="0033459E"/>
    <w:rsid w:val="003573F6"/>
    <w:rsid w:val="003709B8"/>
    <w:rsid w:val="00373962"/>
    <w:rsid w:val="003748C0"/>
    <w:rsid w:val="00377016"/>
    <w:rsid w:val="00385A1A"/>
    <w:rsid w:val="003A6125"/>
    <w:rsid w:val="003B37FA"/>
    <w:rsid w:val="003C4BB2"/>
    <w:rsid w:val="003D4D7F"/>
    <w:rsid w:val="003F6234"/>
    <w:rsid w:val="004070F3"/>
    <w:rsid w:val="00410073"/>
    <w:rsid w:val="00413682"/>
    <w:rsid w:val="00414193"/>
    <w:rsid w:val="004145CD"/>
    <w:rsid w:val="00426EE8"/>
    <w:rsid w:val="004363C2"/>
    <w:rsid w:val="00444F52"/>
    <w:rsid w:val="0045408F"/>
    <w:rsid w:val="00454FDA"/>
    <w:rsid w:val="00467811"/>
    <w:rsid w:val="00470236"/>
    <w:rsid w:val="0047036F"/>
    <w:rsid w:val="00474DB7"/>
    <w:rsid w:val="00474DC5"/>
    <w:rsid w:val="00492956"/>
    <w:rsid w:val="004963BC"/>
    <w:rsid w:val="004963E8"/>
    <w:rsid w:val="004A1906"/>
    <w:rsid w:val="004A2D61"/>
    <w:rsid w:val="004A4C6E"/>
    <w:rsid w:val="004A6208"/>
    <w:rsid w:val="004A69D9"/>
    <w:rsid w:val="004E5C1D"/>
    <w:rsid w:val="004E6D24"/>
    <w:rsid w:val="004F16DE"/>
    <w:rsid w:val="00514870"/>
    <w:rsid w:val="00521B37"/>
    <w:rsid w:val="00537BA8"/>
    <w:rsid w:val="0054501A"/>
    <w:rsid w:val="00560CEA"/>
    <w:rsid w:val="00563F5F"/>
    <w:rsid w:val="0056410C"/>
    <w:rsid w:val="00570DDD"/>
    <w:rsid w:val="00580122"/>
    <w:rsid w:val="00580190"/>
    <w:rsid w:val="00595A47"/>
    <w:rsid w:val="005A533A"/>
    <w:rsid w:val="005B0588"/>
    <w:rsid w:val="005B1BC2"/>
    <w:rsid w:val="005B6094"/>
    <w:rsid w:val="005D2DFD"/>
    <w:rsid w:val="005E116B"/>
    <w:rsid w:val="005F7078"/>
    <w:rsid w:val="00604E54"/>
    <w:rsid w:val="0062780E"/>
    <w:rsid w:val="006337F1"/>
    <w:rsid w:val="0063417F"/>
    <w:rsid w:val="00636016"/>
    <w:rsid w:val="006409A5"/>
    <w:rsid w:val="006567B6"/>
    <w:rsid w:val="00661E16"/>
    <w:rsid w:val="006735C8"/>
    <w:rsid w:val="006A1F41"/>
    <w:rsid w:val="006C6C29"/>
    <w:rsid w:val="006C7A14"/>
    <w:rsid w:val="006C7FB9"/>
    <w:rsid w:val="006E78AD"/>
    <w:rsid w:val="00731002"/>
    <w:rsid w:val="007336E2"/>
    <w:rsid w:val="007476F0"/>
    <w:rsid w:val="0075688D"/>
    <w:rsid w:val="00787912"/>
    <w:rsid w:val="00792C47"/>
    <w:rsid w:val="007A2B48"/>
    <w:rsid w:val="007B23A6"/>
    <w:rsid w:val="007B4715"/>
    <w:rsid w:val="00803D5A"/>
    <w:rsid w:val="00811008"/>
    <w:rsid w:val="00820E8B"/>
    <w:rsid w:val="00827E5C"/>
    <w:rsid w:val="00833B00"/>
    <w:rsid w:val="008372E7"/>
    <w:rsid w:val="00837FAC"/>
    <w:rsid w:val="008419C6"/>
    <w:rsid w:val="008467D6"/>
    <w:rsid w:val="008508D9"/>
    <w:rsid w:val="0085433F"/>
    <w:rsid w:val="008B74C9"/>
    <w:rsid w:val="008C5E27"/>
    <w:rsid w:val="008D40C7"/>
    <w:rsid w:val="008D5E6F"/>
    <w:rsid w:val="008E3A75"/>
    <w:rsid w:val="008F0C73"/>
    <w:rsid w:val="008F583F"/>
    <w:rsid w:val="009077CB"/>
    <w:rsid w:val="00921768"/>
    <w:rsid w:val="00924CD0"/>
    <w:rsid w:val="00926947"/>
    <w:rsid w:val="0093227E"/>
    <w:rsid w:val="00935436"/>
    <w:rsid w:val="00943BCA"/>
    <w:rsid w:val="00955E41"/>
    <w:rsid w:val="009848CB"/>
    <w:rsid w:val="0099078B"/>
    <w:rsid w:val="00993580"/>
    <w:rsid w:val="009A01F7"/>
    <w:rsid w:val="009C4F02"/>
    <w:rsid w:val="009D1569"/>
    <w:rsid w:val="009D18D4"/>
    <w:rsid w:val="009F45D0"/>
    <w:rsid w:val="00A01BC4"/>
    <w:rsid w:val="00A03BBD"/>
    <w:rsid w:val="00A15ABA"/>
    <w:rsid w:val="00A265A2"/>
    <w:rsid w:val="00A32B52"/>
    <w:rsid w:val="00A33524"/>
    <w:rsid w:val="00A33BB2"/>
    <w:rsid w:val="00A36556"/>
    <w:rsid w:val="00A41B73"/>
    <w:rsid w:val="00A621DA"/>
    <w:rsid w:val="00A67B82"/>
    <w:rsid w:val="00A73AA4"/>
    <w:rsid w:val="00A919D1"/>
    <w:rsid w:val="00A939A1"/>
    <w:rsid w:val="00AA447C"/>
    <w:rsid w:val="00AB72CF"/>
    <w:rsid w:val="00AC29C6"/>
    <w:rsid w:val="00AE3BE1"/>
    <w:rsid w:val="00AE7031"/>
    <w:rsid w:val="00B06A4B"/>
    <w:rsid w:val="00B12030"/>
    <w:rsid w:val="00B42D7D"/>
    <w:rsid w:val="00B46FEF"/>
    <w:rsid w:val="00B47799"/>
    <w:rsid w:val="00B51620"/>
    <w:rsid w:val="00B5430B"/>
    <w:rsid w:val="00B55841"/>
    <w:rsid w:val="00B62801"/>
    <w:rsid w:val="00BA02E5"/>
    <w:rsid w:val="00BD19D3"/>
    <w:rsid w:val="00BF6CF8"/>
    <w:rsid w:val="00C16394"/>
    <w:rsid w:val="00C20B7F"/>
    <w:rsid w:val="00C236F4"/>
    <w:rsid w:val="00C3152F"/>
    <w:rsid w:val="00C40F3C"/>
    <w:rsid w:val="00C61315"/>
    <w:rsid w:val="00C74509"/>
    <w:rsid w:val="00C81BB1"/>
    <w:rsid w:val="00C97B50"/>
    <w:rsid w:val="00CB11E6"/>
    <w:rsid w:val="00CB709C"/>
    <w:rsid w:val="00CC4DEB"/>
    <w:rsid w:val="00CE0C45"/>
    <w:rsid w:val="00CF1A20"/>
    <w:rsid w:val="00D04CE5"/>
    <w:rsid w:val="00D065A9"/>
    <w:rsid w:val="00D14A24"/>
    <w:rsid w:val="00D30216"/>
    <w:rsid w:val="00D47F0D"/>
    <w:rsid w:val="00D518E7"/>
    <w:rsid w:val="00D53622"/>
    <w:rsid w:val="00D611EE"/>
    <w:rsid w:val="00D853E7"/>
    <w:rsid w:val="00D9121C"/>
    <w:rsid w:val="00D92352"/>
    <w:rsid w:val="00DB3D1E"/>
    <w:rsid w:val="00DD0AB3"/>
    <w:rsid w:val="00DD49CA"/>
    <w:rsid w:val="00DE41DD"/>
    <w:rsid w:val="00DE7B3A"/>
    <w:rsid w:val="00E00D4D"/>
    <w:rsid w:val="00E1151A"/>
    <w:rsid w:val="00E123CE"/>
    <w:rsid w:val="00E227A4"/>
    <w:rsid w:val="00E26ADE"/>
    <w:rsid w:val="00E2744D"/>
    <w:rsid w:val="00E40EC8"/>
    <w:rsid w:val="00E710C0"/>
    <w:rsid w:val="00E76111"/>
    <w:rsid w:val="00E80488"/>
    <w:rsid w:val="00E906CB"/>
    <w:rsid w:val="00E92E72"/>
    <w:rsid w:val="00EB21D2"/>
    <w:rsid w:val="00EB581F"/>
    <w:rsid w:val="00EC71A2"/>
    <w:rsid w:val="00EF5866"/>
    <w:rsid w:val="00F0512C"/>
    <w:rsid w:val="00F162D2"/>
    <w:rsid w:val="00F2148F"/>
    <w:rsid w:val="00F26817"/>
    <w:rsid w:val="00F34437"/>
    <w:rsid w:val="00F439C9"/>
    <w:rsid w:val="00F47D69"/>
    <w:rsid w:val="00F5609E"/>
    <w:rsid w:val="00F70245"/>
    <w:rsid w:val="00F826ED"/>
    <w:rsid w:val="00F94C8A"/>
    <w:rsid w:val="00F95E4A"/>
    <w:rsid w:val="00FA29FE"/>
    <w:rsid w:val="00FB539C"/>
    <w:rsid w:val="00FC32F7"/>
    <w:rsid w:val="00FC6E12"/>
    <w:rsid w:val="00FD731C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3F6F7-38A9-48E4-B61A-0DD15BF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BA"/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ar"/>
    <w:qFormat/>
    <w:rsid w:val="00A15ABA"/>
    <w:pPr>
      <w:keepNext/>
      <w:ind w:left="851" w:right="1038"/>
      <w:jc w:val="center"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ar"/>
    <w:qFormat/>
    <w:rsid w:val="00A15ABA"/>
    <w:pPr>
      <w:keepNext/>
      <w:tabs>
        <w:tab w:val="left" w:pos="5400"/>
      </w:tabs>
      <w:ind w:left="4140"/>
      <w:outlineLvl w:val="3"/>
    </w:pPr>
    <w:rPr>
      <w:rFonts w:cs="Arial"/>
      <w:b/>
      <w:bCs/>
      <w:szCs w:val="24"/>
    </w:rPr>
  </w:style>
  <w:style w:type="paragraph" w:styleId="Ttulo5">
    <w:name w:val="heading 5"/>
    <w:basedOn w:val="Normal"/>
    <w:next w:val="Normal"/>
    <w:link w:val="Ttulo5Car"/>
    <w:qFormat/>
    <w:rsid w:val="00A15ABA"/>
    <w:pPr>
      <w:keepNext/>
      <w:jc w:val="center"/>
      <w:outlineLvl w:val="4"/>
    </w:pPr>
    <w:rPr>
      <w:rFonts w:ascii="Century Gothic" w:hAnsi="Century Gothic"/>
      <w:b/>
      <w:spacing w:val="20"/>
      <w:sz w:val="16"/>
    </w:rPr>
  </w:style>
  <w:style w:type="paragraph" w:styleId="Ttulo6">
    <w:name w:val="heading 6"/>
    <w:basedOn w:val="Normal"/>
    <w:next w:val="Normal"/>
    <w:link w:val="Ttulo6Car"/>
    <w:qFormat/>
    <w:rsid w:val="00A15ABA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A15ABA"/>
    <w:pPr>
      <w:keepNext/>
      <w:ind w:left="284" w:hanging="284"/>
      <w:jc w:val="center"/>
      <w:outlineLvl w:val="6"/>
    </w:pPr>
    <w:rPr>
      <w:rFonts w:ascii="Amerigo BT" w:hAnsi="Amerigo BT"/>
      <w:b/>
      <w:smallCaps/>
      <w:spacing w:val="20"/>
    </w:rPr>
  </w:style>
  <w:style w:type="paragraph" w:styleId="Ttulo8">
    <w:name w:val="heading 8"/>
    <w:basedOn w:val="Normal"/>
    <w:next w:val="Normal"/>
    <w:link w:val="Ttulo8Car"/>
    <w:qFormat/>
    <w:rsid w:val="00A15ABA"/>
    <w:pPr>
      <w:keepNext/>
      <w:ind w:firstLine="284"/>
      <w:outlineLvl w:val="7"/>
    </w:pPr>
    <w:rPr>
      <w:rFonts w:ascii="Century Gothic" w:hAnsi="Century Gothic"/>
      <w:b/>
      <w:smallCaps/>
      <w:spacing w:val="2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15ABA"/>
    <w:rPr>
      <w:rFonts w:ascii="Arial Narrow" w:hAnsi="Arial Narrow"/>
      <w:b/>
      <w:sz w:val="24"/>
      <w:lang w:val="en-US"/>
    </w:rPr>
  </w:style>
  <w:style w:type="character" w:customStyle="1" w:styleId="Ttulo4Car">
    <w:name w:val="Título 4 Car"/>
    <w:basedOn w:val="Fuentedeprrafopredeter"/>
    <w:link w:val="Ttulo4"/>
    <w:rsid w:val="00A15ABA"/>
    <w:rPr>
      <w:rFonts w:ascii="Arial" w:hAnsi="Arial" w:cs="Arial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A15ABA"/>
    <w:rPr>
      <w:rFonts w:ascii="Century Gothic" w:hAnsi="Century Gothic"/>
      <w:b/>
      <w:spacing w:val="20"/>
      <w:sz w:val="16"/>
      <w:lang w:val="en-US"/>
    </w:rPr>
  </w:style>
  <w:style w:type="character" w:customStyle="1" w:styleId="Ttulo6Car">
    <w:name w:val="Título 6 Car"/>
    <w:basedOn w:val="Fuentedeprrafopredeter"/>
    <w:link w:val="Ttulo6"/>
    <w:rsid w:val="00A15ABA"/>
    <w:rPr>
      <w:rFonts w:ascii="Arial" w:hAnsi="Arial"/>
      <w:b/>
      <w:lang w:val="es-MX"/>
    </w:rPr>
  </w:style>
  <w:style w:type="character" w:customStyle="1" w:styleId="Ttulo7Car">
    <w:name w:val="Título 7 Car"/>
    <w:basedOn w:val="Fuentedeprrafopredeter"/>
    <w:link w:val="Ttulo7"/>
    <w:rsid w:val="00A15ABA"/>
    <w:rPr>
      <w:rFonts w:ascii="Amerigo BT" w:hAnsi="Amerigo BT"/>
      <w:b/>
      <w:smallCaps/>
      <w:spacing w:val="20"/>
      <w:sz w:val="24"/>
      <w:lang w:val="es-MX"/>
    </w:rPr>
  </w:style>
  <w:style w:type="character" w:customStyle="1" w:styleId="Ttulo8Car">
    <w:name w:val="Título 8 Car"/>
    <w:basedOn w:val="Fuentedeprrafopredeter"/>
    <w:link w:val="Ttulo8"/>
    <w:rsid w:val="00A15ABA"/>
    <w:rPr>
      <w:rFonts w:ascii="Century Gothic" w:hAnsi="Century Gothic"/>
      <w:b/>
      <w:smallCaps/>
      <w:spacing w:val="20"/>
      <w:sz w:val="16"/>
      <w:lang w:val="es-MX"/>
    </w:rPr>
  </w:style>
  <w:style w:type="paragraph" w:styleId="Prrafodelista">
    <w:name w:val="List Paragraph"/>
    <w:basedOn w:val="Normal"/>
    <w:uiPriority w:val="34"/>
    <w:qFormat/>
    <w:rsid w:val="00A15AB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haracterStyle1">
    <w:name w:val="Character Style 1"/>
    <w:uiPriority w:val="99"/>
    <w:rsid w:val="004963BC"/>
    <w:rPr>
      <w:sz w:val="20"/>
    </w:rPr>
  </w:style>
  <w:style w:type="paragraph" w:styleId="NormalWeb">
    <w:name w:val="Normal (Web)"/>
    <w:basedOn w:val="Normal"/>
    <w:uiPriority w:val="99"/>
    <w:unhideWhenUsed/>
    <w:rsid w:val="008D5E6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Puesto">
    <w:name w:val="Title"/>
    <w:basedOn w:val="Normal"/>
    <w:link w:val="PuestoCar"/>
    <w:qFormat/>
    <w:rsid w:val="008D5E6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lang w:val="es-ES_tradnl"/>
    </w:rPr>
  </w:style>
  <w:style w:type="character" w:customStyle="1" w:styleId="PuestoCar">
    <w:name w:val="Puesto Car"/>
    <w:basedOn w:val="Fuentedeprrafopredeter"/>
    <w:link w:val="Puesto"/>
    <w:rsid w:val="008D5E6F"/>
    <w:rPr>
      <w:rFonts w:ascii="Arial" w:hAnsi="Arial"/>
      <w:b/>
      <w:sz w:val="22"/>
      <w:lang w:val="es-ES_tradnl"/>
    </w:rPr>
  </w:style>
  <w:style w:type="paragraph" w:styleId="Textoindependiente3">
    <w:name w:val="Body Text 3"/>
    <w:basedOn w:val="Normal"/>
    <w:link w:val="Textoindependiente3Car"/>
    <w:rsid w:val="001C0979"/>
    <w:pPr>
      <w:jc w:val="both"/>
    </w:pPr>
    <w:rPr>
      <w:rFonts w:cs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1C0979"/>
    <w:rPr>
      <w:rFonts w:ascii="Arial" w:hAnsi="Arial" w:cs="Arial"/>
      <w:sz w:val="24"/>
    </w:rPr>
  </w:style>
  <w:style w:type="paragraph" w:customStyle="1" w:styleId="Text">
    <w:name w:val="Text"/>
    <w:basedOn w:val="Normal"/>
    <w:rsid w:val="008F583F"/>
    <w:pPr>
      <w:spacing w:after="240"/>
      <w:jc w:val="left"/>
    </w:pPr>
    <w:rPr>
      <w:rFonts w:ascii="Times New Roman" w:hAnsi="Times New Roman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F16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2D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16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2D2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A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866F-DFA9-48C1-A5A8-4CC79983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White &amp; Case LLP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amieva</dc:creator>
  <cp:lastModifiedBy>Miguel Alejandro Aldana Carrillo</cp:lastModifiedBy>
  <cp:revision>9</cp:revision>
  <cp:lastPrinted>2012-05-15T23:11:00Z</cp:lastPrinted>
  <dcterms:created xsi:type="dcterms:W3CDTF">2014-06-04T18:42:00Z</dcterms:created>
  <dcterms:modified xsi:type="dcterms:W3CDTF">2014-06-25T15:49:00Z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