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77777777" w:rsidR="006B698E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7932A4">
        <w:rPr>
          <w:rFonts w:ascii="ITC Avant Garde" w:hAnsi="ITC Avant Garde"/>
          <w:b/>
        </w:rPr>
        <w:t>Licitación No. IFT-3</w:t>
      </w:r>
    </w:p>
    <w:p w14:paraId="547C4AAA" w14:textId="77777777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7E1EA9A8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4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fracción IV del artículo 53 de la Ley Federal </w:t>
      </w:r>
      <w:r w:rsidR="00C3202A">
        <w:rPr>
          <w:rFonts w:ascii="ITC Avant Garde" w:hAnsi="ITC Avant Garde"/>
          <w:b/>
        </w:rPr>
        <w:t>d</w:t>
      </w:r>
      <w:r w:rsidRPr="005D3DA2">
        <w:rPr>
          <w:rFonts w:ascii="ITC Avant Garde" w:hAnsi="ITC Avant Garde"/>
          <w:b/>
        </w:rPr>
        <w:t>e Competencia Económica.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77777777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Insurgentes Sur No. 1143, Colonia Nochebuena</w:t>
      </w:r>
    </w:p>
    <w:p w14:paraId="547C4AB1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Delegación Benito Juárez, C.P. 03720</w:t>
      </w:r>
    </w:p>
    <w:p w14:paraId="547C4AB2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México, Distrito Federal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367DAE7C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establecido en las </w:t>
      </w:r>
      <w:r w:rsidR="004454A0" w:rsidRPr="001015B6">
        <w:rPr>
          <w:rFonts w:ascii="ITC Avant Garde" w:hAnsi="ITC Avant Garde" w:cs="Arial"/>
          <w:sz w:val="22"/>
        </w:rPr>
        <w:t>“B</w:t>
      </w:r>
      <w:r w:rsidR="004454A0" w:rsidRPr="00842FB1">
        <w:rPr>
          <w:rFonts w:ascii="ITC Avant Garde" w:hAnsi="ITC Avant Garde" w:cs="Arial"/>
          <w:color w:val="000000" w:themeColor="text1"/>
          <w:sz w:val="22"/>
        </w:rPr>
        <w:t xml:space="preserve">ases de Licitación Pública para Concesionar el Uso, Aprovechamiento y Explotación Comercial de 80 MHz de Espectro Radioeléctrico Disponibles en la Banda </w:t>
      </w:r>
      <w:r w:rsidR="00A86013">
        <w:rPr>
          <w:rFonts w:ascii="ITC Avant Garde" w:hAnsi="ITC Avant Garde" w:cs="Arial"/>
          <w:color w:val="000000" w:themeColor="text1"/>
          <w:sz w:val="22"/>
        </w:rPr>
        <w:t xml:space="preserve">de Frecuencias </w:t>
      </w:r>
      <w:r w:rsidR="004454A0" w:rsidRPr="00842FB1">
        <w:rPr>
          <w:rFonts w:ascii="ITC Avant Garde" w:hAnsi="ITC Avant Garde" w:cs="Arial"/>
          <w:color w:val="000000" w:themeColor="text1"/>
          <w:sz w:val="22"/>
        </w:rPr>
        <w:t>1710-1780</w:t>
      </w:r>
      <w:r w:rsidR="004454A0">
        <w:rPr>
          <w:rFonts w:ascii="ITC Avant Garde" w:hAnsi="ITC Avant Garde" w:cs="Arial"/>
          <w:color w:val="000000" w:themeColor="text1"/>
          <w:sz w:val="22"/>
        </w:rPr>
        <w:t xml:space="preserve"> MHz</w:t>
      </w:r>
      <w:r w:rsidR="00A86013">
        <w:rPr>
          <w:rFonts w:ascii="ITC Avant Garde" w:hAnsi="ITC Avant Garde" w:cs="Arial"/>
          <w:color w:val="000000" w:themeColor="text1"/>
          <w:sz w:val="22"/>
        </w:rPr>
        <w:t>/</w:t>
      </w:r>
      <w:r w:rsidR="004454A0" w:rsidRPr="00842FB1">
        <w:rPr>
          <w:rFonts w:ascii="ITC Avant Garde" w:hAnsi="ITC Avant Garde" w:cs="Arial"/>
          <w:color w:val="000000" w:themeColor="text1"/>
          <w:sz w:val="22"/>
        </w:rPr>
        <w:t>2110-2180 MHz (Licitación No. IFT-3</w:t>
      </w:r>
      <w:r w:rsidR="004454A0" w:rsidRPr="001015B6">
        <w:rPr>
          <w:rFonts w:ascii="ITC Avant Garde" w:hAnsi="ITC Avant Garde" w:cs="Arial"/>
          <w:sz w:val="22"/>
        </w:rPr>
        <w:t>)”</w:t>
      </w:r>
      <w:r w:rsidR="0043352E" w:rsidRPr="00F92CC7">
        <w:rPr>
          <w:rFonts w:ascii="ITC Avant Garde" w:hAnsi="ITC Avant Garde" w:cs="Arial"/>
          <w:sz w:val="22"/>
        </w:rPr>
        <w:t xml:space="preserve">, </w:t>
      </w:r>
      <w:r w:rsidR="00FC185D" w:rsidRPr="00F92CC7">
        <w:rPr>
          <w:rFonts w:ascii="ITC Avant Garde" w:hAnsi="ITC Avant Garde" w:cs="Arial"/>
          <w:sz w:val="22"/>
        </w:rPr>
        <w:t>declaro(amos) bajo protesta de decir verdad que mi represent</w:t>
      </w:r>
      <w:r w:rsidR="00893A94" w:rsidRPr="00F92CC7">
        <w:rPr>
          <w:rFonts w:ascii="ITC Avant Garde" w:hAnsi="ITC Avant Garde" w:cs="Arial"/>
          <w:sz w:val="22"/>
        </w:rPr>
        <w:t>ada no ha realizado ni realizará</w:t>
      </w:r>
      <w:r w:rsidR="00FC185D" w:rsidRPr="00F92CC7">
        <w:rPr>
          <w:rFonts w:ascii="ITC Avant Garde" w:hAnsi="ITC Avant Garde" w:cs="Arial"/>
          <w:sz w:val="22"/>
        </w:rPr>
        <w:t xml:space="preserve"> acto alguno que atente con las disposiciones establecidas en la </w:t>
      </w:r>
      <w:r w:rsidR="00FC185D" w:rsidRPr="00F92CC7">
        <w:rPr>
          <w:rFonts w:ascii="ITC Avant Garde" w:hAnsi="ITC Avant Garde"/>
          <w:sz w:val="22"/>
        </w:rPr>
        <w:t>fracción IV del artículo 53 de la Ley Federal de Competencia Económica, mismo que se transcribe a continuación: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547C4AB7" w14:textId="77777777" w:rsidR="00FC185D" w:rsidRPr="00893A94" w:rsidRDefault="00FC185D" w:rsidP="001C74C9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“Artículo 53. </w:t>
      </w:r>
      <w:r w:rsidRPr="00893A94">
        <w:rPr>
          <w:rFonts w:ascii="ITC Avant Garde" w:hAnsi="ITC Avant Garde"/>
          <w:i/>
          <w:sz w:val="22"/>
        </w:rPr>
        <w:t>Se consideran ilícitas las prácticas monopólicas absolutas, consistentes en los contratos, convenios, arreglos o combinaciones entre Agentes Económicos competidores entre sí, cuyo objeto o efecto sea cualquiera de las siguientes:</w:t>
      </w:r>
    </w:p>
    <w:p w14:paraId="547C4AB8" w14:textId="77777777" w:rsidR="00FC185D" w:rsidRPr="00893A94" w:rsidRDefault="00FC185D" w:rsidP="001C74C9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i/>
          <w:sz w:val="22"/>
        </w:rPr>
        <w:t>…</w:t>
      </w:r>
    </w:p>
    <w:p w14:paraId="547C4AB9" w14:textId="77777777" w:rsidR="00FC185D" w:rsidRPr="00893A94" w:rsidRDefault="00FC185D" w:rsidP="001C74C9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IV. </w:t>
      </w:r>
      <w:r w:rsidRPr="00893A94">
        <w:rPr>
          <w:rFonts w:ascii="ITC Avant Garde" w:hAnsi="ITC Avant Garde"/>
          <w:i/>
          <w:sz w:val="22"/>
        </w:rPr>
        <w:t>Establecer, concertar o coordinar posturas o la abstención en las licitaciones, concursos, subastas o almonedas, y”</w:t>
      </w:r>
    </w:p>
    <w:p w14:paraId="547C4ABA" w14:textId="77777777" w:rsidR="00332BFB" w:rsidRPr="00893A94" w:rsidRDefault="00332BFB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B" w14:textId="77777777" w:rsidR="00C23823" w:rsidRPr="00893A94" w:rsidRDefault="00C23823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D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BE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____________________________________________</w:t>
      </w:r>
    </w:p>
    <w:p w14:paraId="547C4ABF" w14:textId="0E9B9BD3" w:rsidR="00C23823" w:rsidRDefault="00C23823" w:rsidP="001C74C9">
      <w:pPr>
        <w:spacing w:after="0" w:line="240" w:lineRule="auto"/>
        <w:jc w:val="center"/>
      </w:pPr>
      <w:r w:rsidRPr="00893A94">
        <w:rPr>
          <w:rFonts w:ascii="ITC Avant Garde" w:hAnsi="ITC Avant Garde"/>
        </w:rPr>
        <w:t xml:space="preserve">(Nombre y firma del </w:t>
      </w:r>
      <w:r w:rsidR="006E2024">
        <w:rPr>
          <w:rFonts w:ascii="ITC Avant Garde" w:hAnsi="ITC Avant Garde"/>
        </w:rPr>
        <w:t>I</w:t>
      </w:r>
      <w:r w:rsidRPr="00893A94">
        <w:rPr>
          <w:rFonts w:ascii="ITC Avant Garde" w:hAnsi="ITC Avant Garde"/>
        </w:rPr>
        <w:t>nteresado y/o de su(s) representante(s) legal(es</w:t>
      </w:r>
      <w:r>
        <w:t>))</w:t>
      </w:r>
    </w:p>
    <w:p w14:paraId="547C4AC0" w14:textId="77777777" w:rsidR="00332BFB" w:rsidRDefault="00332BFB" w:rsidP="001C74C9">
      <w:pPr>
        <w:spacing w:after="0" w:line="240" w:lineRule="auto"/>
        <w:jc w:val="both"/>
      </w:pP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08432" w14:textId="77777777" w:rsidR="0030335C" w:rsidRDefault="0030335C" w:rsidP="00915E26">
      <w:pPr>
        <w:spacing w:after="0" w:line="240" w:lineRule="auto"/>
      </w:pPr>
      <w:r>
        <w:separator/>
      </w:r>
    </w:p>
  </w:endnote>
  <w:endnote w:type="continuationSeparator" w:id="0">
    <w:p w14:paraId="29989426" w14:textId="77777777" w:rsidR="0030335C" w:rsidRDefault="0030335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77777777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050F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050F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C506" w14:textId="77777777" w:rsidR="0030335C" w:rsidRDefault="0030335C" w:rsidP="00915E26">
      <w:pPr>
        <w:spacing w:after="0" w:line="240" w:lineRule="auto"/>
      </w:pPr>
      <w:r>
        <w:separator/>
      </w:r>
    </w:p>
  </w:footnote>
  <w:footnote w:type="continuationSeparator" w:id="0">
    <w:p w14:paraId="182D1E82" w14:textId="77777777" w:rsidR="0030335C" w:rsidRDefault="0030335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21E"/>
    <w:rsid w:val="000813F6"/>
    <w:rsid w:val="000852AC"/>
    <w:rsid w:val="000951A1"/>
    <w:rsid w:val="00170A74"/>
    <w:rsid w:val="001C74C9"/>
    <w:rsid w:val="00201735"/>
    <w:rsid w:val="002B6409"/>
    <w:rsid w:val="0030335C"/>
    <w:rsid w:val="00332BFB"/>
    <w:rsid w:val="003950C7"/>
    <w:rsid w:val="004050F7"/>
    <w:rsid w:val="00431B5A"/>
    <w:rsid w:val="0043352E"/>
    <w:rsid w:val="004454A0"/>
    <w:rsid w:val="00490C58"/>
    <w:rsid w:val="004D1309"/>
    <w:rsid w:val="005D3DA2"/>
    <w:rsid w:val="005D57E6"/>
    <w:rsid w:val="005E7471"/>
    <w:rsid w:val="006B698E"/>
    <w:rsid w:val="006E2024"/>
    <w:rsid w:val="00733360"/>
    <w:rsid w:val="007932A4"/>
    <w:rsid w:val="00862014"/>
    <w:rsid w:val="00893A94"/>
    <w:rsid w:val="00915007"/>
    <w:rsid w:val="00915E26"/>
    <w:rsid w:val="009B646F"/>
    <w:rsid w:val="009B6B68"/>
    <w:rsid w:val="009D6D2C"/>
    <w:rsid w:val="009E7289"/>
    <w:rsid w:val="00A52C6C"/>
    <w:rsid w:val="00A86013"/>
    <w:rsid w:val="00A970CD"/>
    <w:rsid w:val="00AD16F1"/>
    <w:rsid w:val="00AD3F94"/>
    <w:rsid w:val="00B86D08"/>
    <w:rsid w:val="00BD61D6"/>
    <w:rsid w:val="00C23823"/>
    <w:rsid w:val="00C3202A"/>
    <w:rsid w:val="00D87AF2"/>
    <w:rsid w:val="00E77CE8"/>
    <w:rsid w:val="00F2270F"/>
    <w:rsid w:val="00F711FA"/>
    <w:rsid w:val="00F92CC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F93AE-AB8B-4DE5-ABF4-CDA11809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1611A3-156A-4F91-B042-6EABEC6D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Edgar Sandoval Argueta</cp:lastModifiedBy>
  <cp:revision>3</cp:revision>
  <cp:lastPrinted>2015-10-30T22:02:00Z</cp:lastPrinted>
  <dcterms:created xsi:type="dcterms:W3CDTF">2015-11-13T17:22:00Z</dcterms:created>
  <dcterms:modified xsi:type="dcterms:W3CDTF">2015-11-13T17:30:00Z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