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D06488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D06488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D06488" w:rsidRDefault="00A03DF6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XX</w:t>
      </w:r>
      <w:r w:rsidR="00D06488" w:rsidRPr="00D06488">
        <w:rPr>
          <w:rFonts w:ascii="ITC Avant Garde" w:hAnsi="ITC Avant Garde"/>
          <w:b/>
          <w:color w:val="000000" w:themeColor="text1"/>
          <w:sz w:val="25"/>
          <w:szCs w:val="25"/>
        </w:rPr>
        <w:t>I SESIÓN EXTRAORDINARIA DEL PLENO</w:t>
      </w:r>
    </w:p>
    <w:p w:rsidR="00D06488" w:rsidRPr="00D06488" w:rsidRDefault="00A03DF6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</w:t>
      </w:r>
      <w:r w:rsidR="00D06488" w:rsidRPr="00D06488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DICIEMBRE</w:t>
      </w:r>
      <w:r w:rsidR="00D06488" w:rsidRPr="00D06488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2016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03DF6" w:rsidRPr="00A03DF6">
        <w:rPr>
          <w:rFonts w:ascii="ITC Avant Garde" w:hAnsi="ITC Avant Garde" w:cs="Arial"/>
          <w:b/>
          <w:color w:val="000000" w:themeColor="text1"/>
          <w:w w:val="104"/>
        </w:rPr>
        <w:t>Ausente por Comisión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03DF6" w:rsidRPr="00A03DF6">
        <w:rPr>
          <w:rFonts w:ascii="ITC Avant Garde" w:hAnsi="ITC Avant Garde" w:cs="Arial"/>
          <w:b/>
          <w:color w:val="000000" w:themeColor="text1"/>
          <w:w w:val="104"/>
        </w:rPr>
        <w:t xml:space="preserve">Asistencia </w:t>
      </w:r>
      <w:r w:rsidR="00A03DF6">
        <w:rPr>
          <w:rFonts w:ascii="ITC Avant Garde" w:hAnsi="ITC Avant Garde" w:cs="Arial"/>
          <w:b/>
          <w:color w:val="000000" w:themeColor="text1"/>
          <w:w w:val="104"/>
        </w:rPr>
        <w:t xml:space="preserve">por </w:t>
      </w:r>
      <w:r w:rsidR="00A03DF6" w:rsidRPr="00A03DF6">
        <w:rPr>
          <w:rFonts w:ascii="ITC Avant Garde" w:hAnsi="ITC Avant Garde" w:cs="Arial"/>
          <w:b/>
          <w:color w:val="000000" w:themeColor="text1"/>
          <w:w w:val="104"/>
        </w:rPr>
        <w:t>Comunicación Electrónica</w:t>
      </w:r>
    </w:p>
    <w:p w:rsidR="00D06488" w:rsidRPr="00D06488" w:rsidRDefault="00A03DF6" w:rsidP="00D06488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Yaratzet Funes López</w:t>
      </w:r>
      <w:r w:rsidR="00D06488">
        <w:rPr>
          <w:rFonts w:ascii="ITC Avant Garde" w:hAnsi="ITC Avant Garde" w:cs="Arial"/>
          <w:b/>
        </w:rPr>
        <w:t xml:space="preserve">, </w:t>
      </w:r>
      <w:r>
        <w:rPr>
          <w:rFonts w:ascii="ITC Avant Garde" w:hAnsi="ITC Avant Garde" w:cs="Arial"/>
          <w:w w:val="104"/>
        </w:rPr>
        <w:t>Pros</w:t>
      </w:r>
      <w:r w:rsidR="00D06488"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a</w:t>
      </w:r>
      <w:r w:rsidR="00D06488"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a</w:t>
      </w:r>
      <w:r w:rsidR="00D06488" w:rsidRPr="00852A01">
        <w:rPr>
          <w:rFonts w:ascii="ITC Avant Garde" w:hAnsi="ITC Avant Garde" w:cs="Arial"/>
          <w:w w:val="104"/>
        </w:rPr>
        <w:t xml:space="preserve"> del Pleno</w:t>
      </w:r>
      <w:r w:rsidR="00D06488" w:rsidRPr="00D06488">
        <w:rPr>
          <w:rFonts w:ascii="ITC Avant Garde" w:hAnsi="ITC Avant Garde" w:cs="Arial"/>
          <w:b/>
          <w:w w:val="104"/>
        </w:rPr>
        <w:t xml:space="preserve">: </w:t>
      </w:r>
      <w:r w:rsidR="00D06488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D06488" w:rsidRPr="00D06488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83" w:rsidRDefault="007A6B83" w:rsidP="00072BC8">
      <w:pPr>
        <w:spacing w:after="0" w:line="240" w:lineRule="auto"/>
      </w:pPr>
      <w:r>
        <w:separator/>
      </w:r>
    </w:p>
  </w:endnote>
  <w:endnote w:type="continuationSeparator" w:id="0">
    <w:p w:rsidR="007A6B83" w:rsidRDefault="007A6B83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83" w:rsidRDefault="007A6B83" w:rsidP="00072BC8">
      <w:pPr>
        <w:spacing w:after="0" w:line="240" w:lineRule="auto"/>
      </w:pPr>
      <w:r>
        <w:separator/>
      </w:r>
    </w:p>
  </w:footnote>
  <w:footnote w:type="continuationSeparator" w:id="0">
    <w:p w:rsidR="007A6B83" w:rsidRDefault="007A6B83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7A6B8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7A6B8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4196"/>
    <w:rsid w:val="001B5483"/>
    <w:rsid w:val="001B58A1"/>
    <w:rsid w:val="001B6FE7"/>
    <w:rsid w:val="001C6054"/>
    <w:rsid w:val="001D3D28"/>
    <w:rsid w:val="001F3E60"/>
    <w:rsid w:val="0023752B"/>
    <w:rsid w:val="00255CAA"/>
    <w:rsid w:val="00262346"/>
    <w:rsid w:val="002A489F"/>
    <w:rsid w:val="002B3A50"/>
    <w:rsid w:val="002D0BC7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D00E0"/>
    <w:rsid w:val="003D0851"/>
    <w:rsid w:val="003D52DF"/>
    <w:rsid w:val="004070F7"/>
    <w:rsid w:val="00416459"/>
    <w:rsid w:val="00416A65"/>
    <w:rsid w:val="00421E7C"/>
    <w:rsid w:val="00433CC1"/>
    <w:rsid w:val="00463B36"/>
    <w:rsid w:val="00477CB1"/>
    <w:rsid w:val="0049739D"/>
    <w:rsid w:val="004A2873"/>
    <w:rsid w:val="004B0605"/>
    <w:rsid w:val="004B4819"/>
    <w:rsid w:val="004C5228"/>
    <w:rsid w:val="004E582E"/>
    <w:rsid w:val="004F716D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D5787"/>
    <w:rsid w:val="006E6608"/>
    <w:rsid w:val="006E7037"/>
    <w:rsid w:val="006F1254"/>
    <w:rsid w:val="006F2885"/>
    <w:rsid w:val="00716852"/>
    <w:rsid w:val="00723BB0"/>
    <w:rsid w:val="00761C83"/>
    <w:rsid w:val="00775EA7"/>
    <w:rsid w:val="00785853"/>
    <w:rsid w:val="00794D89"/>
    <w:rsid w:val="007A18B8"/>
    <w:rsid w:val="007A63E3"/>
    <w:rsid w:val="007A6B8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52A"/>
    <w:rsid w:val="008C6479"/>
    <w:rsid w:val="008D4573"/>
    <w:rsid w:val="008F0059"/>
    <w:rsid w:val="0090486D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A00B46"/>
    <w:rsid w:val="00A01728"/>
    <w:rsid w:val="00A03DF6"/>
    <w:rsid w:val="00A048A0"/>
    <w:rsid w:val="00A1126A"/>
    <w:rsid w:val="00A1434A"/>
    <w:rsid w:val="00A2004D"/>
    <w:rsid w:val="00A25110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F2865"/>
    <w:rsid w:val="00C1783C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8</cp:revision>
  <cp:lastPrinted>2016-01-20T15:49:00Z</cp:lastPrinted>
  <dcterms:created xsi:type="dcterms:W3CDTF">2016-10-27T14:39:00Z</dcterms:created>
  <dcterms:modified xsi:type="dcterms:W3CDTF">2016-12-14T19:21:00Z</dcterms:modified>
</cp:coreProperties>
</file>