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40A31" w14:textId="7F015395" w:rsidR="00DE4A72" w:rsidRPr="00DE4A72" w:rsidRDefault="0017795A" w:rsidP="00DE4A72">
      <w:pPr>
        <w:pStyle w:val="Ttulo1"/>
        <w:spacing w:line="480" w:lineRule="auto"/>
        <w:ind w:left="2268" w:right="2126"/>
        <w:jc w:val="center"/>
        <w:rPr>
          <w:color w:val="000000" w:themeColor="text1"/>
        </w:rPr>
      </w:pPr>
      <w:r w:rsidRPr="00DE4A72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FB7129" w:rsidRPr="00DE4A72">
        <w:rPr>
          <w:rFonts w:ascii="ITC Avant Garde" w:hAnsi="ITC Avant Garde"/>
          <w:b/>
          <w:color w:val="000000" w:themeColor="text1"/>
          <w:sz w:val="22"/>
          <w:szCs w:val="22"/>
        </w:rPr>
        <w:t>XXII</w:t>
      </w:r>
      <w:r w:rsidR="00EF60B8" w:rsidRPr="00DE4A72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B94DC3" w:rsidRPr="00DE4A72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344BB" w:rsidRPr="00DE4A72">
        <w:rPr>
          <w:rFonts w:ascii="ITC Avant Garde" w:hAnsi="ITC Avant Garde"/>
          <w:b/>
          <w:color w:val="000000" w:themeColor="text1"/>
          <w:sz w:val="22"/>
          <w:szCs w:val="22"/>
        </w:rPr>
        <w:t>SESIÓN ORDIN</w:t>
      </w:r>
      <w:bookmarkStart w:id="0" w:name="_GoBack"/>
      <w:bookmarkEnd w:id="0"/>
      <w:r w:rsidR="006344BB" w:rsidRPr="00DE4A72">
        <w:rPr>
          <w:rFonts w:ascii="ITC Avant Garde" w:hAnsi="ITC Avant Garde"/>
          <w:b/>
          <w:color w:val="000000" w:themeColor="text1"/>
          <w:sz w:val="22"/>
          <w:szCs w:val="22"/>
        </w:rPr>
        <w:t xml:space="preserve">ARIA DEL </w:t>
      </w:r>
      <w:r w:rsidR="00A2247C" w:rsidRPr="00DE4A72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="006344BB" w:rsidRPr="00DE4A72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DEL</w:t>
      </w:r>
      <w:r w:rsidR="00DE4A72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344BB" w:rsidRPr="00DE4A72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DE4A72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7316C4" w:rsidRPr="00DE4A72">
        <w:rPr>
          <w:rFonts w:ascii="ITC Avant Garde" w:hAnsi="ITC Avant Garde"/>
          <w:b/>
          <w:color w:val="000000" w:themeColor="text1"/>
          <w:sz w:val="22"/>
          <w:szCs w:val="22"/>
        </w:rPr>
        <w:t>1</w:t>
      </w:r>
      <w:r w:rsidR="004D0266" w:rsidRPr="00DE4A72">
        <w:rPr>
          <w:rFonts w:ascii="ITC Avant Garde" w:hAnsi="ITC Avant Garde"/>
          <w:b/>
          <w:color w:val="000000" w:themeColor="text1"/>
          <w:sz w:val="22"/>
          <w:szCs w:val="22"/>
        </w:rPr>
        <w:t>5</w:t>
      </w:r>
      <w:r w:rsidR="00D46EA7" w:rsidRPr="00DE4A72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F662A6" w:rsidRPr="00DE4A72">
        <w:rPr>
          <w:rFonts w:ascii="ITC Avant Garde" w:hAnsi="ITC Avant Garde"/>
          <w:b/>
          <w:color w:val="000000" w:themeColor="text1"/>
          <w:sz w:val="22"/>
          <w:szCs w:val="22"/>
        </w:rPr>
        <w:t xml:space="preserve">DE AGOSTO </w:t>
      </w:r>
      <w:r w:rsidR="00AA4E8E" w:rsidRPr="00DE4A72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14:paraId="581AA364" w14:textId="2DAADE6F" w:rsidR="006344BB" w:rsidRPr="00DE4A72" w:rsidRDefault="006344BB" w:rsidP="00DE4A72">
      <w:pPr>
        <w:pStyle w:val="Ttulo2"/>
        <w:spacing w:after="240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DE4A72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5DBE04D6" w14:textId="77777777" w:rsidR="00DE4A72" w:rsidRPr="00DE4A72" w:rsidRDefault="006344BB" w:rsidP="00DE4A72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DE4A72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07C8C2C8" w14:textId="77777777" w:rsidR="00DE4A72" w:rsidRPr="00DE4A72" w:rsidRDefault="006344BB" w:rsidP="00DE4A72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DE4A72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634A9D1F" w14:textId="77777777" w:rsidR="00DE4A72" w:rsidRPr="00DE4A72" w:rsidRDefault="006344BB" w:rsidP="00DE4A72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DE4A72">
        <w:rPr>
          <w:rFonts w:ascii="ITC Avant Garde" w:hAnsi="ITC Avant Garde"/>
          <w:b/>
          <w:color w:val="000000" w:themeColor="text1"/>
          <w:sz w:val="22"/>
          <w:szCs w:val="22"/>
        </w:rPr>
        <w:t>III.- ASUNTO QUE SE SOMETE</w:t>
      </w:r>
      <w:r w:rsidR="00A974D6" w:rsidRPr="00DE4A72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DE4A72">
        <w:rPr>
          <w:rFonts w:ascii="ITC Avant Garde" w:hAnsi="ITC Avant Garde"/>
          <w:b/>
          <w:color w:val="000000" w:themeColor="text1"/>
          <w:sz w:val="22"/>
          <w:szCs w:val="22"/>
        </w:rPr>
        <w:t xml:space="preserve">A CONSIDERACIÓN DEL </w:t>
      </w:r>
      <w:r w:rsidR="00A2247C" w:rsidRPr="00DE4A72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Pr="00DE4A72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</w:p>
    <w:p w14:paraId="1621B883" w14:textId="3BE535B8" w:rsidR="005F2B44" w:rsidRDefault="00E37D65" w:rsidP="00DE4A72">
      <w:pPr>
        <w:tabs>
          <w:tab w:val="left" w:pos="142"/>
          <w:tab w:val="left" w:pos="5954"/>
        </w:tabs>
        <w:spacing w:before="24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F6799C">
        <w:rPr>
          <w:rFonts w:ascii="ITC Avant Garde" w:eastAsia="Times New Roman" w:hAnsi="ITC Avant Garde" w:cs="Times New Roman"/>
          <w:b/>
          <w:lang w:val="es-ES"/>
        </w:rPr>
        <w:t>III.1.-</w:t>
      </w:r>
      <w:r w:rsidR="00F574E4" w:rsidRPr="00F6799C">
        <w:rPr>
          <w:rFonts w:ascii="ITC Avant Garde" w:eastAsia="Times New Roman" w:hAnsi="ITC Avant Garde" w:cs="Times New Roman"/>
          <w:lang w:val="es-ES"/>
        </w:rPr>
        <w:t xml:space="preserve"> </w:t>
      </w:r>
      <w:r w:rsidR="005F2B44" w:rsidRPr="005F2B44">
        <w:rPr>
          <w:rFonts w:ascii="ITC Avant Garde" w:eastAsia="Times New Roman" w:hAnsi="ITC Avant Garde" w:cs="Times New Roman"/>
          <w:lang w:val="es-ES"/>
        </w:rPr>
        <w:t>Acuerdo mediante el cual el Pleno del Instituto Federal de Telecomunic</w:t>
      </w:r>
      <w:r w:rsidR="007369F7">
        <w:rPr>
          <w:rFonts w:ascii="ITC Avant Garde" w:eastAsia="Times New Roman" w:hAnsi="ITC Avant Garde" w:cs="Times New Roman"/>
          <w:lang w:val="es-ES"/>
        </w:rPr>
        <w:t xml:space="preserve">aciones aprueba las Actas de la </w:t>
      </w:r>
      <w:r w:rsidR="00424FEA">
        <w:rPr>
          <w:rFonts w:ascii="ITC Avant Garde" w:eastAsia="Times New Roman" w:hAnsi="ITC Avant Garde" w:cs="Times New Roman"/>
          <w:lang w:val="es-ES"/>
        </w:rPr>
        <w:t xml:space="preserve">XX, </w:t>
      </w:r>
      <w:r w:rsidR="000B302B">
        <w:rPr>
          <w:rFonts w:ascii="ITC Avant Garde" w:eastAsia="Times New Roman" w:hAnsi="ITC Avant Garde" w:cs="Times New Roman"/>
          <w:lang w:val="es-ES"/>
        </w:rPr>
        <w:t>XXI, XXII, XXIII, XXIV, XX</w:t>
      </w:r>
      <w:r w:rsidR="000B302B" w:rsidRPr="003F0425">
        <w:rPr>
          <w:rFonts w:ascii="ITC Avant Garde" w:eastAsia="Times New Roman" w:hAnsi="ITC Avant Garde" w:cs="Times New Roman"/>
          <w:lang w:val="es-ES"/>
        </w:rPr>
        <w:t xml:space="preserve">V, </w:t>
      </w:r>
      <w:r w:rsidR="00424FEA" w:rsidRPr="003F0425">
        <w:rPr>
          <w:rFonts w:ascii="ITC Avant Garde" w:eastAsia="Times New Roman" w:hAnsi="ITC Avant Garde" w:cs="Times New Roman"/>
          <w:lang w:val="es-ES"/>
        </w:rPr>
        <w:t>XXVI</w:t>
      </w:r>
      <w:r w:rsidR="000B302B" w:rsidRPr="003F0425">
        <w:rPr>
          <w:rFonts w:ascii="ITC Avant Garde" w:eastAsia="Times New Roman" w:hAnsi="ITC Avant Garde" w:cs="Times New Roman"/>
          <w:lang w:val="es-ES"/>
        </w:rPr>
        <w:t xml:space="preserve"> y XXVII </w:t>
      </w:r>
      <w:r w:rsidR="00424FEA" w:rsidRPr="003F0425">
        <w:rPr>
          <w:rFonts w:ascii="ITC Avant Garde" w:eastAsia="Times New Roman" w:hAnsi="ITC Avant Garde" w:cs="Times New Roman"/>
          <w:lang w:val="es-ES"/>
        </w:rPr>
        <w:t>S</w:t>
      </w:r>
      <w:r w:rsidR="005F2B44" w:rsidRPr="003F0425">
        <w:rPr>
          <w:rFonts w:ascii="ITC Avant Garde" w:eastAsia="Times New Roman" w:hAnsi="ITC Avant Garde" w:cs="Times New Roman"/>
          <w:lang w:val="es-ES"/>
        </w:rPr>
        <w:t xml:space="preserve">esiones Ordinarias, celebradas el </w:t>
      </w:r>
      <w:r w:rsidR="00424FEA" w:rsidRPr="003F0425">
        <w:rPr>
          <w:rFonts w:ascii="ITC Avant Garde" w:eastAsia="Times New Roman" w:hAnsi="ITC Avant Garde" w:cs="Times New Roman"/>
          <w:lang w:val="es-ES"/>
        </w:rPr>
        <w:t>31 de mayo, 1, 7,</w:t>
      </w:r>
      <w:r w:rsidR="000B302B" w:rsidRPr="003F0425">
        <w:rPr>
          <w:rFonts w:ascii="ITC Avant Garde" w:eastAsia="Times New Roman" w:hAnsi="ITC Avant Garde" w:cs="Times New Roman"/>
          <w:lang w:val="es-ES"/>
        </w:rPr>
        <w:t xml:space="preserve"> 14, 15, 21, </w:t>
      </w:r>
      <w:r w:rsidR="00424FEA" w:rsidRPr="003F0425">
        <w:rPr>
          <w:rFonts w:ascii="ITC Avant Garde" w:eastAsia="Times New Roman" w:hAnsi="ITC Avant Garde" w:cs="Times New Roman"/>
          <w:lang w:val="es-ES"/>
        </w:rPr>
        <w:t xml:space="preserve">26 </w:t>
      </w:r>
      <w:r w:rsidR="000B302B" w:rsidRPr="003F0425">
        <w:rPr>
          <w:rFonts w:ascii="ITC Avant Garde" w:eastAsia="Times New Roman" w:hAnsi="ITC Avant Garde" w:cs="Times New Roman"/>
          <w:lang w:val="es-ES"/>
        </w:rPr>
        <w:t xml:space="preserve">y 28 </w:t>
      </w:r>
      <w:r w:rsidR="00424FEA" w:rsidRPr="003F0425">
        <w:rPr>
          <w:rFonts w:ascii="ITC Avant Garde" w:eastAsia="Times New Roman" w:hAnsi="ITC Avant Garde" w:cs="Times New Roman"/>
          <w:lang w:val="es-ES"/>
        </w:rPr>
        <w:t>de junio</w:t>
      </w:r>
      <w:r w:rsidR="00424FEA">
        <w:rPr>
          <w:rFonts w:ascii="ITC Avant Garde" w:eastAsia="Times New Roman" w:hAnsi="ITC Avant Garde" w:cs="Times New Roman"/>
          <w:lang w:val="es-ES"/>
        </w:rPr>
        <w:t xml:space="preserve"> </w:t>
      </w:r>
      <w:r w:rsidR="005F2B44" w:rsidRPr="005F2B44">
        <w:rPr>
          <w:rFonts w:ascii="ITC Avant Garde" w:eastAsia="Times New Roman" w:hAnsi="ITC Avant Garde" w:cs="Times New Roman"/>
          <w:lang w:val="es-ES"/>
        </w:rPr>
        <w:t>de 2017</w:t>
      </w:r>
      <w:r w:rsidR="00424FEA">
        <w:rPr>
          <w:rFonts w:ascii="ITC Avant Garde" w:eastAsia="Times New Roman" w:hAnsi="ITC Avant Garde" w:cs="Times New Roman"/>
          <w:lang w:val="es-ES"/>
        </w:rPr>
        <w:t xml:space="preserve">, </w:t>
      </w:r>
      <w:r w:rsidR="005F2B44" w:rsidRPr="005F2B44">
        <w:rPr>
          <w:rFonts w:ascii="ITC Avant Garde" w:eastAsia="Times New Roman" w:hAnsi="ITC Avant Garde" w:cs="Times New Roman"/>
          <w:lang w:val="es-ES"/>
        </w:rPr>
        <w:t>respectivamente.</w:t>
      </w:r>
      <w:r w:rsidR="009E106C">
        <w:rPr>
          <w:rFonts w:ascii="ITC Avant Garde" w:eastAsia="Times New Roman" w:hAnsi="ITC Avant Garde" w:cs="Times New Roman"/>
          <w:lang w:val="es-ES"/>
        </w:rPr>
        <w:t xml:space="preserve"> </w:t>
      </w:r>
    </w:p>
    <w:p w14:paraId="3B78B471" w14:textId="77777777" w:rsidR="00DE4A72" w:rsidRDefault="005F2B44" w:rsidP="00DE4A72">
      <w:pPr>
        <w:tabs>
          <w:tab w:val="left" w:pos="142"/>
          <w:tab w:val="left" w:pos="5954"/>
        </w:tabs>
        <w:spacing w:before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5F2B44">
        <w:rPr>
          <w:rFonts w:ascii="ITC Avant Garde" w:eastAsia="Times New Roman" w:hAnsi="ITC Avant Garde" w:cs="Times New Roman"/>
          <w:i/>
          <w:lang w:val="es-ES"/>
        </w:rPr>
        <w:t>(Secretaría Técnica del Pleno)</w:t>
      </w:r>
    </w:p>
    <w:p w14:paraId="4F20E031" w14:textId="407AA0D4" w:rsidR="009A3148" w:rsidRPr="00991F46" w:rsidRDefault="005F516B" w:rsidP="00DE4A72">
      <w:pPr>
        <w:tabs>
          <w:tab w:val="left" w:pos="142"/>
          <w:tab w:val="left" w:pos="5954"/>
        </w:tabs>
        <w:spacing w:before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5F516B">
        <w:rPr>
          <w:rFonts w:ascii="ITC Avant Garde" w:eastAsia="Times New Roman" w:hAnsi="ITC Avant Garde" w:cs="Times New Roman"/>
          <w:b/>
          <w:lang w:val="es-ES"/>
        </w:rPr>
        <w:t>III.2.-</w:t>
      </w:r>
      <w:r w:rsidR="003E5A9B">
        <w:rPr>
          <w:rFonts w:ascii="ITC Avant Garde" w:eastAsia="Times New Roman" w:hAnsi="ITC Avant Garde" w:cs="Times New Roman"/>
          <w:b/>
          <w:lang w:val="es-ES"/>
        </w:rPr>
        <w:t xml:space="preserve"> </w:t>
      </w:r>
      <w:r w:rsidR="009A3148" w:rsidRPr="0011703F">
        <w:rPr>
          <w:rFonts w:ascii="ITC Avant Garde" w:eastAsia="Times New Roman" w:hAnsi="ITC Avant Garde" w:cs="Times New Roman"/>
          <w:lang w:val="es-ES"/>
        </w:rPr>
        <w:t xml:space="preserve">Resolución mediante la cual el Pleno del Instituto Federal de Telecomunicaciones autoriza, sujeta al cumplimiento de condiciones, </w:t>
      </w:r>
      <w:r w:rsidR="009A3148">
        <w:rPr>
          <w:rFonts w:ascii="ITC Avant Garde" w:eastAsia="Times New Roman" w:hAnsi="ITC Avant Garde" w:cs="Times New Roman"/>
          <w:lang w:val="es-ES"/>
        </w:rPr>
        <w:t>llevar a cabo la Concentración r</w:t>
      </w:r>
      <w:r w:rsidR="009A3148" w:rsidRPr="0011703F">
        <w:rPr>
          <w:rFonts w:ascii="ITC Avant Garde" w:eastAsia="Times New Roman" w:hAnsi="ITC Avant Garde" w:cs="Times New Roman"/>
          <w:lang w:val="es-ES"/>
        </w:rPr>
        <w:t>adicada bajo el expediente No. UCE/CNC-004-2016, notificada por AT&amp;T Inc., West Merger Sub Inc. y Time Warner Inc.</w:t>
      </w:r>
    </w:p>
    <w:p w14:paraId="78B39705" w14:textId="77777777" w:rsidR="00DE4A72" w:rsidRDefault="009A3148" w:rsidP="00DE4A72">
      <w:pPr>
        <w:pStyle w:val="Prrafodelista"/>
        <w:spacing w:before="240" w:line="276" w:lineRule="auto"/>
        <w:ind w:left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11703F">
        <w:rPr>
          <w:rFonts w:ascii="ITC Avant Garde" w:eastAsia="Times New Roman" w:hAnsi="ITC Avant Garde" w:cs="Times New Roman"/>
          <w:i/>
          <w:lang w:val="es-ES"/>
        </w:rPr>
        <w:t>(Unidad de Competencia Económica)</w:t>
      </w:r>
    </w:p>
    <w:p w14:paraId="71E6ED55" w14:textId="20AF1B35" w:rsidR="009A3148" w:rsidRDefault="00991F46" w:rsidP="00DE4A72">
      <w:pPr>
        <w:tabs>
          <w:tab w:val="left" w:pos="142"/>
          <w:tab w:val="left" w:pos="5954"/>
        </w:tabs>
        <w:spacing w:before="24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III.3</w:t>
      </w:r>
      <w:r w:rsidR="003E5A9B" w:rsidRPr="00A22F0B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9A3148" w:rsidRPr="00E22D5A">
        <w:rPr>
          <w:rFonts w:ascii="ITC Avant Garde" w:eastAsia="Times New Roman" w:hAnsi="ITC Avant Garde" w:cs="Times New Roman"/>
          <w:lang w:val="es-ES"/>
        </w:rPr>
        <w:t xml:space="preserve">Acuerdo mediante el cual el Pleno del Instituto Federal de Telecomunicaciones </w:t>
      </w:r>
      <w:r w:rsidR="009A3148">
        <w:rPr>
          <w:rFonts w:ascii="ITC Avant Garde" w:eastAsia="Times New Roman" w:hAnsi="ITC Avant Garde" w:cs="Times New Roman"/>
          <w:lang w:val="es-ES"/>
        </w:rPr>
        <w:t>concede</w:t>
      </w:r>
      <w:r w:rsidR="009A3148" w:rsidRPr="00E22D5A">
        <w:rPr>
          <w:rFonts w:ascii="ITC Avant Garde" w:eastAsia="Times New Roman" w:hAnsi="ITC Avant Garde" w:cs="Times New Roman"/>
          <w:lang w:val="es-ES"/>
        </w:rPr>
        <w:t xml:space="preserve"> la audiencia oral </w:t>
      </w:r>
      <w:r w:rsidR="009A3148">
        <w:rPr>
          <w:rFonts w:ascii="ITC Avant Garde" w:eastAsia="Times New Roman" w:hAnsi="ITC Avant Garde" w:cs="Times New Roman"/>
          <w:lang w:val="es-ES"/>
        </w:rPr>
        <w:t xml:space="preserve">solicitada en el procedimiento con número de </w:t>
      </w:r>
      <w:r w:rsidR="00230DDF">
        <w:rPr>
          <w:rFonts w:ascii="ITC Avant Garde" w:eastAsia="Times New Roman" w:hAnsi="ITC Avant Garde" w:cs="Times New Roman"/>
          <w:lang w:val="es-ES"/>
        </w:rPr>
        <w:t xml:space="preserve">expediente </w:t>
      </w:r>
      <w:r w:rsidR="009A3148">
        <w:rPr>
          <w:rFonts w:ascii="ITC Avant Garde" w:eastAsia="Times New Roman" w:hAnsi="ITC Avant Garde" w:cs="Times New Roman"/>
          <w:lang w:val="es-ES"/>
        </w:rPr>
        <w:t>UCE/DE-001-2014.</w:t>
      </w:r>
    </w:p>
    <w:p w14:paraId="7A3D4C46" w14:textId="77777777" w:rsidR="00DE4A72" w:rsidRDefault="009A3148" w:rsidP="00DE4A72">
      <w:pPr>
        <w:pStyle w:val="Prrafodelista"/>
        <w:spacing w:before="240" w:line="276" w:lineRule="auto"/>
        <w:ind w:left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E22D5A">
        <w:rPr>
          <w:rFonts w:ascii="ITC Avant Garde" w:eastAsia="Times New Roman" w:hAnsi="ITC Avant Garde" w:cs="Times New Roman"/>
          <w:i/>
          <w:lang w:val="es-ES"/>
        </w:rPr>
        <w:t>(Unidad de Competencia Económica)</w:t>
      </w:r>
    </w:p>
    <w:p w14:paraId="0CE5FC72" w14:textId="1CB581B2" w:rsidR="00991F46" w:rsidRDefault="00991F46" w:rsidP="00DE4A72">
      <w:pPr>
        <w:tabs>
          <w:tab w:val="left" w:pos="142"/>
          <w:tab w:val="left" w:pos="5954"/>
        </w:tabs>
        <w:spacing w:before="24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991F46">
        <w:rPr>
          <w:rFonts w:ascii="ITC Avant Garde" w:eastAsia="Times New Roman" w:hAnsi="ITC Avant Garde" w:cs="Times New Roman"/>
          <w:b/>
          <w:lang w:val="es-ES"/>
        </w:rPr>
        <w:t>III.4.-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Pr="0040053C">
        <w:rPr>
          <w:rFonts w:ascii="ITC Avant Garde" w:eastAsia="Times New Roman" w:hAnsi="ITC Avant Garde" w:cs="Times New Roman"/>
          <w:lang w:val="es-ES"/>
        </w:rPr>
        <w:t xml:space="preserve">Acuerdo mediante el cual el </w:t>
      </w:r>
      <w:r>
        <w:rPr>
          <w:rFonts w:ascii="ITC Avant Garde" w:eastAsia="Times New Roman" w:hAnsi="ITC Avant Garde" w:cs="Times New Roman"/>
          <w:lang w:val="es-ES"/>
        </w:rPr>
        <w:t>Pleno del Instituto Federal d</w:t>
      </w:r>
      <w:r w:rsidRPr="0040053C">
        <w:rPr>
          <w:rFonts w:ascii="ITC Avant Garde" w:eastAsia="Times New Roman" w:hAnsi="ITC Avant Garde" w:cs="Times New Roman"/>
          <w:lang w:val="es-ES"/>
        </w:rPr>
        <w:t xml:space="preserve">e Telecomunicaciones aprueba el </w:t>
      </w:r>
      <w:r>
        <w:rPr>
          <w:rFonts w:ascii="ITC Avant Garde" w:eastAsia="Times New Roman" w:hAnsi="ITC Avant Garde" w:cs="Times New Roman"/>
          <w:lang w:val="es-ES"/>
        </w:rPr>
        <w:t>Anteproyecto d</w:t>
      </w:r>
      <w:r w:rsidRPr="0040053C">
        <w:rPr>
          <w:rFonts w:ascii="ITC Avant Garde" w:eastAsia="Times New Roman" w:hAnsi="ITC Avant Garde" w:cs="Times New Roman"/>
          <w:lang w:val="es-ES"/>
        </w:rPr>
        <w:t xml:space="preserve">e Presupuesto que deberá ser remitido al Titular de la Secretaría </w:t>
      </w:r>
      <w:r>
        <w:rPr>
          <w:rFonts w:ascii="ITC Avant Garde" w:eastAsia="Times New Roman" w:hAnsi="ITC Avant Garde" w:cs="Times New Roman"/>
          <w:lang w:val="es-ES"/>
        </w:rPr>
        <w:t>de Hacienda y</w:t>
      </w:r>
      <w:r w:rsidRPr="0040053C">
        <w:rPr>
          <w:rFonts w:ascii="ITC Avant Garde" w:eastAsia="Times New Roman" w:hAnsi="ITC Avant Garde" w:cs="Times New Roman"/>
          <w:lang w:val="es-ES"/>
        </w:rPr>
        <w:t xml:space="preserve"> Crédito Público para incluirse en el </w:t>
      </w:r>
      <w:r>
        <w:rPr>
          <w:rFonts w:ascii="ITC Avant Garde" w:eastAsia="Times New Roman" w:hAnsi="ITC Avant Garde" w:cs="Times New Roman"/>
          <w:lang w:val="es-ES"/>
        </w:rPr>
        <w:t>proyecto de Presupuesto d</w:t>
      </w:r>
      <w:r w:rsidRPr="0040053C">
        <w:rPr>
          <w:rFonts w:ascii="ITC Avant Garde" w:eastAsia="Times New Roman" w:hAnsi="ITC Avant Garde" w:cs="Times New Roman"/>
          <w:lang w:val="es-ES"/>
        </w:rPr>
        <w:t xml:space="preserve">e Egresos </w:t>
      </w:r>
      <w:r>
        <w:rPr>
          <w:rFonts w:ascii="ITC Avant Garde" w:eastAsia="Times New Roman" w:hAnsi="ITC Avant Garde" w:cs="Times New Roman"/>
          <w:lang w:val="es-ES"/>
        </w:rPr>
        <w:t>de la</w:t>
      </w:r>
      <w:r w:rsidRPr="0040053C">
        <w:rPr>
          <w:rFonts w:ascii="ITC Avant Garde" w:eastAsia="Times New Roman" w:hAnsi="ITC Avant Garde" w:cs="Times New Roman"/>
          <w:lang w:val="es-ES"/>
        </w:rPr>
        <w:t xml:space="preserve"> Federación para el Ejercicio Fiscal 2018.</w:t>
      </w:r>
    </w:p>
    <w:p w14:paraId="5B78B00D" w14:textId="7590D15A" w:rsidR="00DE4A72" w:rsidRDefault="00991F46" w:rsidP="00DE4A72">
      <w:pPr>
        <w:tabs>
          <w:tab w:val="left" w:pos="142"/>
          <w:tab w:val="left" w:pos="5954"/>
        </w:tabs>
        <w:spacing w:before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40053C">
        <w:rPr>
          <w:rFonts w:ascii="ITC Avant Garde" w:eastAsia="Times New Roman" w:hAnsi="ITC Avant Garde" w:cs="Times New Roman"/>
          <w:i/>
          <w:lang w:val="es-ES"/>
        </w:rPr>
        <w:t>(Unidad de Administración)</w:t>
      </w:r>
    </w:p>
    <w:p w14:paraId="4FBC6A0C" w14:textId="77777777" w:rsidR="00DE4A72" w:rsidRDefault="00DE4A72">
      <w:pPr>
        <w:spacing w:after="0" w:line="240" w:lineRule="auto"/>
        <w:rPr>
          <w:rFonts w:ascii="ITC Avant Garde" w:eastAsia="Times New Roman" w:hAnsi="ITC Avant Garde" w:cs="Times New Roman"/>
          <w:i/>
          <w:lang w:val="es-ES"/>
        </w:rPr>
      </w:pPr>
      <w:r>
        <w:rPr>
          <w:rFonts w:ascii="ITC Avant Garde" w:eastAsia="Times New Roman" w:hAnsi="ITC Avant Garde" w:cs="Times New Roman"/>
          <w:i/>
          <w:lang w:val="es-ES"/>
        </w:rPr>
        <w:br w:type="page"/>
      </w:r>
    </w:p>
    <w:p w14:paraId="009D7950" w14:textId="5149168B" w:rsidR="00BF14CB" w:rsidRDefault="003E5A9B" w:rsidP="00DE4A72">
      <w:pPr>
        <w:pStyle w:val="Prrafodelista"/>
        <w:spacing w:before="240" w:line="276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  <w:r w:rsidRPr="00A22F0B">
        <w:rPr>
          <w:rFonts w:ascii="ITC Avant Garde" w:eastAsia="Times New Roman" w:hAnsi="ITC Avant Garde" w:cs="Times New Roman"/>
          <w:b/>
          <w:lang w:val="es-ES"/>
        </w:rPr>
        <w:lastRenderedPageBreak/>
        <w:t>III.</w:t>
      </w:r>
      <w:r>
        <w:rPr>
          <w:rFonts w:ascii="ITC Avant Garde" w:eastAsia="Times New Roman" w:hAnsi="ITC Avant Garde" w:cs="Times New Roman"/>
          <w:b/>
          <w:lang w:val="es-ES"/>
        </w:rPr>
        <w:t>5</w:t>
      </w:r>
      <w:r w:rsidRPr="00A22F0B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BF14CB" w:rsidRPr="00BF14CB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BF14CB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BF14CB" w:rsidRPr="00BF14CB">
        <w:rPr>
          <w:rFonts w:ascii="ITC Avant Garde" w:eastAsia="Times New Roman" w:hAnsi="ITC Avant Garde" w:cs="Times New Roman"/>
          <w:lang w:val="es-ES"/>
        </w:rPr>
        <w:t xml:space="preserve">e Telecomunicaciones determina las condiciones no convenidas del </w:t>
      </w:r>
      <w:r w:rsidR="00BF14CB">
        <w:rPr>
          <w:rFonts w:ascii="ITC Avant Garde" w:eastAsia="Times New Roman" w:hAnsi="ITC Avant Garde" w:cs="Times New Roman"/>
          <w:lang w:val="es-ES"/>
        </w:rPr>
        <w:t>s</w:t>
      </w:r>
      <w:r w:rsidR="00BF14CB" w:rsidRPr="00BF14CB">
        <w:rPr>
          <w:rFonts w:ascii="ITC Avant Garde" w:eastAsia="Times New Roman" w:hAnsi="ITC Avant Garde" w:cs="Times New Roman"/>
          <w:lang w:val="es-ES"/>
        </w:rPr>
        <w:t xml:space="preserve">ervicio mayorista de arrendamiento de </w:t>
      </w:r>
      <w:r w:rsidR="001D0BD8" w:rsidRPr="00BF14CB">
        <w:rPr>
          <w:rFonts w:ascii="ITC Avant Garde" w:eastAsia="Times New Roman" w:hAnsi="ITC Avant Garde" w:cs="Times New Roman"/>
          <w:lang w:val="es-ES"/>
        </w:rPr>
        <w:t xml:space="preserve">enlaces dedicados </w:t>
      </w:r>
      <w:r w:rsidR="00BF14CB" w:rsidRPr="00BF14CB">
        <w:rPr>
          <w:rFonts w:ascii="ITC Avant Garde" w:eastAsia="Times New Roman" w:hAnsi="ITC Avant Garde" w:cs="Times New Roman"/>
          <w:lang w:val="es-ES"/>
        </w:rPr>
        <w:t xml:space="preserve">entre </w:t>
      </w:r>
      <w:r w:rsidR="00BF14CB">
        <w:rPr>
          <w:rFonts w:ascii="ITC Avant Garde" w:eastAsia="Times New Roman" w:hAnsi="ITC Avant Garde" w:cs="Times New Roman"/>
          <w:lang w:val="es-ES"/>
        </w:rPr>
        <w:t>Mega Cable, S.A. d</w:t>
      </w:r>
      <w:r w:rsidR="00BF14CB" w:rsidRPr="00BF14CB">
        <w:rPr>
          <w:rFonts w:ascii="ITC Avant Garde" w:eastAsia="Times New Roman" w:hAnsi="ITC Avant Garde" w:cs="Times New Roman"/>
          <w:lang w:val="es-ES"/>
        </w:rPr>
        <w:t xml:space="preserve">e C.V. y las empresas </w:t>
      </w:r>
      <w:r w:rsidR="00BF14CB">
        <w:rPr>
          <w:rFonts w:ascii="ITC Avant Garde" w:eastAsia="Times New Roman" w:hAnsi="ITC Avant Garde" w:cs="Times New Roman"/>
          <w:lang w:val="es-ES"/>
        </w:rPr>
        <w:t>Teléfonos d</w:t>
      </w:r>
      <w:r w:rsidR="00BF14CB" w:rsidRPr="00BF14CB">
        <w:rPr>
          <w:rFonts w:ascii="ITC Avant Garde" w:eastAsia="Times New Roman" w:hAnsi="ITC Avant Garde" w:cs="Times New Roman"/>
          <w:lang w:val="es-ES"/>
        </w:rPr>
        <w:t xml:space="preserve">e México, S.A.B. </w:t>
      </w:r>
      <w:r w:rsidR="00BF14CB">
        <w:rPr>
          <w:rFonts w:ascii="ITC Avant Garde" w:eastAsia="Times New Roman" w:hAnsi="ITC Avant Garde" w:cs="Times New Roman"/>
          <w:lang w:val="es-ES"/>
        </w:rPr>
        <w:t>d</w:t>
      </w:r>
      <w:r w:rsidR="00BF14CB" w:rsidRPr="00BF14CB">
        <w:rPr>
          <w:rFonts w:ascii="ITC Avant Garde" w:eastAsia="Times New Roman" w:hAnsi="ITC Avant Garde" w:cs="Times New Roman"/>
          <w:lang w:val="es-ES"/>
        </w:rPr>
        <w:t xml:space="preserve">e C.V. </w:t>
      </w:r>
      <w:r w:rsidR="00BF14CB">
        <w:rPr>
          <w:rFonts w:ascii="ITC Avant Garde" w:eastAsia="Times New Roman" w:hAnsi="ITC Avant Garde" w:cs="Times New Roman"/>
          <w:lang w:val="es-ES"/>
        </w:rPr>
        <w:t>y</w:t>
      </w:r>
      <w:r w:rsidR="00BF14CB" w:rsidRPr="00BF14CB">
        <w:rPr>
          <w:rFonts w:ascii="ITC Avant Garde" w:eastAsia="Times New Roman" w:hAnsi="ITC Avant Garde" w:cs="Times New Roman"/>
          <w:lang w:val="es-ES"/>
        </w:rPr>
        <w:t xml:space="preserve"> Teléfonos </w:t>
      </w:r>
      <w:r w:rsidR="00BF14CB">
        <w:rPr>
          <w:rFonts w:ascii="ITC Avant Garde" w:eastAsia="Times New Roman" w:hAnsi="ITC Avant Garde" w:cs="Times New Roman"/>
          <w:lang w:val="es-ES"/>
        </w:rPr>
        <w:t>d</w:t>
      </w:r>
      <w:r w:rsidR="00BF14CB" w:rsidRPr="00BF14CB">
        <w:rPr>
          <w:rFonts w:ascii="ITC Avant Garde" w:eastAsia="Times New Roman" w:hAnsi="ITC Avant Garde" w:cs="Times New Roman"/>
          <w:lang w:val="es-ES"/>
        </w:rPr>
        <w:t xml:space="preserve">el Noroeste, S.A. </w:t>
      </w:r>
      <w:r w:rsidR="00BF14CB">
        <w:rPr>
          <w:rFonts w:ascii="ITC Avant Garde" w:eastAsia="Times New Roman" w:hAnsi="ITC Avant Garde" w:cs="Times New Roman"/>
          <w:lang w:val="es-ES"/>
        </w:rPr>
        <w:t>d</w:t>
      </w:r>
      <w:r w:rsidR="00BF14CB" w:rsidRPr="00BF14CB">
        <w:rPr>
          <w:rFonts w:ascii="ITC Avant Garde" w:eastAsia="Times New Roman" w:hAnsi="ITC Avant Garde" w:cs="Times New Roman"/>
          <w:lang w:val="es-ES"/>
        </w:rPr>
        <w:t>e C.V. aplicables del 1 de enero al 31 de diciembre de 2017.</w:t>
      </w:r>
    </w:p>
    <w:p w14:paraId="541CCA6F" w14:textId="77777777" w:rsidR="00DE4A72" w:rsidRDefault="002E00C2" w:rsidP="00DE4A72">
      <w:pPr>
        <w:pStyle w:val="Prrafodelista"/>
        <w:spacing w:before="240" w:line="276" w:lineRule="auto"/>
        <w:ind w:left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2E00C2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14:paraId="467ED61D" w14:textId="6156A5A0" w:rsidR="00A65E7B" w:rsidRPr="00A65E7B" w:rsidRDefault="003E5A9B" w:rsidP="00DE4A72">
      <w:pPr>
        <w:tabs>
          <w:tab w:val="left" w:pos="142"/>
          <w:tab w:val="left" w:pos="5954"/>
        </w:tabs>
        <w:spacing w:before="240" w:line="276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III.6</w:t>
      </w:r>
      <w:r w:rsidRPr="00A22F0B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A65E7B" w:rsidRPr="00A65E7B">
        <w:rPr>
          <w:rFonts w:ascii="ITC Avant Garde" w:eastAsia="Times New Roman" w:hAnsi="ITC Avant Garde" w:cs="Times New Roman"/>
          <w:lang w:val="es-ES"/>
        </w:rPr>
        <w:t xml:space="preserve">Resolución mediante la cual el Pleno </w:t>
      </w:r>
      <w:r w:rsidR="00A65E7B">
        <w:rPr>
          <w:rFonts w:ascii="ITC Avant Garde" w:eastAsia="Times New Roman" w:hAnsi="ITC Avant Garde" w:cs="Times New Roman"/>
          <w:lang w:val="es-ES"/>
        </w:rPr>
        <w:t>del Instituto Federal d</w:t>
      </w:r>
      <w:r w:rsidR="00A65E7B" w:rsidRPr="00A65E7B">
        <w:rPr>
          <w:rFonts w:ascii="ITC Avant Garde" w:eastAsia="Times New Roman" w:hAnsi="ITC Avant Garde" w:cs="Times New Roman"/>
          <w:lang w:val="es-ES"/>
        </w:rPr>
        <w:t>e Telecomunicaciones declara la pérdida de bienes en beneficio de la Nación, derivado del procedimiento administrativo iniciado en contra del propietario y/o poseedor y/o responsable de las instalaciones y equipos con los cuales se prestaba el servicio de radiodifusión, o</w:t>
      </w:r>
      <w:r w:rsidR="00A65E7B">
        <w:rPr>
          <w:rFonts w:ascii="ITC Avant Garde" w:eastAsia="Times New Roman" w:hAnsi="ITC Avant Garde" w:cs="Times New Roman"/>
          <w:lang w:val="es-ES"/>
        </w:rPr>
        <w:t>perando en la frecuencia 103.1 MH</w:t>
      </w:r>
      <w:r w:rsidR="00A65E7B" w:rsidRPr="00A65E7B">
        <w:rPr>
          <w:rFonts w:ascii="ITC Avant Garde" w:eastAsia="Times New Roman" w:hAnsi="ITC Avant Garde" w:cs="Times New Roman"/>
          <w:lang w:val="es-ES"/>
        </w:rPr>
        <w:t xml:space="preserve">z en el Municipio </w:t>
      </w:r>
      <w:r w:rsidR="00A65E7B">
        <w:rPr>
          <w:rFonts w:ascii="ITC Avant Garde" w:eastAsia="Times New Roman" w:hAnsi="ITC Avant Garde" w:cs="Times New Roman"/>
          <w:lang w:val="es-ES"/>
        </w:rPr>
        <w:t>d</w:t>
      </w:r>
      <w:r w:rsidR="00A65E7B" w:rsidRPr="00A65E7B">
        <w:rPr>
          <w:rFonts w:ascii="ITC Avant Garde" w:eastAsia="Times New Roman" w:hAnsi="ITC Avant Garde" w:cs="Times New Roman"/>
          <w:lang w:val="es-ES"/>
        </w:rPr>
        <w:t xml:space="preserve">e Tlaxco, en el Estado </w:t>
      </w:r>
      <w:r w:rsidR="00A65E7B">
        <w:rPr>
          <w:rFonts w:ascii="ITC Avant Garde" w:eastAsia="Times New Roman" w:hAnsi="ITC Avant Garde" w:cs="Times New Roman"/>
          <w:lang w:val="es-ES"/>
        </w:rPr>
        <w:t>d</w:t>
      </w:r>
      <w:r w:rsidR="00A65E7B" w:rsidRPr="00A65E7B">
        <w:rPr>
          <w:rFonts w:ascii="ITC Avant Garde" w:eastAsia="Times New Roman" w:hAnsi="ITC Avant Garde" w:cs="Times New Roman"/>
          <w:lang w:val="es-ES"/>
        </w:rPr>
        <w:t>e Tlaxcala, sin contar con la respectiva concesión o permiso.</w:t>
      </w:r>
    </w:p>
    <w:p w14:paraId="5732BFD3" w14:textId="77777777" w:rsidR="00DE4A72" w:rsidRDefault="00A22F0B" w:rsidP="00DE4A72">
      <w:pPr>
        <w:tabs>
          <w:tab w:val="left" w:pos="142"/>
          <w:tab w:val="left" w:pos="5954"/>
        </w:tabs>
        <w:spacing w:before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22F0B">
        <w:rPr>
          <w:rFonts w:ascii="ITC Avant Garde" w:eastAsia="Times New Roman" w:hAnsi="ITC Avant Garde" w:cs="Times New Roman"/>
          <w:i/>
          <w:lang w:val="es-ES"/>
        </w:rPr>
        <w:t>(Unidad de Cumplimiento)</w:t>
      </w:r>
    </w:p>
    <w:p w14:paraId="7831CE24" w14:textId="6F8EDFF5" w:rsidR="00BF51B4" w:rsidRPr="00A65E7B" w:rsidRDefault="003E5A9B" w:rsidP="00DE4A72">
      <w:pPr>
        <w:tabs>
          <w:tab w:val="left" w:pos="142"/>
          <w:tab w:val="left" w:pos="5954"/>
        </w:tabs>
        <w:spacing w:before="240" w:line="276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>III.7</w:t>
      </w:r>
      <w:r w:rsidRPr="00A22F0B">
        <w:rPr>
          <w:rFonts w:ascii="ITC Avant Garde" w:eastAsia="Times New Roman" w:hAnsi="ITC Avant Garde" w:cs="Times New Roman"/>
          <w:b/>
          <w:lang w:val="es-ES"/>
        </w:rPr>
        <w:t xml:space="preserve">.- </w:t>
      </w:r>
      <w:r w:rsidR="00134A90" w:rsidRPr="00134A90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134A90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134A90" w:rsidRPr="00134A90">
        <w:rPr>
          <w:rFonts w:ascii="ITC Avant Garde" w:eastAsia="Times New Roman" w:hAnsi="ITC Avant Garde" w:cs="Times New Roman"/>
          <w:lang w:val="es-ES"/>
        </w:rPr>
        <w:t xml:space="preserve">e Telecomunicaciones impone una multa y declara la pérdida de bienes y equipos en beneficio de la Nación, derivado del procedimiento administrativo instruido en contra de Unión </w:t>
      </w:r>
      <w:r w:rsidR="00134A90">
        <w:rPr>
          <w:rFonts w:ascii="ITC Avant Garde" w:eastAsia="Times New Roman" w:hAnsi="ITC Avant Garde" w:cs="Times New Roman"/>
          <w:lang w:val="es-ES"/>
        </w:rPr>
        <w:t>de p</w:t>
      </w:r>
      <w:r w:rsidR="00134A90" w:rsidRPr="00134A90">
        <w:rPr>
          <w:rFonts w:ascii="ITC Avant Garde" w:eastAsia="Times New Roman" w:hAnsi="ITC Avant Garde" w:cs="Times New Roman"/>
          <w:lang w:val="es-ES"/>
        </w:rPr>
        <w:t>ermisionarios y choferes de transporte público de pasajeros turísticos y similares Radio Taxi Ecológico, A.C., por prestar el servicio de radiocomunicación privada en Jiutepec, Morelos, sin contar con la respectiva concesión, permiso o autorización.</w:t>
      </w:r>
    </w:p>
    <w:p w14:paraId="0553A708" w14:textId="77777777" w:rsidR="00DE4A72" w:rsidRDefault="00A22F0B" w:rsidP="00DE4A72">
      <w:pPr>
        <w:tabs>
          <w:tab w:val="left" w:pos="142"/>
          <w:tab w:val="left" w:pos="5954"/>
        </w:tabs>
        <w:spacing w:before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22F0B">
        <w:rPr>
          <w:rFonts w:ascii="ITC Avant Garde" w:eastAsia="Times New Roman" w:hAnsi="ITC Avant Garde" w:cs="Times New Roman"/>
          <w:i/>
          <w:lang w:val="es-ES"/>
        </w:rPr>
        <w:t>(Unidad de Cumplimiento)</w:t>
      </w:r>
    </w:p>
    <w:p w14:paraId="7D928BFF" w14:textId="50F5EB60" w:rsidR="00BF51B4" w:rsidRPr="00EA47F3" w:rsidRDefault="003E5A9B" w:rsidP="00DE4A72">
      <w:pPr>
        <w:tabs>
          <w:tab w:val="left" w:pos="142"/>
          <w:tab w:val="left" w:pos="5954"/>
        </w:tabs>
        <w:spacing w:before="24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 xml:space="preserve">III.8.- </w:t>
      </w:r>
      <w:r w:rsidR="00EA47F3" w:rsidRPr="00EA47F3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 w:rsidR="00EA47F3">
        <w:rPr>
          <w:rFonts w:ascii="ITC Avant Garde" w:eastAsia="Times New Roman" w:hAnsi="ITC Avant Garde" w:cs="Times New Roman"/>
          <w:lang w:val="es-ES"/>
        </w:rPr>
        <w:t>Pleno del Instituto Federal d</w:t>
      </w:r>
      <w:r w:rsidR="00EA47F3" w:rsidRPr="00EA47F3">
        <w:rPr>
          <w:rFonts w:ascii="ITC Avant Garde" w:eastAsia="Times New Roman" w:hAnsi="ITC Avant Garde" w:cs="Times New Roman"/>
          <w:lang w:val="es-ES"/>
        </w:rPr>
        <w:t>e Telecomunicaciones impone una multa y declara la pérdida de bienes en beneficio de la Nación, derivado del procedimiento administrativo instruido en contra de la empresa den</w:t>
      </w:r>
      <w:r w:rsidR="00EA47F3">
        <w:rPr>
          <w:rFonts w:ascii="ITC Avant Garde" w:eastAsia="Times New Roman" w:hAnsi="ITC Avant Garde" w:cs="Times New Roman"/>
          <w:lang w:val="es-ES"/>
        </w:rPr>
        <w:t>ominada Unidad d</w:t>
      </w:r>
      <w:r w:rsidR="00EA47F3" w:rsidRPr="00EA47F3">
        <w:rPr>
          <w:rFonts w:ascii="ITC Avant Garde" w:eastAsia="Times New Roman" w:hAnsi="ITC Avant Garde" w:cs="Times New Roman"/>
          <w:lang w:val="es-ES"/>
        </w:rPr>
        <w:t xml:space="preserve">e Protección Patrimonial, S.A. </w:t>
      </w:r>
      <w:r w:rsidR="00EA47F3">
        <w:rPr>
          <w:rFonts w:ascii="ITC Avant Garde" w:eastAsia="Times New Roman" w:hAnsi="ITC Avant Garde" w:cs="Times New Roman"/>
          <w:lang w:val="es-ES"/>
        </w:rPr>
        <w:t>d</w:t>
      </w:r>
      <w:r w:rsidR="00EA47F3" w:rsidRPr="00EA47F3">
        <w:rPr>
          <w:rFonts w:ascii="ITC Avant Garde" w:eastAsia="Times New Roman" w:hAnsi="ITC Avant Garde" w:cs="Times New Roman"/>
          <w:lang w:val="es-ES"/>
        </w:rPr>
        <w:t xml:space="preserve">e C.V., por prestar el servicio de radiocomunicación privada en </w:t>
      </w:r>
      <w:r w:rsidR="00EA47F3">
        <w:rPr>
          <w:rFonts w:ascii="ITC Avant Garde" w:eastAsia="Times New Roman" w:hAnsi="ITC Avant Garde" w:cs="Times New Roman"/>
          <w:lang w:val="es-ES"/>
        </w:rPr>
        <w:t>San Nicolás de l</w:t>
      </w:r>
      <w:r w:rsidR="00EA47F3" w:rsidRPr="00EA47F3">
        <w:rPr>
          <w:rFonts w:ascii="ITC Avant Garde" w:eastAsia="Times New Roman" w:hAnsi="ITC Avant Garde" w:cs="Times New Roman"/>
          <w:lang w:val="es-ES"/>
        </w:rPr>
        <w:t>os Garza, en e</w:t>
      </w:r>
      <w:r w:rsidR="00EA47F3">
        <w:rPr>
          <w:rFonts w:ascii="ITC Avant Garde" w:eastAsia="Times New Roman" w:hAnsi="ITC Avant Garde" w:cs="Times New Roman"/>
          <w:lang w:val="es-ES"/>
        </w:rPr>
        <w:t>l Estado d</w:t>
      </w:r>
      <w:r w:rsidR="00EA47F3" w:rsidRPr="00EA47F3">
        <w:rPr>
          <w:rFonts w:ascii="ITC Avant Garde" w:eastAsia="Times New Roman" w:hAnsi="ITC Avant Garde" w:cs="Times New Roman"/>
          <w:lang w:val="es-ES"/>
        </w:rPr>
        <w:t>e Nuevo León, sin contar con la respectiva concesión, permiso o autorización.</w:t>
      </w:r>
    </w:p>
    <w:p w14:paraId="0A81600D" w14:textId="77777777" w:rsidR="00DE4A72" w:rsidRDefault="00A22F0B" w:rsidP="00DE4A72">
      <w:pPr>
        <w:tabs>
          <w:tab w:val="left" w:pos="142"/>
          <w:tab w:val="left" w:pos="5954"/>
        </w:tabs>
        <w:spacing w:before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22F0B">
        <w:rPr>
          <w:rFonts w:ascii="ITC Avant Garde" w:eastAsia="Times New Roman" w:hAnsi="ITC Avant Garde" w:cs="Times New Roman"/>
          <w:i/>
          <w:lang w:val="es-ES"/>
        </w:rPr>
        <w:t>(Unidad de Cumplimiento)</w:t>
      </w:r>
    </w:p>
    <w:p w14:paraId="5CDE6DF7" w14:textId="2F2A8615" w:rsidR="00E22D5A" w:rsidRPr="00DE4A72" w:rsidRDefault="00FB7129" w:rsidP="00DE4A72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DE4A72">
        <w:rPr>
          <w:rFonts w:ascii="ITC Avant Garde" w:hAnsi="ITC Avant Garde"/>
          <w:b/>
          <w:color w:val="000000" w:themeColor="text1"/>
          <w:sz w:val="22"/>
          <w:szCs w:val="22"/>
        </w:rPr>
        <w:t>IV.- ASUNTOS GENERALES.</w:t>
      </w:r>
    </w:p>
    <w:sectPr w:rsidR="00E22D5A" w:rsidRPr="00DE4A72" w:rsidSect="00820053">
      <w:pgSz w:w="12240" w:h="15840"/>
      <w:pgMar w:top="2268" w:right="132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E4F3B" w14:textId="77777777" w:rsidR="00501651" w:rsidRDefault="00501651">
      <w:pPr>
        <w:spacing w:after="0" w:line="240" w:lineRule="auto"/>
      </w:pPr>
      <w:r>
        <w:separator/>
      </w:r>
    </w:p>
  </w:endnote>
  <w:endnote w:type="continuationSeparator" w:id="0">
    <w:p w14:paraId="3B140EFC" w14:textId="77777777" w:rsidR="00501651" w:rsidRDefault="0050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6F146" w14:textId="77777777" w:rsidR="00501651" w:rsidRDefault="00501651">
      <w:pPr>
        <w:spacing w:after="0" w:line="240" w:lineRule="auto"/>
      </w:pPr>
      <w:r>
        <w:separator/>
      </w:r>
    </w:p>
  </w:footnote>
  <w:footnote w:type="continuationSeparator" w:id="0">
    <w:p w14:paraId="0B7518BC" w14:textId="77777777" w:rsidR="00501651" w:rsidRDefault="00501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D0E"/>
    <w:multiLevelType w:val="hybridMultilevel"/>
    <w:tmpl w:val="BBA2A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93B22"/>
    <w:multiLevelType w:val="hybridMultilevel"/>
    <w:tmpl w:val="DA707890"/>
    <w:lvl w:ilvl="0" w:tplc="833E6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42920"/>
    <w:multiLevelType w:val="hybridMultilevel"/>
    <w:tmpl w:val="C90A16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A22F1"/>
    <w:multiLevelType w:val="hybridMultilevel"/>
    <w:tmpl w:val="5EE4D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F2526"/>
    <w:multiLevelType w:val="hybridMultilevel"/>
    <w:tmpl w:val="405C6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1177F"/>
    <w:multiLevelType w:val="hybridMultilevel"/>
    <w:tmpl w:val="3C6EC1C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9"/>
  </w:num>
  <w:num w:numId="14">
    <w:abstractNumId w:val="13"/>
  </w:num>
  <w:num w:numId="15">
    <w:abstractNumId w:val="7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6"/>
  </w:num>
  <w:num w:numId="23">
    <w:abstractNumId w:val="17"/>
  </w:num>
  <w:num w:numId="24">
    <w:abstractNumId w:val="23"/>
  </w:num>
  <w:num w:numId="25">
    <w:abstractNumId w:val="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17A7"/>
    <w:rsid w:val="00001E12"/>
    <w:rsid w:val="00004003"/>
    <w:rsid w:val="00006749"/>
    <w:rsid w:val="00006B95"/>
    <w:rsid w:val="0000794F"/>
    <w:rsid w:val="00007B7F"/>
    <w:rsid w:val="00007DD2"/>
    <w:rsid w:val="00010E76"/>
    <w:rsid w:val="00011B19"/>
    <w:rsid w:val="00011D46"/>
    <w:rsid w:val="00012A0A"/>
    <w:rsid w:val="00014811"/>
    <w:rsid w:val="00016FA4"/>
    <w:rsid w:val="00017594"/>
    <w:rsid w:val="0002050F"/>
    <w:rsid w:val="00020815"/>
    <w:rsid w:val="0002377A"/>
    <w:rsid w:val="00024E57"/>
    <w:rsid w:val="000254C8"/>
    <w:rsid w:val="00027741"/>
    <w:rsid w:val="000279CB"/>
    <w:rsid w:val="00027C69"/>
    <w:rsid w:val="000312AC"/>
    <w:rsid w:val="000312BF"/>
    <w:rsid w:val="00031BEA"/>
    <w:rsid w:val="00033CCC"/>
    <w:rsid w:val="00034DC0"/>
    <w:rsid w:val="00035294"/>
    <w:rsid w:val="00035463"/>
    <w:rsid w:val="00035477"/>
    <w:rsid w:val="00035EB4"/>
    <w:rsid w:val="00037654"/>
    <w:rsid w:val="00041250"/>
    <w:rsid w:val="0004167C"/>
    <w:rsid w:val="000427FE"/>
    <w:rsid w:val="00043ED9"/>
    <w:rsid w:val="000443D5"/>
    <w:rsid w:val="00044571"/>
    <w:rsid w:val="0004697F"/>
    <w:rsid w:val="000506E8"/>
    <w:rsid w:val="00050816"/>
    <w:rsid w:val="00051E93"/>
    <w:rsid w:val="00052554"/>
    <w:rsid w:val="00052FFC"/>
    <w:rsid w:val="00054A9A"/>
    <w:rsid w:val="0005625B"/>
    <w:rsid w:val="00057602"/>
    <w:rsid w:val="00057F1E"/>
    <w:rsid w:val="0006103D"/>
    <w:rsid w:val="00061927"/>
    <w:rsid w:val="00061AA2"/>
    <w:rsid w:val="00064412"/>
    <w:rsid w:val="0006589A"/>
    <w:rsid w:val="00065AE0"/>
    <w:rsid w:val="000673BD"/>
    <w:rsid w:val="00070BCE"/>
    <w:rsid w:val="00071F9B"/>
    <w:rsid w:val="00073C04"/>
    <w:rsid w:val="00074E36"/>
    <w:rsid w:val="000754E4"/>
    <w:rsid w:val="0007608E"/>
    <w:rsid w:val="000765F8"/>
    <w:rsid w:val="0007683B"/>
    <w:rsid w:val="0007713A"/>
    <w:rsid w:val="00077642"/>
    <w:rsid w:val="00077A2F"/>
    <w:rsid w:val="00077DB0"/>
    <w:rsid w:val="00077FDC"/>
    <w:rsid w:val="00080208"/>
    <w:rsid w:val="000808A1"/>
    <w:rsid w:val="00081E13"/>
    <w:rsid w:val="00082507"/>
    <w:rsid w:val="0008266B"/>
    <w:rsid w:val="00083A80"/>
    <w:rsid w:val="00085276"/>
    <w:rsid w:val="00085C09"/>
    <w:rsid w:val="000865B5"/>
    <w:rsid w:val="00087886"/>
    <w:rsid w:val="00090AC4"/>
    <w:rsid w:val="00090D21"/>
    <w:rsid w:val="00091310"/>
    <w:rsid w:val="00091B15"/>
    <w:rsid w:val="0009251F"/>
    <w:rsid w:val="00094E82"/>
    <w:rsid w:val="00095AD5"/>
    <w:rsid w:val="00096586"/>
    <w:rsid w:val="000A1EAD"/>
    <w:rsid w:val="000A2B6F"/>
    <w:rsid w:val="000A69ED"/>
    <w:rsid w:val="000A70C8"/>
    <w:rsid w:val="000A71E4"/>
    <w:rsid w:val="000A7728"/>
    <w:rsid w:val="000B118D"/>
    <w:rsid w:val="000B302B"/>
    <w:rsid w:val="000B3B2C"/>
    <w:rsid w:val="000B3D91"/>
    <w:rsid w:val="000B541E"/>
    <w:rsid w:val="000B7BF3"/>
    <w:rsid w:val="000B7D6B"/>
    <w:rsid w:val="000C1BBC"/>
    <w:rsid w:val="000C33E1"/>
    <w:rsid w:val="000C3EFD"/>
    <w:rsid w:val="000C447F"/>
    <w:rsid w:val="000C4B86"/>
    <w:rsid w:val="000C4F67"/>
    <w:rsid w:val="000C52DB"/>
    <w:rsid w:val="000C5D64"/>
    <w:rsid w:val="000C5F11"/>
    <w:rsid w:val="000C6179"/>
    <w:rsid w:val="000C75B6"/>
    <w:rsid w:val="000D0142"/>
    <w:rsid w:val="000D0568"/>
    <w:rsid w:val="000D144F"/>
    <w:rsid w:val="000D1DB9"/>
    <w:rsid w:val="000D2CF1"/>
    <w:rsid w:val="000D49D9"/>
    <w:rsid w:val="000D4AEE"/>
    <w:rsid w:val="000D5E3C"/>
    <w:rsid w:val="000D6591"/>
    <w:rsid w:val="000D7F4D"/>
    <w:rsid w:val="000E4B1D"/>
    <w:rsid w:val="000E4F73"/>
    <w:rsid w:val="000E58EB"/>
    <w:rsid w:val="000F0B17"/>
    <w:rsid w:val="000F2E2F"/>
    <w:rsid w:val="000F343F"/>
    <w:rsid w:val="000F3506"/>
    <w:rsid w:val="000F42D3"/>
    <w:rsid w:val="000F5922"/>
    <w:rsid w:val="000F6063"/>
    <w:rsid w:val="000F6AD0"/>
    <w:rsid w:val="000F7B51"/>
    <w:rsid w:val="00100C05"/>
    <w:rsid w:val="0010306A"/>
    <w:rsid w:val="00104362"/>
    <w:rsid w:val="001049DC"/>
    <w:rsid w:val="00104E1F"/>
    <w:rsid w:val="00106F0B"/>
    <w:rsid w:val="00106FEC"/>
    <w:rsid w:val="00111151"/>
    <w:rsid w:val="00116C02"/>
    <w:rsid w:val="0011703F"/>
    <w:rsid w:val="001173F1"/>
    <w:rsid w:val="0012170A"/>
    <w:rsid w:val="00123410"/>
    <w:rsid w:val="00123D91"/>
    <w:rsid w:val="0012615C"/>
    <w:rsid w:val="001268F2"/>
    <w:rsid w:val="00126A33"/>
    <w:rsid w:val="0012796F"/>
    <w:rsid w:val="001312B9"/>
    <w:rsid w:val="00131D0B"/>
    <w:rsid w:val="00131EB4"/>
    <w:rsid w:val="00132A22"/>
    <w:rsid w:val="001337C0"/>
    <w:rsid w:val="00134A90"/>
    <w:rsid w:val="00134EEA"/>
    <w:rsid w:val="001353AA"/>
    <w:rsid w:val="0013683B"/>
    <w:rsid w:val="00136AF0"/>
    <w:rsid w:val="00140E28"/>
    <w:rsid w:val="0014180E"/>
    <w:rsid w:val="001426C1"/>
    <w:rsid w:val="00143757"/>
    <w:rsid w:val="00143C20"/>
    <w:rsid w:val="001445F7"/>
    <w:rsid w:val="00144C92"/>
    <w:rsid w:val="00144D23"/>
    <w:rsid w:val="00146DFC"/>
    <w:rsid w:val="00147D83"/>
    <w:rsid w:val="00151424"/>
    <w:rsid w:val="00153894"/>
    <w:rsid w:val="00154A5F"/>
    <w:rsid w:val="00154B9E"/>
    <w:rsid w:val="001565A1"/>
    <w:rsid w:val="00160425"/>
    <w:rsid w:val="00162D1B"/>
    <w:rsid w:val="0016384E"/>
    <w:rsid w:val="00165349"/>
    <w:rsid w:val="00165EC6"/>
    <w:rsid w:val="00167D11"/>
    <w:rsid w:val="00167D30"/>
    <w:rsid w:val="00167FDC"/>
    <w:rsid w:val="00170B95"/>
    <w:rsid w:val="00171FDD"/>
    <w:rsid w:val="00174041"/>
    <w:rsid w:val="0017589D"/>
    <w:rsid w:val="00175A1F"/>
    <w:rsid w:val="00175AE4"/>
    <w:rsid w:val="0017657D"/>
    <w:rsid w:val="0017795A"/>
    <w:rsid w:val="00180E49"/>
    <w:rsid w:val="00183235"/>
    <w:rsid w:val="00183D91"/>
    <w:rsid w:val="00184039"/>
    <w:rsid w:val="001920DD"/>
    <w:rsid w:val="0019245C"/>
    <w:rsid w:val="00192EBC"/>
    <w:rsid w:val="00193868"/>
    <w:rsid w:val="00193BE9"/>
    <w:rsid w:val="00194167"/>
    <w:rsid w:val="00194FE2"/>
    <w:rsid w:val="00195213"/>
    <w:rsid w:val="001957EF"/>
    <w:rsid w:val="00195FC7"/>
    <w:rsid w:val="0019630F"/>
    <w:rsid w:val="00196442"/>
    <w:rsid w:val="00196975"/>
    <w:rsid w:val="00197DD3"/>
    <w:rsid w:val="001A1FD7"/>
    <w:rsid w:val="001A60D1"/>
    <w:rsid w:val="001A6680"/>
    <w:rsid w:val="001B0FB9"/>
    <w:rsid w:val="001B272A"/>
    <w:rsid w:val="001B284C"/>
    <w:rsid w:val="001B33A1"/>
    <w:rsid w:val="001B38B9"/>
    <w:rsid w:val="001B42A3"/>
    <w:rsid w:val="001B78B0"/>
    <w:rsid w:val="001C1C5F"/>
    <w:rsid w:val="001C2A56"/>
    <w:rsid w:val="001C332A"/>
    <w:rsid w:val="001C4A24"/>
    <w:rsid w:val="001C6205"/>
    <w:rsid w:val="001C6E7D"/>
    <w:rsid w:val="001C708E"/>
    <w:rsid w:val="001C748E"/>
    <w:rsid w:val="001C7DC3"/>
    <w:rsid w:val="001D00E3"/>
    <w:rsid w:val="001D0BD8"/>
    <w:rsid w:val="001D462A"/>
    <w:rsid w:val="001D464E"/>
    <w:rsid w:val="001D4C14"/>
    <w:rsid w:val="001D5A1F"/>
    <w:rsid w:val="001D5BDE"/>
    <w:rsid w:val="001D616C"/>
    <w:rsid w:val="001D78A8"/>
    <w:rsid w:val="001D7E3C"/>
    <w:rsid w:val="001E062F"/>
    <w:rsid w:val="001E25A6"/>
    <w:rsid w:val="001E4D9B"/>
    <w:rsid w:val="001E6160"/>
    <w:rsid w:val="001F115B"/>
    <w:rsid w:val="001F5723"/>
    <w:rsid w:val="001F57F9"/>
    <w:rsid w:val="001F7BC2"/>
    <w:rsid w:val="00200E65"/>
    <w:rsid w:val="002029EE"/>
    <w:rsid w:val="00205BAD"/>
    <w:rsid w:val="0020751B"/>
    <w:rsid w:val="00207CF7"/>
    <w:rsid w:val="002103B3"/>
    <w:rsid w:val="002108A0"/>
    <w:rsid w:val="00210D0F"/>
    <w:rsid w:val="00211720"/>
    <w:rsid w:val="00211C24"/>
    <w:rsid w:val="002158FE"/>
    <w:rsid w:val="0021675D"/>
    <w:rsid w:val="002176CF"/>
    <w:rsid w:val="0021771D"/>
    <w:rsid w:val="00217B74"/>
    <w:rsid w:val="00217F27"/>
    <w:rsid w:val="002211BB"/>
    <w:rsid w:val="00221AE0"/>
    <w:rsid w:val="00221AE2"/>
    <w:rsid w:val="00222F09"/>
    <w:rsid w:val="00224122"/>
    <w:rsid w:val="00224C23"/>
    <w:rsid w:val="002258AA"/>
    <w:rsid w:val="00225BE6"/>
    <w:rsid w:val="00230142"/>
    <w:rsid w:val="002301C1"/>
    <w:rsid w:val="00230DBB"/>
    <w:rsid w:val="00230DDF"/>
    <w:rsid w:val="0023154A"/>
    <w:rsid w:val="002328B7"/>
    <w:rsid w:val="00232FB4"/>
    <w:rsid w:val="0023303B"/>
    <w:rsid w:val="00235A31"/>
    <w:rsid w:val="00240100"/>
    <w:rsid w:val="002401A7"/>
    <w:rsid w:val="00241798"/>
    <w:rsid w:val="0024260F"/>
    <w:rsid w:val="00242B86"/>
    <w:rsid w:val="002436D6"/>
    <w:rsid w:val="00244770"/>
    <w:rsid w:val="00244F11"/>
    <w:rsid w:val="002460C8"/>
    <w:rsid w:val="00246A38"/>
    <w:rsid w:val="00247229"/>
    <w:rsid w:val="00247780"/>
    <w:rsid w:val="002512AE"/>
    <w:rsid w:val="00254A51"/>
    <w:rsid w:val="00255427"/>
    <w:rsid w:val="0025676A"/>
    <w:rsid w:val="00256CF5"/>
    <w:rsid w:val="00256F53"/>
    <w:rsid w:val="002574AB"/>
    <w:rsid w:val="0026055A"/>
    <w:rsid w:val="00263600"/>
    <w:rsid w:val="00263F72"/>
    <w:rsid w:val="00265DF3"/>
    <w:rsid w:val="00265F28"/>
    <w:rsid w:val="0026717E"/>
    <w:rsid w:val="00267BDF"/>
    <w:rsid w:val="0027220E"/>
    <w:rsid w:val="00274119"/>
    <w:rsid w:val="00274B93"/>
    <w:rsid w:val="00276592"/>
    <w:rsid w:val="002776C6"/>
    <w:rsid w:val="00280BCC"/>
    <w:rsid w:val="00281541"/>
    <w:rsid w:val="00284C35"/>
    <w:rsid w:val="00286D13"/>
    <w:rsid w:val="00287CEB"/>
    <w:rsid w:val="00290E66"/>
    <w:rsid w:val="00292503"/>
    <w:rsid w:val="00292774"/>
    <w:rsid w:val="00296355"/>
    <w:rsid w:val="00296EB1"/>
    <w:rsid w:val="0029726C"/>
    <w:rsid w:val="002A0CCC"/>
    <w:rsid w:val="002A2683"/>
    <w:rsid w:val="002A3629"/>
    <w:rsid w:val="002A5308"/>
    <w:rsid w:val="002A5AA7"/>
    <w:rsid w:val="002B0F33"/>
    <w:rsid w:val="002B3B2E"/>
    <w:rsid w:val="002B3F00"/>
    <w:rsid w:val="002B49B4"/>
    <w:rsid w:val="002B60E4"/>
    <w:rsid w:val="002B6469"/>
    <w:rsid w:val="002B7F09"/>
    <w:rsid w:val="002C0148"/>
    <w:rsid w:val="002C2625"/>
    <w:rsid w:val="002C2F53"/>
    <w:rsid w:val="002C3162"/>
    <w:rsid w:val="002C336F"/>
    <w:rsid w:val="002C445D"/>
    <w:rsid w:val="002C5CF6"/>
    <w:rsid w:val="002C5DC2"/>
    <w:rsid w:val="002C71C3"/>
    <w:rsid w:val="002D2ABC"/>
    <w:rsid w:val="002D2C3F"/>
    <w:rsid w:val="002D30CD"/>
    <w:rsid w:val="002D3615"/>
    <w:rsid w:val="002D45AE"/>
    <w:rsid w:val="002D5040"/>
    <w:rsid w:val="002D5B58"/>
    <w:rsid w:val="002D5E6A"/>
    <w:rsid w:val="002D682B"/>
    <w:rsid w:val="002D7022"/>
    <w:rsid w:val="002D7D4F"/>
    <w:rsid w:val="002E00C2"/>
    <w:rsid w:val="002E2F74"/>
    <w:rsid w:val="002E2FC1"/>
    <w:rsid w:val="002E3A29"/>
    <w:rsid w:val="002E416F"/>
    <w:rsid w:val="002E4416"/>
    <w:rsid w:val="002E6A61"/>
    <w:rsid w:val="002F03D9"/>
    <w:rsid w:val="002F648D"/>
    <w:rsid w:val="002F6805"/>
    <w:rsid w:val="002F7465"/>
    <w:rsid w:val="00300791"/>
    <w:rsid w:val="00300E1A"/>
    <w:rsid w:val="00303A5B"/>
    <w:rsid w:val="00303F79"/>
    <w:rsid w:val="0030445E"/>
    <w:rsid w:val="00304C81"/>
    <w:rsid w:val="00304DB7"/>
    <w:rsid w:val="00304FCD"/>
    <w:rsid w:val="00306244"/>
    <w:rsid w:val="00306691"/>
    <w:rsid w:val="00306966"/>
    <w:rsid w:val="0030790A"/>
    <w:rsid w:val="00311D46"/>
    <w:rsid w:val="00314218"/>
    <w:rsid w:val="0031441F"/>
    <w:rsid w:val="003163FB"/>
    <w:rsid w:val="00317128"/>
    <w:rsid w:val="003171FE"/>
    <w:rsid w:val="0031779C"/>
    <w:rsid w:val="00321D89"/>
    <w:rsid w:val="00321EF5"/>
    <w:rsid w:val="00322017"/>
    <w:rsid w:val="00322938"/>
    <w:rsid w:val="0032326A"/>
    <w:rsid w:val="003232EF"/>
    <w:rsid w:val="0032661E"/>
    <w:rsid w:val="00326EED"/>
    <w:rsid w:val="003276F4"/>
    <w:rsid w:val="00327AEA"/>
    <w:rsid w:val="003301E2"/>
    <w:rsid w:val="00330809"/>
    <w:rsid w:val="00330DF7"/>
    <w:rsid w:val="00331687"/>
    <w:rsid w:val="0033177A"/>
    <w:rsid w:val="00337F67"/>
    <w:rsid w:val="00343037"/>
    <w:rsid w:val="00343153"/>
    <w:rsid w:val="0034487C"/>
    <w:rsid w:val="00346542"/>
    <w:rsid w:val="00351A72"/>
    <w:rsid w:val="003524BF"/>
    <w:rsid w:val="00352562"/>
    <w:rsid w:val="00355CD1"/>
    <w:rsid w:val="00356437"/>
    <w:rsid w:val="00356925"/>
    <w:rsid w:val="003571AE"/>
    <w:rsid w:val="00357291"/>
    <w:rsid w:val="003573AD"/>
    <w:rsid w:val="00360942"/>
    <w:rsid w:val="00361624"/>
    <w:rsid w:val="00361732"/>
    <w:rsid w:val="00363643"/>
    <w:rsid w:val="0036502C"/>
    <w:rsid w:val="00366851"/>
    <w:rsid w:val="00366C17"/>
    <w:rsid w:val="00366CA9"/>
    <w:rsid w:val="00370424"/>
    <w:rsid w:val="003707E0"/>
    <w:rsid w:val="00372E43"/>
    <w:rsid w:val="003747F1"/>
    <w:rsid w:val="00375B32"/>
    <w:rsid w:val="00375F59"/>
    <w:rsid w:val="0037667D"/>
    <w:rsid w:val="00377769"/>
    <w:rsid w:val="00377F12"/>
    <w:rsid w:val="0038047F"/>
    <w:rsid w:val="0038060B"/>
    <w:rsid w:val="003811F6"/>
    <w:rsid w:val="0038450C"/>
    <w:rsid w:val="00386F24"/>
    <w:rsid w:val="0038790F"/>
    <w:rsid w:val="003879CF"/>
    <w:rsid w:val="0039062D"/>
    <w:rsid w:val="00390694"/>
    <w:rsid w:val="00390BFC"/>
    <w:rsid w:val="003911DE"/>
    <w:rsid w:val="003918E8"/>
    <w:rsid w:val="00391B86"/>
    <w:rsid w:val="00392054"/>
    <w:rsid w:val="00397106"/>
    <w:rsid w:val="003977BC"/>
    <w:rsid w:val="003A15AD"/>
    <w:rsid w:val="003A3A6A"/>
    <w:rsid w:val="003A45FE"/>
    <w:rsid w:val="003A5E82"/>
    <w:rsid w:val="003A6698"/>
    <w:rsid w:val="003A733A"/>
    <w:rsid w:val="003B13D0"/>
    <w:rsid w:val="003B14AC"/>
    <w:rsid w:val="003B1D91"/>
    <w:rsid w:val="003B2212"/>
    <w:rsid w:val="003B3BB5"/>
    <w:rsid w:val="003B5C2A"/>
    <w:rsid w:val="003C042A"/>
    <w:rsid w:val="003C1877"/>
    <w:rsid w:val="003C1C2C"/>
    <w:rsid w:val="003C2A08"/>
    <w:rsid w:val="003C3418"/>
    <w:rsid w:val="003C6C93"/>
    <w:rsid w:val="003C6CF2"/>
    <w:rsid w:val="003D01C9"/>
    <w:rsid w:val="003D22C4"/>
    <w:rsid w:val="003D3958"/>
    <w:rsid w:val="003D5DC7"/>
    <w:rsid w:val="003D608E"/>
    <w:rsid w:val="003D6209"/>
    <w:rsid w:val="003D644C"/>
    <w:rsid w:val="003D6D01"/>
    <w:rsid w:val="003E082F"/>
    <w:rsid w:val="003E1546"/>
    <w:rsid w:val="003E3D14"/>
    <w:rsid w:val="003E50AD"/>
    <w:rsid w:val="003E5A9B"/>
    <w:rsid w:val="003E65E9"/>
    <w:rsid w:val="003F0425"/>
    <w:rsid w:val="003F1A6E"/>
    <w:rsid w:val="003F3D2F"/>
    <w:rsid w:val="003F6ACD"/>
    <w:rsid w:val="003F7550"/>
    <w:rsid w:val="003F76B2"/>
    <w:rsid w:val="003F778C"/>
    <w:rsid w:val="003F79A9"/>
    <w:rsid w:val="003F7A5D"/>
    <w:rsid w:val="0040053C"/>
    <w:rsid w:val="00401EA7"/>
    <w:rsid w:val="00403134"/>
    <w:rsid w:val="00405EDF"/>
    <w:rsid w:val="00405FC1"/>
    <w:rsid w:val="0040611B"/>
    <w:rsid w:val="0040703F"/>
    <w:rsid w:val="00411551"/>
    <w:rsid w:val="00411711"/>
    <w:rsid w:val="00411F96"/>
    <w:rsid w:val="00413C25"/>
    <w:rsid w:val="004156F3"/>
    <w:rsid w:val="00422E04"/>
    <w:rsid w:val="00423893"/>
    <w:rsid w:val="00423950"/>
    <w:rsid w:val="00424FEA"/>
    <w:rsid w:val="00425B59"/>
    <w:rsid w:val="004278DD"/>
    <w:rsid w:val="004305F6"/>
    <w:rsid w:val="00430BEE"/>
    <w:rsid w:val="00431EA6"/>
    <w:rsid w:val="004325BE"/>
    <w:rsid w:val="00432D4A"/>
    <w:rsid w:val="004331B0"/>
    <w:rsid w:val="00433DA3"/>
    <w:rsid w:val="00434DE4"/>
    <w:rsid w:val="00435B59"/>
    <w:rsid w:val="004431C5"/>
    <w:rsid w:val="00443781"/>
    <w:rsid w:val="0044383E"/>
    <w:rsid w:val="00445AC0"/>
    <w:rsid w:val="00446725"/>
    <w:rsid w:val="00446C93"/>
    <w:rsid w:val="004473BE"/>
    <w:rsid w:val="00451DE0"/>
    <w:rsid w:val="00453F07"/>
    <w:rsid w:val="00454502"/>
    <w:rsid w:val="00460B98"/>
    <w:rsid w:val="00461392"/>
    <w:rsid w:val="00464616"/>
    <w:rsid w:val="00465844"/>
    <w:rsid w:val="00465CBF"/>
    <w:rsid w:val="00466458"/>
    <w:rsid w:val="0046766D"/>
    <w:rsid w:val="00470282"/>
    <w:rsid w:val="00470557"/>
    <w:rsid w:val="004718F4"/>
    <w:rsid w:val="0047274C"/>
    <w:rsid w:val="00472828"/>
    <w:rsid w:val="00474E6C"/>
    <w:rsid w:val="00475191"/>
    <w:rsid w:val="0047557E"/>
    <w:rsid w:val="004834DD"/>
    <w:rsid w:val="00484313"/>
    <w:rsid w:val="00486630"/>
    <w:rsid w:val="00491F74"/>
    <w:rsid w:val="00492B74"/>
    <w:rsid w:val="00493B4E"/>
    <w:rsid w:val="00494618"/>
    <w:rsid w:val="00494739"/>
    <w:rsid w:val="0049592D"/>
    <w:rsid w:val="00496925"/>
    <w:rsid w:val="00497992"/>
    <w:rsid w:val="004A176B"/>
    <w:rsid w:val="004A43BA"/>
    <w:rsid w:val="004A4BBF"/>
    <w:rsid w:val="004B0086"/>
    <w:rsid w:val="004B132B"/>
    <w:rsid w:val="004B1B2E"/>
    <w:rsid w:val="004B1CCD"/>
    <w:rsid w:val="004B334C"/>
    <w:rsid w:val="004B45FB"/>
    <w:rsid w:val="004B5F81"/>
    <w:rsid w:val="004B72C3"/>
    <w:rsid w:val="004C1606"/>
    <w:rsid w:val="004C2EB7"/>
    <w:rsid w:val="004C33ED"/>
    <w:rsid w:val="004C49DA"/>
    <w:rsid w:val="004C4C02"/>
    <w:rsid w:val="004C656A"/>
    <w:rsid w:val="004C7345"/>
    <w:rsid w:val="004C74A5"/>
    <w:rsid w:val="004C75CE"/>
    <w:rsid w:val="004C769A"/>
    <w:rsid w:val="004C7F7E"/>
    <w:rsid w:val="004D0266"/>
    <w:rsid w:val="004D1349"/>
    <w:rsid w:val="004D56C2"/>
    <w:rsid w:val="004D6093"/>
    <w:rsid w:val="004D6482"/>
    <w:rsid w:val="004D6C2D"/>
    <w:rsid w:val="004D7F26"/>
    <w:rsid w:val="004E0580"/>
    <w:rsid w:val="004E4633"/>
    <w:rsid w:val="004E4AF7"/>
    <w:rsid w:val="004E5635"/>
    <w:rsid w:val="004E5F01"/>
    <w:rsid w:val="004F0244"/>
    <w:rsid w:val="004F0CC6"/>
    <w:rsid w:val="004F1052"/>
    <w:rsid w:val="004F2B44"/>
    <w:rsid w:val="004F31FD"/>
    <w:rsid w:val="004F3A5A"/>
    <w:rsid w:val="004F50B8"/>
    <w:rsid w:val="004F5755"/>
    <w:rsid w:val="004F5D38"/>
    <w:rsid w:val="004F6EE2"/>
    <w:rsid w:val="004F7B16"/>
    <w:rsid w:val="00500A70"/>
    <w:rsid w:val="00501651"/>
    <w:rsid w:val="0050169C"/>
    <w:rsid w:val="0050214C"/>
    <w:rsid w:val="00502D04"/>
    <w:rsid w:val="005030DA"/>
    <w:rsid w:val="005034BE"/>
    <w:rsid w:val="00503A9B"/>
    <w:rsid w:val="005135EA"/>
    <w:rsid w:val="0051437A"/>
    <w:rsid w:val="005144DD"/>
    <w:rsid w:val="005146F9"/>
    <w:rsid w:val="005158C9"/>
    <w:rsid w:val="0051709D"/>
    <w:rsid w:val="005201C6"/>
    <w:rsid w:val="005208E9"/>
    <w:rsid w:val="005210E3"/>
    <w:rsid w:val="00521159"/>
    <w:rsid w:val="005213F8"/>
    <w:rsid w:val="00523483"/>
    <w:rsid w:val="0052525B"/>
    <w:rsid w:val="0052615E"/>
    <w:rsid w:val="0052751C"/>
    <w:rsid w:val="00527C20"/>
    <w:rsid w:val="005304B9"/>
    <w:rsid w:val="00531F2C"/>
    <w:rsid w:val="0053306F"/>
    <w:rsid w:val="00536445"/>
    <w:rsid w:val="00540E7A"/>
    <w:rsid w:val="005425AF"/>
    <w:rsid w:val="005437F7"/>
    <w:rsid w:val="00544484"/>
    <w:rsid w:val="00544880"/>
    <w:rsid w:val="00545AD9"/>
    <w:rsid w:val="00545C23"/>
    <w:rsid w:val="005464EA"/>
    <w:rsid w:val="00547C68"/>
    <w:rsid w:val="00547D31"/>
    <w:rsid w:val="00550514"/>
    <w:rsid w:val="0055060B"/>
    <w:rsid w:val="0055174F"/>
    <w:rsid w:val="005523A9"/>
    <w:rsid w:val="00554159"/>
    <w:rsid w:val="0055673A"/>
    <w:rsid w:val="00557335"/>
    <w:rsid w:val="005643CD"/>
    <w:rsid w:val="00564854"/>
    <w:rsid w:val="00564D75"/>
    <w:rsid w:val="00566558"/>
    <w:rsid w:val="00567E9D"/>
    <w:rsid w:val="005714B1"/>
    <w:rsid w:val="005725F0"/>
    <w:rsid w:val="00573932"/>
    <w:rsid w:val="00574527"/>
    <w:rsid w:val="00577995"/>
    <w:rsid w:val="00577FA4"/>
    <w:rsid w:val="00580755"/>
    <w:rsid w:val="00580A25"/>
    <w:rsid w:val="00582F30"/>
    <w:rsid w:val="005840B9"/>
    <w:rsid w:val="0058418D"/>
    <w:rsid w:val="00584C39"/>
    <w:rsid w:val="005856A0"/>
    <w:rsid w:val="00586DB1"/>
    <w:rsid w:val="0058776F"/>
    <w:rsid w:val="00587A91"/>
    <w:rsid w:val="00587C64"/>
    <w:rsid w:val="00587E9E"/>
    <w:rsid w:val="005904FD"/>
    <w:rsid w:val="00591276"/>
    <w:rsid w:val="00591601"/>
    <w:rsid w:val="005941AD"/>
    <w:rsid w:val="00594B90"/>
    <w:rsid w:val="00595225"/>
    <w:rsid w:val="00597781"/>
    <w:rsid w:val="005A0E2D"/>
    <w:rsid w:val="005A3799"/>
    <w:rsid w:val="005A4194"/>
    <w:rsid w:val="005A4971"/>
    <w:rsid w:val="005A49D9"/>
    <w:rsid w:val="005A4A85"/>
    <w:rsid w:val="005A602D"/>
    <w:rsid w:val="005A632D"/>
    <w:rsid w:val="005A6612"/>
    <w:rsid w:val="005A73DE"/>
    <w:rsid w:val="005A794F"/>
    <w:rsid w:val="005A7A35"/>
    <w:rsid w:val="005A7BCD"/>
    <w:rsid w:val="005B19CC"/>
    <w:rsid w:val="005B21BE"/>
    <w:rsid w:val="005B222B"/>
    <w:rsid w:val="005B75C6"/>
    <w:rsid w:val="005B786E"/>
    <w:rsid w:val="005B78AE"/>
    <w:rsid w:val="005B79A1"/>
    <w:rsid w:val="005C04D2"/>
    <w:rsid w:val="005C1607"/>
    <w:rsid w:val="005C212F"/>
    <w:rsid w:val="005C2930"/>
    <w:rsid w:val="005C3633"/>
    <w:rsid w:val="005C3A4F"/>
    <w:rsid w:val="005C3BC1"/>
    <w:rsid w:val="005C710A"/>
    <w:rsid w:val="005C79E5"/>
    <w:rsid w:val="005C7D94"/>
    <w:rsid w:val="005C7DC2"/>
    <w:rsid w:val="005D0CA8"/>
    <w:rsid w:val="005D122C"/>
    <w:rsid w:val="005D1A8A"/>
    <w:rsid w:val="005D2C5B"/>
    <w:rsid w:val="005D40A2"/>
    <w:rsid w:val="005D48D7"/>
    <w:rsid w:val="005D6032"/>
    <w:rsid w:val="005D63BF"/>
    <w:rsid w:val="005D76C6"/>
    <w:rsid w:val="005D7A8B"/>
    <w:rsid w:val="005E0054"/>
    <w:rsid w:val="005E0F75"/>
    <w:rsid w:val="005E50E7"/>
    <w:rsid w:val="005E610E"/>
    <w:rsid w:val="005E652D"/>
    <w:rsid w:val="005E6B56"/>
    <w:rsid w:val="005E7F77"/>
    <w:rsid w:val="005E7FBB"/>
    <w:rsid w:val="005F0F22"/>
    <w:rsid w:val="005F131D"/>
    <w:rsid w:val="005F238F"/>
    <w:rsid w:val="005F2B44"/>
    <w:rsid w:val="005F309F"/>
    <w:rsid w:val="005F4BA4"/>
    <w:rsid w:val="005F516B"/>
    <w:rsid w:val="005F54E4"/>
    <w:rsid w:val="005F79AE"/>
    <w:rsid w:val="006003DF"/>
    <w:rsid w:val="0060195A"/>
    <w:rsid w:val="00605F91"/>
    <w:rsid w:val="006074BE"/>
    <w:rsid w:val="006074D0"/>
    <w:rsid w:val="00607743"/>
    <w:rsid w:val="006078D1"/>
    <w:rsid w:val="00611F7B"/>
    <w:rsid w:val="00612215"/>
    <w:rsid w:val="00612807"/>
    <w:rsid w:val="006176A4"/>
    <w:rsid w:val="00621979"/>
    <w:rsid w:val="00622937"/>
    <w:rsid w:val="00626A0C"/>
    <w:rsid w:val="00627DFE"/>
    <w:rsid w:val="00630BD9"/>
    <w:rsid w:val="00631556"/>
    <w:rsid w:val="00632685"/>
    <w:rsid w:val="0063321A"/>
    <w:rsid w:val="0063333F"/>
    <w:rsid w:val="006344BB"/>
    <w:rsid w:val="006350B6"/>
    <w:rsid w:val="00635634"/>
    <w:rsid w:val="006371E7"/>
    <w:rsid w:val="006419C3"/>
    <w:rsid w:val="0064241B"/>
    <w:rsid w:val="00642E2B"/>
    <w:rsid w:val="00643144"/>
    <w:rsid w:val="00646C1D"/>
    <w:rsid w:val="00647251"/>
    <w:rsid w:val="00647FBB"/>
    <w:rsid w:val="00650E6A"/>
    <w:rsid w:val="006526EE"/>
    <w:rsid w:val="00652D65"/>
    <w:rsid w:val="00654C6E"/>
    <w:rsid w:val="006550D0"/>
    <w:rsid w:val="0066134E"/>
    <w:rsid w:val="006615DE"/>
    <w:rsid w:val="00662E80"/>
    <w:rsid w:val="00662F60"/>
    <w:rsid w:val="00663B5E"/>
    <w:rsid w:val="0066423D"/>
    <w:rsid w:val="00665F14"/>
    <w:rsid w:val="00666B53"/>
    <w:rsid w:val="00666F4F"/>
    <w:rsid w:val="00667990"/>
    <w:rsid w:val="00670151"/>
    <w:rsid w:val="00670503"/>
    <w:rsid w:val="0067123A"/>
    <w:rsid w:val="00671C37"/>
    <w:rsid w:val="006733BC"/>
    <w:rsid w:val="00675DF3"/>
    <w:rsid w:val="00676087"/>
    <w:rsid w:val="006771F0"/>
    <w:rsid w:val="00677C56"/>
    <w:rsid w:val="00677C78"/>
    <w:rsid w:val="00677F84"/>
    <w:rsid w:val="00680A60"/>
    <w:rsid w:val="00684755"/>
    <w:rsid w:val="006853C5"/>
    <w:rsid w:val="00687BB8"/>
    <w:rsid w:val="00687E03"/>
    <w:rsid w:val="00690305"/>
    <w:rsid w:val="006909F8"/>
    <w:rsid w:val="00690F11"/>
    <w:rsid w:val="00691749"/>
    <w:rsid w:val="00691B0C"/>
    <w:rsid w:val="0069232C"/>
    <w:rsid w:val="0069350D"/>
    <w:rsid w:val="0069397D"/>
    <w:rsid w:val="006A0783"/>
    <w:rsid w:val="006A204E"/>
    <w:rsid w:val="006A2783"/>
    <w:rsid w:val="006A42A3"/>
    <w:rsid w:val="006A7F0E"/>
    <w:rsid w:val="006B0726"/>
    <w:rsid w:val="006B2E88"/>
    <w:rsid w:val="006B45E7"/>
    <w:rsid w:val="006B4FFB"/>
    <w:rsid w:val="006B5B5F"/>
    <w:rsid w:val="006B5F8F"/>
    <w:rsid w:val="006B6441"/>
    <w:rsid w:val="006C0B86"/>
    <w:rsid w:val="006C14EF"/>
    <w:rsid w:val="006C153B"/>
    <w:rsid w:val="006C1F14"/>
    <w:rsid w:val="006C3089"/>
    <w:rsid w:val="006C41D7"/>
    <w:rsid w:val="006C5803"/>
    <w:rsid w:val="006C6F83"/>
    <w:rsid w:val="006D2AF2"/>
    <w:rsid w:val="006D41A5"/>
    <w:rsid w:val="006D65A9"/>
    <w:rsid w:val="006D68D8"/>
    <w:rsid w:val="006D71CF"/>
    <w:rsid w:val="006E108B"/>
    <w:rsid w:val="006E288D"/>
    <w:rsid w:val="006E2C5D"/>
    <w:rsid w:val="006E3432"/>
    <w:rsid w:val="006E5A6B"/>
    <w:rsid w:val="006E5BA3"/>
    <w:rsid w:val="006E6405"/>
    <w:rsid w:val="006E641C"/>
    <w:rsid w:val="006E6788"/>
    <w:rsid w:val="006F1047"/>
    <w:rsid w:val="006F1FC9"/>
    <w:rsid w:val="006F3A7B"/>
    <w:rsid w:val="006F4456"/>
    <w:rsid w:val="006F4658"/>
    <w:rsid w:val="006F4EAF"/>
    <w:rsid w:val="006F5CAC"/>
    <w:rsid w:val="006F6705"/>
    <w:rsid w:val="006F73A1"/>
    <w:rsid w:val="006F75AF"/>
    <w:rsid w:val="00700C1F"/>
    <w:rsid w:val="007049A9"/>
    <w:rsid w:val="00704AA4"/>
    <w:rsid w:val="00705DF2"/>
    <w:rsid w:val="00706105"/>
    <w:rsid w:val="00706694"/>
    <w:rsid w:val="00707594"/>
    <w:rsid w:val="00707BD7"/>
    <w:rsid w:val="0071046A"/>
    <w:rsid w:val="00710C07"/>
    <w:rsid w:val="007112EE"/>
    <w:rsid w:val="007130A2"/>
    <w:rsid w:val="00714BD5"/>
    <w:rsid w:val="00716E55"/>
    <w:rsid w:val="0072084C"/>
    <w:rsid w:val="00723C8D"/>
    <w:rsid w:val="00724643"/>
    <w:rsid w:val="00726E71"/>
    <w:rsid w:val="00730CC7"/>
    <w:rsid w:val="007316C4"/>
    <w:rsid w:val="00731872"/>
    <w:rsid w:val="007330D1"/>
    <w:rsid w:val="007336DD"/>
    <w:rsid w:val="007337AF"/>
    <w:rsid w:val="00735A3A"/>
    <w:rsid w:val="00735D0D"/>
    <w:rsid w:val="0073622B"/>
    <w:rsid w:val="00736549"/>
    <w:rsid w:val="007369F7"/>
    <w:rsid w:val="007420AF"/>
    <w:rsid w:val="0074410E"/>
    <w:rsid w:val="00744F23"/>
    <w:rsid w:val="0074608C"/>
    <w:rsid w:val="00746DCD"/>
    <w:rsid w:val="00750DE8"/>
    <w:rsid w:val="00752248"/>
    <w:rsid w:val="0075255C"/>
    <w:rsid w:val="00755395"/>
    <w:rsid w:val="0075757D"/>
    <w:rsid w:val="007577A4"/>
    <w:rsid w:val="00760BD7"/>
    <w:rsid w:val="00761801"/>
    <w:rsid w:val="00761D38"/>
    <w:rsid w:val="0076211E"/>
    <w:rsid w:val="007631D1"/>
    <w:rsid w:val="00763875"/>
    <w:rsid w:val="0076484D"/>
    <w:rsid w:val="00767650"/>
    <w:rsid w:val="0076773A"/>
    <w:rsid w:val="007733B2"/>
    <w:rsid w:val="00773480"/>
    <w:rsid w:val="00773F17"/>
    <w:rsid w:val="0077725F"/>
    <w:rsid w:val="007777CD"/>
    <w:rsid w:val="0078269D"/>
    <w:rsid w:val="00782A62"/>
    <w:rsid w:val="00784E53"/>
    <w:rsid w:val="007865AB"/>
    <w:rsid w:val="00786D8A"/>
    <w:rsid w:val="00787245"/>
    <w:rsid w:val="00787D51"/>
    <w:rsid w:val="007906F5"/>
    <w:rsid w:val="00791D5B"/>
    <w:rsid w:val="00793BC6"/>
    <w:rsid w:val="00794CC6"/>
    <w:rsid w:val="00795B0B"/>
    <w:rsid w:val="00796CDB"/>
    <w:rsid w:val="007A03C9"/>
    <w:rsid w:val="007A3974"/>
    <w:rsid w:val="007A3CDC"/>
    <w:rsid w:val="007A53E9"/>
    <w:rsid w:val="007A549F"/>
    <w:rsid w:val="007A667E"/>
    <w:rsid w:val="007A7414"/>
    <w:rsid w:val="007A7A46"/>
    <w:rsid w:val="007B1153"/>
    <w:rsid w:val="007B21BB"/>
    <w:rsid w:val="007B2485"/>
    <w:rsid w:val="007B3D27"/>
    <w:rsid w:val="007B4980"/>
    <w:rsid w:val="007B762E"/>
    <w:rsid w:val="007B7780"/>
    <w:rsid w:val="007C1BAF"/>
    <w:rsid w:val="007C3208"/>
    <w:rsid w:val="007C4C0B"/>
    <w:rsid w:val="007C629D"/>
    <w:rsid w:val="007C6B0A"/>
    <w:rsid w:val="007C783A"/>
    <w:rsid w:val="007D01C6"/>
    <w:rsid w:val="007D132E"/>
    <w:rsid w:val="007D1F49"/>
    <w:rsid w:val="007D27D9"/>
    <w:rsid w:val="007D2E07"/>
    <w:rsid w:val="007D2E85"/>
    <w:rsid w:val="007D4804"/>
    <w:rsid w:val="007D4B7C"/>
    <w:rsid w:val="007D504D"/>
    <w:rsid w:val="007D6A4B"/>
    <w:rsid w:val="007E0145"/>
    <w:rsid w:val="007E03B1"/>
    <w:rsid w:val="007E06C8"/>
    <w:rsid w:val="007E0DBF"/>
    <w:rsid w:val="007E232E"/>
    <w:rsid w:val="007E396B"/>
    <w:rsid w:val="007E5EC8"/>
    <w:rsid w:val="007E74A8"/>
    <w:rsid w:val="007E754E"/>
    <w:rsid w:val="007E7F58"/>
    <w:rsid w:val="007F0856"/>
    <w:rsid w:val="007F1365"/>
    <w:rsid w:val="007F3C7A"/>
    <w:rsid w:val="00801FA6"/>
    <w:rsid w:val="008028D8"/>
    <w:rsid w:val="00804D0F"/>
    <w:rsid w:val="008060B4"/>
    <w:rsid w:val="00806CA7"/>
    <w:rsid w:val="00807BAA"/>
    <w:rsid w:val="008119C0"/>
    <w:rsid w:val="00813702"/>
    <w:rsid w:val="00814A28"/>
    <w:rsid w:val="00816420"/>
    <w:rsid w:val="00816470"/>
    <w:rsid w:val="00817C5B"/>
    <w:rsid w:val="00820053"/>
    <w:rsid w:val="008251DA"/>
    <w:rsid w:val="00830915"/>
    <w:rsid w:val="00830A08"/>
    <w:rsid w:val="008312D1"/>
    <w:rsid w:val="00832878"/>
    <w:rsid w:val="008331E4"/>
    <w:rsid w:val="008338AB"/>
    <w:rsid w:val="00833973"/>
    <w:rsid w:val="00833E67"/>
    <w:rsid w:val="008348FB"/>
    <w:rsid w:val="008360E3"/>
    <w:rsid w:val="00836753"/>
    <w:rsid w:val="0084067A"/>
    <w:rsid w:val="00840AC9"/>
    <w:rsid w:val="00841290"/>
    <w:rsid w:val="0084461D"/>
    <w:rsid w:val="00844FB1"/>
    <w:rsid w:val="00845B86"/>
    <w:rsid w:val="00846590"/>
    <w:rsid w:val="00847C48"/>
    <w:rsid w:val="00847D76"/>
    <w:rsid w:val="00852188"/>
    <w:rsid w:val="008527A4"/>
    <w:rsid w:val="008528C0"/>
    <w:rsid w:val="0085433C"/>
    <w:rsid w:val="00855439"/>
    <w:rsid w:val="008617C1"/>
    <w:rsid w:val="00862CAB"/>
    <w:rsid w:val="00863A46"/>
    <w:rsid w:val="008723D3"/>
    <w:rsid w:val="008729F2"/>
    <w:rsid w:val="008739A1"/>
    <w:rsid w:val="00875A61"/>
    <w:rsid w:val="0087734A"/>
    <w:rsid w:val="008810DF"/>
    <w:rsid w:val="00881A22"/>
    <w:rsid w:val="008827E9"/>
    <w:rsid w:val="00882BB7"/>
    <w:rsid w:val="0088338B"/>
    <w:rsid w:val="00883B36"/>
    <w:rsid w:val="00883C69"/>
    <w:rsid w:val="008867FB"/>
    <w:rsid w:val="00886D1B"/>
    <w:rsid w:val="00891C10"/>
    <w:rsid w:val="008927C0"/>
    <w:rsid w:val="00893F66"/>
    <w:rsid w:val="00893F8F"/>
    <w:rsid w:val="00893FA9"/>
    <w:rsid w:val="00894A32"/>
    <w:rsid w:val="00896463"/>
    <w:rsid w:val="0089752A"/>
    <w:rsid w:val="008A2C61"/>
    <w:rsid w:val="008A54A8"/>
    <w:rsid w:val="008A7E0A"/>
    <w:rsid w:val="008B05C7"/>
    <w:rsid w:val="008B3EA3"/>
    <w:rsid w:val="008B4878"/>
    <w:rsid w:val="008B5A60"/>
    <w:rsid w:val="008C21D2"/>
    <w:rsid w:val="008C2E44"/>
    <w:rsid w:val="008C3119"/>
    <w:rsid w:val="008C3C5F"/>
    <w:rsid w:val="008C3E92"/>
    <w:rsid w:val="008C4099"/>
    <w:rsid w:val="008C56EF"/>
    <w:rsid w:val="008C5960"/>
    <w:rsid w:val="008C65A7"/>
    <w:rsid w:val="008D0319"/>
    <w:rsid w:val="008D072E"/>
    <w:rsid w:val="008D0EAB"/>
    <w:rsid w:val="008D11F0"/>
    <w:rsid w:val="008D205B"/>
    <w:rsid w:val="008D3832"/>
    <w:rsid w:val="008D45DD"/>
    <w:rsid w:val="008D7A8E"/>
    <w:rsid w:val="008D7BA3"/>
    <w:rsid w:val="008E02CA"/>
    <w:rsid w:val="008E0FDD"/>
    <w:rsid w:val="008E1203"/>
    <w:rsid w:val="008E163E"/>
    <w:rsid w:val="008E1E62"/>
    <w:rsid w:val="008E3449"/>
    <w:rsid w:val="008E6330"/>
    <w:rsid w:val="008E66DF"/>
    <w:rsid w:val="008E7637"/>
    <w:rsid w:val="008F0045"/>
    <w:rsid w:val="008F0A0C"/>
    <w:rsid w:val="008F0D69"/>
    <w:rsid w:val="008F1BCE"/>
    <w:rsid w:val="008F1C62"/>
    <w:rsid w:val="008F367E"/>
    <w:rsid w:val="008F4A0A"/>
    <w:rsid w:val="008F5C5B"/>
    <w:rsid w:val="008F5D3F"/>
    <w:rsid w:val="008F676A"/>
    <w:rsid w:val="008F6EC9"/>
    <w:rsid w:val="009005D6"/>
    <w:rsid w:val="00902CA4"/>
    <w:rsid w:val="00902F41"/>
    <w:rsid w:val="00903644"/>
    <w:rsid w:val="00907240"/>
    <w:rsid w:val="0090746A"/>
    <w:rsid w:val="00910A3C"/>
    <w:rsid w:val="00911030"/>
    <w:rsid w:val="00911C6B"/>
    <w:rsid w:val="009126C0"/>
    <w:rsid w:val="00912F20"/>
    <w:rsid w:val="0091467B"/>
    <w:rsid w:val="009162C6"/>
    <w:rsid w:val="00916CC5"/>
    <w:rsid w:val="00917666"/>
    <w:rsid w:val="009202D9"/>
    <w:rsid w:val="00921236"/>
    <w:rsid w:val="00921BAF"/>
    <w:rsid w:val="0092377F"/>
    <w:rsid w:val="0092496D"/>
    <w:rsid w:val="00924E1D"/>
    <w:rsid w:val="0092522E"/>
    <w:rsid w:val="00925368"/>
    <w:rsid w:val="00926000"/>
    <w:rsid w:val="0092728F"/>
    <w:rsid w:val="00930BED"/>
    <w:rsid w:val="0093120D"/>
    <w:rsid w:val="00931E95"/>
    <w:rsid w:val="009327A0"/>
    <w:rsid w:val="0093339A"/>
    <w:rsid w:val="00940A39"/>
    <w:rsid w:val="00942280"/>
    <w:rsid w:val="00944508"/>
    <w:rsid w:val="00944BFC"/>
    <w:rsid w:val="00945512"/>
    <w:rsid w:val="00945B5E"/>
    <w:rsid w:val="00946170"/>
    <w:rsid w:val="0095274C"/>
    <w:rsid w:val="00953269"/>
    <w:rsid w:val="0095392F"/>
    <w:rsid w:val="00953ACC"/>
    <w:rsid w:val="00955D0F"/>
    <w:rsid w:val="009565A8"/>
    <w:rsid w:val="009566F9"/>
    <w:rsid w:val="00956EF0"/>
    <w:rsid w:val="00957CAA"/>
    <w:rsid w:val="009607D2"/>
    <w:rsid w:val="00960AAA"/>
    <w:rsid w:val="00961A4E"/>
    <w:rsid w:val="009632AD"/>
    <w:rsid w:val="00965F68"/>
    <w:rsid w:val="0096640F"/>
    <w:rsid w:val="009665C1"/>
    <w:rsid w:val="00966663"/>
    <w:rsid w:val="00967D21"/>
    <w:rsid w:val="009711A7"/>
    <w:rsid w:val="00971427"/>
    <w:rsid w:val="0097332F"/>
    <w:rsid w:val="0097485E"/>
    <w:rsid w:val="00974C46"/>
    <w:rsid w:val="00975323"/>
    <w:rsid w:val="00976B82"/>
    <w:rsid w:val="00977553"/>
    <w:rsid w:val="00977C87"/>
    <w:rsid w:val="0098106B"/>
    <w:rsid w:val="009810B2"/>
    <w:rsid w:val="00982F48"/>
    <w:rsid w:val="0098330A"/>
    <w:rsid w:val="00983401"/>
    <w:rsid w:val="0098482C"/>
    <w:rsid w:val="0098514E"/>
    <w:rsid w:val="0098730F"/>
    <w:rsid w:val="00987778"/>
    <w:rsid w:val="009911B2"/>
    <w:rsid w:val="00991F46"/>
    <w:rsid w:val="00993B85"/>
    <w:rsid w:val="00993DB6"/>
    <w:rsid w:val="00994D1E"/>
    <w:rsid w:val="00996932"/>
    <w:rsid w:val="00997B4D"/>
    <w:rsid w:val="00997E16"/>
    <w:rsid w:val="009A07DC"/>
    <w:rsid w:val="009A0BCD"/>
    <w:rsid w:val="009A3082"/>
    <w:rsid w:val="009A311A"/>
    <w:rsid w:val="009A3148"/>
    <w:rsid w:val="009A3217"/>
    <w:rsid w:val="009A35D7"/>
    <w:rsid w:val="009A3B24"/>
    <w:rsid w:val="009A3D27"/>
    <w:rsid w:val="009A4E63"/>
    <w:rsid w:val="009B1BC4"/>
    <w:rsid w:val="009B34D3"/>
    <w:rsid w:val="009B3DE6"/>
    <w:rsid w:val="009B61F8"/>
    <w:rsid w:val="009B652D"/>
    <w:rsid w:val="009C15F4"/>
    <w:rsid w:val="009C458B"/>
    <w:rsid w:val="009C4A81"/>
    <w:rsid w:val="009D2F35"/>
    <w:rsid w:val="009D311B"/>
    <w:rsid w:val="009D3CFA"/>
    <w:rsid w:val="009D7E3F"/>
    <w:rsid w:val="009D7EB5"/>
    <w:rsid w:val="009E076F"/>
    <w:rsid w:val="009E106C"/>
    <w:rsid w:val="009E2432"/>
    <w:rsid w:val="009E3C14"/>
    <w:rsid w:val="009E4480"/>
    <w:rsid w:val="009E4A05"/>
    <w:rsid w:val="009E5A91"/>
    <w:rsid w:val="009F0721"/>
    <w:rsid w:val="009F1CA8"/>
    <w:rsid w:val="009F342A"/>
    <w:rsid w:val="009F593C"/>
    <w:rsid w:val="009F5E6C"/>
    <w:rsid w:val="009F60FE"/>
    <w:rsid w:val="009F72FD"/>
    <w:rsid w:val="00A00CCB"/>
    <w:rsid w:val="00A01CA2"/>
    <w:rsid w:val="00A0283C"/>
    <w:rsid w:val="00A03D4C"/>
    <w:rsid w:val="00A04F30"/>
    <w:rsid w:val="00A061A1"/>
    <w:rsid w:val="00A06935"/>
    <w:rsid w:val="00A075C3"/>
    <w:rsid w:val="00A1016A"/>
    <w:rsid w:val="00A1069F"/>
    <w:rsid w:val="00A106A2"/>
    <w:rsid w:val="00A10EEC"/>
    <w:rsid w:val="00A10FBB"/>
    <w:rsid w:val="00A12768"/>
    <w:rsid w:val="00A1519C"/>
    <w:rsid w:val="00A16027"/>
    <w:rsid w:val="00A165E5"/>
    <w:rsid w:val="00A17DE2"/>
    <w:rsid w:val="00A17EC6"/>
    <w:rsid w:val="00A2247C"/>
    <w:rsid w:val="00A22F0B"/>
    <w:rsid w:val="00A23551"/>
    <w:rsid w:val="00A2457C"/>
    <w:rsid w:val="00A249A0"/>
    <w:rsid w:val="00A25A9D"/>
    <w:rsid w:val="00A3188F"/>
    <w:rsid w:val="00A31969"/>
    <w:rsid w:val="00A347C3"/>
    <w:rsid w:val="00A36583"/>
    <w:rsid w:val="00A37292"/>
    <w:rsid w:val="00A40D71"/>
    <w:rsid w:val="00A41B9F"/>
    <w:rsid w:val="00A4309D"/>
    <w:rsid w:val="00A4390C"/>
    <w:rsid w:val="00A43DD3"/>
    <w:rsid w:val="00A4742A"/>
    <w:rsid w:val="00A47D3C"/>
    <w:rsid w:val="00A503F9"/>
    <w:rsid w:val="00A50D34"/>
    <w:rsid w:val="00A51119"/>
    <w:rsid w:val="00A51661"/>
    <w:rsid w:val="00A53613"/>
    <w:rsid w:val="00A56936"/>
    <w:rsid w:val="00A56A90"/>
    <w:rsid w:val="00A56F7F"/>
    <w:rsid w:val="00A605E9"/>
    <w:rsid w:val="00A6268D"/>
    <w:rsid w:val="00A62B0F"/>
    <w:rsid w:val="00A63097"/>
    <w:rsid w:val="00A65E7B"/>
    <w:rsid w:val="00A65F38"/>
    <w:rsid w:val="00A6731F"/>
    <w:rsid w:val="00A70039"/>
    <w:rsid w:val="00A73223"/>
    <w:rsid w:val="00A7376A"/>
    <w:rsid w:val="00A75660"/>
    <w:rsid w:val="00A75743"/>
    <w:rsid w:val="00A77BC2"/>
    <w:rsid w:val="00A808BB"/>
    <w:rsid w:val="00A81097"/>
    <w:rsid w:val="00A81C08"/>
    <w:rsid w:val="00A82ACE"/>
    <w:rsid w:val="00A8374D"/>
    <w:rsid w:val="00A84209"/>
    <w:rsid w:val="00A86499"/>
    <w:rsid w:val="00A864FE"/>
    <w:rsid w:val="00A86A24"/>
    <w:rsid w:val="00A87137"/>
    <w:rsid w:val="00A9050B"/>
    <w:rsid w:val="00A90FEB"/>
    <w:rsid w:val="00A91653"/>
    <w:rsid w:val="00A918DC"/>
    <w:rsid w:val="00A93970"/>
    <w:rsid w:val="00A93B15"/>
    <w:rsid w:val="00A963B9"/>
    <w:rsid w:val="00A96FFE"/>
    <w:rsid w:val="00A971FF"/>
    <w:rsid w:val="00A974D6"/>
    <w:rsid w:val="00AA0722"/>
    <w:rsid w:val="00AA0FE9"/>
    <w:rsid w:val="00AA2FE7"/>
    <w:rsid w:val="00AA2FF4"/>
    <w:rsid w:val="00AA3FC7"/>
    <w:rsid w:val="00AA44B5"/>
    <w:rsid w:val="00AA4E8E"/>
    <w:rsid w:val="00AA5A8C"/>
    <w:rsid w:val="00AA5E02"/>
    <w:rsid w:val="00AA656A"/>
    <w:rsid w:val="00AA6E5D"/>
    <w:rsid w:val="00AB2411"/>
    <w:rsid w:val="00AB27A4"/>
    <w:rsid w:val="00AB2EE7"/>
    <w:rsid w:val="00AB6522"/>
    <w:rsid w:val="00AB6CF5"/>
    <w:rsid w:val="00AC0BB9"/>
    <w:rsid w:val="00AC1921"/>
    <w:rsid w:val="00AC29CF"/>
    <w:rsid w:val="00AC460B"/>
    <w:rsid w:val="00AC5BBD"/>
    <w:rsid w:val="00AC6076"/>
    <w:rsid w:val="00AC768D"/>
    <w:rsid w:val="00AC79A3"/>
    <w:rsid w:val="00AD0564"/>
    <w:rsid w:val="00AD0576"/>
    <w:rsid w:val="00AD0C32"/>
    <w:rsid w:val="00AD223A"/>
    <w:rsid w:val="00AD2E1B"/>
    <w:rsid w:val="00AD4111"/>
    <w:rsid w:val="00AD4689"/>
    <w:rsid w:val="00AD4C7B"/>
    <w:rsid w:val="00AD4D82"/>
    <w:rsid w:val="00AD74EC"/>
    <w:rsid w:val="00AE0AAE"/>
    <w:rsid w:val="00AE590E"/>
    <w:rsid w:val="00AE709F"/>
    <w:rsid w:val="00AE76D1"/>
    <w:rsid w:val="00AF145F"/>
    <w:rsid w:val="00AF1FCA"/>
    <w:rsid w:val="00AF21D8"/>
    <w:rsid w:val="00AF2B7A"/>
    <w:rsid w:val="00AF3449"/>
    <w:rsid w:val="00AF345F"/>
    <w:rsid w:val="00AF4395"/>
    <w:rsid w:val="00AF4D5E"/>
    <w:rsid w:val="00AF6796"/>
    <w:rsid w:val="00AF6A71"/>
    <w:rsid w:val="00AF78A1"/>
    <w:rsid w:val="00B01E39"/>
    <w:rsid w:val="00B04FE2"/>
    <w:rsid w:val="00B06AA5"/>
    <w:rsid w:val="00B07B8D"/>
    <w:rsid w:val="00B1002A"/>
    <w:rsid w:val="00B10369"/>
    <w:rsid w:val="00B12DE4"/>
    <w:rsid w:val="00B14F91"/>
    <w:rsid w:val="00B150CA"/>
    <w:rsid w:val="00B169A2"/>
    <w:rsid w:val="00B1796D"/>
    <w:rsid w:val="00B20E1F"/>
    <w:rsid w:val="00B21622"/>
    <w:rsid w:val="00B2238A"/>
    <w:rsid w:val="00B23186"/>
    <w:rsid w:val="00B236DF"/>
    <w:rsid w:val="00B26A2B"/>
    <w:rsid w:val="00B26AE7"/>
    <w:rsid w:val="00B27528"/>
    <w:rsid w:val="00B2781F"/>
    <w:rsid w:val="00B27833"/>
    <w:rsid w:val="00B27942"/>
    <w:rsid w:val="00B30CEE"/>
    <w:rsid w:val="00B31F67"/>
    <w:rsid w:val="00B32652"/>
    <w:rsid w:val="00B32832"/>
    <w:rsid w:val="00B338B7"/>
    <w:rsid w:val="00B339EB"/>
    <w:rsid w:val="00B34C46"/>
    <w:rsid w:val="00B3711C"/>
    <w:rsid w:val="00B37BD2"/>
    <w:rsid w:val="00B40912"/>
    <w:rsid w:val="00B417E9"/>
    <w:rsid w:val="00B42228"/>
    <w:rsid w:val="00B45D80"/>
    <w:rsid w:val="00B464D9"/>
    <w:rsid w:val="00B46D3A"/>
    <w:rsid w:val="00B4744A"/>
    <w:rsid w:val="00B47B87"/>
    <w:rsid w:val="00B47EFB"/>
    <w:rsid w:val="00B47FC8"/>
    <w:rsid w:val="00B5127D"/>
    <w:rsid w:val="00B52EAD"/>
    <w:rsid w:val="00B534E3"/>
    <w:rsid w:val="00B53A6E"/>
    <w:rsid w:val="00B5554F"/>
    <w:rsid w:val="00B55C47"/>
    <w:rsid w:val="00B55ED0"/>
    <w:rsid w:val="00B563B6"/>
    <w:rsid w:val="00B56BF7"/>
    <w:rsid w:val="00B60437"/>
    <w:rsid w:val="00B63C72"/>
    <w:rsid w:val="00B63D28"/>
    <w:rsid w:val="00B667D8"/>
    <w:rsid w:val="00B676BC"/>
    <w:rsid w:val="00B67E40"/>
    <w:rsid w:val="00B70449"/>
    <w:rsid w:val="00B7127A"/>
    <w:rsid w:val="00B7312A"/>
    <w:rsid w:val="00B741CB"/>
    <w:rsid w:val="00B7475A"/>
    <w:rsid w:val="00B74C7C"/>
    <w:rsid w:val="00B76253"/>
    <w:rsid w:val="00B76BD0"/>
    <w:rsid w:val="00B8235D"/>
    <w:rsid w:val="00B82893"/>
    <w:rsid w:val="00B844D4"/>
    <w:rsid w:val="00B84C25"/>
    <w:rsid w:val="00B8515C"/>
    <w:rsid w:val="00B876E3"/>
    <w:rsid w:val="00B90405"/>
    <w:rsid w:val="00B90D72"/>
    <w:rsid w:val="00B916C2"/>
    <w:rsid w:val="00B92B51"/>
    <w:rsid w:val="00B92E28"/>
    <w:rsid w:val="00B94B1F"/>
    <w:rsid w:val="00B94DC3"/>
    <w:rsid w:val="00B96759"/>
    <w:rsid w:val="00B9751B"/>
    <w:rsid w:val="00BA2A4B"/>
    <w:rsid w:val="00BA3AAA"/>
    <w:rsid w:val="00BA4398"/>
    <w:rsid w:val="00BA6605"/>
    <w:rsid w:val="00BA692D"/>
    <w:rsid w:val="00BB0014"/>
    <w:rsid w:val="00BB35ED"/>
    <w:rsid w:val="00BB3D77"/>
    <w:rsid w:val="00BB44EB"/>
    <w:rsid w:val="00BB535E"/>
    <w:rsid w:val="00BB6BC5"/>
    <w:rsid w:val="00BC0867"/>
    <w:rsid w:val="00BC104A"/>
    <w:rsid w:val="00BC1D89"/>
    <w:rsid w:val="00BC4091"/>
    <w:rsid w:val="00BC4F34"/>
    <w:rsid w:val="00BC68E1"/>
    <w:rsid w:val="00BC7576"/>
    <w:rsid w:val="00BC7703"/>
    <w:rsid w:val="00BC7FED"/>
    <w:rsid w:val="00BD124B"/>
    <w:rsid w:val="00BD2CE5"/>
    <w:rsid w:val="00BD3E9C"/>
    <w:rsid w:val="00BD530C"/>
    <w:rsid w:val="00BD7D14"/>
    <w:rsid w:val="00BE12D3"/>
    <w:rsid w:val="00BE18DD"/>
    <w:rsid w:val="00BE3A30"/>
    <w:rsid w:val="00BE4170"/>
    <w:rsid w:val="00BE5989"/>
    <w:rsid w:val="00BE5E41"/>
    <w:rsid w:val="00BE6951"/>
    <w:rsid w:val="00BE7102"/>
    <w:rsid w:val="00BE7D1A"/>
    <w:rsid w:val="00BF14CB"/>
    <w:rsid w:val="00BF1536"/>
    <w:rsid w:val="00BF1AF7"/>
    <w:rsid w:val="00BF2259"/>
    <w:rsid w:val="00BF3465"/>
    <w:rsid w:val="00BF3A57"/>
    <w:rsid w:val="00BF42ED"/>
    <w:rsid w:val="00BF4F62"/>
    <w:rsid w:val="00BF51B4"/>
    <w:rsid w:val="00BF69C1"/>
    <w:rsid w:val="00C00DB6"/>
    <w:rsid w:val="00C01531"/>
    <w:rsid w:val="00C02454"/>
    <w:rsid w:val="00C037BF"/>
    <w:rsid w:val="00C05F15"/>
    <w:rsid w:val="00C06409"/>
    <w:rsid w:val="00C06A58"/>
    <w:rsid w:val="00C10C06"/>
    <w:rsid w:val="00C10D08"/>
    <w:rsid w:val="00C112A4"/>
    <w:rsid w:val="00C11F32"/>
    <w:rsid w:val="00C1223B"/>
    <w:rsid w:val="00C14F21"/>
    <w:rsid w:val="00C15A3C"/>
    <w:rsid w:val="00C16949"/>
    <w:rsid w:val="00C171A6"/>
    <w:rsid w:val="00C21204"/>
    <w:rsid w:val="00C21209"/>
    <w:rsid w:val="00C219AD"/>
    <w:rsid w:val="00C21CE7"/>
    <w:rsid w:val="00C24714"/>
    <w:rsid w:val="00C26BF1"/>
    <w:rsid w:val="00C3016F"/>
    <w:rsid w:val="00C323ED"/>
    <w:rsid w:val="00C40916"/>
    <w:rsid w:val="00C41454"/>
    <w:rsid w:val="00C4237B"/>
    <w:rsid w:val="00C427DA"/>
    <w:rsid w:val="00C43707"/>
    <w:rsid w:val="00C43941"/>
    <w:rsid w:val="00C44605"/>
    <w:rsid w:val="00C4494E"/>
    <w:rsid w:val="00C44AEB"/>
    <w:rsid w:val="00C44E0E"/>
    <w:rsid w:val="00C44EB8"/>
    <w:rsid w:val="00C45C02"/>
    <w:rsid w:val="00C54E3C"/>
    <w:rsid w:val="00C553A8"/>
    <w:rsid w:val="00C55CDA"/>
    <w:rsid w:val="00C566B7"/>
    <w:rsid w:val="00C56E56"/>
    <w:rsid w:val="00C6268F"/>
    <w:rsid w:val="00C6286E"/>
    <w:rsid w:val="00C66A99"/>
    <w:rsid w:val="00C728F8"/>
    <w:rsid w:val="00C72A70"/>
    <w:rsid w:val="00C749BB"/>
    <w:rsid w:val="00C806B4"/>
    <w:rsid w:val="00C81DC3"/>
    <w:rsid w:val="00C83099"/>
    <w:rsid w:val="00C839F6"/>
    <w:rsid w:val="00C83FC0"/>
    <w:rsid w:val="00C8445B"/>
    <w:rsid w:val="00C849ED"/>
    <w:rsid w:val="00C84F3B"/>
    <w:rsid w:val="00C856DC"/>
    <w:rsid w:val="00C858E5"/>
    <w:rsid w:val="00C87142"/>
    <w:rsid w:val="00C92A49"/>
    <w:rsid w:val="00C93F9F"/>
    <w:rsid w:val="00C947CA"/>
    <w:rsid w:val="00C94C5E"/>
    <w:rsid w:val="00C969E8"/>
    <w:rsid w:val="00C9708E"/>
    <w:rsid w:val="00CA0805"/>
    <w:rsid w:val="00CA18D1"/>
    <w:rsid w:val="00CA381B"/>
    <w:rsid w:val="00CA3B9B"/>
    <w:rsid w:val="00CA479F"/>
    <w:rsid w:val="00CA48D2"/>
    <w:rsid w:val="00CA4C3D"/>
    <w:rsid w:val="00CA5401"/>
    <w:rsid w:val="00CA5584"/>
    <w:rsid w:val="00CA78E6"/>
    <w:rsid w:val="00CB0862"/>
    <w:rsid w:val="00CB1D1F"/>
    <w:rsid w:val="00CB35A3"/>
    <w:rsid w:val="00CB3E26"/>
    <w:rsid w:val="00CB4173"/>
    <w:rsid w:val="00CB479D"/>
    <w:rsid w:val="00CB5569"/>
    <w:rsid w:val="00CB57E1"/>
    <w:rsid w:val="00CB6915"/>
    <w:rsid w:val="00CB6AC6"/>
    <w:rsid w:val="00CC03A4"/>
    <w:rsid w:val="00CC3FD9"/>
    <w:rsid w:val="00CC4745"/>
    <w:rsid w:val="00CC47BE"/>
    <w:rsid w:val="00CC5523"/>
    <w:rsid w:val="00CC601B"/>
    <w:rsid w:val="00CC602E"/>
    <w:rsid w:val="00CC7958"/>
    <w:rsid w:val="00CD16F5"/>
    <w:rsid w:val="00CD18E5"/>
    <w:rsid w:val="00CD1DFF"/>
    <w:rsid w:val="00CD2759"/>
    <w:rsid w:val="00CD2C7F"/>
    <w:rsid w:val="00CD30E8"/>
    <w:rsid w:val="00CD3253"/>
    <w:rsid w:val="00CD3506"/>
    <w:rsid w:val="00CD3B16"/>
    <w:rsid w:val="00CD7F25"/>
    <w:rsid w:val="00CE1A92"/>
    <w:rsid w:val="00CE6D11"/>
    <w:rsid w:val="00CE6E65"/>
    <w:rsid w:val="00CE6EA3"/>
    <w:rsid w:val="00CE7A7E"/>
    <w:rsid w:val="00CF18B6"/>
    <w:rsid w:val="00CF2865"/>
    <w:rsid w:val="00CF3AD5"/>
    <w:rsid w:val="00CF3F2A"/>
    <w:rsid w:val="00CF6616"/>
    <w:rsid w:val="00CF6712"/>
    <w:rsid w:val="00CF6D7C"/>
    <w:rsid w:val="00CF7211"/>
    <w:rsid w:val="00CF724F"/>
    <w:rsid w:val="00CF75EE"/>
    <w:rsid w:val="00D00AE3"/>
    <w:rsid w:val="00D00AF5"/>
    <w:rsid w:val="00D02862"/>
    <w:rsid w:val="00D028E2"/>
    <w:rsid w:val="00D05442"/>
    <w:rsid w:val="00D0597E"/>
    <w:rsid w:val="00D06938"/>
    <w:rsid w:val="00D07464"/>
    <w:rsid w:val="00D10853"/>
    <w:rsid w:val="00D10E3A"/>
    <w:rsid w:val="00D123F0"/>
    <w:rsid w:val="00D124B8"/>
    <w:rsid w:val="00D129AE"/>
    <w:rsid w:val="00D15B20"/>
    <w:rsid w:val="00D17A6A"/>
    <w:rsid w:val="00D22949"/>
    <w:rsid w:val="00D22DCB"/>
    <w:rsid w:val="00D24A3F"/>
    <w:rsid w:val="00D254F6"/>
    <w:rsid w:val="00D26927"/>
    <w:rsid w:val="00D27199"/>
    <w:rsid w:val="00D27F61"/>
    <w:rsid w:val="00D30863"/>
    <w:rsid w:val="00D30D3F"/>
    <w:rsid w:val="00D314CC"/>
    <w:rsid w:val="00D3220D"/>
    <w:rsid w:val="00D32910"/>
    <w:rsid w:val="00D334A0"/>
    <w:rsid w:val="00D36E97"/>
    <w:rsid w:val="00D37023"/>
    <w:rsid w:val="00D37ADD"/>
    <w:rsid w:val="00D40244"/>
    <w:rsid w:val="00D403DF"/>
    <w:rsid w:val="00D40B86"/>
    <w:rsid w:val="00D40BE1"/>
    <w:rsid w:val="00D41013"/>
    <w:rsid w:val="00D4249E"/>
    <w:rsid w:val="00D42F51"/>
    <w:rsid w:val="00D43C2D"/>
    <w:rsid w:val="00D44EFD"/>
    <w:rsid w:val="00D46EA7"/>
    <w:rsid w:val="00D4724F"/>
    <w:rsid w:val="00D4728F"/>
    <w:rsid w:val="00D500CF"/>
    <w:rsid w:val="00D50965"/>
    <w:rsid w:val="00D531DC"/>
    <w:rsid w:val="00D54B29"/>
    <w:rsid w:val="00D55434"/>
    <w:rsid w:val="00D577FF"/>
    <w:rsid w:val="00D57CB4"/>
    <w:rsid w:val="00D602AD"/>
    <w:rsid w:val="00D60B5A"/>
    <w:rsid w:val="00D6264C"/>
    <w:rsid w:val="00D627DF"/>
    <w:rsid w:val="00D63337"/>
    <w:rsid w:val="00D63E11"/>
    <w:rsid w:val="00D6516C"/>
    <w:rsid w:val="00D66978"/>
    <w:rsid w:val="00D66AB1"/>
    <w:rsid w:val="00D7058A"/>
    <w:rsid w:val="00D705AF"/>
    <w:rsid w:val="00D722D0"/>
    <w:rsid w:val="00D73856"/>
    <w:rsid w:val="00D747E7"/>
    <w:rsid w:val="00D74EC1"/>
    <w:rsid w:val="00D80C34"/>
    <w:rsid w:val="00D8412B"/>
    <w:rsid w:val="00D84264"/>
    <w:rsid w:val="00D8430C"/>
    <w:rsid w:val="00D84E95"/>
    <w:rsid w:val="00D85875"/>
    <w:rsid w:val="00D86282"/>
    <w:rsid w:val="00D87079"/>
    <w:rsid w:val="00D92799"/>
    <w:rsid w:val="00D93D4B"/>
    <w:rsid w:val="00D966C9"/>
    <w:rsid w:val="00D970A7"/>
    <w:rsid w:val="00DA11BB"/>
    <w:rsid w:val="00DA33DC"/>
    <w:rsid w:val="00DA4F55"/>
    <w:rsid w:val="00DA6418"/>
    <w:rsid w:val="00DA7CA6"/>
    <w:rsid w:val="00DB1A9E"/>
    <w:rsid w:val="00DB268C"/>
    <w:rsid w:val="00DB2B53"/>
    <w:rsid w:val="00DB3881"/>
    <w:rsid w:val="00DB39C1"/>
    <w:rsid w:val="00DB39D4"/>
    <w:rsid w:val="00DB3D37"/>
    <w:rsid w:val="00DB4458"/>
    <w:rsid w:val="00DB4A85"/>
    <w:rsid w:val="00DB5F99"/>
    <w:rsid w:val="00DB6A6F"/>
    <w:rsid w:val="00DB6A88"/>
    <w:rsid w:val="00DC02FD"/>
    <w:rsid w:val="00DC0BD6"/>
    <w:rsid w:val="00DC0C33"/>
    <w:rsid w:val="00DC22F3"/>
    <w:rsid w:val="00DC2D23"/>
    <w:rsid w:val="00DC4D26"/>
    <w:rsid w:val="00DC4E8D"/>
    <w:rsid w:val="00DC62A5"/>
    <w:rsid w:val="00DC63C4"/>
    <w:rsid w:val="00DC67F3"/>
    <w:rsid w:val="00DC77DF"/>
    <w:rsid w:val="00DC7EC2"/>
    <w:rsid w:val="00DD2EEA"/>
    <w:rsid w:val="00DD48B5"/>
    <w:rsid w:val="00DD5B53"/>
    <w:rsid w:val="00DE0A1D"/>
    <w:rsid w:val="00DE0D81"/>
    <w:rsid w:val="00DE3578"/>
    <w:rsid w:val="00DE4A72"/>
    <w:rsid w:val="00DE5696"/>
    <w:rsid w:val="00DE5E64"/>
    <w:rsid w:val="00DE65D4"/>
    <w:rsid w:val="00DE6CB5"/>
    <w:rsid w:val="00DE7CBD"/>
    <w:rsid w:val="00DF057A"/>
    <w:rsid w:val="00DF0FAE"/>
    <w:rsid w:val="00DF27EC"/>
    <w:rsid w:val="00DF31C0"/>
    <w:rsid w:val="00DF4C5D"/>
    <w:rsid w:val="00DF4FAA"/>
    <w:rsid w:val="00DF6969"/>
    <w:rsid w:val="00E007C2"/>
    <w:rsid w:val="00E015CF"/>
    <w:rsid w:val="00E029A1"/>
    <w:rsid w:val="00E03D57"/>
    <w:rsid w:val="00E03D7E"/>
    <w:rsid w:val="00E04523"/>
    <w:rsid w:val="00E04C74"/>
    <w:rsid w:val="00E075B8"/>
    <w:rsid w:val="00E100D8"/>
    <w:rsid w:val="00E10C4A"/>
    <w:rsid w:val="00E117DE"/>
    <w:rsid w:val="00E12582"/>
    <w:rsid w:val="00E13669"/>
    <w:rsid w:val="00E141B9"/>
    <w:rsid w:val="00E1452E"/>
    <w:rsid w:val="00E14877"/>
    <w:rsid w:val="00E1769A"/>
    <w:rsid w:val="00E20069"/>
    <w:rsid w:val="00E201A9"/>
    <w:rsid w:val="00E21F5A"/>
    <w:rsid w:val="00E22191"/>
    <w:rsid w:val="00E2222C"/>
    <w:rsid w:val="00E22D5A"/>
    <w:rsid w:val="00E2325D"/>
    <w:rsid w:val="00E253C4"/>
    <w:rsid w:val="00E26873"/>
    <w:rsid w:val="00E27CBA"/>
    <w:rsid w:val="00E303E4"/>
    <w:rsid w:val="00E31353"/>
    <w:rsid w:val="00E313B5"/>
    <w:rsid w:val="00E31444"/>
    <w:rsid w:val="00E33224"/>
    <w:rsid w:val="00E338E2"/>
    <w:rsid w:val="00E340F0"/>
    <w:rsid w:val="00E34B5B"/>
    <w:rsid w:val="00E37C49"/>
    <w:rsid w:val="00E37D65"/>
    <w:rsid w:val="00E40F07"/>
    <w:rsid w:val="00E41560"/>
    <w:rsid w:val="00E41D59"/>
    <w:rsid w:val="00E41F90"/>
    <w:rsid w:val="00E4249B"/>
    <w:rsid w:val="00E426C5"/>
    <w:rsid w:val="00E42842"/>
    <w:rsid w:val="00E46267"/>
    <w:rsid w:val="00E46860"/>
    <w:rsid w:val="00E54DED"/>
    <w:rsid w:val="00E54E8A"/>
    <w:rsid w:val="00E6235B"/>
    <w:rsid w:val="00E62AC7"/>
    <w:rsid w:val="00E62B28"/>
    <w:rsid w:val="00E650F5"/>
    <w:rsid w:val="00E6529A"/>
    <w:rsid w:val="00E655D4"/>
    <w:rsid w:val="00E65B58"/>
    <w:rsid w:val="00E66B28"/>
    <w:rsid w:val="00E6788B"/>
    <w:rsid w:val="00E70465"/>
    <w:rsid w:val="00E727CF"/>
    <w:rsid w:val="00E749E6"/>
    <w:rsid w:val="00E76D6C"/>
    <w:rsid w:val="00E76EFA"/>
    <w:rsid w:val="00E80121"/>
    <w:rsid w:val="00E80B90"/>
    <w:rsid w:val="00E822E1"/>
    <w:rsid w:val="00E822E7"/>
    <w:rsid w:val="00E82D32"/>
    <w:rsid w:val="00E86CE5"/>
    <w:rsid w:val="00E93335"/>
    <w:rsid w:val="00E94B9F"/>
    <w:rsid w:val="00E951F6"/>
    <w:rsid w:val="00E96A59"/>
    <w:rsid w:val="00EA1E14"/>
    <w:rsid w:val="00EA27E7"/>
    <w:rsid w:val="00EA3058"/>
    <w:rsid w:val="00EA3D97"/>
    <w:rsid w:val="00EA3E3D"/>
    <w:rsid w:val="00EA40B5"/>
    <w:rsid w:val="00EA4300"/>
    <w:rsid w:val="00EA46EB"/>
    <w:rsid w:val="00EA47F3"/>
    <w:rsid w:val="00EA5956"/>
    <w:rsid w:val="00EA73FF"/>
    <w:rsid w:val="00EB0FB9"/>
    <w:rsid w:val="00EB3ADB"/>
    <w:rsid w:val="00EB44AA"/>
    <w:rsid w:val="00EB5B67"/>
    <w:rsid w:val="00EB72EA"/>
    <w:rsid w:val="00EB7FF7"/>
    <w:rsid w:val="00EC08F9"/>
    <w:rsid w:val="00EC2B46"/>
    <w:rsid w:val="00EC3C23"/>
    <w:rsid w:val="00EC63B9"/>
    <w:rsid w:val="00ED01A1"/>
    <w:rsid w:val="00ED0C5D"/>
    <w:rsid w:val="00ED0FC3"/>
    <w:rsid w:val="00ED1019"/>
    <w:rsid w:val="00ED3B90"/>
    <w:rsid w:val="00ED4B0C"/>
    <w:rsid w:val="00ED73C7"/>
    <w:rsid w:val="00ED79F4"/>
    <w:rsid w:val="00ED7DCC"/>
    <w:rsid w:val="00EE0AB7"/>
    <w:rsid w:val="00EE1F63"/>
    <w:rsid w:val="00EE21CD"/>
    <w:rsid w:val="00EE25AB"/>
    <w:rsid w:val="00EE2C48"/>
    <w:rsid w:val="00EF062A"/>
    <w:rsid w:val="00EF0E87"/>
    <w:rsid w:val="00EF23D3"/>
    <w:rsid w:val="00EF2428"/>
    <w:rsid w:val="00EF5169"/>
    <w:rsid w:val="00EF5DC0"/>
    <w:rsid w:val="00EF60B8"/>
    <w:rsid w:val="00F03836"/>
    <w:rsid w:val="00F118A6"/>
    <w:rsid w:val="00F1309F"/>
    <w:rsid w:val="00F1349F"/>
    <w:rsid w:val="00F16B3F"/>
    <w:rsid w:val="00F1747E"/>
    <w:rsid w:val="00F20A9D"/>
    <w:rsid w:val="00F225DA"/>
    <w:rsid w:val="00F24C6D"/>
    <w:rsid w:val="00F2566D"/>
    <w:rsid w:val="00F25AA8"/>
    <w:rsid w:val="00F26828"/>
    <w:rsid w:val="00F26AE2"/>
    <w:rsid w:val="00F316C6"/>
    <w:rsid w:val="00F3429A"/>
    <w:rsid w:val="00F349FD"/>
    <w:rsid w:val="00F358A4"/>
    <w:rsid w:val="00F36CFD"/>
    <w:rsid w:val="00F3720C"/>
    <w:rsid w:val="00F3731F"/>
    <w:rsid w:val="00F40162"/>
    <w:rsid w:val="00F43A6E"/>
    <w:rsid w:val="00F44697"/>
    <w:rsid w:val="00F53572"/>
    <w:rsid w:val="00F5362A"/>
    <w:rsid w:val="00F5489A"/>
    <w:rsid w:val="00F5550B"/>
    <w:rsid w:val="00F574E4"/>
    <w:rsid w:val="00F60ADB"/>
    <w:rsid w:val="00F61D13"/>
    <w:rsid w:val="00F62FB8"/>
    <w:rsid w:val="00F659DE"/>
    <w:rsid w:val="00F662A6"/>
    <w:rsid w:val="00F66710"/>
    <w:rsid w:val="00F6799C"/>
    <w:rsid w:val="00F705D6"/>
    <w:rsid w:val="00F71097"/>
    <w:rsid w:val="00F723C7"/>
    <w:rsid w:val="00F74F8D"/>
    <w:rsid w:val="00F75379"/>
    <w:rsid w:val="00F75BEF"/>
    <w:rsid w:val="00F80CB7"/>
    <w:rsid w:val="00F80FE2"/>
    <w:rsid w:val="00F8357D"/>
    <w:rsid w:val="00F91C3B"/>
    <w:rsid w:val="00F92125"/>
    <w:rsid w:val="00F9455D"/>
    <w:rsid w:val="00F948E3"/>
    <w:rsid w:val="00F94E01"/>
    <w:rsid w:val="00F94FEE"/>
    <w:rsid w:val="00F954EF"/>
    <w:rsid w:val="00F96443"/>
    <w:rsid w:val="00F9671F"/>
    <w:rsid w:val="00F97A85"/>
    <w:rsid w:val="00FA0C0A"/>
    <w:rsid w:val="00FA1ED0"/>
    <w:rsid w:val="00FA1F28"/>
    <w:rsid w:val="00FA5D70"/>
    <w:rsid w:val="00FA6723"/>
    <w:rsid w:val="00FA6DBF"/>
    <w:rsid w:val="00FB1C47"/>
    <w:rsid w:val="00FB2BEC"/>
    <w:rsid w:val="00FB3099"/>
    <w:rsid w:val="00FB3375"/>
    <w:rsid w:val="00FB4A86"/>
    <w:rsid w:val="00FB50E7"/>
    <w:rsid w:val="00FB5678"/>
    <w:rsid w:val="00FB571C"/>
    <w:rsid w:val="00FB6137"/>
    <w:rsid w:val="00FB6EC2"/>
    <w:rsid w:val="00FB7129"/>
    <w:rsid w:val="00FB748A"/>
    <w:rsid w:val="00FB78CF"/>
    <w:rsid w:val="00FC1259"/>
    <w:rsid w:val="00FC15F2"/>
    <w:rsid w:val="00FC1973"/>
    <w:rsid w:val="00FC2ECB"/>
    <w:rsid w:val="00FC3F26"/>
    <w:rsid w:val="00FC4DE2"/>
    <w:rsid w:val="00FC60B0"/>
    <w:rsid w:val="00FC68B4"/>
    <w:rsid w:val="00FC7E8D"/>
    <w:rsid w:val="00FD17BF"/>
    <w:rsid w:val="00FD22FE"/>
    <w:rsid w:val="00FD2B3A"/>
    <w:rsid w:val="00FD2DC9"/>
    <w:rsid w:val="00FD5961"/>
    <w:rsid w:val="00FD7B80"/>
    <w:rsid w:val="00FE1260"/>
    <w:rsid w:val="00FE2EB2"/>
    <w:rsid w:val="00FE364B"/>
    <w:rsid w:val="00FE3886"/>
    <w:rsid w:val="00FE39EE"/>
    <w:rsid w:val="00FE4936"/>
    <w:rsid w:val="00FE611D"/>
    <w:rsid w:val="00FE6F58"/>
    <w:rsid w:val="00FE7409"/>
    <w:rsid w:val="00FE7FDA"/>
    <w:rsid w:val="00FF043F"/>
    <w:rsid w:val="00FF0D32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E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4A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estilo30">
    <w:name w:val="estilo30"/>
    <w:basedOn w:val="Normal"/>
    <w:rsid w:val="003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5916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475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475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475A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475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475A"/>
    <w:rPr>
      <w:b/>
      <w:bCs/>
      <w:sz w:val="20"/>
      <w:szCs w:val="20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DE4A72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947B-5FFB-4E8F-BAF4-5C346664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Alma Teresa Perez Belmont</cp:lastModifiedBy>
  <cp:revision>3</cp:revision>
  <cp:lastPrinted>2017-08-22T15:13:00Z</cp:lastPrinted>
  <dcterms:created xsi:type="dcterms:W3CDTF">2017-08-22T15:13:00Z</dcterms:created>
  <dcterms:modified xsi:type="dcterms:W3CDTF">2017-08-22T15:17:00Z</dcterms:modified>
</cp:coreProperties>
</file>