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05D57" w14:textId="77777777" w:rsidR="00F5199D" w:rsidRPr="00F5199D" w:rsidRDefault="0017795A" w:rsidP="00654E96">
      <w:pPr>
        <w:pStyle w:val="N1IFT"/>
        <w:jc w:val="center"/>
        <w:outlineLvl w:val="0"/>
        <w:rPr>
          <w:rFonts w:eastAsia="Calibri" w:cs="Arial"/>
          <w:bCs w:val="0"/>
          <w:snapToGrid w:val="0"/>
          <w:sz w:val="22"/>
          <w:szCs w:val="22"/>
          <w:lang w:val="es-ES"/>
        </w:rPr>
      </w:pPr>
      <w:bookmarkStart w:id="0" w:name="_GoBack"/>
      <w:bookmarkEnd w:id="0"/>
      <w:r w:rsidRPr="00F5199D">
        <w:rPr>
          <w:rFonts w:eastAsia="Calibri" w:cs="Arial"/>
          <w:bCs w:val="0"/>
          <w:snapToGrid w:val="0"/>
          <w:sz w:val="22"/>
          <w:szCs w:val="22"/>
          <w:lang w:val="es-ES"/>
        </w:rPr>
        <w:t>X</w:t>
      </w:r>
      <w:r w:rsidR="00AB069C" w:rsidRPr="00F5199D">
        <w:rPr>
          <w:rFonts w:eastAsia="Calibri" w:cs="Arial"/>
          <w:bCs w:val="0"/>
          <w:snapToGrid w:val="0"/>
          <w:sz w:val="22"/>
          <w:szCs w:val="22"/>
          <w:lang w:val="es-ES"/>
        </w:rPr>
        <w:t>X</w:t>
      </w:r>
      <w:r w:rsidR="00A54C26" w:rsidRPr="00F5199D">
        <w:rPr>
          <w:rFonts w:eastAsia="Calibri" w:cs="Arial"/>
          <w:bCs w:val="0"/>
          <w:snapToGrid w:val="0"/>
          <w:sz w:val="22"/>
          <w:szCs w:val="22"/>
          <w:lang w:val="es-ES"/>
        </w:rPr>
        <w:t>X</w:t>
      </w:r>
      <w:r w:rsidR="00B94DC3" w:rsidRPr="00F5199D">
        <w:rPr>
          <w:rFonts w:eastAsia="Calibri" w:cs="Arial"/>
          <w:bCs w:val="0"/>
          <w:snapToGrid w:val="0"/>
          <w:sz w:val="22"/>
          <w:szCs w:val="22"/>
          <w:lang w:val="es-ES"/>
        </w:rPr>
        <w:t xml:space="preserve"> </w:t>
      </w:r>
      <w:r w:rsidR="006344BB" w:rsidRPr="00F5199D">
        <w:rPr>
          <w:rFonts w:eastAsia="Calibri" w:cs="Arial"/>
          <w:bCs w:val="0"/>
          <w:snapToGrid w:val="0"/>
          <w:sz w:val="22"/>
          <w:szCs w:val="22"/>
          <w:lang w:val="es-ES"/>
        </w:rPr>
        <w:t xml:space="preserve">SESIÓN ORDINARIA DEL </w:t>
      </w:r>
      <w:r w:rsidR="00A2247C" w:rsidRPr="00F5199D">
        <w:rPr>
          <w:rFonts w:eastAsia="Calibri" w:cs="Arial"/>
          <w:bCs w:val="0"/>
          <w:snapToGrid w:val="0"/>
          <w:sz w:val="22"/>
          <w:szCs w:val="22"/>
          <w:lang w:val="es-ES"/>
        </w:rPr>
        <w:t>PLENO</w:t>
      </w:r>
      <w:r w:rsidR="006344BB" w:rsidRPr="00F5199D">
        <w:rPr>
          <w:rFonts w:eastAsia="Calibri" w:cs="Arial"/>
          <w:bCs w:val="0"/>
          <w:snapToGrid w:val="0"/>
          <w:sz w:val="22"/>
          <w:szCs w:val="22"/>
          <w:lang w:val="es-ES"/>
        </w:rPr>
        <w:t xml:space="preserve"> DEL</w:t>
      </w:r>
    </w:p>
    <w:p w14:paraId="27B608BD" w14:textId="77777777" w:rsidR="00F5199D" w:rsidRDefault="006344BB" w:rsidP="00654E96">
      <w:pPr>
        <w:spacing w:after="200" w:line="276" w:lineRule="auto"/>
        <w:ind w:right="44"/>
        <w:jc w:val="center"/>
        <w:rPr>
          <w:rFonts w:ascii="ITC Avant Garde" w:hAnsi="ITC Avant Garde"/>
          <w:b/>
        </w:rPr>
      </w:pPr>
      <w:r w:rsidRPr="00BB01E9">
        <w:rPr>
          <w:rFonts w:ascii="ITC Avant Garde" w:hAnsi="ITC Avant Garde"/>
          <w:b/>
        </w:rPr>
        <w:t>INSTITUTO FEDERAL DE TELECOMUNICACIONES</w:t>
      </w:r>
    </w:p>
    <w:p w14:paraId="1F90E2C0" w14:textId="77777777" w:rsidR="00F5199D" w:rsidRDefault="00BD5793" w:rsidP="00654E96">
      <w:pPr>
        <w:spacing w:after="200" w:line="276" w:lineRule="auto"/>
        <w:ind w:right="44"/>
        <w:jc w:val="center"/>
        <w:rPr>
          <w:rFonts w:ascii="ITC Avant Garde" w:hAnsi="ITC Avant Garde"/>
          <w:b/>
        </w:rPr>
      </w:pPr>
      <w:r w:rsidRPr="00BB01E9">
        <w:rPr>
          <w:rFonts w:ascii="ITC Avant Garde" w:hAnsi="ITC Avant Garde"/>
          <w:b/>
        </w:rPr>
        <w:t>17</w:t>
      </w:r>
      <w:r w:rsidR="00A54C26" w:rsidRPr="00BB01E9">
        <w:rPr>
          <w:rFonts w:ascii="ITC Avant Garde" w:hAnsi="ITC Avant Garde"/>
          <w:b/>
        </w:rPr>
        <w:t xml:space="preserve"> DE OCTUBRE </w:t>
      </w:r>
      <w:r w:rsidR="00AA4E8E" w:rsidRPr="00BB01E9">
        <w:rPr>
          <w:rFonts w:ascii="ITC Avant Garde" w:hAnsi="ITC Avant Garde"/>
          <w:b/>
        </w:rPr>
        <w:t>DE 201</w:t>
      </w:r>
      <w:r w:rsidR="00AB069C" w:rsidRPr="00BB01E9">
        <w:rPr>
          <w:rFonts w:ascii="ITC Avant Garde" w:hAnsi="ITC Avant Garde"/>
          <w:b/>
        </w:rPr>
        <w:t>8</w:t>
      </w:r>
    </w:p>
    <w:p w14:paraId="47F42A48" w14:textId="4579DCDA" w:rsidR="00E26B5C" w:rsidRPr="00F5199D" w:rsidRDefault="006344BB" w:rsidP="00654E96">
      <w:pPr>
        <w:spacing w:after="480" w:line="276" w:lineRule="auto"/>
        <w:ind w:right="44"/>
        <w:jc w:val="center"/>
        <w:outlineLvl w:val="2"/>
        <w:rPr>
          <w:rFonts w:ascii="ITC Avant Garde" w:eastAsia="Times New Roman" w:hAnsi="ITC Avant Garde"/>
          <w:b/>
          <w:u w:val="single"/>
          <w:lang w:val="es-ES_tradnl" w:eastAsia="es-ES"/>
        </w:rPr>
      </w:pPr>
      <w:r w:rsidRPr="00BB01E9">
        <w:rPr>
          <w:rFonts w:ascii="ITC Avant Garde" w:eastAsia="Times New Roman" w:hAnsi="ITC Avant Garde"/>
          <w:b/>
          <w:u w:val="single"/>
          <w:lang w:val="es-ES_tradnl" w:eastAsia="es-ES"/>
        </w:rPr>
        <w:t>ORDEN DEL DÍA</w:t>
      </w:r>
    </w:p>
    <w:p w14:paraId="035B1456" w14:textId="77777777" w:rsidR="00F5199D" w:rsidRPr="00F5199D" w:rsidRDefault="006344BB" w:rsidP="00F5199D">
      <w:pPr>
        <w:pStyle w:val="Ttulo1"/>
        <w:spacing w:before="0" w:afterLines="150" w:after="360" w:line="259" w:lineRule="auto"/>
        <w:rPr>
          <w:rFonts w:ascii="ITC Avant Garde" w:hAnsi="ITC Avant Garde"/>
          <w:b/>
          <w:color w:val="000000" w:themeColor="text1"/>
          <w:sz w:val="22"/>
          <w:szCs w:val="22"/>
        </w:rPr>
      </w:pPr>
      <w:r w:rsidRPr="00F5199D">
        <w:rPr>
          <w:rFonts w:ascii="ITC Avant Garde" w:hAnsi="ITC Avant Garde"/>
          <w:b/>
          <w:color w:val="000000" w:themeColor="text1"/>
          <w:sz w:val="22"/>
          <w:szCs w:val="22"/>
        </w:rPr>
        <w:t xml:space="preserve">I.- VERIFICACIÓN DEL QUÓRUM. </w:t>
      </w:r>
    </w:p>
    <w:p w14:paraId="09D3CF7B" w14:textId="77777777" w:rsidR="00F5199D" w:rsidRPr="00F5199D" w:rsidRDefault="006344BB" w:rsidP="00F5199D">
      <w:pPr>
        <w:pStyle w:val="Ttulo1"/>
        <w:spacing w:before="0" w:afterLines="150" w:after="360" w:line="259" w:lineRule="auto"/>
        <w:rPr>
          <w:rFonts w:ascii="ITC Avant Garde" w:hAnsi="ITC Avant Garde"/>
          <w:b/>
          <w:color w:val="000000" w:themeColor="text1"/>
          <w:sz w:val="22"/>
          <w:szCs w:val="22"/>
        </w:rPr>
      </w:pPr>
      <w:r w:rsidRPr="00F5199D">
        <w:rPr>
          <w:rFonts w:ascii="ITC Avant Garde" w:hAnsi="ITC Avant Garde"/>
          <w:b/>
          <w:color w:val="000000" w:themeColor="text1"/>
          <w:sz w:val="22"/>
          <w:szCs w:val="22"/>
        </w:rPr>
        <w:t>II.- APROBACIÓN DEL ORDEN DEL DÍA.</w:t>
      </w:r>
    </w:p>
    <w:p w14:paraId="1AF3CA10" w14:textId="77777777" w:rsidR="00F5199D" w:rsidRPr="00F5199D" w:rsidRDefault="006344BB" w:rsidP="00F5199D">
      <w:pPr>
        <w:pStyle w:val="Ttulo1"/>
        <w:spacing w:before="0" w:afterLines="50" w:after="120" w:line="259" w:lineRule="auto"/>
        <w:rPr>
          <w:rFonts w:ascii="ITC Avant Garde" w:hAnsi="ITC Avant Garde"/>
          <w:b/>
          <w:color w:val="000000" w:themeColor="text1"/>
          <w:sz w:val="22"/>
          <w:szCs w:val="22"/>
        </w:rPr>
      </w:pPr>
      <w:r w:rsidRPr="00F5199D">
        <w:rPr>
          <w:rFonts w:ascii="ITC Avant Garde" w:hAnsi="ITC Avant Garde"/>
          <w:b/>
          <w:color w:val="000000" w:themeColor="text1"/>
          <w:sz w:val="22"/>
          <w:szCs w:val="22"/>
        </w:rPr>
        <w:t>III.- ASUNTO</w:t>
      </w:r>
      <w:r w:rsidR="00AB069C" w:rsidRPr="00F5199D">
        <w:rPr>
          <w:rFonts w:ascii="ITC Avant Garde" w:hAnsi="ITC Avant Garde"/>
          <w:b/>
          <w:color w:val="000000" w:themeColor="text1"/>
          <w:sz w:val="22"/>
          <w:szCs w:val="22"/>
        </w:rPr>
        <w:t>S</w:t>
      </w:r>
      <w:r w:rsidRPr="00F5199D">
        <w:rPr>
          <w:rFonts w:ascii="ITC Avant Garde" w:hAnsi="ITC Avant Garde"/>
          <w:b/>
          <w:color w:val="000000" w:themeColor="text1"/>
          <w:sz w:val="22"/>
          <w:szCs w:val="22"/>
        </w:rPr>
        <w:t xml:space="preserve"> QUE SE SOMETE</w:t>
      </w:r>
      <w:r w:rsidR="00AB069C" w:rsidRPr="00F5199D">
        <w:rPr>
          <w:rFonts w:ascii="ITC Avant Garde" w:hAnsi="ITC Avant Garde"/>
          <w:b/>
          <w:color w:val="000000" w:themeColor="text1"/>
          <w:sz w:val="22"/>
          <w:szCs w:val="22"/>
        </w:rPr>
        <w:t>N</w:t>
      </w:r>
      <w:r w:rsidR="00A974D6" w:rsidRPr="00F5199D">
        <w:rPr>
          <w:rFonts w:ascii="ITC Avant Garde" w:hAnsi="ITC Avant Garde"/>
          <w:b/>
          <w:color w:val="000000" w:themeColor="text1"/>
          <w:sz w:val="22"/>
          <w:szCs w:val="22"/>
        </w:rPr>
        <w:t xml:space="preserve"> </w:t>
      </w:r>
      <w:r w:rsidRPr="00F5199D">
        <w:rPr>
          <w:rFonts w:ascii="ITC Avant Garde" w:hAnsi="ITC Avant Garde"/>
          <w:b/>
          <w:color w:val="000000" w:themeColor="text1"/>
          <w:sz w:val="22"/>
          <w:szCs w:val="22"/>
        </w:rPr>
        <w:t xml:space="preserve">A CONSIDERACIÓN DEL </w:t>
      </w:r>
      <w:r w:rsidR="00A2247C" w:rsidRPr="00F5199D">
        <w:rPr>
          <w:rFonts w:ascii="ITC Avant Garde" w:hAnsi="ITC Avant Garde"/>
          <w:b/>
          <w:color w:val="000000" w:themeColor="text1"/>
          <w:sz w:val="22"/>
          <w:szCs w:val="22"/>
        </w:rPr>
        <w:t>PLENO</w:t>
      </w:r>
      <w:r w:rsidRPr="00F5199D">
        <w:rPr>
          <w:rFonts w:ascii="ITC Avant Garde" w:hAnsi="ITC Avant Garde"/>
          <w:b/>
          <w:color w:val="000000" w:themeColor="text1"/>
          <w:sz w:val="22"/>
          <w:szCs w:val="22"/>
        </w:rPr>
        <w:t>.</w:t>
      </w:r>
    </w:p>
    <w:p w14:paraId="2AD9E73C" w14:textId="1DCB4A72" w:rsidR="00356A61" w:rsidRPr="00062C82" w:rsidRDefault="007B5FE5" w:rsidP="00356A61">
      <w:pPr>
        <w:tabs>
          <w:tab w:val="left" w:pos="142"/>
          <w:tab w:val="left" w:pos="5954"/>
        </w:tabs>
        <w:spacing w:after="0" w:line="240" w:lineRule="auto"/>
        <w:jc w:val="both"/>
        <w:rPr>
          <w:rFonts w:ascii="ITC Avant Garde" w:eastAsia="Times New Roman" w:hAnsi="ITC Avant Garde" w:cs="Times New Roman"/>
          <w:lang w:val="es-ES"/>
        </w:rPr>
      </w:pPr>
      <w:r w:rsidRPr="00BE766D">
        <w:rPr>
          <w:rFonts w:ascii="ITC Avant Garde" w:eastAsia="Times New Roman" w:hAnsi="ITC Avant Garde" w:cs="Times New Roman"/>
          <w:b/>
          <w:lang w:val="es-ES"/>
        </w:rPr>
        <w:t>III.1.-</w:t>
      </w:r>
      <w:r w:rsidRPr="00BB01E9">
        <w:rPr>
          <w:rFonts w:ascii="ITC Avant Garde" w:eastAsia="Times New Roman" w:hAnsi="ITC Avant Garde" w:cs="Times New Roman"/>
          <w:lang w:val="es-ES"/>
        </w:rPr>
        <w:t xml:space="preserve"> </w:t>
      </w:r>
      <w:r w:rsidR="00356A61" w:rsidRPr="00062C82">
        <w:rPr>
          <w:rFonts w:ascii="ITC Avant Garde" w:eastAsia="Times New Roman" w:hAnsi="ITC Avant Garde" w:cs="Times New Roman"/>
          <w:lang w:val="es-ES"/>
        </w:rPr>
        <w:t xml:space="preserve">Acuerdo mediante el cual el Pleno del Instituto Federal de Telecomunicaciones aprueba las Actas de la </w:t>
      </w:r>
      <w:r w:rsidR="00356A61">
        <w:rPr>
          <w:rFonts w:ascii="ITC Avant Garde" w:eastAsia="Times New Roman" w:hAnsi="ITC Avant Garde" w:cs="Times New Roman"/>
          <w:lang w:val="es-ES"/>
        </w:rPr>
        <w:t>XXVII y XX</w:t>
      </w:r>
      <w:r w:rsidR="00356A61" w:rsidRPr="00062C82">
        <w:rPr>
          <w:rFonts w:ascii="ITC Avant Garde" w:eastAsia="Times New Roman" w:hAnsi="ITC Avant Garde" w:cs="Times New Roman"/>
          <w:lang w:val="es-ES"/>
        </w:rPr>
        <w:t>VI</w:t>
      </w:r>
      <w:r w:rsidR="00356A61">
        <w:rPr>
          <w:rFonts w:ascii="ITC Avant Garde" w:eastAsia="Times New Roman" w:hAnsi="ITC Avant Garde" w:cs="Times New Roman"/>
          <w:lang w:val="es-ES"/>
        </w:rPr>
        <w:t>II</w:t>
      </w:r>
      <w:r w:rsidR="00356A61" w:rsidRPr="00062C82">
        <w:rPr>
          <w:rFonts w:ascii="ITC Avant Garde" w:eastAsia="Times New Roman" w:hAnsi="ITC Avant Garde" w:cs="Times New Roman"/>
          <w:lang w:val="es-ES"/>
        </w:rPr>
        <w:t xml:space="preserve"> Sesiones Ordinarias, </w:t>
      </w:r>
      <w:r w:rsidR="00356A61">
        <w:rPr>
          <w:rFonts w:ascii="ITC Avant Garde" w:eastAsia="Times New Roman" w:hAnsi="ITC Avant Garde" w:cs="Times New Roman"/>
          <w:lang w:val="es-ES"/>
        </w:rPr>
        <w:t xml:space="preserve">celebradas el 05 y 19 de septiembre de </w:t>
      </w:r>
      <w:r w:rsidR="00356A61" w:rsidRPr="00062C82">
        <w:rPr>
          <w:rFonts w:ascii="ITC Avant Garde" w:eastAsia="Times New Roman" w:hAnsi="ITC Avant Garde" w:cs="Times New Roman"/>
          <w:lang w:val="es-ES"/>
        </w:rPr>
        <w:t>2018, respectivamente.</w:t>
      </w:r>
    </w:p>
    <w:p w14:paraId="0AD82069" w14:textId="77777777" w:rsidR="00F5199D" w:rsidRDefault="00356A61" w:rsidP="00654E96">
      <w:pPr>
        <w:tabs>
          <w:tab w:val="left" w:pos="142"/>
          <w:tab w:val="left" w:pos="5954"/>
        </w:tabs>
        <w:spacing w:after="480" w:line="276" w:lineRule="auto"/>
        <w:jc w:val="both"/>
        <w:rPr>
          <w:rFonts w:ascii="ITC Avant Garde" w:eastAsia="Times New Roman" w:hAnsi="ITC Avant Garde" w:cs="Times New Roman"/>
          <w:i/>
          <w:lang w:val="es-ES"/>
        </w:rPr>
      </w:pPr>
      <w:r>
        <w:rPr>
          <w:rFonts w:ascii="ITC Avant Garde" w:eastAsia="Times New Roman" w:hAnsi="ITC Avant Garde" w:cs="Times New Roman"/>
          <w:i/>
          <w:lang w:val="es-ES"/>
        </w:rPr>
        <w:t>(Secretaría Técnica del Pleno)</w:t>
      </w:r>
    </w:p>
    <w:p w14:paraId="411F78E8" w14:textId="159B88B4" w:rsidR="003D593C" w:rsidRPr="00BB01E9" w:rsidRDefault="00356A61" w:rsidP="00665F10">
      <w:pPr>
        <w:pStyle w:val="Prrafodelista"/>
        <w:spacing w:after="0" w:line="276" w:lineRule="auto"/>
        <w:ind w:left="0"/>
        <w:jc w:val="both"/>
        <w:rPr>
          <w:rFonts w:ascii="ITC Avant Garde" w:eastAsia="Times New Roman" w:hAnsi="ITC Avant Garde" w:cs="Times New Roman"/>
          <w:lang w:val="es-ES"/>
        </w:rPr>
      </w:pPr>
      <w:r w:rsidRPr="00356A61">
        <w:rPr>
          <w:rFonts w:ascii="ITC Avant Garde" w:eastAsia="Times New Roman" w:hAnsi="ITC Avant Garde" w:cs="Times New Roman"/>
          <w:b/>
          <w:lang w:val="es-ES"/>
        </w:rPr>
        <w:t>III.2.-</w:t>
      </w:r>
      <w:r>
        <w:rPr>
          <w:rFonts w:ascii="ITC Avant Garde" w:eastAsia="Times New Roman" w:hAnsi="ITC Avant Garde" w:cs="Times New Roman"/>
          <w:lang w:val="es-ES"/>
        </w:rPr>
        <w:t xml:space="preserve"> </w:t>
      </w:r>
      <w:r w:rsidR="007B5FE5" w:rsidRPr="00BB01E9">
        <w:rPr>
          <w:rFonts w:ascii="ITC Avant Garde" w:eastAsia="Times New Roman" w:hAnsi="ITC Avant Garde" w:cs="Times New Roman"/>
          <w:lang w:val="es-ES"/>
        </w:rPr>
        <w:t>Acuerdo mediante el cual el Pleno del Instituto Federal de Telecomunicaciones modifica la Metodología de Separación Contable aplicable a los Agentes Económicos Preponderantes, agentes declarados con poder sustancial de mercado y redes compartidas mayoristas, aprobada mediante Acuerdo P/IFT/191217/914 y publicada en el Diario Oficial de la Federación el 29 de diciembre de 2017.</w:t>
      </w:r>
    </w:p>
    <w:p w14:paraId="1EE28858" w14:textId="77777777" w:rsidR="00F5199D" w:rsidRDefault="007B5FE5" w:rsidP="00654E96">
      <w:pPr>
        <w:tabs>
          <w:tab w:val="left" w:pos="142"/>
          <w:tab w:val="left" w:pos="5954"/>
        </w:tabs>
        <w:spacing w:after="480" w:line="276" w:lineRule="auto"/>
        <w:jc w:val="both"/>
        <w:rPr>
          <w:rFonts w:ascii="ITC Avant Garde" w:eastAsia="Times New Roman" w:hAnsi="ITC Avant Garde" w:cs="Times New Roman"/>
          <w:i/>
          <w:lang w:val="es-ES"/>
        </w:rPr>
      </w:pPr>
      <w:r w:rsidRPr="00BB01E9">
        <w:rPr>
          <w:rFonts w:ascii="ITC Avant Garde" w:eastAsia="Times New Roman" w:hAnsi="ITC Avant Garde" w:cs="Times New Roman"/>
          <w:i/>
          <w:lang w:val="es-ES"/>
        </w:rPr>
        <w:t>(Unidad de Política Regulatoria)</w:t>
      </w:r>
    </w:p>
    <w:p w14:paraId="1316C819" w14:textId="20600668" w:rsidR="006257E6" w:rsidRPr="00BB01E9" w:rsidRDefault="00BE766D" w:rsidP="00665F10">
      <w:pPr>
        <w:spacing w:after="0" w:line="276" w:lineRule="auto"/>
        <w:jc w:val="both"/>
        <w:rPr>
          <w:rFonts w:ascii="ITC Avant Garde" w:hAnsi="ITC Avant Garde"/>
          <w:bCs/>
          <w:lang w:eastAsia="es-MX"/>
        </w:rPr>
      </w:pPr>
      <w:r>
        <w:rPr>
          <w:rFonts w:ascii="ITC Avant Garde" w:eastAsia="Times New Roman" w:hAnsi="ITC Avant Garde" w:cs="Times New Roman"/>
          <w:b/>
          <w:lang w:val="es-ES"/>
        </w:rPr>
        <w:t>III.</w:t>
      </w:r>
      <w:r w:rsidR="00356A61">
        <w:rPr>
          <w:rFonts w:ascii="ITC Avant Garde" w:eastAsia="Times New Roman" w:hAnsi="ITC Avant Garde" w:cs="Times New Roman"/>
          <w:b/>
          <w:lang w:val="es-ES"/>
        </w:rPr>
        <w:t>3</w:t>
      </w:r>
      <w:r w:rsidRPr="00BE766D">
        <w:rPr>
          <w:rFonts w:ascii="ITC Avant Garde" w:eastAsia="Times New Roman" w:hAnsi="ITC Avant Garde" w:cs="Times New Roman"/>
          <w:b/>
          <w:lang w:val="es-ES"/>
        </w:rPr>
        <w:t>.-</w:t>
      </w:r>
      <w:r w:rsidRPr="00BB01E9">
        <w:rPr>
          <w:rFonts w:ascii="ITC Avant Garde" w:eastAsia="Times New Roman" w:hAnsi="ITC Avant Garde" w:cs="Times New Roman"/>
          <w:lang w:val="es-ES"/>
        </w:rPr>
        <w:t xml:space="preserve"> </w:t>
      </w:r>
      <w:r w:rsidR="00D53D6E" w:rsidRPr="00BB01E9">
        <w:rPr>
          <w:rFonts w:ascii="ITC Avant Garde" w:hAnsi="ITC Avant Garde"/>
          <w:bCs/>
          <w:lang w:eastAsia="es-MX"/>
        </w:rPr>
        <w:t xml:space="preserve">Resolución </w:t>
      </w:r>
      <w:r w:rsidR="00BB01E9" w:rsidRPr="00BB01E9">
        <w:rPr>
          <w:rFonts w:ascii="ITC Avant Garde" w:hAnsi="ITC Avant Garde"/>
          <w:bCs/>
          <w:lang w:eastAsia="es-MX"/>
        </w:rPr>
        <w:t xml:space="preserve">mediante la cual el </w:t>
      </w:r>
      <w:r w:rsidR="00BB01E9">
        <w:rPr>
          <w:rFonts w:ascii="ITC Avant Garde" w:hAnsi="ITC Avant Garde"/>
          <w:bCs/>
          <w:lang w:eastAsia="es-MX"/>
        </w:rPr>
        <w:t>Pleno del Instituto Federal d</w:t>
      </w:r>
      <w:r w:rsidR="00D53D6E" w:rsidRPr="00BB01E9">
        <w:rPr>
          <w:rFonts w:ascii="ITC Avant Garde" w:hAnsi="ITC Avant Garde"/>
          <w:bCs/>
          <w:lang w:eastAsia="es-MX"/>
        </w:rPr>
        <w:t xml:space="preserve">e Telecomunicaciones </w:t>
      </w:r>
      <w:r w:rsidR="00BB01E9" w:rsidRPr="00BB01E9">
        <w:rPr>
          <w:rFonts w:ascii="ITC Avant Garde" w:hAnsi="ITC Avant Garde"/>
          <w:bCs/>
          <w:lang w:eastAsia="es-MX"/>
        </w:rPr>
        <w:t xml:space="preserve">autoriza a </w:t>
      </w:r>
      <w:r w:rsidR="00BB01E9">
        <w:rPr>
          <w:rFonts w:ascii="ITC Avant Garde" w:hAnsi="ITC Avant Garde"/>
          <w:bCs/>
          <w:lang w:eastAsia="es-MX"/>
        </w:rPr>
        <w:t>Usa Telecom, S. de R.L. d</w:t>
      </w:r>
      <w:r w:rsidR="00D53D6E" w:rsidRPr="00BB01E9">
        <w:rPr>
          <w:rFonts w:ascii="ITC Avant Garde" w:hAnsi="ITC Avant Garde"/>
          <w:bCs/>
          <w:lang w:eastAsia="es-MX"/>
        </w:rPr>
        <w:t xml:space="preserve">e C.V., </w:t>
      </w:r>
      <w:r w:rsidR="00BB01E9" w:rsidRPr="00BB01E9">
        <w:rPr>
          <w:rFonts w:ascii="ITC Avant Garde" w:hAnsi="ITC Avant Garde"/>
          <w:bCs/>
          <w:lang w:eastAsia="es-MX"/>
        </w:rPr>
        <w:t>la transición y, en consecuencia, la consolidación de sus títulos de concesión para instalar, operar y explotar una red pública de telecomunicaciones, en una concesión única para uso comercial.</w:t>
      </w:r>
    </w:p>
    <w:p w14:paraId="42A438C4" w14:textId="77777777" w:rsidR="00F5199D" w:rsidRPr="00F5199D" w:rsidRDefault="00104BA0" w:rsidP="00654E96">
      <w:pPr>
        <w:tabs>
          <w:tab w:val="left" w:pos="142"/>
          <w:tab w:val="left" w:pos="5954"/>
        </w:tabs>
        <w:spacing w:after="480" w:line="276" w:lineRule="auto"/>
        <w:jc w:val="both"/>
        <w:rPr>
          <w:rFonts w:ascii="ITC Avant Garde" w:eastAsia="Times New Roman" w:hAnsi="ITC Avant Garde" w:cs="Times New Roman"/>
          <w:i/>
          <w:lang w:val="es-ES"/>
        </w:rPr>
      </w:pPr>
      <w:r w:rsidRPr="00F5199D">
        <w:rPr>
          <w:rFonts w:ascii="ITC Avant Garde" w:eastAsia="Times New Roman" w:hAnsi="ITC Avant Garde" w:cs="Times New Roman"/>
          <w:i/>
          <w:lang w:val="es-ES"/>
        </w:rPr>
        <w:t>(Unidad de Concesiones y Servicios)</w:t>
      </w:r>
    </w:p>
    <w:p w14:paraId="638CAA43" w14:textId="73955329" w:rsidR="007E2F3D" w:rsidRPr="00BB01E9" w:rsidRDefault="00BE766D" w:rsidP="00665F10">
      <w:pPr>
        <w:spacing w:after="0" w:line="276" w:lineRule="auto"/>
        <w:jc w:val="both"/>
        <w:rPr>
          <w:rFonts w:ascii="ITC Avant Garde" w:hAnsi="ITC Avant Garde"/>
          <w:bCs/>
          <w:lang w:eastAsia="es-MX"/>
        </w:rPr>
      </w:pPr>
      <w:r w:rsidRPr="00BE766D">
        <w:rPr>
          <w:rFonts w:ascii="ITC Avant Garde" w:eastAsia="Times New Roman" w:hAnsi="ITC Avant Garde" w:cs="Times New Roman"/>
          <w:b/>
          <w:lang w:val="es-ES"/>
        </w:rPr>
        <w:t>III.</w:t>
      </w:r>
      <w:r w:rsidR="00356A61">
        <w:rPr>
          <w:rFonts w:ascii="ITC Avant Garde" w:eastAsia="Times New Roman" w:hAnsi="ITC Avant Garde" w:cs="Times New Roman"/>
          <w:b/>
          <w:lang w:val="es-ES"/>
        </w:rPr>
        <w:t>4</w:t>
      </w:r>
      <w:r w:rsidRPr="00BE766D">
        <w:rPr>
          <w:rFonts w:ascii="ITC Avant Garde" w:eastAsia="Times New Roman" w:hAnsi="ITC Avant Garde" w:cs="Times New Roman"/>
          <w:b/>
          <w:lang w:val="es-ES"/>
        </w:rPr>
        <w:t>.-</w:t>
      </w:r>
      <w:r w:rsidRPr="00BB01E9">
        <w:rPr>
          <w:rFonts w:ascii="ITC Avant Garde" w:eastAsia="Times New Roman" w:hAnsi="ITC Avant Garde" w:cs="Times New Roman"/>
          <w:lang w:val="es-ES"/>
        </w:rPr>
        <w:t xml:space="preserve"> </w:t>
      </w:r>
      <w:r w:rsidR="00D53D6E" w:rsidRPr="00BB01E9">
        <w:rPr>
          <w:rFonts w:ascii="ITC Avant Garde" w:hAnsi="ITC Avant Garde"/>
          <w:bCs/>
          <w:lang w:eastAsia="es-MX"/>
        </w:rPr>
        <w:t xml:space="preserve">Resolución </w:t>
      </w:r>
      <w:r w:rsidR="00233632" w:rsidRPr="00BB01E9">
        <w:rPr>
          <w:rFonts w:ascii="ITC Avant Garde" w:hAnsi="ITC Avant Garde"/>
          <w:bCs/>
          <w:lang w:eastAsia="es-MX"/>
        </w:rPr>
        <w:t xml:space="preserve">mediante la cual el </w:t>
      </w:r>
      <w:r w:rsidR="00233632">
        <w:rPr>
          <w:rFonts w:ascii="ITC Avant Garde" w:hAnsi="ITC Avant Garde"/>
          <w:bCs/>
          <w:lang w:eastAsia="es-MX"/>
        </w:rPr>
        <w:t>Pleno del Instituto Federal d</w:t>
      </w:r>
      <w:r w:rsidR="00D53D6E" w:rsidRPr="00BB01E9">
        <w:rPr>
          <w:rFonts w:ascii="ITC Avant Garde" w:hAnsi="ITC Avant Garde"/>
          <w:bCs/>
          <w:lang w:eastAsia="es-MX"/>
        </w:rPr>
        <w:t xml:space="preserve">e Telecomunicaciones </w:t>
      </w:r>
      <w:r w:rsidR="00233632" w:rsidRPr="00BB01E9">
        <w:rPr>
          <w:rFonts w:ascii="ITC Avant Garde" w:hAnsi="ITC Avant Garde"/>
          <w:bCs/>
          <w:lang w:eastAsia="es-MX"/>
        </w:rPr>
        <w:t xml:space="preserve">autoriza a la </w:t>
      </w:r>
      <w:r w:rsidR="00D53D6E" w:rsidRPr="00BB01E9">
        <w:rPr>
          <w:rFonts w:ascii="ITC Avant Garde" w:hAnsi="ITC Avant Garde"/>
          <w:bCs/>
          <w:lang w:eastAsia="es-MX"/>
        </w:rPr>
        <w:t xml:space="preserve">C. Marla Santaella Rodríguez, </w:t>
      </w:r>
      <w:r w:rsidR="00233632" w:rsidRPr="00BB01E9">
        <w:rPr>
          <w:rFonts w:ascii="ITC Avant Garde" w:hAnsi="ITC Avant Garde"/>
          <w:bCs/>
          <w:lang w:eastAsia="es-MX"/>
        </w:rPr>
        <w:t>la transición de su título de concesión para instalar, operar y explotar una red pública de telecomunicaciones, al régimen de concesión única para uso comercial.</w:t>
      </w:r>
    </w:p>
    <w:p w14:paraId="2E684A63" w14:textId="77777777" w:rsidR="00D3750A" w:rsidRDefault="00105C03" w:rsidP="00F5199D">
      <w:pPr>
        <w:tabs>
          <w:tab w:val="left" w:pos="142"/>
          <w:tab w:val="left" w:pos="5954"/>
        </w:tabs>
        <w:spacing w:after="240" w:line="276" w:lineRule="auto"/>
        <w:jc w:val="both"/>
        <w:rPr>
          <w:rFonts w:ascii="ITC Avant Garde" w:eastAsia="Times New Roman" w:hAnsi="ITC Avant Garde" w:cs="Times New Roman"/>
          <w:i/>
          <w:lang w:val="es-ES"/>
        </w:rPr>
        <w:sectPr w:rsidR="00D3750A" w:rsidSect="00E8749B">
          <w:footerReference w:type="default" r:id="rId8"/>
          <w:pgSz w:w="12240" w:h="15840"/>
          <w:pgMar w:top="2268" w:right="1418" w:bottom="1418" w:left="1418" w:header="709" w:footer="709" w:gutter="0"/>
          <w:cols w:space="708"/>
          <w:docGrid w:linePitch="360"/>
        </w:sectPr>
      </w:pPr>
      <w:r w:rsidRPr="00F5199D">
        <w:rPr>
          <w:rFonts w:ascii="ITC Avant Garde" w:eastAsia="Times New Roman" w:hAnsi="ITC Avant Garde" w:cs="Times New Roman"/>
          <w:i/>
          <w:lang w:val="es-ES"/>
        </w:rPr>
        <w:t>(Unidad de Concesiones y Servicios)</w:t>
      </w:r>
    </w:p>
    <w:p w14:paraId="1C471E45" w14:textId="44A7948F" w:rsidR="007E2F3D" w:rsidRPr="00BB01E9" w:rsidRDefault="00BE766D" w:rsidP="00665F10">
      <w:pPr>
        <w:spacing w:after="0" w:line="276" w:lineRule="auto"/>
        <w:jc w:val="both"/>
        <w:rPr>
          <w:rFonts w:ascii="ITC Avant Garde" w:hAnsi="ITC Avant Garde"/>
          <w:bCs/>
          <w:lang w:eastAsia="es-MX"/>
        </w:rPr>
      </w:pPr>
      <w:r>
        <w:rPr>
          <w:rFonts w:ascii="ITC Avant Garde" w:eastAsia="Times New Roman" w:hAnsi="ITC Avant Garde" w:cs="Times New Roman"/>
          <w:b/>
          <w:lang w:val="es-ES"/>
        </w:rPr>
        <w:lastRenderedPageBreak/>
        <w:t>III.</w:t>
      </w:r>
      <w:r w:rsidR="00356A61">
        <w:rPr>
          <w:rFonts w:ascii="ITC Avant Garde" w:eastAsia="Times New Roman" w:hAnsi="ITC Avant Garde" w:cs="Times New Roman"/>
          <w:b/>
          <w:lang w:val="es-ES"/>
        </w:rPr>
        <w:t>5</w:t>
      </w:r>
      <w:r w:rsidRPr="00BE766D">
        <w:rPr>
          <w:rFonts w:ascii="ITC Avant Garde" w:eastAsia="Times New Roman" w:hAnsi="ITC Avant Garde" w:cs="Times New Roman"/>
          <w:b/>
          <w:lang w:val="es-ES"/>
        </w:rPr>
        <w:t>.-</w:t>
      </w:r>
      <w:r w:rsidRPr="00BB01E9">
        <w:rPr>
          <w:rFonts w:ascii="ITC Avant Garde" w:eastAsia="Times New Roman" w:hAnsi="ITC Avant Garde" w:cs="Times New Roman"/>
          <w:lang w:val="es-ES"/>
        </w:rPr>
        <w:t xml:space="preserve"> </w:t>
      </w:r>
      <w:r w:rsidR="00D53D6E" w:rsidRPr="00BB01E9">
        <w:rPr>
          <w:rFonts w:ascii="ITC Avant Garde" w:hAnsi="ITC Avant Garde"/>
          <w:bCs/>
          <w:lang w:eastAsia="es-MX"/>
        </w:rPr>
        <w:t xml:space="preserve">Resolución </w:t>
      </w:r>
      <w:r w:rsidR="005A2D3C" w:rsidRPr="00BB01E9">
        <w:rPr>
          <w:rFonts w:ascii="ITC Avant Garde" w:hAnsi="ITC Avant Garde"/>
          <w:bCs/>
          <w:lang w:eastAsia="es-MX"/>
        </w:rPr>
        <w:t xml:space="preserve">mediante la cual el </w:t>
      </w:r>
      <w:r w:rsidR="005A2D3C">
        <w:rPr>
          <w:rFonts w:ascii="ITC Avant Garde" w:hAnsi="ITC Avant Garde"/>
          <w:bCs/>
          <w:lang w:eastAsia="es-MX"/>
        </w:rPr>
        <w:t>Pleno d</w:t>
      </w:r>
      <w:r w:rsidR="00D53D6E" w:rsidRPr="00BB01E9">
        <w:rPr>
          <w:rFonts w:ascii="ITC Avant Garde" w:hAnsi="ITC Avant Garde"/>
          <w:bCs/>
          <w:lang w:eastAsia="es-MX"/>
        </w:rPr>
        <w:t xml:space="preserve">el Instituto Federal </w:t>
      </w:r>
      <w:r w:rsidR="005A2D3C">
        <w:rPr>
          <w:rFonts w:ascii="ITC Avant Garde" w:hAnsi="ITC Avant Garde"/>
          <w:bCs/>
          <w:lang w:eastAsia="es-MX"/>
        </w:rPr>
        <w:t>d</w:t>
      </w:r>
      <w:r w:rsidR="00D53D6E" w:rsidRPr="00BB01E9">
        <w:rPr>
          <w:rFonts w:ascii="ITC Avant Garde" w:hAnsi="ITC Avant Garde"/>
          <w:bCs/>
          <w:lang w:eastAsia="es-MX"/>
        </w:rPr>
        <w:t xml:space="preserve">e Telecomunicaciones </w:t>
      </w:r>
      <w:r w:rsidR="005A2D3C" w:rsidRPr="00BB01E9">
        <w:rPr>
          <w:rFonts w:ascii="ITC Avant Garde" w:hAnsi="ITC Avant Garde"/>
          <w:bCs/>
          <w:lang w:eastAsia="es-MX"/>
        </w:rPr>
        <w:t xml:space="preserve">autoriza al </w:t>
      </w:r>
      <w:r w:rsidR="00D53D6E" w:rsidRPr="00BB01E9">
        <w:rPr>
          <w:rFonts w:ascii="ITC Avant Garde" w:hAnsi="ITC Avant Garde"/>
          <w:bCs/>
          <w:lang w:eastAsia="es-MX"/>
        </w:rPr>
        <w:t xml:space="preserve">C. Baldemar Delgado López, </w:t>
      </w:r>
      <w:r w:rsidR="005A2D3C" w:rsidRPr="00BB01E9">
        <w:rPr>
          <w:rFonts w:ascii="ITC Avant Garde" w:hAnsi="ITC Avant Garde"/>
          <w:bCs/>
          <w:lang w:eastAsia="es-MX"/>
        </w:rPr>
        <w:t>la transición de su título de concesión para instalar, operar y explotar una red pública de telecomunicaciones, al régimen de concesión única para uso comercial.</w:t>
      </w:r>
    </w:p>
    <w:p w14:paraId="58E82DCE" w14:textId="77777777" w:rsidR="00F5199D" w:rsidRPr="00F5199D" w:rsidRDefault="00105C03" w:rsidP="00654E96">
      <w:pPr>
        <w:tabs>
          <w:tab w:val="left" w:pos="142"/>
          <w:tab w:val="left" w:pos="5954"/>
        </w:tabs>
        <w:spacing w:after="480" w:line="276" w:lineRule="auto"/>
        <w:jc w:val="both"/>
        <w:rPr>
          <w:rFonts w:ascii="ITC Avant Garde" w:eastAsia="Times New Roman" w:hAnsi="ITC Avant Garde" w:cs="Times New Roman"/>
          <w:i/>
          <w:lang w:val="es-ES"/>
        </w:rPr>
      </w:pPr>
      <w:r w:rsidRPr="00F5199D">
        <w:rPr>
          <w:rFonts w:ascii="ITC Avant Garde" w:eastAsia="Times New Roman" w:hAnsi="ITC Avant Garde" w:cs="Times New Roman"/>
          <w:i/>
          <w:lang w:val="es-ES"/>
        </w:rPr>
        <w:t>(Unidad de Concesiones y Servicios)</w:t>
      </w:r>
    </w:p>
    <w:p w14:paraId="011D875D" w14:textId="5FE7C11C" w:rsidR="007E2F3D" w:rsidRPr="00BB01E9" w:rsidRDefault="00BE766D" w:rsidP="00665F10">
      <w:pPr>
        <w:spacing w:after="0" w:line="240" w:lineRule="auto"/>
        <w:jc w:val="both"/>
        <w:rPr>
          <w:rFonts w:ascii="ITC Avant Garde" w:hAnsi="ITC Avant Garde"/>
          <w:bCs/>
          <w:lang w:eastAsia="es-MX"/>
        </w:rPr>
      </w:pPr>
      <w:r>
        <w:rPr>
          <w:rFonts w:ascii="ITC Avant Garde" w:eastAsia="Times New Roman" w:hAnsi="ITC Avant Garde" w:cs="Times New Roman"/>
          <w:b/>
          <w:lang w:val="es-ES"/>
        </w:rPr>
        <w:t>III.</w:t>
      </w:r>
      <w:r w:rsidR="00356A61">
        <w:rPr>
          <w:rFonts w:ascii="ITC Avant Garde" w:eastAsia="Times New Roman" w:hAnsi="ITC Avant Garde" w:cs="Times New Roman"/>
          <w:b/>
          <w:lang w:val="es-ES"/>
        </w:rPr>
        <w:t>6</w:t>
      </w:r>
      <w:r w:rsidRPr="00BE766D">
        <w:rPr>
          <w:rFonts w:ascii="ITC Avant Garde" w:eastAsia="Times New Roman" w:hAnsi="ITC Avant Garde" w:cs="Times New Roman"/>
          <w:b/>
          <w:lang w:val="es-ES"/>
        </w:rPr>
        <w:t>.-</w:t>
      </w:r>
      <w:r w:rsidRPr="00BB01E9">
        <w:rPr>
          <w:rFonts w:ascii="ITC Avant Garde" w:eastAsia="Times New Roman" w:hAnsi="ITC Avant Garde" w:cs="Times New Roman"/>
          <w:lang w:val="es-ES"/>
        </w:rPr>
        <w:t xml:space="preserve"> </w:t>
      </w:r>
      <w:r w:rsidR="00BB01E9" w:rsidRPr="00BB01E9">
        <w:rPr>
          <w:rFonts w:ascii="ITC Avant Garde" w:hAnsi="ITC Avant Garde"/>
          <w:bCs/>
          <w:lang w:eastAsia="es-MX"/>
        </w:rPr>
        <w:t xml:space="preserve">Resolución mediante la cual el </w:t>
      </w:r>
      <w:r w:rsidR="00BB01E9">
        <w:rPr>
          <w:rFonts w:ascii="ITC Avant Garde" w:hAnsi="ITC Avant Garde"/>
          <w:bCs/>
          <w:lang w:eastAsia="es-MX"/>
        </w:rPr>
        <w:t>Pleno d</w:t>
      </w:r>
      <w:r w:rsidR="004637B2">
        <w:rPr>
          <w:rFonts w:ascii="ITC Avant Garde" w:hAnsi="ITC Avant Garde"/>
          <w:bCs/>
          <w:lang w:eastAsia="es-MX"/>
        </w:rPr>
        <w:t>el Instituto Federal d</w:t>
      </w:r>
      <w:r w:rsidR="00BB01E9" w:rsidRPr="00BB01E9">
        <w:rPr>
          <w:rFonts w:ascii="ITC Avant Garde" w:hAnsi="ITC Avant Garde"/>
          <w:bCs/>
          <w:lang w:eastAsia="es-MX"/>
        </w:rPr>
        <w:t xml:space="preserve">e Telecomunicaciones </w:t>
      </w:r>
      <w:r w:rsidR="004637B2" w:rsidRPr="00BB01E9">
        <w:rPr>
          <w:rFonts w:ascii="ITC Avant Garde" w:hAnsi="ITC Avant Garde"/>
          <w:bCs/>
          <w:lang w:eastAsia="es-MX"/>
        </w:rPr>
        <w:t>otorga a</w:t>
      </w:r>
      <w:r w:rsidR="00BB01E9" w:rsidRPr="00BB01E9">
        <w:rPr>
          <w:rFonts w:ascii="ITC Avant Garde" w:hAnsi="ITC Avant Garde"/>
          <w:bCs/>
          <w:lang w:eastAsia="es-MX"/>
        </w:rPr>
        <w:t xml:space="preserve"> Vinoc, S.A.P.I. </w:t>
      </w:r>
      <w:r w:rsidR="004637B2">
        <w:rPr>
          <w:rFonts w:ascii="ITC Avant Garde" w:hAnsi="ITC Avant Garde"/>
          <w:bCs/>
          <w:lang w:eastAsia="es-MX"/>
        </w:rPr>
        <w:t>d</w:t>
      </w:r>
      <w:r w:rsidR="00BB01E9" w:rsidRPr="00BB01E9">
        <w:rPr>
          <w:rFonts w:ascii="ITC Avant Garde" w:hAnsi="ITC Avant Garde"/>
          <w:bCs/>
          <w:lang w:eastAsia="es-MX"/>
        </w:rPr>
        <w:t>e C.V.,</w:t>
      </w:r>
      <w:r w:rsidR="00BB01E9" w:rsidRPr="00BB01E9">
        <w:rPr>
          <w:rFonts w:ascii="ITC Avant Garde" w:hAnsi="ITC Avant Garde"/>
          <w:lang w:eastAsia="es-MX"/>
        </w:rPr>
        <w:t xml:space="preserve"> </w:t>
      </w:r>
      <w:r w:rsidR="004637B2" w:rsidRPr="00BB01E9">
        <w:rPr>
          <w:rFonts w:ascii="ITC Avant Garde" w:hAnsi="ITC Avant Garde"/>
          <w:bCs/>
          <w:lang w:eastAsia="es-MX"/>
        </w:rPr>
        <w:t>un título de concesión única para uso comercial.</w:t>
      </w:r>
    </w:p>
    <w:p w14:paraId="443B703B" w14:textId="77777777" w:rsidR="00F5199D" w:rsidRPr="00F5199D" w:rsidRDefault="00105C03" w:rsidP="00654E96">
      <w:pPr>
        <w:tabs>
          <w:tab w:val="left" w:pos="142"/>
          <w:tab w:val="left" w:pos="5954"/>
        </w:tabs>
        <w:spacing w:after="480" w:line="276" w:lineRule="auto"/>
        <w:jc w:val="both"/>
        <w:rPr>
          <w:rFonts w:ascii="ITC Avant Garde" w:eastAsia="Times New Roman" w:hAnsi="ITC Avant Garde" w:cs="Times New Roman"/>
          <w:i/>
          <w:lang w:val="es-ES"/>
        </w:rPr>
      </w:pPr>
      <w:r w:rsidRPr="00F5199D">
        <w:rPr>
          <w:rFonts w:ascii="ITC Avant Garde" w:eastAsia="Times New Roman" w:hAnsi="ITC Avant Garde" w:cs="Times New Roman"/>
          <w:i/>
          <w:lang w:val="es-ES"/>
        </w:rPr>
        <w:t>(Unidad de Concesiones y Servicios)</w:t>
      </w:r>
    </w:p>
    <w:p w14:paraId="76BC7C14" w14:textId="5E32217C" w:rsidR="00946AAB" w:rsidRPr="00BB01E9" w:rsidRDefault="00BE766D" w:rsidP="00665F10">
      <w:pPr>
        <w:spacing w:after="0" w:line="276" w:lineRule="auto"/>
        <w:jc w:val="both"/>
        <w:rPr>
          <w:rFonts w:ascii="ITC Avant Garde" w:hAnsi="ITC Avant Garde"/>
          <w:bCs/>
          <w:lang w:eastAsia="es-MX"/>
        </w:rPr>
      </w:pPr>
      <w:r>
        <w:rPr>
          <w:rFonts w:ascii="ITC Avant Garde" w:eastAsia="Times New Roman" w:hAnsi="ITC Avant Garde" w:cs="Times New Roman"/>
          <w:b/>
          <w:lang w:val="es-ES"/>
        </w:rPr>
        <w:t>III.</w:t>
      </w:r>
      <w:r w:rsidR="00356A61">
        <w:rPr>
          <w:rFonts w:ascii="ITC Avant Garde" w:eastAsia="Times New Roman" w:hAnsi="ITC Avant Garde" w:cs="Times New Roman"/>
          <w:b/>
          <w:lang w:val="es-ES"/>
        </w:rPr>
        <w:t>7</w:t>
      </w:r>
      <w:r w:rsidRPr="00BE766D">
        <w:rPr>
          <w:rFonts w:ascii="ITC Avant Garde" w:eastAsia="Times New Roman" w:hAnsi="ITC Avant Garde" w:cs="Times New Roman"/>
          <w:b/>
          <w:lang w:val="es-ES"/>
        </w:rPr>
        <w:t>.-</w:t>
      </w:r>
      <w:r w:rsidRPr="00BB01E9">
        <w:rPr>
          <w:rFonts w:ascii="ITC Avant Garde" w:eastAsia="Times New Roman" w:hAnsi="ITC Avant Garde" w:cs="Times New Roman"/>
          <w:lang w:val="es-ES"/>
        </w:rPr>
        <w:t xml:space="preserve"> </w:t>
      </w:r>
      <w:r w:rsidR="00C0026F" w:rsidRPr="00BB01E9">
        <w:rPr>
          <w:rFonts w:ascii="ITC Avant Garde" w:hAnsi="ITC Avant Garde"/>
          <w:bCs/>
          <w:lang w:eastAsia="es-MX"/>
        </w:rPr>
        <w:t xml:space="preserve">Resolución mediante la cual el </w:t>
      </w:r>
      <w:r w:rsidR="00C0026F">
        <w:rPr>
          <w:rFonts w:ascii="ITC Avant Garde" w:hAnsi="ITC Avant Garde"/>
          <w:bCs/>
          <w:lang w:eastAsia="es-MX"/>
        </w:rPr>
        <w:t>Pleno d</w:t>
      </w:r>
      <w:r w:rsidR="00C0026F" w:rsidRPr="00BB01E9">
        <w:rPr>
          <w:rFonts w:ascii="ITC Avant Garde" w:hAnsi="ITC Avant Garde"/>
          <w:bCs/>
          <w:lang w:eastAsia="es-MX"/>
        </w:rPr>
        <w:t>el In</w:t>
      </w:r>
      <w:r w:rsidR="00C0026F">
        <w:rPr>
          <w:rFonts w:ascii="ITC Avant Garde" w:hAnsi="ITC Avant Garde"/>
          <w:bCs/>
          <w:lang w:eastAsia="es-MX"/>
        </w:rPr>
        <w:t>stituto Federal d</w:t>
      </w:r>
      <w:r w:rsidR="00C0026F" w:rsidRPr="00BB01E9">
        <w:rPr>
          <w:rFonts w:ascii="ITC Avant Garde" w:hAnsi="ITC Avant Garde"/>
          <w:bCs/>
          <w:lang w:eastAsia="es-MX"/>
        </w:rPr>
        <w:t>e Telecomunicaciones otorga a Verizon Serv</w:t>
      </w:r>
      <w:r w:rsidR="00C0026F">
        <w:rPr>
          <w:rFonts w:ascii="ITC Avant Garde" w:hAnsi="ITC Avant Garde"/>
          <w:bCs/>
          <w:lang w:eastAsia="es-MX"/>
        </w:rPr>
        <w:t>icios Empresariales México, S. de R.L. d</w:t>
      </w:r>
      <w:r w:rsidR="00C0026F" w:rsidRPr="00BB01E9">
        <w:rPr>
          <w:rFonts w:ascii="ITC Avant Garde" w:hAnsi="ITC Avant Garde"/>
          <w:bCs/>
          <w:lang w:eastAsia="es-MX"/>
        </w:rPr>
        <w:t>e C.V., un título de concesión única para uso comercial.</w:t>
      </w:r>
    </w:p>
    <w:p w14:paraId="3073D6C4" w14:textId="77777777" w:rsidR="00F5199D" w:rsidRPr="00F5199D" w:rsidRDefault="00105C03" w:rsidP="00654E96">
      <w:pPr>
        <w:tabs>
          <w:tab w:val="left" w:pos="142"/>
          <w:tab w:val="left" w:pos="5954"/>
        </w:tabs>
        <w:spacing w:after="480" w:line="276" w:lineRule="auto"/>
        <w:jc w:val="both"/>
        <w:rPr>
          <w:rFonts w:ascii="ITC Avant Garde" w:eastAsia="Times New Roman" w:hAnsi="ITC Avant Garde" w:cs="Times New Roman"/>
          <w:i/>
          <w:lang w:val="es-ES"/>
        </w:rPr>
      </w:pPr>
      <w:r w:rsidRPr="00F5199D">
        <w:rPr>
          <w:rFonts w:ascii="ITC Avant Garde" w:eastAsia="Times New Roman" w:hAnsi="ITC Avant Garde" w:cs="Times New Roman"/>
          <w:i/>
          <w:lang w:val="es-ES"/>
        </w:rPr>
        <w:t>(Unidad de Concesiones y Servicios)</w:t>
      </w:r>
    </w:p>
    <w:p w14:paraId="24FA73B2" w14:textId="374D6DA3" w:rsidR="00B17BC2" w:rsidRPr="00BB01E9" w:rsidRDefault="00BE766D" w:rsidP="00665F10">
      <w:pPr>
        <w:spacing w:after="0" w:line="276" w:lineRule="auto"/>
        <w:jc w:val="both"/>
        <w:rPr>
          <w:rFonts w:ascii="ITC Avant Garde" w:hAnsi="ITC Avant Garde"/>
          <w:bCs/>
          <w:lang w:eastAsia="es-MX"/>
        </w:rPr>
      </w:pPr>
      <w:r>
        <w:rPr>
          <w:rFonts w:ascii="ITC Avant Garde" w:eastAsia="Times New Roman" w:hAnsi="ITC Avant Garde" w:cs="Times New Roman"/>
          <w:b/>
          <w:lang w:val="es-ES"/>
        </w:rPr>
        <w:t>III.</w:t>
      </w:r>
      <w:r w:rsidR="00356A61">
        <w:rPr>
          <w:rFonts w:ascii="ITC Avant Garde" w:eastAsia="Times New Roman" w:hAnsi="ITC Avant Garde" w:cs="Times New Roman"/>
          <w:b/>
          <w:lang w:val="es-ES"/>
        </w:rPr>
        <w:t>8</w:t>
      </w:r>
      <w:r w:rsidRPr="00BE766D">
        <w:rPr>
          <w:rFonts w:ascii="ITC Avant Garde" w:eastAsia="Times New Roman" w:hAnsi="ITC Avant Garde" w:cs="Times New Roman"/>
          <w:b/>
          <w:lang w:val="es-ES"/>
        </w:rPr>
        <w:t>.-</w:t>
      </w:r>
      <w:r w:rsidRPr="00BB01E9">
        <w:rPr>
          <w:rFonts w:ascii="ITC Avant Garde" w:eastAsia="Times New Roman" w:hAnsi="ITC Avant Garde" w:cs="Times New Roman"/>
          <w:lang w:val="es-ES"/>
        </w:rPr>
        <w:t xml:space="preserve"> </w:t>
      </w:r>
      <w:r w:rsidR="00A9007F" w:rsidRPr="00BB01E9">
        <w:rPr>
          <w:rFonts w:ascii="ITC Avant Garde" w:hAnsi="ITC Avant Garde"/>
          <w:bCs/>
          <w:lang w:eastAsia="es-MX"/>
        </w:rPr>
        <w:t xml:space="preserve">Resolución mediante la cual el </w:t>
      </w:r>
      <w:r w:rsidR="00A9007F">
        <w:rPr>
          <w:rFonts w:ascii="ITC Avant Garde" w:hAnsi="ITC Avant Garde"/>
          <w:bCs/>
          <w:lang w:eastAsia="es-MX"/>
        </w:rPr>
        <w:t>Pleno del Instituto Federal d</w:t>
      </w:r>
      <w:r w:rsidR="00A9007F" w:rsidRPr="00BB01E9">
        <w:rPr>
          <w:rFonts w:ascii="ITC Avant Garde" w:hAnsi="ITC Avant Garde"/>
          <w:bCs/>
          <w:lang w:eastAsia="es-MX"/>
        </w:rPr>
        <w:t>e Telecomunicaciones otorga al C. Manuel García Ramírez, un título de concesión única para uso comercial.</w:t>
      </w:r>
    </w:p>
    <w:p w14:paraId="7390836C" w14:textId="77777777" w:rsidR="00F5199D" w:rsidRPr="00F5199D" w:rsidRDefault="00105C03" w:rsidP="00654E96">
      <w:pPr>
        <w:tabs>
          <w:tab w:val="left" w:pos="142"/>
          <w:tab w:val="left" w:pos="5954"/>
        </w:tabs>
        <w:spacing w:after="480" w:line="276" w:lineRule="auto"/>
        <w:jc w:val="both"/>
        <w:rPr>
          <w:rFonts w:ascii="ITC Avant Garde" w:eastAsia="Times New Roman" w:hAnsi="ITC Avant Garde" w:cs="Times New Roman"/>
          <w:i/>
          <w:lang w:val="es-ES"/>
        </w:rPr>
      </w:pPr>
      <w:r w:rsidRPr="00F5199D">
        <w:rPr>
          <w:rFonts w:ascii="ITC Avant Garde" w:eastAsia="Times New Roman" w:hAnsi="ITC Avant Garde" w:cs="Times New Roman"/>
          <w:i/>
          <w:lang w:val="es-ES"/>
        </w:rPr>
        <w:t>(Unidad de Concesiones y Servicios)</w:t>
      </w:r>
    </w:p>
    <w:p w14:paraId="7A840779" w14:textId="6702DACB" w:rsidR="00FF39B7" w:rsidRPr="005A2D3C" w:rsidRDefault="00BE766D" w:rsidP="00665F10">
      <w:pPr>
        <w:spacing w:after="0" w:line="276" w:lineRule="auto"/>
        <w:jc w:val="both"/>
        <w:rPr>
          <w:rFonts w:ascii="ITC Avant Garde" w:hAnsi="ITC Avant Garde"/>
          <w:bCs/>
          <w:lang w:eastAsia="es-MX"/>
        </w:rPr>
      </w:pPr>
      <w:r>
        <w:rPr>
          <w:rFonts w:ascii="ITC Avant Garde" w:eastAsia="Times New Roman" w:hAnsi="ITC Avant Garde" w:cs="Times New Roman"/>
          <w:b/>
          <w:lang w:val="es-ES"/>
        </w:rPr>
        <w:t>III.</w:t>
      </w:r>
      <w:r w:rsidR="00356A61">
        <w:rPr>
          <w:rFonts w:ascii="ITC Avant Garde" w:eastAsia="Times New Roman" w:hAnsi="ITC Avant Garde" w:cs="Times New Roman"/>
          <w:b/>
          <w:lang w:val="es-ES"/>
        </w:rPr>
        <w:t>9</w:t>
      </w:r>
      <w:r w:rsidRPr="00BE766D">
        <w:rPr>
          <w:rFonts w:ascii="ITC Avant Garde" w:eastAsia="Times New Roman" w:hAnsi="ITC Avant Garde" w:cs="Times New Roman"/>
          <w:b/>
          <w:lang w:val="es-ES"/>
        </w:rPr>
        <w:t>.-</w:t>
      </w:r>
      <w:r w:rsidRPr="00BB01E9">
        <w:rPr>
          <w:rFonts w:ascii="ITC Avant Garde" w:eastAsia="Times New Roman" w:hAnsi="ITC Avant Garde" w:cs="Times New Roman"/>
          <w:lang w:val="es-ES"/>
        </w:rPr>
        <w:t xml:space="preserve"> </w:t>
      </w:r>
      <w:r w:rsidR="00A9007F" w:rsidRPr="005A2D3C">
        <w:rPr>
          <w:rFonts w:ascii="ITC Avant Garde" w:hAnsi="ITC Avant Garde"/>
          <w:bCs/>
          <w:lang w:eastAsia="es-MX"/>
        </w:rPr>
        <w:t xml:space="preserve">Resolución mediante la cual el Pleno </w:t>
      </w:r>
      <w:r w:rsidR="00A9007F">
        <w:rPr>
          <w:rFonts w:ascii="ITC Avant Garde" w:hAnsi="ITC Avant Garde"/>
          <w:bCs/>
          <w:lang w:eastAsia="es-MX"/>
        </w:rPr>
        <w:t>del Instituto Federal d</w:t>
      </w:r>
      <w:r w:rsidR="00A9007F" w:rsidRPr="005A2D3C">
        <w:rPr>
          <w:rFonts w:ascii="ITC Avant Garde" w:hAnsi="ITC Avant Garde"/>
          <w:bCs/>
          <w:lang w:eastAsia="es-MX"/>
        </w:rPr>
        <w:t xml:space="preserve">e Telecomunicaciones determina el cumplimiento a lo señalado en la Condición 12 del título de concesión para usar y aprovechar bandas de frecuencias de espectro radioeléctrico para uso público para la prestación del servicio de radiodifusión sonora en la banda de Frecuencia Modulada, otorgado a favor de la </w:t>
      </w:r>
      <w:r w:rsidR="00A9007F">
        <w:rPr>
          <w:rFonts w:ascii="ITC Avant Garde" w:hAnsi="ITC Avant Garde"/>
          <w:bCs/>
          <w:lang w:eastAsia="es-MX"/>
        </w:rPr>
        <w:t>Universidad Autónoma d</w:t>
      </w:r>
      <w:r w:rsidR="00A9007F" w:rsidRPr="005A2D3C">
        <w:rPr>
          <w:rFonts w:ascii="ITC Avant Garde" w:hAnsi="ITC Avant Garde"/>
          <w:bCs/>
          <w:lang w:eastAsia="es-MX"/>
        </w:rPr>
        <w:t>e Aguascalientes</w:t>
      </w:r>
      <w:r w:rsidR="00A9007F">
        <w:rPr>
          <w:rFonts w:ascii="ITC Avant Garde" w:hAnsi="ITC Avant Garde"/>
          <w:bCs/>
          <w:lang w:eastAsia="es-MX"/>
        </w:rPr>
        <w:t>.</w:t>
      </w:r>
    </w:p>
    <w:p w14:paraId="70EB8A5F" w14:textId="77777777" w:rsidR="00F5199D" w:rsidRPr="00F5199D" w:rsidRDefault="00105C03" w:rsidP="00654E96">
      <w:pPr>
        <w:tabs>
          <w:tab w:val="left" w:pos="142"/>
          <w:tab w:val="left" w:pos="5954"/>
        </w:tabs>
        <w:spacing w:after="480" w:line="276" w:lineRule="auto"/>
        <w:jc w:val="both"/>
        <w:rPr>
          <w:rFonts w:ascii="ITC Avant Garde" w:eastAsia="Times New Roman" w:hAnsi="ITC Avant Garde" w:cs="Times New Roman"/>
          <w:i/>
          <w:lang w:val="es-ES"/>
        </w:rPr>
      </w:pPr>
      <w:r w:rsidRPr="00F5199D">
        <w:rPr>
          <w:rFonts w:ascii="ITC Avant Garde" w:eastAsia="Times New Roman" w:hAnsi="ITC Avant Garde" w:cs="Times New Roman"/>
          <w:i/>
          <w:lang w:val="es-ES"/>
        </w:rPr>
        <w:t>(Unidad de Concesiones y Servicios)</w:t>
      </w:r>
    </w:p>
    <w:p w14:paraId="77291C50" w14:textId="0A0EB2BC" w:rsidR="00FF39B7" w:rsidRPr="00BB01E9" w:rsidRDefault="00BE766D" w:rsidP="00665F10">
      <w:pPr>
        <w:spacing w:after="0" w:line="276" w:lineRule="auto"/>
        <w:jc w:val="both"/>
        <w:rPr>
          <w:rFonts w:ascii="ITC Avant Garde" w:hAnsi="ITC Avant Garde"/>
          <w:bCs/>
          <w:lang w:eastAsia="es-MX"/>
        </w:rPr>
      </w:pPr>
      <w:r w:rsidRPr="00BE766D">
        <w:rPr>
          <w:rFonts w:ascii="ITC Avant Garde" w:eastAsia="Times New Roman" w:hAnsi="ITC Avant Garde" w:cs="Times New Roman"/>
          <w:b/>
          <w:lang w:val="es-ES"/>
        </w:rPr>
        <w:t>III.</w:t>
      </w:r>
      <w:r w:rsidR="00356A61">
        <w:rPr>
          <w:rFonts w:ascii="ITC Avant Garde" w:eastAsia="Times New Roman" w:hAnsi="ITC Avant Garde" w:cs="Times New Roman"/>
          <w:b/>
          <w:lang w:val="es-ES"/>
        </w:rPr>
        <w:t>10</w:t>
      </w:r>
      <w:r w:rsidRPr="00BE766D">
        <w:rPr>
          <w:rFonts w:ascii="ITC Avant Garde" w:eastAsia="Times New Roman" w:hAnsi="ITC Avant Garde" w:cs="Times New Roman"/>
          <w:b/>
          <w:lang w:val="es-ES"/>
        </w:rPr>
        <w:t>.-</w:t>
      </w:r>
      <w:r w:rsidRPr="00BB01E9">
        <w:rPr>
          <w:rFonts w:ascii="ITC Avant Garde" w:eastAsia="Times New Roman" w:hAnsi="ITC Avant Garde" w:cs="Times New Roman"/>
          <w:lang w:val="es-ES"/>
        </w:rPr>
        <w:t xml:space="preserve"> </w:t>
      </w:r>
      <w:r w:rsidR="00AC23ED" w:rsidRPr="005A2D3C">
        <w:rPr>
          <w:rFonts w:ascii="ITC Avant Garde" w:hAnsi="ITC Avant Garde"/>
          <w:bCs/>
          <w:lang w:eastAsia="es-MX"/>
        </w:rPr>
        <w:t xml:space="preserve">Resolución mediante la cual el </w:t>
      </w:r>
      <w:r w:rsidR="00AC23ED">
        <w:rPr>
          <w:rFonts w:ascii="ITC Avant Garde" w:hAnsi="ITC Avant Garde"/>
          <w:bCs/>
          <w:lang w:eastAsia="es-MX"/>
        </w:rPr>
        <w:t>Pleno d</w:t>
      </w:r>
      <w:r w:rsidR="00AC23ED" w:rsidRPr="005A2D3C">
        <w:rPr>
          <w:rFonts w:ascii="ITC Avant Garde" w:hAnsi="ITC Avant Garde"/>
          <w:bCs/>
          <w:lang w:eastAsia="es-MX"/>
        </w:rPr>
        <w:t xml:space="preserve">el Instituto Federal </w:t>
      </w:r>
      <w:r w:rsidR="00AC23ED">
        <w:rPr>
          <w:rFonts w:ascii="ITC Avant Garde" w:hAnsi="ITC Avant Garde"/>
          <w:bCs/>
          <w:lang w:eastAsia="es-MX"/>
        </w:rPr>
        <w:t>d</w:t>
      </w:r>
      <w:r w:rsidR="00AC23ED" w:rsidRPr="005A2D3C">
        <w:rPr>
          <w:rFonts w:ascii="ITC Avant Garde" w:hAnsi="ITC Avant Garde"/>
          <w:bCs/>
          <w:lang w:eastAsia="es-MX"/>
        </w:rPr>
        <w:t xml:space="preserve">e Telecomunicaciones otorga a favor de la Universidad Tecnológica de la Región Norte </w:t>
      </w:r>
      <w:r w:rsidR="00AC23ED">
        <w:rPr>
          <w:rFonts w:ascii="ITC Avant Garde" w:hAnsi="ITC Avant Garde"/>
          <w:bCs/>
          <w:lang w:eastAsia="es-MX"/>
        </w:rPr>
        <w:t>d</w:t>
      </w:r>
      <w:r w:rsidR="00AC23ED" w:rsidRPr="005A2D3C">
        <w:rPr>
          <w:rFonts w:ascii="ITC Avant Garde" w:hAnsi="ITC Avant Garde"/>
          <w:bCs/>
          <w:lang w:eastAsia="es-MX"/>
        </w:rPr>
        <w:t>e Guerrero una concesión para usar y aprovechar bandas de frecuencia del espectro radioeléctrico para uso público, para la prestación del servicio de radiodifusión sonora en Frecuencia Modulada en la localidad de Iguala de la Independencia, Guerrero, así como una concesión única.</w:t>
      </w:r>
    </w:p>
    <w:p w14:paraId="347B0854" w14:textId="77777777" w:rsidR="00D3750A" w:rsidRDefault="00105C03" w:rsidP="00F5199D">
      <w:pPr>
        <w:tabs>
          <w:tab w:val="left" w:pos="142"/>
          <w:tab w:val="left" w:pos="5954"/>
        </w:tabs>
        <w:spacing w:after="240" w:line="276" w:lineRule="auto"/>
        <w:jc w:val="both"/>
        <w:rPr>
          <w:rFonts w:ascii="ITC Avant Garde" w:eastAsia="Times New Roman" w:hAnsi="ITC Avant Garde" w:cs="Times New Roman"/>
          <w:i/>
          <w:lang w:val="es-ES"/>
        </w:rPr>
        <w:sectPr w:rsidR="00D3750A" w:rsidSect="00D3750A">
          <w:headerReference w:type="default" r:id="rId9"/>
          <w:pgSz w:w="12240" w:h="15840"/>
          <w:pgMar w:top="2694" w:right="1418" w:bottom="1418" w:left="1418" w:header="284" w:footer="709" w:gutter="0"/>
          <w:cols w:space="708"/>
          <w:docGrid w:linePitch="360"/>
        </w:sectPr>
      </w:pPr>
      <w:r w:rsidRPr="00F5199D">
        <w:rPr>
          <w:rFonts w:ascii="ITC Avant Garde" w:eastAsia="Times New Roman" w:hAnsi="ITC Avant Garde" w:cs="Times New Roman"/>
          <w:i/>
          <w:lang w:val="es-ES"/>
        </w:rPr>
        <w:t>(Unidad de Concesiones y Servicios)</w:t>
      </w:r>
    </w:p>
    <w:p w14:paraId="2BDFA6DF" w14:textId="19143527" w:rsidR="00FF39B7" w:rsidRPr="00BB01E9" w:rsidRDefault="00BE766D" w:rsidP="00665F10">
      <w:pPr>
        <w:spacing w:after="0" w:line="276" w:lineRule="auto"/>
        <w:jc w:val="both"/>
        <w:rPr>
          <w:rFonts w:ascii="ITC Avant Garde" w:eastAsia="Times New Roman" w:hAnsi="ITC Avant Garde"/>
          <w:bCs/>
          <w:lang w:val="es-ES"/>
        </w:rPr>
      </w:pPr>
      <w:r w:rsidRPr="00BE766D">
        <w:rPr>
          <w:rFonts w:ascii="ITC Avant Garde" w:eastAsia="Times New Roman" w:hAnsi="ITC Avant Garde" w:cs="Times New Roman"/>
          <w:b/>
          <w:lang w:val="es-ES"/>
        </w:rPr>
        <w:lastRenderedPageBreak/>
        <w:t>III.1</w:t>
      </w:r>
      <w:r w:rsidR="00356A61">
        <w:rPr>
          <w:rFonts w:ascii="ITC Avant Garde" w:eastAsia="Times New Roman" w:hAnsi="ITC Avant Garde" w:cs="Times New Roman"/>
          <w:b/>
          <w:lang w:val="es-ES"/>
        </w:rPr>
        <w:t>1</w:t>
      </w:r>
      <w:r w:rsidRPr="00BE766D">
        <w:rPr>
          <w:rFonts w:ascii="ITC Avant Garde" w:eastAsia="Times New Roman" w:hAnsi="ITC Avant Garde" w:cs="Times New Roman"/>
          <w:b/>
          <w:lang w:val="es-ES"/>
        </w:rPr>
        <w:t>.-</w:t>
      </w:r>
      <w:r w:rsidRPr="00BB01E9">
        <w:rPr>
          <w:rFonts w:ascii="ITC Avant Garde" w:eastAsia="Times New Roman" w:hAnsi="ITC Avant Garde" w:cs="Times New Roman"/>
          <w:lang w:val="es-ES"/>
        </w:rPr>
        <w:t xml:space="preserve"> </w:t>
      </w:r>
      <w:r w:rsidR="00E43CEE" w:rsidRPr="00BB01E9">
        <w:rPr>
          <w:rFonts w:ascii="ITC Avant Garde" w:eastAsia="Times New Roman" w:hAnsi="ITC Avant Garde"/>
          <w:bCs/>
          <w:lang w:val="es-ES"/>
        </w:rPr>
        <w:t>Acuerdo mediante el cual el Pleno</w:t>
      </w:r>
      <w:r w:rsidR="00E43CEE">
        <w:rPr>
          <w:rFonts w:ascii="ITC Avant Garde" w:eastAsia="Times New Roman" w:hAnsi="ITC Avant Garde"/>
          <w:bCs/>
          <w:lang w:val="es-ES"/>
        </w:rPr>
        <w:t xml:space="preserve"> del Instituto Federal d</w:t>
      </w:r>
      <w:r w:rsidR="00E43CEE" w:rsidRPr="00BB01E9">
        <w:rPr>
          <w:rFonts w:ascii="ITC Avant Garde" w:eastAsia="Times New Roman" w:hAnsi="ITC Avant Garde"/>
          <w:bCs/>
          <w:lang w:val="es-ES"/>
        </w:rPr>
        <w:t xml:space="preserve">e Telecomunicaciones declara insubsistente la </w:t>
      </w:r>
      <w:r w:rsidR="00E43CEE" w:rsidRPr="00E43CEE">
        <w:rPr>
          <w:rFonts w:ascii="ITC Avant Garde" w:eastAsia="Times New Roman" w:hAnsi="ITC Avant Garde"/>
          <w:bCs/>
          <w:iCs/>
          <w:lang w:val="es-ES"/>
        </w:rPr>
        <w:t xml:space="preserve">“Resolución mediante la cual el Pleno </w:t>
      </w:r>
      <w:r w:rsidR="00E43CEE">
        <w:rPr>
          <w:rFonts w:ascii="ITC Avant Garde" w:eastAsia="Times New Roman" w:hAnsi="ITC Avant Garde"/>
          <w:bCs/>
          <w:iCs/>
          <w:lang w:val="es-ES"/>
        </w:rPr>
        <w:t>d</w:t>
      </w:r>
      <w:r w:rsidR="00E43CEE" w:rsidRPr="00E43CEE">
        <w:rPr>
          <w:rFonts w:ascii="ITC Avant Garde" w:eastAsia="Times New Roman" w:hAnsi="ITC Avant Garde"/>
          <w:bCs/>
          <w:iCs/>
          <w:lang w:val="es-ES"/>
        </w:rPr>
        <w:t xml:space="preserve">el Instituto Federal </w:t>
      </w:r>
      <w:r w:rsidR="00E43CEE">
        <w:rPr>
          <w:rFonts w:ascii="ITC Avant Garde" w:eastAsia="Times New Roman" w:hAnsi="ITC Avant Garde"/>
          <w:bCs/>
          <w:iCs/>
          <w:lang w:val="es-ES"/>
        </w:rPr>
        <w:t>d</w:t>
      </w:r>
      <w:r w:rsidR="00E43CEE" w:rsidRPr="00E43CEE">
        <w:rPr>
          <w:rFonts w:ascii="ITC Avant Garde" w:eastAsia="Times New Roman" w:hAnsi="ITC Avant Garde"/>
          <w:bCs/>
          <w:iCs/>
          <w:lang w:val="es-ES"/>
        </w:rPr>
        <w:t xml:space="preserve">e Telecomunicaciones amonesta e impone una multa a la empresa </w:t>
      </w:r>
      <w:r w:rsidR="00E43CEE">
        <w:rPr>
          <w:rFonts w:ascii="ITC Avant Garde" w:eastAsia="Times New Roman" w:hAnsi="ITC Avant Garde"/>
          <w:bCs/>
          <w:iCs/>
          <w:lang w:val="es-ES"/>
        </w:rPr>
        <w:t>Talktel, S.A. d</w:t>
      </w:r>
      <w:r w:rsidR="00E43CEE" w:rsidRPr="00E43CEE">
        <w:rPr>
          <w:rFonts w:ascii="ITC Avant Garde" w:eastAsia="Times New Roman" w:hAnsi="ITC Avant Garde"/>
          <w:bCs/>
          <w:iCs/>
          <w:lang w:val="es-ES"/>
        </w:rPr>
        <w:t xml:space="preserve">e C.V., por la presentación extemporánea de diversa información a que se encontraba obligada en términos de su concesión y de la normatividad en la materia, así como por el incumplimiento al </w:t>
      </w:r>
      <w:r w:rsidR="00E43CEE">
        <w:rPr>
          <w:rFonts w:ascii="ITC Avant Garde" w:eastAsia="Times New Roman" w:hAnsi="ITC Avant Garde"/>
          <w:bCs/>
          <w:iCs/>
          <w:lang w:val="es-ES"/>
        </w:rPr>
        <w:t>Lineamiento Décimo Tercero d</w:t>
      </w:r>
      <w:r w:rsidR="00E43CEE" w:rsidRPr="00E43CEE">
        <w:rPr>
          <w:rFonts w:ascii="ITC Avant Garde" w:eastAsia="Times New Roman" w:hAnsi="ITC Avant Garde"/>
          <w:bCs/>
          <w:iCs/>
          <w:lang w:val="es-ES"/>
        </w:rPr>
        <w:t>el “</w:t>
      </w:r>
      <w:r w:rsidR="00E43CEE" w:rsidRPr="00647CD5">
        <w:rPr>
          <w:rFonts w:ascii="ITC Avant Garde" w:eastAsia="Times New Roman" w:hAnsi="ITC Avant Garde"/>
          <w:bCs/>
          <w:i/>
          <w:iCs/>
          <w:lang w:val="es-ES"/>
        </w:rPr>
        <w:t>Acuerdo mediante el cual el Pleno del Instituto Federal de Telecomunicaciones expide los Lineamientos de Colaboración en materia de Seguridad y Justicia y modifica el Plan Técnico Fundamental de Numeración, publicado el 21 de junio de 1996</w:t>
      </w:r>
      <w:r w:rsidR="00E43CEE" w:rsidRPr="00E43CEE">
        <w:rPr>
          <w:rFonts w:ascii="ITC Avant Garde" w:eastAsia="Times New Roman" w:hAnsi="ITC Avant Garde"/>
          <w:bCs/>
          <w:iCs/>
          <w:lang w:val="es-ES"/>
        </w:rPr>
        <w:t>”</w:t>
      </w:r>
      <w:r w:rsidR="00E43CEE" w:rsidRPr="00E43CEE">
        <w:rPr>
          <w:rFonts w:ascii="ITC Avant Garde" w:eastAsia="Times New Roman" w:hAnsi="ITC Avant Garde"/>
          <w:bCs/>
          <w:lang w:val="es-ES"/>
        </w:rPr>
        <w:t>, aprobada</w:t>
      </w:r>
      <w:r w:rsidR="00E43CEE" w:rsidRPr="00BB01E9">
        <w:rPr>
          <w:rFonts w:ascii="ITC Avant Garde" w:eastAsia="Times New Roman" w:hAnsi="ITC Avant Garde"/>
          <w:bCs/>
          <w:lang w:val="es-ES"/>
        </w:rPr>
        <w:t xml:space="preserve"> en la XXI Sesión Ordinaria celebrada el 1 de junio de 2017.</w:t>
      </w:r>
    </w:p>
    <w:p w14:paraId="3119C035" w14:textId="77777777" w:rsidR="00F5199D" w:rsidRPr="00F5199D" w:rsidRDefault="00707B36" w:rsidP="00654E96">
      <w:pPr>
        <w:tabs>
          <w:tab w:val="left" w:pos="142"/>
          <w:tab w:val="left" w:pos="5954"/>
        </w:tabs>
        <w:spacing w:after="480" w:line="276" w:lineRule="auto"/>
        <w:jc w:val="both"/>
        <w:rPr>
          <w:rFonts w:ascii="ITC Avant Garde" w:eastAsia="Times New Roman" w:hAnsi="ITC Avant Garde" w:cs="Times New Roman"/>
          <w:i/>
          <w:lang w:val="es-ES"/>
        </w:rPr>
      </w:pPr>
      <w:r w:rsidRPr="00F5199D">
        <w:rPr>
          <w:rFonts w:ascii="ITC Avant Garde" w:eastAsia="Times New Roman" w:hAnsi="ITC Avant Garde" w:cs="Times New Roman"/>
          <w:i/>
          <w:lang w:val="es-ES"/>
        </w:rPr>
        <w:t>(Unidad de Cumplimiento)</w:t>
      </w:r>
    </w:p>
    <w:p w14:paraId="438C033F" w14:textId="14FC60C9" w:rsidR="00FF39B7" w:rsidRPr="00707B36" w:rsidRDefault="00BE766D" w:rsidP="00665F10">
      <w:pPr>
        <w:spacing w:after="0" w:line="276" w:lineRule="auto"/>
        <w:jc w:val="both"/>
        <w:rPr>
          <w:rFonts w:ascii="ITC Avant Garde" w:eastAsia="Times New Roman" w:hAnsi="ITC Avant Garde"/>
          <w:bCs/>
        </w:rPr>
      </w:pPr>
      <w:r w:rsidRPr="00BE766D">
        <w:rPr>
          <w:rFonts w:ascii="ITC Avant Garde" w:eastAsia="Times New Roman" w:hAnsi="ITC Avant Garde" w:cs="Times New Roman"/>
          <w:b/>
          <w:lang w:val="es-ES"/>
        </w:rPr>
        <w:t>III.1</w:t>
      </w:r>
      <w:r w:rsidR="00356A61">
        <w:rPr>
          <w:rFonts w:ascii="ITC Avant Garde" w:eastAsia="Times New Roman" w:hAnsi="ITC Avant Garde" w:cs="Times New Roman"/>
          <w:b/>
          <w:lang w:val="es-ES"/>
        </w:rPr>
        <w:t>2</w:t>
      </w:r>
      <w:r w:rsidRPr="00BE766D">
        <w:rPr>
          <w:rFonts w:ascii="ITC Avant Garde" w:eastAsia="Times New Roman" w:hAnsi="ITC Avant Garde" w:cs="Times New Roman"/>
          <w:b/>
          <w:lang w:val="es-ES"/>
        </w:rPr>
        <w:t>.-</w:t>
      </w:r>
      <w:r w:rsidRPr="00BB01E9">
        <w:rPr>
          <w:rFonts w:ascii="ITC Avant Garde" w:eastAsia="Times New Roman" w:hAnsi="ITC Avant Garde" w:cs="Times New Roman"/>
          <w:lang w:val="es-ES"/>
        </w:rPr>
        <w:t xml:space="preserve"> </w:t>
      </w:r>
      <w:r w:rsidR="00707B36" w:rsidRPr="00707B36">
        <w:rPr>
          <w:rFonts w:ascii="ITC Avant Garde" w:eastAsia="Times New Roman" w:hAnsi="ITC Avant Garde"/>
          <w:bCs/>
        </w:rPr>
        <w:t xml:space="preserve">Resolución mediante la cual el Pleno del Instituto Federal de Telecomunicaciones, en cumplimiento a la Ejecutoria dictada por el Primer Tribunal Colegiado de Circuito en Materia Administrativa Especializado en Competencia Económica, Radiodifusión y Telecomunicaciones, resuelve el procedimiento administrativo instruido en contra de Talktel, S.A. de C.V., </w:t>
      </w:r>
      <w:r w:rsidR="00707B36" w:rsidRPr="00707B36">
        <w:rPr>
          <w:rFonts w:ascii="ITC Avant Garde" w:eastAsia="Times New Roman" w:hAnsi="ITC Avant Garde"/>
          <w:bCs/>
          <w:lang w:val="es-ES"/>
        </w:rPr>
        <w:t xml:space="preserve">por la presentación extemporánea de diversa información a que se encontraba obligada en términos de su concesión y de la normatividad en la materia, así como por el incumplimiento al Lineamiento Décimo Tercero del </w:t>
      </w:r>
      <w:r w:rsidR="00707B36" w:rsidRPr="00707B36">
        <w:rPr>
          <w:rFonts w:ascii="ITC Avant Garde" w:eastAsia="Times New Roman" w:hAnsi="ITC Avant Garde"/>
          <w:bCs/>
          <w:iCs/>
          <w:lang w:val="es-ES"/>
        </w:rPr>
        <w:t>“</w:t>
      </w:r>
      <w:r w:rsidR="00707B36" w:rsidRPr="00647CD5">
        <w:rPr>
          <w:rFonts w:ascii="ITC Avant Garde" w:eastAsia="Times New Roman" w:hAnsi="ITC Avant Garde"/>
          <w:bCs/>
          <w:i/>
          <w:iCs/>
          <w:lang w:val="es-ES"/>
        </w:rPr>
        <w:t xml:space="preserve">Acuerdo mediante el cual el Pleno del Instituto Federal de Telecomunicaciones expide los Lineamientos de Colaboración en materia de Seguridad y Justicia y modifica el Plan Técnico Fundamental de Numeración, </w:t>
      </w:r>
      <w:r w:rsidR="00C81532" w:rsidRPr="00647CD5">
        <w:rPr>
          <w:rFonts w:ascii="ITC Avant Garde" w:eastAsia="Times New Roman" w:hAnsi="ITC Avant Garde"/>
          <w:bCs/>
          <w:i/>
          <w:iCs/>
          <w:lang w:val="es-ES"/>
        </w:rPr>
        <w:t>publicado el 21 de junio de 1996</w:t>
      </w:r>
      <w:r w:rsidR="00707B36" w:rsidRPr="00707B36">
        <w:rPr>
          <w:rFonts w:ascii="ITC Avant Garde" w:eastAsia="Times New Roman" w:hAnsi="ITC Avant Garde"/>
          <w:bCs/>
          <w:iCs/>
          <w:lang w:val="es-ES"/>
        </w:rPr>
        <w:t>”</w:t>
      </w:r>
      <w:r w:rsidR="00707B36" w:rsidRPr="00707B36">
        <w:rPr>
          <w:rFonts w:ascii="ITC Avant Garde" w:eastAsia="Times New Roman" w:hAnsi="ITC Avant Garde"/>
          <w:bCs/>
        </w:rPr>
        <w:t xml:space="preserve">, </w:t>
      </w:r>
      <w:r w:rsidR="00C81532" w:rsidRPr="00707B36">
        <w:rPr>
          <w:rFonts w:ascii="ITC Avant Garde" w:eastAsia="Times New Roman" w:hAnsi="ITC Avant Garde"/>
          <w:bCs/>
        </w:rPr>
        <w:t>instruido bajo el número de expediente IFT.UC.DG-SAN.V.0267/2016.</w:t>
      </w:r>
    </w:p>
    <w:p w14:paraId="57E02794" w14:textId="77777777" w:rsidR="00F5199D" w:rsidRPr="00F5199D" w:rsidRDefault="00C81532" w:rsidP="00654E96">
      <w:pPr>
        <w:tabs>
          <w:tab w:val="left" w:pos="142"/>
          <w:tab w:val="left" w:pos="5954"/>
        </w:tabs>
        <w:spacing w:after="480" w:line="276" w:lineRule="auto"/>
        <w:jc w:val="both"/>
        <w:rPr>
          <w:rFonts w:ascii="ITC Avant Garde" w:eastAsia="Times New Roman" w:hAnsi="ITC Avant Garde" w:cs="Times New Roman"/>
          <w:i/>
          <w:lang w:val="es-ES"/>
        </w:rPr>
      </w:pPr>
      <w:r w:rsidRPr="00F5199D">
        <w:rPr>
          <w:rFonts w:ascii="ITC Avant Garde" w:eastAsia="Times New Roman" w:hAnsi="ITC Avant Garde" w:cs="Times New Roman"/>
          <w:i/>
          <w:lang w:val="es-ES"/>
        </w:rPr>
        <w:t>(Unidad de Cumplimiento)</w:t>
      </w:r>
    </w:p>
    <w:p w14:paraId="65462F89" w14:textId="43EF8C24" w:rsidR="00FF39B7" w:rsidRPr="005B5361" w:rsidRDefault="00BE766D" w:rsidP="00665F10">
      <w:pPr>
        <w:spacing w:after="0" w:line="276" w:lineRule="auto"/>
        <w:jc w:val="both"/>
        <w:rPr>
          <w:rFonts w:ascii="ITC Avant Garde" w:eastAsia="Times New Roman" w:hAnsi="ITC Avant Garde"/>
          <w:bCs/>
        </w:rPr>
      </w:pPr>
      <w:r w:rsidRPr="00BE766D">
        <w:rPr>
          <w:rFonts w:ascii="ITC Avant Garde" w:eastAsia="Times New Roman" w:hAnsi="ITC Avant Garde" w:cs="Times New Roman"/>
          <w:b/>
          <w:lang w:val="es-ES"/>
        </w:rPr>
        <w:t>III.1</w:t>
      </w:r>
      <w:r w:rsidR="00356A61">
        <w:rPr>
          <w:rFonts w:ascii="ITC Avant Garde" w:eastAsia="Times New Roman" w:hAnsi="ITC Avant Garde" w:cs="Times New Roman"/>
          <w:b/>
          <w:lang w:val="es-ES"/>
        </w:rPr>
        <w:t>3</w:t>
      </w:r>
      <w:r w:rsidRPr="00BE766D">
        <w:rPr>
          <w:rFonts w:ascii="ITC Avant Garde" w:eastAsia="Times New Roman" w:hAnsi="ITC Avant Garde" w:cs="Times New Roman"/>
          <w:b/>
          <w:lang w:val="es-ES"/>
        </w:rPr>
        <w:t>.-</w:t>
      </w:r>
      <w:r w:rsidRPr="00BB01E9">
        <w:rPr>
          <w:rFonts w:ascii="ITC Avant Garde" w:eastAsia="Times New Roman" w:hAnsi="ITC Avant Garde" w:cs="Times New Roman"/>
          <w:lang w:val="es-ES"/>
        </w:rPr>
        <w:t xml:space="preserve"> </w:t>
      </w:r>
      <w:r w:rsidR="005B5361" w:rsidRPr="005B5361">
        <w:rPr>
          <w:rFonts w:ascii="ITC Avant Garde" w:eastAsia="Times New Roman" w:hAnsi="ITC Avant Garde"/>
          <w:bCs/>
        </w:rPr>
        <w:t xml:space="preserve">Acuerdo mediante el cual el </w:t>
      </w:r>
      <w:r w:rsidR="005B5361">
        <w:rPr>
          <w:rFonts w:ascii="ITC Avant Garde" w:eastAsia="Times New Roman" w:hAnsi="ITC Avant Garde"/>
          <w:bCs/>
        </w:rPr>
        <w:t>Pleno del Instituto Federal d</w:t>
      </w:r>
      <w:r w:rsidR="005B5361" w:rsidRPr="005B5361">
        <w:rPr>
          <w:rFonts w:ascii="ITC Avant Garde" w:eastAsia="Times New Roman" w:hAnsi="ITC Avant Garde"/>
          <w:bCs/>
        </w:rPr>
        <w:t xml:space="preserve">e Telecomunicaciones declara insubsistente la </w:t>
      </w:r>
      <w:r w:rsidR="005B5361" w:rsidRPr="005B5361">
        <w:rPr>
          <w:rFonts w:ascii="ITC Avant Garde" w:eastAsia="Times New Roman" w:hAnsi="ITC Avant Garde"/>
          <w:bCs/>
          <w:iCs/>
        </w:rPr>
        <w:t xml:space="preserve">“Resolución mediante la cual el </w:t>
      </w:r>
      <w:r w:rsidR="005B5361">
        <w:rPr>
          <w:rFonts w:ascii="ITC Avant Garde" w:eastAsia="Times New Roman" w:hAnsi="ITC Avant Garde"/>
          <w:bCs/>
          <w:iCs/>
        </w:rPr>
        <w:t>Pleno del Instituto Federal d</w:t>
      </w:r>
      <w:r w:rsidR="005B5361" w:rsidRPr="005B5361">
        <w:rPr>
          <w:rFonts w:ascii="ITC Avant Garde" w:eastAsia="Times New Roman" w:hAnsi="ITC Avant Garde"/>
          <w:bCs/>
          <w:iCs/>
        </w:rPr>
        <w:t>e Telecomunicaciones impone una multa y declara la pérdida de bienes en beneficio de la Nación, derivado del procedimiento administrativo instruido en contra de la empresa denominada Meg</w:t>
      </w:r>
      <w:r w:rsidR="005B5361">
        <w:rPr>
          <w:rFonts w:ascii="ITC Avant Garde" w:eastAsia="Times New Roman" w:hAnsi="ITC Avant Garde"/>
          <w:bCs/>
          <w:iCs/>
        </w:rPr>
        <w:t>amobile, S.A. d</w:t>
      </w:r>
      <w:r w:rsidR="005B5361" w:rsidRPr="005B5361">
        <w:rPr>
          <w:rFonts w:ascii="ITC Avant Garde" w:eastAsia="Times New Roman" w:hAnsi="ITC Avant Garde"/>
          <w:bCs/>
          <w:iCs/>
        </w:rPr>
        <w:t>e C.V., por prestar servicios de telecomunicaciones de acceso a internet en Mineral de la Reforma, en e</w:t>
      </w:r>
      <w:r w:rsidR="005B5361">
        <w:rPr>
          <w:rFonts w:ascii="ITC Avant Garde" w:eastAsia="Times New Roman" w:hAnsi="ITC Avant Garde"/>
          <w:bCs/>
          <w:iCs/>
        </w:rPr>
        <w:t>l Estado d</w:t>
      </w:r>
      <w:r w:rsidR="005B5361" w:rsidRPr="005B5361">
        <w:rPr>
          <w:rFonts w:ascii="ITC Avant Garde" w:eastAsia="Times New Roman" w:hAnsi="ITC Avant Garde"/>
          <w:bCs/>
          <w:iCs/>
        </w:rPr>
        <w:t>e Hidalgo, sin contar con la respectiva concesión”</w:t>
      </w:r>
      <w:r w:rsidR="005B5361" w:rsidRPr="005B5361">
        <w:rPr>
          <w:rFonts w:ascii="ITC Avant Garde" w:eastAsia="Times New Roman" w:hAnsi="ITC Avant Garde"/>
          <w:bCs/>
        </w:rPr>
        <w:t>, aprobada en la LIV Sesión Ordinaria celebrada el 19 de diciembre de 2017.</w:t>
      </w:r>
    </w:p>
    <w:p w14:paraId="04DA6BB0" w14:textId="77777777" w:rsidR="00D3750A" w:rsidRDefault="00C81532" w:rsidP="00F5199D">
      <w:pPr>
        <w:tabs>
          <w:tab w:val="left" w:pos="142"/>
          <w:tab w:val="left" w:pos="5954"/>
        </w:tabs>
        <w:spacing w:after="240" w:line="276" w:lineRule="auto"/>
        <w:jc w:val="both"/>
        <w:rPr>
          <w:rFonts w:ascii="ITC Avant Garde" w:eastAsia="Times New Roman" w:hAnsi="ITC Avant Garde" w:cs="Times New Roman"/>
          <w:i/>
          <w:lang w:val="es-ES"/>
        </w:rPr>
        <w:sectPr w:rsidR="00D3750A" w:rsidSect="00654E96">
          <w:headerReference w:type="default" r:id="rId10"/>
          <w:pgSz w:w="12240" w:h="15840"/>
          <w:pgMar w:top="2552" w:right="1418" w:bottom="1418" w:left="1418" w:header="709" w:footer="709" w:gutter="0"/>
          <w:cols w:space="708"/>
          <w:docGrid w:linePitch="360"/>
        </w:sectPr>
      </w:pPr>
      <w:r w:rsidRPr="00F5199D">
        <w:rPr>
          <w:rFonts w:ascii="ITC Avant Garde" w:eastAsia="Times New Roman" w:hAnsi="ITC Avant Garde" w:cs="Times New Roman"/>
          <w:i/>
          <w:lang w:val="es-ES"/>
        </w:rPr>
        <w:t>(Unidad de Cumplimiento)</w:t>
      </w:r>
    </w:p>
    <w:p w14:paraId="50D45234" w14:textId="2F2EA28F" w:rsidR="00FF39B7" w:rsidRPr="00BB01E9" w:rsidRDefault="00BE766D" w:rsidP="00665F10">
      <w:pPr>
        <w:spacing w:after="0" w:line="276" w:lineRule="auto"/>
        <w:jc w:val="both"/>
        <w:rPr>
          <w:rFonts w:ascii="ITC Avant Garde" w:eastAsia="Times New Roman" w:hAnsi="ITC Avant Garde"/>
          <w:bCs/>
        </w:rPr>
      </w:pPr>
      <w:r w:rsidRPr="00BE766D">
        <w:rPr>
          <w:rFonts w:ascii="ITC Avant Garde" w:eastAsia="Times New Roman" w:hAnsi="ITC Avant Garde" w:cs="Times New Roman"/>
          <w:b/>
          <w:lang w:val="es-ES"/>
        </w:rPr>
        <w:lastRenderedPageBreak/>
        <w:t>III.1</w:t>
      </w:r>
      <w:r w:rsidR="00356A61">
        <w:rPr>
          <w:rFonts w:ascii="ITC Avant Garde" w:eastAsia="Times New Roman" w:hAnsi="ITC Avant Garde" w:cs="Times New Roman"/>
          <w:b/>
          <w:lang w:val="es-ES"/>
        </w:rPr>
        <w:t>4</w:t>
      </w:r>
      <w:r w:rsidRPr="00BE766D">
        <w:rPr>
          <w:rFonts w:ascii="ITC Avant Garde" w:eastAsia="Times New Roman" w:hAnsi="ITC Avant Garde" w:cs="Times New Roman"/>
          <w:b/>
          <w:lang w:val="es-ES"/>
        </w:rPr>
        <w:t>.-</w:t>
      </w:r>
      <w:r w:rsidRPr="00BB01E9">
        <w:rPr>
          <w:rFonts w:ascii="ITC Avant Garde" w:eastAsia="Times New Roman" w:hAnsi="ITC Avant Garde" w:cs="Times New Roman"/>
          <w:lang w:val="es-ES"/>
        </w:rPr>
        <w:t xml:space="preserve"> </w:t>
      </w:r>
      <w:r w:rsidR="00184324" w:rsidRPr="00BB01E9">
        <w:rPr>
          <w:rFonts w:ascii="ITC Avant Garde" w:eastAsia="Times New Roman" w:hAnsi="ITC Avant Garde"/>
          <w:bCs/>
        </w:rPr>
        <w:t>Resolución mediante la cual el P</w:t>
      </w:r>
      <w:r w:rsidR="00184324">
        <w:rPr>
          <w:rFonts w:ascii="ITC Avant Garde" w:eastAsia="Times New Roman" w:hAnsi="ITC Avant Garde"/>
          <w:bCs/>
        </w:rPr>
        <w:t>leno del Instituto Federal d</w:t>
      </w:r>
      <w:r w:rsidR="00184324" w:rsidRPr="00BB01E9">
        <w:rPr>
          <w:rFonts w:ascii="ITC Avant Garde" w:eastAsia="Times New Roman" w:hAnsi="ITC Avant Garde"/>
          <w:bCs/>
        </w:rPr>
        <w:t xml:space="preserve">e Telecomunicaciones, en cumplimiento a la Ejecutoria dictada por el </w:t>
      </w:r>
      <w:r w:rsidR="00184324">
        <w:rPr>
          <w:rFonts w:ascii="ITC Avant Garde" w:eastAsia="Times New Roman" w:hAnsi="ITC Avant Garde"/>
          <w:bCs/>
        </w:rPr>
        <w:t>Segundo Tribunal Colegiado d</w:t>
      </w:r>
      <w:r w:rsidR="00184324" w:rsidRPr="00BB01E9">
        <w:rPr>
          <w:rFonts w:ascii="ITC Avant Garde" w:eastAsia="Times New Roman" w:hAnsi="ITC Avant Garde"/>
          <w:bCs/>
        </w:rPr>
        <w:t>e Circuito en Materi</w:t>
      </w:r>
      <w:r w:rsidR="00184324">
        <w:rPr>
          <w:rFonts w:ascii="ITC Avant Garde" w:eastAsia="Times New Roman" w:hAnsi="ITC Avant Garde"/>
          <w:bCs/>
        </w:rPr>
        <w:t>a Administrativa Especializado e</w:t>
      </w:r>
      <w:r w:rsidR="00184324" w:rsidRPr="00BB01E9">
        <w:rPr>
          <w:rFonts w:ascii="ITC Avant Garde" w:eastAsia="Times New Roman" w:hAnsi="ITC Avant Garde"/>
          <w:bCs/>
        </w:rPr>
        <w:t>n Compet</w:t>
      </w:r>
      <w:r w:rsidR="00184324">
        <w:rPr>
          <w:rFonts w:ascii="ITC Avant Garde" w:eastAsia="Times New Roman" w:hAnsi="ITC Avant Garde"/>
          <w:bCs/>
        </w:rPr>
        <w:t>encia Económica, Radiodifusión y</w:t>
      </w:r>
      <w:r w:rsidR="00184324" w:rsidRPr="00BB01E9">
        <w:rPr>
          <w:rFonts w:ascii="ITC Avant Garde" w:eastAsia="Times New Roman" w:hAnsi="ITC Avant Garde"/>
          <w:bCs/>
        </w:rPr>
        <w:t xml:space="preserve"> Telecomunicaciones, resuelve el procedimiento administrativo instruido en contra de la empresa denominada Megamobile, S.A. </w:t>
      </w:r>
      <w:r w:rsidR="00184324">
        <w:rPr>
          <w:rFonts w:ascii="ITC Avant Garde" w:eastAsia="Times New Roman" w:hAnsi="ITC Avant Garde"/>
          <w:bCs/>
        </w:rPr>
        <w:t>d</w:t>
      </w:r>
      <w:r w:rsidR="00184324" w:rsidRPr="00BB01E9">
        <w:rPr>
          <w:rFonts w:ascii="ITC Avant Garde" w:eastAsia="Times New Roman" w:hAnsi="ITC Avant Garde"/>
          <w:bCs/>
        </w:rPr>
        <w:t xml:space="preserve">e C.V., por prestar servicios de telecomunicaciones de acceso a internet en Mineral de la Reforma, Estado </w:t>
      </w:r>
      <w:r w:rsidR="00184324">
        <w:rPr>
          <w:rFonts w:ascii="ITC Avant Garde" w:eastAsia="Times New Roman" w:hAnsi="ITC Avant Garde"/>
          <w:bCs/>
        </w:rPr>
        <w:t>d</w:t>
      </w:r>
      <w:r w:rsidR="00184324" w:rsidRPr="00BB01E9">
        <w:rPr>
          <w:rFonts w:ascii="ITC Avant Garde" w:eastAsia="Times New Roman" w:hAnsi="ITC Avant Garde"/>
          <w:bCs/>
        </w:rPr>
        <w:t>e Hidalgo, sin contar con la concesión respectiva, instruido bajo el número de expediente IFT.UC.DG-SAN.III.0233/2017.</w:t>
      </w:r>
    </w:p>
    <w:p w14:paraId="442D02EA" w14:textId="77777777" w:rsidR="00F5199D" w:rsidRPr="00F5199D" w:rsidRDefault="00C81532" w:rsidP="00654E96">
      <w:pPr>
        <w:tabs>
          <w:tab w:val="left" w:pos="142"/>
          <w:tab w:val="left" w:pos="5954"/>
        </w:tabs>
        <w:spacing w:after="480" w:line="276" w:lineRule="auto"/>
        <w:jc w:val="both"/>
        <w:rPr>
          <w:rFonts w:ascii="ITC Avant Garde" w:eastAsia="Times New Roman" w:hAnsi="ITC Avant Garde" w:cs="Times New Roman"/>
          <w:i/>
          <w:lang w:val="es-ES"/>
        </w:rPr>
      </w:pPr>
      <w:r w:rsidRPr="00F5199D">
        <w:rPr>
          <w:rFonts w:ascii="ITC Avant Garde" w:eastAsia="Times New Roman" w:hAnsi="ITC Avant Garde" w:cs="Times New Roman"/>
          <w:i/>
          <w:lang w:val="es-ES"/>
        </w:rPr>
        <w:t>(Unidad de Cumplimiento)</w:t>
      </w:r>
    </w:p>
    <w:p w14:paraId="575E734C" w14:textId="77777777" w:rsidR="00F5199D" w:rsidRPr="00F5199D" w:rsidRDefault="00F72739" w:rsidP="00F5199D">
      <w:pPr>
        <w:pStyle w:val="Ttulo1"/>
        <w:spacing w:before="0" w:afterLines="50" w:after="120" w:line="259" w:lineRule="auto"/>
        <w:rPr>
          <w:rFonts w:ascii="ITC Avant Garde" w:hAnsi="ITC Avant Garde"/>
          <w:b/>
          <w:color w:val="000000" w:themeColor="text1"/>
          <w:sz w:val="22"/>
          <w:szCs w:val="22"/>
        </w:rPr>
      </w:pPr>
      <w:r w:rsidRPr="00F5199D">
        <w:rPr>
          <w:rFonts w:ascii="ITC Avant Garde" w:hAnsi="ITC Avant Garde"/>
          <w:b/>
          <w:color w:val="000000" w:themeColor="text1"/>
          <w:sz w:val="22"/>
          <w:szCs w:val="22"/>
        </w:rPr>
        <w:t>IV.- ASUNTOS GENERALES</w:t>
      </w:r>
      <w:r w:rsidR="00370905" w:rsidRPr="00F5199D">
        <w:rPr>
          <w:rFonts w:ascii="ITC Avant Garde" w:hAnsi="ITC Avant Garde"/>
          <w:b/>
          <w:color w:val="000000" w:themeColor="text1"/>
          <w:sz w:val="22"/>
          <w:szCs w:val="22"/>
        </w:rPr>
        <w:t>.</w:t>
      </w:r>
    </w:p>
    <w:p w14:paraId="2EB8AE0D" w14:textId="77777777" w:rsidR="00F5199D" w:rsidRDefault="00811453" w:rsidP="00654E96">
      <w:pPr>
        <w:pStyle w:val="Prrafodelista"/>
        <w:spacing w:after="480" w:line="276" w:lineRule="auto"/>
        <w:ind w:left="0"/>
        <w:jc w:val="both"/>
        <w:rPr>
          <w:rFonts w:ascii="ITC Avant Garde" w:eastAsia="Times New Roman" w:hAnsi="ITC Avant Garde"/>
          <w:bCs/>
        </w:rPr>
      </w:pPr>
      <w:r w:rsidRPr="00C35B4F">
        <w:rPr>
          <w:rFonts w:ascii="ITC Avant Garde" w:eastAsia="Times New Roman" w:hAnsi="ITC Avant Garde"/>
          <w:b/>
          <w:bCs/>
        </w:rPr>
        <w:t>IV.1.-</w:t>
      </w:r>
      <w:r w:rsidRPr="00C35B4F">
        <w:rPr>
          <w:rFonts w:ascii="ITC Avant Garde" w:eastAsia="Times New Roman" w:hAnsi="ITC Avant Garde"/>
          <w:bCs/>
        </w:rPr>
        <w:t xml:space="preserve"> Informe de participación del Comisionado Adolfo Cuevas Teja en representación del Instituto y en calidad de</w:t>
      </w:r>
      <w:r w:rsidR="00C35B4F">
        <w:rPr>
          <w:rFonts w:ascii="ITC Avant Garde" w:eastAsia="Times New Roman" w:hAnsi="ITC Avant Garde"/>
          <w:bCs/>
        </w:rPr>
        <w:t xml:space="preserve"> par revisor del estudio que</w:t>
      </w:r>
      <w:r w:rsidRPr="00C35B4F">
        <w:rPr>
          <w:rFonts w:ascii="ITC Avant Garde" w:eastAsia="Times New Roman" w:hAnsi="ITC Avant Garde"/>
          <w:bCs/>
        </w:rPr>
        <w:t xml:space="preserve"> la División de Política Regulatoria de la Organización para la Cooperación y el Desarrollo Económico (OCDE)</w:t>
      </w:r>
      <w:r w:rsidR="00C35B4F">
        <w:rPr>
          <w:rFonts w:ascii="ITC Avant Garde" w:eastAsia="Times New Roman" w:hAnsi="ITC Avant Garde"/>
          <w:bCs/>
        </w:rPr>
        <w:t xml:space="preserve"> </w:t>
      </w:r>
      <w:r w:rsidR="005B0B68">
        <w:rPr>
          <w:rFonts w:ascii="ITC Avant Garde" w:eastAsia="Times New Roman" w:hAnsi="ITC Avant Garde"/>
          <w:bCs/>
        </w:rPr>
        <w:t xml:space="preserve">que </w:t>
      </w:r>
      <w:r w:rsidR="00C35B4F">
        <w:rPr>
          <w:rFonts w:ascii="ITC Avant Garde" w:eastAsia="Times New Roman" w:hAnsi="ITC Avant Garde"/>
          <w:bCs/>
        </w:rPr>
        <w:t>está realizando al Organismo Supervisor de Inversión Privada en Telecomunicaciones (OSIPTEL) de Perú</w:t>
      </w:r>
      <w:r w:rsidRPr="00C35B4F">
        <w:rPr>
          <w:rFonts w:ascii="ITC Avant Garde" w:eastAsia="Times New Roman" w:hAnsi="ITC Avant Garde"/>
          <w:bCs/>
        </w:rPr>
        <w:t>” organizado del 10 al 14 de septiemb</w:t>
      </w:r>
      <w:r w:rsidR="00C35B4F">
        <w:rPr>
          <w:rFonts w:ascii="ITC Avant Garde" w:eastAsia="Times New Roman" w:hAnsi="ITC Avant Garde"/>
          <w:bCs/>
        </w:rPr>
        <w:t>re de 2018, llevado</w:t>
      </w:r>
      <w:r w:rsidRPr="00C35B4F">
        <w:rPr>
          <w:rFonts w:ascii="ITC Avant Garde" w:eastAsia="Times New Roman" w:hAnsi="ITC Avant Garde"/>
          <w:bCs/>
        </w:rPr>
        <w:t xml:space="preserve"> a cabo en Lima, Perú. </w:t>
      </w:r>
    </w:p>
    <w:p w14:paraId="18EE5A7D" w14:textId="372C2D4C" w:rsidR="00811453" w:rsidRPr="00F5199D" w:rsidRDefault="00811453" w:rsidP="00F5199D">
      <w:pPr>
        <w:spacing w:after="0" w:line="276" w:lineRule="auto"/>
        <w:jc w:val="both"/>
        <w:rPr>
          <w:rFonts w:ascii="ITC Avant Garde" w:eastAsia="Times New Roman" w:hAnsi="ITC Avant Garde"/>
          <w:bCs/>
        </w:rPr>
      </w:pPr>
      <w:r w:rsidRPr="00C35B4F">
        <w:rPr>
          <w:rFonts w:ascii="ITC Avant Garde" w:eastAsia="Times New Roman" w:hAnsi="ITC Avant Garde"/>
          <w:b/>
          <w:bCs/>
        </w:rPr>
        <w:t>IV.2.-</w:t>
      </w:r>
      <w:r w:rsidRPr="00C35B4F">
        <w:rPr>
          <w:rFonts w:ascii="ITC Avant Garde" w:eastAsia="Times New Roman" w:hAnsi="ITC Avant Garde"/>
          <w:bCs/>
        </w:rPr>
        <w:t xml:space="preserve"> Informe de participación del Comisionado Javier Juárez Mojica en representación de Instituto en </w:t>
      </w:r>
      <w:r w:rsidR="00C35B4F">
        <w:rPr>
          <w:rFonts w:ascii="ITC Avant Garde" w:eastAsia="Times New Roman" w:hAnsi="ITC Avant Garde"/>
          <w:bCs/>
        </w:rPr>
        <w:t>la primera reunión del Grupo de E</w:t>
      </w:r>
      <w:r w:rsidRPr="00C35B4F">
        <w:rPr>
          <w:rFonts w:ascii="ITC Avant Garde" w:eastAsia="Times New Roman" w:hAnsi="ITC Avant Garde"/>
          <w:bCs/>
        </w:rPr>
        <w:t>xpertos en Inteligencia Artificial (AIGO</w:t>
      </w:r>
      <w:r w:rsidR="00C35B4F">
        <w:rPr>
          <w:rFonts w:ascii="ITC Avant Garde" w:eastAsia="Times New Roman" w:hAnsi="ITC Avant Garde"/>
          <w:bCs/>
        </w:rPr>
        <w:t xml:space="preserve"> por sus siglas en inglés</w:t>
      </w:r>
      <w:r w:rsidRPr="00C35B4F">
        <w:rPr>
          <w:rFonts w:ascii="ITC Avant Garde" w:eastAsia="Times New Roman" w:hAnsi="ITC Avant Garde"/>
          <w:bCs/>
        </w:rPr>
        <w:t>)</w:t>
      </w:r>
      <w:r w:rsidR="005B0B68">
        <w:rPr>
          <w:rFonts w:ascii="ITC Avant Garde" w:eastAsia="Times New Roman" w:hAnsi="ITC Avant Garde"/>
          <w:bCs/>
        </w:rPr>
        <w:t xml:space="preserve"> de la Organización para la C</w:t>
      </w:r>
      <w:r w:rsidR="00C35B4F">
        <w:rPr>
          <w:rFonts w:ascii="ITC Avant Garde" w:eastAsia="Times New Roman" w:hAnsi="ITC Avant Garde"/>
          <w:bCs/>
        </w:rPr>
        <w:t>ooperación y el Desarrollo Económicos,</w:t>
      </w:r>
      <w:r w:rsidRPr="00C35B4F">
        <w:rPr>
          <w:rFonts w:ascii="ITC Avant Garde" w:eastAsia="Times New Roman" w:hAnsi="ITC Avant Garde"/>
          <w:bCs/>
        </w:rPr>
        <w:t xml:space="preserve"> llevado a cabo del 22 al 26 de septiembre de 2018, en París, Francia. </w:t>
      </w:r>
    </w:p>
    <w:sectPr w:rsidR="00811453" w:rsidRPr="00F5199D" w:rsidSect="004C1652">
      <w:headerReference w:type="default" r:id="rId11"/>
      <w:pgSz w:w="12240" w:h="15840"/>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43CB6" w14:textId="77777777" w:rsidR="00D26927" w:rsidRDefault="00D26927">
      <w:pPr>
        <w:spacing w:after="0" w:line="240" w:lineRule="auto"/>
      </w:pPr>
      <w:r>
        <w:separator/>
      </w:r>
    </w:p>
  </w:endnote>
  <w:endnote w:type="continuationSeparator" w:id="0">
    <w:p w14:paraId="7B65545D" w14:textId="77777777" w:rsidR="00D26927" w:rsidRDefault="00D26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6A278" w14:textId="35204B78" w:rsidR="0038450C" w:rsidRPr="00B50BC7" w:rsidRDefault="008173F2" w:rsidP="00A946AB">
    <w:pPr>
      <w:pStyle w:val="Piedepgina"/>
      <w:jc w:val="right"/>
      <w:rPr>
        <w:rFonts w:ascii="ITC Avant Garde" w:hAnsi="ITC Avant Garde"/>
        <w:sz w:val="14"/>
        <w:szCs w:val="14"/>
      </w:rPr>
    </w:pPr>
    <w:sdt>
      <w:sdtPr>
        <w:id w:val="-1508056828"/>
        <w:docPartObj>
          <w:docPartGallery w:val="Page Numbers (Bottom of Page)"/>
          <w:docPartUnique/>
        </w:docPartObj>
      </w:sdtPr>
      <w:sdtEndPr>
        <w:rPr>
          <w:rFonts w:ascii="ITC Avant Garde" w:hAnsi="ITC Avant Garde"/>
          <w:sz w:val="14"/>
          <w:szCs w:val="14"/>
        </w:rPr>
      </w:sdtEndPr>
      <w:sdtContent>
        <w:r w:rsidR="0038450C" w:rsidRPr="00B50BC7">
          <w:rPr>
            <w:rFonts w:ascii="ITC Avant Garde" w:hAnsi="ITC Avant Garde"/>
            <w:sz w:val="14"/>
            <w:szCs w:val="14"/>
          </w:rPr>
          <w:fldChar w:fldCharType="begin"/>
        </w:r>
        <w:r w:rsidR="0038450C" w:rsidRPr="00B50BC7">
          <w:rPr>
            <w:rFonts w:ascii="ITC Avant Garde" w:hAnsi="ITC Avant Garde"/>
            <w:sz w:val="14"/>
            <w:szCs w:val="14"/>
          </w:rPr>
          <w:instrText>PAGE   \* MERGEFORMAT</w:instrText>
        </w:r>
        <w:r w:rsidR="0038450C" w:rsidRPr="00B50BC7">
          <w:rPr>
            <w:rFonts w:ascii="ITC Avant Garde" w:hAnsi="ITC Avant Garde"/>
            <w:sz w:val="14"/>
            <w:szCs w:val="14"/>
          </w:rPr>
          <w:fldChar w:fldCharType="separate"/>
        </w:r>
        <w:r w:rsidRPr="008173F2">
          <w:rPr>
            <w:rFonts w:ascii="ITC Avant Garde" w:hAnsi="ITC Avant Garde"/>
            <w:noProof/>
            <w:sz w:val="14"/>
            <w:szCs w:val="14"/>
            <w:lang w:val="es-ES"/>
          </w:rPr>
          <w:t>4</w:t>
        </w:r>
        <w:r w:rsidR="0038450C" w:rsidRPr="00B50BC7">
          <w:rPr>
            <w:rFonts w:ascii="ITC Avant Garde" w:hAnsi="ITC Avant Garde"/>
            <w:sz w:val="14"/>
            <w:szCs w:val="14"/>
          </w:rPr>
          <w:fldChar w:fldCharType="end"/>
        </w:r>
      </w:sdtContent>
    </w:sdt>
  </w:p>
  <w:p w14:paraId="41339CC7" w14:textId="77777777" w:rsidR="0038450C" w:rsidRDefault="003845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7BBFD" w14:textId="77777777" w:rsidR="00D26927" w:rsidRDefault="00D26927">
      <w:pPr>
        <w:spacing w:after="0" w:line="240" w:lineRule="auto"/>
      </w:pPr>
      <w:r>
        <w:separator/>
      </w:r>
    </w:p>
  </w:footnote>
  <w:footnote w:type="continuationSeparator" w:id="0">
    <w:p w14:paraId="6EF16AEB" w14:textId="77777777" w:rsidR="00D26927" w:rsidRDefault="00D26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CFF70" w14:textId="2B616D09" w:rsidR="00D3750A" w:rsidRDefault="00D3750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D40A6" w14:textId="0FEEE7CA" w:rsidR="00D3750A" w:rsidRDefault="00D3750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C00B6" w14:textId="03168E4A" w:rsidR="00654E96" w:rsidRDefault="00654E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BA2"/>
    <w:multiLevelType w:val="hybridMultilevel"/>
    <w:tmpl w:val="9A926C1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B1A1FAF"/>
    <w:multiLevelType w:val="hybridMultilevel"/>
    <w:tmpl w:val="6A082B60"/>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EA4D0E"/>
    <w:multiLevelType w:val="hybridMultilevel"/>
    <w:tmpl w:val="BBA2AE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F8108CD"/>
    <w:multiLevelType w:val="hybridMultilevel"/>
    <w:tmpl w:val="AF8AC0F4"/>
    <w:lvl w:ilvl="0" w:tplc="516E7E22">
      <w:start w:val="1"/>
      <w:numFmt w:val="decimal"/>
      <w:lvlText w:val="III.%1.-"/>
      <w:lvlJc w:val="left"/>
      <w:pPr>
        <w:ind w:left="644"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1D41FB"/>
    <w:multiLevelType w:val="hybridMultilevel"/>
    <w:tmpl w:val="AA0ACAF8"/>
    <w:lvl w:ilvl="0" w:tplc="61CC244A">
      <w:start w:val="3"/>
      <w:numFmt w:val="bullet"/>
      <w:lvlText w:val=""/>
      <w:lvlJc w:val="left"/>
      <w:pPr>
        <w:ind w:left="720" w:hanging="360"/>
      </w:pPr>
      <w:rPr>
        <w:rFonts w:ascii="Symbol" w:eastAsiaTheme="minorHAns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993B22"/>
    <w:multiLevelType w:val="hybridMultilevel"/>
    <w:tmpl w:val="DA707890"/>
    <w:lvl w:ilvl="0" w:tplc="833E677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7901BC"/>
    <w:multiLevelType w:val="hybridMultilevel"/>
    <w:tmpl w:val="5A561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9E0024"/>
    <w:multiLevelType w:val="hybridMultilevel"/>
    <w:tmpl w:val="4A2858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EA90261"/>
    <w:multiLevelType w:val="hybridMultilevel"/>
    <w:tmpl w:val="CE16D3FC"/>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946C30"/>
    <w:multiLevelType w:val="hybridMultilevel"/>
    <w:tmpl w:val="0F4C2C94"/>
    <w:lvl w:ilvl="0" w:tplc="A844B18E">
      <w:start w:val="3"/>
      <w:numFmt w:val="bullet"/>
      <w:lvlText w:val=""/>
      <w:lvlJc w:val="left"/>
      <w:pPr>
        <w:ind w:left="720" w:hanging="360"/>
      </w:pPr>
      <w:rPr>
        <w:rFonts w:ascii="Symbol" w:eastAsiaTheme="minorHAns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3C4932"/>
    <w:multiLevelType w:val="hybridMultilevel"/>
    <w:tmpl w:val="22B2627E"/>
    <w:lvl w:ilvl="0" w:tplc="E6F6FC5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E5189A"/>
    <w:multiLevelType w:val="hybridMultilevel"/>
    <w:tmpl w:val="EB76A5A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81A7DB9"/>
    <w:multiLevelType w:val="hybridMultilevel"/>
    <w:tmpl w:val="E4DECA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CF42920"/>
    <w:multiLevelType w:val="hybridMultilevel"/>
    <w:tmpl w:val="C90A167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5576B9D"/>
    <w:multiLevelType w:val="hybridMultilevel"/>
    <w:tmpl w:val="F10C1E98"/>
    <w:lvl w:ilvl="0" w:tplc="9A4A792C">
      <w:start w:val="1"/>
      <w:numFmt w:val="decimal"/>
      <w:lvlText w:val="%1."/>
      <w:lvlJc w:val="left"/>
      <w:pPr>
        <w:ind w:left="720" w:hanging="360"/>
      </w:pPr>
      <w:rPr>
        <w:color w:val="1F497D"/>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4DEE6913"/>
    <w:multiLevelType w:val="hybridMultilevel"/>
    <w:tmpl w:val="79623F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1352688"/>
    <w:multiLevelType w:val="hybridMultilevel"/>
    <w:tmpl w:val="E0E44D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51E5085B"/>
    <w:multiLevelType w:val="hybridMultilevel"/>
    <w:tmpl w:val="E74866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566B1DC6"/>
    <w:multiLevelType w:val="hybridMultilevel"/>
    <w:tmpl w:val="F452B4DE"/>
    <w:lvl w:ilvl="0" w:tplc="A1EC4AEE">
      <w:start w:val="1"/>
      <w:numFmt w:val="decimal"/>
      <w:lvlText w:val="III.%1.- "/>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A4681B"/>
    <w:multiLevelType w:val="hybridMultilevel"/>
    <w:tmpl w:val="A08CB634"/>
    <w:lvl w:ilvl="0" w:tplc="98FCA084">
      <w:start w:val="1"/>
      <w:numFmt w:val="decimal"/>
      <w:lvlText w:val="III.%1.- "/>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98F7B4D"/>
    <w:multiLevelType w:val="hybridMultilevel"/>
    <w:tmpl w:val="293AEA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5D00065E"/>
    <w:multiLevelType w:val="hybridMultilevel"/>
    <w:tmpl w:val="4C5E15BE"/>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36A22F1"/>
    <w:multiLevelType w:val="hybridMultilevel"/>
    <w:tmpl w:val="5EE4D1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69867808"/>
    <w:multiLevelType w:val="hybridMultilevel"/>
    <w:tmpl w:val="CB5E53BA"/>
    <w:lvl w:ilvl="0" w:tplc="B84026AA">
      <w:start w:val="1"/>
      <w:numFmt w:val="decimal"/>
      <w:lvlText w:val="%1."/>
      <w:lvlJc w:val="left"/>
      <w:pPr>
        <w:ind w:left="720" w:hanging="360"/>
      </w:pPr>
      <w:rPr>
        <w:rFonts w:cs="Calibr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6B212259"/>
    <w:multiLevelType w:val="hybridMultilevel"/>
    <w:tmpl w:val="D7DCA9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6EF50173"/>
    <w:multiLevelType w:val="hybridMultilevel"/>
    <w:tmpl w:val="B0380B72"/>
    <w:lvl w:ilvl="0" w:tplc="A1EC4AEE">
      <w:start w:val="1"/>
      <w:numFmt w:val="decimal"/>
      <w:lvlText w:val="III.%1.- "/>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8AF2526"/>
    <w:multiLevelType w:val="hybridMultilevel"/>
    <w:tmpl w:val="405C671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AC1177F"/>
    <w:multiLevelType w:val="hybridMultilevel"/>
    <w:tmpl w:val="3C6EC1C8"/>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num>
  <w:num w:numId="2">
    <w:abstractNumId w:val="20"/>
  </w:num>
  <w:num w:numId="3">
    <w:abstractNumId w:val="15"/>
  </w:num>
  <w:num w:numId="4">
    <w:abstractNumId w:val="1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0"/>
  </w:num>
  <w:num w:numId="11">
    <w:abstractNumId w:val="16"/>
  </w:num>
  <w:num w:numId="12">
    <w:abstractNumId w:val="0"/>
  </w:num>
  <w:num w:numId="13">
    <w:abstractNumId w:val="21"/>
  </w:num>
  <w:num w:numId="14">
    <w:abstractNumId w:val="15"/>
  </w:num>
  <w:num w:numId="15">
    <w:abstractNumId w:val="8"/>
  </w:num>
  <w:num w:numId="16">
    <w:abstractNumId w:val="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8"/>
  </w:num>
  <w:num w:numId="23">
    <w:abstractNumId w:val="19"/>
  </w:num>
  <w:num w:numId="24">
    <w:abstractNumId w:val="26"/>
  </w:num>
  <w:num w:numId="25">
    <w:abstractNumId w:val="5"/>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BB"/>
    <w:rsid w:val="000017A7"/>
    <w:rsid w:val="00001E12"/>
    <w:rsid w:val="000020B1"/>
    <w:rsid w:val="00003737"/>
    <w:rsid w:val="00004003"/>
    <w:rsid w:val="00006749"/>
    <w:rsid w:val="00006B95"/>
    <w:rsid w:val="0000794F"/>
    <w:rsid w:val="00007B7F"/>
    <w:rsid w:val="00007DD2"/>
    <w:rsid w:val="00010E76"/>
    <w:rsid w:val="00011B19"/>
    <w:rsid w:val="00011D46"/>
    <w:rsid w:val="00012A0A"/>
    <w:rsid w:val="00014811"/>
    <w:rsid w:val="00016FA4"/>
    <w:rsid w:val="00017594"/>
    <w:rsid w:val="000178AA"/>
    <w:rsid w:val="0002050F"/>
    <w:rsid w:val="00020815"/>
    <w:rsid w:val="000216B3"/>
    <w:rsid w:val="00021F66"/>
    <w:rsid w:val="000222C5"/>
    <w:rsid w:val="0002377A"/>
    <w:rsid w:val="000248BB"/>
    <w:rsid w:val="00024BF7"/>
    <w:rsid w:val="00024E57"/>
    <w:rsid w:val="000254C8"/>
    <w:rsid w:val="0002582C"/>
    <w:rsid w:val="00027741"/>
    <w:rsid w:val="000279CB"/>
    <w:rsid w:val="00027C69"/>
    <w:rsid w:val="000312AC"/>
    <w:rsid w:val="000312BF"/>
    <w:rsid w:val="00031BEA"/>
    <w:rsid w:val="00032B32"/>
    <w:rsid w:val="0003390B"/>
    <w:rsid w:val="00033CCC"/>
    <w:rsid w:val="00034DC0"/>
    <w:rsid w:val="00035294"/>
    <w:rsid w:val="00035463"/>
    <w:rsid w:val="00035477"/>
    <w:rsid w:val="00035EB4"/>
    <w:rsid w:val="00037654"/>
    <w:rsid w:val="00041250"/>
    <w:rsid w:val="00041289"/>
    <w:rsid w:val="000413D2"/>
    <w:rsid w:val="0004167C"/>
    <w:rsid w:val="000427FE"/>
    <w:rsid w:val="000439F2"/>
    <w:rsid w:val="00043ED9"/>
    <w:rsid w:val="000443D5"/>
    <w:rsid w:val="00044571"/>
    <w:rsid w:val="0004697F"/>
    <w:rsid w:val="000506E8"/>
    <w:rsid w:val="00050816"/>
    <w:rsid w:val="00051E93"/>
    <w:rsid w:val="00052554"/>
    <w:rsid w:val="00052FFC"/>
    <w:rsid w:val="00054A9A"/>
    <w:rsid w:val="00055048"/>
    <w:rsid w:val="0005625B"/>
    <w:rsid w:val="00057245"/>
    <w:rsid w:val="00057602"/>
    <w:rsid w:val="00057F1E"/>
    <w:rsid w:val="0006103D"/>
    <w:rsid w:val="00061927"/>
    <w:rsid w:val="00061AA2"/>
    <w:rsid w:val="00062C82"/>
    <w:rsid w:val="00064412"/>
    <w:rsid w:val="0006589A"/>
    <w:rsid w:val="00065AE0"/>
    <w:rsid w:val="00066D1F"/>
    <w:rsid w:val="000673BD"/>
    <w:rsid w:val="00067924"/>
    <w:rsid w:val="00070BCE"/>
    <w:rsid w:val="00071ABA"/>
    <w:rsid w:val="00071F9B"/>
    <w:rsid w:val="00073C04"/>
    <w:rsid w:val="00074E36"/>
    <w:rsid w:val="000754E4"/>
    <w:rsid w:val="0007608E"/>
    <w:rsid w:val="000765F8"/>
    <w:rsid w:val="0007683B"/>
    <w:rsid w:val="0007713A"/>
    <w:rsid w:val="00077642"/>
    <w:rsid w:val="00077A2F"/>
    <w:rsid w:val="00077DB0"/>
    <w:rsid w:val="00077FDC"/>
    <w:rsid w:val="00080208"/>
    <w:rsid w:val="000808A1"/>
    <w:rsid w:val="00081E13"/>
    <w:rsid w:val="00082507"/>
    <w:rsid w:val="0008266B"/>
    <w:rsid w:val="00083A80"/>
    <w:rsid w:val="00085276"/>
    <w:rsid w:val="00085C09"/>
    <w:rsid w:val="000865B5"/>
    <w:rsid w:val="00087886"/>
    <w:rsid w:val="00090AC4"/>
    <w:rsid w:val="00090D21"/>
    <w:rsid w:val="00091310"/>
    <w:rsid w:val="00091B15"/>
    <w:rsid w:val="0009251F"/>
    <w:rsid w:val="000931EE"/>
    <w:rsid w:val="00094E82"/>
    <w:rsid w:val="00095AD5"/>
    <w:rsid w:val="00096415"/>
    <w:rsid w:val="00096586"/>
    <w:rsid w:val="000A1EAD"/>
    <w:rsid w:val="000A2B6F"/>
    <w:rsid w:val="000A69ED"/>
    <w:rsid w:val="000A70C8"/>
    <w:rsid w:val="000A71E4"/>
    <w:rsid w:val="000A7728"/>
    <w:rsid w:val="000B118D"/>
    <w:rsid w:val="000B302B"/>
    <w:rsid w:val="000B3B2C"/>
    <w:rsid w:val="000B3D91"/>
    <w:rsid w:val="000B541E"/>
    <w:rsid w:val="000B7BF3"/>
    <w:rsid w:val="000B7D6B"/>
    <w:rsid w:val="000C0D90"/>
    <w:rsid w:val="000C1BBC"/>
    <w:rsid w:val="000C33E1"/>
    <w:rsid w:val="000C3EFD"/>
    <w:rsid w:val="000C447F"/>
    <w:rsid w:val="000C4B86"/>
    <w:rsid w:val="000C4F67"/>
    <w:rsid w:val="000C52DB"/>
    <w:rsid w:val="000C5D64"/>
    <w:rsid w:val="000C5F11"/>
    <w:rsid w:val="000C6179"/>
    <w:rsid w:val="000C72BA"/>
    <w:rsid w:val="000C75B6"/>
    <w:rsid w:val="000D0142"/>
    <w:rsid w:val="000D0568"/>
    <w:rsid w:val="000D144F"/>
    <w:rsid w:val="000D1DB9"/>
    <w:rsid w:val="000D2B2B"/>
    <w:rsid w:val="000D2CF1"/>
    <w:rsid w:val="000D49D9"/>
    <w:rsid w:val="000D4AEE"/>
    <w:rsid w:val="000D5E3C"/>
    <w:rsid w:val="000D6591"/>
    <w:rsid w:val="000D7F4D"/>
    <w:rsid w:val="000E0DB3"/>
    <w:rsid w:val="000E4B1D"/>
    <w:rsid w:val="000E4F73"/>
    <w:rsid w:val="000E58EB"/>
    <w:rsid w:val="000F0B17"/>
    <w:rsid w:val="000F2C94"/>
    <w:rsid w:val="000F2E2F"/>
    <w:rsid w:val="000F343F"/>
    <w:rsid w:val="000F3506"/>
    <w:rsid w:val="000F3DC3"/>
    <w:rsid w:val="000F42D3"/>
    <w:rsid w:val="000F5922"/>
    <w:rsid w:val="000F6063"/>
    <w:rsid w:val="000F6AD0"/>
    <w:rsid w:val="000F7B51"/>
    <w:rsid w:val="00100C05"/>
    <w:rsid w:val="00102443"/>
    <w:rsid w:val="0010306A"/>
    <w:rsid w:val="00104362"/>
    <w:rsid w:val="001049DC"/>
    <w:rsid w:val="00104BA0"/>
    <w:rsid w:val="00104E1F"/>
    <w:rsid w:val="00105AE1"/>
    <w:rsid w:val="00105C03"/>
    <w:rsid w:val="00106F0B"/>
    <w:rsid w:val="00106FEC"/>
    <w:rsid w:val="00111151"/>
    <w:rsid w:val="001112F6"/>
    <w:rsid w:val="00116C02"/>
    <w:rsid w:val="0011703F"/>
    <w:rsid w:val="001173F1"/>
    <w:rsid w:val="001208F2"/>
    <w:rsid w:val="0012170A"/>
    <w:rsid w:val="00123410"/>
    <w:rsid w:val="00123D91"/>
    <w:rsid w:val="0012615C"/>
    <w:rsid w:val="001268F2"/>
    <w:rsid w:val="00126A33"/>
    <w:rsid w:val="0012796F"/>
    <w:rsid w:val="001312B9"/>
    <w:rsid w:val="00131D0B"/>
    <w:rsid w:val="00131EB4"/>
    <w:rsid w:val="00131EFF"/>
    <w:rsid w:val="00132A22"/>
    <w:rsid w:val="001337C0"/>
    <w:rsid w:val="00134A90"/>
    <w:rsid w:val="00134EEA"/>
    <w:rsid w:val="001353AA"/>
    <w:rsid w:val="0013683B"/>
    <w:rsid w:val="00136AF0"/>
    <w:rsid w:val="00137334"/>
    <w:rsid w:val="00140E28"/>
    <w:rsid w:val="0014180E"/>
    <w:rsid w:val="001426C1"/>
    <w:rsid w:val="00143757"/>
    <w:rsid w:val="00143C20"/>
    <w:rsid w:val="001445F7"/>
    <w:rsid w:val="00144C92"/>
    <w:rsid w:val="00144D23"/>
    <w:rsid w:val="00146DFC"/>
    <w:rsid w:val="00147D83"/>
    <w:rsid w:val="00151424"/>
    <w:rsid w:val="00152A38"/>
    <w:rsid w:val="0015378F"/>
    <w:rsid w:val="00153894"/>
    <w:rsid w:val="00154A5F"/>
    <w:rsid w:val="00154B9E"/>
    <w:rsid w:val="00154D38"/>
    <w:rsid w:val="001560F8"/>
    <w:rsid w:val="001565A1"/>
    <w:rsid w:val="00160425"/>
    <w:rsid w:val="00162D1B"/>
    <w:rsid w:val="0016384E"/>
    <w:rsid w:val="00165349"/>
    <w:rsid w:val="00165887"/>
    <w:rsid w:val="00165EC6"/>
    <w:rsid w:val="00167D11"/>
    <w:rsid w:val="00167D30"/>
    <w:rsid w:val="00167E9D"/>
    <w:rsid w:val="00167FDC"/>
    <w:rsid w:val="00170B95"/>
    <w:rsid w:val="001712BF"/>
    <w:rsid w:val="00171FDD"/>
    <w:rsid w:val="001720B6"/>
    <w:rsid w:val="0017258D"/>
    <w:rsid w:val="00174041"/>
    <w:rsid w:val="0017589D"/>
    <w:rsid w:val="00175A1F"/>
    <w:rsid w:val="00175AE4"/>
    <w:rsid w:val="0017657D"/>
    <w:rsid w:val="0017795A"/>
    <w:rsid w:val="00180E49"/>
    <w:rsid w:val="00183235"/>
    <w:rsid w:val="00183D91"/>
    <w:rsid w:val="00184039"/>
    <w:rsid w:val="00184324"/>
    <w:rsid w:val="00185C1F"/>
    <w:rsid w:val="001920DD"/>
    <w:rsid w:val="0019245C"/>
    <w:rsid w:val="00192EBC"/>
    <w:rsid w:val="00193868"/>
    <w:rsid w:val="00193BE9"/>
    <w:rsid w:val="00194167"/>
    <w:rsid w:val="001944E9"/>
    <w:rsid w:val="00194FE2"/>
    <w:rsid w:val="00195213"/>
    <w:rsid w:val="001957EF"/>
    <w:rsid w:val="00195FC7"/>
    <w:rsid w:val="0019630F"/>
    <w:rsid w:val="00196442"/>
    <w:rsid w:val="001965FD"/>
    <w:rsid w:val="00196975"/>
    <w:rsid w:val="00197DD3"/>
    <w:rsid w:val="001A0CA1"/>
    <w:rsid w:val="001A1FD7"/>
    <w:rsid w:val="001A22B9"/>
    <w:rsid w:val="001A3438"/>
    <w:rsid w:val="001A60D1"/>
    <w:rsid w:val="001A6680"/>
    <w:rsid w:val="001B019A"/>
    <w:rsid w:val="001B0A4B"/>
    <w:rsid w:val="001B0FB9"/>
    <w:rsid w:val="001B272A"/>
    <w:rsid w:val="001B284C"/>
    <w:rsid w:val="001B33A1"/>
    <w:rsid w:val="001B38B9"/>
    <w:rsid w:val="001B42A3"/>
    <w:rsid w:val="001B5122"/>
    <w:rsid w:val="001B6068"/>
    <w:rsid w:val="001B6F89"/>
    <w:rsid w:val="001B78B0"/>
    <w:rsid w:val="001C1C5F"/>
    <w:rsid w:val="001C2A56"/>
    <w:rsid w:val="001C332A"/>
    <w:rsid w:val="001C4A24"/>
    <w:rsid w:val="001C6205"/>
    <w:rsid w:val="001C6E7D"/>
    <w:rsid w:val="001C708E"/>
    <w:rsid w:val="001C748E"/>
    <w:rsid w:val="001C7DC3"/>
    <w:rsid w:val="001D00E3"/>
    <w:rsid w:val="001D0BD8"/>
    <w:rsid w:val="001D3C6E"/>
    <w:rsid w:val="001D3EAB"/>
    <w:rsid w:val="001D462A"/>
    <w:rsid w:val="001D464E"/>
    <w:rsid w:val="001D4C14"/>
    <w:rsid w:val="001D5A1F"/>
    <w:rsid w:val="001D5BDE"/>
    <w:rsid w:val="001D616C"/>
    <w:rsid w:val="001D78A8"/>
    <w:rsid w:val="001D7E3C"/>
    <w:rsid w:val="001E062F"/>
    <w:rsid w:val="001E25A6"/>
    <w:rsid w:val="001E39B9"/>
    <w:rsid w:val="001E4D9B"/>
    <w:rsid w:val="001E5E40"/>
    <w:rsid w:val="001E6160"/>
    <w:rsid w:val="001F083C"/>
    <w:rsid w:val="001F115B"/>
    <w:rsid w:val="001F5723"/>
    <w:rsid w:val="001F57F9"/>
    <w:rsid w:val="001F7BC2"/>
    <w:rsid w:val="00200E65"/>
    <w:rsid w:val="002029EE"/>
    <w:rsid w:val="00205B1A"/>
    <w:rsid w:val="00205BAD"/>
    <w:rsid w:val="0020751B"/>
    <w:rsid w:val="00207CF7"/>
    <w:rsid w:val="002103B3"/>
    <w:rsid w:val="002108A0"/>
    <w:rsid w:val="002108AF"/>
    <w:rsid w:val="00210D0F"/>
    <w:rsid w:val="00211720"/>
    <w:rsid w:val="00211C24"/>
    <w:rsid w:val="002158FE"/>
    <w:rsid w:val="0021675D"/>
    <w:rsid w:val="002174DA"/>
    <w:rsid w:val="002176CF"/>
    <w:rsid w:val="0021771D"/>
    <w:rsid w:val="00217B74"/>
    <w:rsid w:val="00217F27"/>
    <w:rsid w:val="002211BB"/>
    <w:rsid w:val="00221AE0"/>
    <w:rsid w:val="00221AE2"/>
    <w:rsid w:val="002226B0"/>
    <w:rsid w:val="00222F09"/>
    <w:rsid w:val="00224122"/>
    <w:rsid w:val="002246AE"/>
    <w:rsid w:val="00224C0D"/>
    <w:rsid w:val="00224C23"/>
    <w:rsid w:val="002258AA"/>
    <w:rsid w:val="00225BE6"/>
    <w:rsid w:val="00230142"/>
    <w:rsid w:val="002301C1"/>
    <w:rsid w:val="00230B94"/>
    <w:rsid w:val="00230DBB"/>
    <w:rsid w:val="00230DDF"/>
    <w:rsid w:val="0023154A"/>
    <w:rsid w:val="002328B7"/>
    <w:rsid w:val="00232FB4"/>
    <w:rsid w:val="0023303B"/>
    <w:rsid w:val="00233632"/>
    <w:rsid w:val="00235A31"/>
    <w:rsid w:val="0023715C"/>
    <w:rsid w:val="00240100"/>
    <w:rsid w:val="002401A7"/>
    <w:rsid w:val="00241798"/>
    <w:rsid w:val="0024260F"/>
    <w:rsid w:val="00242B86"/>
    <w:rsid w:val="002436D6"/>
    <w:rsid w:val="00244770"/>
    <w:rsid w:val="00244F11"/>
    <w:rsid w:val="00245DA4"/>
    <w:rsid w:val="002460C8"/>
    <w:rsid w:val="00246A38"/>
    <w:rsid w:val="00247229"/>
    <w:rsid w:val="00247780"/>
    <w:rsid w:val="00247A7F"/>
    <w:rsid w:val="002512AE"/>
    <w:rsid w:val="00254A51"/>
    <w:rsid w:val="00255427"/>
    <w:rsid w:val="0025559B"/>
    <w:rsid w:val="0025676A"/>
    <w:rsid w:val="00256CF5"/>
    <w:rsid w:val="00256F53"/>
    <w:rsid w:val="002574AB"/>
    <w:rsid w:val="00260513"/>
    <w:rsid w:val="0026055A"/>
    <w:rsid w:val="00263600"/>
    <w:rsid w:val="00263F72"/>
    <w:rsid w:val="00265A67"/>
    <w:rsid w:val="00265DF3"/>
    <w:rsid w:val="00265F28"/>
    <w:rsid w:val="00266976"/>
    <w:rsid w:val="002670CB"/>
    <w:rsid w:val="0026717E"/>
    <w:rsid w:val="00267BDF"/>
    <w:rsid w:val="0027220E"/>
    <w:rsid w:val="00274119"/>
    <w:rsid w:val="002742A0"/>
    <w:rsid w:val="00274442"/>
    <w:rsid w:val="00274B93"/>
    <w:rsid w:val="00276592"/>
    <w:rsid w:val="002776C6"/>
    <w:rsid w:val="00280BCC"/>
    <w:rsid w:val="00281541"/>
    <w:rsid w:val="00283582"/>
    <w:rsid w:val="00284C35"/>
    <w:rsid w:val="00286D13"/>
    <w:rsid w:val="00287CEB"/>
    <w:rsid w:val="00290E66"/>
    <w:rsid w:val="00292503"/>
    <w:rsid w:val="00292774"/>
    <w:rsid w:val="00293A7C"/>
    <w:rsid w:val="00293FB0"/>
    <w:rsid w:val="0029584B"/>
    <w:rsid w:val="00296355"/>
    <w:rsid w:val="00296EB1"/>
    <w:rsid w:val="0029726C"/>
    <w:rsid w:val="002A0CCC"/>
    <w:rsid w:val="002A2221"/>
    <w:rsid w:val="002A2683"/>
    <w:rsid w:val="002A3629"/>
    <w:rsid w:val="002A5308"/>
    <w:rsid w:val="002A5AA7"/>
    <w:rsid w:val="002A660E"/>
    <w:rsid w:val="002A6D3B"/>
    <w:rsid w:val="002B0F33"/>
    <w:rsid w:val="002B3B2E"/>
    <w:rsid w:val="002B3F00"/>
    <w:rsid w:val="002B49B4"/>
    <w:rsid w:val="002B4CA7"/>
    <w:rsid w:val="002B60E4"/>
    <w:rsid w:val="002B6469"/>
    <w:rsid w:val="002B7F09"/>
    <w:rsid w:val="002C0148"/>
    <w:rsid w:val="002C1430"/>
    <w:rsid w:val="002C2625"/>
    <w:rsid w:val="002C2F53"/>
    <w:rsid w:val="002C3162"/>
    <w:rsid w:val="002C336F"/>
    <w:rsid w:val="002C445D"/>
    <w:rsid w:val="002C5CF6"/>
    <w:rsid w:val="002C5DC2"/>
    <w:rsid w:val="002C6761"/>
    <w:rsid w:val="002C71C3"/>
    <w:rsid w:val="002D140F"/>
    <w:rsid w:val="002D1A06"/>
    <w:rsid w:val="002D2ABC"/>
    <w:rsid w:val="002D2C3F"/>
    <w:rsid w:val="002D30CD"/>
    <w:rsid w:val="002D3615"/>
    <w:rsid w:val="002D45AE"/>
    <w:rsid w:val="002D5040"/>
    <w:rsid w:val="002D5B58"/>
    <w:rsid w:val="002D5E6A"/>
    <w:rsid w:val="002D682B"/>
    <w:rsid w:val="002D7022"/>
    <w:rsid w:val="002D7D4F"/>
    <w:rsid w:val="002E00C2"/>
    <w:rsid w:val="002E2F74"/>
    <w:rsid w:val="002E2FC1"/>
    <w:rsid w:val="002E3A29"/>
    <w:rsid w:val="002E416F"/>
    <w:rsid w:val="002E4416"/>
    <w:rsid w:val="002E526F"/>
    <w:rsid w:val="002E6A61"/>
    <w:rsid w:val="002E7A38"/>
    <w:rsid w:val="002F03D9"/>
    <w:rsid w:val="002F648D"/>
    <w:rsid w:val="002F66C9"/>
    <w:rsid w:val="002F6805"/>
    <w:rsid w:val="002F7465"/>
    <w:rsid w:val="00300791"/>
    <w:rsid w:val="00300E1A"/>
    <w:rsid w:val="00303A5B"/>
    <w:rsid w:val="00303F79"/>
    <w:rsid w:val="0030445E"/>
    <w:rsid w:val="00304C81"/>
    <w:rsid w:val="00304DB7"/>
    <w:rsid w:val="00304FCD"/>
    <w:rsid w:val="003053F5"/>
    <w:rsid w:val="00306244"/>
    <w:rsid w:val="00306691"/>
    <w:rsid w:val="00306966"/>
    <w:rsid w:val="0030790A"/>
    <w:rsid w:val="00311D46"/>
    <w:rsid w:val="00314218"/>
    <w:rsid w:val="0031441F"/>
    <w:rsid w:val="003163FB"/>
    <w:rsid w:val="00317128"/>
    <w:rsid w:val="003171FE"/>
    <w:rsid w:val="0031779C"/>
    <w:rsid w:val="003200B2"/>
    <w:rsid w:val="00321D89"/>
    <w:rsid w:val="00321EF5"/>
    <w:rsid w:val="00322017"/>
    <w:rsid w:val="00322938"/>
    <w:rsid w:val="0032326A"/>
    <w:rsid w:val="003232EF"/>
    <w:rsid w:val="003250FB"/>
    <w:rsid w:val="003260A3"/>
    <w:rsid w:val="0032661E"/>
    <w:rsid w:val="00326EED"/>
    <w:rsid w:val="003276F4"/>
    <w:rsid w:val="00327AEA"/>
    <w:rsid w:val="003301E2"/>
    <w:rsid w:val="00330809"/>
    <w:rsid w:val="00330DF7"/>
    <w:rsid w:val="00331687"/>
    <w:rsid w:val="0033177A"/>
    <w:rsid w:val="00331CD9"/>
    <w:rsid w:val="003357FD"/>
    <w:rsid w:val="00337F67"/>
    <w:rsid w:val="0034210E"/>
    <w:rsid w:val="00343037"/>
    <w:rsid w:val="00343153"/>
    <w:rsid w:val="0034334A"/>
    <w:rsid w:val="0034487C"/>
    <w:rsid w:val="00346542"/>
    <w:rsid w:val="00351A72"/>
    <w:rsid w:val="003524BF"/>
    <w:rsid w:val="00352562"/>
    <w:rsid w:val="00355CD1"/>
    <w:rsid w:val="00356437"/>
    <w:rsid w:val="00356925"/>
    <w:rsid w:val="00356A61"/>
    <w:rsid w:val="003571AE"/>
    <w:rsid w:val="00357291"/>
    <w:rsid w:val="003573AD"/>
    <w:rsid w:val="00360942"/>
    <w:rsid w:val="00361624"/>
    <w:rsid w:val="00361732"/>
    <w:rsid w:val="00363643"/>
    <w:rsid w:val="0036502C"/>
    <w:rsid w:val="00366851"/>
    <w:rsid w:val="00366C17"/>
    <w:rsid w:val="00366CA9"/>
    <w:rsid w:val="00370424"/>
    <w:rsid w:val="003707E0"/>
    <w:rsid w:val="00370905"/>
    <w:rsid w:val="003723FB"/>
    <w:rsid w:val="00372E43"/>
    <w:rsid w:val="003741F0"/>
    <w:rsid w:val="003747F1"/>
    <w:rsid w:val="00374867"/>
    <w:rsid w:val="00375B32"/>
    <w:rsid w:val="00375F59"/>
    <w:rsid w:val="0037667D"/>
    <w:rsid w:val="00377769"/>
    <w:rsid w:val="00377F12"/>
    <w:rsid w:val="0038047F"/>
    <w:rsid w:val="0038060B"/>
    <w:rsid w:val="003811F6"/>
    <w:rsid w:val="0038450C"/>
    <w:rsid w:val="00385B7B"/>
    <w:rsid w:val="00386F24"/>
    <w:rsid w:val="00387273"/>
    <w:rsid w:val="0038790F"/>
    <w:rsid w:val="003879CF"/>
    <w:rsid w:val="0039062D"/>
    <w:rsid w:val="00390694"/>
    <w:rsid w:val="00390BFC"/>
    <w:rsid w:val="003911DE"/>
    <w:rsid w:val="003918E8"/>
    <w:rsid w:val="00391B86"/>
    <w:rsid w:val="00392054"/>
    <w:rsid w:val="00397106"/>
    <w:rsid w:val="003974D1"/>
    <w:rsid w:val="003977BC"/>
    <w:rsid w:val="003A15AD"/>
    <w:rsid w:val="003A3A6A"/>
    <w:rsid w:val="003A45FE"/>
    <w:rsid w:val="003A5E67"/>
    <w:rsid w:val="003A5E82"/>
    <w:rsid w:val="003A6698"/>
    <w:rsid w:val="003A733A"/>
    <w:rsid w:val="003B1397"/>
    <w:rsid w:val="003B13D0"/>
    <w:rsid w:val="003B14AC"/>
    <w:rsid w:val="003B1D91"/>
    <w:rsid w:val="003B2212"/>
    <w:rsid w:val="003B3BB5"/>
    <w:rsid w:val="003B5C2A"/>
    <w:rsid w:val="003B77EB"/>
    <w:rsid w:val="003C042A"/>
    <w:rsid w:val="003C1877"/>
    <w:rsid w:val="003C1C2C"/>
    <w:rsid w:val="003C24AA"/>
    <w:rsid w:val="003C2A08"/>
    <w:rsid w:val="003C3418"/>
    <w:rsid w:val="003C6C93"/>
    <w:rsid w:val="003C6CF2"/>
    <w:rsid w:val="003D01C9"/>
    <w:rsid w:val="003D22C4"/>
    <w:rsid w:val="003D3958"/>
    <w:rsid w:val="003D3E14"/>
    <w:rsid w:val="003D4B3F"/>
    <w:rsid w:val="003D593C"/>
    <w:rsid w:val="003D5DC7"/>
    <w:rsid w:val="003D608E"/>
    <w:rsid w:val="003D6209"/>
    <w:rsid w:val="003D644C"/>
    <w:rsid w:val="003D6D01"/>
    <w:rsid w:val="003E082F"/>
    <w:rsid w:val="003E1396"/>
    <w:rsid w:val="003E1546"/>
    <w:rsid w:val="003E3D14"/>
    <w:rsid w:val="003E50AD"/>
    <w:rsid w:val="003E5A9B"/>
    <w:rsid w:val="003E636A"/>
    <w:rsid w:val="003E65E9"/>
    <w:rsid w:val="003E748F"/>
    <w:rsid w:val="003F02A7"/>
    <w:rsid w:val="003F0425"/>
    <w:rsid w:val="003F1A6E"/>
    <w:rsid w:val="003F3D2F"/>
    <w:rsid w:val="003F6ACD"/>
    <w:rsid w:val="003F7550"/>
    <w:rsid w:val="003F76B2"/>
    <w:rsid w:val="003F778C"/>
    <w:rsid w:val="003F79A9"/>
    <w:rsid w:val="003F7A5D"/>
    <w:rsid w:val="0040053C"/>
    <w:rsid w:val="00400E60"/>
    <w:rsid w:val="00401EA7"/>
    <w:rsid w:val="00403134"/>
    <w:rsid w:val="00405EDF"/>
    <w:rsid w:val="00405FC1"/>
    <w:rsid w:val="0040611B"/>
    <w:rsid w:val="00406D2B"/>
    <w:rsid w:val="0040703F"/>
    <w:rsid w:val="00411551"/>
    <w:rsid w:val="00411711"/>
    <w:rsid w:val="00411F96"/>
    <w:rsid w:val="00412010"/>
    <w:rsid w:val="004127CD"/>
    <w:rsid w:val="00413264"/>
    <w:rsid w:val="00413C25"/>
    <w:rsid w:val="00414440"/>
    <w:rsid w:val="004152AD"/>
    <w:rsid w:val="004156F3"/>
    <w:rsid w:val="00417E17"/>
    <w:rsid w:val="00422E04"/>
    <w:rsid w:val="00423893"/>
    <w:rsid w:val="00423950"/>
    <w:rsid w:val="00424FEA"/>
    <w:rsid w:val="00425B59"/>
    <w:rsid w:val="004278DD"/>
    <w:rsid w:val="004305F6"/>
    <w:rsid w:val="00430BEE"/>
    <w:rsid w:val="004316EC"/>
    <w:rsid w:val="00431EA6"/>
    <w:rsid w:val="004325BE"/>
    <w:rsid w:val="00432D4A"/>
    <w:rsid w:val="004331B0"/>
    <w:rsid w:val="00433DA3"/>
    <w:rsid w:val="00434DE4"/>
    <w:rsid w:val="00435B59"/>
    <w:rsid w:val="004373BC"/>
    <w:rsid w:val="004431C5"/>
    <w:rsid w:val="00443781"/>
    <w:rsid w:val="0044383E"/>
    <w:rsid w:val="00443B45"/>
    <w:rsid w:val="00445AC0"/>
    <w:rsid w:val="00446725"/>
    <w:rsid w:val="00446C93"/>
    <w:rsid w:val="004473BE"/>
    <w:rsid w:val="00447EDE"/>
    <w:rsid w:val="004501DA"/>
    <w:rsid w:val="00451DE0"/>
    <w:rsid w:val="00453F07"/>
    <w:rsid w:val="00454502"/>
    <w:rsid w:val="00460B98"/>
    <w:rsid w:val="00461392"/>
    <w:rsid w:val="004637B2"/>
    <w:rsid w:val="00464616"/>
    <w:rsid w:val="00465844"/>
    <w:rsid w:val="00465CBF"/>
    <w:rsid w:val="00466458"/>
    <w:rsid w:val="00467374"/>
    <w:rsid w:val="0046766D"/>
    <w:rsid w:val="00470282"/>
    <w:rsid w:val="00470557"/>
    <w:rsid w:val="004718F4"/>
    <w:rsid w:val="0047274C"/>
    <w:rsid w:val="00472828"/>
    <w:rsid w:val="004735C1"/>
    <w:rsid w:val="00474610"/>
    <w:rsid w:val="00474E6C"/>
    <w:rsid w:val="00475191"/>
    <w:rsid w:val="0047557E"/>
    <w:rsid w:val="00477733"/>
    <w:rsid w:val="00481F87"/>
    <w:rsid w:val="004834DD"/>
    <w:rsid w:val="00484313"/>
    <w:rsid w:val="00486630"/>
    <w:rsid w:val="00491F74"/>
    <w:rsid w:val="00492B04"/>
    <w:rsid w:val="00492B74"/>
    <w:rsid w:val="00493B4E"/>
    <w:rsid w:val="00494618"/>
    <w:rsid w:val="00494739"/>
    <w:rsid w:val="0049592D"/>
    <w:rsid w:val="00496925"/>
    <w:rsid w:val="00497992"/>
    <w:rsid w:val="004A176B"/>
    <w:rsid w:val="004A2810"/>
    <w:rsid w:val="004A322E"/>
    <w:rsid w:val="004A43BA"/>
    <w:rsid w:val="004A4BBF"/>
    <w:rsid w:val="004B0086"/>
    <w:rsid w:val="004B132B"/>
    <w:rsid w:val="004B1B2E"/>
    <w:rsid w:val="004B1CCD"/>
    <w:rsid w:val="004B334C"/>
    <w:rsid w:val="004B45FB"/>
    <w:rsid w:val="004B5B44"/>
    <w:rsid w:val="004B5F81"/>
    <w:rsid w:val="004B72C3"/>
    <w:rsid w:val="004C1606"/>
    <w:rsid w:val="004C1652"/>
    <w:rsid w:val="004C2EB7"/>
    <w:rsid w:val="004C33ED"/>
    <w:rsid w:val="004C49DA"/>
    <w:rsid w:val="004C4C02"/>
    <w:rsid w:val="004C4C33"/>
    <w:rsid w:val="004C656A"/>
    <w:rsid w:val="004C7345"/>
    <w:rsid w:val="004C74A5"/>
    <w:rsid w:val="004C75CE"/>
    <w:rsid w:val="004C769A"/>
    <w:rsid w:val="004C7E68"/>
    <w:rsid w:val="004C7F7E"/>
    <w:rsid w:val="004D0266"/>
    <w:rsid w:val="004D1349"/>
    <w:rsid w:val="004D56C2"/>
    <w:rsid w:val="004D6093"/>
    <w:rsid w:val="004D6482"/>
    <w:rsid w:val="004D6C2D"/>
    <w:rsid w:val="004D7F26"/>
    <w:rsid w:val="004E0580"/>
    <w:rsid w:val="004E2454"/>
    <w:rsid w:val="004E4633"/>
    <w:rsid w:val="004E4AF7"/>
    <w:rsid w:val="004E521D"/>
    <w:rsid w:val="004E5635"/>
    <w:rsid w:val="004E5F01"/>
    <w:rsid w:val="004E6BF5"/>
    <w:rsid w:val="004E73FB"/>
    <w:rsid w:val="004F0244"/>
    <w:rsid w:val="004F0CC6"/>
    <w:rsid w:val="004F1052"/>
    <w:rsid w:val="004F2B44"/>
    <w:rsid w:val="004F31FD"/>
    <w:rsid w:val="004F3A5A"/>
    <w:rsid w:val="004F45A6"/>
    <w:rsid w:val="004F484A"/>
    <w:rsid w:val="004F50B8"/>
    <w:rsid w:val="004F5755"/>
    <w:rsid w:val="004F5AF2"/>
    <w:rsid w:val="004F5D38"/>
    <w:rsid w:val="004F6EE2"/>
    <w:rsid w:val="004F7984"/>
    <w:rsid w:val="004F7B16"/>
    <w:rsid w:val="00500A70"/>
    <w:rsid w:val="0050169C"/>
    <w:rsid w:val="0050214C"/>
    <w:rsid w:val="00502D04"/>
    <w:rsid w:val="005030DA"/>
    <w:rsid w:val="005034BE"/>
    <w:rsid w:val="00503A9B"/>
    <w:rsid w:val="00507E23"/>
    <w:rsid w:val="005130A3"/>
    <w:rsid w:val="005135EA"/>
    <w:rsid w:val="0051437A"/>
    <w:rsid w:val="005144DD"/>
    <w:rsid w:val="005146F9"/>
    <w:rsid w:val="005158C9"/>
    <w:rsid w:val="0051682F"/>
    <w:rsid w:val="0051709D"/>
    <w:rsid w:val="005201C6"/>
    <w:rsid w:val="005208E9"/>
    <w:rsid w:val="005210E3"/>
    <w:rsid w:val="00521159"/>
    <w:rsid w:val="005213F8"/>
    <w:rsid w:val="00523483"/>
    <w:rsid w:val="005242F6"/>
    <w:rsid w:val="0052525B"/>
    <w:rsid w:val="0052562F"/>
    <w:rsid w:val="0052615E"/>
    <w:rsid w:val="0052751C"/>
    <w:rsid w:val="00527C20"/>
    <w:rsid w:val="005304B9"/>
    <w:rsid w:val="0053125E"/>
    <w:rsid w:val="00531F2C"/>
    <w:rsid w:val="0053306F"/>
    <w:rsid w:val="0053396A"/>
    <w:rsid w:val="00536445"/>
    <w:rsid w:val="00537091"/>
    <w:rsid w:val="00540E7A"/>
    <w:rsid w:val="005425AF"/>
    <w:rsid w:val="005437F7"/>
    <w:rsid w:val="005442A4"/>
    <w:rsid w:val="00544484"/>
    <w:rsid w:val="00544880"/>
    <w:rsid w:val="00545AD9"/>
    <w:rsid w:val="00545C23"/>
    <w:rsid w:val="005464EA"/>
    <w:rsid w:val="00547C68"/>
    <w:rsid w:val="00547D31"/>
    <w:rsid w:val="00550514"/>
    <w:rsid w:val="0055060B"/>
    <w:rsid w:val="0055174F"/>
    <w:rsid w:val="005523A9"/>
    <w:rsid w:val="00552FD7"/>
    <w:rsid w:val="00554159"/>
    <w:rsid w:val="00555FAC"/>
    <w:rsid w:val="0055673A"/>
    <w:rsid w:val="00557335"/>
    <w:rsid w:val="005643CD"/>
    <w:rsid w:val="00564543"/>
    <w:rsid w:val="00564854"/>
    <w:rsid w:val="00564D75"/>
    <w:rsid w:val="00566558"/>
    <w:rsid w:val="00567273"/>
    <w:rsid w:val="00567E9D"/>
    <w:rsid w:val="005714B1"/>
    <w:rsid w:val="005725F0"/>
    <w:rsid w:val="00573932"/>
    <w:rsid w:val="00574527"/>
    <w:rsid w:val="00575B58"/>
    <w:rsid w:val="00577995"/>
    <w:rsid w:val="00577FA4"/>
    <w:rsid w:val="00580755"/>
    <w:rsid w:val="00580A25"/>
    <w:rsid w:val="00581A7D"/>
    <w:rsid w:val="00582F30"/>
    <w:rsid w:val="005840B9"/>
    <w:rsid w:val="0058418D"/>
    <w:rsid w:val="00584C39"/>
    <w:rsid w:val="005855DB"/>
    <w:rsid w:val="005856A0"/>
    <w:rsid w:val="00586DB1"/>
    <w:rsid w:val="0058776F"/>
    <w:rsid w:val="00587A91"/>
    <w:rsid w:val="00587C64"/>
    <w:rsid w:val="00587E9E"/>
    <w:rsid w:val="005904FD"/>
    <w:rsid w:val="00591276"/>
    <w:rsid w:val="00591601"/>
    <w:rsid w:val="0059392C"/>
    <w:rsid w:val="005941AD"/>
    <w:rsid w:val="00594B90"/>
    <w:rsid w:val="00595225"/>
    <w:rsid w:val="00597781"/>
    <w:rsid w:val="00597821"/>
    <w:rsid w:val="005A0E2D"/>
    <w:rsid w:val="005A2D3C"/>
    <w:rsid w:val="005A3799"/>
    <w:rsid w:val="005A4194"/>
    <w:rsid w:val="005A4971"/>
    <w:rsid w:val="005A49D9"/>
    <w:rsid w:val="005A4A85"/>
    <w:rsid w:val="005A5364"/>
    <w:rsid w:val="005A602D"/>
    <w:rsid w:val="005A632D"/>
    <w:rsid w:val="005A6612"/>
    <w:rsid w:val="005A73DE"/>
    <w:rsid w:val="005A77D1"/>
    <w:rsid w:val="005A794F"/>
    <w:rsid w:val="005A7A35"/>
    <w:rsid w:val="005A7BCD"/>
    <w:rsid w:val="005B0B68"/>
    <w:rsid w:val="005B104A"/>
    <w:rsid w:val="005B19CC"/>
    <w:rsid w:val="005B21BE"/>
    <w:rsid w:val="005B222B"/>
    <w:rsid w:val="005B2AAE"/>
    <w:rsid w:val="005B5361"/>
    <w:rsid w:val="005B75C6"/>
    <w:rsid w:val="005B786E"/>
    <w:rsid w:val="005B78AE"/>
    <w:rsid w:val="005B79A1"/>
    <w:rsid w:val="005C04D2"/>
    <w:rsid w:val="005C1607"/>
    <w:rsid w:val="005C212F"/>
    <w:rsid w:val="005C250B"/>
    <w:rsid w:val="005C2930"/>
    <w:rsid w:val="005C3633"/>
    <w:rsid w:val="005C3A4F"/>
    <w:rsid w:val="005C3BC1"/>
    <w:rsid w:val="005C66C7"/>
    <w:rsid w:val="005C710A"/>
    <w:rsid w:val="005C79E5"/>
    <w:rsid w:val="005C7D94"/>
    <w:rsid w:val="005C7DC2"/>
    <w:rsid w:val="005D0CA8"/>
    <w:rsid w:val="005D122C"/>
    <w:rsid w:val="005D1A8A"/>
    <w:rsid w:val="005D2C5B"/>
    <w:rsid w:val="005D40A2"/>
    <w:rsid w:val="005D48D7"/>
    <w:rsid w:val="005D6032"/>
    <w:rsid w:val="005D63BF"/>
    <w:rsid w:val="005D76C6"/>
    <w:rsid w:val="005D7A8B"/>
    <w:rsid w:val="005E0054"/>
    <w:rsid w:val="005E0F75"/>
    <w:rsid w:val="005E50E7"/>
    <w:rsid w:val="005E610E"/>
    <w:rsid w:val="005E652D"/>
    <w:rsid w:val="005E6B56"/>
    <w:rsid w:val="005E6D0F"/>
    <w:rsid w:val="005E6ED0"/>
    <w:rsid w:val="005E7EC8"/>
    <w:rsid w:val="005E7F77"/>
    <w:rsid w:val="005E7FBB"/>
    <w:rsid w:val="005F04BC"/>
    <w:rsid w:val="005F0F22"/>
    <w:rsid w:val="005F131D"/>
    <w:rsid w:val="005F19A8"/>
    <w:rsid w:val="005F1C7E"/>
    <w:rsid w:val="005F238F"/>
    <w:rsid w:val="005F2B44"/>
    <w:rsid w:val="005F309F"/>
    <w:rsid w:val="005F418F"/>
    <w:rsid w:val="005F4BA4"/>
    <w:rsid w:val="005F50BB"/>
    <w:rsid w:val="005F516B"/>
    <w:rsid w:val="005F54E4"/>
    <w:rsid w:val="005F79AE"/>
    <w:rsid w:val="006003DF"/>
    <w:rsid w:val="0060195A"/>
    <w:rsid w:val="006037B2"/>
    <w:rsid w:val="00605F91"/>
    <w:rsid w:val="006074BE"/>
    <w:rsid w:val="006074D0"/>
    <w:rsid w:val="00607743"/>
    <w:rsid w:val="006078D1"/>
    <w:rsid w:val="00611F7B"/>
    <w:rsid w:val="00612215"/>
    <w:rsid w:val="00612807"/>
    <w:rsid w:val="00613297"/>
    <w:rsid w:val="006176A4"/>
    <w:rsid w:val="006202B6"/>
    <w:rsid w:val="0062099E"/>
    <w:rsid w:val="00621979"/>
    <w:rsid w:val="00622937"/>
    <w:rsid w:val="006257C4"/>
    <w:rsid w:val="006257E6"/>
    <w:rsid w:val="00626A0C"/>
    <w:rsid w:val="00627DFE"/>
    <w:rsid w:val="00630BD9"/>
    <w:rsid w:val="00631556"/>
    <w:rsid w:val="0063160B"/>
    <w:rsid w:val="00632685"/>
    <w:rsid w:val="0063321A"/>
    <w:rsid w:val="0063333F"/>
    <w:rsid w:val="006337B0"/>
    <w:rsid w:val="006344BB"/>
    <w:rsid w:val="006350B6"/>
    <w:rsid w:val="00635634"/>
    <w:rsid w:val="006371E7"/>
    <w:rsid w:val="006419C3"/>
    <w:rsid w:val="0064241B"/>
    <w:rsid w:val="00642E2B"/>
    <w:rsid w:val="00643144"/>
    <w:rsid w:val="00646C1D"/>
    <w:rsid w:val="00647251"/>
    <w:rsid w:val="00647CD5"/>
    <w:rsid w:val="00647FBB"/>
    <w:rsid w:val="00650E6A"/>
    <w:rsid w:val="00651275"/>
    <w:rsid w:val="006526EE"/>
    <w:rsid w:val="00652D65"/>
    <w:rsid w:val="00654C6E"/>
    <w:rsid w:val="00654E96"/>
    <w:rsid w:val="006550D0"/>
    <w:rsid w:val="00660F9D"/>
    <w:rsid w:val="0066134E"/>
    <w:rsid w:val="006615DE"/>
    <w:rsid w:val="00662E80"/>
    <w:rsid w:val="00662F60"/>
    <w:rsid w:val="00663B5E"/>
    <w:rsid w:val="0066423D"/>
    <w:rsid w:val="00665F10"/>
    <w:rsid w:val="00665F14"/>
    <w:rsid w:val="006667AD"/>
    <w:rsid w:val="00666B53"/>
    <w:rsid w:val="00666F4F"/>
    <w:rsid w:val="00667990"/>
    <w:rsid w:val="00667A62"/>
    <w:rsid w:val="00670151"/>
    <w:rsid w:val="00670503"/>
    <w:rsid w:val="0067123A"/>
    <w:rsid w:val="00671C37"/>
    <w:rsid w:val="006733BC"/>
    <w:rsid w:val="00675DF3"/>
    <w:rsid w:val="00676087"/>
    <w:rsid w:val="006771F0"/>
    <w:rsid w:val="00677C56"/>
    <w:rsid w:val="00677C78"/>
    <w:rsid w:val="00677F84"/>
    <w:rsid w:val="00680A60"/>
    <w:rsid w:val="00681CED"/>
    <w:rsid w:val="006829D0"/>
    <w:rsid w:val="00684755"/>
    <w:rsid w:val="006853C5"/>
    <w:rsid w:val="00686522"/>
    <w:rsid w:val="00686FFC"/>
    <w:rsid w:val="00687BB8"/>
    <w:rsid w:val="00687E03"/>
    <w:rsid w:val="00690305"/>
    <w:rsid w:val="006909F8"/>
    <w:rsid w:val="00690F11"/>
    <w:rsid w:val="00691749"/>
    <w:rsid w:val="00691B0C"/>
    <w:rsid w:val="0069232C"/>
    <w:rsid w:val="0069256A"/>
    <w:rsid w:val="0069303F"/>
    <w:rsid w:val="0069350D"/>
    <w:rsid w:val="0069397D"/>
    <w:rsid w:val="006A0783"/>
    <w:rsid w:val="006A204E"/>
    <w:rsid w:val="006A230D"/>
    <w:rsid w:val="006A2783"/>
    <w:rsid w:val="006A2904"/>
    <w:rsid w:val="006A42A3"/>
    <w:rsid w:val="006A530B"/>
    <w:rsid w:val="006A7F0E"/>
    <w:rsid w:val="006B0726"/>
    <w:rsid w:val="006B2E88"/>
    <w:rsid w:val="006B3E3A"/>
    <w:rsid w:val="006B45E7"/>
    <w:rsid w:val="006B4747"/>
    <w:rsid w:val="006B4FFB"/>
    <w:rsid w:val="006B5B5F"/>
    <w:rsid w:val="006B5F8F"/>
    <w:rsid w:val="006B6441"/>
    <w:rsid w:val="006C0B86"/>
    <w:rsid w:val="006C14EF"/>
    <w:rsid w:val="006C153B"/>
    <w:rsid w:val="006C1F14"/>
    <w:rsid w:val="006C3089"/>
    <w:rsid w:val="006C332E"/>
    <w:rsid w:val="006C41D7"/>
    <w:rsid w:val="006C5803"/>
    <w:rsid w:val="006C6F83"/>
    <w:rsid w:val="006D2AF2"/>
    <w:rsid w:val="006D41A5"/>
    <w:rsid w:val="006D51ED"/>
    <w:rsid w:val="006D65A9"/>
    <w:rsid w:val="006D68D8"/>
    <w:rsid w:val="006D71CF"/>
    <w:rsid w:val="006D7325"/>
    <w:rsid w:val="006E0003"/>
    <w:rsid w:val="006E108B"/>
    <w:rsid w:val="006E1B5F"/>
    <w:rsid w:val="006E288D"/>
    <w:rsid w:val="006E2C5D"/>
    <w:rsid w:val="006E3432"/>
    <w:rsid w:val="006E5A6B"/>
    <w:rsid w:val="006E5BA3"/>
    <w:rsid w:val="006E6405"/>
    <w:rsid w:val="006E641C"/>
    <w:rsid w:val="006E6788"/>
    <w:rsid w:val="006F0D8A"/>
    <w:rsid w:val="006F1047"/>
    <w:rsid w:val="006F1FC9"/>
    <w:rsid w:val="006F3A7B"/>
    <w:rsid w:val="006F4456"/>
    <w:rsid w:val="006F4658"/>
    <w:rsid w:val="006F4EAF"/>
    <w:rsid w:val="006F5CAC"/>
    <w:rsid w:val="006F6705"/>
    <w:rsid w:val="006F6F68"/>
    <w:rsid w:val="006F73A1"/>
    <w:rsid w:val="006F75AF"/>
    <w:rsid w:val="006F76EC"/>
    <w:rsid w:val="00700AFC"/>
    <w:rsid w:val="00700C1F"/>
    <w:rsid w:val="0070128D"/>
    <w:rsid w:val="007049A9"/>
    <w:rsid w:val="00704AA4"/>
    <w:rsid w:val="00705DF2"/>
    <w:rsid w:val="00706105"/>
    <w:rsid w:val="00706694"/>
    <w:rsid w:val="00707594"/>
    <w:rsid w:val="00707B36"/>
    <w:rsid w:val="00707BD7"/>
    <w:rsid w:val="0071046A"/>
    <w:rsid w:val="00710C07"/>
    <w:rsid w:val="007112EE"/>
    <w:rsid w:val="007130A2"/>
    <w:rsid w:val="007148F4"/>
    <w:rsid w:val="00714BD5"/>
    <w:rsid w:val="00716E55"/>
    <w:rsid w:val="00717A83"/>
    <w:rsid w:val="00723213"/>
    <w:rsid w:val="00723C8D"/>
    <w:rsid w:val="00724643"/>
    <w:rsid w:val="00726E71"/>
    <w:rsid w:val="00730CC7"/>
    <w:rsid w:val="00731628"/>
    <w:rsid w:val="007316C4"/>
    <w:rsid w:val="00731872"/>
    <w:rsid w:val="007330D1"/>
    <w:rsid w:val="007336DD"/>
    <w:rsid w:val="007337AF"/>
    <w:rsid w:val="00735A3A"/>
    <w:rsid w:val="00735D0D"/>
    <w:rsid w:val="0073622B"/>
    <w:rsid w:val="00736549"/>
    <w:rsid w:val="007369F7"/>
    <w:rsid w:val="00737EC7"/>
    <w:rsid w:val="00740437"/>
    <w:rsid w:val="007420AF"/>
    <w:rsid w:val="0074410E"/>
    <w:rsid w:val="00744F23"/>
    <w:rsid w:val="007456F7"/>
    <w:rsid w:val="0074608C"/>
    <w:rsid w:val="007466EE"/>
    <w:rsid w:val="00746DCD"/>
    <w:rsid w:val="00747B58"/>
    <w:rsid w:val="00750DE8"/>
    <w:rsid w:val="00752248"/>
    <w:rsid w:val="0075255C"/>
    <w:rsid w:val="00755395"/>
    <w:rsid w:val="00756909"/>
    <w:rsid w:val="00757535"/>
    <w:rsid w:val="0075757D"/>
    <w:rsid w:val="007577A4"/>
    <w:rsid w:val="00760BD7"/>
    <w:rsid w:val="00761409"/>
    <w:rsid w:val="00761801"/>
    <w:rsid w:val="00761D38"/>
    <w:rsid w:val="0076211E"/>
    <w:rsid w:val="007631D1"/>
    <w:rsid w:val="00763875"/>
    <w:rsid w:val="0076484D"/>
    <w:rsid w:val="00767650"/>
    <w:rsid w:val="0076773A"/>
    <w:rsid w:val="0077260E"/>
    <w:rsid w:val="007733B2"/>
    <w:rsid w:val="00773480"/>
    <w:rsid w:val="00773F17"/>
    <w:rsid w:val="007746E9"/>
    <w:rsid w:val="0077725F"/>
    <w:rsid w:val="007777CD"/>
    <w:rsid w:val="0078269D"/>
    <w:rsid w:val="00782A62"/>
    <w:rsid w:val="00784E53"/>
    <w:rsid w:val="007863F8"/>
    <w:rsid w:val="007865AB"/>
    <w:rsid w:val="00786D8A"/>
    <w:rsid w:val="00787245"/>
    <w:rsid w:val="00787D51"/>
    <w:rsid w:val="007906F5"/>
    <w:rsid w:val="00791D5B"/>
    <w:rsid w:val="00793BC6"/>
    <w:rsid w:val="007949A9"/>
    <w:rsid w:val="00794CC6"/>
    <w:rsid w:val="00795984"/>
    <w:rsid w:val="00795B0B"/>
    <w:rsid w:val="00796CDB"/>
    <w:rsid w:val="007A03C9"/>
    <w:rsid w:val="007A0FCD"/>
    <w:rsid w:val="007A3974"/>
    <w:rsid w:val="007A3CDC"/>
    <w:rsid w:val="007A4ECE"/>
    <w:rsid w:val="007A53E9"/>
    <w:rsid w:val="007A549F"/>
    <w:rsid w:val="007A667E"/>
    <w:rsid w:val="007A7414"/>
    <w:rsid w:val="007A7A46"/>
    <w:rsid w:val="007B1153"/>
    <w:rsid w:val="007B21BB"/>
    <w:rsid w:val="007B2485"/>
    <w:rsid w:val="007B3D27"/>
    <w:rsid w:val="007B4980"/>
    <w:rsid w:val="007B5A24"/>
    <w:rsid w:val="007B5FE5"/>
    <w:rsid w:val="007B762E"/>
    <w:rsid w:val="007B7780"/>
    <w:rsid w:val="007C14B3"/>
    <w:rsid w:val="007C1BAF"/>
    <w:rsid w:val="007C3208"/>
    <w:rsid w:val="007C4C0B"/>
    <w:rsid w:val="007C4E5A"/>
    <w:rsid w:val="007C629D"/>
    <w:rsid w:val="007C6B0A"/>
    <w:rsid w:val="007C76B6"/>
    <w:rsid w:val="007C783A"/>
    <w:rsid w:val="007D01C6"/>
    <w:rsid w:val="007D0AFA"/>
    <w:rsid w:val="007D132E"/>
    <w:rsid w:val="007D1F49"/>
    <w:rsid w:val="007D27D9"/>
    <w:rsid w:val="007D2E07"/>
    <w:rsid w:val="007D2E85"/>
    <w:rsid w:val="007D4804"/>
    <w:rsid w:val="007D4B7C"/>
    <w:rsid w:val="007D504D"/>
    <w:rsid w:val="007D5114"/>
    <w:rsid w:val="007D5A45"/>
    <w:rsid w:val="007D6A4B"/>
    <w:rsid w:val="007D7B59"/>
    <w:rsid w:val="007E0145"/>
    <w:rsid w:val="007E03B1"/>
    <w:rsid w:val="007E06C8"/>
    <w:rsid w:val="007E0DBF"/>
    <w:rsid w:val="007E232E"/>
    <w:rsid w:val="007E2F3D"/>
    <w:rsid w:val="007E396B"/>
    <w:rsid w:val="007E5EC8"/>
    <w:rsid w:val="007E74A8"/>
    <w:rsid w:val="007E754E"/>
    <w:rsid w:val="007E7F58"/>
    <w:rsid w:val="007F0006"/>
    <w:rsid w:val="007F0856"/>
    <w:rsid w:val="007F1365"/>
    <w:rsid w:val="007F3C7A"/>
    <w:rsid w:val="00801FA6"/>
    <w:rsid w:val="008028D8"/>
    <w:rsid w:val="00803332"/>
    <w:rsid w:val="00804D0F"/>
    <w:rsid w:val="008060B4"/>
    <w:rsid w:val="00806CA7"/>
    <w:rsid w:val="00807BAA"/>
    <w:rsid w:val="00811453"/>
    <w:rsid w:val="008119C0"/>
    <w:rsid w:val="008122BA"/>
    <w:rsid w:val="008132BD"/>
    <w:rsid w:val="0081345F"/>
    <w:rsid w:val="00813702"/>
    <w:rsid w:val="00814A28"/>
    <w:rsid w:val="00816420"/>
    <w:rsid w:val="00816470"/>
    <w:rsid w:val="008173F2"/>
    <w:rsid w:val="00817874"/>
    <w:rsid w:val="00817C5B"/>
    <w:rsid w:val="00820053"/>
    <w:rsid w:val="00820142"/>
    <w:rsid w:val="00820818"/>
    <w:rsid w:val="00821862"/>
    <w:rsid w:val="008251DA"/>
    <w:rsid w:val="00830915"/>
    <w:rsid w:val="00830A08"/>
    <w:rsid w:val="00830B56"/>
    <w:rsid w:val="008312D1"/>
    <w:rsid w:val="008319E8"/>
    <w:rsid w:val="00832878"/>
    <w:rsid w:val="008331E4"/>
    <w:rsid w:val="008338AB"/>
    <w:rsid w:val="00833973"/>
    <w:rsid w:val="00833E67"/>
    <w:rsid w:val="008348FB"/>
    <w:rsid w:val="008360E3"/>
    <w:rsid w:val="00836639"/>
    <w:rsid w:val="00836753"/>
    <w:rsid w:val="0083711D"/>
    <w:rsid w:val="0084067A"/>
    <w:rsid w:val="00840AC9"/>
    <w:rsid w:val="00841290"/>
    <w:rsid w:val="008413D2"/>
    <w:rsid w:val="00842FAC"/>
    <w:rsid w:val="0084461D"/>
    <w:rsid w:val="00844FB1"/>
    <w:rsid w:val="00845B86"/>
    <w:rsid w:val="00846590"/>
    <w:rsid w:val="00846884"/>
    <w:rsid w:val="00847C48"/>
    <w:rsid w:val="00847D76"/>
    <w:rsid w:val="00852188"/>
    <w:rsid w:val="008527A4"/>
    <w:rsid w:val="008528C0"/>
    <w:rsid w:val="0085433C"/>
    <w:rsid w:val="00855439"/>
    <w:rsid w:val="008617C1"/>
    <w:rsid w:val="00862CAB"/>
    <w:rsid w:val="00863A46"/>
    <w:rsid w:val="008656B0"/>
    <w:rsid w:val="00866E55"/>
    <w:rsid w:val="00871A61"/>
    <w:rsid w:val="00872196"/>
    <w:rsid w:val="008723D3"/>
    <w:rsid w:val="008729F2"/>
    <w:rsid w:val="008739A1"/>
    <w:rsid w:val="00875A61"/>
    <w:rsid w:val="0087734A"/>
    <w:rsid w:val="008810DF"/>
    <w:rsid w:val="00881A22"/>
    <w:rsid w:val="008827E9"/>
    <w:rsid w:val="00882BB7"/>
    <w:rsid w:val="0088338B"/>
    <w:rsid w:val="00883B36"/>
    <w:rsid w:val="00883C69"/>
    <w:rsid w:val="008867FB"/>
    <w:rsid w:val="00886D1B"/>
    <w:rsid w:val="00891C10"/>
    <w:rsid w:val="008927C0"/>
    <w:rsid w:val="00893F66"/>
    <w:rsid w:val="00893F8F"/>
    <w:rsid w:val="00893FA9"/>
    <w:rsid w:val="00894A32"/>
    <w:rsid w:val="00894EF7"/>
    <w:rsid w:val="00895441"/>
    <w:rsid w:val="00895B74"/>
    <w:rsid w:val="00896463"/>
    <w:rsid w:val="0089752A"/>
    <w:rsid w:val="008A0495"/>
    <w:rsid w:val="008A22F5"/>
    <w:rsid w:val="008A2C61"/>
    <w:rsid w:val="008A54A8"/>
    <w:rsid w:val="008A75F5"/>
    <w:rsid w:val="008A7E0A"/>
    <w:rsid w:val="008B05C7"/>
    <w:rsid w:val="008B39BF"/>
    <w:rsid w:val="008B3EA3"/>
    <w:rsid w:val="008B4878"/>
    <w:rsid w:val="008B5A60"/>
    <w:rsid w:val="008C21D2"/>
    <w:rsid w:val="008C2E44"/>
    <w:rsid w:val="008C3119"/>
    <w:rsid w:val="008C3C5F"/>
    <w:rsid w:val="008C3E92"/>
    <w:rsid w:val="008C4099"/>
    <w:rsid w:val="008C56EF"/>
    <w:rsid w:val="008C5960"/>
    <w:rsid w:val="008C60D4"/>
    <w:rsid w:val="008C65A7"/>
    <w:rsid w:val="008D0319"/>
    <w:rsid w:val="008D072E"/>
    <w:rsid w:val="008D0EAB"/>
    <w:rsid w:val="008D11F0"/>
    <w:rsid w:val="008D205B"/>
    <w:rsid w:val="008D3832"/>
    <w:rsid w:val="008D45DD"/>
    <w:rsid w:val="008D5D0B"/>
    <w:rsid w:val="008D7A8E"/>
    <w:rsid w:val="008D7BA3"/>
    <w:rsid w:val="008E02CA"/>
    <w:rsid w:val="008E0FDD"/>
    <w:rsid w:val="008E1203"/>
    <w:rsid w:val="008E163E"/>
    <w:rsid w:val="008E1E62"/>
    <w:rsid w:val="008E28F2"/>
    <w:rsid w:val="008E3449"/>
    <w:rsid w:val="008E6330"/>
    <w:rsid w:val="008E6456"/>
    <w:rsid w:val="008E66DF"/>
    <w:rsid w:val="008E7637"/>
    <w:rsid w:val="008F0045"/>
    <w:rsid w:val="008F0A0C"/>
    <w:rsid w:val="008F0D69"/>
    <w:rsid w:val="008F1BCE"/>
    <w:rsid w:val="008F1C62"/>
    <w:rsid w:val="008F367E"/>
    <w:rsid w:val="008F4A0A"/>
    <w:rsid w:val="008F5C5B"/>
    <w:rsid w:val="008F5D3F"/>
    <w:rsid w:val="008F5FB6"/>
    <w:rsid w:val="008F608B"/>
    <w:rsid w:val="008F676A"/>
    <w:rsid w:val="008F6EC9"/>
    <w:rsid w:val="008F7682"/>
    <w:rsid w:val="008F7A2E"/>
    <w:rsid w:val="009005D6"/>
    <w:rsid w:val="009016E1"/>
    <w:rsid w:val="009020DF"/>
    <w:rsid w:val="00902CA4"/>
    <w:rsid w:val="00902F41"/>
    <w:rsid w:val="00903644"/>
    <w:rsid w:val="00907240"/>
    <w:rsid w:val="0090746A"/>
    <w:rsid w:val="00910A3C"/>
    <w:rsid w:val="00911030"/>
    <w:rsid w:val="00911C6B"/>
    <w:rsid w:val="009126C0"/>
    <w:rsid w:val="0091294B"/>
    <w:rsid w:val="00912F20"/>
    <w:rsid w:val="0091467B"/>
    <w:rsid w:val="009162C6"/>
    <w:rsid w:val="00916CC5"/>
    <w:rsid w:val="00917666"/>
    <w:rsid w:val="009202D9"/>
    <w:rsid w:val="00921236"/>
    <w:rsid w:val="009213FD"/>
    <w:rsid w:val="00921BAF"/>
    <w:rsid w:val="00922CD5"/>
    <w:rsid w:val="0092377F"/>
    <w:rsid w:val="00924201"/>
    <w:rsid w:val="0092496D"/>
    <w:rsid w:val="00924E1D"/>
    <w:rsid w:val="0092522E"/>
    <w:rsid w:val="00925368"/>
    <w:rsid w:val="009258F0"/>
    <w:rsid w:val="00926000"/>
    <w:rsid w:val="00926770"/>
    <w:rsid w:val="0092728F"/>
    <w:rsid w:val="009309B0"/>
    <w:rsid w:val="00930BED"/>
    <w:rsid w:val="0093120D"/>
    <w:rsid w:val="00931C3A"/>
    <w:rsid w:val="00931E95"/>
    <w:rsid w:val="009327A0"/>
    <w:rsid w:val="0093339A"/>
    <w:rsid w:val="00940A39"/>
    <w:rsid w:val="00940EB4"/>
    <w:rsid w:val="0094111B"/>
    <w:rsid w:val="00941672"/>
    <w:rsid w:val="00942280"/>
    <w:rsid w:val="00944508"/>
    <w:rsid w:val="00944BFC"/>
    <w:rsid w:val="00945512"/>
    <w:rsid w:val="00945829"/>
    <w:rsid w:val="00945B5E"/>
    <w:rsid w:val="00946170"/>
    <w:rsid w:val="009466ED"/>
    <w:rsid w:val="00946828"/>
    <w:rsid w:val="00946AAB"/>
    <w:rsid w:val="0095274C"/>
    <w:rsid w:val="00953269"/>
    <w:rsid w:val="009533FD"/>
    <w:rsid w:val="0095392F"/>
    <w:rsid w:val="00953ACC"/>
    <w:rsid w:val="00955D0F"/>
    <w:rsid w:val="009565A8"/>
    <w:rsid w:val="009566F9"/>
    <w:rsid w:val="00956EF0"/>
    <w:rsid w:val="00957CAA"/>
    <w:rsid w:val="009607D2"/>
    <w:rsid w:val="00960AAA"/>
    <w:rsid w:val="00961A4E"/>
    <w:rsid w:val="00962B1B"/>
    <w:rsid w:val="009632AD"/>
    <w:rsid w:val="00965650"/>
    <w:rsid w:val="00965F68"/>
    <w:rsid w:val="0096640F"/>
    <w:rsid w:val="009665C1"/>
    <w:rsid w:val="00966663"/>
    <w:rsid w:val="00967304"/>
    <w:rsid w:val="00967371"/>
    <w:rsid w:val="00967D21"/>
    <w:rsid w:val="009711A7"/>
    <w:rsid w:val="00971427"/>
    <w:rsid w:val="0097332F"/>
    <w:rsid w:val="0097485E"/>
    <w:rsid w:val="00974C46"/>
    <w:rsid w:val="00975146"/>
    <w:rsid w:val="00975323"/>
    <w:rsid w:val="00976B82"/>
    <w:rsid w:val="00977553"/>
    <w:rsid w:val="00977C87"/>
    <w:rsid w:val="00980C91"/>
    <w:rsid w:val="0098106B"/>
    <w:rsid w:val="009810B2"/>
    <w:rsid w:val="00982915"/>
    <w:rsid w:val="00982F48"/>
    <w:rsid w:val="0098330A"/>
    <w:rsid w:val="00983401"/>
    <w:rsid w:val="0098482C"/>
    <w:rsid w:val="0098514E"/>
    <w:rsid w:val="0098730F"/>
    <w:rsid w:val="00987778"/>
    <w:rsid w:val="009911B2"/>
    <w:rsid w:val="00991F46"/>
    <w:rsid w:val="00992723"/>
    <w:rsid w:val="00993B85"/>
    <w:rsid w:val="00993DB6"/>
    <w:rsid w:val="00994D1E"/>
    <w:rsid w:val="00996932"/>
    <w:rsid w:val="00997B4D"/>
    <w:rsid w:val="00997E16"/>
    <w:rsid w:val="009A07DC"/>
    <w:rsid w:val="009A0BCD"/>
    <w:rsid w:val="009A0C81"/>
    <w:rsid w:val="009A3082"/>
    <w:rsid w:val="009A311A"/>
    <w:rsid w:val="009A3148"/>
    <w:rsid w:val="009A3217"/>
    <w:rsid w:val="009A35D7"/>
    <w:rsid w:val="009A3B24"/>
    <w:rsid w:val="009A3D27"/>
    <w:rsid w:val="009A4E63"/>
    <w:rsid w:val="009B1BC4"/>
    <w:rsid w:val="009B31BF"/>
    <w:rsid w:val="009B34D3"/>
    <w:rsid w:val="009B3DE6"/>
    <w:rsid w:val="009B490B"/>
    <w:rsid w:val="009B61F8"/>
    <w:rsid w:val="009B652D"/>
    <w:rsid w:val="009B7025"/>
    <w:rsid w:val="009C15F4"/>
    <w:rsid w:val="009C4439"/>
    <w:rsid w:val="009C458B"/>
    <w:rsid w:val="009C4A81"/>
    <w:rsid w:val="009C4F24"/>
    <w:rsid w:val="009D191F"/>
    <w:rsid w:val="009D2F35"/>
    <w:rsid w:val="009D311B"/>
    <w:rsid w:val="009D3CFA"/>
    <w:rsid w:val="009D43BC"/>
    <w:rsid w:val="009D7E3F"/>
    <w:rsid w:val="009D7EB5"/>
    <w:rsid w:val="009E076F"/>
    <w:rsid w:val="009E106C"/>
    <w:rsid w:val="009E1C95"/>
    <w:rsid w:val="009E2432"/>
    <w:rsid w:val="009E3C14"/>
    <w:rsid w:val="009E4480"/>
    <w:rsid w:val="009E47D7"/>
    <w:rsid w:val="009E4A05"/>
    <w:rsid w:val="009E4C22"/>
    <w:rsid w:val="009E5A91"/>
    <w:rsid w:val="009F0721"/>
    <w:rsid w:val="009F1CA8"/>
    <w:rsid w:val="009F342A"/>
    <w:rsid w:val="009F593C"/>
    <w:rsid w:val="009F5E6C"/>
    <w:rsid w:val="009F60FE"/>
    <w:rsid w:val="009F72FD"/>
    <w:rsid w:val="00A006AD"/>
    <w:rsid w:val="00A00CCB"/>
    <w:rsid w:val="00A01CA2"/>
    <w:rsid w:val="00A01CFA"/>
    <w:rsid w:val="00A0283C"/>
    <w:rsid w:val="00A03D4C"/>
    <w:rsid w:val="00A04C23"/>
    <w:rsid w:val="00A04F30"/>
    <w:rsid w:val="00A055C3"/>
    <w:rsid w:val="00A061A1"/>
    <w:rsid w:val="00A06935"/>
    <w:rsid w:val="00A075C3"/>
    <w:rsid w:val="00A0799B"/>
    <w:rsid w:val="00A1016A"/>
    <w:rsid w:val="00A104E8"/>
    <w:rsid w:val="00A1069F"/>
    <w:rsid w:val="00A106A2"/>
    <w:rsid w:val="00A10EEC"/>
    <w:rsid w:val="00A10FBB"/>
    <w:rsid w:val="00A12768"/>
    <w:rsid w:val="00A1519C"/>
    <w:rsid w:val="00A16027"/>
    <w:rsid w:val="00A165E5"/>
    <w:rsid w:val="00A17DE2"/>
    <w:rsid w:val="00A17EC6"/>
    <w:rsid w:val="00A2247C"/>
    <w:rsid w:val="00A22D93"/>
    <w:rsid w:val="00A22F0B"/>
    <w:rsid w:val="00A23551"/>
    <w:rsid w:val="00A23AD9"/>
    <w:rsid w:val="00A2457C"/>
    <w:rsid w:val="00A249A0"/>
    <w:rsid w:val="00A25A9D"/>
    <w:rsid w:val="00A3188F"/>
    <w:rsid w:val="00A31969"/>
    <w:rsid w:val="00A32041"/>
    <w:rsid w:val="00A347C3"/>
    <w:rsid w:val="00A35881"/>
    <w:rsid w:val="00A36583"/>
    <w:rsid w:val="00A37292"/>
    <w:rsid w:val="00A37A38"/>
    <w:rsid w:val="00A40D71"/>
    <w:rsid w:val="00A41B9F"/>
    <w:rsid w:val="00A42878"/>
    <w:rsid w:val="00A4309D"/>
    <w:rsid w:val="00A4390C"/>
    <w:rsid w:val="00A43DD3"/>
    <w:rsid w:val="00A4672F"/>
    <w:rsid w:val="00A468F2"/>
    <w:rsid w:val="00A46E5B"/>
    <w:rsid w:val="00A4742A"/>
    <w:rsid w:val="00A47D3C"/>
    <w:rsid w:val="00A503F9"/>
    <w:rsid w:val="00A50D34"/>
    <w:rsid w:val="00A51119"/>
    <w:rsid w:val="00A51661"/>
    <w:rsid w:val="00A53613"/>
    <w:rsid w:val="00A54C26"/>
    <w:rsid w:val="00A56936"/>
    <w:rsid w:val="00A56A90"/>
    <w:rsid w:val="00A56F7F"/>
    <w:rsid w:val="00A605E9"/>
    <w:rsid w:val="00A6262D"/>
    <w:rsid w:val="00A6268D"/>
    <w:rsid w:val="00A62B0F"/>
    <w:rsid w:val="00A63097"/>
    <w:rsid w:val="00A65E7B"/>
    <w:rsid w:val="00A65F38"/>
    <w:rsid w:val="00A6731F"/>
    <w:rsid w:val="00A70039"/>
    <w:rsid w:val="00A71A66"/>
    <w:rsid w:val="00A73223"/>
    <w:rsid w:val="00A7376A"/>
    <w:rsid w:val="00A754EF"/>
    <w:rsid w:val="00A75660"/>
    <w:rsid w:val="00A75743"/>
    <w:rsid w:val="00A7729C"/>
    <w:rsid w:val="00A77BC2"/>
    <w:rsid w:val="00A80367"/>
    <w:rsid w:val="00A808BB"/>
    <w:rsid w:val="00A81097"/>
    <w:rsid w:val="00A81C08"/>
    <w:rsid w:val="00A82ACE"/>
    <w:rsid w:val="00A8374D"/>
    <w:rsid w:val="00A84209"/>
    <w:rsid w:val="00A84A8D"/>
    <w:rsid w:val="00A84FA6"/>
    <w:rsid w:val="00A86499"/>
    <w:rsid w:val="00A864FE"/>
    <w:rsid w:val="00A86A24"/>
    <w:rsid w:val="00A87137"/>
    <w:rsid w:val="00A9007F"/>
    <w:rsid w:val="00A9050B"/>
    <w:rsid w:val="00A90FEB"/>
    <w:rsid w:val="00A91653"/>
    <w:rsid w:val="00A918DC"/>
    <w:rsid w:val="00A93970"/>
    <w:rsid w:val="00A93B15"/>
    <w:rsid w:val="00A946AB"/>
    <w:rsid w:val="00A963B9"/>
    <w:rsid w:val="00A96FFE"/>
    <w:rsid w:val="00A971FF"/>
    <w:rsid w:val="00A974D6"/>
    <w:rsid w:val="00AA0722"/>
    <w:rsid w:val="00AA0FE9"/>
    <w:rsid w:val="00AA2FE7"/>
    <w:rsid w:val="00AA2FF4"/>
    <w:rsid w:val="00AA3FC7"/>
    <w:rsid w:val="00AA44B5"/>
    <w:rsid w:val="00AA4E8E"/>
    <w:rsid w:val="00AA5A8C"/>
    <w:rsid w:val="00AA5E02"/>
    <w:rsid w:val="00AA656A"/>
    <w:rsid w:val="00AA6E5D"/>
    <w:rsid w:val="00AB069C"/>
    <w:rsid w:val="00AB2411"/>
    <w:rsid w:val="00AB27A4"/>
    <w:rsid w:val="00AB29EE"/>
    <w:rsid w:val="00AB2EE7"/>
    <w:rsid w:val="00AB6522"/>
    <w:rsid w:val="00AB6CF5"/>
    <w:rsid w:val="00AC0BB9"/>
    <w:rsid w:val="00AC1921"/>
    <w:rsid w:val="00AC23ED"/>
    <w:rsid w:val="00AC29CF"/>
    <w:rsid w:val="00AC460B"/>
    <w:rsid w:val="00AC4FA7"/>
    <w:rsid w:val="00AC5BBD"/>
    <w:rsid w:val="00AC6076"/>
    <w:rsid w:val="00AC768D"/>
    <w:rsid w:val="00AC79A3"/>
    <w:rsid w:val="00AD02FF"/>
    <w:rsid w:val="00AD0564"/>
    <w:rsid w:val="00AD0576"/>
    <w:rsid w:val="00AD0C32"/>
    <w:rsid w:val="00AD223A"/>
    <w:rsid w:val="00AD2E1B"/>
    <w:rsid w:val="00AD4111"/>
    <w:rsid w:val="00AD4689"/>
    <w:rsid w:val="00AD4C7B"/>
    <w:rsid w:val="00AD4D82"/>
    <w:rsid w:val="00AD74EC"/>
    <w:rsid w:val="00AE0AAE"/>
    <w:rsid w:val="00AE44CA"/>
    <w:rsid w:val="00AE590E"/>
    <w:rsid w:val="00AE709F"/>
    <w:rsid w:val="00AE76D1"/>
    <w:rsid w:val="00AF0D24"/>
    <w:rsid w:val="00AF145F"/>
    <w:rsid w:val="00AF1FCA"/>
    <w:rsid w:val="00AF1FCD"/>
    <w:rsid w:val="00AF21D8"/>
    <w:rsid w:val="00AF229D"/>
    <w:rsid w:val="00AF2B7A"/>
    <w:rsid w:val="00AF3449"/>
    <w:rsid w:val="00AF345F"/>
    <w:rsid w:val="00AF4395"/>
    <w:rsid w:val="00AF4D5E"/>
    <w:rsid w:val="00AF6796"/>
    <w:rsid w:val="00AF6A71"/>
    <w:rsid w:val="00AF78A1"/>
    <w:rsid w:val="00B00F0A"/>
    <w:rsid w:val="00B01E39"/>
    <w:rsid w:val="00B0292A"/>
    <w:rsid w:val="00B04FE2"/>
    <w:rsid w:val="00B06AA5"/>
    <w:rsid w:val="00B07B8D"/>
    <w:rsid w:val="00B1002A"/>
    <w:rsid w:val="00B10369"/>
    <w:rsid w:val="00B12DE4"/>
    <w:rsid w:val="00B14F91"/>
    <w:rsid w:val="00B150CA"/>
    <w:rsid w:val="00B169A2"/>
    <w:rsid w:val="00B1796D"/>
    <w:rsid w:val="00B17BC2"/>
    <w:rsid w:val="00B20E1F"/>
    <w:rsid w:val="00B21622"/>
    <w:rsid w:val="00B2238A"/>
    <w:rsid w:val="00B22FA6"/>
    <w:rsid w:val="00B23186"/>
    <w:rsid w:val="00B236DF"/>
    <w:rsid w:val="00B24908"/>
    <w:rsid w:val="00B2623C"/>
    <w:rsid w:val="00B26A2B"/>
    <w:rsid w:val="00B26AE7"/>
    <w:rsid w:val="00B27528"/>
    <w:rsid w:val="00B2781F"/>
    <w:rsid w:val="00B27833"/>
    <w:rsid w:val="00B27942"/>
    <w:rsid w:val="00B30CEE"/>
    <w:rsid w:val="00B31F67"/>
    <w:rsid w:val="00B32652"/>
    <w:rsid w:val="00B32832"/>
    <w:rsid w:val="00B338B7"/>
    <w:rsid w:val="00B339EB"/>
    <w:rsid w:val="00B34C46"/>
    <w:rsid w:val="00B3711C"/>
    <w:rsid w:val="00B37BD2"/>
    <w:rsid w:val="00B40912"/>
    <w:rsid w:val="00B417E9"/>
    <w:rsid w:val="00B42228"/>
    <w:rsid w:val="00B45899"/>
    <w:rsid w:val="00B45B86"/>
    <w:rsid w:val="00B45D80"/>
    <w:rsid w:val="00B464D9"/>
    <w:rsid w:val="00B46D3A"/>
    <w:rsid w:val="00B4744A"/>
    <w:rsid w:val="00B47B87"/>
    <w:rsid w:val="00B47EFB"/>
    <w:rsid w:val="00B47FC8"/>
    <w:rsid w:val="00B51090"/>
    <w:rsid w:val="00B5127D"/>
    <w:rsid w:val="00B52EAD"/>
    <w:rsid w:val="00B534E3"/>
    <w:rsid w:val="00B53A6E"/>
    <w:rsid w:val="00B5554F"/>
    <w:rsid w:val="00B55C47"/>
    <w:rsid w:val="00B55ED0"/>
    <w:rsid w:val="00B563B6"/>
    <w:rsid w:val="00B56BF7"/>
    <w:rsid w:val="00B577B7"/>
    <w:rsid w:val="00B60437"/>
    <w:rsid w:val="00B61F80"/>
    <w:rsid w:val="00B63C72"/>
    <w:rsid w:val="00B63D28"/>
    <w:rsid w:val="00B648FF"/>
    <w:rsid w:val="00B667D8"/>
    <w:rsid w:val="00B676BC"/>
    <w:rsid w:val="00B67E40"/>
    <w:rsid w:val="00B70449"/>
    <w:rsid w:val="00B7127A"/>
    <w:rsid w:val="00B7312A"/>
    <w:rsid w:val="00B741CB"/>
    <w:rsid w:val="00B7475A"/>
    <w:rsid w:val="00B74C7C"/>
    <w:rsid w:val="00B76253"/>
    <w:rsid w:val="00B76BD0"/>
    <w:rsid w:val="00B8235D"/>
    <w:rsid w:val="00B82893"/>
    <w:rsid w:val="00B844D4"/>
    <w:rsid w:val="00B84C25"/>
    <w:rsid w:val="00B8515C"/>
    <w:rsid w:val="00B876E3"/>
    <w:rsid w:val="00B87E0D"/>
    <w:rsid w:val="00B90405"/>
    <w:rsid w:val="00B90D72"/>
    <w:rsid w:val="00B916C2"/>
    <w:rsid w:val="00B92B51"/>
    <w:rsid w:val="00B92E28"/>
    <w:rsid w:val="00B94B1F"/>
    <w:rsid w:val="00B94DC3"/>
    <w:rsid w:val="00B96759"/>
    <w:rsid w:val="00B9751B"/>
    <w:rsid w:val="00BA2A4B"/>
    <w:rsid w:val="00BA3AAA"/>
    <w:rsid w:val="00BA4398"/>
    <w:rsid w:val="00BA6605"/>
    <w:rsid w:val="00BA692D"/>
    <w:rsid w:val="00BA7AF2"/>
    <w:rsid w:val="00BB0014"/>
    <w:rsid w:val="00BB01E9"/>
    <w:rsid w:val="00BB138A"/>
    <w:rsid w:val="00BB257C"/>
    <w:rsid w:val="00BB35ED"/>
    <w:rsid w:val="00BB3D77"/>
    <w:rsid w:val="00BB44EB"/>
    <w:rsid w:val="00BB535E"/>
    <w:rsid w:val="00BB6BC5"/>
    <w:rsid w:val="00BC0522"/>
    <w:rsid w:val="00BC0867"/>
    <w:rsid w:val="00BC104A"/>
    <w:rsid w:val="00BC1D89"/>
    <w:rsid w:val="00BC4091"/>
    <w:rsid w:val="00BC4982"/>
    <w:rsid w:val="00BC4F34"/>
    <w:rsid w:val="00BC68E1"/>
    <w:rsid w:val="00BC7576"/>
    <w:rsid w:val="00BC7703"/>
    <w:rsid w:val="00BC7FED"/>
    <w:rsid w:val="00BD124B"/>
    <w:rsid w:val="00BD2CE5"/>
    <w:rsid w:val="00BD3E9C"/>
    <w:rsid w:val="00BD530C"/>
    <w:rsid w:val="00BD5793"/>
    <w:rsid w:val="00BD6B10"/>
    <w:rsid w:val="00BD7D14"/>
    <w:rsid w:val="00BE12D3"/>
    <w:rsid w:val="00BE18DD"/>
    <w:rsid w:val="00BE21DB"/>
    <w:rsid w:val="00BE3A30"/>
    <w:rsid w:val="00BE4170"/>
    <w:rsid w:val="00BE511C"/>
    <w:rsid w:val="00BE5989"/>
    <w:rsid w:val="00BE5E41"/>
    <w:rsid w:val="00BE6951"/>
    <w:rsid w:val="00BE7102"/>
    <w:rsid w:val="00BE766D"/>
    <w:rsid w:val="00BE772A"/>
    <w:rsid w:val="00BE7D1A"/>
    <w:rsid w:val="00BF14CB"/>
    <w:rsid w:val="00BF1536"/>
    <w:rsid w:val="00BF1AF7"/>
    <w:rsid w:val="00BF2259"/>
    <w:rsid w:val="00BF3465"/>
    <w:rsid w:val="00BF3A57"/>
    <w:rsid w:val="00BF3EE2"/>
    <w:rsid w:val="00BF42ED"/>
    <w:rsid w:val="00BF4F62"/>
    <w:rsid w:val="00BF51B4"/>
    <w:rsid w:val="00BF5F43"/>
    <w:rsid w:val="00BF6145"/>
    <w:rsid w:val="00BF69C1"/>
    <w:rsid w:val="00C0026F"/>
    <w:rsid w:val="00C00DB6"/>
    <w:rsid w:val="00C01531"/>
    <w:rsid w:val="00C02454"/>
    <w:rsid w:val="00C03126"/>
    <w:rsid w:val="00C037BF"/>
    <w:rsid w:val="00C04CD9"/>
    <w:rsid w:val="00C05F15"/>
    <w:rsid w:val="00C06409"/>
    <w:rsid w:val="00C06A58"/>
    <w:rsid w:val="00C10C06"/>
    <w:rsid w:val="00C10D08"/>
    <w:rsid w:val="00C112A4"/>
    <w:rsid w:val="00C11F32"/>
    <w:rsid w:val="00C1223B"/>
    <w:rsid w:val="00C1414F"/>
    <w:rsid w:val="00C14F21"/>
    <w:rsid w:val="00C15A3C"/>
    <w:rsid w:val="00C16949"/>
    <w:rsid w:val="00C171A6"/>
    <w:rsid w:val="00C21204"/>
    <w:rsid w:val="00C21209"/>
    <w:rsid w:val="00C219AD"/>
    <w:rsid w:val="00C21CE7"/>
    <w:rsid w:val="00C22C09"/>
    <w:rsid w:val="00C24714"/>
    <w:rsid w:val="00C26BF1"/>
    <w:rsid w:val="00C3016F"/>
    <w:rsid w:val="00C301EE"/>
    <w:rsid w:val="00C323ED"/>
    <w:rsid w:val="00C35B4F"/>
    <w:rsid w:val="00C35D2E"/>
    <w:rsid w:val="00C40916"/>
    <w:rsid w:val="00C41454"/>
    <w:rsid w:val="00C4208C"/>
    <w:rsid w:val="00C4237B"/>
    <w:rsid w:val="00C427DA"/>
    <w:rsid w:val="00C43707"/>
    <w:rsid w:val="00C43941"/>
    <w:rsid w:val="00C44605"/>
    <w:rsid w:val="00C4494E"/>
    <w:rsid w:val="00C44AEB"/>
    <w:rsid w:val="00C44E0E"/>
    <w:rsid w:val="00C44EB8"/>
    <w:rsid w:val="00C45159"/>
    <w:rsid w:val="00C45C02"/>
    <w:rsid w:val="00C522EF"/>
    <w:rsid w:val="00C54E3C"/>
    <w:rsid w:val="00C55260"/>
    <w:rsid w:val="00C553A8"/>
    <w:rsid w:val="00C55CDA"/>
    <w:rsid w:val="00C566B7"/>
    <w:rsid w:val="00C56E56"/>
    <w:rsid w:val="00C612D2"/>
    <w:rsid w:val="00C624D8"/>
    <w:rsid w:val="00C6268F"/>
    <w:rsid w:val="00C6286E"/>
    <w:rsid w:val="00C66453"/>
    <w:rsid w:val="00C66A99"/>
    <w:rsid w:val="00C728F8"/>
    <w:rsid w:val="00C72A70"/>
    <w:rsid w:val="00C7389F"/>
    <w:rsid w:val="00C749BB"/>
    <w:rsid w:val="00C75A7D"/>
    <w:rsid w:val="00C806B4"/>
    <w:rsid w:val="00C81532"/>
    <w:rsid w:val="00C81DC3"/>
    <w:rsid w:val="00C83099"/>
    <w:rsid w:val="00C839F6"/>
    <w:rsid w:val="00C83FC0"/>
    <w:rsid w:val="00C8445B"/>
    <w:rsid w:val="00C849ED"/>
    <w:rsid w:val="00C84F3B"/>
    <w:rsid w:val="00C856DC"/>
    <w:rsid w:val="00C858E5"/>
    <w:rsid w:val="00C87142"/>
    <w:rsid w:val="00C9046E"/>
    <w:rsid w:val="00C92939"/>
    <w:rsid w:val="00C92A49"/>
    <w:rsid w:val="00C93F9F"/>
    <w:rsid w:val="00C947CA"/>
    <w:rsid w:val="00C94C5E"/>
    <w:rsid w:val="00C969E8"/>
    <w:rsid w:val="00C9708E"/>
    <w:rsid w:val="00CA0805"/>
    <w:rsid w:val="00CA18D1"/>
    <w:rsid w:val="00CA381B"/>
    <w:rsid w:val="00CA3B9B"/>
    <w:rsid w:val="00CA479F"/>
    <w:rsid w:val="00CA48D2"/>
    <w:rsid w:val="00CA4C3D"/>
    <w:rsid w:val="00CA5401"/>
    <w:rsid w:val="00CA5584"/>
    <w:rsid w:val="00CA78E6"/>
    <w:rsid w:val="00CB0862"/>
    <w:rsid w:val="00CB0964"/>
    <w:rsid w:val="00CB1D1F"/>
    <w:rsid w:val="00CB35A3"/>
    <w:rsid w:val="00CB3E26"/>
    <w:rsid w:val="00CB4173"/>
    <w:rsid w:val="00CB479D"/>
    <w:rsid w:val="00CB5569"/>
    <w:rsid w:val="00CB57E1"/>
    <w:rsid w:val="00CB6915"/>
    <w:rsid w:val="00CB6AC6"/>
    <w:rsid w:val="00CB7A8C"/>
    <w:rsid w:val="00CC039C"/>
    <w:rsid w:val="00CC03A4"/>
    <w:rsid w:val="00CC1931"/>
    <w:rsid w:val="00CC2A76"/>
    <w:rsid w:val="00CC3FD9"/>
    <w:rsid w:val="00CC4745"/>
    <w:rsid w:val="00CC47BE"/>
    <w:rsid w:val="00CC5523"/>
    <w:rsid w:val="00CC601B"/>
    <w:rsid w:val="00CC602E"/>
    <w:rsid w:val="00CC7958"/>
    <w:rsid w:val="00CD0C44"/>
    <w:rsid w:val="00CD18E5"/>
    <w:rsid w:val="00CD1CC9"/>
    <w:rsid w:val="00CD1DFF"/>
    <w:rsid w:val="00CD2759"/>
    <w:rsid w:val="00CD2C7F"/>
    <w:rsid w:val="00CD30E8"/>
    <w:rsid w:val="00CD3253"/>
    <w:rsid w:val="00CD3506"/>
    <w:rsid w:val="00CD3B16"/>
    <w:rsid w:val="00CD58B1"/>
    <w:rsid w:val="00CD7F25"/>
    <w:rsid w:val="00CE0BE6"/>
    <w:rsid w:val="00CE1A92"/>
    <w:rsid w:val="00CE4479"/>
    <w:rsid w:val="00CE6D11"/>
    <w:rsid w:val="00CE6E65"/>
    <w:rsid w:val="00CE6EA3"/>
    <w:rsid w:val="00CE7A7E"/>
    <w:rsid w:val="00CF18B6"/>
    <w:rsid w:val="00CF2865"/>
    <w:rsid w:val="00CF3AD5"/>
    <w:rsid w:val="00CF3F2A"/>
    <w:rsid w:val="00CF6616"/>
    <w:rsid w:val="00CF6712"/>
    <w:rsid w:val="00CF6D7C"/>
    <w:rsid w:val="00CF7211"/>
    <w:rsid w:val="00CF724F"/>
    <w:rsid w:val="00CF75EE"/>
    <w:rsid w:val="00CF7EE8"/>
    <w:rsid w:val="00D00AE3"/>
    <w:rsid w:val="00D00AF5"/>
    <w:rsid w:val="00D01373"/>
    <w:rsid w:val="00D02862"/>
    <w:rsid w:val="00D028E2"/>
    <w:rsid w:val="00D05442"/>
    <w:rsid w:val="00D0597E"/>
    <w:rsid w:val="00D06938"/>
    <w:rsid w:val="00D07464"/>
    <w:rsid w:val="00D1059F"/>
    <w:rsid w:val="00D10853"/>
    <w:rsid w:val="00D10E3A"/>
    <w:rsid w:val="00D123F0"/>
    <w:rsid w:val="00D124B8"/>
    <w:rsid w:val="00D129AE"/>
    <w:rsid w:val="00D12CA7"/>
    <w:rsid w:val="00D14B40"/>
    <w:rsid w:val="00D150B6"/>
    <w:rsid w:val="00D15B20"/>
    <w:rsid w:val="00D17A6A"/>
    <w:rsid w:val="00D21642"/>
    <w:rsid w:val="00D22949"/>
    <w:rsid w:val="00D22DCB"/>
    <w:rsid w:val="00D24A3F"/>
    <w:rsid w:val="00D254F6"/>
    <w:rsid w:val="00D25760"/>
    <w:rsid w:val="00D25E96"/>
    <w:rsid w:val="00D26373"/>
    <w:rsid w:val="00D26927"/>
    <w:rsid w:val="00D270A5"/>
    <w:rsid w:val="00D27199"/>
    <w:rsid w:val="00D27F61"/>
    <w:rsid w:val="00D30863"/>
    <w:rsid w:val="00D30D3F"/>
    <w:rsid w:val="00D314CC"/>
    <w:rsid w:val="00D3220D"/>
    <w:rsid w:val="00D32910"/>
    <w:rsid w:val="00D334A0"/>
    <w:rsid w:val="00D35413"/>
    <w:rsid w:val="00D35820"/>
    <w:rsid w:val="00D36E97"/>
    <w:rsid w:val="00D37023"/>
    <w:rsid w:val="00D3750A"/>
    <w:rsid w:val="00D37ADD"/>
    <w:rsid w:val="00D40244"/>
    <w:rsid w:val="00D403DF"/>
    <w:rsid w:val="00D40B86"/>
    <w:rsid w:val="00D40BE1"/>
    <w:rsid w:val="00D41013"/>
    <w:rsid w:val="00D4249E"/>
    <w:rsid w:val="00D42F51"/>
    <w:rsid w:val="00D43669"/>
    <w:rsid w:val="00D43C2D"/>
    <w:rsid w:val="00D44EFD"/>
    <w:rsid w:val="00D46EA7"/>
    <w:rsid w:val="00D4724F"/>
    <w:rsid w:val="00D4728F"/>
    <w:rsid w:val="00D500CF"/>
    <w:rsid w:val="00D50965"/>
    <w:rsid w:val="00D531DC"/>
    <w:rsid w:val="00D53D6E"/>
    <w:rsid w:val="00D541D3"/>
    <w:rsid w:val="00D54B29"/>
    <w:rsid w:val="00D55434"/>
    <w:rsid w:val="00D577FF"/>
    <w:rsid w:val="00D57CB4"/>
    <w:rsid w:val="00D57D88"/>
    <w:rsid w:val="00D602AD"/>
    <w:rsid w:val="00D60B5A"/>
    <w:rsid w:val="00D6264C"/>
    <w:rsid w:val="00D627DF"/>
    <w:rsid w:val="00D62D83"/>
    <w:rsid w:val="00D63337"/>
    <w:rsid w:val="00D63E11"/>
    <w:rsid w:val="00D6516C"/>
    <w:rsid w:val="00D659C4"/>
    <w:rsid w:val="00D66978"/>
    <w:rsid w:val="00D66AB1"/>
    <w:rsid w:val="00D678A1"/>
    <w:rsid w:val="00D7058A"/>
    <w:rsid w:val="00D705AF"/>
    <w:rsid w:val="00D70E4A"/>
    <w:rsid w:val="00D722D0"/>
    <w:rsid w:val="00D73856"/>
    <w:rsid w:val="00D747E7"/>
    <w:rsid w:val="00D74EC1"/>
    <w:rsid w:val="00D77399"/>
    <w:rsid w:val="00D80C34"/>
    <w:rsid w:val="00D81B86"/>
    <w:rsid w:val="00D83359"/>
    <w:rsid w:val="00D834B8"/>
    <w:rsid w:val="00D8412B"/>
    <w:rsid w:val="00D84264"/>
    <w:rsid w:val="00D8430C"/>
    <w:rsid w:val="00D84C61"/>
    <w:rsid w:val="00D84E95"/>
    <w:rsid w:val="00D85875"/>
    <w:rsid w:val="00D86282"/>
    <w:rsid w:val="00D87079"/>
    <w:rsid w:val="00D92799"/>
    <w:rsid w:val="00D93D4B"/>
    <w:rsid w:val="00D966C9"/>
    <w:rsid w:val="00D970A7"/>
    <w:rsid w:val="00DA11BB"/>
    <w:rsid w:val="00DA33DC"/>
    <w:rsid w:val="00DA4F55"/>
    <w:rsid w:val="00DA5236"/>
    <w:rsid w:val="00DA6418"/>
    <w:rsid w:val="00DA7CA6"/>
    <w:rsid w:val="00DB1A9E"/>
    <w:rsid w:val="00DB268C"/>
    <w:rsid w:val="00DB2B53"/>
    <w:rsid w:val="00DB3881"/>
    <w:rsid w:val="00DB39C1"/>
    <w:rsid w:val="00DB39D4"/>
    <w:rsid w:val="00DB3D37"/>
    <w:rsid w:val="00DB4458"/>
    <w:rsid w:val="00DB4A85"/>
    <w:rsid w:val="00DB5F99"/>
    <w:rsid w:val="00DB6A6F"/>
    <w:rsid w:val="00DB6A88"/>
    <w:rsid w:val="00DC02FD"/>
    <w:rsid w:val="00DC0BD6"/>
    <w:rsid w:val="00DC0C33"/>
    <w:rsid w:val="00DC0F87"/>
    <w:rsid w:val="00DC22F3"/>
    <w:rsid w:val="00DC2757"/>
    <w:rsid w:val="00DC2D23"/>
    <w:rsid w:val="00DC4D26"/>
    <w:rsid w:val="00DC4E8D"/>
    <w:rsid w:val="00DC62A5"/>
    <w:rsid w:val="00DC63C4"/>
    <w:rsid w:val="00DC67F3"/>
    <w:rsid w:val="00DC77DF"/>
    <w:rsid w:val="00DC7EC2"/>
    <w:rsid w:val="00DD2EEA"/>
    <w:rsid w:val="00DD30AA"/>
    <w:rsid w:val="00DD48B5"/>
    <w:rsid w:val="00DD4EDF"/>
    <w:rsid w:val="00DD5B53"/>
    <w:rsid w:val="00DE0A1D"/>
    <w:rsid w:val="00DE0D81"/>
    <w:rsid w:val="00DE3578"/>
    <w:rsid w:val="00DE5696"/>
    <w:rsid w:val="00DE5E64"/>
    <w:rsid w:val="00DE65D4"/>
    <w:rsid w:val="00DE6CB5"/>
    <w:rsid w:val="00DE7CBD"/>
    <w:rsid w:val="00DF057A"/>
    <w:rsid w:val="00DF0FAE"/>
    <w:rsid w:val="00DF27EC"/>
    <w:rsid w:val="00DF31C0"/>
    <w:rsid w:val="00DF3429"/>
    <w:rsid w:val="00DF4C5D"/>
    <w:rsid w:val="00DF4FAA"/>
    <w:rsid w:val="00DF5BD9"/>
    <w:rsid w:val="00DF6969"/>
    <w:rsid w:val="00DF7403"/>
    <w:rsid w:val="00E007C2"/>
    <w:rsid w:val="00E00CEB"/>
    <w:rsid w:val="00E015CF"/>
    <w:rsid w:val="00E029A1"/>
    <w:rsid w:val="00E0312C"/>
    <w:rsid w:val="00E03D57"/>
    <w:rsid w:val="00E03D7E"/>
    <w:rsid w:val="00E04523"/>
    <w:rsid w:val="00E04C74"/>
    <w:rsid w:val="00E050A9"/>
    <w:rsid w:val="00E075B8"/>
    <w:rsid w:val="00E100D8"/>
    <w:rsid w:val="00E10C4A"/>
    <w:rsid w:val="00E117DE"/>
    <w:rsid w:val="00E12582"/>
    <w:rsid w:val="00E13669"/>
    <w:rsid w:val="00E141B9"/>
    <w:rsid w:val="00E1452E"/>
    <w:rsid w:val="00E14877"/>
    <w:rsid w:val="00E1769A"/>
    <w:rsid w:val="00E20069"/>
    <w:rsid w:val="00E201A9"/>
    <w:rsid w:val="00E21F5A"/>
    <w:rsid w:val="00E22191"/>
    <w:rsid w:val="00E2222C"/>
    <w:rsid w:val="00E22D5A"/>
    <w:rsid w:val="00E2325D"/>
    <w:rsid w:val="00E233D1"/>
    <w:rsid w:val="00E253C4"/>
    <w:rsid w:val="00E26873"/>
    <w:rsid w:val="00E26B5C"/>
    <w:rsid w:val="00E27CBA"/>
    <w:rsid w:val="00E303E4"/>
    <w:rsid w:val="00E30871"/>
    <w:rsid w:val="00E31353"/>
    <w:rsid w:val="00E313B5"/>
    <w:rsid w:val="00E31444"/>
    <w:rsid w:val="00E33224"/>
    <w:rsid w:val="00E338E2"/>
    <w:rsid w:val="00E340F0"/>
    <w:rsid w:val="00E34B5B"/>
    <w:rsid w:val="00E37C49"/>
    <w:rsid w:val="00E37D65"/>
    <w:rsid w:val="00E4008F"/>
    <w:rsid w:val="00E40F07"/>
    <w:rsid w:val="00E41560"/>
    <w:rsid w:val="00E41D59"/>
    <w:rsid w:val="00E41F90"/>
    <w:rsid w:val="00E4249B"/>
    <w:rsid w:val="00E426C5"/>
    <w:rsid w:val="00E42842"/>
    <w:rsid w:val="00E42AB5"/>
    <w:rsid w:val="00E43CEE"/>
    <w:rsid w:val="00E46267"/>
    <w:rsid w:val="00E46860"/>
    <w:rsid w:val="00E53526"/>
    <w:rsid w:val="00E54DED"/>
    <w:rsid w:val="00E54E8A"/>
    <w:rsid w:val="00E57D47"/>
    <w:rsid w:val="00E6235B"/>
    <w:rsid w:val="00E62AC7"/>
    <w:rsid w:val="00E62B28"/>
    <w:rsid w:val="00E63D55"/>
    <w:rsid w:val="00E650F5"/>
    <w:rsid w:val="00E6529A"/>
    <w:rsid w:val="00E655D4"/>
    <w:rsid w:val="00E65B58"/>
    <w:rsid w:val="00E65F7C"/>
    <w:rsid w:val="00E66389"/>
    <w:rsid w:val="00E66B28"/>
    <w:rsid w:val="00E6788B"/>
    <w:rsid w:val="00E67BBD"/>
    <w:rsid w:val="00E70465"/>
    <w:rsid w:val="00E70F3B"/>
    <w:rsid w:val="00E727CF"/>
    <w:rsid w:val="00E749E6"/>
    <w:rsid w:val="00E74DD0"/>
    <w:rsid w:val="00E76D6C"/>
    <w:rsid w:val="00E76EFA"/>
    <w:rsid w:val="00E80121"/>
    <w:rsid w:val="00E80B90"/>
    <w:rsid w:val="00E822E1"/>
    <w:rsid w:val="00E822E7"/>
    <w:rsid w:val="00E82D32"/>
    <w:rsid w:val="00E83A9B"/>
    <w:rsid w:val="00E83CD6"/>
    <w:rsid w:val="00E861E7"/>
    <w:rsid w:val="00E862FE"/>
    <w:rsid w:val="00E863E9"/>
    <w:rsid w:val="00E86CE5"/>
    <w:rsid w:val="00E8749B"/>
    <w:rsid w:val="00E93335"/>
    <w:rsid w:val="00E934FD"/>
    <w:rsid w:val="00E9410C"/>
    <w:rsid w:val="00E94B9F"/>
    <w:rsid w:val="00E951F6"/>
    <w:rsid w:val="00E96A59"/>
    <w:rsid w:val="00EA1E14"/>
    <w:rsid w:val="00EA27E7"/>
    <w:rsid w:val="00EA3058"/>
    <w:rsid w:val="00EA3D97"/>
    <w:rsid w:val="00EA3E3D"/>
    <w:rsid w:val="00EA40B5"/>
    <w:rsid w:val="00EA4300"/>
    <w:rsid w:val="00EA46EB"/>
    <w:rsid w:val="00EA47F3"/>
    <w:rsid w:val="00EA5956"/>
    <w:rsid w:val="00EA73FF"/>
    <w:rsid w:val="00EB0140"/>
    <w:rsid w:val="00EB0FB9"/>
    <w:rsid w:val="00EB3ADB"/>
    <w:rsid w:val="00EB432B"/>
    <w:rsid w:val="00EB44AA"/>
    <w:rsid w:val="00EB5B67"/>
    <w:rsid w:val="00EB5B6F"/>
    <w:rsid w:val="00EB72EA"/>
    <w:rsid w:val="00EB7FF7"/>
    <w:rsid w:val="00EC08F9"/>
    <w:rsid w:val="00EC12D1"/>
    <w:rsid w:val="00EC2B46"/>
    <w:rsid w:val="00EC3C23"/>
    <w:rsid w:val="00EC5C0B"/>
    <w:rsid w:val="00EC63B9"/>
    <w:rsid w:val="00ED01A1"/>
    <w:rsid w:val="00ED0C47"/>
    <w:rsid w:val="00ED0C5D"/>
    <w:rsid w:val="00ED0FC3"/>
    <w:rsid w:val="00ED1019"/>
    <w:rsid w:val="00ED2669"/>
    <w:rsid w:val="00ED3B90"/>
    <w:rsid w:val="00ED4B0C"/>
    <w:rsid w:val="00ED73C7"/>
    <w:rsid w:val="00ED79F4"/>
    <w:rsid w:val="00ED7DCC"/>
    <w:rsid w:val="00EE0AB7"/>
    <w:rsid w:val="00EE1F63"/>
    <w:rsid w:val="00EE21CD"/>
    <w:rsid w:val="00EE25AB"/>
    <w:rsid w:val="00EE2C48"/>
    <w:rsid w:val="00EE2E57"/>
    <w:rsid w:val="00EF062A"/>
    <w:rsid w:val="00EF0E87"/>
    <w:rsid w:val="00EF15D8"/>
    <w:rsid w:val="00EF23D3"/>
    <w:rsid w:val="00EF2428"/>
    <w:rsid w:val="00EF3F36"/>
    <w:rsid w:val="00EF5169"/>
    <w:rsid w:val="00EF5DC0"/>
    <w:rsid w:val="00EF60B8"/>
    <w:rsid w:val="00F03836"/>
    <w:rsid w:val="00F118A6"/>
    <w:rsid w:val="00F1274B"/>
    <w:rsid w:val="00F1309F"/>
    <w:rsid w:val="00F1349F"/>
    <w:rsid w:val="00F15E10"/>
    <w:rsid w:val="00F1620F"/>
    <w:rsid w:val="00F16B3F"/>
    <w:rsid w:val="00F1747E"/>
    <w:rsid w:val="00F20A9D"/>
    <w:rsid w:val="00F2240C"/>
    <w:rsid w:val="00F225DA"/>
    <w:rsid w:val="00F24C6D"/>
    <w:rsid w:val="00F2566D"/>
    <w:rsid w:val="00F25AA8"/>
    <w:rsid w:val="00F26828"/>
    <w:rsid w:val="00F26AE2"/>
    <w:rsid w:val="00F26CC7"/>
    <w:rsid w:val="00F2748D"/>
    <w:rsid w:val="00F316C6"/>
    <w:rsid w:val="00F32E5A"/>
    <w:rsid w:val="00F3429A"/>
    <w:rsid w:val="00F349FD"/>
    <w:rsid w:val="00F358A4"/>
    <w:rsid w:val="00F36CFD"/>
    <w:rsid w:val="00F3720C"/>
    <w:rsid w:val="00F3731F"/>
    <w:rsid w:val="00F3738B"/>
    <w:rsid w:val="00F40162"/>
    <w:rsid w:val="00F43A6E"/>
    <w:rsid w:val="00F44697"/>
    <w:rsid w:val="00F47670"/>
    <w:rsid w:val="00F50685"/>
    <w:rsid w:val="00F5199D"/>
    <w:rsid w:val="00F53572"/>
    <w:rsid w:val="00F5362A"/>
    <w:rsid w:val="00F5489A"/>
    <w:rsid w:val="00F5550B"/>
    <w:rsid w:val="00F574E4"/>
    <w:rsid w:val="00F60ADB"/>
    <w:rsid w:val="00F61D13"/>
    <w:rsid w:val="00F62FB8"/>
    <w:rsid w:val="00F63B4F"/>
    <w:rsid w:val="00F659DE"/>
    <w:rsid w:val="00F662A6"/>
    <w:rsid w:val="00F66710"/>
    <w:rsid w:val="00F6799C"/>
    <w:rsid w:val="00F705D6"/>
    <w:rsid w:val="00F71097"/>
    <w:rsid w:val="00F723C7"/>
    <w:rsid w:val="00F72739"/>
    <w:rsid w:val="00F74F8D"/>
    <w:rsid w:val="00F75379"/>
    <w:rsid w:val="00F75BEF"/>
    <w:rsid w:val="00F80297"/>
    <w:rsid w:val="00F80CB7"/>
    <w:rsid w:val="00F80FE2"/>
    <w:rsid w:val="00F8357D"/>
    <w:rsid w:val="00F87196"/>
    <w:rsid w:val="00F87DFB"/>
    <w:rsid w:val="00F91C3B"/>
    <w:rsid w:val="00F92125"/>
    <w:rsid w:val="00F9455D"/>
    <w:rsid w:val="00F948E3"/>
    <w:rsid w:val="00F94E01"/>
    <w:rsid w:val="00F94FEE"/>
    <w:rsid w:val="00F954EF"/>
    <w:rsid w:val="00F96443"/>
    <w:rsid w:val="00F9671F"/>
    <w:rsid w:val="00F97A85"/>
    <w:rsid w:val="00F97F9C"/>
    <w:rsid w:val="00FA0C0A"/>
    <w:rsid w:val="00FA1ED0"/>
    <w:rsid w:val="00FA1F28"/>
    <w:rsid w:val="00FA5D70"/>
    <w:rsid w:val="00FA6723"/>
    <w:rsid w:val="00FA6DBF"/>
    <w:rsid w:val="00FB1C47"/>
    <w:rsid w:val="00FB2BEC"/>
    <w:rsid w:val="00FB3099"/>
    <w:rsid w:val="00FB3375"/>
    <w:rsid w:val="00FB4A86"/>
    <w:rsid w:val="00FB50E7"/>
    <w:rsid w:val="00FB5678"/>
    <w:rsid w:val="00FB571C"/>
    <w:rsid w:val="00FB6137"/>
    <w:rsid w:val="00FB6EC2"/>
    <w:rsid w:val="00FB7129"/>
    <w:rsid w:val="00FB748A"/>
    <w:rsid w:val="00FB78CF"/>
    <w:rsid w:val="00FC1259"/>
    <w:rsid w:val="00FC15F2"/>
    <w:rsid w:val="00FC184F"/>
    <w:rsid w:val="00FC1973"/>
    <w:rsid w:val="00FC2ECB"/>
    <w:rsid w:val="00FC3F26"/>
    <w:rsid w:val="00FC4DE2"/>
    <w:rsid w:val="00FC60B0"/>
    <w:rsid w:val="00FC68B4"/>
    <w:rsid w:val="00FC7E8D"/>
    <w:rsid w:val="00FD17BF"/>
    <w:rsid w:val="00FD1B32"/>
    <w:rsid w:val="00FD22FE"/>
    <w:rsid w:val="00FD2B3A"/>
    <w:rsid w:val="00FD2DC9"/>
    <w:rsid w:val="00FD5961"/>
    <w:rsid w:val="00FD5FE5"/>
    <w:rsid w:val="00FD7B80"/>
    <w:rsid w:val="00FE1260"/>
    <w:rsid w:val="00FE2EB2"/>
    <w:rsid w:val="00FE364B"/>
    <w:rsid w:val="00FE3886"/>
    <w:rsid w:val="00FE39EE"/>
    <w:rsid w:val="00FE4936"/>
    <w:rsid w:val="00FE599F"/>
    <w:rsid w:val="00FE611D"/>
    <w:rsid w:val="00FE6F58"/>
    <w:rsid w:val="00FE7409"/>
    <w:rsid w:val="00FE7FDA"/>
    <w:rsid w:val="00FF043F"/>
    <w:rsid w:val="00FF0D32"/>
    <w:rsid w:val="00FF39B7"/>
    <w:rsid w:val="00FF43ED"/>
    <w:rsid w:val="00FF452D"/>
    <w:rsid w:val="00FF5250"/>
    <w:rsid w:val="00FF536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008AEE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4BB"/>
    <w:pPr>
      <w:spacing w:after="160" w:line="259" w:lineRule="auto"/>
    </w:pPr>
    <w:rPr>
      <w:sz w:val="22"/>
      <w:szCs w:val="22"/>
      <w:lang w:val="es-MX"/>
    </w:rPr>
  </w:style>
  <w:style w:type="paragraph" w:styleId="Ttulo1">
    <w:name w:val="heading 1"/>
    <w:basedOn w:val="Normal"/>
    <w:next w:val="Normal"/>
    <w:link w:val="Ttulo1Car"/>
    <w:uiPriority w:val="9"/>
    <w:qFormat/>
    <w:rsid w:val="009E076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A49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344BB"/>
    <w:pPr>
      <w:ind w:left="720"/>
      <w:contextualSpacing/>
    </w:pPr>
  </w:style>
  <w:style w:type="paragraph" w:styleId="Encabezado">
    <w:name w:val="header"/>
    <w:basedOn w:val="Normal"/>
    <w:link w:val="EncabezadoCar"/>
    <w:uiPriority w:val="99"/>
    <w:unhideWhenUsed/>
    <w:rsid w:val="006344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44BB"/>
    <w:rPr>
      <w:sz w:val="22"/>
      <w:szCs w:val="22"/>
      <w:lang w:val="es-MX"/>
    </w:rPr>
  </w:style>
  <w:style w:type="paragraph" w:styleId="Piedepgina">
    <w:name w:val="footer"/>
    <w:basedOn w:val="Normal"/>
    <w:link w:val="PiedepginaCar"/>
    <w:uiPriority w:val="99"/>
    <w:unhideWhenUsed/>
    <w:rsid w:val="006344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44BB"/>
    <w:rPr>
      <w:sz w:val="22"/>
      <w:szCs w:val="22"/>
      <w:lang w:val="es-MX"/>
    </w:rPr>
  </w:style>
  <w:style w:type="paragraph" w:customStyle="1" w:styleId="IFTnormal">
    <w:name w:val="IFT normal"/>
    <w:basedOn w:val="Normal"/>
    <w:link w:val="IFTnormalCar"/>
    <w:qFormat/>
    <w:rsid w:val="009F72FD"/>
    <w:pPr>
      <w:spacing w:after="200" w:line="276" w:lineRule="auto"/>
      <w:jc w:val="both"/>
    </w:pPr>
    <w:rPr>
      <w:rFonts w:ascii="ITC Avant Garde" w:eastAsia="Calibri" w:hAnsi="ITC Avant Garde" w:cs="Calibri"/>
      <w:bCs/>
    </w:rPr>
  </w:style>
  <w:style w:type="character" w:customStyle="1" w:styleId="IFTnormalCar">
    <w:name w:val="IFT normal Car"/>
    <w:basedOn w:val="Fuentedeprrafopredeter"/>
    <w:link w:val="IFTnormal"/>
    <w:rsid w:val="009F72FD"/>
    <w:rPr>
      <w:rFonts w:ascii="ITC Avant Garde" w:eastAsia="Calibri" w:hAnsi="ITC Avant Garde" w:cs="Calibri"/>
      <w:bCs/>
      <w:sz w:val="22"/>
      <w:szCs w:val="22"/>
      <w:lang w:val="es-MX"/>
    </w:rPr>
  </w:style>
  <w:style w:type="paragraph" w:customStyle="1" w:styleId="wText">
    <w:name w:val="wText"/>
    <w:basedOn w:val="Normal"/>
    <w:uiPriority w:val="2"/>
    <w:qFormat/>
    <w:rsid w:val="0007713A"/>
    <w:pPr>
      <w:spacing w:after="240" w:line="240" w:lineRule="auto"/>
      <w:jc w:val="both"/>
    </w:pPr>
    <w:rPr>
      <w:rFonts w:ascii="Times New Roman" w:eastAsia="MS Mincho" w:hAnsi="Times New Roman"/>
      <w:sz w:val="24"/>
      <w:lang w:val="es-ES_tradnl"/>
    </w:rPr>
  </w:style>
  <w:style w:type="paragraph" w:styleId="Textodeglobo">
    <w:name w:val="Balloon Text"/>
    <w:basedOn w:val="Normal"/>
    <w:link w:val="TextodegloboCar"/>
    <w:uiPriority w:val="99"/>
    <w:semiHidden/>
    <w:unhideWhenUsed/>
    <w:rsid w:val="00171F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1FDD"/>
    <w:rPr>
      <w:rFonts w:ascii="Segoe UI" w:hAnsi="Segoe UI" w:cs="Segoe UI"/>
      <w:sz w:val="18"/>
      <w:szCs w:val="18"/>
      <w:lang w:val="es-MX"/>
    </w:rPr>
  </w:style>
  <w:style w:type="character" w:customStyle="1" w:styleId="N1IFTCar">
    <w:name w:val="N1 IFT Car"/>
    <w:basedOn w:val="Fuentedeprrafopredeter"/>
    <w:link w:val="N1IFT"/>
    <w:locked/>
    <w:rsid w:val="00A9050B"/>
    <w:rPr>
      <w:rFonts w:ascii="ITC Avant Garde" w:hAnsi="ITC Avant Garde"/>
      <w:b/>
      <w:bCs/>
      <w:color w:val="000000"/>
      <w:lang w:eastAsia="es-ES"/>
    </w:rPr>
  </w:style>
  <w:style w:type="paragraph" w:customStyle="1" w:styleId="N1IFT">
    <w:name w:val="N1 IFT"/>
    <w:basedOn w:val="Normal"/>
    <w:link w:val="N1IFTCar"/>
    <w:qFormat/>
    <w:rsid w:val="00A9050B"/>
    <w:pPr>
      <w:spacing w:after="200" w:line="276" w:lineRule="auto"/>
      <w:jc w:val="both"/>
    </w:pPr>
    <w:rPr>
      <w:rFonts w:ascii="ITC Avant Garde" w:hAnsi="ITC Avant Garde"/>
      <w:b/>
      <w:bCs/>
      <w:color w:val="000000"/>
      <w:sz w:val="24"/>
      <w:szCs w:val="24"/>
      <w:lang w:val="es-ES_tradnl" w:eastAsia="es-ES"/>
    </w:rPr>
  </w:style>
  <w:style w:type="paragraph" w:styleId="Sinespaciado">
    <w:name w:val="No Spacing"/>
    <w:basedOn w:val="Normal"/>
    <w:link w:val="SinespaciadoCar"/>
    <w:uiPriority w:val="1"/>
    <w:qFormat/>
    <w:rsid w:val="0050214C"/>
    <w:pPr>
      <w:spacing w:after="0" w:line="240" w:lineRule="auto"/>
      <w:jc w:val="both"/>
    </w:pPr>
    <w:rPr>
      <w:rFonts w:ascii="ITC Avant Garde" w:eastAsia="Calibri" w:hAnsi="ITC Avant Garde" w:cs="Times New Roman"/>
    </w:rPr>
  </w:style>
  <w:style w:type="character" w:customStyle="1" w:styleId="SinespaciadoCar">
    <w:name w:val="Sin espaciado Car"/>
    <w:basedOn w:val="Fuentedeprrafopredeter"/>
    <w:link w:val="Sinespaciado"/>
    <w:uiPriority w:val="1"/>
    <w:rsid w:val="0050214C"/>
    <w:rPr>
      <w:rFonts w:ascii="ITC Avant Garde" w:eastAsia="Calibri" w:hAnsi="ITC Avant Garde" w:cs="Times New Roman"/>
      <w:sz w:val="22"/>
      <w:szCs w:val="22"/>
      <w:lang w:val="es-MX"/>
    </w:rPr>
  </w:style>
  <w:style w:type="paragraph" w:styleId="NormalWeb">
    <w:name w:val="Normal (Web)"/>
    <w:basedOn w:val="Normal"/>
    <w:uiPriority w:val="99"/>
    <w:unhideWhenUsed/>
    <w:rsid w:val="009539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E076F"/>
    <w:rPr>
      <w:rFonts w:asciiTheme="majorHAnsi" w:eastAsiaTheme="majorEastAsia" w:hAnsiTheme="majorHAnsi" w:cstheme="majorBidi"/>
      <w:color w:val="2E74B5" w:themeColor="accent1" w:themeShade="BF"/>
      <w:sz w:val="32"/>
      <w:szCs w:val="32"/>
      <w:lang w:val="es-MX"/>
    </w:rPr>
  </w:style>
  <w:style w:type="paragraph" w:styleId="Textoindependiente">
    <w:name w:val="Body Text"/>
    <w:basedOn w:val="Normal"/>
    <w:link w:val="TextoindependienteCar"/>
    <w:uiPriority w:val="1"/>
    <w:qFormat/>
    <w:rsid w:val="00AA656A"/>
    <w:pPr>
      <w:widowControl w:val="0"/>
      <w:spacing w:after="0" w:line="240" w:lineRule="auto"/>
      <w:ind w:left="118"/>
    </w:pPr>
    <w:rPr>
      <w:rFonts w:ascii="ITC Avant Garde" w:eastAsia="ITC Avant Garde" w:hAnsi="ITC Avant Garde"/>
      <w:lang w:val="en-US"/>
    </w:rPr>
  </w:style>
  <w:style w:type="character" w:customStyle="1" w:styleId="TextoindependienteCar">
    <w:name w:val="Texto independiente Car"/>
    <w:basedOn w:val="Fuentedeprrafopredeter"/>
    <w:link w:val="Textoindependiente"/>
    <w:uiPriority w:val="1"/>
    <w:rsid w:val="00AA656A"/>
    <w:rPr>
      <w:rFonts w:ascii="ITC Avant Garde" w:eastAsia="ITC Avant Garde" w:hAnsi="ITC Avant Garde"/>
      <w:sz w:val="22"/>
      <w:szCs w:val="22"/>
      <w:lang w:val="en-US"/>
    </w:rPr>
  </w:style>
  <w:style w:type="character" w:customStyle="1" w:styleId="PrrafodelistaCar">
    <w:name w:val="Párrafo de lista Car"/>
    <w:basedOn w:val="Fuentedeprrafopredeter"/>
    <w:link w:val="Prrafodelista"/>
    <w:uiPriority w:val="34"/>
    <w:locked/>
    <w:rsid w:val="00016FA4"/>
    <w:rPr>
      <w:sz w:val="22"/>
      <w:szCs w:val="22"/>
      <w:lang w:val="es-MX"/>
    </w:rPr>
  </w:style>
  <w:style w:type="character" w:customStyle="1" w:styleId="Ttulo2Car">
    <w:name w:val="Título 2 Car"/>
    <w:basedOn w:val="Fuentedeprrafopredeter"/>
    <w:link w:val="Ttulo2"/>
    <w:uiPriority w:val="9"/>
    <w:semiHidden/>
    <w:rsid w:val="005A4971"/>
    <w:rPr>
      <w:rFonts w:asciiTheme="majorHAnsi" w:eastAsiaTheme="majorEastAsia" w:hAnsiTheme="majorHAnsi" w:cstheme="majorBidi"/>
      <w:color w:val="2E74B5" w:themeColor="accent1" w:themeShade="BF"/>
      <w:sz w:val="26"/>
      <w:szCs w:val="26"/>
      <w:lang w:val="es-MX"/>
    </w:rPr>
  </w:style>
  <w:style w:type="paragraph" w:styleId="Textoindependiente2">
    <w:name w:val="Body Text 2"/>
    <w:basedOn w:val="Normal"/>
    <w:link w:val="Textoindependiente2Car"/>
    <w:uiPriority w:val="99"/>
    <w:semiHidden/>
    <w:unhideWhenUsed/>
    <w:rsid w:val="00E70465"/>
    <w:pPr>
      <w:spacing w:after="120" w:line="480" w:lineRule="auto"/>
    </w:pPr>
  </w:style>
  <w:style w:type="character" w:customStyle="1" w:styleId="Textoindependiente2Car">
    <w:name w:val="Texto independiente 2 Car"/>
    <w:basedOn w:val="Fuentedeprrafopredeter"/>
    <w:link w:val="Textoindependiente2"/>
    <w:uiPriority w:val="99"/>
    <w:semiHidden/>
    <w:rsid w:val="00E70465"/>
    <w:rPr>
      <w:sz w:val="22"/>
      <w:szCs w:val="22"/>
      <w:lang w:val="es-MX"/>
    </w:rPr>
  </w:style>
  <w:style w:type="paragraph" w:customStyle="1" w:styleId="estilo30">
    <w:name w:val="estilo30"/>
    <w:basedOn w:val="Normal"/>
    <w:rsid w:val="0039062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rsid w:val="0059160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de-DE" w:eastAsia="es-ES_tradnl"/>
    </w:rPr>
  </w:style>
  <w:style w:type="character" w:styleId="Refdecomentario">
    <w:name w:val="annotation reference"/>
    <w:basedOn w:val="Fuentedeprrafopredeter"/>
    <w:uiPriority w:val="99"/>
    <w:semiHidden/>
    <w:unhideWhenUsed/>
    <w:rsid w:val="00B7475A"/>
    <w:rPr>
      <w:sz w:val="18"/>
      <w:szCs w:val="18"/>
    </w:rPr>
  </w:style>
  <w:style w:type="paragraph" w:styleId="Textocomentario">
    <w:name w:val="annotation text"/>
    <w:basedOn w:val="Normal"/>
    <w:link w:val="TextocomentarioCar"/>
    <w:uiPriority w:val="99"/>
    <w:semiHidden/>
    <w:unhideWhenUsed/>
    <w:rsid w:val="00B7475A"/>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B7475A"/>
    <w:rPr>
      <w:lang w:val="es-MX"/>
    </w:rPr>
  </w:style>
  <w:style w:type="paragraph" w:styleId="Asuntodelcomentario">
    <w:name w:val="annotation subject"/>
    <w:basedOn w:val="Textocomentario"/>
    <w:next w:val="Textocomentario"/>
    <w:link w:val="AsuntodelcomentarioCar"/>
    <w:uiPriority w:val="99"/>
    <w:semiHidden/>
    <w:unhideWhenUsed/>
    <w:rsid w:val="00B7475A"/>
    <w:rPr>
      <w:b/>
      <w:bCs/>
      <w:sz w:val="20"/>
      <w:szCs w:val="20"/>
    </w:rPr>
  </w:style>
  <w:style w:type="character" w:customStyle="1" w:styleId="AsuntodelcomentarioCar">
    <w:name w:val="Asunto del comentario Car"/>
    <w:basedOn w:val="TextocomentarioCar"/>
    <w:link w:val="Asuntodelcomentario"/>
    <w:uiPriority w:val="99"/>
    <w:semiHidden/>
    <w:rsid w:val="00B7475A"/>
    <w:rPr>
      <w:b/>
      <w:bCs/>
      <w:sz w:val="20"/>
      <w:szCs w:val="20"/>
      <w:lang w:val="es-MX"/>
    </w:rPr>
  </w:style>
  <w:style w:type="character" w:customStyle="1" w:styleId="1TitPrinCar">
    <w:name w:val="1TitPrin Car"/>
    <w:basedOn w:val="Fuentedeprrafopredeter"/>
    <w:link w:val="1TitPrin"/>
    <w:locked/>
    <w:rsid w:val="00A35881"/>
    <w:rPr>
      <w:rFonts w:ascii="ITC Avant Garde" w:hAnsi="ITC Avant Garde"/>
      <w:b/>
      <w:bCs/>
      <w:color w:val="000000"/>
      <w:lang w:eastAsia="es-ES"/>
    </w:rPr>
  </w:style>
  <w:style w:type="paragraph" w:customStyle="1" w:styleId="1TitPrin">
    <w:name w:val="1TitPrin"/>
    <w:basedOn w:val="Normal"/>
    <w:link w:val="1TitPrinCar"/>
    <w:rsid w:val="00A35881"/>
    <w:pPr>
      <w:spacing w:after="0" w:line="276" w:lineRule="auto"/>
      <w:jc w:val="both"/>
    </w:pPr>
    <w:rPr>
      <w:rFonts w:ascii="ITC Avant Garde" w:hAnsi="ITC Avant Garde"/>
      <w:b/>
      <w:bCs/>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3128">
      <w:bodyDiv w:val="1"/>
      <w:marLeft w:val="0"/>
      <w:marRight w:val="0"/>
      <w:marTop w:val="0"/>
      <w:marBottom w:val="0"/>
      <w:divBdr>
        <w:top w:val="none" w:sz="0" w:space="0" w:color="auto"/>
        <w:left w:val="none" w:sz="0" w:space="0" w:color="auto"/>
        <w:bottom w:val="none" w:sz="0" w:space="0" w:color="auto"/>
        <w:right w:val="none" w:sz="0" w:space="0" w:color="auto"/>
      </w:divBdr>
    </w:div>
    <w:div w:id="21512872">
      <w:bodyDiv w:val="1"/>
      <w:marLeft w:val="0"/>
      <w:marRight w:val="0"/>
      <w:marTop w:val="0"/>
      <w:marBottom w:val="0"/>
      <w:divBdr>
        <w:top w:val="none" w:sz="0" w:space="0" w:color="auto"/>
        <w:left w:val="none" w:sz="0" w:space="0" w:color="auto"/>
        <w:bottom w:val="none" w:sz="0" w:space="0" w:color="auto"/>
        <w:right w:val="none" w:sz="0" w:space="0" w:color="auto"/>
      </w:divBdr>
    </w:div>
    <w:div w:id="26031607">
      <w:bodyDiv w:val="1"/>
      <w:marLeft w:val="0"/>
      <w:marRight w:val="0"/>
      <w:marTop w:val="0"/>
      <w:marBottom w:val="0"/>
      <w:divBdr>
        <w:top w:val="none" w:sz="0" w:space="0" w:color="auto"/>
        <w:left w:val="none" w:sz="0" w:space="0" w:color="auto"/>
        <w:bottom w:val="none" w:sz="0" w:space="0" w:color="auto"/>
        <w:right w:val="none" w:sz="0" w:space="0" w:color="auto"/>
      </w:divBdr>
    </w:div>
    <w:div w:id="39785043">
      <w:bodyDiv w:val="1"/>
      <w:marLeft w:val="0"/>
      <w:marRight w:val="0"/>
      <w:marTop w:val="0"/>
      <w:marBottom w:val="0"/>
      <w:divBdr>
        <w:top w:val="none" w:sz="0" w:space="0" w:color="auto"/>
        <w:left w:val="none" w:sz="0" w:space="0" w:color="auto"/>
        <w:bottom w:val="none" w:sz="0" w:space="0" w:color="auto"/>
        <w:right w:val="none" w:sz="0" w:space="0" w:color="auto"/>
      </w:divBdr>
    </w:div>
    <w:div w:id="48576184">
      <w:bodyDiv w:val="1"/>
      <w:marLeft w:val="0"/>
      <w:marRight w:val="0"/>
      <w:marTop w:val="0"/>
      <w:marBottom w:val="0"/>
      <w:divBdr>
        <w:top w:val="none" w:sz="0" w:space="0" w:color="auto"/>
        <w:left w:val="none" w:sz="0" w:space="0" w:color="auto"/>
        <w:bottom w:val="none" w:sz="0" w:space="0" w:color="auto"/>
        <w:right w:val="none" w:sz="0" w:space="0" w:color="auto"/>
      </w:divBdr>
    </w:div>
    <w:div w:id="64184017">
      <w:bodyDiv w:val="1"/>
      <w:marLeft w:val="0"/>
      <w:marRight w:val="0"/>
      <w:marTop w:val="0"/>
      <w:marBottom w:val="0"/>
      <w:divBdr>
        <w:top w:val="none" w:sz="0" w:space="0" w:color="auto"/>
        <w:left w:val="none" w:sz="0" w:space="0" w:color="auto"/>
        <w:bottom w:val="none" w:sz="0" w:space="0" w:color="auto"/>
        <w:right w:val="none" w:sz="0" w:space="0" w:color="auto"/>
      </w:divBdr>
    </w:div>
    <w:div w:id="66077895">
      <w:bodyDiv w:val="1"/>
      <w:marLeft w:val="0"/>
      <w:marRight w:val="0"/>
      <w:marTop w:val="0"/>
      <w:marBottom w:val="0"/>
      <w:divBdr>
        <w:top w:val="none" w:sz="0" w:space="0" w:color="auto"/>
        <w:left w:val="none" w:sz="0" w:space="0" w:color="auto"/>
        <w:bottom w:val="none" w:sz="0" w:space="0" w:color="auto"/>
        <w:right w:val="none" w:sz="0" w:space="0" w:color="auto"/>
      </w:divBdr>
    </w:div>
    <w:div w:id="67728815">
      <w:bodyDiv w:val="1"/>
      <w:marLeft w:val="0"/>
      <w:marRight w:val="0"/>
      <w:marTop w:val="0"/>
      <w:marBottom w:val="0"/>
      <w:divBdr>
        <w:top w:val="none" w:sz="0" w:space="0" w:color="auto"/>
        <w:left w:val="none" w:sz="0" w:space="0" w:color="auto"/>
        <w:bottom w:val="none" w:sz="0" w:space="0" w:color="auto"/>
        <w:right w:val="none" w:sz="0" w:space="0" w:color="auto"/>
      </w:divBdr>
    </w:div>
    <w:div w:id="68574762">
      <w:bodyDiv w:val="1"/>
      <w:marLeft w:val="0"/>
      <w:marRight w:val="0"/>
      <w:marTop w:val="0"/>
      <w:marBottom w:val="0"/>
      <w:divBdr>
        <w:top w:val="none" w:sz="0" w:space="0" w:color="auto"/>
        <w:left w:val="none" w:sz="0" w:space="0" w:color="auto"/>
        <w:bottom w:val="none" w:sz="0" w:space="0" w:color="auto"/>
        <w:right w:val="none" w:sz="0" w:space="0" w:color="auto"/>
      </w:divBdr>
    </w:div>
    <w:div w:id="83263390">
      <w:bodyDiv w:val="1"/>
      <w:marLeft w:val="0"/>
      <w:marRight w:val="0"/>
      <w:marTop w:val="0"/>
      <w:marBottom w:val="0"/>
      <w:divBdr>
        <w:top w:val="none" w:sz="0" w:space="0" w:color="auto"/>
        <w:left w:val="none" w:sz="0" w:space="0" w:color="auto"/>
        <w:bottom w:val="none" w:sz="0" w:space="0" w:color="auto"/>
        <w:right w:val="none" w:sz="0" w:space="0" w:color="auto"/>
      </w:divBdr>
    </w:div>
    <w:div w:id="123891023">
      <w:bodyDiv w:val="1"/>
      <w:marLeft w:val="0"/>
      <w:marRight w:val="0"/>
      <w:marTop w:val="0"/>
      <w:marBottom w:val="0"/>
      <w:divBdr>
        <w:top w:val="none" w:sz="0" w:space="0" w:color="auto"/>
        <w:left w:val="none" w:sz="0" w:space="0" w:color="auto"/>
        <w:bottom w:val="none" w:sz="0" w:space="0" w:color="auto"/>
        <w:right w:val="none" w:sz="0" w:space="0" w:color="auto"/>
      </w:divBdr>
    </w:div>
    <w:div w:id="128129518">
      <w:bodyDiv w:val="1"/>
      <w:marLeft w:val="0"/>
      <w:marRight w:val="0"/>
      <w:marTop w:val="0"/>
      <w:marBottom w:val="0"/>
      <w:divBdr>
        <w:top w:val="none" w:sz="0" w:space="0" w:color="auto"/>
        <w:left w:val="none" w:sz="0" w:space="0" w:color="auto"/>
        <w:bottom w:val="none" w:sz="0" w:space="0" w:color="auto"/>
        <w:right w:val="none" w:sz="0" w:space="0" w:color="auto"/>
      </w:divBdr>
    </w:div>
    <w:div w:id="129828462">
      <w:bodyDiv w:val="1"/>
      <w:marLeft w:val="0"/>
      <w:marRight w:val="0"/>
      <w:marTop w:val="0"/>
      <w:marBottom w:val="0"/>
      <w:divBdr>
        <w:top w:val="none" w:sz="0" w:space="0" w:color="auto"/>
        <w:left w:val="none" w:sz="0" w:space="0" w:color="auto"/>
        <w:bottom w:val="none" w:sz="0" w:space="0" w:color="auto"/>
        <w:right w:val="none" w:sz="0" w:space="0" w:color="auto"/>
      </w:divBdr>
      <w:divsChild>
        <w:div w:id="1101603052">
          <w:marLeft w:val="0"/>
          <w:marRight w:val="0"/>
          <w:marTop w:val="0"/>
          <w:marBottom w:val="0"/>
          <w:divBdr>
            <w:top w:val="none" w:sz="0" w:space="0" w:color="auto"/>
            <w:left w:val="none" w:sz="0" w:space="0" w:color="auto"/>
            <w:bottom w:val="none" w:sz="0" w:space="0" w:color="auto"/>
            <w:right w:val="none" w:sz="0" w:space="0" w:color="auto"/>
          </w:divBdr>
          <w:divsChild>
            <w:div w:id="2074310212">
              <w:marLeft w:val="0"/>
              <w:marRight w:val="0"/>
              <w:marTop w:val="0"/>
              <w:marBottom w:val="0"/>
              <w:divBdr>
                <w:top w:val="none" w:sz="0" w:space="0" w:color="auto"/>
                <w:left w:val="none" w:sz="0" w:space="0" w:color="auto"/>
                <w:bottom w:val="none" w:sz="0" w:space="0" w:color="auto"/>
                <w:right w:val="none" w:sz="0" w:space="0" w:color="auto"/>
              </w:divBdr>
              <w:divsChild>
                <w:div w:id="1743673504">
                  <w:marLeft w:val="0"/>
                  <w:marRight w:val="0"/>
                  <w:marTop w:val="0"/>
                  <w:marBottom w:val="0"/>
                  <w:divBdr>
                    <w:top w:val="none" w:sz="0" w:space="0" w:color="auto"/>
                    <w:left w:val="none" w:sz="0" w:space="0" w:color="auto"/>
                    <w:bottom w:val="none" w:sz="0" w:space="0" w:color="auto"/>
                    <w:right w:val="none" w:sz="0" w:space="0" w:color="auto"/>
                  </w:divBdr>
                </w:div>
                <w:div w:id="855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9913">
      <w:bodyDiv w:val="1"/>
      <w:marLeft w:val="0"/>
      <w:marRight w:val="0"/>
      <w:marTop w:val="0"/>
      <w:marBottom w:val="0"/>
      <w:divBdr>
        <w:top w:val="none" w:sz="0" w:space="0" w:color="auto"/>
        <w:left w:val="none" w:sz="0" w:space="0" w:color="auto"/>
        <w:bottom w:val="none" w:sz="0" w:space="0" w:color="auto"/>
        <w:right w:val="none" w:sz="0" w:space="0" w:color="auto"/>
      </w:divBdr>
    </w:div>
    <w:div w:id="143931668">
      <w:bodyDiv w:val="1"/>
      <w:marLeft w:val="0"/>
      <w:marRight w:val="0"/>
      <w:marTop w:val="0"/>
      <w:marBottom w:val="0"/>
      <w:divBdr>
        <w:top w:val="none" w:sz="0" w:space="0" w:color="auto"/>
        <w:left w:val="none" w:sz="0" w:space="0" w:color="auto"/>
        <w:bottom w:val="none" w:sz="0" w:space="0" w:color="auto"/>
        <w:right w:val="none" w:sz="0" w:space="0" w:color="auto"/>
      </w:divBdr>
    </w:div>
    <w:div w:id="177740852">
      <w:bodyDiv w:val="1"/>
      <w:marLeft w:val="0"/>
      <w:marRight w:val="0"/>
      <w:marTop w:val="0"/>
      <w:marBottom w:val="0"/>
      <w:divBdr>
        <w:top w:val="none" w:sz="0" w:space="0" w:color="auto"/>
        <w:left w:val="none" w:sz="0" w:space="0" w:color="auto"/>
        <w:bottom w:val="none" w:sz="0" w:space="0" w:color="auto"/>
        <w:right w:val="none" w:sz="0" w:space="0" w:color="auto"/>
      </w:divBdr>
    </w:div>
    <w:div w:id="188876000">
      <w:bodyDiv w:val="1"/>
      <w:marLeft w:val="0"/>
      <w:marRight w:val="0"/>
      <w:marTop w:val="0"/>
      <w:marBottom w:val="0"/>
      <w:divBdr>
        <w:top w:val="none" w:sz="0" w:space="0" w:color="auto"/>
        <w:left w:val="none" w:sz="0" w:space="0" w:color="auto"/>
        <w:bottom w:val="none" w:sz="0" w:space="0" w:color="auto"/>
        <w:right w:val="none" w:sz="0" w:space="0" w:color="auto"/>
      </w:divBdr>
    </w:div>
    <w:div w:id="190192006">
      <w:bodyDiv w:val="1"/>
      <w:marLeft w:val="0"/>
      <w:marRight w:val="0"/>
      <w:marTop w:val="0"/>
      <w:marBottom w:val="0"/>
      <w:divBdr>
        <w:top w:val="none" w:sz="0" w:space="0" w:color="auto"/>
        <w:left w:val="none" w:sz="0" w:space="0" w:color="auto"/>
        <w:bottom w:val="none" w:sz="0" w:space="0" w:color="auto"/>
        <w:right w:val="none" w:sz="0" w:space="0" w:color="auto"/>
      </w:divBdr>
    </w:div>
    <w:div w:id="211501612">
      <w:bodyDiv w:val="1"/>
      <w:marLeft w:val="0"/>
      <w:marRight w:val="0"/>
      <w:marTop w:val="0"/>
      <w:marBottom w:val="0"/>
      <w:divBdr>
        <w:top w:val="none" w:sz="0" w:space="0" w:color="auto"/>
        <w:left w:val="none" w:sz="0" w:space="0" w:color="auto"/>
        <w:bottom w:val="none" w:sz="0" w:space="0" w:color="auto"/>
        <w:right w:val="none" w:sz="0" w:space="0" w:color="auto"/>
      </w:divBdr>
    </w:div>
    <w:div w:id="222372145">
      <w:bodyDiv w:val="1"/>
      <w:marLeft w:val="0"/>
      <w:marRight w:val="0"/>
      <w:marTop w:val="0"/>
      <w:marBottom w:val="0"/>
      <w:divBdr>
        <w:top w:val="none" w:sz="0" w:space="0" w:color="auto"/>
        <w:left w:val="none" w:sz="0" w:space="0" w:color="auto"/>
        <w:bottom w:val="none" w:sz="0" w:space="0" w:color="auto"/>
        <w:right w:val="none" w:sz="0" w:space="0" w:color="auto"/>
      </w:divBdr>
    </w:div>
    <w:div w:id="253323247">
      <w:bodyDiv w:val="1"/>
      <w:marLeft w:val="0"/>
      <w:marRight w:val="0"/>
      <w:marTop w:val="0"/>
      <w:marBottom w:val="0"/>
      <w:divBdr>
        <w:top w:val="none" w:sz="0" w:space="0" w:color="auto"/>
        <w:left w:val="none" w:sz="0" w:space="0" w:color="auto"/>
        <w:bottom w:val="none" w:sz="0" w:space="0" w:color="auto"/>
        <w:right w:val="none" w:sz="0" w:space="0" w:color="auto"/>
      </w:divBdr>
    </w:div>
    <w:div w:id="262307765">
      <w:bodyDiv w:val="1"/>
      <w:marLeft w:val="0"/>
      <w:marRight w:val="0"/>
      <w:marTop w:val="0"/>
      <w:marBottom w:val="0"/>
      <w:divBdr>
        <w:top w:val="none" w:sz="0" w:space="0" w:color="auto"/>
        <w:left w:val="none" w:sz="0" w:space="0" w:color="auto"/>
        <w:bottom w:val="none" w:sz="0" w:space="0" w:color="auto"/>
        <w:right w:val="none" w:sz="0" w:space="0" w:color="auto"/>
      </w:divBdr>
    </w:div>
    <w:div w:id="263002632">
      <w:bodyDiv w:val="1"/>
      <w:marLeft w:val="0"/>
      <w:marRight w:val="0"/>
      <w:marTop w:val="0"/>
      <w:marBottom w:val="0"/>
      <w:divBdr>
        <w:top w:val="none" w:sz="0" w:space="0" w:color="auto"/>
        <w:left w:val="none" w:sz="0" w:space="0" w:color="auto"/>
        <w:bottom w:val="none" w:sz="0" w:space="0" w:color="auto"/>
        <w:right w:val="none" w:sz="0" w:space="0" w:color="auto"/>
      </w:divBdr>
    </w:div>
    <w:div w:id="268709145">
      <w:bodyDiv w:val="1"/>
      <w:marLeft w:val="0"/>
      <w:marRight w:val="0"/>
      <w:marTop w:val="0"/>
      <w:marBottom w:val="0"/>
      <w:divBdr>
        <w:top w:val="none" w:sz="0" w:space="0" w:color="auto"/>
        <w:left w:val="none" w:sz="0" w:space="0" w:color="auto"/>
        <w:bottom w:val="none" w:sz="0" w:space="0" w:color="auto"/>
        <w:right w:val="none" w:sz="0" w:space="0" w:color="auto"/>
      </w:divBdr>
    </w:div>
    <w:div w:id="275020826">
      <w:bodyDiv w:val="1"/>
      <w:marLeft w:val="0"/>
      <w:marRight w:val="0"/>
      <w:marTop w:val="0"/>
      <w:marBottom w:val="0"/>
      <w:divBdr>
        <w:top w:val="none" w:sz="0" w:space="0" w:color="auto"/>
        <w:left w:val="none" w:sz="0" w:space="0" w:color="auto"/>
        <w:bottom w:val="none" w:sz="0" w:space="0" w:color="auto"/>
        <w:right w:val="none" w:sz="0" w:space="0" w:color="auto"/>
      </w:divBdr>
    </w:div>
    <w:div w:id="312491631">
      <w:bodyDiv w:val="1"/>
      <w:marLeft w:val="0"/>
      <w:marRight w:val="0"/>
      <w:marTop w:val="0"/>
      <w:marBottom w:val="0"/>
      <w:divBdr>
        <w:top w:val="none" w:sz="0" w:space="0" w:color="auto"/>
        <w:left w:val="none" w:sz="0" w:space="0" w:color="auto"/>
        <w:bottom w:val="none" w:sz="0" w:space="0" w:color="auto"/>
        <w:right w:val="none" w:sz="0" w:space="0" w:color="auto"/>
      </w:divBdr>
    </w:div>
    <w:div w:id="316493046">
      <w:bodyDiv w:val="1"/>
      <w:marLeft w:val="0"/>
      <w:marRight w:val="0"/>
      <w:marTop w:val="0"/>
      <w:marBottom w:val="0"/>
      <w:divBdr>
        <w:top w:val="none" w:sz="0" w:space="0" w:color="auto"/>
        <w:left w:val="none" w:sz="0" w:space="0" w:color="auto"/>
        <w:bottom w:val="none" w:sz="0" w:space="0" w:color="auto"/>
        <w:right w:val="none" w:sz="0" w:space="0" w:color="auto"/>
      </w:divBdr>
    </w:div>
    <w:div w:id="318928231">
      <w:bodyDiv w:val="1"/>
      <w:marLeft w:val="0"/>
      <w:marRight w:val="0"/>
      <w:marTop w:val="0"/>
      <w:marBottom w:val="0"/>
      <w:divBdr>
        <w:top w:val="none" w:sz="0" w:space="0" w:color="auto"/>
        <w:left w:val="none" w:sz="0" w:space="0" w:color="auto"/>
        <w:bottom w:val="none" w:sz="0" w:space="0" w:color="auto"/>
        <w:right w:val="none" w:sz="0" w:space="0" w:color="auto"/>
      </w:divBdr>
    </w:div>
    <w:div w:id="339620274">
      <w:bodyDiv w:val="1"/>
      <w:marLeft w:val="0"/>
      <w:marRight w:val="0"/>
      <w:marTop w:val="0"/>
      <w:marBottom w:val="0"/>
      <w:divBdr>
        <w:top w:val="none" w:sz="0" w:space="0" w:color="auto"/>
        <w:left w:val="none" w:sz="0" w:space="0" w:color="auto"/>
        <w:bottom w:val="none" w:sz="0" w:space="0" w:color="auto"/>
        <w:right w:val="none" w:sz="0" w:space="0" w:color="auto"/>
      </w:divBdr>
    </w:div>
    <w:div w:id="343018661">
      <w:bodyDiv w:val="1"/>
      <w:marLeft w:val="0"/>
      <w:marRight w:val="0"/>
      <w:marTop w:val="0"/>
      <w:marBottom w:val="0"/>
      <w:divBdr>
        <w:top w:val="none" w:sz="0" w:space="0" w:color="auto"/>
        <w:left w:val="none" w:sz="0" w:space="0" w:color="auto"/>
        <w:bottom w:val="none" w:sz="0" w:space="0" w:color="auto"/>
        <w:right w:val="none" w:sz="0" w:space="0" w:color="auto"/>
      </w:divBdr>
    </w:div>
    <w:div w:id="343435507">
      <w:bodyDiv w:val="1"/>
      <w:marLeft w:val="0"/>
      <w:marRight w:val="0"/>
      <w:marTop w:val="0"/>
      <w:marBottom w:val="0"/>
      <w:divBdr>
        <w:top w:val="none" w:sz="0" w:space="0" w:color="auto"/>
        <w:left w:val="none" w:sz="0" w:space="0" w:color="auto"/>
        <w:bottom w:val="none" w:sz="0" w:space="0" w:color="auto"/>
        <w:right w:val="none" w:sz="0" w:space="0" w:color="auto"/>
      </w:divBdr>
    </w:div>
    <w:div w:id="343438381">
      <w:bodyDiv w:val="1"/>
      <w:marLeft w:val="0"/>
      <w:marRight w:val="0"/>
      <w:marTop w:val="0"/>
      <w:marBottom w:val="0"/>
      <w:divBdr>
        <w:top w:val="none" w:sz="0" w:space="0" w:color="auto"/>
        <w:left w:val="none" w:sz="0" w:space="0" w:color="auto"/>
        <w:bottom w:val="none" w:sz="0" w:space="0" w:color="auto"/>
        <w:right w:val="none" w:sz="0" w:space="0" w:color="auto"/>
      </w:divBdr>
    </w:div>
    <w:div w:id="350106423">
      <w:bodyDiv w:val="1"/>
      <w:marLeft w:val="0"/>
      <w:marRight w:val="0"/>
      <w:marTop w:val="0"/>
      <w:marBottom w:val="0"/>
      <w:divBdr>
        <w:top w:val="none" w:sz="0" w:space="0" w:color="auto"/>
        <w:left w:val="none" w:sz="0" w:space="0" w:color="auto"/>
        <w:bottom w:val="none" w:sz="0" w:space="0" w:color="auto"/>
        <w:right w:val="none" w:sz="0" w:space="0" w:color="auto"/>
      </w:divBdr>
    </w:div>
    <w:div w:id="376049348">
      <w:bodyDiv w:val="1"/>
      <w:marLeft w:val="0"/>
      <w:marRight w:val="0"/>
      <w:marTop w:val="0"/>
      <w:marBottom w:val="0"/>
      <w:divBdr>
        <w:top w:val="none" w:sz="0" w:space="0" w:color="auto"/>
        <w:left w:val="none" w:sz="0" w:space="0" w:color="auto"/>
        <w:bottom w:val="none" w:sz="0" w:space="0" w:color="auto"/>
        <w:right w:val="none" w:sz="0" w:space="0" w:color="auto"/>
      </w:divBdr>
    </w:div>
    <w:div w:id="378017733">
      <w:bodyDiv w:val="1"/>
      <w:marLeft w:val="0"/>
      <w:marRight w:val="0"/>
      <w:marTop w:val="0"/>
      <w:marBottom w:val="0"/>
      <w:divBdr>
        <w:top w:val="none" w:sz="0" w:space="0" w:color="auto"/>
        <w:left w:val="none" w:sz="0" w:space="0" w:color="auto"/>
        <w:bottom w:val="none" w:sz="0" w:space="0" w:color="auto"/>
        <w:right w:val="none" w:sz="0" w:space="0" w:color="auto"/>
      </w:divBdr>
    </w:div>
    <w:div w:id="396367142">
      <w:bodyDiv w:val="1"/>
      <w:marLeft w:val="0"/>
      <w:marRight w:val="0"/>
      <w:marTop w:val="0"/>
      <w:marBottom w:val="0"/>
      <w:divBdr>
        <w:top w:val="none" w:sz="0" w:space="0" w:color="auto"/>
        <w:left w:val="none" w:sz="0" w:space="0" w:color="auto"/>
        <w:bottom w:val="none" w:sz="0" w:space="0" w:color="auto"/>
        <w:right w:val="none" w:sz="0" w:space="0" w:color="auto"/>
      </w:divBdr>
    </w:div>
    <w:div w:id="405104322">
      <w:bodyDiv w:val="1"/>
      <w:marLeft w:val="0"/>
      <w:marRight w:val="0"/>
      <w:marTop w:val="0"/>
      <w:marBottom w:val="0"/>
      <w:divBdr>
        <w:top w:val="none" w:sz="0" w:space="0" w:color="auto"/>
        <w:left w:val="none" w:sz="0" w:space="0" w:color="auto"/>
        <w:bottom w:val="none" w:sz="0" w:space="0" w:color="auto"/>
        <w:right w:val="none" w:sz="0" w:space="0" w:color="auto"/>
      </w:divBdr>
    </w:div>
    <w:div w:id="420611108">
      <w:bodyDiv w:val="1"/>
      <w:marLeft w:val="0"/>
      <w:marRight w:val="0"/>
      <w:marTop w:val="0"/>
      <w:marBottom w:val="0"/>
      <w:divBdr>
        <w:top w:val="none" w:sz="0" w:space="0" w:color="auto"/>
        <w:left w:val="none" w:sz="0" w:space="0" w:color="auto"/>
        <w:bottom w:val="none" w:sz="0" w:space="0" w:color="auto"/>
        <w:right w:val="none" w:sz="0" w:space="0" w:color="auto"/>
      </w:divBdr>
    </w:div>
    <w:div w:id="432628411">
      <w:bodyDiv w:val="1"/>
      <w:marLeft w:val="0"/>
      <w:marRight w:val="0"/>
      <w:marTop w:val="0"/>
      <w:marBottom w:val="0"/>
      <w:divBdr>
        <w:top w:val="none" w:sz="0" w:space="0" w:color="auto"/>
        <w:left w:val="none" w:sz="0" w:space="0" w:color="auto"/>
        <w:bottom w:val="none" w:sz="0" w:space="0" w:color="auto"/>
        <w:right w:val="none" w:sz="0" w:space="0" w:color="auto"/>
      </w:divBdr>
    </w:div>
    <w:div w:id="444930707">
      <w:bodyDiv w:val="1"/>
      <w:marLeft w:val="0"/>
      <w:marRight w:val="0"/>
      <w:marTop w:val="0"/>
      <w:marBottom w:val="0"/>
      <w:divBdr>
        <w:top w:val="none" w:sz="0" w:space="0" w:color="auto"/>
        <w:left w:val="none" w:sz="0" w:space="0" w:color="auto"/>
        <w:bottom w:val="none" w:sz="0" w:space="0" w:color="auto"/>
        <w:right w:val="none" w:sz="0" w:space="0" w:color="auto"/>
      </w:divBdr>
    </w:div>
    <w:div w:id="446051156">
      <w:bodyDiv w:val="1"/>
      <w:marLeft w:val="0"/>
      <w:marRight w:val="0"/>
      <w:marTop w:val="0"/>
      <w:marBottom w:val="0"/>
      <w:divBdr>
        <w:top w:val="none" w:sz="0" w:space="0" w:color="auto"/>
        <w:left w:val="none" w:sz="0" w:space="0" w:color="auto"/>
        <w:bottom w:val="none" w:sz="0" w:space="0" w:color="auto"/>
        <w:right w:val="none" w:sz="0" w:space="0" w:color="auto"/>
      </w:divBdr>
    </w:div>
    <w:div w:id="466045023">
      <w:bodyDiv w:val="1"/>
      <w:marLeft w:val="0"/>
      <w:marRight w:val="0"/>
      <w:marTop w:val="0"/>
      <w:marBottom w:val="0"/>
      <w:divBdr>
        <w:top w:val="none" w:sz="0" w:space="0" w:color="auto"/>
        <w:left w:val="none" w:sz="0" w:space="0" w:color="auto"/>
        <w:bottom w:val="none" w:sz="0" w:space="0" w:color="auto"/>
        <w:right w:val="none" w:sz="0" w:space="0" w:color="auto"/>
      </w:divBdr>
    </w:div>
    <w:div w:id="487095044">
      <w:bodyDiv w:val="1"/>
      <w:marLeft w:val="0"/>
      <w:marRight w:val="0"/>
      <w:marTop w:val="0"/>
      <w:marBottom w:val="0"/>
      <w:divBdr>
        <w:top w:val="none" w:sz="0" w:space="0" w:color="auto"/>
        <w:left w:val="none" w:sz="0" w:space="0" w:color="auto"/>
        <w:bottom w:val="none" w:sz="0" w:space="0" w:color="auto"/>
        <w:right w:val="none" w:sz="0" w:space="0" w:color="auto"/>
      </w:divBdr>
    </w:div>
    <w:div w:id="492837238">
      <w:bodyDiv w:val="1"/>
      <w:marLeft w:val="0"/>
      <w:marRight w:val="0"/>
      <w:marTop w:val="0"/>
      <w:marBottom w:val="0"/>
      <w:divBdr>
        <w:top w:val="none" w:sz="0" w:space="0" w:color="auto"/>
        <w:left w:val="none" w:sz="0" w:space="0" w:color="auto"/>
        <w:bottom w:val="none" w:sz="0" w:space="0" w:color="auto"/>
        <w:right w:val="none" w:sz="0" w:space="0" w:color="auto"/>
      </w:divBdr>
    </w:div>
    <w:div w:id="494610095">
      <w:bodyDiv w:val="1"/>
      <w:marLeft w:val="0"/>
      <w:marRight w:val="0"/>
      <w:marTop w:val="0"/>
      <w:marBottom w:val="0"/>
      <w:divBdr>
        <w:top w:val="none" w:sz="0" w:space="0" w:color="auto"/>
        <w:left w:val="none" w:sz="0" w:space="0" w:color="auto"/>
        <w:bottom w:val="none" w:sz="0" w:space="0" w:color="auto"/>
        <w:right w:val="none" w:sz="0" w:space="0" w:color="auto"/>
      </w:divBdr>
      <w:divsChild>
        <w:div w:id="1136334136">
          <w:marLeft w:val="0"/>
          <w:marRight w:val="0"/>
          <w:marTop w:val="0"/>
          <w:marBottom w:val="0"/>
          <w:divBdr>
            <w:top w:val="none" w:sz="0" w:space="0" w:color="auto"/>
            <w:left w:val="none" w:sz="0" w:space="0" w:color="auto"/>
            <w:bottom w:val="none" w:sz="0" w:space="0" w:color="auto"/>
            <w:right w:val="none" w:sz="0" w:space="0" w:color="auto"/>
          </w:divBdr>
        </w:div>
      </w:divsChild>
    </w:div>
    <w:div w:id="498496533">
      <w:bodyDiv w:val="1"/>
      <w:marLeft w:val="0"/>
      <w:marRight w:val="0"/>
      <w:marTop w:val="0"/>
      <w:marBottom w:val="0"/>
      <w:divBdr>
        <w:top w:val="none" w:sz="0" w:space="0" w:color="auto"/>
        <w:left w:val="none" w:sz="0" w:space="0" w:color="auto"/>
        <w:bottom w:val="none" w:sz="0" w:space="0" w:color="auto"/>
        <w:right w:val="none" w:sz="0" w:space="0" w:color="auto"/>
      </w:divBdr>
    </w:div>
    <w:div w:id="506166659">
      <w:bodyDiv w:val="1"/>
      <w:marLeft w:val="0"/>
      <w:marRight w:val="0"/>
      <w:marTop w:val="0"/>
      <w:marBottom w:val="0"/>
      <w:divBdr>
        <w:top w:val="none" w:sz="0" w:space="0" w:color="auto"/>
        <w:left w:val="none" w:sz="0" w:space="0" w:color="auto"/>
        <w:bottom w:val="none" w:sz="0" w:space="0" w:color="auto"/>
        <w:right w:val="none" w:sz="0" w:space="0" w:color="auto"/>
      </w:divBdr>
    </w:div>
    <w:div w:id="529028600">
      <w:bodyDiv w:val="1"/>
      <w:marLeft w:val="0"/>
      <w:marRight w:val="0"/>
      <w:marTop w:val="0"/>
      <w:marBottom w:val="0"/>
      <w:divBdr>
        <w:top w:val="none" w:sz="0" w:space="0" w:color="auto"/>
        <w:left w:val="none" w:sz="0" w:space="0" w:color="auto"/>
        <w:bottom w:val="none" w:sz="0" w:space="0" w:color="auto"/>
        <w:right w:val="none" w:sz="0" w:space="0" w:color="auto"/>
      </w:divBdr>
      <w:divsChild>
        <w:div w:id="1942564958">
          <w:marLeft w:val="0"/>
          <w:marRight w:val="0"/>
          <w:marTop w:val="0"/>
          <w:marBottom w:val="0"/>
          <w:divBdr>
            <w:top w:val="none" w:sz="0" w:space="0" w:color="auto"/>
            <w:left w:val="none" w:sz="0" w:space="0" w:color="auto"/>
            <w:bottom w:val="none" w:sz="0" w:space="0" w:color="auto"/>
            <w:right w:val="none" w:sz="0" w:space="0" w:color="auto"/>
          </w:divBdr>
          <w:divsChild>
            <w:div w:id="617176951">
              <w:marLeft w:val="0"/>
              <w:marRight w:val="0"/>
              <w:marTop w:val="0"/>
              <w:marBottom w:val="0"/>
              <w:divBdr>
                <w:top w:val="none" w:sz="0" w:space="0" w:color="auto"/>
                <w:left w:val="none" w:sz="0" w:space="0" w:color="auto"/>
                <w:bottom w:val="none" w:sz="0" w:space="0" w:color="auto"/>
                <w:right w:val="none" w:sz="0" w:space="0" w:color="auto"/>
              </w:divBdr>
              <w:divsChild>
                <w:div w:id="11260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41800">
      <w:bodyDiv w:val="1"/>
      <w:marLeft w:val="0"/>
      <w:marRight w:val="0"/>
      <w:marTop w:val="0"/>
      <w:marBottom w:val="0"/>
      <w:divBdr>
        <w:top w:val="none" w:sz="0" w:space="0" w:color="auto"/>
        <w:left w:val="none" w:sz="0" w:space="0" w:color="auto"/>
        <w:bottom w:val="none" w:sz="0" w:space="0" w:color="auto"/>
        <w:right w:val="none" w:sz="0" w:space="0" w:color="auto"/>
      </w:divBdr>
    </w:div>
    <w:div w:id="547306073">
      <w:bodyDiv w:val="1"/>
      <w:marLeft w:val="0"/>
      <w:marRight w:val="0"/>
      <w:marTop w:val="0"/>
      <w:marBottom w:val="0"/>
      <w:divBdr>
        <w:top w:val="none" w:sz="0" w:space="0" w:color="auto"/>
        <w:left w:val="none" w:sz="0" w:space="0" w:color="auto"/>
        <w:bottom w:val="none" w:sz="0" w:space="0" w:color="auto"/>
        <w:right w:val="none" w:sz="0" w:space="0" w:color="auto"/>
      </w:divBdr>
    </w:div>
    <w:div w:id="562571603">
      <w:bodyDiv w:val="1"/>
      <w:marLeft w:val="0"/>
      <w:marRight w:val="0"/>
      <w:marTop w:val="0"/>
      <w:marBottom w:val="0"/>
      <w:divBdr>
        <w:top w:val="none" w:sz="0" w:space="0" w:color="auto"/>
        <w:left w:val="none" w:sz="0" w:space="0" w:color="auto"/>
        <w:bottom w:val="none" w:sz="0" w:space="0" w:color="auto"/>
        <w:right w:val="none" w:sz="0" w:space="0" w:color="auto"/>
      </w:divBdr>
    </w:div>
    <w:div w:id="563640583">
      <w:bodyDiv w:val="1"/>
      <w:marLeft w:val="0"/>
      <w:marRight w:val="0"/>
      <w:marTop w:val="0"/>
      <w:marBottom w:val="0"/>
      <w:divBdr>
        <w:top w:val="none" w:sz="0" w:space="0" w:color="auto"/>
        <w:left w:val="none" w:sz="0" w:space="0" w:color="auto"/>
        <w:bottom w:val="none" w:sz="0" w:space="0" w:color="auto"/>
        <w:right w:val="none" w:sz="0" w:space="0" w:color="auto"/>
      </w:divBdr>
    </w:div>
    <w:div w:id="578102649">
      <w:bodyDiv w:val="1"/>
      <w:marLeft w:val="0"/>
      <w:marRight w:val="0"/>
      <w:marTop w:val="0"/>
      <w:marBottom w:val="0"/>
      <w:divBdr>
        <w:top w:val="none" w:sz="0" w:space="0" w:color="auto"/>
        <w:left w:val="none" w:sz="0" w:space="0" w:color="auto"/>
        <w:bottom w:val="none" w:sz="0" w:space="0" w:color="auto"/>
        <w:right w:val="none" w:sz="0" w:space="0" w:color="auto"/>
      </w:divBdr>
    </w:div>
    <w:div w:id="590966708">
      <w:bodyDiv w:val="1"/>
      <w:marLeft w:val="0"/>
      <w:marRight w:val="0"/>
      <w:marTop w:val="0"/>
      <w:marBottom w:val="0"/>
      <w:divBdr>
        <w:top w:val="none" w:sz="0" w:space="0" w:color="auto"/>
        <w:left w:val="none" w:sz="0" w:space="0" w:color="auto"/>
        <w:bottom w:val="none" w:sz="0" w:space="0" w:color="auto"/>
        <w:right w:val="none" w:sz="0" w:space="0" w:color="auto"/>
      </w:divBdr>
    </w:div>
    <w:div w:id="596333665">
      <w:bodyDiv w:val="1"/>
      <w:marLeft w:val="0"/>
      <w:marRight w:val="0"/>
      <w:marTop w:val="0"/>
      <w:marBottom w:val="0"/>
      <w:divBdr>
        <w:top w:val="none" w:sz="0" w:space="0" w:color="auto"/>
        <w:left w:val="none" w:sz="0" w:space="0" w:color="auto"/>
        <w:bottom w:val="none" w:sz="0" w:space="0" w:color="auto"/>
        <w:right w:val="none" w:sz="0" w:space="0" w:color="auto"/>
      </w:divBdr>
    </w:div>
    <w:div w:id="597055410">
      <w:bodyDiv w:val="1"/>
      <w:marLeft w:val="0"/>
      <w:marRight w:val="0"/>
      <w:marTop w:val="0"/>
      <w:marBottom w:val="0"/>
      <w:divBdr>
        <w:top w:val="none" w:sz="0" w:space="0" w:color="auto"/>
        <w:left w:val="none" w:sz="0" w:space="0" w:color="auto"/>
        <w:bottom w:val="none" w:sz="0" w:space="0" w:color="auto"/>
        <w:right w:val="none" w:sz="0" w:space="0" w:color="auto"/>
      </w:divBdr>
    </w:div>
    <w:div w:id="609777808">
      <w:bodyDiv w:val="1"/>
      <w:marLeft w:val="0"/>
      <w:marRight w:val="0"/>
      <w:marTop w:val="0"/>
      <w:marBottom w:val="0"/>
      <w:divBdr>
        <w:top w:val="none" w:sz="0" w:space="0" w:color="auto"/>
        <w:left w:val="none" w:sz="0" w:space="0" w:color="auto"/>
        <w:bottom w:val="none" w:sz="0" w:space="0" w:color="auto"/>
        <w:right w:val="none" w:sz="0" w:space="0" w:color="auto"/>
      </w:divBdr>
    </w:div>
    <w:div w:id="611784946">
      <w:bodyDiv w:val="1"/>
      <w:marLeft w:val="0"/>
      <w:marRight w:val="0"/>
      <w:marTop w:val="0"/>
      <w:marBottom w:val="0"/>
      <w:divBdr>
        <w:top w:val="none" w:sz="0" w:space="0" w:color="auto"/>
        <w:left w:val="none" w:sz="0" w:space="0" w:color="auto"/>
        <w:bottom w:val="none" w:sz="0" w:space="0" w:color="auto"/>
        <w:right w:val="none" w:sz="0" w:space="0" w:color="auto"/>
      </w:divBdr>
    </w:div>
    <w:div w:id="612132626">
      <w:bodyDiv w:val="1"/>
      <w:marLeft w:val="0"/>
      <w:marRight w:val="0"/>
      <w:marTop w:val="0"/>
      <w:marBottom w:val="0"/>
      <w:divBdr>
        <w:top w:val="none" w:sz="0" w:space="0" w:color="auto"/>
        <w:left w:val="none" w:sz="0" w:space="0" w:color="auto"/>
        <w:bottom w:val="none" w:sz="0" w:space="0" w:color="auto"/>
        <w:right w:val="none" w:sz="0" w:space="0" w:color="auto"/>
      </w:divBdr>
    </w:div>
    <w:div w:id="613366927">
      <w:bodyDiv w:val="1"/>
      <w:marLeft w:val="0"/>
      <w:marRight w:val="0"/>
      <w:marTop w:val="0"/>
      <w:marBottom w:val="0"/>
      <w:divBdr>
        <w:top w:val="none" w:sz="0" w:space="0" w:color="auto"/>
        <w:left w:val="none" w:sz="0" w:space="0" w:color="auto"/>
        <w:bottom w:val="none" w:sz="0" w:space="0" w:color="auto"/>
        <w:right w:val="none" w:sz="0" w:space="0" w:color="auto"/>
      </w:divBdr>
    </w:div>
    <w:div w:id="618101097">
      <w:bodyDiv w:val="1"/>
      <w:marLeft w:val="0"/>
      <w:marRight w:val="0"/>
      <w:marTop w:val="0"/>
      <w:marBottom w:val="0"/>
      <w:divBdr>
        <w:top w:val="none" w:sz="0" w:space="0" w:color="auto"/>
        <w:left w:val="none" w:sz="0" w:space="0" w:color="auto"/>
        <w:bottom w:val="none" w:sz="0" w:space="0" w:color="auto"/>
        <w:right w:val="none" w:sz="0" w:space="0" w:color="auto"/>
      </w:divBdr>
    </w:div>
    <w:div w:id="628172525">
      <w:bodyDiv w:val="1"/>
      <w:marLeft w:val="0"/>
      <w:marRight w:val="0"/>
      <w:marTop w:val="0"/>
      <w:marBottom w:val="0"/>
      <w:divBdr>
        <w:top w:val="none" w:sz="0" w:space="0" w:color="auto"/>
        <w:left w:val="none" w:sz="0" w:space="0" w:color="auto"/>
        <w:bottom w:val="none" w:sz="0" w:space="0" w:color="auto"/>
        <w:right w:val="none" w:sz="0" w:space="0" w:color="auto"/>
      </w:divBdr>
    </w:div>
    <w:div w:id="633874157">
      <w:bodyDiv w:val="1"/>
      <w:marLeft w:val="0"/>
      <w:marRight w:val="0"/>
      <w:marTop w:val="0"/>
      <w:marBottom w:val="0"/>
      <w:divBdr>
        <w:top w:val="none" w:sz="0" w:space="0" w:color="auto"/>
        <w:left w:val="none" w:sz="0" w:space="0" w:color="auto"/>
        <w:bottom w:val="none" w:sz="0" w:space="0" w:color="auto"/>
        <w:right w:val="none" w:sz="0" w:space="0" w:color="auto"/>
      </w:divBdr>
    </w:div>
    <w:div w:id="637419301">
      <w:bodyDiv w:val="1"/>
      <w:marLeft w:val="0"/>
      <w:marRight w:val="0"/>
      <w:marTop w:val="0"/>
      <w:marBottom w:val="0"/>
      <w:divBdr>
        <w:top w:val="none" w:sz="0" w:space="0" w:color="auto"/>
        <w:left w:val="none" w:sz="0" w:space="0" w:color="auto"/>
        <w:bottom w:val="none" w:sz="0" w:space="0" w:color="auto"/>
        <w:right w:val="none" w:sz="0" w:space="0" w:color="auto"/>
      </w:divBdr>
    </w:div>
    <w:div w:id="641228904">
      <w:bodyDiv w:val="1"/>
      <w:marLeft w:val="0"/>
      <w:marRight w:val="0"/>
      <w:marTop w:val="0"/>
      <w:marBottom w:val="0"/>
      <w:divBdr>
        <w:top w:val="none" w:sz="0" w:space="0" w:color="auto"/>
        <w:left w:val="none" w:sz="0" w:space="0" w:color="auto"/>
        <w:bottom w:val="none" w:sz="0" w:space="0" w:color="auto"/>
        <w:right w:val="none" w:sz="0" w:space="0" w:color="auto"/>
      </w:divBdr>
    </w:div>
    <w:div w:id="642389487">
      <w:bodyDiv w:val="1"/>
      <w:marLeft w:val="0"/>
      <w:marRight w:val="0"/>
      <w:marTop w:val="0"/>
      <w:marBottom w:val="0"/>
      <w:divBdr>
        <w:top w:val="none" w:sz="0" w:space="0" w:color="auto"/>
        <w:left w:val="none" w:sz="0" w:space="0" w:color="auto"/>
        <w:bottom w:val="none" w:sz="0" w:space="0" w:color="auto"/>
        <w:right w:val="none" w:sz="0" w:space="0" w:color="auto"/>
      </w:divBdr>
    </w:div>
    <w:div w:id="674116620">
      <w:bodyDiv w:val="1"/>
      <w:marLeft w:val="0"/>
      <w:marRight w:val="0"/>
      <w:marTop w:val="0"/>
      <w:marBottom w:val="0"/>
      <w:divBdr>
        <w:top w:val="none" w:sz="0" w:space="0" w:color="auto"/>
        <w:left w:val="none" w:sz="0" w:space="0" w:color="auto"/>
        <w:bottom w:val="none" w:sz="0" w:space="0" w:color="auto"/>
        <w:right w:val="none" w:sz="0" w:space="0" w:color="auto"/>
      </w:divBdr>
    </w:div>
    <w:div w:id="678773516">
      <w:bodyDiv w:val="1"/>
      <w:marLeft w:val="0"/>
      <w:marRight w:val="0"/>
      <w:marTop w:val="0"/>
      <w:marBottom w:val="0"/>
      <w:divBdr>
        <w:top w:val="none" w:sz="0" w:space="0" w:color="auto"/>
        <w:left w:val="none" w:sz="0" w:space="0" w:color="auto"/>
        <w:bottom w:val="none" w:sz="0" w:space="0" w:color="auto"/>
        <w:right w:val="none" w:sz="0" w:space="0" w:color="auto"/>
      </w:divBdr>
    </w:div>
    <w:div w:id="696278621">
      <w:bodyDiv w:val="1"/>
      <w:marLeft w:val="0"/>
      <w:marRight w:val="0"/>
      <w:marTop w:val="0"/>
      <w:marBottom w:val="0"/>
      <w:divBdr>
        <w:top w:val="none" w:sz="0" w:space="0" w:color="auto"/>
        <w:left w:val="none" w:sz="0" w:space="0" w:color="auto"/>
        <w:bottom w:val="none" w:sz="0" w:space="0" w:color="auto"/>
        <w:right w:val="none" w:sz="0" w:space="0" w:color="auto"/>
      </w:divBdr>
    </w:div>
    <w:div w:id="711075494">
      <w:bodyDiv w:val="1"/>
      <w:marLeft w:val="0"/>
      <w:marRight w:val="0"/>
      <w:marTop w:val="0"/>
      <w:marBottom w:val="0"/>
      <w:divBdr>
        <w:top w:val="none" w:sz="0" w:space="0" w:color="auto"/>
        <w:left w:val="none" w:sz="0" w:space="0" w:color="auto"/>
        <w:bottom w:val="none" w:sz="0" w:space="0" w:color="auto"/>
        <w:right w:val="none" w:sz="0" w:space="0" w:color="auto"/>
      </w:divBdr>
    </w:div>
    <w:div w:id="730737712">
      <w:bodyDiv w:val="1"/>
      <w:marLeft w:val="0"/>
      <w:marRight w:val="0"/>
      <w:marTop w:val="0"/>
      <w:marBottom w:val="0"/>
      <w:divBdr>
        <w:top w:val="none" w:sz="0" w:space="0" w:color="auto"/>
        <w:left w:val="none" w:sz="0" w:space="0" w:color="auto"/>
        <w:bottom w:val="none" w:sz="0" w:space="0" w:color="auto"/>
        <w:right w:val="none" w:sz="0" w:space="0" w:color="auto"/>
      </w:divBdr>
    </w:div>
    <w:div w:id="732042107">
      <w:bodyDiv w:val="1"/>
      <w:marLeft w:val="0"/>
      <w:marRight w:val="0"/>
      <w:marTop w:val="0"/>
      <w:marBottom w:val="0"/>
      <w:divBdr>
        <w:top w:val="none" w:sz="0" w:space="0" w:color="auto"/>
        <w:left w:val="none" w:sz="0" w:space="0" w:color="auto"/>
        <w:bottom w:val="none" w:sz="0" w:space="0" w:color="auto"/>
        <w:right w:val="none" w:sz="0" w:space="0" w:color="auto"/>
      </w:divBdr>
    </w:div>
    <w:div w:id="736972332">
      <w:bodyDiv w:val="1"/>
      <w:marLeft w:val="0"/>
      <w:marRight w:val="0"/>
      <w:marTop w:val="0"/>
      <w:marBottom w:val="0"/>
      <w:divBdr>
        <w:top w:val="none" w:sz="0" w:space="0" w:color="auto"/>
        <w:left w:val="none" w:sz="0" w:space="0" w:color="auto"/>
        <w:bottom w:val="none" w:sz="0" w:space="0" w:color="auto"/>
        <w:right w:val="none" w:sz="0" w:space="0" w:color="auto"/>
      </w:divBdr>
    </w:div>
    <w:div w:id="747574226">
      <w:bodyDiv w:val="1"/>
      <w:marLeft w:val="0"/>
      <w:marRight w:val="0"/>
      <w:marTop w:val="0"/>
      <w:marBottom w:val="0"/>
      <w:divBdr>
        <w:top w:val="none" w:sz="0" w:space="0" w:color="auto"/>
        <w:left w:val="none" w:sz="0" w:space="0" w:color="auto"/>
        <w:bottom w:val="none" w:sz="0" w:space="0" w:color="auto"/>
        <w:right w:val="none" w:sz="0" w:space="0" w:color="auto"/>
      </w:divBdr>
    </w:div>
    <w:div w:id="748624352">
      <w:bodyDiv w:val="1"/>
      <w:marLeft w:val="0"/>
      <w:marRight w:val="0"/>
      <w:marTop w:val="0"/>
      <w:marBottom w:val="0"/>
      <w:divBdr>
        <w:top w:val="none" w:sz="0" w:space="0" w:color="auto"/>
        <w:left w:val="none" w:sz="0" w:space="0" w:color="auto"/>
        <w:bottom w:val="none" w:sz="0" w:space="0" w:color="auto"/>
        <w:right w:val="none" w:sz="0" w:space="0" w:color="auto"/>
      </w:divBdr>
    </w:div>
    <w:div w:id="772869703">
      <w:bodyDiv w:val="1"/>
      <w:marLeft w:val="0"/>
      <w:marRight w:val="0"/>
      <w:marTop w:val="0"/>
      <w:marBottom w:val="0"/>
      <w:divBdr>
        <w:top w:val="none" w:sz="0" w:space="0" w:color="auto"/>
        <w:left w:val="none" w:sz="0" w:space="0" w:color="auto"/>
        <w:bottom w:val="none" w:sz="0" w:space="0" w:color="auto"/>
        <w:right w:val="none" w:sz="0" w:space="0" w:color="auto"/>
      </w:divBdr>
    </w:div>
    <w:div w:id="780875530">
      <w:bodyDiv w:val="1"/>
      <w:marLeft w:val="0"/>
      <w:marRight w:val="0"/>
      <w:marTop w:val="0"/>
      <w:marBottom w:val="0"/>
      <w:divBdr>
        <w:top w:val="none" w:sz="0" w:space="0" w:color="auto"/>
        <w:left w:val="none" w:sz="0" w:space="0" w:color="auto"/>
        <w:bottom w:val="none" w:sz="0" w:space="0" w:color="auto"/>
        <w:right w:val="none" w:sz="0" w:space="0" w:color="auto"/>
      </w:divBdr>
    </w:div>
    <w:div w:id="783308337">
      <w:bodyDiv w:val="1"/>
      <w:marLeft w:val="0"/>
      <w:marRight w:val="0"/>
      <w:marTop w:val="0"/>
      <w:marBottom w:val="0"/>
      <w:divBdr>
        <w:top w:val="none" w:sz="0" w:space="0" w:color="auto"/>
        <w:left w:val="none" w:sz="0" w:space="0" w:color="auto"/>
        <w:bottom w:val="none" w:sz="0" w:space="0" w:color="auto"/>
        <w:right w:val="none" w:sz="0" w:space="0" w:color="auto"/>
      </w:divBdr>
    </w:div>
    <w:div w:id="796726122">
      <w:bodyDiv w:val="1"/>
      <w:marLeft w:val="0"/>
      <w:marRight w:val="0"/>
      <w:marTop w:val="0"/>
      <w:marBottom w:val="0"/>
      <w:divBdr>
        <w:top w:val="none" w:sz="0" w:space="0" w:color="auto"/>
        <w:left w:val="none" w:sz="0" w:space="0" w:color="auto"/>
        <w:bottom w:val="none" w:sz="0" w:space="0" w:color="auto"/>
        <w:right w:val="none" w:sz="0" w:space="0" w:color="auto"/>
      </w:divBdr>
    </w:div>
    <w:div w:id="813067378">
      <w:bodyDiv w:val="1"/>
      <w:marLeft w:val="0"/>
      <w:marRight w:val="0"/>
      <w:marTop w:val="0"/>
      <w:marBottom w:val="0"/>
      <w:divBdr>
        <w:top w:val="none" w:sz="0" w:space="0" w:color="auto"/>
        <w:left w:val="none" w:sz="0" w:space="0" w:color="auto"/>
        <w:bottom w:val="none" w:sz="0" w:space="0" w:color="auto"/>
        <w:right w:val="none" w:sz="0" w:space="0" w:color="auto"/>
      </w:divBdr>
    </w:div>
    <w:div w:id="823471351">
      <w:bodyDiv w:val="1"/>
      <w:marLeft w:val="0"/>
      <w:marRight w:val="0"/>
      <w:marTop w:val="0"/>
      <w:marBottom w:val="0"/>
      <w:divBdr>
        <w:top w:val="none" w:sz="0" w:space="0" w:color="auto"/>
        <w:left w:val="none" w:sz="0" w:space="0" w:color="auto"/>
        <w:bottom w:val="none" w:sz="0" w:space="0" w:color="auto"/>
        <w:right w:val="none" w:sz="0" w:space="0" w:color="auto"/>
      </w:divBdr>
    </w:div>
    <w:div w:id="829293869">
      <w:bodyDiv w:val="1"/>
      <w:marLeft w:val="0"/>
      <w:marRight w:val="0"/>
      <w:marTop w:val="0"/>
      <w:marBottom w:val="0"/>
      <w:divBdr>
        <w:top w:val="none" w:sz="0" w:space="0" w:color="auto"/>
        <w:left w:val="none" w:sz="0" w:space="0" w:color="auto"/>
        <w:bottom w:val="none" w:sz="0" w:space="0" w:color="auto"/>
        <w:right w:val="none" w:sz="0" w:space="0" w:color="auto"/>
      </w:divBdr>
    </w:div>
    <w:div w:id="829713448">
      <w:bodyDiv w:val="1"/>
      <w:marLeft w:val="0"/>
      <w:marRight w:val="0"/>
      <w:marTop w:val="0"/>
      <w:marBottom w:val="0"/>
      <w:divBdr>
        <w:top w:val="none" w:sz="0" w:space="0" w:color="auto"/>
        <w:left w:val="none" w:sz="0" w:space="0" w:color="auto"/>
        <w:bottom w:val="none" w:sz="0" w:space="0" w:color="auto"/>
        <w:right w:val="none" w:sz="0" w:space="0" w:color="auto"/>
      </w:divBdr>
    </w:div>
    <w:div w:id="841048916">
      <w:bodyDiv w:val="1"/>
      <w:marLeft w:val="0"/>
      <w:marRight w:val="0"/>
      <w:marTop w:val="0"/>
      <w:marBottom w:val="0"/>
      <w:divBdr>
        <w:top w:val="none" w:sz="0" w:space="0" w:color="auto"/>
        <w:left w:val="none" w:sz="0" w:space="0" w:color="auto"/>
        <w:bottom w:val="none" w:sz="0" w:space="0" w:color="auto"/>
        <w:right w:val="none" w:sz="0" w:space="0" w:color="auto"/>
      </w:divBdr>
    </w:div>
    <w:div w:id="867065630">
      <w:bodyDiv w:val="1"/>
      <w:marLeft w:val="0"/>
      <w:marRight w:val="0"/>
      <w:marTop w:val="0"/>
      <w:marBottom w:val="0"/>
      <w:divBdr>
        <w:top w:val="none" w:sz="0" w:space="0" w:color="auto"/>
        <w:left w:val="none" w:sz="0" w:space="0" w:color="auto"/>
        <w:bottom w:val="none" w:sz="0" w:space="0" w:color="auto"/>
        <w:right w:val="none" w:sz="0" w:space="0" w:color="auto"/>
      </w:divBdr>
    </w:div>
    <w:div w:id="872421307">
      <w:bodyDiv w:val="1"/>
      <w:marLeft w:val="0"/>
      <w:marRight w:val="0"/>
      <w:marTop w:val="0"/>
      <w:marBottom w:val="0"/>
      <w:divBdr>
        <w:top w:val="none" w:sz="0" w:space="0" w:color="auto"/>
        <w:left w:val="none" w:sz="0" w:space="0" w:color="auto"/>
        <w:bottom w:val="none" w:sz="0" w:space="0" w:color="auto"/>
        <w:right w:val="none" w:sz="0" w:space="0" w:color="auto"/>
      </w:divBdr>
    </w:div>
    <w:div w:id="884029322">
      <w:bodyDiv w:val="1"/>
      <w:marLeft w:val="0"/>
      <w:marRight w:val="0"/>
      <w:marTop w:val="0"/>
      <w:marBottom w:val="0"/>
      <w:divBdr>
        <w:top w:val="none" w:sz="0" w:space="0" w:color="auto"/>
        <w:left w:val="none" w:sz="0" w:space="0" w:color="auto"/>
        <w:bottom w:val="none" w:sz="0" w:space="0" w:color="auto"/>
        <w:right w:val="none" w:sz="0" w:space="0" w:color="auto"/>
      </w:divBdr>
    </w:div>
    <w:div w:id="893005427">
      <w:bodyDiv w:val="1"/>
      <w:marLeft w:val="0"/>
      <w:marRight w:val="0"/>
      <w:marTop w:val="0"/>
      <w:marBottom w:val="0"/>
      <w:divBdr>
        <w:top w:val="none" w:sz="0" w:space="0" w:color="auto"/>
        <w:left w:val="none" w:sz="0" w:space="0" w:color="auto"/>
        <w:bottom w:val="none" w:sz="0" w:space="0" w:color="auto"/>
        <w:right w:val="none" w:sz="0" w:space="0" w:color="auto"/>
      </w:divBdr>
    </w:div>
    <w:div w:id="893934367">
      <w:bodyDiv w:val="1"/>
      <w:marLeft w:val="0"/>
      <w:marRight w:val="0"/>
      <w:marTop w:val="0"/>
      <w:marBottom w:val="0"/>
      <w:divBdr>
        <w:top w:val="none" w:sz="0" w:space="0" w:color="auto"/>
        <w:left w:val="none" w:sz="0" w:space="0" w:color="auto"/>
        <w:bottom w:val="none" w:sz="0" w:space="0" w:color="auto"/>
        <w:right w:val="none" w:sz="0" w:space="0" w:color="auto"/>
      </w:divBdr>
    </w:div>
    <w:div w:id="910193405">
      <w:bodyDiv w:val="1"/>
      <w:marLeft w:val="0"/>
      <w:marRight w:val="0"/>
      <w:marTop w:val="0"/>
      <w:marBottom w:val="0"/>
      <w:divBdr>
        <w:top w:val="none" w:sz="0" w:space="0" w:color="auto"/>
        <w:left w:val="none" w:sz="0" w:space="0" w:color="auto"/>
        <w:bottom w:val="none" w:sz="0" w:space="0" w:color="auto"/>
        <w:right w:val="none" w:sz="0" w:space="0" w:color="auto"/>
      </w:divBdr>
    </w:div>
    <w:div w:id="931209539">
      <w:bodyDiv w:val="1"/>
      <w:marLeft w:val="0"/>
      <w:marRight w:val="0"/>
      <w:marTop w:val="0"/>
      <w:marBottom w:val="0"/>
      <w:divBdr>
        <w:top w:val="none" w:sz="0" w:space="0" w:color="auto"/>
        <w:left w:val="none" w:sz="0" w:space="0" w:color="auto"/>
        <w:bottom w:val="none" w:sz="0" w:space="0" w:color="auto"/>
        <w:right w:val="none" w:sz="0" w:space="0" w:color="auto"/>
      </w:divBdr>
      <w:divsChild>
        <w:div w:id="55015430">
          <w:marLeft w:val="0"/>
          <w:marRight w:val="0"/>
          <w:marTop w:val="0"/>
          <w:marBottom w:val="0"/>
          <w:divBdr>
            <w:top w:val="none" w:sz="0" w:space="0" w:color="auto"/>
            <w:left w:val="none" w:sz="0" w:space="0" w:color="auto"/>
            <w:bottom w:val="none" w:sz="0" w:space="0" w:color="auto"/>
            <w:right w:val="none" w:sz="0" w:space="0" w:color="auto"/>
          </w:divBdr>
          <w:divsChild>
            <w:div w:id="710694878">
              <w:marLeft w:val="0"/>
              <w:marRight w:val="0"/>
              <w:marTop w:val="0"/>
              <w:marBottom w:val="0"/>
              <w:divBdr>
                <w:top w:val="none" w:sz="0" w:space="0" w:color="auto"/>
                <w:left w:val="none" w:sz="0" w:space="0" w:color="auto"/>
                <w:bottom w:val="none" w:sz="0" w:space="0" w:color="auto"/>
                <w:right w:val="none" w:sz="0" w:space="0" w:color="auto"/>
              </w:divBdr>
              <w:divsChild>
                <w:div w:id="90395491">
                  <w:marLeft w:val="0"/>
                  <w:marRight w:val="0"/>
                  <w:marTop w:val="0"/>
                  <w:marBottom w:val="0"/>
                  <w:divBdr>
                    <w:top w:val="none" w:sz="0" w:space="0" w:color="auto"/>
                    <w:left w:val="none" w:sz="0" w:space="0" w:color="auto"/>
                    <w:bottom w:val="none" w:sz="0" w:space="0" w:color="auto"/>
                    <w:right w:val="none" w:sz="0" w:space="0" w:color="auto"/>
                  </w:divBdr>
                </w:div>
                <w:div w:id="328673801">
                  <w:marLeft w:val="0"/>
                  <w:marRight w:val="0"/>
                  <w:marTop w:val="0"/>
                  <w:marBottom w:val="0"/>
                  <w:divBdr>
                    <w:top w:val="none" w:sz="0" w:space="0" w:color="auto"/>
                    <w:left w:val="none" w:sz="0" w:space="0" w:color="auto"/>
                    <w:bottom w:val="none" w:sz="0" w:space="0" w:color="auto"/>
                    <w:right w:val="none" w:sz="0" w:space="0" w:color="auto"/>
                  </w:divBdr>
                </w:div>
                <w:div w:id="811480792">
                  <w:marLeft w:val="0"/>
                  <w:marRight w:val="0"/>
                  <w:marTop w:val="0"/>
                  <w:marBottom w:val="0"/>
                  <w:divBdr>
                    <w:top w:val="none" w:sz="0" w:space="0" w:color="auto"/>
                    <w:left w:val="none" w:sz="0" w:space="0" w:color="auto"/>
                    <w:bottom w:val="none" w:sz="0" w:space="0" w:color="auto"/>
                    <w:right w:val="none" w:sz="0" w:space="0" w:color="auto"/>
                  </w:divBdr>
                </w:div>
                <w:div w:id="269703759">
                  <w:marLeft w:val="0"/>
                  <w:marRight w:val="0"/>
                  <w:marTop w:val="0"/>
                  <w:marBottom w:val="0"/>
                  <w:divBdr>
                    <w:top w:val="none" w:sz="0" w:space="0" w:color="auto"/>
                    <w:left w:val="none" w:sz="0" w:space="0" w:color="auto"/>
                    <w:bottom w:val="none" w:sz="0" w:space="0" w:color="auto"/>
                    <w:right w:val="none" w:sz="0" w:space="0" w:color="auto"/>
                  </w:divBdr>
                </w:div>
                <w:div w:id="5058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664095">
      <w:bodyDiv w:val="1"/>
      <w:marLeft w:val="0"/>
      <w:marRight w:val="0"/>
      <w:marTop w:val="0"/>
      <w:marBottom w:val="0"/>
      <w:divBdr>
        <w:top w:val="none" w:sz="0" w:space="0" w:color="auto"/>
        <w:left w:val="none" w:sz="0" w:space="0" w:color="auto"/>
        <w:bottom w:val="none" w:sz="0" w:space="0" w:color="auto"/>
        <w:right w:val="none" w:sz="0" w:space="0" w:color="auto"/>
      </w:divBdr>
    </w:div>
    <w:div w:id="939145850">
      <w:bodyDiv w:val="1"/>
      <w:marLeft w:val="0"/>
      <w:marRight w:val="0"/>
      <w:marTop w:val="0"/>
      <w:marBottom w:val="0"/>
      <w:divBdr>
        <w:top w:val="none" w:sz="0" w:space="0" w:color="auto"/>
        <w:left w:val="none" w:sz="0" w:space="0" w:color="auto"/>
        <w:bottom w:val="none" w:sz="0" w:space="0" w:color="auto"/>
        <w:right w:val="none" w:sz="0" w:space="0" w:color="auto"/>
      </w:divBdr>
    </w:div>
    <w:div w:id="951283113">
      <w:bodyDiv w:val="1"/>
      <w:marLeft w:val="0"/>
      <w:marRight w:val="0"/>
      <w:marTop w:val="0"/>
      <w:marBottom w:val="0"/>
      <w:divBdr>
        <w:top w:val="none" w:sz="0" w:space="0" w:color="auto"/>
        <w:left w:val="none" w:sz="0" w:space="0" w:color="auto"/>
        <w:bottom w:val="none" w:sz="0" w:space="0" w:color="auto"/>
        <w:right w:val="none" w:sz="0" w:space="0" w:color="auto"/>
      </w:divBdr>
    </w:div>
    <w:div w:id="954870844">
      <w:bodyDiv w:val="1"/>
      <w:marLeft w:val="0"/>
      <w:marRight w:val="0"/>
      <w:marTop w:val="0"/>
      <w:marBottom w:val="0"/>
      <w:divBdr>
        <w:top w:val="none" w:sz="0" w:space="0" w:color="auto"/>
        <w:left w:val="none" w:sz="0" w:space="0" w:color="auto"/>
        <w:bottom w:val="none" w:sz="0" w:space="0" w:color="auto"/>
        <w:right w:val="none" w:sz="0" w:space="0" w:color="auto"/>
      </w:divBdr>
    </w:div>
    <w:div w:id="957644377">
      <w:bodyDiv w:val="1"/>
      <w:marLeft w:val="0"/>
      <w:marRight w:val="0"/>
      <w:marTop w:val="0"/>
      <w:marBottom w:val="0"/>
      <w:divBdr>
        <w:top w:val="none" w:sz="0" w:space="0" w:color="auto"/>
        <w:left w:val="none" w:sz="0" w:space="0" w:color="auto"/>
        <w:bottom w:val="none" w:sz="0" w:space="0" w:color="auto"/>
        <w:right w:val="none" w:sz="0" w:space="0" w:color="auto"/>
      </w:divBdr>
    </w:div>
    <w:div w:id="960184881">
      <w:bodyDiv w:val="1"/>
      <w:marLeft w:val="0"/>
      <w:marRight w:val="0"/>
      <w:marTop w:val="0"/>
      <w:marBottom w:val="0"/>
      <w:divBdr>
        <w:top w:val="none" w:sz="0" w:space="0" w:color="auto"/>
        <w:left w:val="none" w:sz="0" w:space="0" w:color="auto"/>
        <w:bottom w:val="none" w:sz="0" w:space="0" w:color="auto"/>
        <w:right w:val="none" w:sz="0" w:space="0" w:color="auto"/>
      </w:divBdr>
    </w:div>
    <w:div w:id="960459946">
      <w:bodyDiv w:val="1"/>
      <w:marLeft w:val="0"/>
      <w:marRight w:val="0"/>
      <w:marTop w:val="0"/>
      <w:marBottom w:val="0"/>
      <w:divBdr>
        <w:top w:val="none" w:sz="0" w:space="0" w:color="auto"/>
        <w:left w:val="none" w:sz="0" w:space="0" w:color="auto"/>
        <w:bottom w:val="none" w:sz="0" w:space="0" w:color="auto"/>
        <w:right w:val="none" w:sz="0" w:space="0" w:color="auto"/>
      </w:divBdr>
    </w:div>
    <w:div w:id="964197827">
      <w:bodyDiv w:val="1"/>
      <w:marLeft w:val="0"/>
      <w:marRight w:val="0"/>
      <w:marTop w:val="0"/>
      <w:marBottom w:val="0"/>
      <w:divBdr>
        <w:top w:val="none" w:sz="0" w:space="0" w:color="auto"/>
        <w:left w:val="none" w:sz="0" w:space="0" w:color="auto"/>
        <w:bottom w:val="none" w:sz="0" w:space="0" w:color="auto"/>
        <w:right w:val="none" w:sz="0" w:space="0" w:color="auto"/>
      </w:divBdr>
    </w:div>
    <w:div w:id="976451040">
      <w:bodyDiv w:val="1"/>
      <w:marLeft w:val="0"/>
      <w:marRight w:val="0"/>
      <w:marTop w:val="0"/>
      <w:marBottom w:val="0"/>
      <w:divBdr>
        <w:top w:val="none" w:sz="0" w:space="0" w:color="auto"/>
        <w:left w:val="none" w:sz="0" w:space="0" w:color="auto"/>
        <w:bottom w:val="none" w:sz="0" w:space="0" w:color="auto"/>
        <w:right w:val="none" w:sz="0" w:space="0" w:color="auto"/>
      </w:divBdr>
    </w:div>
    <w:div w:id="998996783">
      <w:bodyDiv w:val="1"/>
      <w:marLeft w:val="0"/>
      <w:marRight w:val="0"/>
      <w:marTop w:val="0"/>
      <w:marBottom w:val="0"/>
      <w:divBdr>
        <w:top w:val="none" w:sz="0" w:space="0" w:color="auto"/>
        <w:left w:val="none" w:sz="0" w:space="0" w:color="auto"/>
        <w:bottom w:val="none" w:sz="0" w:space="0" w:color="auto"/>
        <w:right w:val="none" w:sz="0" w:space="0" w:color="auto"/>
      </w:divBdr>
    </w:div>
    <w:div w:id="1000235320">
      <w:bodyDiv w:val="1"/>
      <w:marLeft w:val="0"/>
      <w:marRight w:val="0"/>
      <w:marTop w:val="0"/>
      <w:marBottom w:val="0"/>
      <w:divBdr>
        <w:top w:val="none" w:sz="0" w:space="0" w:color="auto"/>
        <w:left w:val="none" w:sz="0" w:space="0" w:color="auto"/>
        <w:bottom w:val="none" w:sz="0" w:space="0" w:color="auto"/>
        <w:right w:val="none" w:sz="0" w:space="0" w:color="auto"/>
      </w:divBdr>
    </w:div>
    <w:div w:id="1010253220">
      <w:bodyDiv w:val="1"/>
      <w:marLeft w:val="0"/>
      <w:marRight w:val="0"/>
      <w:marTop w:val="0"/>
      <w:marBottom w:val="0"/>
      <w:divBdr>
        <w:top w:val="none" w:sz="0" w:space="0" w:color="auto"/>
        <w:left w:val="none" w:sz="0" w:space="0" w:color="auto"/>
        <w:bottom w:val="none" w:sz="0" w:space="0" w:color="auto"/>
        <w:right w:val="none" w:sz="0" w:space="0" w:color="auto"/>
      </w:divBdr>
    </w:div>
    <w:div w:id="1015696799">
      <w:bodyDiv w:val="1"/>
      <w:marLeft w:val="0"/>
      <w:marRight w:val="0"/>
      <w:marTop w:val="0"/>
      <w:marBottom w:val="0"/>
      <w:divBdr>
        <w:top w:val="none" w:sz="0" w:space="0" w:color="auto"/>
        <w:left w:val="none" w:sz="0" w:space="0" w:color="auto"/>
        <w:bottom w:val="none" w:sz="0" w:space="0" w:color="auto"/>
        <w:right w:val="none" w:sz="0" w:space="0" w:color="auto"/>
      </w:divBdr>
    </w:div>
    <w:div w:id="1018308631">
      <w:bodyDiv w:val="1"/>
      <w:marLeft w:val="0"/>
      <w:marRight w:val="0"/>
      <w:marTop w:val="0"/>
      <w:marBottom w:val="0"/>
      <w:divBdr>
        <w:top w:val="none" w:sz="0" w:space="0" w:color="auto"/>
        <w:left w:val="none" w:sz="0" w:space="0" w:color="auto"/>
        <w:bottom w:val="none" w:sz="0" w:space="0" w:color="auto"/>
        <w:right w:val="none" w:sz="0" w:space="0" w:color="auto"/>
      </w:divBdr>
    </w:div>
    <w:div w:id="1042364160">
      <w:bodyDiv w:val="1"/>
      <w:marLeft w:val="0"/>
      <w:marRight w:val="0"/>
      <w:marTop w:val="0"/>
      <w:marBottom w:val="0"/>
      <w:divBdr>
        <w:top w:val="none" w:sz="0" w:space="0" w:color="auto"/>
        <w:left w:val="none" w:sz="0" w:space="0" w:color="auto"/>
        <w:bottom w:val="none" w:sz="0" w:space="0" w:color="auto"/>
        <w:right w:val="none" w:sz="0" w:space="0" w:color="auto"/>
      </w:divBdr>
    </w:div>
    <w:div w:id="1045718591">
      <w:bodyDiv w:val="1"/>
      <w:marLeft w:val="0"/>
      <w:marRight w:val="0"/>
      <w:marTop w:val="0"/>
      <w:marBottom w:val="0"/>
      <w:divBdr>
        <w:top w:val="none" w:sz="0" w:space="0" w:color="auto"/>
        <w:left w:val="none" w:sz="0" w:space="0" w:color="auto"/>
        <w:bottom w:val="none" w:sz="0" w:space="0" w:color="auto"/>
        <w:right w:val="none" w:sz="0" w:space="0" w:color="auto"/>
      </w:divBdr>
    </w:div>
    <w:div w:id="1052459699">
      <w:bodyDiv w:val="1"/>
      <w:marLeft w:val="0"/>
      <w:marRight w:val="0"/>
      <w:marTop w:val="0"/>
      <w:marBottom w:val="0"/>
      <w:divBdr>
        <w:top w:val="none" w:sz="0" w:space="0" w:color="auto"/>
        <w:left w:val="none" w:sz="0" w:space="0" w:color="auto"/>
        <w:bottom w:val="none" w:sz="0" w:space="0" w:color="auto"/>
        <w:right w:val="none" w:sz="0" w:space="0" w:color="auto"/>
      </w:divBdr>
    </w:div>
    <w:div w:id="1070343433">
      <w:bodyDiv w:val="1"/>
      <w:marLeft w:val="0"/>
      <w:marRight w:val="0"/>
      <w:marTop w:val="0"/>
      <w:marBottom w:val="0"/>
      <w:divBdr>
        <w:top w:val="none" w:sz="0" w:space="0" w:color="auto"/>
        <w:left w:val="none" w:sz="0" w:space="0" w:color="auto"/>
        <w:bottom w:val="none" w:sz="0" w:space="0" w:color="auto"/>
        <w:right w:val="none" w:sz="0" w:space="0" w:color="auto"/>
      </w:divBdr>
    </w:div>
    <w:div w:id="1075974466">
      <w:bodyDiv w:val="1"/>
      <w:marLeft w:val="0"/>
      <w:marRight w:val="0"/>
      <w:marTop w:val="0"/>
      <w:marBottom w:val="0"/>
      <w:divBdr>
        <w:top w:val="none" w:sz="0" w:space="0" w:color="auto"/>
        <w:left w:val="none" w:sz="0" w:space="0" w:color="auto"/>
        <w:bottom w:val="none" w:sz="0" w:space="0" w:color="auto"/>
        <w:right w:val="none" w:sz="0" w:space="0" w:color="auto"/>
      </w:divBdr>
    </w:div>
    <w:div w:id="1080567255">
      <w:bodyDiv w:val="1"/>
      <w:marLeft w:val="0"/>
      <w:marRight w:val="0"/>
      <w:marTop w:val="0"/>
      <w:marBottom w:val="0"/>
      <w:divBdr>
        <w:top w:val="none" w:sz="0" w:space="0" w:color="auto"/>
        <w:left w:val="none" w:sz="0" w:space="0" w:color="auto"/>
        <w:bottom w:val="none" w:sz="0" w:space="0" w:color="auto"/>
        <w:right w:val="none" w:sz="0" w:space="0" w:color="auto"/>
      </w:divBdr>
    </w:div>
    <w:div w:id="1092552689">
      <w:bodyDiv w:val="1"/>
      <w:marLeft w:val="0"/>
      <w:marRight w:val="0"/>
      <w:marTop w:val="0"/>
      <w:marBottom w:val="0"/>
      <w:divBdr>
        <w:top w:val="none" w:sz="0" w:space="0" w:color="auto"/>
        <w:left w:val="none" w:sz="0" w:space="0" w:color="auto"/>
        <w:bottom w:val="none" w:sz="0" w:space="0" w:color="auto"/>
        <w:right w:val="none" w:sz="0" w:space="0" w:color="auto"/>
      </w:divBdr>
    </w:div>
    <w:div w:id="1095592574">
      <w:bodyDiv w:val="1"/>
      <w:marLeft w:val="0"/>
      <w:marRight w:val="0"/>
      <w:marTop w:val="0"/>
      <w:marBottom w:val="0"/>
      <w:divBdr>
        <w:top w:val="none" w:sz="0" w:space="0" w:color="auto"/>
        <w:left w:val="none" w:sz="0" w:space="0" w:color="auto"/>
        <w:bottom w:val="none" w:sz="0" w:space="0" w:color="auto"/>
        <w:right w:val="none" w:sz="0" w:space="0" w:color="auto"/>
      </w:divBdr>
      <w:divsChild>
        <w:div w:id="999386255">
          <w:marLeft w:val="0"/>
          <w:marRight w:val="0"/>
          <w:marTop w:val="0"/>
          <w:marBottom w:val="0"/>
          <w:divBdr>
            <w:top w:val="none" w:sz="0" w:space="0" w:color="auto"/>
            <w:left w:val="none" w:sz="0" w:space="0" w:color="auto"/>
            <w:bottom w:val="none" w:sz="0" w:space="0" w:color="auto"/>
            <w:right w:val="none" w:sz="0" w:space="0" w:color="auto"/>
          </w:divBdr>
        </w:div>
      </w:divsChild>
    </w:div>
    <w:div w:id="1124155651">
      <w:bodyDiv w:val="1"/>
      <w:marLeft w:val="0"/>
      <w:marRight w:val="0"/>
      <w:marTop w:val="0"/>
      <w:marBottom w:val="0"/>
      <w:divBdr>
        <w:top w:val="none" w:sz="0" w:space="0" w:color="auto"/>
        <w:left w:val="none" w:sz="0" w:space="0" w:color="auto"/>
        <w:bottom w:val="none" w:sz="0" w:space="0" w:color="auto"/>
        <w:right w:val="none" w:sz="0" w:space="0" w:color="auto"/>
      </w:divBdr>
    </w:div>
    <w:div w:id="1136335555">
      <w:bodyDiv w:val="1"/>
      <w:marLeft w:val="0"/>
      <w:marRight w:val="0"/>
      <w:marTop w:val="0"/>
      <w:marBottom w:val="0"/>
      <w:divBdr>
        <w:top w:val="none" w:sz="0" w:space="0" w:color="auto"/>
        <w:left w:val="none" w:sz="0" w:space="0" w:color="auto"/>
        <w:bottom w:val="none" w:sz="0" w:space="0" w:color="auto"/>
        <w:right w:val="none" w:sz="0" w:space="0" w:color="auto"/>
      </w:divBdr>
    </w:div>
    <w:div w:id="1141924087">
      <w:bodyDiv w:val="1"/>
      <w:marLeft w:val="0"/>
      <w:marRight w:val="0"/>
      <w:marTop w:val="0"/>
      <w:marBottom w:val="0"/>
      <w:divBdr>
        <w:top w:val="none" w:sz="0" w:space="0" w:color="auto"/>
        <w:left w:val="none" w:sz="0" w:space="0" w:color="auto"/>
        <w:bottom w:val="none" w:sz="0" w:space="0" w:color="auto"/>
        <w:right w:val="none" w:sz="0" w:space="0" w:color="auto"/>
      </w:divBdr>
    </w:div>
    <w:div w:id="1142188860">
      <w:bodyDiv w:val="1"/>
      <w:marLeft w:val="0"/>
      <w:marRight w:val="0"/>
      <w:marTop w:val="0"/>
      <w:marBottom w:val="0"/>
      <w:divBdr>
        <w:top w:val="none" w:sz="0" w:space="0" w:color="auto"/>
        <w:left w:val="none" w:sz="0" w:space="0" w:color="auto"/>
        <w:bottom w:val="none" w:sz="0" w:space="0" w:color="auto"/>
        <w:right w:val="none" w:sz="0" w:space="0" w:color="auto"/>
      </w:divBdr>
    </w:div>
    <w:div w:id="1155805588">
      <w:bodyDiv w:val="1"/>
      <w:marLeft w:val="0"/>
      <w:marRight w:val="0"/>
      <w:marTop w:val="0"/>
      <w:marBottom w:val="0"/>
      <w:divBdr>
        <w:top w:val="none" w:sz="0" w:space="0" w:color="auto"/>
        <w:left w:val="none" w:sz="0" w:space="0" w:color="auto"/>
        <w:bottom w:val="none" w:sz="0" w:space="0" w:color="auto"/>
        <w:right w:val="none" w:sz="0" w:space="0" w:color="auto"/>
      </w:divBdr>
    </w:div>
    <w:div w:id="1157838977">
      <w:bodyDiv w:val="1"/>
      <w:marLeft w:val="0"/>
      <w:marRight w:val="0"/>
      <w:marTop w:val="0"/>
      <w:marBottom w:val="0"/>
      <w:divBdr>
        <w:top w:val="none" w:sz="0" w:space="0" w:color="auto"/>
        <w:left w:val="none" w:sz="0" w:space="0" w:color="auto"/>
        <w:bottom w:val="none" w:sz="0" w:space="0" w:color="auto"/>
        <w:right w:val="none" w:sz="0" w:space="0" w:color="auto"/>
      </w:divBdr>
    </w:div>
    <w:div w:id="1160654295">
      <w:bodyDiv w:val="1"/>
      <w:marLeft w:val="0"/>
      <w:marRight w:val="0"/>
      <w:marTop w:val="0"/>
      <w:marBottom w:val="0"/>
      <w:divBdr>
        <w:top w:val="none" w:sz="0" w:space="0" w:color="auto"/>
        <w:left w:val="none" w:sz="0" w:space="0" w:color="auto"/>
        <w:bottom w:val="none" w:sz="0" w:space="0" w:color="auto"/>
        <w:right w:val="none" w:sz="0" w:space="0" w:color="auto"/>
      </w:divBdr>
    </w:div>
    <w:div w:id="1164665342">
      <w:bodyDiv w:val="1"/>
      <w:marLeft w:val="0"/>
      <w:marRight w:val="0"/>
      <w:marTop w:val="0"/>
      <w:marBottom w:val="0"/>
      <w:divBdr>
        <w:top w:val="none" w:sz="0" w:space="0" w:color="auto"/>
        <w:left w:val="none" w:sz="0" w:space="0" w:color="auto"/>
        <w:bottom w:val="none" w:sz="0" w:space="0" w:color="auto"/>
        <w:right w:val="none" w:sz="0" w:space="0" w:color="auto"/>
      </w:divBdr>
    </w:div>
    <w:div w:id="1165366583">
      <w:bodyDiv w:val="1"/>
      <w:marLeft w:val="0"/>
      <w:marRight w:val="0"/>
      <w:marTop w:val="0"/>
      <w:marBottom w:val="0"/>
      <w:divBdr>
        <w:top w:val="none" w:sz="0" w:space="0" w:color="auto"/>
        <w:left w:val="none" w:sz="0" w:space="0" w:color="auto"/>
        <w:bottom w:val="none" w:sz="0" w:space="0" w:color="auto"/>
        <w:right w:val="none" w:sz="0" w:space="0" w:color="auto"/>
      </w:divBdr>
    </w:div>
    <w:div w:id="1170289107">
      <w:bodyDiv w:val="1"/>
      <w:marLeft w:val="0"/>
      <w:marRight w:val="0"/>
      <w:marTop w:val="0"/>
      <w:marBottom w:val="0"/>
      <w:divBdr>
        <w:top w:val="none" w:sz="0" w:space="0" w:color="auto"/>
        <w:left w:val="none" w:sz="0" w:space="0" w:color="auto"/>
        <w:bottom w:val="none" w:sz="0" w:space="0" w:color="auto"/>
        <w:right w:val="none" w:sz="0" w:space="0" w:color="auto"/>
      </w:divBdr>
    </w:div>
    <w:div w:id="1173228718">
      <w:bodyDiv w:val="1"/>
      <w:marLeft w:val="0"/>
      <w:marRight w:val="0"/>
      <w:marTop w:val="0"/>
      <w:marBottom w:val="0"/>
      <w:divBdr>
        <w:top w:val="none" w:sz="0" w:space="0" w:color="auto"/>
        <w:left w:val="none" w:sz="0" w:space="0" w:color="auto"/>
        <w:bottom w:val="none" w:sz="0" w:space="0" w:color="auto"/>
        <w:right w:val="none" w:sz="0" w:space="0" w:color="auto"/>
      </w:divBdr>
    </w:div>
    <w:div w:id="1177579462">
      <w:bodyDiv w:val="1"/>
      <w:marLeft w:val="0"/>
      <w:marRight w:val="0"/>
      <w:marTop w:val="0"/>
      <w:marBottom w:val="0"/>
      <w:divBdr>
        <w:top w:val="none" w:sz="0" w:space="0" w:color="auto"/>
        <w:left w:val="none" w:sz="0" w:space="0" w:color="auto"/>
        <w:bottom w:val="none" w:sz="0" w:space="0" w:color="auto"/>
        <w:right w:val="none" w:sz="0" w:space="0" w:color="auto"/>
      </w:divBdr>
      <w:divsChild>
        <w:div w:id="2130126222">
          <w:marLeft w:val="0"/>
          <w:marRight w:val="0"/>
          <w:marTop w:val="0"/>
          <w:marBottom w:val="0"/>
          <w:divBdr>
            <w:top w:val="none" w:sz="0" w:space="0" w:color="auto"/>
            <w:left w:val="none" w:sz="0" w:space="0" w:color="auto"/>
            <w:bottom w:val="none" w:sz="0" w:space="0" w:color="auto"/>
            <w:right w:val="none" w:sz="0" w:space="0" w:color="auto"/>
          </w:divBdr>
          <w:divsChild>
            <w:div w:id="1027489666">
              <w:marLeft w:val="0"/>
              <w:marRight w:val="0"/>
              <w:marTop w:val="0"/>
              <w:marBottom w:val="0"/>
              <w:divBdr>
                <w:top w:val="none" w:sz="0" w:space="0" w:color="auto"/>
                <w:left w:val="none" w:sz="0" w:space="0" w:color="auto"/>
                <w:bottom w:val="none" w:sz="0" w:space="0" w:color="auto"/>
                <w:right w:val="none" w:sz="0" w:space="0" w:color="auto"/>
              </w:divBdr>
              <w:divsChild>
                <w:div w:id="210579008">
                  <w:marLeft w:val="0"/>
                  <w:marRight w:val="0"/>
                  <w:marTop w:val="0"/>
                  <w:marBottom w:val="0"/>
                  <w:divBdr>
                    <w:top w:val="none" w:sz="0" w:space="0" w:color="auto"/>
                    <w:left w:val="none" w:sz="0" w:space="0" w:color="auto"/>
                    <w:bottom w:val="none" w:sz="0" w:space="0" w:color="auto"/>
                    <w:right w:val="none" w:sz="0" w:space="0" w:color="auto"/>
                  </w:divBdr>
                </w:div>
                <w:div w:id="1540899084">
                  <w:marLeft w:val="0"/>
                  <w:marRight w:val="0"/>
                  <w:marTop w:val="0"/>
                  <w:marBottom w:val="0"/>
                  <w:divBdr>
                    <w:top w:val="none" w:sz="0" w:space="0" w:color="auto"/>
                    <w:left w:val="none" w:sz="0" w:space="0" w:color="auto"/>
                    <w:bottom w:val="none" w:sz="0" w:space="0" w:color="auto"/>
                    <w:right w:val="none" w:sz="0" w:space="0" w:color="auto"/>
                  </w:divBdr>
                </w:div>
                <w:div w:id="1992102570">
                  <w:marLeft w:val="0"/>
                  <w:marRight w:val="0"/>
                  <w:marTop w:val="0"/>
                  <w:marBottom w:val="0"/>
                  <w:divBdr>
                    <w:top w:val="none" w:sz="0" w:space="0" w:color="auto"/>
                    <w:left w:val="none" w:sz="0" w:space="0" w:color="auto"/>
                    <w:bottom w:val="none" w:sz="0" w:space="0" w:color="auto"/>
                    <w:right w:val="none" w:sz="0" w:space="0" w:color="auto"/>
                  </w:divBdr>
                </w:div>
                <w:div w:id="213931910">
                  <w:marLeft w:val="0"/>
                  <w:marRight w:val="0"/>
                  <w:marTop w:val="0"/>
                  <w:marBottom w:val="0"/>
                  <w:divBdr>
                    <w:top w:val="none" w:sz="0" w:space="0" w:color="auto"/>
                    <w:left w:val="none" w:sz="0" w:space="0" w:color="auto"/>
                    <w:bottom w:val="none" w:sz="0" w:space="0" w:color="auto"/>
                    <w:right w:val="none" w:sz="0" w:space="0" w:color="auto"/>
                  </w:divBdr>
                </w:div>
                <w:div w:id="15348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3189">
      <w:bodyDiv w:val="1"/>
      <w:marLeft w:val="0"/>
      <w:marRight w:val="0"/>
      <w:marTop w:val="0"/>
      <w:marBottom w:val="0"/>
      <w:divBdr>
        <w:top w:val="none" w:sz="0" w:space="0" w:color="auto"/>
        <w:left w:val="none" w:sz="0" w:space="0" w:color="auto"/>
        <w:bottom w:val="none" w:sz="0" w:space="0" w:color="auto"/>
        <w:right w:val="none" w:sz="0" w:space="0" w:color="auto"/>
      </w:divBdr>
    </w:div>
    <w:div w:id="1217620606">
      <w:bodyDiv w:val="1"/>
      <w:marLeft w:val="0"/>
      <w:marRight w:val="0"/>
      <w:marTop w:val="0"/>
      <w:marBottom w:val="0"/>
      <w:divBdr>
        <w:top w:val="none" w:sz="0" w:space="0" w:color="auto"/>
        <w:left w:val="none" w:sz="0" w:space="0" w:color="auto"/>
        <w:bottom w:val="none" w:sz="0" w:space="0" w:color="auto"/>
        <w:right w:val="none" w:sz="0" w:space="0" w:color="auto"/>
      </w:divBdr>
    </w:div>
    <w:div w:id="1270506211">
      <w:bodyDiv w:val="1"/>
      <w:marLeft w:val="0"/>
      <w:marRight w:val="0"/>
      <w:marTop w:val="0"/>
      <w:marBottom w:val="0"/>
      <w:divBdr>
        <w:top w:val="none" w:sz="0" w:space="0" w:color="auto"/>
        <w:left w:val="none" w:sz="0" w:space="0" w:color="auto"/>
        <w:bottom w:val="none" w:sz="0" w:space="0" w:color="auto"/>
        <w:right w:val="none" w:sz="0" w:space="0" w:color="auto"/>
      </w:divBdr>
    </w:div>
    <w:div w:id="1273126519">
      <w:bodyDiv w:val="1"/>
      <w:marLeft w:val="0"/>
      <w:marRight w:val="0"/>
      <w:marTop w:val="0"/>
      <w:marBottom w:val="0"/>
      <w:divBdr>
        <w:top w:val="none" w:sz="0" w:space="0" w:color="auto"/>
        <w:left w:val="none" w:sz="0" w:space="0" w:color="auto"/>
        <w:bottom w:val="none" w:sz="0" w:space="0" w:color="auto"/>
        <w:right w:val="none" w:sz="0" w:space="0" w:color="auto"/>
      </w:divBdr>
    </w:div>
    <w:div w:id="1276137430">
      <w:bodyDiv w:val="1"/>
      <w:marLeft w:val="0"/>
      <w:marRight w:val="0"/>
      <w:marTop w:val="0"/>
      <w:marBottom w:val="0"/>
      <w:divBdr>
        <w:top w:val="none" w:sz="0" w:space="0" w:color="auto"/>
        <w:left w:val="none" w:sz="0" w:space="0" w:color="auto"/>
        <w:bottom w:val="none" w:sz="0" w:space="0" w:color="auto"/>
        <w:right w:val="none" w:sz="0" w:space="0" w:color="auto"/>
      </w:divBdr>
    </w:div>
    <w:div w:id="1279213973">
      <w:bodyDiv w:val="1"/>
      <w:marLeft w:val="0"/>
      <w:marRight w:val="0"/>
      <w:marTop w:val="0"/>
      <w:marBottom w:val="0"/>
      <w:divBdr>
        <w:top w:val="none" w:sz="0" w:space="0" w:color="auto"/>
        <w:left w:val="none" w:sz="0" w:space="0" w:color="auto"/>
        <w:bottom w:val="none" w:sz="0" w:space="0" w:color="auto"/>
        <w:right w:val="none" w:sz="0" w:space="0" w:color="auto"/>
      </w:divBdr>
    </w:div>
    <w:div w:id="1284649982">
      <w:bodyDiv w:val="1"/>
      <w:marLeft w:val="0"/>
      <w:marRight w:val="0"/>
      <w:marTop w:val="0"/>
      <w:marBottom w:val="0"/>
      <w:divBdr>
        <w:top w:val="none" w:sz="0" w:space="0" w:color="auto"/>
        <w:left w:val="none" w:sz="0" w:space="0" w:color="auto"/>
        <w:bottom w:val="none" w:sz="0" w:space="0" w:color="auto"/>
        <w:right w:val="none" w:sz="0" w:space="0" w:color="auto"/>
      </w:divBdr>
    </w:div>
    <w:div w:id="1287274808">
      <w:bodyDiv w:val="1"/>
      <w:marLeft w:val="0"/>
      <w:marRight w:val="0"/>
      <w:marTop w:val="0"/>
      <w:marBottom w:val="0"/>
      <w:divBdr>
        <w:top w:val="none" w:sz="0" w:space="0" w:color="auto"/>
        <w:left w:val="none" w:sz="0" w:space="0" w:color="auto"/>
        <w:bottom w:val="none" w:sz="0" w:space="0" w:color="auto"/>
        <w:right w:val="none" w:sz="0" w:space="0" w:color="auto"/>
      </w:divBdr>
    </w:div>
    <w:div w:id="1300257801">
      <w:bodyDiv w:val="1"/>
      <w:marLeft w:val="0"/>
      <w:marRight w:val="0"/>
      <w:marTop w:val="0"/>
      <w:marBottom w:val="0"/>
      <w:divBdr>
        <w:top w:val="none" w:sz="0" w:space="0" w:color="auto"/>
        <w:left w:val="none" w:sz="0" w:space="0" w:color="auto"/>
        <w:bottom w:val="none" w:sz="0" w:space="0" w:color="auto"/>
        <w:right w:val="none" w:sz="0" w:space="0" w:color="auto"/>
      </w:divBdr>
    </w:div>
    <w:div w:id="1305234639">
      <w:bodyDiv w:val="1"/>
      <w:marLeft w:val="0"/>
      <w:marRight w:val="0"/>
      <w:marTop w:val="0"/>
      <w:marBottom w:val="0"/>
      <w:divBdr>
        <w:top w:val="none" w:sz="0" w:space="0" w:color="auto"/>
        <w:left w:val="none" w:sz="0" w:space="0" w:color="auto"/>
        <w:bottom w:val="none" w:sz="0" w:space="0" w:color="auto"/>
        <w:right w:val="none" w:sz="0" w:space="0" w:color="auto"/>
      </w:divBdr>
    </w:div>
    <w:div w:id="1316377453">
      <w:bodyDiv w:val="1"/>
      <w:marLeft w:val="0"/>
      <w:marRight w:val="0"/>
      <w:marTop w:val="0"/>
      <w:marBottom w:val="0"/>
      <w:divBdr>
        <w:top w:val="none" w:sz="0" w:space="0" w:color="auto"/>
        <w:left w:val="none" w:sz="0" w:space="0" w:color="auto"/>
        <w:bottom w:val="none" w:sz="0" w:space="0" w:color="auto"/>
        <w:right w:val="none" w:sz="0" w:space="0" w:color="auto"/>
      </w:divBdr>
    </w:div>
    <w:div w:id="1317682366">
      <w:bodyDiv w:val="1"/>
      <w:marLeft w:val="0"/>
      <w:marRight w:val="0"/>
      <w:marTop w:val="0"/>
      <w:marBottom w:val="0"/>
      <w:divBdr>
        <w:top w:val="none" w:sz="0" w:space="0" w:color="auto"/>
        <w:left w:val="none" w:sz="0" w:space="0" w:color="auto"/>
        <w:bottom w:val="none" w:sz="0" w:space="0" w:color="auto"/>
        <w:right w:val="none" w:sz="0" w:space="0" w:color="auto"/>
      </w:divBdr>
    </w:div>
    <w:div w:id="1329286541">
      <w:bodyDiv w:val="1"/>
      <w:marLeft w:val="0"/>
      <w:marRight w:val="0"/>
      <w:marTop w:val="0"/>
      <w:marBottom w:val="0"/>
      <w:divBdr>
        <w:top w:val="none" w:sz="0" w:space="0" w:color="auto"/>
        <w:left w:val="none" w:sz="0" w:space="0" w:color="auto"/>
        <w:bottom w:val="none" w:sz="0" w:space="0" w:color="auto"/>
        <w:right w:val="none" w:sz="0" w:space="0" w:color="auto"/>
      </w:divBdr>
    </w:div>
    <w:div w:id="1331592752">
      <w:bodyDiv w:val="1"/>
      <w:marLeft w:val="0"/>
      <w:marRight w:val="0"/>
      <w:marTop w:val="0"/>
      <w:marBottom w:val="0"/>
      <w:divBdr>
        <w:top w:val="none" w:sz="0" w:space="0" w:color="auto"/>
        <w:left w:val="none" w:sz="0" w:space="0" w:color="auto"/>
        <w:bottom w:val="none" w:sz="0" w:space="0" w:color="auto"/>
        <w:right w:val="none" w:sz="0" w:space="0" w:color="auto"/>
      </w:divBdr>
    </w:div>
    <w:div w:id="1333531740">
      <w:bodyDiv w:val="1"/>
      <w:marLeft w:val="0"/>
      <w:marRight w:val="0"/>
      <w:marTop w:val="0"/>
      <w:marBottom w:val="0"/>
      <w:divBdr>
        <w:top w:val="none" w:sz="0" w:space="0" w:color="auto"/>
        <w:left w:val="none" w:sz="0" w:space="0" w:color="auto"/>
        <w:bottom w:val="none" w:sz="0" w:space="0" w:color="auto"/>
        <w:right w:val="none" w:sz="0" w:space="0" w:color="auto"/>
      </w:divBdr>
    </w:div>
    <w:div w:id="1334795661">
      <w:bodyDiv w:val="1"/>
      <w:marLeft w:val="0"/>
      <w:marRight w:val="0"/>
      <w:marTop w:val="0"/>
      <w:marBottom w:val="0"/>
      <w:divBdr>
        <w:top w:val="none" w:sz="0" w:space="0" w:color="auto"/>
        <w:left w:val="none" w:sz="0" w:space="0" w:color="auto"/>
        <w:bottom w:val="none" w:sz="0" w:space="0" w:color="auto"/>
        <w:right w:val="none" w:sz="0" w:space="0" w:color="auto"/>
      </w:divBdr>
      <w:divsChild>
        <w:div w:id="1943830269">
          <w:marLeft w:val="0"/>
          <w:marRight w:val="0"/>
          <w:marTop w:val="0"/>
          <w:marBottom w:val="0"/>
          <w:divBdr>
            <w:top w:val="none" w:sz="0" w:space="0" w:color="auto"/>
            <w:left w:val="none" w:sz="0" w:space="0" w:color="auto"/>
            <w:bottom w:val="none" w:sz="0" w:space="0" w:color="auto"/>
            <w:right w:val="none" w:sz="0" w:space="0" w:color="auto"/>
          </w:divBdr>
          <w:divsChild>
            <w:div w:id="719211185">
              <w:marLeft w:val="0"/>
              <w:marRight w:val="0"/>
              <w:marTop w:val="0"/>
              <w:marBottom w:val="0"/>
              <w:divBdr>
                <w:top w:val="none" w:sz="0" w:space="0" w:color="auto"/>
                <w:left w:val="none" w:sz="0" w:space="0" w:color="auto"/>
                <w:bottom w:val="none" w:sz="0" w:space="0" w:color="auto"/>
                <w:right w:val="none" w:sz="0" w:space="0" w:color="auto"/>
              </w:divBdr>
              <w:divsChild>
                <w:div w:id="1792700609">
                  <w:marLeft w:val="0"/>
                  <w:marRight w:val="0"/>
                  <w:marTop w:val="0"/>
                  <w:marBottom w:val="0"/>
                  <w:divBdr>
                    <w:top w:val="none" w:sz="0" w:space="0" w:color="auto"/>
                    <w:left w:val="none" w:sz="0" w:space="0" w:color="auto"/>
                    <w:bottom w:val="none" w:sz="0" w:space="0" w:color="auto"/>
                    <w:right w:val="none" w:sz="0" w:space="0" w:color="auto"/>
                  </w:divBdr>
                </w:div>
                <w:div w:id="1419786613">
                  <w:marLeft w:val="0"/>
                  <w:marRight w:val="0"/>
                  <w:marTop w:val="0"/>
                  <w:marBottom w:val="0"/>
                  <w:divBdr>
                    <w:top w:val="none" w:sz="0" w:space="0" w:color="auto"/>
                    <w:left w:val="none" w:sz="0" w:space="0" w:color="auto"/>
                    <w:bottom w:val="none" w:sz="0" w:space="0" w:color="auto"/>
                    <w:right w:val="none" w:sz="0" w:space="0" w:color="auto"/>
                  </w:divBdr>
                </w:div>
                <w:div w:id="1295254844">
                  <w:marLeft w:val="0"/>
                  <w:marRight w:val="0"/>
                  <w:marTop w:val="0"/>
                  <w:marBottom w:val="0"/>
                  <w:divBdr>
                    <w:top w:val="none" w:sz="0" w:space="0" w:color="auto"/>
                    <w:left w:val="none" w:sz="0" w:space="0" w:color="auto"/>
                    <w:bottom w:val="none" w:sz="0" w:space="0" w:color="auto"/>
                    <w:right w:val="none" w:sz="0" w:space="0" w:color="auto"/>
                  </w:divBdr>
                </w:div>
                <w:div w:id="1619680499">
                  <w:marLeft w:val="0"/>
                  <w:marRight w:val="0"/>
                  <w:marTop w:val="0"/>
                  <w:marBottom w:val="0"/>
                  <w:divBdr>
                    <w:top w:val="none" w:sz="0" w:space="0" w:color="auto"/>
                    <w:left w:val="none" w:sz="0" w:space="0" w:color="auto"/>
                    <w:bottom w:val="none" w:sz="0" w:space="0" w:color="auto"/>
                    <w:right w:val="none" w:sz="0" w:space="0" w:color="auto"/>
                  </w:divBdr>
                </w:div>
                <w:div w:id="2033648259">
                  <w:marLeft w:val="0"/>
                  <w:marRight w:val="0"/>
                  <w:marTop w:val="0"/>
                  <w:marBottom w:val="0"/>
                  <w:divBdr>
                    <w:top w:val="none" w:sz="0" w:space="0" w:color="auto"/>
                    <w:left w:val="none" w:sz="0" w:space="0" w:color="auto"/>
                    <w:bottom w:val="none" w:sz="0" w:space="0" w:color="auto"/>
                    <w:right w:val="none" w:sz="0" w:space="0" w:color="auto"/>
                  </w:divBdr>
                </w:div>
                <w:div w:id="1406222681">
                  <w:marLeft w:val="0"/>
                  <w:marRight w:val="0"/>
                  <w:marTop w:val="0"/>
                  <w:marBottom w:val="0"/>
                  <w:divBdr>
                    <w:top w:val="none" w:sz="0" w:space="0" w:color="auto"/>
                    <w:left w:val="none" w:sz="0" w:space="0" w:color="auto"/>
                    <w:bottom w:val="none" w:sz="0" w:space="0" w:color="auto"/>
                    <w:right w:val="none" w:sz="0" w:space="0" w:color="auto"/>
                  </w:divBdr>
                </w:div>
                <w:div w:id="286207665">
                  <w:marLeft w:val="0"/>
                  <w:marRight w:val="0"/>
                  <w:marTop w:val="0"/>
                  <w:marBottom w:val="0"/>
                  <w:divBdr>
                    <w:top w:val="none" w:sz="0" w:space="0" w:color="auto"/>
                    <w:left w:val="none" w:sz="0" w:space="0" w:color="auto"/>
                    <w:bottom w:val="none" w:sz="0" w:space="0" w:color="auto"/>
                    <w:right w:val="none" w:sz="0" w:space="0" w:color="auto"/>
                  </w:divBdr>
                </w:div>
                <w:div w:id="15734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05666">
      <w:bodyDiv w:val="1"/>
      <w:marLeft w:val="0"/>
      <w:marRight w:val="0"/>
      <w:marTop w:val="0"/>
      <w:marBottom w:val="0"/>
      <w:divBdr>
        <w:top w:val="none" w:sz="0" w:space="0" w:color="auto"/>
        <w:left w:val="none" w:sz="0" w:space="0" w:color="auto"/>
        <w:bottom w:val="none" w:sz="0" w:space="0" w:color="auto"/>
        <w:right w:val="none" w:sz="0" w:space="0" w:color="auto"/>
      </w:divBdr>
    </w:div>
    <w:div w:id="1351445734">
      <w:bodyDiv w:val="1"/>
      <w:marLeft w:val="0"/>
      <w:marRight w:val="0"/>
      <w:marTop w:val="0"/>
      <w:marBottom w:val="0"/>
      <w:divBdr>
        <w:top w:val="none" w:sz="0" w:space="0" w:color="auto"/>
        <w:left w:val="none" w:sz="0" w:space="0" w:color="auto"/>
        <w:bottom w:val="none" w:sz="0" w:space="0" w:color="auto"/>
        <w:right w:val="none" w:sz="0" w:space="0" w:color="auto"/>
      </w:divBdr>
      <w:divsChild>
        <w:div w:id="1576552709">
          <w:marLeft w:val="0"/>
          <w:marRight w:val="0"/>
          <w:marTop w:val="0"/>
          <w:marBottom w:val="0"/>
          <w:divBdr>
            <w:top w:val="none" w:sz="0" w:space="0" w:color="auto"/>
            <w:left w:val="none" w:sz="0" w:space="0" w:color="auto"/>
            <w:bottom w:val="none" w:sz="0" w:space="0" w:color="auto"/>
            <w:right w:val="none" w:sz="0" w:space="0" w:color="auto"/>
          </w:divBdr>
          <w:divsChild>
            <w:div w:id="1412391652">
              <w:marLeft w:val="0"/>
              <w:marRight w:val="0"/>
              <w:marTop w:val="0"/>
              <w:marBottom w:val="0"/>
              <w:divBdr>
                <w:top w:val="none" w:sz="0" w:space="0" w:color="auto"/>
                <w:left w:val="none" w:sz="0" w:space="0" w:color="auto"/>
                <w:bottom w:val="none" w:sz="0" w:space="0" w:color="auto"/>
                <w:right w:val="none" w:sz="0" w:space="0" w:color="auto"/>
              </w:divBdr>
              <w:divsChild>
                <w:div w:id="1393653517">
                  <w:marLeft w:val="0"/>
                  <w:marRight w:val="0"/>
                  <w:marTop w:val="0"/>
                  <w:marBottom w:val="0"/>
                  <w:divBdr>
                    <w:top w:val="none" w:sz="0" w:space="0" w:color="auto"/>
                    <w:left w:val="none" w:sz="0" w:space="0" w:color="auto"/>
                    <w:bottom w:val="none" w:sz="0" w:space="0" w:color="auto"/>
                    <w:right w:val="none" w:sz="0" w:space="0" w:color="auto"/>
                  </w:divBdr>
                </w:div>
                <w:div w:id="1440829791">
                  <w:marLeft w:val="0"/>
                  <w:marRight w:val="0"/>
                  <w:marTop w:val="0"/>
                  <w:marBottom w:val="0"/>
                  <w:divBdr>
                    <w:top w:val="none" w:sz="0" w:space="0" w:color="auto"/>
                    <w:left w:val="none" w:sz="0" w:space="0" w:color="auto"/>
                    <w:bottom w:val="none" w:sz="0" w:space="0" w:color="auto"/>
                    <w:right w:val="none" w:sz="0" w:space="0" w:color="auto"/>
                  </w:divBdr>
                </w:div>
                <w:div w:id="1033112890">
                  <w:marLeft w:val="0"/>
                  <w:marRight w:val="0"/>
                  <w:marTop w:val="0"/>
                  <w:marBottom w:val="0"/>
                  <w:divBdr>
                    <w:top w:val="none" w:sz="0" w:space="0" w:color="auto"/>
                    <w:left w:val="none" w:sz="0" w:space="0" w:color="auto"/>
                    <w:bottom w:val="none" w:sz="0" w:space="0" w:color="auto"/>
                    <w:right w:val="none" w:sz="0" w:space="0" w:color="auto"/>
                  </w:divBdr>
                </w:div>
                <w:div w:id="2126726066">
                  <w:marLeft w:val="0"/>
                  <w:marRight w:val="0"/>
                  <w:marTop w:val="0"/>
                  <w:marBottom w:val="0"/>
                  <w:divBdr>
                    <w:top w:val="none" w:sz="0" w:space="0" w:color="auto"/>
                    <w:left w:val="none" w:sz="0" w:space="0" w:color="auto"/>
                    <w:bottom w:val="none" w:sz="0" w:space="0" w:color="auto"/>
                    <w:right w:val="none" w:sz="0" w:space="0" w:color="auto"/>
                  </w:divBdr>
                </w:div>
                <w:div w:id="3720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93546">
      <w:bodyDiv w:val="1"/>
      <w:marLeft w:val="0"/>
      <w:marRight w:val="0"/>
      <w:marTop w:val="0"/>
      <w:marBottom w:val="0"/>
      <w:divBdr>
        <w:top w:val="none" w:sz="0" w:space="0" w:color="auto"/>
        <w:left w:val="none" w:sz="0" w:space="0" w:color="auto"/>
        <w:bottom w:val="none" w:sz="0" w:space="0" w:color="auto"/>
        <w:right w:val="none" w:sz="0" w:space="0" w:color="auto"/>
      </w:divBdr>
    </w:div>
    <w:div w:id="1352024401">
      <w:bodyDiv w:val="1"/>
      <w:marLeft w:val="0"/>
      <w:marRight w:val="0"/>
      <w:marTop w:val="0"/>
      <w:marBottom w:val="0"/>
      <w:divBdr>
        <w:top w:val="none" w:sz="0" w:space="0" w:color="auto"/>
        <w:left w:val="none" w:sz="0" w:space="0" w:color="auto"/>
        <w:bottom w:val="none" w:sz="0" w:space="0" w:color="auto"/>
        <w:right w:val="none" w:sz="0" w:space="0" w:color="auto"/>
      </w:divBdr>
    </w:div>
    <w:div w:id="1367833485">
      <w:bodyDiv w:val="1"/>
      <w:marLeft w:val="0"/>
      <w:marRight w:val="0"/>
      <w:marTop w:val="0"/>
      <w:marBottom w:val="0"/>
      <w:divBdr>
        <w:top w:val="none" w:sz="0" w:space="0" w:color="auto"/>
        <w:left w:val="none" w:sz="0" w:space="0" w:color="auto"/>
        <w:bottom w:val="none" w:sz="0" w:space="0" w:color="auto"/>
        <w:right w:val="none" w:sz="0" w:space="0" w:color="auto"/>
      </w:divBdr>
    </w:div>
    <w:div w:id="1393042642">
      <w:bodyDiv w:val="1"/>
      <w:marLeft w:val="0"/>
      <w:marRight w:val="0"/>
      <w:marTop w:val="0"/>
      <w:marBottom w:val="0"/>
      <w:divBdr>
        <w:top w:val="none" w:sz="0" w:space="0" w:color="auto"/>
        <w:left w:val="none" w:sz="0" w:space="0" w:color="auto"/>
        <w:bottom w:val="none" w:sz="0" w:space="0" w:color="auto"/>
        <w:right w:val="none" w:sz="0" w:space="0" w:color="auto"/>
      </w:divBdr>
    </w:div>
    <w:div w:id="1401173960">
      <w:bodyDiv w:val="1"/>
      <w:marLeft w:val="0"/>
      <w:marRight w:val="0"/>
      <w:marTop w:val="0"/>
      <w:marBottom w:val="0"/>
      <w:divBdr>
        <w:top w:val="none" w:sz="0" w:space="0" w:color="auto"/>
        <w:left w:val="none" w:sz="0" w:space="0" w:color="auto"/>
        <w:bottom w:val="none" w:sz="0" w:space="0" w:color="auto"/>
        <w:right w:val="none" w:sz="0" w:space="0" w:color="auto"/>
      </w:divBdr>
    </w:div>
    <w:div w:id="1402486228">
      <w:bodyDiv w:val="1"/>
      <w:marLeft w:val="0"/>
      <w:marRight w:val="0"/>
      <w:marTop w:val="0"/>
      <w:marBottom w:val="0"/>
      <w:divBdr>
        <w:top w:val="none" w:sz="0" w:space="0" w:color="auto"/>
        <w:left w:val="none" w:sz="0" w:space="0" w:color="auto"/>
        <w:bottom w:val="none" w:sz="0" w:space="0" w:color="auto"/>
        <w:right w:val="none" w:sz="0" w:space="0" w:color="auto"/>
      </w:divBdr>
    </w:div>
    <w:div w:id="1406219270">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26806929">
      <w:bodyDiv w:val="1"/>
      <w:marLeft w:val="0"/>
      <w:marRight w:val="0"/>
      <w:marTop w:val="0"/>
      <w:marBottom w:val="0"/>
      <w:divBdr>
        <w:top w:val="none" w:sz="0" w:space="0" w:color="auto"/>
        <w:left w:val="none" w:sz="0" w:space="0" w:color="auto"/>
        <w:bottom w:val="none" w:sz="0" w:space="0" w:color="auto"/>
        <w:right w:val="none" w:sz="0" w:space="0" w:color="auto"/>
      </w:divBdr>
    </w:div>
    <w:div w:id="1440678513">
      <w:bodyDiv w:val="1"/>
      <w:marLeft w:val="0"/>
      <w:marRight w:val="0"/>
      <w:marTop w:val="0"/>
      <w:marBottom w:val="0"/>
      <w:divBdr>
        <w:top w:val="none" w:sz="0" w:space="0" w:color="auto"/>
        <w:left w:val="none" w:sz="0" w:space="0" w:color="auto"/>
        <w:bottom w:val="none" w:sz="0" w:space="0" w:color="auto"/>
        <w:right w:val="none" w:sz="0" w:space="0" w:color="auto"/>
      </w:divBdr>
    </w:div>
    <w:div w:id="1460345319">
      <w:bodyDiv w:val="1"/>
      <w:marLeft w:val="0"/>
      <w:marRight w:val="0"/>
      <w:marTop w:val="0"/>
      <w:marBottom w:val="0"/>
      <w:divBdr>
        <w:top w:val="none" w:sz="0" w:space="0" w:color="auto"/>
        <w:left w:val="none" w:sz="0" w:space="0" w:color="auto"/>
        <w:bottom w:val="none" w:sz="0" w:space="0" w:color="auto"/>
        <w:right w:val="none" w:sz="0" w:space="0" w:color="auto"/>
      </w:divBdr>
    </w:div>
    <w:div w:id="1468625845">
      <w:bodyDiv w:val="1"/>
      <w:marLeft w:val="0"/>
      <w:marRight w:val="0"/>
      <w:marTop w:val="0"/>
      <w:marBottom w:val="0"/>
      <w:divBdr>
        <w:top w:val="none" w:sz="0" w:space="0" w:color="auto"/>
        <w:left w:val="none" w:sz="0" w:space="0" w:color="auto"/>
        <w:bottom w:val="none" w:sz="0" w:space="0" w:color="auto"/>
        <w:right w:val="none" w:sz="0" w:space="0" w:color="auto"/>
      </w:divBdr>
    </w:div>
    <w:div w:id="1470711575">
      <w:bodyDiv w:val="1"/>
      <w:marLeft w:val="0"/>
      <w:marRight w:val="0"/>
      <w:marTop w:val="0"/>
      <w:marBottom w:val="0"/>
      <w:divBdr>
        <w:top w:val="none" w:sz="0" w:space="0" w:color="auto"/>
        <w:left w:val="none" w:sz="0" w:space="0" w:color="auto"/>
        <w:bottom w:val="none" w:sz="0" w:space="0" w:color="auto"/>
        <w:right w:val="none" w:sz="0" w:space="0" w:color="auto"/>
      </w:divBdr>
    </w:div>
    <w:div w:id="1498300054">
      <w:bodyDiv w:val="1"/>
      <w:marLeft w:val="0"/>
      <w:marRight w:val="0"/>
      <w:marTop w:val="0"/>
      <w:marBottom w:val="0"/>
      <w:divBdr>
        <w:top w:val="none" w:sz="0" w:space="0" w:color="auto"/>
        <w:left w:val="none" w:sz="0" w:space="0" w:color="auto"/>
        <w:bottom w:val="none" w:sz="0" w:space="0" w:color="auto"/>
        <w:right w:val="none" w:sz="0" w:space="0" w:color="auto"/>
      </w:divBdr>
    </w:div>
    <w:div w:id="1501430356">
      <w:bodyDiv w:val="1"/>
      <w:marLeft w:val="0"/>
      <w:marRight w:val="0"/>
      <w:marTop w:val="0"/>
      <w:marBottom w:val="0"/>
      <w:divBdr>
        <w:top w:val="none" w:sz="0" w:space="0" w:color="auto"/>
        <w:left w:val="none" w:sz="0" w:space="0" w:color="auto"/>
        <w:bottom w:val="none" w:sz="0" w:space="0" w:color="auto"/>
        <w:right w:val="none" w:sz="0" w:space="0" w:color="auto"/>
      </w:divBdr>
    </w:div>
    <w:div w:id="1510409805">
      <w:bodyDiv w:val="1"/>
      <w:marLeft w:val="0"/>
      <w:marRight w:val="0"/>
      <w:marTop w:val="0"/>
      <w:marBottom w:val="0"/>
      <w:divBdr>
        <w:top w:val="none" w:sz="0" w:space="0" w:color="auto"/>
        <w:left w:val="none" w:sz="0" w:space="0" w:color="auto"/>
        <w:bottom w:val="none" w:sz="0" w:space="0" w:color="auto"/>
        <w:right w:val="none" w:sz="0" w:space="0" w:color="auto"/>
      </w:divBdr>
    </w:div>
    <w:div w:id="1532255867">
      <w:bodyDiv w:val="1"/>
      <w:marLeft w:val="0"/>
      <w:marRight w:val="0"/>
      <w:marTop w:val="0"/>
      <w:marBottom w:val="0"/>
      <w:divBdr>
        <w:top w:val="none" w:sz="0" w:space="0" w:color="auto"/>
        <w:left w:val="none" w:sz="0" w:space="0" w:color="auto"/>
        <w:bottom w:val="none" w:sz="0" w:space="0" w:color="auto"/>
        <w:right w:val="none" w:sz="0" w:space="0" w:color="auto"/>
      </w:divBdr>
    </w:div>
    <w:div w:id="1535268368">
      <w:bodyDiv w:val="1"/>
      <w:marLeft w:val="0"/>
      <w:marRight w:val="0"/>
      <w:marTop w:val="0"/>
      <w:marBottom w:val="0"/>
      <w:divBdr>
        <w:top w:val="none" w:sz="0" w:space="0" w:color="auto"/>
        <w:left w:val="none" w:sz="0" w:space="0" w:color="auto"/>
        <w:bottom w:val="none" w:sz="0" w:space="0" w:color="auto"/>
        <w:right w:val="none" w:sz="0" w:space="0" w:color="auto"/>
      </w:divBdr>
    </w:div>
    <w:div w:id="1539276083">
      <w:bodyDiv w:val="1"/>
      <w:marLeft w:val="0"/>
      <w:marRight w:val="0"/>
      <w:marTop w:val="0"/>
      <w:marBottom w:val="0"/>
      <w:divBdr>
        <w:top w:val="none" w:sz="0" w:space="0" w:color="auto"/>
        <w:left w:val="none" w:sz="0" w:space="0" w:color="auto"/>
        <w:bottom w:val="none" w:sz="0" w:space="0" w:color="auto"/>
        <w:right w:val="none" w:sz="0" w:space="0" w:color="auto"/>
      </w:divBdr>
    </w:div>
    <w:div w:id="1539733219">
      <w:bodyDiv w:val="1"/>
      <w:marLeft w:val="0"/>
      <w:marRight w:val="0"/>
      <w:marTop w:val="0"/>
      <w:marBottom w:val="0"/>
      <w:divBdr>
        <w:top w:val="none" w:sz="0" w:space="0" w:color="auto"/>
        <w:left w:val="none" w:sz="0" w:space="0" w:color="auto"/>
        <w:bottom w:val="none" w:sz="0" w:space="0" w:color="auto"/>
        <w:right w:val="none" w:sz="0" w:space="0" w:color="auto"/>
      </w:divBdr>
    </w:div>
    <w:div w:id="1549797094">
      <w:bodyDiv w:val="1"/>
      <w:marLeft w:val="0"/>
      <w:marRight w:val="0"/>
      <w:marTop w:val="0"/>
      <w:marBottom w:val="0"/>
      <w:divBdr>
        <w:top w:val="none" w:sz="0" w:space="0" w:color="auto"/>
        <w:left w:val="none" w:sz="0" w:space="0" w:color="auto"/>
        <w:bottom w:val="none" w:sz="0" w:space="0" w:color="auto"/>
        <w:right w:val="none" w:sz="0" w:space="0" w:color="auto"/>
      </w:divBdr>
    </w:div>
    <w:div w:id="1557820297">
      <w:bodyDiv w:val="1"/>
      <w:marLeft w:val="0"/>
      <w:marRight w:val="0"/>
      <w:marTop w:val="0"/>
      <w:marBottom w:val="0"/>
      <w:divBdr>
        <w:top w:val="none" w:sz="0" w:space="0" w:color="auto"/>
        <w:left w:val="none" w:sz="0" w:space="0" w:color="auto"/>
        <w:bottom w:val="none" w:sz="0" w:space="0" w:color="auto"/>
        <w:right w:val="none" w:sz="0" w:space="0" w:color="auto"/>
      </w:divBdr>
    </w:div>
    <w:div w:id="1601525244">
      <w:bodyDiv w:val="1"/>
      <w:marLeft w:val="0"/>
      <w:marRight w:val="0"/>
      <w:marTop w:val="0"/>
      <w:marBottom w:val="0"/>
      <w:divBdr>
        <w:top w:val="none" w:sz="0" w:space="0" w:color="auto"/>
        <w:left w:val="none" w:sz="0" w:space="0" w:color="auto"/>
        <w:bottom w:val="none" w:sz="0" w:space="0" w:color="auto"/>
        <w:right w:val="none" w:sz="0" w:space="0" w:color="auto"/>
      </w:divBdr>
    </w:div>
    <w:div w:id="1603419636">
      <w:bodyDiv w:val="1"/>
      <w:marLeft w:val="0"/>
      <w:marRight w:val="0"/>
      <w:marTop w:val="0"/>
      <w:marBottom w:val="0"/>
      <w:divBdr>
        <w:top w:val="none" w:sz="0" w:space="0" w:color="auto"/>
        <w:left w:val="none" w:sz="0" w:space="0" w:color="auto"/>
        <w:bottom w:val="none" w:sz="0" w:space="0" w:color="auto"/>
        <w:right w:val="none" w:sz="0" w:space="0" w:color="auto"/>
      </w:divBdr>
    </w:div>
    <w:div w:id="1604725486">
      <w:bodyDiv w:val="1"/>
      <w:marLeft w:val="0"/>
      <w:marRight w:val="0"/>
      <w:marTop w:val="0"/>
      <w:marBottom w:val="0"/>
      <w:divBdr>
        <w:top w:val="none" w:sz="0" w:space="0" w:color="auto"/>
        <w:left w:val="none" w:sz="0" w:space="0" w:color="auto"/>
        <w:bottom w:val="none" w:sz="0" w:space="0" w:color="auto"/>
        <w:right w:val="none" w:sz="0" w:space="0" w:color="auto"/>
      </w:divBdr>
    </w:div>
    <w:div w:id="1608542623">
      <w:bodyDiv w:val="1"/>
      <w:marLeft w:val="0"/>
      <w:marRight w:val="0"/>
      <w:marTop w:val="0"/>
      <w:marBottom w:val="0"/>
      <w:divBdr>
        <w:top w:val="none" w:sz="0" w:space="0" w:color="auto"/>
        <w:left w:val="none" w:sz="0" w:space="0" w:color="auto"/>
        <w:bottom w:val="none" w:sz="0" w:space="0" w:color="auto"/>
        <w:right w:val="none" w:sz="0" w:space="0" w:color="auto"/>
      </w:divBdr>
    </w:div>
    <w:div w:id="1609391069">
      <w:bodyDiv w:val="1"/>
      <w:marLeft w:val="0"/>
      <w:marRight w:val="0"/>
      <w:marTop w:val="0"/>
      <w:marBottom w:val="0"/>
      <w:divBdr>
        <w:top w:val="none" w:sz="0" w:space="0" w:color="auto"/>
        <w:left w:val="none" w:sz="0" w:space="0" w:color="auto"/>
        <w:bottom w:val="none" w:sz="0" w:space="0" w:color="auto"/>
        <w:right w:val="none" w:sz="0" w:space="0" w:color="auto"/>
      </w:divBdr>
    </w:div>
    <w:div w:id="1610506033">
      <w:bodyDiv w:val="1"/>
      <w:marLeft w:val="0"/>
      <w:marRight w:val="0"/>
      <w:marTop w:val="0"/>
      <w:marBottom w:val="0"/>
      <w:divBdr>
        <w:top w:val="none" w:sz="0" w:space="0" w:color="auto"/>
        <w:left w:val="none" w:sz="0" w:space="0" w:color="auto"/>
        <w:bottom w:val="none" w:sz="0" w:space="0" w:color="auto"/>
        <w:right w:val="none" w:sz="0" w:space="0" w:color="auto"/>
      </w:divBdr>
    </w:div>
    <w:div w:id="1618683516">
      <w:bodyDiv w:val="1"/>
      <w:marLeft w:val="0"/>
      <w:marRight w:val="0"/>
      <w:marTop w:val="0"/>
      <w:marBottom w:val="0"/>
      <w:divBdr>
        <w:top w:val="none" w:sz="0" w:space="0" w:color="auto"/>
        <w:left w:val="none" w:sz="0" w:space="0" w:color="auto"/>
        <w:bottom w:val="none" w:sz="0" w:space="0" w:color="auto"/>
        <w:right w:val="none" w:sz="0" w:space="0" w:color="auto"/>
      </w:divBdr>
    </w:div>
    <w:div w:id="1639148651">
      <w:bodyDiv w:val="1"/>
      <w:marLeft w:val="0"/>
      <w:marRight w:val="0"/>
      <w:marTop w:val="0"/>
      <w:marBottom w:val="0"/>
      <w:divBdr>
        <w:top w:val="none" w:sz="0" w:space="0" w:color="auto"/>
        <w:left w:val="none" w:sz="0" w:space="0" w:color="auto"/>
        <w:bottom w:val="none" w:sz="0" w:space="0" w:color="auto"/>
        <w:right w:val="none" w:sz="0" w:space="0" w:color="auto"/>
      </w:divBdr>
    </w:div>
    <w:div w:id="1644432875">
      <w:bodyDiv w:val="1"/>
      <w:marLeft w:val="0"/>
      <w:marRight w:val="0"/>
      <w:marTop w:val="0"/>
      <w:marBottom w:val="0"/>
      <w:divBdr>
        <w:top w:val="none" w:sz="0" w:space="0" w:color="auto"/>
        <w:left w:val="none" w:sz="0" w:space="0" w:color="auto"/>
        <w:bottom w:val="none" w:sz="0" w:space="0" w:color="auto"/>
        <w:right w:val="none" w:sz="0" w:space="0" w:color="auto"/>
      </w:divBdr>
    </w:div>
    <w:div w:id="1650746096">
      <w:bodyDiv w:val="1"/>
      <w:marLeft w:val="0"/>
      <w:marRight w:val="0"/>
      <w:marTop w:val="0"/>
      <w:marBottom w:val="0"/>
      <w:divBdr>
        <w:top w:val="none" w:sz="0" w:space="0" w:color="auto"/>
        <w:left w:val="none" w:sz="0" w:space="0" w:color="auto"/>
        <w:bottom w:val="none" w:sz="0" w:space="0" w:color="auto"/>
        <w:right w:val="none" w:sz="0" w:space="0" w:color="auto"/>
      </w:divBdr>
    </w:div>
    <w:div w:id="1659848749">
      <w:bodyDiv w:val="1"/>
      <w:marLeft w:val="0"/>
      <w:marRight w:val="0"/>
      <w:marTop w:val="0"/>
      <w:marBottom w:val="0"/>
      <w:divBdr>
        <w:top w:val="none" w:sz="0" w:space="0" w:color="auto"/>
        <w:left w:val="none" w:sz="0" w:space="0" w:color="auto"/>
        <w:bottom w:val="none" w:sz="0" w:space="0" w:color="auto"/>
        <w:right w:val="none" w:sz="0" w:space="0" w:color="auto"/>
      </w:divBdr>
    </w:div>
    <w:div w:id="1667830046">
      <w:bodyDiv w:val="1"/>
      <w:marLeft w:val="0"/>
      <w:marRight w:val="0"/>
      <w:marTop w:val="0"/>
      <w:marBottom w:val="0"/>
      <w:divBdr>
        <w:top w:val="none" w:sz="0" w:space="0" w:color="auto"/>
        <w:left w:val="none" w:sz="0" w:space="0" w:color="auto"/>
        <w:bottom w:val="none" w:sz="0" w:space="0" w:color="auto"/>
        <w:right w:val="none" w:sz="0" w:space="0" w:color="auto"/>
      </w:divBdr>
    </w:div>
    <w:div w:id="1669871205">
      <w:bodyDiv w:val="1"/>
      <w:marLeft w:val="0"/>
      <w:marRight w:val="0"/>
      <w:marTop w:val="0"/>
      <w:marBottom w:val="0"/>
      <w:divBdr>
        <w:top w:val="none" w:sz="0" w:space="0" w:color="auto"/>
        <w:left w:val="none" w:sz="0" w:space="0" w:color="auto"/>
        <w:bottom w:val="none" w:sz="0" w:space="0" w:color="auto"/>
        <w:right w:val="none" w:sz="0" w:space="0" w:color="auto"/>
      </w:divBdr>
    </w:div>
    <w:div w:id="1670474991">
      <w:bodyDiv w:val="1"/>
      <w:marLeft w:val="0"/>
      <w:marRight w:val="0"/>
      <w:marTop w:val="0"/>
      <w:marBottom w:val="0"/>
      <w:divBdr>
        <w:top w:val="none" w:sz="0" w:space="0" w:color="auto"/>
        <w:left w:val="none" w:sz="0" w:space="0" w:color="auto"/>
        <w:bottom w:val="none" w:sz="0" w:space="0" w:color="auto"/>
        <w:right w:val="none" w:sz="0" w:space="0" w:color="auto"/>
      </w:divBdr>
    </w:div>
    <w:div w:id="1675840621">
      <w:bodyDiv w:val="1"/>
      <w:marLeft w:val="0"/>
      <w:marRight w:val="0"/>
      <w:marTop w:val="0"/>
      <w:marBottom w:val="0"/>
      <w:divBdr>
        <w:top w:val="none" w:sz="0" w:space="0" w:color="auto"/>
        <w:left w:val="none" w:sz="0" w:space="0" w:color="auto"/>
        <w:bottom w:val="none" w:sz="0" w:space="0" w:color="auto"/>
        <w:right w:val="none" w:sz="0" w:space="0" w:color="auto"/>
      </w:divBdr>
    </w:div>
    <w:div w:id="1678574934">
      <w:bodyDiv w:val="1"/>
      <w:marLeft w:val="0"/>
      <w:marRight w:val="0"/>
      <w:marTop w:val="0"/>
      <w:marBottom w:val="0"/>
      <w:divBdr>
        <w:top w:val="none" w:sz="0" w:space="0" w:color="auto"/>
        <w:left w:val="none" w:sz="0" w:space="0" w:color="auto"/>
        <w:bottom w:val="none" w:sz="0" w:space="0" w:color="auto"/>
        <w:right w:val="none" w:sz="0" w:space="0" w:color="auto"/>
      </w:divBdr>
    </w:div>
    <w:div w:id="1685547363">
      <w:bodyDiv w:val="1"/>
      <w:marLeft w:val="0"/>
      <w:marRight w:val="0"/>
      <w:marTop w:val="0"/>
      <w:marBottom w:val="0"/>
      <w:divBdr>
        <w:top w:val="none" w:sz="0" w:space="0" w:color="auto"/>
        <w:left w:val="none" w:sz="0" w:space="0" w:color="auto"/>
        <w:bottom w:val="none" w:sz="0" w:space="0" w:color="auto"/>
        <w:right w:val="none" w:sz="0" w:space="0" w:color="auto"/>
      </w:divBdr>
    </w:div>
    <w:div w:id="1685590192">
      <w:bodyDiv w:val="1"/>
      <w:marLeft w:val="0"/>
      <w:marRight w:val="0"/>
      <w:marTop w:val="0"/>
      <w:marBottom w:val="0"/>
      <w:divBdr>
        <w:top w:val="none" w:sz="0" w:space="0" w:color="auto"/>
        <w:left w:val="none" w:sz="0" w:space="0" w:color="auto"/>
        <w:bottom w:val="none" w:sz="0" w:space="0" w:color="auto"/>
        <w:right w:val="none" w:sz="0" w:space="0" w:color="auto"/>
      </w:divBdr>
    </w:div>
    <w:div w:id="1691225606">
      <w:bodyDiv w:val="1"/>
      <w:marLeft w:val="0"/>
      <w:marRight w:val="0"/>
      <w:marTop w:val="0"/>
      <w:marBottom w:val="0"/>
      <w:divBdr>
        <w:top w:val="none" w:sz="0" w:space="0" w:color="auto"/>
        <w:left w:val="none" w:sz="0" w:space="0" w:color="auto"/>
        <w:bottom w:val="none" w:sz="0" w:space="0" w:color="auto"/>
        <w:right w:val="none" w:sz="0" w:space="0" w:color="auto"/>
      </w:divBdr>
    </w:div>
    <w:div w:id="1698265568">
      <w:bodyDiv w:val="1"/>
      <w:marLeft w:val="0"/>
      <w:marRight w:val="0"/>
      <w:marTop w:val="0"/>
      <w:marBottom w:val="0"/>
      <w:divBdr>
        <w:top w:val="none" w:sz="0" w:space="0" w:color="auto"/>
        <w:left w:val="none" w:sz="0" w:space="0" w:color="auto"/>
        <w:bottom w:val="none" w:sz="0" w:space="0" w:color="auto"/>
        <w:right w:val="none" w:sz="0" w:space="0" w:color="auto"/>
      </w:divBdr>
    </w:div>
    <w:div w:id="1702633286">
      <w:bodyDiv w:val="1"/>
      <w:marLeft w:val="0"/>
      <w:marRight w:val="0"/>
      <w:marTop w:val="0"/>
      <w:marBottom w:val="0"/>
      <w:divBdr>
        <w:top w:val="none" w:sz="0" w:space="0" w:color="auto"/>
        <w:left w:val="none" w:sz="0" w:space="0" w:color="auto"/>
        <w:bottom w:val="none" w:sz="0" w:space="0" w:color="auto"/>
        <w:right w:val="none" w:sz="0" w:space="0" w:color="auto"/>
      </w:divBdr>
    </w:div>
    <w:div w:id="1721828555">
      <w:bodyDiv w:val="1"/>
      <w:marLeft w:val="0"/>
      <w:marRight w:val="0"/>
      <w:marTop w:val="0"/>
      <w:marBottom w:val="0"/>
      <w:divBdr>
        <w:top w:val="none" w:sz="0" w:space="0" w:color="auto"/>
        <w:left w:val="none" w:sz="0" w:space="0" w:color="auto"/>
        <w:bottom w:val="none" w:sz="0" w:space="0" w:color="auto"/>
        <w:right w:val="none" w:sz="0" w:space="0" w:color="auto"/>
      </w:divBdr>
    </w:div>
    <w:div w:id="1722824483">
      <w:bodyDiv w:val="1"/>
      <w:marLeft w:val="0"/>
      <w:marRight w:val="0"/>
      <w:marTop w:val="0"/>
      <w:marBottom w:val="0"/>
      <w:divBdr>
        <w:top w:val="none" w:sz="0" w:space="0" w:color="auto"/>
        <w:left w:val="none" w:sz="0" w:space="0" w:color="auto"/>
        <w:bottom w:val="none" w:sz="0" w:space="0" w:color="auto"/>
        <w:right w:val="none" w:sz="0" w:space="0" w:color="auto"/>
      </w:divBdr>
    </w:div>
    <w:div w:id="1723746119">
      <w:bodyDiv w:val="1"/>
      <w:marLeft w:val="0"/>
      <w:marRight w:val="0"/>
      <w:marTop w:val="0"/>
      <w:marBottom w:val="0"/>
      <w:divBdr>
        <w:top w:val="none" w:sz="0" w:space="0" w:color="auto"/>
        <w:left w:val="none" w:sz="0" w:space="0" w:color="auto"/>
        <w:bottom w:val="none" w:sz="0" w:space="0" w:color="auto"/>
        <w:right w:val="none" w:sz="0" w:space="0" w:color="auto"/>
      </w:divBdr>
    </w:div>
    <w:div w:id="1754936581">
      <w:bodyDiv w:val="1"/>
      <w:marLeft w:val="0"/>
      <w:marRight w:val="0"/>
      <w:marTop w:val="0"/>
      <w:marBottom w:val="0"/>
      <w:divBdr>
        <w:top w:val="none" w:sz="0" w:space="0" w:color="auto"/>
        <w:left w:val="none" w:sz="0" w:space="0" w:color="auto"/>
        <w:bottom w:val="none" w:sz="0" w:space="0" w:color="auto"/>
        <w:right w:val="none" w:sz="0" w:space="0" w:color="auto"/>
      </w:divBdr>
    </w:div>
    <w:div w:id="1759327312">
      <w:bodyDiv w:val="1"/>
      <w:marLeft w:val="0"/>
      <w:marRight w:val="0"/>
      <w:marTop w:val="0"/>
      <w:marBottom w:val="0"/>
      <w:divBdr>
        <w:top w:val="none" w:sz="0" w:space="0" w:color="auto"/>
        <w:left w:val="none" w:sz="0" w:space="0" w:color="auto"/>
        <w:bottom w:val="none" w:sz="0" w:space="0" w:color="auto"/>
        <w:right w:val="none" w:sz="0" w:space="0" w:color="auto"/>
      </w:divBdr>
    </w:div>
    <w:div w:id="1827166458">
      <w:bodyDiv w:val="1"/>
      <w:marLeft w:val="0"/>
      <w:marRight w:val="0"/>
      <w:marTop w:val="0"/>
      <w:marBottom w:val="0"/>
      <w:divBdr>
        <w:top w:val="none" w:sz="0" w:space="0" w:color="auto"/>
        <w:left w:val="none" w:sz="0" w:space="0" w:color="auto"/>
        <w:bottom w:val="none" w:sz="0" w:space="0" w:color="auto"/>
        <w:right w:val="none" w:sz="0" w:space="0" w:color="auto"/>
      </w:divBdr>
    </w:div>
    <w:div w:id="1829901101">
      <w:bodyDiv w:val="1"/>
      <w:marLeft w:val="0"/>
      <w:marRight w:val="0"/>
      <w:marTop w:val="0"/>
      <w:marBottom w:val="0"/>
      <w:divBdr>
        <w:top w:val="none" w:sz="0" w:space="0" w:color="auto"/>
        <w:left w:val="none" w:sz="0" w:space="0" w:color="auto"/>
        <w:bottom w:val="none" w:sz="0" w:space="0" w:color="auto"/>
        <w:right w:val="none" w:sz="0" w:space="0" w:color="auto"/>
      </w:divBdr>
    </w:div>
    <w:div w:id="1830292020">
      <w:bodyDiv w:val="1"/>
      <w:marLeft w:val="0"/>
      <w:marRight w:val="0"/>
      <w:marTop w:val="0"/>
      <w:marBottom w:val="0"/>
      <w:divBdr>
        <w:top w:val="none" w:sz="0" w:space="0" w:color="auto"/>
        <w:left w:val="none" w:sz="0" w:space="0" w:color="auto"/>
        <w:bottom w:val="none" w:sz="0" w:space="0" w:color="auto"/>
        <w:right w:val="none" w:sz="0" w:space="0" w:color="auto"/>
      </w:divBdr>
    </w:div>
    <w:div w:id="1830369274">
      <w:bodyDiv w:val="1"/>
      <w:marLeft w:val="0"/>
      <w:marRight w:val="0"/>
      <w:marTop w:val="0"/>
      <w:marBottom w:val="0"/>
      <w:divBdr>
        <w:top w:val="none" w:sz="0" w:space="0" w:color="auto"/>
        <w:left w:val="none" w:sz="0" w:space="0" w:color="auto"/>
        <w:bottom w:val="none" w:sz="0" w:space="0" w:color="auto"/>
        <w:right w:val="none" w:sz="0" w:space="0" w:color="auto"/>
      </w:divBdr>
    </w:div>
    <w:div w:id="1846095055">
      <w:bodyDiv w:val="1"/>
      <w:marLeft w:val="0"/>
      <w:marRight w:val="0"/>
      <w:marTop w:val="0"/>
      <w:marBottom w:val="0"/>
      <w:divBdr>
        <w:top w:val="none" w:sz="0" w:space="0" w:color="auto"/>
        <w:left w:val="none" w:sz="0" w:space="0" w:color="auto"/>
        <w:bottom w:val="none" w:sz="0" w:space="0" w:color="auto"/>
        <w:right w:val="none" w:sz="0" w:space="0" w:color="auto"/>
      </w:divBdr>
    </w:div>
    <w:div w:id="1851605616">
      <w:bodyDiv w:val="1"/>
      <w:marLeft w:val="0"/>
      <w:marRight w:val="0"/>
      <w:marTop w:val="0"/>
      <w:marBottom w:val="0"/>
      <w:divBdr>
        <w:top w:val="none" w:sz="0" w:space="0" w:color="auto"/>
        <w:left w:val="none" w:sz="0" w:space="0" w:color="auto"/>
        <w:bottom w:val="none" w:sz="0" w:space="0" w:color="auto"/>
        <w:right w:val="none" w:sz="0" w:space="0" w:color="auto"/>
      </w:divBdr>
    </w:div>
    <w:div w:id="1852525529">
      <w:bodyDiv w:val="1"/>
      <w:marLeft w:val="0"/>
      <w:marRight w:val="0"/>
      <w:marTop w:val="0"/>
      <w:marBottom w:val="0"/>
      <w:divBdr>
        <w:top w:val="none" w:sz="0" w:space="0" w:color="auto"/>
        <w:left w:val="none" w:sz="0" w:space="0" w:color="auto"/>
        <w:bottom w:val="none" w:sz="0" w:space="0" w:color="auto"/>
        <w:right w:val="none" w:sz="0" w:space="0" w:color="auto"/>
      </w:divBdr>
    </w:div>
    <w:div w:id="1861167120">
      <w:bodyDiv w:val="1"/>
      <w:marLeft w:val="0"/>
      <w:marRight w:val="0"/>
      <w:marTop w:val="0"/>
      <w:marBottom w:val="0"/>
      <w:divBdr>
        <w:top w:val="none" w:sz="0" w:space="0" w:color="auto"/>
        <w:left w:val="none" w:sz="0" w:space="0" w:color="auto"/>
        <w:bottom w:val="none" w:sz="0" w:space="0" w:color="auto"/>
        <w:right w:val="none" w:sz="0" w:space="0" w:color="auto"/>
      </w:divBdr>
    </w:div>
    <w:div w:id="1873768083">
      <w:bodyDiv w:val="1"/>
      <w:marLeft w:val="0"/>
      <w:marRight w:val="0"/>
      <w:marTop w:val="0"/>
      <w:marBottom w:val="0"/>
      <w:divBdr>
        <w:top w:val="none" w:sz="0" w:space="0" w:color="auto"/>
        <w:left w:val="none" w:sz="0" w:space="0" w:color="auto"/>
        <w:bottom w:val="none" w:sz="0" w:space="0" w:color="auto"/>
        <w:right w:val="none" w:sz="0" w:space="0" w:color="auto"/>
      </w:divBdr>
    </w:div>
    <w:div w:id="1922133965">
      <w:bodyDiv w:val="1"/>
      <w:marLeft w:val="0"/>
      <w:marRight w:val="0"/>
      <w:marTop w:val="0"/>
      <w:marBottom w:val="0"/>
      <w:divBdr>
        <w:top w:val="none" w:sz="0" w:space="0" w:color="auto"/>
        <w:left w:val="none" w:sz="0" w:space="0" w:color="auto"/>
        <w:bottom w:val="none" w:sz="0" w:space="0" w:color="auto"/>
        <w:right w:val="none" w:sz="0" w:space="0" w:color="auto"/>
      </w:divBdr>
    </w:div>
    <w:div w:id="1923176869">
      <w:bodyDiv w:val="1"/>
      <w:marLeft w:val="0"/>
      <w:marRight w:val="0"/>
      <w:marTop w:val="0"/>
      <w:marBottom w:val="0"/>
      <w:divBdr>
        <w:top w:val="none" w:sz="0" w:space="0" w:color="auto"/>
        <w:left w:val="none" w:sz="0" w:space="0" w:color="auto"/>
        <w:bottom w:val="none" w:sz="0" w:space="0" w:color="auto"/>
        <w:right w:val="none" w:sz="0" w:space="0" w:color="auto"/>
      </w:divBdr>
    </w:div>
    <w:div w:id="1994069081">
      <w:bodyDiv w:val="1"/>
      <w:marLeft w:val="0"/>
      <w:marRight w:val="0"/>
      <w:marTop w:val="0"/>
      <w:marBottom w:val="0"/>
      <w:divBdr>
        <w:top w:val="none" w:sz="0" w:space="0" w:color="auto"/>
        <w:left w:val="none" w:sz="0" w:space="0" w:color="auto"/>
        <w:bottom w:val="none" w:sz="0" w:space="0" w:color="auto"/>
        <w:right w:val="none" w:sz="0" w:space="0" w:color="auto"/>
      </w:divBdr>
    </w:div>
    <w:div w:id="1995792450">
      <w:bodyDiv w:val="1"/>
      <w:marLeft w:val="0"/>
      <w:marRight w:val="0"/>
      <w:marTop w:val="0"/>
      <w:marBottom w:val="0"/>
      <w:divBdr>
        <w:top w:val="none" w:sz="0" w:space="0" w:color="auto"/>
        <w:left w:val="none" w:sz="0" w:space="0" w:color="auto"/>
        <w:bottom w:val="none" w:sz="0" w:space="0" w:color="auto"/>
        <w:right w:val="none" w:sz="0" w:space="0" w:color="auto"/>
      </w:divBdr>
    </w:div>
    <w:div w:id="2014144628">
      <w:bodyDiv w:val="1"/>
      <w:marLeft w:val="0"/>
      <w:marRight w:val="0"/>
      <w:marTop w:val="0"/>
      <w:marBottom w:val="0"/>
      <w:divBdr>
        <w:top w:val="none" w:sz="0" w:space="0" w:color="auto"/>
        <w:left w:val="none" w:sz="0" w:space="0" w:color="auto"/>
        <w:bottom w:val="none" w:sz="0" w:space="0" w:color="auto"/>
        <w:right w:val="none" w:sz="0" w:space="0" w:color="auto"/>
      </w:divBdr>
    </w:div>
    <w:div w:id="2015180968">
      <w:bodyDiv w:val="1"/>
      <w:marLeft w:val="0"/>
      <w:marRight w:val="0"/>
      <w:marTop w:val="0"/>
      <w:marBottom w:val="0"/>
      <w:divBdr>
        <w:top w:val="none" w:sz="0" w:space="0" w:color="auto"/>
        <w:left w:val="none" w:sz="0" w:space="0" w:color="auto"/>
        <w:bottom w:val="none" w:sz="0" w:space="0" w:color="auto"/>
        <w:right w:val="none" w:sz="0" w:space="0" w:color="auto"/>
      </w:divBdr>
    </w:div>
    <w:div w:id="2042121993">
      <w:bodyDiv w:val="1"/>
      <w:marLeft w:val="0"/>
      <w:marRight w:val="0"/>
      <w:marTop w:val="0"/>
      <w:marBottom w:val="0"/>
      <w:divBdr>
        <w:top w:val="none" w:sz="0" w:space="0" w:color="auto"/>
        <w:left w:val="none" w:sz="0" w:space="0" w:color="auto"/>
        <w:bottom w:val="none" w:sz="0" w:space="0" w:color="auto"/>
        <w:right w:val="none" w:sz="0" w:space="0" w:color="auto"/>
      </w:divBdr>
    </w:div>
    <w:div w:id="2048294719">
      <w:bodyDiv w:val="1"/>
      <w:marLeft w:val="0"/>
      <w:marRight w:val="0"/>
      <w:marTop w:val="0"/>
      <w:marBottom w:val="0"/>
      <w:divBdr>
        <w:top w:val="none" w:sz="0" w:space="0" w:color="auto"/>
        <w:left w:val="none" w:sz="0" w:space="0" w:color="auto"/>
        <w:bottom w:val="none" w:sz="0" w:space="0" w:color="auto"/>
        <w:right w:val="none" w:sz="0" w:space="0" w:color="auto"/>
      </w:divBdr>
    </w:div>
    <w:div w:id="2049376269">
      <w:bodyDiv w:val="1"/>
      <w:marLeft w:val="0"/>
      <w:marRight w:val="0"/>
      <w:marTop w:val="0"/>
      <w:marBottom w:val="0"/>
      <w:divBdr>
        <w:top w:val="none" w:sz="0" w:space="0" w:color="auto"/>
        <w:left w:val="none" w:sz="0" w:space="0" w:color="auto"/>
        <w:bottom w:val="none" w:sz="0" w:space="0" w:color="auto"/>
        <w:right w:val="none" w:sz="0" w:space="0" w:color="auto"/>
      </w:divBdr>
    </w:div>
    <w:div w:id="2055494533">
      <w:bodyDiv w:val="1"/>
      <w:marLeft w:val="0"/>
      <w:marRight w:val="0"/>
      <w:marTop w:val="0"/>
      <w:marBottom w:val="0"/>
      <w:divBdr>
        <w:top w:val="none" w:sz="0" w:space="0" w:color="auto"/>
        <w:left w:val="none" w:sz="0" w:space="0" w:color="auto"/>
        <w:bottom w:val="none" w:sz="0" w:space="0" w:color="auto"/>
        <w:right w:val="none" w:sz="0" w:space="0" w:color="auto"/>
      </w:divBdr>
    </w:div>
    <w:div w:id="2072654772">
      <w:bodyDiv w:val="1"/>
      <w:marLeft w:val="0"/>
      <w:marRight w:val="0"/>
      <w:marTop w:val="0"/>
      <w:marBottom w:val="0"/>
      <w:divBdr>
        <w:top w:val="none" w:sz="0" w:space="0" w:color="auto"/>
        <w:left w:val="none" w:sz="0" w:space="0" w:color="auto"/>
        <w:bottom w:val="none" w:sz="0" w:space="0" w:color="auto"/>
        <w:right w:val="none" w:sz="0" w:space="0" w:color="auto"/>
      </w:divBdr>
    </w:div>
    <w:div w:id="2075159970">
      <w:bodyDiv w:val="1"/>
      <w:marLeft w:val="0"/>
      <w:marRight w:val="0"/>
      <w:marTop w:val="0"/>
      <w:marBottom w:val="0"/>
      <w:divBdr>
        <w:top w:val="none" w:sz="0" w:space="0" w:color="auto"/>
        <w:left w:val="none" w:sz="0" w:space="0" w:color="auto"/>
        <w:bottom w:val="none" w:sz="0" w:space="0" w:color="auto"/>
        <w:right w:val="none" w:sz="0" w:space="0" w:color="auto"/>
      </w:divBdr>
    </w:div>
    <w:div w:id="2075468207">
      <w:bodyDiv w:val="1"/>
      <w:marLeft w:val="0"/>
      <w:marRight w:val="0"/>
      <w:marTop w:val="0"/>
      <w:marBottom w:val="0"/>
      <w:divBdr>
        <w:top w:val="none" w:sz="0" w:space="0" w:color="auto"/>
        <w:left w:val="none" w:sz="0" w:space="0" w:color="auto"/>
        <w:bottom w:val="none" w:sz="0" w:space="0" w:color="auto"/>
        <w:right w:val="none" w:sz="0" w:space="0" w:color="auto"/>
      </w:divBdr>
    </w:div>
    <w:div w:id="2077126204">
      <w:bodyDiv w:val="1"/>
      <w:marLeft w:val="0"/>
      <w:marRight w:val="0"/>
      <w:marTop w:val="0"/>
      <w:marBottom w:val="0"/>
      <w:divBdr>
        <w:top w:val="none" w:sz="0" w:space="0" w:color="auto"/>
        <w:left w:val="none" w:sz="0" w:space="0" w:color="auto"/>
        <w:bottom w:val="none" w:sz="0" w:space="0" w:color="auto"/>
        <w:right w:val="none" w:sz="0" w:space="0" w:color="auto"/>
      </w:divBdr>
    </w:div>
    <w:div w:id="2080008949">
      <w:bodyDiv w:val="1"/>
      <w:marLeft w:val="0"/>
      <w:marRight w:val="0"/>
      <w:marTop w:val="0"/>
      <w:marBottom w:val="0"/>
      <w:divBdr>
        <w:top w:val="none" w:sz="0" w:space="0" w:color="auto"/>
        <w:left w:val="none" w:sz="0" w:space="0" w:color="auto"/>
        <w:bottom w:val="none" w:sz="0" w:space="0" w:color="auto"/>
        <w:right w:val="none" w:sz="0" w:space="0" w:color="auto"/>
      </w:divBdr>
    </w:div>
    <w:div w:id="2101175930">
      <w:bodyDiv w:val="1"/>
      <w:marLeft w:val="0"/>
      <w:marRight w:val="0"/>
      <w:marTop w:val="0"/>
      <w:marBottom w:val="0"/>
      <w:divBdr>
        <w:top w:val="none" w:sz="0" w:space="0" w:color="auto"/>
        <w:left w:val="none" w:sz="0" w:space="0" w:color="auto"/>
        <w:bottom w:val="none" w:sz="0" w:space="0" w:color="auto"/>
        <w:right w:val="none" w:sz="0" w:space="0" w:color="auto"/>
      </w:divBdr>
    </w:div>
    <w:div w:id="2109304848">
      <w:bodyDiv w:val="1"/>
      <w:marLeft w:val="0"/>
      <w:marRight w:val="0"/>
      <w:marTop w:val="0"/>
      <w:marBottom w:val="0"/>
      <w:divBdr>
        <w:top w:val="none" w:sz="0" w:space="0" w:color="auto"/>
        <w:left w:val="none" w:sz="0" w:space="0" w:color="auto"/>
        <w:bottom w:val="none" w:sz="0" w:space="0" w:color="auto"/>
        <w:right w:val="none" w:sz="0" w:space="0" w:color="auto"/>
      </w:divBdr>
    </w:div>
    <w:div w:id="2117751493">
      <w:bodyDiv w:val="1"/>
      <w:marLeft w:val="0"/>
      <w:marRight w:val="0"/>
      <w:marTop w:val="0"/>
      <w:marBottom w:val="0"/>
      <w:divBdr>
        <w:top w:val="none" w:sz="0" w:space="0" w:color="auto"/>
        <w:left w:val="none" w:sz="0" w:space="0" w:color="auto"/>
        <w:bottom w:val="none" w:sz="0" w:space="0" w:color="auto"/>
        <w:right w:val="none" w:sz="0" w:space="0" w:color="auto"/>
      </w:divBdr>
    </w:div>
    <w:div w:id="2118332984">
      <w:bodyDiv w:val="1"/>
      <w:marLeft w:val="0"/>
      <w:marRight w:val="0"/>
      <w:marTop w:val="0"/>
      <w:marBottom w:val="0"/>
      <w:divBdr>
        <w:top w:val="none" w:sz="0" w:space="0" w:color="auto"/>
        <w:left w:val="none" w:sz="0" w:space="0" w:color="auto"/>
        <w:bottom w:val="none" w:sz="0" w:space="0" w:color="auto"/>
        <w:right w:val="none" w:sz="0" w:space="0" w:color="auto"/>
      </w:divBdr>
    </w:div>
    <w:div w:id="2118862353">
      <w:bodyDiv w:val="1"/>
      <w:marLeft w:val="0"/>
      <w:marRight w:val="0"/>
      <w:marTop w:val="0"/>
      <w:marBottom w:val="0"/>
      <w:divBdr>
        <w:top w:val="none" w:sz="0" w:space="0" w:color="auto"/>
        <w:left w:val="none" w:sz="0" w:space="0" w:color="auto"/>
        <w:bottom w:val="none" w:sz="0" w:space="0" w:color="auto"/>
        <w:right w:val="none" w:sz="0" w:space="0" w:color="auto"/>
      </w:divBdr>
    </w:div>
    <w:div w:id="2122214898">
      <w:bodyDiv w:val="1"/>
      <w:marLeft w:val="0"/>
      <w:marRight w:val="0"/>
      <w:marTop w:val="0"/>
      <w:marBottom w:val="0"/>
      <w:divBdr>
        <w:top w:val="none" w:sz="0" w:space="0" w:color="auto"/>
        <w:left w:val="none" w:sz="0" w:space="0" w:color="auto"/>
        <w:bottom w:val="none" w:sz="0" w:space="0" w:color="auto"/>
        <w:right w:val="none" w:sz="0" w:space="0" w:color="auto"/>
      </w:divBdr>
    </w:div>
    <w:div w:id="2122601446">
      <w:bodyDiv w:val="1"/>
      <w:marLeft w:val="0"/>
      <w:marRight w:val="0"/>
      <w:marTop w:val="0"/>
      <w:marBottom w:val="0"/>
      <w:divBdr>
        <w:top w:val="none" w:sz="0" w:space="0" w:color="auto"/>
        <w:left w:val="none" w:sz="0" w:space="0" w:color="auto"/>
        <w:bottom w:val="none" w:sz="0" w:space="0" w:color="auto"/>
        <w:right w:val="none" w:sz="0" w:space="0" w:color="auto"/>
      </w:divBdr>
    </w:div>
    <w:div w:id="21379838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51987-F736-409F-9801-F2997FAE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6216</Characters>
  <Application>Microsoft Office Word</Application>
  <DocSecurity>0</DocSecurity>
  <Lines>111</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Cesar Vicente Perez Gaytan</cp:lastModifiedBy>
  <cp:revision>2</cp:revision>
  <cp:lastPrinted>2018-10-10T18:26:00Z</cp:lastPrinted>
  <dcterms:created xsi:type="dcterms:W3CDTF">2018-10-17T21:25:00Z</dcterms:created>
  <dcterms:modified xsi:type="dcterms:W3CDTF">2018-10-17T21:25:00Z</dcterms:modified>
</cp:coreProperties>
</file>