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72B1B" w14:textId="3DE8A277" w:rsidR="00833A52" w:rsidRPr="00833A52" w:rsidRDefault="00833A52" w:rsidP="00AF3CDB">
      <w:pPr>
        <w:pStyle w:val="Ttulo1"/>
        <w:ind w:left="2268" w:right="2267"/>
        <w:jc w:val="center"/>
        <w:rPr>
          <w:color w:val="000000" w:themeColor="text1"/>
        </w:rPr>
      </w:pPr>
      <w:r w:rsidRPr="00232EF8">
        <w:rPr>
          <w:rFonts w:ascii="ITC Avant Garde" w:hAnsi="ITC Avant Garde"/>
          <w:b/>
          <w:color w:val="000000" w:themeColor="text1"/>
          <w:sz w:val="22"/>
          <w:szCs w:val="22"/>
        </w:rPr>
        <w:t>VERSIÓN PÚBLICA DEL ORDEN DEL DÍA</w:t>
      </w:r>
      <w:r w:rsidR="00AF3CDB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Pr="00232EF8">
        <w:rPr>
          <w:rFonts w:ascii="ITC Avant Garde" w:hAnsi="ITC Avant Garde"/>
          <w:b/>
          <w:color w:val="000000" w:themeColor="text1"/>
          <w:sz w:val="22"/>
          <w:szCs w:val="22"/>
        </w:rPr>
        <w:t>DE LA X</w:t>
      </w:r>
      <w:r>
        <w:rPr>
          <w:rFonts w:ascii="ITC Avant Garde" w:hAnsi="ITC Avant Garde"/>
          <w:b/>
          <w:color w:val="000000" w:themeColor="text1"/>
          <w:sz w:val="22"/>
          <w:szCs w:val="22"/>
        </w:rPr>
        <w:t>XX</w:t>
      </w:r>
      <w:r w:rsidRPr="00232EF8">
        <w:rPr>
          <w:rFonts w:ascii="ITC Avant Garde" w:hAnsi="ITC Avant Garde"/>
          <w:b/>
          <w:color w:val="000000" w:themeColor="text1"/>
          <w:sz w:val="22"/>
          <w:szCs w:val="22"/>
        </w:rPr>
        <w:t xml:space="preserve"> SESIÓN ORDINARIA DEL PLENO DEL INSTITUTO FEDERAL DE TELECOMUNICACIONES, CELEBRADA EL </w:t>
      </w:r>
      <w:r>
        <w:rPr>
          <w:rFonts w:ascii="ITC Avant Garde" w:hAnsi="ITC Avant Garde"/>
          <w:b/>
          <w:color w:val="000000" w:themeColor="text1"/>
          <w:sz w:val="22"/>
          <w:szCs w:val="22"/>
        </w:rPr>
        <w:t>12</w:t>
      </w:r>
      <w:r w:rsidRPr="00232EF8">
        <w:rPr>
          <w:rFonts w:ascii="ITC Avant Garde" w:hAnsi="ITC Avant Garde"/>
          <w:b/>
          <w:color w:val="000000" w:themeColor="text1"/>
          <w:sz w:val="22"/>
          <w:szCs w:val="22"/>
        </w:rPr>
        <w:t xml:space="preserve"> DE </w:t>
      </w:r>
      <w:r>
        <w:rPr>
          <w:rFonts w:ascii="ITC Avant Garde" w:hAnsi="ITC Avant Garde"/>
          <w:b/>
          <w:color w:val="000000" w:themeColor="text1"/>
          <w:sz w:val="22"/>
          <w:szCs w:val="22"/>
        </w:rPr>
        <w:t>JULIO</w:t>
      </w:r>
      <w:r w:rsidRPr="00232EF8">
        <w:rPr>
          <w:rFonts w:ascii="ITC Avant Garde" w:hAnsi="ITC Avant Garde"/>
          <w:b/>
          <w:color w:val="000000" w:themeColor="text1"/>
          <w:sz w:val="22"/>
          <w:szCs w:val="22"/>
        </w:rPr>
        <w:t xml:space="preserve"> DE </w:t>
      </w:r>
      <w:r w:rsidRPr="00833A52">
        <w:rPr>
          <w:rFonts w:ascii="ITC Avant Garde" w:hAnsi="ITC Avant Garde"/>
          <w:b/>
          <w:color w:val="000000" w:themeColor="text1"/>
          <w:sz w:val="22"/>
          <w:szCs w:val="22"/>
        </w:rPr>
        <w:t>2017</w:t>
      </w:r>
    </w:p>
    <w:p w14:paraId="507D7D14" w14:textId="77777777" w:rsidR="00833A52" w:rsidRPr="002D0EDF" w:rsidRDefault="00833A52" w:rsidP="00833A52">
      <w:pPr>
        <w:spacing w:before="240" w:after="120" w:line="360" w:lineRule="auto"/>
        <w:jc w:val="both"/>
        <w:rPr>
          <w:rFonts w:ascii="ITC Avant Garde" w:eastAsia="Times New Roman" w:hAnsi="ITC Avant Garde" w:cs="Times New Roman"/>
          <w:b/>
          <w:bCs/>
          <w:color w:val="000000"/>
          <w:lang w:eastAsia="es-MX"/>
        </w:rPr>
      </w:pPr>
      <w:r w:rsidRPr="002D0EDF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LEYENDA DE LA CLASIFICACIÓN</w:t>
      </w:r>
    </w:p>
    <w:p w14:paraId="79345309" w14:textId="33A6BA41" w:rsidR="00833A52" w:rsidRPr="002D0EDF" w:rsidRDefault="00833A52" w:rsidP="00833A52">
      <w:pPr>
        <w:spacing w:after="120" w:line="360" w:lineRule="auto"/>
        <w:jc w:val="both"/>
        <w:rPr>
          <w:rFonts w:ascii="ITC Avant Garde" w:eastAsia="Times New Roman" w:hAnsi="ITC Avant Garde" w:cs="Times New Roman"/>
          <w:bCs/>
          <w:color w:val="000000"/>
          <w:lang w:eastAsia="es-MX"/>
        </w:rPr>
      </w:pPr>
      <w:r w:rsidRPr="002D0EDF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Fecha de Clasificación:</w:t>
      </w:r>
      <w:r w:rsidRPr="002D0EDF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</w:t>
      </w:r>
      <w:r>
        <w:rPr>
          <w:rFonts w:ascii="ITC Avant Garde" w:eastAsia="Times New Roman" w:hAnsi="ITC Avant Garde" w:cs="Times New Roman"/>
          <w:bCs/>
          <w:color w:val="000000"/>
          <w:lang w:eastAsia="es-MX"/>
        </w:rPr>
        <w:t>12</w:t>
      </w:r>
      <w:r w:rsidRPr="002D0EDF">
        <w:rPr>
          <w:rFonts w:ascii="ITC Avant Garde" w:eastAsia="Calibri" w:hAnsi="ITC Avant Garde" w:cs="Times New Roman"/>
        </w:rPr>
        <w:t xml:space="preserve"> de </w:t>
      </w:r>
      <w:r>
        <w:rPr>
          <w:rFonts w:ascii="ITC Avant Garde" w:eastAsia="Calibri" w:hAnsi="ITC Avant Garde" w:cs="Times New Roman"/>
        </w:rPr>
        <w:t>julio</w:t>
      </w:r>
      <w:r w:rsidRPr="002D0EDF">
        <w:rPr>
          <w:rFonts w:ascii="ITC Avant Garde" w:eastAsia="Calibri" w:hAnsi="ITC Avant Garde" w:cs="Times New Roman"/>
        </w:rPr>
        <w:t xml:space="preserve"> de 2017. </w:t>
      </w:r>
    </w:p>
    <w:p w14:paraId="67627A40" w14:textId="339BCAFE" w:rsidR="00833A52" w:rsidRPr="002D0EDF" w:rsidRDefault="00833A52" w:rsidP="00833A52">
      <w:pPr>
        <w:spacing w:after="120" w:line="360" w:lineRule="auto"/>
        <w:jc w:val="both"/>
        <w:rPr>
          <w:rFonts w:ascii="ITC Avant Garde" w:eastAsia="Times New Roman" w:hAnsi="ITC Avant Garde" w:cs="Times New Roman"/>
          <w:bCs/>
          <w:color w:val="000000"/>
          <w:lang w:eastAsia="es-MX"/>
        </w:rPr>
      </w:pPr>
      <w:r w:rsidRPr="002D0EDF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Unidad Administrativa:</w:t>
      </w:r>
      <w:r w:rsidRPr="002D0EDF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Secretaría Técnica del Pleno, por contener información </w:t>
      </w:r>
      <w:r>
        <w:rPr>
          <w:rFonts w:ascii="ITC Avant Garde" w:eastAsia="Times New Roman" w:hAnsi="ITC Avant Garde" w:cs="Times New Roman"/>
          <w:bCs/>
          <w:color w:val="000000"/>
          <w:lang w:eastAsia="es-MX"/>
        </w:rPr>
        <w:t>Confidencial</w:t>
      </w:r>
      <w:r w:rsidRPr="002D0EDF">
        <w:rPr>
          <w:rFonts w:ascii="ITC Avant Garde" w:eastAsia="Times New Roman" w:hAnsi="ITC Avant Garde" w:cs="Times New Roman"/>
          <w:bCs/>
          <w:color w:val="000000"/>
          <w:lang w:eastAsia="es-MX"/>
        </w:rPr>
        <w:t>; por lo anterior, se elaboró versión pública de conformidad con los artículos 72, fracción V, inciso e), 98, fracción III y 104 de la Ley Federal de Transparencia y Acceso a la Información Pública ("LFTAIP"); 106, 107 y 110 de la Ley General de Transparencia y Acceso a la Información Pública ("LGTAIP"); el Lineamiento Séptimo, fracción III, Quincuagésimo Primero al Cuarto, Sexagésimo y Sexagésimo Primero de los Lineamientos Generales en materia de Clasificación y Desclasificación de la Información, así como para la Elaboración de Versiones Públicas ("LGCDIEVP").</w:t>
      </w:r>
    </w:p>
    <w:p w14:paraId="47F8DE5D" w14:textId="4E7BEA01" w:rsidR="00833A52" w:rsidRPr="002D0EDF" w:rsidRDefault="00833A52" w:rsidP="00833A52">
      <w:pPr>
        <w:spacing w:after="120" w:line="360" w:lineRule="auto"/>
        <w:ind w:left="567"/>
        <w:jc w:val="both"/>
        <w:rPr>
          <w:rFonts w:ascii="ITC Avant Garde" w:eastAsia="Times New Roman" w:hAnsi="ITC Avant Garde" w:cs="Times New Roman"/>
          <w:bCs/>
          <w:color w:val="000000"/>
          <w:lang w:eastAsia="es-MX"/>
        </w:rPr>
      </w:pPr>
      <w:r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 xml:space="preserve">1) </w:t>
      </w:r>
      <w:r w:rsidRPr="002D0EDF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Núm. de Resolución:</w:t>
      </w:r>
      <w:r w:rsidRPr="002D0EDF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Asunto listado con el numeral </w:t>
      </w:r>
      <w:r w:rsidRPr="002D0EDF">
        <w:rPr>
          <w:rFonts w:ascii="ITC Avant Garde" w:eastAsia="Calibri" w:hAnsi="ITC Avant Garde" w:cs="Times New Roman"/>
        </w:rPr>
        <w:t>III.</w:t>
      </w:r>
      <w:r>
        <w:rPr>
          <w:rFonts w:ascii="ITC Avant Garde" w:eastAsia="Calibri" w:hAnsi="ITC Avant Garde" w:cs="Times New Roman"/>
        </w:rPr>
        <w:t>8</w:t>
      </w:r>
      <w:r w:rsidRPr="002D0EDF">
        <w:rPr>
          <w:rFonts w:ascii="ITC Avant Garde" w:eastAsia="Calibri" w:hAnsi="ITC Avant Garde" w:cs="Times New Roman"/>
        </w:rPr>
        <w:t xml:space="preserve">, correspondiente </w:t>
      </w:r>
      <w:r>
        <w:rPr>
          <w:rFonts w:ascii="ITC Avant Garde" w:eastAsia="Calibri" w:hAnsi="ITC Avant Garde" w:cs="Times New Roman"/>
        </w:rPr>
        <w:t>al Acuerdo P/IFT/120717/424.</w:t>
      </w:r>
    </w:p>
    <w:p w14:paraId="31776BF4" w14:textId="1284FF3E" w:rsidR="00833A52" w:rsidRPr="002C4B80" w:rsidRDefault="00833A52" w:rsidP="00833A52">
      <w:pPr>
        <w:spacing w:after="120" w:line="360" w:lineRule="auto"/>
        <w:ind w:left="567"/>
        <w:jc w:val="both"/>
        <w:rPr>
          <w:rFonts w:ascii="ITC Avant Garde" w:eastAsia="Times New Roman" w:hAnsi="ITC Avant Garde" w:cs="Times New Roman"/>
          <w:b/>
          <w:bCs/>
          <w:color w:val="000000" w:themeColor="text1"/>
          <w:lang w:eastAsia="es-MX"/>
        </w:rPr>
      </w:pPr>
      <w:r w:rsidRPr="002D0EDF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Descripción del asunto:</w:t>
      </w:r>
      <w:r w:rsidRPr="002D0EDF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</w:t>
      </w:r>
      <w:r w:rsidRPr="00833A52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Resolución mediante la cual el Pleno del Instituto Federal de telecomunicaciones impone dos multas y declara la pérdida de bienes en beneficio de la Nación, derivado del procedimiento administrativo instruido a </w:t>
      </w:r>
      <w:r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>“CONFIDENCIAL</w:t>
      </w:r>
      <w:r w:rsidRPr="002D0EDF"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 xml:space="preserve"> POR LEY</w:t>
      </w:r>
      <w:r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>”</w:t>
      </w:r>
      <w:r w:rsidRPr="00833A52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y </w:t>
      </w:r>
      <w:r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>“CONFIDENCIAL</w:t>
      </w:r>
      <w:r w:rsidRPr="002D0EDF"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 xml:space="preserve"> POR LEY</w:t>
      </w:r>
      <w:r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>”</w:t>
      </w:r>
      <w:r w:rsidRPr="00833A52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por prestar el servicio de radiocomunicación privada en Ciudad Juárez, Chihuahua, sin contar con la respectiva concesión, permiso o </w:t>
      </w:r>
      <w:r w:rsidRPr="002C4B80">
        <w:rPr>
          <w:rFonts w:ascii="ITC Avant Garde" w:eastAsia="Times New Roman" w:hAnsi="ITC Avant Garde" w:cs="Times New Roman"/>
          <w:bCs/>
          <w:color w:val="000000" w:themeColor="text1"/>
          <w:lang w:eastAsia="es-MX"/>
        </w:rPr>
        <w:t>autorización.</w:t>
      </w:r>
    </w:p>
    <w:p w14:paraId="3FC744BE" w14:textId="77777777" w:rsidR="00017E09" w:rsidRDefault="00833A52" w:rsidP="00833A52">
      <w:pPr>
        <w:spacing w:after="120" w:line="360" w:lineRule="auto"/>
        <w:ind w:left="567"/>
        <w:jc w:val="both"/>
        <w:rPr>
          <w:rFonts w:ascii="ITC Avant Garde" w:eastAsia="Times New Roman" w:hAnsi="ITC Avant Garde" w:cs="Times New Roman"/>
          <w:bCs/>
          <w:color w:val="000000"/>
          <w:lang w:eastAsia="es-MX"/>
        </w:rPr>
        <w:sectPr w:rsidR="00017E09" w:rsidSect="00E636C1">
          <w:headerReference w:type="default" r:id="rId8"/>
          <w:pgSz w:w="12240" w:h="15840"/>
          <w:pgMar w:top="1701" w:right="1325" w:bottom="1134" w:left="1418" w:header="709" w:footer="709" w:gutter="0"/>
          <w:cols w:space="708"/>
          <w:docGrid w:linePitch="360"/>
        </w:sectPr>
      </w:pPr>
      <w:r w:rsidRPr="002D0EDF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Fundamento legal:</w:t>
      </w:r>
      <w:r w:rsidRPr="002D0EDF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</w:t>
      </w:r>
      <w:r w:rsidRPr="00833A52">
        <w:rPr>
          <w:rFonts w:ascii="ITC Avant Garde" w:eastAsia="Times New Roman" w:hAnsi="ITC Avant Garde" w:cs="Times New Roman"/>
          <w:bCs/>
          <w:color w:val="000000"/>
          <w:lang w:eastAsia="es-MX"/>
        </w:rPr>
        <w:t>Confidencial con fundamento en el artículo 113, fracción I de la “LFTAIP” publicada en el Diario Oficial de la Federación (DOF) el 9 de mayo de 2016; el artículo 116 de la “LGTAIP”, publicada en el DOF el 4 de mayo de 2015; así como el Trigésimo Octavo, fracción I de los “LGCDIEVP”, publicado en el DOF el 15 de abril de 2016.</w:t>
      </w:r>
    </w:p>
    <w:p w14:paraId="26EA0CDC" w14:textId="769C3802" w:rsidR="00833A52" w:rsidRDefault="00833A52" w:rsidP="00833A52">
      <w:pPr>
        <w:spacing w:after="120" w:line="360" w:lineRule="auto"/>
        <w:ind w:left="567"/>
        <w:jc w:val="both"/>
        <w:rPr>
          <w:rFonts w:ascii="ITC Avant Garde" w:eastAsia="Calibri" w:hAnsi="ITC Avant Garde" w:cs="Times New Roman"/>
        </w:rPr>
      </w:pPr>
      <w:r w:rsidRPr="002D0EDF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lastRenderedPageBreak/>
        <w:t>Motivación:</w:t>
      </w:r>
      <w:r w:rsidRPr="002D0EDF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</w:t>
      </w:r>
      <w:r w:rsidR="00AF3CDB" w:rsidRPr="00AF3CDB">
        <w:rPr>
          <w:rFonts w:ascii="ITC Avant Garde" w:eastAsia="Calibri" w:hAnsi="ITC Avant Garde" w:cs="Times New Roman"/>
        </w:rPr>
        <w:t>Contiene datos personales concernientes a persona</w:t>
      </w:r>
      <w:r w:rsidR="00AF3CDB">
        <w:rPr>
          <w:rFonts w:ascii="ITC Avant Garde" w:eastAsia="Calibri" w:hAnsi="ITC Avant Garde" w:cs="Times New Roman"/>
        </w:rPr>
        <w:t>s</w:t>
      </w:r>
      <w:r w:rsidR="00AF3CDB" w:rsidRPr="00AF3CDB">
        <w:rPr>
          <w:rFonts w:ascii="ITC Avant Garde" w:eastAsia="Calibri" w:hAnsi="ITC Avant Garde" w:cs="Times New Roman"/>
        </w:rPr>
        <w:t xml:space="preserve"> identificada</w:t>
      </w:r>
      <w:r w:rsidR="00AF3CDB">
        <w:rPr>
          <w:rFonts w:ascii="ITC Avant Garde" w:eastAsia="Calibri" w:hAnsi="ITC Avant Garde" w:cs="Times New Roman"/>
        </w:rPr>
        <w:t>s</w:t>
      </w:r>
      <w:r w:rsidR="00AF3CDB" w:rsidRPr="00AF3CDB">
        <w:rPr>
          <w:rFonts w:ascii="ITC Avant Garde" w:eastAsia="Calibri" w:hAnsi="ITC Avant Garde" w:cs="Times New Roman"/>
        </w:rPr>
        <w:t xml:space="preserve"> o identificable</w:t>
      </w:r>
      <w:r w:rsidR="00AF3CDB">
        <w:rPr>
          <w:rFonts w:ascii="ITC Avant Garde" w:eastAsia="Calibri" w:hAnsi="ITC Avant Garde" w:cs="Times New Roman"/>
        </w:rPr>
        <w:t>s</w:t>
      </w:r>
      <w:r w:rsidR="00AF3CDB" w:rsidRPr="00AF3CDB">
        <w:rPr>
          <w:rFonts w:ascii="ITC Avant Garde" w:eastAsia="Calibri" w:hAnsi="ITC Avant Garde" w:cs="Times New Roman"/>
        </w:rPr>
        <w:t>.</w:t>
      </w:r>
    </w:p>
    <w:p w14:paraId="7BFC0FC9" w14:textId="6AEB0C82" w:rsidR="00833A52" w:rsidRPr="002D0EDF" w:rsidRDefault="00833A52" w:rsidP="00833A52">
      <w:pPr>
        <w:spacing w:before="240" w:after="120" w:line="360" w:lineRule="auto"/>
        <w:ind w:left="567"/>
        <w:jc w:val="both"/>
        <w:rPr>
          <w:rFonts w:ascii="ITC Avant Garde" w:eastAsia="Times New Roman" w:hAnsi="ITC Avant Garde" w:cs="Times New Roman"/>
          <w:bCs/>
          <w:color w:val="000000"/>
          <w:lang w:eastAsia="es-MX"/>
        </w:rPr>
      </w:pPr>
      <w:r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Secciones Clasificadas</w:t>
      </w:r>
      <w:r w:rsidRPr="002D0EDF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:</w:t>
      </w:r>
      <w:r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La</w:t>
      </w:r>
      <w:r w:rsidR="00AF3CDB">
        <w:rPr>
          <w:rFonts w:ascii="ITC Avant Garde" w:eastAsia="Times New Roman" w:hAnsi="ITC Avant Garde" w:cs="Times New Roman"/>
          <w:bCs/>
          <w:color w:val="000000"/>
          <w:lang w:eastAsia="es-MX"/>
        </w:rPr>
        <w:t>s</w:t>
      </w:r>
      <w:r w:rsidRPr="002D0EDF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secci</w:t>
      </w:r>
      <w:r w:rsidR="00AF3CDB">
        <w:rPr>
          <w:rFonts w:ascii="ITC Avant Garde" w:eastAsia="Times New Roman" w:hAnsi="ITC Avant Garde" w:cs="Times New Roman"/>
          <w:bCs/>
          <w:color w:val="000000"/>
          <w:lang w:eastAsia="es-MX"/>
        </w:rPr>
        <w:t>o</w:t>
      </w:r>
      <w:r>
        <w:rPr>
          <w:rFonts w:ascii="ITC Avant Garde" w:eastAsia="Times New Roman" w:hAnsi="ITC Avant Garde" w:cs="Times New Roman"/>
          <w:bCs/>
          <w:color w:val="000000"/>
          <w:lang w:eastAsia="es-MX"/>
        </w:rPr>
        <w:t>n</w:t>
      </w:r>
      <w:r w:rsidR="00AF3CDB">
        <w:rPr>
          <w:rFonts w:ascii="ITC Avant Garde" w:eastAsia="Times New Roman" w:hAnsi="ITC Avant Garde" w:cs="Times New Roman"/>
          <w:bCs/>
          <w:color w:val="000000"/>
          <w:lang w:eastAsia="es-MX"/>
        </w:rPr>
        <w:t>es</w:t>
      </w:r>
      <w:r w:rsidRPr="002D0EDF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marcada</w:t>
      </w:r>
      <w:r w:rsidR="00AF3CDB">
        <w:rPr>
          <w:rFonts w:ascii="ITC Avant Garde" w:eastAsia="Times New Roman" w:hAnsi="ITC Avant Garde" w:cs="Times New Roman"/>
          <w:bCs/>
          <w:color w:val="000000"/>
          <w:lang w:eastAsia="es-MX"/>
        </w:rPr>
        <w:t>s</w:t>
      </w:r>
      <w:r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en color azul con la inscripción</w:t>
      </w:r>
      <w:r w:rsidRPr="002D0EDF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que dice</w:t>
      </w:r>
      <w:r w:rsidRPr="002D0EDF">
        <w:rPr>
          <w:rFonts w:ascii="Calibri" w:eastAsia="Calibri" w:hAnsi="Calibri" w:cs="Times New Roman"/>
        </w:rPr>
        <w:t xml:space="preserve"> </w:t>
      </w:r>
      <w:r w:rsidRPr="002D0EDF"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>“</w:t>
      </w:r>
      <w:r w:rsidR="00AF3CDB"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>CONFIDENCIAL POR LEY”</w:t>
      </w:r>
      <w:r w:rsidRPr="002D0EDF"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>.</w:t>
      </w:r>
    </w:p>
    <w:p w14:paraId="0FF6973F" w14:textId="263025B0" w:rsidR="00833A52" w:rsidRPr="002D0EDF" w:rsidRDefault="00833A52" w:rsidP="00833A52">
      <w:pPr>
        <w:spacing w:before="240" w:after="120" w:line="360" w:lineRule="auto"/>
        <w:ind w:left="567"/>
        <w:jc w:val="both"/>
        <w:rPr>
          <w:rFonts w:ascii="ITC Avant Garde" w:eastAsia="Times New Roman" w:hAnsi="ITC Avant Garde" w:cs="Times New Roman"/>
          <w:bCs/>
          <w:color w:val="000000"/>
          <w:lang w:eastAsia="es-MX"/>
        </w:rPr>
      </w:pPr>
      <w:r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 xml:space="preserve">2) </w:t>
      </w:r>
      <w:r w:rsidRPr="002D0EDF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Núm. de Resolución:</w:t>
      </w:r>
      <w:r w:rsidRPr="002D0EDF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Asunto listado con el numeral </w:t>
      </w:r>
      <w:r w:rsidRPr="002D0EDF">
        <w:rPr>
          <w:rFonts w:ascii="ITC Avant Garde" w:eastAsia="Calibri" w:hAnsi="ITC Avant Garde" w:cs="Times New Roman"/>
        </w:rPr>
        <w:t>III.</w:t>
      </w:r>
      <w:r w:rsidR="00AF3CDB">
        <w:rPr>
          <w:rFonts w:ascii="ITC Avant Garde" w:eastAsia="Calibri" w:hAnsi="ITC Avant Garde" w:cs="Times New Roman"/>
        </w:rPr>
        <w:t>10</w:t>
      </w:r>
      <w:r w:rsidRPr="002D0EDF">
        <w:rPr>
          <w:rFonts w:ascii="ITC Avant Garde" w:eastAsia="Calibri" w:hAnsi="ITC Avant Garde" w:cs="Times New Roman"/>
        </w:rPr>
        <w:t xml:space="preserve"> del Orden del Día, correspondiente al Acuerdo </w:t>
      </w:r>
      <w:r w:rsidRPr="002D0EDF">
        <w:rPr>
          <w:rFonts w:ascii="ITC Avant Garde" w:eastAsia="Times New Roman" w:hAnsi="ITC Avant Garde"/>
          <w:color w:val="000000"/>
        </w:rPr>
        <w:t>P/IFT/</w:t>
      </w:r>
      <w:r w:rsidR="00AF3CDB">
        <w:rPr>
          <w:rFonts w:ascii="ITC Avant Garde" w:eastAsia="Times New Roman" w:hAnsi="ITC Avant Garde"/>
          <w:color w:val="000000"/>
        </w:rPr>
        <w:t>120717/426</w:t>
      </w:r>
      <w:r>
        <w:rPr>
          <w:rFonts w:ascii="ITC Avant Garde" w:eastAsia="Calibri" w:hAnsi="ITC Avant Garde" w:cs="Tahoma"/>
          <w:color w:val="000000"/>
          <w:lang w:eastAsia="es-MX"/>
        </w:rPr>
        <w:t>.</w:t>
      </w:r>
    </w:p>
    <w:p w14:paraId="0214FDDE" w14:textId="05F30A1D" w:rsidR="00833A52" w:rsidRDefault="00833A52" w:rsidP="00833A52">
      <w:pPr>
        <w:spacing w:after="120" w:line="360" w:lineRule="auto"/>
        <w:ind w:left="567"/>
        <w:jc w:val="both"/>
        <w:rPr>
          <w:rFonts w:ascii="ITC Avant Garde" w:eastAsia="Times New Roman" w:hAnsi="ITC Avant Garde" w:cs="Times New Roman"/>
          <w:bCs/>
          <w:color w:val="000000"/>
          <w:lang w:eastAsia="es-MX"/>
        </w:rPr>
      </w:pPr>
      <w:r w:rsidRPr="002D0EDF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Descripción del asunto:</w:t>
      </w:r>
      <w:r w:rsidRPr="002D0EDF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</w:t>
      </w:r>
      <w:r w:rsidR="00AF3CDB" w:rsidRPr="00AF3CDB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Resolución mediante la cual el Pleno del Instituto Federal de Telecomunicaciones impone una multa y declara la pérdida de bienes en beneficio de la Nación, derivado del procedimiento administrativo iniciado en contra de </w:t>
      </w:r>
      <w:r w:rsidR="00AF3CDB"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 xml:space="preserve">“CONFIDENCIAL POR LEY” </w:t>
      </w:r>
      <w:r w:rsidR="00AF3CDB" w:rsidRPr="00AF3CDB">
        <w:rPr>
          <w:rFonts w:ascii="ITC Avant Garde" w:eastAsia="Times New Roman" w:hAnsi="ITC Avant Garde" w:cs="Times New Roman"/>
          <w:bCs/>
          <w:color w:val="000000"/>
          <w:lang w:eastAsia="es-MX"/>
        </w:rPr>
        <w:t>por prestar servicios de telecomunicaciones de internet sin contar con la respectiva concesión, permiso o autorización en la Ciudad de San Luis Potosí, San Luis Potosí.</w:t>
      </w:r>
    </w:p>
    <w:p w14:paraId="7A5BE70A" w14:textId="77604643" w:rsidR="00833A52" w:rsidRPr="002D0EDF" w:rsidRDefault="00833A52" w:rsidP="00833A52">
      <w:pPr>
        <w:spacing w:after="120" w:line="360" w:lineRule="auto"/>
        <w:ind w:left="567"/>
        <w:jc w:val="both"/>
        <w:rPr>
          <w:rFonts w:ascii="ITC Avant Garde" w:eastAsia="Calibri" w:hAnsi="ITC Avant Garde" w:cs="Times New Roman"/>
        </w:rPr>
      </w:pPr>
      <w:r w:rsidRPr="002D0EDF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Fundamento legal:</w:t>
      </w:r>
      <w:r w:rsidRPr="002D0EDF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</w:t>
      </w:r>
      <w:r w:rsidR="00AF3CDB" w:rsidRPr="00AF3CDB">
        <w:rPr>
          <w:rFonts w:ascii="ITC Avant Garde" w:eastAsia="Calibri" w:hAnsi="ITC Avant Garde" w:cs="Times New Roman"/>
        </w:rPr>
        <w:t>Confidencial con fundamento en el artículo 113, fracción I de la “LFTAIP” publicada en el Diario Oficial de la Federación (DOF) el 9 de mayo de 2016; el artículo 116 de la “LGTAIP”, publicada en el DOF el 4 de mayo de 2015; así como el Trigésimo Octavo, fracción I de los “LGCDIEVP”, publicado en el DOF el 15 de abril de 2016.</w:t>
      </w:r>
    </w:p>
    <w:p w14:paraId="32BB7015" w14:textId="02407A65" w:rsidR="00833A52" w:rsidRDefault="00833A52" w:rsidP="00833A52">
      <w:pPr>
        <w:spacing w:after="120" w:line="360" w:lineRule="auto"/>
        <w:ind w:left="567"/>
        <w:jc w:val="both"/>
        <w:rPr>
          <w:rFonts w:ascii="ITC Avant Garde" w:eastAsia="Calibri" w:hAnsi="ITC Avant Garde" w:cs="Times New Roman"/>
        </w:rPr>
      </w:pPr>
      <w:r w:rsidRPr="002D0EDF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Motivación:</w:t>
      </w:r>
      <w:r w:rsidRPr="002D0EDF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</w:t>
      </w:r>
      <w:r w:rsidR="00AF3CDB">
        <w:rPr>
          <w:rFonts w:ascii="ITC Avant Garde" w:eastAsia="Calibri" w:hAnsi="ITC Avant Garde" w:cs="Times New Roman"/>
        </w:rPr>
        <w:t>Contiene datos personales concernientes a una persona identificada o identificable.</w:t>
      </w:r>
    </w:p>
    <w:p w14:paraId="5BC7B35D" w14:textId="4817E71F" w:rsidR="00833A52" w:rsidRDefault="00833A52" w:rsidP="00833A52">
      <w:pPr>
        <w:spacing w:before="240" w:after="120" w:line="360" w:lineRule="auto"/>
        <w:ind w:left="567"/>
        <w:jc w:val="both"/>
        <w:rPr>
          <w:rFonts w:ascii="ITC Avant Garde" w:eastAsia="Times New Roman" w:hAnsi="ITC Avant Garde" w:cs="Times New Roman"/>
          <w:b/>
          <w:bCs/>
          <w:color w:val="0000CC"/>
          <w:lang w:eastAsia="es-MX"/>
        </w:rPr>
      </w:pPr>
      <w:r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Secciones Clasificadas</w:t>
      </w:r>
      <w:r w:rsidRPr="002D0EDF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:</w:t>
      </w:r>
      <w:r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La</w:t>
      </w:r>
      <w:r w:rsidRPr="002D0EDF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secci</w:t>
      </w:r>
      <w:r>
        <w:rPr>
          <w:rFonts w:ascii="ITC Avant Garde" w:eastAsia="Times New Roman" w:hAnsi="ITC Avant Garde" w:cs="Times New Roman"/>
          <w:bCs/>
          <w:color w:val="000000"/>
          <w:lang w:eastAsia="es-MX"/>
        </w:rPr>
        <w:t>ón</w:t>
      </w:r>
      <w:r w:rsidRPr="002D0EDF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marcada</w:t>
      </w:r>
      <w:r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en color azul con la inscripción</w:t>
      </w:r>
      <w:r w:rsidRPr="002D0EDF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que dice</w:t>
      </w:r>
      <w:r w:rsidRPr="002D0EDF">
        <w:rPr>
          <w:rFonts w:ascii="Calibri" w:eastAsia="Calibri" w:hAnsi="Calibri" w:cs="Times New Roman"/>
        </w:rPr>
        <w:t xml:space="preserve"> </w:t>
      </w:r>
      <w:r w:rsidR="00AF3CDB"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>“CONFIDENCIAL POR LEY”</w:t>
      </w:r>
      <w:r w:rsidRPr="002D0EDF"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>.</w:t>
      </w:r>
    </w:p>
    <w:p w14:paraId="1BC9DDCA" w14:textId="77777777" w:rsidR="00AF3CDB" w:rsidRPr="002D0EDF" w:rsidRDefault="00AF3CDB" w:rsidP="00AF3CDB">
      <w:pPr>
        <w:spacing w:after="120" w:line="360" w:lineRule="auto"/>
        <w:jc w:val="both"/>
        <w:rPr>
          <w:rFonts w:ascii="ITC Avant Garde" w:eastAsia="Times New Roman" w:hAnsi="ITC Avant Garde" w:cs="Times New Roman"/>
          <w:bCs/>
        </w:rPr>
      </w:pPr>
      <w:r w:rsidRPr="002D0EDF">
        <w:rPr>
          <w:rFonts w:ascii="ITC Avant Garde" w:eastAsia="Times New Roman" w:hAnsi="ITC Avant Garde" w:cs="Times New Roman"/>
          <w:b/>
          <w:bCs/>
        </w:rPr>
        <w:t>Firma y Cargo del Servidor Público que clasifica:</w:t>
      </w:r>
      <w:r w:rsidRPr="002D0EDF">
        <w:rPr>
          <w:rFonts w:ascii="ITC Avant Garde" w:eastAsia="Times New Roman" w:hAnsi="ITC Avant Garde" w:cs="Times New Roman"/>
          <w:bCs/>
        </w:rPr>
        <w:t xml:space="preserve"> </w:t>
      </w:r>
      <w:r w:rsidRPr="002D0EDF">
        <w:rPr>
          <w:rFonts w:ascii="ITC Avant Garde" w:eastAsia="Calibri" w:hAnsi="ITC Avant Garde" w:cs="Times New Roman"/>
        </w:rPr>
        <w:t>Yaratzet Funes López, Prosecretaria Técnica del Pleno,</w:t>
      </w:r>
      <w:r w:rsidRPr="002D0EDF">
        <w:rPr>
          <w:rFonts w:ascii="ITC Avant Garde" w:eastAsia="Times New Roman" w:hAnsi="ITC Avant Garde" w:cs="Times New Roman"/>
          <w:bCs/>
        </w:rPr>
        <w:t xml:space="preserve"> rubrica la presente Leyenda de Clasificación.</w:t>
      </w:r>
    </w:p>
    <w:p w14:paraId="7A2F00B2" w14:textId="77777777" w:rsidR="00017E09" w:rsidRDefault="00AF3CDB" w:rsidP="00AF3CDB">
      <w:pPr>
        <w:spacing w:before="240" w:after="120" w:line="360" w:lineRule="auto"/>
        <w:jc w:val="both"/>
        <w:rPr>
          <w:rFonts w:ascii="ITC Avant Garde" w:eastAsia="Times New Roman" w:hAnsi="ITC Avant Garde" w:cs="Times New Roman"/>
          <w:bCs/>
        </w:rPr>
        <w:sectPr w:rsidR="00017E09" w:rsidSect="00E636C1">
          <w:headerReference w:type="default" r:id="rId9"/>
          <w:pgSz w:w="12240" w:h="15840"/>
          <w:pgMar w:top="1701" w:right="1325" w:bottom="1134" w:left="1418" w:header="709" w:footer="709" w:gutter="0"/>
          <w:cols w:space="708"/>
          <w:docGrid w:linePitch="360"/>
        </w:sectPr>
      </w:pPr>
      <w:r w:rsidRPr="002D0EDF">
        <w:rPr>
          <w:rFonts w:ascii="ITC Avant Garde" w:eastAsia="Times New Roman" w:hAnsi="ITC Avant Garde" w:cs="Times New Roman"/>
          <w:bCs/>
        </w:rPr>
        <w:t>Fin de la leyenda.</w:t>
      </w:r>
    </w:p>
    <w:p w14:paraId="0ACE2317" w14:textId="2CDE0F02" w:rsidR="00E636C1" w:rsidRPr="00E636C1" w:rsidRDefault="0017795A" w:rsidP="00E636C1">
      <w:pPr>
        <w:pStyle w:val="Ttulo1"/>
        <w:spacing w:after="240"/>
        <w:ind w:left="2268" w:right="2267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E636C1">
        <w:rPr>
          <w:rFonts w:ascii="ITC Avant Garde" w:hAnsi="ITC Avant Garde"/>
          <w:b/>
          <w:color w:val="000000" w:themeColor="text1"/>
          <w:sz w:val="22"/>
          <w:szCs w:val="22"/>
        </w:rPr>
        <w:lastRenderedPageBreak/>
        <w:t>X</w:t>
      </w:r>
      <w:r w:rsidR="0002050F" w:rsidRPr="00E636C1">
        <w:rPr>
          <w:rFonts w:ascii="ITC Avant Garde" w:hAnsi="ITC Avant Garde"/>
          <w:b/>
          <w:color w:val="000000" w:themeColor="text1"/>
          <w:sz w:val="22"/>
          <w:szCs w:val="22"/>
        </w:rPr>
        <w:t>X</w:t>
      </w:r>
      <w:r w:rsidR="003571AE" w:rsidRPr="00E636C1">
        <w:rPr>
          <w:rFonts w:ascii="ITC Avant Garde" w:hAnsi="ITC Avant Garde"/>
          <w:b/>
          <w:color w:val="000000" w:themeColor="text1"/>
          <w:sz w:val="22"/>
          <w:szCs w:val="22"/>
        </w:rPr>
        <w:t>X</w:t>
      </w:r>
      <w:r w:rsidR="00B94DC3" w:rsidRPr="00E636C1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6344BB" w:rsidRPr="00E636C1">
        <w:rPr>
          <w:rFonts w:ascii="ITC Avant Garde" w:hAnsi="ITC Avant Garde"/>
          <w:b/>
          <w:color w:val="000000" w:themeColor="text1"/>
          <w:sz w:val="22"/>
          <w:szCs w:val="22"/>
        </w:rPr>
        <w:t xml:space="preserve">SESIÓN ORDINARIA DEL </w:t>
      </w:r>
      <w:r w:rsidR="00A2247C" w:rsidRPr="00E636C1">
        <w:rPr>
          <w:rFonts w:ascii="ITC Avant Garde" w:hAnsi="ITC Avant Garde"/>
          <w:b/>
          <w:color w:val="000000" w:themeColor="text1"/>
          <w:sz w:val="22"/>
          <w:szCs w:val="22"/>
        </w:rPr>
        <w:t>PLENO</w:t>
      </w:r>
      <w:r w:rsidR="006344BB" w:rsidRPr="00E636C1">
        <w:rPr>
          <w:rFonts w:ascii="ITC Avant Garde" w:hAnsi="ITC Avant Garde"/>
          <w:b/>
          <w:color w:val="000000" w:themeColor="text1"/>
          <w:sz w:val="22"/>
          <w:szCs w:val="22"/>
        </w:rPr>
        <w:t xml:space="preserve"> DEL</w:t>
      </w:r>
      <w:r w:rsidR="00E636C1" w:rsidRPr="00E636C1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6344BB" w:rsidRPr="00E636C1">
        <w:rPr>
          <w:rFonts w:ascii="ITC Avant Garde" w:hAnsi="ITC Avant Garde"/>
          <w:b/>
          <w:color w:val="000000" w:themeColor="text1"/>
          <w:sz w:val="22"/>
          <w:szCs w:val="22"/>
        </w:rPr>
        <w:t>INSTITUTO FEDERAL DE TELECOMUNICACIONES</w:t>
      </w:r>
      <w:r w:rsidR="00E636C1" w:rsidRPr="00E636C1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0A69ED" w:rsidRPr="00E636C1">
        <w:rPr>
          <w:rFonts w:ascii="ITC Avant Garde" w:hAnsi="ITC Avant Garde"/>
          <w:b/>
          <w:color w:val="000000" w:themeColor="text1"/>
          <w:sz w:val="22"/>
          <w:szCs w:val="22"/>
        </w:rPr>
        <w:t>12</w:t>
      </w:r>
      <w:r w:rsidR="00D46EA7" w:rsidRPr="00E636C1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AC29CF" w:rsidRPr="00E636C1">
        <w:rPr>
          <w:rFonts w:ascii="ITC Avant Garde" w:hAnsi="ITC Avant Garde"/>
          <w:b/>
          <w:color w:val="000000" w:themeColor="text1"/>
          <w:sz w:val="22"/>
          <w:szCs w:val="22"/>
        </w:rPr>
        <w:t xml:space="preserve">DE </w:t>
      </w:r>
      <w:r w:rsidR="00975323" w:rsidRPr="00E636C1">
        <w:rPr>
          <w:rFonts w:ascii="ITC Avant Garde" w:hAnsi="ITC Avant Garde"/>
          <w:b/>
          <w:color w:val="000000" w:themeColor="text1"/>
          <w:sz w:val="22"/>
          <w:szCs w:val="22"/>
        </w:rPr>
        <w:t>JUL</w:t>
      </w:r>
      <w:r w:rsidR="0002050F" w:rsidRPr="00E636C1">
        <w:rPr>
          <w:rFonts w:ascii="ITC Avant Garde" w:hAnsi="ITC Avant Garde"/>
          <w:b/>
          <w:color w:val="000000" w:themeColor="text1"/>
          <w:sz w:val="22"/>
          <w:szCs w:val="22"/>
        </w:rPr>
        <w:t>IO</w:t>
      </w:r>
      <w:r w:rsidR="00AC29CF" w:rsidRPr="00E636C1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AA4E8E" w:rsidRPr="00E636C1">
        <w:rPr>
          <w:rFonts w:ascii="ITC Avant Garde" w:hAnsi="ITC Avant Garde"/>
          <w:b/>
          <w:color w:val="000000" w:themeColor="text1"/>
          <w:sz w:val="22"/>
          <w:szCs w:val="22"/>
        </w:rPr>
        <w:t>DE 2017</w:t>
      </w:r>
    </w:p>
    <w:p w14:paraId="581AA364" w14:textId="46717CD0" w:rsidR="006344BB" w:rsidRPr="00E636C1" w:rsidRDefault="006344BB" w:rsidP="00E636C1">
      <w:pPr>
        <w:pStyle w:val="Ttulo2"/>
        <w:spacing w:after="240"/>
        <w:jc w:val="center"/>
        <w:rPr>
          <w:rFonts w:ascii="ITC Avant Garde" w:hAnsi="ITC Avant Garde"/>
          <w:b/>
          <w:color w:val="000000" w:themeColor="text1"/>
          <w:sz w:val="22"/>
          <w:szCs w:val="22"/>
          <w:u w:val="single"/>
        </w:rPr>
      </w:pPr>
      <w:r w:rsidRPr="00E636C1">
        <w:rPr>
          <w:rFonts w:ascii="ITC Avant Garde" w:hAnsi="ITC Avant Garde"/>
          <w:b/>
          <w:color w:val="000000" w:themeColor="text1"/>
          <w:sz w:val="22"/>
          <w:szCs w:val="22"/>
          <w:u w:val="single"/>
        </w:rPr>
        <w:t>ORDEN DEL DÍA</w:t>
      </w:r>
    </w:p>
    <w:p w14:paraId="1C3BDFF2" w14:textId="77777777" w:rsidR="00E636C1" w:rsidRPr="00E636C1" w:rsidRDefault="006344BB" w:rsidP="00E636C1">
      <w:pPr>
        <w:pStyle w:val="Ttulo3"/>
        <w:spacing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E636C1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14:paraId="00377FE0" w14:textId="77777777" w:rsidR="00E636C1" w:rsidRPr="00E636C1" w:rsidRDefault="006344BB" w:rsidP="00E636C1">
      <w:pPr>
        <w:pStyle w:val="Ttulo3"/>
        <w:spacing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E636C1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14:paraId="3DBA8FC2" w14:textId="77777777" w:rsidR="00E636C1" w:rsidRPr="00E636C1" w:rsidRDefault="006344BB" w:rsidP="00E636C1">
      <w:pPr>
        <w:pStyle w:val="Ttulo3"/>
        <w:spacing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E636C1">
        <w:rPr>
          <w:rFonts w:ascii="ITC Avant Garde" w:hAnsi="ITC Avant Garde"/>
          <w:b/>
          <w:color w:val="000000" w:themeColor="text1"/>
          <w:sz w:val="22"/>
          <w:szCs w:val="22"/>
        </w:rPr>
        <w:t>III.- ASUNTO</w:t>
      </w:r>
      <w:r w:rsidR="00DF0FAE" w:rsidRPr="00E636C1">
        <w:rPr>
          <w:rFonts w:ascii="ITC Avant Garde" w:hAnsi="ITC Avant Garde"/>
          <w:b/>
          <w:color w:val="000000" w:themeColor="text1"/>
          <w:sz w:val="22"/>
          <w:szCs w:val="22"/>
        </w:rPr>
        <w:t>S</w:t>
      </w:r>
      <w:r w:rsidRPr="00E636C1">
        <w:rPr>
          <w:rFonts w:ascii="ITC Avant Garde" w:hAnsi="ITC Avant Garde"/>
          <w:b/>
          <w:color w:val="000000" w:themeColor="text1"/>
          <w:sz w:val="22"/>
          <w:szCs w:val="22"/>
        </w:rPr>
        <w:t xml:space="preserve"> QUE SE SOMETE</w:t>
      </w:r>
      <w:r w:rsidR="00DF0FAE" w:rsidRPr="00E636C1">
        <w:rPr>
          <w:rFonts w:ascii="ITC Avant Garde" w:hAnsi="ITC Avant Garde"/>
          <w:b/>
          <w:color w:val="000000" w:themeColor="text1"/>
          <w:sz w:val="22"/>
          <w:szCs w:val="22"/>
        </w:rPr>
        <w:t>N</w:t>
      </w:r>
      <w:r w:rsidRPr="00E636C1">
        <w:rPr>
          <w:rFonts w:ascii="ITC Avant Garde" w:hAnsi="ITC Avant Garde"/>
          <w:b/>
          <w:color w:val="000000" w:themeColor="text1"/>
          <w:sz w:val="22"/>
          <w:szCs w:val="22"/>
        </w:rPr>
        <w:t xml:space="preserve"> A CONSIDERACIÓN DEL </w:t>
      </w:r>
      <w:r w:rsidR="00A2247C" w:rsidRPr="00E636C1">
        <w:rPr>
          <w:rFonts w:ascii="ITC Avant Garde" w:hAnsi="ITC Avant Garde"/>
          <w:b/>
          <w:color w:val="000000" w:themeColor="text1"/>
          <w:sz w:val="22"/>
          <w:szCs w:val="22"/>
        </w:rPr>
        <w:t>PLENO</w:t>
      </w:r>
      <w:r w:rsidRPr="00E636C1">
        <w:rPr>
          <w:rFonts w:ascii="ITC Avant Garde" w:hAnsi="ITC Avant Garde"/>
          <w:b/>
          <w:color w:val="000000" w:themeColor="text1"/>
          <w:sz w:val="22"/>
          <w:szCs w:val="22"/>
        </w:rPr>
        <w:t>.</w:t>
      </w:r>
    </w:p>
    <w:p w14:paraId="21143340" w14:textId="6C316347" w:rsidR="000A69ED" w:rsidRDefault="00E37D65" w:rsidP="00E636C1">
      <w:pPr>
        <w:tabs>
          <w:tab w:val="left" w:pos="142"/>
          <w:tab w:val="left" w:pos="5954"/>
        </w:tabs>
        <w:spacing w:before="240" w:after="24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t>III.1.-</w:t>
      </w:r>
      <w:r w:rsidR="00710C07"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="008E7637">
        <w:rPr>
          <w:rFonts w:ascii="ITC Avant Garde" w:eastAsia="Times New Roman" w:hAnsi="ITC Avant Garde" w:cs="Times New Roman"/>
          <w:lang w:val="es-ES"/>
        </w:rPr>
        <w:t>Acuerdo mediante el cual el Pleno del Instituto Federal de Telecomunicaciones aprueba el Acta de la</w:t>
      </w:r>
      <w:r w:rsidR="008E7637" w:rsidRPr="008E7637">
        <w:rPr>
          <w:rFonts w:ascii="ITC Avant Garde" w:eastAsia="Times New Roman" w:hAnsi="ITC Avant Garde" w:cs="Times New Roman"/>
          <w:lang w:val="es-ES"/>
        </w:rPr>
        <w:t xml:space="preserve"> VIII Sesión Extraordinaria</w:t>
      </w:r>
      <w:r w:rsidR="002E2F74">
        <w:rPr>
          <w:rFonts w:ascii="ITC Avant Garde" w:eastAsia="Times New Roman" w:hAnsi="ITC Avant Garde" w:cs="Times New Roman"/>
          <w:lang w:val="es-ES"/>
        </w:rPr>
        <w:t xml:space="preserve">, celebrada el 30 </w:t>
      </w:r>
      <w:r w:rsidR="008E7637">
        <w:rPr>
          <w:rFonts w:ascii="ITC Avant Garde" w:eastAsia="Times New Roman" w:hAnsi="ITC Avant Garde" w:cs="Times New Roman"/>
          <w:lang w:val="es-ES"/>
        </w:rPr>
        <w:t>de mayo de 2017.</w:t>
      </w:r>
    </w:p>
    <w:p w14:paraId="15F03D88" w14:textId="77777777" w:rsidR="00E636C1" w:rsidRDefault="008E7637" w:rsidP="00E636C1">
      <w:pPr>
        <w:tabs>
          <w:tab w:val="left" w:pos="142"/>
          <w:tab w:val="left" w:pos="5954"/>
        </w:tabs>
        <w:spacing w:before="24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8E7637">
        <w:rPr>
          <w:rFonts w:ascii="ITC Avant Garde" w:eastAsia="Times New Roman" w:hAnsi="ITC Avant Garde" w:cs="Times New Roman"/>
          <w:i/>
          <w:lang w:val="es-ES"/>
        </w:rPr>
        <w:t>(Secretaría Técnica del Pleno)</w:t>
      </w:r>
    </w:p>
    <w:p w14:paraId="41FC65B7" w14:textId="3929DC2B" w:rsidR="00B52EAD" w:rsidRDefault="00BF69C1" w:rsidP="00E636C1">
      <w:pPr>
        <w:tabs>
          <w:tab w:val="left" w:pos="142"/>
          <w:tab w:val="left" w:pos="5954"/>
        </w:tabs>
        <w:spacing w:before="24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III.2</w:t>
      </w:r>
      <w:r w:rsidRPr="00AE709F">
        <w:rPr>
          <w:rFonts w:ascii="ITC Avant Garde" w:eastAsia="Times New Roman" w:hAnsi="ITC Avant Garde" w:cs="Times New Roman"/>
          <w:b/>
          <w:lang w:val="es-ES"/>
        </w:rPr>
        <w:t>.-</w:t>
      </w:r>
      <w:r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="00B52EAD" w:rsidRPr="00B52EAD">
        <w:rPr>
          <w:rFonts w:ascii="ITC Avant Garde" w:eastAsia="Times New Roman" w:hAnsi="ITC Avant Garde" w:cs="Times New Roman"/>
          <w:lang w:val="es-ES"/>
        </w:rPr>
        <w:t xml:space="preserve">Acuerdo </w:t>
      </w:r>
      <w:r w:rsidR="00B52EAD">
        <w:rPr>
          <w:rFonts w:ascii="ITC Avant Garde" w:eastAsia="Times New Roman" w:hAnsi="ITC Avant Garde" w:cs="Times New Roman"/>
          <w:lang w:val="es-ES"/>
        </w:rPr>
        <w:t>mediante el cual el Pleno del Instituto Federal de Telecomunicaciones m</w:t>
      </w:r>
      <w:r w:rsidR="00B52EAD" w:rsidRPr="00B52EAD">
        <w:rPr>
          <w:rFonts w:ascii="ITC Avant Garde" w:eastAsia="Times New Roman" w:hAnsi="ITC Avant Garde" w:cs="Times New Roman"/>
          <w:lang w:val="es-ES"/>
        </w:rPr>
        <w:t xml:space="preserve">odifica </w:t>
      </w:r>
      <w:r w:rsidR="001C332A">
        <w:rPr>
          <w:rFonts w:ascii="ITC Avant Garde" w:eastAsia="Times New Roman" w:hAnsi="ITC Avant Garde" w:cs="Times New Roman"/>
          <w:lang w:val="es-ES"/>
        </w:rPr>
        <w:t>su</w:t>
      </w:r>
      <w:r w:rsidR="00B52EAD">
        <w:rPr>
          <w:rFonts w:ascii="ITC Avant Garde" w:eastAsia="Times New Roman" w:hAnsi="ITC Avant Garde" w:cs="Times New Roman"/>
          <w:lang w:val="es-ES"/>
        </w:rPr>
        <w:t xml:space="preserve"> Estatuto Orgánico.</w:t>
      </w:r>
    </w:p>
    <w:p w14:paraId="7BB3B7AA" w14:textId="77777777" w:rsidR="00E636C1" w:rsidRDefault="00D17A6A" w:rsidP="00E636C1">
      <w:pPr>
        <w:tabs>
          <w:tab w:val="left" w:pos="142"/>
          <w:tab w:val="left" w:pos="5954"/>
        </w:tabs>
        <w:spacing w:before="24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>
        <w:rPr>
          <w:rFonts w:ascii="ITC Avant Garde" w:eastAsia="Times New Roman" w:hAnsi="ITC Avant Garde" w:cs="Times New Roman"/>
          <w:i/>
          <w:lang w:val="es-ES"/>
        </w:rPr>
        <w:t>(Unidad de Asuntos Jurídicos)</w:t>
      </w:r>
    </w:p>
    <w:p w14:paraId="5324F773" w14:textId="3C755110" w:rsidR="0076773A" w:rsidRPr="00DF31C0" w:rsidRDefault="00BF69C1" w:rsidP="00E636C1">
      <w:pPr>
        <w:tabs>
          <w:tab w:val="left" w:pos="142"/>
          <w:tab w:val="left" w:pos="5954"/>
        </w:tabs>
        <w:spacing w:before="240" w:line="240" w:lineRule="auto"/>
        <w:jc w:val="both"/>
        <w:rPr>
          <w:rFonts w:ascii="ITC Avant Garde" w:eastAsia="Times New Roman" w:hAnsi="ITC Avant Garde" w:cs="Times New Roman"/>
          <w:lang w:eastAsia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III.3</w:t>
      </w:r>
      <w:r w:rsidRPr="00AE709F">
        <w:rPr>
          <w:rFonts w:ascii="ITC Avant Garde" w:eastAsia="Times New Roman" w:hAnsi="ITC Avant Garde" w:cs="Times New Roman"/>
          <w:b/>
          <w:lang w:val="es-ES"/>
        </w:rPr>
        <w:t>.-</w:t>
      </w:r>
      <w:r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="00DF31C0" w:rsidRPr="00DF31C0">
        <w:rPr>
          <w:rFonts w:ascii="ITC Avant Garde" w:eastAsia="Times New Roman" w:hAnsi="ITC Avant Garde" w:cs="Tahoma"/>
          <w:bCs/>
          <w:lang w:val="es-ES_tradnl" w:eastAsia="es-MX"/>
        </w:rPr>
        <w:t xml:space="preserve">Acuerdo mediante el cual el Pleno </w:t>
      </w:r>
      <w:r w:rsidR="00DF31C0">
        <w:rPr>
          <w:rFonts w:ascii="ITC Avant Garde" w:eastAsia="Times New Roman" w:hAnsi="ITC Avant Garde" w:cs="Tahoma"/>
          <w:bCs/>
          <w:lang w:val="es-ES_tradnl" w:eastAsia="es-MX"/>
        </w:rPr>
        <w:t>d</w:t>
      </w:r>
      <w:r w:rsidR="00DF31C0" w:rsidRPr="00DF31C0">
        <w:rPr>
          <w:rFonts w:ascii="ITC Avant Garde" w:eastAsia="Times New Roman" w:hAnsi="ITC Avant Garde" w:cs="Tahoma"/>
          <w:bCs/>
          <w:lang w:val="es-ES_tradnl" w:eastAsia="es-MX"/>
        </w:rPr>
        <w:t>el Instituto F</w:t>
      </w:r>
      <w:r w:rsidR="00DF31C0">
        <w:rPr>
          <w:rFonts w:ascii="ITC Avant Garde" w:eastAsia="Times New Roman" w:hAnsi="ITC Avant Garde" w:cs="Tahoma"/>
          <w:bCs/>
          <w:lang w:val="es-ES_tradnl" w:eastAsia="es-MX"/>
        </w:rPr>
        <w:t>ederal d</w:t>
      </w:r>
      <w:r w:rsidR="00DF31C0" w:rsidRPr="00DF31C0">
        <w:rPr>
          <w:rFonts w:ascii="ITC Avant Garde" w:eastAsia="Times New Roman" w:hAnsi="ITC Avant Garde" w:cs="Tahoma"/>
          <w:bCs/>
          <w:lang w:val="es-ES_tradnl" w:eastAsia="es-MX"/>
        </w:rPr>
        <w:t xml:space="preserve">e Telecomunicaciones determina someter a consulta pública el “Anteproyecto </w:t>
      </w:r>
      <w:r w:rsidR="00DF31C0">
        <w:rPr>
          <w:rFonts w:ascii="ITC Avant Garde" w:eastAsia="Times New Roman" w:hAnsi="ITC Avant Garde" w:cs="Tahoma"/>
          <w:bCs/>
          <w:lang w:val="es-ES_tradnl" w:eastAsia="es-MX"/>
        </w:rPr>
        <w:t>d</w:t>
      </w:r>
      <w:r w:rsidR="00DF31C0" w:rsidRPr="00DF31C0">
        <w:rPr>
          <w:rFonts w:ascii="ITC Avant Garde" w:eastAsia="Times New Roman" w:hAnsi="ITC Avant Garde" w:cs="Tahoma"/>
          <w:bCs/>
          <w:lang w:val="es-ES_tradnl" w:eastAsia="es-MX"/>
        </w:rPr>
        <w:t xml:space="preserve">e Disposición Técnica IFT-011-2017: Especificaciones Técnicas de los Equipos Terminales Móviles que puedan hacer uso del espectro radioeléctrico o ser conectados a redes de telecomunicaciones. Parte 2. Equipos Terminales Móviles que operan en las bandas de </w:t>
      </w:r>
      <w:r w:rsidR="00DF31C0">
        <w:rPr>
          <w:rFonts w:ascii="ITC Avant Garde" w:eastAsia="Times New Roman" w:hAnsi="ITC Avant Garde" w:cs="Tahoma"/>
          <w:bCs/>
          <w:lang w:val="es-ES_tradnl" w:eastAsia="es-MX"/>
        </w:rPr>
        <w:t>700 MHz, 800 MHz, 1900 MHz y/o 2100 MH</w:t>
      </w:r>
      <w:r w:rsidR="00DF31C0" w:rsidRPr="00DF31C0">
        <w:rPr>
          <w:rFonts w:ascii="ITC Avant Garde" w:eastAsia="Times New Roman" w:hAnsi="ITC Avant Garde" w:cs="Tahoma"/>
          <w:bCs/>
          <w:lang w:val="es-ES_tradnl" w:eastAsia="es-MX"/>
        </w:rPr>
        <w:t>z.”</w:t>
      </w:r>
    </w:p>
    <w:p w14:paraId="02663500" w14:textId="77777777" w:rsidR="00E636C1" w:rsidRDefault="00DF31C0" w:rsidP="00E636C1">
      <w:pPr>
        <w:tabs>
          <w:tab w:val="left" w:pos="142"/>
          <w:tab w:val="left" w:pos="5954"/>
        </w:tabs>
        <w:spacing w:before="24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8E7637"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14:paraId="74851896" w14:textId="3899E154" w:rsidR="00545C23" w:rsidRDefault="00BF69C1" w:rsidP="00E636C1">
      <w:pPr>
        <w:autoSpaceDE w:val="0"/>
        <w:autoSpaceDN w:val="0"/>
        <w:adjustRightInd w:val="0"/>
        <w:spacing w:before="24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III.4</w:t>
      </w:r>
      <w:r w:rsidRPr="00AE709F">
        <w:rPr>
          <w:rFonts w:ascii="ITC Avant Garde" w:eastAsia="Times New Roman" w:hAnsi="ITC Avant Garde" w:cs="Times New Roman"/>
          <w:b/>
          <w:lang w:val="es-ES"/>
        </w:rPr>
        <w:t>.-</w:t>
      </w:r>
      <w:r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="00545C23" w:rsidRPr="00545C23">
        <w:rPr>
          <w:rFonts w:ascii="ITC Avant Garde" w:eastAsia="Times New Roman" w:hAnsi="ITC Avant Garde" w:cs="Times New Roman"/>
          <w:lang w:val="es-ES"/>
        </w:rPr>
        <w:t xml:space="preserve">Acuerdo mediante el cual el </w:t>
      </w:r>
      <w:r w:rsidR="00545C23">
        <w:rPr>
          <w:rFonts w:ascii="ITC Avant Garde" w:eastAsia="Times New Roman" w:hAnsi="ITC Avant Garde" w:cs="Times New Roman"/>
          <w:lang w:val="es-ES"/>
        </w:rPr>
        <w:t>Pleno del Instituto Federal d</w:t>
      </w:r>
      <w:r w:rsidR="00545C23" w:rsidRPr="00545C23">
        <w:rPr>
          <w:rFonts w:ascii="ITC Avant Garde" w:eastAsia="Times New Roman" w:hAnsi="ITC Avant Garde" w:cs="Times New Roman"/>
          <w:lang w:val="es-ES"/>
        </w:rPr>
        <w:t xml:space="preserve">e Telecomunicaciones </w:t>
      </w:r>
      <w:r w:rsidR="00545C23">
        <w:rPr>
          <w:rFonts w:ascii="ITC Avant Garde" w:eastAsia="Times New Roman" w:hAnsi="ITC Avant Garde" w:cs="Times New Roman"/>
          <w:lang w:val="es-ES"/>
        </w:rPr>
        <w:t xml:space="preserve">determina </w:t>
      </w:r>
      <w:r w:rsidR="00545C23" w:rsidRPr="00545C23">
        <w:rPr>
          <w:rFonts w:ascii="ITC Avant Garde" w:eastAsia="Times New Roman" w:hAnsi="ITC Avant Garde" w:cs="Times New Roman"/>
          <w:lang w:val="es-ES"/>
        </w:rPr>
        <w:t>somete</w:t>
      </w:r>
      <w:r w:rsidR="00545C23">
        <w:rPr>
          <w:rFonts w:ascii="ITC Avant Garde" w:eastAsia="Times New Roman" w:hAnsi="ITC Avant Garde" w:cs="Times New Roman"/>
          <w:lang w:val="es-ES"/>
        </w:rPr>
        <w:t>r</w:t>
      </w:r>
      <w:r w:rsidR="00545C23" w:rsidRPr="00545C23">
        <w:rPr>
          <w:rFonts w:ascii="ITC Avant Garde" w:eastAsia="Times New Roman" w:hAnsi="ITC Avant Garde" w:cs="Times New Roman"/>
          <w:lang w:val="es-ES"/>
        </w:rPr>
        <w:t xml:space="preserve"> a</w:t>
      </w:r>
      <w:r w:rsidR="00545C23">
        <w:rPr>
          <w:rFonts w:ascii="ITC Avant Garde" w:eastAsia="Times New Roman" w:hAnsi="ITC Avant Garde" w:cs="Times New Roman"/>
          <w:lang w:val="es-ES"/>
        </w:rPr>
        <w:t xml:space="preserve"> Consulta Pública l</w:t>
      </w:r>
      <w:r w:rsidR="00545C23" w:rsidRPr="00545C23">
        <w:rPr>
          <w:rFonts w:ascii="ITC Avant Garde" w:eastAsia="Times New Roman" w:hAnsi="ITC Avant Garde" w:cs="Times New Roman"/>
          <w:lang w:val="es-ES"/>
        </w:rPr>
        <w:t xml:space="preserve">as Propuestas </w:t>
      </w:r>
      <w:r w:rsidR="00545C23">
        <w:rPr>
          <w:rFonts w:ascii="ITC Avant Garde" w:eastAsia="Times New Roman" w:hAnsi="ITC Avant Garde" w:cs="Times New Roman"/>
          <w:lang w:val="es-ES"/>
        </w:rPr>
        <w:t>d</w:t>
      </w:r>
      <w:r w:rsidR="00545C23" w:rsidRPr="00545C23">
        <w:rPr>
          <w:rFonts w:ascii="ITC Avant Garde" w:eastAsia="Times New Roman" w:hAnsi="ITC Avant Garde" w:cs="Times New Roman"/>
          <w:lang w:val="es-ES"/>
        </w:rPr>
        <w:t xml:space="preserve">e Ofertas Públicas </w:t>
      </w:r>
      <w:r w:rsidR="00545C23">
        <w:rPr>
          <w:rFonts w:ascii="ITC Avant Garde" w:eastAsia="Times New Roman" w:hAnsi="ITC Avant Garde" w:cs="Times New Roman"/>
          <w:lang w:val="es-ES"/>
        </w:rPr>
        <w:t>d</w:t>
      </w:r>
      <w:r w:rsidR="00545C23" w:rsidRPr="00545C23">
        <w:rPr>
          <w:rFonts w:ascii="ITC Avant Garde" w:eastAsia="Times New Roman" w:hAnsi="ITC Avant Garde" w:cs="Times New Roman"/>
          <w:lang w:val="es-ES"/>
        </w:rPr>
        <w:t>e Infraestructura presentadas por el Agente Económico Preponderante en el sector de Radiodifusión</w:t>
      </w:r>
      <w:r w:rsidR="00545C23">
        <w:rPr>
          <w:rFonts w:ascii="ITC Avant Garde" w:eastAsia="Times New Roman" w:hAnsi="ITC Avant Garde" w:cs="Times New Roman"/>
          <w:lang w:val="es-ES"/>
        </w:rPr>
        <w:t>.</w:t>
      </w:r>
    </w:p>
    <w:p w14:paraId="357D892D" w14:textId="77777777" w:rsidR="00E636C1" w:rsidRDefault="00545C23" w:rsidP="00E636C1">
      <w:pPr>
        <w:tabs>
          <w:tab w:val="left" w:pos="142"/>
          <w:tab w:val="left" w:pos="5954"/>
        </w:tabs>
        <w:spacing w:before="24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8E7637"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14:paraId="26BAA1FF" w14:textId="260C008B" w:rsidR="0016384E" w:rsidRDefault="00545C23" w:rsidP="00E636C1">
      <w:pPr>
        <w:autoSpaceDE w:val="0"/>
        <w:autoSpaceDN w:val="0"/>
        <w:adjustRightInd w:val="0"/>
        <w:spacing w:before="240" w:line="240" w:lineRule="auto"/>
        <w:jc w:val="both"/>
        <w:rPr>
          <w:rFonts w:ascii="ITC Avant Garde" w:eastAsia="Times New Roman" w:hAnsi="ITC Avant Garde"/>
          <w:bCs/>
          <w:iCs/>
          <w:lang w:eastAsia="es-ES"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t>III.</w:t>
      </w:r>
      <w:r>
        <w:rPr>
          <w:rFonts w:ascii="ITC Avant Garde" w:eastAsia="Times New Roman" w:hAnsi="ITC Avant Garde" w:cs="Times New Roman"/>
          <w:b/>
          <w:lang w:val="es-ES"/>
        </w:rPr>
        <w:t>5</w:t>
      </w:r>
      <w:r w:rsidRPr="00AE709F">
        <w:rPr>
          <w:rFonts w:ascii="ITC Avant Garde" w:eastAsia="Times New Roman" w:hAnsi="ITC Avant Garde" w:cs="Times New Roman"/>
          <w:b/>
          <w:lang w:val="es-ES"/>
        </w:rPr>
        <w:t>.-</w:t>
      </w:r>
      <w:r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="00E1452E" w:rsidRPr="00E1452E">
        <w:rPr>
          <w:rFonts w:ascii="ITC Avant Garde" w:eastAsia="Times New Roman" w:hAnsi="ITC Avant Garde"/>
          <w:bCs/>
          <w:lang w:val="es-ES" w:eastAsia="es-ES"/>
        </w:rPr>
        <w:t xml:space="preserve">Resolución mediante la cual el </w:t>
      </w:r>
      <w:r w:rsidR="00E1452E">
        <w:rPr>
          <w:rFonts w:ascii="ITC Avant Garde" w:eastAsia="Times New Roman" w:hAnsi="ITC Avant Garde"/>
          <w:bCs/>
          <w:lang w:val="es-ES" w:eastAsia="es-ES"/>
        </w:rPr>
        <w:t>Pleno del Instituto Federal d</w:t>
      </w:r>
      <w:r w:rsidR="00E1452E" w:rsidRPr="00E1452E">
        <w:rPr>
          <w:rFonts w:ascii="ITC Avant Garde" w:eastAsia="Times New Roman" w:hAnsi="ITC Avant Garde"/>
          <w:bCs/>
          <w:lang w:val="es-ES" w:eastAsia="es-ES"/>
        </w:rPr>
        <w:t xml:space="preserve">e Telecomunicaciones en cumplimiento a la </w:t>
      </w:r>
      <w:r w:rsidR="00E1452E">
        <w:rPr>
          <w:rFonts w:ascii="ITC Avant Garde" w:eastAsia="Times New Roman" w:hAnsi="ITC Avant Garde"/>
          <w:bCs/>
          <w:lang w:val="es-ES" w:eastAsia="es-ES"/>
        </w:rPr>
        <w:t>Ejecutoria d</w:t>
      </w:r>
      <w:r w:rsidR="00E1452E" w:rsidRPr="00E1452E">
        <w:rPr>
          <w:rFonts w:ascii="ITC Avant Garde" w:eastAsia="Times New Roman" w:hAnsi="ITC Avant Garde"/>
          <w:bCs/>
          <w:lang w:val="es-ES" w:eastAsia="es-ES"/>
        </w:rPr>
        <w:t xml:space="preserve">el Amparo </w:t>
      </w:r>
      <w:r w:rsidR="00E1452E">
        <w:rPr>
          <w:rFonts w:ascii="ITC Avant Garde" w:eastAsia="Times New Roman" w:hAnsi="ITC Avant Garde"/>
          <w:bCs/>
          <w:lang w:val="es-ES" w:eastAsia="es-ES"/>
        </w:rPr>
        <w:t>e</w:t>
      </w:r>
      <w:r w:rsidR="00E1452E" w:rsidRPr="00E1452E">
        <w:rPr>
          <w:rFonts w:ascii="ITC Avant Garde" w:eastAsia="Times New Roman" w:hAnsi="ITC Avant Garde"/>
          <w:bCs/>
          <w:lang w:val="es-ES" w:eastAsia="es-ES"/>
        </w:rPr>
        <w:t>n Revisión R.A. 167/2016</w:t>
      </w:r>
      <w:r w:rsidR="00E1452E">
        <w:rPr>
          <w:rFonts w:ascii="ITC Avant Garde" w:eastAsia="Times New Roman" w:hAnsi="ITC Avant Garde"/>
          <w:bCs/>
          <w:lang w:val="es-ES" w:eastAsia="es-ES"/>
        </w:rPr>
        <w:t>,</w:t>
      </w:r>
      <w:r w:rsidR="00E1452E" w:rsidRPr="00E1452E">
        <w:rPr>
          <w:rFonts w:ascii="ITC Avant Garde" w:eastAsia="Times New Roman" w:hAnsi="ITC Avant Garde"/>
          <w:bCs/>
          <w:lang w:val="es-ES" w:eastAsia="es-ES"/>
        </w:rPr>
        <w:t xml:space="preserve"> deja insubsistente la Resolución P/IFT/270116/10 y desecha las solicitudes de Resolución de condiciones de interconexión no convenidas </w:t>
      </w:r>
      <w:r w:rsidR="00E1452E" w:rsidRPr="00E1452E">
        <w:rPr>
          <w:rFonts w:ascii="ITC Avant Garde" w:hAnsi="ITC Avant Garde" w:cs="Helvetica"/>
          <w:lang w:eastAsia="es-MX"/>
        </w:rPr>
        <w:t>entre</w:t>
      </w:r>
      <w:r w:rsidR="00E1452E">
        <w:rPr>
          <w:rFonts w:ascii="ITC Avant Garde" w:hAnsi="ITC Avant Garde" w:cs="Helvetica"/>
          <w:lang w:eastAsia="es-MX"/>
        </w:rPr>
        <w:t xml:space="preserve"> Mega Cable, S.A. de C.V. y</w:t>
      </w:r>
      <w:r w:rsidR="00E1452E" w:rsidRPr="00E1452E">
        <w:rPr>
          <w:rFonts w:ascii="ITC Avant Garde" w:hAnsi="ITC Avant Garde" w:cs="Helvetica"/>
          <w:lang w:eastAsia="es-MX"/>
        </w:rPr>
        <w:t xml:space="preserve"> Pegaso PCS, S.</w:t>
      </w:r>
      <w:r w:rsidR="00E1452E">
        <w:rPr>
          <w:rFonts w:ascii="ITC Avant Garde" w:hAnsi="ITC Avant Garde" w:cs="Helvetica"/>
          <w:lang w:eastAsia="es-MX"/>
        </w:rPr>
        <w:t>A. d</w:t>
      </w:r>
      <w:r w:rsidR="00E1452E" w:rsidRPr="00E1452E">
        <w:rPr>
          <w:rFonts w:ascii="ITC Avant Garde" w:hAnsi="ITC Avant Garde" w:cs="Helvetica"/>
          <w:lang w:eastAsia="es-MX"/>
        </w:rPr>
        <w:t xml:space="preserve">e C.V. </w:t>
      </w:r>
      <w:r w:rsidR="00E1452E" w:rsidRPr="00E1452E">
        <w:rPr>
          <w:rFonts w:ascii="ITC Avant Garde" w:eastAsia="Times New Roman" w:hAnsi="ITC Avant Garde"/>
          <w:bCs/>
          <w:iCs/>
          <w:lang w:eastAsia="es-ES"/>
        </w:rPr>
        <w:t>aplicables del 1 de enero del 2015 al 31 de diciembre de 2016.</w:t>
      </w:r>
    </w:p>
    <w:p w14:paraId="1F6182F7" w14:textId="77777777" w:rsidR="00017E09" w:rsidRDefault="00E1452E" w:rsidP="00E636C1">
      <w:pPr>
        <w:autoSpaceDE w:val="0"/>
        <w:autoSpaceDN w:val="0"/>
        <w:adjustRightInd w:val="0"/>
        <w:spacing w:before="240" w:line="240" w:lineRule="auto"/>
        <w:jc w:val="both"/>
        <w:rPr>
          <w:rFonts w:ascii="ITC Avant Garde" w:eastAsia="Times New Roman" w:hAnsi="ITC Avant Garde"/>
          <w:bCs/>
          <w:i/>
          <w:iCs/>
          <w:lang w:eastAsia="es-ES"/>
        </w:rPr>
        <w:sectPr w:rsidR="00017E09" w:rsidSect="00E636C1">
          <w:headerReference w:type="default" r:id="rId10"/>
          <w:pgSz w:w="12240" w:h="15840"/>
          <w:pgMar w:top="1701" w:right="1325" w:bottom="1134" w:left="1418" w:header="709" w:footer="709" w:gutter="0"/>
          <w:cols w:space="708"/>
          <w:docGrid w:linePitch="360"/>
        </w:sectPr>
      </w:pPr>
      <w:r w:rsidRPr="00E1452E">
        <w:rPr>
          <w:rFonts w:ascii="ITC Avant Garde" w:eastAsia="Times New Roman" w:hAnsi="ITC Avant Garde"/>
          <w:bCs/>
          <w:i/>
          <w:iCs/>
          <w:lang w:eastAsia="es-ES"/>
        </w:rPr>
        <w:t>(Unidad de Política Regulatoria)</w:t>
      </w:r>
    </w:p>
    <w:p w14:paraId="5198CB97" w14:textId="618ED7AF" w:rsidR="007D504D" w:rsidRPr="007D504D" w:rsidRDefault="00BF69C1" w:rsidP="00E636C1">
      <w:pPr>
        <w:autoSpaceDE w:val="0"/>
        <w:autoSpaceDN w:val="0"/>
        <w:adjustRightInd w:val="0"/>
        <w:spacing w:before="240" w:line="240" w:lineRule="auto"/>
        <w:jc w:val="both"/>
        <w:rPr>
          <w:rFonts w:ascii="ITC Avant Garde" w:eastAsia="Times New Roman" w:hAnsi="ITC Avant Garde"/>
          <w:bCs/>
          <w:lang w:val="es-ES" w:eastAsia="es-ES"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lastRenderedPageBreak/>
        <w:t>III.</w:t>
      </w:r>
      <w:r w:rsidR="00545C23">
        <w:rPr>
          <w:rFonts w:ascii="ITC Avant Garde" w:eastAsia="Times New Roman" w:hAnsi="ITC Avant Garde" w:cs="Times New Roman"/>
          <w:b/>
          <w:lang w:val="es-ES"/>
        </w:rPr>
        <w:t>6</w:t>
      </w:r>
      <w:r w:rsidRPr="00AE709F">
        <w:rPr>
          <w:rFonts w:ascii="ITC Avant Garde" w:eastAsia="Times New Roman" w:hAnsi="ITC Avant Garde" w:cs="Times New Roman"/>
          <w:b/>
          <w:lang w:val="es-ES"/>
        </w:rPr>
        <w:t>.-</w:t>
      </w:r>
      <w:r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="007D504D" w:rsidRPr="007D504D">
        <w:rPr>
          <w:rFonts w:ascii="ITC Avant Garde" w:eastAsia="Times New Roman" w:hAnsi="ITC Avant Garde"/>
          <w:bCs/>
          <w:lang w:val="es-ES" w:eastAsia="es-ES"/>
        </w:rPr>
        <w:t xml:space="preserve">Resolución mediante la cual el </w:t>
      </w:r>
      <w:r w:rsidR="007D504D">
        <w:rPr>
          <w:rFonts w:ascii="ITC Avant Garde" w:eastAsia="Times New Roman" w:hAnsi="ITC Avant Garde"/>
          <w:bCs/>
          <w:lang w:val="es-ES" w:eastAsia="es-ES"/>
        </w:rPr>
        <w:t>Pleno del Instituto Federal d</w:t>
      </w:r>
      <w:r w:rsidR="007D504D" w:rsidRPr="007D504D">
        <w:rPr>
          <w:rFonts w:ascii="ITC Avant Garde" w:eastAsia="Times New Roman" w:hAnsi="ITC Avant Garde"/>
          <w:bCs/>
          <w:lang w:val="es-ES" w:eastAsia="es-ES"/>
        </w:rPr>
        <w:t xml:space="preserve">e Telecomunicaciones en cumplimiento a la Ejecutoria </w:t>
      </w:r>
      <w:r w:rsidR="007D504D">
        <w:rPr>
          <w:rFonts w:ascii="ITC Avant Garde" w:eastAsia="Times New Roman" w:hAnsi="ITC Avant Garde"/>
          <w:bCs/>
          <w:lang w:val="es-ES" w:eastAsia="es-ES"/>
        </w:rPr>
        <w:t>d</w:t>
      </w:r>
      <w:r w:rsidR="007D504D" w:rsidRPr="007D504D">
        <w:rPr>
          <w:rFonts w:ascii="ITC Avant Garde" w:eastAsia="Times New Roman" w:hAnsi="ITC Avant Garde"/>
          <w:bCs/>
          <w:lang w:val="es-ES" w:eastAsia="es-ES"/>
        </w:rPr>
        <w:t xml:space="preserve">el Amparo </w:t>
      </w:r>
      <w:r w:rsidR="007D504D">
        <w:rPr>
          <w:rFonts w:ascii="ITC Avant Garde" w:eastAsia="Times New Roman" w:hAnsi="ITC Avant Garde"/>
          <w:bCs/>
          <w:lang w:val="es-ES" w:eastAsia="es-ES"/>
        </w:rPr>
        <w:t>e</w:t>
      </w:r>
      <w:r w:rsidR="00677F84">
        <w:rPr>
          <w:rFonts w:ascii="ITC Avant Garde" w:eastAsia="Times New Roman" w:hAnsi="ITC Avant Garde"/>
          <w:bCs/>
          <w:lang w:val="es-ES" w:eastAsia="es-ES"/>
        </w:rPr>
        <w:t xml:space="preserve">n Revisión R.A. 51/2017, </w:t>
      </w:r>
      <w:r w:rsidR="007D504D" w:rsidRPr="007D504D">
        <w:rPr>
          <w:rFonts w:ascii="ITC Avant Garde" w:eastAsia="Times New Roman" w:hAnsi="ITC Avant Garde"/>
          <w:bCs/>
          <w:lang w:val="es-ES" w:eastAsia="es-ES"/>
        </w:rPr>
        <w:t xml:space="preserve">deja insubsistente la Resolución P/IFT/171116/666, declara improcedente la solicitud de Resolución de condiciones de interconexión no convenidas </w:t>
      </w:r>
      <w:r w:rsidR="007D504D" w:rsidRPr="007D504D">
        <w:rPr>
          <w:rFonts w:ascii="ITC Avant Garde" w:hAnsi="ITC Avant Garde" w:cs="Helvetica"/>
          <w:lang w:eastAsia="es-MX"/>
        </w:rPr>
        <w:t xml:space="preserve">entre </w:t>
      </w:r>
      <w:r w:rsidR="007D504D" w:rsidRPr="007D504D">
        <w:rPr>
          <w:rFonts w:ascii="ITC Avant Garde" w:eastAsia="Times New Roman" w:hAnsi="ITC Avant Garde"/>
          <w:bCs/>
          <w:lang w:val="es-ES" w:eastAsia="es-ES"/>
        </w:rPr>
        <w:t xml:space="preserve">Maxcom Telecomunicaciones, S.A.B. </w:t>
      </w:r>
      <w:r w:rsidR="007D504D">
        <w:rPr>
          <w:rFonts w:ascii="ITC Avant Garde" w:eastAsia="Times New Roman" w:hAnsi="ITC Avant Garde"/>
          <w:bCs/>
          <w:lang w:val="es-ES" w:eastAsia="es-ES"/>
        </w:rPr>
        <w:t>d</w:t>
      </w:r>
      <w:r w:rsidR="007D504D" w:rsidRPr="007D504D">
        <w:rPr>
          <w:rFonts w:ascii="ITC Avant Garde" w:eastAsia="Times New Roman" w:hAnsi="ITC Avant Garde"/>
          <w:bCs/>
          <w:lang w:val="es-ES" w:eastAsia="es-ES"/>
        </w:rPr>
        <w:t xml:space="preserve">e C.V. </w:t>
      </w:r>
      <w:r w:rsidR="007D504D">
        <w:rPr>
          <w:rFonts w:ascii="ITC Avant Garde" w:eastAsia="Times New Roman" w:hAnsi="ITC Avant Garde"/>
          <w:bCs/>
          <w:lang w:val="es-ES" w:eastAsia="es-ES"/>
        </w:rPr>
        <w:t>y</w:t>
      </w:r>
      <w:r w:rsidR="007D504D" w:rsidRPr="007D504D">
        <w:rPr>
          <w:rFonts w:ascii="ITC Avant Garde" w:eastAsia="Times New Roman" w:hAnsi="ITC Avant Garde"/>
          <w:bCs/>
          <w:iCs/>
          <w:lang w:eastAsia="es-ES"/>
        </w:rPr>
        <w:t xml:space="preserve"> Mega Cable, S.A. </w:t>
      </w:r>
      <w:r w:rsidR="007D504D">
        <w:rPr>
          <w:rFonts w:ascii="ITC Avant Garde" w:eastAsia="Times New Roman" w:hAnsi="ITC Avant Garde"/>
          <w:bCs/>
          <w:iCs/>
          <w:lang w:eastAsia="es-ES"/>
        </w:rPr>
        <w:t>d</w:t>
      </w:r>
      <w:r w:rsidR="007D504D" w:rsidRPr="007D504D">
        <w:rPr>
          <w:rFonts w:ascii="ITC Avant Garde" w:eastAsia="Times New Roman" w:hAnsi="ITC Avant Garde"/>
          <w:bCs/>
          <w:iCs/>
          <w:lang w:eastAsia="es-ES"/>
        </w:rPr>
        <w:t>e C.V.</w:t>
      </w:r>
      <w:r w:rsidR="007D504D" w:rsidRPr="007D504D">
        <w:rPr>
          <w:rFonts w:ascii="ITC Avant Garde" w:hAnsi="ITC Avant Garde" w:cs="Helvetica"/>
          <w:lang w:eastAsia="es-MX"/>
        </w:rPr>
        <w:t xml:space="preserve">, </w:t>
      </w:r>
      <w:r w:rsidR="007D504D" w:rsidRPr="007D504D">
        <w:rPr>
          <w:rFonts w:ascii="ITC Avant Garde" w:eastAsia="Times New Roman" w:hAnsi="ITC Avant Garde"/>
          <w:bCs/>
          <w:iCs/>
          <w:lang w:eastAsia="es-ES"/>
        </w:rPr>
        <w:t>aplicables del 1 de enero del 2016 al 31 de diciembre de 2016</w:t>
      </w:r>
      <w:r w:rsidR="007D504D">
        <w:rPr>
          <w:rFonts w:ascii="ITC Avant Garde" w:eastAsia="Times New Roman" w:hAnsi="ITC Avant Garde"/>
          <w:bCs/>
          <w:iCs/>
          <w:lang w:eastAsia="es-ES"/>
        </w:rPr>
        <w:t>,</w:t>
      </w:r>
      <w:r w:rsidR="007D504D" w:rsidRPr="007D504D">
        <w:rPr>
          <w:rFonts w:ascii="ITC Avant Garde" w:eastAsia="Times New Roman" w:hAnsi="ITC Avant Garde"/>
          <w:bCs/>
          <w:iCs/>
          <w:lang w:eastAsia="es-ES"/>
        </w:rPr>
        <w:t xml:space="preserve"> y </w:t>
      </w:r>
      <w:r w:rsidR="007D504D" w:rsidRPr="007D504D">
        <w:rPr>
          <w:rFonts w:ascii="ITC Avant Garde" w:eastAsia="Times New Roman" w:hAnsi="ITC Avant Garde"/>
          <w:bCs/>
          <w:lang w:val="es-ES" w:eastAsia="es-ES"/>
        </w:rPr>
        <w:t>determina las condiciones de interconexión no convenidas entre Max</w:t>
      </w:r>
      <w:r w:rsidR="007D504D">
        <w:rPr>
          <w:rFonts w:ascii="ITC Avant Garde" w:eastAsia="Times New Roman" w:hAnsi="ITC Avant Garde"/>
          <w:bCs/>
          <w:lang w:val="es-ES" w:eastAsia="es-ES"/>
        </w:rPr>
        <w:t>com Telecomunicaciones, S.A.B. d</w:t>
      </w:r>
      <w:r w:rsidR="007D504D" w:rsidRPr="007D504D">
        <w:rPr>
          <w:rFonts w:ascii="ITC Avant Garde" w:eastAsia="Times New Roman" w:hAnsi="ITC Avant Garde"/>
          <w:bCs/>
          <w:lang w:val="es-ES" w:eastAsia="es-ES"/>
        </w:rPr>
        <w:t xml:space="preserve">e C.V. </w:t>
      </w:r>
      <w:r w:rsidR="007D504D">
        <w:rPr>
          <w:rFonts w:ascii="ITC Avant Garde" w:eastAsia="Times New Roman" w:hAnsi="ITC Avant Garde"/>
          <w:bCs/>
          <w:iCs/>
          <w:lang w:eastAsia="es-ES"/>
        </w:rPr>
        <w:t xml:space="preserve">y </w:t>
      </w:r>
      <w:r w:rsidR="007D504D" w:rsidRPr="007D504D">
        <w:rPr>
          <w:rFonts w:ascii="ITC Avant Garde" w:eastAsia="Times New Roman" w:hAnsi="ITC Avant Garde"/>
          <w:bCs/>
          <w:iCs/>
          <w:lang w:eastAsia="es-ES"/>
        </w:rPr>
        <w:t xml:space="preserve">Mega Cable, S.A. </w:t>
      </w:r>
      <w:r w:rsidR="007D504D">
        <w:rPr>
          <w:rFonts w:ascii="ITC Avant Garde" w:eastAsia="Times New Roman" w:hAnsi="ITC Avant Garde"/>
          <w:bCs/>
          <w:iCs/>
          <w:lang w:eastAsia="es-ES"/>
        </w:rPr>
        <w:t>d</w:t>
      </w:r>
      <w:r w:rsidR="007D504D" w:rsidRPr="007D504D">
        <w:rPr>
          <w:rFonts w:ascii="ITC Avant Garde" w:eastAsia="Times New Roman" w:hAnsi="ITC Avant Garde"/>
          <w:bCs/>
          <w:iCs/>
          <w:lang w:eastAsia="es-ES"/>
        </w:rPr>
        <w:t>e C.V.</w:t>
      </w:r>
      <w:r w:rsidR="007D504D" w:rsidRPr="007D504D">
        <w:rPr>
          <w:rFonts w:ascii="ITC Avant Garde" w:hAnsi="ITC Avant Garde" w:cs="Arial"/>
          <w:bCs/>
        </w:rPr>
        <w:t xml:space="preserve">, </w:t>
      </w:r>
      <w:r w:rsidR="007D504D" w:rsidRPr="007D504D">
        <w:rPr>
          <w:rFonts w:ascii="ITC Avant Garde" w:eastAsia="Times New Roman" w:hAnsi="ITC Avant Garde"/>
          <w:bCs/>
          <w:lang w:val="es-ES" w:eastAsia="es-ES"/>
        </w:rPr>
        <w:t>aplicables del 1 de enero de 2017 al 31 de diciembre de 2017.</w:t>
      </w:r>
    </w:p>
    <w:p w14:paraId="2FF2274F" w14:textId="77777777" w:rsidR="00E636C1" w:rsidRDefault="007D504D" w:rsidP="00E636C1">
      <w:pPr>
        <w:tabs>
          <w:tab w:val="left" w:pos="142"/>
          <w:tab w:val="left" w:pos="5954"/>
        </w:tabs>
        <w:spacing w:before="24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8E7637"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14:paraId="3F162AA8" w14:textId="7FB72422" w:rsidR="00677F84" w:rsidRDefault="00BF69C1" w:rsidP="00E636C1">
      <w:pPr>
        <w:autoSpaceDE w:val="0"/>
        <w:autoSpaceDN w:val="0"/>
        <w:adjustRightInd w:val="0"/>
        <w:spacing w:before="240" w:line="240" w:lineRule="auto"/>
        <w:jc w:val="both"/>
        <w:rPr>
          <w:rFonts w:ascii="ITC Avant Garde" w:eastAsia="Times New Roman" w:hAnsi="ITC Avant Garde"/>
          <w:bCs/>
          <w:lang w:val="es-ES" w:eastAsia="es-ES"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t>III.</w:t>
      </w:r>
      <w:r w:rsidR="00545C23">
        <w:rPr>
          <w:rFonts w:ascii="ITC Avant Garde" w:eastAsia="Times New Roman" w:hAnsi="ITC Avant Garde" w:cs="Times New Roman"/>
          <w:b/>
          <w:lang w:val="es-ES"/>
        </w:rPr>
        <w:t>7</w:t>
      </w:r>
      <w:r w:rsidRPr="00AE709F">
        <w:rPr>
          <w:rFonts w:ascii="ITC Avant Garde" w:eastAsia="Times New Roman" w:hAnsi="ITC Avant Garde" w:cs="Times New Roman"/>
          <w:b/>
          <w:lang w:val="es-ES"/>
        </w:rPr>
        <w:t>.-</w:t>
      </w:r>
      <w:r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="00677F84" w:rsidRPr="00677F84">
        <w:rPr>
          <w:rFonts w:ascii="ITC Avant Garde" w:eastAsia="Times New Roman" w:hAnsi="ITC Avant Garde"/>
          <w:bCs/>
          <w:lang w:val="es-ES" w:eastAsia="es-ES"/>
        </w:rPr>
        <w:t xml:space="preserve">Resolución mediante la cual el Pleno </w:t>
      </w:r>
      <w:r w:rsidR="00677F84">
        <w:rPr>
          <w:rFonts w:ascii="ITC Avant Garde" w:eastAsia="Times New Roman" w:hAnsi="ITC Avant Garde"/>
          <w:bCs/>
          <w:lang w:val="es-ES" w:eastAsia="es-ES"/>
        </w:rPr>
        <w:t>del Instituto Federal d</w:t>
      </w:r>
      <w:r w:rsidR="00677F84" w:rsidRPr="00677F84">
        <w:rPr>
          <w:rFonts w:ascii="ITC Avant Garde" w:eastAsia="Times New Roman" w:hAnsi="ITC Avant Garde"/>
          <w:bCs/>
          <w:lang w:val="es-ES" w:eastAsia="es-ES"/>
        </w:rPr>
        <w:t xml:space="preserve">e Telecomunicaciones en cumplimiento a la </w:t>
      </w:r>
      <w:r w:rsidR="00677F84">
        <w:rPr>
          <w:rFonts w:ascii="ITC Avant Garde" w:eastAsia="Times New Roman" w:hAnsi="ITC Avant Garde"/>
          <w:bCs/>
          <w:lang w:val="es-ES" w:eastAsia="es-ES"/>
        </w:rPr>
        <w:t xml:space="preserve">Ejecutoria del Amparo en Revisión R.A. 35/2017, </w:t>
      </w:r>
      <w:r w:rsidR="00677F84" w:rsidRPr="00677F84">
        <w:rPr>
          <w:rFonts w:ascii="ITC Avant Garde" w:eastAsia="Times New Roman" w:hAnsi="ITC Avant Garde"/>
          <w:bCs/>
          <w:lang w:val="es-ES" w:eastAsia="es-ES"/>
        </w:rPr>
        <w:t xml:space="preserve">deja insubsistente la Resolución P/IFT/080616/245 y desecha las solicitudes de Resolución de condiciones de interconexión no convenidas entre Maxcom, S.A.B. </w:t>
      </w:r>
      <w:r w:rsidR="00677F84">
        <w:rPr>
          <w:rFonts w:ascii="ITC Avant Garde" w:eastAsia="Times New Roman" w:hAnsi="ITC Avant Garde"/>
          <w:bCs/>
          <w:lang w:val="es-ES" w:eastAsia="es-ES"/>
        </w:rPr>
        <w:t>de C.V. y</w:t>
      </w:r>
      <w:r w:rsidR="00677F84" w:rsidRPr="00677F84">
        <w:rPr>
          <w:rFonts w:ascii="ITC Avant Garde" w:eastAsia="Times New Roman" w:hAnsi="ITC Avant Garde"/>
          <w:bCs/>
          <w:lang w:val="es-ES" w:eastAsia="es-ES"/>
        </w:rPr>
        <w:t xml:space="preserve"> Pegaso PCS, S.A. </w:t>
      </w:r>
      <w:r w:rsidR="00677F84">
        <w:rPr>
          <w:rFonts w:ascii="ITC Avant Garde" w:eastAsia="Times New Roman" w:hAnsi="ITC Avant Garde"/>
          <w:bCs/>
          <w:lang w:val="es-ES" w:eastAsia="es-ES"/>
        </w:rPr>
        <w:t>d</w:t>
      </w:r>
      <w:r w:rsidR="00677F84" w:rsidRPr="00677F84">
        <w:rPr>
          <w:rFonts w:ascii="ITC Avant Garde" w:eastAsia="Times New Roman" w:hAnsi="ITC Avant Garde"/>
          <w:bCs/>
          <w:lang w:val="es-ES" w:eastAsia="es-ES"/>
        </w:rPr>
        <w:t>e C.V. aplicables del 1 de enero al 31 de diciembre de 2016.</w:t>
      </w:r>
    </w:p>
    <w:p w14:paraId="229249E4" w14:textId="77777777" w:rsidR="00E636C1" w:rsidRDefault="00677F84" w:rsidP="00E636C1">
      <w:pPr>
        <w:tabs>
          <w:tab w:val="left" w:pos="142"/>
          <w:tab w:val="left" w:pos="5954"/>
        </w:tabs>
        <w:spacing w:before="24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8E7637"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14:paraId="644D3046" w14:textId="236BBF56" w:rsidR="00100C05" w:rsidRDefault="00545C23" w:rsidP="00E636C1">
      <w:pPr>
        <w:autoSpaceDE w:val="0"/>
        <w:autoSpaceDN w:val="0"/>
        <w:adjustRightInd w:val="0"/>
        <w:spacing w:before="240" w:line="240" w:lineRule="auto"/>
        <w:jc w:val="both"/>
        <w:rPr>
          <w:rFonts w:ascii="ITC Avant Garde" w:eastAsia="Times New Roman" w:hAnsi="ITC Avant Garde"/>
          <w:bCs/>
          <w:lang w:val="es-ES" w:eastAsia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III.8</w:t>
      </w:r>
      <w:r w:rsidR="00BF69C1" w:rsidRPr="00AE709F">
        <w:rPr>
          <w:rFonts w:ascii="ITC Avant Garde" w:eastAsia="Times New Roman" w:hAnsi="ITC Avant Garde" w:cs="Times New Roman"/>
          <w:b/>
          <w:lang w:val="es-ES"/>
        </w:rPr>
        <w:t>.-</w:t>
      </w:r>
      <w:r w:rsidR="00BF69C1"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="00375B32" w:rsidRPr="00375B32">
        <w:rPr>
          <w:rFonts w:ascii="ITC Avant Garde" w:eastAsia="Times New Roman" w:hAnsi="ITC Avant Garde"/>
          <w:bCs/>
          <w:lang w:val="es-ES" w:eastAsia="es-ES"/>
        </w:rPr>
        <w:t xml:space="preserve">Resolución mediante la cual el </w:t>
      </w:r>
      <w:r w:rsidR="00375B32">
        <w:rPr>
          <w:rFonts w:ascii="ITC Avant Garde" w:eastAsia="Times New Roman" w:hAnsi="ITC Avant Garde"/>
          <w:bCs/>
          <w:lang w:val="es-ES" w:eastAsia="es-ES"/>
        </w:rPr>
        <w:t>Pleno del Instituto Federal d</w:t>
      </w:r>
      <w:r w:rsidR="00375B32" w:rsidRPr="00375B32">
        <w:rPr>
          <w:rFonts w:ascii="ITC Avant Garde" w:eastAsia="Times New Roman" w:hAnsi="ITC Avant Garde"/>
          <w:bCs/>
          <w:lang w:val="es-ES" w:eastAsia="es-ES"/>
        </w:rPr>
        <w:t xml:space="preserve">e telecomunicaciones impone dos multas y declara la pérdida de bienes en beneficio de la Nación, derivado del procedimiento administrativo instruido a </w:t>
      </w:r>
      <w:r w:rsidR="00AF3CDB"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>“CONFIDENCIAL POR LEY”</w:t>
      </w:r>
      <w:r w:rsidR="00375B32">
        <w:rPr>
          <w:rFonts w:ascii="ITC Avant Garde" w:eastAsia="Times New Roman" w:hAnsi="ITC Avant Garde"/>
          <w:bCs/>
          <w:lang w:val="es-ES" w:eastAsia="es-ES"/>
        </w:rPr>
        <w:t xml:space="preserve"> y</w:t>
      </w:r>
      <w:r w:rsidR="00375B32" w:rsidRPr="00375B32">
        <w:rPr>
          <w:rFonts w:ascii="ITC Avant Garde" w:eastAsia="Times New Roman" w:hAnsi="ITC Avant Garde"/>
          <w:bCs/>
          <w:lang w:val="es-ES" w:eastAsia="es-ES"/>
        </w:rPr>
        <w:t xml:space="preserve"> </w:t>
      </w:r>
      <w:r w:rsidR="00AF3CDB"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>“CONFIDENCIAL POR LEY”</w:t>
      </w:r>
      <w:r w:rsidR="00375B32" w:rsidRPr="00375B32">
        <w:rPr>
          <w:rFonts w:ascii="ITC Avant Garde" w:eastAsia="Times New Roman" w:hAnsi="ITC Avant Garde"/>
          <w:bCs/>
          <w:lang w:val="es-ES" w:eastAsia="es-ES"/>
        </w:rPr>
        <w:t xml:space="preserve"> por prestar el servicio de radiocomunicación privada en Ciudad Juárez, Chihuahua, sin contar con la respectiva concesión, permiso o autorización.</w:t>
      </w:r>
    </w:p>
    <w:p w14:paraId="11093D01" w14:textId="77777777" w:rsidR="00E636C1" w:rsidRDefault="00375B32" w:rsidP="00E636C1">
      <w:pPr>
        <w:autoSpaceDE w:val="0"/>
        <w:autoSpaceDN w:val="0"/>
        <w:adjustRightInd w:val="0"/>
        <w:spacing w:before="240" w:line="240" w:lineRule="auto"/>
        <w:jc w:val="both"/>
        <w:rPr>
          <w:rFonts w:ascii="ITC Avant Garde" w:eastAsia="Times New Roman" w:hAnsi="ITC Avant Garde"/>
          <w:bCs/>
          <w:i/>
          <w:lang w:val="es-ES" w:eastAsia="es-ES"/>
        </w:rPr>
      </w:pPr>
      <w:r w:rsidRPr="00375B32">
        <w:rPr>
          <w:rFonts w:ascii="ITC Avant Garde" w:eastAsia="Times New Roman" w:hAnsi="ITC Avant Garde"/>
          <w:bCs/>
          <w:i/>
          <w:lang w:val="es-ES" w:eastAsia="es-ES"/>
        </w:rPr>
        <w:t>(Unidad de Cumplimiento)</w:t>
      </w:r>
    </w:p>
    <w:p w14:paraId="76B75189" w14:textId="61298612" w:rsidR="00100C05" w:rsidRPr="00AD0C32" w:rsidRDefault="00BF69C1" w:rsidP="00E636C1">
      <w:pPr>
        <w:autoSpaceDE w:val="0"/>
        <w:autoSpaceDN w:val="0"/>
        <w:adjustRightInd w:val="0"/>
        <w:spacing w:before="240" w:line="240" w:lineRule="auto"/>
        <w:jc w:val="both"/>
        <w:rPr>
          <w:rFonts w:ascii="ITC Avant Garde" w:eastAsia="Times New Roman" w:hAnsi="ITC Avant Garde"/>
          <w:bCs/>
          <w:lang w:val="es-ES" w:eastAsia="es-ES"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t>III.</w:t>
      </w:r>
      <w:r w:rsidR="00545C23">
        <w:rPr>
          <w:rFonts w:ascii="ITC Avant Garde" w:eastAsia="Times New Roman" w:hAnsi="ITC Avant Garde" w:cs="Times New Roman"/>
          <w:b/>
          <w:lang w:val="es-ES"/>
        </w:rPr>
        <w:t>9</w:t>
      </w:r>
      <w:r w:rsidRPr="00AE709F">
        <w:rPr>
          <w:rFonts w:ascii="ITC Avant Garde" w:eastAsia="Times New Roman" w:hAnsi="ITC Avant Garde" w:cs="Times New Roman"/>
          <w:b/>
          <w:lang w:val="es-ES"/>
        </w:rPr>
        <w:t>.-</w:t>
      </w:r>
      <w:r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="00AD0C32" w:rsidRPr="00AD0C32">
        <w:rPr>
          <w:rFonts w:ascii="ITC Avant Garde" w:eastAsia="Times New Roman" w:hAnsi="ITC Avant Garde"/>
          <w:bCs/>
          <w:lang w:val="es-ES" w:eastAsia="es-ES"/>
        </w:rPr>
        <w:t xml:space="preserve">Resolución mediante la cual el Pleno </w:t>
      </w:r>
      <w:r w:rsidR="00AD0C32">
        <w:rPr>
          <w:rFonts w:ascii="ITC Avant Garde" w:eastAsia="Times New Roman" w:hAnsi="ITC Avant Garde"/>
          <w:bCs/>
          <w:lang w:val="es-ES" w:eastAsia="es-ES"/>
        </w:rPr>
        <w:t>d</w:t>
      </w:r>
      <w:r w:rsidR="00AD0C32" w:rsidRPr="00AD0C32">
        <w:rPr>
          <w:rFonts w:ascii="ITC Avant Garde" w:eastAsia="Times New Roman" w:hAnsi="ITC Avant Garde"/>
          <w:bCs/>
          <w:lang w:val="es-ES" w:eastAsia="es-ES"/>
        </w:rPr>
        <w:t xml:space="preserve">el Instituto Federal </w:t>
      </w:r>
      <w:r w:rsidR="00AD0C32">
        <w:rPr>
          <w:rFonts w:ascii="ITC Avant Garde" w:eastAsia="Times New Roman" w:hAnsi="ITC Avant Garde"/>
          <w:bCs/>
          <w:lang w:val="es-ES" w:eastAsia="es-ES"/>
        </w:rPr>
        <w:t>d</w:t>
      </w:r>
      <w:r w:rsidR="00AD0C32" w:rsidRPr="00AD0C32">
        <w:rPr>
          <w:rFonts w:ascii="ITC Avant Garde" w:eastAsia="Times New Roman" w:hAnsi="ITC Avant Garde"/>
          <w:bCs/>
          <w:lang w:val="es-ES" w:eastAsia="es-ES"/>
        </w:rPr>
        <w:t xml:space="preserve">e Telecomunicaciones impone una multa y declara la pérdida de bienes en beneficio de la Nación, derivado del procedimiento administrativo iniciado en contra de </w:t>
      </w:r>
      <w:proofErr w:type="spellStart"/>
      <w:r w:rsidR="00AD0C32" w:rsidRPr="00AD0C32">
        <w:rPr>
          <w:rFonts w:ascii="ITC Avant Garde" w:eastAsia="Times New Roman" w:hAnsi="ITC Avant Garde"/>
          <w:bCs/>
          <w:lang w:val="es-ES" w:eastAsia="es-ES"/>
        </w:rPr>
        <w:t>Uquifa</w:t>
      </w:r>
      <w:proofErr w:type="spellEnd"/>
      <w:r w:rsidR="00AD0C32" w:rsidRPr="00AD0C32">
        <w:rPr>
          <w:rFonts w:ascii="ITC Avant Garde" w:eastAsia="Times New Roman" w:hAnsi="ITC Avant Garde"/>
          <w:bCs/>
          <w:lang w:val="es-ES" w:eastAsia="es-ES"/>
        </w:rPr>
        <w:t xml:space="preserve"> México, S.A. </w:t>
      </w:r>
      <w:r w:rsidR="00AD0C32">
        <w:rPr>
          <w:rFonts w:ascii="ITC Avant Garde" w:eastAsia="Times New Roman" w:hAnsi="ITC Avant Garde"/>
          <w:bCs/>
          <w:lang w:val="es-ES" w:eastAsia="es-ES"/>
        </w:rPr>
        <w:t>d</w:t>
      </w:r>
      <w:r w:rsidR="00AD0C32" w:rsidRPr="00AD0C32">
        <w:rPr>
          <w:rFonts w:ascii="ITC Avant Garde" w:eastAsia="Times New Roman" w:hAnsi="ITC Avant Garde"/>
          <w:bCs/>
          <w:lang w:val="es-ES" w:eastAsia="es-ES"/>
        </w:rPr>
        <w:t>e C.V., por prestar el servicio d</w:t>
      </w:r>
      <w:r w:rsidR="00AD0C32">
        <w:rPr>
          <w:rFonts w:ascii="ITC Avant Garde" w:eastAsia="Times New Roman" w:hAnsi="ITC Avant Garde"/>
          <w:bCs/>
          <w:lang w:val="es-ES" w:eastAsia="es-ES"/>
        </w:rPr>
        <w:t xml:space="preserve">e radiocomunicación privada en </w:t>
      </w:r>
      <w:r w:rsidR="000F3506">
        <w:rPr>
          <w:rFonts w:ascii="ITC Avant Garde" w:eastAsia="Times New Roman" w:hAnsi="ITC Avant Garde"/>
          <w:bCs/>
          <w:lang w:val="es-ES" w:eastAsia="es-ES"/>
        </w:rPr>
        <w:t>Jiutepec</w:t>
      </w:r>
      <w:r w:rsidR="00AD0C32">
        <w:rPr>
          <w:rFonts w:ascii="ITC Avant Garde" w:eastAsia="Times New Roman" w:hAnsi="ITC Avant Garde"/>
          <w:bCs/>
          <w:lang w:val="es-ES" w:eastAsia="es-ES"/>
        </w:rPr>
        <w:t>, Estado d</w:t>
      </w:r>
      <w:r w:rsidR="00AD0C32" w:rsidRPr="00AD0C32">
        <w:rPr>
          <w:rFonts w:ascii="ITC Avant Garde" w:eastAsia="Times New Roman" w:hAnsi="ITC Avant Garde"/>
          <w:bCs/>
          <w:lang w:val="es-ES" w:eastAsia="es-ES"/>
        </w:rPr>
        <w:t>e Morelos, sin contar con la respectiva concesión, permiso o autorización.</w:t>
      </w:r>
    </w:p>
    <w:p w14:paraId="0D2C7A36" w14:textId="77777777" w:rsidR="00E636C1" w:rsidRDefault="00AD0C32" w:rsidP="00E636C1">
      <w:pPr>
        <w:autoSpaceDE w:val="0"/>
        <w:autoSpaceDN w:val="0"/>
        <w:adjustRightInd w:val="0"/>
        <w:spacing w:before="240" w:line="240" w:lineRule="auto"/>
        <w:jc w:val="both"/>
        <w:rPr>
          <w:rFonts w:ascii="ITC Avant Garde" w:eastAsia="Times New Roman" w:hAnsi="ITC Avant Garde"/>
          <w:bCs/>
          <w:i/>
          <w:lang w:val="es-ES" w:eastAsia="es-ES"/>
        </w:rPr>
      </w:pPr>
      <w:r w:rsidRPr="00375B32">
        <w:rPr>
          <w:rFonts w:ascii="ITC Avant Garde" w:eastAsia="Times New Roman" w:hAnsi="ITC Avant Garde"/>
          <w:bCs/>
          <w:i/>
          <w:lang w:val="es-ES" w:eastAsia="es-ES"/>
        </w:rPr>
        <w:t>(Unidad de Cumplimiento)</w:t>
      </w:r>
    </w:p>
    <w:p w14:paraId="6D1469C7" w14:textId="189CB3CB" w:rsidR="00100C05" w:rsidRDefault="00BF69C1" w:rsidP="00E636C1">
      <w:pPr>
        <w:autoSpaceDE w:val="0"/>
        <w:autoSpaceDN w:val="0"/>
        <w:adjustRightInd w:val="0"/>
        <w:spacing w:before="240" w:line="240" w:lineRule="auto"/>
        <w:jc w:val="both"/>
        <w:rPr>
          <w:rFonts w:ascii="ITC Avant Garde" w:eastAsia="Times New Roman" w:hAnsi="ITC Avant Garde"/>
          <w:bCs/>
          <w:lang w:val="es-ES" w:eastAsia="es-ES"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t>III.</w:t>
      </w:r>
      <w:r w:rsidR="00545C23">
        <w:rPr>
          <w:rFonts w:ascii="ITC Avant Garde" w:eastAsia="Times New Roman" w:hAnsi="ITC Avant Garde" w:cs="Times New Roman"/>
          <w:b/>
          <w:lang w:val="es-ES"/>
        </w:rPr>
        <w:t>10</w:t>
      </w:r>
      <w:r w:rsidRPr="00AE709F">
        <w:rPr>
          <w:rFonts w:ascii="ITC Avant Garde" w:eastAsia="Times New Roman" w:hAnsi="ITC Avant Garde" w:cs="Times New Roman"/>
          <w:b/>
          <w:lang w:val="es-ES"/>
        </w:rPr>
        <w:t>.-</w:t>
      </w:r>
      <w:r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="00D07464" w:rsidRPr="00AD0C32">
        <w:rPr>
          <w:rFonts w:ascii="ITC Avant Garde" w:eastAsia="Times New Roman" w:hAnsi="ITC Avant Garde"/>
          <w:bCs/>
          <w:lang w:val="es-ES" w:eastAsia="es-ES"/>
        </w:rPr>
        <w:t xml:space="preserve">Resolución mediante la cual el </w:t>
      </w:r>
      <w:r w:rsidR="00D07464">
        <w:rPr>
          <w:rFonts w:ascii="ITC Avant Garde" w:eastAsia="Times New Roman" w:hAnsi="ITC Avant Garde"/>
          <w:bCs/>
          <w:lang w:val="es-ES" w:eastAsia="es-ES"/>
        </w:rPr>
        <w:t>Pleno del Instituto Federal d</w:t>
      </w:r>
      <w:r w:rsidR="00D07464" w:rsidRPr="00AD0C32">
        <w:rPr>
          <w:rFonts w:ascii="ITC Avant Garde" w:eastAsia="Times New Roman" w:hAnsi="ITC Avant Garde"/>
          <w:bCs/>
          <w:lang w:val="es-ES" w:eastAsia="es-ES"/>
        </w:rPr>
        <w:t xml:space="preserve">e Telecomunicaciones impone una multa y declara la pérdida de bienes en beneficio de la Nación, derivado del procedimiento administrativo iniciado en contra de </w:t>
      </w:r>
      <w:r w:rsidR="00AF3CDB"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 xml:space="preserve">“CONFIDENCIAL POR LEY” </w:t>
      </w:r>
      <w:r w:rsidR="00D07464" w:rsidRPr="00AD0C32">
        <w:rPr>
          <w:rFonts w:ascii="ITC Avant Garde" w:eastAsia="Times New Roman" w:hAnsi="ITC Avant Garde"/>
          <w:bCs/>
          <w:lang w:val="es-ES" w:eastAsia="es-ES"/>
        </w:rPr>
        <w:t>por prestar servicios de telecomunicaciones de internet sin contar con la respectiva concesión, permiso o autorización en la</w:t>
      </w:r>
      <w:r w:rsidR="00D07464">
        <w:rPr>
          <w:rFonts w:ascii="ITC Avant Garde" w:eastAsia="Times New Roman" w:hAnsi="ITC Avant Garde"/>
          <w:bCs/>
          <w:lang w:val="es-ES" w:eastAsia="es-ES"/>
        </w:rPr>
        <w:t xml:space="preserve"> Ciudad d</w:t>
      </w:r>
      <w:r w:rsidR="00D07464" w:rsidRPr="00AD0C32">
        <w:rPr>
          <w:rFonts w:ascii="ITC Avant Garde" w:eastAsia="Times New Roman" w:hAnsi="ITC Avant Garde"/>
          <w:bCs/>
          <w:lang w:val="es-ES" w:eastAsia="es-ES"/>
        </w:rPr>
        <w:t>e San Luis Potosí, San Luis Potosí.</w:t>
      </w:r>
    </w:p>
    <w:p w14:paraId="350CE73E" w14:textId="77777777" w:rsidR="00017E09" w:rsidRDefault="00D07464" w:rsidP="00E636C1">
      <w:pPr>
        <w:autoSpaceDE w:val="0"/>
        <w:autoSpaceDN w:val="0"/>
        <w:adjustRightInd w:val="0"/>
        <w:spacing w:before="240" w:line="240" w:lineRule="auto"/>
        <w:jc w:val="both"/>
        <w:rPr>
          <w:rFonts w:ascii="ITC Avant Garde" w:eastAsia="Times New Roman" w:hAnsi="ITC Avant Garde"/>
          <w:bCs/>
          <w:i/>
          <w:lang w:val="es-ES" w:eastAsia="es-ES"/>
        </w:rPr>
        <w:sectPr w:rsidR="00017E09" w:rsidSect="00E636C1">
          <w:headerReference w:type="default" r:id="rId11"/>
          <w:pgSz w:w="12240" w:h="15840"/>
          <w:pgMar w:top="1701" w:right="1325" w:bottom="1134" w:left="1418" w:header="709" w:footer="709" w:gutter="0"/>
          <w:cols w:space="708"/>
          <w:docGrid w:linePitch="360"/>
        </w:sectPr>
      </w:pPr>
      <w:r w:rsidRPr="00375B32">
        <w:rPr>
          <w:rFonts w:ascii="ITC Avant Garde" w:eastAsia="Times New Roman" w:hAnsi="ITC Avant Garde"/>
          <w:bCs/>
          <w:i/>
          <w:lang w:val="es-ES" w:eastAsia="es-ES"/>
        </w:rPr>
        <w:t>(Unidad de Cumplimiento)</w:t>
      </w:r>
    </w:p>
    <w:p w14:paraId="621AD83F" w14:textId="7E591E97" w:rsidR="00100C05" w:rsidRPr="00AD0C32" w:rsidRDefault="00BF69C1" w:rsidP="00E636C1">
      <w:pPr>
        <w:autoSpaceDE w:val="0"/>
        <w:autoSpaceDN w:val="0"/>
        <w:adjustRightInd w:val="0"/>
        <w:spacing w:before="240" w:line="240" w:lineRule="auto"/>
        <w:jc w:val="both"/>
        <w:rPr>
          <w:rFonts w:ascii="ITC Avant Garde" w:eastAsia="Times New Roman" w:hAnsi="ITC Avant Garde"/>
          <w:bCs/>
          <w:lang w:val="es-ES" w:eastAsia="es-ES"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t>III.1</w:t>
      </w:r>
      <w:r w:rsidR="00545C23">
        <w:rPr>
          <w:rFonts w:ascii="ITC Avant Garde" w:eastAsia="Times New Roman" w:hAnsi="ITC Avant Garde" w:cs="Times New Roman"/>
          <w:b/>
          <w:lang w:val="es-ES"/>
        </w:rPr>
        <w:t>1</w:t>
      </w:r>
      <w:r w:rsidRPr="00AE709F">
        <w:rPr>
          <w:rFonts w:ascii="ITC Avant Garde" w:eastAsia="Times New Roman" w:hAnsi="ITC Avant Garde" w:cs="Times New Roman"/>
          <w:b/>
          <w:lang w:val="es-ES"/>
        </w:rPr>
        <w:t>.-</w:t>
      </w:r>
      <w:r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="00D07464" w:rsidRPr="00AD0C32">
        <w:rPr>
          <w:rFonts w:ascii="ITC Avant Garde" w:eastAsia="Times New Roman" w:hAnsi="ITC Avant Garde"/>
          <w:bCs/>
          <w:lang w:val="es-ES" w:eastAsia="es-ES"/>
        </w:rPr>
        <w:t xml:space="preserve">Resolución mediante la cual el </w:t>
      </w:r>
      <w:r w:rsidR="00D07464">
        <w:rPr>
          <w:rFonts w:ascii="ITC Avant Garde" w:eastAsia="Times New Roman" w:hAnsi="ITC Avant Garde"/>
          <w:bCs/>
          <w:lang w:val="es-ES" w:eastAsia="es-ES"/>
        </w:rPr>
        <w:t>Pleno d</w:t>
      </w:r>
      <w:r w:rsidR="00D07464" w:rsidRPr="00AD0C32">
        <w:rPr>
          <w:rFonts w:ascii="ITC Avant Garde" w:eastAsia="Times New Roman" w:hAnsi="ITC Avant Garde"/>
          <w:bCs/>
          <w:lang w:val="es-ES" w:eastAsia="es-ES"/>
        </w:rPr>
        <w:t xml:space="preserve">el Instituto Federal </w:t>
      </w:r>
      <w:r w:rsidR="00D07464">
        <w:rPr>
          <w:rFonts w:ascii="ITC Avant Garde" w:eastAsia="Times New Roman" w:hAnsi="ITC Avant Garde"/>
          <w:bCs/>
          <w:lang w:val="es-ES" w:eastAsia="es-ES"/>
        </w:rPr>
        <w:t>d</w:t>
      </w:r>
      <w:r w:rsidR="00D07464" w:rsidRPr="00AD0C32">
        <w:rPr>
          <w:rFonts w:ascii="ITC Avant Garde" w:eastAsia="Times New Roman" w:hAnsi="ITC Avant Garde"/>
          <w:bCs/>
          <w:lang w:val="es-ES" w:eastAsia="es-ES"/>
        </w:rPr>
        <w:t>e Telecomunicaciones declara la revocación de ciento catorce permisos y autorizaciones para radiocomunicación privada en diversas entidades del país, por el incumplimiento a la obligación de pago de derechos por el uso, aprovechamiento o explotación del espectro radioeléctrico establecida en sus respectivos títulos habilitantes.</w:t>
      </w:r>
    </w:p>
    <w:p w14:paraId="79A04E29" w14:textId="77777777" w:rsidR="00D07464" w:rsidRPr="00375B32" w:rsidRDefault="00D07464" w:rsidP="00E636C1">
      <w:pPr>
        <w:autoSpaceDE w:val="0"/>
        <w:autoSpaceDN w:val="0"/>
        <w:adjustRightInd w:val="0"/>
        <w:spacing w:before="240" w:line="240" w:lineRule="auto"/>
        <w:jc w:val="both"/>
        <w:rPr>
          <w:rFonts w:ascii="ITC Avant Garde" w:eastAsia="Times New Roman" w:hAnsi="ITC Avant Garde"/>
          <w:bCs/>
          <w:i/>
          <w:lang w:val="es-ES" w:eastAsia="es-ES"/>
        </w:rPr>
      </w:pPr>
      <w:r w:rsidRPr="00375B32">
        <w:rPr>
          <w:rFonts w:ascii="ITC Avant Garde" w:eastAsia="Times New Roman" w:hAnsi="ITC Avant Garde"/>
          <w:bCs/>
          <w:i/>
          <w:lang w:val="es-ES" w:eastAsia="es-ES"/>
        </w:rPr>
        <w:t>(Unidad de Cumplimiento)</w:t>
      </w:r>
    </w:p>
    <w:p w14:paraId="4183DC35" w14:textId="5C2F0820" w:rsidR="00147D83" w:rsidRPr="001C332A" w:rsidRDefault="00BF69C1" w:rsidP="00E636C1">
      <w:pPr>
        <w:autoSpaceDE w:val="0"/>
        <w:autoSpaceDN w:val="0"/>
        <w:adjustRightInd w:val="0"/>
        <w:spacing w:before="240" w:line="240" w:lineRule="auto"/>
        <w:jc w:val="both"/>
        <w:rPr>
          <w:rFonts w:ascii="ITC Avant Garde" w:hAnsi="ITC Avant Garde"/>
          <w:i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t>III.1</w:t>
      </w:r>
      <w:r w:rsidR="00545C23">
        <w:rPr>
          <w:rFonts w:ascii="ITC Avant Garde" w:eastAsia="Times New Roman" w:hAnsi="ITC Avant Garde" w:cs="Times New Roman"/>
          <w:b/>
          <w:lang w:val="es-ES"/>
        </w:rPr>
        <w:t>2</w:t>
      </w:r>
      <w:r w:rsidRPr="00AE709F">
        <w:rPr>
          <w:rFonts w:ascii="ITC Avant Garde" w:eastAsia="Times New Roman" w:hAnsi="ITC Avant Garde" w:cs="Times New Roman"/>
          <w:b/>
          <w:lang w:val="es-ES"/>
        </w:rPr>
        <w:t>.-</w:t>
      </w:r>
      <w:r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="00147D83" w:rsidRPr="0030790A">
        <w:rPr>
          <w:rFonts w:ascii="ITC Avant Garde" w:eastAsia="Times New Roman" w:hAnsi="ITC Avant Garde"/>
          <w:bCs/>
          <w:lang w:val="es-ES" w:eastAsia="es-ES"/>
        </w:rPr>
        <w:t xml:space="preserve">Resolución </w:t>
      </w:r>
      <w:r w:rsidR="00147D83">
        <w:rPr>
          <w:rFonts w:ascii="ITC Avant Garde" w:eastAsia="Times New Roman" w:hAnsi="ITC Avant Garde"/>
          <w:bCs/>
          <w:lang w:val="es-ES" w:eastAsia="es-ES"/>
        </w:rPr>
        <w:t>mediante la cual el Pleno del Instituto Federal d</w:t>
      </w:r>
      <w:r w:rsidR="00147D83" w:rsidRPr="0030790A">
        <w:rPr>
          <w:rFonts w:ascii="ITC Avant Garde" w:eastAsia="Times New Roman" w:hAnsi="ITC Avant Garde"/>
          <w:bCs/>
          <w:lang w:val="es-ES" w:eastAsia="es-ES"/>
        </w:rPr>
        <w:t xml:space="preserve">e Telecomunicaciones </w:t>
      </w:r>
      <w:r w:rsidR="00147D83">
        <w:rPr>
          <w:rFonts w:ascii="ITC Avant Garde" w:eastAsia="Times New Roman" w:hAnsi="ITC Avant Garde"/>
          <w:bCs/>
          <w:lang w:val="es-ES" w:eastAsia="es-ES"/>
        </w:rPr>
        <w:t>da c</w:t>
      </w:r>
      <w:r w:rsidR="00147D83" w:rsidRPr="0030790A">
        <w:rPr>
          <w:rFonts w:ascii="ITC Avant Garde" w:eastAsia="Times New Roman" w:hAnsi="ITC Avant Garde"/>
          <w:bCs/>
          <w:lang w:val="es-ES" w:eastAsia="es-ES"/>
        </w:rPr>
        <w:t xml:space="preserve">umplimiento a la Ejecutoria dictada en el Amparo </w:t>
      </w:r>
      <w:r w:rsidR="00147D83">
        <w:rPr>
          <w:rFonts w:ascii="ITC Avant Garde" w:eastAsia="Times New Roman" w:hAnsi="ITC Avant Garde"/>
          <w:bCs/>
          <w:lang w:val="es-ES" w:eastAsia="es-ES"/>
        </w:rPr>
        <w:t>e</w:t>
      </w:r>
      <w:r w:rsidR="00147D83" w:rsidRPr="0030790A">
        <w:rPr>
          <w:rFonts w:ascii="ITC Avant Garde" w:eastAsia="Times New Roman" w:hAnsi="ITC Avant Garde"/>
          <w:bCs/>
          <w:lang w:val="es-ES" w:eastAsia="es-ES"/>
        </w:rPr>
        <w:t xml:space="preserve">n Revisión </w:t>
      </w:r>
      <w:r w:rsidR="00147D83">
        <w:rPr>
          <w:rFonts w:ascii="ITC Avant Garde" w:eastAsia="Times New Roman" w:hAnsi="ITC Avant Garde"/>
          <w:bCs/>
          <w:lang w:val="es-ES" w:eastAsia="es-ES"/>
        </w:rPr>
        <w:t>n</w:t>
      </w:r>
      <w:r w:rsidR="00147D83" w:rsidRPr="0030790A">
        <w:rPr>
          <w:rFonts w:ascii="ITC Avant Garde" w:eastAsia="Times New Roman" w:hAnsi="ITC Avant Garde"/>
          <w:bCs/>
          <w:lang w:val="es-ES" w:eastAsia="es-ES"/>
        </w:rPr>
        <w:t xml:space="preserve">úmero R.A. 1/2016 por el Primer Tribunal Colegiado </w:t>
      </w:r>
      <w:r w:rsidR="00147D83">
        <w:rPr>
          <w:rFonts w:ascii="ITC Avant Garde" w:eastAsia="Times New Roman" w:hAnsi="ITC Avant Garde"/>
          <w:bCs/>
          <w:lang w:val="es-ES" w:eastAsia="es-ES"/>
        </w:rPr>
        <w:t>de Circuito en m</w:t>
      </w:r>
      <w:r w:rsidR="00147D83" w:rsidRPr="0030790A">
        <w:rPr>
          <w:rFonts w:ascii="ITC Avant Garde" w:eastAsia="Times New Roman" w:hAnsi="ITC Avant Garde"/>
          <w:bCs/>
          <w:lang w:val="es-ES" w:eastAsia="es-ES"/>
        </w:rPr>
        <w:t>ateria Administrativa, especializado en Compet</w:t>
      </w:r>
      <w:r w:rsidR="00147D83">
        <w:rPr>
          <w:rFonts w:ascii="ITC Avant Garde" w:eastAsia="Times New Roman" w:hAnsi="ITC Avant Garde"/>
          <w:bCs/>
          <w:lang w:val="es-ES" w:eastAsia="es-ES"/>
        </w:rPr>
        <w:t>encia Económica, Radiodifusión y</w:t>
      </w:r>
      <w:r w:rsidR="00147D83" w:rsidRPr="0030790A">
        <w:rPr>
          <w:rFonts w:ascii="ITC Avant Garde" w:eastAsia="Times New Roman" w:hAnsi="ITC Avant Garde"/>
          <w:bCs/>
          <w:lang w:val="es-ES" w:eastAsia="es-ES"/>
        </w:rPr>
        <w:t xml:space="preserve"> Telecomunicaciones, con residencia en la </w:t>
      </w:r>
      <w:r w:rsidR="00147D83">
        <w:rPr>
          <w:rFonts w:ascii="ITC Avant Garde" w:eastAsia="Times New Roman" w:hAnsi="ITC Avant Garde"/>
          <w:bCs/>
          <w:lang w:val="es-ES" w:eastAsia="es-ES"/>
        </w:rPr>
        <w:t>Ciudad d</w:t>
      </w:r>
      <w:r w:rsidR="00147D83" w:rsidRPr="0030790A">
        <w:rPr>
          <w:rFonts w:ascii="ITC Avant Garde" w:eastAsia="Times New Roman" w:hAnsi="ITC Avant Garde"/>
          <w:bCs/>
          <w:lang w:val="es-ES" w:eastAsia="es-ES"/>
        </w:rPr>
        <w:t xml:space="preserve">e México </w:t>
      </w:r>
      <w:r w:rsidR="00147D83">
        <w:rPr>
          <w:rFonts w:ascii="ITC Avant Garde" w:eastAsia="Times New Roman" w:hAnsi="ITC Avant Garde"/>
          <w:bCs/>
          <w:lang w:val="es-ES" w:eastAsia="es-ES"/>
        </w:rPr>
        <w:t>y</w:t>
      </w:r>
      <w:r w:rsidR="00147D83" w:rsidRPr="0030790A">
        <w:rPr>
          <w:rFonts w:ascii="ITC Avant Garde" w:eastAsia="Times New Roman" w:hAnsi="ITC Avant Garde"/>
          <w:bCs/>
          <w:lang w:val="es-ES" w:eastAsia="es-ES"/>
        </w:rPr>
        <w:t xml:space="preserve"> Jurisdicción en toda la República</w:t>
      </w:r>
      <w:r w:rsidR="00147D83">
        <w:rPr>
          <w:rFonts w:ascii="ITC Avant Garde" w:eastAsia="Times New Roman" w:hAnsi="ITC Avant Garde"/>
          <w:bCs/>
          <w:lang w:val="es-ES" w:eastAsia="es-ES"/>
        </w:rPr>
        <w:t>.</w:t>
      </w:r>
    </w:p>
    <w:p w14:paraId="496990DE" w14:textId="77777777" w:rsidR="00E636C1" w:rsidRDefault="00147D83" w:rsidP="00E636C1">
      <w:pPr>
        <w:autoSpaceDE w:val="0"/>
        <w:autoSpaceDN w:val="0"/>
        <w:adjustRightInd w:val="0"/>
        <w:spacing w:before="240" w:line="240" w:lineRule="auto"/>
        <w:jc w:val="both"/>
        <w:rPr>
          <w:rFonts w:ascii="ITC Avant Garde" w:eastAsia="Times New Roman" w:hAnsi="ITC Avant Garde"/>
          <w:bCs/>
          <w:i/>
          <w:lang w:val="es-ES" w:eastAsia="es-ES"/>
        </w:rPr>
      </w:pPr>
      <w:r w:rsidRPr="0037667D">
        <w:rPr>
          <w:rFonts w:ascii="ITC Avant Garde" w:hAnsi="ITC Avant Garde"/>
          <w:i/>
        </w:rPr>
        <w:t>(Unidad de Concesiones y Servicios)</w:t>
      </w:r>
    </w:p>
    <w:p w14:paraId="47E44E3D" w14:textId="1EAF62AF" w:rsidR="00BA3AAA" w:rsidRPr="00343037" w:rsidRDefault="00631556" w:rsidP="00E636C1">
      <w:pPr>
        <w:spacing w:before="240" w:line="240" w:lineRule="auto"/>
        <w:jc w:val="both"/>
        <w:rPr>
          <w:rFonts w:ascii="ITC Avant Garde" w:eastAsia="Times New Roman" w:hAnsi="ITC Avant Garde"/>
          <w:bCs/>
          <w:lang w:val="es-ES" w:eastAsia="es-ES"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t>III.1</w:t>
      </w:r>
      <w:r>
        <w:rPr>
          <w:rFonts w:ascii="ITC Avant Garde" w:eastAsia="Times New Roman" w:hAnsi="ITC Avant Garde" w:cs="Times New Roman"/>
          <w:b/>
          <w:lang w:val="es-ES"/>
        </w:rPr>
        <w:t>3</w:t>
      </w:r>
      <w:r w:rsidRPr="00AE709F">
        <w:rPr>
          <w:rFonts w:ascii="ITC Avant Garde" w:eastAsia="Times New Roman" w:hAnsi="ITC Avant Garde" w:cs="Times New Roman"/>
          <w:b/>
          <w:lang w:val="es-ES"/>
        </w:rPr>
        <w:t>.-</w:t>
      </w:r>
      <w:r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="00E66B28" w:rsidRPr="00343037">
        <w:rPr>
          <w:rFonts w:ascii="ITC Avant Garde" w:eastAsia="Times New Roman" w:hAnsi="ITC Avant Garde"/>
          <w:bCs/>
          <w:lang w:val="es-ES" w:eastAsia="es-ES"/>
        </w:rPr>
        <w:t xml:space="preserve">Resolución </w:t>
      </w:r>
      <w:r w:rsidR="00D36E97" w:rsidRPr="00343037">
        <w:rPr>
          <w:rFonts w:ascii="ITC Avant Garde" w:eastAsia="Times New Roman" w:hAnsi="ITC Avant Garde"/>
          <w:bCs/>
          <w:lang w:val="es-ES" w:eastAsia="es-ES"/>
        </w:rPr>
        <w:t xml:space="preserve">mediante la cual el </w:t>
      </w:r>
      <w:r w:rsidR="00D36E97">
        <w:rPr>
          <w:rFonts w:ascii="ITC Avant Garde" w:eastAsia="Times New Roman" w:hAnsi="ITC Avant Garde"/>
          <w:bCs/>
          <w:lang w:val="es-ES" w:eastAsia="es-ES"/>
        </w:rPr>
        <w:t>Pleno d</w:t>
      </w:r>
      <w:r w:rsidR="00E66B28" w:rsidRPr="00343037">
        <w:rPr>
          <w:rFonts w:ascii="ITC Avant Garde" w:eastAsia="Times New Roman" w:hAnsi="ITC Avant Garde"/>
          <w:bCs/>
          <w:lang w:val="es-ES" w:eastAsia="es-ES"/>
        </w:rPr>
        <w:t xml:space="preserve">el </w:t>
      </w:r>
      <w:r w:rsidR="00D36E97">
        <w:rPr>
          <w:rFonts w:ascii="ITC Avant Garde" w:eastAsia="Times New Roman" w:hAnsi="ITC Avant Garde"/>
          <w:bCs/>
          <w:lang w:val="es-ES" w:eastAsia="es-ES"/>
        </w:rPr>
        <w:t>Instituto Federal d</w:t>
      </w:r>
      <w:r w:rsidR="00E66B28" w:rsidRPr="00343037">
        <w:rPr>
          <w:rFonts w:ascii="ITC Avant Garde" w:eastAsia="Times New Roman" w:hAnsi="ITC Avant Garde"/>
          <w:bCs/>
          <w:lang w:val="es-ES" w:eastAsia="es-ES"/>
        </w:rPr>
        <w:t xml:space="preserve">e Telecomunicaciones </w:t>
      </w:r>
      <w:r w:rsidR="00D36E97" w:rsidRPr="00343037">
        <w:rPr>
          <w:rFonts w:ascii="ITC Avant Garde" w:eastAsia="Times New Roman" w:hAnsi="ITC Avant Garde"/>
          <w:bCs/>
          <w:lang w:val="es-ES" w:eastAsia="es-ES"/>
        </w:rPr>
        <w:t xml:space="preserve">autoriza la cesión de derechos y obligaciones de la concesión que ampara el uso, aprovechamiento y explotación comercial de la frecuencia </w:t>
      </w:r>
      <w:r w:rsidR="00D36E97">
        <w:rPr>
          <w:rFonts w:ascii="ITC Avant Garde" w:eastAsia="Times New Roman" w:hAnsi="ITC Avant Garde"/>
          <w:bCs/>
          <w:lang w:val="es-ES" w:eastAsia="es-ES"/>
        </w:rPr>
        <w:t>820 kH</w:t>
      </w:r>
      <w:r w:rsidR="00E66B28" w:rsidRPr="00343037">
        <w:rPr>
          <w:rFonts w:ascii="ITC Avant Garde" w:eastAsia="Times New Roman" w:hAnsi="ITC Avant Garde"/>
          <w:bCs/>
          <w:lang w:val="es-ES" w:eastAsia="es-ES"/>
        </w:rPr>
        <w:t xml:space="preserve">z </w:t>
      </w:r>
      <w:r w:rsidR="00D36E97" w:rsidRPr="00343037">
        <w:rPr>
          <w:rFonts w:ascii="ITC Avant Garde" w:eastAsia="Times New Roman" w:hAnsi="ITC Avant Garde"/>
          <w:bCs/>
          <w:lang w:val="es-ES" w:eastAsia="es-ES"/>
        </w:rPr>
        <w:t>respecto de la estación con distintivo de llamada XEBA-AM</w:t>
      </w:r>
      <w:r w:rsidR="00E66B28" w:rsidRPr="00343037">
        <w:rPr>
          <w:rFonts w:ascii="ITC Avant Garde" w:eastAsia="Times New Roman" w:hAnsi="ITC Avant Garde"/>
          <w:bCs/>
          <w:lang w:val="es-ES" w:eastAsia="es-ES"/>
        </w:rPr>
        <w:t xml:space="preserve">, </w:t>
      </w:r>
      <w:r w:rsidR="00D36E97">
        <w:rPr>
          <w:rFonts w:ascii="ITC Avant Garde" w:eastAsia="Times New Roman" w:hAnsi="ITC Avant Garde"/>
          <w:bCs/>
          <w:lang w:val="es-ES" w:eastAsia="es-ES"/>
        </w:rPr>
        <w:t>e</w:t>
      </w:r>
      <w:r w:rsidR="00E66B28" w:rsidRPr="00343037">
        <w:rPr>
          <w:rFonts w:ascii="ITC Avant Garde" w:eastAsia="Times New Roman" w:hAnsi="ITC Avant Garde"/>
          <w:bCs/>
          <w:lang w:val="es-ES" w:eastAsia="es-ES"/>
        </w:rPr>
        <w:t xml:space="preserve">n Belisario Domínguez, Jalisco </w:t>
      </w:r>
      <w:r w:rsidR="00D36E97" w:rsidRPr="00343037">
        <w:rPr>
          <w:rFonts w:ascii="ITC Avant Garde" w:eastAsia="Times New Roman" w:hAnsi="ITC Avant Garde"/>
          <w:bCs/>
          <w:lang w:val="es-ES" w:eastAsia="es-ES"/>
        </w:rPr>
        <w:t xml:space="preserve">otorgada a </w:t>
      </w:r>
      <w:r w:rsidR="00E66B28" w:rsidRPr="00343037">
        <w:rPr>
          <w:rFonts w:ascii="ITC Avant Garde" w:eastAsia="Times New Roman" w:hAnsi="ITC Avant Garde"/>
          <w:bCs/>
          <w:lang w:val="es-ES" w:eastAsia="es-ES"/>
        </w:rPr>
        <w:t>Radio Tapatía</w:t>
      </w:r>
      <w:r w:rsidR="00D36E97">
        <w:rPr>
          <w:rFonts w:ascii="ITC Avant Garde" w:eastAsia="Times New Roman" w:hAnsi="ITC Avant Garde"/>
          <w:bCs/>
          <w:lang w:val="es-ES" w:eastAsia="es-ES"/>
        </w:rPr>
        <w:t>, S.A. d</w:t>
      </w:r>
      <w:r w:rsidR="00E66B28" w:rsidRPr="00343037">
        <w:rPr>
          <w:rFonts w:ascii="ITC Avant Garde" w:eastAsia="Times New Roman" w:hAnsi="ITC Avant Garde"/>
          <w:bCs/>
          <w:lang w:val="es-ES" w:eastAsia="es-ES"/>
        </w:rPr>
        <w:t xml:space="preserve">e C.V., </w:t>
      </w:r>
      <w:r w:rsidR="00D36E97" w:rsidRPr="00343037">
        <w:rPr>
          <w:rFonts w:ascii="ITC Avant Garde" w:eastAsia="Times New Roman" w:hAnsi="ITC Avant Garde"/>
          <w:bCs/>
          <w:lang w:val="es-ES" w:eastAsia="es-ES"/>
        </w:rPr>
        <w:t xml:space="preserve">a favor de la </w:t>
      </w:r>
      <w:r w:rsidR="00E66B28" w:rsidRPr="00343037">
        <w:rPr>
          <w:rFonts w:ascii="ITC Avant Garde" w:eastAsia="Times New Roman" w:hAnsi="ITC Avant Garde"/>
          <w:bCs/>
          <w:lang w:val="es-ES" w:eastAsia="es-ES"/>
        </w:rPr>
        <w:t xml:space="preserve">Sociedad Mercantil </w:t>
      </w:r>
      <w:r w:rsidR="00D36E97" w:rsidRPr="00343037">
        <w:rPr>
          <w:rFonts w:ascii="ITC Avant Garde" w:eastAsia="Times New Roman" w:hAnsi="ITC Avant Garde"/>
          <w:bCs/>
          <w:lang w:val="es-ES" w:eastAsia="es-ES"/>
        </w:rPr>
        <w:t>TV</w:t>
      </w:r>
      <w:r w:rsidR="00E66B28" w:rsidRPr="00343037">
        <w:rPr>
          <w:rFonts w:ascii="ITC Avant Garde" w:eastAsia="Times New Roman" w:hAnsi="ITC Avant Garde"/>
          <w:bCs/>
          <w:lang w:val="es-ES" w:eastAsia="es-ES"/>
        </w:rPr>
        <w:t xml:space="preserve"> </w:t>
      </w:r>
      <w:proofErr w:type="spellStart"/>
      <w:r w:rsidR="00E66B28" w:rsidRPr="00343037">
        <w:rPr>
          <w:rFonts w:ascii="ITC Avant Garde" w:eastAsia="Times New Roman" w:hAnsi="ITC Avant Garde"/>
          <w:bCs/>
          <w:lang w:val="es-ES" w:eastAsia="es-ES"/>
        </w:rPr>
        <w:t>Zac</w:t>
      </w:r>
      <w:proofErr w:type="spellEnd"/>
      <w:r w:rsidR="00E66B28" w:rsidRPr="00343037">
        <w:rPr>
          <w:rFonts w:ascii="ITC Avant Garde" w:eastAsia="Times New Roman" w:hAnsi="ITC Avant Garde"/>
          <w:bCs/>
          <w:lang w:val="es-ES" w:eastAsia="es-ES"/>
        </w:rPr>
        <w:t xml:space="preserve">, S.A. </w:t>
      </w:r>
      <w:r w:rsidR="00D36E97">
        <w:rPr>
          <w:rFonts w:ascii="ITC Avant Garde" w:eastAsia="Times New Roman" w:hAnsi="ITC Avant Garde"/>
          <w:bCs/>
          <w:lang w:val="es-ES" w:eastAsia="es-ES"/>
        </w:rPr>
        <w:t>d</w:t>
      </w:r>
      <w:r w:rsidR="00E66B28" w:rsidRPr="00343037">
        <w:rPr>
          <w:rFonts w:ascii="ITC Avant Garde" w:eastAsia="Times New Roman" w:hAnsi="ITC Avant Garde"/>
          <w:bCs/>
          <w:lang w:val="es-ES" w:eastAsia="es-ES"/>
        </w:rPr>
        <w:t>e C.V.</w:t>
      </w:r>
    </w:p>
    <w:p w14:paraId="541F5EC2" w14:textId="77777777" w:rsidR="00E636C1" w:rsidRDefault="00D36E97" w:rsidP="00E636C1">
      <w:pPr>
        <w:autoSpaceDE w:val="0"/>
        <w:autoSpaceDN w:val="0"/>
        <w:adjustRightInd w:val="0"/>
        <w:spacing w:before="240" w:line="240" w:lineRule="auto"/>
        <w:jc w:val="both"/>
        <w:rPr>
          <w:rFonts w:ascii="ITC Avant Garde" w:eastAsia="Times New Roman" w:hAnsi="ITC Avant Garde"/>
          <w:bCs/>
          <w:i/>
          <w:lang w:val="es-ES" w:eastAsia="es-ES"/>
        </w:rPr>
      </w:pPr>
      <w:r w:rsidRPr="0037667D">
        <w:rPr>
          <w:rFonts w:ascii="ITC Avant Garde" w:hAnsi="ITC Avant Garde"/>
          <w:i/>
        </w:rPr>
        <w:t>(Unidad de Concesiones y Servicios)</w:t>
      </w:r>
    </w:p>
    <w:p w14:paraId="68336E8F" w14:textId="71E75E73" w:rsidR="00BA3AAA" w:rsidRDefault="00631556" w:rsidP="00E636C1">
      <w:pPr>
        <w:spacing w:before="240" w:line="240" w:lineRule="auto"/>
        <w:jc w:val="both"/>
        <w:rPr>
          <w:rFonts w:ascii="ITC Avant Garde" w:eastAsia="Times New Roman" w:hAnsi="ITC Avant Garde"/>
          <w:bCs/>
          <w:lang w:val="es-ES" w:eastAsia="es-ES"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t>III.1</w:t>
      </w:r>
      <w:r>
        <w:rPr>
          <w:rFonts w:ascii="ITC Avant Garde" w:eastAsia="Times New Roman" w:hAnsi="ITC Avant Garde" w:cs="Times New Roman"/>
          <w:b/>
          <w:lang w:val="es-ES"/>
        </w:rPr>
        <w:t>4</w:t>
      </w:r>
      <w:r w:rsidRPr="00AE709F">
        <w:rPr>
          <w:rFonts w:ascii="ITC Avant Garde" w:eastAsia="Times New Roman" w:hAnsi="ITC Avant Garde" w:cs="Times New Roman"/>
          <w:b/>
          <w:lang w:val="es-ES"/>
        </w:rPr>
        <w:t>.-</w:t>
      </w:r>
      <w:r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="006C5803" w:rsidRPr="00343037">
        <w:rPr>
          <w:rFonts w:ascii="ITC Avant Garde" w:eastAsia="Times New Roman" w:hAnsi="ITC Avant Garde"/>
          <w:bCs/>
          <w:lang w:val="es-ES" w:eastAsia="es-ES"/>
        </w:rPr>
        <w:t xml:space="preserve">Resolución mediante la cual el Pleno </w:t>
      </w:r>
      <w:r w:rsidR="006C5803">
        <w:rPr>
          <w:rFonts w:ascii="ITC Avant Garde" w:eastAsia="Times New Roman" w:hAnsi="ITC Avant Garde"/>
          <w:bCs/>
          <w:lang w:val="es-ES" w:eastAsia="es-ES"/>
        </w:rPr>
        <w:t>d</w:t>
      </w:r>
      <w:r w:rsidR="006C5803" w:rsidRPr="00343037">
        <w:rPr>
          <w:rFonts w:ascii="ITC Avant Garde" w:eastAsia="Times New Roman" w:hAnsi="ITC Avant Garde"/>
          <w:bCs/>
          <w:lang w:val="es-ES" w:eastAsia="es-ES"/>
        </w:rPr>
        <w:t xml:space="preserve">el Instituto Federal </w:t>
      </w:r>
      <w:r w:rsidR="006C5803">
        <w:rPr>
          <w:rFonts w:ascii="ITC Avant Garde" w:eastAsia="Times New Roman" w:hAnsi="ITC Avant Garde"/>
          <w:bCs/>
          <w:lang w:val="es-ES" w:eastAsia="es-ES"/>
        </w:rPr>
        <w:t>d</w:t>
      </w:r>
      <w:r w:rsidR="006C5803" w:rsidRPr="00343037">
        <w:rPr>
          <w:rFonts w:ascii="ITC Avant Garde" w:eastAsia="Times New Roman" w:hAnsi="ITC Avant Garde"/>
          <w:bCs/>
          <w:lang w:val="es-ES" w:eastAsia="es-ES"/>
        </w:rPr>
        <w:t xml:space="preserve">e Telecomunicaciones autoriza la modificación a las características técnicas de la concesión otorgada a favor de </w:t>
      </w:r>
      <w:r w:rsidR="006C5803">
        <w:rPr>
          <w:rFonts w:ascii="ITC Avant Garde" w:eastAsia="Times New Roman" w:hAnsi="ITC Avant Garde"/>
          <w:bCs/>
          <w:lang w:val="es-ES" w:eastAsia="es-ES"/>
        </w:rPr>
        <w:t>Radio Transmisora del Pacifico, S.A. d</w:t>
      </w:r>
      <w:r w:rsidR="006C5803" w:rsidRPr="00343037">
        <w:rPr>
          <w:rFonts w:ascii="ITC Avant Garde" w:eastAsia="Times New Roman" w:hAnsi="ITC Avant Garde"/>
          <w:bCs/>
          <w:lang w:val="es-ES" w:eastAsia="es-ES"/>
        </w:rPr>
        <w:t xml:space="preserve">e C.V., que opera la estación de radiodifusión sonora con distintivo de llamada XHACA-FM en la frecuencia </w:t>
      </w:r>
      <w:r w:rsidR="006C5803">
        <w:rPr>
          <w:rFonts w:ascii="ITC Avant Garde" w:eastAsia="Times New Roman" w:hAnsi="ITC Avant Garde"/>
          <w:bCs/>
          <w:lang w:val="es-ES" w:eastAsia="es-ES"/>
        </w:rPr>
        <w:t>106.3 MH</w:t>
      </w:r>
      <w:r w:rsidR="006C5803" w:rsidRPr="00343037">
        <w:rPr>
          <w:rFonts w:ascii="ITC Avant Garde" w:eastAsia="Times New Roman" w:hAnsi="ITC Avant Garde"/>
          <w:bCs/>
          <w:lang w:val="es-ES" w:eastAsia="es-ES"/>
        </w:rPr>
        <w:t>z, con población principal a servir es de Acapulco, Guerrero</w:t>
      </w:r>
      <w:r w:rsidR="00ED3B90">
        <w:rPr>
          <w:rFonts w:ascii="ITC Avant Garde" w:eastAsia="Times New Roman" w:hAnsi="ITC Avant Garde"/>
          <w:bCs/>
          <w:lang w:val="es-ES" w:eastAsia="es-ES"/>
        </w:rPr>
        <w:t>.</w:t>
      </w:r>
    </w:p>
    <w:p w14:paraId="094000A7" w14:textId="77777777" w:rsidR="00E636C1" w:rsidRDefault="00ED3B90" w:rsidP="00E636C1">
      <w:pPr>
        <w:autoSpaceDE w:val="0"/>
        <w:autoSpaceDN w:val="0"/>
        <w:adjustRightInd w:val="0"/>
        <w:spacing w:before="240" w:line="240" w:lineRule="auto"/>
        <w:jc w:val="both"/>
        <w:rPr>
          <w:rFonts w:ascii="ITC Avant Garde" w:eastAsia="Times New Roman" w:hAnsi="ITC Avant Garde"/>
          <w:bCs/>
          <w:i/>
          <w:lang w:val="es-ES" w:eastAsia="es-ES"/>
        </w:rPr>
      </w:pPr>
      <w:r w:rsidRPr="0037667D">
        <w:rPr>
          <w:rFonts w:ascii="ITC Avant Garde" w:hAnsi="ITC Avant Garde"/>
          <w:i/>
        </w:rPr>
        <w:t>(Unidad de Concesiones y Servicios)</w:t>
      </w:r>
    </w:p>
    <w:p w14:paraId="68361AC0" w14:textId="5283116A" w:rsidR="00BA3AAA" w:rsidRDefault="00631556" w:rsidP="00E636C1">
      <w:pPr>
        <w:spacing w:before="240" w:line="240" w:lineRule="auto"/>
        <w:jc w:val="both"/>
        <w:rPr>
          <w:rFonts w:ascii="ITC Avant Garde" w:eastAsia="Times New Roman" w:hAnsi="ITC Avant Garde"/>
          <w:bCs/>
          <w:lang w:val="es-ES" w:eastAsia="es-ES"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t>III.1</w:t>
      </w:r>
      <w:r>
        <w:rPr>
          <w:rFonts w:ascii="ITC Avant Garde" w:eastAsia="Times New Roman" w:hAnsi="ITC Avant Garde" w:cs="Times New Roman"/>
          <w:b/>
          <w:lang w:val="es-ES"/>
        </w:rPr>
        <w:t>5</w:t>
      </w:r>
      <w:r w:rsidRPr="00AE709F">
        <w:rPr>
          <w:rFonts w:ascii="ITC Avant Garde" w:eastAsia="Times New Roman" w:hAnsi="ITC Avant Garde" w:cs="Times New Roman"/>
          <w:b/>
          <w:lang w:val="es-ES"/>
        </w:rPr>
        <w:t>.-</w:t>
      </w:r>
      <w:r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="00ED3B90" w:rsidRPr="00343037">
        <w:rPr>
          <w:rFonts w:ascii="ITC Avant Garde" w:eastAsia="Times New Roman" w:hAnsi="ITC Avant Garde"/>
          <w:bCs/>
          <w:lang w:val="es-ES" w:eastAsia="es-ES"/>
        </w:rPr>
        <w:t xml:space="preserve">Resolución mediante la cual el </w:t>
      </w:r>
      <w:r w:rsidR="00ED3B90">
        <w:rPr>
          <w:rFonts w:ascii="ITC Avant Garde" w:eastAsia="Times New Roman" w:hAnsi="ITC Avant Garde"/>
          <w:bCs/>
          <w:lang w:val="es-ES" w:eastAsia="es-ES"/>
        </w:rPr>
        <w:t>Pleno d</w:t>
      </w:r>
      <w:r w:rsidR="00ED3B90" w:rsidRPr="00343037">
        <w:rPr>
          <w:rFonts w:ascii="ITC Avant Garde" w:eastAsia="Times New Roman" w:hAnsi="ITC Avant Garde"/>
          <w:bCs/>
          <w:lang w:val="es-ES" w:eastAsia="es-ES"/>
        </w:rPr>
        <w:t xml:space="preserve">el Instituto Federal </w:t>
      </w:r>
      <w:r w:rsidR="00ED3B90">
        <w:rPr>
          <w:rFonts w:ascii="ITC Avant Garde" w:eastAsia="Times New Roman" w:hAnsi="ITC Avant Garde"/>
          <w:bCs/>
          <w:lang w:val="es-ES" w:eastAsia="es-ES"/>
        </w:rPr>
        <w:t>d</w:t>
      </w:r>
      <w:r w:rsidR="00ED3B90" w:rsidRPr="00343037">
        <w:rPr>
          <w:rFonts w:ascii="ITC Avant Garde" w:eastAsia="Times New Roman" w:hAnsi="ITC Avant Garde"/>
          <w:bCs/>
          <w:lang w:val="es-ES" w:eastAsia="es-ES"/>
        </w:rPr>
        <w:t>e Telecomunicaciones autoriza la modificación a las características técnicas de la concesión otorgada a favor de Maria Cristina Romo Morales, que opera la estación de radiodifusión sonora con distintivo de llamada XHCMR-FM en la frecuencia 105.3 M</w:t>
      </w:r>
      <w:r w:rsidR="00ED3B90">
        <w:rPr>
          <w:rFonts w:ascii="ITC Avant Garde" w:eastAsia="Times New Roman" w:hAnsi="ITC Avant Garde"/>
          <w:bCs/>
          <w:lang w:val="es-ES" w:eastAsia="es-ES"/>
        </w:rPr>
        <w:t>H</w:t>
      </w:r>
      <w:r w:rsidR="00ED3B90" w:rsidRPr="00343037">
        <w:rPr>
          <w:rFonts w:ascii="ITC Avant Garde" w:eastAsia="Times New Roman" w:hAnsi="ITC Avant Garde"/>
          <w:bCs/>
          <w:lang w:val="es-ES" w:eastAsia="es-ES"/>
        </w:rPr>
        <w:t>z, con población principal a servir es Cuautla, Morelos</w:t>
      </w:r>
      <w:r w:rsidR="00ED3B90">
        <w:rPr>
          <w:rFonts w:ascii="ITC Avant Garde" w:eastAsia="Times New Roman" w:hAnsi="ITC Avant Garde"/>
          <w:bCs/>
          <w:lang w:val="es-ES" w:eastAsia="es-ES"/>
        </w:rPr>
        <w:t>.</w:t>
      </w:r>
    </w:p>
    <w:p w14:paraId="163B1CC0" w14:textId="77777777" w:rsidR="00E636C1" w:rsidRDefault="00ED3B90" w:rsidP="00E636C1">
      <w:pPr>
        <w:autoSpaceDE w:val="0"/>
        <w:autoSpaceDN w:val="0"/>
        <w:adjustRightInd w:val="0"/>
        <w:spacing w:before="240" w:line="240" w:lineRule="auto"/>
        <w:jc w:val="both"/>
        <w:rPr>
          <w:rFonts w:ascii="ITC Avant Garde" w:eastAsia="Times New Roman" w:hAnsi="ITC Avant Garde"/>
          <w:bCs/>
          <w:i/>
          <w:lang w:val="es-ES" w:eastAsia="es-ES"/>
        </w:rPr>
      </w:pPr>
      <w:r w:rsidRPr="0037667D">
        <w:rPr>
          <w:rFonts w:ascii="ITC Avant Garde" w:hAnsi="ITC Avant Garde"/>
          <w:i/>
        </w:rPr>
        <w:t>(Unidad de Concesiones y Servicios)</w:t>
      </w:r>
    </w:p>
    <w:p w14:paraId="53E418DC" w14:textId="7765C4C8" w:rsidR="00BA3AAA" w:rsidRPr="00631556" w:rsidRDefault="00631556" w:rsidP="00E636C1">
      <w:pPr>
        <w:spacing w:before="240" w:line="240" w:lineRule="auto"/>
        <w:jc w:val="both"/>
        <w:rPr>
          <w:rFonts w:ascii="ITC Avant Garde" w:eastAsia="Times New Roman" w:hAnsi="ITC Avant Garde"/>
          <w:b/>
          <w:bCs/>
          <w:lang w:val="es-ES" w:eastAsia="es-ES"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t>III.1</w:t>
      </w:r>
      <w:r>
        <w:rPr>
          <w:rFonts w:ascii="ITC Avant Garde" w:eastAsia="Times New Roman" w:hAnsi="ITC Avant Garde" w:cs="Times New Roman"/>
          <w:b/>
          <w:lang w:val="es-ES"/>
        </w:rPr>
        <w:t>6</w:t>
      </w:r>
      <w:r w:rsidRPr="00AE709F">
        <w:rPr>
          <w:rFonts w:ascii="ITC Avant Garde" w:eastAsia="Times New Roman" w:hAnsi="ITC Avant Garde" w:cs="Times New Roman"/>
          <w:b/>
          <w:lang w:val="es-ES"/>
        </w:rPr>
        <w:t>.-</w:t>
      </w:r>
      <w:r>
        <w:rPr>
          <w:rFonts w:ascii="ITC Avant Garde" w:eastAsia="Times New Roman" w:hAnsi="ITC Avant Garde"/>
          <w:b/>
          <w:bCs/>
          <w:lang w:val="es-ES" w:eastAsia="es-ES"/>
        </w:rPr>
        <w:t xml:space="preserve"> </w:t>
      </w:r>
      <w:r w:rsidR="007A549F" w:rsidRPr="00343037">
        <w:rPr>
          <w:rFonts w:ascii="ITC Avant Garde" w:eastAsia="Times New Roman" w:hAnsi="ITC Avant Garde"/>
          <w:bCs/>
          <w:lang w:val="es-ES" w:eastAsia="es-ES"/>
        </w:rPr>
        <w:t xml:space="preserve">Resolución mediante la cual el </w:t>
      </w:r>
      <w:r w:rsidR="007A549F">
        <w:rPr>
          <w:rFonts w:ascii="ITC Avant Garde" w:eastAsia="Times New Roman" w:hAnsi="ITC Avant Garde"/>
          <w:bCs/>
          <w:lang w:val="es-ES" w:eastAsia="es-ES"/>
        </w:rPr>
        <w:t>Pleno d</w:t>
      </w:r>
      <w:r w:rsidR="007A549F" w:rsidRPr="00343037">
        <w:rPr>
          <w:rFonts w:ascii="ITC Avant Garde" w:eastAsia="Times New Roman" w:hAnsi="ITC Avant Garde"/>
          <w:bCs/>
          <w:lang w:val="es-ES" w:eastAsia="es-ES"/>
        </w:rPr>
        <w:t>el Instituto Fede</w:t>
      </w:r>
      <w:r w:rsidR="007A549F">
        <w:rPr>
          <w:rFonts w:ascii="ITC Avant Garde" w:eastAsia="Times New Roman" w:hAnsi="ITC Avant Garde"/>
          <w:bCs/>
          <w:lang w:val="es-ES" w:eastAsia="es-ES"/>
        </w:rPr>
        <w:t>ral d</w:t>
      </w:r>
      <w:r w:rsidR="007A549F" w:rsidRPr="00343037">
        <w:rPr>
          <w:rFonts w:ascii="ITC Avant Garde" w:eastAsia="Times New Roman" w:hAnsi="ITC Avant Garde"/>
          <w:bCs/>
          <w:lang w:val="es-ES" w:eastAsia="es-ES"/>
        </w:rPr>
        <w:t xml:space="preserve">e Telecomunicaciones autoriza la modificación a las características técnicas de la concesión otorgada a favor de Audio Publicidad, S.A. </w:t>
      </w:r>
      <w:r w:rsidR="007A549F">
        <w:rPr>
          <w:rFonts w:ascii="ITC Avant Garde" w:eastAsia="Times New Roman" w:hAnsi="ITC Avant Garde"/>
          <w:bCs/>
          <w:lang w:val="es-ES" w:eastAsia="es-ES"/>
        </w:rPr>
        <w:t>d</w:t>
      </w:r>
      <w:r w:rsidR="007A549F" w:rsidRPr="00343037">
        <w:rPr>
          <w:rFonts w:ascii="ITC Avant Garde" w:eastAsia="Times New Roman" w:hAnsi="ITC Avant Garde"/>
          <w:bCs/>
          <w:lang w:val="es-ES" w:eastAsia="es-ES"/>
        </w:rPr>
        <w:t xml:space="preserve">e C.V., que opera la estación de radiodifusión sonora con distintivo de llamada XHDD-FM en la frecuencia </w:t>
      </w:r>
      <w:r w:rsidR="007A549F">
        <w:rPr>
          <w:rFonts w:ascii="ITC Avant Garde" w:eastAsia="Times New Roman" w:hAnsi="ITC Avant Garde"/>
          <w:bCs/>
          <w:lang w:val="es-ES" w:eastAsia="es-ES"/>
        </w:rPr>
        <w:t>92.9 MH</w:t>
      </w:r>
      <w:r w:rsidR="007A549F" w:rsidRPr="00343037">
        <w:rPr>
          <w:rFonts w:ascii="ITC Avant Garde" w:eastAsia="Times New Roman" w:hAnsi="ITC Avant Garde"/>
          <w:bCs/>
          <w:lang w:val="es-ES" w:eastAsia="es-ES"/>
        </w:rPr>
        <w:t xml:space="preserve">z, con población principal a servir es Ojo </w:t>
      </w:r>
      <w:r w:rsidR="007A549F">
        <w:rPr>
          <w:rFonts w:ascii="ITC Avant Garde" w:eastAsia="Times New Roman" w:hAnsi="ITC Avant Garde"/>
          <w:bCs/>
          <w:lang w:val="es-ES" w:eastAsia="es-ES"/>
        </w:rPr>
        <w:t>d</w:t>
      </w:r>
      <w:r w:rsidR="007A549F" w:rsidRPr="00343037">
        <w:rPr>
          <w:rFonts w:ascii="ITC Avant Garde" w:eastAsia="Times New Roman" w:hAnsi="ITC Avant Garde"/>
          <w:bCs/>
          <w:lang w:val="es-ES" w:eastAsia="es-ES"/>
        </w:rPr>
        <w:t>e Agua, Nuevo León, así como la instalación y operación de un equipo complementario de la propia estación</w:t>
      </w:r>
      <w:r w:rsidR="007A549F">
        <w:rPr>
          <w:rFonts w:ascii="ITC Avant Garde" w:eastAsia="Times New Roman" w:hAnsi="ITC Avant Garde"/>
          <w:bCs/>
          <w:lang w:val="es-ES" w:eastAsia="es-ES"/>
        </w:rPr>
        <w:t>.</w:t>
      </w:r>
    </w:p>
    <w:p w14:paraId="7A8A72C2" w14:textId="2C618466" w:rsidR="00E636C1" w:rsidRDefault="007A549F" w:rsidP="00E636C1">
      <w:pPr>
        <w:autoSpaceDE w:val="0"/>
        <w:autoSpaceDN w:val="0"/>
        <w:adjustRightInd w:val="0"/>
        <w:spacing w:before="240" w:line="240" w:lineRule="auto"/>
        <w:jc w:val="both"/>
        <w:rPr>
          <w:rFonts w:ascii="ITC Avant Garde" w:hAnsi="ITC Avant Garde"/>
          <w:i/>
        </w:rPr>
      </w:pPr>
      <w:r w:rsidRPr="0037667D">
        <w:rPr>
          <w:rFonts w:ascii="ITC Avant Garde" w:hAnsi="ITC Avant Garde"/>
          <w:i/>
        </w:rPr>
        <w:t>(Unidad de Concesiones y Servicios)</w:t>
      </w:r>
      <w:r w:rsidR="00E636C1">
        <w:rPr>
          <w:rFonts w:ascii="ITC Avant Garde" w:hAnsi="ITC Avant Garde"/>
          <w:i/>
        </w:rPr>
        <w:br w:type="page"/>
      </w:r>
    </w:p>
    <w:p w14:paraId="72E6180B" w14:textId="6081049E" w:rsidR="00BA3AAA" w:rsidRDefault="00631556" w:rsidP="00E636C1">
      <w:pPr>
        <w:spacing w:before="240" w:line="240" w:lineRule="auto"/>
        <w:jc w:val="both"/>
        <w:rPr>
          <w:rFonts w:ascii="ITC Avant Garde" w:eastAsia="Times New Roman" w:hAnsi="ITC Avant Garde"/>
          <w:bCs/>
          <w:lang w:val="es-ES" w:eastAsia="es-ES"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t>III.1</w:t>
      </w:r>
      <w:r>
        <w:rPr>
          <w:rFonts w:ascii="ITC Avant Garde" w:eastAsia="Times New Roman" w:hAnsi="ITC Avant Garde" w:cs="Times New Roman"/>
          <w:b/>
          <w:lang w:val="es-ES"/>
        </w:rPr>
        <w:t>7</w:t>
      </w:r>
      <w:r w:rsidRPr="00AE709F">
        <w:rPr>
          <w:rFonts w:ascii="ITC Avant Garde" w:eastAsia="Times New Roman" w:hAnsi="ITC Avant Garde" w:cs="Times New Roman"/>
          <w:b/>
          <w:lang w:val="es-ES"/>
        </w:rPr>
        <w:t>.-</w:t>
      </w:r>
      <w:r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="007A549F" w:rsidRPr="00343037">
        <w:rPr>
          <w:rFonts w:ascii="ITC Avant Garde" w:eastAsia="Times New Roman" w:hAnsi="ITC Avant Garde"/>
          <w:bCs/>
          <w:lang w:val="es-ES" w:eastAsia="es-ES"/>
        </w:rPr>
        <w:t xml:space="preserve">Resolución mediante la cual el </w:t>
      </w:r>
      <w:r w:rsidR="007A549F">
        <w:rPr>
          <w:rFonts w:ascii="ITC Avant Garde" w:eastAsia="Times New Roman" w:hAnsi="ITC Avant Garde"/>
          <w:bCs/>
          <w:lang w:val="es-ES" w:eastAsia="es-ES"/>
        </w:rPr>
        <w:t>Pleno del Instituto Federal d</w:t>
      </w:r>
      <w:r w:rsidR="007A549F" w:rsidRPr="00343037">
        <w:rPr>
          <w:rFonts w:ascii="ITC Avant Garde" w:eastAsia="Times New Roman" w:hAnsi="ITC Avant Garde"/>
          <w:bCs/>
          <w:lang w:val="es-ES" w:eastAsia="es-ES"/>
        </w:rPr>
        <w:t xml:space="preserve">e Telecomunicaciones autoriza la transición de un permiso de radiodifusión al régimen de concesión de la Ley Federal </w:t>
      </w:r>
      <w:r w:rsidR="007A549F">
        <w:rPr>
          <w:rFonts w:ascii="ITC Avant Garde" w:eastAsia="Times New Roman" w:hAnsi="ITC Avant Garde"/>
          <w:bCs/>
          <w:lang w:val="es-ES" w:eastAsia="es-ES"/>
        </w:rPr>
        <w:t>de Telecomunicaciones y</w:t>
      </w:r>
      <w:r w:rsidR="007A549F" w:rsidRPr="00343037">
        <w:rPr>
          <w:rFonts w:ascii="ITC Avant Garde" w:eastAsia="Times New Roman" w:hAnsi="ITC Avant Garde"/>
          <w:bCs/>
          <w:lang w:val="es-ES" w:eastAsia="es-ES"/>
        </w:rPr>
        <w:t xml:space="preserve"> Radiodifusión, para lo cual otorga a favor de la </w:t>
      </w:r>
      <w:r w:rsidR="007A549F">
        <w:rPr>
          <w:rFonts w:ascii="ITC Avant Garde" w:eastAsia="Times New Roman" w:hAnsi="ITC Avant Garde"/>
          <w:bCs/>
          <w:lang w:val="es-ES" w:eastAsia="es-ES"/>
        </w:rPr>
        <w:t>Secretaría d</w:t>
      </w:r>
      <w:r w:rsidR="007A549F" w:rsidRPr="00343037">
        <w:rPr>
          <w:rFonts w:ascii="ITC Avant Garde" w:eastAsia="Times New Roman" w:hAnsi="ITC Avant Garde"/>
          <w:bCs/>
          <w:lang w:val="es-ES" w:eastAsia="es-ES"/>
        </w:rPr>
        <w:t xml:space="preserve">e Cultura una concesión para usar y aprovechar bandas de frecuencias del espectro radioeléctrico para la prestación del servicio público de radiodifusión sonora en </w:t>
      </w:r>
      <w:r w:rsidR="007A549F">
        <w:rPr>
          <w:rFonts w:ascii="ITC Avant Garde" w:eastAsia="Times New Roman" w:hAnsi="ITC Avant Garde"/>
          <w:bCs/>
          <w:lang w:val="es-ES" w:eastAsia="es-ES"/>
        </w:rPr>
        <w:t xml:space="preserve">Frecuencia Modulada </w:t>
      </w:r>
      <w:r w:rsidR="0048537C">
        <w:rPr>
          <w:rFonts w:ascii="ITC Avant Garde" w:eastAsia="Times New Roman" w:hAnsi="ITC Avant Garde"/>
          <w:bCs/>
          <w:lang w:val="es-ES" w:eastAsia="es-ES"/>
        </w:rPr>
        <w:t xml:space="preserve">para uso público </w:t>
      </w:r>
      <w:r w:rsidR="007A549F">
        <w:rPr>
          <w:rFonts w:ascii="ITC Avant Garde" w:eastAsia="Times New Roman" w:hAnsi="ITC Avant Garde"/>
          <w:bCs/>
          <w:lang w:val="es-ES" w:eastAsia="es-ES"/>
        </w:rPr>
        <w:t>e</w:t>
      </w:r>
      <w:r w:rsidR="007A549F" w:rsidRPr="00343037">
        <w:rPr>
          <w:rFonts w:ascii="ITC Avant Garde" w:eastAsia="Times New Roman" w:hAnsi="ITC Avant Garde"/>
          <w:bCs/>
          <w:lang w:val="es-ES" w:eastAsia="es-ES"/>
        </w:rPr>
        <w:t>n Mérida, Yucatán</w:t>
      </w:r>
      <w:bookmarkStart w:id="0" w:name="_GoBack"/>
      <w:bookmarkEnd w:id="0"/>
      <w:r w:rsidR="007A549F">
        <w:rPr>
          <w:rFonts w:ascii="ITC Avant Garde" w:eastAsia="Times New Roman" w:hAnsi="ITC Avant Garde"/>
          <w:bCs/>
          <w:lang w:val="es-ES" w:eastAsia="es-ES"/>
        </w:rPr>
        <w:t>.</w:t>
      </w:r>
    </w:p>
    <w:p w14:paraId="583708A2" w14:textId="77777777" w:rsidR="007A549F" w:rsidRPr="0037667D" w:rsidRDefault="007A549F" w:rsidP="00E636C1">
      <w:pPr>
        <w:autoSpaceDE w:val="0"/>
        <w:autoSpaceDN w:val="0"/>
        <w:adjustRightInd w:val="0"/>
        <w:spacing w:before="240" w:line="240" w:lineRule="auto"/>
        <w:jc w:val="both"/>
        <w:rPr>
          <w:rFonts w:ascii="ITC Avant Garde" w:eastAsia="Times New Roman" w:hAnsi="ITC Avant Garde"/>
          <w:bCs/>
          <w:i/>
          <w:lang w:val="es-ES" w:eastAsia="es-ES"/>
        </w:rPr>
      </w:pPr>
      <w:r w:rsidRPr="0037667D">
        <w:rPr>
          <w:rFonts w:ascii="ITC Avant Garde" w:hAnsi="ITC Avant Garde"/>
          <w:i/>
        </w:rPr>
        <w:t>(Unidad de Concesiones y Servicios)</w:t>
      </w:r>
    </w:p>
    <w:p w14:paraId="1ADE971B" w14:textId="4AD61C4B" w:rsidR="00BA3AAA" w:rsidRPr="00343037" w:rsidRDefault="00631556" w:rsidP="00E636C1">
      <w:pPr>
        <w:spacing w:before="240" w:line="240" w:lineRule="auto"/>
        <w:jc w:val="both"/>
        <w:rPr>
          <w:rFonts w:ascii="ITC Avant Garde" w:eastAsia="Times New Roman" w:hAnsi="ITC Avant Garde"/>
          <w:bCs/>
          <w:lang w:val="es-ES" w:eastAsia="es-ES"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t>III.1</w:t>
      </w:r>
      <w:r>
        <w:rPr>
          <w:rFonts w:ascii="ITC Avant Garde" w:eastAsia="Times New Roman" w:hAnsi="ITC Avant Garde" w:cs="Times New Roman"/>
          <w:b/>
          <w:lang w:val="es-ES"/>
        </w:rPr>
        <w:t>8</w:t>
      </w:r>
      <w:r w:rsidRPr="00AE709F">
        <w:rPr>
          <w:rFonts w:ascii="ITC Avant Garde" w:eastAsia="Times New Roman" w:hAnsi="ITC Avant Garde" w:cs="Times New Roman"/>
          <w:b/>
          <w:lang w:val="es-ES"/>
        </w:rPr>
        <w:t>.-</w:t>
      </w:r>
      <w:r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="0078269D" w:rsidRPr="00343037">
        <w:rPr>
          <w:rFonts w:ascii="ITC Avant Garde" w:eastAsia="Times New Roman" w:hAnsi="ITC Avant Garde"/>
          <w:bCs/>
          <w:lang w:val="es-ES" w:eastAsia="es-ES"/>
        </w:rPr>
        <w:t xml:space="preserve">Resolución mediante la cual el Pleno </w:t>
      </w:r>
      <w:r w:rsidR="0078269D">
        <w:rPr>
          <w:rFonts w:ascii="ITC Avant Garde" w:eastAsia="Times New Roman" w:hAnsi="ITC Avant Garde"/>
          <w:bCs/>
          <w:lang w:val="es-ES" w:eastAsia="es-ES"/>
        </w:rPr>
        <w:t>d</w:t>
      </w:r>
      <w:r w:rsidR="0078269D" w:rsidRPr="00343037">
        <w:rPr>
          <w:rFonts w:ascii="ITC Avant Garde" w:eastAsia="Times New Roman" w:hAnsi="ITC Avant Garde"/>
          <w:bCs/>
          <w:lang w:val="es-ES" w:eastAsia="es-ES"/>
        </w:rPr>
        <w:t xml:space="preserve">el Instituto Federal </w:t>
      </w:r>
      <w:r w:rsidR="0078269D">
        <w:rPr>
          <w:rFonts w:ascii="ITC Avant Garde" w:eastAsia="Times New Roman" w:hAnsi="ITC Avant Garde"/>
          <w:bCs/>
          <w:lang w:val="es-ES" w:eastAsia="es-ES"/>
        </w:rPr>
        <w:t>d</w:t>
      </w:r>
      <w:r w:rsidR="0078269D" w:rsidRPr="00343037">
        <w:rPr>
          <w:rFonts w:ascii="ITC Avant Garde" w:eastAsia="Times New Roman" w:hAnsi="ITC Avant Garde"/>
          <w:bCs/>
          <w:lang w:val="es-ES" w:eastAsia="es-ES"/>
        </w:rPr>
        <w:t xml:space="preserve">e Telecomunicaciones prorroga la vigencia de la concesión para operar y explotar comercialmente frecuencias de radiodifusión, para lo cual otorga una concesión para usar, aprovechar y explotar bandas de frecuencias del espectro radioeléctrico para la prestación del servicio público de radiodifusión sonora en Amplitud Modulada </w:t>
      </w:r>
      <w:r w:rsidR="0078269D">
        <w:rPr>
          <w:rFonts w:ascii="ITC Avant Garde" w:eastAsia="Times New Roman" w:hAnsi="ITC Avant Garde"/>
          <w:bCs/>
          <w:lang w:val="es-ES" w:eastAsia="es-ES"/>
        </w:rPr>
        <w:t>y</w:t>
      </w:r>
      <w:r w:rsidR="0078269D" w:rsidRPr="00343037">
        <w:rPr>
          <w:rFonts w:ascii="ITC Avant Garde" w:eastAsia="Times New Roman" w:hAnsi="ITC Avant Garde"/>
          <w:bCs/>
          <w:lang w:val="es-ES" w:eastAsia="es-ES"/>
        </w:rPr>
        <w:t xml:space="preserve"> Frecuencia Modulada para uso comercial a favor de Administradora Arcángel, S.A. </w:t>
      </w:r>
      <w:r w:rsidR="0078269D">
        <w:rPr>
          <w:rFonts w:ascii="ITC Avant Garde" w:eastAsia="Times New Roman" w:hAnsi="ITC Avant Garde"/>
          <w:bCs/>
          <w:lang w:val="es-ES" w:eastAsia="es-ES"/>
        </w:rPr>
        <w:t>d</w:t>
      </w:r>
      <w:r w:rsidR="0078269D" w:rsidRPr="00343037">
        <w:rPr>
          <w:rFonts w:ascii="ITC Avant Garde" w:eastAsia="Times New Roman" w:hAnsi="ITC Avant Garde"/>
          <w:bCs/>
          <w:lang w:val="es-ES" w:eastAsia="es-ES"/>
        </w:rPr>
        <w:t>e C.V.</w:t>
      </w:r>
    </w:p>
    <w:p w14:paraId="2E2151B7" w14:textId="77777777" w:rsidR="00E636C1" w:rsidRDefault="0078269D" w:rsidP="00E636C1">
      <w:pPr>
        <w:autoSpaceDE w:val="0"/>
        <w:autoSpaceDN w:val="0"/>
        <w:adjustRightInd w:val="0"/>
        <w:spacing w:before="240" w:line="240" w:lineRule="auto"/>
        <w:jc w:val="both"/>
        <w:rPr>
          <w:rFonts w:ascii="ITC Avant Garde" w:eastAsia="Times New Roman" w:hAnsi="ITC Avant Garde"/>
          <w:bCs/>
          <w:i/>
          <w:lang w:val="es-ES" w:eastAsia="es-ES"/>
        </w:rPr>
      </w:pPr>
      <w:r w:rsidRPr="0037667D">
        <w:rPr>
          <w:rFonts w:ascii="ITC Avant Garde" w:hAnsi="ITC Avant Garde"/>
          <w:i/>
        </w:rPr>
        <w:t>(Unidad de Concesiones y Servicios)</w:t>
      </w:r>
    </w:p>
    <w:p w14:paraId="030BEAFD" w14:textId="049DA075" w:rsidR="00BA3AAA" w:rsidRPr="00343037" w:rsidRDefault="00631556" w:rsidP="00E636C1">
      <w:pPr>
        <w:spacing w:before="240" w:line="240" w:lineRule="auto"/>
        <w:jc w:val="both"/>
        <w:rPr>
          <w:rFonts w:ascii="ITC Avant Garde" w:eastAsia="Times New Roman" w:hAnsi="ITC Avant Garde"/>
          <w:bCs/>
          <w:lang w:val="es-ES" w:eastAsia="es-ES"/>
        </w:rPr>
      </w:pPr>
      <w:r w:rsidRPr="00AE709F">
        <w:rPr>
          <w:rFonts w:ascii="ITC Avant Garde" w:eastAsia="Times New Roman" w:hAnsi="ITC Avant Garde" w:cs="Times New Roman"/>
          <w:b/>
          <w:lang w:val="es-ES"/>
        </w:rPr>
        <w:t>III.1</w:t>
      </w:r>
      <w:r>
        <w:rPr>
          <w:rFonts w:ascii="ITC Avant Garde" w:eastAsia="Times New Roman" w:hAnsi="ITC Avant Garde" w:cs="Times New Roman"/>
          <w:b/>
          <w:lang w:val="es-ES"/>
        </w:rPr>
        <w:t>9</w:t>
      </w:r>
      <w:r w:rsidRPr="00AE709F">
        <w:rPr>
          <w:rFonts w:ascii="ITC Avant Garde" w:eastAsia="Times New Roman" w:hAnsi="ITC Avant Garde" w:cs="Times New Roman"/>
          <w:b/>
          <w:lang w:val="es-ES"/>
        </w:rPr>
        <w:t>.-</w:t>
      </w:r>
      <w:r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="00DC63C4" w:rsidRPr="00343037">
        <w:rPr>
          <w:rFonts w:ascii="ITC Avant Garde" w:eastAsia="Times New Roman" w:hAnsi="ITC Avant Garde"/>
          <w:bCs/>
          <w:lang w:val="es-ES" w:eastAsia="es-ES"/>
        </w:rPr>
        <w:t xml:space="preserve">Resolución mediante la cual el </w:t>
      </w:r>
      <w:r w:rsidR="00DC63C4">
        <w:rPr>
          <w:rFonts w:ascii="ITC Avant Garde" w:eastAsia="Times New Roman" w:hAnsi="ITC Avant Garde"/>
          <w:bCs/>
          <w:lang w:val="es-ES" w:eastAsia="es-ES"/>
        </w:rPr>
        <w:t>Pleno del Instituto Federal d</w:t>
      </w:r>
      <w:r w:rsidR="00DC63C4" w:rsidRPr="00343037">
        <w:rPr>
          <w:rFonts w:ascii="ITC Avant Garde" w:eastAsia="Times New Roman" w:hAnsi="ITC Avant Garde"/>
          <w:bCs/>
          <w:lang w:val="es-ES" w:eastAsia="es-ES"/>
        </w:rPr>
        <w:t>e Telecomunicaciones prorroga la vigencia de la concesión para operar y explotar comercialmente una frecuencia de radiodifusión, para lo cual otorga una concesión para usar, aprovechar y explotar bandas de frecuencias del espectro radioeléctrico para la prestación del servicio público de radiodifusión sonora en Frecuencia Modulada para uso comercial a favor de Comunicación XERSA</w:t>
      </w:r>
      <w:r w:rsidR="00DC63C4">
        <w:rPr>
          <w:rFonts w:ascii="ITC Avant Garde" w:eastAsia="Times New Roman" w:hAnsi="ITC Avant Garde"/>
          <w:bCs/>
          <w:lang w:val="es-ES" w:eastAsia="es-ES"/>
        </w:rPr>
        <w:t>, S.A. d</w:t>
      </w:r>
      <w:r w:rsidR="00DC63C4" w:rsidRPr="00343037">
        <w:rPr>
          <w:rFonts w:ascii="ITC Avant Garde" w:eastAsia="Times New Roman" w:hAnsi="ITC Avant Garde"/>
          <w:bCs/>
          <w:lang w:val="es-ES" w:eastAsia="es-ES"/>
        </w:rPr>
        <w:t>e C.V.</w:t>
      </w:r>
    </w:p>
    <w:p w14:paraId="328468EE" w14:textId="77777777" w:rsidR="00E636C1" w:rsidRDefault="00DC63C4" w:rsidP="00E636C1">
      <w:pPr>
        <w:autoSpaceDE w:val="0"/>
        <w:autoSpaceDN w:val="0"/>
        <w:adjustRightInd w:val="0"/>
        <w:spacing w:before="240" w:line="240" w:lineRule="auto"/>
        <w:jc w:val="both"/>
        <w:rPr>
          <w:rFonts w:ascii="ITC Avant Garde" w:eastAsia="Times New Roman" w:hAnsi="ITC Avant Garde"/>
          <w:bCs/>
          <w:i/>
          <w:lang w:val="es-ES" w:eastAsia="es-ES"/>
        </w:rPr>
      </w:pPr>
      <w:r w:rsidRPr="0037667D">
        <w:rPr>
          <w:rFonts w:ascii="ITC Avant Garde" w:hAnsi="ITC Avant Garde"/>
          <w:i/>
        </w:rPr>
        <w:t>(Unidad de Concesiones y Servicios)</w:t>
      </w:r>
    </w:p>
    <w:p w14:paraId="450654DB" w14:textId="4F48AF93" w:rsidR="00BA3AAA" w:rsidRDefault="00631556" w:rsidP="00E636C1">
      <w:pPr>
        <w:spacing w:before="240" w:line="240" w:lineRule="auto"/>
        <w:jc w:val="both"/>
        <w:rPr>
          <w:rFonts w:ascii="ITC Avant Garde" w:eastAsia="Times New Roman" w:hAnsi="ITC Avant Garde"/>
          <w:bCs/>
          <w:lang w:val="es-ES" w:eastAsia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III.20</w:t>
      </w:r>
      <w:r w:rsidRPr="00AE709F">
        <w:rPr>
          <w:rFonts w:ascii="ITC Avant Garde" w:eastAsia="Times New Roman" w:hAnsi="ITC Avant Garde" w:cs="Times New Roman"/>
          <w:b/>
          <w:lang w:val="es-ES"/>
        </w:rPr>
        <w:t>.-</w:t>
      </w:r>
      <w:r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="00B8515C" w:rsidRPr="00343037">
        <w:rPr>
          <w:rFonts w:ascii="ITC Avant Garde" w:eastAsia="Times New Roman" w:hAnsi="ITC Avant Garde"/>
          <w:bCs/>
          <w:lang w:val="es-ES" w:eastAsia="es-ES"/>
        </w:rPr>
        <w:t xml:space="preserve">Resolución mediante la cual el </w:t>
      </w:r>
      <w:r w:rsidR="00B8515C">
        <w:rPr>
          <w:rFonts w:ascii="ITC Avant Garde" w:eastAsia="Times New Roman" w:hAnsi="ITC Avant Garde"/>
          <w:bCs/>
          <w:lang w:val="es-ES" w:eastAsia="es-ES"/>
        </w:rPr>
        <w:t>Pleno del Instituto Federal d</w:t>
      </w:r>
      <w:r w:rsidR="00B8515C" w:rsidRPr="00343037">
        <w:rPr>
          <w:rFonts w:ascii="ITC Avant Garde" w:eastAsia="Times New Roman" w:hAnsi="ITC Avant Garde"/>
          <w:bCs/>
          <w:lang w:val="es-ES" w:eastAsia="es-ES"/>
        </w:rPr>
        <w:t xml:space="preserve">e Telecomunicaciones </w:t>
      </w:r>
      <w:r w:rsidR="00B8515C" w:rsidRPr="00B8515C">
        <w:rPr>
          <w:rFonts w:ascii="ITC Avant Garde" w:eastAsia="Times New Roman" w:hAnsi="ITC Avant Garde"/>
          <w:bCs/>
          <w:lang w:val="es-ES" w:eastAsia="es-ES"/>
        </w:rPr>
        <w:t xml:space="preserve">prorroga la vigencia de cuatro concesiones para operar y explotar comercialmente una frecuencia de radiodifusión, para lo cual otorga respectivamente una concesión para usar, aprovechar y explotar bandas de frecuencias del espectro radioeléctrico para la prestación del servicio público de radiodifusión sonora en </w:t>
      </w:r>
      <w:r w:rsidR="00B8515C" w:rsidRPr="00343037">
        <w:rPr>
          <w:rFonts w:ascii="ITC Avant Garde" w:eastAsia="Times New Roman" w:hAnsi="ITC Avant Garde"/>
          <w:bCs/>
          <w:lang w:val="es-ES" w:eastAsia="es-ES"/>
        </w:rPr>
        <w:t>Frecuencia Modulada y, en su caso una concesión única, ambas para uso comercial</w:t>
      </w:r>
      <w:r w:rsidR="00B8515C">
        <w:rPr>
          <w:rFonts w:ascii="ITC Avant Garde" w:eastAsia="Times New Roman" w:hAnsi="ITC Avant Garde"/>
          <w:bCs/>
          <w:lang w:val="es-ES" w:eastAsia="es-ES"/>
        </w:rPr>
        <w:t>.</w:t>
      </w:r>
    </w:p>
    <w:p w14:paraId="2E5F2211" w14:textId="77777777" w:rsidR="00E636C1" w:rsidRDefault="00B8515C" w:rsidP="00E636C1">
      <w:pPr>
        <w:autoSpaceDE w:val="0"/>
        <w:autoSpaceDN w:val="0"/>
        <w:adjustRightInd w:val="0"/>
        <w:spacing w:before="240" w:line="240" w:lineRule="auto"/>
        <w:jc w:val="both"/>
        <w:rPr>
          <w:rFonts w:ascii="ITC Avant Garde" w:eastAsia="Times New Roman" w:hAnsi="ITC Avant Garde"/>
          <w:bCs/>
          <w:i/>
          <w:lang w:val="es-ES" w:eastAsia="es-ES"/>
        </w:rPr>
      </w:pPr>
      <w:r w:rsidRPr="0037667D">
        <w:rPr>
          <w:rFonts w:ascii="ITC Avant Garde" w:hAnsi="ITC Avant Garde"/>
          <w:i/>
        </w:rPr>
        <w:t>(Unidad de Concesiones y Servicios)</w:t>
      </w:r>
    </w:p>
    <w:p w14:paraId="4C7E68D0" w14:textId="1CBA33BA" w:rsidR="00BA3AAA" w:rsidRDefault="00631556" w:rsidP="00E636C1">
      <w:pPr>
        <w:spacing w:before="240" w:line="240" w:lineRule="auto"/>
        <w:jc w:val="both"/>
        <w:rPr>
          <w:rFonts w:ascii="ITC Avant Garde" w:eastAsia="Times New Roman" w:hAnsi="ITC Avant Garde"/>
          <w:bCs/>
          <w:lang w:val="es-ES" w:eastAsia="es-ES"/>
        </w:rPr>
      </w:pPr>
      <w:bookmarkStart w:id="1" w:name="OLE_LINK1"/>
      <w:r>
        <w:rPr>
          <w:rFonts w:ascii="ITC Avant Garde" w:eastAsia="Times New Roman" w:hAnsi="ITC Avant Garde" w:cs="Times New Roman"/>
          <w:b/>
          <w:lang w:val="es-ES"/>
        </w:rPr>
        <w:t>III.21</w:t>
      </w:r>
      <w:r w:rsidRPr="00AE709F">
        <w:rPr>
          <w:rFonts w:ascii="ITC Avant Garde" w:eastAsia="Times New Roman" w:hAnsi="ITC Avant Garde" w:cs="Times New Roman"/>
          <w:b/>
          <w:lang w:val="es-ES"/>
        </w:rPr>
        <w:t>.-</w:t>
      </w:r>
      <w:r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="00CB4173" w:rsidRPr="00343037">
        <w:rPr>
          <w:rFonts w:ascii="ITC Avant Garde" w:eastAsia="Times New Roman" w:hAnsi="ITC Avant Garde"/>
          <w:bCs/>
          <w:lang w:val="es-ES" w:eastAsia="es-ES"/>
        </w:rPr>
        <w:t xml:space="preserve">Resolución mediante la cual el Pleno </w:t>
      </w:r>
      <w:r w:rsidR="00CB4173">
        <w:rPr>
          <w:rFonts w:ascii="ITC Avant Garde" w:eastAsia="Times New Roman" w:hAnsi="ITC Avant Garde"/>
          <w:bCs/>
          <w:lang w:val="es-ES" w:eastAsia="es-ES"/>
        </w:rPr>
        <w:t>d</w:t>
      </w:r>
      <w:r w:rsidR="00CB4173" w:rsidRPr="00343037">
        <w:rPr>
          <w:rFonts w:ascii="ITC Avant Garde" w:eastAsia="Times New Roman" w:hAnsi="ITC Avant Garde"/>
          <w:bCs/>
          <w:lang w:val="es-ES" w:eastAsia="es-ES"/>
        </w:rPr>
        <w:t xml:space="preserve">el Instituto Federal </w:t>
      </w:r>
      <w:r w:rsidR="00CB4173">
        <w:rPr>
          <w:rFonts w:ascii="ITC Avant Garde" w:eastAsia="Times New Roman" w:hAnsi="ITC Avant Garde"/>
          <w:bCs/>
          <w:lang w:val="es-ES" w:eastAsia="es-ES"/>
        </w:rPr>
        <w:t>d</w:t>
      </w:r>
      <w:r w:rsidR="00CB4173" w:rsidRPr="00343037">
        <w:rPr>
          <w:rFonts w:ascii="ITC Avant Garde" w:eastAsia="Times New Roman" w:hAnsi="ITC Avant Garde"/>
          <w:bCs/>
          <w:lang w:val="es-ES" w:eastAsia="es-ES"/>
        </w:rPr>
        <w:t xml:space="preserve">e Telecomunicaciones prorroga la vigencia de dos concesiones </w:t>
      </w:r>
      <w:bookmarkEnd w:id="1"/>
      <w:r w:rsidR="00CB4173" w:rsidRPr="00343037">
        <w:rPr>
          <w:rFonts w:ascii="ITC Avant Garde" w:eastAsia="Times New Roman" w:hAnsi="ITC Avant Garde"/>
          <w:bCs/>
          <w:lang w:val="es-ES" w:eastAsia="es-ES"/>
        </w:rPr>
        <w:t>para operar y explotar comercialmente una frecuencia de radiodifusión, para lo cual otorga respectivamente una concesión para usar, aprovechar y explotar bandas de frecuencias del espectro radioeléctrico para la prestación del servicio público de radiodifusión sonora en Frecuencia Modulada y en su caso, una concesión única, ambas para uso comercial</w:t>
      </w:r>
      <w:r w:rsidR="00CB4173">
        <w:rPr>
          <w:rFonts w:ascii="ITC Avant Garde" w:eastAsia="Times New Roman" w:hAnsi="ITC Avant Garde"/>
          <w:bCs/>
          <w:lang w:val="es-ES" w:eastAsia="es-ES"/>
        </w:rPr>
        <w:t>.</w:t>
      </w:r>
    </w:p>
    <w:p w14:paraId="0324623E" w14:textId="13CF31EB" w:rsidR="00E636C1" w:rsidRDefault="00CB4173" w:rsidP="00E636C1">
      <w:pPr>
        <w:autoSpaceDE w:val="0"/>
        <w:autoSpaceDN w:val="0"/>
        <w:adjustRightInd w:val="0"/>
        <w:spacing w:before="240" w:line="240" w:lineRule="auto"/>
        <w:jc w:val="both"/>
        <w:rPr>
          <w:rFonts w:ascii="ITC Avant Garde" w:hAnsi="ITC Avant Garde"/>
          <w:i/>
        </w:rPr>
      </w:pPr>
      <w:r w:rsidRPr="0037667D">
        <w:rPr>
          <w:rFonts w:ascii="ITC Avant Garde" w:hAnsi="ITC Avant Garde"/>
          <w:i/>
        </w:rPr>
        <w:t>(Unidad de Concesiones y Servicios)</w:t>
      </w:r>
      <w:r w:rsidR="00E636C1">
        <w:rPr>
          <w:rFonts w:ascii="ITC Avant Garde" w:hAnsi="ITC Avant Garde"/>
          <w:i/>
        </w:rPr>
        <w:br w:type="page"/>
      </w:r>
    </w:p>
    <w:p w14:paraId="7C55C04B" w14:textId="256DD941" w:rsidR="00BA3AAA" w:rsidRPr="00343037" w:rsidRDefault="00631556" w:rsidP="00E636C1">
      <w:pPr>
        <w:spacing w:before="240" w:line="240" w:lineRule="auto"/>
        <w:jc w:val="both"/>
        <w:rPr>
          <w:rFonts w:ascii="ITC Avant Garde" w:eastAsia="Times New Roman" w:hAnsi="ITC Avant Garde"/>
          <w:bCs/>
          <w:lang w:val="es-ES" w:eastAsia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III.22</w:t>
      </w:r>
      <w:r w:rsidRPr="00AE709F">
        <w:rPr>
          <w:rFonts w:ascii="ITC Avant Garde" w:eastAsia="Times New Roman" w:hAnsi="ITC Avant Garde" w:cs="Times New Roman"/>
          <w:b/>
          <w:lang w:val="es-ES"/>
        </w:rPr>
        <w:t>.-</w:t>
      </w:r>
      <w:r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="00CB4173" w:rsidRPr="00343037">
        <w:rPr>
          <w:rFonts w:ascii="ITC Avant Garde" w:eastAsia="Times New Roman" w:hAnsi="ITC Avant Garde"/>
          <w:bCs/>
          <w:lang w:val="es-ES" w:eastAsia="es-ES"/>
        </w:rPr>
        <w:t xml:space="preserve">Resolución mediante la cual el </w:t>
      </w:r>
      <w:r w:rsidR="00CB4173">
        <w:rPr>
          <w:rFonts w:ascii="ITC Avant Garde" w:eastAsia="Times New Roman" w:hAnsi="ITC Avant Garde"/>
          <w:bCs/>
          <w:lang w:val="es-ES" w:eastAsia="es-ES"/>
        </w:rPr>
        <w:t>Pleno d</w:t>
      </w:r>
      <w:r w:rsidR="00CB4173" w:rsidRPr="00343037">
        <w:rPr>
          <w:rFonts w:ascii="ITC Avant Garde" w:eastAsia="Times New Roman" w:hAnsi="ITC Avant Garde"/>
          <w:bCs/>
          <w:lang w:val="es-ES" w:eastAsia="es-ES"/>
        </w:rPr>
        <w:t xml:space="preserve">el Instituto Federal </w:t>
      </w:r>
      <w:r w:rsidR="00CB4173">
        <w:rPr>
          <w:rFonts w:ascii="ITC Avant Garde" w:eastAsia="Times New Roman" w:hAnsi="ITC Avant Garde"/>
          <w:bCs/>
          <w:lang w:val="es-ES" w:eastAsia="es-ES"/>
        </w:rPr>
        <w:t>d</w:t>
      </w:r>
      <w:r w:rsidR="00CB4173" w:rsidRPr="00343037">
        <w:rPr>
          <w:rFonts w:ascii="ITC Avant Garde" w:eastAsia="Times New Roman" w:hAnsi="ITC Avant Garde"/>
          <w:bCs/>
          <w:lang w:val="es-ES" w:eastAsia="es-ES"/>
        </w:rPr>
        <w:t>e Telecomunicaciones prorroga la vigencia de tres concesiones para operar y explotar comercialmente frecuencias de radiodifusión, para lo cual otorga respectivamente una concesión para usar, aprovechar y explotar bandas de frecuencias del espectro radioeléctrico para la prestación del servicio público de radiodifusión sonora en Amplitud Modulada y su frecuencia adicional en Frecuencia Modulada y una concesión única, ambas para uso comercial.</w:t>
      </w:r>
    </w:p>
    <w:p w14:paraId="7BB35CA2" w14:textId="77777777" w:rsidR="00E636C1" w:rsidRDefault="00CB4173" w:rsidP="00E636C1">
      <w:pPr>
        <w:autoSpaceDE w:val="0"/>
        <w:autoSpaceDN w:val="0"/>
        <w:adjustRightInd w:val="0"/>
        <w:spacing w:before="240" w:line="240" w:lineRule="auto"/>
        <w:jc w:val="both"/>
        <w:rPr>
          <w:rFonts w:ascii="ITC Avant Garde" w:eastAsia="Times New Roman" w:hAnsi="ITC Avant Garde"/>
          <w:bCs/>
          <w:i/>
          <w:lang w:val="es-ES" w:eastAsia="es-ES"/>
        </w:rPr>
      </w:pPr>
      <w:r w:rsidRPr="0037667D">
        <w:rPr>
          <w:rFonts w:ascii="ITC Avant Garde" w:hAnsi="ITC Avant Garde"/>
          <w:i/>
        </w:rPr>
        <w:t>(Unidad de Concesiones y Servicios)</w:t>
      </w:r>
    </w:p>
    <w:p w14:paraId="3AE2ACF4" w14:textId="5630DF2F" w:rsidR="00BA3AAA" w:rsidRDefault="00631556" w:rsidP="00E636C1">
      <w:pPr>
        <w:spacing w:before="240" w:line="240" w:lineRule="auto"/>
        <w:jc w:val="both"/>
        <w:rPr>
          <w:rFonts w:ascii="ITC Avant Garde" w:eastAsia="Times New Roman" w:hAnsi="ITC Avant Garde"/>
          <w:bCs/>
          <w:lang w:val="es-ES" w:eastAsia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III.23</w:t>
      </w:r>
      <w:r w:rsidRPr="00AE709F">
        <w:rPr>
          <w:rFonts w:ascii="ITC Avant Garde" w:eastAsia="Times New Roman" w:hAnsi="ITC Avant Garde" w:cs="Times New Roman"/>
          <w:b/>
          <w:lang w:val="es-ES"/>
        </w:rPr>
        <w:t>.-</w:t>
      </w:r>
      <w:r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="00893F66" w:rsidRPr="00343037">
        <w:rPr>
          <w:rFonts w:ascii="ITC Avant Garde" w:eastAsia="Times New Roman" w:hAnsi="ITC Avant Garde"/>
          <w:bCs/>
          <w:lang w:val="es-ES" w:eastAsia="es-ES"/>
        </w:rPr>
        <w:t xml:space="preserve">Resolución mediante la cual el </w:t>
      </w:r>
      <w:r w:rsidR="00893F66">
        <w:rPr>
          <w:rFonts w:ascii="ITC Avant Garde" w:eastAsia="Times New Roman" w:hAnsi="ITC Avant Garde"/>
          <w:bCs/>
          <w:lang w:val="es-ES" w:eastAsia="es-ES"/>
        </w:rPr>
        <w:t>Pleno d</w:t>
      </w:r>
      <w:r w:rsidR="00893F66" w:rsidRPr="00343037">
        <w:rPr>
          <w:rFonts w:ascii="ITC Avant Garde" w:eastAsia="Times New Roman" w:hAnsi="ITC Avant Garde"/>
          <w:bCs/>
          <w:lang w:val="es-ES" w:eastAsia="es-ES"/>
        </w:rPr>
        <w:t xml:space="preserve">el Instituto Federal </w:t>
      </w:r>
      <w:r w:rsidR="00893F66">
        <w:rPr>
          <w:rFonts w:ascii="ITC Avant Garde" w:eastAsia="Times New Roman" w:hAnsi="ITC Avant Garde"/>
          <w:bCs/>
          <w:lang w:val="es-ES" w:eastAsia="es-ES"/>
        </w:rPr>
        <w:t>d</w:t>
      </w:r>
      <w:r w:rsidR="00893F66" w:rsidRPr="00343037">
        <w:rPr>
          <w:rFonts w:ascii="ITC Avant Garde" w:eastAsia="Times New Roman" w:hAnsi="ITC Avant Garde"/>
          <w:bCs/>
          <w:lang w:val="es-ES" w:eastAsia="es-ES"/>
        </w:rPr>
        <w:t>e Telecomunicaciones prorroga la vigencia de diez concesiones para operar y explotar comercialmente una frecuencia de radiodifusión, para lo cual otorga respectivamente una concesión para usar, aprovechar y explotar bandas de frecuencias del espectro radioeléctrico para la prestación del servicio público de radiodifusión sonora en Frecuencia Modulada y en su caso, una concesión única, ambas para uso comercial</w:t>
      </w:r>
      <w:r w:rsidR="00893F66">
        <w:rPr>
          <w:rFonts w:ascii="ITC Avant Garde" w:eastAsia="Times New Roman" w:hAnsi="ITC Avant Garde"/>
          <w:bCs/>
          <w:lang w:val="es-ES" w:eastAsia="es-ES"/>
        </w:rPr>
        <w:t>.</w:t>
      </w:r>
    </w:p>
    <w:p w14:paraId="027F178E" w14:textId="77777777" w:rsidR="00E636C1" w:rsidRDefault="00893F66" w:rsidP="00E636C1">
      <w:pPr>
        <w:autoSpaceDE w:val="0"/>
        <w:autoSpaceDN w:val="0"/>
        <w:adjustRightInd w:val="0"/>
        <w:spacing w:before="240" w:line="240" w:lineRule="auto"/>
        <w:jc w:val="both"/>
        <w:rPr>
          <w:rFonts w:ascii="ITC Avant Garde" w:eastAsia="Times New Roman" w:hAnsi="ITC Avant Garde"/>
          <w:bCs/>
          <w:i/>
          <w:lang w:val="es-ES" w:eastAsia="es-ES"/>
        </w:rPr>
      </w:pPr>
      <w:r w:rsidRPr="0037667D">
        <w:rPr>
          <w:rFonts w:ascii="ITC Avant Garde" w:hAnsi="ITC Avant Garde"/>
          <w:i/>
        </w:rPr>
        <w:t>(Unidad de Concesiones y Servicios)</w:t>
      </w:r>
    </w:p>
    <w:p w14:paraId="3C08AB35" w14:textId="2FD466F8" w:rsidR="00BA3AAA" w:rsidRPr="00343037" w:rsidRDefault="00631556" w:rsidP="00E636C1">
      <w:pPr>
        <w:spacing w:before="240" w:line="240" w:lineRule="auto"/>
        <w:jc w:val="both"/>
        <w:rPr>
          <w:rFonts w:ascii="ITC Avant Garde" w:eastAsia="Times New Roman" w:hAnsi="ITC Avant Garde"/>
          <w:bCs/>
          <w:lang w:val="es-ES" w:eastAsia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III.24</w:t>
      </w:r>
      <w:r w:rsidRPr="00AE709F">
        <w:rPr>
          <w:rFonts w:ascii="ITC Avant Garde" w:eastAsia="Times New Roman" w:hAnsi="ITC Avant Garde" w:cs="Times New Roman"/>
          <w:b/>
          <w:lang w:val="es-ES"/>
        </w:rPr>
        <w:t>.-</w:t>
      </w:r>
      <w:r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="00893F66" w:rsidRPr="00343037">
        <w:rPr>
          <w:rFonts w:ascii="ITC Avant Garde" w:eastAsia="Times New Roman" w:hAnsi="ITC Avant Garde"/>
          <w:bCs/>
          <w:lang w:val="es-ES" w:eastAsia="es-ES"/>
        </w:rPr>
        <w:t xml:space="preserve">Resolución mediante la cual el </w:t>
      </w:r>
      <w:r w:rsidR="00893F66">
        <w:rPr>
          <w:rFonts w:ascii="ITC Avant Garde" w:eastAsia="Times New Roman" w:hAnsi="ITC Avant Garde"/>
          <w:bCs/>
          <w:lang w:val="es-ES" w:eastAsia="es-ES"/>
        </w:rPr>
        <w:t>Pleno d</w:t>
      </w:r>
      <w:r w:rsidR="00893F66" w:rsidRPr="00343037">
        <w:rPr>
          <w:rFonts w:ascii="ITC Avant Garde" w:eastAsia="Times New Roman" w:hAnsi="ITC Avant Garde"/>
          <w:bCs/>
          <w:lang w:val="es-ES" w:eastAsia="es-ES"/>
        </w:rPr>
        <w:t xml:space="preserve">el Instituto Federal </w:t>
      </w:r>
      <w:r w:rsidR="00893F66">
        <w:rPr>
          <w:rFonts w:ascii="ITC Avant Garde" w:eastAsia="Times New Roman" w:hAnsi="ITC Avant Garde"/>
          <w:bCs/>
          <w:lang w:val="es-ES" w:eastAsia="es-ES"/>
        </w:rPr>
        <w:t>d</w:t>
      </w:r>
      <w:r w:rsidR="00893F66" w:rsidRPr="00343037">
        <w:rPr>
          <w:rFonts w:ascii="ITC Avant Garde" w:eastAsia="Times New Roman" w:hAnsi="ITC Avant Garde"/>
          <w:bCs/>
          <w:lang w:val="es-ES" w:eastAsia="es-ES"/>
        </w:rPr>
        <w:t xml:space="preserve">e Telecomunicaciones prorroga la vigencia de diez concesiones para operar y explotar comercialmente una frecuencia de radiodifusión, para lo cual otorga respectivamente una concesión para usar, aprovechar y explotar bandas de frecuencias del espectro radioeléctrico para la prestación del servicio público de radiodifusión sonora en </w:t>
      </w:r>
      <w:r w:rsidR="00893F66">
        <w:rPr>
          <w:rFonts w:ascii="ITC Avant Garde" w:eastAsia="Times New Roman" w:hAnsi="ITC Avant Garde"/>
          <w:bCs/>
          <w:lang w:val="es-ES" w:eastAsia="es-ES"/>
        </w:rPr>
        <w:t>Amplitud Modulada y</w:t>
      </w:r>
      <w:r w:rsidR="00893F66" w:rsidRPr="00343037">
        <w:rPr>
          <w:rFonts w:ascii="ITC Avant Garde" w:eastAsia="Times New Roman" w:hAnsi="ITC Avant Garde"/>
          <w:bCs/>
          <w:lang w:val="es-ES" w:eastAsia="es-ES"/>
        </w:rPr>
        <w:t xml:space="preserve"> Frecuencia Modulada y una concesión única, ambas para uso comercial.</w:t>
      </w:r>
    </w:p>
    <w:p w14:paraId="76C91A53" w14:textId="77777777" w:rsidR="00E636C1" w:rsidRDefault="00893F66" w:rsidP="00E636C1">
      <w:pPr>
        <w:autoSpaceDE w:val="0"/>
        <w:autoSpaceDN w:val="0"/>
        <w:adjustRightInd w:val="0"/>
        <w:spacing w:before="240" w:line="240" w:lineRule="auto"/>
        <w:jc w:val="both"/>
        <w:rPr>
          <w:rFonts w:ascii="ITC Avant Garde" w:eastAsia="Times New Roman" w:hAnsi="ITC Avant Garde"/>
          <w:bCs/>
          <w:i/>
          <w:lang w:val="es-ES" w:eastAsia="es-ES"/>
        </w:rPr>
      </w:pPr>
      <w:r w:rsidRPr="0037667D">
        <w:rPr>
          <w:rFonts w:ascii="ITC Avant Garde" w:hAnsi="ITC Avant Garde"/>
          <w:i/>
        </w:rPr>
        <w:t>(Unidad de Concesiones y Servicios)</w:t>
      </w:r>
    </w:p>
    <w:p w14:paraId="433278B3" w14:textId="60B765CC" w:rsidR="000F3506" w:rsidRDefault="00957CAA" w:rsidP="00E636C1">
      <w:pPr>
        <w:spacing w:before="240" w:line="240" w:lineRule="auto"/>
        <w:jc w:val="both"/>
        <w:rPr>
          <w:rFonts w:ascii="ITC Avant Garde" w:hAnsi="ITC Avant Garde"/>
          <w:bCs/>
          <w:color w:val="000000"/>
          <w:lang w:eastAsia="es-MX"/>
        </w:rPr>
      </w:pPr>
      <w:r>
        <w:rPr>
          <w:rFonts w:ascii="ITC Avant Garde" w:eastAsia="Times New Roman" w:hAnsi="ITC Avant Garde" w:cs="Times New Roman"/>
          <w:b/>
          <w:lang w:val="es-ES"/>
        </w:rPr>
        <w:t>III.25</w:t>
      </w:r>
      <w:r w:rsidRPr="00AE709F">
        <w:rPr>
          <w:rFonts w:ascii="ITC Avant Garde" w:eastAsia="Times New Roman" w:hAnsi="ITC Avant Garde" w:cs="Times New Roman"/>
          <w:b/>
          <w:lang w:val="es-ES"/>
        </w:rPr>
        <w:t>.-</w:t>
      </w:r>
      <w:r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="000F3506" w:rsidRPr="00AD5BFC">
        <w:rPr>
          <w:rFonts w:ascii="ITC Avant Garde" w:hAnsi="ITC Avant Garde"/>
          <w:bCs/>
          <w:color w:val="000000"/>
          <w:lang w:eastAsia="es-MX"/>
        </w:rPr>
        <w:t xml:space="preserve">Resolución mediante la cual el </w:t>
      </w:r>
      <w:r w:rsidR="000F3506">
        <w:rPr>
          <w:rFonts w:ascii="ITC Avant Garde" w:hAnsi="ITC Avant Garde"/>
          <w:bCs/>
          <w:color w:val="000000"/>
          <w:lang w:eastAsia="es-MX"/>
        </w:rPr>
        <w:t>Pleno del Instituto Federal d</w:t>
      </w:r>
      <w:r w:rsidR="000F3506" w:rsidRPr="00AD5BFC">
        <w:rPr>
          <w:rFonts w:ascii="ITC Avant Garde" w:hAnsi="ITC Avant Garde"/>
          <w:bCs/>
          <w:color w:val="000000"/>
          <w:lang w:eastAsia="es-MX"/>
        </w:rPr>
        <w:t xml:space="preserve">e Telecomunicaciones otorga a Aire Cable, S.A. </w:t>
      </w:r>
      <w:r w:rsidR="000F3506">
        <w:rPr>
          <w:rFonts w:ascii="ITC Avant Garde" w:hAnsi="ITC Avant Garde"/>
          <w:bCs/>
          <w:color w:val="000000"/>
          <w:lang w:eastAsia="es-MX"/>
        </w:rPr>
        <w:t>d</w:t>
      </w:r>
      <w:r w:rsidR="000F3506" w:rsidRPr="00AD5BFC">
        <w:rPr>
          <w:rFonts w:ascii="ITC Avant Garde" w:hAnsi="ITC Avant Garde"/>
          <w:bCs/>
          <w:color w:val="000000"/>
          <w:lang w:eastAsia="es-MX"/>
        </w:rPr>
        <w:t>e C.V., un título de concesión única para uso comercial.</w:t>
      </w:r>
    </w:p>
    <w:p w14:paraId="5C3AACF0" w14:textId="77777777" w:rsidR="00E636C1" w:rsidRDefault="000F3506" w:rsidP="00E636C1">
      <w:pPr>
        <w:spacing w:before="240" w:line="240" w:lineRule="auto"/>
        <w:jc w:val="both"/>
        <w:rPr>
          <w:rFonts w:ascii="ITC Avant Garde" w:hAnsi="ITC Avant Garde"/>
          <w:bCs/>
          <w:i/>
          <w:color w:val="000000"/>
          <w:lang w:eastAsia="es-MX"/>
        </w:rPr>
      </w:pPr>
      <w:r w:rsidRPr="00AD5BFC">
        <w:rPr>
          <w:rFonts w:ascii="ITC Avant Garde" w:hAnsi="ITC Avant Garde"/>
          <w:bCs/>
          <w:i/>
          <w:color w:val="000000"/>
          <w:lang w:eastAsia="es-MX"/>
        </w:rPr>
        <w:t>(Unidad de Concesiones y Servicios)</w:t>
      </w:r>
    </w:p>
    <w:p w14:paraId="7B918E7C" w14:textId="1C03E37B" w:rsidR="000F3506" w:rsidRDefault="00957CAA" w:rsidP="00E636C1">
      <w:pPr>
        <w:autoSpaceDE w:val="0"/>
        <w:autoSpaceDN w:val="0"/>
        <w:adjustRightInd w:val="0"/>
        <w:spacing w:before="240" w:line="240" w:lineRule="auto"/>
        <w:jc w:val="both"/>
        <w:rPr>
          <w:rFonts w:ascii="ITC Avant Garde" w:eastAsia="Times New Roman" w:hAnsi="ITC Avant Garde"/>
          <w:bCs/>
          <w:lang w:val="es-ES" w:eastAsia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III.26</w:t>
      </w:r>
      <w:r w:rsidRPr="00AE709F">
        <w:rPr>
          <w:rFonts w:ascii="ITC Avant Garde" w:eastAsia="Times New Roman" w:hAnsi="ITC Avant Garde" w:cs="Times New Roman"/>
          <w:b/>
          <w:lang w:val="es-ES"/>
        </w:rPr>
        <w:t>.-</w:t>
      </w:r>
      <w:r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="006E6405" w:rsidRPr="006E6405">
        <w:rPr>
          <w:rFonts w:ascii="ITC Avant Garde" w:eastAsia="Times New Roman" w:hAnsi="ITC Avant Garde"/>
          <w:bCs/>
          <w:lang w:val="es-ES" w:eastAsia="es-ES"/>
        </w:rPr>
        <w:t xml:space="preserve">Resolución mediante la cual el </w:t>
      </w:r>
      <w:r w:rsidR="006E6405">
        <w:rPr>
          <w:rFonts w:ascii="ITC Avant Garde" w:eastAsia="Times New Roman" w:hAnsi="ITC Avant Garde"/>
          <w:bCs/>
          <w:lang w:val="es-ES" w:eastAsia="es-ES"/>
        </w:rPr>
        <w:t>Pleno d</w:t>
      </w:r>
      <w:r w:rsidR="006E6405" w:rsidRPr="006E6405">
        <w:rPr>
          <w:rFonts w:ascii="ITC Avant Garde" w:eastAsia="Times New Roman" w:hAnsi="ITC Avant Garde"/>
          <w:bCs/>
          <w:lang w:val="es-ES" w:eastAsia="es-ES"/>
        </w:rPr>
        <w:t>el Instituto Fede</w:t>
      </w:r>
      <w:r w:rsidR="006E6405">
        <w:rPr>
          <w:rFonts w:ascii="ITC Avant Garde" w:eastAsia="Times New Roman" w:hAnsi="ITC Avant Garde"/>
          <w:bCs/>
          <w:lang w:val="es-ES" w:eastAsia="es-ES"/>
        </w:rPr>
        <w:t>ral d</w:t>
      </w:r>
      <w:r w:rsidR="006E6405" w:rsidRPr="006E6405">
        <w:rPr>
          <w:rFonts w:ascii="ITC Avant Garde" w:eastAsia="Times New Roman" w:hAnsi="ITC Avant Garde"/>
          <w:bCs/>
          <w:lang w:val="es-ES" w:eastAsia="es-ES"/>
        </w:rPr>
        <w:t>e Telecomunicaciones otorga a Gilat S</w:t>
      </w:r>
      <w:r w:rsidR="006E6405">
        <w:rPr>
          <w:rFonts w:ascii="ITC Avant Garde" w:eastAsia="Times New Roman" w:hAnsi="ITC Avant Garde"/>
          <w:bCs/>
          <w:lang w:val="es-ES" w:eastAsia="es-ES"/>
        </w:rPr>
        <w:t>atellite Networks México, S.A. d</w:t>
      </w:r>
      <w:r w:rsidR="006E6405" w:rsidRPr="006E6405">
        <w:rPr>
          <w:rFonts w:ascii="ITC Avant Garde" w:eastAsia="Times New Roman" w:hAnsi="ITC Avant Garde"/>
          <w:bCs/>
          <w:lang w:val="es-ES" w:eastAsia="es-ES"/>
        </w:rPr>
        <w:t>e C.V., un título de concesión única para uso comercial.</w:t>
      </w:r>
    </w:p>
    <w:p w14:paraId="4E1E4633" w14:textId="77777777" w:rsidR="00E636C1" w:rsidRDefault="006E6405" w:rsidP="00E636C1">
      <w:pPr>
        <w:spacing w:before="240" w:line="240" w:lineRule="auto"/>
        <w:jc w:val="both"/>
        <w:rPr>
          <w:rFonts w:ascii="ITC Avant Garde" w:hAnsi="ITC Avant Garde"/>
          <w:bCs/>
          <w:i/>
          <w:color w:val="000000"/>
          <w:lang w:eastAsia="es-MX"/>
        </w:rPr>
      </w:pPr>
      <w:r w:rsidRPr="00AD5BFC">
        <w:rPr>
          <w:rFonts w:ascii="ITC Avant Garde" w:hAnsi="ITC Avant Garde"/>
          <w:bCs/>
          <w:i/>
          <w:color w:val="000000"/>
          <w:lang w:eastAsia="es-MX"/>
        </w:rPr>
        <w:t>(Unidad de Concesiones y Servicios)</w:t>
      </w:r>
    </w:p>
    <w:p w14:paraId="6F912537" w14:textId="5209696C" w:rsidR="0007608E" w:rsidRDefault="00957CAA" w:rsidP="00E636C1">
      <w:pPr>
        <w:spacing w:before="240" w:line="240" w:lineRule="auto"/>
        <w:jc w:val="both"/>
        <w:rPr>
          <w:rFonts w:ascii="ITC Avant Garde" w:hAnsi="ITC Avant Garde"/>
          <w:bCs/>
          <w:color w:val="000000"/>
          <w:lang w:eastAsia="es-MX"/>
        </w:rPr>
      </w:pPr>
      <w:r>
        <w:rPr>
          <w:rFonts w:ascii="ITC Avant Garde" w:eastAsia="Times New Roman" w:hAnsi="ITC Avant Garde" w:cs="Times New Roman"/>
          <w:b/>
          <w:lang w:val="es-ES"/>
        </w:rPr>
        <w:t>III.27</w:t>
      </w:r>
      <w:r w:rsidRPr="00AE709F">
        <w:rPr>
          <w:rFonts w:ascii="ITC Avant Garde" w:eastAsia="Times New Roman" w:hAnsi="ITC Avant Garde" w:cs="Times New Roman"/>
          <w:b/>
          <w:lang w:val="es-ES"/>
        </w:rPr>
        <w:t>.-</w:t>
      </w:r>
      <w:r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="0007608E" w:rsidRPr="0007608E">
        <w:rPr>
          <w:rFonts w:ascii="ITC Avant Garde" w:hAnsi="ITC Avant Garde"/>
          <w:bCs/>
          <w:color w:val="000000"/>
          <w:lang w:eastAsia="es-MX"/>
        </w:rPr>
        <w:t>Resolución mediante la cual e</w:t>
      </w:r>
      <w:r w:rsidR="0007608E">
        <w:rPr>
          <w:rFonts w:ascii="ITC Avant Garde" w:hAnsi="ITC Avant Garde"/>
          <w:bCs/>
          <w:color w:val="000000"/>
          <w:lang w:eastAsia="es-MX"/>
        </w:rPr>
        <w:t>l Pleno d</w:t>
      </w:r>
      <w:r w:rsidR="0007608E" w:rsidRPr="0007608E">
        <w:rPr>
          <w:rFonts w:ascii="ITC Avant Garde" w:hAnsi="ITC Avant Garde"/>
          <w:bCs/>
          <w:color w:val="000000"/>
          <w:lang w:eastAsia="es-MX"/>
        </w:rPr>
        <w:t xml:space="preserve">el Instituto Federal </w:t>
      </w:r>
      <w:r w:rsidR="0007608E">
        <w:rPr>
          <w:rFonts w:ascii="ITC Avant Garde" w:hAnsi="ITC Avant Garde"/>
          <w:bCs/>
          <w:color w:val="000000"/>
          <w:lang w:eastAsia="es-MX"/>
        </w:rPr>
        <w:t>d</w:t>
      </w:r>
      <w:r w:rsidR="0007608E" w:rsidRPr="0007608E">
        <w:rPr>
          <w:rFonts w:ascii="ITC Avant Garde" w:hAnsi="ITC Avant Garde"/>
          <w:bCs/>
          <w:color w:val="000000"/>
          <w:lang w:eastAsia="es-MX"/>
        </w:rPr>
        <w:t xml:space="preserve">e Telecomunicaciones otorga a </w:t>
      </w:r>
      <w:proofErr w:type="spellStart"/>
      <w:r w:rsidR="0007608E" w:rsidRPr="0007608E">
        <w:rPr>
          <w:rFonts w:ascii="ITC Avant Garde" w:hAnsi="ITC Avant Garde"/>
          <w:bCs/>
          <w:color w:val="000000"/>
          <w:lang w:eastAsia="es-MX"/>
        </w:rPr>
        <w:t>Plintron</w:t>
      </w:r>
      <w:proofErr w:type="spellEnd"/>
      <w:r w:rsidR="0007608E" w:rsidRPr="0007608E">
        <w:rPr>
          <w:rFonts w:ascii="ITC Avant Garde" w:hAnsi="ITC Avant Garde"/>
          <w:bCs/>
          <w:color w:val="000000"/>
          <w:lang w:eastAsia="es-MX"/>
        </w:rPr>
        <w:t xml:space="preserve"> México, S.A. </w:t>
      </w:r>
      <w:r w:rsidR="0007608E">
        <w:rPr>
          <w:rFonts w:ascii="ITC Avant Garde" w:hAnsi="ITC Avant Garde"/>
          <w:bCs/>
          <w:color w:val="000000"/>
          <w:lang w:eastAsia="es-MX"/>
        </w:rPr>
        <w:t>d</w:t>
      </w:r>
      <w:r w:rsidR="0007608E" w:rsidRPr="0007608E">
        <w:rPr>
          <w:rFonts w:ascii="ITC Avant Garde" w:hAnsi="ITC Avant Garde"/>
          <w:bCs/>
          <w:color w:val="000000"/>
          <w:lang w:eastAsia="es-MX"/>
        </w:rPr>
        <w:t>e C.V.,</w:t>
      </w:r>
      <w:r w:rsidR="0007608E" w:rsidRPr="0007608E">
        <w:rPr>
          <w:rFonts w:ascii="ITC Avant Garde" w:hAnsi="ITC Avant Garde"/>
          <w:color w:val="000000"/>
          <w:lang w:eastAsia="es-MX"/>
        </w:rPr>
        <w:t xml:space="preserve"> </w:t>
      </w:r>
      <w:r w:rsidR="0007608E" w:rsidRPr="0007608E">
        <w:rPr>
          <w:rFonts w:ascii="ITC Avant Garde" w:hAnsi="ITC Avant Garde"/>
          <w:bCs/>
          <w:color w:val="000000"/>
          <w:lang w:eastAsia="es-MX"/>
        </w:rPr>
        <w:t>un título de concesión única para uso comercial.</w:t>
      </w:r>
    </w:p>
    <w:p w14:paraId="6748F195" w14:textId="77777777" w:rsidR="00E636C1" w:rsidRDefault="0007608E" w:rsidP="00E636C1">
      <w:pPr>
        <w:spacing w:before="240" w:line="240" w:lineRule="auto"/>
        <w:jc w:val="both"/>
        <w:rPr>
          <w:rFonts w:ascii="ITC Avant Garde" w:hAnsi="ITC Avant Garde"/>
          <w:bCs/>
          <w:i/>
          <w:color w:val="000000"/>
          <w:lang w:eastAsia="es-MX"/>
        </w:rPr>
      </w:pPr>
      <w:r w:rsidRPr="00AD5BFC">
        <w:rPr>
          <w:rFonts w:ascii="ITC Avant Garde" w:hAnsi="ITC Avant Garde"/>
          <w:bCs/>
          <w:i/>
          <w:color w:val="000000"/>
          <w:lang w:eastAsia="es-MX"/>
        </w:rPr>
        <w:t>(Unidad de Concesiones y Servicios)</w:t>
      </w:r>
    </w:p>
    <w:p w14:paraId="3A8BD5D2" w14:textId="7A77F6EE" w:rsidR="00B52EAD" w:rsidRDefault="00957CAA" w:rsidP="00E636C1">
      <w:pPr>
        <w:spacing w:before="240" w:line="240" w:lineRule="auto"/>
        <w:jc w:val="both"/>
        <w:rPr>
          <w:rFonts w:ascii="ITC Avant Garde" w:hAnsi="ITC Avant Garde"/>
          <w:bCs/>
          <w:color w:val="000000"/>
          <w:lang w:eastAsia="es-MX"/>
        </w:rPr>
      </w:pPr>
      <w:proofErr w:type="spellStart"/>
      <w:r>
        <w:rPr>
          <w:rFonts w:ascii="ITC Avant Garde" w:eastAsia="Times New Roman" w:hAnsi="ITC Avant Garde" w:cs="Times New Roman"/>
          <w:b/>
          <w:lang w:val="es-ES"/>
        </w:rPr>
        <w:t>III.28</w:t>
      </w:r>
      <w:proofErr w:type="spellEnd"/>
      <w:r w:rsidRPr="00AE709F">
        <w:rPr>
          <w:rFonts w:ascii="ITC Avant Garde" w:eastAsia="Times New Roman" w:hAnsi="ITC Avant Garde" w:cs="Times New Roman"/>
          <w:b/>
          <w:lang w:val="es-ES"/>
        </w:rPr>
        <w:t>.-</w:t>
      </w:r>
      <w:r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="00B52EAD" w:rsidRPr="00B52EAD">
        <w:rPr>
          <w:rFonts w:ascii="ITC Avant Garde" w:hAnsi="ITC Avant Garde"/>
          <w:bCs/>
          <w:color w:val="000000"/>
          <w:lang w:eastAsia="es-MX"/>
        </w:rPr>
        <w:t xml:space="preserve">Resolución </w:t>
      </w:r>
      <w:r w:rsidR="001C332A" w:rsidRPr="00B52EAD">
        <w:rPr>
          <w:rFonts w:ascii="ITC Avant Garde" w:hAnsi="ITC Avant Garde"/>
          <w:bCs/>
          <w:color w:val="000000"/>
          <w:lang w:eastAsia="es-MX"/>
        </w:rPr>
        <w:t xml:space="preserve">mediante la cual el </w:t>
      </w:r>
      <w:r w:rsidR="001C332A">
        <w:rPr>
          <w:rFonts w:ascii="ITC Avant Garde" w:hAnsi="ITC Avant Garde"/>
          <w:bCs/>
          <w:color w:val="000000"/>
          <w:lang w:eastAsia="es-MX"/>
        </w:rPr>
        <w:t>Pleno del Instituto Federal d</w:t>
      </w:r>
      <w:r w:rsidR="00B52EAD" w:rsidRPr="00B52EAD">
        <w:rPr>
          <w:rFonts w:ascii="ITC Avant Garde" w:hAnsi="ITC Avant Garde"/>
          <w:bCs/>
          <w:color w:val="000000"/>
          <w:lang w:eastAsia="es-MX"/>
        </w:rPr>
        <w:t xml:space="preserve">e Telecomunicaciones </w:t>
      </w:r>
      <w:r w:rsidR="00027C69" w:rsidRPr="00B52EAD">
        <w:rPr>
          <w:rFonts w:ascii="ITC Avant Garde" w:hAnsi="ITC Avant Garde"/>
          <w:bCs/>
          <w:color w:val="000000"/>
          <w:lang w:eastAsia="es-MX"/>
        </w:rPr>
        <w:t xml:space="preserve">autoriza la enajenación de acciones de la empresa </w:t>
      </w:r>
      <w:proofErr w:type="spellStart"/>
      <w:r w:rsidR="00027C69">
        <w:rPr>
          <w:rFonts w:ascii="ITC Avant Garde" w:hAnsi="ITC Avant Garde"/>
          <w:bCs/>
          <w:color w:val="000000"/>
          <w:lang w:eastAsia="es-MX"/>
        </w:rPr>
        <w:t>Ultracable</w:t>
      </w:r>
      <w:proofErr w:type="spellEnd"/>
      <w:r w:rsidR="00027C69">
        <w:rPr>
          <w:rFonts w:ascii="ITC Avant Garde" w:hAnsi="ITC Avant Garde"/>
          <w:bCs/>
          <w:color w:val="000000"/>
          <w:lang w:eastAsia="es-MX"/>
        </w:rPr>
        <w:t xml:space="preserve"> d</w:t>
      </w:r>
      <w:r w:rsidR="00B52EAD" w:rsidRPr="00B52EAD">
        <w:rPr>
          <w:rFonts w:ascii="ITC Avant Garde" w:hAnsi="ITC Avant Garde"/>
          <w:bCs/>
          <w:color w:val="000000"/>
          <w:lang w:eastAsia="es-MX"/>
        </w:rPr>
        <w:t xml:space="preserve">e América, S.A. </w:t>
      </w:r>
      <w:r w:rsidR="00027C69">
        <w:rPr>
          <w:rFonts w:ascii="ITC Avant Garde" w:hAnsi="ITC Avant Garde"/>
          <w:bCs/>
          <w:color w:val="000000"/>
          <w:lang w:eastAsia="es-MX"/>
        </w:rPr>
        <w:t>d</w:t>
      </w:r>
      <w:r w:rsidR="00B52EAD" w:rsidRPr="00B52EAD">
        <w:rPr>
          <w:rFonts w:ascii="ITC Avant Garde" w:hAnsi="ITC Avant Garde"/>
          <w:bCs/>
          <w:color w:val="000000"/>
          <w:lang w:eastAsia="es-MX"/>
        </w:rPr>
        <w:t xml:space="preserve">e C.V., </w:t>
      </w:r>
      <w:r w:rsidR="00027C69" w:rsidRPr="00B52EAD">
        <w:rPr>
          <w:rFonts w:ascii="ITC Avant Garde" w:hAnsi="ITC Avant Garde"/>
          <w:bCs/>
          <w:color w:val="000000"/>
          <w:lang w:eastAsia="es-MX"/>
        </w:rPr>
        <w:t>titular de una concesión única para uso comercial.</w:t>
      </w:r>
    </w:p>
    <w:p w14:paraId="73EA6CBE" w14:textId="035AACEA" w:rsidR="00E636C1" w:rsidRDefault="00027C69" w:rsidP="00E636C1">
      <w:pPr>
        <w:spacing w:before="240" w:line="240" w:lineRule="auto"/>
        <w:jc w:val="both"/>
        <w:rPr>
          <w:rFonts w:ascii="ITC Avant Garde" w:hAnsi="ITC Avant Garde"/>
          <w:bCs/>
          <w:i/>
          <w:color w:val="000000"/>
          <w:lang w:eastAsia="es-MX"/>
        </w:rPr>
      </w:pPr>
      <w:r w:rsidRPr="00AD5BFC">
        <w:rPr>
          <w:rFonts w:ascii="ITC Avant Garde" w:hAnsi="ITC Avant Garde"/>
          <w:bCs/>
          <w:i/>
          <w:color w:val="000000"/>
          <w:lang w:eastAsia="es-MX"/>
        </w:rPr>
        <w:t>(Unidad de Concesiones y Servicios)</w:t>
      </w:r>
      <w:r w:rsidR="00E636C1">
        <w:rPr>
          <w:rFonts w:ascii="ITC Avant Garde" w:hAnsi="ITC Avant Garde"/>
          <w:bCs/>
          <w:i/>
          <w:color w:val="000000"/>
          <w:lang w:eastAsia="es-MX"/>
        </w:rPr>
        <w:br w:type="page"/>
      </w:r>
    </w:p>
    <w:p w14:paraId="17F8733B" w14:textId="7468DB56" w:rsidR="00027C69" w:rsidRDefault="00957CAA" w:rsidP="00E636C1">
      <w:pPr>
        <w:spacing w:before="240" w:line="240" w:lineRule="auto"/>
        <w:jc w:val="both"/>
        <w:rPr>
          <w:rFonts w:ascii="ITC Avant Garde" w:hAnsi="ITC Avant Garde"/>
          <w:bCs/>
          <w:i/>
          <w:color w:val="000000"/>
          <w:lang w:eastAsia="es-MX"/>
        </w:rPr>
      </w:pPr>
      <w:proofErr w:type="spellStart"/>
      <w:r>
        <w:rPr>
          <w:rFonts w:ascii="ITC Avant Garde" w:eastAsia="Times New Roman" w:hAnsi="ITC Avant Garde" w:cs="Times New Roman"/>
          <w:b/>
          <w:lang w:val="es-ES"/>
        </w:rPr>
        <w:t>III.29</w:t>
      </w:r>
      <w:proofErr w:type="spellEnd"/>
      <w:r w:rsidRPr="00AE709F">
        <w:rPr>
          <w:rFonts w:ascii="ITC Avant Garde" w:eastAsia="Times New Roman" w:hAnsi="ITC Avant Garde" w:cs="Times New Roman"/>
          <w:b/>
          <w:lang w:val="es-ES"/>
        </w:rPr>
        <w:t>.-</w:t>
      </w:r>
      <w:r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="00B52EAD" w:rsidRPr="00B52EAD">
        <w:rPr>
          <w:rFonts w:ascii="ITC Avant Garde" w:hAnsi="ITC Avant Garde"/>
          <w:bCs/>
          <w:color w:val="000000"/>
          <w:lang w:eastAsia="es-MX"/>
        </w:rPr>
        <w:t xml:space="preserve">Resolución </w:t>
      </w:r>
      <w:r w:rsidR="00027C69" w:rsidRPr="00B52EAD">
        <w:rPr>
          <w:rFonts w:ascii="ITC Avant Garde" w:hAnsi="ITC Avant Garde"/>
          <w:bCs/>
          <w:color w:val="000000"/>
          <w:lang w:eastAsia="es-MX"/>
        </w:rPr>
        <w:t xml:space="preserve">mediante la cual el </w:t>
      </w:r>
      <w:r w:rsidR="00B52EAD" w:rsidRPr="00B52EAD">
        <w:rPr>
          <w:rFonts w:ascii="ITC Avant Garde" w:hAnsi="ITC Avant Garde"/>
          <w:bCs/>
          <w:color w:val="000000"/>
          <w:lang w:eastAsia="es-MX"/>
        </w:rPr>
        <w:t xml:space="preserve">Pleno </w:t>
      </w:r>
      <w:r w:rsidR="00027C69">
        <w:rPr>
          <w:rFonts w:ascii="ITC Avant Garde" w:hAnsi="ITC Avant Garde"/>
          <w:bCs/>
          <w:color w:val="000000"/>
          <w:lang w:eastAsia="es-MX"/>
        </w:rPr>
        <w:t>del Instituto Federal d</w:t>
      </w:r>
      <w:r w:rsidR="00B52EAD" w:rsidRPr="00B52EAD">
        <w:rPr>
          <w:rFonts w:ascii="ITC Avant Garde" w:hAnsi="ITC Avant Garde"/>
          <w:bCs/>
          <w:color w:val="000000"/>
          <w:lang w:eastAsia="es-MX"/>
        </w:rPr>
        <w:t xml:space="preserve">e </w:t>
      </w:r>
      <w:r w:rsidR="00027C69" w:rsidRPr="00B52EAD">
        <w:rPr>
          <w:rFonts w:ascii="ITC Avant Garde" w:hAnsi="ITC Avant Garde"/>
          <w:bCs/>
          <w:color w:val="000000"/>
          <w:lang w:eastAsia="es-MX"/>
        </w:rPr>
        <w:t xml:space="preserve">telecomunicaciones autoriza la enajenación de acciones de la empresa </w:t>
      </w:r>
      <w:proofErr w:type="spellStart"/>
      <w:r w:rsidR="00027C69">
        <w:rPr>
          <w:rFonts w:ascii="ITC Avant Garde" w:hAnsi="ITC Avant Garde"/>
          <w:bCs/>
          <w:color w:val="000000"/>
          <w:lang w:eastAsia="es-MX"/>
        </w:rPr>
        <w:t>Telecable</w:t>
      </w:r>
      <w:proofErr w:type="spellEnd"/>
      <w:r w:rsidR="00027C69">
        <w:rPr>
          <w:rFonts w:ascii="ITC Avant Garde" w:hAnsi="ITC Avant Garde"/>
          <w:bCs/>
          <w:color w:val="000000"/>
          <w:lang w:eastAsia="es-MX"/>
        </w:rPr>
        <w:t xml:space="preserve"> de Tierra Caliente, S.A. d</w:t>
      </w:r>
      <w:r w:rsidR="00B52EAD" w:rsidRPr="00B52EAD">
        <w:rPr>
          <w:rFonts w:ascii="ITC Avant Garde" w:hAnsi="ITC Avant Garde"/>
          <w:bCs/>
          <w:color w:val="000000"/>
          <w:lang w:eastAsia="es-MX"/>
        </w:rPr>
        <w:t>e C.V.</w:t>
      </w:r>
      <w:r w:rsidR="00027C69" w:rsidRPr="00027C69">
        <w:rPr>
          <w:rFonts w:ascii="ITC Avant Garde" w:hAnsi="ITC Avant Garde"/>
          <w:bCs/>
          <w:i/>
          <w:color w:val="000000"/>
          <w:lang w:eastAsia="es-MX"/>
        </w:rPr>
        <w:t xml:space="preserve"> </w:t>
      </w:r>
    </w:p>
    <w:p w14:paraId="397FB9DB" w14:textId="77777777" w:rsidR="00E636C1" w:rsidRDefault="00027C69" w:rsidP="00E636C1">
      <w:pPr>
        <w:spacing w:before="240" w:line="240" w:lineRule="auto"/>
        <w:jc w:val="both"/>
        <w:rPr>
          <w:rFonts w:ascii="ITC Avant Garde" w:hAnsi="ITC Avant Garde"/>
          <w:bCs/>
          <w:i/>
          <w:color w:val="000000"/>
          <w:lang w:eastAsia="es-MX"/>
        </w:rPr>
      </w:pPr>
      <w:r w:rsidRPr="00AD5BFC">
        <w:rPr>
          <w:rFonts w:ascii="ITC Avant Garde" w:hAnsi="ITC Avant Garde"/>
          <w:bCs/>
          <w:i/>
          <w:color w:val="000000"/>
          <w:lang w:eastAsia="es-MX"/>
        </w:rPr>
        <w:t>(Unidad de Concesiones y Servicios)</w:t>
      </w:r>
    </w:p>
    <w:p w14:paraId="289D02D0" w14:textId="7BF32281" w:rsidR="0013683B" w:rsidRPr="006419C3" w:rsidRDefault="00911030" w:rsidP="00E636C1">
      <w:pPr>
        <w:spacing w:before="240" w:line="240" w:lineRule="auto"/>
        <w:jc w:val="both"/>
        <w:rPr>
          <w:rFonts w:ascii="ITC Avant Garde" w:hAnsi="ITC Avant Garde"/>
          <w:bCs/>
          <w:lang w:eastAsia="es-MX"/>
        </w:rPr>
      </w:pPr>
      <w:proofErr w:type="spellStart"/>
      <w:r>
        <w:rPr>
          <w:rFonts w:ascii="ITC Avant Garde" w:eastAsia="Times New Roman" w:hAnsi="ITC Avant Garde" w:cs="Times New Roman"/>
          <w:b/>
          <w:lang w:val="es-ES"/>
        </w:rPr>
        <w:t>III.30</w:t>
      </w:r>
      <w:proofErr w:type="spellEnd"/>
      <w:r w:rsidRPr="00AE709F">
        <w:rPr>
          <w:rFonts w:ascii="ITC Avant Garde" w:eastAsia="Times New Roman" w:hAnsi="ITC Avant Garde" w:cs="Times New Roman"/>
          <w:b/>
          <w:lang w:val="es-ES"/>
        </w:rPr>
        <w:t>.-</w:t>
      </w:r>
      <w:r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="0013683B" w:rsidRPr="006419C3">
        <w:rPr>
          <w:rFonts w:ascii="ITC Avant Garde" w:hAnsi="ITC Avant Garde"/>
          <w:bCs/>
          <w:lang w:eastAsia="es-MX"/>
        </w:rPr>
        <w:t xml:space="preserve">Resolución mediante la cual el </w:t>
      </w:r>
      <w:r w:rsidR="0013683B">
        <w:rPr>
          <w:rFonts w:ascii="ITC Avant Garde" w:hAnsi="ITC Avant Garde"/>
          <w:bCs/>
          <w:lang w:eastAsia="es-MX"/>
        </w:rPr>
        <w:t>Pleno del Instituto Federal d</w:t>
      </w:r>
      <w:r w:rsidR="0013683B" w:rsidRPr="006419C3">
        <w:rPr>
          <w:rFonts w:ascii="ITC Avant Garde" w:hAnsi="ITC Avant Garde"/>
          <w:bCs/>
          <w:lang w:eastAsia="es-MX"/>
        </w:rPr>
        <w:t xml:space="preserve">e Telecomunicaciones autoriza la cesión de los derechos y obligaciones del título de concesión otorgado el 6 de noviembre de 2007, al C. Andrés Tapia Espinosa, para instalar, operar y explotar una red pública de telecomunicaciones a favor de la C. Ivonne Carolina Colín Calderón. </w:t>
      </w:r>
    </w:p>
    <w:p w14:paraId="39A1FE59" w14:textId="77777777" w:rsidR="00E636C1" w:rsidRDefault="0013683B" w:rsidP="00E636C1">
      <w:pPr>
        <w:spacing w:before="240" w:line="240" w:lineRule="auto"/>
        <w:jc w:val="both"/>
        <w:rPr>
          <w:rFonts w:ascii="ITC Avant Garde" w:hAnsi="ITC Avant Garde"/>
          <w:bCs/>
          <w:i/>
          <w:color w:val="000000"/>
          <w:lang w:eastAsia="es-MX"/>
        </w:rPr>
      </w:pPr>
      <w:r w:rsidRPr="00AD5BFC">
        <w:rPr>
          <w:rFonts w:ascii="ITC Avant Garde" w:hAnsi="ITC Avant Garde"/>
          <w:bCs/>
          <w:i/>
          <w:color w:val="000000"/>
          <w:lang w:eastAsia="es-MX"/>
        </w:rPr>
        <w:t>(Unidad de Concesiones y Servicios)</w:t>
      </w:r>
    </w:p>
    <w:p w14:paraId="15910467" w14:textId="7409DE4C" w:rsidR="0093120D" w:rsidRDefault="00911030" w:rsidP="00E636C1">
      <w:pPr>
        <w:spacing w:before="24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proofErr w:type="spellStart"/>
      <w:r>
        <w:rPr>
          <w:rFonts w:ascii="ITC Avant Garde" w:eastAsia="Times New Roman" w:hAnsi="ITC Avant Garde" w:cs="Times New Roman"/>
          <w:b/>
          <w:lang w:val="es-ES"/>
        </w:rPr>
        <w:t>III.31</w:t>
      </w:r>
      <w:proofErr w:type="spellEnd"/>
      <w:r w:rsidRPr="00AE709F">
        <w:rPr>
          <w:rFonts w:ascii="ITC Avant Garde" w:eastAsia="Times New Roman" w:hAnsi="ITC Avant Garde" w:cs="Times New Roman"/>
          <w:b/>
          <w:lang w:val="es-ES"/>
        </w:rPr>
        <w:t>.-</w:t>
      </w:r>
      <w:r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="0093120D" w:rsidRPr="0093120D">
        <w:rPr>
          <w:rFonts w:ascii="ITC Avant Garde" w:eastAsia="Times New Roman" w:hAnsi="ITC Avant Garde" w:cs="Times New Roman"/>
          <w:lang w:val="es-ES"/>
        </w:rPr>
        <w:t xml:space="preserve">Resolución mediante la cual el </w:t>
      </w:r>
      <w:r w:rsidR="0093120D">
        <w:rPr>
          <w:rFonts w:ascii="ITC Avant Garde" w:eastAsia="Times New Roman" w:hAnsi="ITC Avant Garde" w:cs="Times New Roman"/>
          <w:lang w:val="es-ES"/>
        </w:rPr>
        <w:t>Pleno del Instituto Federal d</w:t>
      </w:r>
      <w:r w:rsidR="0093120D" w:rsidRPr="0093120D">
        <w:rPr>
          <w:rFonts w:ascii="ITC Avant Garde" w:eastAsia="Times New Roman" w:hAnsi="ITC Avant Garde" w:cs="Times New Roman"/>
          <w:lang w:val="es-ES"/>
        </w:rPr>
        <w:t xml:space="preserve">e Telecomunicaciones autoriza a Kblex, S.A. </w:t>
      </w:r>
      <w:r w:rsidR="0093120D">
        <w:rPr>
          <w:rFonts w:ascii="ITC Avant Garde" w:eastAsia="Times New Roman" w:hAnsi="ITC Avant Garde" w:cs="Times New Roman"/>
          <w:lang w:val="es-ES"/>
        </w:rPr>
        <w:t>d</w:t>
      </w:r>
      <w:r w:rsidR="0093120D" w:rsidRPr="0093120D">
        <w:rPr>
          <w:rFonts w:ascii="ITC Avant Garde" w:eastAsia="Times New Roman" w:hAnsi="ITC Avant Garde" w:cs="Times New Roman"/>
          <w:lang w:val="es-ES"/>
        </w:rPr>
        <w:t>e C.V., transitar a la concesión única para uso comercial y, como consecuencia, la consolidación de sus títulos de concesión para instalar, operar y explotar redes públicas de telecomunicaciones en una concesión única para uso comercial.</w:t>
      </w:r>
    </w:p>
    <w:p w14:paraId="316D47A8" w14:textId="77777777" w:rsidR="00E636C1" w:rsidRDefault="0093120D" w:rsidP="00E636C1">
      <w:pPr>
        <w:spacing w:before="240" w:line="240" w:lineRule="auto"/>
        <w:jc w:val="both"/>
        <w:rPr>
          <w:rFonts w:ascii="ITC Avant Garde" w:hAnsi="ITC Avant Garde"/>
          <w:bCs/>
          <w:i/>
          <w:color w:val="000000"/>
          <w:lang w:eastAsia="es-MX"/>
        </w:rPr>
      </w:pPr>
      <w:r w:rsidRPr="00AD5BFC">
        <w:rPr>
          <w:rFonts w:ascii="ITC Avant Garde" w:hAnsi="ITC Avant Garde"/>
          <w:bCs/>
          <w:i/>
          <w:color w:val="000000"/>
          <w:lang w:eastAsia="es-MX"/>
        </w:rPr>
        <w:t>(Unidad de Concesiones y Servicios)</w:t>
      </w:r>
    </w:p>
    <w:p w14:paraId="7180CD1A" w14:textId="16A7762D" w:rsidR="0093120D" w:rsidRPr="0093120D" w:rsidRDefault="00911030" w:rsidP="00E636C1">
      <w:pPr>
        <w:spacing w:before="24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proofErr w:type="spellStart"/>
      <w:r>
        <w:rPr>
          <w:rFonts w:ascii="ITC Avant Garde" w:eastAsia="Times New Roman" w:hAnsi="ITC Avant Garde" w:cs="Times New Roman"/>
          <w:b/>
          <w:lang w:val="es-ES"/>
        </w:rPr>
        <w:t>III.32</w:t>
      </w:r>
      <w:proofErr w:type="spellEnd"/>
      <w:r w:rsidRPr="00AE709F">
        <w:rPr>
          <w:rFonts w:ascii="ITC Avant Garde" w:eastAsia="Times New Roman" w:hAnsi="ITC Avant Garde" w:cs="Times New Roman"/>
          <w:b/>
          <w:lang w:val="es-ES"/>
        </w:rPr>
        <w:t>.-</w:t>
      </w:r>
      <w:r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="00B27942" w:rsidRPr="00B27942">
        <w:rPr>
          <w:rFonts w:ascii="ITC Avant Garde" w:eastAsia="Times New Roman" w:hAnsi="ITC Avant Garde" w:cs="Times New Roman"/>
          <w:lang w:val="es-ES"/>
        </w:rPr>
        <w:t xml:space="preserve">Resolución mediante la cual el Pleno </w:t>
      </w:r>
      <w:r w:rsidR="00B27942">
        <w:rPr>
          <w:rFonts w:ascii="ITC Avant Garde" w:eastAsia="Times New Roman" w:hAnsi="ITC Avant Garde" w:cs="Times New Roman"/>
          <w:lang w:val="es-ES"/>
        </w:rPr>
        <w:t>del Instituto Federal d</w:t>
      </w:r>
      <w:r w:rsidR="00B27942" w:rsidRPr="00B27942">
        <w:rPr>
          <w:rFonts w:ascii="ITC Avant Garde" w:eastAsia="Times New Roman" w:hAnsi="ITC Avant Garde" w:cs="Times New Roman"/>
          <w:lang w:val="es-ES"/>
        </w:rPr>
        <w:t xml:space="preserve">e Telecomunicaciones autoriza a </w:t>
      </w:r>
      <w:r w:rsidR="00B27942">
        <w:rPr>
          <w:rFonts w:ascii="ITC Avant Garde" w:eastAsia="Times New Roman" w:hAnsi="ITC Avant Garde" w:cs="Times New Roman"/>
          <w:lang w:val="es-ES"/>
        </w:rPr>
        <w:t>Telecomunicaciones para Redes, S.A. d</w:t>
      </w:r>
      <w:r w:rsidR="00B27942" w:rsidRPr="00B27942">
        <w:rPr>
          <w:rFonts w:ascii="ITC Avant Garde" w:eastAsia="Times New Roman" w:hAnsi="ITC Avant Garde" w:cs="Times New Roman"/>
          <w:lang w:val="es-ES"/>
        </w:rPr>
        <w:t>e C.V., la transición de un título de concesión para instalar, operar y explotar una red pública de telecomunicaciones, al régimen de concesión única para uso comercial.</w:t>
      </w:r>
    </w:p>
    <w:p w14:paraId="1208EA76" w14:textId="77777777" w:rsidR="00E636C1" w:rsidRDefault="00EA5956" w:rsidP="00E636C1">
      <w:pPr>
        <w:spacing w:before="240" w:line="240" w:lineRule="auto"/>
        <w:jc w:val="both"/>
        <w:rPr>
          <w:rFonts w:ascii="ITC Avant Garde" w:hAnsi="ITC Avant Garde"/>
          <w:bCs/>
          <w:i/>
          <w:color w:val="000000"/>
          <w:lang w:eastAsia="es-MX"/>
        </w:rPr>
      </w:pPr>
      <w:r w:rsidRPr="00AD5BFC">
        <w:rPr>
          <w:rFonts w:ascii="ITC Avant Garde" w:hAnsi="ITC Avant Garde"/>
          <w:bCs/>
          <w:i/>
          <w:color w:val="000000"/>
          <w:lang w:eastAsia="es-MX"/>
        </w:rPr>
        <w:t>(Unidad de Concesiones y Servicios)</w:t>
      </w:r>
    </w:p>
    <w:p w14:paraId="65C9DF61" w14:textId="4862D16C" w:rsidR="0013683B" w:rsidRPr="002C336F" w:rsidRDefault="00911030" w:rsidP="00E636C1">
      <w:pPr>
        <w:spacing w:before="240" w:line="240" w:lineRule="auto"/>
        <w:jc w:val="both"/>
        <w:rPr>
          <w:rFonts w:ascii="ITC Avant Garde" w:hAnsi="ITC Avant Garde"/>
          <w:bCs/>
          <w:color w:val="000000"/>
          <w:lang w:eastAsia="es-MX"/>
        </w:rPr>
      </w:pPr>
      <w:proofErr w:type="spellStart"/>
      <w:r>
        <w:rPr>
          <w:rFonts w:ascii="ITC Avant Garde" w:eastAsia="Times New Roman" w:hAnsi="ITC Avant Garde" w:cs="Times New Roman"/>
          <w:b/>
          <w:lang w:val="es-ES"/>
        </w:rPr>
        <w:t>III.33</w:t>
      </w:r>
      <w:proofErr w:type="spellEnd"/>
      <w:r w:rsidRPr="00AE709F">
        <w:rPr>
          <w:rFonts w:ascii="ITC Avant Garde" w:eastAsia="Times New Roman" w:hAnsi="ITC Avant Garde" w:cs="Times New Roman"/>
          <w:b/>
          <w:lang w:val="es-ES"/>
        </w:rPr>
        <w:t>.-</w:t>
      </w:r>
      <w:r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="0013683B" w:rsidRPr="002C336F">
        <w:rPr>
          <w:rFonts w:ascii="ITC Avant Garde" w:hAnsi="ITC Avant Garde"/>
          <w:bCs/>
          <w:color w:val="000000"/>
          <w:lang w:eastAsia="es-MX"/>
        </w:rPr>
        <w:t xml:space="preserve">Resolución mediante la cual el Pleno </w:t>
      </w:r>
      <w:r w:rsidR="0013683B">
        <w:rPr>
          <w:rFonts w:ascii="ITC Avant Garde" w:hAnsi="ITC Avant Garde"/>
          <w:bCs/>
          <w:color w:val="000000"/>
          <w:lang w:eastAsia="es-MX"/>
        </w:rPr>
        <w:t>d</w:t>
      </w:r>
      <w:r w:rsidR="0013683B" w:rsidRPr="002C336F">
        <w:rPr>
          <w:rFonts w:ascii="ITC Avant Garde" w:hAnsi="ITC Avant Garde"/>
          <w:bCs/>
          <w:color w:val="000000"/>
          <w:lang w:eastAsia="es-MX"/>
        </w:rPr>
        <w:t xml:space="preserve">el Instituto Federal </w:t>
      </w:r>
      <w:r w:rsidR="0013683B">
        <w:rPr>
          <w:rFonts w:ascii="ITC Avant Garde" w:hAnsi="ITC Avant Garde"/>
          <w:bCs/>
          <w:color w:val="000000"/>
          <w:lang w:eastAsia="es-MX"/>
        </w:rPr>
        <w:t>d</w:t>
      </w:r>
      <w:r w:rsidR="0013683B" w:rsidRPr="002C336F">
        <w:rPr>
          <w:rFonts w:ascii="ITC Avant Garde" w:hAnsi="ITC Avant Garde"/>
          <w:bCs/>
          <w:color w:val="000000"/>
          <w:lang w:eastAsia="es-MX"/>
        </w:rPr>
        <w:t xml:space="preserve">e Telecomunicaciones niega a </w:t>
      </w:r>
      <w:r w:rsidR="0013683B">
        <w:rPr>
          <w:rFonts w:ascii="ITC Avant Garde" w:hAnsi="ITC Avant Garde"/>
          <w:bCs/>
          <w:color w:val="000000"/>
          <w:lang w:eastAsia="es-MX"/>
        </w:rPr>
        <w:t>Sistemas Especiales d</w:t>
      </w:r>
      <w:r w:rsidR="0013683B" w:rsidRPr="002C336F">
        <w:rPr>
          <w:rFonts w:ascii="ITC Avant Garde" w:hAnsi="ITC Avant Garde"/>
          <w:bCs/>
          <w:color w:val="000000"/>
          <w:lang w:eastAsia="es-MX"/>
        </w:rPr>
        <w:t>e Comunicación, S.A., la transición de su título de concesión para instalar, operar y explotar una red pública de telecomunicaciones, en una concesión única para uso comercial.</w:t>
      </w:r>
    </w:p>
    <w:p w14:paraId="4F14ABBD" w14:textId="77777777" w:rsidR="00E636C1" w:rsidRDefault="0013683B" w:rsidP="00E636C1">
      <w:pPr>
        <w:spacing w:before="240" w:line="240" w:lineRule="auto"/>
        <w:jc w:val="both"/>
        <w:rPr>
          <w:rFonts w:ascii="ITC Avant Garde" w:hAnsi="ITC Avant Garde"/>
          <w:bCs/>
          <w:i/>
          <w:color w:val="000000"/>
          <w:lang w:eastAsia="es-MX"/>
        </w:rPr>
      </w:pPr>
      <w:r w:rsidRPr="00AD5BFC">
        <w:rPr>
          <w:rFonts w:ascii="ITC Avant Garde" w:hAnsi="ITC Avant Garde"/>
          <w:bCs/>
          <w:i/>
          <w:color w:val="000000"/>
          <w:lang w:eastAsia="es-MX"/>
        </w:rPr>
        <w:t>(Unidad de Concesiones y Servicios)</w:t>
      </w:r>
    </w:p>
    <w:p w14:paraId="6A7B4838" w14:textId="7B177C9E" w:rsidR="000A70C8" w:rsidRDefault="00911030" w:rsidP="00E636C1">
      <w:pPr>
        <w:pStyle w:val="Prrafodelista"/>
        <w:spacing w:before="240" w:line="240" w:lineRule="auto"/>
        <w:ind w:left="0"/>
        <w:jc w:val="both"/>
        <w:rPr>
          <w:rFonts w:ascii="ITC Avant Garde" w:eastAsia="Times New Roman" w:hAnsi="ITC Avant Garde" w:cs="Times New Roman"/>
          <w:lang w:val="es-ES"/>
        </w:rPr>
      </w:pPr>
      <w:proofErr w:type="spellStart"/>
      <w:r>
        <w:rPr>
          <w:rFonts w:ascii="ITC Avant Garde" w:eastAsia="Times New Roman" w:hAnsi="ITC Avant Garde" w:cs="Times New Roman"/>
          <w:b/>
          <w:lang w:val="es-ES"/>
        </w:rPr>
        <w:t>III.34</w:t>
      </w:r>
      <w:proofErr w:type="spellEnd"/>
      <w:r w:rsidRPr="00AE709F">
        <w:rPr>
          <w:rFonts w:ascii="ITC Avant Garde" w:eastAsia="Times New Roman" w:hAnsi="ITC Avant Garde" w:cs="Times New Roman"/>
          <w:b/>
          <w:lang w:val="es-ES"/>
        </w:rPr>
        <w:t>.-</w:t>
      </w:r>
      <w:r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="000A70C8" w:rsidRPr="00004003">
        <w:rPr>
          <w:rFonts w:ascii="ITC Avant Garde" w:eastAsia="Times New Roman" w:hAnsi="ITC Avant Garde" w:cs="Times New Roman"/>
          <w:lang w:val="es-ES"/>
        </w:rPr>
        <w:t xml:space="preserve">Resolución mediante la cual el </w:t>
      </w:r>
      <w:r w:rsidR="000A70C8">
        <w:rPr>
          <w:rFonts w:ascii="ITC Avant Garde" w:eastAsia="Times New Roman" w:hAnsi="ITC Avant Garde" w:cs="Times New Roman"/>
          <w:lang w:val="es-ES"/>
        </w:rPr>
        <w:t>Pleno del Instituto Federal d</w:t>
      </w:r>
      <w:r w:rsidR="000A70C8" w:rsidRPr="00004003">
        <w:rPr>
          <w:rFonts w:ascii="ITC Avant Garde" w:eastAsia="Times New Roman" w:hAnsi="ITC Avant Garde" w:cs="Times New Roman"/>
          <w:lang w:val="es-ES"/>
        </w:rPr>
        <w:t>e Telecomunicaciones niega al C. Daniel Cayetano Chiapa Chavarría, la transición de su título de concesión para instalar, operar y explotar redes públicas de telecomunicaciones, en una concesión única para uso comercial.</w:t>
      </w:r>
    </w:p>
    <w:p w14:paraId="052A32C3" w14:textId="77777777" w:rsidR="00E636C1" w:rsidRDefault="000A70C8" w:rsidP="00E636C1">
      <w:pPr>
        <w:spacing w:before="240" w:line="240" w:lineRule="auto"/>
        <w:jc w:val="both"/>
        <w:rPr>
          <w:rFonts w:ascii="ITC Avant Garde" w:hAnsi="ITC Avant Garde"/>
          <w:bCs/>
          <w:i/>
          <w:color w:val="000000"/>
          <w:lang w:eastAsia="es-MX"/>
        </w:rPr>
      </w:pPr>
      <w:r w:rsidRPr="00AD5BFC">
        <w:rPr>
          <w:rFonts w:ascii="ITC Avant Garde" w:hAnsi="ITC Avant Garde"/>
          <w:bCs/>
          <w:i/>
          <w:color w:val="000000"/>
          <w:lang w:eastAsia="es-MX"/>
        </w:rPr>
        <w:t>(Unidad de Concesiones y Servicios)</w:t>
      </w:r>
    </w:p>
    <w:p w14:paraId="1A50781B" w14:textId="670D52B1" w:rsidR="00A4742A" w:rsidRPr="00911030" w:rsidRDefault="000A70C8" w:rsidP="00E636C1">
      <w:pPr>
        <w:pStyle w:val="Prrafodelista"/>
        <w:spacing w:before="240" w:line="240" w:lineRule="auto"/>
        <w:ind w:left="0"/>
        <w:jc w:val="both"/>
        <w:rPr>
          <w:rFonts w:ascii="ITC Avant Garde" w:hAnsi="ITC Avant Garde"/>
          <w:bCs/>
          <w:i/>
          <w:color w:val="000000"/>
          <w:lang w:eastAsia="es-MX"/>
        </w:rPr>
      </w:pPr>
      <w:proofErr w:type="spellStart"/>
      <w:r>
        <w:rPr>
          <w:rFonts w:ascii="ITC Avant Garde" w:eastAsia="Times New Roman" w:hAnsi="ITC Avant Garde" w:cs="Times New Roman"/>
          <w:b/>
          <w:lang w:val="es-ES"/>
        </w:rPr>
        <w:t>III.35</w:t>
      </w:r>
      <w:proofErr w:type="spellEnd"/>
      <w:r w:rsidRPr="00AE709F">
        <w:rPr>
          <w:rFonts w:ascii="ITC Avant Garde" w:eastAsia="Times New Roman" w:hAnsi="ITC Avant Garde" w:cs="Times New Roman"/>
          <w:b/>
          <w:lang w:val="es-ES"/>
        </w:rPr>
        <w:t>.-</w:t>
      </w:r>
      <w:r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="00A4742A" w:rsidRPr="0007608E">
        <w:rPr>
          <w:rFonts w:ascii="ITC Avant Garde" w:hAnsi="ITC Avant Garde"/>
          <w:bCs/>
          <w:color w:val="000000"/>
          <w:lang w:eastAsia="es-MX"/>
        </w:rPr>
        <w:t xml:space="preserve">Resolución mediante la cual el Pleno </w:t>
      </w:r>
      <w:r w:rsidR="00A4742A">
        <w:rPr>
          <w:rFonts w:ascii="ITC Avant Garde" w:hAnsi="ITC Avant Garde"/>
          <w:bCs/>
          <w:color w:val="000000"/>
          <w:lang w:eastAsia="es-MX"/>
        </w:rPr>
        <w:t>del Instituto Federal d</w:t>
      </w:r>
      <w:r w:rsidR="00A4742A" w:rsidRPr="0007608E">
        <w:rPr>
          <w:rFonts w:ascii="ITC Avant Garde" w:hAnsi="ITC Avant Garde"/>
          <w:bCs/>
          <w:color w:val="000000"/>
          <w:lang w:eastAsia="es-MX"/>
        </w:rPr>
        <w:t xml:space="preserve">e Telecomunicaciones niega la prórroga de vigencia de la concesión de </w:t>
      </w:r>
      <w:proofErr w:type="spellStart"/>
      <w:r w:rsidR="00A4742A" w:rsidRPr="0007608E">
        <w:rPr>
          <w:rFonts w:ascii="ITC Avant Garde" w:hAnsi="ITC Avant Garde"/>
          <w:bCs/>
          <w:color w:val="000000"/>
          <w:lang w:eastAsia="es-MX"/>
        </w:rPr>
        <w:t>T.V</w:t>
      </w:r>
      <w:proofErr w:type="spellEnd"/>
      <w:r w:rsidR="00A4742A" w:rsidRPr="0007608E">
        <w:rPr>
          <w:rFonts w:ascii="ITC Avant Garde" w:hAnsi="ITC Avant Garde"/>
          <w:bCs/>
          <w:color w:val="000000"/>
          <w:lang w:eastAsia="es-MX"/>
        </w:rPr>
        <w:t xml:space="preserve">. SAT, </w:t>
      </w:r>
      <w:r w:rsidR="00A4742A">
        <w:rPr>
          <w:rFonts w:ascii="ITC Avant Garde" w:hAnsi="ITC Avant Garde"/>
          <w:bCs/>
          <w:color w:val="000000"/>
          <w:lang w:eastAsia="es-MX"/>
        </w:rPr>
        <w:t>S.A. d</w:t>
      </w:r>
      <w:r w:rsidR="00A4742A" w:rsidRPr="0007608E">
        <w:rPr>
          <w:rFonts w:ascii="ITC Avant Garde" w:hAnsi="ITC Avant Garde"/>
          <w:bCs/>
          <w:color w:val="000000"/>
          <w:lang w:eastAsia="es-MX"/>
        </w:rPr>
        <w:t>e C.V., otorgada el 3 de octubre de 2005 para instalar, operar y explotar una red pública de telecomunicaciones.</w:t>
      </w:r>
    </w:p>
    <w:p w14:paraId="30CF372B" w14:textId="18843109" w:rsidR="00E636C1" w:rsidRDefault="00A4742A" w:rsidP="00E636C1">
      <w:pPr>
        <w:spacing w:before="240" w:line="240" w:lineRule="auto"/>
        <w:jc w:val="both"/>
        <w:rPr>
          <w:rFonts w:ascii="ITC Avant Garde" w:hAnsi="ITC Avant Garde"/>
          <w:bCs/>
          <w:i/>
          <w:color w:val="000000"/>
          <w:lang w:eastAsia="es-MX"/>
        </w:rPr>
      </w:pPr>
      <w:r w:rsidRPr="00AD5BFC">
        <w:rPr>
          <w:rFonts w:ascii="ITC Avant Garde" w:hAnsi="ITC Avant Garde"/>
          <w:bCs/>
          <w:i/>
          <w:color w:val="000000"/>
          <w:lang w:eastAsia="es-MX"/>
        </w:rPr>
        <w:t>(Unidad de Concesiones y Servicios)</w:t>
      </w:r>
      <w:r w:rsidR="00E636C1">
        <w:rPr>
          <w:rFonts w:ascii="ITC Avant Garde" w:hAnsi="ITC Avant Garde"/>
          <w:bCs/>
          <w:i/>
          <w:color w:val="000000"/>
          <w:lang w:eastAsia="es-MX"/>
        </w:rPr>
        <w:br w:type="page"/>
      </w:r>
    </w:p>
    <w:p w14:paraId="03836B1B" w14:textId="3EEA09E1" w:rsidR="00911030" w:rsidRPr="00453F07" w:rsidRDefault="00911030" w:rsidP="00E636C1">
      <w:pPr>
        <w:spacing w:before="240" w:line="240" w:lineRule="auto"/>
        <w:jc w:val="both"/>
        <w:rPr>
          <w:rFonts w:ascii="ITC Avant Garde" w:hAnsi="ITC Avant Garde"/>
          <w:bCs/>
          <w:lang w:eastAsia="es-MX"/>
        </w:rPr>
      </w:pPr>
      <w:proofErr w:type="spellStart"/>
      <w:r>
        <w:rPr>
          <w:rFonts w:ascii="ITC Avant Garde" w:eastAsia="Times New Roman" w:hAnsi="ITC Avant Garde" w:cs="Times New Roman"/>
          <w:b/>
          <w:lang w:val="es-ES"/>
        </w:rPr>
        <w:t>III.36</w:t>
      </w:r>
      <w:proofErr w:type="spellEnd"/>
      <w:r w:rsidRPr="00AE709F">
        <w:rPr>
          <w:rFonts w:ascii="ITC Avant Garde" w:eastAsia="Times New Roman" w:hAnsi="ITC Avant Garde" w:cs="Times New Roman"/>
          <w:b/>
          <w:lang w:val="es-ES"/>
        </w:rPr>
        <w:t>.-</w:t>
      </w:r>
      <w:r w:rsidRPr="00AE709F">
        <w:rPr>
          <w:rFonts w:ascii="ITC Avant Garde" w:eastAsia="Times New Roman" w:hAnsi="ITC Avant Garde" w:cs="Times New Roman"/>
          <w:lang w:val="es-ES"/>
        </w:rPr>
        <w:t xml:space="preserve"> </w:t>
      </w:r>
      <w:r w:rsidRPr="00453F07">
        <w:rPr>
          <w:rFonts w:ascii="ITC Avant Garde" w:hAnsi="ITC Avant Garde"/>
          <w:bCs/>
          <w:lang w:eastAsia="es-MX"/>
        </w:rPr>
        <w:t xml:space="preserve">Resolución mediante la cual el Pleno </w:t>
      </w:r>
      <w:r>
        <w:rPr>
          <w:rFonts w:ascii="ITC Avant Garde" w:hAnsi="ITC Avant Garde"/>
          <w:bCs/>
          <w:lang w:eastAsia="es-MX"/>
        </w:rPr>
        <w:t>d</w:t>
      </w:r>
      <w:r w:rsidRPr="00453F07">
        <w:rPr>
          <w:rFonts w:ascii="ITC Avant Garde" w:hAnsi="ITC Avant Garde"/>
          <w:bCs/>
          <w:lang w:eastAsia="es-MX"/>
        </w:rPr>
        <w:t xml:space="preserve">el Instituto Federal </w:t>
      </w:r>
      <w:r>
        <w:rPr>
          <w:rFonts w:ascii="ITC Avant Garde" w:hAnsi="ITC Avant Garde"/>
          <w:bCs/>
          <w:lang w:eastAsia="es-MX"/>
        </w:rPr>
        <w:t>d</w:t>
      </w:r>
      <w:r w:rsidRPr="00453F07">
        <w:rPr>
          <w:rFonts w:ascii="ITC Avant Garde" w:hAnsi="ITC Avant Garde"/>
          <w:bCs/>
          <w:lang w:eastAsia="es-MX"/>
        </w:rPr>
        <w:t xml:space="preserve">e Telecomunicaciones autoriza al Senado de la República </w:t>
      </w:r>
      <w:r>
        <w:rPr>
          <w:rFonts w:ascii="ITC Avant Garde" w:hAnsi="ITC Avant Garde"/>
          <w:bCs/>
          <w:lang w:eastAsia="es-MX"/>
        </w:rPr>
        <w:t>l</w:t>
      </w:r>
      <w:r w:rsidRPr="00453F07">
        <w:rPr>
          <w:rFonts w:ascii="ITC Avant Garde" w:hAnsi="ITC Avant Garde"/>
          <w:bCs/>
          <w:lang w:eastAsia="es-MX"/>
        </w:rPr>
        <w:t>a modificación al permiso número 116 de fecha 24 de noviembre de 1994, para instalar y operar un enlace privado de microondas en México, Distrito Federal (ahor</w:t>
      </w:r>
      <w:r>
        <w:rPr>
          <w:rFonts w:ascii="ITC Avant Garde" w:hAnsi="ITC Avant Garde"/>
          <w:bCs/>
          <w:lang w:eastAsia="es-MX"/>
        </w:rPr>
        <w:t>a Ciudad d</w:t>
      </w:r>
      <w:r w:rsidRPr="00453F07">
        <w:rPr>
          <w:rFonts w:ascii="ITC Avant Garde" w:hAnsi="ITC Avant Garde"/>
          <w:bCs/>
          <w:lang w:eastAsia="es-MX"/>
        </w:rPr>
        <w:t xml:space="preserve">e México) y, como consecuencia, otorga un título de concesión para </w:t>
      </w:r>
      <w:r w:rsidRPr="00453F07">
        <w:rPr>
          <w:rFonts w:ascii="ITC Avant Garde" w:hAnsi="ITC Avant Garde"/>
          <w:bCs/>
        </w:rPr>
        <w:t xml:space="preserve">usar y aprovechar bandas de frecuencias del espectro radioeléctrico y un título de concesión única, ambos para uso público. </w:t>
      </w:r>
    </w:p>
    <w:p w14:paraId="7F75F185" w14:textId="77777777" w:rsidR="00E636C1" w:rsidRDefault="00911030" w:rsidP="00E636C1">
      <w:pPr>
        <w:spacing w:before="240" w:line="240" w:lineRule="auto"/>
        <w:jc w:val="both"/>
        <w:rPr>
          <w:rFonts w:ascii="ITC Avant Garde" w:hAnsi="ITC Avant Garde"/>
          <w:bCs/>
          <w:i/>
          <w:color w:val="000000"/>
          <w:lang w:eastAsia="es-MX"/>
        </w:rPr>
      </w:pPr>
      <w:r w:rsidRPr="00AD5BFC">
        <w:rPr>
          <w:rFonts w:ascii="ITC Avant Garde" w:hAnsi="ITC Avant Garde"/>
          <w:bCs/>
          <w:i/>
          <w:color w:val="000000"/>
          <w:lang w:eastAsia="es-MX"/>
        </w:rPr>
        <w:t>(Unidad de Concesiones y Servicios)</w:t>
      </w:r>
    </w:p>
    <w:p w14:paraId="4E34B799" w14:textId="77777777" w:rsidR="00E636C1" w:rsidRPr="00E636C1" w:rsidRDefault="00AD4689" w:rsidP="00E636C1">
      <w:pPr>
        <w:pStyle w:val="Ttulo3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E636C1">
        <w:rPr>
          <w:rFonts w:ascii="ITC Avant Garde" w:hAnsi="ITC Avant Garde"/>
          <w:b/>
          <w:color w:val="000000" w:themeColor="text1"/>
          <w:sz w:val="22"/>
          <w:szCs w:val="22"/>
        </w:rPr>
        <w:t xml:space="preserve">IV.- ASUNTOS GENERALES. </w:t>
      </w:r>
    </w:p>
    <w:p w14:paraId="200B0092" w14:textId="65ECC7FD" w:rsidR="008F5D3F" w:rsidRPr="00654C6E" w:rsidRDefault="008F5D3F" w:rsidP="00E636C1">
      <w:pPr>
        <w:pStyle w:val="Prrafodelista"/>
        <w:spacing w:before="240" w:line="240" w:lineRule="auto"/>
        <w:ind w:left="0"/>
        <w:jc w:val="both"/>
        <w:rPr>
          <w:rFonts w:ascii="ITC Avant Garde" w:eastAsia="Times New Roman" w:hAnsi="ITC Avant Garde" w:cs="Times New Roman"/>
          <w:lang w:val="es-ES"/>
        </w:rPr>
      </w:pPr>
      <w:proofErr w:type="spellStart"/>
      <w:r w:rsidRPr="008F5D3F">
        <w:rPr>
          <w:rFonts w:ascii="ITC Avant Garde" w:eastAsia="Times New Roman" w:hAnsi="ITC Avant Garde" w:cs="Times New Roman"/>
          <w:b/>
          <w:lang w:val="es-ES"/>
        </w:rPr>
        <w:t>IV.1</w:t>
      </w:r>
      <w:proofErr w:type="spellEnd"/>
      <w:r w:rsidRPr="008F5D3F">
        <w:rPr>
          <w:rFonts w:ascii="ITC Avant Garde" w:eastAsia="Times New Roman" w:hAnsi="ITC Avant Garde" w:cs="Times New Roman"/>
          <w:b/>
          <w:lang w:val="es-ES"/>
        </w:rPr>
        <w:t>.-</w:t>
      </w:r>
      <w:r>
        <w:rPr>
          <w:rFonts w:ascii="ITC Avant Garde" w:eastAsia="Times New Roman" w:hAnsi="ITC Avant Garde" w:cs="Times New Roman"/>
          <w:lang w:val="es-ES"/>
        </w:rPr>
        <w:t xml:space="preserve"> </w:t>
      </w:r>
      <w:r w:rsidR="00654C6E" w:rsidRPr="00654C6E">
        <w:rPr>
          <w:rFonts w:ascii="ITC Avant Garde" w:eastAsia="Times New Roman" w:hAnsi="ITC Avant Garde" w:cs="Times New Roman"/>
          <w:lang w:val="es-ES"/>
        </w:rPr>
        <w:t xml:space="preserve">Informe de </w:t>
      </w:r>
      <w:r>
        <w:rPr>
          <w:rFonts w:ascii="ITC Avant Garde" w:eastAsia="Times New Roman" w:hAnsi="ITC Avant Garde" w:cs="Times New Roman"/>
          <w:lang w:val="es-ES"/>
        </w:rPr>
        <w:t xml:space="preserve">participación de </w:t>
      </w:r>
      <w:r w:rsidR="00654C6E" w:rsidRPr="00654C6E">
        <w:rPr>
          <w:rFonts w:ascii="ITC Avant Garde" w:eastAsia="Times New Roman" w:hAnsi="ITC Avant Garde" w:cs="Times New Roman"/>
          <w:lang w:val="es-ES"/>
        </w:rPr>
        <w:t xml:space="preserve">la </w:t>
      </w:r>
      <w:r w:rsidR="00411F96" w:rsidRPr="00654C6E">
        <w:rPr>
          <w:rFonts w:ascii="ITC Avant Garde" w:eastAsia="Times New Roman" w:hAnsi="ITC Avant Garde" w:cs="Times New Roman"/>
          <w:lang w:val="es-ES"/>
        </w:rPr>
        <w:t xml:space="preserve">Comisionada </w:t>
      </w:r>
      <w:r w:rsidR="00654C6E" w:rsidRPr="00654C6E">
        <w:rPr>
          <w:rFonts w:ascii="ITC Avant Garde" w:eastAsia="Times New Roman" w:hAnsi="ITC Avant Garde" w:cs="Times New Roman"/>
          <w:lang w:val="es-ES"/>
        </w:rPr>
        <w:t xml:space="preserve">María Elena Estavillo Flores </w:t>
      </w:r>
      <w:r>
        <w:rPr>
          <w:rFonts w:ascii="ITC Avant Garde" w:eastAsia="Times New Roman" w:hAnsi="ITC Avant Garde" w:cs="Times New Roman"/>
          <w:lang w:val="es-ES"/>
        </w:rPr>
        <w:t xml:space="preserve">en representación del Instituto, </w:t>
      </w:r>
      <w:r w:rsidRPr="00832878">
        <w:rPr>
          <w:rFonts w:ascii="ITC Avant Garde" w:eastAsia="Times New Roman" w:hAnsi="ITC Avant Garde" w:cs="Times New Roman"/>
          <w:lang w:val="es-ES"/>
        </w:rPr>
        <w:t>en</w:t>
      </w:r>
      <w:r w:rsidR="00654C6E" w:rsidRPr="00654C6E">
        <w:rPr>
          <w:rFonts w:ascii="ITC Avant Garde" w:eastAsia="Times New Roman" w:hAnsi="ITC Avant Garde" w:cs="Times New Roman"/>
          <w:lang w:val="es-ES"/>
        </w:rPr>
        <w:t xml:space="preserve"> el Comité de Competencia, </w:t>
      </w:r>
      <w:r>
        <w:rPr>
          <w:rFonts w:ascii="ITC Avant Garde" w:eastAsia="Times New Roman" w:hAnsi="ITC Avant Garde" w:cs="Times New Roman"/>
          <w:lang w:val="es-ES"/>
        </w:rPr>
        <w:t>llevado a</w:t>
      </w:r>
      <w:r w:rsidR="00654C6E" w:rsidRPr="00654C6E">
        <w:rPr>
          <w:rFonts w:ascii="ITC Avant Garde" w:eastAsia="Times New Roman" w:hAnsi="ITC Avant Garde" w:cs="Times New Roman"/>
          <w:lang w:val="es-ES"/>
        </w:rPr>
        <w:t xml:space="preserve"> cabo </w:t>
      </w:r>
      <w:r>
        <w:rPr>
          <w:rFonts w:ascii="ITC Avant Garde" w:eastAsia="Times New Roman" w:hAnsi="ITC Avant Garde" w:cs="Times New Roman"/>
          <w:lang w:val="es-ES"/>
        </w:rPr>
        <w:t xml:space="preserve">en Paris, Francia, </w:t>
      </w:r>
      <w:r w:rsidR="00654C6E" w:rsidRPr="00654C6E">
        <w:rPr>
          <w:rFonts w:ascii="ITC Avant Garde" w:eastAsia="Times New Roman" w:hAnsi="ITC Avant Garde" w:cs="Times New Roman"/>
          <w:lang w:val="es-ES"/>
        </w:rPr>
        <w:t xml:space="preserve">del 21 al 23 de junio </w:t>
      </w:r>
      <w:r w:rsidRPr="00832878">
        <w:rPr>
          <w:rFonts w:ascii="ITC Avant Garde" w:eastAsia="Times New Roman" w:hAnsi="ITC Avant Garde" w:cs="Times New Roman"/>
          <w:lang w:val="es-ES"/>
        </w:rPr>
        <w:t xml:space="preserve">de 2017. </w:t>
      </w:r>
    </w:p>
    <w:sectPr w:rsidR="008F5D3F" w:rsidRPr="00654C6E" w:rsidSect="00E636C1">
      <w:headerReference w:type="default" r:id="rId12"/>
      <w:pgSz w:w="12240" w:h="15840"/>
      <w:pgMar w:top="1701" w:right="132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52CF1" w14:textId="77777777" w:rsidR="00C43A65" w:rsidRDefault="00C43A65">
      <w:pPr>
        <w:spacing w:after="0" w:line="240" w:lineRule="auto"/>
      </w:pPr>
      <w:r>
        <w:separator/>
      </w:r>
    </w:p>
  </w:endnote>
  <w:endnote w:type="continuationSeparator" w:id="0">
    <w:p w14:paraId="590F3A3F" w14:textId="77777777" w:rsidR="00C43A65" w:rsidRDefault="00C4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78A70" w14:textId="77777777" w:rsidR="00C43A65" w:rsidRDefault="00C43A65">
      <w:pPr>
        <w:spacing w:after="0" w:line="240" w:lineRule="auto"/>
      </w:pPr>
      <w:r>
        <w:separator/>
      </w:r>
    </w:p>
  </w:footnote>
  <w:footnote w:type="continuationSeparator" w:id="0">
    <w:p w14:paraId="04594826" w14:textId="77777777" w:rsidR="00C43A65" w:rsidRDefault="00C4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84173" w14:textId="19A83BC0" w:rsidR="00017E09" w:rsidRDefault="00017E09" w:rsidP="00017E09">
    <w:pPr>
      <w:jc w:val="both"/>
    </w:pPr>
    <w:r w:rsidRPr="00017E09">
      <w:rPr>
        <w:rFonts w:ascii="ITC Avant Garde" w:hAnsi="ITC Avant Garde"/>
        <w:color w:val="0000FF"/>
        <w:sz w:val="18"/>
      </w:rPr>
      <w:t xml:space="preserve">Eliminado: </w:t>
    </w:r>
    <w:r>
      <w:rPr>
        <w:rFonts w:ascii="ITC Avant Garde" w:hAnsi="ITC Avant Garde"/>
        <w:color w:val="0000FF"/>
        <w:sz w:val="18"/>
      </w:rPr>
      <w:t>Nueve</w:t>
    </w:r>
    <w:r w:rsidRPr="00017E09">
      <w:rPr>
        <w:rFonts w:ascii="ITC Avant Garde" w:hAnsi="ITC Avant Garde"/>
        <w:color w:val="0000FF"/>
        <w:sz w:val="18"/>
      </w:rPr>
      <w:t xml:space="preserve"> palabras. Fundamento legal: Artículo 113 fracción I, de la Ley Federal de Transparencia y Acceso a la Información Pública (LFTAIP); artículo  116 de la Ley General de Transparencia y Acceso a la Información Pública (LGTAIP); así como el Lineamiento Trigésimo Octavo fracción I, de los Lineamientos Generales en materia de clasificación y desclasificación de la información, así como para la elaboración de versiones públicas (LGCDIEVP). En virtud de tratarse de datos personales que se clasifican como confidenciales, a fin de protegerlos contra daño, pérdida, alteración, destrucción o su uso, acceso o tratamiento no autorizado.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5677D" w14:textId="5A8ACB5B" w:rsidR="00017E09" w:rsidRDefault="00017E09" w:rsidP="00017E09">
    <w:pPr>
      <w:jc w:val="both"/>
    </w:pPr>
    <w:r w:rsidRPr="00017E09">
      <w:rPr>
        <w:rFonts w:ascii="ITC Avant Garde" w:hAnsi="ITC Avant Garde"/>
        <w:color w:val="0000FF"/>
        <w:sz w:val="18"/>
      </w:rPr>
      <w:t xml:space="preserve">Eliminado: </w:t>
    </w:r>
    <w:r>
      <w:rPr>
        <w:rFonts w:ascii="ITC Avant Garde" w:hAnsi="ITC Avant Garde"/>
        <w:color w:val="0000FF"/>
        <w:sz w:val="18"/>
      </w:rPr>
      <w:t>Tres</w:t>
    </w:r>
    <w:r w:rsidRPr="00017E09">
      <w:rPr>
        <w:rFonts w:ascii="ITC Avant Garde" w:hAnsi="ITC Avant Garde"/>
        <w:color w:val="0000FF"/>
        <w:sz w:val="18"/>
      </w:rPr>
      <w:t xml:space="preserve"> palabras. Fundamento legal: Artículo 113 fracción I de la LFTAIP; artículo  116 de la LGTAIP; así como el Lineamiento Trigésimo Octavo fracción I, de los LGCDIEVP. En virtud de tratarse de datos personales que se clasifican como confidenciales, a fin de protegerlos contra daño, pérdida, alteración, destrucción o su uso, acceso o tratamiento no autorizado.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06EA1" w14:textId="0D911665" w:rsidR="00017E09" w:rsidRDefault="00017E09" w:rsidP="00017E09">
    <w:pPr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1DA5A" w14:textId="44756349" w:rsidR="00017E09" w:rsidRDefault="00017E09" w:rsidP="00017E09">
    <w:pPr>
      <w:jc w:val="both"/>
    </w:pPr>
    <w:r w:rsidRPr="00017E09">
      <w:rPr>
        <w:rFonts w:ascii="ITC Avant Garde" w:hAnsi="ITC Avant Garde"/>
        <w:color w:val="0000FF"/>
        <w:sz w:val="18"/>
      </w:rPr>
      <w:t xml:space="preserve">Eliminado: </w:t>
    </w:r>
    <w:r>
      <w:rPr>
        <w:rFonts w:ascii="ITC Avant Garde" w:hAnsi="ITC Avant Garde"/>
        <w:color w:val="0000FF"/>
        <w:sz w:val="18"/>
      </w:rPr>
      <w:t>Doce</w:t>
    </w:r>
    <w:r w:rsidRPr="00017E09">
      <w:rPr>
        <w:rFonts w:ascii="ITC Avant Garde" w:hAnsi="ITC Avant Garde"/>
        <w:color w:val="0000FF"/>
        <w:sz w:val="18"/>
      </w:rPr>
      <w:t xml:space="preserve"> palabras. Fundamento legal: Artículo 113 fracción I de la LFTAIP; artículo  116 de la LGTAIP; así como el Lineamiento Trigésimo Octavo fracción I, de los LGCDIEVP. En virtud de tratarse de datos personales que se clasifican como confidenciales, a fin de protegerlos contra daño, pérdida, alteración, destrucción o su uso, acceso o tratamiento no autorizado.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D8790" w14:textId="0B066453" w:rsidR="00017E09" w:rsidRPr="00017E09" w:rsidRDefault="00017E09" w:rsidP="00017E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BA2"/>
    <w:multiLevelType w:val="hybridMultilevel"/>
    <w:tmpl w:val="9A926C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FAF"/>
    <w:multiLevelType w:val="hybridMultilevel"/>
    <w:tmpl w:val="6A082B60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4D0E"/>
    <w:multiLevelType w:val="hybridMultilevel"/>
    <w:tmpl w:val="BBA2A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108CD"/>
    <w:multiLevelType w:val="hybridMultilevel"/>
    <w:tmpl w:val="AF8AC0F4"/>
    <w:lvl w:ilvl="0" w:tplc="516E7E22">
      <w:start w:val="1"/>
      <w:numFmt w:val="decimal"/>
      <w:lvlText w:val="III.%1.-"/>
      <w:lvlJc w:val="left"/>
      <w:pPr>
        <w:ind w:left="64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D41FB"/>
    <w:multiLevelType w:val="hybridMultilevel"/>
    <w:tmpl w:val="AA0ACAF8"/>
    <w:lvl w:ilvl="0" w:tplc="61CC24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93B22"/>
    <w:multiLevelType w:val="hybridMultilevel"/>
    <w:tmpl w:val="DA707890"/>
    <w:lvl w:ilvl="0" w:tplc="833E67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901BC"/>
    <w:multiLevelType w:val="hybridMultilevel"/>
    <w:tmpl w:val="5A561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90261"/>
    <w:multiLevelType w:val="hybridMultilevel"/>
    <w:tmpl w:val="CE16D3FC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46C30"/>
    <w:multiLevelType w:val="hybridMultilevel"/>
    <w:tmpl w:val="0F4C2C94"/>
    <w:lvl w:ilvl="0" w:tplc="A844B1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C4932"/>
    <w:multiLevelType w:val="hybridMultilevel"/>
    <w:tmpl w:val="22B2627E"/>
    <w:lvl w:ilvl="0" w:tplc="E6F6F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A7DB9"/>
    <w:multiLevelType w:val="hybridMultilevel"/>
    <w:tmpl w:val="E4DECA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42920"/>
    <w:multiLevelType w:val="hybridMultilevel"/>
    <w:tmpl w:val="C90A16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76B9D"/>
    <w:multiLevelType w:val="hybridMultilevel"/>
    <w:tmpl w:val="F10C1E98"/>
    <w:lvl w:ilvl="0" w:tplc="9A4A792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E6913"/>
    <w:multiLevelType w:val="hybridMultilevel"/>
    <w:tmpl w:val="79623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52688"/>
    <w:multiLevelType w:val="hybridMultilevel"/>
    <w:tmpl w:val="E0E44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5085B"/>
    <w:multiLevelType w:val="hybridMultilevel"/>
    <w:tmpl w:val="E74866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B1DC6"/>
    <w:multiLevelType w:val="hybridMultilevel"/>
    <w:tmpl w:val="F452B4DE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4681B"/>
    <w:multiLevelType w:val="hybridMultilevel"/>
    <w:tmpl w:val="A08CB634"/>
    <w:lvl w:ilvl="0" w:tplc="98FCA084">
      <w:start w:val="1"/>
      <w:numFmt w:val="decimal"/>
      <w:lvlText w:val="III.%1.- 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F7B4D"/>
    <w:multiLevelType w:val="hybridMultilevel"/>
    <w:tmpl w:val="293AE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0065E"/>
    <w:multiLevelType w:val="hybridMultilevel"/>
    <w:tmpl w:val="4C5E15BE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A22F1"/>
    <w:multiLevelType w:val="hybridMultilevel"/>
    <w:tmpl w:val="5EE4D1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12259"/>
    <w:multiLevelType w:val="hybridMultilevel"/>
    <w:tmpl w:val="D7DCA9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50173"/>
    <w:multiLevelType w:val="hybridMultilevel"/>
    <w:tmpl w:val="B0380B72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F2526"/>
    <w:multiLevelType w:val="hybridMultilevel"/>
    <w:tmpl w:val="405C671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1177F"/>
    <w:multiLevelType w:val="hybridMultilevel"/>
    <w:tmpl w:val="3C6EC1C8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1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0"/>
  </w:num>
  <w:num w:numId="13">
    <w:abstractNumId w:val="19"/>
  </w:num>
  <w:num w:numId="14">
    <w:abstractNumId w:val="13"/>
  </w:num>
  <w:num w:numId="15">
    <w:abstractNumId w:val="7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6"/>
  </w:num>
  <w:num w:numId="23">
    <w:abstractNumId w:val="17"/>
  </w:num>
  <w:num w:numId="24">
    <w:abstractNumId w:val="23"/>
  </w:num>
  <w:num w:numId="25">
    <w:abstractNumId w:val="5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BB"/>
    <w:rsid w:val="000017A7"/>
    <w:rsid w:val="00001E12"/>
    <w:rsid w:val="00004003"/>
    <w:rsid w:val="00006749"/>
    <w:rsid w:val="00006B95"/>
    <w:rsid w:val="0000794F"/>
    <w:rsid w:val="00007B7F"/>
    <w:rsid w:val="00010E76"/>
    <w:rsid w:val="00011D46"/>
    <w:rsid w:val="00012A0A"/>
    <w:rsid w:val="00014811"/>
    <w:rsid w:val="00016FA4"/>
    <w:rsid w:val="00017594"/>
    <w:rsid w:val="00017E09"/>
    <w:rsid w:val="0002050F"/>
    <w:rsid w:val="00020815"/>
    <w:rsid w:val="0002377A"/>
    <w:rsid w:val="00024E57"/>
    <w:rsid w:val="000254C8"/>
    <w:rsid w:val="00027741"/>
    <w:rsid w:val="000279CB"/>
    <w:rsid w:val="00027C69"/>
    <w:rsid w:val="000312AC"/>
    <w:rsid w:val="000312BF"/>
    <w:rsid w:val="00031BEA"/>
    <w:rsid w:val="00033CCC"/>
    <w:rsid w:val="00034DC0"/>
    <w:rsid w:val="00035294"/>
    <w:rsid w:val="00035463"/>
    <w:rsid w:val="00035477"/>
    <w:rsid w:val="00035EB4"/>
    <w:rsid w:val="00037654"/>
    <w:rsid w:val="00041250"/>
    <w:rsid w:val="0004167C"/>
    <w:rsid w:val="000427FE"/>
    <w:rsid w:val="00043ED9"/>
    <w:rsid w:val="000443D5"/>
    <w:rsid w:val="00044571"/>
    <w:rsid w:val="0004697F"/>
    <w:rsid w:val="000506E8"/>
    <w:rsid w:val="00050816"/>
    <w:rsid w:val="00051E93"/>
    <w:rsid w:val="00052554"/>
    <w:rsid w:val="00052FFC"/>
    <w:rsid w:val="00054A9A"/>
    <w:rsid w:val="0005625B"/>
    <w:rsid w:val="00057602"/>
    <w:rsid w:val="00057F1E"/>
    <w:rsid w:val="0006103D"/>
    <w:rsid w:val="00061927"/>
    <w:rsid w:val="00061AA2"/>
    <w:rsid w:val="0006589A"/>
    <w:rsid w:val="000673BD"/>
    <w:rsid w:val="00070BCE"/>
    <w:rsid w:val="00071F9B"/>
    <w:rsid w:val="00073C04"/>
    <w:rsid w:val="00074E36"/>
    <w:rsid w:val="000754E4"/>
    <w:rsid w:val="0007608E"/>
    <w:rsid w:val="000765F8"/>
    <w:rsid w:val="0007683B"/>
    <w:rsid w:val="0007713A"/>
    <w:rsid w:val="00077642"/>
    <w:rsid w:val="00077A2F"/>
    <w:rsid w:val="00077DB0"/>
    <w:rsid w:val="00080208"/>
    <w:rsid w:val="000808A1"/>
    <w:rsid w:val="00082507"/>
    <w:rsid w:val="0008266B"/>
    <w:rsid w:val="00083A80"/>
    <w:rsid w:val="000865B5"/>
    <w:rsid w:val="00087886"/>
    <w:rsid w:val="00090AC4"/>
    <w:rsid w:val="00090D21"/>
    <w:rsid w:val="00091B15"/>
    <w:rsid w:val="0009251F"/>
    <w:rsid w:val="00094E82"/>
    <w:rsid w:val="00095AD5"/>
    <w:rsid w:val="00096586"/>
    <w:rsid w:val="000A1EAD"/>
    <w:rsid w:val="000A2B6F"/>
    <w:rsid w:val="000A69ED"/>
    <w:rsid w:val="000A70C8"/>
    <w:rsid w:val="000A71E4"/>
    <w:rsid w:val="000A7728"/>
    <w:rsid w:val="000B118D"/>
    <w:rsid w:val="000B3B2C"/>
    <w:rsid w:val="000B3D91"/>
    <w:rsid w:val="000B541E"/>
    <w:rsid w:val="000B7BF3"/>
    <w:rsid w:val="000B7D6B"/>
    <w:rsid w:val="000C1BBC"/>
    <w:rsid w:val="000C33E1"/>
    <w:rsid w:val="000C3EFD"/>
    <w:rsid w:val="000C447F"/>
    <w:rsid w:val="000C4B86"/>
    <w:rsid w:val="000C4F67"/>
    <w:rsid w:val="000C52DB"/>
    <w:rsid w:val="000C5D64"/>
    <w:rsid w:val="000C5F11"/>
    <w:rsid w:val="000C6179"/>
    <w:rsid w:val="000C75B6"/>
    <w:rsid w:val="000D0142"/>
    <w:rsid w:val="000D0568"/>
    <w:rsid w:val="000D144F"/>
    <w:rsid w:val="000D1DB9"/>
    <w:rsid w:val="000D2CF1"/>
    <w:rsid w:val="000D49D9"/>
    <w:rsid w:val="000D4AEE"/>
    <w:rsid w:val="000D5E3C"/>
    <w:rsid w:val="000D6591"/>
    <w:rsid w:val="000E4B1D"/>
    <w:rsid w:val="000E4F73"/>
    <w:rsid w:val="000E58EB"/>
    <w:rsid w:val="000F0B17"/>
    <w:rsid w:val="000F2E2F"/>
    <w:rsid w:val="000F343F"/>
    <w:rsid w:val="000F3506"/>
    <w:rsid w:val="000F42D3"/>
    <w:rsid w:val="000F5922"/>
    <w:rsid w:val="000F6063"/>
    <w:rsid w:val="000F6AD0"/>
    <w:rsid w:val="000F7B51"/>
    <w:rsid w:val="00100C05"/>
    <w:rsid w:val="0010306A"/>
    <w:rsid w:val="00104362"/>
    <w:rsid w:val="001049DC"/>
    <w:rsid w:val="00104E1F"/>
    <w:rsid w:val="00106F0B"/>
    <w:rsid w:val="00106FEC"/>
    <w:rsid w:val="00111151"/>
    <w:rsid w:val="00116C02"/>
    <w:rsid w:val="001173F1"/>
    <w:rsid w:val="0012170A"/>
    <w:rsid w:val="00123410"/>
    <w:rsid w:val="00123D91"/>
    <w:rsid w:val="0012615C"/>
    <w:rsid w:val="001268F2"/>
    <w:rsid w:val="00126A33"/>
    <w:rsid w:val="0012796F"/>
    <w:rsid w:val="001312B9"/>
    <w:rsid w:val="00131D0B"/>
    <w:rsid w:val="00131EB4"/>
    <w:rsid w:val="00132A22"/>
    <w:rsid w:val="001337C0"/>
    <w:rsid w:val="00134EEA"/>
    <w:rsid w:val="001353AA"/>
    <w:rsid w:val="0013683B"/>
    <w:rsid w:val="00140E28"/>
    <w:rsid w:val="0014180E"/>
    <w:rsid w:val="001426C1"/>
    <w:rsid w:val="0014366C"/>
    <w:rsid w:val="00143757"/>
    <w:rsid w:val="00143C20"/>
    <w:rsid w:val="00144C92"/>
    <w:rsid w:val="00144D23"/>
    <w:rsid w:val="00146DFC"/>
    <w:rsid w:val="00147D83"/>
    <w:rsid w:val="00153894"/>
    <w:rsid w:val="00154A5F"/>
    <w:rsid w:val="00154B9E"/>
    <w:rsid w:val="001565A1"/>
    <w:rsid w:val="00160425"/>
    <w:rsid w:val="00162D1B"/>
    <w:rsid w:val="0016384E"/>
    <w:rsid w:val="00165349"/>
    <w:rsid w:val="00165EC6"/>
    <w:rsid w:val="00167D11"/>
    <w:rsid w:val="00167D30"/>
    <w:rsid w:val="00167FDC"/>
    <w:rsid w:val="00170B95"/>
    <w:rsid w:val="00171FDD"/>
    <w:rsid w:val="00173718"/>
    <w:rsid w:val="00174041"/>
    <w:rsid w:val="0017589D"/>
    <w:rsid w:val="00175A1F"/>
    <w:rsid w:val="00175AE4"/>
    <w:rsid w:val="0017657D"/>
    <w:rsid w:val="0017795A"/>
    <w:rsid w:val="00180E49"/>
    <w:rsid w:val="00183235"/>
    <w:rsid w:val="00183D91"/>
    <w:rsid w:val="00184039"/>
    <w:rsid w:val="001920DD"/>
    <w:rsid w:val="0019245C"/>
    <w:rsid w:val="00192EBC"/>
    <w:rsid w:val="00193868"/>
    <w:rsid w:val="00193BE9"/>
    <w:rsid w:val="00194167"/>
    <w:rsid w:val="00194FE2"/>
    <w:rsid w:val="00195213"/>
    <w:rsid w:val="001957EF"/>
    <w:rsid w:val="00195FC7"/>
    <w:rsid w:val="0019630F"/>
    <w:rsid w:val="00196442"/>
    <w:rsid w:val="00196975"/>
    <w:rsid w:val="00197DD3"/>
    <w:rsid w:val="001A1FD7"/>
    <w:rsid w:val="001A60D1"/>
    <w:rsid w:val="001A6680"/>
    <w:rsid w:val="001B0FB9"/>
    <w:rsid w:val="001B272A"/>
    <w:rsid w:val="001B284C"/>
    <w:rsid w:val="001B33A1"/>
    <w:rsid w:val="001B38B9"/>
    <w:rsid w:val="001B42A3"/>
    <w:rsid w:val="001B78B0"/>
    <w:rsid w:val="001C1C5F"/>
    <w:rsid w:val="001C332A"/>
    <w:rsid w:val="001C4A24"/>
    <w:rsid w:val="001C6205"/>
    <w:rsid w:val="001C6E7D"/>
    <w:rsid w:val="001C708E"/>
    <w:rsid w:val="001C748E"/>
    <w:rsid w:val="001C7DC3"/>
    <w:rsid w:val="001D00E3"/>
    <w:rsid w:val="001D462A"/>
    <w:rsid w:val="001D464E"/>
    <w:rsid w:val="001D4C14"/>
    <w:rsid w:val="001D5A1F"/>
    <w:rsid w:val="001D5BDE"/>
    <w:rsid w:val="001D616C"/>
    <w:rsid w:val="001D78A8"/>
    <w:rsid w:val="001D7E3C"/>
    <w:rsid w:val="001E062F"/>
    <w:rsid w:val="001E25A6"/>
    <w:rsid w:val="001E4D9B"/>
    <w:rsid w:val="001E6160"/>
    <w:rsid w:val="001F115B"/>
    <w:rsid w:val="001F57F9"/>
    <w:rsid w:val="001F7BC2"/>
    <w:rsid w:val="00200E65"/>
    <w:rsid w:val="002029EE"/>
    <w:rsid w:val="00205BAD"/>
    <w:rsid w:val="0020751B"/>
    <w:rsid w:val="00207CF7"/>
    <w:rsid w:val="002103B3"/>
    <w:rsid w:val="002108A0"/>
    <w:rsid w:val="00210D0F"/>
    <w:rsid w:val="00211720"/>
    <w:rsid w:val="00211C24"/>
    <w:rsid w:val="002158FE"/>
    <w:rsid w:val="0021675D"/>
    <w:rsid w:val="002176CF"/>
    <w:rsid w:val="0021771D"/>
    <w:rsid w:val="00217B74"/>
    <w:rsid w:val="00217F27"/>
    <w:rsid w:val="002211BB"/>
    <w:rsid w:val="00221AE2"/>
    <w:rsid w:val="00222F09"/>
    <w:rsid w:val="00224122"/>
    <w:rsid w:val="00224C23"/>
    <w:rsid w:val="002258AA"/>
    <w:rsid w:val="00225BE6"/>
    <w:rsid w:val="00230142"/>
    <w:rsid w:val="002301C1"/>
    <w:rsid w:val="00230DBB"/>
    <w:rsid w:val="0023154A"/>
    <w:rsid w:val="002328B7"/>
    <w:rsid w:val="00232FB4"/>
    <w:rsid w:val="0023303B"/>
    <w:rsid w:val="00235A31"/>
    <w:rsid w:val="00240100"/>
    <w:rsid w:val="002401A7"/>
    <w:rsid w:val="00241798"/>
    <w:rsid w:val="0024260F"/>
    <w:rsid w:val="00242B86"/>
    <w:rsid w:val="002436D6"/>
    <w:rsid w:val="00244770"/>
    <w:rsid w:val="00244F11"/>
    <w:rsid w:val="00246A38"/>
    <w:rsid w:val="00247229"/>
    <w:rsid w:val="00247780"/>
    <w:rsid w:val="002512AE"/>
    <w:rsid w:val="00254A51"/>
    <w:rsid w:val="00255427"/>
    <w:rsid w:val="0025676A"/>
    <w:rsid w:val="00256CF5"/>
    <w:rsid w:val="00256F53"/>
    <w:rsid w:val="002574AB"/>
    <w:rsid w:val="0026055A"/>
    <w:rsid w:val="00263600"/>
    <w:rsid w:val="00263F72"/>
    <w:rsid w:val="00265DF3"/>
    <w:rsid w:val="00265F28"/>
    <w:rsid w:val="0026717E"/>
    <w:rsid w:val="00267BDF"/>
    <w:rsid w:val="0027220E"/>
    <w:rsid w:val="00274119"/>
    <w:rsid w:val="00274B93"/>
    <w:rsid w:val="00276592"/>
    <w:rsid w:val="002776C6"/>
    <w:rsid w:val="00280BCC"/>
    <w:rsid w:val="00281541"/>
    <w:rsid w:val="00284C35"/>
    <w:rsid w:val="00286D13"/>
    <w:rsid w:val="00287CEB"/>
    <w:rsid w:val="00290E66"/>
    <w:rsid w:val="00292503"/>
    <w:rsid w:val="00292774"/>
    <w:rsid w:val="00296355"/>
    <w:rsid w:val="00296EB1"/>
    <w:rsid w:val="0029726C"/>
    <w:rsid w:val="002A0CCC"/>
    <w:rsid w:val="002A2683"/>
    <w:rsid w:val="002A3629"/>
    <w:rsid w:val="002A5308"/>
    <w:rsid w:val="002A5AA7"/>
    <w:rsid w:val="002B3B2E"/>
    <w:rsid w:val="002B3F00"/>
    <w:rsid w:val="002B49B4"/>
    <w:rsid w:val="002B60E4"/>
    <w:rsid w:val="002B6469"/>
    <w:rsid w:val="002B7F09"/>
    <w:rsid w:val="002C2625"/>
    <w:rsid w:val="002C2F53"/>
    <w:rsid w:val="002C3162"/>
    <w:rsid w:val="002C336F"/>
    <w:rsid w:val="002C445D"/>
    <w:rsid w:val="002C4B80"/>
    <w:rsid w:val="002C5CF6"/>
    <w:rsid w:val="002C5DC2"/>
    <w:rsid w:val="002C71C3"/>
    <w:rsid w:val="002D2ABC"/>
    <w:rsid w:val="002D2C3F"/>
    <w:rsid w:val="002D30CD"/>
    <w:rsid w:val="002D3615"/>
    <w:rsid w:val="002D45AE"/>
    <w:rsid w:val="002D5040"/>
    <w:rsid w:val="002D5B58"/>
    <w:rsid w:val="002D5E6A"/>
    <w:rsid w:val="002D682B"/>
    <w:rsid w:val="002D7022"/>
    <w:rsid w:val="002D7D4F"/>
    <w:rsid w:val="002E2F74"/>
    <w:rsid w:val="002E2FC1"/>
    <w:rsid w:val="002E3A29"/>
    <w:rsid w:val="002E416F"/>
    <w:rsid w:val="002E4416"/>
    <w:rsid w:val="002E6A61"/>
    <w:rsid w:val="002F03D9"/>
    <w:rsid w:val="002F648D"/>
    <w:rsid w:val="002F6805"/>
    <w:rsid w:val="002F7465"/>
    <w:rsid w:val="00300791"/>
    <w:rsid w:val="00300E1A"/>
    <w:rsid w:val="00303A5B"/>
    <w:rsid w:val="0030445E"/>
    <w:rsid w:val="00304C81"/>
    <w:rsid w:val="00304DB7"/>
    <w:rsid w:val="00304FCD"/>
    <w:rsid w:val="00306691"/>
    <w:rsid w:val="00306966"/>
    <w:rsid w:val="0030790A"/>
    <w:rsid w:val="00311D46"/>
    <w:rsid w:val="00314218"/>
    <w:rsid w:val="003163FB"/>
    <w:rsid w:val="00317128"/>
    <w:rsid w:val="003171FE"/>
    <w:rsid w:val="0031779C"/>
    <w:rsid w:val="00321D89"/>
    <w:rsid w:val="00321EF5"/>
    <w:rsid w:val="00322017"/>
    <w:rsid w:val="00322938"/>
    <w:rsid w:val="0032326A"/>
    <w:rsid w:val="003232EF"/>
    <w:rsid w:val="0032661E"/>
    <w:rsid w:val="00326EED"/>
    <w:rsid w:val="003276F4"/>
    <w:rsid w:val="00327AEA"/>
    <w:rsid w:val="003301E2"/>
    <w:rsid w:val="00330809"/>
    <w:rsid w:val="00330DF7"/>
    <w:rsid w:val="00331687"/>
    <w:rsid w:val="0033177A"/>
    <w:rsid w:val="00337F67"/>
    <w:rsid w:val="00343037"/>
    <w:rsid w:val="00343153"/>
    <w:rsid w:val="0034487C"/>
    <w:rsid w:val="00346542"/>
    <w:rsid w:val="00351A72"/>
    <w:rsid w:val="003524BF"/>
    <w:rsid w:val="00352562"/>
    <w:rsid w:val="00355CD1"/>
    <w:rsid w:val="00356437"/>
    <w:rsid w:val="00356925"/>
    <w:rsid w:val="003571AE"/>
    <w:rsid w:val="00357291"/>
    <w:rsid w:val="003573AD"/>
    <w:rsid w:val="00360942"/>
    <w:rsid w:val="00361624"/>
    <w:rsid w:val="00361732"/>
    <w:rsid w:val="00363643"/>
    <w:rsid w:val="0036502C"/>
    <w:rsid w:val="00366851"/>
    <w:rsid w:val="00366C17"/>
    <w:rsid w:val="00366CA9"/>
    <w:rsid w:val="00370424"/>
    <w:rsid w:val="003707E0"/>
    <w:rsid w:val="00372E43"/>
    <w:rsid w:val="00375B32"/>
    <w:rsid w:val="00375F59"/>
    <w:rsid w:val="0037667D"/>
    <w:rsid w:val="00377F12"/>
    <w:rsid w:val="0038047F"/>
    <w:rsid w:val="0038060B"/>
    <w:rsid w:val="003811F6"/>
    <w:rsid w:val="0038450C"/>
    <w:rsid w:val="00386F24"/>
    <w:rsid w:val="0038790F"/>
    <w:rsid w:val="003879CF"/>
    <w:rsid w:val="0039062D"/>
    <w:rsid w:val="00390BFC"/>
    <w:rsid w:val="003911DE"/>
    <w:rsid w:val="003918E8"/>
    <w:rsid w:val="00391B86"/>
    <w:rsid w:val="00392054"/>
    <w:rsid w:val="00397106"/>
    <w:rsid w:val="003977BC"/>
    <w:rsid w:val="003A15AD"/>
    <w:rsid w:val="003A3A6A"/>
    <w:rsid w:val="003A45FE"/>
    <w:rsid w:val="003A5E82"/>
    <w:rsid w:val="003A6698"/>
    <w:rsid w:val="003A733A"/>
    <w:rsid w:val="003B13D0"/>
    <w:rsid w:val="003B14AC"/>
    <w:rsid w:val="003B1D91"/>
    <w:rsid w:val="003B2212"/>
    <w:rsid w:val="003B3BB5"/>
    <w:rsid w:val="003B5C2A"/>
    <w:rsid w:val="003C042A"/>
    <w:rsid w:val="003C1877"/>
    <w:rsid w:val="003C1C2C"/>
    <w:rsid w:val="003C2A08"/>
    <w:rsid w:val="003C3418"/>
    <w:rsid w:val="003C6C93"/>
    <w:rsid w:val="003C6CF2"/>
    <w:rsid w:val="003D01C9"/>
    <w:rsid w:val="003D22C4"/>
    <w:rsid w:val="003D3958"/>
    <w:rsid w:val="003D5DC7"/>
    <w:rsid w:val="003D608E"/>
    <w:rsid w:val="003D6209"/>
    <w:rsid w:val="003D644C"/>
    <w:rsid w:val="003D6D01"/>
    <w:rsid w:val="003E082F"/>
    <w:rsid w:val="003E1546"/>
    <w:rsid w:val="003E3D14"/>
    <w:rsid w:val="003E50AD"/>
    <w:rsid w:val="003F1A6E"/>
    <w:rsid w:val="003F3D2F"/>
    <w:rsid w:val="003F6ACD"/>
    <w:rsid w:val="003F7550"/>
    <w:rsid w:val="003F76B2"/>
    <w:rsid w:val="003F778C"/>
    <w:rsid w:val="003F79A9"/>
    <w:rsid w:val="003F7A5D"/>
    <w:rsid w:val="00401EA7"/>
    <w:rsid w:val="00403134"/>
    <w:rsid w:val="00405EDF"/>
    <w:rsid w:val="00405FC1"/>
    <w:rsid w:val="0040611B"/>
    <w:rsid w:val="0040703F"/>
    <w:rsid w:val="00411551"/>
    <w:rsid w:val="00411711"/>
    <w:rsid w:val="00411F96"/>
    <w:rsid w:val="00413C25"/>
    <w:rsid w:val="004156F3"/>
    <w:rsid w:val="00422E04"/>
    <w:rsid w:val="00423893"/>
    <w:rsid w:val="00423950"/>
    <w:rsid w:val="00425B59"/>
    <w:rsid w:val="004278DD"/>
    <w:rsid w:val="004305F6"/>
    <w:rsid w:val="00430BEE"/>
    <w:rsid w:val="00431DA4"/>
    <w:rsid w:val="00431EA6"/>
    <w:rsid w:val="004325BE"/>
    <w:rsid w:val="00432D4A"/>
    <w:rsid w:val="004331B0"/>
    <w:rsid w:val="00433DA3"/>
    <w:rsid w:val="00434DE4"/>
    <w:rsid w:val="00435B59"/>
    <w:rsid w:val="004431C5"/>
    <w:rsid w:val="00443781"/>
    <w:rsid w:val="0044383E"/>
    <w:rsid w:val="00445AC0"/>
    <w:rsid w:val="00446725"/>
    <w:rsid w:val="00446C93"/>
    <w:rsid w:val="004473BE"/>
    <w:rsid w:val="00451DE0"/>
    <w:rsid w:val="00453F07"/>
    <w:rsid w:val="00454502"/>
    <w:rsid w:val="00460B98"/>
    <w:rsid w:val="00461392"/>
    <w:rsid w:val="00464616"/>
    <w:rsid w:val="00465844"/>
    <w:rsid w:val="00465CBF"/>
    <w:rsid w:val="0046766D"/>
    <w:rsid w:val="00470282"/>
    <w:rsid w:val="00470557"/>
    <w:rsid w:val="004718F4"/>
    <w:rsid w:val="0047274C"/>
    <w:rsid w:val="00472828"/>
    <w:rsid w:val="00474E6C"/>
    <w:rsid w:val="00475191"/>
    <w:rsid w:val="0047557E"/>
    <w:rsid w:val="004834DD"/>
    <w:rsid w:val="0048537C"/>
    <w:rsid w:val="00486630"/>
    <w:rsid w:val="00491F74"/>
    <w:rsid w:val="00492B74"/>
    <w:rsid w:val="00493B4E"/>
    <w:rsid w:val="00494618"/>
    <w:rsid w:val="00494739"/>
    <w:rsid w:val="0049592D"/>
    <w:rsid w:val="00496925"/>
    <w:rsid w:val="00497992"/>
    <w:rsid w:val="004A176B"/>
    <w:rsid w:val="004A43BA"/>
    <w:rsid w:val="004A4BBF"/>
    <w:rsid w:val="004B0086"/>
    <w:rsid w:val="004B132B"/>
    <w:rsid w:val="004B1B2E"/>
    <w:rsid w:val="004B1CCD"/>
    <w:rsid w:val="004B334C"/>
    <w:rsid w:val="004B45FB"/>
    <w:rsid w:val="004B5F81"/>
    <w:rsid w:val="004C1606"/>
    <w:rsid w:val="004C2EB7"/>
    <w:rsid w:val="004C33ED"/>
    <w:rsid w:val="004C656A"/>
    <w:rsid w:val="004C7345"/>
    <w:rsid w:val="004C769A"/>
    <w:rsid w:val="004C7F7E"/>
    <w:rsid w:val="004D1349"/>
    <w:rsid w:val="004D56C2"/>
    <w:rsid w:val="004D6093"/>
    <w:rsid w:val="004D6482"/>
    <w:rsid w:val="004D6C2D"/>
    <w:rsid w:val="004D7F26"/>
    <w:rsid w:val="004E0580"/>
    <w:rsid w:val="004E4633"/>
    <w:rsid w:val="004E4AF7"/>
    <w:rsid w:val="004E5F01"/>
    <w:rsid w:val="004F0244"/>
    <w:rsid w:val="004F0CC6"/>
    <w:rsid w:val="004F1052"/>
    <w:rsid w:val="004F2B44"/>
    <w:rsid w:val="004F31FD"/>
    <w:rsid w:val="004F3A5A"/>
    <w:rsid w:val="004F5755"/>
    <w:rsid w:val="004F5D38"/>
    <w:rsid w:val="004F6EE2"/>
    <w:rsid w:val="004F7B16"/>
    <w:rsid w:val="00500A70"/>
    <w:rsid w:val="0050214C"/>
    <w:rsid w:val="00502D04"/>
    <w:rsid w:val="005030DA"/>
    <w:rsid w:val="005034BE"/>
    <w:rsid w:val="00503A9B"/>
    <w:rsid w:val="005135EA"/>
    <w:rsid w:val="0051437A"/>
    <w:rsid w:val="005144DD"/>
    <w:rsid w:val="005146F9"/>
    <w:rsid w:val="005158C9"/>
    <w:rsid w:val="0051709D"/>
    <w:rsid w:val="005201C6"/>
    <w:rsid w:val="005208E9"/>
    <w:rsid w:val="005210E3"/>
    <w:rsid w:val="00521159"/>
    <w:rsid w:val="005213F8"/>
    <w:rsid w:val="00523483"/>
    <w:rsid w:val="0052615E"/>
    <w:rsid w:val="0052751C"/>
    <w:rsid w:val="00527C20"/>
    <w:rsid w:val="005304B9"/>
    <w:rsid w:val="00531F2C"/>
    <w:rsid w:val="0053306F"/>
    <w:rsid w:val="00540E7A"/>
    <w:rsid w:val="005425AF"/>
    <w:rsid w:val="005437F7"/>
    <w:rsid w:val="00544484"/>
    <w:rsid w:val="00544880"/>
    <w:rsid w:val="00545C23"/>
    <w:rsid w:val="005464EA"/>
    <w:rsid w:val="00547C68"/>
    <w:rsid w:val="00547D31"/>
    <w:rsid w:val="00550514"/>
    <w:rsid w:val="0055060B"/>
    <w:rsid w:val="0055174F"/>
    <w:rsid w:val="005523A9"/>
    <w:rsid w:val="00554159"/>
    <w:rsid w:val="0055673A"/>
    <w:rsid w:val="00557335"/>
    <w:rsid w:val="005643CD"/>
    <w:rsid w:val="00564854"/>
    <w:rsid w:val="00564D75"/>
    <w:rsid w:val="00566558"/>
    <w:rsid w:val="00567E9D"/>
    <w:rsid w:val="005714B1"/>
    <w:rsid w:val="005725F0"/>
    <w:rsid w:val="00573932"/>
    <w:rsid w:val="00574527"/>
    <w:rsid w:val="00577995"/>
    <w:rsid w:val="00577FA4"/>
    <w:rsid w:val="00580755"/>
    <w:rsid w:val="00580A25"/>
    <w:rsid w:val="00582F30"/>
    <w:rsid w:val="005840B9"/>
    <w:rsid w:val="0058418D"/>
    <w:rsid w:val="00584C39"/>
    <w:rsid w:val="005856A0"/>
    <w:rsid w:val="00586DB1"/>
    <w:rsid w:val="0058776F"/>
    <w:rsid w:val="00587C64"/>
    <w:rsid w:val="00587E9E"/>
    <w:rsid w:val="005904FD"/>
    <w:rsid w:val="00591276"/>
    <w:rsid w:val="00591601"/>
    <w:rsid w:val="005941AD"/>
    <w:rsid w:val="00594B90"/>
    <w:rsid w:val="00595225"/>
    <w:rsid w:val="00597781"/>
    <w:rsid w:val="005A0E2D"/>
    <w:rsid w:val="005A3799"/>
    <w:rsid w:val="005A4194"/>
    <w:rsid w:val="005A4971"/>
    <w:rsid w:val="005A49D9"/>
    <w:rsid w:val="005A4A85"/>
    <w:rsid w:val="005A602D"/>
    <w:rsid w:val="005A632D"/>
    <w:rsid w:val="005A6612"/>
    <w:rsid w:val="005A73DE"/>
    <w:rsid w:val="005A794F"/>
    <w:rsid w:val="005A7A35"/>
    <w:rsid w:val="005A7BCD"/>
    <w:rsid w:val="005B19CC"/>
    <w:rsid w:val="005B21BE"/>
    <w:rsid w:val="005B222B"/>
    <w:rsid w:val="005B75C6"/>
    <w:rsid w:val="005B786E"/>
    <w:rsid w:val="005B78AE"/>
    <w:rsid w:val="005B79A1"/>
    <w:rsid w:val="005C04D2"/>
    <w:rsid w:val="005C1607"/>
    <w:rsid w:val="005C212F"/>
    <w:rsid w:val="005C2930"/>
    <w:rsid w:val="005C3633"/>
    <w:rsid w:val="005C3A4F"/>
    <w:rsid w:val="005C3BC1"/>
    <w:rsid w:val="005C79E5"/>
    <w:rsid w:val="005C7D94"/>
    <w:rsid w:val="005D0CA8"/>
    <w:rsid w:val="005D122C"/>
    <w:rsid w:val="005D1A8A"/>
    <w:rsid w:val="005D2C5B"/>
    <w:rsid w:val="005D40A2"/>
    <w:rsid w:val="005D48D7"/>
    <w:rsid w:val="005D6032"/>
    <w:rsid w:val="005D63BF"/>
    <w:rsid w:val="005D76C6"/>
    <w:rsid w:val="005D7A8B"/>
    <w:rsid w:val="005E0054"/>
    <w:rsid w:val="005E0F75"/>
    <w:rsid w:val="005E50E7"/>
    <w:rsid w:val="005E610E"/>
    <w:rsid w:val="005E652D"/>
    <w:rsid w:val="005E6B56"/>
    <w:rsid w:val="005E7F77"/>
    <w:rsid w:val="005E7FBB"/>
    <w:rsid w:val="005F0F22"/>
    <w:rsid w:val="005F131D"/>
    <w:rsid w:val="005F238F"/>
    <w:rsid w:val="005F309F"/>
    <w:rsid w:val="005F4BA4"/>
    <w:rsid w:val="005F54E4"/>
    <w:rsid w:val="005F79AE"/>
    <w:rsid w:val="006003DF"/>
    <w:rsid w:val="0060195A"/>
    <w:rsid w:val="00605F91"/>
    <w:rsid w:val="006074BE"/>
    <w:rsid w:val="006074D0"/>
    <w:rsid w:val="00607743"/>
    <w:rsid w:val="006078D1"/>
    <w:rsid w:val="00611F7B"/>
    <w:rsid w:val="00612215"/>
    <w:rsid w:val="00612807"/>
    <w:rsid w:val="006176A4"/>
    <w:rsid w:val="00621979"/>
    <w:rsid w:val="00622937"/>
    <w:rsid w:val="00626A0C"/>
    <w:rsid w:val="00627DFE"/>
    <w:rsid w:val="00630BD9"/>
    <w:rsid w:val="00631556"/>
    <w:rsid w:val="00632685"/>
    <w:rsid w:val="0063321A"/>
    <w:rsid w:val="0063333F"/>
    <w:rsid w:val="006344BB"/>
    <w:rsid w:val="00635634"/>
    <w:rsid w:val="006371E7"/>
    <w:rsid w:val="006419C3"/>
    <w:rsid w:val="0064241B"/>
    <w:rsid w:val="00642E2B"/>
    <w:rsid w:val="00643144"/>
    <w:rsid w:val="00646C1D"/>
    <w:rsid w:val="00647251"/>
    <w:rsid w:val="00647FBB"/>
    <w:rsid w:val="00650E6A"/>
    <w:rsid w:val="006526EE"/>
    <w:rsid w:val="00652D65"/>
    <w:rsid w:val="00654C6E"/>
    <w:rsid w:val="006550D0"/>
    <w:rsid w:val="0066134E"/>
    <w:rsid w:val="006615DE"/>
    <w:rsid w:val="00662E80"/>
    <w:rsid w:val="00662F60"/>
    <w:rsid w:val="00663B5E"/>
    <w:rsid w:val="0066423D"/>
    <w:rsid w:val="00665F14"/>
    <w:rsid w:val="00666B53"/>
    <w:rsid w:val="00666F4F"/>
    <w:rsid w:val="00667990"/>
    <w:rsid w:val="00670151"/>
    <w:rsid w:val="00670503"/>
    <w:rsid w:val="0067123A"/>
    <w:rsid w:val="00671C37"/>
    <w:rsid w:val="006733BC"/>
    <w:rsid w:val="00675DF3"/>
    <w:rsid w:val="00676087"/>
    <w:rsid w:val="006771F0"/>
    <w:rsid w:val="00677C78"/>
    <w:rsid w:val="00677F84"/>
    <w:rsid w:val="00680A60"/>
    <w:rsid w:val="00684755"/>
    <w:rsid w:val="006853C5"/>
    <w:rsid w:val="00687E03"/>
    <w:rsid w:val="00690305"/>
    <w:rsid w:val="006909F8"/>
    <w:rsid w:val="00690F11"/>
    <w:rsid w:val="00691749"/>
    <w:rsid w:val="0069232C"/>
    <w:rsid w:val="0069397D"/>
    <w:rsid w:val="006A204E"/>
    <w:rsid w:val="006A2783"/>
    <w:rsid w:val="006A42A3"/>
    <w:rsid w:val="006A7F0E"/>
    <w:rsid w:val="006B0726"/>
    <w:rsid w:val="006B2E88"/>
    <w:rsid w:val="006B45E7"/>
    <w:rsid w:val="006B4FFB"/>
    <w:rsid w:val="006B5B5F"/>
    <w:rsid w:val="006B5F8F"/>
    <w:rsid w:val="006B6441"/>
    <w:rsid w:val="006C0B86"/>
    <w:rsid w:val="006C14EF"/>
    <w:rsid w:val="006C153B"/>
    <w:rsid w:val="006C1F14"/>
    <w:rsid w:val="006C3089"/>
    <w:rsid w:val="006C41D7"/>
    <w:rsid w:val="006C5803"/>
    <w:rsid w:val="006C6F83"/>
    <w:rsid w:val="006D2AF2"/>
    <w:rsid w:val="006D41A5"/>
    <w:rsid w:val="006D65A9"/>
    <w:rsid w:val="006D68D8"/>
    <w:rsid w:val="006D71CF"/>
    <w:rsid w:val="006E108B"/>
    <w:rsid w:val="006E288D"/>
    <w:rsid w:val="006E2C5D"/>
    <w:rsid w:val="006E3432"/>
    <w:rsid w:val="006E5A6B"/>
    <w:rsid w:val="006E5BA3"/>
    <w:rsid w:val="006E6405"/>
    <w:rsid w:val="006E641C"/>
    <w:rsid w:val="006E6788"/>
    <w:rsid w:val="006F1047"/>
    <w:rsid w:val="006F1FC9"/>
    <w:rsid w:val="006F3A7B"/>
    <w:rsid w:val="006F4456"/>
    <w:rsid w:val="006F4658"/>
    <w:rsid w:val="006F4EAF"/>
    <w:rsid w:val="006F5CAC"/>
    <w:rsid w:val="006F6705"/>
    <w:rsid w:val="006F75AF"/>
    <w:rsid w:val="00700C1F"/>
    <w:rsid w:val="007049A9"/>
    <w:rsid w:val="00704AA4"/>
    <w:rsid w:val="00705DF2"/>
    <w:rsid w:val="00706105"/>
    <w:rsid w:val="00706694"/>
    <w:rsid w:val="00707594"/>
    <w:rsid w:val="00707BD7"/>
    <w:rsid w:val="0071046A"/>
    <w:rsid w:val="00710C07"/>
    <w:rsid w:val="007112EE"/>
    <w:rsid w:val="007130A2"/>
    <w:rsid w:val="00714BD5"/>
    <w:rsid w:val="00716E55"/>
    <w:rsid w:val="00723C8D"/>
    <w:rsid w:val="00724643"/>
    <w:rsid w:val="00726E71"/>
    <w:rsid w:val="00730CC7"/>
    <w:rsid w:val="00731872"/>
    <w:rsid w:val="007330D1"/>
    <w:rsid w:val="007337AF"/>
    <w:rsid w:val="00735A3A"/>
    <w:rsid w:val="00735D0D"/>
    <w:rsid w:val="0073622B"/>
    <w:rsid w:val="00736549"/>
    <w:rsid w:val="007420AF"/>
    <w:rsid w:val="0074410E"/>
    <w:rsid w:val="00744F23"/>
    <w:rsid w:val="0074608C"/>
    <w:rsid w:val="00746DCD"/>
    <w:rsid w:val="00750DE8"/>
    <w:rsid w:val="00752248"/>
    <w:rsid w:val="0075255C"/>
    <w:rsid w:val="00755395"/>
    <w:rsid w:val="0075757D"/>
    <w:rsid w:val="007577A4"/>
    <w:rsid w:val="00760BD7"/>
    <w:rsid w:val="00761801"/>
    <w:rsid w:val="00761D38"/>
    <w:rsid w:val="0076211E"/>
    <w:rsid w:val="007631D1"/>
    <w:rsid w:val="00763875"/>
    <w:rsid w:val="0076484D"/>
    <w:rsid w:val="00767650"/>
    <w:rsid w:val="0076773A"/>
    <w:rsid w:val="007733B2"/>
    <w:rsid w:val="00773480"/>
    <w:rsid w:val="00773F17"/>
    <w:rsid w:val="0077725F"/>
    <w:rsid w:val="007777CD"/>
    <w:rsid w:val="0078269D"/>
    <w:rsid w:val="00782A62"/>
    <w:rsid w:val="00784E53"/>
    <w:rsid w:val="007865AB"/>
    <w:rsid w:val="00786D8A"/>
    <w:rsid w:val="00787245"/>
    <w:rsid w:val="00787D51"/>
    <w:rsid w:val="007906F5"/>
    <w:rsid w:val="00791D5B"/>
    <w:rsid w:val="00793BC6"/>
    <w:rsid w:val="00794CC6"/>
    <w:rsid w:val="00795B0B"/>
    <w:rsid w:val="00796CDB"/>
    <w:rsid w:val="007A03C9"/>
    <w:rsid w:val="007A3974"/>
    <w:rsid w:val="007A3CDC"/>
    <w:rsid w:val="007A53E9"/>
    <w:rsid w:val="007A549F"/>
    <w:rsid w:val="007A667E"/>
    <w:rsid w:val="007A7414"/>
    <w:rsid w:val="007A7A46"/>
    <w:rsid w:val="007B1153"/>
    <w:rsid w:val="007B21BB"/>
    <w:rsid w:val="007B2485"/>
    <w:rsid w:val="007B3D27"/>
    <w:rsid w:val="007B4980"/>
    <w:rsid w:val="007B762E"/>
    <w:rsid w:val="007B7780"/>
    <w:rsid w:val="007C3208"/>
    <w:rsid w:val="007C4C0B"/>
    <w:rsid w:val="007C629D"/>
    <w:rsid w:val="007C6B0A"/>
    <w:rsid w:val="007C783A"/>
    <w:rsid w:val="007D01C6"/>
    <w:rsid w:val="007D132E"/>
    <w:rsid w:val="007D1F49"/>
    <w:rsid w:val="007D27D9"/>
    <w:rsid w:val="007D2E07"/>
    <w:rsid w:val="007D2E85"/>
    <w:rsid w:val="007D4804"/>
    <w:rsid w:val="007D4B7C"/>
    <w:rsid w:val="007D504D"/>
    <w:rsid w:val="007D6A4B"/>
    <w:rsid w:val="007E0145"/>
    <w:rsid w:val="007E03B1"/>
    <w:rsid w:val="007E06C8"/>
    <w:rsid w:val="007E0DBF"/>
    <w:rsid w:val="007E232E"/>
    <w:rsid w:val="007E396B"/>
    <w:rsid w:val="007E5EC8"/>
    <w:rsid w:val="007E74A8"/>
    <w:rsid w:val="007E754E"/>
    <w:rsid w:val="007E7F58"/>
    <w:rsid w:val="007F0856"/>
    <w:rsid w:val="007F1365"/>
    <w:rsid w:val="007F3C7A"/>
    <w:rsid w:val="00801FA6"/>
    <w:rsid w:val="008028D8"/>
    <w:rsid w:val="00804D0F"/>
    <w:rsid w:val="008060B4"/>
    <w:rsid w:val="00806CA7"/>
    <w:rsid w:val="00807BAA"/>
    <w:rsid w:val="008119C0"/>
    <w:rsid w:val="00813702"/>
    <w:rsid w:val="00816420"/>
    <w:rsid w:val="00816470"/>
    <w:rsid w:val="00817C5B"/>
    <w:rsid w:val="00820053"/>
    <w:rsid w:val="008251DA"/>
    <w:rsid w:val="00830915"/>
    <w:rsid w:val="00830A08"/>
    <w:rsid w:val="008312D1"/>
    <w:rsid w:val="00832878"/>
    <w:rsid w:val="008331E4"/>
    <w:rsid w:val="00833973"/>
    <w:rsid w:val="00833A52"/>
    <w:rsid w:val="00833E67"/>
    <w:rsid w:val="008360E3"/>
    <w:rsid w:val="00836753"/>
    <w:rsid w:val="0084067A"/>
    <w:rsid w:val="00840AC9"/>
    <w:rsid w:val="00841290"/>
    <w:rsid w:val="0084461D"/>
    <w:rsid w:val="00844FB1"/>
    <w:rsid w:val="00845B86"/>
    <w:rsid w:val="00846590"/>
    <w:rsid w:val="00847C48"/>
    <w:rsid w:val="00847D76"/>
    <w:rsid w:val="00852188"/>
    <w:rsid w:val="008527A4"/>
    <w:rsid w:val="008528C0"/>
    <w:rsid w:val="0085433C"/>
    <w:rsid w:val="00855439"/>
    <w:rsid w:val="008617C1"/>
    <w:rsid w:val="00862CAB"/>
    <w:rsid w:val="00863A46"/>
    <w:rsid w:val="008723D3"/>
    <w:rsid w:val="008729F2"/>
    <w:rsid w:val="008739A1"/>
    <w:rsid w:val="00875A61"/>
    <w:rsid w:val="0087734A"/>
    <w:rsid w:val="008810DF"/>
    <w:rsid w:val="00881A22"/>
    <w:rsid w:val="008827E9"/>
    <w:rsid w:val="00882BB7"/>
    <w:rsid w:val="0088338B"/>
    <w:rsid w:val="00883B36"/>
    <w:rsid w:val="00883C69"/>
    <w:rsid w:val="008867FB"/>
    <w:rsid w:val="00886D1B"/>
    <w:rsid w:val="00891C10"/>
    <w:rsid w:val="008927C0"/>
    <w:rsid w:val="00893F66"/>
    <w:rsid w:val="00893F8F"/>
    <w:rsid w:val="00894A32"/>
    <w:rsid w:val="00896463"/>
    <w:rsid w:val="0089752A"/>
    <w:rsid w:val="008A2C61"/>
    <w:rsid w:val="008A54A8"/>
    <w:rsid w:val="008A7E0A"/>
    <w:rsid w:val="008B05C7"/>
    <w:rsid w:val="008B3EA3"/>
    <w:rsid w:val="008B4878"/>
    <w:rsid w:val="008B5A60"/>
    <w:rsid w:val="008C21D2"/>
    <w:rsid w:val="008C2E44"/>
    <w:rsid w:val="008C3119"/>
    <w:rsid w:val="008C3C5F"/>
    <w:rsid w:val="008C3E92"/>
    <w:rsid w:val="008C4099"/>
    <w:rsid w:val="008C56EF"/>
    <w:rsid w:val="008C5960"/>
    <w:rsid w:val="008C65A7"/>
    <w:rsid w:val="008D0319"/>
    <w:rsid w:val="008D072E"/>
    <w:rsid w:val="008D0EAB"/>
    <w:rsid w:val="008D11F0"/>
    <w:rsid w:val="008D205B"/>
    <w:rsid w:val="008D3832"/>
    <w:rsid w:val="008D45DD"/>
    <w:rsid w:val="008D7A8E"/>
    <w:rsid w:val="008D7BA3"/>
    <w:rsid w:val="008E02CA"/>
    <w:rsid w:val="008E0FDD"/>
    <w:rsid w:val="008E1203"/>
    <w:rsid w:val="008E163E"/>
    <w:rsid w:val="008E3449"/>
    <w:rsid w:val="008E6330"/>
    <w:rsid w:val="008E66DF"/>
    <w:rsid w:val="008E7637"/>
    <w:rsid w:val="008F0045"/>
    <w:rsid w:val="008F0A0C"/>
    <w:rsid w:val="008F0D69"/>
    <w:rsid w:val="008F1BCE"/>
    <w:rsid w:val="008F1C62"/>
    <w:rsid w:val="008F4A0A"/>
    <w:rsid w:val="008F5C5B"/>
    <w:rsid w:val="008F5D3F"/>
    <w:rsid w:val="008F676A"/>
    <w:rsid w:val="008F6EC9"/>
    <w:rsid w:val="009005D6"/>
    <w:rsid w:val="00902CA4"/>
    <w:rsid w:val="00902F41"/>
    <w:rsid w:val="00903644"/>
    <w:rsid w:val="00907240"/>
    <w:rsid w:val="0090746A"/>
    <w:rsid w:val="00910A3C"/>
    <w:rsid w:val="00911030"/>
    <w:rsid w:val="00911C6B"/>
    <w:rsid w:val="009126C0"/>
    <w:rsid w:val="00912F20"/>
    <w:rsid w:val="009162C6"/>
    <w:rsid w:val="00916CC5"/>
    <w:rsid w:val="009202D9"/>
    <w:rsid w:val="00921236"/>
    <w:rsid w:val="00921BAF"/>
    <w:rsid w:val="0092377F"/>
    <w:rsid w:val="0092496D"/>
    <w:rsid w:val="00924E1D"/>
    <w:rsid w:val="00925368"/>
    <w:rsid w:val="00926000"/>
    <w:rsid w:val="0092728F"/>
    <w:rsid w:val="00930BED"/>
    <w:rsid w:val="0093120D"/>
    <w:rsid w:val="00931E95"/>
    <w:rsid w:val="009327A0"/>
    <w:rsid w:val="0093339A"/>
    <w:rsid w:val="00940A39"/>
    <w:rsid w:val="00942280"/>
    <w:rsid w:val="00944508"/>
    <w:rsid w:val="00944BFC"/>
    <w:rsid w:val="00945512"/>
    <w:rsid w:val="00945B5E"/>
    <w:rsid w:val="00946170"/>
    <w:rsid w:val="0095274C"/>
    <w:rsid w:val="00953269"/>
    <w:rsid w:val="0095392F"/>
    <w:rsid w:val="00953ACC"/>
    <w:rsid w:val="00955D0F"/>
    <w:rsid w:val="009565A8"/>
    <w:rsid w:val="009566F9"/>
    <w:rsid w:val="00957CAA"/>
    <w:rsid w:val="009607D2"/>
    <w:rsid w:val="00960AAA"/>
    <w:rsid w:val="00961A4E"/>
    <w:rsid w:val="009632AD"/>
    <w:rsid w:val="00965F68"/>
    <w:rsid w:val="0096640F"/>
    <w:rsid w:val="009665C1"/>
    <w:rsid w:val="00966663"/>
    <w:rsid w:val="00967D21"/>
    <w:rsid w:val="009711A7"/>
    <w:rsid w:val="00971427"/>
    <w:rsid w:val="0097332F"/>
    <w:rsid w:val="0097485E"/>
    <w:rsid w:val="00974C46"/>
    <w:rsid w:val="00975323"/>
    <w:rsid w:val="00976B82"/>
    <w:rsid w:val="00977553"/>
    <w:rsid w:val="00977C87"/>
    <w:rsid w:val="0098106B"/>
    <w:rsid w:val="009810B2"/>
    <w:rsid w:val="00982F48"/>
    <w:rsid w:val="00983401"/>
    <w:rsid w:val="0098514E"/>
    <w:rsid w:val="0098730F"/>
    <w:rsid w:val="00987778"/>
    <w:rsid w:val="009911B2"/>
    <w:rsid w:val="00993B85"/>
    <w:rsid w:val="00993DB6"/>
    <w:rsid w:val="00994D1E"/>
    <w:rsid w:val="00996932"/>
    <w:rsid w:val="00997B4D"/>
    <w:rsid w:val="00997E16"/>
    <w:rsid w:val="009A07DC"/>
    <w:rsid w:val="009A0BCD"/>
    <w:rsid w:val="009A3082"/>
    <w:rsid w:val="009A311A"/>
    <w:rsid w:val="009A3217"/>
    <w:rsid w:val="009A35D7"/>
    <w:rsid w:val="009A3B24"/>
    <w:rsid w:val="009A3D27"/>
    <w:rsid w:val="009A4E63"/>
    <w:rsid w:val="009B1BC4"/>
    <w:rsid w:val="009B34D3"/>
    <w:rsid w:val="009B3DE6"/>
    <w:rsid w:val="009B61F8"/>
    <w:rsid w:val="009B652D"/>
    <w:rsid w:val="009C15F4"/>
    <w:rsid w:val="009C458B"/>
    <w:rsid w:val="009C4A81"/>
    <w:rsid w:val="009D2F35"/>
    <w:rsid w:val="009D311B"/>
    <w:rsid w:val="009D3CFA"/>
    <w:rsid w:val="009D7E3F"/>
    <w:rsid w:val="009D7EB5"/>
    <w:rsid w:val="009E076F"/>
    <w:rsid w:val="009E2432"/>
    <w:rsid w:val="009E3C14"/>
    <w:rsid w:val="009E4480"/>
    <w:rsid w:val="009E4A05"/>
    <w:rsid w:val="009E5A91"/>
    <w:rsid w:val="009F0721"/>
    <w:rsid w:val="009F1CA8"/>
    <w:rsid w:val="009F342A"/>
    <w:rsid w:val="009F593C"/>
    <w:rsid w:val="009F5E6C"/>
    <w:rsid w:val="009F60FE"/>
    <w:rsid w:val="009F72FD"/>
    <w:rsid w:val="00A00CCB"/>
    <w:rsid w:val="00A0283C"/>
    <w:rsid w:val="00A03D4C"/>
    <w:rsid w:val="00A04F30"/>
    <w:rsid w:val="00A061A1"/>
    <w:rsid w:val="00A06935"/>
    <w:rsid w:val="00A1016A"/>
    <w:rsid w:val="00A1069F"/>
    <w:rsid w:val="00A106A2"/>
    <w:rsid w:val="00A10EEC"/>
    <w:rsid w:val="00A10FBB"/>
    <w:rsid w:val="00A12768"/>
    <w:rsid w:val="00A1519C"/>
    <w:rsid w:val="00A16027"/>
    <w:rsid w:val="00A165E5"/>
    <w:rsid w:val="00A17EC6"/>
    <w:rsid w:val="00A2247C"/>
    <w:rsid w:val="00A23551"/>
    <w:rsid w:val="00A2457C"/>
    <w:rsid w:val="00A249A0"/>
    <w:rsid w:val="00A25A9D"/>
    <w:rsid w:val="00A3188F"/>
    <w:rsid w:val="00A31969"/>
    <w:rsid w:val="00A347C3"/>
    <w:rsid w:val="00A37292"/>
    <w:rsid w:val="00A40D71"/>
    <w:rsid w:val="00A41B9F"/>
    <w:rsid w:val="00A4309D"/>
    <w:rsid w:val="00A4390C"/>
    <w:rsid w:val="00A43DD3"/>
    <w:rsid w:val="00A4742A"/>
    <w:rsid w:val="00A47D3C"/>
    <w:rsid w:val="00A503F9"/>
    <w:rsid w:val="00A50D34"/>
    <w:rsid w:val="00A51119"/>
    <w:rsid w:val="00A51661"/>
    <w:rsid w:val="00A53613"/>
    <w:rsid w:val="00A56936"/>
    <w:rsid w:val="00A56A90"/>
    <w:rsid w:val="00A56F7F"/>
    <w:rsid w:val="00A605E9"/>
    <w:rsid w:val="00A6268D"/>
    <w:rsid w:val="00A62B0F"/>
    <w:rsid w:val="00A63097"/>
    <w:rsid w:val="00A65F38"/>
    <w:rsid w:val="00A6731F"/>
    <w:rsid w:val="00A70039"/>
    <w:rsid w:val="00A73223"/>
    <w:rsid w:val="00A7376A"/>
    <w:rsid w:val="00A75660"/>
    <w:rsid w:val="00A75743"/>
    <w:rsid w:val="00A77BC2"/>
    <w:rsid w:val="00A808BB"/>
    <w:rsid w:val="00A81097"/>
    <w:rsid w:val="00A81C08"/>
    <w:rsid w:val="00A82ACE"/>
    <w:rsid w:val="00A8374D"/>
    <w:rsid w:val="00A84209"/>
    <w:rsid w:val="00A86499"/>
    <w:rsid w:val="00A864FE"/>
    <w:rsid w:val="00A86A24"/>
    <w:rsid w:val="00A87137"/>
    <w:rsid w:val="00A9050B"/>
    <w:rsid w:val="00A918DC"/>
    <w:rsid w:val="00A93970"/>
    <w:rsid w:val="00A93B15"/>
    <w:rsid w:val="00A96FFE"/>
    <w:rsid w:val="00A971FF"/>
    <w:rsid w:val="00AA0722"/>
    <w:rsid w:val="00AA0FE9"/>
    <w:rsid w:val="00AA2FE7"/>
    <w:rsid w:val="00AA2FF4"/>
    <w:rsid w:val="00AA3FC7"/>
    <w:rsid w:val="00AA44B5"/>
    <w:rsid w:val="00AA4E8E"/>
    <w:rsid w:val="00AA5A8C"/>
    <w:rsid w:val="00AA5E02"/>
    <w:rsid w:val="00AA656A"/>
    <w:rsid w:val="00AA6E5D"/>
    <w:rsid w:val="00AB2411"/>
    <w:rsid w:val="00AB27A4"/>
    <w:rsid w:val="00AB2EE7"/>
    <w:rsid w:val="00AB6522"/>
    <w:rsid w:val="00AB6CF5"/>
    <w:rsid w:val="00AC0BB9"/>
    <w:rsid w:val="00AC1921"/>
    <w:rsid w:val="00AC29CF"/>
    <w:rsid w:val="00AC5BBD"/>
    <w:rsid w:val="00AC6076"/>
    <w:rsid w:val="00AC768D"/>
    <w:rsid w:val="00AC79A3"/>
    <w:rsid w:val="00AD0564"/>
    <w:rsid w:val="00AD0576"/>
    <w:rsid w:val="00AD0C32"/>
    <w:rsid w:val="00AD223A"/>
    <w:rsid w:val="00AD2E1B"/>
    <w:rsid w:val="00AD4111"/>
    <w:rsid w:val="00AD4689"/>
    <w:rsid w:val="00AD4C7B"/>
    <w:rsid w:val="00AD4D82"/>
    <w:rsid w:val="00AD74EC"/>
    <w:rsid w:val="00AE0AAE"/>
    <w:rsid w:val="00AE590E"/>
    <w:rsid w:val="00AE709F"/>
    <w:rsid w:val="00AE76D1"/>
    <w:rsid w:val="00AF145F"/>
    <w:rsid w:val="00AF1FCA"/>
    <w:rsid w:val="00AF21D8"/>
    <w:rsid w:val="00AF2B7A"/>
    <w:rsid w:val="00AF3449"/>
    <w:rsid w:val="00AF345F"/>
    <w:rsid w:val="00AF3CDB"/>
    <w:rsid w:val="00AF4D5E"/>
    <w:rsid w:val="00AF6A71"/>
    <w:rsid w:val="00AF78A1"/>
    <w:rsid w:val="00B01E39"/>
    <w:rsid w:val="00B04FE2"/>
    <w:rsid w:val="00B06AA5"/>
    <w:rsid w:val="00B07B8D"/>
    <w:rsid w:val="00B1002A"/>
    <w:rsid w:val="00B10369"/>
    <w:rsid w:val="00B12DE4"/>
    <w:rsid w:val="00B14F91"/>
    <w:rsid w:val="00B150CA"/>
    <w:rsid w:val="00B1796D"/>
    <w:rsid w:val="00B20E1F"/>
    <w:rsid w:val="00B21622"/>
    <w:rsid w:val="00B2238A"/>
    <w:rsid w:val="00B23186"/>
    <w:rsid w:val="00B26A2B"/>
    <w:rsid w:val="00B26AE7"/>
    <w:rsid w:val="00B27528"/>
    <w:rsid w:val="00B2781F"/>
    <w:rsid w:val="00B27833"/>
    <w:rsid w:val="00B27942"/>
    <w:rsid w:val="00B30CEE"/>
    <w:rsid w:val="00B31F67"/>
    <w:rsid w:val="00B32652"/>
    <w:rsid w:val="00B32832"/>
    <w:rsid w:val="00B339EB"/>
    <w:rsid w:val="00B34C46"/>
    <w:rsid w:val="00B3711C"/>
    <w:rsid w:val="00B37BD2"/>
    <w:rsid w:val="00B40912"/>
    <w:rsid w:val="00B417E9"/>
    <w:rsid w:val="00B45D80"/>
    <w:rsid w:val="00B464D9"/>
    <w:rsid w:val="00B46D3A"/>
    <w:rsid w:val="00B4744A"/>
    <w:rsid w:val="00B47B87"/>
    <w:rsid w:val="00B47EFB"/>
    <w:rsid w:val="00B47FC8"/>
    <w:rsid w:val="00B5127D"/>
    <w:rsid w:val="00B52EAD"/>
    <w:rsid w:val="00B534E3"/>
    <w:rsid w:val="00B53A6E"/>
    <w:rsid w:val="00B5554F"/>
    <w:rsid w:val="00B55C47"/>
    <w:rsid w:val="00B55ED0"/>
    <w:rsid w:val="00B563B6"/>
    <w:rsid w:val="00B56BF7"/>
    <w:rsid w:val="00B60437"/>
    <w:rsid w:val="00B63C72"/>
    <w:rsid w:val="00B63D28"/>
    <w:rsid w:val="00B67E40"/>
    <w:rsid w:val="00B70449"/>
    <w:rsid w:val="00B7127A"/>
    <w:rsid w:val="00B7312A"/>
    <w:rsid w:val="00B7475A"/>
    <w:rsid w:val="00B74C7C"/>
    <w:rsid w:val="00B76253"/>
    <w:rsid w:val="00B76BD0"/>
    <w:rsid w:val="00B8235D"/>
    <w:rsid w:val="00B82893"/>
    <w:rsid w:val="00B844D4"/>
    <w:rsid w:val="00B84C25"/>
    <w:rsid w:val="00B8515C"/>
    <w:rsid w:val="00B876E3"/>
    <w:rsid w:val="00B90405"/>
    <w:rsid w:val="00B90D72"/>
    <w:rsid w:val="00B916C2"/>
    <w:rsid w:val="00B92B51"/>
    <w:rsid w:val="00B92E28"/>
    <w:rsid w:val="00B94B1F"/>
    <w:rsid w:val="00B94DC3"/>
    <w:rsid w:val="00B96759"/>
    <w:rsid w:val="00B9751B"/>
    <w:rsid w:val="00BA2A4B"/>
    <w:rsid w:val="00BA3AAA"/>
    <w:rsid w:val="00BA4398"/>
    <w:rsid w:val="00BA6605"/>
    <w:rsid w:val="00BA692D"/>
    <w:rsid w:val="00BB0014"/>
    <w:rsid w:val="00BB35ED"/>
    <w:rsid w:val="00BB3D77"/>
    <w:rsid w:val="00BB44EB"/>
    <w:rsid w:val="00BB535E"/>
    <w:rsid w:val="00BB6BC5"/>
    <w:rsid w:val="00BC0867"/>
    <w:rsid w:val="00BC104A"/>
    <w:rsid w:val="00BC1D89"/>
    <w:rsid w:val="00BC4091"/>
    <w:rsid w:val="00BC4F34"/>
    <w:rsid w:val="00BC68E1"/>
    <w:rsid w:val="00BC7576"/>
    <w:rsid w:val="00BC7703"/>
    <w:rsid w:val="00BC7FED"/>
    <w:rsid w:val="00BD124B"/>
    <w:rsid w:val="00BD2CE5"/>
    <w:rsid w:val="00BD3E9C"/>
    <w:rsid w:val="00BD530C"/>
    <w:rsid w:val="00BD60FB"/>
    <w:rsid w:val="00BD7D14"/>
    <w:rsid w:val="00BE12D3"/>
    <w:rsid w:val="00BE18DD"/>
    <w:rsid w:val="00BE3A30"/>
    <w:rsid w:val="00BE4170"/>
    <w:rsid w:val="00BE5989"/>
    <w:rsid w:val="00BE5E41"/>
    <w:rsid w:val="00BE6951"/>
    <w:rsid w:val="00BE7102"/>
    <w:rsid w:val="00BE7D1A"/>
    <w:rsid w:val="00BF1536"/>
    <w:rsid w:val="00BF1AF7"/>
    <w:rsid w:val="00BF2259"/>
    <w:rsid w:val="00BF3465"/>
    <w:rsid w:val="00BF3A57"/>
    <w:rsid w:val="00BF42ED"/>
    <w:rsid w:val="00BF4F62"/>
    <w:rsid w:val="00BF69C1"/>
    <w:rsid w:val="00C00DB6"/>
    <w:rsid w:val="00C01531"/>
    <w:rsid w:val="00C02454"/>
    <w:rsid w:val="00C037BF"/>
    <w:rsid w:val="00C05F15"/>
    <w:rsid w:val="00C06409"/>
    <w:rsid w:val="00C06A58"/>
    <w:rsid w:val="00C10C06"/>
    <w:rsid w:val="00C10D08"/>
    <w:rsid w:val="00C112A4"/>
    <w:rsid w:val="00C11F32"/>
    <w:rsid w:val="00C1223B"/>
    <w:rsid w:val="00C14F21"/>
    <w:rsid w:val="00C15A3C"/>
    <w:rsid w:val="00C16949"/>
    <w:rsid w:val="00C171A6"/>
    <w:rsid w:val="00C21204"/>
    <w:rsid w:val="00C21209"/>
    <w:rsid w:val="00C219AD"/>
    <w:rsid w:val="00C21CE7"/>
    <w:rsid w:val="00C24714"/>
    <w:rsid w:val="00C26BF1"/>
    <w:rsid w:val="00C3016F"/>
    <w:rsid w:val="00C323ED"/>
    <w:rsid w:val="00C40916"/>
    <w:rsid w:val="00C41454"/>
    <w:rsid w:val="00C4237B"/>
    <w:rsid w:val="00C427DA"/>
    <w:rsid w:val="00C43707"/>
    <w:rsid w:val="00C43941"/>
    <w:rsid w:val="00C43A65"/>
    <w:rsid w:val="00C44605"/>
    <w:rsid w:val="00C4494E"/>
    <w:rsid w:val="00C44AEB"/>
    <w:rsid w:val="00C44E0E"/>
    <w:rsid w:val="00C44EB8"/>
    <w:rsid w:val="00C45C02"/>
    <w:rsid w:val="00C54E3C"/>
    <w:rsid w:val="00C553A8"/>
    <w:rsid w:val="00C55CDA"/>
    <w:rsid w:val="00C566B7"/>
    <w:rsid w:val="00C56E56"/>
    <w:rsid w:val="00C6268F"/>
    <w:rsid w:val="00C6286E"/>
    <w:rsid w:val="00C66A99"/>
    <w:rsid w:val="00C728F8"/>
    <w:rsid w:val="00C72A70"/>
    <w:rsid w:val="00C749BB"/>
    <w:rsid w:val="00C806B4"/>
    <w:rsid w:val="00C81DC3"/>
    <w:rsid w:val="00C83099"/>
    <w:rsid w:val="00C839F6"/>
    <w:rsid w:val="00C83FC0"/>
    <w:rsid w:val="00C8445B"/>
    <w:rsid w:val="00C849ED"/>
    <w:rsid w:val="00C84F3B"/>
    <w:rsid w:val="00C856DC"/>
    <w:rsid w:val="00C87142"/>
    <w:rsid w:val="00C92A49"/>
    <w:rsid w:val="00C93F9F"/>
    <w:rsid w:val="00C947CA"/>
    <w:rsid w:val="00C94C5E"/>
    <w:rsid w:val="00C969E8"/>
    <w:rsid w:val="00C9708E"/>
    <w:rsid w:val="00CA0805"/>
    <w:rsid w:val="00CA18D1"/>
    <w:rsid w:val="00CA381B"/>
    <w:rsid w:val="00CA3B9B"/>
    <w:rsid w:val="00CA479F"/>
    <w:rsid w:val="00CA48D2"/>
    <w:rsid w:val="00CA4C3D"/>
    <w:rsid w:val="00CA5401"/>
    <w:rsid w:val="00CA5584"/>
    <w:rsid w:val="00CB0862"/>
    <w:rsid w:val="00CB08D5"/>
    <w:rsid w:val="00CB1D1F"/>
    <w:rsid w:val="00CB35A3"/>
    <w:rsid w:val="00CB3E26"/>
    <w:rsid w:val="00CB4173"/>
    <w:rsid w:val="00CB479D"/>
    <w:rsid w:val="00CB5569"/>
    <w:rsid w:val="00CB57E1"/>
    <w:rsid w:val="00CB6915"/>
    <w:rsid w:val="00CB6AC6"/>
    <w:rsid w:val="00CC03A4"/>
    <w:rsid w:val="00CC3FD9"/>
    <w:rsid w:val="00CC4745"/>
    <w:rsid w:val="00CC47BE"/>
    <w:rsid w:val="00CC5523"/>
    <w:rsid w:val="00CC601B"/>
    <w:rsid w:val="00CC602E"/>
    <w:rsid w:val="00CC7958"/>
    <w:rsid w:val="00CD18E5"/>
    <w:rsid w:val="00CD2759"/>
    <w:rsid w:val="00CD2C7F"/>
    <w:rsid w:val="00CD30E8"/>
    <w:rsid w:val="00CD3253"/>
    <w:rsid w:val="00CD3506"/>
    <w:rsid w:val="00CD3B16"/>
    <w:rsid w:val="00CE1A92"/>
    <w:rsid w:val="00CE6D11"/>
    <w:rsid w:val="00CE6E65"/>
    <w:rsid w:val="00CE6EA3"/>
    <w:rsid w:val="00CE7A7E"/>
    <w:rsid w:val="00CF18B6"/>
    <w:rsid w:val="00CF2865"/>
    <w:rsid w:val="00CF3AD5"/>
    <w:rsid w:val="00CF3F2A"/>
    <w:rsid w:val="00CF6616"/>
    <w:rsid w:val="00CF6D7C"/>
    <w:rsid w:val="00CF7211"/>
    <w:rsid w:val="00CF724F"/>
    <w:rsid w:val="00CF75EE"/>
    <w:rsid w:val="00D00AE3"/>
    <w:rsid w:val="00D00AF5"/>
    <w:rsid w:val="00D02862"/>
    <w:rsid w:val="00D028E2"/>
    <w:rsid w:val="00D05442"/>
    <w:rsid w:val="00D0597E"/>
    <w:rsid w:val="00D06938"/>
    <w:rsid w:val="00D07464"/>
    <w:rsid w:val="00D10853"/>
    <w:rsid w:val="00D10E3A"/>
    <w:rsid w:val="00D123F0"/>
    <w:rsid w:val="00D124B8"/>
    <w:rsid w:val="00D129AE"/>
    <w:rsid w:val="00D15B20"/>
    <w:rsid w:val="00D17A6A"/>
    <w:rsid w:val="00D22949"/>
    <w:rsid w:val="00D22DCB"/>
    <w:rsid w:val="00D24A3F"/>
    <w:rsid w:val="00D254F6"/>
    <w:rsid w:val="00D27199"/>
    <w:rsid w:val="00D27F61"/>
    <w:rsid w:val="00D30863"/>
    <w:rsid w:val="00D30D3F"/>
    <w:rsid w:val="00D314CC"/>
    <w:rsid w:val="00D3220D"/>
    <w:rsid w:val="00D32910"/>
    <w:rsid w:val="00D334A0"/>
    <w:rsid w:val="00D36E97"/>
    <w:rsid w:val="00D37ADD"/>
    <w:rsid w:val="00D403DF"/>
    <w:rsid w:val="00D40B86"/>
    <w:rsid w:val="00D40BE1"/>
    <w:rsid w:val="00D41013"/>
    <w:rsid w:val="00D4249E"/>
    <w:rsid w:val="00D42F51"/>
    <w:rsid w:val="00D43C2D"/>
    <w:rsid w:val="00D44EFD"/>
    <w:rsid w:val="00D46EA7"/>
    <w:rsid w:val="00D500CF"/>
    <w:rsid w:val="00D50965"/>
    <w:rsid w:val="00D531DC"/>
    <w:rsid w:val="00D55434"/>
    <w:rsid w:val="00D577FF"/>
    <w:rsid w:val="00D57CB4"/>
    <w:rsid w:val="00D602AD"/>
    <w:rsid w:val="00D60B5A"/>
    <w:rsid w:val="00D6264C"/>
    <w:rsid w:val="00D627DF"/>
    <w:rsid w:val="00D63337"/>
    <w:rsid w:val="00D63E11"/>
    <w:rsid w:val="00D6516C"/>
    <w:rsid w:val="00D66978"/>
    <w:rsid w:val="00D66AB1"/>
    <w:rsid w:val="00D7058A"/>
    <w:rsid w:val="00D705AF"/>
    <w:rsid w:val="00D722D0"/>
    <w:rsid w:val="00D73856"/>
    <w:rsid w:val="00D747E7"/>
    <w:rsid w:val="00D74EC1"/>
    <w:rsid w:val="00D80C34"/>
    <w:rsid w:val="00D8412B"/>
    <w:rsid w:val="00D84264"/>
    <w:rsid w:val="00D8430C"/>
    <w:rsid w:val="00D84E95"/>
    <w:rsid w:val="00D85875"/>
    <w:rsid w:val="00D86282"/>
    <w:rsid w:val="00D87079"/>
    <w:rsid w:val="00D92799"/>
    <w:rsid w:val="00D93D4B"/>
    <w:rsid w:val="00D966C9"/>
    <w:rsid w:val="00D970A7"/>
    <w:rsid w:val="00DA11BB"/>
    <w:rsid w:val="00DA33DC"/>
    <w:rsid w:val="00DA4F55"/>
    <w:rsid w:val="00DA6418"/>
    <w:rsid w:val="00DA7CA6"/>
    <w:rsid w:val="00DB1A9E"/>
    <w:rsid w:val="00DB2B53"/>
    <w:rsid w:val="00DB3881"/>
    <w:rsid w:val="00DB39C1"/>
    <w:rsid w:val="00DB39D4"/>
    <w:rsid w:val="00DB3D37"/>
    <w:rsid w:val="00DB4458"/>
    <w:rsid w:val="00DB4A85"/>
    <w:rsid w:val="00DB5F99"/>
    <w:rsid w:val="00DB6A6F"/>
    <w:rsid w:val="00DB6A88"/>
    <w:rsid w:val="00DC02FD"/>
    <w:rsid w:val="00DC0BD6"/>
    <w:rsid w:val="00DC0C33"/>
    <w:rsid w:val="00DC22F3"/>
    <w:rsid w:val="00DC2D23"/>
    <w:rsid w:val="00DC4D26"/>
    <w:rsid w:val="00DC4E8D"/>
    <w:rsid w:val="00DC62A5"/>
    <w:rsid w:val="00DC63C4"/>
    <w:rsid w:val="00DC77DF"/>
    <w:rsid w:val="00DC7EC2"/>
    <w:rsid w:val="00DD2EEA"/>
    <w:rsid w:val="00DD48B5"/>
    <w:rsid w:val="00DD5B53"/>
    <w:rsid w:val="00DE0A1D"/>
    <w:rsid w:val="00DE0D81"/>
    <w:rsid w:val="00DE3578"/>
    <w:rsid w:val="00DE5696"/>
    <w:rsid w:val="00DE5E64"/>
    <w:rsid w:val="00DE65D4"/>
    <w:rsid w:val="00DE6CB5"/>
    <w:rsid w:val="00DE7CBD"/>
    <w:rsid w:val="00DF057A"/>
    <w:rsid w:val="00DF0FAE"/>
    <w:rsid w:val="00DF27EC"/>
    <w:rsid w:val="00DF31C0"/>
    <w:rsid w:val="00DF4C5D"/>
    <w:rsid w:val="00DF4FAA"/>
    <w:rsid w:val="00DF6969"/>
    <w:rsid w:val="00E007C2"/>
    <w:rsid w:val="00E015CF"/>
    <w:rsid w:val="00E029A1"/>
    <w:rsid w:val="00E03D57"/>
    <w:rsid w:val="00E03D7E"/>
    <w:rsid w:val="00E04523"/>
    <w:rsid w:val="00E04C74"/>
    <w:rsid w:val="00E075B8"/>
    <w:rsid w:val="00E100D8"/>
    <w:rsid w:val="00E10C4A"/>
    <w:rsid w:val="00E117DE"/>
    <w:rsid w:val="00E12582"/>
    <w:rsid w:val="00E13669"/>
    <w:rsid w:val="00E141B9"/>
    <w:rsid w:val="00E1452E"/>
    <w:rsid w:val="00E14877"/>
    <w:rsid w:val="00E20069"/>
    <w:rsid w:val="00E201A9"/>
    <w:rsid w:val="00E21F5A"/>
    <w:rsid w:val="00E22191"/>
    <w:rsid w:val="00E2222C"/>
    <w:rsid w:val="00E2325D"/>
    <w:rsid w:val="00E253C4"/>
    <w:rsid w:val="00E26873"/>
    <w:rsid w:val="00E27CBA"/>
    <w:rsid w:val="00E303E4"/>
    <w:rsid w:val="00E31353"/>
    <w:rsid w:val="00E313B5"/>
    <w:rsid w:val="00E31444"/>
    <w:rsid w:val="00E33224"/>
    <w:rsid w:val="00E340F0"/>
    <w:rsid w:val="00E34B5B"/>
    <w:rsid w:val="00E37C49"/>
    <w:rsid w:val="00E37D65"/>
    <w:rsid w:val="00E40F07"/>
    <w:rsid w:val="00E41D59"/>
    <w:rsid w:val="00E41F90"/>
    <w:rsid w:val="00E4249B"/>
    <w:rsid w:val="00E426C5"/>
    <w:rsid w:val="00E42842"/>
    <w:rsid w:val="00E46267"/>
    <w:rsid w:val="00E46860"/>
    <w:rsid w:val="00E54DED"/>
    <w:rsid w:val="00E54E8A"/>
    <w:rsid w:val="00E6235B"/>
    <w:rsid w:val="00E62AC7"/>
    <w:rsid w:val="00E62B28"/>
    <w:rsid w:val="00E636C1"/>
    <w:rsid w:val="00E650F5"/>
    <w:rsid w:val="00E6529A"/>
    <w:rsid w:val="00E655D4"/>
    <w:rsid w:val="00E65B58"/>
    <w:rsid w:val="00E66B28"/>
    <w:rsid w:val="00E6788B"/>
    <w:rsid w:val="00E70465"/>
    <w:rsid w:val="00E727CF"/>
    <w:rsid w:val="00E749E6"/>
    <w:rsid w:val="00E76D6C"/>
    <w:rsid w:val="00E76EFA"/>
    <w:rsid w:val="00E80121"/>
    <w:rsid w:val="00E80B90"/>
    <w:rsid w:val="00E822E1"/>
    <w:rsid w:val="00E822E7"/>
    <w:rsid w:val="00E82D32"/>
    <w:rsid w:val="00E86CE5"/>
    <w:rsid w:val="00E93335"/>
    <w:rsid w:val="00E94B9F"/>
    <w:rsid w:val="00E951F6"/>
    <w:rsid w:val="00E96A59"/>
    <w:rsid w:val="00EA1E14"/>
    <w:rsid w:val="00EA27E7"/>
    <w:rsid w:val="00EA3058"/>
    <w:rsid w:val="00EA3D97"/>
    <w:rsid w:val="00EA3E3D"/>
    <w:rsid w:val="00EA40B5"/>
    <w:rsid w:val="00EA4300"/>
    <w:rsid w:val="00EA46EB"/>
    <w:rsid w:val="00EA5956"/>
    <w:rsid w:val="00EA73FF"/>
    <w:rsid w:val="00EB0FB9"/>
    <w:rsid w:val="00EB3ADB"/>
    <w:rsid w:val="00EB44AA"/>
    <w:rsid w:val="00EB5B67"/>
    <w:rsid w:val="00EB72EA"/>
    <w:rsid w:val="00EB7FF7"/>
    <w:rsid w:val="00EC08F9"/>
    <w:rsid w:val="00EC2B46"/>
    <w:rsid w:val="00EC3C23"/>
    <w:rsid w:val="00EC63B9"/>
    <w:rsid w:val="00ED01A1"/>
    <w:rsid w:val="00ED0FC3"/>
    <w:rsid w:val="00ED1019"/>
    <w:rsid w:val="00ED3B90"/>
    <w:rsid w:val="00ED4B0C"/>
    <w:rsid w:val="00ED73C7"/>
    <w:rsid w:val="00ED79F4"/>
    <w:rsid w:val="00ED7DCC"/>
    <w:rsid w:val="00EE0AB7"/>
    <w:rsid w:val="00EE1F63"/>
    <w:rsid w:val="00EE21CD"/>
    <w:rsid w:val="00EE25AB"/>
    <w:rsid w:val="00EE2C48"/>
    <w:rsid w:val="00EF062A"/>
    <w:rsid w:val="00EF0E87"/>
    <w:rsid w:val="00EF23D3"/>
    <w:rsid w:val="00EF2428"/>
    <w:rsid w:val="00EF5169"/>
    <w:rsid w:val="00EF5DC0"/>
    <w:rsid w:val="00F03836"/>
    <w:rsid w:val="00F118A6"/>
    <w:rsid w:val="00F1309F"/>
    <w:rsid w:val="00F1349F"/>
    <w:rsid w:val="00F16B3F"/>
    <w:rsid w:val="00F1747E"/>
    <w:rsid w:val="00F20A9D"/>
    <w:rsid w:val="00F225DA"/>
    <w:rsid w:val="00F24C6D"/>
    <w:rsid w:val="00F2566D"/>
    <w:rsid w:val="00F25AA8"/>
    <w:rsid w:val="00F26828"/>
    <w:rsid w:val="00F26AE2"/>
    <w:rsid w:val="00F316C6"/>
    <w:rsid w:val="00F3429A"/>
    <w:rsid w:val="00F349FD"/>
    <w:rsid w:val="00F358A4"/>
    <w:rsid w:val="00F36CFD"/>
    <w:rsid w:val="00F3720C"/>
    <w:rsid w:val="00F3731F"/>
    <w:rsid w:val="00F40162"/>
    <w:rsid w:val="00F43A6E"/>
    <w:rsid w:val="00F44697"/>
    <w:rsid w:val="00F53572"/>
    <w:rsid w:val="00F5362A"/>
    <w:rsid w:val="00F5489A"/>
    <w:rsid w:val="00F5550B"/>
    <w:rsid w:val="00F60ADB"/>
    <w:rsid w:val="00F61D13"/>
    <w:rsid w:val="00F62FB8"/>
    <w:rsid w:val="00F659DE"/>
    <w:rsid w:val="00F66710"/>
    <w:rsid w:val="00F705D6"/>
    <w:rsid w:val="00F71097"/>
    <w:rsid w:val="00F723C7"/>
    <w:rsid w:val="00F74F8D"/>
    <w:rsid w:val="00F75379"/>
    <w:rsid w:val="00F75BEF"/>
    <w:rsid w:val="00F80CB7"/>
    <w:rsid w:val="00F80FE2"/>
    <w:rsid w:val="00F8357D"/>
    <w:rsid w:val="00F91C3B"/>
    <w:rsid w:val="00F92125"/>
    <w:rsid w:val="00F9455D"/>
    <w:rsid w:val="00F948E3"/>
    <w:rsid w:val="00F94E01"/>
    <w:rsid w:val="00F94FEE"/>
    <w:rsid w:val="00F954EF"/>
    <w:rsid w:val="00F96443"/>
    <w:rsid w:val="00F97A85"/>
    <w:rsid w:val="00FA0C0A"/>
    <w:rsid w:val="00FA1ED0"/>
    <w:rsid w:val="00FA1F28"/>
    <w:rsid w:val="00FA5D70"/>
    <w:rsid w:val="00FA6723"/>
    <w:rsid w:val="00FA6DBF"/>
    <w:rsid w:val="00FB1C47"/>
    <w:rsid w:val="00FB2BEC"/>
    <w:rsid w:val="00FB3099"/>
    <w:rsid w:val="00FB3375"/>
    <w:rsid w:val="00FB4A86"/>
    <w:rsid w:val="00FB50E7"/>
    <w:rsid w:val="00FB5678"/>
    <w:rsid w:val="00FB571C"/>
    <w:rsid w:val="00FB6137"/>
    <w:rsid w:val="00FB6EC2"/>
    <w:rsid w:val="00FB748A"/>
    <w:rsid w:val="00FB78CF"/>
    <w:rsid w:val="00FC1259"/>
    <w:rsid w:val="00FC15F2"/>
    <w:rsid w:val="00FC1973"/>
    <w:rsid w:val="00FC2ECB"/>
    <w:rsid w:val="00FC3F26"/>
    <w:rsid w:val="00FC4DE2"/>
    <w:rsid w:val="00FC60B0"/>
    <w:rsid w:val="00FC68B4"/>
    <w:rsid w:val="00FD17BF"/>
    <w:rsid w:val="00FD22FE"/>
    <w:rsid w:val="00FD2B3A"/>
    <w:rsid w:val="00FD2DC9"/>
    <w:rsid w:val="00FD5961"/>
    <w:rsid w:val="00FD7B80"/>
    <w:rsid w:val="00FE1260"/>
    <w:rsid w:val="00FE2EB2"/>
    <w:rsid w:val="00FE364B"/>
    <w:rsid w:val="00FE3886"/>
    <w:rsid w:val="00FE39EE"/>
    <w:rsid w:val="00FE4936"/>
    <w:rsid w:val="00FE611D"/>
    <w:rsid w:val="00FE6F58"/>
    <w:rsid w:val="00FE7409"/>
    <w:rsid w:val="00FE7FDA"/>
    <w:rsid w:val="00FF043F"/>
    <w:rsid w:val="00FF0D32"/>
    <w:rsid w:val="00FF452D"/>
    <w:rsid w:val="00FF525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08AE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BB"/>
    <w:pPr>
      <w:spacing w:after="160" w:line="259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E076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4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636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344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4BB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4BB"/>
    <w:rPr>
      <w:sz w:val="22"/>
      <w:szCs w:val="22"/>
      <w:lang w:val="es-MX"/>
    </w:rPr>
  </w:style>
  <w:style w:type="paragraph" w:customStyle="1" w:styleId="IFTnormal">
    <w:name w:val="IFT normal"/>
    <w:basedOn w:val="Normal"/>
    <w:link w:val="IFTnormalCar"/>
    <w:qFormat/>
    <w:rsid w:val="009F72FD"/>
    <w:pPr>
      <w:spacing w:after="200" w:line="276" w:lineRule="auto"/>
      <w:jc w:val="both"/>
    </w:pPr>
    <w:rPr>
      <w:rFonts w:ascii="ITC Avant Garde" w:eastAsia="Calibri" w:hAnsi="ITC Avant Garde" w:cs="Calibri"/>
      <w:bCs/>
    </w:rPr>
  </w:style>
  <w:style w:type="character" w:customStyle="1" w:styleId="IFTnormalCar">
    <w:name w:val="IFT normal Car"/>
    <w:basedOn w:val="Fuentedeprrafopredeter"/>
    <w:link w:val="IFTnormal"/>
    <w:rsid w:val="009F72FD"/>
    <w:rPr>
      <w:rFonts w:ascii="ITC Avant Garde" w:eastAsia="Calibri" w:hAnsi="ITC Avant Garde" w:cs="Calibri"/>
      <w:bCs/>
      <w:sz w:val="22"/>
      <w:szCs w:val="22"/>
      <w:lang w:val="es-MX"/>
    </w:rPr>
  </w:style>
  <w:style w:type="paragraph" w:customStyle="1" w:styleId="wText">
    <w:name w:val="wText"/>
    <w:basedOn w:val="Normal"/>
    <w:uiPriority w:val="2"/>
    <w:qFormat/>
    <w:rsid w:val="0007713A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FDD"/>
    <w:rPr>
      <w:rFonts w:ascii="Segoe UI" w:hAnsi="Segoe UI" w:cs="Segoe UI"/>
      <w:sz w:val="18"/>
      <w:szCs w:val="18"/>
      <w:lang w:val="es-MX"/>
    </w:rPr>
  </w:style>
  <w:style w:type="character" w:customStyle="1" w:styleId="N1IFTCar">
    <w:name w:val="N1 IFT Car"/>
    <w:basedOn w:val="Fuentedeprrafopredeter"/>
    <w:link w:val="N1IFT"/>
    <w:locked/>
    <w:rsid w:val="00A9050B"/>
    <w:rPr>
      <w:rFonts w:ascii="ITC Avant Garde" w:hAnsi="ITC Avant Garde"/>
      <w:b/>
      <w:bCs/>
      <w:color w:val="000000"/>
      <w:lang w:eastAsia="es-ES"/>
    </w:rPr>
  </w:style>
  <w:style w:type="paragraph" w:customStyle="1" w:styleId="N1IFT">
    <w:name w:val="N1 IFT"/>
    <w:basedOn w:val="Normal"/>
    <w:link w:val="N1IFTCar"/>
    <w:rsid w:val="00A9050B"/>
    <w:pPr>
      <w:spacing w:after="200" w:line="276" w:lineRule="auto"/>
      <w:jc w:val="both"/>
    </w:pPr>
    <w:rPr>
      <w:rFonts w:ascii="ITC Avant Garde" w:hAnsi="ITC Avant Garde"/>
      <w:b/>
      <w:bCs/>
      <w:color w:val="000000"/>
      <w:sz w:val="24"/>
      <w:szCs w:val="24"/>
      <w:lang w:val="es-ES_tradnl" w:eastAsia="es-ES"/>
    </w:rPr>
  </w:style>
  <w:style w:type="paragraph" w:styleId="Sinespaciado">
    <w:name w:val="No Spacing"/>
    <w:basedOn w:val="Normal"/>
    <w:link w:val="SinespaciadoCar"/>
    <w:uiPriority w:val="1"/>
    <w:qFormat/>
    <w:rsid w:val="0050214C"/>
    <w:pPr>
      <w:spacing w:after="0" w:line="240" w:lineRule="auto"/>
      <w:jc w:val="both"/>
    </w:pPr>
    <w:rPr>
      <w:rFonts w:ascii="ITC Avant Garde" w:eastAsia="Calibri" w:hAnsi="ITC Avant Garde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214C"/>
    <w:rPr>
      <w:rFonts w:ascii="ITC Avant Garde" w:eastAsia="Calibri" w:hAnsi="ITC Avant Garde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95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E07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AA656A"/>
    <w:pPr>
      <w:widowControl w:val="0"/>
      <w:spacing w:after="0" w:line="240" w:lineRule="auto"/>
      <w:ind w:left="118"/>
    </w:pPr>
    <w:rPr>
      <w:rFonts w:ascii="ITC Avant Garde" w:eastAsia="ITC Avant Garde" w:hAnsi="ITC Avant Garde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656A"/>
    <w:rPr>
      <w:rFonts w:ascii="ITC Avant Garde" w:eastAsia="ITC Avant Garde" w:hAnsi="ITC Avant Garde"/>
      <w:sz w:val="22"/>
      <w:szCs w:val="22"/>
      <w:lang w:val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16FA4"/>
    <w:rPr>
      <w:sz w:val="22"/>
      <w:szCs w:val="2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5A49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7046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70465"/>
    <w:rPr>
      <w:sz w:val="22"/>
      <w:szCs w:val="22"/>
      <w:lang w:val="es-MX"/>
    </w:rPr>
  </w:style>
  <w:style w:type="paragraph" w:customStyle="1" w:styleId="estilo30">
    <w:name w:val="estilo30"/>
    <w:basedOn w:val="Normal"/>
    <w:rsid w:val="0039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uerpo">
    <w:name w:val="Cuerpo"/>
    <w:rsid w:val="005916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B7475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475A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475A"/>
    <w:rPr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475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475A"/>
    <w:rPr>
      <w:b/>
      <w:bCs/>
      <w:sz w:val="20"/>
      <w:szCs w:val="20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E636C1"/>
    <w:rPr>
      <w:rFonts w:asciiTheme="majorHAnsi" w:eastAsiaTheme="majorEastAsia" w:hAnsiTheme="majorHAnsi" w:cstheme="majorBidi"/>
      <w:color w:val="1F4D78" w:themeColor="accent1" w:themeShade="7F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39B4D-BF1E-46EA-85E0-C908E20B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2814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Alma Teresa Perez Belmont</cp:lastModifiedBy>
  <cp:revision>7</cp:revision>
  <cp:lastPrinted>2017-07-06T01:35:00Z</cp:lastPrinted>
  <dcterms:created xsi:type="dcterms:W3CDTF">2017-08-08T17:53:00Z</dcterms:created>
  <dcterms:modified xsi:type="dcterms:W3CDTF">2017-11-21T22:08:00Z</dcterms:modified>
</cp:coreProperties>
</file>