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9F" w:rsidRDefault="00EF719F" w:rsidP="00EF719F">
      <w:pPr>
        <w:spacing w:before="240" w:after="240"/>
        <w:rPr>
          <w:rFonts w:ascii="ITC Avant Garde" w:hAnsi="ITC Avant Garde"/>
          <w:b/>
          <w:sz w:val="23"/>
          <w:szCs w:val="23"/>
        </w:rPr>
      </w:pPr>
      <w:r w:rsidRPr="007C6F13">
        <w:rPr>
          <w:rFonts w:ascii="ITC Avant Garde" w:hAnsi="ITC Avant Garde"/>
          <w:b/>
          <w:sz w:val="23"/>
          <w:szCs w:val="23"/>
        </w:rPr>
        <w:t>Ciudad de México, a 17 de mayo de 2017.</w:t>
      </w:r>
    </w:p>
    <w:p w:rsidR="00EF719F" w:rsidRPr="00D5530D" w:rsidRDefault="00EF719F" w:rsidP="00D5530D">
      <w:pPr>
        <w:pStyle w:val="Ttulo1"/>
        <w:rPr>
          <w:sz w:val="23"/>
          <w:szCs w:val="23"/>
        </w:rPr>
      </w:pPr>
      <w:r w:rsidRPr="00D5530D">
        <w:rPr>
          <w:sz w:val="23"/>
          <w:szCs w:val="23"/>
        </w:rPr>
        <w:t>Versión estenográfica de la Décimo Octava Sesión Ordinaria del Pleno del Instituto Federal de Telecomunicaciones, celebrada en la sala del Pleno del Instituto.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buenos días, siendo las 11 horas con 11 minutos, doy inicio a la Décimo Octava Sesión Ordinaria del Pleno de este Instituto Federal de Telecomunicaciones.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Pediría al Secretario Técnico del Pleno verificar s</w:t>
      </w:r>
      <w:r>
        <w:rPr>
          <w:rFonts w:ascii="ITC Avant Garde" w:hAnsi="ITC Avant Garde"/>
          <w:sz w:val="23"/>
          <w:szCs w:val="23"/>
        </w:rPr>
        <w:t>i</w:t>
      </w:r>
      <w:r w:rsidRPr="007C6F13">
        <w:rPr>
          <w:rFonts w:ascii="ITC Avant Garde" w:hAnsi="ITC Avant Garde"/>
          <w:sz w:val="23"/>
          <w:szCs w:val="23"/>
        </w:rPr>
        <w:t xml:space="preserve"> hay quórum para sesionar.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Sí, Comisionada Labardini, muy buenos días.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Le informo que con la presencia del Comisionado Robles, del Comisionado Adolfo Cuevas, de la Comisionada María Elena Estavillo, del Comisionado Javier Juárez y de la Comisionada Labardini, tenemos quórum legal para llevar a cabo la sesión.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Dar a cuenta a este Pleno que el Comisionado Presidente y el Comisionado Fromow se encuentran atendiendo una comisión en representación del Instituto, y previendo su ausencia justificada </w:t>
      </w:r>
      <w:r>
        <w:rPr>
          <w:rFonts w:ascii="ITC Avant Garde" w:hAnsi="ITC Avant Garde"/>
          <w:sz w:val="23"/>
          <w:szCs w:val="23"/>
        </w:rPr>
        <w:t>a este Sesión, en términos del a</w:t>
      </w:r>
      <w:r w:rsidRPr="007C6F13">
        <w:rPr>
          <w:rFonts w:ascii="ITC Avant Garde" w:hAnsi="ITC Avant Garde"/>
          <w:sz w:val="23"/>
          <w:szCs w:val="23"/>
        </w:rPr>
        <w:t>rtículo 45, tercer párrafo de la ley, presentaron en la Secretaría Técnica del Pleno a mi cargo sus votos por escrito de los asuntos listados para esta sesión, y de los cuales daré cuenta en el momento oportuno de la misma.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Siendo así, y en términos del </w:t>
      </w:r>
      <w:r>
        <w:rPr>
          <w:rFonts w:ascii="ITC Avant Garde" w:hAnsi="ITC Avant Garde"/>
          <w:sz w:val="23"/>
          <w:szCs w:val="23"/>
        </w:rPr>
        <w:t>a</w:t>
      </w:r>
      <w:r w:rsidRPr="007C6F13">
        <w:rPr>
          <w:rFonts w:ascii="ITC Avant Garde" w:hAnsi="ITC Avant Garde"/>
          <w:sz w:val="23"/>
          <w:szCs w:val="23"/>
        </w:rPr>
        <w:t>rtículo 19 de la ley, presidiría la Sesión la Comisionada Labardini.</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efecto… perdón, Comisionada Estavillo, me pid</w:t>
      </w:r>
      <w:r>
        <w:rPr>
          <w:rFonts w:ascii="ITC Avant Garde" w:hAnsi="ITC Avant Garde"/>
          <w:sz w:val="23"/>
          <w:szCs w:val="23"/>
        </w:rPr>
        <w:t>ió</w:t>
      </w:r>
      <w:r w:rsidRPr="007C6F13">
        <w:rPr>
          <w:rFonts w:ascii="ITC Avant Garde" w:hAnsi="ITC Avant Garde"/>
          <w:sz w:val="23"/>
          <w:szCs w:val="23"/>
        </w:rPr>
        <w:t xml:space="preserve"> el uso de la voz, con gusto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Muchas 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Quisiera solicitar un espacio antes de que se dé inicio a la revisión del Orden del Día, con este motivo.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Quisiera hacer uso de la voz en un espacio que me concedan en este momento, para poder hacer lectura de los votos razonados que dejé para la sesión anterior en dos asuntos, el asunto III.2 y el asunto I</w:t>
      </w:r>
      <w:r>
        <w:rPr>
          <w:rFonts w:ascii="ITC Avant Garde" w:hAnsi="ITC Avant Garde"/>
          <w:sz w:val="23"/>
          <w:szCs w:val="23"/>
        </w:rPr>
        <w:t>I</w:t>
      </w:r>
      <w:r w:rsidRPr="007C6F13">
        <w:rPr>
          <w:rFonts w:ascii="ITC Avant Garde" w:hAnsi="ITC Avant Garde"/>
          <w:sz w:val="23"/>
          <w:szCs w:val="23"/>
        </w:rPr>
        <w:t xml:space="preserve">I.4; esta solicitud la hice de manera expresa y por escrito, por el interés de cumplir con el mandado del </w:t>
      </w:r>
      <w:r w:rsidRPr="007C6F13">
        <w:rPr>
          <w:rFonts w:ascii="ITC Avant Garde" w:hAnsi="ITC Avant Garde"/>
          <w:sz w:val="23"/>
          <w:szCs w:val="23"/>
        </w:rPr>
        <w:lastRenderedPageBreak/>
        <w:t>artículo 28 Constitucional, que señala lo siguiente: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esa sesión me pareció muy relevante que se diera lectura al razonamiento de mis votos, puesto que en esos dos asuntos que señalo hice propuestas particulares, y además, mi voto era en un sentido contrario del proyecto que se estaba proponiendo a votación, y por eso, para mí resultaba en aras de darle transparencia a mi voto que quedara asentado en la versión estenográfica este razonamiento; como no se dio lectura en esa ocasión, yo les pediría un espacio para hacerlo en esta.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Me parece que es una solicitud razonable que les hago, que atiende a nuestras responsabilidades como comisionados, y además no les quitaría mucho tiempo, son votos bastante concretos.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Yo también estuve en comisión internacional en la sesión anterior que usted menciona, y simplemente quisiera preguntar al Secretario Técnico del Pleno si esa petición expresa y por escrito que hizo la Comisionada de dar lectura, si se discutió o comentó a los integrantes del Pleno, porque yo no estuve presente en esa sesión, quisiera preguntarle.</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Sí,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Previo a la sesión se comentó con el Comisionado Presidente, y ha sido práctica de este Pleno que en esos casos se trate de hacer un resumen y no se dé lectura a la totalidad del voto razonado.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¿Pero no se sometió al Pleno, la petición?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No, cómo tal, no, se hizo previo a la sesión con el Comisionado Presidente, e insisto, la práctica de este Pleno ha sido esa; de cualquier manera y para dar transparencia, como bien lo dice la Comisionada, eso se informa en la página electrónica del Instituto, en donde se pone en la parte de las sesiones del Pleno, en donde está la sesión correspondiente, el voto tal cual por escrito que dejan los comisionados, junto a la demás información de la sesión, el acta, la versión estenográfica y todo eso.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lastRenderedPageBreak/>
        <w:t>En los casos que señala la Comisionada hice un resumen, que le di contexto a su propuesta, y las propuestas fueron sometidas a consideración de este Pleno.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¿Alguien tiene algo que manifestar al respecto?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Yo, nada más, sí, en la sesión sí se hizo una propuesta, de hecho, yo hice manifestación de por qué no la acompañaba, o sea.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la otra parte de transparencia que señala Juan José, el voto razonado debe estar disponible. O sea, yo no sé si es leer lo mismo que está en el voto razonado y en su caso pues ver cómo se procedería en un caso así.</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O sea, la parte del texto es pública, debe de estar disponible; y por lo que hace a la propuesta, sí se sometió a consideración del Pleno y lo votamos, pues.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La propuesta, no el voto.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Sí, no hay ninguna petición respecto a la propuesta, la propuesta se hizo; la sesión, esa ya pasó, ya se dio de cierta manera, no se leyó el razonamiento de mi voto para hacer esa propuesta, pero eso ya pasó y eso no se puede replantear.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 único que solicito ahorita es el espacio para que quede al menos en esta versión estenográfica el razonamiento tal y como yo lo planteé en el voto, y no haciendo ninguna interpretación ni resumen, sino exactamente como yo lo fraseé.</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Comisionado Arturo Robles, me había pedido la palabra, y después el Comisionado Cuevas.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Buenos días.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También para informar que sí se nos hizo un resumen de la propuesta, e inclusive de algunas cosas yo acompañé parte de la propuesta, en el entendido del razonamiento que se nos dio ese día; sin embargo, si está la Comisionada más tranquila si se lee, yo no tendría ningún inconveniente.</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lastRenderedPageBreak/>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Yo no considero que la Comisionada sugiera, y yo así lo veo también, que haya alguna irregularidad, es solamente un asunto de conveniencia por transparencia.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Sin embargo, yo no la apoyo, porque eso nos podría llevar a que en la sesiones no se aborden los asuntos para que han sido convocadas, sino asuntos ya pasados; en múltiples ocasiones su servidor ha estado en esa situación, y yo hubiera deseado que el Secretario Técnico pudiera haber leído mis votos en algunas ocasiones, pero asumía que el hecho de mi ausencia suponía que por agilidad de la sesión en cuestión se hiciera un resumen o simplemente se diera cuenta del sentido, habida cuenta de que mi voto siempre en esos casos, cuando lo he dejado por escrito, se ha hecho público inmediatamente, de tal manera que no veo un problema de transparencia.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no quisiera sentar un precedente de esa naturaleza, habida cuenta de que no veo un problema legal, porque creo que eso nos podría llevar a tratar no en el espacio de la sesión posterior, sino de varias sesiones adelante, temas que ya fueron superados.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ejemplo, habría entonces posibilidad de que alguien se refiriera a lo expresado por la Comisionada, ¿no?, refutando las razones por ella expresadas; por qué no, ¿no?, si se está abriendo el espacio a una discusión o a la presentación de un tema. Y aunque usted en su prudencia, y le agradezco, lo haría de forma sucinta, no quita que alguien pueda ocupar una hora de cualquier Pleno para dar cuenta de votos de sesiones anteriores.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en ese sentido no la acompaño, es un asunto para mí de orden, y no concordaría con la pertinencia de que se presenten los votos habiéndose cerrado la sesión y habiendo concluido legalmente el espacio para pronunciarse sobre esos asuntos.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Yo también quisiera fijar postura de esto, me parece muy prudente lo que ha manifestado el Comisionando Cuevas, pareciera que los asuntos van a estar permanentemente abiertos, porque no sabemos si es la siguiente sesión o en tres posteriores donde se quiera explicar o decir por qué se votó en un sentido.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en ese sentido, no por el caso particular, sino por el precedente que pudiera estar sentando volver a abrir a que se establezca el razonamiento de un voto; creo que en aquella sesión ya se debatió lo que se tenía que debatir de ese asunto, se votó y se resolvió lo conducente.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en ese sentido, Comisionada, también yo me apartaré de esa propuesta.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Esta solicitud que estoy haciendo no es -digamos- una cuestión que haya definido hacer con posterioridad a la sesión donde se plantearon estos asuntos, sino que hice la solicitud expresa para que se diera lectura en esa sesión y en el momento en el que se estaban planteando los asuntos, el problema es que no se dio lectura a mi razonamiento que hice de manera oportuna.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Entonces, aquí lo que estoy planteando es simplemente tener ese espacio para poder reparar esa situación que se dio en la sesión anterior, donde sí hice oportunamente esta indicación de que se diera lectura a estos, a estos dos casos, a estos dos votos.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estoy planteando que se reabra el asunto, que se dé discusión a nada, simplemente que quede la constancia en la versión estenográfica.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me permiten hacer una serie de reflexiones en torno a esta petición, que en efecto es excepcional.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hay una práctica homogénea, ni las reglas que rigen este Pleno debieran ser producto de prácticas, esto idealmente tendría que estar como parte de los Lineamientos de Funcionamiento de Pleno, y al no existir tendríamos que tratar de interpretarlo a la luz de lo que hoy tenemos, que es la Ley Federal de Telecomunicaciones y nuestro Estatuto Orgánico.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efecto, no sería deseable estar dedicando tiempo para reabrir asuntos de sesiones anteriores; sin embargo, la Comisionada solicitó oportunamente que se diera lectura, y cons</w:t>
      </w:r>
      <w:r>
        <w:rPr>
          <w:rFonts w:ascii="ITC Avant Garde" w:hAnsi="ITC Avant Garde"/>
          <w:sz w:val="23"/>
          <w:szCs w:val="23"/>
        </w:rPr>
        <w:t>idero que con fundamento en el a</w:t>
      </w:r>
      <w:r w:rsidRPr="007C6F13">
        <w:rPr>
          <w:rFonts w:ascii="ITC Avant Garde" w:hAnsi="ITC Avant Garde"/>
          <w:sz w:val="23"/>
          <w:szCs w:val="23"/>
        </w:rPr>
        <w:t xml:space="preserve">rtículo 16, fracción V del Estatuto Orgánico, y muy respetuosamente, el Secretario Técnico del Pleno debió -como dice esta fracción- dar cuenta del voto razonado. </w:t>
      </w:r>
    </w:p>
    <w:p w:rsidR="009A6CD6" w:rsidRPr="007C6F13" w:rsidRDefault="009A6CD6" w:rsidP="009A6CD6">
      <w:pPr>
        <w:spacing w:before="240" w:after="240"/>
        <w:rPr>
          <w:rFonts w:ascii="ITC Avant Garde" w:hAnsi="ITC Avant Garde"/>
          <w:sz w:val="23"/>
          <w:szCs w:val="23"/>
        </w:rPr>
      </w:pPr>
      <w:r w:rsidRPr="007C6F13">
        <w:rPr>
          <w:rFonts w:ascii="ITC Avant Garde" w:hAnsi="ITC Avant Garde"/>
          <w:sz w:val="23"/>
          <w:szCs w:val="23"/>
        </w:rPr>
        <w:t>Y dar cuenta de un voto razonado cuando hay una petición expresa de que se lea, pues eso es dar cuenta, no sólo contar si son cuatro votos, dice: “…tiene que dar cuenta de las votaciones de los comisionados…”; claro, cuando están presentes ya explicaron ellos sus razonamientos, incluyendo el voto razonado. Eso es lo que yo tengo.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w:t>
      </w:r>
      <w:r>
        <w:rPr>
          <w:rFonts w:ascii="ITC Avant Garde" w:hAnsi="ITC Avant Garde"/>
          <w:sz w:val="23"/>
          <w:szCs w:val="23"/>
        </w:rPr>
        <w:t>,</w:t>
      </w:r>
      <w:r w:rsidRPr="007C6F13">
        <w:rPr>
          <w:rFonts w:ascii="ITC Avant Garde" w:hAnsi="ITC Avant Garde"/>
          <w:sz w:val="23"/>
          <w:szCs w:val="23"/>
        </w:rPr>
        <w:t xml:space="preserve"> en efecto, es excepcional que uno pida que se lea su voto en ausencia, pero yo lo he hecho, yo en una ocasión, y se dio lectura a mi voto razonado en colaboración con la justicia; en otra no se dio, sí, lo rechazamos al Comisionado Cuevas también. Y no es lo más deseable estar con estos criterios heterogéneos.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creo que los derechos que como comisionados tenemos, y obligaciones, no debieren variar de acuerdo a en qué plataforma estas participando, si estás presencialmente, si estás virtualmente o si estás ausente con causa justificada, pero habiendo dejado un voto. Ahora, ciertamente cuando no estás participando ni presencial ni virtualmente, lo único que tienes es tu voto razonado y es tu forma de participar, y sí debiese darse lectura por lo menos si lo solicita algún Comisionado.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Entiendo que hay dos pronunciamientos en contra de que hoy se diese lectura en forma excepcional, dado que no se sometió esa petición al Pleno en la sesión pasada; y dos, bueno, y tres votos… ¿es así?</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Ahorita levantaríamos la votación para eso.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Yo lo que podría sugerir es que de haber una mayoría se hiciera en todo caso al final del desahogo del Orden del Día.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En asuntos generales.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Pues sí, después de la lectura de asuntos generales, que entiendo hay un informe presentado.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dado que se solicitó en la sesión, porque en efecto no nos gustaría estar trayendo asuntos de sesiones anteriores, y que pues posteriormente se llegue a un criterio uniforme de la manera que proceda.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Diciendo eso, doy la palabra al Comisionado Arturo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Para dejar una aclaración en este punto, las políticas que se hayan implementado en el pasado en el Pleno, pues yo soy relativamente reciente, entonces no tengo claro cuáles son los que se han tomado.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Creo que es en beneficio de la agilidad de los Plenos que considero algo oportuno hacer estos resúmenes, de hecho, mi interés porque se lea completa es simplemente para dejar claro, aunque está el voto razonado, que con el resumen que se nos dio yo tuve claro cuál era la postura de la Comisionada y por eso en algunos casos la acompañé, no creo que me haya faltado algún punto razonado.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supuesto, también si a falta de un reglamento o de una política ya establecida, y en lo que definimos alguna ya por acuerdo del Pleno, yo por eso estoy a favor de que se lea en esta ocasión, esto sin demérito que ya podamos hacer un acuerdo de en qué ocasiones sí y en qué ocasiones no se podrá retomar un tema.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 Comisionado Robles.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Siendo así, sometería a votación el que pueda dar lectura al final del desahogo del Orden del Día de sus dos votos razonados.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Una moción, para que quede claro el sentido y el espacio que le estamos dando, yo propondría que la Comisionada nos planteara la incorporación de esto en el Orden del Día, entiendo que podría ser en la sección de asuntos generales, para que quedé claro de qué manera está dándosele tratamiento, si le parece bien.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bien.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En el mismo sentido, creo que no puede ser de otra manera, porque los que están en el numeral III es para resolver pronunciarnos o hacer algo; si es nada más de informe, creo que en su caso, por claridad debe ser en el IV.2, pero debe de quedar así de claro lo que se somete a votación.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me parece adecuado, entonces en ese caso, pues en el momento en que someta a votación el Orden del Día yo haría esta propuesta de incorporarlo en asuntos generales.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bien, así lo haremos en el siguiente punto.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 perdón, licenciado Juan José Crispín.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quisiera señalar que no es la primera vez que algún Comisionado hace una petición como la que en la sesión anterior hizo la Comisionada Estavillo, y ha sido práctica, insisto, de este Pleno; yo sé que lo mejor es que hubiera unos lineamientos que lo dejen con toda claridad, pero bueno, tratando de atender la petición de la Comisionada, y dado que el acuerdo es no… el acuerdo entre ustedes ha sido no dar lectura a la totalidad del voto, insisto, ya muchos comisionados en diversas ocasiones lo han solicitado, pues trato de hacer un resumen poniendo en contexto su propuesta.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Sólo quería dejar eso de manifiesto a este Pleno.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Bueno, si les parece bien, pasemos al segundo punto del Orden de la Día de hoy, consistente en la aprobación del Orden del Día, y ahí veremos si se incorpora o no como asunto general esta propuesta.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Así, pues solicito ustedes… bueno, solicito a la Comisionada Estavillo que entonces proponga.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Sí, cómo no, para formalizar entonces mi propuesta de que se incorpore en los asuntos generales del Orden del Día la lectura de estos dos votos razonados que presenté para la última Sesión del Pleno, de los asuntos III.2, y III.4 en la última Sesión del Pleno.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Someto entonces a ustedes la aprobación del Orden del día, incorporando bajo el asunto III.4… sí,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Yo creo que lo primero sería someter a consideración nada más ese asunto, y ya después, viendo si se incorpora o no votar todo el Orden del Día.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bien.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Someto a ustedes a votación la inclusión del asunto, lectura de dos votos particulares de la Comisionada Estavillo, incorporándolo como asunto general adicionarlo a los asuntos generales enlistados para la sesión de hoy.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favor de la inclusión?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 tres votos a favor, de la Comisionada Labardini, la Comisionada Estavillo y el Comisionado Robles.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¿En contra?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Dos votos en contra, del Comisionado Cuevas y del Comisionado Javier Juárez.</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bien.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Siendo así, se incorpora como parte del Orden del Día, que acto seguido sería sometido en su conjunto a aprobación, si no tiene inconveniente,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sólo como asunto general sin dar lugar a discusión alguna.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seguida someto a su consideración el resto de la Orden del Día para esta sesión, 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aprueba por unanimidad,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Así pasamos entonces al desahogo de los asuntos enlistados bajo el numeral romano III, y en primer lugar el III.1, el acuerdo mediante el cual este Pleno aprobaría las actas de la Sesión Décimo Cuarta Ordinaria y Séptima Extraordinaria, celebradas el 5 y 7 de abril de 2017 respectivamente.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 de su aprobación.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aprueba por unanimidad de los Comisionados Presentes, y doy cuenta del voto a favor tanto del Comisionado Presidente como del Comisionado Fromow.</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Enseguida, tenemos el asunto III.2, es el acuerdo mediante el cual el Pleno del Instituto determina someter a consulta pública el anteproyecto de procedimiento de evaluación de la conformidad en materia de telecomunicaciones y radiodifusión, y para presentarlo le pediría al Titular de la Unidad de Política Regulatoria, Víctor Rodríguez, que presentara este asunto.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Lic. Víctor Manuel Rodríguez Hilario:</w:t>
      </w:r>
      <w:r w:rsidRPr="007C6F13">
        <w:rPr>
          <w:rFonts w:ascii="ITC Avant Garde" w:hAnsi="ITC Avant Garde"/>
          <w:b/>
          <w:sz w:val="23"/>
          <w:szCs w:val="23"/>
        </w:rPr>
        <w:t xml:space="preserve"> </w:t>
      </w:r>
      <w:r w:rsidRPr="007C6F13">
        <w:rPr>
          <w:rFonts w:ascii="ITC Avant Garde" w:hAnsi="ITC Avant Garde"/>
          <w:sz w:val="23"/>
          <w:szCs w:val="23"/>
        </w:rPr>
        <w:t>Gracias Comisionada. Buenos días, comisionados.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Actualmente el procedimiento de evaluación de la conformidad se rige por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publicado en 2005 por la extinta Comisión Federal de Telecomunicaciones.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Las disposiciones contenidas en dicho ordenamiento aplican a todos los productos sujetos al cumplimiento de Normas Oficiales Mexicanas y tratándose de disposiciones técnicas emitidas por el Instituto. Sin embargo, es necesario actualizar dicho ordenamiento con el fin de reflejar el nuevo marco normativo técnico creado a raíz de la expedición de la Ley Federal de Telecomunicaciones y Radiodifusión, y que se mejoren los procedimientos administrativos.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ello, en el anteproyecto se busca que se simplifique el proceso de evaluación de la conformidad, y por lo tanto la homologación de productos destinados a telecomunicaciones y radiodifusión, así como establecer un esquema de vigilancia de la certificación robusto y eficiente.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El anteproyecto de procedimiento de evaluación de la conformidad establecerá el marco para la certificación de productos de telecomunicaciones o radiodifusión y su cumplimiento con disposiciones técnicas en materia de telecomunicaciones y radiodifusión, la dictaminación de infraestructura de telecomunicaciones o radio difusión y su cumplimiento con sus disposiciones técnicas, la vigilancia del certificado de conformidad, así como la vigilancia del dictamen de cumplimiento.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lo tanto, se somete a su consideración, comisionados, el someter a consulta pública el anteproyecto de procedimiento de evaluación de la conformidad en materia de telecomunicaciones y radiodifusión por un plazo de 60 días naturales contados a partir de su publicación en el portal de internet del Instituto Federal de Telecomunicaciones; que la Unidad de Política Regulatoria deberá recibir y dar atención a las opiniones vertidas en la consulta pública, así como que el acuerdo deberá de publicarse en el portal de internet del Instituto.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Finalmente, se comenta que con relación a la versión circulada se han atendido los comentarios recibidos, los cuales han permitido robustecer el proyecto sin que se cambie el sentido de los puntos acordados.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 cuanto, Comisionados.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su consideración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 someto entonces a su aprobación, 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los comisionados presentes en la sala, así como del voto a favor del Comisionado Presidente y del Comisionado Fromow, de tal manera que queda aprobado por unanimidad.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Queda aprobado, entonces se somete a consulta pública.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continuación, como asuntos III.3 y III.4, tenemos proyectos de resolución sobre desacuerdos de interconexión. El primero, la resolución mediante la cual el Pleno determina las condiciones de interconexión no convenidas entre UC Telecomunicaciones S.A.P.I. de C.V. y Teleco</w:t>
      </w:r>
      <w:r>
        <w:rPr>
          <w:rFonts w:ascii="ITC Avant Garde" w:hAnsi="ITC Avant Garde"/>
          <w:sz w:val="23"/>
          <w:szCs w:val="23"/>
        </w:rPr>
        <w:t>m</w:t>
      </w:r>
      <w:r w:rsidRPr="007C6F13">
        <w:rPr>
          <w:rFonts w:ascii="ITC Avant Garde" w:hAnsi="ITC Avant Garde"/>
          <w:sz w:val="23"/>
          <w:szCs w:val="23"/>
        </w:rPr>
        <w:t xml:space="preserve"> Atlas S.A. de C.V., aplicables del 17 de mayo al 31 de diciembre de 2017.</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si les parece bien, las someteríamos y presentarían en bloque, también a resolución III.4, mediante la cual se determinan las condiciones de interconexión no convenidas entre Valor Agregado Digital S.A. de C.V. y Megacable S.A. de C.V., aplicables del 17 de mayo al 31 de diciembre de 2017.</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pediría a la Unidad presentar ambos proyectos.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Intervención: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Los asuntos listados bajo los numerales III.3 y III.4, corresponden a dos anteproyectos de resolución de desacuerdos de interconexión; las condiciones que se resuelven en ambos asuntos son la interconexión de las redes de los concesionarios, así como la tarifa por servicio de terminación del servicio local en usuarios fijos, la cual será de 0.003094 pesos en moneda nacional, aplicable desde la fecha de emisión de la resolución y hasta el 31 de diciembre de 2017, ello en virtud de que no existe interconexión entre las partes.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Finalmente, se comenta que en relación con la versión circulada, se han atendido los comentarios recibidos, los cuales han permitido robustecer los proyectos sin que cambie el sentido de los resolutivos; precisando únicamente en el resolutivo primero de ambas resoluciones lo ya señalado en la parte considerativa, en el sentido de que las partes tiene la posibilidad de llevar a cabo la interconexión indirecta.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 cuanto, Comisionados.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A su consideración ambos proyectos.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 someto entonces a votación. Quienes estén a favor en los asuntos III.3 y III.4.</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los comisionados presentes en la sala, así como también del voto a favor del Comisionado Fromow y del Comisionado Presidente, por lo que se aprueban por unanimidad.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A continuación, tenemos como asuntos III.5 y III.6 dos asuntos de acceso a multiprogramación.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 III.5, la resolución mediante el cual el Pleno del Instituto autoriza el acceso a la multiprogramación al Gobierno del Estado de Aguascalientes, en relación con la estación de televisión con distintivo de llamada XHCGA TDT en Aguascalientes, Aguascalientes.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como III.6, la resolución mediante la cual este Pleno autorizaría el acceso a la multiprogramación a Televisión Azteca S.A. de C.V. respecto de 28 estaciones de televisión en diversas localidades de la República Mexicana.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para presentar ambos proyectos, le cedo la palabra a la ingeniera María Lizárraga.</w:t>
      </w:r>
    </w:p>
    <w:p w:rsidR="009A6CD6" w:rsidRDefault="009A6CD6" w:rsidP="009A6CD6">
      <w:pPr>
        <w:spacing w:before="240" w:after="240"/>
        <w:rPr>
          <w:rFonts w:ascii="ITC Avant Garde" w:hAnsi="ITC Avant Garde"/>
          <w:sz w:val="23"/>
          <w:szCs w:val="23"/>
        </w:rPr>
      </w:pPr>
      <w:r w:rsidRPr="0002631D">
        <w:rPr>
          <w:rFonts w:ascii="ITC Avant Garde" w:hAnsi="ITC Avant Garde"/>
          <w:b/>
          <w:sz w:val="23"/>
          <w:szCs w:val="23"/>
        </w:rPr>
        <w:t>Ing. María Lizárraga Iriarte:</w:t>
      </w:r>
      <w:r w:rsidRPr="007C6F13">
        <w:rPr>
          <w:rFonts w:ascii="ITC Avant Garde" w:eastAsia="Calibri" w:hAnsi="ITC Avant Garde" w:cs="Times New Roman"/>
          <w:b/>
          <w:sz w:val="23"/>
          <w:szCs w:val="23"/>
        </w:rPr>
        <w:t xml:space="preserve"> </w:t>
      </w:r>
      <w:r w:rsidRPr="007C6F13">
        <w:rPr>
          <w:rFonts w:ascii="ITC Avant Garde" w:hAnsi="ITC Avant Garde"/>
          <w:sz w:val="23"/>
          <w:szCs w:val="23"/>
        </w:rPr>
        <w:t>Muchas gracias, Comisionada Labardini. Comisionados.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Efectivamente, el Gobierno del Estado de Aguascalientes solicita el acceso a la multiprogramación para su estación con siglas de llamada XHCGA TDT.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Esta solicitud ingresó al Instituto el 6 de abril del 2017, en esta solicitud se expresa que por medio del canal de transmisión de radiodifusión número 26 con la frecuencia 542-548 </w:t>
      </w:r>
      <w:r>
        <w:rPr>
          <w:rFonts w:ascii="ITC Avant Garde" w:hAnsi="ITC Avant Garde"/>
          <w:sz w:val="23"/>
          <w:szCs w:val="23"/>
        </w:rPr>
        <w:t>MHz</w:t>
      </w:r>
      <w:r w:rsidRPr="007C6F13">
        <w:rPr>
          <w:rFonts w:ascii="ITC Avant Garde" w:hAnsi="ITC Avant Garde"/>
          <w:sz w:val="23"/>
          <w:szCs w:val="23"/>
        </w:rPr>
        <w:t xml:space="preserve">, está solicitando el acceso a la multiprogramación en este canal para transmitir dos contenidos programáticos: el primero de ellos Canal 26, Tu Canal; y el segundo, el AGSTV, que serán transmitidos por medio de los canales virtuales 26.1, 26.2.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Asimismo, manifestó que estos canales serán programados por sí mismo, y que el objetivo es llevar a toda la ciudadanía del Estado de Aguascalientes todas las expresiones culturales, artísticas, noticiosas, educativas, de entretenimiento y de apoyo a la ciudadanía en general, que son implementadas por el Gobierno del Estado de Aguascalientes en beneficio de la propia ciudadanía.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sentido, expresó que las calidades técnicas con las que hará la transmisión de estos dos canales será de 10 megabits por segundo para el Canal 26, Tu Canal; y de tres megabits por segundo para el canal AGSTV, ambos en el formato MPEG2.</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He de comentar que se hicieron las debidas consultas con la Unidad de Competencia Económica, teniendo el visto favorable para las mismas.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cuanto a la solicitud de Televisión Azteca S.A. de C.V. para 28 estaciones de televisión en diversas localidades de la República Mexicana, es de precisar que la solicitud se presentó el 21 de diciembre del 2016, llevándose a cabo varios requerimientos ante el concesionario. Y en el lapso de este trámite también hubo un desistimiento para una de las estaciones originalmente solicitadas, la XHLCM TDT en Lázaro Cárdenas, Michoacán, por lo cual no es motivo del acuerdo presente.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 de precisar que estas estaciones en las cuales se está solicitando se transmita la multiprogramación son 28, siendo estas: la XHNN en Ensenada; la XHCOC en Constitución; la XHJCC en San José del Cabo; XHPH en Escárcega; XHHPC en Hidalgo del Parral; XHHTD en Ciudad Acuña; XHHC en Monclova; XHPC en Parras de la Fuente; XHCJ en Sabinas Nueva Rosita; XHDR, Manzanillo; XHTCA en Tecomán; XHGVH en Guadalupe Victoria; XHPAP en Santiago Papasquiaro; XHIR en Iguala; XHIB en Taxco de Alarcón; XHDU en Zihuatanejo; XHGJ en Puerto Vallarta; XHJN en Huajapan de León; XHIG en Matías Romero; XHCO en Salina Cruz; XHTHN en Tehuacán; XHPMS en Matehuala; XHTAZ en Tamazunchale; XHMCI en Los Mochis; XHCSO en Ciudad Obregón; XHFA en Nogales; XHSTV en Santiago Tuxtla; XHKYU en Valladolid.</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La solicitud presentada por el concesionario precisa que serán dos los canales en multiprogramación, siendo uno de ellos Azteca 13, y el segundo Proyecto 40, que serán transmitidos a través de los canales virtuales 1.1 y 1.2 respectivamente.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Respecto al canal de programación Proyecto 40, nos informa que le motivo del mismo es proporcionar información a la población; se considera que la oferta programática del concesionario pretende multiprogramar a través del Canal Proyecto 40 en el canal 1.2, podría tener por efecto abonar a la diversidad ya que constituirá un nuevo contenido en las localidades de referencia.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cuanto a la calidad técnica, expresa que al primer contenido programático le asignará una tasa de transferencia de 15 megabits por segundo en formato MPEG2; y al segundo, Proyecto 40 transmitirá con una calidad estándar, con tres megabits con segundo en el formato MPEG2.</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Contando con la opinión favorable de la Unidad de Competencia Económica, esta Unidad considera que son aceptables ambas y lo pone a su consideración.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ingeniera.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están ambos proyectos a su consideración.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Someto entonces a votación los asuntos III.5 y III.6, 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los comisionados presentes en la sala, así como del voto a favor del Comisionado Presidente y también del Comisionado Fromow, por lo que se aprueban por unanimidad.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continuación el asunto III.7, que presentará el licenciado Rafael Eslava, relativo a la resolución mediante la cual el Pleno de este Instituto otorga 33 títulos de concesión para usar y aprovechar bandas de frecuencias del espectro radioeléctrico para uso privado con propósitos de radioaficionados, a favor de igual número de interesados, cuyas identidades están enlistadas en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Cedo la palabra al 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Muchas 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Como usted ya lo señaló, esta resolución pretende resolver 33 títulos de concesión para usar y aprovechar bandas de frecuencia del espectro radioeléctrico para uso privado con propósitos de radioaficionados.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Al efecto, creo conveniente señalar que de esos 33 casos, en 31 muy puntualmente, las personas físicas que se enlistan en el contenido de la resolución, 31 de ellos ya contaban con un certificado de aptitud para practicar el servicio de radioaficionados otorgado en su oportunidad por la autoridad competente, esto es la extinta Comisión Federal de Telecomunicaciones; y los últimos dos casos para sumar los 33, se refiere a solicitantes nuevos de este tipo de concesión.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Mencionaba que hay 31 casos que ya contaban con un certificado de aptitud, el cual llegó a su término en su oportunidad, en cada uno de los casos en fechas diferentes; en los 31 casos estas 31 personas solicitaron la revalidación de los certificados de aptitud otorgados en su oportunidad por la extinta COFETEL.</w:t>
      </w:r>
    </w:p>
    <w:p w:rsidR="009A6CD6" w:rsidRDefault="009A6CD6" w:rsidP="009A6CD6">
      <w:pPr>
        <w:spacing w:before="240" w:after="240"/>
        <w:rPr>
          <w:rFonts w:ascii="ITC Avant Garde" w:hAnsi="ITC Avant Garde"/>
          <w:sz w:val="23"/>
          <w:szCs w:val="23"/>
        </w:rPr>
      </w:pPr>
      <w:r w:rsidRPr="007C6F13">
        <w:rPr>
          <w:rFonts w:ascii="ITC Avant Garde" w:eastAsia="Calibri" w:hAnsi="ITC Avant Garde" w:cs="Times New Roman"/>
          <w:sz w:val="23"/>
          <w:szCs w:val="23"/>
        </w:rPr>
        <w:t>Y no obstante ello, al entrar en vigor nuestra Ley Vigente de Telecomunicaciones y Radiodifusión, y más puntualmente los lineamientos de concesionamiento expedidos por el Pleno de este Instituto en julio del año 201</w:t>
      </w:r>
      <w:r w:rsidRPr="007C6F13">
        <w:rPr>
          <w:rFonts w:ascii="ITC Avant Garde" w:hAnsi="ITC Avant Garde"/>
          <w:sz w:val="23"/>
          <w:szCs w:val="23"/>
        </w:rPr>
        <w:t>5, esos 31 casos volvieron a replantear su solicitud de revalidación a efecto de plantear una solicitud expresa de otorgamiento de concesión de bandas de frecuencias de uso privado con propósito de radioaficionados. De igual forma, lo hicieron así los otros dos casos, las otras dos personas, cuya solicitud es nueva para obtener este tipo de concesión.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los 33 casos se constató que se cumplieran a cabalidad los requisitos establecidos en el Artículo 82 de la Ley Vigente, y más puntualmente lo establecido al efecto en el Artículo 9 de los Lineamientos de Concesionamiento aplicables a este tipo de concesiones.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todo ello y del análisis, bueno, también comento que se cuenta en los 33 casos con la opinión favorable tanto de la Secretaría de Comunicaciones y Transportes, la opinión técnica no vinculante de la SCT, como la opinión recabada por la Unidad de Espectro Radioeléctrico por parte de la Secretaría de Hacienda y Crédito Público, con motivo de la contraprestación a que se harán acreedores cada uno de estos 33 solicitantes por el otorgamiento de la solicitud respectiva.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Asimismo, se cuenta con el dictamen favorable de la Unidad de Espectro Radioeléctrico, en el cual se contienen las condiciones técnicas de operación de cada una, en cada caso aplicable a estas 33 solicitudes.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todo ello es que estamos proponiendo a ustedes el otorgamiento de 33 concesiones, como ya lo señalé, para usar y aprovechar bandas de frecuencia del espectro radioeléctrico para uso privado con propósito de radioaficionados en favor de cada una de estas 33 personas físicas, con una vigencia en todos los casos de cinco años contados a partir de su otorgamiento.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Creo que sobra decirlo, pero comento que en estos casos no se está otorgando concesión única, tal y como ya lo manifestó el Pleno o estableció el criterio el Pleno a través de los lineamientos de concesionamiento, en el cual estableció que este tipo de concesiones no sería objeto de otorgamiento de concesión única.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Serían las cuestiones generales de estos asuntos, Presidenta.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A su consideración el proyecto,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mí me gustaría fijar postura en este asunto, porque siempre he sido un… pues siempre he impulsado la parte de los radioaficionados, especialmente los que utilizan señales satelitales; creo que es un servicio que detona y es como la semilla para que se desarrollen nuevas aplicaciones y nuevas potencialidades respecto a las telecomunicaciones, y que además, los aficionados muchas veces son quienes nos ayudan a detectar o a identificar nuevas oportunidades en cuanto a los servicios que se pueden ofrecer y a las ventajas que cada uno de estos tienen.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ello, y viendo que cumplen todos los requisitos que se solicitan por ley, estoy a favor del otorgamiento de los 33 títulos.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Robles.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Pedirle a la Unidad que aclare en el caso de la solicitud correspondiente al señor Manuel Jesús Varela Zetina, la opinión de la Secretaría de Comunicaciones y Transportes es extemporánea, ¿sí?; y eso está reconocido en el proyecto, que es extemporánea, no se le está equiparando, como si hubiera entrado en tiempo.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Licenciada Arciniega.</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Ing. María Lizárraga Iriarte:</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Perdón, 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Lo que hacemos, señor Comisionado, en el proyecto es poner la fecha en la que llega la opinión en una tabla; entonces, lo que haríamos ahorita, en el engrose que mandaremos estaremos poniendo en qué fecha llegó la opinión de la Secretaría, que efectivamente llegó fuera del plazo de los 30 días, nos llegó el 10 de mayo.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Sin embargo, como en otros casos hemos resuelto cesiones de derechos o enajenaciones de acciones, cuando todavía no se resuelven los asuntos o no se someten a consideración del Pleno, hacemos la observación de que llegó de manera extemporánea, no dentro de los 30 días; pero pues la integramos como parte de la resolución para dejar constancia, pero dejaríamos la fecha, señor.</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Yo nada más brevemente para pronunciarme a favor de este proyecto, son 33 concesiones más en favor de este importante servicio amateur, de radio amateur, de radio aficionados.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efecto, reúnen todos los requisitos, creo que, bueno, para posteriores ocasiones sería bueno dar lectura a los nombres de quienes van a recibir estas concesiones, y bueno, que la contraprestación única por los cinco años de vida de estas concesiones será de 631 pesos, con previa opinión de la Secretaría de Hacienda, y creo que ello nos pone en un rumbo de poder reactivar esta importante actividad tan poco incentivada en México.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que ahora también estamos viendo cómo solucionar el tema de cuando los solicitantes son de nacionalidad extranjera, porque parte de las bondades de esta actividad de aficionados es que puedan obtener una… el título que corresponde a cada jurisdicción, para platicarla como radioaficionados aun cuando están viajando como turistas o bajo otra calidad migratoria en países extranjeros; lo cual, si son personas físicas los solicitantes pero de nacional extranjera, pues se ven impedidos de obtener esta concesión dados los requisitos de la ley.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pues la Unidad está evaluando cómo no matar esta actividad en estos casos, que son muchos, porque es parte de la naturaleza de radioaficionado poder comunicarse con otros cuando están viajando, y creo que en ese sentido vamos por el rumbo de poder incentivar regulatoriamente a los radioaficionados.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todo esto, creo que en estos 33 casos son adecuados, y en todos son de nacionalidad mexicana estos solicitantes… sí, sí, no es…y por tanto, yo acompañaría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Siendo así, si no hay más comentarios, sometería a votación el proyecto III.7 de esta sesión.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los comisionados presentes en la sesión, así como del voto a favor tanto del Comisionado Fromow como del Comisionado Presidente, de tal manera que se aprueba por unanimidad.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seguida tenemos el asunto III.8, resolución mediante la cual el Pleno del Instituto autoriza la enajenación de acciones de la empresa Sanalto Redes Peninsular S.A.P.I. de C.V., titular de una concesión única para uso comercial para prestar servicios públicos de telecomunicaciones y radiodifusión.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para presentarla, doy la voz al Titular de la Unidad de Concesiones y Servicios.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usted ya lo mencionó, esta empresa, Sanalto Redes Peninsular S.A.P.I. de C.V., fue objeto de un otorgamiento de una concesión única para uso comercial en enero, 6 de enero del presente año.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Inicialmente esta concesión, si bien es una concesión única que permite prestar cualquier tipo de telecomunicaciones, también es cierto que el servicio inicial a prestar es el servicio de acceso a internet en la localidad de Kanasin, municipio del mismo nombre en el Estado de Yucatán.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El 27 de marzo pasado esta empresa solicitó autorización para llevar a cabo la enajenación de la totalidad de las acciones de su capital social. Atendiendo a la fecha de interposición de la solicitud respectiva es que le resulta aplicable lo establecido por el Artículo 112 de la Ley Federal de Telecomunicaciones y Radiodifusión.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es de su conocimiento, este Artículo 112 establece los requisitos y procedimientos a seguirse en cualquier intención de cambio o enajenación, cambio de titularidad o enajenación de acción de una empresa.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sentido y una vez constatado el cumplimiento del Artículo 112, es que estamos proponiendo a ustedes autorizar el movimiento accionario que pretende llevar a cabo esta empresa.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No omito señalar que se cuenta con la opinión favorable de la Unidad de Competencia Económica de este Instituto, opinión que fue vertida en servicio favorable a la operación sometida a consideración de este Instituto. </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de igual forma señalo, que si bien es cierto que en términos del propio Artículo 112, y más puntualmente atendiendo al mandato constitucional contenido en el Artículo 28, se solicitó la opinión que al efecto correspondiera por parte de la Secretaría de Comunicaciones y Transportes.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También es de señalar que una vez transcurrido el plazo de 30 días naturales de que goza dicha dependencia para la emisión de la opinión respectiva, no se recibió ningún pronunciamiento por parte de esta dependencia, razón por la cual y en términos del Artículo 28 Constitucional y del propio Artículo 112 de la ley, no existe impedimento para este Instituto continúe con el trámite correspondiente y en este sentido emita la opinión o la autorización que estime conveniente.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Ya lo mencioné, estamos proponiendo a su consideración autorizar a esta empresa, Sanalto Redes Peninsular S.A.P.I. de C.V., autorizarle el movimiento accionario, la enajenación de las acciones que pretende llevar a cabo, el cual se desglosa con mucha precisión en el cuerpo del proyecto de resolución que está siendo sometido a su consideración.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Son las condiciones generales del asunto, Presidenta.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Eslava.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Está a su consideración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quiero preguntarle al área si en algún momento la Secretaría de Comunicaciones y Transportes dio alguna o tuvo alguna reacción, o dio alguna respuesta respecto a su retraso, específicamente porque cada vez debemos ser más cuidadosos con la opinión que tengan ellos, sobre todo en el aspecto de la posible información que tengan de los accionistas y de los concesionarios, ya que debido a que nosotros no tenemos todas las facultades a veces para investigar a todos los concesionarios, si bien no es vinculante podría coadyuvar a nuestras decisiones.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No, no se tuvo ningún informe particular.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Bueno, aparte de que formalmente no se recibió en tiempo, ni en tiempo ni a la fecha se ha recibido el dictamen que en todo caso tuviera que emitir la Secretaría de Comunicaciones y Transportes, al margen de la formalidad de esto, no; tampoco de manera informal, no recibimos ninguna comunicación por parte de ellos.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La razón por la cual -y usted lo debe tener bastante presente, Comisionado Robles- estamos ya acudiendo al Pleno de este Instituto, es porque el 112 establece un procedimiento reglado, con plazos y pasos bastante específicos, en el cual vencidos los pasos y los tiempos para cada uno de ellos en este procedimiento, al no haber un pronunciamiento en un momento determinado por parte de la autoridad competente, el Instituto, también se tiene como no objetada o como autorizado el movimiento accionar respectivo.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caso, es coincidente el análisis del Instituto con la intención del promovente, y por eso se está proponiendo en sentido favorable; pero no obstante ello, no nos gustaría que esta autorización se configurara mediante una afirmativa ficta.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eso es que vencido el plazo de la Secretaría y no obtenida la opinión respectiva, decidimos someter a consideración este asunto, pero no tenemos ningún informe de ellos.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al área.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Sí, sí tengo claro el procedimiento, simplemente quería tener claro también si había habido alguna reacción por parte de la Secretaría.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Yo quisiera hacer una pregunta a la Unidad, bueno, y tal vez dejar claro que, a diferencia del 113 del caso de cesión de títulos de concesión, para el caso de enajenación de acciones de una sociedad titular de una concesión, aquí no hay una restricción en cuanto a la temporalidad; digo, sí llama la atención que esta concesión es muy nueva, la otorgamos en enero de 2017, y pues unos meses después nos están solicitando ceder las acciones.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Sin embargo, no hay como en el caso de cesión de concesión este plazo mínimo de tres años desde el otorgamiento de una concesión para cederla, y por eso es…. pues es aceptable.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Quería al margen de eso preguntar, aparentemente los enajenantes, los accionistas previos, bueno, eran tanto una persona física como una persona moral mexicanas; hoy comprarían estas acciones, adquirirían estas acciones una sociedad constituida en México, pero aparentemente con 100 por ciento inversión extranjera, lo cual también es perfectamente aceptable conforme a la ley.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quisiera saber si en el título está transcrito, en el título que se otorgó en enero, esta cláusula de que en caso de que aspiraran a prestar el servicio de radiodifusión, y obviamente con la necesidad de las previas frecuencias correspondientes, si están conscientes de la limitante en cuanto a inversión extranjera para ese caso, porque hoy la están adquiriendo sociedades con un 100 por ciento o un 99 por ciento de inversión extranjera. Cobalt holdings y Cobalt Broadband Services, esa sí es una sociedad mexicana, pero con subsidiaria de Cobalt Holdings.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nada más si está ya en ese título esta restricción para servicios de radiodifusión a la inversión extranjera. Si pudiera respondernos la Unidad, sí.</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Recuerdo que en otros casos hemos incluido en los resolutivos una condición de esta naturaleza, digo, nada más estableciendo cuáles son las restricciones en materia de inversión extranjera a la sociedad, perdón, para radiodifusión.</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Sí, en contestación a la pregunta expresa.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el título de concesión única que en su oportunidad fue otorgado a esta empresa no establece expresamente esta situación, de que en caso de prestar el servicio de radiodifusión deberá observar los márgenes de inversión extranjera que la ley permite; no, no lo contiene expresamente.</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¿Pero entonces se va a incluir en los resolutivos o está?, perdón, igual hay una nueva versión de ellos.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Recordará, Comisionada, que cuando se fundamentan los proyectos de otorgamiento de concesiones, uno de los artículos que fundamenta precisamente el otorgamiento de la concesión de que se trate es el Artículo 72 de… no, no es el 72, perdóneme, es el 71 de la Ley Federal de Telecomunicaciones y Radiodifusión.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 algunos casos, bueno, en todos los casos de las resoluciones se fundamenta el otorgamiento en el 71 de la ley; no en todos efectivamente se ha puesto esta condición en los títulos de concesión, a últimas fechas sí lo hemos contemplado, pero en el caso de esta empresa que está siendo objeto de análisis su enajenación de acciones, no viene así expresamente señalado.  </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Bueno, entonces yo… -gracias, licenciado Eslava- sometería una propuesta a consideración del Pleno, que dado que los adquirentes tienen una mayoría de inversión extranjera, se incluyera un resolutivo en el que se diga que dado que la sociedad que adquiere las acciones o las sociedades tienen inversión extranjera, se les advierte que para el caso del servicio de radiodifusión la sociedad concesionaria debería de tener una mayoría mexicana, de inversión mexicana, en fin, en los términos de las disposiciones aplicables.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Simplemente pues por un tema de transparencia y de advertir a estos nuevos inversionistas extranjeros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Sí, claro, es relevante que se cumpla la Ley de Inversión Extranjera, pero le pediría opinión a la Unidad de Asuntos Jurídicos, particularmente porque el régimen de inversión extranjera nos habla de que tratándose… y hay criterios de la Comisión, de la autoridad, Comisión de Autoridad en Materia de Inversión Extrajera, de que tratándose de neutra es posible exceder los límites.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creo que el fraseo debe ser cuidadoso, y no estoy seguro de que tengamos toda la información aquí en este momento para establecer con precisión la redacción. Lo que yo recuerdo claramente es que hay más de un criterio, en el sentido de que siendo inversión neutra no tiene problema para exceder incluso esos límites.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ese sentido, pediría el consejo a la Unidad de Asuntos Jurídicos, de si podemos construir ahorita una redacción realmente o si pudiésemos dejarlo para engrose, y que se construya una redacción que cumpla esos propósitos; digo, si fuera acorde con su propuesta,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No, totalmente de acuerdo, no sé si el licenciado Carlos Silva quiera expresar algo.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sí, la cuestión es que sea, digamos, una especie de alerta de que tiene que cumplir lo aplicable en materia de inversión extranjera.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 después Comisionado Juárez.</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Abundando un poco en la solicitud de ambos comisionados, a mí me gustaría también de la opinión del Área Jurídica, conocer de ambas áreas si hay precedentes sobre este tipo de acuerdos donde se especifica esto, que se tiene que cumplir la ley, porque entiendo que todos los concesionarios cuando quieren hacer un movimiento tendrán que revisar si es procedente o no toda esta parte de la inversión extranjera, porque probablemente pequemos de exagerados o de muy pulcros, o de papistas, por estar incluyendo de más.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Quiero saber si ya hay algún precedente en este sentido.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Comisionado Juárez, después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Yo también un poco para tener claridad de su propuesta, Comisionada, porque me parece que es un resolutivo para recordar, alertar o llamar al cumplimiento de la ley, y como que independientemente de si lo resolvemos o no, la ley está ahí y ellos la van a tener que conocer y la van a tener que cumplir.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no sé qué tan oportuno es decirle que en cierto tema, como son las inversiones extranjeras, tenga presente que existe una ley y la tiene que cumplir; o sea, lo digamos o no lo digamos es el marco jurídico al que se tiene que apegar. Entonces, no alcanzo a entender cuál es la necesidad de establecerlo como un resolutivo de este Pleno.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Gracias, Comisionada Presidente.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mí, bueno, yo comparto la preocupación por dar esta claridad, y ya ha surgido en otras ocasiones anteriores. Lo que sucede es que pues esta es una cuestión que generalmente se revisa en el otorgamiento de las concesiones, pero ahorita esa concesión ya está otorgada.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Yo quisiera preguntar a la Unidad de Concesiones si en el título de concesión ya se hace un señalamiento al respecto, porque yo recuero que en algunos títulos que hemos otorgado sí lo hemos previsto.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Licenciado Eslava.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Sí, mencionaba que expresamente en ese título de concesión no hace referencia.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un poquito en consistencia con lo que señala el Comisionado Juárez, el propio título de concesión de que es titular esta empresa, en su condición 3, que se denomina “uso de la concesión”, evidentemente reconoce que esta concesión alcanza para prestar cualquier tipo de servicios públicos de telecomunicaciones y radiodifusión.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El segundo párrafo dice que estos servicios de telecomunicaciones y radiodifusión estarán sujetos a lo establecido en la Constitución Política de los Estados Unidos Mexicanos, tratados internacionales, leyes, reglamentos, decretos y un sinnúmero de normas que señala, así como las condiciones establecidas en el título de concesión.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después, la condición 4 de este título de concesión que se llama “registro de servicios”, obliga al concesionario a que cada vez que desee prestar un servicio nuevo de telecomunicaciones o de radiodifusión deberá inscribir precisamente en el Registro Público de Concesiones este servicio nuevo.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mencioné, esta concesión única fue originalmente otorgada para la prestación del servicio de acceso a internet. Entonces, en caso de que esta empresa deseara prestar el servicio de radiodifusión, primero estaría obligado a registrar el servicio como tal ante el Registro Público de concesiones; segundo, evidentemente contar con las bandas de frecuencias que le permitan prestar el servicio, y ahí es donde nosotros en todo caso objetaríamos la prestación del servicio si es que la participación extranjera excede los límites que señala la Constitución y el propio Artículo 77 de la Ley Vigente.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eso creo un poquito, atendiendo la preocupación de la Comisionada Labardini, en mi opinión y consistente con lo que señala Comisionado Juárez, estimo innecesario poner alguna o hacer una mención expresa en este caso particular, atendiendo a los márgenes de inversión extranjera que observa esta empresa.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justo mi pregunta fue esa, si en este caso en el título de concesión estaba, porque en algunos lo hemos incluido, y ahí sí me parece importante hacerlo.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en efecto, la ley no tenemos que citarla para que sea obligatoria, pero es bueno en casos en que son… sabemos ya que son extranjeros, pues que sepan que hay un Artículo 71 de la Ley Federal de Telecomunicaciones y Radiodifusión que habla de esto, y una Ley de Inversiones Extranjeras.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siendo que esto es un acto de autorización de enajenación y que no estamos modificando o aprobando un título, dejémoslo así; en otros casos sí lo estamos incorporando en los títulos. Y entonces, retiro la propuesta.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ha sido suficientemente discutido este asunto, lo sometería a su aprobación, asunto III.8.</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los comisionados presentes en la sala, así como del voto a favor del Comisionado Fromow y del Comisionado Presidente, por lo que queda aprobado por unanimidad.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Pasemos ahora al asunto III.9, es la resolución mediante la cual el Pleno prorroga la vigencia de cuatro concesiones… no, perdón.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son del III.9 al III.22.</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Así es,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Son casos o universos distintos, por eso vamos a ir una por una, por asunto, dado que en la gran mayoría incorporan varias concesiones.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la III.9 se trata de prorrogar cuatro concesiones para operar y explotar comercialmente una frecuencia de radiodifusión, para lo cual se otorga respectivamente una concesión para usar, aprovechar y explotar bandas de frecuencias del espectro radioeléctrico para la prestación del servicio público de radiodifusión sonara en Amplitud Modulada, y en su caso una concesión única, todas para uso comercial.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en este asunto III.9 involucra a Radio Melodía, Grupo Radio Digital Siglo XXI, Radio Red y otra estación más de Radio Red.</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Le pediría al titular de la Unidad o quien él decida para presentar estos primeros cuatro casos de prorrogas.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Con todo gusto.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efectivamente, son cuatro solicitudes de prórroga de vigencia de concesión, concesiones que amparan el uso, aprovechamiento y explotación de bandas de frecuencias del espectro radioeléctrico para la prestación del servicio de radiodifusión sonora en Amplitud Modulada.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Atendiendo a la temporalidad en que fueron presentadas estas solicitudes de prórroga, esto es previo incluso a la Reforma Constitucional de junio del año 2013, es que se le aplica un marco legal específico, el que era aplicable en ese momento, muy particularmente lo dispuesto por el Artículo 16 de la Ley Federal de Radio y Televisión y el 13 de su Reglamento, así como lo dispuesto al efecto en el título de concesión respectivo.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ese sentido se señala que en estos cuatro casos particulares se cuenta con la opinión favorable en materia de complimiento, el dictamen favorable en materia de cumplimiento de obligaciones por parte de la Unidad de Cumplimiento, salvo… tres de esos casos tienen dictamen favorable liso y llano por parte de la Unidad de Cumplimiento; en uno de ellos, en uno de estos cuatro casos hace una mención de que no hay documentación que acredite el cumplimiento de algunas obligaciones, situación que es reflejada en esta resolución para este caso particular, llegando a la conclusión que esta omisión en el cumplimiento de obligaciones señalado por la Unidad de Cumplimiento no pone en riesgo la operación del… la prestación del servicio de radiodifusión sonora, y se hace por ende la motivación en el sentido de que esto no impide prorrogar en todo caso la vigencia de la concesión respectiva.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De igual forma, se cuenta con la opinión favorable emitida por la Unidad de Competencia Económica de este Instituto. Y por último, también se cuenta con la autorización emitida por la Secretaría de Hacienda y Crédito Público respecto de la contraprestación que en cada caso resulta aplicable por la emisión de la prórroga de vigencia solicitada.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todo ello es que en estos primeros cuatro casos estamos proponiendo a ustedes el otorgamiento, bueno, la prórroga, la prórroga de cuatro concesiones para operar y explotar comercialmente frecuencias de radiodifusión en la banda de Amplitud Modulada; y en los casos que así corresponda, el otorgamiento de una concesión única para uso comercial por un plazo de 30 años.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Serían las cuestiones generales de estos primeros cuatro asuntos, Comisionada, cualquier duda estoy a sus órdenes para atenderla.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su consideración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Yo expreso mi voto a favor en lo general, pero por lo que hace a Radio Melodía S.A. de C.V., donde hay constancia de que no presentó la modificación de estatutos sociales para insertar el régimen de suscripción y enajenación de acciones, obligación incumplida.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como lo he hecho en casos precedentes, yo afirmo… voto en contra de la prórroga a tal concesionaria y como lo he hecho en casos precedentes, afirmo que en manera alguna yo considero que pueda negarse indefinidamente la prórroga del título al concesionario que en alguna ocasión haya incumplido con alguna obligación o varias obligaciones, pues ello podría constituir en mi opinión una consecuencia inusitada para tal concesionario, en la medida en que debe tener en todo momento la oportunidad procedimental de corregir su situación de incumplimiento y/o compurgar la sanción administrativa impuesta por este Instituto, lo que haría a través del pago de la sanción correspondiente.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 no dará un carácter inusitado a un incumplimiento, es conforme con tratados internacionales en materia de derechos humanos suscritos por nuestro país, también con nuestra Constitución y las leyes aplicables.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Una vez regularizada la situación así, si se encuentra en cumplimiento del resto de requisitos previstos en la norma aplicable entonces podría quedar en condiciones de volver a formular su solicitud, ello con el fin de preservar la continuidad del servicio público concesionado. En el caso que nos ocupa, sin embargo, se encuentra acreditado el incumplimiento, aunque jamás se inició el procedimiento de sanción al respecto.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De tal manera que la resolución reconoce la existencia de al menos un incumplimiento acreditado, pero pretende motivar la prórroga con base -y esto estimo que es un riesgo institucional y legal grave- en que tal incumplimiento no pone en riesgo la prestación del servicio, sin que tal excepción encuentre fundamento alguno por no estar prevista en alguna norma legal o administrativa que resulte aplicable; ello en franca oposición al principio de derecho conforme al cual las excepciones a las reglas generales establecidas en la ley son de aplicación estricta, es decir, la ley no permite hacer distinción sobre el tipo de incumplimiento que debe ser observado.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toda vez que no existe tal supuesto de excepción en la ley que establece nuestra norma general, no es dable interpretar que aplica excepción alguna ni por analogía o mayoría de razón.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decía, la Unidad de Cumplimiento no ha llevado a cabo el inicio de procedimientos sancionados, por lo cual, también se deja en estado de indefensión al particular para que pueda objetar defenderse respecto de las imputaciones de incumplimiento.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ese orden de ideas es el explorado derecho, y quiero citarlo porque hay tesis del Poder Judicial Federal al respecto, que en materia de derecho administrativo sancionador no aplica el principio de presunción de inocencia, no podemos considerar en materia de derecho administrativo sancionador que por no haber sido sancionado lo consideremos inocente, ese no es el alcance del derecho, del principio de presunción de inocencia. Y por lo tanto, simplemente observo que hay un incumplimiento acreditado.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ese orden de ideas, y le solicito en su momento poder recabar votación diferenciada, apoyo en lo general la resolución, pero estoy en contra de la prórroga a Radio Melodía S.A. de C.V. dado el incumplimiento detectado.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Sobre el aspecto que comenta el Comisionado Cuevas, y simplemente por una razón de tener más información al respecto, a mí me gustaría saber la opinión del licenciado Carlos Silva sobre los posibles riesgos que ve ante esta prórroga.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Carlos Silva Ramírez: </w:t>
      </w:r>
      <w:r w:rsidRPr="007C6F13">
        <w:rPr>
          <w:rFonts w:ascii="ITC Avant Garde" w:eastAsia="Calibri" w:hAnsi="ITC Avant Garde" w:cs="Times New Roman"/>
          <w:sz w:val="23"/>
          <w:szCs w:val="23"/>
        </w:rPr>
        <w:t xml:space="preserve">Bueno, yo me referiría primero al requisito en las prórrogas, que sin duda es la parte que señala que el concesionario que lo solicita debe estar al corriente en el cumplimiento de sus obligaciones. </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obstante ello, en opinión, y me refiero a ella porque fue una solicitud que me hizo la UCS, de cómo aplicar cuando hay ciertos incumplimientos que se detectan por parte de la Unidad de Cumplimiento, en relación al dictamen al que obliga la ley para verificar el cumplimiento de obligaciones de los títulos.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Mi opinión, en el sentido que la remití, fue que la propia ley establece dos tipos de sanciones, sanciones que van de una sanción en base a la gravedad y los causales que establece el Artículo 298 de la ley, y otro tipo de incumplimientos que se refieren… bueno, que dan lugar a la revocación de los títulos. </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aplicación de las sanciones en ejercicio de las facultades de inspección y verificación del Instituto se pueden desarrollar en cualquier tiempo, dicho de otra forma, un título de concesión que lleve un año de vigencia de los 20 que normalmente se dan, si diera una causal de revocación, no importando esa vigencia se le tendría que revocar y se daría por terminada.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el caso que diera una causal que ameritara una sanción, se aplicaría la sanción, se seguiría el procedimiento y no implicaría ninguna alteración de la vigencia por el término que se sigue; de hecho, la propia ley establece que aún a la terminación de los títulos de concesión no se extinguen las obligaciones pendientes durante su vigencia.</w:t>
      </w:r>
    </w:p>
    <w:p w:rsidR="009A6CD6" w:rsidRDefault="009A6CD6" w:rsidP="009A6CD6">
      <w:pPr>
        <w:spacing w:before="240" w:after="240"/>
        <w:rPr>
          <w:rFonts w:ascii="ITC Avant Garde" w:hAnsi="ITC Avant Garde"/>
          <w:sz w:val="23"/>
          <w:szCs w:val="23"/>
        </w:rPr>
      </w:pPr>
      <w:r w:rsidRPr="007C6F13">
        <w:rPr>
          <w:rFonts w:ascii="ITC Avant Garde" w:eastAsia="Calibri" w:hAnsi="ITC Avant Garde" w:cs="Times New Roman"/>
          <w:sz w:val="23"/>
          <w:szCs w:val="23"/>
        </w:rPr>
        <w:t>¿Explico esto por qué</w:t>
      </w:r>
      <w:r w:rsidRPr="007C6F13">
        <w:rPr>
          <w:rFonts w:ascii="ITC Avant Garde" w:hAnsi="ITC Avant Garde"/>
          <w:sz w:val="23"/>
          <w:szCs w:val="23"/>
        </w:rPr>
        <w:t xml:space="preserve">? Porque realmente cuando se refleja en el dictamen de la Unidad de Cumplimiento cierta sanción, o sea, no es que se omita la sanción, yo lo que le recomendé al área fue: si fuera una causal que pone en riesgo la vigencia del título, es decir, si es una revocación, invariablemente debe de afectar la vigencia y debe ser un dictamen no favorable para que no se prorrogue.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el contrario, si es un incumplimiento que sólo amerita una sanción yo pensaría que no debe afectar la solicitud de prórroga, sin perjuicio de que se aplique la sanción correspondiente, es decir, no por el hecho de que el dictamen se dé en la época de vigencia debe afectarla, cuando no la afectaría al igual si este dictamen se hubiera hecho previamente a la fecha de posibilidad de solicitar la prórroga.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ese sentido, perdón, nada más para concluir, yo sí distinguiría, ahí creo que la ley sí nos permite distinguir cuáles son esas sanciones que ponen en riesgo la vigencia de un título, y cuáles son las que por el contrario, lo terminan independientemente de la vigencia del mismo.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Comisionada</w:t>
      </w:r>
      <w:r>
        <w:rPr>
          <w:rFonts w:ascii="ITC Avant Garde" w:hAnsi="ITC Avant Garde"/>
          <w:b/>
          <w:sz w:val="23"/>
          <w:szCs w:val="23"/>
        </w:rPr>
        <w:t xml:space="preserve"> María Elena Estavillo Flores: </w:t>
      </w:r>
      <w:r w:rsidRPr="007C6F13">
        <w:rPr>
          <w:rFonts w:ascii="ITC Avant Garde" w:hAnsi="ITC Avant Garde"/>
          <w:sz w:val="23"/>
          <w:szCs w:val="23"/>
        </w:rPr>
        <w:t>Gracias, Comisionada Presidente.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Sobre esta discusión, bueno, este ha sido un punto en el que nos hemos encontrado repetidamente debatiendo, y pues lo cierto es que cada uno de los comisionados tiene criterios distintos, pero pues sí estamos en una situación en la que estamos muchas veces como frente a una decisión binaria, y me parece que podríamos contemplar otras posibilidades que hasta este momento no hemos hecho, y es el poder otorgar prórrogas con una menor vigencia.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Y yo, en los casos donde tenemos esta observación de algunas obligaciones incumplidas, digamos, que no son obligaciones tan sustantivas para que nos lleven a decidir no prorrogar por completo, pero que sí sean un punto de preocupación en cuanto a que puedan dificultar la labor -por ejemplo- de supervisión del Instituto; ahí me parece que podríamos contemplar otorgar prorrogas con menor vigencia, pues precisamente para dar esa oportunidad a que el concesionario corrija este comportamiento, que cumpla sus obligaciones.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Dar los incentivos correctos para que entonces las prórrogas con mayor vigencia sean para aquellos concesionarios que están en un total cumplimiento, y entonces poder estar dando estas señales correctas sobre la importancia que tiene para nosotros el cumplimiento de obligaciones, pero también la continuidad del servicio, sin comprometer ni una ni la otra.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Hasta ahorita simplemente pues se nos ha propuesto o no prorrogar o prorrogar con la mayor vigencia posible, y me parece que aquí estamos dejando de ver que tenemos otras posibilidades.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pues sí, yo invito a la Unidad a que considere este planteamiento para futuros casos; y también pues lo haría en estos mismos asuntos que vamos a revisar el mismo día de hoy, aunque quizá pues no coincidamos exactamente con los casos en los que a cada Comisionado le puede resultar preocupante algunas obligaciones incumplidas, pues sí podríamos llegar a una solución de este tipo, donde podamos proteger estos dos objetivos de política, que es el cumplimiento de obligaciones y la continuidad del servicio.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Gracias, Comisionada Presidente en funciones.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También para fijar postura.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en otras sesiones de Pleno y en asuntos similares, y con base a las atribuciones que se le han reconocido a esta autoridad reguladora y promotora del ser desarrollo eficiente de los sectores de telecomunicaciones y radiodifusión, acompañaré con mi voto a favor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Hay que recordar que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y en términos del Artículo 28 Constitucional y como parte de los órganos de gobierno que integran el Estado, tiene el mandato de garantizar lo establecido en los Artículos 6 y 7 del propio texto constitucional, en el caso particular, el derecho a la información.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El proyecto es congruente con los criterios adoptados por el Pleno en materia de autorización de prórrogas, promueve la transparencia y da certeza jurídica a los concesionarios de los sectores de telecomunicaciones y radiodifusión, por lo que insisto, lo acompañaré con mi voto a favor.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 Comisionada Presidente.</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me permiten, yo muy brevemente también me pronunciaría sobre esto.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es la primera vez que tenemos este caso, incluso de este incumplimiento que pretende nuevamente alertar en estatutos sociales a los accionistas de cuál es el régimen de suscripción y enajenación de acciones, precisamente para que estén todos conscientes, y aunque está en la ley, pero se quiere que a nivel corporativo estén conscientes de en qué términos son y qué procedimientos se requieren para autorizar una enajenación de acciones, y si es concentración y si no, y cuándo.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Ahora, esta obligación estaba inserta en el título de concesión, hoy esta obligación se vuelve a hacer patente porque podría ser ya obsoleto, ¿no?, hay casos en que no cumplió algo que ya… pero esta obligación se repite en nuestro acto al Artículo 112 de la Ley Federal de Telecomunicaciones, que obliga a insertar todo el 112 en los estatutos sociales.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yo coincido totalmente en que el incumplimiento durante equis, toda la vida de la concesión de esa concesionaria puede aún sancionarse, bueno, con las limitantes de prescripción, ¿verdad?; pero también es importante ver que no se prolongue en el tiempo, yo sí pediría.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Ahora, desde luego, esta cuestión de alertarlos en los estatutos, la verdad no creo que amerite negar una prórroga, que esto es de lo que este Pleno se ha venido pronunciando;  si bien sí, la verdad sí incumplió con eso, eso creo que está demostrado porque no hay evidencia de unos estatutos sociales que contengan esto, pero hemos considerado que ello no amerita el negar este medio de comunicación, o sea, que continúe la concesión, porque perdería más el interés público y pues la posibilidad de tener esta industria esta libertad de expresión por algo tan menor.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sí creo importante que la Unidad al comunicarle lo que resuelva este Pleno respecto a esta prórroga, debería subrayarle que sí incumplió con esta condición del título y que es su obligación en este nuevo, o sea, en el nuevo título va a venir la obligación, seguramente, de insertar el 112.</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sí sería bueno destacárselo en el oficio, o sea, te notifico que el Pleno en su caso resolvió otorgar la prórroga, que estás en incumplimiento y que debes hoy cumplir con modificar tus estatutos sociales; y sí, ya sé que está en el 112, pero de alguna manera la ley estima necesario enfatizarlo, y creo…porque lo que no queremos es que pasen otros 20 o 30 años para volvernos a dar cuenta si incumplió o no esta obligación.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yo estoy a favor del proyecto, sí creo importante resaltarle que sin perjuicio de lo que proceda bajo la Unidad de Cumplimiento de sanción, tiene que cumplir con esto, en su nuevo título de concesión tiene que dar cumplimiento al 112.</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otro lado, quisiera proponer que dado que en este caso la Unidad de Competencia sí detectó que hay indicios de que este concesionario tiene posición para fijar precios y restringir el abasto, se le diera vista tanto a la autoridad investigadora como a la Unidad de Espectro Radioeléctrico.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con eso que someto a su consideración, yo podría apoyar el proyecto.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seguimiento a lo que señalé en mi intervención previa, bueno, quisiera abundar de hecho sobre este tema que ha tocado en este momento, sobre la concentración que se observa en el caso 3 de este asunto.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X</w:t>
      </w:r>
      <w:r>
        <w:rPr>
          <w:rFonts w:ascii="ITC Avant Garde" w:hAnsi="ITC Avant Garde"/>
          <w:sz w:val="23"/>
          <w:szCs w:val="23"/>
        </w:rPr>
        <w:t>E</w:t>
      </w:r>
      <w:r w:rsidRPr="007C6F13">
        <w:rPr>
          <w:rFonts w:ascii="ITC Avant Garde" w:hAnsi="ITC Avant Garde"/>
          <w:sz w:val="23"/>
          <w:szCs w:val="23"/>
        </w:rPr>
        <w:t>R</w:t>
      </w:r>
      <w:r>
        <w:rPr>
          <w:rFonts w:ascii="ITC Avant Garde" w:hAnsi="ITC Avant Garde"/>
          <w:sz w:val="23"/>
          <w:szCs w:val="23"/>
        </w:rPr>
        <w:t>ED A</w:t>
      </w:r>
      <w:r w:rsidRPr="007C6F13">
        <w:rPr>
          <w:rFonts w:ascii="ITC Avant Garde" w:hAnsi="ITC Avant Garde"/>
          <w:sz w:val="23"/>
          <w:szCs w:val="23"/>
        </w:rPr>
        <w:t>M.</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Exactamente, en la Ciudad de México.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Puesto que precisamente la Unidad de Competencia señala que hay indicios de que en caso de autorizar esta prórroga se mantendrá una posición que puede permitir al concesionario fijar precios o restringir el abasto, es decir, tener indicios de poder sustancial.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sentido, quiero expresar el razonamiento de mi voto, porque pues como ya en varios casos que han pasado por este Pleno, que hemos detectado localidades donde existe alta concentración, pues lo que hemos visto es que contamos con diversas herramientas, ya sea como autoridad de competencia o como autoridad reguladora, para poder mejorar las condiciones de competencia en estas localidades, puesto que en contraparte también tenemos el objetivo de política de que haya continuidad de los servicios, que se mantenga la diversidad y la pluralidad en los contenidos en cada una de las localidades.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por lo tanto, me parece que no es el camino adecuado, que no va en el interés público el no prorrogar una concesión con motivo de que exista una elevada concentración en un mercado, salvo que hubiera situaciones muy extremas, no lo descarto por completo, pero se tendrían que dar otras circunstancias muy extremas que no observo en este caso.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Además, sí quisiera observar que esta concentración que detecta la Unidad de Competencia es midiendo el share de las estaciones, pero al medir la acumulación de espectro en la localidad no alcanza una concentración preocupante, de hecho, ésta se hizo en términos del… solamente las estaciones FM es del 26 por ciento, en AM es del 17, y en el total de las estaciones es del 21.6 por ciento.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como en este caso digamos que nuestra decisión tiene incidencia sobre la acumulación de espectro, me parece que tampoco es algo que sea muy preocupante por números precisos que vemos en los que se mantendría la acumulación.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 es en tanto a la cuestión de competencia.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en seguimiento con este planteamiento que les hacía, de buscar una solución intermedia que envíe las señales correctas, y es que en los casos donde detectemos incumplimiento de algunas obligaciones que sean importantes, pero que no sean tan trascendentes para llevarnos a decidir no prorrogar, entonces que nuestra decisión pudiera ser prorrogar con una vigencia menor.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en este caso, entonces propondría que prorroguemos, pero modificando la vigencia de la prórroga, que se está proponiendo para 20 años, reducirla a 10 años precisamente con la intención de que este concesionario pues se ponga al corriente de sus obligaciones, y entonces pueda al término de esta prórroga volver a solicitar y que ya se encuentre correctamente al corriente de estas obligaciones.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además, en este sentido, también me gustaría apoyar en cuanto a recomendaciones de organismos internacionales, que hacen mucho hincapié en que las prórrogas en materia de espectro no deben ser demasiado largas, eso en favor de la competencia. Es una recomendación repetida de diversos organismos internacionales.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Bueno, siendo así y dado que este asunto abarca cuatro concesiones, cuatro estaciones que se están proponiendo prorrogar, primero sometería a votación la propuesta de la Comisionada Estavillo por lo que respecta a Radio Melodías S.A. de C.V. y su estación XEHL, que es la que incumplió la inserción en estatutos de una serie de cuestiones de transacciones accionarias.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la propuesta consistiría entonces en reducir la prórroga, en vez de 20 años en el título de bandas a solamente 10 años, como un incentivo, pues el ser humano actúa en base a incentivos, de pues dar cabal cumplimiento a esto que no ha cumplido.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Para fijar postura de eso,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Yo creo que se está resolviendo en términos del Artículo 75 de la ley, por lo que hace a los 20 años, y el hecho de cambiar la vigencia pues es un aspecto muy de fondo, creo que de hecho debería de sesionarse en Pleno completo, vaya, impacta hasta el tema de la contraprestación que hoy está calculada.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además de que no es mi criterio decir que por haber incumplido se le sancione -por ponerlo entre comillas- reduciéndole la vigencia de la prórroga, yo ya como me pronuncié al fijar postura de esto, se están ponderando derechos humanos, incluyendo el derecho de acceso a la información, para determinar que es procedente la prórroga de esto.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entonces no estaría porque se condicionara o se estableciera una vigencia menor a las prórrogas que se otorguen en estos escenarios, sin perjuicio de que se pueda hacer un estudio a fondo, porque la ley dice, efectivamente, hasta por 20 años, ¿no?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entonces, por ese sentido no estaría acompañando la propuesta de la Comisionada Estavillo, 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Yo no la apoyaría simplemente por consistencia con mi razonamiento, que es que no satisfizo las condiciones para recibir la prórroga, que era estar en cumplimiento.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 reconoce que hay incumplimiento, no obstante lo cual, por un criterio administrativo que contradice directamente el texto de la ley y que interpreta contra el texto de la ley el licenciado Carlos Silva, se otorgaría dicha prórroga.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 es lo que yo señalo que es incorrecto, por tanto, no podría acompañar ningún criterio que modulara el otorgamiento de la prórroga, lo que rechazo, en cuestiones de temporalidad o cualquier otro condicionamiento.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sentido, respecto a la duración o sobre la prórroga en cuanto en una posible reducción, yo tampoco acompañaría el proyecto ya que no tenemos un baremo, no ha dado tiempo suficiente para saber cuál debería de ser el tiempo de prórroga que se le debería de dar respecto a qué incumplimiento han hecho; o sea, podríamos… en este momento se podría estar sentando un precedente que por un incumplimiento en cierto sentido, en otro son 10 años, y ya no sabríamos eso respecto a otro incumplimiento cuánto se les debería de poner, o simplemente si va a ser sobre cualquier incumplimiento que se van a dar prórrogas más cortas.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sentido, como no habría un tiempo suficiente para determinarlo, para determinar y analizar este tema, yo tampoco acompañaría la propuesta directamente.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hAnsi="ITC Avant Garde"/>
          <w:sz w:val="23"/>
          <w:szCs w:val="23"/>
        </w:rPr>
        <w:t>Por mi parte, creo que en esta ocasión no la puedo acompañar porque he votado a favor de una prórroga en circunstancias similares, digamos, incumplimientos menores que no afectan la prestación del servicio público, y las aprobamos por el tiempo máximo</w:t>
      </w:r>
      <w:r w:rsidRPr="007C6F13">
        <w:rPr>
          <w:rFonts w:ascii="ITC Avant Garde" w:eastAsia="Calibri" w:hAnsi="ITC Avant Garde" w:cs="Times New Roman"/>
          <w:sz w:val="23"/>
          <w:szCs w:val="23"/>
        </w:rPr>
        <w:t>.</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Creo, sin embargo, que es una cuestión de la máxima relevancia, estas prórrogas tan largas pues ya casi es una concesión a</w:t>
      </w:r>
      <w:r>
        <w:rPr>
          <w:rFonts w:ascii="ITC Avant Garde" w:eastAsia="Calibri" w:hAnsi="ITC Avant Garde" w:cs="Times New Roman"/>
          <w:sz w:val="23"/>
          <w:szCs w:val="23"/>
        </w:rPr>
        <w:t>d</w:t>
      </w:r>
      <w:r w:rsidRPr="007C6F13">
        <w:rPr>
          <w:rFonts w:ascii="ITC Avant Garde" w:eastAsia="Calibri" w:hAnsi="ITC Avant Garde" w:cs="Times New Roman"/>
          <w:sz w:val="23"/>
          <w:szCs w:val="23"/>
        </w:rPr>
        <w:t xml:space="preserve"> perpetua</w:t>
      </w:r>
      <w:r>
        <w:rPr>
          <w:rFonts w:ascii="ITC Avant Garde" w:eastAsia="Calibri" w:hAnsi="ITC Avant Garde" w:cs="Times New Roman"/>
          <w:sz w:val="23"/>
          <w:szCs w:val="23"/>
        </w:rPr>
        <w:t>m</w:t>
      </w:r>
      <w:r w:rsidRPr="007C6F13">
        <w:rPr>
          <w:rFonts w:ascii="ITC Avant Garde" w:eastAsia="Calibri" w:hAnsi="ITC Avant Garde" w:cs="Times New Roman"/>
          <w:sz w:val="23"/>
          <w:szCs w:val="23"/>
        </w:rPr>
        <w:t>; vengo de un foro en Calgary, Canadá, dedicado a espectro totalmente, y están cambiando muchísimo los paradigmas, no sólo de la duración, sino de la asignación exclusiva de espectro, derechos exclusivos, sea vía subasta, y desde luego el tema de la temporalidad es un tema en el contexto de espectro dinámico y otros.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Pero creo, además, que sí es importante que mediante criterios pudiera este Pleno establecer cuando realmente merece un concesionario tener una concesión del máximo, de la máxima duración o de mediana duración, tanto por el tema de su comportamiento a lo largo de la concesión, como por cuestiones de política pública de asignación de espectro.</w:t>
      </w:r>
    </w:p>
    <w:p w:rsidR="009A6CD6" w:rsidRPr="007C6F13" w:rsidRDefault="009A6CD6" w:rsidP="009A6CD6">
      <w:pPr>
        <w:spacing w:before="240" w:after="240"/>
        <w:rPr>
          <w:rFonts w:ascii="ITC Avant Garde" w:hAnsi="ITC Avant Garde"/>
          <w:b/>
          <w:sz w:val="23"/>
          <w:szCs w:val="23"/>
        </w:rPr>
      </w:pPr>
      <w:r w:rsidRPr="007C6F13">
        <w:rPr>
          <w:rFonts w:ascii="ITC Avant Garde" w:eastAsia="Calibri" w:hAnsi="ITC Avant Garde" w:cs="Times New Roman"/>
          <w:sz w:val="23"/>
          <w:szCs w:val="23"/>
        </w:rPr>
        <w:t>Pero en este momento creo que sería inconsistente con votos anteriores, y por ello no la acompañaría.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 Siendo así, sometería a votación este asunto III.9, dando oportunidad a que cada quien nominalmente lo vote y si quiere diferenciar respecto de cada una de las concesiones.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Intervención: </w:t>
      </w:r>
      <w:r w:rsidRPr="007C6F13">
        <w:rPr>
          <w:rFonts w:ascii="ITC Avant Garde" w:hAnsi="ITC Avant Garde"/>
          <w:sz w:val="23"/>
          <w:szCs w:val="23"/>
        </w:rPr>
        <w:t>Perdón, hasta donde tengo entendido son dos propuestas: una, la de la duración de prórroga; y la otra, dar vista a la Unidad de Competencia y Autoridad Investigadora.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bueno.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Tienen razón, ya ven, tengo que practicar más el presidir sesiones.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Someto a votación la propuesta de la Comisionada Estavillo, que aplica solamente para la prórroga de Radio Melodía</w:t>
      </w:r>
      <w:r>
        <w:rPr>
          <w:rFonts w:ascii="ITC Avant Garde" w:hAnsi="ITC Avant Garde"/>
          <w:sz w:val="23"/>
          <w:szCs w:val="23"/>
        </w:rPr>
        <w:t>,</w:t>
      </w:r>
      <w:r w:rsidRPr="007C6F13">
        <w:rPr>
          <w:rFonts w:ascii="ITC Avant Garde" w:hAnsi="ITC Avant Garde"/>
          <w:sz w:val="23"/>
          <w:szCs w:val="23"/>
        </w:rPr>
        <w:t xml:space="preserve"> S.A. de C.V.</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 de la misma.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del voto a favor de la Comisionada Estavillo.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¿En contra?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Del resto de los comisionados presentes, por lo que no modificaría el proyecto.</w:t>
      </w:r>
    </w:p>
    <w:p w:rsidR="009A6CD6" w:rsidRDefault="009A6CD6" w:rsidP="009A6CD6">
      <w:pPr>
        <w:spacing w:before="240" w:after="240"/>
        <w:rPr>
          <w:rFonts w:ascii="ITC Avant Garde" w:hAnsi="ITC Avant Garde"/>
          <w:sz w:val="23"/>
          <w:szCs w:val="23"/>
        </w:rPr>
      </w:pP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Ahora bien, respecto de la prórroga en este asunto de Radio Red con la estación XERED en la Ciudad de México, yo propuse simplemente que se dé vista a la Autoridad Investigadora y a la Unidad de Espectro Radioeléctrico, dados los indicios de poder sustancial de mercado que encontró la Unidad de Competencia.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esa es toda la propuesta que hago, como la hemos hecho en anteriores ocasiones.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Nada más por claridad, para efectos del acta, ¿verdad,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para efectos del acta nada más, no de la resolución.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Sometería entonces a votación esta propuesta de dar vista a estas dos unidades sobre el caso de XERED AM, a la Autoridad Investigadora y Unidad de Espectro.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aprueba por unanimidad, Comisionada, y lo haríamos para efectos del acta.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Siendo así, entonces someto a votación el proyecto III.9 en forma diferenciada para que cada quien pueda votarlo individualmente.</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Sí, Comisionada, si no tiene inconveniente iniciaría con el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 María Elena Estavillo, por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A favor, si me permiten nada más razonar por la propuesta que hice.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Mi voto es a favor, porque el incumplimiento detectado no me parece suficiente o que ponga en peligro ni nuestras facultades de supervisión ni la misma operación del servicio, en cuanto a que ésta sea motivo para negar la prórroga.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Voto a favor en lo general, en contra de que se conceda la prórroga solicitada por Radio Melodía</w:t>
      </w:r>
      <w:r>
        <w:rPr>
          <w:rFonts w:ascii="ITC Avant Garde" w:hAnsi="ITC Avant Garde"/>
          <w:sz w:val="23"/>
          <w:szCs w:val="23"/>
        </w:rPr>
        <w:t>,</w:t>
      </w:r>
      <w:r w:rsidRPr="007C6F13">
        <w:rPr>
          <w:rFonts w:ascii="ITC Avant Garde" w:hAnsi="ITC Avant Garde"/>
          <w:sz w:val="23"/>
          <w:szCs w:val="23"/>
        </w:rPr>
        <w:t xml:space="preserve"> S.A. de C.V., toda vez que se encuentra acreditado un incumplimiento, lo que impediría su otorgamiento en términos de ley.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Asimismo, voto en contra del resolutivo segundo y su parte considerativa únicamente en cuanto a que no se otorgue concesión única a todos los concesionarios, ello en concordancia con votaciones mías anteriores, y esto para efectos del acta.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 Labardini.</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A favor del proyecto.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Doy cuenta del voto favorable tanto del Comisionado Presidente como del Comisionado Fromow en el acuerdo del III.9. De tal forma que, excepto el caso de Radio Melodía, todos los demás asuntos quedarían aprobados por unanimidad, y el de Radio Melodía por mayoría de votos, con el voto en contra del Comisionado Cuevas por las razones expresadas.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continuación, tenemos el asunto III.10, también casos de prórroga de la concesión para explotar comercialmente frecuencias de radiodifusión, para prestar el servicio de radiodifusión en Amplitud Modulada y su frecuencia adicional en Frecuencia Modulada para uso comercial a favor de Cadena Regional Radio Fórmula S.A. de C.V.</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forma muy breve, si pudieran exponernos este caso de prórroga, pero que a diferencia del anterior se trata de una prórroga de AM con una frecuencia adicional en FM.</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Con gusto.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Como ya lo señaló, efectivamente, es un caso que se refiere a los famosos coloquialmente conocidos como “combos”, donde estamos sometiendo a su consideración un proyecto en el que se propone prorrogar tanto la vigencia de la frecuencia de AM como la de FM de esta sociedad concesionaria en la población de Durango, Durango.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Al igual que en el caso anterior, atendiendo a la fecha de interposición de la solicitud de vigencia, solicitud de prórroga de vigencia de estas dos concesiones de AM y FM, el marco legal que le resulta aplicable es el que estaba vigente en su momento, esto es el Artículo 16 de la Ley Federal de Radio y Televisión, el Artículo 13 del Reglamento de esta Ley, y lo establecido al efecto en el título de concesión, en los títulos de concesión respectivos tanto de la frecuencia de AM como de FM.</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 estos casos, en ambos casos se cuenta con la opinión favorable en materia de cumplimiento de obligaciones por parte de la Unidad de Cumplimiento de este Instituto, así como del dictamen también favorable al efecto y dentro del ámbito competencial de la Unidad de Competencia Económica también de este Instituto.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De igual forma, al igual que en los otros cuatro casos previos, la Unidad de Espectro Radioeléctrico recabó de la Secretaría de Hacienda y Crédito Público la autorización de la contraprestación aplicable a cada una de las prórrogas de vigencia de estas dos frecuencias, de AM y FM.</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lo que, nosotros estamos sometiendo a consideración el otorgamiento de las prórrogas solicitadas tanto para la frecuencia de AM y FM, otorgando al efecto el título de concesión de bandas de frecuencia respectivo, previo pago de las contraprestaciones identificadas y plasmadas en la resolución y de la aceptación de las condiciones que también se le establecen a esta empresa concesionaria, otorgando al efecto prórrogas, títulos de concesión de bandas de frecuencias para uso comercial con una vigencia de 20 años contados a partir del otorgamiento mismo de las concesiones respectivas.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Serías las cuestiones generales de este asunto, Comisionada Presidenta.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Para preguntarle a la Unidad sobre el dato que aparece en el expediente, de que el pago de derechos por estudio de solicitud de la estación de FM señala una frecuencia que corresponde a San Felipe, Durango, aunque el proyecto de resolución y el título es claro en cuanto a que es Durango, Durango.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Entonces, qué tratamiento le dan a este error en el expediente que evite una confusión posterior; aunque no anticipo una problemática legal relevante, tenemos un historial antes de este Instituto de problemáticas sobre los ámbitos de extensión de ámbitos de servicio, y San Felipe, Durango, es conurbado a la Comarca Lagunera, a Torreón, Gómez Palacio, que es un área mucho mayor de servicio.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de qué manera vamos a solventar en la Unidad esta temática para evitar cualquier confusión posterior.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Sí, nosotros en el área no tenemos la misma, no compartimos la preocupación que usted,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De lo que entendí, pareciera que o no queremos que después la empresa concesionaria tenga un argumento para decir que la cobertura es distinta o más amplia que la contenida en el título de concesión, eso es lo que entendí de su manifestación.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Nosotros no compartimos esa preocupación, porque lo que le es aplicable y el tratamiento que le es aplicable al concesionario, lo que en todo caso pudiera argumentar como un perjuicio o beneficio es lo contenido en la propia concesión y en la propia resolución que adoptaría este Pleno, y evidentemente en el título de concesión objeto de prórroga y que se le daría de nueva cuenta.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 que sí nos preocupa, efectivamente, es en materia de responsabilidad administrativa por un posible daño patrimonial por no cobrar un servicio que brinda el Estado, en este caso Instituto, y que está… de un derecho que está debidamente establecido en la Ley Federal de Derechos vigente.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creemos que también ahí está salvaguardado el interés del Estado, el interés del patrimonio del Estado, en el sentido de que si bien el recibo de pago de derechos contempla una cobertura distinta, que pareciera que el trámite le es aplicable a otra concesión, también es cierto que hay similitud evidentemente entre el concesionario que está pidiendo el servicio, y segundo, el distintivo, distintivo de llamada aplicable a esta concesión particular, donde el distintivo es único y ahí hay datos claros que nos indica la intención del particular de que el trámite fuera aplicable a esta concesión de FM.</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eso es que nosotros también consideramos que no hay ningún problema en que se acredite debidamente el pago por el trámite respectivo de prórroga de esta concesión.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¿alguien más?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Quisiera compartir con ustedes que aplica a este caso, pero también al III.13 y al III.7, perdón, 17, todos los cuales se refieren a estos combos de prórrogas tanto en AM como en FM, pagando contraprestación por ambas.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 da la posibilidad en todos estos casos, tanto en el considerando octavo, o en algunos es el séptimo, como en los resolutivos tercero y quinto, de que el concesionario pueda renunciar a una de estas frecuencias, si ya no quiere continuar y dado que tienen que transmitir el mismo contenido, si ya no quieren continuar u obtener la prórroga ya sea para la AM o para la FM se le da esa opción, se propone como renuncia, dicen estos resolutivos: te damos un plazo para renunciar a alguna de estas frecuencias.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yo considero que técnicamente no es una renuncia, porque ni siquiera se lo hemos prorrogado, o sea, si aquí se resuelve la prórroga se le da un plazo para aceptar las condiciones y hacer el pago de las contraprestaciones, y ya entonces tiene una prórroga sobre la cual podría renunciar.</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Eso pues haría más complicado el procedimiento.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Creo que deberíamos poder decir, y sean solicitudes antiguas como estas que son de 2007 o no, pero podríamos dar esa misma opción y decirle: puedes manifestar tu aceptación de esta prórroga respecto de ambas frecuencias o de una de ellas; pero considero que no es una renuncia, porque pues ni siquiera tiene todavía esa prórroga.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Claro, si no las acepta, si -digamos- no quiere alguna de esas frecuencias, eso va a surtir efectos a partir de que acabe la vigencia de las concesiones actuales, nadie le privaría de una de esas frecuencias antes de la expiración de vigencia.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bueno, creo que es importante, no puede renunciar a algo que todavía no tiene, es decir, renunciar a la prórroga; más bien que diga si quiere que se le prorrogue ya conociendo el monto de la contraprestación de cada una, que se manifieste sobre si aceptaría las condiciones todas de una y de otra.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 lo cometamos con la Unidad y no sé si quiera expresar algo al respecto.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Sí, con todo gusto, Comisionada Presidenta.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efectivamente, en este caso concreto sí coincidimos con la mención de su oficina, dado que la vigencia todavía de las concesiones objeto de prórroga todavía les resta un poco de vigencia; entonces, es cierto, ahí cometimos una imprecisión en llamarle “renuncia” a la no aceptación de condiciones, si deciden no aceptar la AM o la FM. Entonces, ahí sí haremos la precisión correspondiente.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Adelantándome a los otros asuntos que ustedes menciona, hay otros asuntos donde creemos que sí está bien aplicada la mención a la renuncia, en virtud de que son concesiones que ya vencieron, y hay que recordar que los proyectos proponen, evidentemente, asentir a la prórroga de vigencia solicitada dándole efectos retroactivos por el tiempo de vencimiento de la concesión que está siendo objeto de prórroga, inclusive hay un cobro de contraprestación que viene desde el momento de vencimiento de la concesión respectiva, por eso es que nosotros le decimos renuncia.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bien no había un título vigente habilitante para presar el servicio, también es cierto que le estamos dando efectos retroactivos, y que eso justifica y ampara la prestación, la validez de la prestación del servicio por el tiempo que venció la concesión.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eso, en los casos previos, ahí sí creemos nosotros que se daría un tratamiento de renuncia al no aceptar las condiciones o no pago de la contraprestación respectiva.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en este caso, repito, sí vamos a atender la recomendación, y así lo plasmaríamos en el engrose si ustedes tienen a bien aceptar la propuesta.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Me permitiría aclarar una cosa ahí. Bueno, pero en ese caso, estos en que ya venció la concesión, si decide así renunciar, pero venció hace – digamos- cuatro años, y ya siguió prestando los servicios, ¿va a pagar hasta esta fecha en que renuncie o cómo?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pagaría nada aún por los años que sí prestó, que sí continuó prestando el servicio?, bueno, tengo esa duda.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doy la palabra al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Ese es mi punto, para mí sí debe ser una renuncia, porque efectivamente en julio de 2016 cesó la vigencia, sin embargo, ha seguido utilizando el espectro.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De tal manera que sí, en este caso una resolución que prorrogue tiene por efecto dar efecto retroactivo -perdón la redundancia- a julio de 2016 en adelante. Entonces, estaría descubierto en perjuicio del Estado si no hubiera un pago de una contraprestación por el periodo hasta la fecha en que él decida renunciar al servicio que ha seguido prestando.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en mi concepto sí es una prórroga que él debe aceptar primero en sus términos, pagar por la AM y la FM, y después obtener mediante la renuncia ya dejar de prestar el servicio si es su voluntad.</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Puede haber un tema sobre el asunto del monto de la contraprestación, si él la paga en su conjunto, luego cómo recupera por un periodo del que no gozó la frecuencia. Pero creo que en principio lo que no deberíamos aceptar es que se deje de pagar por el espectro efectivamente utilizado durante algún tiempo.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Licenciado Eslava, ¿quería decir algo?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bueno.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Pues someto a votación este asunto. Perdón,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Perdón, Comisionada Presidente, es que yo sí me quedo con esta inquietud, porque pues hay una interpretación de la Unidad en la que de acuerdo a cómo está planteado, aunque no se dice así abiertamente, entonces pudiera no haber un pago de contraprestación durante un plazo en el que sí se hizo uso efectivo de las frecuencias.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Quisiera tener muy clara esta situación, porque esto para mí también es muy relevante para el voto.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Con todo gusto, aunque creo que no es de este, en este caso específico del III.10, ¿verdad?, pero adelante, por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Bueno, pero para claridad, en estos casos donde hay una vigencia o una concesión ya vencida con anterioridad, en ningún caso, en ningún caso, y así está expresamente, en caso de no aceptar las condiciones y el pago de la contraprestación se obliga al pago del plazo que operó sin concesión, eso en ningún caso.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Ha habido un sinnúmero de casos en este Pleno donde tratándose de concesiones de prórrogas de vigencia de espectro que ya tienen muchos años vencidas sin pronunciamiento de la autoridad, en ningún caso se ha establecido la obligación de que en caso de no aceptar sí pague el tiempo que estuvo operando sin concesión; eso sí lo decimos con toda claridad, porque eso sí está claramente establecido en las condiciones.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No hay un argumento en este sentido de decir que se libera, o sea, para efectos de la pregunta, no es que claramente se ponga una consideración en el sentido de que si decides no aceptar no tienes que pagar, pero tampoco existe la obligación de pago de ese tiempo que estuvo operando sin concesión.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Eso nos lleva, evidentemente, a la conclusión de que no hay un cobro por el tiempo que operó sin concesión, en ningún caso, ni en telecomunicaciones ni en radiodifusión.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Sí es cierto, pero tampoco se ha dado el caso de que alguno rechace la conexión otorgada, ¿o sí se ha dado el caso?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Sí, muy rápidamente recuerdo, este Pleno se pronunció respecto de la prórroga de vigencia de dos concesiones de trunking, una de Radiocomunicaciones de México e Intercomunicación del Pacífico, donde el concesionario operó, no recuerdo las vigencias de cuándo vencieron los títulos respectivos, pero operó más de tres, cuatro años o cinco años más creo, inclusive, sin concesión; se le notificaron las nuevas condiciones y el pago de la contraprestación respectiva, decidió no pagar la contraprestación, se dio por finalizada la operación de esta empresa y nunca se le cobró los seis o siete años que operó sin concesión vigente.</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Comisionado.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En mi concepto debe requerírsele el cobro por el uso del espectro durante un periodo explotando espectro mercantilmente, aun no haya él renunciado.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bueno, es un tema por demás si se presentara alguna solicitud de intervención de las áreas responsables.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en este caso estamos de hecho… si bien en casos anteriores se puede señalar que el Pleno fue omiso sobre las consecuencias del rechazo, en este caso estamos sugiriendo o proponiendo, planteando al interesado que puede renunciar; y creo que eso hace también una diferencia, cómo nos responsabilizamos de ese acto si él acepta, pero sabemos que viene utilizando el espectro y explotándolo comercialmente.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bueno, lo expresaría en el momento de mi voto, y después le pediría…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con todo gusto.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Voy a someter a votación el III.10, sólo abarca una, bueno, dos estaciones… no, perdón, una concesionaria, un combo de Cadena Regional Radio Fórmula, y después daría oportunidad al Comisionado Cuevas de manifestar todos sus votos, dado que tiene que retirarse a un asunto del Instituto.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Someto a su aprobación el asunto enlistado bajo el numeral III.10, 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Quisiera… creo que el Comisionado Cuevas pide sea diferenciado.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Perdón, diferenciado y nominalmente.</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el III.10 a consideración y votación.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A favor en lo general. En contra del no otorgamiento de concesión única bajo el argumento de que ya tiene alguna previa; y en contra de cualquier posible interpretación en el sentido de que en caso de renunciar al uso de alguna frecuencia no deba pagar por la explotación de un bien del Estado. Y esto también para todos los casos similares que se presentan en el Pleno de hoy.</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Comisionado Cuevas.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Comisionada Labardini.</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A favor, bajo el entendido, perdón, que entonces en este caso específico no se tratará de renuncia.</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haría la precisión en el acuerdo.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Porque no ha vencido esta concesión, en este caso del III.10.</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Así es, a favor en esos términos.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Gracias, Comisionada Labardini.</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lo general queda aprobado por unanimidad, dado que el voto a favor del Comisionado Presidente y también del Comisionado Fromow.</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Crispín.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Pasemos al asunto III.11, que involucra la prórroga de vigencia de siete concesiones de radiodifusión, para lo cual se otorga tanto una concesión para explotar bandas de frecuencias del espectro en Frecuencia Modulada y en su caso una concesión única, ambas de uso comercial, para Radio Palacios S.A. de C.V., Cadena Regional Radio Fórmula S.A. de C.V., Amplitudes y Frecuencias de Occidente S.A. de C.V., Radio Heroica S.A., Radio Jarocha S.A., Eco de Sotavento S.A., Radio Armería S.A. de C.V.</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pido a la Unidad que presente en conjunto estos siete casos.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Perdón, y primero permitiré al Comisionado exprese sus votos para todos los asuntos que resta por resolver.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Adolfo Cuevas Teja: </w:t>
      </w:r>
      <w:r w:rsidRPr="007C6F13">
        <w:rPr>
          <w:rFonts w:ascii="ITC Avant Garde" w:hAnsi="ITC Avant Garde"/>
          <w:sz w:val="23"/>
          <w:szCs w:val="23"/>
        </w:rPr>
        <w:t>Dado que debo retirarme para atender un compromiso institucional, le pido a la Secretaría Técnica recabar el sentido de mi votación en los siguientes términos.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lo que hace al numeral III.11, voto a favor en lo general de la resolución, pero en contra del resolutivo segundo en relación con el Considerando Sexto de la misma, únicamente por lo que hace a no otorgar concesión única a los concesionarios Radio Palacios S.A. de C.V. y Cadena Regional Radio Fórmula bajo el argumento de que ya contaban con una, y esto para efectos del acta.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Los numerales III.12, III.13, III.14 y III.15, por los que se prorrogan diversas concesiones de radiodifusión, voto a favor en lo general de las resoluciones precisadas bajo los numerales antes dichos, pero voto concurrente en virtud de que no comparto la fundamentación que se invoca en las resoluciones, toda vez que estimo debía aplicarse lo dispuesto por el Artículo 13 del Reglamento de la Ley Federal de Radio y Televisión y no el diverso 19 de la abrogada Ley Federal de Telecomunicaciones, ello en concordancia con los razonamientos que he expresado en votaciones previas para asuntos similares, y esto solamente para efectos del acta.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el caso del numeral III.16, igualmente, solamente para efectos del acta, voto a favor en lo general, pero concurrente en virtud de que no comparto la fundamentación que se invoca, toda vez que estimo debió aplicarse lo dispuesto por el 13 del Reglamento de la Ley Federal de Radio y Televisión y no el diverso 19 de la abrogada Ley de Telecomunicaciones.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otra parte, voto en contra del resolutivo segundo y su parte considerativa, únicamente por lo que hace a no otorgar en este acto la concesión única al concesionario Radiodifusores Capital S.A. de C.V., en concordancia con votaciones previas.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el numeral III.17, igualmente y sólo para efectos del acta, voto a favor en lo general de la resolución, pero concurrente en virtud de que no comparto la fundamentación que se invoca, toda vez que estimo debió aplicarse lo dispuesto por el Artículo 13 del Reglamento de la Ley Federal de Radio y Televisión y no el diverso 19 de la abrogada Ley de Telecomunicaciones, en concordancia con votos similares míos.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el punto III.18, y a reserva de que presente un voto por escrito, yo señalo que no acompaño el proyecto, voto en contra de la resolución prevista, toda vez que la misma propone o plantea que se otorgue la facultad de transmitir a través de la Banda de Amplitud Modulada sin título de concesión que lo justifique, basados únicamente en un acto administrativo, que fueron los acuerdos de continuidad basados y/o derivados del acuerdo del 2008 por el que se otorgaron estaciones de FM complementarias de AM. Esto, estimo contradice preceptos constitucionales y legales en relación con la óptima utilización de bienes nacionales y búsqueda de las mejores condiciones para el Estado, Artículo 134 Constitucional.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tanto, y al considerar que no procede en modo alguno permitir la continuidad del AM sin el otorgamiento de un título de concesión que la ampare directamente y que permita al Estado recibir una contraprestación como la mandatan diversas disposiciones legales, es que voto en contra de ese numeral, del asunto planteado en el numeral III.19… III.18.</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 el caso del numeral III.19, yo voto a favor en lo general la resolución por lo que hace a otorgar la prórroga solicitada en los siguientes concesionarios: </w:t>
      </w:r>
      <w:r w:rsidRPr="005E2BD0">
        <w:rPr>
          <w:rFonts w:ascii="ITC Avant Garde" w:hAnsi="ITC Avant Garde"/>
          <w:sz w:val="23"/>
          <w:szCs w:val="23"/>
        </w:rPr>
        <w:t xml:space="preserve">Manuel Guadalupe, </w:t>
      </w:r>
      <w:r w:rsidRPr="007F2F72">
        <w:rPr>
          <w:rFonts w:ascii="ITC Avant Garde" w:hAnsi="ITC Avant Garde"/>
          <w:sz w:val="23"/>
          <w:szCs w:val="23"/>
        </w:rPr>
        <w:t>J. Jesús, María Cristina, María Teresa, José Abraham y Alfonso Ramírez de la Torre, como primer caso. Del segundo caso, la radiodifusora XEBF, XEBF AM; en el tercero, Radio Sistema del Pacífico S.A. de C.V; en el cuarto, Radiodifusora XEKY AM; en el quinto, México Radio S.A. de C.V.; en el sexto, Radio Palizada S.A.; en el séptimo, Radio 65 S.A.; ocho, Flores S.A. de C.V.; nueve, Radiodifusora XEVK AM S.A. de C.V.; 10, Sucesión de Moisés Félix Dagdug Lutzow; en el 11, México Radio S.A. de C.V.; y en el 12, Sóstenes Bravo Rodríguez. Voto concurrente en virtud de que no comparto la fundamentación que se invoca para estos 12 casos, toda vez que</w:t>
      </w:r>
      <w:r w:rsidRPr="007C6F13">
        <w:rPr>
          <w:rFonts w:ascii="ITC Avant Garde" w:hAnsi="ITC Avant Garde"/>
          <w:sz w:val="23"/>
          <w:szCs w:val="23"/>
        </w:rPr>
        <w:t xml:space="preserve"> estimo debió aplicarse el Reglamento de la Ley de Radio y Televisión y no el Artículo 19 de la abrogada Ley de Telecomunicaciones.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Voto en estos mismos 12 casos, únicamente por lo que hace al concesionario México Radio S.A. de C.V. en contra del Resolutivo Segundo y su parte considerativa por no otorgar en este acto las concesiones únicas respectivas bajo el argumento de que el concesionario ya contaba con una, esto en concordancia con decisiones mías previas y únicamente para efectos del acta.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lo que hace a las siguientes dos solicitudes de prórroga, la de Radio Mazatlán S.A. y Radio Fortín S.A., mi voto sería en contra por lo que hace a otorgar la prórroga, toda vez que en mi concepto y de acuerdo al expediente, y en concordancia con votaciones mías reiteradas en este Pleno, se encuentran en incumplimiento de diverso tipo, por lo cual, en mi entender no procedería el otorgamiento de la prórroga.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Asimismo, señalo que en estos casos, ahí reporta altos índices de concentración en cuatro casos: Radiodifusora XEBF AM, la XEKY AM, la XEVK AM, y México Radio S.A. de C.V., por lo cual yo apoyaría que se dé vista a la Autoridad Investigadora de manera similar a como se ha planteado en casos previos.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Por lo que hace al numeral 20, yo manifiesto igualmente mi voto en contra por varias razones, para no obviar en repeticiones y toda vez que presentaré voto en escrito, igualmente porque se concede la utilización de espectro en la Banda de Amplitud Modulada sin título que directamente la ampare, y pretendiendo darle esta posibilidad basado en un acuerdo administrativo.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Además, por el no cobro de una contraprestación por el uso del AM, y en este caso particular también porque de acuerdo a la información expresada, compartida el día de ayer por la Secretaría Técnica del Pleno a la oficina a mi cargo, hay ya 42 pagos en la licitación IFT4 para AM y FM, que en mi concepto no permiten sostener que el precio del espectro sigue siendo el mismo que hemos utilizado hasta el momento, por tanto, voto en contra.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el caso de la 21, yo voto en contra, igualmente porque… por la misma razón basada en el precio de espectro derivado de la licitación, toda vez que ya son solicitudes, como en el caso anterior, presentadas al amparo de la nueva ley.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además, por un aspecto relevante para mí, que quiero enfatizar y expondré a mayor detalle en mi voto por escrito, que es que siendo presentadas al amparo de la nueva ley hay evidencia de que podrían provocar efectos adversos a la competencia, y en mi concepto, este es justamente el momento en que deberíamos atajar dado el mandato constitucional de que la asignación de espectro sea pro-competitiva, cualquier concentración que estimemos pueda dañarlo; y aquí la Unidad concluye diciendo que podría en estos casos fijarse precios y reducir el suministro.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tanto, yo considero que en términos del mandato constitucional y legal no procede el otorgamiento de prórrogas que puedan generar estos efectos anticompetitivos, y que no sería en modo alguno solución mandarlo a revisión de expedientes y casos específicos de competencia económica, porque eso llevaría al caso de que cualquier concentración se justifique y sólo se busquen efectos remediales o una contención remedial a través de las vías de competencia económica.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Estos son los primeros casos que se presentan donde hay índices elevados de concentración al amparo de la nueva ley, y yo rechazo que debamos otorgar las concesiones. Eso por lo que hace al numeral 21.</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Igualmente, en el caso de Radiodifusora Coahuila S.A. de C.V., el dictamen de cumplimiento indica que no se encuentra en cumplimiento de todas las obligaciones aplicables.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Finalmente, en el caso del numeral III.22, mi voto es en contra de la resolución por la misma razón de que se está consintiendo el otorgamiento de espectro, utilización de espectro en la Banda de Amplitud Modulada sin que haya un título que lo ampare directamente y sin el pago de una contraprestación, en mi concepto en este tema.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w:t>
      </w:r>
      <w:r>
        <w:rPr>
          <w:rFonts w:ascii="ITC Avant Garde" w:hAnsi="ITC Avant Garde"/>
          <w:sz w:val="23"/>
          <w:szCs w:val="23"/>
        </w:rPr>
        <w:t xml:space="preserve"> tres,</w:t>
      </w:r>
      <w:r w:rsidRPr="007C6F13">
        <w:rPr>
          <w:rFonts w:ascii="ITC Avant Garde" w:hAnsi="ITC Avant Garde"/>
          <w:sz w:val="23"/>
          <w:szCs w:val="23"/>
        </w:rPr>
        <w:t xml:space="preserve"> concluyo con ello, agradeciendo la atención de mis colegas y el tiempo utilizado para mi voto, señalando… sí presentaré voto particular en todos estos casos, señalando en el tema de la valoración del espectro y de no otorgar o de considerar que puede no requerirse el pago de una contraprestación porque se está imponiendo una obligación, creo que eso no es posible sustentarlo en ningún precepto constitucional y legal que nos obliga a velar sobre las mejores condiciones para el Estado.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Estimo que si era la intención presentar una contraprestación con valor cero o valor reducido, debió razonarse en función de los márgenes de utilidad y posibilidad de explotación real del espectro, o en una compensación respecto del espectro ya pagado por FM, pero no una petición de principio que diga: si yo te impongo una obligación, no debes pagar; porque en el fondo, en todos los servicios públicos concesionados es obligatoria su prestación en tanto dure la concesión. Entonces, no creo que ese era el argumento, creo que era uno de tipo económico, y esto lo desarrollaré en mi voto por escrito.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Agradezco su atención, y con la venia de la Presidencia a cargo de la Comisionada Labardini, me retiro, para que quede asentado, gracias.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comisionado Cuevas, quedan asentados sus votos.</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De los cuales he tomado nota, Comisionada.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Siendo así, continuemos con la sesión, concretamente con el numeral III.11, que ya había anunciado y que involucra siete concesiones.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Cedo la palabra a la Unidad para exponer estos casos de prórrogas a estaciones de radiodifusión en frecuencia modulada y en su caso una concesión única de uso comercial.</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Gracias, Comisionada Presidenta.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son siete, es una resolución que resuelve siete solicitudes de prórroga de vigencia de concesiones de radiodifusión sonora para uso comercial en la Banda de Frecuencia Modulada; hay que recordar que estas siete concesiones de FM en su origen nacieron como concesiones de AM, pero fueron objeto de cambio en términos del acuerdo publicado por la extinta Comisión Federal de Telecomunicaciones, bueno, la Secretaría de Comunicaciones y Transportes en conjunto con la Comisión Federal de Telecomunicaciones en septiembre de 2008.</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Al igual que en los casos, los dos casos anteriores del Orden del Día, atendiendo a la temporalidad de la interposición de la solicitud de prórroga respectiva, les es aplicable lo establecido en los Artículos 16 de la Ley Federal de Radio y Televisión en su momento vigente, y el Artículo 13 del Reglamento de esta misma ley, de igual forma, vigente al momento de la interposición de las prórrogas respectivas.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sentido, se cuenta con dictamen de cumplimiento de obligaciones favorable por parte de la Unidad de Cumplimiento de este Instituto; también la mención favorable para la prórroga emitida por la Unidad de Competencia Económica; y la autorización emitida por la Secretaría de Hacienda y Crédito Público para el establecimiento de la contraprestación que a cada caso particular se le determinó.</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Por ello es que estamos proponiendo a ustedes resolver favorablemente la prórroga de estas siete concesiones de FM, por un plazo… otorgando al efecto un título de concesión para usar y aprovechar bandas de frecuencia del espectro radioeléctrico para la prestación del servicio público de radiodifusión sonara en FM para uso comercial; y en los casos que así corresponda, cuatro muy concretamente de estos siete, cinco de estos siete casos, muy concretamente, el otorgamiento de una concesión para uso comercial con vigencia de 20 años en el caso de bandas de frecuencias, y 30 años para el caso de la concesión única para uso comercial.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Esto es previo pago de las contraprestaciones identificadas para cada caso particular, y la aceptación de las condiciones establecidas precisamente en los proyectos de título de concesión que están siendo acompañados a esta resolución.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Serían las cuestiones generales de los asuntos.</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licenciado Eslava.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Está a su consideración el proyecto de estos siete casos.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Para fijar posición sobre este asunto, yo acompaño el proyecto que está presentando la Unidad, y lo que pongo a consideración de este Pleno es la sugerencia de que ante indicios de que tres de las cuatro estaciones concesionadas perteneces al mismo grupo de interés económico, se dé vista a la Unidad de… a la Autoridad Investigadora y a la Unidad de Espectro Radioeléctrico.</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Lo cual someteré a propuesta… y si tuviera el distintivo de la estación, yo ubico XHEZ, pero en esos casos en que la UC encontró indicios de poder sustancial.</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Rafael Eslava Herrada: </w:t>
      </w:r>
      <w:r w:rsidRPr="007C6F13">
        <w:rPr>
          <w:rFonts w:ascii="ITC Avant Garde" w:hAnsi="ITC Avant Garde"/>
          <w:sz w:val="23"/>
          <w:szCs w:val="23"/>
        </w:rPr>
        <w:t>Los distintivos son XHEZ, efectivamente, y el GIE solicitante que es de la XHEZ, es el que opera tres de las cuatro concesiones concesionadas, de las cuatro estaciones concesionadas.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Dado que las otras dos, XHXT y XHEMAX, simplemente se van a reubicar por debajo de la reserva, pero en esas no hay comentarios de la Unidad.</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Someto entonces a su consideración el dar vista en el caso de la estación XHEZ, dar vista a la Autoridad Investigadora y a la Unidad de Espectro Radioeléctrico por los indicios presentes de poder sustancial conforme a la opinión de la propia Unidad de Competencia.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Quienes estén a favor.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Lic. Juan José Crispín Borbolla: </w:t>
      </w:r>
      <w:r w:rsidRPr="007C6F13">
        <w:rPr>
          <w:rFonts w:ascii="ITC Avant Garde" w:hAnsi="ITC Avant Garde"/>
          <w:sz w:val="23"/>
          <w:szCs w:val="23"/>
        </w:rPr>
        <w:t>Se da cuenta de los cuatro votos a favor de los comisionados presentes en la sala.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Muy bien.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me permiten, yo tendría aquí una preocupación y pregunta para la Unidad, en el caso de la estación XHETF de FM, se está prorrogando esta concesión dentro de la reserva de FM que la ley manda reservar, valga la redundancia, para concesiones de uso social; si bien no es la primera vez que esto ocurre, en otras ocasiones en el dictamen de la Unidad de Espectro se dice: bueno, si bien se estaría prorrogando dentro de la reserva en la parte alta de FM, hay disponibilidad en la parte baja para en su caso de haber solicitudes de concesiones sociales, indígenas o comunitarias, pueda dárseles una concesión en otra parte de FM.</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en este caso no se señala si la hay o no, y bueno, no hemos identificado en los PAFS que hemos emitido alguna estación de FM en Veracruz para uso, que es donde está esta estación; me preocupa el que nos aseguremos que en esa localidad haya disponibilidad para concesiones de este tipo cuando estamos dando una prórroga para uso comercial dentro de la reserva legal.</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Si pudiese la Unidad elaborar sobre esto.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cómo no, voy a...</w:t>
      </w:r>
    </w:p>
    <w:p w:rsidR="009A6CD6" w:rsidRDefault="009A6CD6" w:rsidP="009A6CD6">
      <w:pPr>
        <w:spacing w:before="240" w:after="240"/>
        <w:rPr>
          <w:rFonts w:ascii="ITC Avant Garde" w:hAnsi="ITC Avant Garde"/>
          <w:b/>
          <w:sz w:val="23"/>
          <w:szCs w:val="23"/>
        </w:rPr>
      </w:pPr>
      <w:r>
        <w:rPr>
          <w:rFonts w:ascii="ITC Avant Garde" w:hAnsi="ITC Avant Garde"/>
          <w:b/>
          <w:sz w:val="23"/>
          <w:szCs w:val="23"/>
        </w:rPr>
        <w:t>Ing. Ricardo Castañeda Álvarez:</w:t>
      </w:r>
      <w:r w:rsidRPr="007C6F13">
        <w:rPr>
          <w:rFonts w:ascii="ITC Avant Garde" w:hAnsi="ITC Avant Garde"/>
          <w:b/>
          <w:sz w:val="23"/>
          <w:szCs w:val="23"/>
        </w:rPr>
        <w:t xml:space="preserve"> </w:t>
      </w:r>
      <w:r w:rsidRPr="007C6F13">
        <w:rPr>
          <w:rFonts w:ascii="ITC Avant Garde" w:hAnsi="ITC Avant Garde"/>
          <w:sz w:val="23"/>
          <w:szCs w:val="23"/>
        </w:rPr>
        <w:t>Gracias, Comisionada Labardini.</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Como parte del análisis que esta Unidad de Espectro Radioeléctrico hace respecto a la disponibilidad de frecuencias para las diversas localidades, el análisis que primeramente hicimos de manera prioritaria, precisamente fue el identificar si con los parámetros técnicos que actualmente tiene autorizada esta estación, era factible cambiar hacia otra frecuencia por debajo de los 106 </w:t>
      </w:r>
      <w:r>
        <w:rPr>
          <w:rFonts w:ascii="ITC Avant Garde" w:hAnsi="ITC Avant Garde"/>
          <w:sz w:val="23"/>
          <w:szCs w:val="23"/>
        </w:rPr>
        <w:t>MHz</w:t>
      </w:r>
      <w:r w:rsidRPr="007C6F13">
        <w:rPr>
          <w:rFonts w:ascii="ITC Avant Garde" w:hAnsi="ITC Avant Garde"/>
          <w:sz w:val="23"/>
          <w:szCs w:val="23"/>
        </w:rPr>
        <w:t xml:space="preserve"> esa estación conservando precisamente esos mismos parámetros técnicos, con la finalidad por una parte de no alterar el área de servicio que actualmente tiene autorizada, lo cual tiene un impacto directo en el monto que en su momento se calculó para la contraprestación. Y por otra parte, también con la intención de no afectar su área de servicio, y por lo tanto, a los habitantes que hoy cubre y de lo cual pues depende en buena parte su modelo de negocios.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En este sentido, para esta estación en particular no identificamos que pudiera ser viable reubicarla en una frecuencia fuera de la banda de reserva; no obstante, también se están haciendo los análisis conducentes para identificar cuál sería la frecuencia fuera de la banda de reserva que tendríamos que asegurar eventualmente para una potencial solicitud para una estación de uso social comunitaria e indígena.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 este caso hemos identificado potencial disponibilidad para una estación de parámetros -digamos- restringidos, que en términos de la disposición técnica se les conoce como de clase D, que son las estaciones de baja potencia, dado que una clase superior, como pudiera ser una clase A, sí estamos identificando que podría haber problemas, ¿no?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estamos viendo que sí podría haber disponibilidad para estaciones de clase D, obviamente, como estas estaciones son de baja potencia y su área máxima de alcance es de alrededor de cinco kilómetros, depende en buena medida del proyecto específico de estación clase D que se quiera implementar, para identificar su viabilidad en cuanto a su compatibilidad con otras estaciones en el entorno en el cual se instale, ¿no?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sí estamos identificando que puede haber disponibilidad precisamente para garantizar ese espacio en la banda de reserva, evidentemente pues con parámetros mucho menores que con los que las estaciones de carácter comercial típicamente operan.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Gracias, gracias, ingeniero Castañeda.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Doy la palabra al 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Por claridad en este caso, Ricardo, entonces, si bien no hay por debajo de la reserva una frecuencia o disponibilidad de frecuencia que permita replicar lo que este concesionario tiene, sí han identificado que habría disponibilidad con otras características, pero sí la hay.</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tal vez acompañando lo que dice la Comisionada, lo que valdría la pena es hacer una referencia a eso en los considerandos, porque no es que estamos otorgando una prórroga en la banda de reserva sin que se quede con… sin que exista la posibilidad de que una concesión comunitaria o indígena pueda tener acceso a un espacio en el espectro, o sea, sí lo va a tener en la parte baja con otras características pues, pero sí existe esa posibilidad, que de hecho es consistente con casos que ya se han resuelto.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yo creo sumándome a la preocupación de la Comisionada, lo que valdría la pena en el engrose es agregar esto que nos has explicado, que sí hay disponibilidad en la parte baja aunque con otras características técnicas, ¿no?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Tal vez eso pudiera proponerse, Comisionada, de que se agregue en el engrose.</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 xml:space="preserve">Sí, justamente esa es la preocupación, y es más de fondo, porque son derechos por lo menos de la misma jerarquía, digamos, de quien ya venía usando esta frecuencia comercial y después dio su solicitud desde 2007, y luego viene la ley y crea esta reserva; pero en caso de Veracruz, en efecto, porque en los otros sí pudieron migrarlas a la parte baja, pues no hay.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Ahora, qué tanto es equivalente el ofrecerle en la parte baja pero con una estación de una potencia muy inferior, y por tanto, una cobertura muy inferior, pues ahí no sabemos.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Pero lo que sí yo pido en todos estos trámites, que pues sí hay un conflicto entre derechos, que las unidades trabajen muy de cerca, porque tienen que ir identificando y separando, porque si no vamos a ir relegando y el día que llegue una solicitud para concesión de uso social, aunque sea en cuatro años en Veracruz, Veracruz, se van a ir quedando y siempre van a ser las estaciones de clase B o más, o D, perdón. ¿Dijo D o B? D. En fin, de una potencia, y entonces de facto estaremos derogando esta reserva legal con características técnicas similares.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 cierto que no siempre las concesionarias que no son comerciales quieren una alta potencia, pero en fin, sí tenemos que ubicar y tener ya un espacio reservado y así hacerlo reflejar en la resolución.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Entonces sí me gustaría no sólo para esta resolución, sino que de alguna manera quede mapeado que entonces ya tenemos que ir separando, en este caso concreto en Veracruz, como ésta ya la tachamos porque ya se iría para prórroga comercial, pues tenemos que encontrar ya un lugar, el más óptimo dentro; no es tan preocupante el lugar de la banda, pero pues sí la clase de estación, eso sí es relevante.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entonces, yo pido que se haga una mención expresa de cómo conciliaremos ambos derechos; y sí, es una buena propuesta, pero también pido que para casos futuros entonces se vayan haciendo estas equivalencias o estos mapeos de a dónde, porque si no siempre las de uso social van a ser relegadas ante las prórrogas de concesiones comerciales.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Bueno, entonces someto… perdón, Comisionada Estavillo.</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Comisionada María Elena Estavillo Flores: </w:t>
      </w:r>
      <w:r w:rsidRPr="007C6F13">
        <w:rPr>
          <w:rFonts w:ascii="ITC Avant Garde" w:hAnsi="ITC Avant Garde"/>
          <w:sz w:val="23"/>
          <w:szCs w:val="23"/>
        </w:rPr>
        <w:t>Gracias, Comisionada.</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Sí, yo quisiera comentar dos puntos que son relevantes de estos asuntos, y pues uno de ellos ya fue tratado por mis colegas, y además ya han surgido en otros casos que hemos revisado anteriormente.</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Estamos viendo aquí siete estaciones FM que vienen de una transición de AM, entonces el primer asunto es este, y que lo he expresado así en otras sesiones donde revisado prórrogas para casos similares, y es que observo que no tenemos ningún medio para confirmar que se haya dejado de utilizar la estación AM en estos casos.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 mí me preocupa sumamente esta situación, porque el punto es que no tenemos ningún elemento, no tenemos ni por lo menos un escrito donde el solicitante nos declare simplemente que dejó de usar la AM; no contamos ni siquiera con eso, y me preocupa entonces estar prorrogando, determinando una contraprestación que solamente comprende el uso de la estación FM, donde no hay una autorización, donde no hay una habilitación para estar usando la AM, y sin embargo, que no nos estemos asegurando que ese es el caso.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Ahora, como no hay ningún tipo de, ningún esfuerzo para tener algún elemento, pues el punto es que no sabemos, a lo mejor si dieron cumplimiento, pero a lo mejor no, y entonces estamos autorizando; este es un acto importante, se trata de uso del espectro, y entonces estamos autorizando sin asegurarnos que este concesionario esté cumpliendo, aquí sí con una obligación muy importante, que es liberar la AM, porque ya no tiene autorización para seguirlo usando.</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Y pues en este caso yo sí adelantaría mi voto en contra, y aquí voy a hacer una diferencia con elementos lamentablemente muy rudimentarios, pero son los únicos que tengo a la mano. </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 xml:space="preserve">Es en los asuntos 4, 5 y 6, que son estaciones de Boca del Río, pude tener a la mano una persona que corroborara </w:t>
      </w:r>
      <w:r w:rsidRPr="007C6F13">
        <w:rPr>
          <w:rFonts w:ascii="ITC Avant Garde" w:hAnsi="ITC Avant Garde"/>
          <w:i/>
          <w:sz w:val="23"/>
          <w:szCs w:val="23"/>
        </w:rPr>
        <w:t>in situ</w:t>
      </w:r>
      <w:r w:rsidRPr="007C6F13">
        <w:rPr>
          <w:rFonts w:ascii="ITC Avant Garde" w:hAnsi="ITC Avant Garde"/>
          <w:sz w:val="23"/>
          <w:szCs w:val="23"/>
        </w:rPr>
        <w:t xml:space="preserve"> que esas estaciones no se escuchan, esas AM; entonces, solamente en esos casos yo tengo este elemento para estar en la tranquilidad de que esas estaciones ya no se están usando, son 4, 5 y 6. Pero en los casos 1, 2, 3 y 7 no tengo esos elementos, no puedo asegurar que se ha cumplido con esta obligación.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además, pues está esta cuestión adicional que ya ha sido comentada en el caso de Veracruz, en el asunto 2, en el que además se está planteando prorrogar la concesión dentro de la banda de reserva sin que exista otra frecuencia disponible con características similares; para mí sí es un punto muy relevante, porque estas características tienen que ver con la posibilidad de tener una cobertura dentro de la población.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se está planteando entonces autorizar dentro de la banda de reserva, que esa es una posibilidad a la que no me opongo, siempre y cuando exista fuera de la reserva una frecuencia que le pueda dar posibilidades similares a un solicitante, porque para ello está la obligación de mantener esta reserva. Si vamos asignando la reserva porque simplemente en este momento no tenemos una solicitud para este tipo de concesiones, desde mi punto de vista no estamos cumpliendo con nuestra obligación.</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Y por esta razón adicional, mi voto lo adelantaría en contra de este numeral también.</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Muchas gracias.</w:t>
      </w:r>
    </w:p>
    <w:p w:rsidR="009A6CD6" w:rsidRDefault="009A6CD6" w:rsidP="009A6CD6">
      <w:pPr>
        <w:spacing w:before="240" w:after="240"/>
        <w:rPr>
          <w:rFonts w:ascii="ITC Avant Garde" w:hAnsi="ITC Avant Garde"/>
          <w:sz w:val="23"/>
          <w:szCs w:val="23"/>
        </w:rPr>
      </w:pPr>
      <w:r w:rsidRPr="007C6F13">
        <w:rPr>
          <w:rFonts w:ascii="ITC Avant Garde" w:hAnsi="ITC Avant Garde"/>
          <w:sz w:val="23"/>
          <w:szCs w:val="23"/>
        </w:rPr>
        <w:t>Comisionado Juárez.</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Tal vez por claridad, Comisionada Presidente, sería bueno que sometiera a consideración si se engrosa con esta consideración, de que si hay disponibilidad en ese caso donde no se está moviendo la reserva, una consideración como la que explicaba el ingeniero Castañeda, no sería bueno someterla.</w:t>
      </w:r>
    </w:p>
    <w:p w:rsidR="009A6CD6" w:rsidRDefault="009A6CD6" w:rsidP="009A6CD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Sí, eso iba a hacer, pero pensé que había todavía… si se querían pronunciar.</w:t>
      </w:r>
    </w:p>
    <w:p w:rsidR="009A6CD6" w:rsidRDefault="009A6CD6" w:rsidP="009A6CD6">
      <w:pPr>
        <w:spacing w:before="240" w:after="240"/>
        <w:rPr>
          <w:rFonts w:ascii="ITC Avant Garde" w:hAnsi="ITC Avant Garde"/>
          <w:sz w:val="23"/>
          <w:szCs w:val="23"/>
        </w:rPr>
      </w:pPr>
      <w:r w:rsidRPr="007C6F13">
        <w:rPr>
          <w:rFonts w:ascii="ITC Avant Garde" w:hAnsi="ITC Avant Garde"/>
          <w:b/>
          <w:sz w:val="23"/>
          <w:szCs w:val="23"/>
        </w:rPr>
        <w:t xml:space="preserve">Comisionado Javier Juárez Mojica: </w:t>
      </w:r>
      <w:r w:rsidRPr="007C6F13">
        <w:rPr>
          <w:rFonts w:ascii="ITC Avant Garde" w:hAnsi="ITC Avant Garde"/>
          <w:sz w:val="23"/>
          <w:szCs w:val="23"/>
        </w:rPr>
        <w:t>Yo de hecho voy a fijar postura, pero no sé si primero esto y ya para después fijar postura.</w:t>
      </w:r>
    </w:p>
    <w:p w:rsidR="009A6CD6" w:rsidRDefault="009A6CD6" w:rsidP="009A6CD6">
      <w:pPr>
        <w:spacing w:before="240" w:after="240"/>
        <w:rPr>
          <w:rFonts w:ascii="ITC Avant Garde" w:eastAsia="Calibri" w:hAnsi="ITC Avant Garde" w:cs="Arial"/>
          <w:sz w:val="23"/>
          <w:szCs w:val="23"/>
        </w:rPr>
      </w:pPr>
      <w:r>
        <w:rPr>
          <w:rFonts w:ascii="ITC Avant Garde" w:hAnsi="ITC Avant Garde"/>
          <w:b/>
          <w:sz w:val="23"/>
          <w:szCs w:val="23"/>
        </w:rPr>
        <w:t>Comisionada Adriana Sofía Labardini Inzunza:</w:t>
      </w:r>
      <w:r w:rsidRPr="007C6F13">
        <w:rPr>
          <w:rFonts w:ascii="ITC Avant Garde" w:hAnsi="ITC Avant Garde"/>
          <w:b/>
          <w:sz w:val="23"/>
          <w:szCs w:val="23"/>
        </w:rPr>
        <w:t xml:space="preserve"> </w:t>
      </w:r>
      <w:r w:rsidRPr="007C6F13">
        <w:rPr>
          <w:rFonts w:ascii="ITC Avant Garde" w:hAnsi="ITC Avant Garde"/>
          <w:sz w:val="23"/>
          <w:szCs w:val="23"/>
        </w:rPr>
        <w:t xml:space="preserve">Sí, mire, le pediría al ingeniero Castañeda -digo, ya nos explicó- que resumiera entonces qué disponibilidad hay en Veracruz, para una estación de qué potencia y de qué cobertura, y qué tanto menor sería que la de 106.1 </w:t>
      </w:r>
      <w:r>
        <w:rPr>
          <w:rFonts w:ascii="ITC Avant Garde" w:hAnsi="ITC Avant Garde"/>
          <w:sz w:val="23"/>
          <w:szCs w:val="23"/>
        </w:rPr>
        <w:t>MHz</w:t>
      </w:r>
      <w:r w:rsidRPr="007C6F13">
        <w:rPr>
          <w:rFonts w:ascii="ITC Avant Garde" w:hAnsi="ITC Avant Garde"/>
          <w:sz w:val="23"/>
          <w:szCs w:val="23"/>
        </w:rPr>
        <w:t xml:space="preserve"> de Cadena Regional Radio Fórmula.</w:t>
      </w:r>
      <w:r w:rsidRPr="007C6F13">
        <w:rPr>
          <w:rFonts w:ascii="ITC Avant Garde" w:eastAsia="Calibri" w:hAnsi="ITC Avant Garde" w:cs="Arial"/>
          <w:sz w:val="23"/>
          <w:szCs w:val="23"/>
        </w:rPr>
        <w:t xml:space="preserve"> Y en esos términos haríamos la propuesta.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Como lo mencioné en mi intervención anterior; de los análisis preliminares que hemos realizado, y enfatizo la palabra preliminar, hemos identificado disponibilidad para una estación de clase </w:t>
      </w:r>
      <w:r>
        <w:rPr>
          <w:rFonts w:ascii="ITC Avant Garde" w:eastAsia="Calibri" w:hAnsi="ITC Avant Garde" w:cs="Arial"/>
          <w:sz w:val="23"/>
          <w:szCs w:val="23"/>
        </w:rPr>
        <w:t>D</w:t>
      </w:r>
      <w:r w:rsidRPr="007C6F13">
        <w:rPr>
          <w:rFonts w:ascii="ITC Avant Garde" w:eastAsia="Calibri" w:hAnsi="ITC Avant Garde" w:cs="Arial"/>
          <w:sz w:val="23"/>
          <w:szCs w:val="23"/>
        </w:rPr>
        <w:t>, la cual conforme a la disposición técnica tiene una potencia máxima de 50 watts, para un alcance máximo de hasta cinco kilómetros de radio, es decir, una estación con un diámetro potencial de hasta 10 kilómetros.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Dije que enfatizo la palabra preliminar, porque como igualmente lo mencioné, estos cinco kilómetros de radio pueden, digamos, jugar dentro de la localidad o el área conurbada de esta localidad, de manera tal que dependiendo de los parámetros específicos de la estación pudiera ser viable instalarla en un sitio, pero no en otro, aun hablando dentro del mismo entorno de cobertura.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 sé si me alcanzo a explicar bien.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Derivado de que son pequeñas en términos de cobertura se requiere analizar previamente, con bastante cuidado, que este tipo de estaciones como juegan, por así decirlo, dentro del área en la cual pueden ser desplegadas no tengan un problema de compatibilidad electromagnética.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Esa sería en resumen la capacidad que estamos identificando, para esta localidad, en la banda de FM fuera de la banda de reserva.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¿Y la actual, perdón?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Un segundo, estoy revisando qué clase es la que estamos prorrogando.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con todo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Muchas 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Mientras le pregunto algo a la Comisionada Estavillo.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Perdón, las que usted pudo detectar que en efecto están apagadas en AM son cuáles, ¿en cuáles estaciones?, porque no veo aquí, no como Boca del Río, sino como Veracruz, pero en fin.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Ahorita se las confirmo.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Radio Heroica, ese es el numeral 4; el numeral 5 Radio Jarocha, el numeral 6 Eco de Sotavento.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Esas no se escuchan.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No se escuchan.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Muy bien.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Comisionada, ya le tengo el dato, perdón por la demora, estaba corroborando.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No, le agradezco.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La clase de estación que se está proponiendo para prorrogar, y es conforme a los parámetros técnicos que tiene al día de hoy autorizados esta estación, es una clase B1.</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Esta clase conforme a la disposición técnica 002, que es la que aplica para los servicios de radiodifusión en FM pudiera tener un alcance máximo de hasta 45 kilómetros de radio; es la clase de estación que estamos discutiendo.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Nueve veces más que la otra.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Okey.</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Muchas 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Bueno, entonces, la propuesta consiste en los considerandos agregar, digo, no vamos a redactar aquí, que dado que esta estación está en la parte alta, que es la reserva en FM para</w:t>
      </w:r>
      <w:r>
        <w:rPr>
          <w:rFonts w:ascii="ITC Avant Garde" w:eastAsia="Calibri" w:hAnsi="ITC Avant Garde" w:cs="Arial"/>
          <w:sz w:val="23"/>
          <w:szCs w:val="23"/>
        </w:rPr>
        <w:t xml:space="preserve"> </w:t>
      </w:r>
      <w:r w:rsidRPr="007C6F13">
        <w:rPr>
          <w:rFonts w:ascii="ITC Avant Garde" w:eastAsia="Calibri" w:hAnsi="ITC Avant Garde" w:cs="Arial"/>
          <w:sz w:val="23"/>
          <w:szCs w:val="23"/>
        </w:rPr>
        <w:t>las concesiones de uso social se ha identificado, que habría una disponibilidad espectral en la parte baja de FM para Veracruz, Veracruz, pero disponible para una estación clase D con hasta 50 kilowatts de potencia y con una cobertura aproximada de cinco kilómetros.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 así 45 kilómetros ni clase B1, que sería la estación comercial que se estaría prorrogando en esta sesión, para Cadena Regional Radio Fórmula; y eso es lo que se agregaría al engrose, que lo someto 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Una opción es que sea así de específico,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si usted tuviera a bien pudiera ser más general, o sea, si bien no se pueden replicar las mismas condiciones de lo que actualmente estamos prorrogando en la reserva dice: “identifica que hay disponibilidad, aunque con otras condiciones técnicas menores”, o sea, porque como dice Ricardo son estudios preliminares lo que han hecho.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puede quedar mejor si queda más general; hay disponibilidad, aunque no con lo mismo que tienen en la parte alta, digo, si hubiera con las mismas características ya lo hubieran movido, pues; pero sí hay, aunque con características técnicas menores.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yo sugeriría que al tratarse de estudios preliminares se manejara más general, o sea, acompañando la preocupación de que sí debemos de decir que hay, nada más que no hay con las mismas características de lo de arriba.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No, y hay que decir que hay con características inferiores, porque si no estaríamos creando una expectativa que no 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Entonces, estoy de acuerdo en que no sea tan específico, pero sí pues de alguna manera no se cree una expectativa de una estación ni por mucho parecida a ésta.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Bueno, someto entonces a su consideración, que en el engrose se agregue esta mención.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da cuenta del voto a favor de los cuatro comisionados, y se haría el ajuste correspondiente en la parte considerativa.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Presidenta, ahora sí para fijar postura.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Respecto a las prórrogas que implican un cambio de frecuencia, efectivamente, encuentra fundamento en el Artículo 90 de la Ley Federal de Telecomunicaciones y Radiodifusión, que se señala que deberá reservarse el 10 por ciento de parte alta de la banda de FM para concesiones comunitarias indígenas.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Como bien señalaba el área quisiera resaltar que hay casos en donde se prorroga la concesión en la parte alta de la banda, en estos casos no existe disponibilidad de espectro, para que el concesionario pueda transmitir en condiciones equivalentes en otra porción inferior de la banda.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Sin embargo, a fin de cumplir con el mismo Artículo 90 de la Ley Federal de Telecomunicaciones y Radiodifusión en esos casos se ha identificado disponibilidad de espectro, aunque con otras características.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lo anterior, considero que el proyecto está debidamente fundado y motivado, por lo que lo acompañaré con mi voto a favor,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Comisionado Juárez.</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Yo quisiera fijar posición, entonces, respecto de estos siete casos; el III.11, acompañando las prórrogas propuestas, pero con un voto concurrente por lo que respecta justamente a esta estación de Cadena Regional Radio Fórmula en Veracruz, porque considero que dada la poca disponibilidad espectral en esa localidad para una estación de uso social en respeto de le reserva, como ya nos lo explicó el ingeniero Castañeda, digo, y celebro que se mencione cuál es la que hay.</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Sólo que creo que en este caso yo podría acompañar esta prórroga solamente dado que la solicitud es del año 2007; y ante un conflicto entre derechos sí considero que si está prórroga se le hubiera resuelto oportunamente, digamos en 2008, en 2009 no en 2017, pues ni reserva legal habría en esas épocas.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entonces no podemos, o sea, veo legalmente inviable negarle la prórroga por un derecho igualmente valido, pero surgido siete años después, en 2014, desde 2013; pero solamente por esa razón considero que procede una prórroga en la reserva legal para uso comercial, cuando en la localidad no están diciendo que no hay disponible una de iguales características, sí de inferiores.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Si esta solicitud fuera posterior considero que estaríamos en violación abierta de la obligación de respetar la reserva legal para las concesiones de uso social y, por tanto, no procedería la reserva, perdón, la prórroga.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Entonces, sí quiero que conste en actas que voto a favor de la prórroga de la estación XHETF Cadena Regional Radio Fórmula solamente en tanto que es una solicitud presentada en 2007.</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si exhorto a las unidades que también en estos trámites nos presenten cómo está el mapa de Veracruz, o sea, hoy día también me hubiera gustado saber cuántas comerciales hay, cuántas comunitarias, sociales, públicas y ver esta distribución a ver qué tan alarmante, y si hay alguna solicitud o si…porque no encontré ninguna frecuencia disponible en los PAFS 16 y 17 para Veracruz.</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Pero digamos, si hubiera un buen porcentaje, 30, 40 por ciento de concesiones hoy día bajo la denominación a concesión de uso social o permisos, bueno, ya hoy concesiones, pues esto abonaría a la diversidad, pero no sé cuáles es la situación y no podemos poner en último lugar siempre a estas concesiones, diciendo: ¡ah!, pero los colocamos en la parte baja, pues aunque sea 10 veces menor la estación.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Eso creo que nos pone en un ya área de riesgo de constitucionalidad; pero en este caso estamos frente a una solicitud de, exactamente, el 1 de junio de 200</w:t>
      </w:r>
      <w:r>
        <w:rPr>
          <w:rFonts w:ascii="ITC Avant Garde" w:eastAsia="Calibri" w:hAnsi="ITC Avant Garde" w:cs="Times New Roman"/>
          <w:sz w:val="23"/>
          <w:szCs w:val="23"/>
        </w:rPr>
        <w:t>7</w:t>
      </w:r>
      <w:r w:rsidRPr="007C6F13">
        <w:rPr>
          <w:rFonts w:ascii="ITC Avant Garde" w:eastAsia="Calibri" w:hAnsi="ITC Avant Garde" w:cs="Times New Roman"/>
          <w:sz w:val="23"/>
          <w:szCs w:val="23"/>
        </w:rPr>
        <w:t>, y hasta ahí dejo mi intervención.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Someto, entonces, a votación diferenciada el asunto III.11.</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Le pido al Secretario recabe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Con mucho gusto, Comisionada Labardini.</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María Elena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Estoy a favor en lo general, pero en contra de otorgamiento de la prórroga en los casos uno, dos, tres y siete, por las razones que ya expresé.</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Uno, dos, tres y siete.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en lo general, sólo con voto concurrente para el caso de la estación XHETF, es el caso número dos.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voto a favor del Comisionado Presidente, así como del voto a favor del Comisionado Fromow, por lo que los proyectos quedan aprobados.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Se presentará el asunto III.12, que es la prórroga de una concesión de espectro, igualmente todas son prórrogas de radiodifusión del servicio público de radiodifusión sonora en frecuencia modulada y una concesión única, ambas para uso comercial a favor de Grupo Nueva Radio.</w:t>
      </w:r>
    </w:p>
    <w:p w:rsidR="009A6CD6" w:rsidRDefault="009A6CD6" w:rsidP="009A6CD6">
      <w:pPr>
        <w:spacing w:before="240" w:after="240"/>
        <w:rPr>
          <w:rFonts w:ascii="ITC Avant Garde" w:eastAsia="Calibri" w:hAnsi="ITC Avant Garde" w:cs="Times New Roman"/>
          <w:b/>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Muchas 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Efectivamente, es el asunto sometido a su consideración atiende una solicitud de prórroga de vigencia de una concesión de radio comercial en la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marco legal que resulta aplicable, atendiendo a la temporalidad de la presentación de la solicitud de prórroga respectiva nos lleva a concluir, que el aplicable es el Artículo 16 de la Ley Federal de Radio y Televisión, hoy abrogada, y aplicando supletoriamente también el Artículo 19 de la Ley Federal de Telecomunicaciones también hoy ya abrogada.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caso se constató, como en los anteriores, que se cumple con el requisito de temporalidad en la presentación de la solicitud de prórroga respectiva; de igual forma se constató, por parte de la Unidad de Cumplimiento, el hecho de que este concesionario actualmente se encuentra al corriente del cumplimiento de las obligaciones que le son exigibles.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se cuenta con el dictamen, más bien dicho, la autorización respectiva de la Secretaría de Hacienda y Crédito Público respecto del monto de la contraprestación a que se haría objeto este concesionario de aceptar la prórroga de vigencia, motivo de su título de concesión.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también se cuenta con el dictamen favorable por parte de la Unidad de Competencia Económica, para la procedencia del otorgamiento de la prórroga solicitada, prórroga de vigencia solicitada, por lo que estamos proponiendo a ustedes resolver favorablemente la solicitud presentada por esta empresa concesionaria, resolviendo en consecuencia favorable el otorgamiento de una concesión para usar, aprovechar y explotar bandas de espectro radioeléctrico, para la prestación del servicio de radiodifusión sonora en Frecuencia Modulada para uso comercial.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de igual forma el otorgamiento de una concesión única, para uso comercial en favor de esta empresa concesionaria; la concesión comercial con una vigencia de 30 años, la concesión de bandas de frecuencia con una vigencia de 20 años, otorgamiento de que se verificaría en caso de que esta empresa pagara el monto de la contraprestación, que está siendo determinada en la resolución.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de igual forma previa aceptación de las condiciones que se encuentran contenidas en los modelos de título de concesión que acompañan a esta resolución.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del asunto, Comisionada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Está a su consideración el proyecto.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entonces, votación diferenciada. ¡Ah!, 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Sí, disculpe que no pedí la palabra antes.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Nada más para solicitar, bueno, aquí que en este caso también se dé vista, porque se trata de la única concesión otorgada en la localidad, entonces que se dé vista a la Unidad de Espectro, para la posibilidad de asignar otras frecuencias.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De acuerdo.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a su consideración esta propuesta de dar vista a la autoridad investigadora; no, perdón, a la Unidad de Espectro.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se trata de Malinalco, es una concesión en Malinalco y es la única, y someto a consideración esta propuesta.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Perdón, se aprueba por unanimidad la propuesta.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ahora si enseguida someto a su consideración el proyecto presentado; yo daré un voto concurrente.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 del proyecto.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da cuenta del voto a favor del Comisionado Juárez, de la Comisionada Estavillo y del 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 xml:space="preserve">Yo estoy a favor del proyecto con un voto concurrente, por la no aplicación del Artículo 13 del reglamento de la Ley de Radio y Televisión, y la aplicación de la </w:t>
      </w:r>
      <w:r w:rsidRPr="007C6F13">
        <w:rPr>
          <w:rFonts w:ascii="ITC Avant Garde" w:eastAsia="Calibri" w:hAnsi="ITC Avant Garde" w:cs="Times New Roman"/>
          <w:sz w:val="23"/>
          <w:szCs w:val="23"/>
        </w:rPr>
        <w:t>Ley Federal de Telecomunicaciones.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voto del Comisionado Presidente en sentido favorable, al igual que el del Comisionado Fromow, de manera que se aprueba por unanimidad en lo general por el voto concurrente de usted y el Comisionado Cuevas.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Tenemos ahora el asunto III.13, relativo a la prórroga de vigencia de la concesión para operar y/o explotar comercialmente frecuencias de radiodifusión, para lo cual se otorga una concesión de espectro, para la prestación del servicio público de radiodifusión sonora en Amplitud Modulada y Frecuencia Modulada, así como una concesión única ambas para uso comercial a favor de Radio XHRE S. de R.L. de C.V.</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Gracias,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Sí, efectivamente es una prórroga de vigencia de los llamados combos; esta empresa concesionaria ostenta una concesión tanto de AM como de FM, en la que presta el servicio de radiodifusión sonora de uso comercial en la población de Ojo Seco, Guanajuato.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Esta solicitud de prórroga fue planteada previo, mucho antes de la emisión de la Reforma Constitucional, pero posterior a la emisión de la sentencia que le recayó a la acción de inconstitucionalidad 2</w:t>
      </w:r>
      <w:r>
        <w:rPr>
          <w:rFonts w:ascii="ITC Avant Garde" w:eastAsia="Calibri" w:hAnsi="ITC Avant Garde" w:cs="Times New Roman"/>
          <w:sz w:val="23"/>
          <w:szCs w:val="23"/>
        </w:rPr>
        <w:t>6/</w:t>
      </w:r>
      <w:r w:rsidRPr="007C6F13">
        <w:rPr>
          <w:rFonts w:ascii="ITC Avant Garde" w:eastAsia="Calibri" w:hAnsi="ITC Avant Garde" w:cs="Times New Roman"/>
          <w:sz w:val="23"/>
          <w:szCs w:val="23"/>
        </w:rPr>
        <w:t>2016 emanada de la llamada Ley Televisa.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ese sentido, el marco legal que le resulta aplicable es lo establecido en el Artículo16 de la Ley Federal de Radio y Televisión, al igual que en el caso anterior, y aplicando también supletoriamente el Artículo 19 de la Ley Federal de Telecomunicaciones, ambas legislaciones ya abrogadas.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 cuenta, bueno, se constató que la interposición de la solicitud de prórroga cumple con el requisito de temporalidad para la interposición de la misma, de igual forma se constató que esta empresa se encuentra al corriente del cumplimiento de las obligaciones que le son aplicables, derivada de las concesiones objeto de análisis para prórroga.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se cuenta con la opinión favorable de la Unidad de Competencia Económica, para el otorgamiento de estas prórrogas solicitadas, y por último también se cuenta con la autorización emitida al efecto por la Secretaría de Hacienda y Crédito Público respecto de las contraprestaciones a que sería objeto esta empresa concesionaria por las prórrogas de ambas concesiones AM y FM.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Derivado de esto es que estamos sometiendo a su consideración el otorgamiento de una concesión de bandas de frecuencias para usar, aprovechar y explotar bandas de frecuencias para la prestación del servicio público de radiodifusión sonora en Amplitud Modulada y Frecuencia Modulada, así como una concesión única ambas para uso comercial.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primera por una de vigencia de 20 años, la única por una vigencia de 30 años, en ambos casos previo a aceptación de las condiciones establecidas en los modelos de título respectivos y previo pago también de las contraprestaciones que sería acreedora esta empresa concesionaria.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 las cuestiones generales del asunto,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Perdón, ¿en qué fecha venció esta concesión?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Vencieron el 13 de julio del año 2016, el año pasado, el 3 de julio, perdón, 3 de julio 2016.</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Estamos de liberando el asunto III.13, no sé si quisiera fijar su posición.</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Yo estoy a favor del proyecto.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Yo estoy a favor, pero de forma concurrente, en cuanto al fundamento legal aplicable para la prórroga, que no obstante la acción de inconstitucionalidad considero que era aplicable el Artículo 13 del reglamento de la hoy abrogada Ley Federal de Radio y Televisión.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Sin más lo someto a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Nominal,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Estoy a favor del proyecto, simplemente quiero hacer la aclaración de que me aparto de cualquier interpretación, que no se deba hacer el pago por el uso de espectro en el caso que, como en este caso, se trate de una concesión cuyo término original ya venció y en el que ha habido una e</w:t>
      </w:r>
      <w:r>
        <w:rPr>
          <w:rFonts w:ascii="ITC Avant Garde" w:eastAsia="Calibri" w:hAnsi="ITC Avant Garde" w:cs="Times New Roman"/>
          <w:sz w:val="23"/>
          <w:szCs w:val="23"/>
        </w:rPr>
        <w:t>xplo</w:t>
      </w:r>
      <w:r w:rsidRPr="007C6F13">
        <w:rPr>
          <w:rFonts w:ascii="ITC Avant Garde" w:eastAsia="Calibri" w:hAnsi="ITC Avant Garde" w:cs="Times New Roman"/>
          <w:sz w:val="23"/>
          <w:szCs w:val="23"/>
        </w:rPr>
        <w:t>tación continua del espectro.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favor también apartándome de la interpretación, aun cuando si decidiera renunciar a alguna de las frecuencias el interesado debería, en mi opinión, pagar contraprestación por el tiempo que haya transcurrido, y máxime en este caso que, pues, fue una solicitud presentada en 2013, o sea, no es un caso que el silencio administrativo, pues pudiera decirse deba ser imputable a la autoridad.</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Aquí creo que el uso por algún tiempo acotado, si renuncia para el futuro a alguna de las frecuencias, pero sí debería pagar por ese lapso por el espectro utilizado.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voto a favor del Comisionado Presidente, así como del Comisionado Fromow, de tal manera que queda aprobado en lo general por unanimidad, con la concurrencia expresada por usted al igual que el Comisionado Cuevas, y con la apreciación que han hecho, que si no tienen inconveniente la pondríamos en el acta.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Muy bien.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Asunto III.14, también prórroga de vigencia de concesión, para explotar comercialmente una frecuencia de radiodifusión sonora en Frecuencia Modulada y una concesión única, ambas de uso comercial a favor de Operadora del Valle Alto S.A. de C.V. Solicitud presentada el 6 de octubre de 2011.</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Licenciado Eslava,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Sí.</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Al igual que los asuntos, que la resolución contenida en el Orden del Día bajo el numeral III.11, esta es una frecuencia originalmente nació siendo una frecuencia de AM, y que derivado de la aplicación del acuerdo del año 2008 emitido por la Secretaría de Comunicaciones y Transportes cambió y migró a una frecuencia de FM, muy concretamente la 102.9 en la población de Ixtlahuacán, Estado de México.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Al igual que en los casos previos hay que, para el análisis y resolución de este asunto, hay que abocarnos a la temporalidad de la interposición de la solicitud de prórroga respectiva, lo que nos lleva a concluir que el marco que le es aplicable, el marco legal que le es aplicable es lo establecido en las hoy abrogadas Leyes Federales de Radio y Televisión y </w:t>
      </w:r>
      <w:r w:rsidRPr="007C6F13">
        <w:rPr>
          <w:rFonts w:ascii="ITC Avant Garde" w:eastAsia="Calibri" w:hAnsi="ITC Avant Garde" w:cs="Times New Roman"/>
          <w:sz w:val="23"/>
          <w:szCs w:val="23"/>
        </w:rPr>
        <w:t>Ley Federal de Telecomunicaciones.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 xml:space="preserve">Para el primer caso la </w:t>
      </w:r>
      <w:r w:rsidRPr="007C6F13">
        <w:rPr>
          <w:rFonts w:ascii="ITC Avant Garde" w:eastAsia="Calibri" w:hAnsi="ITC Avant Garde" w:cs="Arial"/>
          <w:sz w:val="23"/>
          <w:szCs w:val="23"/>
        </w:rPr>
        <w:t xml:space="preserve">Ley Federal de Radio y Televisión, el dispositivo que norma el tratamiento de esta solicitud de prórroga es el Artículo 16, y para el caso de la </w:t>
      </w:r>
      <w:r w:rsidRPr="007C6F13">
        <w:rPr>
          <w:rFonts w:ascii="ITC Avant Garde" w:eastAsia="Calibri" w:hAnsi="ITC Avant Garde" w:cs="Times New Roman"/>
          <w:sz w:val="23"/>
          <w:szCs w:val="23"/>
        </w:rPr>
        <w:t xml:space="preserve">Ley Federal de Telecomunicaciones es el Artículo 19 de aplicación supletoria precisamente a esa hoy abrogada </w:t>
      </w:r>
      <w:r w:rsidRPr="007C6F13">
        <w:rPr>
          <w:rFonts w:ascii="ITC Avant Garde" w:eastAsia="Calibri" w:hAnsi="ITC Avant Garde" w:cs="Arial"/>
          <w:sz w:val="23"/>
          <w:szCs w:val="23"/>
        </w:rPr>
        <w:t>Ley Federal de Radio y Televisión.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Al igual que en casos anteriores la unidad a mi cargo constató que, primero, que nada se interpuso la solicitud de prórroga en la temporalidad normada para efecto, en todo caso, proceder a la prórroga de vigencia solicitada.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De igual forma se cuenta con el cumplimiento de obligaciones emitido al efecto por la Unidad de Cumplimiento; también en términos de lo establecido en nuestro estatuto orgánico se recabó del dictamen, emitido en sentido favorable por la </w:t>
      </w:r>
      <w:r w:rsidRPr="007C6F13">
        <w:rPr>
          <w:rFonts w:ascii="ITC Avant Garde" w:eastAsia="Calibri" w:hAnsi="ITC Avant Garde" w:cs="Times New Roman"/>
          <w:sz w:val="23"/>
          <w:szCs w:val="23"/>
        </w:rPr>
        <w:t>Unidad de Competencia Económica y también se cuenta con la autorización emitida por la Secretaría de Hacienda y Crédito Público respecto del monto de la contraprestación a que se haría acreedora esta empresa Operadora del Valle Alto S.A. de C.V., por el otorgamiento de la prórroga de vigencia solicitada.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por ello que estamos concluyendo y proponiendo a ustedes el otorgamiento de la prórroga de vigencia, y otorgando al efecto una concesión para usar, aprovechar y explotar bandas de frecuencia del espectro radioeléctrico para uso comercial, para la prestación del servicio de radiodifusión sonora en FM con una vigencia de 20 años.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otorgando también en términos del Artículo 75 de la ley vigente una concesión única para uso comercial en favor de esta empresa con una vigencia de 30 años, contados a partir de su otorgamiento, ambos otorgamientos sujetos a la aceptación de condiciones previa de esta empresa concesionaria y al pago de la contraprestación, por lo que se refiere al otorgamiento de la concesión de bandas de frecuencias.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del asunto,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 el proyecto.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entonces, a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¿Puede ser la votación nominal?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Recabaría la votación</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si no tienen inconveniente.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Mi voto es en contra, tratándose en este caso</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como en uno que ya vimos anteriormente</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de una concesión de FM que transitó de una AM, donde no tenemos elementos para saber si ha dejado de emitir </w:t>
      </w:r>
      <w:r>
        <w:rPr>
          <w:rFonts w:ascii="ITC Avant Garde" w:eastAsia="Calibri" w:hAnsi="ITC Avant Garde" w:cs="Times New Roman"/>
          <w:sz w:val="23"/>
          <w:szCs w:val="23"/>
        </w:rPr>
        <w:t>la</w:t>
      </w:r>
      <w:r w:rsidRPr="007C6F13">
        <w:rPr>
          <w:rFonts w:ascii="ITC Avant Garde" w:eastAsia="Calibri" w:hAnsi="ITC Avant Garde" w:cs="Times New Roman"/>
          <w:sz w:val="23"/>
          <w:szCs w:val="23"/>
        </w:rPr>
        <w:t xml:space="preserve"> estación AM.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Arturo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con voto concurrente, por la no aplicación del Reglamento de la Ley Federal de Radio y Televisión.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sentido del voto del Comisionado Presidente a favor del proyecto, así como del Comisionado Fromow en el mismo sentido, por lo que queda aprobado por mayoría, registrando el voto concurrente de usted y del Comisionado Cuevas.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Crispín.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Tenemos ahora el asunto III.15, igualmente una prórroga de concesión para explotar frecuencias de radiodifusión sonora, para la prestación de dicho servicio en Frecuencia Modulada y una concesión única, ambas para</w:t>
      </w:r>
      <w:r>
        <w:rPr>
          <w:rFonts w:ascii="ITC Avant Garde" w:eastAsia="Calibri" w:hAnsi="ITC Avant Garde" w:cs="Arial"/>
          <w:sz w:val="23"/>
          <w:szCs w:val="23"/>
        </w:rPr>
        <w:t xml:space="preserve"> uso comercial a favor de XEDRD-</w:t>
      </w:r>
      <w:r w:rsidRPr="007C6F13">
        <w:rPr>
          <w:rFonts w:ascii="ITC Avant Garde" w:eastAsia="Calibri" w:hAnsi="ITC Avant Garde" w:cs="Arial"/>
          <w:sz w:val="23"/>
          <w:szCs w:val="23"/>
        </w:rPr>
        <w:t>AM</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S.A. de C.V.</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Cedo la palabra al 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Al igual que en el asunto anterior esta es una estación que nació en una frecuencia de Amplitud Modulada, que por la aplicación del acuerdo emitido en </w:t>
      </w:r>
      <w:r>
        <w:rPr>
          <w:rFonts w:ascii="ITC Avant Garde" w:eastAsia="Calibri" w:hAnsi="ITC Avant Garde" w:cs="Times New Roman"/>
          <w:sz w:val="23"/>
          <w:szCs w:val="23"/>
        </w:rPr>
        <w:t xml:space="preserve">el </w:t>
      </w:r>
      <w:r w:rsidRPr="007C6F13">
        <w:rPr>
          <w:rFonts w:ascii="ITC Avant Garde" w:eastAsia="Calibri" w:hAnsi="ITC Avant Garde" w:cs="Times New Roman"/>
          <w:sz w:val="23"/>
          <w:szCs w:val="23"/>
        </w:rPr>
        <w:t>2008 por la Secretaría de Comunicaciones y Transportes, para el cambio de estaciones a FM devino en una frecuencia, y actualmente obsérvese ese estatus, una frecuencia en Frecuencia Modulada, una frecuencia de radiodifusión sonora en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Esta solicitud fue planteada con la debida oportunidad por la empresa concesionaria, y por el tiempo de interposición de la solicitud respectiva le resulta aplicable lo establecido en el Artículo 16 de la </w:t>
      </w:r>
      <w:r w:rsidRPr="007C6F13">
        <w:rPr>
          <w:rFonts w:ascii="ITC Avant Garde" w:eastAsia="Calibri" w:hAnsi="ITC Avant Garde" w:cs="Arial"/>
          <w:sz w:val="23"/>
          <w:szCs w:val="23"/>
        </w:rPr>
        <w:t xml:space="preserve">Ley Federal de Radio y Televisión, y por aplicación, y derivado de una aplicación supletoria el Artículo 19 de la </w:t>
      </w:r>
      <w:r w:rsidRPr="007C6F13">
        <w:rPr>
          <w:rFonts w:ascii="ITC Avant Garde" w:eastAsia="Calibri" w:hAnsi="ITC Avant Garde" w:cs="Times New Roman"/>
          <w:sz w:val="23"/>
          <w:szCs w:val="23"/>
        </w:rPr>
        <w:t>Ley Federal de Telecomunicaciones.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sentido, se recabó el dictamen de cumplimiento de obligaciones por parte de la Unidad del Cumplimiento, el cual fue vertido en sentido favorable en materia de cumplimiento de obligaciones.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 igual forma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se cuenta con el dictamen de Unidad de Competencia Económica de este Instituto, para el otorgamiento de la prórroga de vigencia solicitada.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se cuenta con la autorización emitid</w:t>
      </w:r>
      <w:r>
        <w:rPr>
          <w:rFonts w:ascii="ITC Avant Garde" w:eastAsia="Calibri" w:hAnsi="ITC Avant Garde" w:cs="Times New Roman"/>
          <w:sz w:val="23"/>
          <w:szCs w:val="23"/>
        </w:rPr>
        <w:t>a</w:t>
      </w:r>
      <w:r w:rsidRPr="007C6F13">
        <w:rPr>
          <w:rFonts w:ascii="ITC Avant Garde" w:eastAsia="Calibri" w:hAnsi="ITC Avant Garde" w:cs="Times New Roman"/>
          <w:sz w:val="23"/>
          <w:szCs w:val="23"/>
        </w:rPr>
        <w:t xml:space="preserve"> por la Secretaría, la opinión</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en este caso es opinión</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de la Secretaría de Hacienda y Crédito Público respecto del monto de la contraprestación a que sería acreedora esta empresa concesionaria por el otorgamiento de la prórroga solicitada.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este caso particular también se cuenta con el dictamen técnico por parte de la Unidad de Espectro Radioeléctrico, en el sentido de que originalmente la frecuencia que ocupaba o que ocupa esta empresa es la 106.1, y al encontrarse en la parte alta de la banda de FM y en estricto cumplimiento del Artículo 90 de la ley vigente, y previo dictamen técnico emitido por la Unidad de Espectro Radioeléctrico, se cambia esta frecuencia y se otorga la frecuencia 104.5, que actualmente está disponible en la población de Durango, Durango, para la continuidad de la prestación de los servicios de esta empresa concesionaria.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conclusión, se propone a ustedes otorgar la prórroga respectiva a esta empresa, otorgando al efecto una concesión para usar, aprovechar y explotar bandas de frecuencias del espectro radioeléctrico para uso comercial en Frecuencia Modulada, y así de igual el otorgamiento de una concesión única para uso comercial.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primera concesión con una vigencia de 20 años, la segunda con una vigencia de 30 años, previo cumplimiento, previa aceptación de las condiciones contenidas en los modelos de títulos de concesión, y previo pago de la contraprestación determinada por este Instituto para la prórroga solicitada.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y sustantivas de este asunto,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Está a su consideración el proyecto III.15.</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entonces, a votación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Recabo la votación</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si no tienen inconveniente.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En contra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por la misma razón antes expresada, porque no cuento con elementos para constatar que se haya dejado de usar la frecuencia AM.</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con voto concurrente por las mismas razones que el asunto anterior.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si me permiten quisiera hacer una pregunta sobre, o sea, varios asuntos de esta naturaleza a la unidad.</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¿Podríamos aquí también dar vista a la Unidad de Cumplimiento o a la Unidad de Espectro?, per</w:t>
      </w:r>
      <w:r>
        <w:rPr>
          <w:rFonts w:ascii="ITC Avant Garde" w:eastAsia="Calibri" w:hAnsi="ITC Avant Garde" w:cs="Arial"/>
          <w:sz w:val="23"/>
          <w:szCs w:val="23"/>
        </w:rPr>
        <w:t xml:space="preserve">o no, yo creo </w:t>
      </w:r>
      <w:r w:rsidRPr="007C6F13">
        <w:rPr>
          <w:rFonts w:ascii="ITC Avant Garde" w:eastAsia="Calibri" w:hAnsi="ITC Avant Garde" w:cs="Arial"/>
          <w:sz w:val="23"/>
          <w:szCs w:val="23"/>
        </w:rPr>
        <w:t>a la Unidad de Cumplimiento, bueno, para cerciorarnos de que apaguen estas estaciones, porque digo, en mi caso no voto en contra porque creo que esta omisión nuestra no la podemos penalizar al concesionario, pero sí es importante que de inmediato el Instituto se aboque a ver si están apagando estas estaciones.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Entonces, quisiera primero ver qué opina la unidad o si ya lo hicieron, tal vez, o si lo sometemos como un acuerdo en actas de Pleno.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Sí.</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Esta situación no es nueva, es recurrente; muy particularmente la Comisionada Estavillo es la que ha hecho mención en asuntos previos, donde hemos abordado estas prórrogas de vigencia de concesiones, que originalmente nacieron en una banda de Amplitud Modulada, que por la aplicación del acuerdo del año 2008 migraron a una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lo mencionamos en la anterior ocasión en esta sesión de la intervención de la Comisionada Estavillo, pero hay que señalar que los proyectos de resolución que estamos sometiendo a su consideración, éstos y los que hemos en el pasado traído a su consideración</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establecen con toda claridad la obligación que debieron haber observado los concesionarios que migraron de AM a FM de concluir y de apagar la operación de </w:t>
      </w:r>
      <w:r>
        <w:rPr>
          <w:rFonts w:ascii="ITC Avant Garde" w:eastAsia="Calibri" w:hAnsi="ITC Avant Garde" w:cs="Times New Roman"/>
          <w:sz w:val="23"/>
          <w:szCs w:val="23"/>
        </w:rPr>
        <w:t xml:space="preserve">la estación de </w:t>
      </w:r>
      <w:r w:rsidRPr="007C6F13">
        <w:rPr>
          <w:rFonts w:ascii="ITC Avant Garde" w:eastAsia="Calibri" w:hAnsi="ITC Avant Garde" w:cs="Times New Roman"/>
          <w:sz w:val="23"/>
          <w:szCs w:val="23"/>
        </w:rPr>
        <w:t>AM, por la simple actualización del supuesto contenido en el Artículo Sexto Transitorio de ese acuerdo.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Ese Artículo Sexto Transitorio daba un plazo de un año, a partir de que se autorizara el cambio a FM, para cesar las transmisiones en la banda de Amplitud Modulada; y el último párrafo de ese Artículo Sexto muy, bueno, puntualmente y expresamente establecía la obligación de los concesionarios que fueron objeto de cambio a FM de que en el plazo de un año apagar la operación de la estación de AM, y establecía y señalaba que el derecho del concesionario a explotar la banda de AM se perdía por el simple transcurso del tiempo.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Esa situación está plasmada en todas las resoluciones que ponemos e, inclusive, hay una mención expresa que la prórroga de vigencia se refiere por lo que…la prórroga de vigencia que se resuelve en cada caso se refier</w:t>
      </w:r>
      <w:r>
        <w:rPr>
          <w:rFonts w:ascii="ITC Avant Garde" w:eastAsia="Calibri" w:hAnsi="ITC Avant Garde" w:cs="Times New Roman"/>
          <w:sz w:val="23"/>
          <w:szCs w:val="23"/>
        </w:rPr>
        <w:t>e</w:t>
      </w:r>
      <w:r w:rsidRPr="007C6F13">
        <w:rPr>
          <w:rFonts w:ascii="ITC Avant Garde" w:eastAsia="Calibri" w:hAnsi="ITC Avant Garde" w:cs="Times New Roman"/>
          <w:sz w:val="23"/>
          <w:szCs w:val="23"/>
        </w:rPr>
        <w:t xml:space="preserve"> exclusivamente a la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Entendiendo por ello que el derecho a seguir transmitiendo y utilizando la banda de FM habría precluido precisamente por el simple transcurso del tiempo, y en estricto cumplimiento de lo que señala el Artículo Sexto Transitorio.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obstante ello, de pláticas que hemos tenido con la Unidad de Cumplimiento, efectivamente hay que recordar que hay cerca de un universo de 500, alrededor de 500 estaciones de AM que migraron a FM bajo el amparo de este acuerdo del año 2008.</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Eso demuestra la, bueno, de estas alrededor de 500 sólo en 63 casos está justificada la operación todavía en la banda de AM, precisamente para efectos de continuidad en la prestación del servicio, porque en esas poblaciones no hay más que estas prestaciones del servicio mediante estas estaciones de AM, por eso estos 63 casos son los que están obligados a permanecer con transmisiones, tanto en la banda de FM</w:t>
      </w:r>
      <w:r>
        <w:rPr>
          <w:rFonts w:ascii="ITC Avant Garde" w:eastAsia="Calibri" w:hAnsi="ITC Avant Garde" w:cs="Times New Roman"/>
          <w:sz w:val="23"/>
          <w:szCs w:val="23"/>
        </w:rPr>
        <w:t xml:space="preserve"> </w:t>
      </w:r>
      <w:r w:rsidRPr="007C6F13">
        <w:rPr>
          <w:rFonts w:ascii="ITC Avant Garde" w:eastAsia="Calibri" w:hAnsi="ITC Avant Garde" w:cs="Times New Roman"/>
          <w:sz w:val="23"/>
          <w:szCs w:val="23"/>
        </w:rPr>
        <w:t>que se les dio como cambio, como en la AM que originalmente estaban operando y continuaron transmitiendo.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eso nos lleva a la conclusión de que hay más de 400 estaciones que debieron haber apagado y cesado sus transmisiones por ese transcurso del lapso de un año.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Lo que nos ha mencionado la Unidad de Cumplimiento es una imposibilidad material de verificar todos los casos concretos de aplicación del acuerdo del año 2008.</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No obstante</w:t>
      </w:r>
      <w:r w:rsidRPr="007C6F13">
        <w:rPr>
          <w:rFonts w:ascii="ITC Avant Garde" w:eastAsia="Calibri" w:hAnsi="ITC Avant Garde" w:cs="Times New Roman"/>
          <w:sz w:val="23"/>
          <w:szCs w:val="23"/>
        </w:rPr>
        <w:t xml:space="preserve"> ello, se le ha dado puntual seguimiento e información a la Unidad de Cumplimiento de las resoluciones que ha adoptado este Pleno en materia de prórrogas y que se sitúan en este caso donde debieron haber concluido la operación de la estación de AM, para que la unidad</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en consecuencia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ejerza las facultades que tiene conferidas.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 ahí en fuera no tenemos más conocimiento de la actuación que, derivado de estas situaciones, haya realizado la Unidad de Cumplimiento.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respuesta expresa de la mención de la Comisionada Labardini</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consideramos que a nivel de actas creo que, al igual que en cuestiones de competencia económica, pudiera haber una instrucción expresa a la Unidad de Cumplimiento, para que constate esta situación en la medida de los recursos y posibilidades de la propia Unidad de Cumplimiento.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En mi opinión, muy respetuosa opinión, creo que no es una mención a ponerse en las resoluciones respectivas, porque creo que están construidas bajo el argumento que por el simple transcurso del tiempo estas estaciones de AM debieron de haber concluido sus transmisiones; hoy día reconocemos, y así se pone, que están apagadas por, repito, por ese transcurso del paso </w:t>
      </w:r>
      <w:r>
        <w:rPr>
          <w:rFonts w:ascii="ITC Avant Garde" w:eastAsia="Calibri" w:hAnsi="ITC Avant Garde" w:cs="Times New Roman"/>
          <w:sz w:val="23"/>
          <w:szCs w:val="23"/>
        </w:rPr>
        <w:t xml:space="preserve">del </w:t>
      </w:r>
      <w:r w:rsidRPr="007C6F13">
        <w:rPr>
          <w:rFonts w:ascii="ITC Avant Garde" w:eastAsia="Calibri" w:hAnsi="ITC Avant Garde" w:cs="Times New Roman"/>
          <w:sz w:val="23"/>
          <w:szCs w:val="23"/>
        </w:rPr>
        <w:t>tiempo.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Muchas 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 está en duda la obligación de apagarlas y que su derecho concluyó después de un año; no sé si este acuerdo preveía la obligación de informar al Instituto, porque lo que sí sería útil, sin necesidad de enviar a la Unidad de Radio Monitoreo, tan siquiera un escrito bajo protesta de decir verdad de si apagaron o no.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Creo que eso se les podría requerir, y es importante que la </w:t>
      </w:r>
      <w:r w:rsidRPr="007C6F13">
        <w:rPr>
          <w:rFonts w:ascii="ITC Avant Garde" w:eastAsia="Calibri" w:hAnsi="ITC Avant Garde" w:cs="Times New Roman"/>
          <w:sz w:val="23"/>
          <w:szCs w:val="23"/>
        </w:rPr>
        <w:t>Unidad de Cumplimiento, que tiene tantos universos distintos de casos, tuviera muy claro este universo de</w:t>
      </w:r>
      <w:r>
        <w:rPr>
          <w:rFonts w:ascii="ITC Avant Garde" w:eastAsia="Calibri" w:hAnsi="ITC Avant Garde" w:cs="Times New Roman"/>
          <w:sz w:val="23"/>
          <w:szCs w:val="23"/>
        </w:rPr>
        <w:t xml:space="preserve"> aproximadamente 437 estaciones</w:t>
      </w:r>
      <w:r w:rsidRPr="007C6F13">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en teoría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están apagadas.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Pero, igual sí hay una manifestación por escrito en ese sentido, no lo sé, no sé si el acuerdo de 2008 obligaba</w:t>
      </w:r>
      <w:r>
        <w:rPr>
          <w:rFonts w:ascii="ITC Avant Garde" w:eastAsia="Calibri" w:hAnsi="ITC Avant Garde" w:cs="Times New Roman"/>
          <w:sz w:val="23"/>
          <w:szCs w:val="23"/>
        </w:rPr>
        <w:t xml:space="preserve">, lo </w:t>
      </w:r>
      <w:r w:rsidRPr="007C6F13">
        <w:rPr>
          <w:rFonts w:ascii="ITC Avant Garde" w:eastAsia="Calibri" w:hAnsi="ITC Avant Garde" w:cs="Times New Roman"/>
          <w:sz w:val="23"/>
          <w:szCs w:val="23"/>
        </w:rPr>
        <w:t>que hubiera sido bueno, porque ya sería otro caso probar que mintieron.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Y entonces, me parece importante que cuando están haciendo radiomonitoreos y detectando estaciones irregulares, pues ahí se lo lleva en la lista de las que tendrían que estar apagadas</w:t>
      </w:r>
      <w:r w:rsidRPr="007C6F13">
        <w:rPr>
          <w:rFonts w:ascii="ITC Avant Garde" w:eastAsia="Calibri" w:hAnsi="ITC Avant Garde" w:cs="Arial"/>
          <w:sz w:val="23"/>
          <w:szCs w:val="23"/>
        </w:rPr>
        <w:t xml:space="preserve"> y no se necesita hacer una inspección para ese efecto; nada más monitorear en sus otras diligencias si en esas 437, pues hay transmisiones o no, y ya</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creo que sería importante, porque en esa medida, pues hay espectro libre para concesionar.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Entonces, pues someto simplemente a su consideración que la Unidad de Concesiones y Servicios actualice la lista y la turne a la </w:t>
      </w:r>
      <w:r w:rsidRPr="007C6F13">
        <w:rPr>
          <w:rFonts w:ascii="ITC Avant Garde" w:eastAsia="Calibri" w:hAnsi="ITC Avant Garde" w:cs="Times New Roman"/>
          <w:sz w:val="23"/>
          <w:szCs w:val="23"/>
        </w:rPr>
        <w:t>Unidad de Cumplimiento de casos con prórroga o sin prórroga, que tuvieron que haber apagado en qué fecha su estación de AM para, pues, ver primero si manifestaron su verdadero cumplimiento de esto; o dos, para que, pues en sus diligencias de otra índole aprovechen para ver si hay emisiones de AM en esas localidades.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Lo someto a su consideración.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Me pareció ver, Rafael, que no había una obligación de informar, entonces creo que no tendría caso buscar un documento a ver si informaron, porque no existe la obligación.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por lo que hacer a la otra solicitud, Comisionada, de hacer una lista y notificársela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yo creo que </w:t>
      </w:r>
      <w:r>
        <w:rPr>
          <w:rFonts w:ascii="ITC Avant Garde" w:eastAsia="Calibri" w:hAnsi="ITC Avant Garde" w:cs="Times New Roman"/>
          <w:sz w:val="23"/>
          <w:szCs w:val="23"/>
        </w:rPr>
        <w:t xml:space="preserve">partiendo de </w:t>
      </w:r>
      <w:r w:rsidRPr="007C6F13">
        <w:rPr>
          <w:rFonts w:ascii="ITC Avant Garde" w:eastAsia="Calibri" w:hAnsi="ITC Avant Garde" w:cs="Times New Roman"/>
          <w:sz w:val="23"/>
          <w:szCs w:val="23"/>
        </w:rPr>
        <w:t>la premisa que ya era su obligación apagar, o sea, si hoy estuvieran encendidos, pues forma parte de las tareas de radiomonitoreo que tenga el área en general, y las trataría como una estación de las que comúnmente se conocen como piratas; ese tratamiento exactamente debería</w:t>
      </w:r>
      <w:r>
        <w:rPr>
          <w:rFonts w:ascii="ITC Avant Garde" w:eastAsia="Calibri" w:hAnsi="ITC Avant Garde" w:cs="Times New Roman"/>
          <w:sz w:val="23"/>
          <w:szCs w:val="23"/>
        </w:rPr>
        <w:t>n</w:t>
      </w:r>
      <w:r w:rsidRPr="007C6F13">
        <w:rPr>
          <w:rFonts w:ascii="ITC Avant Garde" w:eastAsia="Calibri" w:hAnsi="ITC Avant Garde" w:cs="Times New Roman"/>
          <w:sz w:val="23"/>
          <w:szCs w:val="23"/>
        </w:rPr>
        <w:t xml:space="preserve"> de tener.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yo no acompañaría que ahorita se elabore una lista para enviar, simplemente lo que sí se podría decir es que en el radiomonitoreo general que hagan, pues se tome en consideración todas las frecuencias, todas las señales que pudiera haber en AM para que lo realicen, pero</w:t>
      </w:r>
      <w:r>
        <w:rPr>
          <w:rFonts w:ascii="ITC Avant Garde" w:eastAsia="Calibri" w:hAnsi="ITC Avant Garde" w:cs="Times New Roman"/>
          <w:sz w:val="23"/>
          <w:szCs w:val="23"/>
        </w:rPr>
        <w:t xml:space="preserve"> no </w:t>
      </w:r>
      <w:r w:rsidRPr="007C6F13">
        <w:rPr>
          <w:rFonts w:ascii="ITC Avant Garde" w:eastAsia="Calibri" w:hAnsi="ITC Avant Garde" w:cs="Times New Roman"/>
          <w:sz w:val="23"/>
          <w:szCs w:val="23"/>
        </w:rPr>
        <w:t>veo la necesidad de hacer una lista espec</w:t>
      </w:r>
      <w:r>
        <w:rPr>
          <w:rFonts w:ascii="ITC Avant Garde" w:eastAsia="Calibri" w:hAnsi="ITC Avant Garde" w:cs="Times New Roman"/>
          <w:sz w:val="23"/>
          <w:szCs w:val="23"/>
        </w:rPr>
        <w:t>í</w:t>
      </w:r>
      <w:r w:rsidRPr="007C6F13">
        <w:rPr>
          <w:rFonts w:ascii="ITC Avant Garde" w:eastAsia="Calibri" w:hAnsi="ITC Avant Garde" w:cs="Times New Roman"/>
          <w:sz w:val="23"/>
          <w:szCs w:val="23"/>
        </w:rPr>
        <w:t>fica de las que debieron haber apagado ya, para notificárselas.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Sí se podría decir que contemplen esa situación en los programas de monitoreo que realizan anualmente, pero hasta ahí nada más.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Yo apoyo, digamos, cualquier propuesta que tenga que ver con</w:t>
      </w:r>
      <w:r>
        <w:rPr>
          <w:rFonts w:ascii="ITC Avant Garde" w:eastAsia="Calibri" w:hAnsi="ITC Avant Garde" w:cs="Times New Roman"/>
          <w:sz w:val="23"/>
          <w:szCs w:val="23"/>
        </w:rPr>
        <w:t xml:space="preserve"> que</w:t>
      </w:r>
      <w:r w:rsidRPr="007C6F13">
        <w:rPr>
          <w:rFonts w:ascii="ITC Avant Garde" w:eastAsia="Calibri" w:hAnsi="ITC Avant Garde" w:cs="Times New Roman"/>
          <w:sz w:val="23"/>
          <w:szCs w:val="23"/>
        </w:rPr>
        <w:t xml:space="preserve"> la Unidad de Cumplimiento aplique alguna medida para tener elementos en estos casos, y eso se podría dejar, de hecho, a juicio de la unidad; cuando hemos tenido estos asuntos, pues yo siempre he consultado con ellos si tenemos cualquier tipo de elemento y las respuestas que no cuentan con absolutamente nada y eso es lo que me preocupa.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La prórroga es el momento procesal ideal para ver es</w:t>
      </w:r>
      <w:r>
        <w:rPr>
          <w:rFonts w:ascii="ITC Avant Garde" w:eastAsia="Calibri" w:hAnsi="ITC Avant Garde" w:cs="Arial"/>
          <w:sz w:val="23"/>
          <w:szCs w:val="23"/>
        </w:rPr>
        <w:t>t</w:t>
      </w:r>
      <w:r w:rsidRPr="007C6F13">
        <w:rPr>
          <w:rFonts w:ascii="ITC Avant Garde" w:eastAsia="Calibri" w:hAnsi="ITC Avant Garde" w:cs="Arial"/>
          <w:sz w:val="23"/>
          <w:szCs w:val="23"/>
        </w:rPr>
        <w: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 xml:space="preserve">En este sentido, acompaño la preocupación de no tener ningún elemento para poder decidir si están cumpliendo ahora mismo con esta obligación de haberlas apagado; lo que también comparto es que probablemente hacer una lista exhaustiva de todas las que </w:t>
      </w:r>
      <w:r>
        <w:rPr>
          <w:rFonts w:ascii="ITC Avant Garde" w:eastAsia="Calibri" w:hAnsi="ITC Avant Garde" w:cs="Times New Roman"/>
          <w:sz w:val="23"/>
          <w:szCs w:val="23"/>
        </w:rPr>
        <w:t xml:space="preserve">ya </w:t>
      </w:r>
      <w:r w:rsidRPr="007C6F13">
        <w:rPr>
          <w:rFonts w:ascii="ITC Avant Garde" w:eastAsia="Calibri" w:hAnsi="ITC Avant Garde" w:cs="Times New Roman"/>
          <w:sz w:val="23"/>
          <w:szCs w:val="23"/>
        </w:rPr>
        <w:t>se deberían de haber apagado y dárselas a la Unidad de Cumplimiento podría ser poco factible o poco viable en lo que terminan de revisarla.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Yo lo que propondría como medida es </w:t>
      </w:r>
      <w:r>
        <w:rPr>
          <w:rFonts w:ascii="ITC Avant Garde" w:eastAsia="Calibri" w:hAnsi="ITC Avant Garde" w:cs="Times New Roman"/>
          <w:sz w:val="23"/>
          <w:szCs w:val="23"/>
        </w:rPr>
        <w:t>que por</w:t>
      </w:r>
      <w:r w:rsidRPr="007C6F13">
        <w:rPr>
          <w:rFonts w:ascii="ITC Avant Garde" w:eastAsia="Calibri" w:hAnsi="ITC Avant Garde" w:cs="Times New Roman"/>
          <w:sz w:val="23"/>
          <w:szCs w:val="23"/>
        </w:rPr>
        <w:t xml:space="preserve"> lo menos estas que sí tenemos identificadas, que se tenían que haber apagado ya</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y en lo sucesivo todas las que nos suban al Pleno para su votación</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estén debidamente verificadas de que ya se apagaron, sin perjuicio de que se haga después</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como parte de las labores generales</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la revisión de toda la banda AM, incluyendo a</w:t>
      </w:r>
      <w:r>
        <w:rPr>
          <w:rFonts w:ascii="ITC Avant Garde" w:eastAsia="Calibri" w:hAnsi="ITC Avant Garde" w:cs="Times New Roman"/>
          <w:sz w:val="23"/>
          <w:szCs w:val="23"/>
        </w:rPr>
        <w:t>hí sí ya</w:t>
      </w:r>
      <w:r w:rsidRPr="007C6F13">
        <w:rPr>
          <w:rFonts w:ascii="ITC Avant Garde" w:eastAsia="Calibri" w:hAnsi="ITC Avant Garde" w:cs="Times New Roman"/>
          <w:sz w:val="23"/>
          <w:szCs w:val="23"/>
        </w:rPr>
        <w:t xml:space="preserve"> a todas.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Bueno, entonces someto por una parte la propuesta del Comisionado Robles en el sentido de que para futuros casos de prórroga de estas estaciones que migraron a FM nos den la información sobre si apagaron su respectiva AM, porque pues </w:t>
      </w:r>
      <w:r>
        <w:rPr>
          <w:rFonts w:ascii="ITC Avant Garde" w:eastAsia="Calibri" w:hAnsi="ITC Avant Garde" w:cs="Arial"/>
          <w:sz w:val="23"/>
          <w:szCs w:val="23"/>
        </w:rPr>
        <w:t xml:space="preserve">es </w:t>
      </w:r>
      <w:r w:rsidRPr="007C6F13">
        <w:rPr>
          <w:rFonts w:ascii="ITC Avant Garde" w:eastAsia="Calibri" w:hAnsi="ITC Avant Garde" w:cs="Arial"/>
          <w:sz w:val="23"/>
          <w:szCs w:val="23"/>
        </w:rPr>
        <w:t>parte del cumplimiento de obligaciones.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Pues someto a su consideración esta propuesta.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Es una duda de eso, porque yo creo que los casos futuros, pues lo vamos a votar ahí, pareciera que ahorita ya estamos fij</w:t>
      </w:r>
      <w:r>
        <w:rPr>
          <w:rFonts w:ascii="ITC Avant Garde" w:eastAsia="Calibri" w:hAnsi="ITC Avant Garde" w:cs="Times New Roman"/>
          <w:sz w:val="23"/>
          <w:szCs w:val="23"/>
        </w:rPr>
        <w:t>ando criterio que vamos a decir: e</w:t>
      </w:r>
      <w:r w:rsidRPr="007C6F13">
        <w:rPr>
          <w:rFonts w:ascii="ITC Avant Garde" w:eastAsia="Calibri" w:hAnsi="ITC Avant Garde" w:cs="Times New Roman"/>
          <w:sz w:val="23"/>
          <w:szCs w:val="23"/>
        </w:rPr>
        <w:t>stá debidamente fundado y motivado si viene con esas consideraciones, si se apagó o no.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sé exactamente cuál es la indicación de votar algo así en este momento, o sea…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Estoy sometiendo la propuesta.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Sí.</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O sea, por eso precisamente para tener claridad; a mí no me hacer mucho, o sea, cuando suban otros casos similares a esto, pues vamos a valorar ese por sus méritos, a ver si hay suficiente información, si está fundado y motivado, pero ahorita votar que tiene que venir con cierta información de si se apagó o no parece que es adelantar algo que se verá en su momento.</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Probablemente tendría que quedar dividida la propuesta en 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primera es que esta propuesta que se hizo de notificar todas las estaciones que deberían ya de estar apagadas, para que hicieran la verificación de que efectivamente estén apagadas</w:t>
      </w:r>
      <w:r>
        <w:rPr>
          <w:rFonts w:ascii="ITC Avant Garde" w:eastAsia="Calibri" w:hAnsi="ITC Avant Garde" w:cs="Times New Roman"/>
          <w:sz w:val="23"/>
          <w:szCs w:val="23"/>
        </w:rPr>
        <w:t>, se redu</w:t>
      </w:r>
      <w:r w:rsidRPr="007C6F13">
        <w:rPr>
          <w:rFonts w:ascii="ITC Avant Garde" w:eastAsia="Calibri" w:hAnsi="ITC Avant Garde" w:cs="Times New Roman"/>
          <w:sz w:val="23"/>
          <w:szCs w:val="23"/>
        </w:rPr>
        <w:t>jera exclusivamente a los casos que se van a estar revisando continuamente como el de hoy, en el que no tenemos una certeza de que ya se estén apagando. Este universo de 200 o de casi 500 que se limite a los que ya tenemos.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Esa era la primera propuesta, y la segunda es</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para que no se vuelva a presentar este caso</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es sugerirle a la unidad que haga esta revisión antes de subirla al Pleno, para no estarlo discutiendo directamente en el Pleno cuando ya tenemos que tomar una decisión en ese momento de si estamos a favor o en contra.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Gracias por la explicación, Comisionado Robles.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Nada más para fijar postura.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no, o sea, parto del hecho de que era una obligación y que se debió haber apagado; no lo veo como un requisito que se deba de fijar para efectos de la prórroga, en caso de que algún concesionario no hubiera cumplido con esa obligación de apagar la AM estamos en otro supuesto.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Como yo les decía, para mí</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en ese caso estamos ante una situación donde se está utilizando el espectro sin la concesión o el permiso, lo que se conoce como una estación pirata y debería de procederse a asegurar los bienes, las sanciones que procedan.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no lo veo como algo que ahorita se deba definir para efectos de las prórrogas.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Bien.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sobre esta propuesta.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Yo apoyo la propuesta.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caso en particular sí veo un vínculo muy claro en la prórroga y la obligación que tiene el concesionario, puesto que no se trata de una concesión otorgada originalmente sobre una frecuencia FM, sino que la concesión original era de AM y se cambió a una FM a condición de que dejara de usar la AM.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no lo veo como eventos totalmente s</w:t>
      </w:r>
      <w:r>
        <w:rPr>
          <w:rFonts w:ascii="ITC Avant Garde" w:eastAsia="Calibri" w:hAnsi="ITC Avant Garde" w:cs="Times New Roman"/>
          <w:sz w:val="23"/>
          <w:szCs w:val="23"/>
        </w:rPr>
        <w:t>eparados, no es el mismo caso</w:t>
      </w:r>
      <w:r w:rsidRPr="007C6F13">
        <w:rPr>
          <w:rFonts w:ascii="ITC Avant Garde" w:eastAsia="Calibri" w:hAnsi="ITC Avant Garde" w:cs="Times New Roman"/>
          <w:sz w:val="23"/>
          <w:szCs w:val="23"/>
        </w:rPr>
        <w:t xml:space="preserve"> que</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supongamos</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de un concesionario de FM que además estuviera usando una frecuencia AM sin concesión; este es un caso particular en los que se dieron a transición; me parece que son obligaciones sustantivas y las deberíamos estar verificando de alguna manera.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Someto, entonces, a votación esta primera propuesta del Comisionado Robles.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da cuenta de los votos a favor de la Comisionada Labardini y Estavillo, y del Comisionado Robles.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Ahora, someto la propuesta del Comisionado Juárez de nada más incluir esto en los programas de radiomonitoreo.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 ¡ah!, bueno.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Y el voto en contra del Comisionado Juárez para la propuesta; la registramos así en el acta.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daría cuenta del sentido del voto del Comisionado Presidente y del Comisionado Fromow en este asunto a favor, de tal forma que…sí, ya habíamos terminado, sí ya se había votado</w:t>
      </w:r>
      <w:r>
        <w:rPr>
          <w:rFonts w:ascii="ITC Avant Garde" w:eastAsia="Calibri" w:hAnsi="ITC Avant Garde" w:cs="Arial"/>
          <w:sz w:val="23"/>
          <w:szCs w:val="23"/>
        </w:rPr>
        <w:t>. E</w:t>
      </w:r>
      <w:r w:rsidRPr="007C6F13">
        <w:rPr>
          <w:rFonts w:ascii="ITC Avant Garde" w:eastAsia="Calibri" w:hAnsi="ITC Avant Garde" w:cs="Arial"/>
          <w:sz w:val="23"/>
          <w:szCs w:val="23"/>
        </w:rPr>
        <w:t>l III.15.</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Entonces, al final en la votación de la Comisionada Labardini, que votó de manera concurrente hizo esta apreciación.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licenciado.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Nada más de este asunto y de esta mención que acaban de aprobar ustedes pregunto, y para no llegar en próximas ocasiones si lo que ustedes esperan para acreditar que se apagó la AM, ¿ustedes que esperarían?, ¿un acta de la Unidad de Cumplimiento de un radiomonitoreo donde se constate que no hay transmisiones?, ¿una manifestación bajo protesta del particular que ya cesó transmisiones?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Lo pregunto porque si no va a ser muy complejo cumplir con los alcances de lo que acaban de aprobar.</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Pues</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en lo personal</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el que sea posible, o sea, si es posible porque va a ir a </w:t>
      </w:r>
      <w:r>
        <w:rPr>
          <w:rFonts w:ascii="ITC Avant Garde" w:eastAsia="Calibri" w:hAnsi="ITC Avant Garde" w:cs="Arial"/>
          <w:sz w:val="23"/>
          <w:szCs w:val="23"/>
        </w:rPr>
        <w:t xml:space="preserve">la </w:t>
      </w:r>
      <w:r w:rsidRPr="007C6F13">
        <w:rPr>
          <w:rFonts w:ascii="ITC Avant Garde" w:eastAsia="Calibri" w:hAnsi="ITC Avant Garde" w:cs="Arial"/>
          <w:sz w:val="23"/>
          <w:szCs w:val="23"/>
        </w:rPr>
        <w:t>localidad de Veracruz a otras diligencias, y pueden constatar ahí con un radio de trans</w:t>
      </w:r>
      <w:r>
        <w:rPr>
          <w:rFonts w:ascii="ITC Avant Garde" w:eastAsia="Calibri" w:hAnsi="ITC Avant Garde" w:cs="Arial"/>
          <w:sz w:val="23"/>
          <w:szCs w:val="23"/>
        </w:rPr>
        <w:t>istores</w:t>
      </w:r>
      <w:r w:rsidRPr="007C6F13">
        <w:rPr>
          <w:rFonts w:ascii="ITC Avant Garde" w:eastAsia="Calibri" w:hAnsi="ITC Avant Garde" w:cs="Arial"/>
          <w:sz w:val="23"/>
          <w:szCs w:val="23"/>
        </w:rPr>
        <w:t xml:space="preserve"> AM si funciona o no la frecuencia </w:t>
      </w:r>
      <w:r>
        <w:rPr>
          <w:rFonts w:ascii="ITC Avant Garde" w:eastAsia="Calibri" w:hAnsi="ITC Avant Garde" w:cs="Arial"/>
          <w:sz w:val="23"/>
          <w:szCs w:val="23"/>
        </w:rPr>
        <w:t>¡</w:t>
      </w:r>
      <w:r w:rsidRPr="007C6F13">
        <w:rPr>
          <w:rFonts w:ascii="ITC Avant Garde" w:eastAsia="Calibri" w:hAnsi="ITC Avant Garde" w:cs="Arial"/>
          <w:sz w:val="23"/>
          <w:szCs w:val="23"/>
        </w:rPr>
        <w:t>qué bueno</w:t>
      </w:r>
      <w:r>
        <w:rPr>
          <w:rFonts w:ascii="ITC Avant Garde" w:eastAsia="Calibri" w:hAnsi="ITC Avant Garde" w:cs="Arial"/>
          <w:sz w:val="23"/>
          <w:szCs w:val="23"/>
        </w:rPr>
        <w:t>! S</w:t>
      </w:r>
      <w:r w:rsidRPr="007C6F13">
        <w:rPr>
          <w:rFonts w:ascii="ITC Avant Garde" w:eastAsia="Calibri" w:hAnsi="ITC Avant Garde" w:cs="Arial"/>
          <w:sz w:val="23"/>
          <w:szCs w:val="23"/>
        </w:rPr>
        <w:t>i ello implica recursos, tiempo y una diligencia especial</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yo considero que en ese caso sería mejor primero requerir al concesionario que manifieste bajo protesta de decir verdad si ya no está haciendo transmisiones en esa frecuencia.</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Sí, dado que yo realicé la propuesta voy a fijar postura en ese sentido.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También acompaño que sea un mínimo de un escrito bajo protesta de decir verdad, que ese sea el mínimo en el que ellos estén conscientes, que supongo que siempre están conscientes de la ley, pero que lo que manifiesten de que ya está apagada la estación, y de ser posible si hay un monitoreo pues que también nos envíen el acta.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Comisionado Robles.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En vista de que están haciendo aclaraciones, Presidenta, yo nada más para que quede en el acta que yo voy a valora</w:t>
      </w:r>
      <w:r>
        <w:rPr>
          <w:rFonts w:ascii="ITC Avant Garde" w:eastAsia="Calibri" w:hAnsi="ITC Avant Garde" w:cs="Times New Roman"/>
          <w:sz w:val="23"/>
          <w:szCs w:val="23"/>
        </w:rPr>
        <w:t>r aquellos asuntos que se someta</w:t>
      </w:r>
      <w:r w:rsidRPr="007C6F13">
        <w:rPr>
          <w:rFonts w:ascii="ITC Avant Garde" w:eastAsia="Calibri" w:hAnsi="ITC Avant Garde" w:cs="Times New Roman"/>
          <w:sz w:val="23"/>
          <w:szCs w:val="23"/>
        </w:rPr>
        <w:t xml:space="preserve">n en el futuro por lo que contengan esos proyectos, o sea, el hecho, incluso, de que </w:t>
      </w:r>
      <w:r>
        <w:rPr>
          <w:rFonts w:ascii="ITC Avant Garde" w:eastAsia="Calibri" w:hAnsi="ITC Avant Garde" w:cs="Times New Roman"/>
          <w:sz w:val="23"/>
          <w:szCs w:val="23"/>
        </w:rPr>
        <w:t xml:space="preserve">aquí </w:t>
      </w:r>
      <w:r w:rsidRPr="007C6F13">
        <w:rPr>
          <w:rFonts w:ascii="ITC Avant Garde" w:eastAsia="Calibri" w:hAnsi="ITC Avant Garde" w:cs="Times New Roman"/>
          <w:sz w:val="23"/>
          <w:szCs w:val="23"/>
        </w:rPr>
        <w:t>haya votado en contra de esta propuesta de instruir a las áreas de que vengan con eso</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 no prejuzga sobre lo que yo voy a votar en el futuro.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Que conste en actas, por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r>
        <w:rPr>
          <w:rFonts w:ascii="ITC Avant Garde" w:eastAsia="Calibri" w:hAnsi="ITC Avant Garde" w:cs="Arial"/>
          <w:sz w:val="23"/>
          <w:szCs w:val="23"/>
        </w:rPr>
        <w:t>,</w:t>
      </w:r>
      <w:r w:rsidRPr="007C6F13">
        <w:rPr>
          <w:rFonts w:ascii="ITC Avant Garde" w:eastAsia="Calibri" w:hAnsi="ITC Avant Garde" w:cs="Arial"/>
          <w:sz w:val="23"/>
          <w:szCs w:val="23"/>
        </w:rPr>
        <w:t xml:space="preserve"> y para ver si ya cerramos con este asunto,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Sí, simplemente también para dar mi posición.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concuerdo en que un mínimo sería tener un escrito bajo protesta de decir verdad; y en lo adicional, pues yo estaría a que la Unidad de Cumplimiento determine cómo utilizar sus recursos apropiadamente, porque se podrían tener elementos adicionales, pero con este mínimo.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Pasamos al asunto III.16, decía que se refiere a la prórroga de cuatro concesiones de radiodifusión </w:t>
      </w:r>
      <w:r w:rsidRPr="005E2BD0">
        <w:rPr>
          <w:rFonts w:ascii="ITC Avant Garde" w:eastAsia="Calibri" w:hAnsi="ITC Avant Garde" w:cs="Arial"/>
          <w:sz w:val="23"/>
          <w:szCs w:val="23"/>
        </w:rPr>
        <w:t xml:space="preserve">sonora en Amplitud Modulada y </w:t>
      </w:r>
      <w:r w:rsidRPr="005E2BD0">
        <w:rPr>
          <w:rFonts w:ascii="ITC Avant Garde" w:eastAsia="Calibri" w:hAnsi="ITC Avant Garde" w:cs="Times New Roman"/>
          <w:sz w:val="23"/>
          <w:szCs w:val="23"/>
        </w:rPr>
        <w:t>Frecuencia Modulada y, en su caso, concesión única, ambas para uso comercial relativa a Radiodifusoras Capital S.</w:t>
      </w:r>
      <w:r w:rsidRPr="007F2F72">
        <w:rPr>
          <w:rFonts w:ascii="ITC Avant Garde" w:eastAsia="Calibri" w:hAnsi="ITC Avant Garde" w:cs="Times New Roman"/>
          <w:sz w:val="23"/>
          <w:szCs w:val="23"/>
        </w:rPr>
        <w:t>A. de C.V., José Asef Hanan Badri, Radio Impulsora S.A., Radio Promotora de Mexicali S.A.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Cedo la palabra al 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Gracias,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esta resolución estamos, como usted ya lo señaló, abordando cuatro solicitudes de prórroga de vigencia de concesión: tres de ellas de concesiones en la banda de AM, una de ellas en la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estos casos hay que señalar que las cuatro solicitudes de prórroga fueron presentadas con posterioridad a la emisión de la Reforma Constitucional del año 2013, pero previa a la emisión de la Ley Federal de Telecomunicaciones y Radiodifusión hoy vigente.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 xml:space="preserve">Por ende, en estricto cumplimiento de lo que señala el dispositivo transitorio respectivo de la Reforma Constitucional, en materia de aplicación de la norma vigente, es que le resulta aplicable evidentemente el Artículo 28 Constitucional y de igual forma lo establecido en el Artículo 16 de la </w:t>
      </w:r>
      <w:r w:rsidRPr="007C6F13">
        <w:rPr>
          <w:rFonts w:ascii="ITC Avant Garde" w:eastAsia="Calibri" w:hAnsi="ITC Avant Garde" w:cs="Arial"/>
          <w:sz w:val="23"/>
          <w:szCs w:val="23"/>
        </w:rPr>
        <w:t xml:space="preserve">Ley Federal de Radio y Televisión en ese momento vigente, y en la aplicación supletoria del Artículo 19 de la </w:t>
      </w:r>
      <w:r w:rsidRPr="007C6F13">
        <w:rPr>
          <w:rFonts w:ascii="ITC Avant Garde" w:eastAsia="Calibri" w:hAnsi="ITC Avant Garde" w:cs="Times New Roman"/>
          <w:sz w:val="23"/>
          <w:szCs w:val="23"/>
        </w:rPr>
        <w:t>Ley Federal de Telecomunicaciones ya hoy abrogada.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sentido, se constató primero que nada que estos cuatro casos se hubieran presentado con la debida oportunidad la solicitud de prórroga de concesión, situación que en los cuatro casos se constató, de igual forma se cuenta con el dictamen de cumplimiento de obligaciones favorable para estas cuatro concesiones.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se cuenta con la opinión de la Unidad de Competencia Económica; también se recabó la opinión de la Secretaría de Comunicaciones y Transportes mandatada por el Artículo 28 Constitucional, opinión que en los cuatro casos fue rendida en sentido favorable para el otorgamiento de las prórrogas solicitadas.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por último, también, se solicitó la opinión de la Secretaría de Hacienda y Crédito Público respecto de las contraprestaciones que a cada uno de los cuatro casos le resultaría aplicable en caso de aceptar las prórrogas de vigencia, que en todo caso se otorgarán para cada caso particular.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todo ello es que estamos proponiendo el otorgamiento de cuatro concesiones de bandas para usar y aprovechar bandas de frecuencias del espectro radioeléctrico, para la operación del servicio público de radiodifusión sonora en cada caso particular, ya sea de AM o FM.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los casos que así corresponda el otorgamiento de una concesión para uso comercial, también para la prestación del servicio de radiodifusión sonora, perdón, concesión comercial para cualquier servicio de telecomunicaciones o radiodifusión, que resulte aplicable.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los casos de la banda de frecuencia, los títulos de bandas de frecuencias con una vigencia de 20 años, y en el caso que así corresponda del otorgamiento de la concesión única para uso comercial con una vigencia de 30 años, previa aceptación de condiciones y previo pago de las contraprestaciones determinadas por este Instituto en la resolución que está siendo sometida a su consideración.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de estos asuntos.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¡Ah!, una última mención, perdón,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En el caso de la estación de FM hay que señalar que actualmente opera en la parte alta de la banda de Frecuencia Modulada, esto es la frecuencia 106.7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pero derivado de la falta de disponibilidad de una frecuencia para replicar el servicio en una parte, en un segmento más bajo de la banda de Frecuencia Modulada es que esta concesión se prórroga en la misma frecuencia que actualmente observa, que es la 106.7, situación que de haber alguna duda pudiera ser aclarada por la Unidad de Espectro Radioeléctrico, que aquí nos acompaña en la sesión.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Ahora sí serían las cuestiones generales del asunto,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 estos cuatro casos.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Aquí quisiera nada más pedir información sobre este caso, el que está ubicado en la reserva. ¿Cuál es la situación respecto de la disponibilidad de frecuencias en esta localidad?</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Times New Roman"/>
          <w:sz w:val="23"/>
          <w:szCs w:val="23"/>
        </w:rPr>
        <w:t>Sí, con mucho gusto, 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caso recordemos que esta localidad se encuentra dentro de la zona de coordinación con los Estados Unidos de América y la disponibilidad, además de tomar en cuenta el estado del uso actual del espectro en nuestro país, debe tomar en cuenta la compatibilidad con estaciones de radio en los Estados Unidos de América.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tal sentido estamos en proceso de trámite ante la Comisión Federal de Comunicaciones de los Estados Unidos, para obtener la adjudicación de frecuencias en FM en esa localidad, sin que hasta el momento hayamos todavía tenido una respuesta favorable al respecto.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Sin embargo estamos viendo que si hay, digamos, desde el punto de vista local disponibilidad de frecuencias para esta localidad, igualmente como lo comenté en casos anteriores que se votaron, que se han votado en esta sesión los parámetros para estas estaciones, pues, serían más bajos que los de la clase que se está proponiendo de estación que sería de parte de esta prórroga.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Pero, el caso particular que reviste a esta localidad es que dependemos en parte de un proceso de coordinación bilateral, pero al menos en la parte local sí estamos viendo viabilidad y solamente es cuestión de correr los procesos de coordinación al amparo del acuerdo bilateral que tenemos con los Estados Unidos de América, para la banda de FM.</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¿Esta disponibilidad, bueno, sujeta al proceso de coordinación sería para la misma clase de estación?</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Times New Roman"/>
          <w:sz w:val="23"/>
          <w:szCs w:val="23"/>
        </w:rPr>
        <w:t>En principio es lo que estamos proponiendo, la FCC dependerá de la respuesta que esta Comisión Federal de Comunicaciones de los Estados Unidos de América nos brinde; puede resultar que como parte de la respuesta sea favorable con algún tipo de restricción.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Tenemos, digamos, de manera muy genérica tres tipos de respuesta que nosotros damos y ellos nos dan en el tema de la coordinación; una es que es la aceptación en los términos en que se presenta la propuesta de coordinación, es decir, sin ningún tipo de restricción; otra es una aceptación condicionada a que se establezca algún tipo de restricción para proteger una estación del otro país.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tercera, que es la negativa, es decir, que no es posible operar una estación de radio en los términos en los cuales se presentó, ni aun con restricciones.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en principio estamos viendo que sí es viable la clase A en esta localidad, pero sujeto a que tengamos el proceso de coordinación debidamente, digamos, desahogado.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Una pregunta más para el ingeniero Castañeda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Y nos podría decir ¿cuántas concesiones de </w:t>
      </w:r>
      <w:r>
        <w:rPr>
          <w:rFonts w:ascii="ITC Avant Garde" w:eastAsia="Calibri" w:hAnsi="ITC Avant Garde" w:cs="Arial"/>
          <w:sz w:val="23"/>
          <w:szCs w:val="23"/>
        </w:rPr>
        <w:t>radio comercial hay en Mexicali?</w:t>
      </w:r>
      <w:r w:rsidRPr="007C6F13">
        <w:rPr>
          <w:rFonts w:ascii="ITC Avant Garde" w:eastAsia="Calibri" w:hAnsi="ITC Avant Garde" w:cs="Arial"/>
          <w:sz w:val="23"/>
          <w:szCs w:val="23"/>
        </w:rPr>
        <w:t>, y ¿cuántas de uso público y cuantas de uso social? No sé si tenga esa información.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No la tengo ahorita específicamente a la mano, lo que sí tenemos nosotros como un insumo que aportamos a la Unidad de Competencia Económica, para que ellos corran el proceso que hacen para su dictamen en materia de competencia económica.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Les entregamos un reporte en el cual le manifestamos cuál es la presencia de estaciones de radio en la localidad de interés, entonces no lo tengo precisamente ahorita a la mano, pero con mucho gusto le podemos dar la información en unos minutos más si me lo permite, no la tengo a la mano, pero sí se hizo ese análisis de cuál es la presencia de estaciones de radio en esa localidad, que es un insumo que se le entrega a la Unidad de Competencia Económica para los análisis que ellos realizan.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ingeniero.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a su aprobación.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sz w:val="23"/>
          <w:szCs w:val="23"/>
        </w:rPr>
        <w:t>Entonces, si</w:t>
      </w:r>
      <w:r w:rsidRPr="007C6F13">
        <w:rPr>
          <w:rFonts w:ascii="ITC Avant Garde" w:eastAsia="Calibri" w:hAnsi="ITC Avant Garde" w:cs="Arial"/>
          <w:sz w:val="23"/>
          <w:szCs w:val="23"/>
        </w:rPr>
        <w:t xml:space="preserve"> pudiese hacer votación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Javier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A favor, atendiendo a que en este caso en particular en la frecuencia que se encuentra en la reserva sí hay disponibilidad de otra frecuencia con una clase equivalente.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 xml:space="preserve">A favor también, en el entendido que hay una buena expectativa de lograr la coordinación con la FCC y obtener una frecuencia similar, con una estación similar, y dado que esta solicitud de prórroga fue presentada también poco antes de la entrada en vigor de la </w:t>
      </w:r>
      <w:r w:rsidRPr="007C6F13">
        <w:rPr>
          <w:rFonts w:ascii="ITC Avant Garde" w:eastAsia="Calibri" w:hAnsi="ITC Avant Garde" w:cs="Times New Roman"/>
          <w:sz w:val="23"/>
          <w:szCs w:val="23"/>
        </w:rPr>
        <w:t>Ley Federal de Telecomunicaciones y Radiodifusión.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a usted,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voto del Comisionado Presidente en sentido favorable, al igual que el voto a favor del Comisionado Mario Fromow, de tal forma que quedan aprobados en lo general por unanimidad, con el voto concurrente del Comisionado Cuevas.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Dígame.</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Y también con voto concurrente por la cuestión de la normatividad que le aplican y que no aplican en reglamento que he referido.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Registro el voto concurrente de usted y del Comisionado Cuevas.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 xml:space="preserve">El asunto III.17 mediante el cual se prórroga una vigencia de una concesión, para explotar comercialmente frecuencias de radiodifusión, otorgándole una concesión sobre bandas de frecuencias del espectro radioeléctrico, para la prestación del servicio público de radiodifusión sonora en Amplitud Modulada y </w:t>
      </w:r>
      <w:r w:rsidRPr="007C6F13">
        <w:rPr>
          <w:rFonts w:ascii="ITC Avant Garde" w:eastAsia="Calibri" w:hAnsi="ITC Avant Garde" w:cs="Times New Roman"/>
          <w:sz w:val="23"/>
          <w:szCs w:val="23"/>
        </w:rPr>
        <w:t>Frecuencia Modulada, así como una concesión única, ambas para uso comercial a favor de Radio KGM S.A.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Al igual que en los asuntos listados bajo los numerales III.10 y III.13 es el caso de una estación que opera en combo en AM y FM; aquí hay que recordar que o señalar que la solicitud de prórroga de vigencia de estas concesiones fue presentada con posterioridad a la Reforma Constitucional del año 2013 ya integrado el Instituto Federal de Telecomunicaciones, pero previo a la emisión de la vigente en materia de telecomunicaciones y radiodifusión.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Por lo que al igual que en el caso anterior, el III.16, le resulta aplicable lo establecido en el Artículo 16 de la </w:t>
      </w:r>
      <w:r w:rsidRPr="007C6F13">
        <w:rPr>
          <w:rFonts w:ascii="ITC Avant Garde" w:eastAsia="Calibri" w:hAnsi="ITC Avant Garde" w:cs="Arial"/>
          <w:sz w:val="23"/>
          <w:szCs w:val="23"/>
        </w:rPr>
        <w:t xml:space="preserve">Ley Federal de Radio y Televisión hoy abrogada, y aplicando supletoriamente el Artículo 19 de la </w:t>
      </w:r>
      <w:r w:rsidRPr="007C6F13">
        <w:rPr>
          <w:rFonts w:ascii="ITC Avant Garde" w:eastAsia="Calibri" w:hAnsi="ITC Avant Garde" w:cs="Times New Roman"/>
          <w:sz w:val="23"/>
          <w:szCs w:val="23"/>
        </w:rPr>
        <w:t>Ley Federal de Telecomunicaciones también ya abrogada, aparte de lo señalado en el Artículo 28 Constitucional hoy vigente.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ese sentido, se cuenta con el dictamen favorable del cumplimiento de obligaciones emitido por la Unidad de Cumplimiento de este Instituto, así como el dictamen favorable en materia de competencia económica, emitido por la Unidad de Competencia Económica.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También se recabó por parte de mi área la opinión favorable de la Secretaría de Comunicaciones y Transportes, el cual fue vertido en sentido favorable a las prórrogas de concesión solicitadas.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por último señalo que se cuenta con la opinión de la Secretaría de Hacienda y Crédito Público en materia de contraprestación determinada por este Instituto, para el caso en que se resuelva otorgar las prórrogas de vigencia respectivas.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Por último, nada más quiero señalar que en el caso de la Frecuencia Modulada, ésta actualmente opera en la banda de 106.5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y observando lo establecido en el Artículo 90 de la ley vigente en este caso, derivado del dictamen emitido por la Unidad de Espectro Radioeléctrico sí se encontró disponibilidad para una frecuencia más baja que no esté en la parte alta, reservada a estaciones comunitarias indígenas.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Por lo cual se detectó que la frecuencia disponible es la 99.3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xml:space="preserve"> en esta población de Ciudad Obregón, Sonora, por lo cual se está planteando otorgar la prórroga de vigencia de la frecuencia de FM en esta frecuencia de 99.3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proyecto que está siendo sometido a consideración resuelve favorablemente las prórrogas de vigencia solicitadas, otorgando al efecto una concesión para usar, aprovechar y explotar banda de frecuencia para la prestación del servicio de radiodifusión sonora, tanto en AM como en FM, y con una vigencia de 20 años.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también el otorgamiento de una concesión de uso comercial con una vigencia de 30 años, ambas concesiones otorgables en caso de que esta concesión acepte las condiciones contenidas en los propios proyectos de su título de concesión y previo pago de las contraprestaciones que para cada una de las frecuencias determinó o se determina en esta resolución por parte de este Instituto.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del asunto, Comisionada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Está a su consideración el proyecto III.17.</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a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Licenciado Crispín, si pudiera recabar votación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Con todo gusto,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A favor, pero en este caso también apartándome de cualquier interpretación de que no se deba pagar contraprestación, en el caso de explotación de frecuencias cuya vigencia ya haya vencido.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 Estavillo.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con voto concurrente, también por la situación de la no aplicación del reglamento del reglamento de la Ley Federal de Radio y Televisión, y haciendo las mismas consideraciones que hice respecto del asunto III.13, en cuanto al pago del espectro utilizado.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que registraríamos en acta como en el asunto que se señala.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voto del Comisionando Presidente en el sentido favorable, igual que el del Comisionado Fromow, por lo que se aprueba por mayoría de votos, dado el voto en contra del Comisionado Cuevas.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Pr="007F2F72"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Pasamos ahora al asunto III.18, mediante el cual se prorroga la vigencia de seis concesiones para operar y explotar comercialmente una frecuencia de radiodifusión, otorgando en esta resolución una concesión para usar, aprovechar y explotar bandas de frecuencia, para la prestación del servicio público de radiodifusión sonora en Frecuencia Modulada y, en su caso, una concesión única, ambas para uso comercial a favor de Operadora de Medios del Pacífico S.A. de C.V., </w:t>
      </w:r>
      <w:r w:rsidRPr="005E2BD0">
        <w:rPr>
          <w:rFonts w:ascii="ITC Avant Garde" w:eastAsia="Calibri" w:hAnsi="ITC Avant Garde" w:cs="Arial"/>
          <w:sz w:val="23"/>
          <w:szCs w:val="23"/>
        </w:rPr>
        <w:t xml:space="preserve">Radiodifusora XEOA AM S.A. de C.V., Radio Ciudad Madera S.A., Flores S.A. de C.V., </w:t>
      </w:r>
      <w:r w:rsidRPr="007F2F72">
        <w:rPr>
          <w:rFonts w:ascii="ITC Avant Garde" w:eastAsia="Calibri" w:hAnsi="ITC Avant Garde" w:cs="Arial"/>
          <w:sz w:val="23"/>
          <w:szCs w:val="23"/>
        </w:rPr>
        <w:t>Manuel Francisco Pérez Muñoz y por último Arnoldo Rodríguez Cermeño.</w:t>
      </w:r>
    </w:p>
    <w:p w:rsidR="009A6CD6" w:rsidRDefault="009A6CD6" w:rsidP="009A6CD6">
      <w:pPr>
        <w:spacing w:before="240" w:after="240"/>
        <w:rPr>
          <w:rFonts w:ascii="ITC Avant Garde" w:eastAsia="Calibri" w:hAnsi="ITC Avant Garde" w:cs="Arial"/>
          <w:sz w:val="23"/>
          <w:szCs w:val="23"/>
        </w:rPr>
      </w:pPr>
      <w:r w:rsidRPr="007F2F72">
        <w:rPr>
          <w:rFonts w:ascii="ITC Avant Garde" w:eastAsia="Calibri" w:hAnsi="ITC Avant Garde" w:cs="Arial"/>
          <w:sz w:val="23"/>
          <w:szCs w:val="23"/>
        </w:rPr>
        <w:t>Licenciado Eslava, le cedo la palabra.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Como ya lo señaló,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Sí, abordamos seis solicitudes de vigencia, de prórroga de vigencia de concesión en banda de Frecuencia Modulada; al igual que en el asunto anterior la fecha de presentación de las solicitudes de prórroga respectivas determina el marco legal que le resulta aplicable al trámite respectivo de prórroga de vigencia.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 xml:space="preserve">Éstas se presentaron con posterioridad a la emisión de la Reforma Constitucional del año 2013, ya habiéndose integrado a este Instituto, pero previo la emisión de la Ley Federal de Telecomunicaciones y Radiodifusión hoy vigente, por lo que le resulta aplicable lo establecido en el Artículo 16 de la </w:t>
      </w:r>
      <w:r w:rsidRPr="007C6F13">
        <w:rPr>
          <w:rFonts w:ascii="ITC Avant Garde" w:eastAsia="Calibri" w:hAnsi="ITC Avant Garde" w:cs="Arial"/>
          <w:sz w:val="23"/>
          <w:szCs w:val="23"/>
        </w:rPr>
        <w:t>Ley Federal de Radio y Televisión hoy abrogada, y en aplicación supletoria el Artículo 19 de la Ley Federal de Telecomunicaciones también abrogada.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Sin mencionar o mencionando, además, que también le resulta aplicable el Artículo 28 Constitucional para estos casos.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En este sentido se cuenta con dictamen favorable del cumplimiento de obligaciones y también el dictamen en materia de competencia emitido, al efecto, por la </w:t>
      </w:r>
      <w:r w:rsidRPr="007C6F13">
        <w:rPr>
          <w:rFonts w:ascii="ITC Avant Garde" w:eastAsia="Calibri" w:hAnsi="ITC Avant Garde" w:cs="Times New Roman"/>
          <w:sz w:val="23"/>
          <w:szCs w:val="23"/>
        </w:rPr>
        <w:t>Unidad de Competencia Económica, ambas unidades de este Instituto, recabándose también la opinión técnica no vinculante favorable de la Secretaría de Comunicaciones y Transportes.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se cuenta con la opinión favorable de la Secretaría de Hacienda y Crédito Público respecto de los montos, que con motivo de contraprestación determina este Instituto y que se contiene en el cuerpo de la resolución para cada caso en particular.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sentido se está proponiendo a ustedes resolver favorablemente a las prórrogas solicitadas, prórrogas de vigencia solicitadas, otorgando al efecto para cada caso particular una concesión para usar, aprovechar y explotar bandas de frecuencia del espectro radioeléctrico, para la prestación del servicio de radiodifusión sonora en Frecuencia Modulada, para cada caso particular con una vigencia de 20 años.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también en cada caso el otorgamiento de una concesión única para uso comercial con una vigencia de 30 años, ambos títulos de concesión se otorgarían en caso de que estas seis concesionarias aceptaran las condiciones que se establecen en los modelos de título de concesión acompañados a la resolución y previo pago de las contraprestaciones, que con motivo de las prórrogas determina este Instituto.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La única mención particular la hago para el caso del concesionario denominado Flores S.A. de C.V., que opera en la banda actualmente de 106.3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xml:space="preserve"> en la población de Tampico, Tamaulipas.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En este caso al encontrarse esta frecuencia en la parte alta de la banda de FM, y previo dictamen emitido al efecto por la Unidad de Espectro Radioeléctrico hay posibilidad de bajarlo de la banda alta y se identificó como frecuencia disponible en Tampico, Tamaulipas la frecuencia de 88, el canal, la frecuencia de 88.5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por lo que en este caso particular se propone este cambio, a efecto de dar debido cumplimiento en lo establecido en el Artículo 90 de la Ley Federal de Telecomunicaciones y Radiodifusión.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cuestiones generales de este asunto,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Eslava, y a su consideración el proyecto III.18.</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 Comisionada Presidente.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este asunto simplemente me gustaría proponer dar vista a la Unida de Espectro, porque aquí surge el tema del acuerdo de continuidad; es en este caso tenemos concesiones FM; discúlpenme, se me cerró el archivo, pero el caso es que este caso se trata de transiciones de FM a AM, pero que tienen orden de continuar transmitiendo.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en este sentido, pues están en un caso regular por estar usando las dos frecuencias, sin embargo, me parece que sí es oportuno que revisemos si las condiciones actuales de estas localidades hacen necesario proseguir con esta orden, que en principio debe ser temporal y así fue como se emitió.</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pues es lo más razonable, que en algún momento la revisemos; en varias de estas localidades hay diversas AM funcionando; yo entiendo que la preocupación es que las FM muchas veces no alcanzan a cubrir toda la población que cubren las AM, pero en varias de estas localidades hay diversas AM concesionadas.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Además, algunas de estas localidades, me parece la seis y la 13 ahí, disculpen, pero lo estoy diciendo de memoria, están muy concentradas, tienen elevados índices de concentración de frecuencias; y en este caso, entonces, si pudiéramos liberar una de estas frecuencias para licitarla a un diferente competidor podríamos favorecer las condiciones de competencia en el mercado.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es por eso que propongo que se dé vista a la Unidad de Espectro, pero para estos efectos de revisar la conveniencia de mantener esta orden de continuar con las transmisiones en AM.</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Para fijar postura,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el análisis de estos casos es preciso señalar que se trata de concesiones en las que, con base en el acuerdo de continuidad, su titular está obligado a continuar con la transmisión de la señal en la frecuencia de Amplitud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aras de garantizar la prestación del servicio y con ello el derecho al acceso a la información en ciertas comunidades, que bajo otro escenario podrían quedar incomunicadas.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ese entendido, y como ha quedado establecido en la resolución, el cumplimiento de esta obligación de mantener en operación la frecuencia de AM descansa sobre el carácter de la radiodifusión, como un servicio público de interés general.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Tomando en cuenta que el Artículo 18 de la Constitución establece que el Instituto, como parte de los órganos de gobierno que integran el Estado, tiene el mandato de garantizar lo establecido en los artículos 6 y 7 del propio texto constitucional; se justifican los términos del proyecto.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Sin perjuicio de lo anterior creo que es oportuno mencionar que estamos ante una situación transitoria, es decir se trata de concesiones que están en tránsito de la AM a FM, pero que en virtud de que hay poblaciones que corren el riesgo de quedarse sin el servicio en caso de apagarse la AM el periodo de transición aún continúa.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Lo que esto implica es que solamente se está prorrogando la concesión relativa a la Frecuencia Modulada, con la obligación a cargo del concesionario de no apagar la AM.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tal sentido considero justificado que la contraprestación solamente se refiera a la frecuencia, que efectivamente se está prorrogando, es decir, la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lo anteriormente expuesto, y considerando que el proyecto está debidamente fundado y motivado, mi voto será a favor del proyecto.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Muchas gracias, Comisionado Juárez.</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 Presidenta en funciones.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¿Me escucha?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mí me gustaría, lo he ya comunicado al área, me gustaría saber su posición o su razonamiento y que nos explicara un poco más sobre la parte de en qué se basa o por qué no se considera que se le debería otorgar una concesión por la parte de AM y, por lo tanto, no brindarle o no aplicarle una contraprestación, y por qué esto tampoco afectaría o podría haber consecuencias en cuanto a daño patrimonial a la nación.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Me gustaría que lo pusieran más expreso, sobre todo a la luz de lo que comunicó el Comisionado Cuevas antes de retirarse, respecto al posible conflicto de artículos constitucionales basados en una orden o en un acuerdo que se hizo previamente para esta, específicamente para esta concesión y esta prórroga.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Sí.</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consideración que se está poniendo en el proyecto es que esta injustificación para el cobro de una contraprestación por la banda de Amplitud Modulada es que deviene de una carga regulatoria impuesta por la propia autoridad y en pleno cumplimiento, tanto al acuerdo del año 2008, el acuerdo de cambio de AM a FM del año 2008, pero también en estricto cumplimiento del mandato constitucional en el sentido de que las concesión nos obliga a asegurar el acceso a los servicios públicos de telecomunicaciones y radiodifusión, que deben de gozar todos los ciudadanos.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ese sentido, creemos que el título de concesión que se otorga, que en todo caso se otorgaría por virtud de este acto del Pleno se refiere sólo a la banda de Frecuencia Modulada, y por lo que hacer a la de Amplitud Modulada su utilización se mantiene sólo en términos del acuerdo de continuidad y sólo para privilegiar la prestación del servicio, la continuidad de la prestación del servicio en una localidad especifica, que actualmente no está cubierta más que por esa estación de AM.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Esto deviene en una situación, como ya lo señaló en su razonamiento el Comisionado Juárez, en una situación que de inicio se prevé temporal no podemos saber la temporalidad por la cual va, en todo caso, a seguir obligado a continuar la transmisión en la banda de AM estos concesionarios.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eso es que nosotros consideramos que al devenir de una carga regulatoria impuesta por la propia autoridad no se justifica el cobro del pago de una contraprestación en términos del Artículo 100 de nuestra ley, ya que no estamos ante un otorgamiento nuevo, no estamos ante una prórroga de la estación de AM, no estamos en un cambio de la situación de la prestación de los servicios.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este sentido las resoluciones propuestas para estos casos particulares reconocen que se conserva la obligación impuesta por la propia norma aplicable en su momento, que es el acuerdo de continuidad al mantener, al establecer esta obligación de mantener la operación de la banda de AM, es por eso que nosotros consideramos que no se justifica.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Esta situación fue debidamente plasmada por este Instituto en la opinión que se solicitó a la Secretaría de Hacienda y Crédito Público, más allá de la respuesta que brindó la Secretaría de Hacienda y Crédito Público, así lo puso en conocimiento en el criterio que se pretende abordar en estas resoluciones.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Serían las consideraciones que nosotros tendríamos para estos casos particulares.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licenciado, por las respuestas.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Sólo para que me quede claro una parte de la respuesta.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Hubo, o lo que estoy entendiendo es que apoyándonos en un mandato constitucional, es el de reservar el servicio y por el bien común, ¿eso elimina el riesgo de un daño patrimonial al no otorgarle una concesión?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En nuestra opinión sí.</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Voy a darle la palabra al licenciado Carlos Silva, por favor, Titular de la Unidad de Asuntos Jurídicos.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Carlos Silva Ramírez: </w:t>
      </w:r>
      <w:r w:rsidRPr="007C6F13">
        <w:rPr>
          <w:rFonts w:ascii="ITC Avant Garde" w:eastAsia="Calibri" w:hAnsi="ITC Avant Garde" w:cs="Times New Roman"/>
          <w:sz w:val="23"/>
          <w:szCs w:val="23"/>
        </w:rPr>
        <w:t>Sí.</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Complementando un poco y a lo mejor es algo que podría adjuntarse en el engrose; cuando se hace la consulta a la Secretaría de Hacienda realmente parte de la interpretación del acuerdo de 2008, particularmente el resolutivo sexto.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resolutivo sexto hay que recordar que este acuerdo estaba fundado en el Artículo 23 de la ley anterior, que hoy es nuestro Artículo 105, es decir, un cambio de frecuencia, una permuta; el Artículo Sexto lo que estableció es que en este cambio se mantuviera la transición, el inicio ya de transmisiones en una transición de un año, estableciendo la obligación de que tuvieran programación espejo, tanto la frecuencia de AM con la frecuencia de FM.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 hecho, estableció este periodo de transición al término del cual las bandas de frecuencias deberían de concluir, por lo que hace a FM, su uso; sin embargo, esta regla general que estableció de transición estableció una excepción.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¿Cuál fue la excepción? Salvo cuando, en aquel entonces la Comisión, hoy el Instituto estableciera que se debería de mantener el servicio en aquellas localidades en las que sólo hubiera transmisión de AM, es decir, es la única excepción.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Dicho de otra manera, mantuvo la transición cuando por mandato de la autoridad el concesionario estuviera obligado a mantener esa transmisión espejo; de hecho, este mismo Artículo se reproduce en los lineamientos que emitió este Instituto ya, particularmente en su Artículo 10 de estos lineamientos, son de 24 de noviembre de 2016.</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decir, esto es una medida regulatoria que se dio como lo señala el licenciado Eslava, para mantener la continuidad del servicio en aquellos lugares donde no llegara; y en curiosamente ni en una medida regulatoria ni en otro se estableció que se tuviera que pagar por ese uso.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decir, desde el acuerdo de 2008 se estarían haciendo uso de ambas frecuencias, sin embargo sólo se pagó por la de FM.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ese sentido, se hizo la consulta a la Secretaría de Hacienda, Hacienda lo que contesta en el oficio, que seguramente ustedes conocen se dice: -es que esta medida es regulatoria-. Nosotros sólo nos pronunciamos cuando el propio Instituto en términos de sus atribuciones, y de conformidad con el Artículo 100, determina un aprovechamiento.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efecto se coincide que la medida fue regulatoria, ¿por qué?, porque aquí no está en libertad el concesionario de emitir cualquier programación, está atado a las disposiciones del acuerdo 2008, que fue un cambio de frecuencia.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yo digo, ni siquiera hay una interpretación, es el texto del Artículo Sexto, donde como regla general establece una transición de un año, salvo cuando lo ordene la autoridad, entonces esa transición se mantuvo, no la ha quitado la autoridad.</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Silva.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Es una precisión sobre esta misma repuesta y sólo para tenerlo claro.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Entiendo por la índole de la respuesta, independientemente del posicionamiento que haya dado la Secretaría de Hacienda y que es por una medida regulatoria, que evidentemente se impuso desde el Instituto, también entiendo que su unidad está de acuerdo en que esto no representaría como tal, aunque sea una medida regulatoria, algo que pudiera derivar en un daño patrimonial por no estar otorgando una concesión y, por lo tanto, contraprestaciones.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Carlos Silva Ramírez: </w:t>
      </w:r>
      <w:r w:rsidRPr="007C6F13">
        <w:rPr>
          <w:rFonts w:ascii="ITC Avant Garde" w:eastAsia="Calibri" w:hAnsi="ITC Avant Garde" w:cs="Times New Roman"/>
          <w:sz w:val="23"/>
          <w:szCs w:val="23"/>
        </w:rPr>
        <w:t>Yo considero que no y, sobre todo, porque ya se hizo del conocimiento de la Secretaría de Hacienda, es decir, si la Secretaría considerara que hay un pago adicional por este uso del espectro, particularmente de la banda AM, siempre que lo hubiera referido en la opinión que se le solicitó.</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Sin embargo, reitero, consideró que esta es una medida regulatoria donde el propio Instituto no lo está proponiendo, porque de entrada la disposición no lo señaló así, es decir, desde cuando se le dio el año es evidente que la disposición regulatoria permitió el uso de ambas bandas, sin embargo nada más se pagaba por FM.</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Gracias,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Nada más una consideración adicional, y de hecho tiene algo que ver con lo que señalaba la Comisionada Estavillo y es consistente con el hecho de solamente prorrogar la FM.</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Las condiciones de estos acuerdos de continuidad o de las localidades o de las localidades que no tienen cobertura van a ir cambiando, o sea, ahora mismo con la licitación IFT</w:t>
      </w:r>
      <w:r>
        <w:rPr>
          <w:rFonts w:ascii="ITC Avant Garde" w:eastAsia="Calibri" w:hAnsi="ITC Avant Garde" w:cs="Times New Roman"/>
          <w:sz w:val="23"/>
          <w:szCs w:val="23"/>
        </w:rPr>
        <w:t>-</w:t>
      </w:r>
      <w:r w:rsidRPr="007C6F13">
        <w:rPr>
          <w:rFonts w:ascii="ITC Avant Garde" w:eastAsia="Calibri" w:hAnsi="ITC Avant Garde" w:cs="Times New Roman"/>
          <w:sz w:val="23"/>
          <w:szCs w:val="23"/>
        </w:rPr>
        <w:t xml:space="preserve">4, que está en marcha, habrá localidades que ya van a estar cubiertas y, entonces, en ese momento la autoridad podrá determinar que ya no ha lugar a que continúen con esa frecuencia de </w:t>
      </w:r>
      <w:r w:rsidRPr="007C6F13">
        <w:rPr>
          <w:rFonts w:ascii="ITC Avant Garde" w:eastAsia="Calibri" w:hAnsi="ITC Avant Garde" w:cs="Arial"/>
          <w:sz w:val="23"/>
          <w:szCs w:val="23"/>
        </w:rPr>
        <w:t>Amplitud Modulada operando y, entonces, la van a tener que apagar.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Entonces, yo creo que en ese sentido es consistente lo que nos está proponiendo la Unidad de Concesiones y Servicios, que solamente ha lugar el pago de la contraprestación por FM, porque no hay ninguna certeza que por vía de las licitaciones o que se otorguen concesiones de uso social, etcétera, las localidades ya cuenten con servicio de otros proveedores y no continuarán con la frecuencia de Amplitud Modulada.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Muchas gracias, Comisionado Juárez.</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efecto, si me permiten para pronunciarme en cuanto a la propuesta u observación de la Comisionada Estavillo la emisión del sentido.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Yo tenía esta misma inquietud cuando vimos todos estos universos de prorrogas y creo que el momento oportuno es, que una vez que concluya su totalidad la licitación 004, habrá que redibujar el mapa radiofónico y ahí ver si una determinada localidad está cubierta, sea con AM o con FM y, entonces, sí y eso sí no postergarlo más, porque lo que sí no sería deseable es que continuaran.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Digo, si ya hay cobertura sin un título, además, y lo dice en los lineamientos de transición; como toda transición tanto de AM a FM como transición de un viejo régimen normativo a uno nuevo está libre de topes y baches, pero ahí vamos cruzando, creo, bien.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lo veo como una carga regulatoria, tan es así que no pueden transmitir un contenido distinto al que transmiten de FM, número uno; número dos, a diferencia de los otros casos que vimos de combos no pueden renunciar a seguir con su estación, que tiene sus costos altos de luz eléctrica, etcétera.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pues, bueno, desde luego sí tiene un propósito de acceso a la información y a las audiencias en aquellas poblaciones en las que no hay otra opción, no sólo otra opción de concesionario, sino otra opción alguna de información radiofónica.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por ello sí reconociendo un poco lo atípico está perfectamente dentro de las facultades del Instituto, que tiene que velar por todo este desarrollo eficiente, por garantizar los derechos humanos de acceso a la información y libertad de expresión, y de pluralidad, etcétera; y pues la vida no es ni perfecta y ni todo se va dando de forma matemática.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Así que tenemos que abocarnos a tutelar esos bienes jurídicos, pero sí hagamos un corte de caja, que hay ilustres representantes de la Unidad de Espectro Radioeléctrico, que se llevarán yo sé esta cuestión de la importancia de revisar en donde, pues de la IFT</w:t>
      </w:r>
      <w:r>
        <w:rPr>
          <w:rFonts w:ascii="ITC Avant Garde" w:eastAsia="Calibri" w:hAnsi="ITC Avant Garde" w:cs="Arial"/>
          <w:sz w:val="23"/>
          <w:szCs w:val="23"/>
        </w:rPr>
        <w:t>-</w:t>
      </w:r>
      <w:r w:rsidRPr="007C6F13">
        <w:rPr>
          <w:rFonts w:ascii="ITC Avant Garde" w:eastAsia="Calibri" w:hAnsi="ITC Avant Garde" w:cs="Arial"/>
          <w:sz w:val="23"/>
          <w:szCs w:val="23"/>
        </w:rPr>
        <w:t>4 hay cobertura y en dónde no, como para revisar estos universos y que no se nos queden ahí perdidos años y años, aun cuando o, precisamente, que no se nos pierdan por ya haber dado la prórroga de la FM.</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por eso yo acompaño tanto que se continúe, que no se cobre como se venía cobrando desde hacer tiempo por esa carga, es como si te obligan a que des transporte gratis y, además, de dar el transporte gratuito pagues un Impuesto sobre la Renta, vamos a hacer la analogía.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Y siendo así yo sometería a la votación este asunto III.18, nada más con la petición de que también por lo que respecta a la estación XHSOS FM sí se diera vista a las unidades que hemos mencionado ya, dado que la UCE encontró que hay indicios de poder sustancial </w:t>
      </w:r>
      <w:r>
        <w:rPr>
          <w:rFonts w:ascii="ITC Avant Garde" w:eastAsia="Calibri" w:hAnsi="ITC Avant Garde" w:cs="Arial"/>
          <w:sz w:val="23"/>
          <w:szCs w:val="23"/>
        </w:rPr>
        <w:t>o</w:t>
      </w:r>
      <w:r w:rsidRPr="007C6F13">
        <w:rPr>
          <w:rFonts w:ascii="ITC Avant Garde" w:eastAsia="Calibri" w:hAnsi="ITC Avant Garde" w:cs="Arial"/>
          <w:sz w:val="23"/>
          <w:szCs w:val="23"/>
        </w:rPr>
        <w:t xml:space="preserve"> alta </w:t>
      </w:r>
      <w:r w:rsidRPr="007F2F72">
        <w:rPr>
          <w:rFonts w:ascii="ITC Avant Garde" w:eastAsia="Calibri" w:hAnsi="ITC Avant Garde" w:cs="Arial"/>
          <w:sz w:val="23"/>
          <w:szCs w:val="23"/>
        </w:rPr>
        <w:t>concentración en el caso de esa estación, que está en El Sifón, Sonora, y que es de Arnoldo Rodríguez Zermeño.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Podríamos votar esto, el dar vista.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 esté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Nada más de que en el caso de la estación sexta dentro de este asunto se dé vista a las unidades competentes.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Registro el voto a favor de todos los comisionados.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ahora sí el resto del proyecto, bueno, todo el proyecto lo sometemos a su votación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Labardini, 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si me permiten, en el asunto anterior III.17 de Radio KGM di cuenta del sentido del voto del Comisionado Cuevas en contra, es un error de mi parte.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 a favor, por lo que queda aprobado por unanimidad, y una disculpa.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Crispín.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Pasaría a la recabar la votación del III.18.</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Comisionado Juárez, por favor. </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 favor, y con el apunte que quede en actas bajo el entendido de que ambas, tanto la Unidad de Asuntos Jurídicos como la de Concesiones no le ven ningún riesgo sobre daño patrimonial.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Así lo registramos.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concurrente, por lo que respecta a la no aplicación del reglamento ya multimencionado.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doy también cuenta del sentido del voto del Comisionado Presidente a favor del proyecto, así como del Comisionado Fromow, por lo que queda aprobado por mayoría, dado el voto en contra en este caso sí del Comisionado Cuevas, que también presentará voto por escrito.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Pasemos ahora al asunto III.19, perdón, también por supuesto se trata de prórrogas de concesiones de radiodifusión sonora; en este caso son 14 concesiones a prorrogar para explotar, es prestar el servicio público de radiodifusión sonora en </w:t>
      </w:r>
      <w:r w:rsidRPr="007C6F13">
        <w:rPr>
          <w:rFonts w:ascii="ITC Avant Garde" w:eastAsia="Calibri" w:hAnsi="ITC Avant Garde" w:cs="Times New Roman"/>
          <w:sz w:val="23"/>
          <w:szCs w:val="23"/>
        </w:rPr>
        <w:t>Frecuencia Modulada y, en su caso, otorgamiento de una concesión única, ambas de uso comercial en favor de los siguientes concesionarios.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Manuel Guadalupe, en el primer caso </w:t>
      </w:r>
      <w:r w:rsidRPr="005E2BD0">
        <w:rPr>
          <w:rFonts w:ascii="ITC Avant Garde" w:eastAsia="Calibri" w:hAnsi="ITC Avant Garde" w:cs="Arial"/>
          <w:sz w:val="23"/>
          <w:szCs w:val="23"/>
        </w:rPr>
        <w:t>es Manuel Guadalupe, J. Jesús, María Cristina, María Teresa, José Abraham y Alfonso Ramírez de la Torre;</w:t>
      </w:r>
      <w:r w:rsidRPr="007F2F72">
        <w:rPr>
          <w:rFonts w:ascii="ITC Avant Garde" w:eastAsia="Calibri" w:hAnsi="ITC Avant Garde" w:cs="Arial"/>
          <w:sz w:val="23"/>
          <w:szCs w:val="23"/>
        </w:rPr>
        <w:t xml:space="preserve"> Radiodifusora XEBF AM S.A. de C.V., Radio Mazatlán S.A., Radio Sistema del Pacífico S.A. de C.V., Radio Fortín S.A., Radiodifusora XEAY AM S.A. de C.V., México Radio S.A. de C.V., Radio Palizada S.A. Radio 65 S.A., Flores S.A. de C.V., Radiodifusora XEBK AM S.A. de C.V., Sucesión de Moisés Félix </w:t>
      </w:r>
      <w:r w:rsidRPr="007F2F72">
        <w:rPr>
          <w:rFonts w:ascii="ITC Avant Garde" w:hAnsi="ITC Avant Garde"/>
          <w:sz w:val="23"/>
          <w:szCs w:val="23"/>
        </w:rPr>
        <w:t>Dagdug Lutzow,</w:t>
      </w:r>
      <w:r w:rsidRPr="007F2F72">
        <w:rPr>
          <w:rFonts w:ascii="ITC Avant Garde" w:eastAsia="Calibri" w:hAnsi="ITC Avant Garde" w:cs="Arial"/>
          <w:sz w:val="23"/>
          <w:szCs w:val="23"/>
        </w:rPr>
        <w:t xml:space="preserve"> México Radio S.A. de C.V. y Sóstenes Bravo Rodríguez.</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Esos serían los titulares de las concesiones cuyo proyecto propone la prórroga respectiva.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Licenciado Eslava.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Lic. Rafael Eslava Herrada: </w:t>
      </w:r>
      <w:r w:rsidRPr="007C6F13">
        <w:rPr>
          <w:rFonts w:ascii="ITC Avant Garde" w:eastAsia="Calibri" w:hAnsi="ITC Avant Garde" w:cs="Times New Roman"/>
          <w:sz w:val="23"/>
          <w:szCs w:val="23"/>
        </w:rPr>
        <w:t>Con su anuencia, Presidenta, le pediría al licenciado Álvaro Guzmán, Director General de Radiodifusión, que nos explicara los detalles de estos asuntos.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Adelante, licenciado.</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Álvaro Guzmán Gutiérrez:</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 Presidente.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Buenas tardes, Comisionada, comisionados.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motivo de la consulta es el asunto 19 en el que se propone a consideración de este Pleno la prórroga de 14 estaciones, mismas que se detallan en el cuerpo de la resolución y que tienen como denominador común que todas derivan de un procedimiento de cambio de frecuencia en términos de la política de 2008.</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Y que en términos de la presentación, que rige el marco, es importante señalar que son aplicables los artículos 16 de la </w:t>
      </w:r>
      <w:r w:rsidRPr="007C6F13">
        <w:rPr>
          <w:rFonts w:ascii="ITC Avant Garde" w:eastAsia="Calibri" w:hAnsi="ITC Avant Garde" w:cs="Arial"/>
          <w:sz w:val="23"/>
          <w:szCs w:val="23"/>
        </w:rPr>
        <w:t xml:space="preserve">Ley Federal de Radio y Televisión, y 19 de la </w:t>
      </w:r>
      <w:r w:rsidRPr="007C6F13">
        <w:rPr>
          <w:rFonts w:ascii="ITC Avant Garde" w:eastAsia="Calibri" w:hAnsi="ITC Avant Garde" w:cs="Times New Roman"/>
          <w:sz w:val="23"/>
          <w:szCs w:val="23"/>
        </w:rPr>
        <w:t>Ley Federal de Telecomunicaciones.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razón de lo anterior se cuenta con el dictamen de cumplimiento de obligaciones la contraprestación por parte de la Secretaría de Hacienda en la que opina las cantidades que estarían determinadas como monto de contraprestaciones, así como el análisis respectivo en materia de competencia económica.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una de las particularidades que derivan de estas resoluciones es que existen concesionarios que operan actualmente en el segmento determinado por este Pleno como de reserva en términos del Artículo 90 de la Ley Federal de Telecomunicaciones y Radiodifusión.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razón de lo anterior, una vez que se desahogó en la consulta respectiva con la Unidad de Espectro Radioeléctrico, se determinó que algunas de ellas estaban en condiciones de replicar sus parámetros de operación en la parte baja, y en razón de ello se propone el cambio de frecuencia a través de este procedimiento de prórroga.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en los casos en los que no es posible, de acuerdo con el propio dictamen de la Unidad de Espectro Radioeléctrico, si no fuera posible replicar los parámetros de operación permanecerían en la frecuencia originalmente asignada.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específico me refiero a la concesión con distintivo XHAC, que opera actualmente en la frecuencia 106.9, y ella permanece en los términos originalmente asignados.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Del mismo modo la frecuencia asignada a la estación XHIS en la frecuencia 106.3, por la Ciudad Guzmán, Jalisco, permanece; asimismo, la estación XHKG 107.5, Pueblo de las Flores, Veracruz, permanece.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frecuencia XHQG 107.9 en la Noria, Querétaro, permanece; y de este mismo bloque que permanece, finalmente, tenemos la estación XHXP que opera en la frecuencia 106.5, San Juan Bautista, Tuxtepec, Oaxaca, permanece.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contra, en los casos a que se refiere a la estación, perdón, XHERJ que opera en la estación actualmente 107.5, ésta sí puede replicar los parámetros abajo del segmento de reserva, y la frecuencia que se le asignaría en virtud de la prórroga correspondería a la 105.1.</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Del mismo modo la estación XHTH, que opera la frecuencia 106.5 en Palizada, Campeche, se cambiaría a la frecuencia 105.7; por lo que hace a la estación XHTNT 106.5, Los Mochis, Sinaloa, se cambia a la frecuencia 100.5; por lo que hace a la estación XHTW, que opera en la frecuencia 107.1, en Tampico, Tamaulipas, cambia a la frecuencia 94.9; y finalmente la estación XHVK, que opera la frecuencia 106.7, sería objeto de cambio para la frecuencia 96.7 de la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términos generales son las particularidades del proyecto, señora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Guzmán.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 el proyecto III.19.</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tengo una sugerencia o una propuesta; es, al igual que lo hemos hecho en ocasiones anteriores dar vista a la autoridad investigadora respecto a cuatro distintivos, debido a que operan más de la mitad de las estaciones que están en esa</w:t>
      </w:r>
      <w:r w:rsidR="0053047D">
        <w:rPr>
          <w:rFonts w:ascii="ITC Avant Garde" w:eastAsia="Calibri" w:hAnsi="ITC Avant Garde" w:cs="Times New Roman"/>
          <w:sz w:val="23"/>
          <w:szCs w:val="23"/>
        </w:rPr>
        <w:t xml:space="preserve"> región. Los distintivos son XHB</w:t>
      </w:r>
      <w:r w:rsidRPr="007C6F13">
        <w:rPr>
          <w:rFonts w:ascii="ITC Avant Garde" w:eastAsia="Calibri" w:hAnsi="ITC Avant Garde" w:cs="Times New Roman"/>
          <w:sz w:val="23"/>
          <w:szCs w:val="23"/>
        </w:rPr>
        <w:t>F, XHKY, XHVK y XHXC.</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Muy bien.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Hay indicios, ¿no?</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Donde en el pr</w:t>
      </w:r>
      <w:r w:rsidR="0053047D">
        <w:rPr>
          <w:rFonts w:ascii="ITC Avant Garde" w:eastAsia="Calibri" w:hAnsi="ITC Avant Garde" w:cs="Times New Roman"/>
          <w:sz w:val="23"/>
          <w:szCs w:val="23"/>
        </w:rPr>
        <w:t>imero de los casos, en el de XHB</w:t>
      </w:r>
      <w:r w:rsidRPr="007C6F13">
        <w:rPr>
          <w:rFonts w:ascii="ITC Avant Garde" w:eastAsia="Calibri" w:hAnsi="ITC Avant Garde" w:cs="Times New Roman"/>
          <w:sz w:val="23"/>
          <w:szCs w:val="23"/>
        </w:rPr>
        <w:t xml:space="preserve">F operan dos de las </w:t>
      </w:r>
      <w:bookmarkStart w:id="0" w:name="_GoBack"/>
      <w:bookmarkEnd w:id="0"/>
      <w:r w:rsidRPr="007C6F13">
        <w:rPr>
          <w:rFonts w:ascii="ITC Avant Garde" w:eastAsia="Calibri" w:hAnsi="ITC Avant Garde" w:cs="Times New Roman"/>
          <w:sz w:val="23"/>
          <w:szCs w:val="23"/>
        </w:rPr>
        <w:t>3 estaciones concesionadas; en el caso de XHKY opera seis de las 13 estaciones concesionadas; en el caso de XHVK opera ocho de las 18 estaciones; en el caso de XHXC opera tres de las siete estaciones.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a su consideración esta propuesta de dar vista, por lo que respecta a estas cuatro estaciones, no, tres, ¿verdad?</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Cuatro.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Cuatro.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a su aprobación.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aprueba por unanimidad darle vista en las estaciones referidas.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Continúa el proyecto 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 Comisionada Presidente.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Yo, bueno, no estuve presente en la sesión previa, pero tengo entendido que se acordó que ya, digamos de manera sistemática, en los casos donde se detectaran estas concentraciones elevadas también se le iba a dar vista a la Unidad de Espectro, para ver la posibilidad de asignar nuevas frecuencias.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Entonces, bueno, eso lo dejaría entonces ya como una decisión tomada, pero en este caso simplemente pediría que se añadiera el caso de Radio Palizada, porque ese no fue destacado en la opinión de la UCE y también se trata de una localidad donde hay una única estación asignada.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lo votamos, incluir Radio Palizada.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 esté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También se aprueba.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continúa el proyecto 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Yo tendría aquí otra vez el caso de la reserva de FM, y quisiera conocer nuevamente de la Unidad de Espectro si en los casos de las estaciones, que ya mencionó el licenciado Guzmán de Aguascalientes, de Ciudad Guzmán, Jalisco, de Pueblo de las Flores, Veracruz, San Juan Bautista, Tuxtepec, Oaxaca y la Noria, Querétaro se están prorrogando en la parte alta de la reserva, pero no se menciona si hay disponibilidad espectral en esas localidades.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Pues en otras partes de la banda y si la hay yo pediría, igual que como lo hicimos en un caso anterior, se incluyera la mención, bueno, en la forma general, pero si ya tenemos una idea más concreta de que es lo que hay y en qué condiciones de estaciones, pues también.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Ingeniero Castañeda.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Ing. Ricardo Castañeda Álvarez: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efecto así lo haremos en el engrose, ampliaremos la información de la disponibilidad espectral para estas localidades; de manera adelantada les puedo confirmar que sí hay disponibilidad fuera de la banda de reserva, para otorgar estaciones nuevamente reiterando con clases de estación menores a las clases de estación que se están prorrogando en esta oportunidad para los casos que se están prorrogando en esta oportunidad para los casos que usted mencionó,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la mayoría de los casos, es decir, Aguascalientes, Ciudad Guzmán, San Juan Bautista, Tuxtepec, Pueblo de las Flores, estamos identificando disponibilidad para estaciones clases A en el eventual caso de que en estas localidades hubiera un requerimiento para una estación social comunitaria o indígena con estas características, la hay.</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en el caso de la Noria, Querétaro, es una población conurbada del Estado de Querétaro, donde el uso actual del espectro es más intenso, hay más concesionarios ahí; observamos potencial viabilidad para una clase D con, digamos, de manera preliminar sujeto, para este caso, al análisis técnico particular que se deba hacer respecto del proyecto que abordemos, pero sí en todos los casos hay, y lo ampliaremos en la resolución.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Muchas 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Creo que sí es muy importante y, digo, en vista de lo que yo he mencionado, que para mí es como un parteaguas; todas estas solicitudes también fueron presentadas antes de la entrada en vigor de la nueva ley, aunque sea un día antes, pero por lo cual, pues, no existía entonces válidamente, digo, no estaba en vigor esta obligación de la reserva.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Nada más quisiera una aclaración, quizá no entendí bien, de la información que me había proporcionado Espectro tenía, que tanto en el caso de la Noria como en el Pueblo de las Flores la disponibilidad de frecuencias es con una clase D, es preliminar entiendo.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que esa sí es una clase menor a la que tienen actualmente, pero en los otros casos la disponibilidad es para frecuencias que podrían operar con una clase con mayor alcance.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Perfecto, 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Bueno, pues sometemos, si les parece bien, a votación este asunto III.19 en forma individual.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Licenciado Crispín.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Presidenta, 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En este caso voto en contra, por la misma razón que ya establecí en casos anteriores, porque se trata de estaciones FM que transitaron de AM, donde no tenemos ningún elemento sobre este cumplimiento de haber dejado de utilizar la estación AM.</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como un elemento adicional, pues en estos casos particulares de la Noria, Querétaro, y Pueblo de las Flores, pues también porque al prorrogar dentro de la reserva con la clase que tiene actualmente la estación ya no habría posibilidad de encontrar una frecuencia sustituta con el mismo alcance fuera de la reserva.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favor con la consideración que, como se hizo en esta misma sesión de Pleno, se notificara, se dará vista a la autoridad investigadora, no, perdón, a la Unidad de Cumplimiento, para que verifique si las estaciones AM siguen en funcionamiento.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 Robles.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 del proyecto con un voto concurrente, en cuanto a la no aplicación del reglamento de Ley Federal de Radio y Televisión, ya de las otras cuestiones ya me había manifestado.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 los votos, tanto del Comisionado Presidente como del Comisionado Fromow en sentido favorable, por lo que el proyecto queda aprobado.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Ya casi, ya estamos cerca.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El asunto III.20, de nuevo, una prórroga de vigencia de dos concesiones para operar y explotar comercialmente una frecuencia de radiodifusión, otorgando una concesión para usar, aprovechar y explotar bandas de frecuencia del espectro radioeléctrico, para prestar el servicio de radiodifusión sonora en </w:t>
      </w:r>
      <w:r w:rsidRPr="007C6F13">
        <w:rPr>
          <w:rFonts w:ascii="ITC Avant Garde" w:eastAsia="Calibri" w:hAnsi="ITC Avant Garde" w:cs="Times New Roman"/>
          <w:sz w:val="23"/>
          <w:szCs w:val="23"/>
        </w:rPr>
        <w:t>Frecuencia Modulada, y una concesión única, ambas para uso comercial a Difusión Radiofónica de Ciudad Obregón S.A. de C.V. y otra a Radio Estelar 920 S.A. de C.V.</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Licenciado Eslava o el licenciado Guzmán si pudiese presentar estos dos casos.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Lic. Álvaro Guzmán Gutiérrez:</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Sí, muchas gracias, Comisionada Presidenta.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El motivo de la consulta para el asunto III.20 obedece a dos concesiones para instalar y operar comercialmente dos frecuencias para radiodifusión; tiene la particularidad de que se tratan de estaciones que derivan de un procedimiento de cambio de frecuencia, en términos de la política de 2008, como se ha mencionado a lo largo de la sesión en otro tipo de asuntos, y corresponden a los concesionarios Radio Estelar 920 S.A. de C.V. con la frecuencia 106.3 </w:t>
      </w:r>
      <w:r>
        <w:rPr>
          <w:rFonts w:ascii="ITC Avant Garde" w:eastAsia="Calibri" w:hAnsi="ITC Avant Garde" w:cs="Arial"/>
          <w:sz w:val="23"/>
          <w:szCs w:val="23"/>
        </w:rPr>
        <w:t>MHz</w:t>
      </w:r>
      <w:r w:rsidRPr="007C6F13">
        <w:rPr>
          <w:rFonts w:ascii="ITC Avant Garde" w:eastAsia="Calibri" w:hAnsi="ITC Avant Garde" w:cs="Arial"/>
          <w:sz w:val="23"/>
          <w:szCs w:val="23"/>
        </w:rPr>
        <w:t xml:space="preserve"> en la localidad Ciudad Frontera Coahuila.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tanto que el segundo concesionario es difusión radiofónica de Ciudad Obregón S.A. de C.V. con distintivo XHTV, la frecuencia 98.5 en Ciudad Obregón, Sonora.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Es importante señalar que la disposición que rige el procedimiento en términos de la presentación de las solicitudes corresponde a la actual </w:t>
      </w:r>
      <w:r w:rsidRPr="007C6F13">
        <w:rPr>
          <w:rFonts w:ascii="ITC Avant Garde" w:eastAsia="Calibri" w:hAnsi="ITC Avant Garde" w:cs="Times New Roman"/>
          <w:sz w:val="23"/>
          <w:szCs w:val="23"/>
        </w:rPr>
        <w:t>Ley Federal de Telecomunicaciones y Radiodifusión, en específico el Artículo 114, toda vez que estas concesiones fueron presentadas en el mes de marzo de 2015.</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Para estos efectos es importante también señalar, que por lo que hace a la estación que opera en Ciudad Frontera, Coahuila, con distintivo XHTIK 106.3 en atención a que actualmente en el segmento de reserva, una vez desahogada la consulta con la Unidad de Espectro Radioeléctrico se determinó que existen condiciones para que pueda replicar los parámetros de operación en el segmento de la parte baja de esta banda y, por lo tanto, se le estaría cambiando a partir de esta prórroga a la frecuencia 88.1.</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términos del Artículo 114 que rige el procedimiento se cuenta con el dictamen de Unidad de Competencia Económica la opinión de la Secretaría de Hacienda y Crédito Público y el cumplimiento de obligaciones en términos que fueron expresados en el cuerpo del proyecto.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razón de lo anterior se propone, para consideración de este Pleno, el otorgamiento de la frecuencia de FM que fueron objeto de cambio, justo con el cambio que se está proponiendo por aquella frecuencia que opera en el segmento de la parte alta.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también es importante resaltar que la obligación de aquellas estaciones que se encuentran en el acuerdo de continuidad, pues permanecería en los términos comentados a lo largo de la sesión de este día.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considero que son las generalidades del proyecto, Comisionada Presidenta.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Álvaro-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está a su consideración el proyecto.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a votación, está fácil, éste se le cambió de la reserva, todo, en fin.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a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da cuenta del voto de los comisionados presentes, así como del voto a favor del Comisionado Fromow y del Comisionado Presidente, y el voto en contra del Comisionado Cuevas, quien presentará voto por escrito.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Crispín.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Pasemos al asunto III.21 con la resolución mediante la cual se prórroga la vigencia de cuatro concesiones, también de radiodifusión, para prestar el servicio de radiodifusión sonora en </w:t>
      </w:r>
      <w:r w:rsidRPr="007C6F13">
        <w:rPr>
          <w:rFonts w:ascii="ITC Avant Garde" w:eastAsia="Calibri" w:hAnsi="ITC Avant Garde" w:cs="Times New Roman"/>
          <w:sz w:val="23"/>
          <w:szCs w:val="23"/>
        </w:rPr>
        <w:t>Frecuencia Modulada, y una concesión única de uso comercial, para las siguientes concesionarias.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Radiodifusoras Coahuila S.A., Radiodifusora XEDN AM S.A. de C.V., Promotora Radio Visión S.A. de C.V., Promotora Unimedios S.A. de C.V.</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Times New Roman"/>
          <w:sz w:val="23"/>
          <w:szCs w:val="23"/>
        </w:rPr>
        <w:t>Y a la unidad si nos puede presentar estos cuatro asuntos, que fueron presentadas sus solicitudes de prórroga, por cierto, en abril de 2015, distintas fechas de abril de 2015, o sea, ya bajo el actual marco legal.</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Álvaro Guzmán Gutiérrez:</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Muchas 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motivo de la consulta es una resolución, a través de la cual se resuelven cuatro concesionarios de Frecuencia Modulada, todas ellas derivan de un procedimiento de cambio de frecuencia en términos de la política de 2004; se presentaron conforme a la actual Ley Federal de Telecomunicaciones y Radiodifusión, toda ellas en el mes de abril de 2015, por lo tanto, el Artículo 114 es el que rige el procedimiento.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ello se cuenta con las opiniones de las unidades de competencia económica, de Espectro Radioeléctrico, por lo que hace a la determinación de la contraprestación correspondiente y de cumplimiento de obligaciones.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En razón de que la frecuencia que opera la estación XHENS 107.1 en Navojoa, Sonora, opera en este segmento de reserva, ya una vez desahogada la consulta con la Unidad de Espectro Radioeléctrico se encontró que existen condiciones de replicar los parámetros de operación en la parte baja y, por lo tanto, se propone el cambio de frecuencia a la 88.9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xml:space="preserve"> en la banda de Frecuencia Modulada.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si no tienen alguna duda son las generalidades del proyecto.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Guzmán.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Para también para hacer la propuesta, como lo he hecho en asuntos anteriores, de dar vista a la autoridad investigadora sobre tres distintivos, que concentran varias estaciones de las concesionadas, esto es la XHDN, que opera ocho de las 18 estaciones concesionadas; la XHENS, que opera tres de las cinco estaciones concesionadas; y la estación XHKE, que opera tres de las siete estaciones concesionadas.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 xml:space="preserve">Yo aquí, si me permiten, quisiera expresar también mi preocupación por este alto grado de concentración, </w:t>
      </w:r>
      <w:r w:rsidRPr="005E2BD0">
        <w:rPr>
          <w:rFonts w:ascii="ITC Avant Garde" w:eastAsia="Calibri" w:hAnsi="ITC Avant Garde" w:cs="Arial"/>
          <w:sz w:val="23"/>
          <w:szCs w:val="23"/>
        </w:rPr>
        <w:t xml:space="preserve">sobre todo en Gómez Palacios, en este caso de la XHDN FM, pues la familia tiene, </w:t>
      </w:r>
      <w:r w:rsidRPr="007F2F72">
        <w:rPr>
          <w:rFonts w:ascii="ITC Avant Garde" w:eastAsia="Calibri" w:hAnsi="ITC Avant Garde" w:cs="Arial"/>
          <w:sz w:val="23"/>
          <w:szCs w:val="23"/>
        </w:rPr>
        <w:t>la familia Quiñones tiene ocho de las 18 estaciones, esto nos da un índice Hirschman Herfindahl</w:t>
      </w:r>
      <w:r w:rsidRPr="007C6F13">
        <w:rPr>
          <w:rFonts w:ascii="ITC Avant Garde" w:eastAsia="Calibri" w:hAnsi="ITC Avant Garde" w:cs="Arial"/>
          <w:sz w:val="23"/>
          <w:szCs w:val="23"/>
        </w:rPr>
        <w:t xml:space="preserve"> de dos mil 715 puntos.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en efecto, son casos de prorrogas ya solicitados bajo el actual marco constitucional y legal que nos rige, en el que, pues, hay una clara preocupación, digo, y mandato de evitar fenómenos de acumulación de espectro contrarios al interés público.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efecto, siempre hay la posibilidad de que se investigue y de que se le dé aviso a la Unidad de Espectro, pero eso para tener cuidado para futuras asignaciones, sean licitaciones, etcétera, pero aquí ya hay un problema importante.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sí considero, la prórroga no es un trámite en automático e, incluso, la prórroga de concesiones sobre el espectro radioeléctrico tiene características que no tiene una prórroga de una concesión única o de red pública de telecomunicaciones.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tenemos un mandato claro de evitar estos fenómenos de concentración de espectro y de pocas voces, o sea, algo contrario a la pluralidad; y siendo así en este caso, y dado que está bajo este régimen legal vigente, considero que no puedo acompañar la prórroga.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Sólo que me permiten, eso es en el caso de Palacios, pero los otros es Navojoa, ¿verdad, licenciado Guzmán? Las otras estaciones son XHENS y XHKE.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Son en Navojoa.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Navojoa.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Pues también aquí hay una alta concentración, o sea, todo lo hico ver la unidad también, bueno, en esas tres estaciones, me está faltando una, y entonces en esos casos no acompañaría yo la prórroga, pero no así en estación que no presenta estas características y que no logro identificar, la de Sabinas.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¿Me dan un minuto?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 disculpen, ahora sí, tantos cuadros y tablas.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Pues en efecto la de Radiodifusora de Coahuila no tendría problema.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Someto, entonces, a su consideración, a votación del presente proyecto III.21 en forma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con mucho gusto.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Mi voto es en contra, por el mismo razonamiento ya antes expresado, por lo tener elementos para asegurar que se haya dejado de transmitir en AM.</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Mi voto es a favor en el entendido de este acuerdo que tuvimos hace un momento de notificar a la autoridad investigadora de estos cuatro casos que mencioné.</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Labardini.</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Voto a favor de la prórroga de Radiodifusora Coahuila, pero en contra de la prórroga de las otras tres estaciones que ya mencioné, XHDN, XHENS y XHKE.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Doy cuenta del sentido del voto del Comisionado Presidente en sentido favorable, y del Comisionado Fromow también en sentido favorable, por lo que los asuntos quedan aprobados por mayoría de votos.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Registro voto en contra de la Comisionada Estavillo, del Comisionado Cuevas, quien presentará voto por escrito; y de la Comisionada Labardini en los casos de Radiodifusora XEDN AM, Promotora de Radio Visión y Promotora de Unimedios.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Pasamos ahora al último asunto a votación, es el III.22, relativo a la prórroga de cuatro concesiones para operar y explotar comercialmente frecuencias de radiodifusión sonora en </w:t>
      </w:r>
      <w:r w:rsidRPr="007C6F13">
        <w:rPr>
          <w:rFonts w:ascii="ITC Avant Garde" w:eastAsia="Calibri" w:hAnsi="ITC Avant Garde" w:cs="Times New Roman"/>
          <w:sz w:val="23"/>
          <w:szCs w:val="23"/>
        </w:rPr>
        <w:t>Frecuencia Modulada y, en su caso, otorgamiento de concesión única de uso comercial en favor de Transmisora Regional Radio Fórmula S.A. de C.V., la Voz de Linares S.A., Fórmula Radiofónica S.A. de C.V. y Radio Zitácuaro S.A.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Licenciado Eslava.</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Álvaro Guzmán Gutiérrez:</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Muchas gracias, Comisionada Presidenta.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Tomaré el uso de la voz si me lo permite.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Para dar cuenta del asunto III.22, en el que se resuelven cuatro concesiones para instalar y operar comercialmente una frecuencia de radiodifusión por cada solicitante.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importante señalar que se trata de frecuencias de FM, que en el mismo sentido de proyectos anteriores derivan de un procedimiento de cambio de frecuencia en términos de la política de 2008, se trata de los concesionarios con los siguientes distintivos.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XHZ en la frecuencia 105.1 en Mérida, Yucatán; XHLN 105.7 en Linares, Nuevo León; XHNT 97.5 en La Paz, Baja California; y XHLX 95.1 </w:t>
      </w:r>
      <w:r>
        <w:rPr>
          <w:rFonts w:ascii="ITC Avant Garde" w:eastAsia="Calibri" w:hAnsi="ITC Avant Garde" w:cs="Times New Roman"/>
          <w:sz w:val="23"/>
          <w:szCs w:val="23"/>
        </w:rPr>
        <w:t>MHz</w:t>
      </w:r>
      <w:r w:rsidRPr="007C6F13">
        <w:rPr>
          <w:rFonts w:ascii="ITC Avant Garde" w:eastAsia="Calibri" w:hAnsi="ITC Avant Garde" w:cs="Times New Roman"/>
          <w:sz w:val="23"/>
          <w:szCs w:val="23"/>
        </w:rPr>
        <w:t xml:space="preserve"> en Zitácuaro, Michoacán.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 xml:space="preserve">En atención a la fecha de la presentación de las solicitudes, que fueron en junio de 2007, es aplicable la </w:t>
      </w:r>
      <w:r w:rsidRPr="007C6F13">
        <w:rPr>
          <w:rFonts w:ascii="ITC Avant Garde" w:eastAsia="Calibri" w:hAnsi="ITC Avant Garde" w:cs="Arial"/>
          <w:sz w:val="23"/>
          <w:szCs w:val="23"/>
        </w:rPr>
        <w:t>Ley Federal de Radio y Televisión</w:t>
      </w:r>
      <w:r w:rsidRPr="007C6F13">
        <w:rPr>
          <w:rFonts w:ascii="ITC Avant Garde" w:eastAsia="Calibri" w:hAnsi="ITC Avant Garde" w:cs="Times New Roman"/>
          <w:sz w:val="23"/>
          <w:szCs w:val="23"/>
        </w:rPr>
        <w:t xml:space="preserve"> en los 16, y por lo que hace al reglamento que deriva de esta ley es el Artículo 13.</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Importante señalar, que sería el régimen aplicable en su integridad con la reforma del 11 de abril de 2006 y antes de la sentencia de la Suprema Corte, que declaró diversos preceptos como inconstitucionales.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razón de lo anterior se cuenta con las opiniones respectivas de la Unidad de Cumplimiento, Competencia Económica y de la autorización de la Secretaría de Hacienda, que fue compartida por la Unidad de Espectro Radioeléctrico.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razón de lo anterior se propone otorgar favorablemente las prórrogas solicitadas por la frecuencia de FM, señalando que por lo que hace a las estaciones de AM que se mantienen obligadas a mantener la continuidad se estaría manteniendo dicha obligación, en los términos que se han expresado a lo largo de la sesión para asuntos similares en el día de hoy.</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cuanto, señora Comisionada Presidente.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Muchas 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 su consideración el proyecto.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Yo propondría aquí igualmente dar vista a la autoridad investigadora sobre las estaciones XHLN y XHLX, en las que la UCE encontró indicio de una dominancia.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someto a su votación dar vista.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Se aprueba por unanimidad, Presidenta.</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Continúa el proyecto a su consideración.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Lo sometería a votación.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Quienes estén a favor de este proyecto III.22.</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Sí, si gustan que sea 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¿Nominal?</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Juárez, por favor.</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Comisionado Javier Juárez Mojica: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Comisionada Estavillo.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 Secretario.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 favor con las mismas notas de la III.18 y III.20 en cuanto al entendido de ambas áreas de no existir riesgo de daño patrimonial.</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A favor.</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Gracias, Comisionada Labardini.</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Respecto al voto del Comisionado Presidente es en sentido favorable, lo mismo que el voto del Comisionado Fromow, por lo que se aprueba por mayoría de votos, dado el voto en contra del Comisionado Cuevas, quien presentará voto por escrito.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licenciado Crispín.</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Pasaríamos, entonces, a los asuntos generales.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primer término, la Secretaría Técnica daría cuenta de este informe presentado al Pleno.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Sí, Comisionada, con mucho gusto.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Un informe de la participación del Comisionado Cuevas en el evento NAB Show, organizado por la Asociación Nacional de Radiodifusores, que se llevó a cabo en Las Vegas Nevada, Estados Unidos, del 24 al 26 de abril pasado, hoy que fue acompañado con la convocatoria a esta sesión.</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Muchas gracias, licenciado Crispín, queda ahí constancia de este informe.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Y ahora, dado lo que se expuso y fue solicitado por la Comisionada Estavillo, para dar simple lectura sin dar lugar a deliberación alguna, pues votos razonados, dos votos razonados que corresponden a asuntos deliberados y votados en la sesión del pasado 12 de, 11 de mayo.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Comisionado Robles.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Gracias.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Nada más para ofrecer una disculpa a la Comisionada Estavillo de que no me voy a quedar a escucharla completa, porque tengo los trámites de…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Necesitamos quórum.</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Necesita haber cuatro personas.</w:t>
      </w:r>
    </w:p>
    <w:p w:rsidR="009A6CD6" w:rsidRDefault="009A6CD6" w:rsidP="009A6CD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Pr="007C6F13">
        <w:rPr>
          <w:rFonts w:ascii="ITC Avant Garde" w:eastAsia="Calibri" w:hAnsi="ITC Avant Garde" w:cs="Times New Roman"/>
          <w:b/>
          <w:sz w:val="23"/>
          <w:szCs w:val="23"/>
        </w:rPr>
        <w:t xml:space="preserve"> </w:t>
      </w:r>
      <w:r w:rsidRPr="007C6F13">
        <w:rPr>
          <w:rFonts w:ascii="ITC Avant Garde" w:eastAsia="Calibri" w:hAnsi="ITC Avant Garde" w:cs="Times New Roman"/>
          <w:sz w:val="23"/>
          <w:szCs w:val="23"/>
        </w:rPr>
        <w:t>¡Ah!, okey, bueno.</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Y es que el quórum requiere de cuatro comisionados, ya sea virtual o presencialmente.</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Así es, Comisionada Labardini.</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b/>
          <w:sz w:val="23"/>
          <w:szCs w:val="23"/>
        </w:rPr>
        <w:t xml:space="preserve">Comisionada María Elena Estavillo Flores: </w:t>
      </w:r>
      <w:r w:rsidRPr="007C6F13">
        <w:rPr>
          <w:rFonts w:ascii="ITC Avant Garde" w:eastAsia="Calibri" w:hAnsi="ITC Avant Garde" w:cs="Times New Roman"/>
          <w:sz w:val="23"/>
          <w:szCs w:val="23"/>
        </w:rPr>
        <w:t>Gracias, Comisionados.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Daré lectura rápida, atendiendo a la hora en la que estamos.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Es el asunto número III.2, acuerdo mediante el cual el Pleno del Instituto Federal de Telecomunicaciones aprueba el informe trimestral de actividades correspondiente al periodo del 1 de enero al 31 de marzo de 2017, que presenta el Comisionado Presidente; voto razonado.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Con fecha 25 de enero de 2017 el Pleno del Instituto aprobó el Programa Anual de Trabajo 2017, mismo que fue publicado en el portal de internet del IFT; por su parte, la fracción VIII del párrafo vigésimo del Artículo 28 Constitucional dispone la obligación del Presidente del IFT de presentar trimestralmente un informe de actividades a los Poderes Ejecutivo y Legislativo de la Unión.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Arial"/>
          <w:sz w:val="23"/>
          <w:szCs w:val="23"/>
        </w:rPr>
        <w:t xml:space="preserve">La </w:t>
      </w:r>
      <w:r w:rsidRPr="007C6F13">
        <w:rPr>
          <w:rFonts w:ascii="ITC Avant Garde" w:eastAsia="Calibri" w:hAnsi="ITC Avant Garde" w:cs="Times New Roman"/>
          <w:sz w:val="23"/>
          <w:szCs w:val="23"/>
        </w:rPr>
        <w:t>Ley Federal de Telecomunicaciones y Radiodifusión en su Artículo 20, fracción XI, precisa que corresponde al Comisionado Presidente la atribución de presentar trimestralmente, para aprobación, del Pleno los proyectos de informes de actividades, que incluyan los resultados, las acciones y los criterios que al efecto hubiere aplicado.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Su contribución para cumplir con los objetivos y metas fijados en el Plan Nacional de Desarrollo y demás instrumentos programáticos relacionados con los sectores de radiodifusión y telecomunicaciones, así como su impacto en el desarrollo, progreso y competitividad del país, en términos del Artículo 17, fracción VIII, de la ley corresponde al Pleno aprobar los informes trimestrales de actividades del IFT, que le presente el Comisionado Presidente.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virtud de lo anterior el Comisionado Presidente presenta para aprobación del Pleno el proyecto del informe trimestral de actividades del IFT, correspondiente al periodo del 1 de enero al 31 de marzo de 2017.</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Dicho informe contiene el resumen del primer trimestre de 2017 de los asuntos que el Pleno del Instituto revisó y deliberó los avances de los proyectos definidos en el PAT 2017 y las consultas públicas vigentes.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particular, el proyecto contiene las acciones del Instituyo encaminadas al cumplimiento de sus metas, alineadas a los objetivos institucionales con el objeto de promover e impulsar que los usuarios y las audiencias tengan mejores opciones de servicios públicos a precios asequibles, a través del impulso de la competencia y libre concurrencia de los sectores regulados.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Asimismo, incluye la mención de la aprobación de las resoluciones mediante las cuales se suprimen, modifican y adicionan las medidas impuestas a los agentes económicos preponderantes en los sectores de telecomunicaciones y radiodifusión, y también se refiere a las actas de fallo a los participantes ganadores en la licitación IFT4, para las frecuencias de radiodifusión sonora.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Resalta también la resolución mediante la cual el Instituto resolvió declarar a Grupo Televisa como agente económico con poder sustancial en el mercado relevante de televisión de paga, asimismo el informe considera la publicación en el Diario Oficial de la Federación de los lineamientos para la acreditación de peritos en materia de telecomunicaciones y radiodifusión.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Un aspecto que es de resaltar en el informe es la mención del Foro Mujeres, Medios y TIC con conjunto con ON Mujeres de oficina en México de la Organización de las Naciones Unidas, para la educación, la ciencia y la cultura, y el Centro de Investigaciones Interdisciplinarias en Ciencias y Humanidades de la Universidad Nacional Autónoma de México, donde se habló sobre la participación y la representación de las mujeres en los medios y TIC.</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lo que respecta a los resultados de fortalecimiento institucional se mencionan las acciones realizadas por el Instituto, para fortalecer la coordinación interinstitucional, la transparencia y el acceso a la información.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Finalmente, se reporta lo relativo al ejercicio de los recursos financieros, las medidas de austeridad presupuestaria y el fortalecimiento a la cultura organizacional, que nos ha permitido ser un órgano constitucional asertivo en la toma de decisiones públicas.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obstante lo anterior, me parece que el proyecto no se ajusta en su totalidad a lo dispuesto en la fracción XI del Artículo 20 de la ley, pues no considera los avances ni las acciones encaminadas a atender las líneas de acción prioritarias para las actividades que se desarrollarán en el corto y mediano plazo con una visión al año 2025, que acordamos los comisionados integrantes del Pleno del Instituto, precisamente para orientar las actividades del IFT hacia los objetivos prioritarios de política, incluidos en el numeral II.</w:t>
      </w:r>
      <w:r>
        <w:rPr>
          <w:rFonts w:ascii="ITC Avant Garde" w:eastAsia="Calibri" w:hAnsi="ITC Avant Garde" w:cs="Times New Roman"/>
          <w:sz w:val="23"/>
          <w:szCs w:val="23"/>
        </w:rPr>
        <w:t>1</w:t>
      </w:r>
      <w:r w:rsidRPr="007C6F13">
        <w:rPr>
          <w:rFonts w:ascii="ITC Avant Garde" w:eastAsia="Calibri" w:hAnsi="ITC Avant Garde" w:cs="Times New Roman"/>
          <w:sz w:val="23"/>
          <w:szCs w:val="23"/>
        </w:rPr>
        <w:t xml:space="preserve"> del PAT del Instituto para el año 2017.</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lo anterior, al no considerarse en el proyecto estas acciones estrategias se impide que se lleve a cabo la medición de su cumplimiento, con lo cual se deja de utilizar una herramienta básica, que nos permitiría asignar recursos y orientar esfuerzos institucionales hacia lo importante y no sólo a lo urgente o inercial.</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a partir de ello es donde señalo la propuesta que había que hacer, que se hizo en su momento, no se aprobó y, por lo tanto, expreso mi voto en contra del proyecto, por las razones expuestas.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voto razonado para el asunto III.4 es acuerdo mediante el cual el Pleno del Instituto Federal de Telecomunicaciones modifica las disposiciones por las que se establece el Sistema de Servicio Profesional del Instituto Federal de Telecomunicaciones.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Con fecha 25 de febrero de 2015 este Pleno emitió las disposiciones por las que se establece el Sistema de Servicio Profesional del Instituto, las cuales tienen por objeto, entre otros, regular y establecer los procedimientos para el ingreso, para la formación y desarrollo de personal, la administración del desempeño y otorgamiento de estímulos, las medidas disciplinarias laborales y todos aquellos elementos necesarios para la operación, planeación y organización del servicio profesional y la gestión del talento en sus diferentes grupos de puestos.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El proyecto que se nos presenta a consideración plantea la modificación del Artículo 5, fracciones I y III, de dichas disposiciones, a fin de contemplar como personal de libre asignación a directores generales, directores generales adjuntos e investigadores adscritos al centro de estudios. Ello, con la finalidad de contar con este personal en corto tiempo por parte de las unidades administrativas.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obstante, difiero de esa visión, pues no puede pasar desapercibido que tanto el objeto como los principios que deben orientar la aplicación de disposiciones del Servicio Profesional de Carrera se contemplan en los artículos Primero y Segundo de dicho ordenamiento, y señalan lo siguiente.</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Artículo Primero. Las presentes disposiciones tienen por objeto: uno, establecer el Sistema de Servicio Profesional del Instituto Federal de Telecomunicaciones; dos, regular y establecer los procedimientos para el ingreso, la formación y desarrollo de personal, la administración del desempeño y otorgamiento de estímulos, las medidas disciplinarias laborales y todos aquellos elementos necesarios para la operación, planeación y organización del Sistema de Servicio Profesional, y la gestión del talento en sus diferentes grupos de puestos.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Y tres, establecer los derechos, obligaciones y esquema de remuneraciones, percepciones ordinarias o extraordinarias, prestaciones y demás elementos que conforman las condiciones generales de trabajo del personal del Instituto.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Artículo Segundo. Serán principios rectores del Sistema de Servicio Profesional del Instituto Federal de Telecomunicaciones la legalidad, eficiencia, productividad, objetividad, calidad, imparcialidad, competencia por mérito, no discriminación, equidad de género e igualdad de oportunidades.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Como se puede observar el objetivo que persiguen estas disposiciones es atender las necesidades de profesionalización del Instituto, con base en un proceso meritocrático, que lleve a contar con el personal mejor calificado para cada posición, objetivo que no ha sido modificado.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Si bien soy sensible a la necesidad de que el mecanismo de selección sea ágil, para poder contar con el personal en el menor tiempo posible se podría obtener este objetivo mejorando el sistema de selección o incluso ideando algún mecanismo más corto para casos excepcionales.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No obstante, el proyecto encuentra como solución para problemática observada que se abandone por completo el mecanismo de selección competitivo, transparente y meritocrático, obteniendo en contraparte solamente que sea más rápido, propuesta que no comparto.</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Con base en las mejores prácticas internacionales observamos que autoridades reguladoras en el sector de las telecomunicaciones proceden, a través de concursos públicos o comités de selección, para determinar la ocupación de las vacantes.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ejemplo, la Subsecretaría de Telecomunicaciones en Chile, a través de la sección “Trabaje en Subtel”, publica las vacantes y realiza un concurso público de la misma.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Brasil la Agencia Nacional de Telecomunicaciones realiza un concurso de oposición; en Australia, la Australian Communications Inmedia Authority recluta por medio de comités de selección.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Otras agencias reguladoras reclutan, a través de convocatorias públicas en línea, por ejemplo, la Federal Communications Commission de Estados Unidos, a través del USA Jobs, al cual sólo tienen acceso a empleados del Gobierno de Estados Unidos o de la propia Comisión.</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La autoridad de regulación de las comunicaciones electrónicas y del correo de Francia publica sus vacantes de manera regular e identifica las funciones, experiencias y aptitudes requeridas.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Perú, el organismo supervisor de inversión privada en telecomunicaciones realiza su reclutamiento y selección por medio de un semillero de talento, y cuando no hay candidatos internos amplía la convocatoria de manera externa.</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el Reino Unido la Office of Communications también tiene un semillero de talento, a través de sus programas de graduados; por último, en Suecia las Swedish Post and Telcom A</w:t>
      </w:r>
      <w:r>
        <w:rPr>
          <w:rFonts w:ascii="ITC Avant Garde" w:eastAsia="Calibri" w:hAnsi="ITC Avant Garde" w:cs="Times New Roman"/>
          <w:sz w:val="23"/>
          <w:szCs w:val="23"/>
        </w:rPr>
        <w:t xml:space="preserve">gency </w:t>
      </w:r>
      <w:r w:rsidRPr="007C6F13">
        <w:rPr>
          <w:rFonts w:ascii="ITC Avant Garde" w:eastAsia="Calibri" w:hAnsi="ITC Avant Garde" w:cs="Times New Roman"/>
          <w:sz w:val="23"/>
          <w:szCs w:val="23"/>
        </w:rPr>
        <w:t>y también realiza la publicación de vacantes por medio de su página de internet.</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En mi opinión es posible atender el objetivo de lograr llenar las plazas de responsabilidad con mayor agilidad, sin abandonar un mecanismo meritocrático, que contribuya al fortalecimiento institucional del Instituto en el mediano y largo plazo, más aún, considerando las mejores prácticas internacionales identificadas por parte de autoridades homologas en otros países.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Por lo anterior emito la siguiente propuesta, eso ya se fue atendido en la sesión, y la misma no fue aceptada y, por lo tanto, mi voto fue externado en contra del proyecto por las razones expuestas.</w:t>
      </w:r>
    </w:p>
    <w:p w:rsidR="009A6CD6" w:rsidRDefault="009A6CD6" w:rsidP="009A6CD6">
      <w:pPr>
        <w:spacing w:before="240" w:after="240"/>
        <w:rPr>
          <w:rFonts w:ascii="ITC Avant Garde" w:eastAsia="Calibri" w:hAnsi="ITC Avant Garde" w:cs="Times New Roman"/>
          <w:sz w:val="23"/>
          <w:szCs w:val="23"/>
        </w:rPr>
      </w:pPr>
      <w:r w:rsidRPr="007C6F13">
        <w:rPr>
          <w:rFonts w:ascii="ITC Avant Garde" w:eastAsia="Calibri" w:hAnsi="ITC Avant Garde" w:cs="Times New Roman"/>
          <w:sz w:val="23"/>
          <w:szCs w:val="23"/>
        </w:rPr>
        <w:t>Muchas gracias.</w:t>
      </w:r>
    </w:p>
    <w:p w:rsidR="009A6CD6" w:rsidRDefault="009A6CD6" w:rsidP="009A6CD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7C6F13">
        <w:rPr>
          <w:rFonts w:ascii="ITC Avant Garde" w:eastAsia="Calibri" w:hAnsi="ITC Avant Garde" w:cs="Arial"/>
          <w:b/>
          <w:sz w:val="23"/>
          <w:szCs w:val="23"/>
        </w:rPr>
        <w:t xml:space="preserve"> </w:t>
      </w:r>
      <w:r w:rsidRPr="007C6F13">
        <w:rPr>
          <w:rFonts w:ascii="ITC Avant Garde" w:eastAsia="Calibri" w:hAnsi="ITC Avant Garde" w:cs="Arial"/>
          <w:sz w:val="23"/>
          <w:szCs w:val="23"/>
        </w:rPr>
        <w:t>Gracias, Comisionada.</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En el peor momento me ahogué.</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Agradezco su lectura, y no hubiese otro asunto que tratar, siendo las 16 horas con cuatro minutos doy por concluida esta Décimo Octava Sesión Ordinaria del Pleno.</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sz w:val="23"/>
          <w:szCs w:val="23"/>
        </w:rPr>
        <w:t>Muchas gracias.</w:t>
      </w:r>
    </w:p>
    <w:p w:rsidR="009A6CD6" w:rsidRDefault="009A6CD6" w:rsidP="009A6CD6">
      <w:pPr>
        <w:spacing w:before="240" w:after="240"/>
        <w:rPr>
          <w:rFonts w:ascii="ITC Avant Garde" w:eastAsia="Calibri" w:hAnsi="ITC Avant Garde" w:cs="Arial"/>
          <w:sz w:val="23"/>
          <w:szCs w:val="23"/>
        </w:rPr>
      </w:pPr>
      <w:r w:rsidRPr="007C6F13">
        <w:rPr>
          <w:rFonts w:ascii="ITC Avant Garde" w:eastAsia="Calibri" w:hAnsi="ITC Avant Garde" w:cs="Arial"/>
          <w:b/>
          <w:sz w:val="23"/>
          <w:szCs w:val="23"/>
        </w:rPr>
        <w:t xml:space="preserve">Lic. Juan José Crispín Borbolla: </w:t>
      </w:r>
      <w:r w:rsidRPr="007C6F13">
        <w:rPr>
          <w:rFonts w:ascii="ITC Avant Garde" w:eastAsia="Calibri" w:hAnsi="ITC Avant Garde" w:cs="Arial"/>
          <w:sz w:val="23"/>
          <w:szCs w:val="23"/>
        </w:rPr>
        <w:t>Gracias, Comisionada.</w:t>
      </w:r>
    </w:p>
    <w:p w:rsidR="005756EB" w:rsidRDefault="00EF719F" w:rsidP="00EF719F">
      <w:pPr>
        <w:spacing w:before="240" w:after="240"/>
        <w:jc w:val="center"/>
      </w:pPr>
      <w:r>
        <w:rPr>
          <w:rFonts w:ascii="ITC Avant Garde" w:eastAsia="Calibri" w:hAnsi="ITC Avant Garde" w:cs="Arial"/>
          <w:b/>
          <w:sz w:val="23"/>
          <w:szCs w:val="23"/>
        </w:rPr>
        <w:t>Fin de la Versión Estenográfica</w:t>
      </w:r>
    </w:p>
    <w:sectPr w:rsidR="005756EB" w:rsidSect="0002631D">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5B" w:rsidRDefault="0036005B" w:rsidP="00EF719F">
      <w:r>
        <w:separator/>
      </w:r>
    </w:p>
  </w:endnote>
  <w:endnote w:type="continuationSeparator" w:id="0">
    <w:p w:rsidR="0036005B" w:rsidRDefault="0036005B" w:rsidP="00EF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5B" w:rsidRDefault="0036005B" w:rsidP="00EF719F">
      <w:r>
        <w:separator/>
      </w:r>
    </w:p>
  </w:footnote>
  <w:footnote w:type="continuationSeparator" w:id="0">
    <w:p w:rsidR="0036005B" w:rsidRDefault="0036005B" w:rsidP="00EF7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9F"/>
    <w:rsid w:val="00121CED"/>
    <w:rsid w:val="0036005B"/>
    <w:rsid w:val="003D2E6E"/>
    <w:rsid w:val="0053047D"/>
    <w:rsid w:val="005756EB"/>
    <w:rsid w:val="005A5B00"/>
    <w:rsid w:val="006B7815"/>
    <w:rsid w:val="009A6CD6"/>
    <w:rsid w:val="00A71F73"/>
    <w:rsid w:val="00D131FD"/>
    <w:rsid w:val="00D5530D"/>
    <w:rsid w:val="00EF7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FEDDA23-AABF-4781-AA53-3153423C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9F"/>
    <w:pPr>
      <w:spacing w:after="0" w:line="240" w:lineRule="auto"/>
      <w:jc w:val="both"/>
    </w:pPr>
    <w:rPr>
      <w:rFonts w:ascii="Arial" w:hAnsi="Arial"/>
      <w:sz w:val="28"/>
    </w:rPr>
  </w:style>
  <w:style w:type="paragraph" w:styleId="Ttulo1">
    <w:name w:val="heading 1"/>
    <w:basedOn w:val="Normal"/>
    <w:next w:val="Normal"/>
    <w:link w:val="Ttulo1Car"/>
    <w:autoRedefine/>
    <w:uiPriority w:val="9"/>
    <w:qFormat/>
    <w:rsid w:val="00D5530D"/>
    <w:pPr>
      <w:keepNext/>
      <w:keepLines/>
      <w:spacing w:before="240" w:line="276" w:lineRule="auto"/>
      <w:outlineLvl w:val="0"/>
    </w:pPr>
    <w:rPr>
      <w:rFonts w:ascii="ITC Avant Garde" w:eastAsiaTheme="majorEastAsia" w:hAnsi="ITC Avant Garde"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30D"/>
    <w:rPr>
      <w:rFonts w:ascii="ITC Avant Garde" w:eastAsiaTheme="majorEastAsia" w:hAnsi="ITC Avant Garde" w:cstheme="majorBidi"/>
      <w:b/>
      <w:color w:val="000000" w:themeColor="text1"/>
      <w:sz w:val="24"/>
      <w:szCs w:val="32"/>
    </w:rPr>
  </w:style>
  <w:style w:type="numbering" w:customStyle="1" w:styleId="Sinlista1">
    <w:name w:val="Sin lista1"/>
    <w:next w:val="Sinlista"/>
    <w:uiPriority w:val="99"/>
    <w:semiHidden/>
    <w:unhideWhenUsed/>
    <w:rsid w:val="00EF719F"/>
  </w:style>
  <w:style w:type="paragraph" w:styleId="Encabezado">
    <w:name w:val="header"/>
    <w:basedOn w:val="Normal"/>
    <w:link w:val="EncabezadoCar"/>
    <w:uiPriority w:val="99"/>
    <w:unhideWhenUsed/>
    <w:rsid w:val="00EF719F"/>
    <w:pPr>
      <w:tabs>
        <w:tab w:val="center" w:pos="4419"/>
        <w:tab w:val="right" w:pos="8838"/>
      </w:tabs>
    </w:pPr>
  </w:style>
  <w:style w:type="character" w:customStyle="1" w:styleId="EncabezadoCar">
    <w:name w:val="Encabezado Car"/>
    <w:basedOn w:val="Fuentedeprrafopredeter"/>
    <w:link w:val="Encabezado"/>
    <w:uiPriority w:val="99"/>
    <w:rsid w:val="00EF719F"/>
    <w:rPr>
      <w:rFonts w:ascii="Arial" w:hAnsi="Arial"/>
      <w:sz w:val="28"/>
    </w:rPr>
  </w:style>
  <w:style w:type="paragraph" w:styleId="Piedepgina">
    <w:name w:val="footer"/>
    <w:basedOn w:val="Normal"/>
    <w:link w:val="PiedepginaCar"/>
    <w:uiPriority w:val="99"/>
    <w:unhideWhenUsed/>
    <w:rsid w:val="00EF719F"/>
    <w:pPr>
      <w:tabs>
        <w:tab w:val="center" w:pos="4419"/>
        <w:tab w:val="right" w:pos="8838"/>
      </w:tabs>
    </w:pPr>
  </w:style>
  <w:style w:type="character" w:customStyle="1" w:styleId="PiedepginaCar">
    <w:name w:val="Pie de página Car"/>
    <w:basedOn w:val="Fuentedeprrafopredeter"/>
    <w:link w:val="Piedepgina"/>
    <w:uiPriority w:val="99"/>
    <w:rsid w:val="00EF719F"/>
    <w:rPr>
      <w:rFonts w:ascii="Arial" w:hAnsi="Arial"/>
      <w:sz w:val="28"/>
    </w:rPr>
  </w:style>
  <w:style w:type="paragraph" w:styleId="Textodeglobo">
    <w:name w:val="Balloon Text"/>
    <w:basedOn w:val="Normal"/>
    <w:link w:val="TextodegloboCar"/>
    <w:uiPriority w:val="99"/>
    <w:semiHidden/>
    <w:unhideWhenUsed/>
    <w:rsid w:val="00EF71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7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117</Pages>
  <Words>37141</Words>
  <Characters>204281</Characters>
  <Application>Microsoft Office Word</Application>
  <DocSecurity>0</DocSecurity>
  <Lines>1702</Lines>
  <Paragraphs>481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7</cp:revision>
  <dcterms:created xsi:type="dcterms:W3CDTF">2017-06-22T18:53:00Z</dcterms:created>
  <dcterms:modified xsi:type="dcterms:W3CDTF">2017-10-12T15:39:00Z</dcterms:modified>
</cp:coreProperties>
</file>