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56B9" w14:textId="0DE9AE9E" w:rsidR="006344BB" w:rsidRPr="00183DA0" w:rsidRDefault="00E22191" w:rsidP="00183DA0">
      <w:pPr>
        <w:pStyle w:val="Ttulo1"/>
      </w:pPr>
      <w:r>
        <w:t>XLI</w:t>
      </w:r>
      <w:r w:rsidR="006344BB" w:rsidRPr="007418E4">
        <w:t xml:space="preserve"> SESIÓN ORDINARIA DEL PLENO DEL</w:t>
      </w:r>
      <w:r w:rsidR="00183DA0" w:rsidRPr="00183DA0">
        <w:t xml:space="preserve"> </w:t>
      </w:r>
      <w:r w:rsidR="006344BB" w:rsidRPr="007418E4">
        <w:t>INSTITUTO FEDERAL DE TELECOMUNICACIONES</w:t>
      </w:r>
    </w:p>
    <w:p w14:paraId="6761BCBF" w14:textId="251366B0" w:rsidR="006344BB" w:rsidRPr="00183DA0" w:rsidRDefault="00EF23D3" w:rsidP="00183DA0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183DA0">
        <w:rPr>
          <w:rFonts w:ascii="ITC Avant Garde" w:hAnsi="ITC Avant Garde"/>
          <w:b/>
          <w:color w:val="000000" w:themeColor="text1"/>
          <w:sz w:val="24"/>
          <w:szCs w:val="24"/>
        </w:rPr>
        <w:t>18</w:t>
      </w:r>
      <w:r w:rsidR="006344BB" w:rsidRPr="00183DA0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NOVIEMBRE DE 2016</w:t>
      </w:r>
    </w:p>
    <w:p w14:paraId="3CB2C50E" w14:textId="77777777" w:rsidR="006344BB" w:rsidRPr="00183DA0" w:rsidRDefault="006344BB" w:rsidP="00183DA0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183DA0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478B7EEE" w14:textId="77777777" w:rsidR="006344BB" w:rsidRPr="00183DA0" w:rsidRDefault="006344BB" w:rsidP="00183DA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83DA0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CB37CEC" w14:textId="77777777" w:rsidR="006344BB" w:rsidRPr="00183DA0" w:rsidRDefault="006344BB" w:rsidP="00183DA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83DA0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62EA589C" w14:textId="77777777" w:rsidR="00183DA0" w:rsidRPr="00183DA0" w:rsidRDefault="00183DA0" w:rsidP="00183DA0">
      <w:pPr>
        <w:spacing w:after="0" w:line="240" w:lineRule="atLeast"/>
        <w:jc w:val="both"/>
        <w:rPr>
          <w:rFonts w:ascii="ITC Avant Garde" w:hAnsi="ITC Avant Garde"/>
          <w:b/>
          <w:color w:val="000000" w:themeColor="text1"/>
          <w:sz w:val="2"/>
          <w:szCs w:val="2"/>
        </w:rPr>
      </w:pPr>
    </w:p>
    <w:p w14:paraId="77F21A67" w14:textId="77777777" w:rsidR="006344BB" w:rsidRPr="00183DA0" w:rsidRDefault="006344BB" w:rsidP="00183DA0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83DA0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DEBCAFF" w14:textId="77777777" w:rsidR="006344BB" w:rsidRPr="00CD48C4" w:rsidRDefault="006344BB" w:rsidP="006344BB">
      <w:pPr>
        <w:pStyle w:val="Prrafodelista"/>
        <w:spacing w:after="0" w:line="276" w:lineRule="auto"/>
        <w:ind w:left="0"/>
        <w:jc w:val="both"/>
        <w:rPr>
          <w:rFonts w:ascii="ITC Avant Garde" w:hAnsi="ITC Avant Garde"/>
          <w:b/>
        </w:rPr>
      </w:pPr>
    </w:p>
    <w:p w14:paraId="355C5B03" w14:textId="331C4EF8" w:rsidR="009F72FD" w:rsidRDefault="006344BB" w:rsidP="009F72FD">
      <w:pPr>
        <w:pStyle w:val="IFTnormal"/>
        <w:spacing w:after="0"/>
        <w:ind w:right="-567"/>
        <w:rPr>
          <w:rFonts w:eastAsia="Times New Roman" w:cstheme="minorBidi"/>
          <w:bCs w:val="0"/>
        </w:rPr>
      </w:pPr>
      <w:r w:rsidRPr="00CD48C4">
        <w:rPr>
          <w:b/>
        </w:rPr>
        <w:t xml:space="preserve">III.1.- </w:t>
      </w:r>
      <w:r w:rsidR="009F72FD">
        <w:rPr>
          <w:rFonts w:eastAsia="Times New Roman" w:cstheme="minorBidi"/>
          <w:bCs w:val="0"/>
        </w:rPr>
        <w:t>R</w:t>
      </w:r>
      <w:r w:rsidR="009F72FD" w:rsidRPr="009F72FD">
        <w:rPr>
          <w:rFonts w:eastAsia="Times New Roman" w:cstheme="minorBidi"/>
          <w:bCs w:val="0"/>
        </w:rPr>
        <w:t>esolución mediante</w:t>
      </w:r>
      <w:r w:rsidR="009F72FD">
        <w:rPr>
          <w:rFonts w:eastAsia="Times New Roman" w:cstheme="minorBidi"/>
          <w:bCs w:val="0"/>
        </w:rPr>
        <w:t xml:space="preserve"> la cual el Pleno del Instituto Federal de T</w:t>
      </w:r>
      <w:r w:rsidR="009F72FD" w:rsidRPr="009F72FD">
        <w:rPr>
          <w:rFonts w:eastAsia="Times New Roman" w:cstheme="minorBidi"/>
          <w:bCs w:val="0"/>
        </w:rPr>
        <w:t>elecomunicaciones formaliza las condiciones mediante</w:t>
      </w:r>
      <w:r w:rsidR="009F72FD">
        <w:rPr>
          <w:rFonts w:eastAsia="Times New Roman" w:cstheme="minorBidi"/>
          <w:bCs w:val="0"/>
        </w:rPr>
        <w:t xml:space="preserve"> las cuales se implementará el Manual del Sistema Electrónico de Gestión para los Servicios de Telecomunicaciones Móviles correspondiente al Convenio Marco de I</w:t>
      </w:r>
      <w:r w:rsidR="009F72FD" w:rsidRPr="009F72FD">
        <w:rPr>
          <w:rFonts w:eastAsia="Times New Roman" w:cstheme="minorBidi"/>
          <w:bCs w:val="0"/>
        </w:rPr>
        <w:t>nterconexión.</w:t>
      </w:r>
    </w:p>
    <w:p w14:paraId="532E0A9A" w14:textId="51C95F5D" w:rsidR="006344BB" w:rsidRPr="00183DA0" w:rsidRDefault="006344BB" w:rsidP="009F72FD">
      <w:pPr>
        <w:pStyle w:val="IFTnormal"/>
        <w:spacing w:after="0"/>
        <w:ind w:right="-567"/>
        <w:rPr>
          <w:rFonts w:eastAsia="Times New Roman" w:cstheme="minorBidi"/>
          <w:bCs w:val="0"/>
        </w:rPr>
      </w:pPr>
      <w:r w:rsidRPr="00183DA0">
        <w:t>(Unidad de Política Regulatoria)</w:t>
      </w:r>
    </w:p>
    <w:p w14:paraId="2859A85D" w14:textId="77777777" w:rsidR="006344BB" w:rsidRPr="00CD48C4" w:rsidRDefault="006344BB" w:rsidP="006344BB">
      <w:pPr>
        <w:pStyle w:val="Prrafodelista"/>
        <w:spacing w:after="0" w:line="276" w:lineRule="auto"/>
        <w:ind w:left="0"/>
        <w:jc w:val="both"/>
        <w:rPr>
          <w:rFonts w:ascii="ITC Avant Garde" w:hAnsi="ITC Avant Garde"/>
          <w:b/>
          <w:bCs/>
        </w:rPr>
      </w:pPr>
      <w:bookmarkStart w:id="0" w:name="_GoBack"/>
      <w:bookmarkEnd w:id="0"/>
    </w:p>
    <w:p w14:paraId="2AE61DAC" w14:textId="7C2DEF55" w:rsidR="009B1BC4" w:rsidRPr="00146DFC" w:rsidRDefault="006344BB" w:rsidP="00146DFC">
      <w:pPr>
        <w:pStyle w:val="IFTnormal"/>
        <w:spacing w:after="0"/>
        <w:ind w:right="-567"/>
      </w:pPr>
      <w:r w:rsidRPr="00146DFC">
        <w:rPr>
          <w:b/>
        </w:rPr>
        <w:t>III.2.-</w:t>
      </w:r>
      <w:r w:rsidRPr="00146DFC">
        <w:t xml:space="preserve"> </w:t>
      </w:r>
      <w:r w:rsidR="009B1BC4" w:rsidRPr="00146DFC">
        <w:t>Acuerdo mediante el cual el Pleno del Instituto Federal de Telecomunicaciones aprueba y emite la Convocatoria y las Bases de Licitación Pública para concesionar el uso, aprovechamiento y explotación comercial de 148 canales de transmisión para la prestación del servicio público de televisión radiodifundida digital (Licitación No. IFT-6).</w:t>
      </w:r>
    </w:p>
    <w:p w14:paraId="4E0081D3" w14:textId="58DC8EC8" w:rsidR="00FE39EE" w:rsidRPr="00183DA0" w:rsidRDefault="009F72FD" w:rsidP="00183DA0">
      <w:pPr>
        <w:pStyle w:val="IFTnormal"/>
        <w:spacing w:after="0"/>
        <w:ind w:right="-567"/>
      </w:pPr>
      <w:r w:rsidRPr="00183DA0">
        <w:t>(Unidad de Espectro Radioelé</w:t>
      </w:r>
      <w:r w:rsidR="00171FDD" w:rsidRPr="00183DA0">
        <w:t>c</w:t>
      </w:r>
      <w:r w:rsidRPr="00183DA0">
        <w:t>trico)</w:t>
      </w:r>
    </w:p>
    <w:sectPr w:rsidR="00FE39EE" w:rsidRPr="00183DA0" w:rsidSect="00C940E2">
      <w:footerReference w:type="default" r:id="rId6"/>
      <w:pgSz w:w="12240" w:h="15840"/>
      <w:pgMar w:top="241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402A2" w14:textId="77777777" w:rsidR="00B06BEE" w:rsidRDefault="00B06BEE">
      <w:pPr>
        <w:spacing w:after="0" w:line="240" w:lineRule="auto"/>
      </w:pPr>
      <w:r>
        <w:separator/>
      </w:r>
    </w:p>
  </w:endnote>
  <w:endnote w:type="continuationSeparator" w:id="0">
    <w:p w14:paraId="1BF530C6" w14:textId="77777777" w:rsidR="00B06BEE" w:rsidRDefault="00B0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54772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B50BC7" w:rsidRPr="00B50BC7" w:rsidRDefault="00EF23D3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183DA0" w:rsidRPr="00183DA0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B50BC7" w:rsidRDefault="00B06B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AB2C4" w14:textId="77777777" w:rsidR="00B06BEE" w:rsidRDefault="00B06BEE">
      <w:pPr>
        <w:spacing w:after="0" w:line="240" w:lineRule="auto"/>
      </w:pPr>
      <w:r>
        <w:separator/>
      </w:r>
    </w:p>
  </w:footnote>
  <w:footnote w:type="continuationSeparator" w:id="0">
    <w:p w14:paraId="20D745CE" w14:textId="77777777" w:rsidR="00B06BEE" w:rsidRDefault="00B0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7713A"/>
    <w:rsid w:val="00146DFC"/>
    <w:rsid w:val="00171FDD"/>
    <w:rsid w:val="00183DA0"/>
    <w:rsid w:val="0020751B"/>
    <w:rsid w:val="002C445D"/>
    <w:rsid w:val="003E37DE"/>
    <w:rsid w:val="005B21BE"/>
    <w:rsid w:val="006344BB"/>
    <w:rsid w:val="006B5F8F"/>
    <w:rsid w:val="00916CC5"/>
    <w:rsid w:val="009B1BC4"/>
    <w:rsid w:val="009F72FD"/>
    <w:rsid w:val="00B06BEE"/>
    <w:rsid w:val="00C54E3C"/>
    <w:rsid w:val="00CF2865"/>
    <w:rsid w:val="00E22191"/>
    <w:rsid w:val="00E82D32"/>
    <w:rsid w:val="00EF23D3"/>
    <w:rsid w:val="00F27D0E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83DA0"/>
    <w:pPr>
      <w:keepNext/>
      <w:keepLines/>
      <w:spacing w:before="240" w:after="240" w:line="360" w:lineRule="auto"/>
      <w:ind w:left="1843" w:right="1559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3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3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83DA0"/>
    <w:rPr>
      <w:rFonts w:ascii="ITC Avant Garde" w:eastAsiaTheme="majorEastAsia" w:hAnsi="ITC Avant Garde" w:cstheme="majorBidi"/>
      <w:b/>
      <w:color w:val="000000" w:themeColor="text1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83D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183DA0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4</cp:revision>
  <cp:lastPrinted>2016-11-14T15:53:00Z</cp:lastPrinted>
  <dcterms:created xsi:type="dcterms:W3CDTF">2016-11-14T15:53:00Z</dcterms:created>
  <dcterms:modified xsi:type="dcterms:W3CDTF">2016-12-28T15:58:00Z</dcterms:modified>
</cp:coreProperties>
</file>