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AE5A" w14:textId="3624AE9D" w:rsidR="00995704" w:rsidRPr="00743A4A" w:rsidRDefault="00752F7E" w:rsidP="00487EE5">
      <w:pPr>
        <w:pStyle w:val="Ttulo1"/>
        <w:spacing w:line="360" w:lineRule="auto"/>
        <w:ind w:left="2268" w:right="2174"/>
        <w:jc w:val="center"/>
        <w:rPr>
          <w:rFonts w:ascii="ITC Avant Garde" w:hAnsi="ITC Avant Garde"/>
          <w:b/>
          <w:color w:val="000000" w:themeColor="text1"/>
          <w:sz w:val="22"/>
          <w:szCs w:val="22"/>
        </w:rPr>
      </w:pPr>
      <w:r w:rsidRPr="00743A4A">
        <w:rPr>
          <w:rFonts w:ascii="ITC Avant Garde" w:hAnsi="ITC Avant Garde"/>
          <w:b/>
          <w:color w:val="000000" w:themeColor="text1"/>
          <w:sz w:val="22"/>
          <w:szCs w:val="22"/>
        </w:rPr>
        <w:t>V</w:t>
      </w:r>
      <w:r w:rsidR="008214B1" w:rsidRPr="00743A4A">
        <w:rPr>
          <w:rFonts w:ascii="ITC Avant Garde" w:hAnsi="ITC Avant Garde"/>
          <w:b/>
          <w:color w:val="000000" w:themeColor="text1"/>
          <w:sz w:val="22"/>
          <w:szCs w:val="22"/>
        </w:rPr>
        <w:t>I</w:t>
      </w:r>
      <w:r w:rsidR="00D05D9E" w:rsidRPr="00743A4A">
        <w:rPr>
          <w:rFonts w:ascii="ITC Avant Garde" w:hAnsi="ITC Avant Garde"/>
          <w:b/>
          <w:color w:val="000000" w:themeColor="text1"/>
          <w:sz w:val="22"/>
          <w:szCs w:val="22"/>
        </w:rPr>
        <w:t xml:space="preserve"> </w:t>
      </w:r>
      <w:r w:rsidR="00E733A3" w:rsidRPr="00743A4A">
        <w:rPr>
          <w:rFonts w:ascii="ITC Avant Garde" w:hAnsi="ITC Avant Garde"/>
          <w:b/>
          <w:color w:val="000000" w:themeColor="text1"/>
          <w:sz w:val="22"/>
          <w:szCs w:val="22"/>
        </w:rPr>
        <w:t>SESIÓN ORDINARIA DEL PLENO DEL</w:t>
      </w:r>
      <w:r w:rsidR="00995704" w:rsidRPr="00743A4A">
        <w:rPr>
          <w:rFonts w:ascii="ITC Avant Garde" w:hAnsi="ITC Avant Garde"/>
          <w:b/>
          <w:color w:val="000000" w:themeColor="text1"/>
          <w:sz w:val="22"/>
          <w:szCs w:val="22"/>
        </w:rPr>
        <w:t xml:space="preserve"> </w:t>
      </w:r>
      <w:bookmarkStart w:id="0" w:name="_GoBack"/>
      <w:bookmarkEnd w:id="0"/>
      <w:r w:rsidR="00E733A3" w:rsidRPr="00743A4A">
        <w:rPr>
          <w:rFonts w:ascii="ITC Avant Garde" w:hAnsi="ITC Avant Garde"/>
          <w:b/>
          <w:color w:val="000000" w:themeColor="text1"/>
          <w:sz w:val="22"/>
          <w:szCs w:val="22"/>
        </w:rPr>
        <w:t>INSTITUTO FEDERAL DE TELECOMUNICACIONES</w:t>
      </w:r>
      <w:r w:rsidR="00995704" w:rsidRPr="00743A4A">
        <w:rPr>
          <w:rFonts w:ascii="ITC Avant Garde" w:hAnsi="ITC Avant Garde"/>
          <w:b/>
          <w:color w:val="000000" w:themeColor="text1"/>
          <w:sz w:val="22"/>
          <w:szCs w:val="22"/>
        </w:rPr>
        <w:t xml:space="preserve"> </w:t>
      </w:r>
      <w:r w:rsidR="008214B1" w:rsidRPr="00743A4A">
        <w:rPr>
          <w:rFonts w:ascii="ITC Avant Garde" w:hAnsi="ITC Avant Garde"/>
          <w:b/>
          <w:color w:val="000000" w:themeColor="text1"/>
          <w:sz w:val="22"/>
          <w:szCs w:val="22"/>
        </w:rPr>
        <w:t>21</w:t>
      </w:r>
      <w:r w:rsidRPr="00743A4A">
        <w:rPr>
          <w:rFonts w:ascii="ITC Avant Garde" w:hAnsi="ITC Avant Garde"/>
          <w:b/>
          <w:color w:val="000000" w:themeColor="text1"/>
          <w:sz w:val="22"/>
          <w:szCs w:val="22"/>
        </w:rPr>
        <w:t xml:space="preserve"> DE FEBRERO </w:t>
      </w:r>
      <w:r w:rsidR="00676D94" w:rsidRPr="00743A4A">
        <w:rPr>
          <w:rFonts w:ascii="ITC Avant Garde" w:hAnsi="ITC Avant Garde"/>
          <w:b/>
          <w:color w:val="000000" w:themeColor="text1"/>
          <w:sz w:val="22"/>
          <w:szCs w:val="22"/>
        </w:rPr>
        <w:t>DE 2018</w:t>
      </w:r>
    </w:p>
    <w:p w14:paraId="5E9BF82C" w14:textId="77777777" w:rsidR="00995704" w:rsidRPr="00743A4A" w:rsidRDefault="00E733A3" w:rsidP="00487EE5">
      <w:pPr>
        <w:pStyle w:val="Ttulo2"/>
        <w:spacing w:line="360" w:lineRule="auto"/>
        <w:jc w:val="center"/>
        <w:rPr>
          <w:rFonts w:ascii="ITC Avant Garde" w:eastAsia="Times New Roman" w:hAnsi="ITC Avant Garde"/>
          <w:b/>
          <w:color w:val="000000" w:themeColor="text1"/>
          <w:sz w:val="22"/>
          <w:szCs w:val="22"/>
          <w:u w:val="single"/>
          <w:lang w:val="es-ES_tradnl" w:eastAsia="es-ES"/>
        </w:rPr>
      </w:pPr>
      <w:r w:rsidRPr="00743A4A">
        <w:rPr>
          <w:rFonts w:ascii="ITC Avant Garde" w:eastAsia="Times New Roman" w:hAnsi="ITC Avant Garde"/>
          <w:b/>
          <w:color w:val="000000" w:themeColor="text1"/>
          <w:sz w:val="22"/>
          <w:szCs w:val="22"/>
          <w:u w:val="single"/>
          <w:lang w:val="es-ES_tradnl" w:eastAsia="es-ES"/>
        </w:rPr>
        <w:t>ORDEN DEL DÍA</w:t>
      </w:r>
    </w:p>
    <w:p w14:paraId="4CF759A6" w14:textId="77777777" w:rsidR="00995704" w:rsidRPr="00743A4A" w:rsidRDefault="00E733A3" w:rsidP="00487EE5">
      <w:pPr>
        <w:pStyle w:val="Ttulo3"/>
        <w:spacing w:line="360" w:lineRule="auto"/>
        <w:rPr>
          <w:rFonts w:ascii="ITC Avant Garde" w:hAnsi="ITC Avant Garde"/>
          <w:b/>
          <w:color w:val="000000" w:themeColor="text1"/>
          <w:sz w:val="22"/>
          <w:szCs w:val="22"/>
        </w:rPr>
      </w:pPr>
      <w:r w:rsidRPr="00743A4A">
        <w:rPr>
          <w:rFonts w:ascii="ITC Avant Garde" w:hAnsi="ITC Avant Garde"/>
          <w:b/>
          <w:color w:val="000000" w:themeColor="text1"/>
          <w:sz w:val="22"/>
          <w:szCs w:val="22"/>
        </w:rPr>
        <w:t xml:space="preserve">I.- VERIFICACIÓN DEL QUÓRUM. </w:t>
      </w:r>
    </w:p>
    <w:p w14:paraId="034CD01E" w14:textId="77777777" w:rsidR="00995704" w:rsidRPr="00743A4A" w:rsidRDefault="00E733A3" w:rsidP="00487EE5">
      <w:pPr>
        <w:pStyle w:val="Ttulo3"/>
        <w:spacing w:line="360" w:lineRule="auto"/>
        <w:rPr>
          <w:rFonts w:ascii="ITC Avant Garde" w:hAnsi="ITC Avant Garde"/>
          <w:b/>
          <w:bCs/>
          <w:color w:val="000000" w:themeColor="text1"/>
        </w:rPr>
      </w:pPr>
      <w:r w:rsidRPr="00743A4A">
        <w:rPr>
          <w:rFonts w:ascii="ITC Avant Garde" w:hAnsi="ITC Avant Garde"/>
          <w:b/>
          <w:color w:val="000000" w:themeColor="text1"/>
          <w:sz w:val="22"/>
          <w:szCs w:val="22"/>
        </w:rPr>
        <w:t>II.- APROBACIÓN DEL ORDEN DEL DÍA.</w:t>
      </w:r>
    </w:p>
    <w:p w14:paraId="7A946F52" w14:textId="77777777" w:rsidR="00995704" w:rsidRPr="00743A4A" w:rsidRDefault="00E733A3" w:rsidP="00995704">
      <w:pPr>
        <w:pStyle w:val="Ttulo3"/>
        <w:spacing w:line="480" w:lineRule="auto"/>
        <w:rPr>
          <w:rFonts w:ascii="ITC Avant Garde" w:hAnsi="ITC Avant Garde"/>
          <w:b/>
          <w:color w:val="000000" w:themeColor="text1"/>
          <w:sz w:val="22"/>
          <w:szCs w:val="22"/>
        </w:rPr>
      </w:pPr>
      <w:r w:rsidRPr="00743A4A">
        <w:rPr>
          <w:rFonts w:ascii="ITC Avant Garde" w:hAnsi="ITC Avant Garde"/>
          <w:b/>
          <w:color w:val="000000" w:themeColor="text1"/>
          <w:sz w:val="22"/>
          <w:szCs w:val="22"/>
        </w:rPr>
        <w:t>III.- ASUNTO</w:t>
      </w:r>
      <w:r w:rsidR="004B6CB3" w:rsidRPr="00743A4A">
        <w:rPr>
          <w:rFonts w:ascii="ITC Avant Garde" w:hAnsi="ITC Avant Garde"/>
          <w:b/>
          <w:color w:val="000000" w:themeColor="text1"/>
          <w:sz w:val="22"/>
          <w:szCs w:val="22"/>
        </w:rPr>
        <w:t>S</w:t>
      </w:r>
      <w:r w:rsidRPr="00743A4A">
        <w:rPr>
          <w:rFonts w:ascii="ITC Avant Garde" w:hAnsi="ITC Avant Garde"/>
          <w:b/>
          <w:color w:val="000000" w:themeColor="text1"/>
          <w:sz w:val="22"/>
          <w:szCs w:val="22"/>
        </w:rPr>
        <w:t xml:space="preserve"> QUE SE SOMETE</w:t>
      </w:r>
      <w:r w:rsidR="004B6CB3" w:rsidRPr="00743A4A">
        <w:rPr>
          <w:rFonts w:ascii="ITC Avant Garde" w:hAnsi="ITC Avant Garde"/>
          <w:b/>
          <w:color w:val="000000" w:themeColor="text1"/>
          <w:sz w:val="22"/>
          <w:szCs w:val="22"/>
        </w:rPr>
        <w:t>N</w:t>
      </w:r>
      <w:r w:rsidRPr="00743A4A">
        <w:rPr>
          <w:rFonts w:ascii="ITC Avant Garde" w:hAnsi="ITC Avant Garde"/>
          <w:b/>
          <w:color w:val="000000" w:themeColor="text1"/>
          <w:sz w:val="22"/>
          <w:szCs w:val="22"/>
        </w:rPr>
        <w:t xml:space="preserve"> A CONSIDERACIÓN DEL PLENO.</w:t>
      </w:r>
    </w:p>
    <w:p w14:paraId="53B76F54" w14:textId="34D8C1ED" w:rsidR="00177919" w:rsidRPr="00743A4A" w:rsidRDefault="00320131" w:rsidP="009C783E">
      <w:pPr>
        <w:spacing w:after="0" w:line="276" w:lineRule="auto"/>
        <w:ind w:right="49"/>
        <w:jc w:val="both"/>
        <w:rPr>
          <w:rFonts w:ascii="ITC Avant Garde" w:eastAsia="Times New Roman" w:hAnsi="ITC Avant Garde" w:cs="Times New Roman"/>
          <w:color w:val="000000" w:themeColor="text1"/>
          <w:lang w:val="es-ES"/>
        </w:rPr>
      </w:pPr>
      <w:r w:rsidRPr="00743A4A">
        <w:rPr>
          <w:rFonts w:ascii="ITC Avant Garde" w:eastAsia="Times New Roman" w:hAnsi="ITC Avant Garde" w:cs="Times New Roman"/>
          <w:b/>
          <w:color w:val="000000" w:themeColor="text1"/>
          <w:lang w:val="es-ES"/>
        </w:rPr>
        <w:t>III.1.-</w:t>
      </w:r>
      <w:r w:rsidR="000D3E1E" w:rsidRPr="00743A4A">
        <w:rPr>
          <w:rFonts w:ascii="ITC Avant Garde" w:eastAsia="Times New Roman" w:hAnsi="ITC Avant Garde" w:cs="Times New Roman"/>
          <w:b/>
          <w:color w:val="000000" w:themeColor="text1"/>
          <w:lang w:val="es-ES"/>
        </w:rPr>
        <w:t xml:space="preserve"> </w:t>
      </w:r>
      <w:r w:rsidR="00620BA8" w:rsidRPr="00743A4A">
        <w:rPr>
          <w:rFonts w:ascii="ITC Avant Garde" w:eastAsia="Times New Roman" w:hAnsi="ITC Avant Garde" w:cs="Times New Roman"/>
          <w:color w:val="000000" w:themeColor="text1"/>
          <w:lang w:val="es-ES"/>
        </w:rPr>
        <w:t xml:space="preserve">Acuerdo mediante el cual el Pleno del Instituto Federal de Telecomunicaciones aprueba las Actas de la </w:t>
      </w:r>
      <w:r w:rsidR="00E46102" w:rsidRPr="00743A4A">
        <w:rPr>
          <w:rFonts w:ascii="ITC Avant Garde" w:eastAsia="Times New Roman" w:hAnsi="ITC Avant Garde" w:cs="Times New Roman"/>
          <w:color w:val="000000" w:themeColor="text1"/>
          <w:lang w:val="es-ES"/>
        </w:rPr>
        <w:t xml:space="preserve">I y II </w:t>
      </w:r>
      <w:r w:rsidR="00620BA8" w:rsidRPr="00743A4A">
        <w:rPr>
          <w:rFonts w:ascii="ITC Avant Garde" w:eastAsia="Times New Roman" w:hAnsi="ITC Avant Garde" w:cs="Times New Roman"/>
          <w:color w:val="000000" w:themeColor="text1"/>
          <w:lang w:val="es-ES"/>
        </w:rPr>
        <w:t>Sesio</w:t>
      </w:r>
      <w:r w:rsidR="00E46102" w:rsidRPr="00743A4A">
        <w:rPr>
          <w:rFonts w:ascii="ITC Avant Garde" w:eastAsia="Times New Roman" w:hAnsi="ITC Avant Garde" w:cs="Times New Roman"/>
          <w:color w:val="000000" w:themeColor="text1"/>
          <w:lang w:val="es-ES"/>
        </w:rPr>
        <w:t>nes Ordinarias, celebradas el 17 y 24 de enero de 2018</w:t>
      </w:r>
      <w:r w:rsidR="00620BA8" w:rsidRPr="00743A4A">
        <w:rPr>
          <w:rFonts w:ascii="ITC Avant Garde" w:eastAsia="Times New Roman" w:hAnsi="ITC Avant Garde" w:cs="Times New Roman"/>
          <w:color w:val="000000" w:themeColor="text1"/>
          <w:lang w:val="es-ES"/>
        </w:rPr>
        <w:t>, respectivamente</w:t>
      </w:r>
      <w:r w:rsidR="00E46102" w:rsidRPr="00743A4A">
        <w:rPr>
          <w:rFonts w:ascii="ITC Avant Garde" w:eastAsia="Times New Roman" w:hAnsi="ITC Avant Garde" w:cs="Times New Roman"/>
          <w:color w:val="000000" w:themeColor="text1"/>
          <w:lang w:val="es-ES"/>
        </w:rPr>
        <w:t>.</w:t>
      </w:r>
    </w:p>
    <w:p w14:paraId="5B0C9EB4" w14:textId="77777777" w:rsidR="00995704" w:rsidRPr="00743A4A" w:rsidRDefault="00620BA8" w:rsidP="009C783E">
      <w:pPr>
        <w:spacing w:after="0" w:line="276" w:lineRule="auto"/>
        <w:ind w:right="49"/>
        <w:jc w:val="both"/>
        <w:rPr>
          <w:rFonts w:ascii="ITC Avant Garde" w:eastAsia="Times New Roman" w:hAnsi="ITC Avant Garde" w:cs="Times New Roman"/>
          <w:i/>
          <w:color w:val="000000" w:themeColor="text1"/>
          <w:lang w:val="es-ES"/>
        </w:rPr>
      </w:pPr>
      <w:r w:rsidRPr="00743A4A">
        <w:rPr>
          <w:rFonts w:ascii="ITC Avant Garde" w:eastAsia="Times New Roman" w:hAnsi="ITC Avant Garde" w:cs="Times New Roman"/>
          <w:i/>
          <w:color w:val="000000" w:themeColor="text1"/>
          <w:lang w:val="es-ES"/>
        </w:rPr>
        <w:t>(Secretaría Técnica del Pleno)</w:t>
      </w:r>
    </w:p>
    <w:p w14:paraId="019F6EA7" w14:textId="2B7FA5E9" w:rsidR="000D0E30" w:rsidRPr="00743A4A" w:rsidRDefault="000D0E30" w:rsidP="00995704">
      <w:pPr>
        <w:spacing w:before="240" w:after="0" w:line="276" w:lineRule="auto"/>
        <w:ind w:right="49"/>
        <w:jc w:val="both"/>
        <w:rPr>
          <w:rFonts w:ascii="ITC Avant Garde" w:hAnsi="ITC Avant Garde" w:cs="Segoe UI"/>
          <w:color w:val="000000" w:themeColor="text1"/>
        </w:rPr>
      </w:pPr>
      <w:r w:rsidRPr="00743A4A">
        <w:rPr>
          <w:rFonts w:ascii="ITC Avant Garde" w:hAnsi="ITC Avant Garde" w:cs="Segoe UI"/>
          <w:b/>
          <w:color w:val="000000" w:themeColor="text1"/>
        </w:rPr>
        <w:t xml:space="preserve">III.1 </w:t>
      </w:r>
      <w:proofErr w:type="gramStart"/>
      <w:r w:rsidRPr="00743A4A">
        <w:rPr>
          <w:rFonts w:ascii="ITC Avant Garde" w:hAnsi="ITC Avant Garde" w:cs="Segoe UI"/>
          <w:b/>
          <w:color w:val="000000" w:themeColor="text1"/>
        </w:rPr>
        <w:t>BIS.-</w:t>
      </w:r>
      <w:proofErr w:type="gramEnd"/>
      <w:r w:rsidRPr="00743A4A">
        <w:rPr>
          <w:rFonts w:ascii="ITC Avant Garde" w:hAnsi="ITC Avant Garde" w:cs="Segoe UI"/>
          <w:b/>
          <w:color w:val="000000" w:themeColor="text1"/>
        </w:rPr>
        <w:t xml:space="preserve"> </w:t>
      </w:r>
      <w:r w:rsidRPr="00743A4A">
        <w:rPr>
          <w:rFonts w:ascii="ITC Avant Garde" w:hAnsi="ITC Avant Garde" w:cs="Segoe UI"/>
          <w:color w:val="000000" w:themeColor="text1"/>
        </w:rPr>
        <w:t>Resolución mediante la cual el Pleno del Instituto Federal de Telecomunicaciones aprueba a Altán Redes, S.A.P.I. de C.V. los términos y condiciones de la Oferta de Referencia para la prestación de servicios de telecomunicaciones.</w:t>
      </w:r>
    </w:p>
    <w:p w14:paraId="14B1D879" w14:textId="77777777" w:rsidR="00995704" w:rsidRPr="00743A4A" w:rsidRDefault="000D0E30" w:rsidP="000D0E30">
      <w:pPr>
        <w:spacing w:after="0" w:line="276" w:lineRule="auto"/>
        <w:ind w:right="49"/>
        <w:jc w:val="both"/>
        <w:rPr>
          <w:rFonts w:ascii="ITC Avant Garde" w:hAnsi="ITC Avant Garde" w:cs="Segoe UI"/>
          <w:i/>
          <w:color w:val="000000" w:themeColor="text1"/>
        </w:rPr>
      </w:pPr>
      <w:r w:rsidRPr="00743A4A">
        <w:rPr>
          <w:rFonts w:ascii="ITC Avant Garde" w:hAnsi="ITC Avant Garde" w:cs="Segoe UI"/>
          <w:i/>
          <w:color w:val="000000" w:themeColor="text1"/>
        </w:rPr>
        <w:t>(Unidad de Política Regulatoria)</w:t>
      </w:r>
    </w:p>
    <w:p w14:paraId="62848EFB" w14:textId="0E314F0A" w:rsidR="00201367" w:rsidRPr="00743A4A" w:rsidRDefault="00D33C59" w:rsidP="00487EE5">
      <w:pPr>
        <w:spacing w:before="240" w:after="0" w:line="276" w:lineRule="auto"/>
        <w:ind w:right="49"/>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t xml:space="preserve">III.2.- </w:t>
      </w:r>
      <w:r w:rsidR="00D81058" w:rsidRPr="00743A4A">
        <w:rPr>
          <w:rFonts w:ascii="ITC Avant Garde" w:hAnsi="ITC Avant Garde"/>
          <w:bCs/>
          <w:color w:val="000000" w:themeColor="text1"/>
          <w:lang w:eastAsia="es-MX"/>
        </w:rPr>
        <w:t>Acuerdo mediante el cual el Pleno del Instituto Federal de Telecomunicaciones aprueba el Programa Anual de Actividades 2018 del Centro de Estudios.</w:t>
      </w:r>
    </w:p>
    <w:p w14:paraId="41399CC2" w14:textId="77777777" w:rsidR="00995704" w:rsidRPr="00743A4A" w:rsidRDefault="00D81058" w:rsidP="009C783E">
      <w:pPr>
        <w:spacing w:after="0" w:line="276" w:lineRule="auto"/>
        <w:ind w:right="49"/>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(Centro de Estudios)</w:t>
      </w:r>
    </w:p>
    <w:p w14:paraId="4434484D" w14:textId="05CA6963" w:rsidR="008214B1" w:rsidRPr="00743A4A" w:rsidRDefault="007C38E7" w:rsidP="00487EE5">
      <w:pPr>
        <w:spacing w:before="240" w:after="0" w:line="276" w:lineRule="auto"/>
        <w:ind w:right="49"/>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t xml:space="preserve">III.3.- </w:t>
      </w:r>
      <w:r w:rsidR="001160B6" w:rsidRPr="00743A4A">
        <w:rPr>
          <w:rFonts w:ascii="ITC Avant Garde" w:hAnsi="ITC Avant Garde"/>
          <w:bCs/>
          <w:color w:val="000000" w:themeColor="text1"/>
          <w:lang w:eastAsia="es-MX"/>
        </w:rPr>
        <w:t xml:space="preserve">Acuerdo mediante el cual el Pleno del Instituto Federal de Telecomunicaciones determina someter a Consulta Pública el Anteproyecto de Lineamientos Generales de Accesibilidad al </w:t>
      </w:r>
      <w:r w:rsidR="00207323" w:rsidRPr="00743A4A">
        <w:rPr>
          <w:rFonts w:ascii="ITC Avant Garde" w:hAnsi="ITC Avant Garde"/>
          <w:bCs/>
          <w:color w:val="000000" w:themeColor="text1"/>
          <w:lang w:eastAsia="es-MX"/>
        </w:rPr>
        <w:t>Servici</w:t>
      </w:r>
      <w:r w:rsidR="001160B6" w:rsidRPr="00743A4A">
        <w:rPr>
          <w:rFonts w:ascii="ITC Avant Garde" w:hAnsi="ITC Avant Garde"/>
          <w:bCs/>
          <w:color w:val="000000" w:themeColor="text1"/>
          <w:lang w:eastAsia="es-MX"/>
        </w:rPr>
        <w:t xml:space="preserve">o de </w:t>
      </w:r>
      <w:r w:rsidR="00207323" w:rsidRPr="00743A4A">
        <w:rPr>
          <w:rFonts w:ascii="ITC Avant Garde" w:hAnsi="ITC Avant Garde"/>
          <w:bCs/>
          <w:color w:val="000000" w:themeColor="text1"/>
          <w:lang w:eastAsia="es-MX"/>
        </w:rPr>
        <w:t>Televisión Radiodifundida</w:t>
      </w:r>
      <w:r w:rsidR="001160B6" w:rsidRPr="00743A4A">
        <w:rPr>
          <w:rFonts w:ascii="ITC Avant Garde" w:hAnsi="ITC Avant Garde"/>
          <w:bCs/>
          <w:color w:val="000000" w:themeColor="text1"/>
          <w:lang w:eastAsia="es-MX"/>
        </w:rPr>
        <w:t>.</w:t>
      </w:r>
    </w:p>
    <w:p w14:paraId="544D5266" w14:textId="77777777" w:rsidR="00995704" w:rsidRPr="00743A4A" w:rsidRDefault="001160B6" w:rsidP="009C783E">
      <w:pPr>
        <w:spacing w:after="0" w:line="276" w:lineRule="auto"/>
        <w:ind w:right="49"/>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(Unidad de Medios y Contenidos Audiovisuales)</w:t>
      </w:r>
    </w:p>
    <w:p w14:paraId="5B8BF7FA" w14:textId="5A3F953E" w:rsidR="005C6236" w:rsidRPr="00743A4A" w:rsidRDefault="007C38E7" w:rsidP="00487EE5">
      <w:pPr>
        <w:spacing w:before="240" w:after="0" w:line="276" w:lineRule="auto"/>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t xml:space="preserve">III.4.- </w:t>
      </w:r>
      <w:r w:rsidR="005C6236" w:rsidRPr="00743A4A">
        <w:rPr>
          <w:rFonts w:ascii="ITC Avant Garde" w:hAnsi="ITC Avant Garde"/>
          <w:bCs/>
          <w:color w:val="000000" w:themeColor="text1"/>
          <w:lang w:eastAsia="es-MX"/>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aprobada en la XXI Sesión Ordinaria celebrada el seis de julio de dos mil dieciséis, así como el procedimiento sancionatorio del cual derivó la misma, en estricto cumplimiento a la Sentencia emitida por la Segunda Sala de la Suprema Corte de Justicia de la Nación.</w:t>
      </w:r>
    </w:p>
    <w:p w14:paraId="17F4A4DF" w14:textId="77777777" w:rsidR="00995704" w:rsidRPr="00743A4A" w:rsidRDefault="005C6236" w:rsidP="009C783E">
      <w:pPr>
        <w:spacing w:after="0" w:line="276" w:lineRule="auto"/>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(Unidad de Cumplimiento)</w:t>
      </w:r>
    </w:p>
    <w:p w14:paraId="36FD8EFF" w14:textId="36E0BCB1" w:rsidR="005C6236" w:rsidRPr="00743A4A" w:rsidRDefault="005C6236" w:rsidP="009C783E">
      <w:pPr>
        <w:spacing w:after="0" w:line="276" w:lineRule="auto"/>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lastRenderedPageBreak/>
        <w:t xml:space="preserve">III.5.- </w:t>
      </w:r>
      <w:r w:rsidRPr="00743A4A">
        <w:rPr>
          <w:rFonts w:ascii="ITC Avant Garde" w:hAnsi="ITC Avant Garde"/>
          <w:bCs/>
          <w:color w:val="000000" w:themeColor="text1"/>
          <w:lang w:eastAsia="es-MX"/>
        </w:rPr>
        <w:t>Acuerdo mediante el cual el Pleno del Instituto Federal de Telecomunicaciones declara insubsistente la “Resolución mediante la cual el Pleno del Instituto Federal de Telecomunicaciones impone una sanción, derivado del procedimiento administrativo iniciado en contra de Televisión Internacional, S.A. de C.V., por el incumplimiento a los artículos 5 y 12 de los Lineamientos para la retransmisión de las señales radiodifundidas y de Instituciones Públicas Federales”, aprobada en la XXVI Sesión Ordinaria celebrada el veintitrés de agosto de dos mil dieciséis, así como el procedimiento sancionatorio del cual derivó la misma, en estricto cumplimiento a la Sentencia emitida por la Segunda Sala de la Suprema Corte de Justicia de la Nación.</w:t>
      </w:r>
    </w:p>
    <w:p w14:paraId="1DC4BCD5" w14:textId="77777777" w:rsidR="00995704" w:rsidRPr="00743A4A" w:rsidRDefault="005C6236" w:rsidP="009C783E">
      <w:pPr>
        <w:spacing w:after="0" w:line="276" w:lineRule="auto"/>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(Unidad de Cumplimiento)</w:t>
      </w:r>
    </w:p>
    <w:p w14:paraId="23B3C758" w14:textId="1F65C1B3" w:rsidR="00433058" w:rsidRPr="00743A4A" w:rsidRDefault="005C6236" w:rsidP="00487EE5">
      <w:pPr>
        <w:spacing w:before="240" w:after="0" w:line="276" w:lineRule="auto"/>
        <w:ind w:right="48"/>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t>III.6</w:t>
      </w:r>
      <w:r w:rsidR="007C38E7" w:rsidRPr="00743A4A">
        <w:rPr>
          <w:rFonts w:ascii="ITC Avant Garde" w:hAnsi="ITC Avant Garde"/>
          <w:b/>
          <w:bCs/>
          <w:color w:val="000000" w:themeColor="text1"/>
          <w:lang w:eastAsia="es-MX"/>
        </w:rPr>
        <w:t xml:space="preserve">- </w:t>
      </w:r>
      <w:r w:rsidR="006663F9" w:rsidRPr="00743A4A">
        <w:rPr>
          <w:rFonts w:ascii="ITC Avant Garde" w:hAnsi="ITC Avant Garde"/>
          <w:bCs/>
          <w:color w:val="000000" w:themeColor="text1"/>
          <w:lang w:eastAsia="es-MX"/>
        </w:rPr>
        <w:t xml:space="preserve">Resolución </w:t>
      </w:r>
      <w:r w:rsidR="00D06421" w:rsidRPr="00743A4A">
        <w:rPr>
          <w:rFonts w:ascii="ITC Avant Garde" w:hAnsi="ITC Avant Garde"/>
          <w:bCs/>
          <w:color w:val="000000" w:themeColor="text1"/>
          <w:lang w:eastAsia="es-MX"/>
        </w:rPr>
        <w:t xml:space="preserve">mediante la cual el </w:t>
      </w:r>
      <w:r w:rsidR="006663F9" w:rsidRPr="00743A4A">
        <w:rPr>
          <w:rFonts w:ascii="ITC Avant Garde" w:hAnsi="ITC Avant Garde"/>
          <w:bCs/>
          <w:color w:val="000000" w:themeColor="text1"/>
          <w:lang w:eastAsia="es-MX"/>
        </w:rPr>
        <w:t xml:space="preserve">Pleno </w:t>
      </w:r>
      <w:r w:rsidR="00D06421" w:rsidRPr="00743A4A">
        <w:rPr>
          <w:rFonts w:ascii="ITC Avant Garde" w:hAnsi="ITC Avant Garde"/>
          <w:bCs/>
          <w:color w:val="000000" w:themeColor="text1"/>
          <w:lang w:eastAsia="es-MX"/>
        </w:rPr>
        <w:t>del Instituto Federal d</w:t>
      </w:r>
      <w:r w:rsidR="006663F9" w:rsidRPr="00743A4A">
        <w:rPr>
          <w:rFonts w:ascii="ITC Avant Garde" w:hAnsi="ITC Avant Garde"/>
          <w:bCs/>
          <w:color w:val="000000" w:themeColor="text1"/>
          <w:lang w:eastAsia="es-MX"/>
        </w:rPr>
        <w:t xml:space="preserve">e Telecomunicaciones </w:t>
      </w:r>
      <w:r w:rsidR="00D06421" w:rsidRPr="00743A4A">
        <w:rPr>
          <w:rFonts w:ascii="ITC Avant Garde" w:hAnsi="ITC Avant Garde"/>
          <w:bCs/>
          <w:color w:val="000000" w:themeColor="text1"/>
          <w:lang w:eastAsia="es-MX"/>
        </w:rPr>
        <w:t xml:space="preserve">declara la pérdida de bienes en beneficio de la </w:t>
      </w:r>
      <w:r w:rsidR="006663F9" w:rsidRPr="00743A4A">
        <w:rPr>
          <w:rFonts w:ascii="ITC Avant Garde" w:hAnsi="ITC Avant Garde"/>
          <w:bCs/>
          <w:color w:val="000000" w:themeColor="text1"/>
          <w:lang w:eastAsia="es-MX"/>
        </w:rPr>
        <w:t xml:space="preserve">Nación, </w:t>
      </w:r>
      <w:r w:rsidR="00D06421" w:rsidRPr="00743A4A">
        <w:rPr>
          <w:rFonts w:ascii="ITC Avant Garde" w:hAnsi="ITC Avant Garde"/>
          <w:bCs/>
          <w:color w:val="000000" w:themeColor="text1"/>
          <w:lang w:eastAsia="es-MX"/>
        </w:rPr>
        <w:t xml:space="preserve">derivado del procedimiento administrativo iniciado en contra del propietario y/o poseedor y/o responsable y/o encargado u ocupante de las instalaciones y equipos con los cuales se prestaba el servicio de radiodifusión, operando en la frecuencia </w:t>
      </w:r>
      <w:r w:rsidR="006663F9" w:rsidRPr="00743A4A">
        <w:rPr>
          <w:rFonts w:ascii="ITC Avant Garde" w:hAnsi="ITC Avant Garde"/>
          <w:bCs/>
          <w:color w:val="000000" w:themeColor="text1"/>
          <w:lang w:eastAsia="es-MX"/>
        </w:rPr>
        <w:t>95.3 M</w:t>
      </w:r>
      <w:r w:rsidR="00D06421" w:rsidRPr="00743A4A">
        <w:rPr>
          <w:rFonts w:ascii="ITC Avant Garde" w:hAnsi="ITC Avant Garde"/>
          <w:bCs/>
          <w:color w:val="000000" w:themeColor="text1"/>
          <w:lang w:eastAsia="es-MX"/>
        </w:rPr>
        <w:t>Hz e</w:t>
      </w:r>
      <w:r w:rsidR="006663F9" w:rsidRPr="00743A4A">
        <w:rPr>
          <w:rFonts w:ascii="ITC Avant Garde" w:hAnsi="ITC Avant Garde"/>
          <w:bCs/>
          <w:color w:val="000000" w:themeColor="text1"/>
          <w:lang w:eastAsia="es-MX"/>
        </w:rPr>
        <w:t xml:space="preserve">n </w:t>
      </w:r>
      <w:r w:rsidR="00D06421" w:rsidRPr="00743A4A">
        <w:rPr>
          <w:rFonts w:ascii="ITC Avant Garde" w:hAnsi="ITC Avant Garde"/>
          <w:bCs/>
          <w:color w:val="000000" w:themeColor="text1"/>
          <w:lang w:eastAsia="es-MX"/>
        </w:rPr>
        <w:t>el Municipio de San Miguel de Allende, Estado d</w:t>
      </w:r>
      <w:r w:rsidR="006663F9" w:rsidRPr="00743A4A">
        <w:rPr>
          <w:rFonts w:ascii="ITC Avant Garde" w:hAnsi="ITC Avant Garde"/>
          <w:bCs/>
          <w:color w:val="000000" w:themeColor="text1"/>
          <w:lang w:eastAsia="es-MX"/>
        </w:rPr>
        <w:t xml:space="preserve">e Guanajuato, </w:t>
      </w:r>
      <w:r w:rsidR="00D06421" w:rsidRPr="00743A4A">
        <w:rPr>
          <w:rFonts w:ascii="ITC Avant Garde" w:hAnsi="ITC Avant Garde"/>
          <w:bCs/>
          <w:color w:val="000000" w:themeColor="text1"/>
          <w:lang w:eastAsia="es-MX"/>
        </w:rPr>
        <w:t>sin contar con la respectiva concesión o permiso.</w:t>
      </w:r>
    </w:p>
    <w:p w14:paraId="7D25F933" w14:textId="77777777" w:rsidR="00995704" w:rsidRPr="00743A4A" w:rsidRDefault="00537163" w:rsidP="009C783E">
      <w:pPr>
        <w:spacing w:after="0" w:line="276" w:lineRule="auto"/>
        <w:ind w:right="48"/>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(Unidad de Cumplimiento)</w:t>
      </w:r>
    </w:p>
    <w:p w14:paraId="0857A56C" w14:textId="1F8CF1D3" w:rsidR="00433058" w:rsidRPr="00743A4A" w:rsidRDefault="007C38E7" w:rsidP="00487EE5">
      <w:pPr>
        <w:spacing w:before="240" w:after="0" w:line="276" w:lineRule="auto"/>
        <w:jc w:val="both"/>
        <w:rPr>
          <w:rFonts w:ascii="ITC Avant Garde" w:hAnsi="ITC Avant Garde"/>
          <w:color w:val="000000" w:themeColor="text1"/>
        </w:rPr>
      </w:pPr>
      <w:r w:rsidRPr="00743A4A">
        <w:rPr>
          <w:rFonts w:ascii="ITC Avant Garde" w:hAnsi="ITC Avant Garde"/>
          <w:b/>
          <w:bCs/>
          <w:color w:val="000000" w:themeColor="text1"/>
          <w:lang w:eastAsia="es-MX"/>
        </w:rPr>
        <w:t>III.</w:t>
      </w:r>
      <w:r w:rsidR="005C6236" w:rsidRPr="00743A4A">
        <w:rPr>
          <w:rFonts w:ascii="ITC Avant Garde" w:hAnsi="ITC Avant Garde"/>
          <w:b/>
          <w:bCs/>
          <w:color w:val="000000" w:themeColor="text1"/>
          <w:lang w:eastAsia="es-MX"/>
        </w:rPr>
        <w:t>7</w:t>
      </w:r>
      <w:r w:rsidRPr="00743A4A">
        <w:rPr>
          <w:rFonts w:ascii="ITC Avant Garde" w:hAnsi="ITC Avant Garde"/>
          <w:b/>
          <w:bCs/>
          <w:color w:val="000000" w:themeColor="text1"/>
          <w:lang w:eastAsia="es-MX"/>
        </w:rPr>
        <w:t xml:space="preserve">.- </w:t>
      </w:r>
      <w:r w:rsidR="004C4E3A" w:rsidRPr="00743A4A">
        <w:rPr>
          <w:rFonts w:ascii="ITC Avant Garde" w:hAnsi="ITC Avant Garde"/>
          <w:bCs/>
          <w:color w:val="000000" w:themeColor="text1"/>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100.5 MHz en el Municipio de San Miguel de Allende, Estado de Guanajuato, sin contar con la respectiva concesión o permiso.</w:t>
      </w:r>
    </w:p>
    <w:p w14:paraId="14A30CE3" w14:textId="77777777" w:rsidR="00995704" w:rsidRPr="00743A4A" w:rsidRDefault="004C4E3A" w:rsidP="009C783E">
      <w:pPr>
        <w:spacing w:after="0" w:line="276" w:lineRule="auto"/>
        <w:ind w:right="48"/>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(Unidad de Cumplimiento)</w:t>
      </w:r>
    </w:p>
    <w:p w14:paraId="1CB988EF" w14:textId="34D619A8" w:rsidR="00433058" w:rsidRPr="00743A4A" w:rsidRDefault="007C38E7" w:rsidP="00487EE5">
      <w:pPr>
        <w:spacing w:before="240" w:after="0" w:line="276" w:lineRule="auto"/>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t>III.</w:t>
      </w:r>
      <w:r w:rsidR="005C6236" w:rsidRPr="00743A4A">
        <w:rPr>
          <w:rFonts w:ascii="ITC Avant Garde" w:hAnsi="ITC Avant Garde"/>
          <w:b/>
          <w:bCs/>
          <w:color w:val="000000" w:themeColor="text1"/>
          <w:lang w:eastAsia="es-MX"/>
        </w:rPr>
        <w:t>8</w:t>
      </w:r>
      <w:r w:rsidRPr="00743A4A">
        <w:rPr>
          <w:rFonts w:ascii="ITC Avant Garde" w:hAnsi="ITC Avant Garde"/>
          <w:b/>
          <w:bCs/>
          <w:color w:val="000000" w:themeColor="text1"/>
          <w:lang w:eastAsia="es-MX"/>
        </w:rPr>
        <w:t>.-</w:t>
      </w:r>
      <w:r w:rsidRPr="00743A4A">
        <w:rPr>
          <w:rFonts w:ascii="ITC Avant Garde" w:hAnsi="ITC Avant Garde"/>
          <w:bCs/>
          <w:color w:val="000000" w:themeColor="text1"/>
          <w:lang w:eastAsia="es-MX"/>
        </w:rPr>
        <w:t xml:space="preserve"> </w:t>
      </w:r>
      <w:r w:rsidR="00A4273C" w:rsidRPr="00743A4A">
        <w:rPr>
          <w:rFonts w:ascii="ITC Avant Garde" w:hAnsi="ITC Avant Garde"/>
          <w:bCs/>
          <w:color w:val="000000" w:themeColor="text1"/>
          <w:lang w:eastAsia="es-MX"/>
        </w:rPr>
        <w:t>Resolución mediante la cual el Pleno del Instituto Federal de Telecomunicaciones declara la pérdida de bienes en beneficio de la Nación, derivado del procedimiento administrativo iniciado en contra de Israel González Aparicio en su carácter de encargado; y/o Arturo García González en su carácter de presunto responsable de la estación; y/o propietario y/o poseedor y/o responsable y/o encargado u ocupante de las instalaciones y equipos con los cuales se prestaba el servicio de radiodifusión, operando en la frecuencia 105.1 MHz en el Municipio de Nuevo Laredo, Estado de Tamaulipas, sin contar con la respectiva concesión o permiso.</w:t>
      </w:r>
    </w:p>
    <w:p w14:paraId="1EDF2537" w14:textId="77777777" w:rsidR="00487EE5" w:rsidRPr="00743A4A" w:rsidRDefault="004C4E3A" w:rsidP="009C783E">
      <w:pPr>
        <w:spacing w:after="0" w:line="276" w:lineRule="auto"/>
        <w:jc w:val="both"/>
        <w:rPr>
          <w:rFonts w:ascii="ITC Avant Garde" w:hAnsi="ITC Avant Garde"/>
          <w:bCs/>
          <w:i/>
          <w:color w:val="000000" w:themeColor="text1"/>
          <w:lang w:eastAsia="es-MX"/>
        </w:rPr>
        <w:sectPr w:rsidR="00487EE5" w:rsidRPr="00743A4A" w:rsidSect="00277C5C">
          <w:pgSz w:w="12240" w:h="15840"/>
          <w:pgMar w:top="1985" w:right="1418" w:bottom="1134" w:left="1418" w:header="709" w:footer="709" w:gutter="0"/>
          <w:cols w:space="708"/>
          <w:docGrid w:linePitch="360"/>
        </w:sectPr>
      </w:pPr>
      <w:r w:rsidRPr="00743A4A">
        <w:rPr>
          <w:rFonts w:ascii="ITC Avant Garde" w:hAnsi="ITC Avant Garde"/>
          <w:bCs/>
          <w:i/>
          <w:color w:val="000000" w:themeColor="text1"/>
          <w:lang w:eastAsia="es-MX"/>
        </w:rPr>
        <w:t>(Unidad de Cumplimiento)</w:t>
      </w:r>
    </w:p>
    <w:p w14:paraId="332F806C" w14:textId="4E32258C" w:rsidR="00433058" w:rsidRPr="00743A4A" w:rsidRDefault="007C38E7" w:rsidP="00487EE5">
      <w:pPr>
        <w:spacing w:before="240" w:after="0" w:line="276" w:lineRule="auto"/>
        <w:ind w:right="48"/>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lastRenderedPageBreak/>
        <w:t>III.</w:t>
      </w:r>
      <w:r w:rsidR="005C6236" w:rsidRPr="00743A4A">
        <w:rPr>
          <w:rFonts w:ascii="ITC Avant Garde" w:hAnsi="ITC Avant Garde"/>
          <w:b/>
          <w:bCs/>
          <w:color w:val="000000" w:themeColor="text1"/>
          <w:lang w:eastAsia="es-MX"/>
        </w:rPr>
        <w:t>9</w:t>
      </w:r>
      <w:r w:rsidRPr="00743A4A">
        <w:rPr>
          <w:rFonts w:ascii="ITC Avant Garde" w:hAnsi="ITC Avant Garde"/>
          <w:b/>
          <w:bCs/>
          <w:color w:val="000000" w:themeColor="text1"/>
          <w:lang w:eastAsia="es-MX"/>
        </w:rPr>
        <w:t xml:space="preserve">.- </w:t>
      </w:r>
      <w:r w:rsidR="00AB64E0" w:rsidRPr="00743A4A">
        <w:rPr>
          <w:rFonts w:ascii="ITC Avant Garde" w:hAnsi="ITC Avant Garde"/>
          <w:bCs/>
          <w:color w:val="000000" w:themeColor="text1"/>
          <w:lang w:eastAsia="es-MX"/>
        </w:rPr>
        <w:t xml:space="preserve">Resolución mediante la cual el Pleno del Instituto Federal de Telecomunicaciones declara la pérdida de bienes en beneficio de la Nación, </w:t>
      </w:r>
      <w:r w:rsidR="008716F7" w:rsidRPr="00743A4A">
        <w:rPr>
          <w:rFonts w:ascii="ITC Avant Garde" w:hAnsi="ITC Avant Garde"/>
          <w:bCs/>
          <w:color w:val="000000" w:themeColor="text1"/>
          <w:lang w:eastAsia="es-MX"/>
        </w:rPr>
        <w:t>derivado del procedimiento administrativo iniciado en contra de</w:t>
      </w:r>
      <w:r w:rsidR="00AB64E0" w:rsidRPr="00743A4A">
        <w:rPr>
          <w:rFonts w:ascii="ITC Avant Garde" w:hAnsi="ITC Avant Garde"/>
          <w:bCs/>
          <w:color w:val="000000" w:themeColor="text1"/>
          <w:lang w:eastAsia="es-MX"/>
        </w:rPr>
        <w:t xml:space="preserve"> Israel García Martínez </w:t>
      </w:r>
      <w:r w:rsidR="008716F7" w:rsidRPr="00743A4A">
        <w:rPr>
          <w:rFonts w:ascii="ITC Avant Garde" w:hAnsi="ITC Avant Garde"/>
          <w:bCs/>
          <w:color w:val="000000" w:themeColor="text1"/>
          <w:lang w:eastAsia="es-MX"/>
        </w:rPr>
        <w:t xml:space="preserve">en su carácter de presunto propietario de los equipos de radiodifusión; y/o propietario y/o poseedor y/o responsable y/o encargado u ocupante de las instalaciones y equipos con los cuales se prestaba el servicio de radiodifusión, operando en la frecuencia </w:t>
      </w:r>
      <w:r w:rsidR="00AB64E0" w:rsidRPr="00743A4A">
        <w:rPr>
          <w:rFonts w:ascii="ITC Avant Garde" w:hAnsi="ITC Avant Garde"/>
          <w:bCs/>
          <w:color w:val="000000" w:themeColor="text1"/>
          <w:lang w:eastAsia="es-MX"/>
        </w:rPr>
        <w:t xml:space="preserve">100.5 </w:t>
      </w:r>
      <w:r w:rsidR="008716F7" w:rsidRPr="00743A4A">
        <w:rPr>
          <w:rFonts w:ascii="ITC Avant Garde" w:hAnsi="ITC Avant Garde"/>
          <w:bCs/>
          <w:color w:val="000000" w:themeColor="text1"/>
          <w:lang w:eastAsia="es-MX"/>
        </w:rPr>
        <w:t>MHz en el Municipio de Yuriria, Estado d</w:t>
      </w:r>
      <w:r w:rsidR="00AB64E0" w:rsidRPr="00743A4A">
        <w:rPr>
          <w:rFonts w:ascii="ITC Avant Garde" w:hAnsi="ITC Avant Garde"/>
          <w:bCs/>
          <w:color w:val="000000" w:themeColor="text1"/>
          <w:lang w:eastAsia="es-MX"/>
        </w:rPr>
        <w:t>e Guanajuato</w:t>
      </w:r>
      <w:r w:rsidR="008716F7" w:rsidRPr="00743A4A">
        <w:rPr>
          <w:rFonts w:ascii="ITC Avant Garde" w:hAnsi="ITC Avant Garde"/>
          <w:bCs/>
          <w:color w:val="000000" w:themeColor="text1"/>
          <w:lang w:eastAsia="es-MX"/>
        </w:rPr>
        <w:t>, sin contar con la respectiva concesión o permiso.</w:t>
      </w:r>
    </w:p>
    <w:p w14:paraId="3F6C86F5" w14:textId="77777777" w:rsidR="00995704" w:rsidRPr="00743A4A" w:rsidRDefault="004C4E3A" w:rsidP="009C783E">
      <w:pPr>
        <w:spacing w:after="0" w:line="276" w:lineRule="auto"/>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(Unidad de Cumplimiento)</w:t>
      </w:r>
    </w:p>
    <w:p w14:paraId="066CC7B0" w14:textId="04515668" w:rsidR="00433058" w:rsidRPr="00743A4A" w:rsidRDefault="005C6236" w:rsidP="00487EE5">
      <w:pPr>
        <w:spacing w:before="240" w:after="0" w:line="276" w:lineRule="auto"/>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t>III.10</w:t>
      </w:r>
      <w:r w:rsidR="007C38E7" w:rsidRPr="00743A4A">
        <w:rPr>
          <w:rFonts w:ascii="ITC Avant Garde" w:hAnsi="ITC Avant Garde"/>
          <w:b/>
          <w:bCs/>
          <w:color w:val="000000" w:themeColor="text1"/>
          <w:lang w:eastAsia="es-MX"/>
        </w:rPr>
        <w:t xml:space="preserve">.- </w:t>
      </w:r>
      <w:r w:rsidR="00FA4B57" w:rsidRPr="00743A4A">
        <w:rPr>
          <w:rFonts w:ascii="ITC Avant Garde" w:hAnsi="ITC Avant Garde"/>
          <w:bCs/>
          <w:color w:val="000000" w:themeColor="text1"/>
          <w:lang w:eastAsia="es-MX"/>
        </w:rPr>
        <w:t>Resolución mediante la cual el Pleno del Instituto Federal de Telecomunicaciones declara la pérdida de bienes en beneficio de la Nación, derivado del procedimiento administrativo iniciado en contra de Patricio Patricio Cerrito en su carácter de propietario de los equipos de telecomunicaciones que usaban las frecuencias 5600 MHz – 5650 MHz, en el Municipio de Cadereyta de Montes, Estado de Querétaro.</w:t>
      </w:r>
    </w:p>
    <w:p w14:paraId="3D0AD222" w14:textId="77777777" w:rsidR="00995704" w:rsidRPr="00743A4A" w:rsidRDefault="004C4E3A" w:rsidP="009C783E">
      <w:pPr>
        <w:spacing w:after="0" w:line="276" w:lineRule="auto"/>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(Unidad de Cumplimiento)</w:t>
      </w:r>
    </w:p>
    <w:p w14:paraId="1AF4DD58" w14:textId="4182412A" w:rsidR="00433058" w:rsidRPr="00743A4A" w:rsidRDefault="005C6236" w:rsidP="00487EE5">
      <w:pPr>
        <w:spacing w:before="240" w:after="0" w:line="276" w:lineRule="auto"/>
        <w:jc w:val="both"/>
        <w:rPr>
          <w:rFonts w:ascii="ITC Avant Garde" w:hAnsi="ITC Avant Garde"/>
          <w:bCs/>
          <w:color w:val="000000" w:themeColor="text1"/>
          <w:lang w:eastAsia="es-MX"/>
        </w:rPr>
      </w:pPr>
      <w:r w:rsidRPr="00743A4A">
        <w:rPr>
          <w:rFonts w:ascii="ITC Avant Garde" w:hAnsi="ITC Avant Garde"/>
          <w:b/>
          <w:bCs/>
          <w:color w:val="000000" w:themeColor="text1"/>
          <w:lang w:eastAsia="es-MX"/>
        </w:rPr>
        <w:t>III.11</w:t>
      </w:r>
      <w:r w:rsidR="007C38E7" w:rsidRPr="00743A4A">
        <w:rPr>
          <w:rFonts w:ascii="ITC Avant Garde" w:hAnsi="ITC Avant Garde"/>
          <w:b/>
          <w:bCs/>
          <w:color w:val="000000" w:themeColor="text1"/>
          <w:lang w:eastAsia="es-MX"/>
        </w:rPr>
        <w:t xml:space="preserve">.- </w:t>
      </w:r>
      <w:r w:rsidR="00976265" w:rsidRPr="00743A4A">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iniciado en contra de la Empresa Agua Electrón, S.A. de C.V., por prestar servicios de radiocomunicación privada operando en la frecuencia 149.625 MHz, en el Municipio de Tuxtla Gutiérrez, Estado de Chiapas, sin contar con la respectiva concesión o permiso.</w:t>
      </w:r>
    </w:p>
    <w:p w14:paraId="3116EC1B" w14:textId="77777777" w:rsidR="00995704" w:rsidRPr="00743A4A" w:rsidRDefault="00FA4B57" w:rsidP="00487EE5">
      <w:pPr>
        <w:spacing w:line="276" w:lineRule="auto"/>
        <w:jc w:val="both"/>
        <w:rPr>
          <w:rFonts w:ascii="ITC Avant Garde" w:hAnsi="ITC Avant Garde"/>
          <w:bCs/>
          <w:i/>
          <w:color w:val="000000" w:themeColor="text1"/>
          <w:lang w:eastAsia="es-MX"/>
        </w:rPr>
      </w:pPr>
      <w:r w:rsidRPr="00743A4A">
        <w:rPr>
          <w:rFonts w:ascii="ITC Avant Garde" w:hAnsi="ITC Avant Garde"/>
          <w:bCs/>
          <w:i/>
          <w:color w:val="000000" w:themeColor="text1"/>
          <w:lang w:eastAsia="es-MX"/>
        </w:rPr>
        <w:t>(Unidad de Cumplimiento)</w:t>
      </w:r>
    </w:p>
    <w:p w14:paraId="22CBC659" w14:textId="0117CCEA" w:rsidR="008214B1" w:rsidRPr="00743A4A" w:rsidRDefault="00882F3D" w:rsidP="00487EE5">
      <w:pPr>
        <w:pStyle w:val="Ttulo3"/>
        <w:spacing w:after="240"/>
        <w:rPr>
          <w:rFonts w:ascii="ITC Avant Garde" w:hAnsi="ITC Avant Garde"/>
          <w:b/>
          <w:color w:val="000000" w:themeColor="text1"/>
          <w:sz w:val="22"/>
          <w:szCs w:val="22"/>
        </w:rPr>
      </w:pPr>
      <w:r w:rsidRPr="00743A4A">
        <w:rPr>
          <w:rFonts w:ascii="ITC Avant Garde" w:hAnsi="ITC Avant Garde"/>
          <w:b/>
          <w:color w:val="000000" w:themeColor="text1"/>
          <w:sz w:val="22"/>
          <w:szCs w:val="22"/>
        </w:rPr>
        <w:t>IV.- ASUNTOS GENERALES.</w:t>
      </w:r>
    </w:p>
    <w:sectPr w:rsidR="008214B1" w:rsidRPr="00743A4A" w:rsidSect="00277C5C">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0CE0" w14:textId="77777777" w:rsidR="00E72D08" w:rsidRDefault="00E72D08">
      <w:pPr>
        <w:spacing w:after="0" w:line="240" w:lineRule="auto"/>
      </w:pPr>
      <w:r>
        <w:separator/>
      </w:r>
    </w:p>
  </w:endnote>
  <w:endnote w:type="continuationSeparator" w:id="0">
    <w:p w14:paraId="51E6A753" w14:textId="77777777" w:rsidR="00E72D08" w:rsidRDefault="00E7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B3E8" w14:textId="77777777" w:rsidR="00E72D08" w:rsidRDefault="00E72D08">
      <w:pPr>
        <w:spacing w:after="0" w:line="240" w:lineRule="auto"/>
      </w:pPr>
      <w:r>
        <w:separator/>
      </w:r>
    </w:p>
  </w:footnote>
  <w:footnote w:type="continuationSeparator" w:id="0">
    <w:p w14:paraId="4250FF53" w14:textId="77777777" w:rsidR="00E72D08" w:rsidRDefault="00E7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73C8"/>
    <w:rsid w:val="0001291C"/>
    <w:rsid w:val="0001310C"/>
    <w:rsid w:val="00013682"/>
    <w:rsid w:val="0001385D"/>
    <w:rsid w:val="00013F06"/>
    <w:rsid w:val="00016914"/>
    <w:rsid w:val="0001789F"/>
    <w:rsid w:val="00020875"/>
    <w:rsid w:val="000219EC"/>
    <w:rsid w:val="00021AFB"/>
    <w:rsid w:val="00023F98"/>
    <w:rsid w:val="00024733"/>
    <w:rsid w:val="00024B8A"/>
    <w:rsid w:val="00024BB9"/>
    <w:rsid w:val="00027AA7"/>
    <w:rsid w:val="00033411"/>
    <w:rsid w:val="00036B0E"/>
    <w:rsid w:val="00036FDC"/>
    <w:rsid w:val="00046239"/>
    <w:rsid w:val="00047B36"/>
    <w:rsid w:val="00050E11"/>
    <w:rsid w:val="000526C6"/>
    <w:rsid w:val="00053000"/>
    <w:rsid w:val="000606C3"/>
    <w:rsid w:val="00062012"/>
    <w:rsid w:val="0006558E"/>
    <w:rsid w:val="00070945"/>
    <w:rsid w:val="000721CA"/>
    <w:rsid w:val="00072CD8"/>
    <w:rsid w:val="00075A38"/>
    <w:rsid w:val="0007615A"/>
    <w:rsid w:val="00080344"/>
    <w:rsid w:val="00080DE2"/>
    <w:rsid w:val="00080F82"/>
    <w:rsid w:val="0008150E"/>
    <w:rsid w:val="00082A56"/>
    <w:rsid w:val="0009014D"/>
    <w:rsid w:val="00090737"/>
    <w:rsid w:val="00091331"/>
    <w:rsid w:val="00092B73"/>
    <w:rsid w:val="00094267"/>
    <w:rsid w:val="00094BC1"/>
    <w:rsid w:val="00097925"/>
    <w:rsid w:val="000A11DA"/>
    <w:rsid w:val="000A16A5"/>
    <w:rsid w:val="000A2468"/>
    <w:rsid w:val="000A347C"/>
    <w:rsid w:val="000A3B82"/>
    <w:rsid w:val="000A4033"/>
    <w:rsid w:val="000A6315"/>
    <w:rsid w:val="000A6425"/>
    <w:rsid w:val="000A79BC"/>
    <w:rsid w:val="000A7F33"/>
    <w:rsid w:val="000B0B65"/>
    <w:rsid w:val="000B21D3"/>
    <w:rsid w:val="000B5CFB"/>
    <w:rsid w:val="000B6241"/>
    <w:rsid w:val="000B632C"/>
    <w:rsid w:val="000B7C52"/>
    <w:rsid w:val="000C03B7"/>
    <w:rsid w:val="000C0782"/>
    <w:rsid w:val="000C1E0D"/>
    <w:rsid w:val="000C2E0A"/>
    <w:rsid w:val="000C3B45"/>
    <w:rsid w:val="000C3CCF"/>
    <w:rsid w:val="000C6CF9"/>
    <w:rsid w:val="000D0E30"/>
    <w:rsid w:val="000D218D"/>
    <w:rsid w:val="000D2847"/>
    <w:rsid w:val="000D38EA"/>
    <w:rsid w:val="000D3AD5"/>
    <w:rsid w:val="000D3E1E"/>
    <w:rsid w:val="000D4663"/>
    <w:rsid w:val="000D699F"/>
    <w:rsid w:val="000D7F7D"/>
    <w:rsid w:val="000E0036"/>
    <w:rsid w:val="000E0E97"/>
    <w:rsid w:val="000E1961"/>
    <w:rsid w:val="000E4571"/>
    <w:rsid w:val="000F05DE"/>
    <w:rsid w:val="000F44DD"/>
    <w:rsid w:val="00101F8E"/>
    <w:rsid w:val="0010302A"/>
    <w:rsid w:val="00105902"/>
    <w:rsid w:val="001160B6"/>
    <w:rsid w:val="0011628D"/>
    <w:rsid w:val="00121D96"/>
    <w:rsid w:val="001240ED"/>
    <w:rsid w:val="00124FDD"/>
    <w:rsid w:val="00127DAD"/>
    <w:rsid w:val="0013121A"/>
    <w:rsid w:val="001330E1"/>
    <w:rsid w:val="00134C7A"/>
    <w:rsid w:val="001353B4"/>
    <w:rsid w:val="00140264"/>
    <w:rsid w:val="00141348"/>
    <w:rsid w:val="001427EF"/>
    <w:rsid w:val="00142AEF"/>
    <w:rsid w:val="00143581"/>
    <w:rsid w:val="001446CB"/>
    <w:rsid w:val="00147DBE"/>
    <w:rsid w:val="001524A1"/>
    <w:rsid w:val="0015313B"/>
    <w:rsid w:val="00153EE8"/>
    <w:rsid w:val="00154756"/>
    <w:rsid w:val="00154C65"/>
    <w:rsid w:val="001560A1"/>
    <w:rsid w:val="00156CA1"/>
    <w:rsid w:val="00160D60"/>
    <w:rsid w:val="00161C86"/>
    <w:rsid w:val="001661F0"/>
    <w:rsid w:val="0016632D"/>
    <w:rsid w:val="001701BF"/>
    <w:rsid w:val="00171845"/>
    <w:rsid w:val="001760D0"/>
    <w:rsid w:val="00177919"/>
    <w:rsid w:val="00181C07"/>
    <w:rsid w:val="0018493A"/>
    <w:rsid w:val="001871C6"/>
    <w:rsid w:val="00187AC8"/>
    <w:rsid w:val="00187FEB"/>
    <w:rsid w:val="001923E6"/>
    <w:rsid w:val="00194773"/>
    <w:rsid w:val="001948CF"/>
    <w:rsid w:val="001A3245"/>
    <w:rsid w:val="001A5B6D"/>
    <w:rsid w:val="001A6866"/>
    <w:rsid w:val="001A7DAA"/>
    <w:rsid w:val="001B133A"/>
    <w:rsid w:val="001B21D0"/>
    <w:rsid w:val="001B2727"/>
    <w:rsid w:val="001B42B7"/>
    <w:rsid w:val="001B5736"/>
    <w:rsid w:val="001B7BC0"/>
    <w:rsid w:val="001C0CB9"/>
    <w:rsid w:val="001C161A"/>
    <w:rsid w:val="001C215C"/>
    <w:rsid w:val="001C2DDA"/>
    <w:rsid w:val="001C327E"/>
    <w:rsid w:val="001C4A9B"/>
    <w:rsid w:val="001C56F1"/>
    <w:rsid w:val="001D1331"/>
    <w:rsid w:val="001D1FE4"/>
    <w:rsid w:val="001D2B4A"/>
    <w:rsid w:val="001D5EF4"/>
    <w:rsid w:val="001E1DEE"/>
    <w:rsid w:val="001E225B"/>
    <w:rsid w:val="001E3F9E"/>
    <w:rsid w:val="001E6562"/>
    <w:rsid w:val="001E724E"/>
    <w:rsid w:val="001F14BD"/>
    <w:rsid w:val="001F24CF"/>
    <w:rsid w:val="001F4F89"/>
    <w:rsid w:val="001F6A6A"/>
    <w:rsid w:val="001F6CE5"/>
    <w:rsid w:val="001F71E1"/>
    <w:rsid w:val="00200D75"/>
    <w:rsid w:val="00201367"/>
    <w:rsid w:val="0020264E"/>
    <w:rsid w:val="00202CAF"/>
    <w:rsid w:val="00203B0C"/>
    <w:rsid w:val="00205671"/>
    <w:rsid w:val="002057F4"/>
    <w:rsid w:val="00207323"/>
    <w:rsid w:val="00210335"/>
    <w:rsid w:val="00212BA0"/>
    <w:rsid w:val="0021625E"/>
    <w:rsid w:val="00217143"/>
    <w:rsid w:val="002171E6"/>
    <w:rsid w:val="002177AE"/>
    <w:rsid w:val="00217EB1"/>
    <w:rsid w:val="00217FFA"/>
    <w:rsid w:val="00222518"/>
    <w:rsid w:val="00227183"/>
    <w:rsid w:val="002273C3"/>
    <w:rsid w:val="00231F0E"/>
    <w:rsid w:val="002340FA"/>
    <w:rsid w:val="002345D5"/>
    <w:rsid w:val="00235282"/>
    <w:rsid w:val="002400BE"/>
    <w:rsid w:val="00254475"/>
    <w:rsid w:val="00255A39"/>
    <w:rsid w:val="00256C3C"/>
    <w:rsid w:val="0026183D"/>
    <w:rsid w:val="002632DB"/>
    <w:rsid w:val="00267E29"/>
    <w:rsid w:val="00267F7A"/>
    <w:rsid w:val="00271DEC"/>
    <w:rsid w:val="0027540E"/>
    <w:rsid w:val="00275E94"/>
    <w:rsid w:val="00276874"/>
    <w:rsid w:val="00276CA4"/>
    <w:rsid w:val="00277C5C"/>
    <w:rsid w:val="00277CCA"/>
    <w:rsid w:val="002812A0"/>
    <w:rsid w:val="00284299"/>
    <w:rsid w:val="00284381"/>
    <w:rsid w:val="00284562"/>
    <w:rsid w:val="00284929"/>
    <w:rsid w:val="002849DA"/>
    <w:rsid w:val="00284E5D"/>
    <w:rsid w:val="002863EA"/>
    <w:rsid w:val="002876D7"/>
    <w:rsid w:val="0028798B"/>
    <w:rsid w:val="00287FA7"/>
    <w:rsid w:val="002917E3"/>
    <w:rsid w:val="00292081"/>
    <w:rsid w:val="002933A1"/>
    <w:rsid w:val="00296B3C"/>
    <w:rsid w:val="002B00EE"/>
    <w:rsid w:val="002B0D05"/>
    <w:rsid w:val="002B16C4"/>
    <w:rsid w:val="002B16F7"/>
    <w:rsid w:val="002B1BA6"/>
    <w:rsid w:val="002B2E67"/>
    <w:rsid w:val="002B5ED1"/>
    <w:rsid w:val="002B6E81"/>
    <w:rsid w:val="002C05EB"/>
    <w:rsid w:val="002C1D58"/>
    <w:rsid w:val="002C1E79"/>
    <w:rsid w:val="002C652B"/>
    <w:rsid w:val="002C6557"/>
    <w:rsid w:val="002C6CCE"/>
    <w:rsid w:val="002D0424"/>
    <w:rsid w:val="002D0620"/>
    <w:rsid w:val="002D1832"/>
    <w:rsid w:val="002E249A"/>
    <w:rsid w:val="002E4CBE"/>
    <w:rsid w:val="002F04FB"/>
    <w:rsid w:val="002F0843"/>
    <w:rsid w:val="002F2B33"/>
    <w:rsid w:val="002F389D"/>
    <w:rsid w:val="002F5140"/>
    <w:rsid w:val="002F5178"/>
    <w:rsid w:val="002F619A"/>
    <w:rsid w:val="002F68E8"/>
    <w:rsid w:val="002F6DDE"/>
    <w:rsid w:val="003003ED"/>
    <w:rsid w:val="003027EC"/>
    <w:rsid w:val="00302BF2"/>
    <w:rsid w:val="0030349F"/>
    <w:rsid w:val="00306457"/>
    <w:rsid w:val="0030791F"/>
    <w:rsid w:val="00310D00"/>
    <w:rsid w:val="00311EEB"/>
    <w:rsid w:val="00312249"/>
    <w:rsid w:val="00313731"/>
    <w:rsid w:val="00316BAC"/>
    <w:rsid w:val="003174FA"/>
    <w:rsid w:val="00320131"/>
    <w:rsid w:val="00323A5E"/>
    <w:rsid w:val="0032640F"/>
    <w:rsid w:val="00327069"/>
    <w:rsid w:val="00327270"/>
    <w:rsid w:val="003359E6"/>
    <w:rsid w:val="00342529"/>
    <w:rsid w:val="003426E3"/>
    <w:rsid w:val="00344B70"/>
    <w:rsid w:val="00350605"/>
    <w:rsid w:val="00360675"/>
    <w:rsid w:val="0036082D"/>
    <w:rsid w:val="00370BB1"/>
    <w:rsid w:val="00373ACE"/>
    <w:rsid w:val="003747C5"/>
    <w:rsid w:val="003820B0"/>
    <w:rsid w:val="00382A3F"/>
    <w:rsid w:val="0038587B"/>
    <w:rsid w:val="00385F38"/>
    <w:rsid w:val="00387962"/>
    <w:rsid w:val="00390060"/>
    <w:rsid w:val="003927C3"/>
    <w:rsid w:val="00393238"/>
    <w:rsid w:val="003938DD"/>
    <w:rsid w:val="003A0750"/>
    <w:rsid w:val="003A07A0"/>
    <w:rsid w:val="003A10DC"/>
    <w:rsid w:val="003A3370"/>
    <w:rsid w:val="003A38E9"/>
    <w:rsid w:val="003A6D2E"/>
    <w:rsid w:val="003A7DA3"/>
    <w:rsid w:val="003B0A0E"/>
    <w:rsid w:val="003B5C9B"/>
    <w:rsid w:val="003B600C"/>
    <w:rsid w:val="003B653D"/>
    <w:rsid w:val="003B7D54"/>
    <w:rsid w:val="003C007C"/>
    <w:rsid w:val="003C1B0C"/>
    <w:rsid w:val="003C3303"/>
    <w:rsid w:val="003C3DE0"/>
    <w:rsid w:val="003C409B"/>
    <w:rsid w:val="003C44DC"/>
    <w:rsid w:val="003C74BD"/>
    <w:rsid w:val="003D1AE6"/>
    <w:rsid w:val="003D3626"/>
    <w:rsid w:val="003D52C7"/>
    <w:rsid w:val="003D69E8"/>
    <w:rsid w:val="003E08CA"/>
    <w:rsid w:val="003E0D4B"/>
    <w:rsid w:val="003E2B43"/>
    <w:rsid w:val="003E2DA7"/>
    <w:rsid w:val="003E5324"/>
    <w:rsid w:val="003E7EEE"/>
    <w:rsid w:val="003F04A7"/>
    <w:rsid w:val="003F1EDB"/>
    <w:rsid w:val="003F590F"/>
    <w:rsid w:val="003F5F25"/>
    <w:rsid w:val="003F7D95"/>
    <w:rsid w:val="003F7EBB"/>
    <w:rsid w:val="003F7F6F"/>
    <w:rsid w:val="0040166E"/>
    <w:rsid w:val="0040307A"/>
    <w:rsid w:val="00406955"/>
    <w:rsid w:val="004075DC"/>
    <w:rsid w:val="00410252"/>
    <w:rsid w:val="00415A75"/>
    <w:rsid w:val="00422B61"/>
    <w:rsid w:val="00424A68"/>
    <w:rsid w:val="00424E41"/>
    <w:rsid w:val="00425081"/>
    <w:rsid w:val="00425CFA"/>
    <w:rsid w:val="00426C03"/>
    <w:rsid w:val="00430CFD"/>
    <w:rsid w:val="0043137F"/>
    <w:rsid w:val="00433058"/>
    <w:rsid w:val="00435FBC"/>
    <w:rsid w:val="0043618A"/>
    <w:rsid w:val="00441A58"/>
    <w:rsid w:val="00444028"/>
    <w:rsid w:val="004453BF"/>
    <w:rsid w:val="004465DB"/>
    <w:rsid w:val="0045347A"/>
    <w:rsid w:val="00454C47"/>
    <w:rsid w:val="00455BD9"/>
    <w:rsid w:val="004619C8"/>
    <w:rsid w:val="004641A0"/>
    <w:rsid w:val="004704E8"/>
    <w:rsid w:val="004730BA"/>
    <w:rsid w:val="00473C19"/>
    <w:rsid w:val="00474364"/>
    <w:rsid w:val="004766EB"/>
    <w:rsid w:val="00480E35"/>
    <w:rsid w:val="00480EBD"/>
    <w:rsid w:val="004817D6"/>
    <w:rsid w:val="00481864"/>
    <w:rsid w:val="00487EE5"/>
    <w:rsid w:val="00491E48"/>
    <w:rsid w:val="004924DF"/>
    <w:rsid w:val="00493158"/>
    <w:rsid w:val="0049464F"/>
    <w:rsid w:val="00495692"/>
    <w:rsid w:val="00496F1C"/>
    <w:rsid w:val="00497C3E"/>
    <w:rsid w:val="004A20B0"/>
    <w:rsid w:val="004A3F7F"/>
    <w:rsid w:val="004A639C"/>
    <w:rsid w:val="004A7D66"/>
    <w:rsid w:val="004B4FD6"/>
    <w:rsid w:val="004B687C"/>
    <w:rsid w:val="004B6CB3"/>
    <w:rsid w:val="004B7DBF"/>
    <w:rsid w:val="004C17B6"/>
    <w:rsid w:val="004C1F29"/>
    <w:rsid w:val="004C213D"/>
    <w:rsid w:val="004C2381"/>
    <w:rsid w:val="004C4E3A"/>
    <w:rsid w:val="004C58EB"/>
    <w:rsid w:val="004D13C3"/>
    <w:rsid w:val="004D21C5"/>
    <w:rsid w:val="004D61B9"/>
    <w:rsid w:val="004D6E64"/>
    <w:rsid w:val="004D787B"/>
    <w:rsid w:val="004D7E79"/>
    <w:rsid w:val="004E001C"/>
    <w:rsid w:val="004E302A"/>
    <w:rsid w:val="004E74CD"/>
    <w:rsid w:val="004F228D"/>
    <w:rsid w:val="004F4DBE"/>
    <w:rsid w:val="004F4F64"/>
    <w:rsid w:val="004F53FC"/>
    <w:rsid w:val="004F6119"/>
    <w:rsid w:val="004F79D0"/>
    <w:rsid w:val="005035CC"/>
    <w:rsid w:val="00505158"/>
    <w:rsid w:val="00505B4F"/>
    <w:rsid w:val="00510CC1"/>
    <w:rsid w:val="00511C96"/>
    <w:rsid w:val="005133B6"/>
    <w:rsid w:val="005156C8"/>
    <w:rsid w:val="0051648E"/>
    <w:rsid w:val="00516920"/>
    <w:rsid w:val="00520D5A"/>
    <w:rsid w:val="00523F31"/>
    <w:rsid w:val="005244EE"/>
    <w:rsid w:val="00525CC8"/>
    <w:rsid w:val="00527A57"/>
    <w:rsid w:val="0053081C"/>
    <w:rsid w:val="00537163"/>
    <w:rsid w:val="005413DB"/>
    <w:rsid w:val="005520C5"/>
    <w:rsid w:val="0055308D"/>
    <w:rsid w:val="0055411E"/>
    <w:rsid w:val="00557439"/>
    <w:rsid w:val="00557E54"/>
    <w:rsid w:val="00561983"/>
    <w:rsid w:val="00561D3D"/>
    <w:rsid w:val="00562FCB"/>
    <w:rsid w:val="0056351D"/>
    <w:rsid w:val="00563774"/>
    <w:rsid w:val="0056565A"/>
    <w:rsid w:val="005658FF"/>
    <w:rsid w:val="00567F59"/>
    <w:rsid w:val="00571094"/>
    <w:rsid w:val="00573121"/>
    <w:rsid w:val="00577D8B"/>
    <w:rsid w:val="00580D49"/>
    <w:rsid w:val="0058109A"/>
    <w:rsid w:val="0058247E"/>
    <w:rsid w:val="00583083"/>
    <w:rsid w:val="00586E11"/>
    <w:rsid w:val="005913A0"/>
    <w:rsid w:val="005932E0"/>
    <w:rsid w:val="0059472C"/>
    <w:rsid w:val="00595163"/>
    <w:rsid w:val="00596EB1"/>
    <w:rsid w:val="00597C0F"/>
    <w:rsid w:val="00597FA1"/>
    <w:rsid w:val="005A3C18"/>
    <w:rsid w:val="005A4AAC"/>
    <w:rsid w:val="005A712B"/>
    <w:rsid w:val="005A7B3E"/>
    <w:rsid w:val="005B02A6"/>
    <w:rsid w:val="005B3E43"/>
    <w:rsid w:val="005B627B"/>
    <w:rsid w:val="005B6CB9"/>
    <w:rsid w:val="005C142D"/>
    <w:rsid w:val="005C2CF1"/>
    <w:rsid w:val="005C45CE"/>
    <w:rsid w:val="005C6236"/>
    <w:rsid w:val="005D0516"/>
    <w:rsid w:val="005D7BBB"/>
    <w:rsid w:val="005E478F"/>
    <w:rsid w:val="005E47FD"/>
    <w:rsid w:val="005E6B80"/>
    <w:rsid w:val="005F10E9"/>
    <w:rsid w:val="005F2618"/>
    <w:rsid w:val="005F4A92"/>
    <w:rsid w:val="005F6179"/>
    <w:rsid w:val="005F72FF"/>
    <w:rsid w:val="005F78D0"/>
    <w:rsid w:val="00601913"/>
    <w:rsid w:val="00604EC9"/>
    <w:rsid w:val="00605333"/>
    <w:rsid w:val="00612085"/>
    <w:rsid w:val="0061292D"/>
    <w:rsid w:val="006133FB"/>
    <w:rsid w:val="00616573"/>
    <w:rsid w:val="00616AA6"/>
    <w:rsid w:val="00620BA8"/>
    <w:rsid w:val="006218E8"/>
    <w:rsid w:val="00623358"/>
    <w:rsid w:val="00623981"/>
    <w:rsid w:val="00626678"/>
    <w:rsid w:val="00627C4E"/>
    <w:rsid w:val="006323B5"/>
    <w:rsid w:val="00633014"/>
    <w:rsid w:val="00634347"/>
    <w:rsid w:val="006375FF"/>
    <w:rsid w:val="00644F2D"/>
    <w:rsid w:val="00646C2A"/>
    <w:rsid w:val="00650DA3"/>
    <w:rsid w:val="00651E18"/>
    <w:rsid w:val="00652305"/>
    <w:rsid w:val="00652B4B"/>
    <w:rsid w:val="006617F1"/>
    <w:rsid w:val="0066312B"/>
    <w:rsid w:val="006663F9"/>
    <w:rsid w:val="00666F63"/>
    <w:rsid w:val="006676F9"/>
    <w:rsid w:val="00667CC0"/>
    <w:rsid w:val="006704A6"/>
    <w:rsid w:val="006746B7"/>
    <w:rsid w:val="00676D94"/>
    <w:rsid w:val="006822A6"/>
    <w:rsid w:val="00682621"/>
    <w:rsid w:val="00686923"/>
    <w:rsid w:val="006878FB"/>
    <w:rsid w:val="00687A9A"/>
    <w:rsid w:val="00690F68"/>
    <w:rsid w:val="0069295D"/>
    <w:rsid w:val="00693955"/>
    <w:rsid w:val="006A07BE"/>
    <w:rsid w:val="006A0C04"/>
    <w:rsid w:val="006A460C"/>
    <w:rsid w:val="006A49FD"/>
    <w:rsid w:val="006A5788"/>
    <w:rsid w:val="006A79C3"/>
    <w:rsid w:val="006A7F17"/>
    <w:rsid w:val="006B19BB"/>
    <w:rsid w:val="006B20D1"/>
    <w:rsid w:val="006B2314"/>
    <w:rsid w:val="006B2C55"/>
    <w:rsid w:val="006B3D44"/>
    <w:rsid w:val="006B7270"/>
    <w:rsid w:val="006B73DB"/>
    <w:rsid w:val="006B7655"/>
    <w:rsid w:val="006C0C4C"/>
    <w:rsid w:val="006C0E68"/>
    <w:rsid w:val="006C26AC"/>
    <w:rsid w:val="006C28CB"/>
    <w:rsid w:val="006C2F22"/>
    <w:rsid w:val="006C3B87"/>
    <w:rsid w:val="006C49DC"/>
    <w:rsid w:val="006C76F6"/>
    <w:rsid w:val="006D1D8A"/>
    <w:rsid w:val="006D45D0"/>
    <w:rsid w:val="006E10E6"/>
    <w:rsid w:val="006E1172"/>
    <w:rsid w:val="006E3093"/>
    <w:rsid w:val="006E4945"/>
    <w:rsid w:val="006E4F46"/>
    <w:rsid w:val="006E5DA9"/>
    <w:rsid w:val="006E6735"/>
    <w:rsid w:val="006F074C"/>
    <w:rsid w:val="006F488E"/>
    <w:rsid w:val="006F545E"/>
    <w:rsid w:val="006F66E3"/>
    <w:rsid w:val="006F67B5"/>
    <w:rsid w:val="006F7658"/>
    <w:rsid w:val="006F78B5"/>
    <w:rsid w:val="0070146D"/>
    <w:rsid w:val="007039B7"/>
    <w:rsid w:val="00706164"/>
    <w:rsid w:val="00711CB4"/>
    <w:rsid w:val="00712F0D"/>
    <w:rsid w:val="0071546E"/>
    <w:rsid w:val="00715DA1"/>
    <w:rsid w:val="00717F08"/>
    <w:rsid w:val="007236A1"/>
    <w:rsid w:val="00724F25"/>
    <w:rsid w:val="0072595B"/>
    <w:rsid w:val="007260E4"/>
    <w:rsid w:val="007307DD"/>
    <w:rsid w:val="007324BA"/>
    <w:rsid w:val="00737026"/>
    <w:rsid w:val="00737816"/>
    <w:rsid w:val="0074309B"/>
    <w:rsid w:val="00743A4A"/>
    <w:rsid w:val="007443D4"/>
    <w:rsid w:val="00747137"/>
    <w:rsid w:val="00750884"/>
    <w:rsid w:val="007518F9"/>
    <w:rsid w:val="00752F7E"/>
    <w:rsid w:val="00753F07"/>
    <w:rsid w:val="00757538"/>
    <w:rsid w:val="00761CA0"/>
    <w:rsid w:val="00762BE5"/>
    <w:rsid w:val="0076300B"/>
    <w:rsid w:val="00764C3F"/>
    <w:rsid w:val="00765E9A"/>
    <w:rsid w:val="00766F10"/>
    <w:rsid w:val="007674B7"/>
    <w:rsid w:val="00767941"/>
    <w:rsid w:val="0077011F"/>
    <w:rsid w:val="00774D84"/>
    <w:rsid w:val="007767E1"/>
    <w:rsid w:val="00780D5D"/>
    <w:rsid w:val="00781722"/>
    <w:rsid w:val="00781EF1"/>
    <w:rsid w:val="0078287C"/>
    <w:rsid w:val="00782DBA"/>
    <w:rsid w:val="0079056A"/>
    <w:rsid w:val="00793C7A"/>
    <w:rsid w:val="00793E99"/>
    <w:rsid w:val="00793F4D"/>
    <w:rsid w:val="00794989"/>
    <w:rsid w:val="007A0938"/>
    <w:rsid w:val="007A0EE2"/>
    <w:rsid w:val="007A136C"/>
    <w:rsid w:val="007A28CB"/>
    <w:rsid w:val="007A36A3"/>
    <w:rsid w:val="007A4667"/>
    <w:rsid w:val="007A48CB"/>
    <w:rsid w:val="007A7984"/>
    <w:rsid w:val="007A7C18"/>
    <w:rsid w:val="007B0F9C"/>
    <w:rsid w:val="007B3F36"/>
    <w:rsid w:val="007C0F18"/>
    <w:rsid w:val="007C1315"/>
    <w:rsid w:val="007C13A5"/>
    <w:rsid w:val="007C1E2E"/>
    <w:rsid w:val="007C2495"/>
    <w:rsid w:val="007C38E7"/>
    <w:rsid w:val="007C5F37"/>
    <w:rsid w:val="007C6DB7"/>
    <w:rsid w:val="007D1705"/>
    <w:rsid w:val="007D54ED"/>
    <w:rsid w:val="007D60D3"/>
    <w:rsid w:val="007D6CEC"/>
    <w:rsid w:val="007D7216"/>
    <w:rsid w:val="007E1745"/>
    <w:rsid w:val="007E24E7"/>
    <w:rsid w:val="007E2A60"/>
    <w:rsid w:val="007E54AE"/>
    <w:rsid w:val="007E7002"/>
    <w:rsid w:val="007E7876"/>
    <w:rsid w:val="007F275D"/>
    <w:rsid w:val="00800245"/>
    <w:rsid w:val="00801A8B"/>
    <w:rsid w:val="008037BB"/>
    <w:rsid w:val="008067CD"/>
    <w:rsid w:val="00806BA2"/>
    <w:rsid w:val="008166BD"/>
    <w:rsid w:val="00817EE4"/>
    <w:rsid w:val="008214B1"/>
    <w:rsid w:val="0082183E"/>
    <w:rsid w:val="00822EC4"/>
    <w:rsid w:val="0082451C"/>
    <w:rsid w:val="008278CE"/>
    <w:rsid w:val="008300D7"/>
    <w:rsid w:val="00831BA6"/>
    <w:rsid w:val="0083219E"/>
    <w:rsid w:val="00834825"/>
    <w:rsid w:val="00834CD1"/>
    <w:rsid w:val="008418C0"/>
    <w:rsid w:val="008418CF"/>
    <w:rsid w:val="00850662"/>
    <w:rsid w:val="0085069C"/>
    <w:rsid w:val="00851383"/>
    <w:rsid w:val="00853B32"/>
    <w:rsid w:val="00854C59"/>
    <w:rsid w:val="00855CD1"/>
    <w:rsid w:val="00860386"/>
    <w:rsid w:val="00861441"/>
    <w:rsid w:val="008658CA"/>
    <w:rsid w:val="008659FB"/>
    <w:rsid w:val="008716F7"/>
    <w:rsid w:val="00872305"/>
    <w:rsid w:val="00873533"/>
    <w:rsid w:val="00874D1C"/>
    <w:rsid w:val="00875E1C"/>
    <w:rsid w:val="00880F3E"/>
    <w:rsid w:val="00881EB9"/>
    <w:rsid w:val="00882F3D"/>
    <w:rsid w:val="00890420"/>
    <w:rsid w:val="00892A83"/>
    <w:rsid w:val="0089528E"/>
    <w:rsid w:val="008979F7"/>
    <w:rsid w:val="008A1E05"/>
    <w:rsid w:val="008A2893"/>
    <w:rsid w:val="008A435A"/>
    <w:rsid w:val="008B1B31"/>
    <w:rsid w:val="008B1C79"/>
    <w:rsid w:val="008B2B6D"/>
    <w:rsid w:val="008C1741"/>
    <w:rsid w:val="008C4578"/>
    <w:rsid w:val="008C5143"/>
    <w:rsid w:val="008C5A97"/>
    <w:rsid w:val="008C6C7E"/>
    <w:rsid w:val="008D393D"/>
    <w:rsid w:val="008D4351"/>
    <w:rsid w:val="008D531E"/>
    <w:rsid w:val="008D55DA"/>
    <w:rsid w:val="008E01CD"/>
    <w:rsid w:val="008E04E8"/>
    <w:rsid w:val="008E20FA"/>
    <w:rsid w:val="008E5D32"/>
    <w:rsid w:val="008E625F"/>
    <w:rsid w:val="008E660E"/>
    <w:rsid w:val="008E6C73"/>
    <w:rsid w:val="008F033B"/>
    <w:rsid w:val="008F1870"/>
    <w:rsid w:val="008F2F77"/>
    <w:rsid w:val="008F69E9"/>
    <w:rsid w:val="00902C3B"/>
    <w:rsid w:val="00904208"/>
    <w:rsid w:val="00905A3D"/>
    <w:rsid w:val="0090729B"/>
    <w:rsid w:val="00907A85"/>
    <w:rsid w:val="00914C74"/>
    <w:rsid w:val="0091566D"/>
    <w:rsid w:val="00915921"/>
    <w:rsid w:val="00922E9A"/>
    <w:rsid w:val="00922EA3"/>
    <w:rsid w:val="009235E9"/>
    <w:rsid w:val="0093004B"/>
    <w:rsid w:val="00931DD3"/>
    <w:rsid w:val="00932E04"/>
    <w:rsid w:val="009402CF"/>
    <w:rsid w:val="009408A5"/>
    <w:rsid w:val="00943EB4"/>
    <w:rsid w:val="00944798"/>
    <w:rsid w:val="0095055B"/>
    <w:rsid w:val="009511A8"/>
    <w:rsid w:val="0095172D"/>
    <w:rsid w:val="00952068"/>
    <w:rsid w:val="00952C5A"/>
    <w:rsid w:val="00953EC7"/>
    <w:rsid w:val="00954F0D"/>
    <w:rsid w:val="009611F6"/>
    <w:rsid w:val="0096200C"/>
    <w:rsid w:val="00962162"/>
    <w:rsid w:val="00962BB6"/>
    <w:rsid w:val="009637B0"/>
    <w:rsid w:val="00966CD7"/>
    <w:rsid w:val="00971015"/>
    <w:rsid w:val="0097191C"/>
    <w:rsid w:val="00975537"/>
    <w:rsid w:val="00976265"/>
    <w:rsid w:val="009769D9"/>
    <w:rsid w:val="009821D8"/>
    <w:rsid w:val="00983BB8"/>
    <w:rsid w:val="0099160D"/>
    <w:rsid w:val="00995704"/>
    <w:rsid w:val="00996383"/>
    <w:rsid w:val="0099680B"/>
    <w:rsid w:val="00996BF8"/>
    <w:rsid w:val="009A238D"/>
    <w:rsid w:val="009A58E6"/>
    <w:rsid w:val="009A660D"/>
    <w:rsid w:val="009B6AAE"/>
    <w:rsid w:val="009C0221"/>
    <w:rsid w:val="009C04EB"/>
    <w:rsid w:val="009C1268"/>
    <w:rsid w:val="009C5C03"/>
    <w:rsid w:val="009C783E"/>
    <w:rsid w:val="009C7C50"/>
    <w:rsid w:val="009D4CD0"/>
    <w:rsid w:val="009E1001"/>
    <w:rsid w:val="009E1E63"/>
    <w:rsid w:val="009E3128"/>
    <w:rsid w:val="009E6447"/>
    <w:rsid w:val="009E69AE"/>
    <w:rsid w:val="009E7A7E"/>
    <w:rsid w:val="009F324A"/>
    <w:rsid w:val="00A008BF"/>
    <w:rsid w:val="00A0345C"/>
    <w:rsid w:val="00A10E63"/>
    <w:rsid w:val="00A1110A"/>
    <w:rsid w:val="00A118F9"/>
    <w:rsid w:val="00A11FC1"/>
    <w:rsid w:val="00A12931"/>
    <w:rsid w:val="00A144C7"/>
    <w:rsid w:val="00A14C75"/>
    <w:rsid w:val="00A1573B"/>
    <w:rsid w:val="00A16C51"/>
    <w:rsid w:val="00A176ED"/>
    <w:rsid w:val="00A179C9"/>
    <w:rsid w:val="00A17F41"/>
    <w:rsid w:val="00A219AB"/>
    <w:rsid w:val="00A23482"/>
    <w:rsid w:val="00A2383A"/>
    <w:rsid w:val="00A31049"/>
    <w:rsid w:val="00A32B15"/>
    <w:rsid w:val="00A34882"/>
    <w:rsid w:val="00A36550"/>
    <w:rsid w:val="00A40446"/>
    <w:rsid w:val="00A4273C"/>
    <w:rsid w:val="00A43129"/>
    <w:rsid w:val="00A45564"/>
    <w:rsid w:val="00A53BF2"/>
    <w:rsid w:val="00A5405F"/>
    <w:rsid w:val="00A55086"/>
    <w:rsid w:val="00A558EB"/>
    <w:rsid w:val="00A55BF9"/>
    <w:rsid w:val="00A567DF"/>
    <w:rsid w:val="00A64FE3"/>
    <w:rsid w:val="00A70F95"/>
    <w:rsid w:val="00A76555"/>
    <w:rsid w:val="00A76FC8"/>
    <w:rsid w:val="00A81E68"/>
    <w:rsid w:val="00A84387"/>
    <w:rsid w:val="00A854FE"/>
    <w:rsid w:val="00A85C89"/>
    <w:rsid w:val="00A869BA"/>
    <w:rsid w:val="00A87CA1"/>
    <w:rsid w:val="00A9010F"/>
    <w:rsid w:val="00A93D70"/>
    <w:rsid w:val="00A94045"/>
    <w:rsid w:val="00A96563"/>
    <w:rsid w:val="00A97BF0"/>
    <w:rsid w:val="00AA0837"/>
    <w:rsid w:val="00AA2F3E"/>
    <w:rsid w:val="00AA4DED"/>
    <w:rsid w:val="00AA5FCD"/>
    <w:rsid w:val="00AB0190"/>
    <w:rsid w:val="00AB2392"/>
    <w:rsid w:val="00AB44D6"/>
    <w:rsid w:val="00AB64E0"/>
    <w:rsid w:val="00AB67FF"/>
    <w:rsid w:val="00AC1DD3"/>
    <w:rsid w:val="00AC219E"/>
    <w:rsid w:val="00AC258A"/>
    <w:rsid w:val="00AC2CE6"/>
    <w:rsid w:val="00AC4E27"/>
    <w:rsid w:val="00AC7188"/>
    <w:rsid w:val="00AC794B"/>
    <w:rsid w:val="00AC7FB5"/>
    <w:rsid w:val="00AD10C0"/>
    <w:rsid w:val="00AD29F4"/>
    <w:rsid w:val="00AD31FF"/>
    <w:rsid w:val="00AD3977"/>
    <w:rsid w:val="00AD4D57"/>
    <w:rsid w:val="00AE1A6B"/>
    <w:rsid w:val="00AF006D"/>
    <w:rsid w:val="00AF1B32"/>
    <w:rsid w:val="00B00335"/>
    <w:rsid w:val="00B014C5"/>
    <w:rsid w:val="00B05A49"/>
    <w:rsid w:val="00B06DFF"/>
    <w:rsid w:val="00B11206"/>
    <w:rsid w:val="00B12610"/>
    <w:rsid w:val="00B15109"/>
    <w:rsid w:val="00B15B6A"/>
    <w:rsid w:val="00B17632"/>
    <w:rsid w:val="00B2115A"/>
    <w:rsid w:val="00B228A1"/>
    <w:rsid w:val="00B26CF7"/>
    <w:rsid w:val="00B31E64"/>
    <w:rsid w:val="00B328E2"/>
    <w:rsid w:val="00B332F0"/>
    <w:rsid w:val="00B335BD"/>
    <w:rsid w:val="00B34FEA"/>
    <w:rsid w:val="00B35666"/>
    <w:rsid w:val="00B35F3B"/>
    <w:rsid w:val="00B363FF"/>
    <w:rsid w:val="00B37A6D"/>
    <w:rsid w:val="00B40BCF"/>
    <w:rsid w:val="00B42D6B"/>
    <w:rsid w:val="00B43452"/>
    <w:rsid w:val="00B43FF7"/>
    <w:rsid w:val="00B449B8"/>
    <w:rsid w:val="00B47B54"/>
    <w:rsid w:val="00B50DA4"/>
    <w:rsid w:val="00B5387F"/>
    <w:rsid w:val="00B561A9"/>
    <w:rsid w:val="00B579E7"/>
    <w:rsid w:val="00B6295E"/>
    <w:rsid w:val="00B663D7"/>
    <w:rsid w:val="00B66769"/>
    <w:rsid w:val="00B66956"/>
    <w:rsid w:val="00B67B37"/>
    <w:rsid w:val="00B67E18"/>
    <w:rsid w:val="00B7020A"/>
    <w:rsid w:val="00B72D2C"/>
    <w:rsid w:val="00B74A20"/>
    <w:rsid w:val="00B75550"/>
    <w:rsid w:val="00B77C54"/>
    <w:rsid w:val="00B805B9"/>
    <w:rsid w:val="00B81264"/>
    <w:rsid w:val="00B82528"/>
    <w:rsid w:val="00B8302C"/>
    <w:rsid w:val="00B92C73"/>
    <w:rsid w:val="00B96D91"/>
    <w:rsid w:val="00B97978"/>
    <w:rsid w:val="00BA0BC3"/>
    <w:rsid w:val="00BA2D92"/>
    <w:rsid w:val="00BA3900"/>
    <w:rsid w:val="00BA51C8"/>
    <w:rsid w:val="00BA62BC"/>
    <w:rsid w:val="00BA66E0"/>
    <w:rsid w:val="00BA6ED8"/>
    <w:rsid w:val="00BB0E30"/>
    <w:rsid w:val="00BB2C2F"/>
    <w:rsid w:val="00BB6392"/>
    <w:rsid w:val="00BB6622"/>
    <w:rsid w:val="00BC0C7C"/>
    <w:rsid w:val="00BC0E70"/>
    <w:rsid w:val="00BC5EB0"/>
    <w:rsid w:val="00BC7144"/>
    <w:rsid w:val="00BD10DB"/>
    <w:rsid w:val="00BD2626"/>
    <w:rsid w:val="00BD2BA6"/>
    <w:rsid w:val="00BD4062"/>
    <w:rsid w:val="00BD5821"/>
    <w:rsid w:val="00BD6377"/>
    <w:rsid w:val="00BD7257"/>
    <w:rsid w:val="00BE05EF"/>
    <w:rsid w:val="00BE0C6B"/>
    <w:rsid w:val="00BE48E9"/>
    <w:rsid w:val="00BF4353"/>
    <w:rsid w:val="00BF672F"/>
    <w:rsid w:val="00C00706"/>
    <w:rsid w:val="00C04331"/>
    <w:rsid w:val="00C06607"/>
    <w:rsid w:val="00C06FAF"/>
    <w:rsid w:val="00C07BCA"/>
    <w:rsid w:val="00C11752"/>
    <w:rsid w:val="00C11FED"/>
    <w:rsid w:val="00C16604"/>
    <w:rsid w:val="00C168CD"/>
    <w:rsid w:val="00C17450"/>
    <w:rsid w:val="00C17BA5"/>
    <w:rsid w:val="00C26ADA"/>
    <w:rsid w:val="00C30307"/>
    <w:rsid w:val="00C31395"/>
    <w:rsid w:val="00C33465"/>
    <w:rsid w:val="00C34D43"/>
    <w:rsid w:val="00C40D1D"/>
    <w:rsid w:val="00C41B40"/>
    <w:rsid w:val="00C42322"/>
    <w:rsid w:val="00C451CF"/>
    <w:rsid w:val="00C45BAD"/>
    <w:rsid w:val="00C47541"/>
    <w:rsid w:val="00C47608"/>
    <w:rsid w:val="00C47ADB"/>
    <w:rsid w:val="00C47CB9"/>
    <w:rsid w:val="00C5488F"/>
    <w:rsid w:val="00C54CA0"/>
    <w:rsid w:val="00C55E65"/>
    <w:rsid w:val="00C57B2E"/>
    <w:rsid w:val="00C65BFF"/>
    <w:rsid w:val="00C6764E"/>
    <w:rsid w:val="00C74E82"/>
    <w:rsid w:val="00C77CCF"/>
    <w:rsid w:val="00C8047F"/>
    <w:rsid w:val="00C80A26"/>
    <w:rsid w:val="00C813AA"/>
    <w:rsid w:val="00C81B3C"/>
    <w:rsid w:val="00C821BB"/>
    <w:rsid w:val="00C83179"/>
    <w:rsid w:val="00C87502"/>
    <w:rsid w:val="00C87DC4"/>
    <w:rsid w:val="00C912EC"/>
    <w:rsid w:val="00C930CC"/>
    <w:rsid w:val="00C938A1"/>
    <w:rsid w:val="00C95011"/>
    <w:rsid w:val="00CA0021"/>
    <w:rsid w:val="00CA0ABA"/>
    <w:rsid w:val="00CA18D9"/>
    <w:rsid w:val="00CA2B4A"/>
    <w:rsid w:val="00CA5F59"/>
    <w:rsid w:val="00CA7068"/>
    <w:rsid w:val="00CB3085"/>
    <w:rsid w:val="00CB4CE4"/>
    <w:rsid w:val="00CB4F25"/>
    <w:rsid w:val="00CB5A28"/>
    <w:rsid w:val="00CB7052"/>
    <w:rsid w:val="00CC0C13"/>
    <w:rsid w:val="00CC3CC5"/>
    <w:rsid w:val="00CC3D10"/>
    <w:rsid w:val="00CC4F20"/>
    <w:rsid w:val="00CD3A64"/>
    <w:rsid w:val="00CD718B"/>
    <w:rsid w:val="00CE6CF5"/>
    <w:rsid w:val="00CE7E6D"/>
    <w:rsid w:val="00CF217F"/>
    <w:rsid w:val="00CF32BD"/>
    <w:rsid w:val="00D01216"/>
    <w:rsid w:val="00D022D5"/>
    <w:rsid w:val="00D0319D"/>
    <w:rsid w:val="00D05D9E"/>
    <w:rsid w:val="00D06421"/>
    <w:rsid w:val="00D07DDE"/>
    <w:rsid w:val="00D10A09"/>
    <w:rsid w:val="00D10BFE"/>
    <w:rsid w:val="00D111A6"/>
    <w:rsid w:val="00D117B2"/>
    <w:rsid w:val="00D15E9C"/>
    <w:rsid w:val="00D16354"/>
    <w:rsid w:val="00D16815"/>
    <w:rsid w:val="00D23442"/>
    <w:rsid w:val="00D2367B"/>
    <w:rsid w:val="00D3079C"/>
    <w:rsid w:val="00D31EDB"/>
    <w:rsid w:val="00D3289B"/>
    <w:rsid w:val="00D32E9C"/>
    <w:rsid w:val="00D33C59"/>
    <w:rsid w:val="00D33FD6"/>
    <w:rsid w:val="00D34713"/>
    <w:rsid w:val="00D348A4"/>
    <w:rsid w:val="00D367D0"/>
    <w:rsid w:val="00D37CEF"/>
    <w:rsid w:val="00D40578"/>
    <w:rsid w:val="00D412A0"/>
    <w:rsid w:val="00D41C74"/>
    <w:rsid w:val="00D42032"/>
    <w:rsid w:val="00D47157"/>
    <w:rsid w:val="00D503C0"/>
    <w:rsid w:val="00D526FF"/>
    <w:rsid w:val="00D527A1"/>
    <w:rsid w:val="00D53D33"/>
    <w:rsid w:val="00D5570D"/>
    <w:rsid w:val="00D558CF"/>
    <w:rsid w:val="00D60194"/>
    <w:rsid w:val="00D604A9"/>
    <w:rsid w:val="00D63549"/>
    <w:rsid w:val="00D65071"/>
    <w:rsid w:val="00D677FE"/>
    <w:rsid w:val="00D6789D"/>
    <w:rsid w:val="00D71E6E"/>
    <w:rsid w:val="00D73623"/>
    <w:rsid w:val="00D74A5D"/>
    <w:rsid w:val="00D758FB"/>
    <w:rsid w:val="00D77D95"/>
    <w:rsid w:val="00D81058"/>
    <w:rsid w:val="00D81B44"/>
    <w:rsid w:val="00D84B7C"/>
    <w:rsid w:val="00D86E4C"/>
    <w:rsid w:val="00D879C0"/>
    <w:rsid w:val="00D90B3B"/>
    <w:rsid w:val="00D92209"/>
    <w:rsid w:val="00D9591C"/>
    <w:rsid w:val="00D96385"/>
    <w:rsid w:val="00D96F38"/>
    <w:rsid w:val="00DA37B8"/>
    <w:rsid w:val="00DA40C1"/>
    <w:rsid w:val="00DA62FD"/>
    <w:rsid w:val="00DB0EA8"/>
    <w:rsid w:val="00DB31B0"/>
    <w:rsid w:val="00DB7192"/>
    <w:rsid w:val="00DC5034"/>
    <w:rsid w:val="00DC5CA5"/>
    <w:rsid w:val="00DC6EF4"/>
    <w:rsid w:val="00DD0206"/>
    <w:rsid w:val="00DD1E11"/>
    <w:rsid w:val="00DD6A97"/>
    <w:rsid w:val="00DD79F1"/>
    <w:rsid w:val="00DE1FFF"/>
    <w:rsid w:val="00DE26E0"/>
    <w:rsid w:val="00DE2725"/>
    <w:rsid w:val="00DE37C6"/>
    <w:rsid w:val="00DE412F"/>
    <w:rsid w:val="00DE4293"/>
    <w:rsid w:val="00DE5EE7"/>
    <w:rsid w:val="00DF21C0"/>
    <w:rsid w:val="00DF4EA1"/>
    <w:rsid w:val="00E0312A"/>
    <w:rsid w:val="00E04B66"/>
    <w:rsid w:val="00E05F36"/>
    <w:rsid w:val="00E07887"/>
    <w:rsid w:val="00E1100A"/>
    <w:rsid w:val="00E118A1"/>
    <w:rsid w:val="00E152E4"/>
    <w:rsid w:val="00E17B89"/>
    <w:rsid w:val="00E22AB3"/>
    <w:rsid w:val="00E2359B"/>
    <w:rsid w:val="00E26CC3"/>
    <w:rsid w:val="00E26D35"/>
    <w:rsid w:val="00E30DA2"/>
    <w:rsid w:val="00E327FB"/>
    <w:rsid w:val="00E36964"/>
    <w:rsid w:val="00E36F2C"/>
    <w:rsid w:val="00E40921"/>
    <w:rsid w:val="00E40D9A"/>
    <w:rsid w:val="00E44296"/>
    <w:rsid w:val="00E45230"/>
    <w:rsid w:val="00E4533B"/>
    <w:rsid w:val="00E46102"/>
    <w:rsid w:val="00E4661C"/>
    <w:rsid w:val="00E47EF9"/>
    <w:rsid w:val="00E50B54"/>
    <w:rsid w:val="00E519D3"/>
    <w:rsid w:val="00E543E4"/>
    <w:rsid w:val="00E54FCF"/>
    <w:rsid w:val="00E57AC4"/>
    <w:rsid w:val="00E655F0"/>
    <w:rsid w:val="00E6576F"/>
    <w:rsid w:val="00E65ADB"/>
    <w:rsid w:val="00E67AFB"/>
    <w:rsid w:val="00E70494"/>
    <w:rsid w:val="00E726E1"/>
    <w:rsid w:val="00E72D08"/>
    <w:rsid w:val="00E733A3"/>
    <w:rsid w:val="00E73DF2"/>
    <w:rsid w:val="00E75F9E"/>
    <w:rsid w:val="00E7686C"/>
    <w:rsid w:val="00E76DC9"/>
    <w:rsid w:val="00E82EB6"/>
    <w:rsid w:val="00E842DE"/>
    <w:rsid w:val="00E857A3"/>
    <w:rsid w:val="00E85CCE"/>
    <w:rsid w:val="00E90666"/>
    <w:rsid w:val="00E931D6"/>
    <w:rsid w:val="00E94B1D"/>
    <w:rsid w:val="00E95B1E"/>
    <w:rsid w:val="00E96C59"/>
    <w:rsid w:val="00EA0FB6"/>
    <w:rsid w:val="00EA1D18"/>
    <w:rsid w:val="00EA408A"/>
    <w:rsid w:val="00EA5933"/>
    <w:rsid w:val="00EA7F48"/>
    <w:rsid w:val="00EB4626"/>
    <w:rsid w:val="00EC157A"/>
    <w:rsid w:val="00EC1EF0"/>
    <w:rsid w:val="00EC1FB2"/>
    <w:rsid w:val="00EC44D8"/>
    <w:rsid w:val="00ED0610"/>
    <w:rsid w:val="00ED2191"/>
    <w:rsid w:val="00ED3803"/>
    <w:rsid w:val="00EE0069"/>
    <w:rsid w:val="00EE18C3"/>
    <w:rsid w:val="00EE32AB"/>
    <w:rsid w:val="00EF441A"/>
    <w:rsid w:val="00EF4624"/>
    <w:rsid w:val="00EF4E67"/>
    <w:rsid w:val="00EF76C2"/>
    <w:rsid w:val="00F04C5D"/>
    <w:rsid w:val="00F109E2"/>
    <w:rsid w:val="00F1548F"/>
    <w:rsid w:val="00F15ADC"/>
    <w:rsid w:val="00F1721A"/>
    <w:rsid w:val="00F303B9"/>
    <w:rsid w:val="00F32497"/>
    <w:rsid w:val="00F32DAC"/>
    <w:rsid w:val="00F33C26"/>
    <w:rsid w:val="00F33FF5"/>
    <w:rsid w:val="00F35C66"/>
    <w:rsid w:val="00F36E39"/>
    <w:rsid w:val="00F40CEF"/>
    <w:rsid w:val="00F43E73"/>
    <w:rsid w:val="00F52A19"/>
    <w:rsid w:val="00F5674F"/>
    <w:rsid w:val="00F56834"/>
    <w:rsid w:val="00F6010E"/>
    <w:rsid w:val="00F643BE"/>
    <w:rsid w:val="00F6587B"/>
    <w:rsid w:val="00F66B34"/>
    <w:rsid w:val="00F71A0B"/>
    <w:rsid w:val="00F728FD"/>
    <w:rsid w:val="00F7318B"/>
    <w:rsid w:val="00F73338"/>
    <w:rsid w:val="00F74684"/>
    <w:rsid w:val="00F771A4"/>
    <w:rsid w:val="00F806C0"/>
    <w:rsid w:val="00F832B9"/>
    <w:rsid w:val="00F84B78"/>
    <w:rsid w:val="00FA362B"/>
    <w:rsid w:val="00FA455A"/>
    <w:rsid w:val="00FA49EE"/>
    <w:rsid w:val="00FA4B57"/>
    <w:rsid w:val="00FA56D5"/>
    <w:rsid w:val="00FA59B2"/>
    <w:rsid w:val="00FA5C69"/>
    <w:rsid w:val="00FA5CED"/>
    <w:rsid w:val="00FA70EB"/>
    <w:rsid w:val="00FB2B31"/>
    <w:rsid w:val="00FB672A"/>
    <w:rsid w:val="00FC1AE3"/>
    <w:rsid w:val="00FE1C6E"/>
    <w:rsid w:val="00FE2A3B"/>
    <w:rsid w:val="00FE34C9"/>
    <w:rsid w:val="00FE5C6D"/>
    <w:rsid w:val="00FE7426"/>
    <w:rsid w:val="00FF0668"/>
    <w:rsid w:val="00FF360E"/>
    <w:rsid w:val="00FF3E69"/>
    <w:rsid w:val="00FF3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AC"/>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957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character" w:customStyle="1" w:styleId="Ttulo2Car">
    <w:name w:val="Título 2 Car"/>
    <w:basedOn w:val="Fuentedeprrafopredeter"/>
    <w:link w:val="Ttulo2"/>
    <w:uiPriority w:val="9"/>
    <w:rsid w:val="009957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957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AF23-1F5F-4EC8-8D9B-418E14C8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2018-05-11T17:45:00Z</cp:lastPrinted>
  <dcterms:created xsi:type="dcterms:W3CDTF">2018-05-11T17:47:00Z</dcterms:created>
  <dcterms:modified xsi:type="dcterms:W3CDTF">2018-05-11T17:47:00Z</dcterms:modified>
</cp:coreProperties>
</file>