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1F" w:rsidRPr="00A667E1" w:rsidRDefault="009F5F1F" w:rsidP="00E9749F">
      <w:pPr>
        <w:spacing w:before="240" w:after="240"/>
        <w:rPr>
          <w:rFonts w:ascii="ITC Avant Garde" w:hAnsi="ITC Avant Garde"/>
          <w:b/>
          <w:sz w:val="23"/>
          <w:szCs w:val="23"/>
        </w:rPr>
      </w:pPr>
      <w:bookmarkStart w:id="0" w:name="_GoBack"/>
      <w:bookmarkEnd w:id="0"/>
      <w:r w:rsidRPr="00A667E1">
        <w:rPr>
          <w:rFonts w:ascii="ITC Avant Garde" w:hAnsi="ITC Avant Garde"/>
          <w:b/>
          <w:sz w:val="23"/>
          <w:szCs w:val="23"/>
        </w:rPr>
        <w:t xml:space="preserve">Ciudad de México, a </w:t>
      </w:r>
      <w:r>
        <w:rPr>
          <w:rFonts w:ascii="ITC Avant Garde" w:hAnsi="ITC Avant Garde"/>
          <w:b/>
          <w:sz w:val="23"/>
          <w:szCs w:val="23"/>
        </w:rPr>
        <w:t xml:space="preserve">20 </w:t>
      </w:r>
      <w:r w:rsidRPr="00A667E1">
        <w:rPr>
          <w:rFonts w:ascii="ITC Avant Garde" w:hAnsi="ITC Avant Garde"/>
          <w:b/>
          <w:sz w:val="23"/>
          <w:szCs w:val="23"/>
        </w:rPr>
        <w:t xml:space="preserve">de </w:t>
      </w:r>
      <w:r>
        <w:rPr>
          <w:rFonts w:ascii="ITC Avant Garde" w:hAnsi="ITC Avant Garde"/>
          <w:b/>
          <w:sz w:val="23"/>
          <w:szCs w:val="23"/>
        </w:rPr>
        <w:t>diciembre</w:t>
      </w:r>
      <w:r w:rsidRPr="00A667E1">
        <w:rPr>
          <w:rFonts w:ascii="ITC Avant Garde" w:hAnsi="ITC Avant Garde"/>
          <w:b/>
          <w:sz w:val="23"/>
          <w:szCs w:val="23"/>
        </w:rPr>
        <w:t xml:space="preserve"> de 2017.</w:t>
      </w:r>
    </w:p>
    <w:p w:rsidR="00E9749F" w:rsidRDefault="009F5F1F" w:rsidP="00E9749F">
      <w:pPr>
        <w:pStyle w:val="Ttulo1"/>
        <w:spacing w:after="240"/>
        <w:rPr>
          <w:rFonts w:ascii="ITC Avant Garde" w:hAnsi="ITC Avant Garde"/>
          <w:b/>
          <w:color w:val="000000" w:themeColor="text1"/>
          <w:sz w:val="23"/>
          <w:szCs w:val="23"/>
        </w:rPr>
      </w:pPr>
      <w:r w:rsidRPr="00A667E1">
        <w:rPr>
          <w:rFonts w:ascii="ITC Avant Garde" w:hAnsi="ITC Avant Garde"/>
          <w:b/>
          <w:color w:val="000000" w:themeColor="text1"/>
          <w:sz w:val="23"/>
          <w:szCs w:val="23"/>
        </w:rPr>
        <w:t xml:space="preserve">Versión estenográfica de la </w:t>
      </w:r>
      <w:r w:rsidRPr="009F5F1F">
        <w:rPr>
          <w:rFonts w:ascii="ITC Avant Garde" w:hAnsi="ITC Avant Garde"/>
          <w:b/>
          <w:color w:val="000000" w:themeColor="text1"/>
          <w:sz w:val="23"/>
          <w:szCs w:val="23"/>
        </w:rPr>
        <w:t xml:space="preserve">Quincuagésima Quinta </w:t>
      </w:r>
      <w:r w:rsidRPr="00A667E1">
        <w:rPr>
          <w:rFonts w:ascii="ITC Avant Garde" w:hAnsi="ITC Avant Garde"/>
          <w:b/>
          <w:color w:val="000000" w:themeColor="text1"/>
          <w:sz w:val="23"/>
          <w:szCs w:val="23"/>
        </w:rPr>
        <w:t>Sesión Ordinaria del Pleno del Instituto Federal de Tele</w:t>
      </w:r>
      <w:r>
        <w:rPr>
          <w:rFonts w:ascii="ITC Avant Garde" w:hAnsi="ITC Avant Garde"/>
          <w:b/>
          <w:color w:val="000000" w:themeColor="text1"/>
          <w:sz w:val="23"/>
          <w:szCs w:val="23"/>
        </w:rPr>
        <w:t>comunicaciones, celebrada en la</w:t>
      </w:r>
      <w:r w:rsidRPr="00A667E1">
        <w:rPr>
          <w:rFonts w:ascii="ITC Avant Garde" w:hAnsi="ITC Avant Garde"/>
          <w:b/>
          <w:color w:val="000000" w:themeColor="text1"/>
          <w:sz w:val="23"/>
          <w:szCs w:val="23"/>
        </w:rPr>
        <w:t xml:space="preserve"> Sala del Pleno del Instituto.</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Presidente Gabriel Oswaldo Contreras Saldívar: </w:t>
      </w:r>
      <w:r w:rsidRPr="009F5F1F">
        <w:rPr>
          <w:rFonts w:ascii="ITC Avant Garde" w:hAnsi="ITC Avant Garde"/>
          <w:sz w:val="23"/>
          <w:szCs w:val="23"/>
        </w:rPr>
        <w:t>Buenas tardes, colegas.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Bienvenidos a la Quincuagésima Quinta Sesión Ordinaria del Pleno del Instituto, última calendarizada en este año calendario.</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Solicito a la Secretaría que verifique el quórum para sesionar.</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Lic. Juan José Crispín Borbolla: </w:t>
      </w:r>
      <w:r w:rsidRPr="009F5F1F">
        <w:rPr>
          <w:rFonts w:ascii="ITC Avant Garde" w:hAnsi="ITC Avant Garde"/>
          <w:sz w:val="23"/>
          <w:szCs w:val="23"/>
        </w:rPr>
        <w:t>Sí, Presidente.</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Buenos días.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Le informo que con la presencia de los siete comisionados tenemos quórum legal para llevar a cabo la sesión.</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Presidente Gabriel Oswaldo Contreras Saldívar: </w:t>
      </w:r>
      <w:r w:rsidRPr="009F5F1F">
        <w:rPr>
          <w:rFonts w:ascii="ITC Avant Garde" w:hAnsi="ITC Avant Garde"/>
          <w:sz w:val="23"/>
          <w:szCs w:val="23"/>
        </w:rPr>
        <w:t>Muchas gracias.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Antes </w:t>
      </w:r>
      <w:r w:rsidRPr="00A242F3">
        <w:rPr>
          <w:rFonts w:ascii="ITC Avant Garde" w:hAnsi="ITC Avant Garde"/>
          <w:sz w:val="23"/>
          <w:szCs w:val="23"/>
        </w:rPr>
        <w:t>de someter a su aprobación el Orden del Día le doy la palabra al licenciado Carlos Sánchez de la Unidad de Espectro Radioeléctrico.</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Lic. Carlos Juan de Dios Sánchez Bretón: </w:t>
      </w:r>
      <w:r w:rsidRPr="009F5F1F">
        <w:rPr>
          <w:rFonts w:ascii="ITC Avant Garde" w:hAnsi="ITC Avant Garde"/>
          <w:sz w:val="23"/>
          <w:szCs w:val="23"/>
        </w:rPr>
        <w:t>Gracias, Comisionado Presidente.</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Como es de su conocimiento, comisionados, en el Programa Anual de Trabajo de 2017 se comprometió realizar la primera etapa de la Licitación número IFT-7. </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Hoy</w:t>
      </w:r>
      <w:r>
        <w:rPr>
          <w:rFonts w:ascii="ITC Avant Garde" w:hAnsi="ITC Avant Garde"/>
          <w:sz w:val="23"/>
          <w:szCs w:val="23"/>
        </w:rPr>
        <w:t>,</w:t>
      </w:r>
      <w:r w:rsidRPr="009F5F1F">
        <w:rPr>
          <w:rFonts w:ascii="ITC Avant Garde" w:hAnsi="ITC Avant Garde"/>
          <w:sz w:val="23"/>
          <w:szCs w:val="23"/>
        </w:rPr>
        <w:t xml:space="preserve"> por ser el último día hábil del Instituto, la Unidad de Espectro Radioeléctrico ha concluido la última versión de este proyecto de bases de licitación, por lo cual tenemos previsto someterlo a su consideración el día de hoy durante la tarde del día, y si no tuvieran inconveniente divulgar esta situación.</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Presidente Gabriel Oswaldo Contreras Saldívar: </w:t>
      </w:r>
      <w:r w:rsidRPr="009F5F1F">
        <w:rPr>
          <w:rFonts w:ascii="ITC Avant Garde" w:hAnsi="ITC Avant Garde"/>
          <w:sz w:val="23"/>
          <w:szCs w:val="23"/>
        </w:rPr>
        <w:t>Gracias.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Se incorporaría como asunto general este hecho, además quiero someter a su consideración la incorporación del Acuerdo mediante el cual el Pleno del Instituto declara desierta la Licitación Pública para concesionar el uso, aprovechamiento y explotación comercial de 148 canales de transmisión, para la prestación del servicio </w:t>
      </w:r>
      <w:r w:rsidRPr="009F5F1F">
        <w:rPr>
          <w:rFonts w:ascii="ITC Avant Garde" w:hAnsi="ITC Avant Garde"/>
          <w:sz w:val="23"/>
          <w:szCs w:val="23"/>
        </w:rPr>
        <w:lastRenderedPageBreak/>
        <w:t>público de televisión radiodifundida digital, licitación número IFT-6, respecto de 116 lotes.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Como ustedes saben, esta misma semana concluimos con la entrega de los títulos de concesión como se encontraba previsto en las bases, y esto permite que, finalmente, podamos ya declarar desiertos los lotes que no fueron asignados y conforme a los proyectos que fueron circulados con anterioridad.</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Asimismo, solicitaría también la inclusión</w:t>
      </w:r>
      <w:r w:rsidR="00B7097B">
        <w:rPr>
          <w:rFonts w:ascii="ITC Avant Garde" w:hAnsi="ITC Avant Garde"/>
          <w:sz w:val="23"/>
          <w:szCs w:val="23"/>
        </w:rPr>
        <w:t>,</w:t>
      </w:r>
      <w:r w:rsidRPr="009F5F1F">
        <w:rPr>
          <w:rFonts w:ascii="ITC Avant Garde" w:hAnsi="ITC Avant Garde"/>
          <w:sz w:val="23"/>
          <w:szCs w:val="23"/>
        </w:rPr>
        <w:t xml:space="preserve"> dentro del rubro de asuntos generales</w:t>
      </w:r>
      <w:r w:rsidR="00B7097B">
        <w:rPr>
          <w:rFonts w:ascii="ITC Avant Garde" w:hAnsi="ITC Avant Garde"/>
          <w:sz w:val="23"/>
          <w:szCs w:val="23"/>
        </w:rPr>
        <w:t>,</w:t>
      </w:r>
      <w:r w:rsidRPr="009F5F1F">
        <w:rPr>
          <w:rFonts w:ascii="ITC Avant Garde" w:hAnsi="ITC Avant Garde"/>
          <w:sz w:val="23"/>
          <w:szCs w:val="23"/>
        </w:rPr>
        <w:t xml:space="preserve"> el inform</w:t>
      </w:r>
      <w:r w:rsidR="00B7097B">
        <w:rPr>
          <w:rFonts w:ascii="ITC Avant Garde" w:hAnsi="ITC Avant Garde"/>
          <w:sz w:val="23"/>
          <w:szCs w:val="23"/>
        </w:rPr>
        <w:t>e del Comisionado Adolfo Cuevas</w:t>
      </w:r>
      <w:r w:rsidRPr="009F5F1F">
        <w:rPr>
          <w:rFonts w:ascii="ITC Avant Garde" w:hAnsi="ITC Avant Garde"/>
          <w:sz w:val="23"/>
          <w:szCs w:val="23"/>
        </w:rPr>
        <w:t xml:space="preserve"> respecto de su participación en el Foro de Telecomunicaciones y Medios, que organizó el Instituto Internacional de Comunicaciones los días 5 y 6 de diciembre en Washington DC.</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Quienes estén a favor de la aprobación del Orden del Día con estas inclusiones sírvanse manifestarlo.</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Lic. Juan José Crispín Borbolla: </w:t>
      </w:r>
      <w:r w:rsidRPr="009F5F1F">
        <w:rPr>
          <w:rFonts w:ascii="ITC Avant Garde" w:hAnsi="ITC Avant Garde"/>
          <w:sz w:val="23"/>
          <w:szCs w:val="23"/>
        </w:rPr>
        <w:t>Se aprueba por unanimidad, Presidente.</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Presidente Gabriel Oswaldo Contreras Saldívar: </w:t>
      </w:r>
      <w:r w:rsidRPr="009F5F1F">
        <w:rPr>
          <w:rFonts w:ascii="ITC Avant Garde" w:hAnsi="ITC Avant Garde"/>
          <w:sz w:val="23"/>
          <w:szCs w:val="23"/>
        </w:rPr>
        <w:t>Muchas gracias.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Solicito a la Secretaría que dé cuenta del asunto listado bajo el numeral III.1.</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Lic. Juan José Crispín Borbolla: </w:t>
      </w:r>
      <w:r w:rsidRPr="009F5F1F">
        <w:rPr>
          <w:rFonts w:ascii="ITC Avant Garde" w:hAnsi="ITC Avant Garde"/>
          <w:sz w:val="23"/>
          <w:szCs w:val="23"/>
        </w:rPr>
        <w:t>Sí, Presidente.</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Comisionados, se trata de dos actas</w:t>
      </w:r>
      <w:r w:rsidR="00B7097B">
        <w:rPr>
          <w:rFonts w:ascii="ITC Avant Garde" w:hAnsi="ITC Avant Garde"/>
          <w:sz w:val="23"/>
          <w:szCs w:val="23"/>
        </w:rPr>
        <w:t>,</w:t>
      </w:r>
      <w:r w:rsidRPr="009F5F1F">
        <w:rPr>
          <w:rFonts w:ascii="ITC Avant Garde" w:hAnsi="ITC Avant Garde"/>
          <w:sz w:val="23"/>
          <w:szCs w:val="23"/>
        </w:rPr>
        <w:t xml:space="preserve"> de la Trigésimo Novena Sesión Ordinaria y de la Décimo Séptima Extraordinaria, celebradas el 25 y el 29 de septiembre</w:t>
      </w:r>
      <w:r w:rsidR="00B7097B">
        <w:rPr>
          <w:rFonts w:ascii="ITC Avant Garde" w:hAnsi="ITC Avant Garde"/>
          <w:sz w:val="23"/>
          <w:szCs w:val="23"/>
        </w:rPr>
        <w:t>,</w:t>
      </w:r>
      <w:r w:rsidRPr="009F5F1F">
        <w:rPr>
          <w:rFonts w:ascii="ITC Avant Garde" w:hAnsi="ITC Avant Garde"/>
          <w:sz w:val="23"/>
          <w:szCs w:val="23"/>
        </w:rPr>
        <w:t xml:space="preserve"> respectivamente; recibimos algún comentario respecto a la sesión del 25 de septiembre, mismo que ya ha sido incorporado y estoy a sus órdenes para cualquier aclaración.</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Presidente Gabriel Oswaldo Contreras Saldívar: </w:t>
      </w:r>
      <w:r w:rsidRPr="009F5F1F">
        <w:rPr>
          <w:rFonts w:ascii="ITC Avant Garde" w:hAnsi="ITC Avant Garde"/>
          <w:sz w:val="23"/>
          <w:szCs w:val="23"/>
        </w:rPr>
        <w:t>Muchas gracias, Juan José.</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A su consideración, comisionados.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Sometería a votación, entonces, el asunto listado bajo el numeral III.1.</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Quienes estén por la aprobación sírvanse manifestarlo.</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Lic. Juan José Crispín Borbolla: </w:t>
      </w:r>
      <w:r w:rsidRPr="009F5F1F">
        <w:rPr>
          <w:rFonts w:ascii="ITC Avant Garde" w:hAnsi="ITC Avant Garde"/>
          <w:sz w:val="23"/>
          <w:szCs w:val="23"/>
        </w:rPr>
        <w:t>Se aprueban por unanimidad las actas, Presidente.</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Presidente Gabriel Oswaldo Contreras Saldívar: </w:t>
      </w:r>
      <w:r w:rsidRPr="009F5F1F">
        <w:rPr>
          <w:rFonts w:ascii="ITC Avant Garde" w:hAnsi="ITC Avant Garde"/>
          <w:sz w:val="23"/>
          <w:szCs w:val="23"/>
        </w:rPr>
        <w:t>Muchas gracias.</w:t>
      </w:r>
    </w:p>
    <w:p w:rsidR="00E9749F" w:rsidRDefault="00B7097B" w:rsidP="00E9749F">
      <w:pPr>
        <w:spacing w:after="240"/>
        <w:rPr>
          <w:rFonts w:ascii="ITC Avant Garde" w:hAnsi="ITC Avant Garde"/>
          <w:sz w:val="23"/>
          <w:szCs w:val="23"/>
        </w:rPr>
      </w:pPr>
      <w:r>
        <w:rPr>
          <w:rFonts w:ascii="ITC Avant Garde" w:hAnsi="ITC Avant Garde"/>
          <w:sz w:val="23"/>
          <w:szCs w:val="23"/>
        </w:rPr>
        <w:t>El segundo asunto es la R</w:t>
      </w:r>
      <w:r w:rsidR="009F5F1F" w:rsidRPr="009F5F1F">
        <w:rPr>
          <w:rFonts w:ascii="ITC Avant Garde" w:hAnsi="ITC Avant Garde"/>
          <w:sz w:val="23"/>
          <w:szCs w:val="23"/>
        </w:rPr>
        <w:t>esolución mediante la cual el Pleno del Instituto modifica el título de concesión otorgado a Sistemas Satelitales de México S. de R.L. de C.V., para explotar los derechos de emisión y recepción de señales de bandas de frecuencias, asociados a satélites extranjeros, que cubren y pueden prestar servicios en el territorio nacional.</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Le doy la palabra para su presentación al licenciado Gerardo López Moctezuma.</w:t>
      </w:r>
    </w:p>
    <w:p w:rsidR="00E9749F" w:rsidRDefault="00B7097B" w:rsidP="00E9749F">
      <w:pPr>
        <w:spacing w:after="240"/>
        <w:rPr>
          <w:rFonts w:ascii="ITC Avant Garde" w:hAnsi="ITC Avant Garde"/>
          <w:sz w:val="23"/>
          <w:szCs w:val="23"/>
        </w:rPr>
      </w:pPr>
      <w:r>
        <w:rPr>
          <w:rFonts w:ascii="ITC Avant Garde" w:hAnsi="ITC Avant Garde"/>
          <w:b/>
          <w:sz w:val="23"/>
          <w:szCs w:val="23"/>
        </w:rPr>
        <w:t xml:space="preserve">Lic. </w:t>
      </w:r>
      <w:r w:rsidR="009F5F1F" w:rsidRPr="009F5F1F">
        <w:rPr>
          <w:rFonts w:ascii="ITC Avant Garde" w:hAnsi="ITC Avant Garde"/>
          <w:b/>
          <w:sz w:val="23"/>
          <w:szCs w:val="23"/>
        </w:rPr>
        <w:t xml:space="preserve">Gerardo López Moctezuma: </w:t>
      </w:r>
      <w:r w:rsidR="009F5F1F" w:rsidRPr="009F5F1F">
        <w:rPr>
          <w:rFonts w:ascii="ITC Avant Garde" w:hAnsi="ITC Avant Garde"/>
          <w:sz w:val="23"/>
          <w:szCs w:val="23"/>
        </w:rPr>
        <w:t>Gracias, Presidente.</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Sistemas Satelitales de México es </w:t>
      </w:r>
      <w:r w:rsidR="00B7097B" w:rsidRPr="009F5F1F">
        <w:rPr>
          <w:rFonts w:ascii="ITC Avant Garde" w:hAnsi="ITC Avant Garde"/>
          <w:sz w:val="23"/>
          <w:szCs w:val="23"/>
        </w:rPr>
        <w:t xml:space="preserve">titular </w:t>
      </w:r>
      <w:r w:rsidRPr="009F5F1F">
        <w:rPr>
          <w:rFonts w:ascii="ITC Avant Garde" w:hAnsi="ITC Avant Garde"/>
          <w:sz w:val="23"/>
          <w:szCs w:val="23"/>
        </w:rPr>
        <w:t xml:space="preserve">de una concesión, otorgada por la Secretaría de Comunicaciones y Transportes el 26 de septiembre de 2011, para explotar por un periodo de 20 años los derechos </w:t>
      </w:r>
      <w:r w:rsidR="00B7097B">
        <w:rPr>
          <w:rFonts w:ascii="ITC Avant Garde" w:hAnsi="ITC Avant Garde"/>
          <w:sz w:val="23"/>
          <w:szCs w:val="23"/>
        </w:rPr>
        <w:t>de</w:t>
      </w:r>
      <w:r w:rsidRPr="009F5F1F">
        <w:rPr>
          <w:rFonts w:ascii="ITC Avant Garde" w:hAnsi="ITC Avant Garde"/>
          <w:sz w:val="23"/>
          <w:szCs w:val="23"/>
        </w:rPr>
        <w:t xml:space="preserve"> emisión y recepción de señales de bandas de frecuencias asociadas a diversos satélites extranjeros.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El 3 de mayo de 2017 solicitó adicionar a su flota satelital el Satélite </w:t>
      </w:r>
      <w:proofErr w:type="spellStart"/>
      <w:r w:rsidRPr="009F5F1F">
        <w:rPr>
          <w:rFonts w:ascii="ITC Avant Garde" w:hAnsi="ITC Avant Garde"/>
          <w:sz w:val="23"/>
          <w:szCs w:val="23"/>
        </w:rPr>
        <w:t>SES</w:t>
      </w:r>
      <w:proofErr w:type="spellEnd"/>
      <w:r w:rsidRPr="009F5F1F">
        <w:rPr>
          <w:rFonts w:ascii="ITC Avant Garde" w:hAnsi="ITC Avant Garde"/>
          <w:sz w:val="23"/>
          <w:szCs w:val="23"/>
        </w:rPr>
        <w:t xml:space="preserve">-15 en la posición orbital geoestacionaria 129 oeste, al amparo de los expedientes </w:t>
      </w:r>
      <w:proofErr w:type="spellStart"/>
      <w:r w:rsidRPr="009F5F1F">
        <w:rPr>
          <w:rFonts w:ascii="ITC Avant Garde" w:hAnsi="ITC Avant Garde"/>
          <w:sz w:val="23"/>
          <w:szCs w:val="23"/>
        </w:rPr>
        <w:t>GIBSAT-FSS-G14</w:t>
      </w:r>
      <w:proofErr w:type="spellEnd"/>
      <w:r w:rsidRPr="009F5F1F">
        <w:rPr>
          <w:rFonts w:ascii="ITC Avant Garde" w:hAnsi="ITC Avant Garde"/>
          <w:sz w:val="23"/>
          <w:szCs w:val="23"/>
        </w:rPr>
        <w:t xml:space="preserve"> </w:t>
      </w:r>
      <w:proofErr w:type="spellStart"/>
      <w:r w:rsidRPr="009F5F1F">
        <w:rPr>
          <w:rFonts w:ascii="ITC Avant Garde" w:hAnsi="ITC Avant Garde"/>
          <w:sz w:val="23"/>
          <w:szCs w:val="23"/>
        </w:rPr>
        <w:t>129W</w:t>
      </w:r>
      <w:proofErr w:type="spellEnd"/>
      <w:r w:rsidRPr="009F5F1F">
        <w:rPr>
          <w:rFonts w:ascii="ITC Avant Garde" w:hAnsi="ITC Avant Garde"/>
          <w:sz w:val="23"/>
          <w:szCs w:val="23"/>
        </w:rPr>
        <w:t xml:space="preserve">, </w:t>
      </w:r>
      <w:proofErr w:type="spellStart"/>
      <w:r w:rsidRPr="009F5F1F">
        <w:rPr>
          <w:rFonts w:ascii="ITC Avant Garde" w:hAnsi="ITC Avant Garde"/>
          <w:sz w:val="23"/>
          <w:szCs w:val="23"/>
        </w:rPr>
        <w:t>GIBSAT-129W</w:t>
      </w:r>
      <w:proofErr w:type="spellEnd"/>
      <w:r w:rsidRPr="009F5F1F">
        <w:rPr>
          <w:rFonts w:ascii="ITC Avant Garde" w:hAnsi="ITC Avant Garde"/>
          <w:sz w:val="23"/>
          <w:szCs w:val="23"/>
        </w:rPr>
        <w:t xml:space="preserve"> y </w:t>
      </w:r>
      <w:proofErr w:type="spellStart"/>
      <w:r w:rsidRPr="009F5F1F">
        <w:rPr>
          <w:rFonts w:ascii="ITC Avant Garde" w:hAnsi="ITC Avant Garde"/>
          <w:sz w:val="23"/>
          <w:szCs w:val="23"/>
        </w:rPr>
        <w:t>GIBSAT</w:t>
      </w:r>
      <w:proofErr w:type="spellEnd"/>
      <w:r w:rsidRPr="009F5F1F">
        <w:rPr>
          <w:rFonts w:ascii="ITC Avant Garde" w:hAnsi="ITC Avant Garde"/>
          <w:sz w:val="23"/>
          <w:szCs w:val="23"/>
        </w:rPr>
        <w:t>-</w:t>
      </w:r>
      <w:proofErr w:type="spellStart"/>
      <w:r w:rsidRPr="009F5F1F">
        <w:rPr>
          <w:rFonts w:ascii="ITC Avant Garde" w:hAnsi="ITC Avant Garde"/>
          <w:sz w:val="23"/>
          <w:szCs w:val="23"/>
        </w:rPr>
        <w:t>129W</w:t>
      </w:r>
      <w:proofErr w:type="spellEnd"/>
      <w:r w:rsidRPr="009F5F1F">
        <w:rPr>
          <w:rFonts w:ascii="ITC Avant Garde" w:hAnsi="ITC Avant Garde"/>
          <w:sz w:val="23"/>
          <w:szCs w:val="23"/>
        </w:rPr>
        <w:t xml:space="preserve">-B, operando las bandas de frecuencias </w:t>
      </w:r>
      <w:proofErr w:type="spellStart"/>
      <w:r w:rsidRPr="009F5F1F">
        <w:rPr>
          <w:rFonts w:ascii="ITC Avant Garde" w:hAnsi="ITC Avant Garde"/>
          <w:sz w:val="23"/>
          <w:szCs w:val="23"/>
        </w:rPr>
        <w:t>KU</w:t>
      </w:r>
      <w:proofErr w:type="spellEnd"/>
      <w:r w:rsidRPr="009F5F1F">
        <w:rPr>
          <w:rFonts w:ascii="ITC Avant Garde" w:hAnsi="ITC Avant Garde"/>
          <w:sz w:val="23"/>
          <w:szCs w:val="23"/>
        </w:rPr>
        <w:t xml:space="preserve">, </w:t>
      </w:r>
      <w:proofErr w:type="spellStart"/>
      <w:r w:rsidRPr="009F5F1F">
        <w:rPr>
          <w:rFonts w:ascii="ITC Avant Garde" w:hAnsi="ITC Avant Garde"/>
          <w:sz w:val="23"/>
          <w:szCs w:val="23"/>
        </w:rPr>
        <w:t>KU</w:t>
      </w:r>
      <w:proofErr w:type="spellEnd"/>
      <w:r w:rsidRPr="009F5F1F">
        <w:rPr>
          <w:rFonts w:ascii="ITC Avant Garde" w:hAnsi="ITC Avant Garde"/>
          <w:sz w:val="23"/>
          <w:szCs w:val="23"/>
        </w:rPr>
        <w:t xml:space="preserve"> planificada, </w:t>
      </w:r>
      <w:proofErr w:type="spellStart"/>
      <w:r w:rsidRPr="009F5F1F">
        <w:rPr>
          <w:rFonts w:ascii="ITC Avant Garde" w:hAnsi="ITC Avant Garde"/>
          <w:sz w:val="23"/>
          <w:szCs w:val="23"/>
        </w:rPr>
        <w:t>KU</w:t>
      </w:r>
      <w:proofErr w:type="spellEnd"/>
      <w:r w:rsidRPr="009F5F1F">
        <w:rPr>
          <w:rFonts w:ascii="ITC Avant Garde" w:hAnsi="ITC Avant Garde"/>
          <w:sz w:val="23"/>
          <w:szCs w:val="23"/>
        </w:rPr>
        <w:t xml:space="preserve"> extendida y la banda </w:t>
      </w:r>
      <w:proofErr w:type="spellStart"/>
      <w:r w:rsidRPr="009F5F1F">
        <w:rPr>
          <w:rFonts w:ascii="ITC Avant Garde" w:hAnsi="ITC Avant Garde"/>
          <w:sz w:val="23"/>
          <w:szCs w:val="23"/>
        </w:rPr>
        <w:t>KA</w:t>
      </w:r>
      <w:proofErr w:type="spellEnd"/>
      <w:r w:rsidRPr="009F5F1F">
        <w:rPr>
          <w:rFonts w:ascii="ITC Avant Garde" w:hAnsi="ITC Avant Garde"/>
          <w:sz w:val="23"/>
          <w:szCs w:val="23"/>
        </w:rPr>
        <w:t>.</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El 13 de noviembre de 2017, en alcance a su solicitud, el concesionario se desistió sobre la solicitud de autorización respecto a la operación de la banda </w:t>
      </w:r>
      <w:proofErr w:type="spellStart"/>
      <w:r w:rsidRPr="009F5F1F">
        <w:rPr>
          <w:rFonts w:ascii="ITC Avant Garde" w:hAnsi="ITC Avant Garde"/>
          <w:sz w:val="23"/>
          <w:szCs w:val="23"/>
        </w:rPr>
        <w:t>KA</w:t>
      </w:r>
      <w:proofErr w:type="spellEnd"/>
      <w:r w:rsidRPr="009F5F1F">
        <w:rPr>
          <w:rFonts w:ascii="ITC Avant Garde" w:hAnsi="ITC Avant Garde"/>
          <w:sz w:val="23"/>
          <w:szCs w:val="23"/>
        </w:rPr>
        <w:t xml:space="preserve"> y del segmento ascendente de la banda </w:t>
      </w:r>
      <w:proofErr w:type="spellStart"/>
      <w:r w:rsidRPr="009F5F1F">
        <w:rPr>
          <w:rFonts w:ascii="ITC Avant Garde" w:hAnsi="ITC Avant Garde"/>
          <w:sz w:val="23"/>
          <w:szCs w:val="23"/>
        </w:rPr>
        <w:t>KU</w:t>
      </w:r>
      <w:proofErr w:type="spellEnd"/>
      <w:r w:rsidRPr="009F5F1F">
        <w:rPr>
          <w:rFonts w:ascii="ITC Avant Garde" w:hAnsi="ITC Avant Garde"/>
          <w:sz w:val="23"/>
          <w:szCs w:val="23"/>
        </w:rPr>
        <w:t xml:space="preserve">, asociados al expediente </w:t>
      </w:r>
      <w:proofErr w:type="spellStart"/>
      <w:r w:rsidRPr="009F5F1F">
        <w:rPr>
          <w:rFonts w:ascii="ITC Avant Garde" w:hAnsi="ITC Avant Garde"/>
          <w:sz w:val="23"/>
          <w:szCs w:val="23"/>
        </w:rPr>
        <w:t>GIBSAT</w:t>
      </w:r>
      <w:proofErr w:type="spellEnd"/>
      <w:r w:rsidRPr="009F5F1F">
        <w:rPr>
          <w:rFonts w:ascii="ITC Avant Garde" w:hAnsi="ITC Avant Garde"/>
          <w:sz w:val="23"/>
          <w:szCs w:val="23"/>
        </w:rPr>
        <w:t>-</w:t>
      </w:r>
      <w:proofErr w:type="spellStart"/>
      <w:r w:rsidRPr="009F5F1F">
        <w:rPr>
          <w:rFonts w:ascii="ITC Avant Garde" w:hAnsi="ITC Avant Garde"/>
          <w:sz w:val="23"/>
          <w:szCs w:val="23"/>
        </w:rPr>
        <w:t>129W</w:t>
      </w:r>
      <w:proofErr w:type="spellEnd"/>
      <w:r w:rsidRPr="009F5F1F">
        <w:rPr>
          <w:rFonts w:ascii="ITC Avant Garde" w:hAnsi="ITC Avant Garde"/>
          <w:sz w:val="23"/>
          <w:szCs w:val="23"/>
        </w:rPr>
        <w:t>-B; la solicitud cuenta con el dictamen favorable de la Unidad de Espectro Radioeléctrico.</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Ca</w:t>
      </w:r>
      <w:r w:rsidR="00B7097B">
        <w:rPr>
          <w:rFonts w:ascii="ITC Avant Garde" w:hAnsi="ITC Avant Garde"/>
          <w:sz w:val="23"/>
          <w:szCs w:val="23"/>
        </w:rPr>
        <w:t>be hacer mención</w:t>
      </w:r>
      <w:r w:rsidRPr="009F5F1F">
        <w:rPr>
          <w:rFonts w:ascii="ITC Avant Garde" w:hAnsi="ITC Avant Garde"/>
          <w:sz w:val="23"/>
          <w:szCs w:val="23"/>
        </w:rPr>
        <w:t xml:space="preserve"> que</w:t>
      </w:r>
      <w:r w:rsidR="00B7097B">
        <w:rPr>
          <w:rFonts w:ascii="ITC Avant Garde" w:hAnsi="ITC Avant Garde"/>
          <w:sz w:val="23"/>
          <w:szCs w:val="23"/>
        </w:rPr>
        <w:t>,</w:t>
      </w:r>
      <w:r w:rsidRPr="009F5F1F">
        <w:rPr>
          <w:rFonts w:ascii="ITC Avant Garde" w:hAnsi="ITC Avant Garde"/>
          <w:sz w:val="23"/>
          <w:szCs w:val="23"/>
        </w:rPr>
        <w:t xml:space="preserve"> por lo que hace al expediente </w:t>
      </w:r>
      <w:proofErr w:type="spellStart"/>
      <w:r w:rsidRPr="009F5F1F">
        <w:rPr>
          <w:rFonts w:ascii="ITC Avant Garde" w:hAnsi="ITC Avant Garde"/>
          <w:sz w:val="23"/>
          <w:szCs w:val="23"/>
        </w:rPr>
        <w:t>GIBSAT</w:t>
      </w:r>
      <w:proofErr w:type="spellEnd"/>
      <w:r w:rsidRPr="009F5F1F">
        <w:rPr>
          <w:rFonts w:ascii="ITC Avant Garde" w:hAnsi="ITC Avant Garde"/>
          <w:sz w:val="23"/>
          <w:szCs w:val="23"/>
        </w:rPr>
        <w:t>-</w:t>
      </w:r>
      <w:proofErr w:type="spellStart"/>
      <w:r w:rsidRPr="009F5F1F">
        <w:rPr>
          <w:rFonts w:ascii="ITC Avant Garde" w:hAnsi="ITC Avant Garde"/>
          <w:sz w:val="23"/>
          <w:szCs w:val="23"/>
        </w:rPr>
        <w:t>129W</w:t>
      </w:r>
      <w:proofErr w:type="spellEnd"/>
      <w:r w:rsidRPr="009F5F1F">
        <w:rPr>
          <w:rFonts w:ascii="ITC Avant Garde" w:hAnsi="ITC Avant Garde"/>
          <w:sz w:val="23"/>
          <w:szCs w:val="23"/>
        </w:rPr>
        <w:t>-B</w:t>
      </w:r>
      <w:r w:rsidR="00B7097B">
        <w:rPr>
          <w:rFonts w:ascii="ITC Avant Garde" w:hAnsi="ITC Avant Garde"/>
          <w:sz w:val="23"/>
          <w:szCs w:val="23"/>
        </w:rPr>
        <w:t>,</w:t>
      </w:r>
      <w:r w:rsidRPr="009F5F1F">
        <w:rPr>
          <w:rFonts w:ascii="ITC Avant Garde" w:hAnsi="ITC Avant Garde"/>
          <w:sz w:val="23"/>
          <w:szCs w:val="23"/>
        </w:rPr>
        <w:t xml:space="preserve"> sugiere tomar en consideración la opinión vertida por la Secretaría de Comunicaciones y Transportes; en este sentido, la Secretaría de Comunicaciones y Transportes vertió su opinión favorable respecto a la solicitud sólo de los expedientes </w:t>
      </w:r>
      <w:proofErr w:type="spellStart"/>
      <w:r w:rsidRPr="009F5F1F">
        <w:rPr>
          <w:rFonts w:ascii="ITC Avant Garde" w:hAnsi="ITC Avant Garde"/>
          <w:sz w:val="23"/>
          <w:szCs w:val="23"/>
        </w:rPr>
        <w:t>GIBSAT-FSS-G14</w:t>
      </w:r>
      <w:proofErr w:type="spellEnd"/>
      <w:r w:rsidRPr="009F5F1F">
        <w:rPr>
          <w:rFonts w:ascii="ITC Avant Garde" w:hAnsi="ITC Avant Garde"/>
          <w:sz w:val="23"/>
          <w:szCs w:val="23"/>
        </w:rPr>
        <w:t xml:space="preserve"> </w:t>
      </w:r>
      <w:proofErr w:type="spellStart"/>
      <w:r w:rsidRPr="009F5F1F">
        <w:rPr>
          <w:rFonts w:ascii="ITC Avant Garde" w:hAnsi="ITC Avant Garde"/>
          <w:sz w:val="23"/>
          <w:szCs w:val="23"/>
        </w:rPr>
        <w:t>129W</w:t>
      </w:r>
      <w:proofErr w:type="spellEnd"/>
      <w:r w:rsidRPr="009F5F1F">
        <w:rPr>
          <w:rFonts w:ascii="ITC Avant Garde" w:hAnsi="ITC Avant Garde"/>
          <w:sz w:val="23"/>
          <w:szCs w:val="23"/>
        </w:rPr>
        <w:t xml:space="preserve"> y </w:t>
      </w:r>
      <w:proofErr w:type="spellStart"/>
      <w:r w:rsidRPr="009F5F1F">
        <w:rPr>
          <w:rFonts w:ascii="ITC Avant Garde" w:hAnsi="ITC Avant Garde"/>
          <w:sz w:val="23"/>
          <w:szCs w:val="23"/>
        </w:rPr>
        <w:t>GIBSAT-129W</w:t>
      </w:r>
      <w:proofErr w:type="spellEnd"/>
      <w:r w:rsidRPr="009F5F1F">
        <w:rPr>
          <w:rFonts w:ascii="ITC Avant Garde" w:hAnsi="ITC Avant Garde"/>
          <w:sz w:val="23"/>
          <w:szCs w:val="23"/>
        </w:rPr>
        <w:t>.</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Por lo que hace al expediente </w:t>
      </w:r>
      <w:proofErr w:type="spellStart"/>
      <w:r w:rsidRPr="009F5F1F">
        <w:rPr>
          <w:rFonts w:ascii="ITC Avant Garde" w:hAnsi="ITC Avant Garde"/>
          <w:sz w:val="23"/>
          <w:szCs w:val="23"/>
        </w:rPr>
        <w:t>GIBSAT</w:t>
      </w:r>
      <w:proofErr w:type="spellEnd"/>
      <w:r w:rsidRPr="009F5F1F">
        <w:rPr>
          <w:rFonts w:ascii="ITC Avant Garde" w:hAnsi="ITC Avant Garde"/>
          <w:sz w:val="23"/>
          <w:szCs w:val="23"/>
        </w:rPr>
        <w:t>-</w:t>
      </w:r>
      <w:proofErr w:type="spellStart"/>
      <w:r w:rsidRPr="009F5F1F">
        <w:rPr>
          <w:rFonts w:ascii="ITC Avant Garde" w:hAnsi="ITC Avant Garde"/>
          <w:sz w:val="23"/>
          <w:szCs w:val="23"/>
        </w:rPr>
        <w:t>129W</w:t>
      </w:r>
      <w:proofErr w:type="spellEnd"/>
      <w:r w:rsidRPr="009F5F1F">
        <w:rPr>
          <w:rFonts w:ascii="ITC Avant Garde" w:hAnsi="ITC Avant Garde"/>
          <w:sz w:val="23"/>
          <w:szCs w:val="23"/>
        </w:rPr>
        <w:t>-B manifestó que la red asociada a dicho expediente fue identificada como posible afectante de diversas redes satelitales mexicanas, con las que actualmente se encuentra en un proceso de coordinación, por lo que no está en posibilidad de emitir opinión favorable respecto al estado de coordinación del satélite.</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Sin embargo, si derivado del análisis técnico que el Instituto realice determina que la operación del satélite resulta viable y libre de interferencias perjudiciales</w:t>
      </w:r>
      <w:r w:rsidR="00B7097B">
        <w:rPr>
          <w:rFonts w:ascii="ITC Avant Garde" w:hAnsi="ITC Avant Garde"/>
          <w:sz w:val="23"/>
          <w:szCs w:val="23"/>
        </w:rPr>
        <w:t>,</w:t>
      </w:r>
      <w:r w:rsidRPr="009F5F1F">
        <w:rPr>
          <w:rFonts w:ascii="ITC Avant Garde" w:hAnsi="ITC Avant Garde"/>
          <w:sz w:val="23"/>
          <w:szCs w:val="23"/>
        </w:rPr>
        <w:t xml:space="preserve"> la Secretaría deja a criterio del Instituto proceder a la modificación solicitada.</w:t>
      </w:r>
    </w:p>
    <w:p w:rsidR="00E9749F" w:rsidRDefault="009F5F1F" w:rsidP="00E9749F">
      <w:pPr>
        <w:spacing w:after="240"/>
        <w:rPr>
          <w:rFonts w:ascii="ITC Avant Garde" w:hAnsi="ITC Avant Garde"/>
          <w:sz w:val="23"/>
          <w:szCs w:val="23"/>
        </w:rPr>
      </w:pPr>
      <w:r w:rsidRPr="00760BDE">
        <w:rPr>
          <w:rFonts w:ascii="ITC Avant Garde" w:hAnsi="ITC Avant Garde"/>
          <w:sz w:val="23"/>
          <w:szCs w:val="23"/>
        </w:rPr>
        <w:t>Sobre la obligación de establecer la capacidad satelital como reserva del Estado</w:t>
      </w:r>
      <w:r w:rsidR="00B7097B" w:rsidRPr="00760BDE">
        <w:rPr>
          <w:rFonts w:ascii="ITC Avant Garde" w:hAnsi="ITC Avant Garde"/>
          <w:sz w:val="23"/>
          <w:szCs w:val="23"/>
        </w:rPr>
        <w:t>,</w:t>
      </w:r>
      <w:r w:rsidRPr="00760BDE">
        <w:rPr>
          <w:rFonts w:ascii="ITC Avant Garde" w:hAnsi="ITC Avant Garde"/>
          <w:sz w:val="23"/>
          <w:szCs w:val="23"/>
        </w:rPr>
        <w:t xml:space="preserve"> manifestó que es necesario modificar, no es necesario modificar la capacidad que ya se tiene como obligación y que es de 8 MHz.</w:t>
      </w:r>
    </w:p>
    <w:p w:rsidR="00E9749F" w:rsidRDefault="009F5F1F" w:rsidP="00E9749F">
      <w:pPr>
        <w:spacing w:after="240"/>
        <w:rPr>
          <w:rFonts w:ascii="ITC Avant Garde" w:hAnsi="ITC Avant Garde"/>
          <w:sz w:val="23"/>
          <w:szCs w:val="23"/>
        </w:rPr>
      </w:pPr>
      <w:r w:rsidRPr="00760BDE">
        <w:rPr>
          <w:rFonts w:ascii="ITC Avant Garde" w:hAnsi="ITC Avant Garde"/>
          <w:sz w:val="23"/>
          <w:szCs w:val="23"/>
        </w:rPr>
        <w:t xml:space="preserve">En este sentido, considerando que la adición del satélite aumentará la capacidad satelital de la flota del concesionario y pondrá mayor capacidad a sus usuarios, la Unidad de Concesiones y Servicios, considera viable modificar el título de concesión de Sistemas Satelitales de México, por lo que toca a las bandas de frecuencias asociadas a los expedientes </w:t>
      </w:r>
      <w:proofErr w:type="spellStart"/>
      <w:r w:rsidRPr="00760BDE">
        <w:rPr>
          <w:rFonts w:ascii="ITC Avant Garde" w:hAnsi="ITC Avant Garde"/>
          <w:sz w:val="23"/>
          <w:szCs w:val="23"/>
        </w:rPr>
        <w:t>GIBSAT-FSS-G14</w:t>
      </w:r>
      <w:proofErr w:type="spellEnd"/>
      <w:r w:rsidRPr="00760BDE">
        <w:rPr>
          <w:rFonts w:ascii="ITC Avant Garde" w:hAnsi="ITC Avant Garde"/>
          <w:sz w:val="23"/>
          <w:szCs w:val="23"/>
        </w:rPr>
        <w:t xml:space="preserve"> </w:t>
      </w:r>
      <w:proofErr w:type="spellStart"/>
      <w:r w:rsidRPr="00760BDE">
        <w:rPr>
          <w:rFonts w:ascii="ITC Avant Garde" w:hAnsi="ITC Avant Garde"/>
          <w:sz w:val="23"/>
          <w:szCs w:val="23"/>
        </w:rPr>
        <w:t>129W</w:t>
      </w:r>
      <w:proofErr w:type="spellEnd"/>
      <w:r w:rsidRPr="00760BDE">
        <w:rPr>
          <w:rFonts w:ascii="ITC Avant Garde" w:hAnsi="ITC Avant Garde"/>
          <w:sz w:val="23"/>
          <w:szCs w:val="23"/>
        </w:rPr>
        <w:t xml:space="preserve"> y</w:t>
      </w:r>
      <w:r w:rsidRPr="009F5F1F">
        <w:rPr>
          <w:rFonts w:ascii="ITC Avant Garde" w:hAnsi="ITC Avant Garde"/>
          <w:sz w:val="23"/>
          <w:szCs w:val="23"/>
        </w:rPr>
        <w:t xml:space="preserve"> </w:t>
      </w:r>
      <w:proofErr w:type="spellStart"/>
      <w:r w:rsidRPr="009F5F1F">
        <w:rPr>
          <w:rFonts w:ascii="ITC Avant Garde" w:hAnsi="ITC Avant Garde"/>
          <w:sz w:val="23"/>
          <w:szCs w:val="23"/>
        </w:rPr>
        <w:t>GIBSAT</w:t>
      </w:r>
      <w:proofErr w:type="spellEnd"/>
      <w:r w:rsidRPr="009F5F1F">
        <w:rPr>
          <w:rFonts w:ascii="ITC Avant Garde" w:hAnsi="ITC Avant Garde"/>
          <w:sz w:val="23"/>
          <w:szCs w:val="23"/>
        </w:rPr>
        <w:t>-129.</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De las observaciones vertidas por las oficinas de los comisionados se haría una modificación al proyecto original que se circuló, por lo que en el sentido de que las bandas asociadas al expediente </w:t>
      </w:r>
      <w:proofErr w:type="spellStart"/>
      <w:r w:rsidRPr="009F5F1F">
        <w:rPr>
          <w:rFonts w:ascii="ITC Avant Garde" w:hAnsi="ITC Avant Garde"/>
          <w:sz w:val="23"/>
          <w:szCs w:val="23"/>
        </w:rPr>
        <w:t>GIBSAT</w:t>
      </w:r>
      <w:proofErr w:type="spellEnd"/>
      <w:r w:rsidRPr="009F5F1F">
        <w:rPr>
          <w:rFonts w:ascii="ITC Avant Garde" w:hAnsi="ITC Avant Garde"/>
          <w:sz w:val="23"/>
          <w:szCs w:val="23"/>
        </w:rPr>
        <w:t>-</w:t>
      </w:r>
      <w:proofErr w:type="spellStart"/>
      <w:r w:rsidRPr="009F5F1F">
        <w:rPr>
          <w:rFonts w:ascii="ITC Avant Garde" w:hAnsi="ITC Avant Garde"/>
          <w:sz w:val="23"/>
          <w:szCs w:val="23"/>
        </w:rPr>
        <w:t>129W</w:t>
      </w:r>
      <w:proofErr w:type="spellEnd"/>
      <w:r w:rsidRPr="009F5F1F">
        <w:rPr>
          <w:rFonts w:ascii="ITC Avant Garde" w:hAnsi="ITC Avant Garde"/>
          <w:sz w:val="23"/>
          <w:szCs w:val="23"/>
        </w:rPr>
        <w:t>-B el Instituto continuaría con los estudios técnicos necesarios, para posteriormente resolver lo conducente.</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Queda a consideración de ustedes, señores comisionados.</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Presidente Gabriel Oswaldo Contreras Saldívar: </w:t>
      </w:r>
      <w:r w:rsidRPr="009F5F1F">
        <w:rPr>
          <w:rFonts w:ascii="ITC Avant Garde" w:hAnsi="ITC Avant Garde"/>
          <w:sz w:val="23"/>
          <w:szCs w:val="23"/>
        </w:rPr>
        <w:t>Muchas gracias.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A su consideración, colegas.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Comisionado Robles.</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Arturo Robles Rovalo: </w:t>
      </w:r>
      <w:r w:rsidRPr="009F5F1F">
        <w:rPr>
          <w:rFonts w:ascii="ITC Avant Garde" w:hAnsi="ITC Avant Garde"/>
          <w:sz w:val="23"/>
          <w:szCs w:val="23"/>
        </w:rPr>
        <w:t>Gracias, Comisionado Presidente.</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Yo quiero fijar postura acerca del proyecto, el cual acompañaré en sus términos; considero que cumple con los requisitos necesarios para aprobarle la inclusión de estas nuevas bandas sobre un nuevo satélite, que incorporará una flota, lo cual es una práctica comercial y habitual en el sector satelital, además de que, como mencionó el área, con esto se dispondrá de mayor capacidad satelital que cubra territorio mexicano, para llevar más servicios a la población, y con esto aumentar la calidad de los servicios o, en su caso, tener mayor diversidad de servicios de comunicación vía satélite.</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Muchas gracias, Comisionado Presidente.</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Presidente Gabriel Oswaldo Contreras Saldívar: </w:t>
      </w:r>
      <w:r w:rsidRPr="009F5F1F">
        <w:rPr>
          <w:rFonts w:ascii="ITC Avant Garde" w:hAnsi="ITC Avant Garde"/>
          <w:sz w:val="23"/>
          <w:szCs w:val="23"/>
        </w:rPr>
        <w:t>Gracias a usted, Comisionado Robles.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Comisionado Fromow.</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Mario Germán Fromow Rangel: </w:t>
      </w:r>
      <w:r w:rsidRPr="009F5F1F">
        <w:rPr>
          <w:rFonts w:ascii="ITC Avant Garde" w:hAnsi="ITC Avant Garde"/>
          <w:sz w:val="23"/>
          <w:szCs w:val="23"/>
        </w:rPr>
        <w:t>Gracias, Comisionado Presidente.</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Para manifestar mi apoyo a lo aquí presentado por el área, estamos ante una situación donde nos piden incluir lo referente a tres expedientes, el </w:t>
      </w:r>
      <w:proofErr w:type="spellStart"/>
      <w:r w:rsidRPr="009F5F1F">
        <w:rPr>
          <w:rFonts w:ascii="ITC Avant Garde" w:hAnsi="ITC Avant Garde"/>
          <w:sz w:val="23"/>
          <w:szCs w:val="23"/>
        </w:rPr>
        <w:t>GIBSAT-FSS-G14</w:t>
      </w:r>
      <w:proofErr w:type="spellEnd"/>
      <w:r w:rsidRPr="009F5F1F">
        <w:rPr>
          <w:rFonts w:ascii="ITC Avant Garde" w:hAnsi="ITC Avant Garde"/>
          <w:sz w:val="23"/>
          <w:szCs w:val="23"/>
        </w:rPr>
        <w:t xml:space="preserve"> </w:t>
      </w:r>
      <w:proofErr w:type="spellStart"/>
      <w:r w:rsidRPr="009F5F1F">
        <w:rPr>
          <w:rFonts w:ascii="ITC Avant Garde" w:hAnsi="ITC Avant Garde"/>
          <w:sz w:val="23"/>
          <w:szCs w:val="23"/>
        </w:rPr>
        <w:t>129W</w:t>
      </w:r>
      <w:proofErr w:type="spellEnd"/>
      <w:r w:rsidRPr="009F5F1F">
        <w:rPr>
          <w:rFonts w:ascii="ITC Avant Garde" w:hAnsi="ITC Avant Garde"/>
          <w:sz w:val="23"/>
          <w:szCs w:val="23"/>
        </w:rPr>
        <w:t xml:space="preserve">, el </w:t>
      </w:r>
      <w:proofErr w:type="spellStart"/>
      <w:r w:rsidRPr="009F5F1F">
        <w:rPr>
          <w:rFonts w:ascii="ITC Avant Garde" w:hAnsi="ITC Avant Garde"/>
          <w:sz w:val="23"/>
          <w:szCs w:val="23"/>
        </w:rPr>
        <w:t>GIBSAT-129W</w:t>
      </w:r>
      <w:proofErr w:type="spellEnd"/>
      <w:r w:rsidRPr="009F5F1F">
        <w:rPr>
          <w:rFonts w:ascii="ITC Avant Garde" w:hAnsi="ITC Avant Garde"/>
          <w:sz w:val="23"/>
          <w:szCs w:val="23"/>
        </w:rPr>
        <w:t xml:space="preserve"> y el </w:t>
      </w:r>
      <w:proofErr w:type="spellStart"/>
      <w:r w:rsidRPr="009F5F1F">
        <w:rPr>
          <w:rFonts w:ascii="ITC Avant Garde" w:hAnsi="ITC Avant Garde"/>
          <w:sz w:val="23"/>
          <w:szCs w:val="23"/>
        </w:rPr>
        <w:t>GIBSAT</w:t>
      </w:r>
      <w:proofErr w:type="spellEnd"/>
      <w:r w:rsidRPr="009F5F1F">
        <w:rPr>
          <w:rFonts w:ascii="ITC Avant Garde" w:hAnsi="ITC Avant Garde"/>
          <w:sz w:val="23"/>
          <w:szCs w:val="23"/>
        </w:rPr>
        <w:t>-</w:t>
      </w:r>
      <w:proofErr w:type="spellStart"/>
      <w:r w:rsidRPr="009F5F1F">
        <w:rPr>
          <w:rFonts w:ascii="ITC Avant Garde" w:hAnsi="ITC Avant Garde"/>
          <w:sz w:val="23"/>
          <w:szCs w:val="23"/>
        </w:rPr>
        <w:t>129W</w:t>
      </w:r>
      <w:proofErr w:type="spellEnd"/>
      <w:r w:rsidRPr="009F5F1F">
        <w:rPr>
          <w:rFonts w:ascii="ITC Avant Garde" w:hAnsi="ITC Avant Garde"/>
          <w:sz w:val="23"/>
          <w:szCs w:val="23"/>
        </w:rPr>
        <w:t xml:space="preserve">-B; el proyecto no incluye este último expediente, una decisión respecto al </w:t>
      </w:r>
      <w:proofErr w:type="spellStart"/>
      <w:r w:rsidRPr="009F5F1F">
        <w:rPr>
          <w:rFonts w:ascii="ITC Avant Garde" w:hAnsi="ITC Avant Garde"/>
          <w:sz w:val="23"/>
          <w:szCs w:val="23"/>
        </w:rPr>
        <w:t>GIBSAT</w:t>
      </w:r>
      <w:proofErr w:type="spellEnd"/>
      <w:r w:rsidRPr="009F5F1F">
        <w:rPr>
          <w:rFonts w:ascii="ITC Avant Garde" w:hAnsi="ITC Avant Garde"/>
          <w:sz w:val="23"/>
          <w:szCs w:val="23"/>
        </w:rPr>
        <w:t>-</w:t>
      </w:r>
      <w:proofErr w:type="spellStart"/>
      <w:r w:rsidRPr="009F5F1F">
        <w:rPr>
          <w:rFonts w:ascii="ITC Avant Garde" w:hAnsi="ITC Avant Garde"/>
          <w:sz w:val="23"/>
          <w:szCs w:val="23"/>
        </w:rPr>
        <w:t>129W</w:t>
      </w:r>
      <w:proofErr w:type="spellEnd"/>
      <w:r w:rsidRPr="009F5F1F">
        <w:rPr>
          <w:rFonts w:ascii="ITC Avant Garde" w:hAnsi="ITC Avant Garde"/>
          <w:sz w:val="23"/>
          <w:szCs w:val="23"/>
        </w:rPr>
        <w:t xml:space="preserve">-B y, por lo tanto, no se están incluyendo las bandas 110.95-11.20 GHz pareada con la 11.45 a 11.70 GHz, pareada de la banda </w:t>
      </w:r>
      <w:proofErr w:type="spellStart"/>
      <w:r w:rsidRPr="009F5F1F">
        <w:rPr>
          <w:rFonts w:ascii="ITC Avant Garde" w:hAnsi="ITC Avant Garde"/>
          <w:sz w:val="23"/>
          <w:szCs w:val="23"/>
        </w:rPr>
        <w:t>KU</w:t>
      </w:r>
      <w:proofErr w:type="spellEnd"/>
      <w:r w:rsidRPr="009F5F1F">
        <w:rPr>
          <w:rFonts w:ascii="ITC Avant Garde" w:hAnsi="ITC Avant Garde"/>
          <w:sz w:val="23"/>
          <w:szCs w:val="23"/>
        </w:rPr>
        <w:t xml:space="preserve"> extendida.</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Esto es con base en una opinión de la SCT, donde nos dijo que el </w:t>
      </w:r>
      <w:proofErr w:type="spellStart"/>
      <w:r w:rsidRPr="009F5F1F">
        <w:rPr>
          <w:rFonts w:ascii="ITC Avant Garde" w:hAnsi="ITC Avant Garde"/>
          <w:sz w:val="23"/>
          <w:szCs w:val="23"/>
        </w:rPr>
        <w:t>GIBSAT</w:t>
      </w:r>
      <w:proofErr w:type="spellEnd"/>
      <w:r w:rsidRPr="009F5F1F">
        <w:rPr>
          <w:rFonts w:ascii="ITC Avant Garde" w:hAnsi="ITC Avant Garde"/>
          <w:sz w:val="23"/>
          <w:szCs w:val="23"/>
        </w:rPr>
        <w:t>-129-B fue identificada como, por ella, como posible afectante de diversas redes satelitales mexicanas, con las que actualmente se encuentra en proceso de coordinación, dice: “…por lo que esta Secretaría no estaría en posibilidades de emitir una opinión favorable respecto al estado de coordinación del satélite en comento…”, sin embargo</w:t>
      </w:r>
      <w:r w:rsidR="00B7097B">
        <w:rPr>
          <w:rFonts w:ascii="ITC Avant Garde" w:hAnsi="ITC Avant Garde"/>
          <w:sz w:val="23"/>
          <w:szCs w:val="23"/>
        </w:rPr>
        <w:t>,</w:t>
      </w:r>
      <w:r w:rsidRPr="009F5F1F">
        <w:rPr>
          <w:rFonts w:ascii="ITC Avant Garde" w:hAnsi="ITC Avant Garde"/>
          <w:sz w:val="23"/>
          <w:szCs w:val="23"/>
        </w:rPr>
        <w:t xml:space="preserve"> así lo indica la SCT: “…si derivado del análisis técnico que el Instituto realice determina que la operación del satélite </w:t>
      </w:r>
      <w:proofErr w:type="spellStart"/>
      <w:r w:rsidRPr="009F5F1F">
        <w:rPr>
          <w:rFonts w:ascii="ITC Avant Garde" w:hAnsi="ITC Avant Garde"/>
          <w:sz w:val="23"/>
          <w:szCs w:val="23"/>
        </w:rPr>
        <w:t>SES</w:t>
      </w:r>
      <w:proofErr w:type="spellEnd"/>
      <w:r w:rsidRPr="009F5F1F">
        <w:rPr>
          <w:rFonts w:ascii="ITC Avant Garde" w:hAnsi="ITC Avant Garde"/>
          <w:sz w:val="23"/>
          <w:szCs w:val="23"/>
        </w:rPr>
        <w:t>-15 resulta viable y libre de interferencias perjudiciales es</w:t>
      </w:r>
      <w:r w:rsidR="00B7097B">
        <w:rPr>
          <w:rFonts w:ascii="ITC Avant Garde" w:hAnsi="ITC Avant Garde"/>
          <w:sz w:val="23"/>
          <w:szCs w:val="23"/>
        </w:rPr>
        <w:t>t</w:t>
      </w:r>
      <w:r w:rsidRPr="009F5F1F">
        <w:rPr>
          <w:rFonts w:ascii="ITC Avant Garde" w:hAnsi="ITC Avant Garde"/>
          <w:sz w:val="23"/>
          <w:szCs w:val="23"/>
        </w:rPr>
        <w:t>a Secretaría deja a criterio del IFT proceder a la modificación del título de concesión…”.</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Esta opinión fue recibida el 13 de diciembre de este año; anteriormente la UER en su opinión de fecha 8 de diciembre de 2017, recibida en la UCS el 11 del mismo mes manifestó lo siguiente: “…en lo relativo al expediente de la red satelital </w:t>
      </w:r>
      <w:proofErr w:type="spellStart"/>
      <w:r w:rsidRPr="009F5F1F">
        <w:rPr>
          <w:rFonts w:ascii="ITC Avant Garde" w:hAnsi="ITC Avant Garde"/>
          <w:sz w:val="23"/>
          <w:szCs w:val="23"/>
        </w:rPr>
        <w:t>GIBSAT</w:t>
      </w:r>
      <w:proofErr w:type="spellEnd"/>
      <w:r w:rsidRPr="009F5F1F">
        <w:rPr>
          <w:rFonts w:ascii="ITC Avant Garde" w:hAnsi="ITC Avant Garde"/>
          <w:sz w:val="23"/>
          <w:szCs w:val="23"/>
        </w:rPr>
        <w:t>-</w:t>
      </w:r>
      <w:proofErr w:type="spellStart"/>
      <w:r w:rsidRPr="009F5F1F">
        <w:rPr>
          <w:rFonts w:ascii="ITC Avant Garde" w:hAnsi="ITC Avant Garde"/>
          <w:sz w:val="23"/>
          <w:szCs w:val="23"/>
        </w:rPr>
        <w:t>129W</w:t>
      </w:r>
      <w:proofErr w:type="spellEnd"/>
      <w:r w:rsidRPr="009F5F1F">
        <w:rPr>
          <w:rFonts w:ascii="ITC Avant Garde" w:hAnsi="ITC Avant Garde"/>
          <w:sz w:val="23"/>
          <w:szCs w:val="23"/>
        </w:rPr>
        <w:t xml:space="preserve">-B, si bien no es identificada la administración mexicana como posible afectada a sus redes satelitales por las bandas de frecuencias solicitadas por el particular, dicho expediente se encuentra en etapa de coordinación ante la </w:t>
      </w:r>
      <w:proofErr w:type="spellStart"/>
      <w:r w:rsidRPr="009F5F1F">
        <w:rPr>
          <w:rFonts w:ascii="ITC Avant Garde" w:hAnsi="ITC Avant Garde"/>
          <w:sz w:val="23"/>
          <w:szCs w:val="23"/>
        </w:rPr>
        <w:t>UIT</w:t>
      </w:r>
      <w:proofErr w:type="spellEnd"/>
      <w:r w:rsidRPr="009F5F1F">
        <w:rPr>
          <w:rFonts w:ascii="ITC Avant Garde" w:hAnsi="ITC Avant Garde"/>
          <w:sz w:val="23"/>
          <w:szCs w:val="23"/>
        </w:rPr>
        <w:t>…”.</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O sea, la </w:t>
      </w:r>
      <w:proofErr w:type="spellStart"/>
      <w:r w:rsidRPr="009F5F1F">
        <w:rPr>
          <w:rFonts w:ascii="ITC Avant Garde" w:hAnsi="ITC Avant Garde"/>
          <w:sz w:val="23"/>
          <w:szCs w:val="23"/>
        </w:rPr>
        <w:t>UIT</w:t>
      </w:r>
      <w:proofErr w:type="spellEnd"/>
      <w:r w:rsidRPr="009F5F1F">
        <w:rPr>
          <w:rFonts w:ascii="ITC Avant Garde" w:hAnsi="ITC Avant Garde"/>
          <w:sz w:val="23"/>
          <w:szCs w:val="23"/>
        </w:rPr>
        <w:t xml:space="preserve"> en principio en la información que hay es, que la administración mexicana no es identificada como posible afectada a sus redes, no hay una afectación a sus redes satelitales por las bandas de frecuencias solicitadas en el expediente </w:t>
      </w:r>
      <w:proofErr w:type="spellStart"/>
      <w:r w:rsidRPr="009F5F1F">
        <w:rPr>
          <w:rFonts w:ascii="ITC Avant Garde" w:hAnsi="ITC Avant Garde"/>
          <w:sz w:val="23"/>
          <w:szCs w:val="23"/>
        </w:rPr>
        <w:t>GIBSAT</w:t>
      </w:r>
      <w:proofErr w:type="spellEnd"/>
      <w:r w:rsidRPr="009F5F1F">
        <w:rPr>
          <w:rFonts w:ascii="ITC Avant Garde" w:hAnsi="ITC Avant Garde"/>
          <w:sz w:val="23"/>
          <w:szCs w:val="23"/>
        </w:rPr>
        <w:t>-</w:t>
      </w:r>
      <w:proofErr w:type="spellStart"/>
      <w:r w:rsidRPr="009F5F1F">
        <w:rPr>
          <w:rFonts w:ascii="ITC Avant Garde" w:hAnsi="ITC Avant Garde"/>
          <w:sz w:val="23"/>
          <w:szCs w:val="23"/>
        </w:rPr>
        <w:t>129W</w:t>
      </w:r>
      <w:proofErr w:type="spellEnd"/>
      <w:r w:rsidRPr="009F5F1F">
        <w:rPr>
          <w:rFonts w:ascii="ITC Avant Garde" w:hAnsi="ITC Avant Garde"/>
          <w:sz w:val="23"/>
          <w:szCs w:val="23"/>
        </w:rPr>
        <w:t>-B.</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En tal contexto sigue la opinión de la UER: “…se sugiere considerar la opinión que emita la Secretaría para el expediente antes mencionado, en cuando al proceso de coordinación; en este sentido, deberán tomarse en cuenta los términos manifestados en dicha opinión, así como en su caso el anexo técnico adjunto al presente…”, o sea a la opinión de la UER.</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Entonces, bueno, aquí nos encontramos en la situación de que la UER emite una opinión antes de que llegara la opinión de la SCT, y la SCT indica que deja a este Instituto en su facultad técnica, en su facultad regulatoria o como especialista técnico</w:t>
      </w:r>
      <w:r w:rsidR="006D5865">
        <w:rPr>
          <w:rFonts w:ascii="ITC Avant Garde" w:hAnsi="ITC Avant Garde"/>
          <w:sz w:val="23"/>
          <w:szCs w:val="23"/>
        </w:rPr>
        <w:t>,</w:t>
      </w:r>
      <w:r w:rsidRPr="009F5F1F">
        <w:rPr>
          <w:rFonts w:ascii="ITC Avant Garde" w:hAnsi="ITC Avant Garde"/>
          <w:sz w:val="23"/>
          <w:szCs w:val="23"/>
        </w:rPr>
        <w:t xml:space="preserve"> a mi entender</w:t>
      </w:r>
      <w:r w:rsidR="006D5865">
        <w:rPr>
          <w:rFonts w:ascii="ITC Avant Garde" w:hAnsi="ITC Avant Garde"/>
          <w:sz w:val="23"/>
          <w:szCs w:val="23"/>
        </w:rPr>
        <w:t>,</w:t>
      </w:r>
      <w:r w:rsidRPr="009F5F1F">
        <w:rPr>
          <w:rFonts w:ascii="ITC Avant Garde" w:hAnsi="ITC Avant Garde"/>
          <w:sz w:val="23"/>
          <w:szCs w:val="23"/>
        </w:rPr>
        <w:t xml:space="preserve"> de que si determina que resulta viable y libre de interferencias perjudiciales, pues que se proceda a la modificación del título de concesión.</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Ante la necesidad de hacer los estudios técnicos, de tener la información correspondiente, para ver si esto es viable, es que considero que lo que está proponiendo el proyecto es lo adecuado; solamente indicar que el concesionario en cumplimiento con la condición 2.1 de su título y las condiciones </w:t>
      </w:r>
      <w:proofErr w:type="spellStart"/>
      <w:r w:rsidRPr="009F5F1F">
        <w:rPr>
          <w:rFonts w:ascii="ITC Avant Garde" w:hAnsi="ITC Avant Garde"/>
          <w:sz w:val="23"/>
          <w:szCs w:val="23"/>
        </w:rPr>
        <w:t>A.6</w:t>
      </w:r>
      <w:proofErr w:type="spellEnd"/>
      <w:r w:rsidRPr="009F5F1F">
        <w:rPr>
          <w:rFonts w:ascii="ITC Avant Garde" w:hAnsi="ITC Avant Garde"/>
          <w:sz w:val="23"/>
          <w:szCs w:val="23"/>
        </w:rPr>
        <w:t xml:space="preserve"> y </w:t>
      </w:r>
      <w:proofErr w:type="spellStart"/>
      <w:r w:rsidRPr="009F5F1F">
        <w:rPr>
          <w:rFonts w:ascii="ITC Avant Garde" w:hAnsi="ITC Avant Garde"/>
          <w:sz w:val="23"/>
          <w:szCs w:val="23"/>
        </w:rPr>
        <w:t>A.9</w:t>
      </w:r>
      <w:proofErr w:type="spellEnd"/>
      <w:r w:rsidRPr="009F5F1F">
        <w:rPr>
          <w:rFonts w:ascii="ITC Avant Garde" w:hAnsi="ITC Avant Garde"/>
          <w:sz w:val="23"/>
          <w:szCs w:val="23"/>
        </w:rPr>
        <w:t xml:space="preserve"> del anexo de la concesión solicitó la inclusión del satélite </w:t>
      </w:r>
      <w:proofErr w:type="spellStart"/>
      <w:r w:rsidRPr="009F5F1F">
        <w:rPr>
          <w:rFonts w:ascii="ITC Avant Garde" w:hAnsi="ITC Avant Garde"/>
          <w:sz w:val="23"/>
          <w:szCs w:val="23"/>
        </w:rPr>
        <w:t>SES</w:t>
      </w:r>
      <w:proofErr w:type="spellEnd"/>
      <w:r w:rsidRPr="009F5F1F">
        <w:rPr>
          <w:rFonts w:ascii="ITC Avant Garde" w:hAnsi="ITC Avant Garde"/>
          <w:sz w:val="23"/>
          <w:szCs w:val="23"/>
        </w:rPr>
        <w:t xml:space="preserve">-15 respaldado con los expedientes notificados por el Reino Unido ante la </w:t>
      </w:r>
      <w:proofErr w:type="spellStart"/>
      <w:r w:rsidRPr="009F5F1F">
        <w:rPr>
          <w:rFonts w:ascii="ITC Avant Garde" w:hAnsi="ITC Avant Garde"/>
          <w:sz w:val="23"/>
          <w:szCs w:val="23"/>
        </w:rPr>
        <w:t>UIT</w:t>
      </w:r>
      <w:proofErr w:type="spellEnd"/>
      <w:r w:rsidR="00760BDE">
        <w:rPr>
          <w:rFonts w:ascii="ITC Avant Garde" w:hAnsi="ITC Avant Garde"/>
          <w:sz w:val="23"/>
          <w:szCs w:val="23"/>
        </w:rPr>
        <w:t>,</w:t>
      </w:r>
      <w:r w:rsidRPr="009F5F1F">
        <w:rPr>
          <w:rFonts w:ascii="ITC Avant Garde" w:hAnsi="ITC Avant Garde"/>
          <w:sz w:val="23"/>
          <w:szCs w:val="23"/>
        </w:rPr>
        <w:t xml:space="preserve"> como ya mencioné, el </w:t>
      </w:r>
      <w:proofErr w:type="spellStart"/>
      <w:r w:rsidRPr="009F5F1F">
        <w:rPr>
          <w:rFonts w:ascii="ITC Avant Garde" w:hAnsi="ITC Avant Garde"/>
          <w:sz w:val="23"/>
          <w:szCs w:val="23"/>
        </w:rPr>
        <w:t>GIBSAT-129W</w:t>
      </w:r>
      <w:proofErr w:type="spellEnd"/>
      <w:r w:rsidRPr="009F5F1F">
        <w:rPr>
          <w:rFonts w:ascii="ITC Avant Garde" w:hAnsi="ITC Avant Garde"/>
          <w:sz w:val="23"/>
          <w:szCs w:val="23"/>
        </w:rPr>
        <w:t xml:space="preserve">, el </w:t>
      </w:r>
      <w:proofErr w:type="spellStart"/>
      <w:r w:rsidRPr="009F5F1F">
        <w:rPr>
          <w:rFonts w:ascii="ITC Avant Garde" w:hAnsi="ITC Avant Garde"/>
          <w:sz w:val="23"/>
          <w:szCs w:val="23"/>
        </w:rPr>
        <w:t>GIBSAT-FSS-G14</w:t>
      </w:r>
      <w:proofErr w:type="spellEnd"/>
      <w:r w:rsidRPr="009F5F1F">
        <w:rPr>
          <w:rFonts w:ascii="ITC Avant Garde" w:hAnsi="ITC Avant Garde"/>
          <w:sz w:val="23"/>
          <w:szCs w:val="23"/>
        </w:rPr>
        <w:t xml:space="preserve"> </w:t>
      </w:r>
      <w:proofErr w:type="spellStart"/>
      <w:r w:rsidRPr="009F5F1F">
        <w:rPr>
          <w:rFonts w:ascii="ITC Avant Garde" w:hAnsi="ITC Avant Garde"/>
          <w:sz w:val="23"/>
          <w:szCs w:val="23"/>
        </w:rPr>
        <w:t>129W</w:t>
      </w:r>
      <w:proofErr w:type="spellEnd"/>
      <w:r w:rsidRPr="009F5F1F">
        <w:rPr>
          <w:rFonts w:ascii="ITC Avant Garde" w:hAnsi="ITC Avant Garde"/>
          <w:sz w:val="23"/>
          <w:szCs w:val="23"/>
        </w:rPr>
        <w:t xml:space="preserve">, lo cual sí estamos en cierta medida autorizando esto, y el comentado </w:t>
      </w:r>
      <w:proofErr w:type="spellStart"/>
      <w:r w:rsidRPr="009F5F1F">
        <w:rPr>
          <w:rFonts w:ascii="ITC Avant Garde" w:hAnsi="ITC Avant Garde"/>
          <w:sz w:val="23"/>
          <w:szCs w:val="23"/>
        </w:rPr>
        <w:t>GIBSAT</w:t>
      </w:r>
      <w:proofErr w:type="spellEnd"/>
      <w:r w:rsidRPr="009F5F1F">
        <w:rPr>
          <w:rFonts w:ascii="ITC Avant Garde" w:hAnsi="ITC Avant Garde"/>
          <w:sz w:val="23"/>
          <w:szCs w:val="23"/>
        </w:rPr>
        <w:t>-</w:t>
      </w:r>
      <w:proofErr w:type="spellStart"/>
      <w:r w:rsidRPr="009F5F1F">
        <w:rPr>
          <w:rFonts w:ascii="ITC Avant Garde" w:hAnsi="ITC Avant Garde"/>
          <w:sz w:val="23"/>
          <w:szCs w:val="23"/>
        </w:rPr>
        <w:t>129W</w:t>
      </w:r>
      <w:proofErr w:type="spellEnd"/>
      <w:r w:rsidRPr="009F5F1F">
        <w:rPr>
          <w:rFonts w:ascii="ITC Avant Garde" w:hAnsi="ITC Avant Garde"/>
          <w:sz w:val="23"/>
          <w:szCs w:val="23"/>
        </w:rPr>
        <w:t>-B.</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Cabe mencionar que la separación orbital del expediente </w:t>
      </w:r>
      <w:proofErr w:type="spellStart"/>
      <w:r w:rsidRPr="009F5F1F">
        <w:rPr>
          <w:rFonts w:ascii="ITC Avant Garde" w:hAnsi="ITC Avant Garde"/>
          <w:sz w:val="23"/>
          <w:szCs w:val="23"/>
        </w:rPr>
        <w:t>GIBSAT</w:t>
      </w:r>
      <w:proofErr w:type="spellEnd"/>
      <w:r w:rsidRPr="009F5F1F">
        <w:rPr>
          <w:rFonts w:ascii="ITC Avant Garde" w:hAnsi="ITC Avant Garde"/>
          <w:sz w:val="23"/>
          <w:szCs w:val="23"/>
        </w:rPr>
        <w:t xml:space="preserve"> </w:t>
      </w:r>
      <w:proofErr w:type="spellStart"/>
      <w:r w:rsidRPr="009F5F1F">
        <w:rPr>
          <w:rFonts w:ascii="ITC Avant Garde" w:hAnsi="ITC Avant Garde"/>
          <w:sz w:val="23"/>
          <w:szCs w:val="23"/>
        </w:rPr>
        <w:t>129B</w:t>
      </w:r>
      <w:proofErr w:type="spellEnd"/>
      <w:r w:rsidRPr="009F5F1F">
        <w:rPr>
          <w:rFonts w:ascii="ITC Avant Garde" w:hAnsi="ITC Avant Garde"/>
          <w:sz w:val="23"/>
          <w:szCs w:val="23"/>
        </w:rPr>
        <w:t xml:space="preserve"> en la posición 129 longitud oeste y la posición mexicana al extremo oeste ubicada en 116.8 grados es de 12.2 grados.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El apéndice 5 del Reglamento de Radiocomunicaciones de la </w:t>
      </w:r>
      <w:proofErr w:type="spellStart"/>
      <w:r w:rsidRPr="009F5F1F">
        <w:rPr>
          <w:rFonts w:ascii="ITC Avant Garde" w:hAnsi="ITC Avant Garde"/>
          <w:sz w:val="23"/>
          <w:szCs w:val="23"/>
        </w:rPr>
        <w:t>UIT</w:t>
      </w:r>
      <w:proofErr w:type="spellEnd"/>
      <w:r w:rsidRPr="009F5F1F">
        <w:rPr>
          <w:rFonts w:ascii="ITC Avant Garde" w:hAnsi="ITC Avant Garde"/>
          <w:sz w:val="23"/>
          <w:szCs w:val="23"/>
        </w:rPr>
        <w:t>, el cual establece los criterios técnicos para la coordinación para la banda que nos ocupa, señala como criterio para llevar a cabo una coordinación que las estaciones espaciales se encuentren en un arco comprendido en +/- seis grados; eso quiere decir que con base en el Reglamento de Radiocomunicaciones inclusive no sería necesaria la coordinación con México respecto a este expediente.</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Sin embargo, bueno, se encuentra en etapa de coordinación y, bueno, en la inclusión del expediente en comento no elimina, suspende o modifica las negociaciones en curso entre los operadores satelitales con motivo de alcanzar los acuerdos de coordinación correspondiente.</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En este sentido, considero que una vez que el Instituto lleve a cabo el estudio de factibilidad y se asegure que no haya interferencia, pudiéramos tomar una determinación en cuanto al expediente </w:t>
      </w:r>
      <w:proofErr w:type="spellStart"/>
      <w:r w:rsidRPr="009F5F1F">
        <w:rPr>
          <w:rFonts w:ascii="ITC Avant Garde" w:hAnsi="ITC Avant Garde"/>
          <w:sz w:val="23"/>
          <w:szCs w:val="23"/>
        </w:rPr>
        <w:t>GIBSAT</w:t>
      </w:r>
      <w:proofErr w:type="spellEnd"/>
      <w:r w:rsidRPr="009F5F1F">
        <w:rPr>
          <w:rFonts w:ascii="ITC Avant Garde" w:hAnsi="ITC Avant Garde"/>
          <w:sz w:val="23"/>
          <w:szCs w:val="23"/>
        </w:rPr>
        <w:t>-</w:t>
      </w:r>
      <w:proofErr w:type="spellStart"/>
      <w:r w:rsidRPr="009F5F1F">
        <w:rPr>
          <w:rFonts w:ascii="ITC Avant Garde" w:hAnsi="ITC Avant Garde"/>
          <w:sz w:val="23"/>
          <w:szCs w:val="23"/>
        </w:rPr>
        <w:t>129W</w:t>
      </w:r>
      <w:proofErr w:type="spellEnd"/>
      <w:r w:rsidRPr="009F5F1F">
        <w:rPr>
          <w:rFonts w:ascii="ITC Avant Garde" w:hAnsi="ITC Avant Garde"/>
          <w:sz w:val="23"/>
          <w:szCs w:val="23"/>
        </w:rPr>
        <w:t>-B, que por el momento no nos pronunciamos o no se pronuncia el proyecto a nuestra consideración.</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Por todo lo aquí manifestado es que apoyo el proyecto que presenta el área.</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Muchas gracias, Comisionado Presidente.</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Presidente Gabriel Oswaldo Contreras Saldívar: </w:t>
      </w:r>
      <w:r w:rsidRPr="009F5F1F">
        <w:rPr>
          <w:rFonts w:ascii="ITC Avant Garde" w:hAnsi="ITC Avant Garde"/>
          <w:sz w:val="23"/>
          <w:szCs w:val="23"/>
        </w:rPr>
        <w:t>Gracias a usted, Comisionado Fromow.</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Someteré a votación entonces el asunto listado bajo el numeral III.2 con la modificación a que se ha hecho referencia en la presentación del asunto.</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Quienes estén por la aprobación sírvanse manifestarlo.</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Lic. Juan José Crispín Borbolla: </w:t>
      </w:r>
      <w:r w:rsidRPr="009F5F1F">
        <w:rPr>
          <w:rFonts w:ascii="ITC Avant Garde" w:hAnsi="ITC Avant Garde"/>
          <w:sz w:val="23"/>
          <w:szCs w:val="23"/>
        </w:rPr>
        <w:t>Se aprueba por unanimidad, Presidente.</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Presidente Gabriel Oswaldo Contreras Saldívar: </w:t>
      </w:r>
      <w:r w:rsidRPr="009F5F1F">
        <w:rPr>
          <w:rFonts w:ascii="ITC Avant Garde" w:hAnsi="ITC Avant Garde"/>
          <w:sz w:val="23"/>
          <w:szCs w:val="23"/>
        </w:rPr>
        <w:t>Muchas gracias.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Como se acordó al inicio de la sesión</w:t>
      </w:r>
      <w:r w:rsidR="006D5865">
        <w:rPr>
          <w:rFonts w:ascii="ITC Avant Garde" w:hAnsi="ITC Avant Garde"/>
          <w:sz w:val="23"/>
          <w:szCs w:val="23"/>
        </w:rPr>
        <w:t>,</w:t>
      </w:r>
      <w:r w:rsidRPr="009F5F1F">
        <w:rPr>
          <w:rFonts w:ascii="ITC Avant Garde" w:hAnsi="ITC Avant Garde"/>
          <w:sz w:val="23"/>
          <w:szCs w:val="23"/>
        </w:rPr>
        <w:t xml:space="preserve"> pasamos al asunto listado bajo el numeral III.3, que es el Acuerdo mediante el cual el Pleno del Instituto declara desierta la </w:t>
      </w:r>
      <w:r w:rsidR="006D5865" w:rsidRPr="009F5F1F">
        <w:rPr>
          <w:rFonts w:ascii="ITC Avant Garde" w:hAnsi="ITC Avant Garde"/>
          <w:sz w:val="23"/>
          <w:szCs w:val="23"/>
        </w:rPr>
        <w:t xml:space="preserve">Licitación Pública </w:t>
      </w:r>
      <w:r w:rsidRPr="009F5F1F">
        <w:rPr>
          <w:rFonts w:ascii="ITC Avant Garde" w:hAnsi="ITC Avant Garde"/>
          <w:sz w:val="23"/>
          <w:szCs w:val="23"/>
        </w:rPr>
        <w:t>para concesionar el uso, aprovechamiento y explotación comercial de 148 canales de transmisión para la prestación del servicio público de televisión radiodifundida digital, licitación número IFT-6 respecto de 116 lotes.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Le doy la palabra al licenciado Carlos Sánchez para que presente este asunto.</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Lic. Carlos Juan de Dios Sánchez Bretón: </w:t>
      </w:r>
      <w:r w:rsidRPr="009F5F1F">
        <w:rPr>
          <w:rFonts w:ascii="ITC Avant Garde" w:hAnsi="ITC Avant Garde"/>
          <w:sz w:val="23"/>
          <w:szCs w:val="23"/>
        </w:rPr>
        <w:t>Gracias, Comisionado Presidente.</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En relación con el asunto mediante el cual se somete a su consideración… (</w:t>
      </w:r>
      <w:proofErr w:type="gramStart"/>
      <w:r w:rsidRPr="009F5F1F">
        <w:rPr>
          <w:rFonts w:ascii="ITC Avant Garde" w:hAnsi="ITC Avant Garde"/>
          <w:sz w:val="23"/>
          <w:szCs w:val="23"/>
        </w:rPr>
        <w:t>falla</w:t>
      </w:r>
      <w:proofErr w:type="gramEnd"/>
      <w:r w:rsidRPr="009F5F1F">
        <w:rPr>
          <w:rFonts w:ascii="ITC Avant Garde" w:hAnsi="ITC Avant Garde"/>
          <w:sz w:val="23"/>
          <w:szCs w:val="23"/>
        </w:rPr>
        <w:t xml:space="preserve"> de audio)… de 116 lotes de la licitación número IFT-6, de canales de transmisión de televisión radiodifundida digital, se exponen los antecedentes siguientes.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El 18 de noviembre de 2016 el Pleno de este Instituto aprobó la convocatoria y las bases de la licitación número IFT-6. El 25 de noviembre de 2016 se publicaron dicha convocatoria en el Diario Oficial de la Federación y las bases en el portal de internet del Instituto.</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Una vez desahogadas todas las etapas de la licitación que incluyeron:</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1. Manifestación de interés, entrega de información y documentación.</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2. Evaluación y emisión de constancias de participación.</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3. Sesión de práctica y procedimientos de presentación de ofertas mediante un mecanismo de asignación de reloj ascendente, y</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4. Emisión de actas de fallo, pago de contraprestaciones y otorgamiento de títulos de concesión, incluyendo las descalificaciones.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En este caso no tuvimos descalificaciones, perdón, se obtuvieron los resultados siguientes: número de manifestaciones de interés, 86; número de interesados que entregaron información autentificada con FIEL, 24; número de interesados a los que se otorgó constancias de participación, 14; número total de títulos de concesión de espectro otorgados, 32; número total de títulos de concesión única entregados, 11; número de participantes ganadores finales diferentes, 13; monto de las contraprestaciones pagadas, mil 614, 30 mil 500 pesos; número de descalificaciones, ninguna.</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El pasado 18 de noviembre se entregaron todos los títulos de concesión a los participantes ganadores que ahora son concesionarios.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Conforme a la información anterior se somete a su consideración el acuerdo siguiente: “…Acuerdo mediante el cual el Pleno del Instituto Federal de Telecomunicaciones declara desierta la licitación pública para concesionar el uso, aprovechamiento y explotación comercial de 148 canales de transmisión para la prestación del servicio público de televisión radiodifundida digital, licitación número IFT- 6, respecto de 116 lotes que no recibieron interés durante este proceso…”.</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Eso sería todo, señor Presidente.</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Presidente Gabriel Oswaldo Contreras Saldívar: </w:t>
      </w:r>
      <w:r w:rsidRPr="009F5F1F">
        <w:rPr>
          <w:rFonts w:ascii="ITC Avant Garde" w:hAnsi="ITC Avant Garde"/>
          <w:sz w:val="23"/>
          <w:szCs w:val="23"/>
        </w:rPr>
        <w:t>Muchas gracias, Carlos.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A su consideración el proyecto, comisionados.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Comisionado Javier Juárez.</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Javier Juárez Mojica: </w:t>
      </w:r>
      <w:r w:rsidRPr="009F5F1F">
        <w:rPr>
          <w:rFonts w:ascii="ITC Avant Garde" w:hAnsi="ITC Avant Garde"/>
          <w:sz w:val="23"/>
          <w:szCs w:val="23"/>
        </w:rPr>
        <w:t>Gracias, Presidente.</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Para fijar postura.</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 xml:space="preserve">Con este acuerdo con el que ya estaríamos concluyendo definitivamente la licitación IFT-6 estamos cerrando el 2017 como coloquialmente se dice “con broche de oro”. </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Esta licitación no es menor, se trata precisamente del empoderamiento de las audiencias a través de la posibilidad de decidir, entre mayor cantidad de opciones</w:t>
      </w:r>
      <w:r w:rsidR="006D5865">
        <w:rPr>
          <w:rFonts w:ascii="ITC Avant Garde" w:hAnsi="ITC Avant Garde"/>
          <w:sz w:val="23"/>
          <w:szCs w:val="23"/>
        </w:rPr>
        <w:t>; será la calidad,</w:t>
      </w:r>
      <w:r w:rsidRPr="009F5F1F">
        <w:rPr>
          <w:rFonts w:ascii="ITC Avant Garde" w:hAnsi="ITC Avant Garde"/>
          <w:sz w:val="23"/>
          <w:szCs w:val="23"/>
        </w:rPr>
        <w:t xml:space="preserve"> la que más guste a las audiencias, la que determine lo que continúa y lo que sale de la programación. </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Estas transformaciones conllevan una gran inversión, una gran confianza por parte de los nuevos concesionarios, lo que no se hubiera logrado de no ser por el trabajo que todas las áreas involucradas realizaron.</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Dicho eso, adelanto mi voto a favor del proyecto, gracias.</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Presidente Gabriel Oswaldo Contreras Saldívar: </w:t>
      </w:r>
      <w:r w:rsidRPr="009F5F1F">
        <w:rPr>
          <w:rFonts w:ascii="ITC Avant Garde" w:hAnsi="ITC Avant Garde"/>
          <w:sz w:val="23"/>
          <w:szCs w:val="23"/>
        </w:rPr>
        <w:t>Gracias a usted, Comisionado Juárez.</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De no haber mayores participaciones lo someteré directamente a votación.</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Quienes estén por la aprobación de este asunto sírvanse manifestarlo.</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Lic. Juan José Crispín Borbolla: </w:t>
      </w:r>
      <w:r w:rsidRPr="009F5F1F">
        <w:rPr>
          <w:rFonts w:ascii="ITC Avant Garde" w:hAnsi="ITC Avant Garde"/>
          <w:sz w:val="23"/>
          <w:szCs w:val="23"/>
        </w:rPr>
        <w:t>Se aprueba por unanimidad, Presidente.</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Presidente Gabriel Oswaldo Contreras Saldívar: </w:t>
      </w:r>
      <w:r w:rsidRPr="009F5F1F">
        <w:rPr>
          <w:rFonts w:ascii="ITC Avant Garde" w:hAnsi="ITC Avant Garde"/>
          <w:sz w:val="23"/>
          <w:szCs w:val="23"/>
        </w:rPr>
        <w:t>Muchas gracias.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Solicito a la Secretaría que dé cuenta de los asuntos listados bajo el rubro de asuntos generales.</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Lic. Juan José Crispín Borbolla: </w:t>
      </w:r>
      <w:r w:rsidRPr="009F5F1F">
        <w:rPr>
          <w:rFonts w:ascii="ITC Avant Garde" w:hAnsi="ITC Avant Garde"/>
          <w:sz w:val="23"/>
          <w:szCs w:val="23"/>
        </w:rPr>
        <w:t>Sí, Presidente.</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El primero es el informe de la participación del Comisionado Adolfo Cuevas en el Foro de Telecomunicaciones y Medios que organizó el Instituto Internacional de Comunicaciones, llevado a cabo en Washington D.C., Estados Unidos, los días 5 y 6 de diciembre del 2017.</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Dicho informe se encuentra en la carpeta de la sesión y será publicado como se hace con este tipo de informes.</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Presidente Gabriel Oswaldo Contreras Saldívar: </w:t>
      </w:r>
      <w:r w:rsidRPr="009F5F1F">
        <w:rPr>
          <w:rFonts w:ascii="ITC Avant Garde" w:hAnsi="ITC Avant Garde"/>
          <w:sz w:val="23"/>
          <w:szCs w:val="23"/>
        </w:rPr>
        <w:t>El segundo asunto como se incorporó por parte de la Unidad de Espectro Radioeléctrico, es básicamente el informe de que se ha concluido con el análisis de todos los comentarios recibidos en el proceso de opinión pública de las bases de licitación relacionadas con la banda 2.5, y que serán remitidos el mismo día de hoy a la Secretaría Técnica el nuevo proyecto de bases producto precisamente de estos análisis para revisión de parte de los comisionados.</w:t>
      </w:r>
    </w:p>
    <w:p w:rsidR="00E9749F" w:rsidRDefault="009F5F1F" w:rsidP="00E9749F">
      <w:pPr>
        <w:spacing w:after="240"/>
        <w:rPr>
          <w:rFonts w:ascii="ITC Avant Garde" w:hAnsi="ITC Avant Garde"/>
          <w:sz w:val="23"/>
          <w:szCs w:val="23"/>
        </w:rPr>
      </w:pPr>
      <w:r w:rsidRPr="00A242F3">
        <w:rPr>
          <w:rFonts w:ascii="ITC Avant Garde" w:hAnsi="ITC Avant Garde"/>
          <w:sz w:val="23"/>
          <w:szCs w:val="23"/>
        </w:rPr>
        <w:t xml:space="preserve">Es importante hacerlo notar, toda vez que </w:t>
      </w:r>
      <w:r w:rsidR="00A242F3" w:rsidRPr="00A242F3">
        <w:rPr>
          <w:rFonts w:ascii="ITC Avant Garde" w:hAnsi="ITC Avant Garde"/>
          <w:sz w:val="23"/>
          <w:szCs w:val="23"/>
        </w:rPr>
        <w:t>como ustedes saben se encontrará</w:t>
      </w:r>
      <w:r w:rsidRPr="00A242F3">
        <w:rPr>
          <w:rFonts w:ascii="ITC Avant Garde" w:hAnsi="ITC Avant Garde"/>
          <w:sz w:val="23"/>
          <w:szCs w:val="23"/>
        </w:rPr>
        <w:t xml:space="preserve"> previsto en el PAT, la Unidad de Espectro Radioeléctrico se tomó el tiempo necesario precisamente para revisar todos los esquemas posibles y todas las variables que impactan directamente en esta licitación, y por supuesto, buscando maximizar nuestro mandato constitucional de una administración eficiente del espectro considerando las condiciones que enfrenta nuestro mercado actualmente.</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En suma, se remitirá el mismo día de hoy y se informa a este Pleno este proyecto de bases para iniciar su revisión, a reserva por supuesto de que sea posteriormente producto de esta retroalimentación, convocado formalmente a principios del próximo año para su discusión, análisis y resolución.</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Comisionado Cuevas.</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Adolfo Cuevas Teja: </w:t>
      </w:r>
      <w:r w:rsidRPr="009F5F1F">
        <w:rPr>
          <w:rFonts w:ascii="ITC Avant Garde" w:hAnsi="ITC Avant Garde"/>
          <w:sz w:val="23"/>
          <w:szCs w:val="23"/>
        </w:rPr>
        <w:t>Dado que era parte del Programa Anual de Trabajo, y el interés que la industria y los medios tienen sobre el particular, sería relevante que nuestra área de comunicación social pudiera emitir alguna nota, algún boletín, dando a conocer el avance de estos importantes trabajos.</w:t>
      </w:r>
    </w:p>
    <w:p w:rsidR="00E9749F" w:rsidRDefault="009F5F1F" w:rsidP="00E9749F">
      <w:pPr>
        <w:spacing w:after="240"/>
        <w:rPr>
          <w:rFonts w:ascii="ITC Avant Garde" w:hAnsi="ITC Avant Garde"/>
          <w:sz w:val="23"/>
          <w:szCs w:val="23"/>
        </w:rPr>
      </w:pPr>
      <w:r w:rsidRPr="009F5F1F">
        <w:rPr>
          <w:rFonts w:ascii="ITC Avant Garde" w:hAnsi="ITC Avant Garde"/>
          <w:b/>
          <w:sz w:val="23"/>
          <w:szCs w:val="23"/>
        </w:rPr>
        <w:t xml:space="preserve">Comisionado Presidente Gabriel Oswaldo Contreras Saldívar: </w:t>
      </w:r>
      <w:r w:rsidRPr="009F5F1F">
        <w:rPr>
          <w:rFonts w:ascii="ITC Avant Garde" w:hAnsi="ITC Avant Garde"/>
          <w:sz w:val="23"/>
          <w:szCs w:val="23"/>
        </w:rPr>
        <w:t>Muchas gracias, Comisionado Cuevas.</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Como se hace generalmente en estas sesiones de Pleno, se da cuenta de lo que se trató y coincido con usted en la importancia de comunicar públicamente el estado en el que se encuentra este proceso.</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No habiendo otro asunto que tratar damos por concluida la que esperemos sea la última sesión de Pleno del año 2017.</w:t>
      </w:r>
    </w:p>
    <w:p w:rsidR="00E9749F" w:rsidRDefault="009F5F1F" w:rsidP="00E9749F">
      <w:pPr>
        <w:spacing w:after="240"/>
        <w:rPr>
          <w:rFonts w:ascii="ITC Avant Garde" w:hAnsi="ITC Avant Garde"/>
          <w:sz w:val="23"/>
          <w:szCs w:val="23"/>
        </w:rPr>
      </w:pPr>
      <w:r w:rsidRPr="009F5F1F">
        <w:rPr>
          <w:rFonts w:ascii="ITC Avant Garde" w:hAnsi="ITC Avant Garde"/>
          <w:sz w:val="23"/>
          <w:szCs w:val="23"/>
        </w:rPr>
        <w:t>Muchas felicidades a todos.</w:t>
      </w:r>
    </w:p>
    <w:p w:rsidR="005756EB" w:rsidRPr="009F5F1F" w:rsidRDefault="00072B89" w:rsidP="00E9749F">
      <w:pPr>
        <w:spacing w:after="240"/>
        <w:jc w:val="center"/>
        <w:rPr>
          <w:rFonts w:ascii="ITC Avant Garde" w:hAnsi="ITC Avant Garde"/>
          <w:sz w:val="23"/>
          <w:szCs w:val="23"/>
        </w:rPr>
      </w:pPr>
      <w:r>
        <w:rPr>
          <w:rFonts w:ascii="ITC Avant Garde" w:hAnsi="ITC Avant Garde"/>
          <w:b/>
          <w:sz w:val="23"/>
          <w:szCs w:val="23"/>
        </w:rPr>
        <w:t>Fin de la Versión Estenográfica</w:t>
      </w:r>
    </w:p>
    <w:sectPr w:rsidR="005756EB" w:rsidRPr="009F5F1F" w:rsidSect="003E128B">
      <w:headerReference w:type="even" r:id="rId7"/>
      <w:headerReference w:type="first" r:id="rId8"/>
      <w:pgSz w:w="12240" w:h="15840"/>
      <w:pgMar w:top="2268" w:right="141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1F" w:rsidRDefault="009F5F1F" w:rsidP="009F5F1F">
      <w:r>
        <w:separator/>
      </w:r>
    </w:p>
  </w:endnote>
  <w:endnote w:type="continuationSeparator" w:id="0">
    <w:p w:rsidR="009F5F1F" w:rsidRDefault="009F5F1F" w:rsidP="009F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1F" w:rsidRDefault="009F5F1F" w:rsidP="009F5F1F">
      <w:r>
        <w:separator/>
      </w:r>
    </w:p>
  </w:footnote>
  <w:footnote w:type="continuationSeparator" w:id="0">
    <w:p w:rsidR="009F5F1F" w:rsidRDefault="009F5F1F" w:rsidP="009F5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E9749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1025"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E9749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1027"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1F"/>
    <w:rsid w:val="00072B89"/>
    <w:rsid w:val="00293552"/>
    <w:rsid w:val="00296B7F"/>
    <w:rsid w:val="005756EB"/>
    <w:rsid w:val="005A5B00"/>
    <w:rsid w:val="006B7815"/>
    <w:rsid w:val="006D5865"/>
    <w:rsid w:val="00760BDE"/>
    <w:rsid w:val="009F5F1F"/>
    <w:rsid w:val="00A242F3"/>
    <w:rsid w:val="00A71F73"/>
    <w:rsid w:val="00B26B14"/>
    <w:rsid w:val="00B7097B"/>
    <w:rsid w:val="00E974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0504ECA-26BD-48EA-9E33-748D20F5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F1F"/>
    <w:pPr>
      <w:spacing w:after="0" w:line="240" w:lineRule="auto"/>
      <w:jc w:val="both"/>
    </w:pPr>
    <w:rPr>
      <w:rFonts w:ascii="Arial" w:hAnsi="Arial"/>
      <w:sz w:val="28"/>
    </w:rPr>
  </w:style>
  <w:style w:type="paragraph" w:styleId="Ttulo1">
    <w:name w:val="heading 1"/>
    <w:basedOn w:val="Normal"/>
    <w:next w:val="Normal"/>
    <w:link w:val="Ttulo1Car"/>
    <w:uiPriority w:val="9"/>
    <w:qFormat/>
    <w:rsid w:val="009F5F1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5F1F"/>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9F5F1F"/>
    <w:pPr>
      <w:tabs>
        <w:tab w:val="center" w:pos="4419"/>
        <w:tab w:val="right" w:pos="8838"/>
      </w:tabs>
      <w:jc w:val="left"/>
    </w:pPr>
    <w:rPr>
      <w:rFonts w:ascii="Calibri" w:eastAsia="Calibri" w:hAnsi="Calibri" w:cs="Times New Roman"/>
      <w:sz w:val="22"/>
    </w:rPr>
  </w:style>
  <w:style w:type="character" w:customStyle="1" w:styleId="EncabezadoCar">
    <w:name w:val="Encabezado Car"/>
    <w:basedOn w:val="Fuentedeprrafopredeter"/>
    <w:link w:val="Encabezado"/>
    <w:uiPriority w:val="99"/>
    <w:rsid w:val="009F5F1F"/>
    <w:rPr>
      <w:rFonts w:ascii="Calibri" w:eastAsia="Calibri" w:hAnsi="Calibri" w:cs="Times New Roman"/>
    </w:rPr>
  </w:style>
  <w:style w:type="paragraph" w:styleId="Piedepgina">
    <w:name w:val="footer"/>
    <w:basedOn w:val="Normal"/>
    <w:link w:val="PiedepginaCar"/>
    <w:uiPriority w:val="99"/>
    <w:unhideWhenUsed/>
    <w:rsid w:val="009F5F1F"/>
    <w:pPr>
      <w:tabs>
        <w:tab w:val="center" w:pos="4419"/>
        <w:tab w:val="right" w:pos="8838"/>
      </w:tabs>
      <w:jc w:val="left"/>
    </w:pPr>
    <w:rPr>
      <w:rFonts w:ascii="Calibri" w:eastAsia="Calibri" w:hAnsi="Calibri" w:cs="Times New Roman"/>
      <w:sz w:val="22"/>
    </w:rPr>
  </w:style>
  <w:style w:type="character" w:customStyle="1" w:styleId="PiedepginaCar">
    <w:name w:val="Pie de página Car"/>
    <w:basedOn w:val="Fuentedeprrafopredeter"/>
    <w:link w:val="Piedepgina"/>
    <w:uiPriority w:val="99"/>
    <w:rsid w:val="009F5F1F"/>
    <w:rPr>
      <w:rFonts w:ascii="Calibri" w:eastAsia="Calibri" w:hAnsi="Calibri" w:cs="Times New Roman"/>
    </w:rPr>
  </w:style>
  <w:style w:type="paragraph" w:styleId="Textodeglobo">
    <w:name w:val="Balloon Text"/>
    <w:basedOn w:val="Normal"/>
    <w:link w:val="TextodegloboCar"/>
    <w:uiPriority w:val="99"/>
    <w:semiHidden/>
    <w:unhideWhenUsed/>
    <w:rsid w:val="009F5F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5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0B488-8A30-40F5-8367-F4791904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3015</Words>
  <Characters>16584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4</cp:revision>
  <cp:lastPrinted>2018-01-18T23:20:00Z</cp:lastPrinted>
  <dcterms:created xsi:type="dcterms:W3CDTF">2018-01-18T23:21:00Z</dcterms:created>
  <dcterms:modified xsi:type="dcterms:W3CDTF">2018-01-18T23:22:00Z</dcterms:modified>
</cp:coreProperties>
</file>