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B" w:rsidRPr="00462F4B" w:rsidRDefault="00462F4B" w:rsidP="00DE1D0A">
      <w:pPr>
        <w:pStyle w:val="Ttulo1"/>
        <w:spacing w:before="120" w:after="120"/>
        <w:jc w:val="center"/>
        <w:rPr>
          <w:rFonts w:ascii="ITC Avant Garde" w:hAnsi="ITC Avant Garde"/>
          <w:b/>
          <w:color w:val="000000" w:themeColor="text1"/>
          <w:sz w:val="22"/>
          <w:szCs w:val="22"/>
        </w:rPr>
      </w:pPr>
      <w:r w:rsidRPr="00462F4B">
        <w:rPr>
          <w:rFonts w:ascii="ITC Avant Garde" w:hAnsi="ITC Avant Garde"/>
          <w:b/>
          <w:color w:val="000000" w:themeColor="text1"/>
          <w:sz w:val="22"/>
          <w:szCs w:val="22"/>
        </w:rPr>
        <w:t>VERSIÓN PÚBLICA DE LA ORDEN DEL DÍA</w:t>
      </w:r>
    </w:p>
    <w:p w:rsidR="00462F4B" w:rsidRPr="00462F4B" w:rsidRDefault="00462F4B" w:rsidP="00DE1D0A">
      <w:pPr>
        <w:pStyle w:val="Ttulo1"/>
        <w:spacing w:before="120" w:after="120"/>
        <w:jc w:val="center"/>
        <w:rPr>
          <w:rFonts w:ascii="ITC Avant Garde" w:hAnsi="ITC Avant Garde"/>
          <w:b/>
          <w:color w:val="000000" w:themeColor="text1"/>
          <w:sz w:val="22"/>
          <w:szCs w:val="22"/>
        </w:rPr>
      </w:pPr>
      <w:r w:rsidRPr="00462F4B">
        <w:rPr>
          <w:rFonts w:ascii="ITC Avant Garde" w:hAnsi="ITC Avant Garde"/>
          <w:b/>
          <w:color w:val="000000" w:themeColor="text1"/>
          <w:sz w:val="22"/>
          <w:szCs w:val="22"/>
        </w:rPr>
        <w:t>DE LA L SESIÓN ORDINARIA DEL PLENO DEL INSTITUTO FEDERAL DE TELECOMUNICACIONES, CELEBRADA EL 28 DE NOVIEMBRE DE 2017</w:t>
      </w:r>
    </w:p>
    <w:p w:rsidR="00462F4B" w:rsidRPr="00462F4B" w:rsidRDefault="00462F4B" w:rsidP="00DE1D0A">
      <w:pPr>
        <w:pStyle w:val="Ttulo1"/>
        <w:spacing w:before="120" w:after="120"/>
        <w:jc w:val="center"/>
        <w:rPr>
          <w:rFonts w:ascii="ITC Avant Garde" w:eastAsia="Times New Roman" w:hAnsi="ITC Avant Garde" w:cs="Times New Roman"/>
          <w:b/>
          <w:bCs/>
          <w:color w:val="000000" w:themeColor="text1"/>
          <w:sz w:val="22"/>
          <w:szCs w:val="22"/>
          <w:lang w:eastAsia="es-MX"/>
        </w:rPr>
      </w:pPr>
      <w:r w:rsidRPr="00462F4B">
        <w:rPr>
          <w:rFonts w:ascii="ITC Avant Garde" w:eastAsia="Times New Roman" w:hAnsi="ITC Avant Garde" w:cs="Times New Roman"/>
          <w:b/>
          <w:bCs/>
          <w:color w:val="000000" w:themeColor="text1"/>
          <w:sz w:val="22"/>
          <w:szCs w:val="22"/>
          <w:lang w:eastAsia="es-MX"/>
        </w:rPr>
        <w:t>LEYENDA DE LA CLASIFICACIÓN</w:t>
      </w:r>
    </w:p>
    <w:p w:rsidR="00462F4B" w:rsidRPr="00462F4B" w:rsidRDefault="00462F4B" w:rsidP="002E318F">
      <w:pPr>
        <w:spacing w:before="120" w:after="120" w:line="240" w:lineRule="auto"/>
        <w:rPr>
          <w:rFonts w:ascii="ITC Avant Garde" w:eastAsia="Times New Roman" w:hAnsi="ITC Avant Garde" w:cs="Times New Roman"/>
          <w:bCs/>
          <w:color w:val="000000"/>
          <w:lang w:eastAsia="es-MX"/>
        </w:rPr>
      </w:pPr>
      <w:r w:rsidRPr="00462F4B">
        <w:rPr>
          <w:rFonts w:ascii="ITC Avant Garde" w:eastAsia="Times New Roman" w:hAnsi="ITC Avant Garde" w:cs="Times New Roman"/>
          <w:b/>
          <w:bCs/>
          <w:color w:val="000000"/>
          <w:lang w:eastAsia="es-MX"/>
        </w:rPr>
        <w:t>Fecha de Clasificación:</w:t>
      </w:r>
      <w:r w:rsidRPr="00462F4B">
        <w:rPr>
          <w:rFonts w:ascii="ITC Avant Garde" w:eastAsia="Times New Roman" w:hAnsi="ITC Avant Garde" w:cs="Times New Roman"/>
          <w:bCs/>
          <w:color w:val="000000"/>
          <w:lang w:eastAsia="es-MX"/>
        </w:rPr>
        <w:t xml:space="preserve"> 28</w:t>
      </w:r>
      <w:r w:rsidRPr="00462F4B">
        <w:rPr>
          <w:rFonts w:ascii="ITC Avant Garde" w:eastAsia="Calibri" w:hAnsi="ITC Avant Garde" w:cs="Times New Roman"/>
        </w:rPr>
        <w:t xml:space="preserve"> de noviembre de 2017. </w:t>
      </w:r>
    </w:p>
    <w:p w:rsidR="00462F4B" w:rsidRPr="00462F4B" w:rsidRDefault="00462F4B" w:rsidP="002E318F">
      <w:pPr>
        <w:spacing w:before="120" w:after="120" w:line="240" w:lineRule="auto"/>
        <w:jc w:val="both"/>
        <w:rPr>
          <w:rFonts w:ascii="ITC Avant Garde" w:eastAsia="Times New Roman" w:hAnsi="ITC Avant Garde" w:cs="Times New Roman"/>
          <w:bCs/>
          <w:color w:val="000000"/>
          <w:lang w:eastAsia="es-MX"/>
        </w:rPr>
      </w:pPr>
      <w:r w:rsidRPr="00462F4B">
        <w:rPr>
          <w:rFonts w:ascii="ITC Avant Garde" w:eastAsia="Times New Roman" w:hAnsi="ITC Avant Garde" w:cs="Times New Roman"/>
          <w:b/>
          <w:bCs/>
          <w:color w:val="000000"/>
          <w:lang w:eastAsia="es-MX"/>
        </w:rPr>
        <w:t>Unidad Administrativa:</w:t>
      </w:r>
      <w:r w:rsidRPr="00462F4B">
        <w:rPr>
          <w:rFonts w:ascii="ITC Avant Garde" w:eastAsia="Times New Roman" w:hAnsi="ITC Avant Garde" w:cs="Times New Roman"/>
          <w:bCs/>
          <w:color w:val="000000"/>
          <w:lang w:eastAsia="es-MX"/>
        </w:rPr>
        <w:t xml:space="preserve"> Secretaría Técnica del Pleno, de conformidad con los artículos 72, fracción V, inciso </w:t>
      </w:r>
      <w:r w:rsidR="008B7339">
        <w:rPr>
          <w:rFonts w:ascii="ITC Avant Garde" w:eastAsia="Times New Roman" w:hAnsi="ITC Avant Garde" w:cs="Times New Roman"/>
          <w:bCs/>
          <w:color w:val="000000"/>
          <w:lang w:eastAsia="es-MX"/>
        </w:rPr>
        <w:t>c</w:t>
      </w:r>
      <w:r w:rsidRPr="00462F4B">
        <w:rPr>
          <w:rFonts w:ascii="ITC Avant Garde" w:eastAsia="Times New Roman" w:hAnsi="ITC Avant Garde" w:cs="Times New Roman"/>
          <w:bCs/>
          <w:color w:val="000000"/>
          <w:lang w:eastAsia="es-MX"/>
        </w:rPr>
        <w:t>), 98, fracción III y 104 de la Ley Federal de Transparencia y Acceso a la Información Pública ("LFTAIP"); 106, 107 y 110 de la Ley General de Transparencia y Acceso a la Información Pública ("LGTAIP"); el Lineamiento Séptimo, fracción III, Quincuagésimo Primero al Cuarto, Sexagésimo y Sexagésimo Primero de los Lineamientos Generales en materia de Clasificación y Desclasificación de la Información, así como para la Elaboración de Versiones Públicas ("</w:t>
      </w:r>
      <w:r w:rsidR="00531054">
        <w:rPr>
          <w:rFonts w:ascii="ITC Avant Garde" w:eastAsia="Times New Roman" w:hAnsi="ITC Avant Garde" w:cs="Times New Roman"/>
          <w:bCs/>
          <w:color w:val="000000"/>
          <w:lang w:eastAsia="es-MX"/>
        </w:rPr>
        <w:t>LGCDI</w:t>
      </w:r>
      <w:r w:rsidR="008B7339">
        <w:rPr>
          <w:rFonts w:ascii="ITC Avant Garde" w:eastAsia="Times New Roman" w:hAnsi="ITC Avant Garde" w:cs="Times New Roman"/>
          <w:bCs/>
          <w:color w:val="000000"/>
          <w:lang w:eastAsia="es-MX"/>
        </w:rPr>
        <w:t>"), elaboró versión pública por contener información Reservada.</w:t>
      </w:r>
    </w:p>
    <w:p w:rsidR="00462F4B" w:rsidRPr="00462F4B" w:rsidRDefault="00292647" w:rsidP="002E318F">
      <w:pPr>
        <w:spacing w:before="120" w:after="120" w:line="240" w:lineRule="auto"/>
        <w:jc w:val="both"/>
        <w:rPr>
          <w:rFonts w:ascii="ITC Avant Garde" w:eastAsia="Times New Roman" w:hAnsi="ITC Avant Garde" w:cs="Times New Roman"/>
          <w:bCs/>
          <w:color w:val="000000"/>
          <w:lang w:eastAsia="es-MX"/>
        </w:rPr>
      </w:pPr>
      <w:r>
        <w:rPr>
          <w:rFonts w:ascii="ITC Avant Garde" w:eastAsia="Times New Roman" w:hAnsi="ITC Avant Garde" w:cs="Times New Roman"/>
          <w:b/>
          <w:bCs/>
          <w:color w:val="000000"/>
          <w:lang w:eastAsia="es-MX"/>
        </w:rPr>
        <w:t xml:space="preserve">1) </w:t>
      </w:r>
      <w:r w:rsidR="00462F4B" w:rsidRPr="00462F4B">
        <w:rPr>
          <w:rFonts w:ascii="ITC Avant Garde" w:eastAsia="Times New Roman" w:hAnsi="ITC Avant Garde" w:cs="Times New Roman"/>
          <w:b/>
          <w:bCs/>
          <w:color w:val="000000"/>
          <w:lang w:eastAsia="es-MX"/>
        </w:rPr>
        <w:t>Núm. de Resolución:</w:t>
      </w:r>
      <w:r w:rsidR="00462F4B" w:rsidRPr="00462F4B">
        <w:rPr>
          <w:rFonts w:ascii="ITC Avant Garde" w:eastAsia="Times New Roman" w:hAnsi="ITC Avant Garde" w:cs="Times New Roman"/>
          <w:bCs/>
          <w:color w:val="000000"/>
          <w:lang w:eastAsia="es-MX"/>
        </w:rPr>
        <w:t xml:space="preserve"> </w:t>
      </w:r>
      <w:r w:rsidR="00462F4B" w:rsidRPr="00462F4B">
        <w:rPr>
          <w:rFonts w:ascii="ITC Avant Garde" w:hAnsi="ITC Avant Garde"/>
        </w:rPr>
        <w:t>III.15 correspondiente a un asunto retirado del Orden del Día</w:t>
      </w:r>
      <w:r>
        <w:rPr>
          <w:rFonts w:ascii="ITC Avant Garde" w:hAnsi="ITC Avant Garde"/>
        </w:rPr>
        <w:t>.</w:t>
      </w:r>
    </w:p>
    <w:p w:rsidR="00462F4B" w:rsidRPr="00462F4B" w:rsidRDefault="00462F4B" w:rsidP="002E318F">
      <w:pPr>
        <w:spacing w:before="120" w:after="120" w:line="240" w:lineRule="auto"/>
        <w:jc w:val="both"/>
        <w:rPr>
          <w:rFonts w:ascii="ITC Avant Garde" w:eastAsia="Times New Roman" w:hAnsi="ITC Avant Garde"/>
          <w:bCs/>
          <w:lang w:val="es-ES" w:eastAsia="es-ES"/>
        </w:rPr>
      </w:pPr>
      <w:r w:rsidRPr="00462F4B">
        <w:rPr>
          <w:rFonts w:ascii="ITC Avant Garde" w:eastAsia="Times New Roman" w:hAnsi="ITC Avant Garde" w:cs="Times New Roman"/>
          <w:b/>
          <w:bCs/>
          <w:color w:val="000000"/>
          <w:lang w:eastAsia="es-MX"/>
        </w:rPr>
        <w:t>Descripción del asunto:</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 xml:space="preserve">Resolución mediante la cual el Pleno del Instituto Federal de Telecomunicaciones otorga a favor de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hAnsi="ITC Avant Garde"/>
        </w:rPr>
        <w:t xml:space="preserve"> tres concesiones para usar y aprovechar bandas de frecuencias del espectro radioeléctrico para la prestación del servicio público de radiodifusión sonora en Frecuencia Modulada en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hAnsi="ITC Avant Garde"/>
        </w:rPr>
        <w:t>, así como una concesión única, todas para uso social.</w:t>
      </w:r>
    </w:p>
    <w:p w:rsidR="00462F4B" w:rsidRPr="00462F4B" w:rsidRDefault="00462F4B" w:rsidP="002E318F">
      <w:pPr>
        <w:spacing w:before="120" w:after="120" w:line="240" w:lineRule="auto"/>
        <w:jc w:val="both"/>
        <w:rPr>
          <w:rFonts w:ascii="ITC Avant Garde" w:hAnsi="ITC Avant Garde"/>
        </w:rPr>
      </w:pPr>
      <w:r w:rsidRPr="00462F4B">
        <w:rPr>
          <w:rFonts w:ascii="ITC Avant Garde" w:eastAsia="Times New Roman" w:hAnsi="ITC Avant Garde" w:cs="Times New Roman"/>
          <w:b/>
          <w:bCs/>
          <w:color w:val="000000"/>
          <w:lang w:eastAsia="es-MX"/>
        </w:rPr>
        <w:t>Fundamento legal:</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Reservado, con fundamento en el artículo 110, fracción VIII de la “LFTAIP”, publicada el 9 de mayo de 2016; el artículo 113, fracción VIII de la “LGTAIP”, publicada en el DOF el 4 de mayo de 2015; así como el Lineamiento Vigésimo Séptimo de los “</w:t>
      </w:r>
      <w:r w:rsidR="00531054">
        <w:rPr>
          <w:rFonts w:ascii="ITC Avant Garde" w:hAnsi="ITC Avant Garde"/>
        </w:rPr>
        <w:t>LGCDI</w:t>
      </w:r>
      <w:r w:rsidRPr="00462F4B">
        <w:rPr>
          <w:rFonts w:ascii="ITC Avant Garde" w:hAnsi="ITC Avant Garde"/>
        </w:rPr>
        <w:t>”, publicado en el DOF el 15 de abril de 2016.</w:t>
      </w:r>
    </w:p>
    <w:p w:rsidR="00462F4B" w:rsidRDefault="00462F4B" w:rsidP="002E318F">
      <w:pPr>
        <w:spacing w:before="120" w:after="120" w:line="240" w:lineRule="auto"/>
        <w:jc w:val="both"/>
        <w:rPr>
          <w:rFonts w:ascii="ITC Avant Garde" w:hAnsi="ITC Avant Garde"/>
        </w:rPr>
      </w:pPr>
      <w:r w:rsidRPr="00462F4B">
        <w:rPr>
          <w:rFonts w:ascii="ITC Avant Garde" w:eastAsia="Times New Roman" w:hAnsi="ITC Avant Garde" w:cs="Times New Roman"/>
          <w:b/>
          <w:bCs/>
          <w:color w:val="000000"/>
          <w:lang w:eastAsia="es-MX"/>
        </w:rPr>
        <w:t>Motivación:</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Contiene información que forma parte de un proceso deliberativo en el que no se ha adoptado una decisión definitiva.</w:t>
      </w:r>
    </w:p>
    <w:p w:rsidR="00DE1D0A" w:rsidRPr="00462F4B" w:rsidRDefault="00DE1D0A" w:rsidP="002E318F">
      <w:pPr>
        <w:spacing w:before="120" w:after="120" w:line="240" w:lineRule="auto"/>
        <w:jc w:val="both"/>
        <w:rPr>
          <w:rFonts w:ascii="ITC Avant Garde" w:eastAsia="Times New Roman" w:hAnsi="ITC Avant Garde" w:cs="Times New Roman"/>
          <w:b/>
          <w:bCs/>
          <w:color w:val="0000CC"/>
          <w:lang w:eastAsia="es-MX"/>
        </w:rPr>
      </w:pPr>
      <w:r w:rsidRPr="00462F4B">
        <w:rPr>
          <w:rFonts w:ascii="ITC Avant Garde" w:eastAsia="Times New Roman" w:hAnsi="ITC Avant Garde" w:cs="Times New Roman"/>
          <w:b/>
          <w:bCs/>
          <w:color w:val="000000"/>
          <w:lang w:eastAsia="es-MX"/>
        </w:rPr>
        <w:t>Secciones Confidenciales:</w:t>
      </w:r>
      <w:r w:rsidRPr="00462F4B">
        <w:rPr>
          <w:rFonts w:ascii="ITC Avant Garde" w:eastAsia="Times New Roman" w:hAnsi="ITC Avant Garde" w:cs="Times New Roman"/>
          <w:bCs/>
          <w:color w:val="000000"/>
          <w:lang w:eastAsia="es-MX"/>
        </w:rPr>
        <w:t xml:space="preserve"> Las secciones marcadas en color azul con la inscripciones que dicen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00BA33C3">
        <w:rPr>
          <w:rFonts w:ascii="ITC Avant Garde" w:eastAsia="Times New Roman" w:hAnsi="ITC Avant Garde" w:cs="Times New Roman"/>
          <w:b/>
          <w:bCs/>
          <w:color w:val="0000CC"/>
          <w:lang w:eastAsia="es-MX"/>
        </w:rPr>
        <w:t>.</w:t>
      </w:r>
    </w:p>
    <w:p w:rsidR="00292647" w:rsidRDefault="00292647" w:rsidP="002E318F">
      <w:pPr>
        <w:spacing w:before="120" w:after="120" w:line="240" w:lineRule="auto"/>
        <w:jc w:val="both"/>
        <w:rPr>
          <w:rFonts w:ascii="ITC Avant Garde" w:eastAsia="Times New Roman" w:hAnsi="ITC Avant Garde" w:cs="Times New Roman"/>
          <w:b/>
          <w:bCs/>
          <w:color w:val="000000"/>
          <w:lang w:eastAsia="es-MX"/>
        </w:rPr>
      </w:pPr>
      <w:r>
        <w:rPr>
          <w:rFonts w:ascii="ITC Avant Garde" w:eastAsia="Times New Roman" w:hAnsi="ITC Avant Garde" w:cs="Times New Roman"/>
          <w:b/>
          <w:bCs/>
          <w:color w:val="000000"/>
          <w:lang w:eastAsia="es-MX"/>
        </w:rPr>
        <w:t xml:space="preserve">2) </w:t>
      </w:r>
      <w:r w:rsidR="00462F4B" w:rsidRPr="00462F4B">
        <w:rPr>
          <w:rFonts w:ascii="ITC Avant Garde" w:eastAsia="Times New Roman" w:hAnsi="ITC Avant Garde" w:cs="Times New Roman"/>
          <w:b/>
          <w:bCs/>
          <w:color w:val="000000"/>
          <w:lang w:eastAsia="es-MX"/>
        </w:rPr>
        <w:t>Núm. de Resolución:</w:t>
      </w:r>
      <w:r w:rsidR="00462F4B" w:rsidRPr="00462F4B">
        <w:rPr>
          <w:rFonts w:ascii="ITC Avant Garde" w:eastAsia="Times New Roman" w:hAnsi="ITC Avant Garde" w:cs="Times New Roman"/>
          <w:bCs/>
          <w:color w:val="000000"/>
          <w:lang w:eastAsia="es-MX"/>
        </w:rPr>
        <w:t xml:space="preserve"> </w:t>
      </w:r>
      <w:r w:rsidR="00462F4B" w:rsidRPr="00462F4B">
        <w:rPr>
          <w:rFonts w:ascii="ITC Avant Garde" w:hAnsi="ITC Avant Garde"/>
        </w:rPr>
        <w:t>III.16 correspondiente a un asunto retirado del Orden del Día</w:t>
      </w:r>
      <w:r>
        <w:rPr>
          <w:rFonts w:ascii="ITC Avant Garde" w:hAnsi="ITC Avant Garde"/>
        </w:rPr>
        <w:t>.</w:t>
      </w:r>
      <w:r w:rsidRPr="00292647">
        <w:rPr>
          <w:rFonts w:ascii="ITC Avant Garde" w:eastAsia="Times New Roman" w:hAnsi="ITC Avant Garde" w:cs="Times New Roman"/>
          <w:b/>
          <w:bCs/>
          <w:color w:val="000000"/>
          <w:lang w:eastAsia="es-MX"/>
        </w:rPr>
        <w:t xml:space="preserve"> </w:t>
      </w:r>
    </w:p>
    <w:p w:rsidR="00660930" w:rsidRDefault="00292647" w:rsidP="002E318F">
      <w:pPr>
        <w:spacing w:before="120" w:after="120" w:line="240" w:lineRule="auto"/>
        <w:jc w:val="both"/>
        <w:rPr>
          <w:rFonts w:ascii="ITC Avant Garde" w:hAnsi="ITC Avant Garde"/>
        </w:rPr>
      </w:pPr>
      <w:r w:rsidRPr="00462F4B">
        <w:rPr>
          <w:rFonts w:ascii="ITC Avant Garde" w:eastAsia="Times New Roman" w:hAnsi="ITC Avant Garde" w:cs="Times New Roman"/>
          <w:b/>
          <w:bCs/>
          <w:color w:val="000000"/>
          <w:lang w:eastAsia="es-MX"/>
        </w:rPr>
        <w:t>Descripción del asunto:</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 xml:space="preserve">Resolución mediante la cual el Pleno del Instituto Federal de Telecomunicaciones niega el otorgamiento de una concesión para usar y aprovechar bandas de frecuencias del espectro radioeléctrico para la prestación del servicio público de radiodifusión sonora en Frecuencia Modulada así como una concesión única ambas para uso social en relación con la solicitud presentada por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hAnsi="ITC Avant Garde"/>
        </w:rPr>
        <w:t>.</w:t>
      </w:r>
    </w:p>
    <w:p w:rsidR="00292647" w:rsidRDefault="00292647" w:rsidP="00E5374F">
      <w:pPr>
        <w:spacing w:before="240" w:after="240" w:line="240" w:lineRule="auto"/>
        <w:jc w:val="both"/>
        <w:rPr>
          <w:rFonts w:ascii="ITC Avant Garde" w:hAnsi="ITC Avant Garde"/>
        </w:rPr>
        <w:sectPr w:rsidR="00292647" w:rsidSect="00660930">
          <w:headerReference w:type="default" r:id="rId6"/>
          <w:pgSz w:w="12240" w:h="15840"/>
          <w:pgMar w:top="1418" w:right="1701" w:bottom="1418" w:left="1701" w:header="709" w:footer="709" w:gutter="0"/>
          <w:cols w:space="708"/>
          <w:docGrid w:linePitch="360"/>
        </w:sectPr>
      </w:pPr>
    </w:p>
    <w:p w:rsidR="00462F4B" w:rsidRPr="00462F4B" w:rsidRDefault="00462F4B" w:rsidP="00E5374F">
      <w:pPr>
        <w:spacing w:before="240" w:after="240" w:line="240" w:lineRule="auto"/>
        <w:jc w:val="both"/>
        <w:rPr>
          <w:rFonts w:ascii="ITC Avant Garde" w:hAnsi="ITC Avant Garde"/>
        </w:rPr>
      </w:pPr>
      <w:r w:rsidRPr="00462F4B">
        <w:rPr>
          <w:rFonts w:ascii="ITC Avant Garde" w:eastAsia="Times New Roman" w:hAnsi="ITC Avant Garde" w:cs="Times New Roman"/>
          <w:b/>
          <w:bCs/>
          <w:color w:val="000000"/>
          <w:lang w:eastAsia="es-MX"/>
        </w:rPr>
        <w:lastRenderedPageBreak/>
        <w:t>Fundamento legal:</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Reservado, con fundamento en el artículo 110, fracción VIII de la “LFTAIP”, publicada el 9 de mayo de 2016; el artículo 113, fracción VIII de la “LGTAIP”, publicada en el DOF el 4 de mayo de 2015; así como el Lineamiento V</w:t>
      </w:r>
      <w:r w:rsidR="0023111E">
        <w:rPr>
          <w:rFonts w:ascii="ITC Avant Garde" w:hAnsi="ITC Avant Garde"/>
        </w:rPr>
        <w:t>igésimo Séptimo de los “</w:t>
      </w:r>
      <w:r w:rsidR="00531054">
        <w:rPr>
          <w:rFonts w:ascii="ITC Avant Garde" w:hAnsi="ITC Avant Garde"/>
        </w:rPr>
        <w:t>LGCDI</w:t>
      </w:r>
      <w:r w:rsidRPr="00462F4B">
        <w:rPr>
          <w:rFonts w:ascii="ITC Avant Garde" w:hAnsi="ITC Avant Garde"/>
        </w:rPr>
        <w:t>”, publicado en el DOF el 15 de abril de 2016.</w:t>
      </w:r>
    </w:p>
    <w:p w:rsidR="00462F4B" w:rsidRDefault="00462F4B" w:rsidP="00E5374F">
      <w:pPr>
        <w:spacing w:before="240" w:after="240" w:line="240" w:lineRule="auto"/>
        <w:jc w:val="both"/>
        <w:rPr>
          <w:rFonts w:ascii="ITC Avant Garde" w:hAnsi="ITC Avant Garde"/>
        </w:rPr>
      </w:pPr>
      <w:r w:rsidRPr="00462F4B">
        <w:rPr>
          <w:rFonts w:ascii="ITC Avant Garde" w:eastAsia="Times New Roman" w:hAnsi="ITC Avant Garde" w:cs="Times New Roman"/>
          <w:b/>
          <w:bCs/>
          <w:color w:val="000000"/>
          <w:lang w:eastAsia="es-MX"/>
        </w:rPr>
        <w:t>Motivación:</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Contiene información que forma parte de un proceso deliberativo en el que no se ha adoptado una decisión definitiva.</w:t>
      </w:r>
    </w:p>
    <w:p w:rsidR="00BA33C3" w:rsidRPr="00462F4B" w:rsidRDefault="00BA33C3" w:rsidP="00BA33C3">
      <w:pPr>
        <w:spacing w:before="120" w:after="120" w:line="240" w:lineRule="auto"/>
        <w:jc w:val="both"/>
        <w:rPr>
          <w:rFonts w:ascii="ITC Avant Garde" w:eastAsia="Times New Roman" w:hAnsi="ITC Avant Garde" w:cs="Times New Roman"/>
          <w:b/>
          <w:bCs/>
          <w:color w:val="0000CC"/>
          <w:lang w:eastAsia="es-MX"/>
        </w:rPr>
      </w:pPr>
      <w:r w:rsidRPr="00462F4B">
        <w:rPr>
          <w:rFonts w:ascii="ITC Avant Garde" w:eastAsia="Times New Roman" w:hAnsi="ITC Avant Garde" w:cs="Times New Roman"/>
          <w:b/>
          <w:bCs/>
          <w:color w:val="000000"/>
          <w:lang w:eastAsia="es-MX"/>
        </w:rPr>
        <w:t>Secciones Confidenciales:</w:t>
      </w:r>
      <w:r w:rsidRPr="00462F4B">
        <w:rPr>
          <w:rFonts w:ascii="ITC Avant Garde" w:eastAsia="Times New Roman" w:hAnsi="ITC Avant Garde" w:cs="Times New Roman"/>
          <w:bCs/>
          <w:color w:val="000000"/>
          <w:lang w:eastAsia="es-MX"/>
        </w:rPr>
        <w:t xml:space="preserve"> Las secciones marcadas en color azul con la inscripciones que dicen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Pr>
          <w:rFonts w:ascii="ITC Avant Garde" w:eastAsia="Times New Roman" w:hAnsi="ITC Avant Garde" w:cs="Times New Roman"/>
          <w:b/>
          <w:bCs/>
          <w:color w:val="0000CC"/>
          <w:lang w:eastAsia="es-MX"/>
        </w:rPr>
        <w:t>.</w:t>
      </w:r>
    </w:p>
    <w:p w:rsidR="00462F4B" w:rsidRPr="00462F4B" w:rsidRDefault="00292647" w:rsidP="00E5374F">
      <w:pPr>
        <w:spacing w:before="240" w:after="240" w:line="240" w:lineRule="auto"/>
        <w:jc w:val="both"/>
        <w:rPr>
          <w:rFonts w:ascii="ITC Avant Garde" w:eastAsia="Times New Roman" w:hAnsi="ITC Avant Garde" w:cs="Times New Roman"/>
          <w:bCs/>
          <w:color w:val="000000"/>
          <w:lang w:eastAsia="es-MX"/>
        </w:rPr>
      </w:pPr>
      <w:r>
        <w:rPr>
          <w:rFonts w:ascii="ITC Avant Garde" w:eastAsia="Times New Roman" w:hAnsi="ITC Avant Garde" w:cs="Times New Roman"/>
          <w:b/>
          <w:bCs/>
          <w:color w:val="000000"/>
          <w:lang w:eastAsia="es-MX"/>
        </w:rPr>
        <w:t xml:space="preserve">3) </w:t>
      </w:r>
      <w:r w:rsidR="00462F4B" w:rsidRPr="00462F4B">
        <w:rPr>
          <w:rFonts w:ascii="ITC Avant Garde" w:eastAsia="Times New Roman" w:hAnsi="ITC Avant Garde" w:cs="Times New Roman"/>
          <w:b/>
          <w:bCs/>
          <w:color w:val="000000"/>
          <w:lang w:eastAsia="es-MX"/>
        </w:rPr>
        <w:t>Núm. de Resolución:</w:t>
      </w:r>
      <w:r w:rsidR="00462F4B" w:rsidRPr="00462F4B">
        <w:rPr>
          <w:rFonts w:ascii="ITC Avant Garde" w:eastAsia="Times New Roman" w:hAnsi="ITC Avant Garde" w:cs="Times New Roman"/>
          <w:bCs/>
          <w:color w:val="000000"/>
          <w:lang w:eastAsia="es-MX"/>
        </w:rPr>
        <w:t xml:space="preserve"> </w:t>
      </w:r>
      <w:r w:rsidR="00462F4B" w:rsidRPr="00462F4B">
        <w:rPr>
          <w:rFonts w:ascii="ITC Avant Garde" w:hAnsi="ITC Avant Garde"/>
        </w:rPr>
        <w:t>III.17 correspondiente a un asunto retirado del Orden del Día</w:t>
      </w:r>
    </w:p>
    <w:p w:rsidR="00462F4B" w:rsidRPr="00462F4B" w:rsidRDefault="00462F4B" w:rsidP="00E5374F">
      <w:pPr>
        <w:spacing w:before="240" w:after="240" w:line="240" w:lineRule="auto"/>
        <w:jc w:val="both"/>
        <w:rPr>
          <w:rFonts w:ascii="ITC Avant Garde" w:hAnsi="ITC Avant Garde"/>
          <w:bCs/>
          <w:lang w:eastAsia="es-MX"/>
        </w:rPr>
      </w:pPr>
      <w:r w:rsidRPr="00462F4B">
        <w:rPr>
          <w:rFonts w:ascii="ITC Avant Garde" w:eastAsia="Times New Roman" w:hAnsi="ITC Avant Garde" w:cs="Times New Roman"/>
          <w:b/>
          <w:bCs/>
          <w:color w:val="000000"/>
          <w:lang w:eastAsia="es-MX"/>
        </w:rPr>
        <w:t>Descripción del asunto:</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hAnsi="ITC Avant Garde"/>
        </w:rPr>
        <w:t xml:space="preserve">, así como una concesión única, ambas para uso social, a favor de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hAnsi="ITC Avant Garde"/>
        </w:rPr>
        <w:t>.</w:t>
      </w:r>
    </w:p>
    <w:p w:rsidR="00462F4B" w:rsidRPr="00462F4B" w:rsidRDefault="00462F4B" w:rsidP="00E5374F">
      <w:pPr>
        <w:spacing w:before="240" w:after="240" w:line="240" w:lineRule="auto"/>
        <w:jc w:val="both"/>
        <w:rPr>
          <w:rFonts w:ascii="ITC Avant Garde" w:hAnsi="ITC Avant Garde"/>
        </w:rPr>
      </w:pPr>
      <w:r w:rsidRPr="00462F4B">
        <w:rPr>
          <w:rFonts w:ascii="ITC Avant Garde" w:eastAsia="Times New Roman" w:hAnsi="ITC Avant Garde" w:cs="Times New Roman"/>
          <w:b/>
          <w:bCs/>
          <w:color w:val="000000"/>
          <w:lang w:eastAsia="es-MX"/>
        </w:rPr>
        <w:t>Fundamento legal:</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Reservado, con fundamento en el artículo 110, fracción VIII de la “LFTAIP”, publicada el 9 de mayo de 2016; el artículo 113, fracción VIII de la “LGTAIP”, publicada en el DOF el 4 de mayo de 2015; así como el Lineamiento V</w:t>
      </w:r>
      <w:r w:rsidR="0023111E">
        <w:rPr>
          <w:rFonts w:ascii="ITC Avant Garde" w:hAnsi="ITC Avant Garde"/>
        </w:rPr>
        <w:t>igésimo Séptimo de los “</w:t>
      </w:r>
      <w:r w:rsidR="00531054">
        <w:rPr>
          <w:rFonts w:ascii="ITC Avant Garde" w:hAnsi="ITC Avant Garde"/>
        </w:rPr>
        <w:t>LGCDI</w:t>
      </w:r>
      <w:r w:rsidRPr="00462F4B">
        <w:rPr>
          <w:rFonts w:ascii="ITC Avant Garde" w:hAnsi="ITC Avant Garde"/>
        </w:rPr>
        <w:t>”, publicado en el DOF el 15 de abril de 2016.</w:t>
      </w:r>
    </w:p>
    <w:p w:rsidR="00462F4B" w:rsidRPr="00462F4B" w:rsidRDefault="00462F4B" w:rsidP="00E5374F">
      <w:pPr>
        <w:spacing w:before="240" w:after="240" w:line="240" w:lineRule="auto"/>
        <w:jc w:val="both"/>
        <w:rPr>
          <w:rFonts w:ascii="ITC Avant Garde" w:eastAsia="Calibri" w:hAnsi="ITC Avant Garde" w:cs="Times New Roman"/>
        </w:rPr>
      </w:pPr>
      <w:r w:rsidRPr="00462F4B">
        <w:rPr>
          <w:rFonts w:ascii="ITC Avant Garde" w:eastAsia="Times New Roman" w:hAnsi="ITC Avant Garde" w:cs="Times New Roman"/>
          <w:b/>
          <w:bCs/>
          <w:color w:val="000000"/>
          <w:lang w:eastAsia="es-MX"/>
        </w:rPr>
        <w:t>Motivación:</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Contiene información que forma parte de un proceso deliberativo en el que no se ha adoptado una decisión definitiva.</w:t>
      </w:r>
    </w:p>
    <w:p w:rsidR="00462F4B" w:rsidRPr="00462F4B" w:rsidRDefault="00292647" w:rsidP="00E5374F">
      <w:pPr>
        <w:spacing w:before="240" w:after="240" w:line="240" w:lineRule="auto"/>
        <w:jc w:val="both"/>
        <w:rPr>
          <w:rFonts w:ascii="ITC Avant Garde" w:eastAsia="Times New Roman" w:hAnsi="ITC Avant Garde" w:cs="Times New Roman"/>
          <w:bCs/>
          <w:color w:val="000000"/>
          <w:lang w:eastAsia="es-MX"/>
        </w:rPr>
      </w:pPr>
      <w:r>
        <w:rPr>
          <w:rFonts w:ascii="ITC Avant Garde" w:eastAsia="Times New Roman" w:hAnsi="ITC Avant Garde" w:cs="Times New Roman"/>
          <w:b/>
          <w:bCs/>
          <w:color w:val="000000"/>
          <w:lang w:eastAsia="es-MX"/>
        </w:rPr>
        <w:t xml:space="preserve">4) </w:t>
      </w:r>
      <w:r w:rsidR="00462F4B" w:rsidRPr="00462F4B">
        <w:rPr>
          <w:rFonts w:ascii="ITC Avant Garde" w:eastAsia="Times New Roman" w:hAnsi="ITC Avant Garde" w:cs="Times New Roman"/>
          <w:b/>
          <w:bCs/>
          <w:color w:val="000000"/>
          <w:lang w:eastAsia="es-MX"/>
        </w:rPr>
        <w:t>Núm. de Resolución:</w:t>
      </w:r>
      <w:r w:rsidR="00462F4B" w:rsidRPr="00462F4B">
        <w:rPr>
          <w:rFonts w:ascii="ITC Avant Garde" w:eastAsia="Times New Roman" w:hAnsi="ITC Avant Garde" w:cs="Times New Roman"/>
          <w:bCs/>
          <w:color w:val="000000"/>
          <w:lang w:eastAsia="es-MX"/>
        </w:rPr>
        <w:t xml:space="preserve"> </w:t>
      </w:r>
      <w:r w:rsidR="00462F4B" w:rsidRPr="00462F4B">
        <w:rPr>
          <w:rFonts w:ascii="ITC Avant Garde" w:hAnsi="ITC Avant Garde"/>
        </w:rPr>
        <w:t>III.18 correspondiente a un asunto retirado del Orden del Día</w:t>
      </w:r>
      <w:r>
        <w:rPr>
          <w:rFonts w:ascii="ITC Avant Garde" w:hAnsi="ITC Avant Garde"/>
        </w:rPr>
        <w:t>.</w:t>
      </w:r>
    </w:p>
    <w:p w:rsidR="00292647" w:rsidRPr="00462F4B" w:rsidRDefault="00462F4B" w:rsidP="00292647">
      <w:pPr>
        <w:spacing w:before="240" w:after="240" w:line="240" w:lineRule="auto"/>
        <w:jc w:val="both"/>
        <w:rPr>
          <w:rFonts w:ascii="ITC Avant Garde" w:hAnsi="ITC Avant Garde"/>
          <w:bCs/>
          <w:lang w:eastAsia="es-MX"/>
        </w:rPr>
      </w:pPr>
      <w:r w:rsidRPr="00462F4B">
        <w:rPr>
          <w:rFonts w:ascii="ITC Avant Garde" w:eastAsia="Times New Roman" w:hAnsi="ITC Avant Garde" w:cs="Times New Roman"/>
          <w:b/>
          <w:bCs/>
          <w:color w:val="000000"/>
          <w:lang w:eastAsia="es-MX"/>
        </w:rPr>
        <w:t>Descripción del asunto:</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Resolución mediante la cual el Pleno del Instituto Federal de Telecomunicaciones otorga una concesión para usar y aprovechar bandas de frecuencias del espectro radioeléctrico para la prestación del servicio público de</w:t>
      </w:r>
      <w:r w:rsidR="00292647" w:rsidRPr="00292647">
        <w:rPr>
          <w:rFonts w:ascii="ITC Avant Garde" w:hAnsi="ITC Avant Garde"/>
        </w:rPr>
        <w:t xml:space="preserve"> </w:t>
      </w:r>
      <w:r w:rsidR="00292647" w:rsidRPr="00462F4B">
        <w:rPr>
          <w:rFonts w:ascii="ITC Avant Garde" w:hAnsi="ITC Avant Garde"/>
        </w:rPr>
        <w:t xml:space="preserve">radiodifusión sonora en Frecuencia Modulada en </w:t>
      </w:r>
      <w:r w:rsidR="00292647" w:rsidRPr="00462F4B">
        <w:rPr>
          <w:rFonts w:ascii="ITC Avant Garde" w:eastAsia="Times New Roman" w:hAnsi="ITC Avant Garde" w:cs="Times New Roman"/>
          <w:bCs/>
          <w:color w:val="0000CC"/>
          <w:lang w:eastAsia="es-MX"/>
        </w:rPr>
        <w:t>“</w:t>
      </w:r>
      <w:r w:rsidR="00292647" w:rsidRPr="00462F4B">
        <w:rPr>
          <w:rFonts w:ascii="ITC Avant Garde" w:eastAsia="Times New Roman" w:hAnsi="ITC Avant Garde" w:cs="Times New Roman"/>
          <w:b/>
          <w:bCs/>
          <w:color w:val="0000CC"/>
          <w:lang w:eastAsia="es-MX"/>
        </w:rPr>
        <w:t>RESERVADO</w:t>
      </w:r>
      <w:r w:rsidR="00292647" w:rsidRPr="00462F4B">
        <w:rPr>
          <w:rFonts w:ascii="ITC Avant Garde" w:eastAsia="Times New Roman" w:hAnsi="ITC Avant Garde" w:cs="Times New Roman"/>
          <w:bCs/>
          <w:color w:val="0000CC"/>
          <w:lang w:eastAsia="es-MX"/>
        </w:rPr>
        <w:t xml:space="preserve"> </w:t>
      </w:r>
      <w:r w:rsidR="00292647" w:rsidRPr="00462F4B">
        <w:rPr>
          <w:rFonts w:ascii="ITC Avant Garde" w:eastAsia="Times New Roman" w:hAnsi="ITC Avant Garde" w:cs="Times New Roman"/>
          <w:b/>
          <w:bCs/>
          <w:color w:val="0000CC"/>
          <w:lang w:eastAsia="es-MX"/>
        </w:rPr>
        <w:t>POR LEY”</w:t>
      </w:r>
      <w:r w:rsidR="00292647" w:rsidRPr="00462F4B">
        <w:rPr>
          <w:rFonts w:ascii="ITC Avant Garde" w:hAnsi="ITC Avant Garde"/>
        </w:rPr>
        <w:t xml:space="preserve">, así como una concesión única, ambas para uso social comunitaria, a favor de </w:t>
      </w:r>
      <w:r w:rsidR="00292647" w:rsidRPr="00462F4B">
        <w:rPr>
          <w:rFonts w:ascii="ITC Avant Garde" w:eastAsia="Times New Roman" w:hAnsi="ITC Avant Garde" w:cs="Times New Roman"/>
          <w:bCs/>
          <w:color w:val="0000CC"/>
          <w:lang w:eastAsia="es-MX"/>
        </w:rPr>
        <w:t>“</w:t>
      </w:r>
      <w:r w:rsidR="00292647" w:rsidRPr="00462F4B">
        <w:rPr>
          <w:rFonts w:ascii="ITC Avant Garde" w:eastAsia="Times New Roman" w:hAnsi="ITC Avant Garde" w:cs="Times New Roman"/>
          <w:b/>
          <w:bCs/>
          <w:color w:val="0000CC"/>
          <w:lang w:eastAsia="es-MX"/>
        </w:rPr>
        <w:t>RESERVADO</w:t>
      </w:r>
      <w:r w:rsidR="00292647" w:rsidRPr="00462F4B">
        <w:rPr>
          <w:rFonts w:ascii="ITC Avant Garde" w:eastAsia="Times New Roman" w:hAnsi="ITC Avant Garde" w:cs="Times New Roman"/>
          <w:bCs/>
          <w:color w:val="0000CC"/>
          <w:lang w:eastAsia="es-MX"/>
        </w:rPr>
        <w:t xml:space="preserve"> </w:t>
      </w:r>
      <w:r w:rsidR="00292647" w:rsidRPr="00462F4B">
        <w:rPr>
          <w:rFonts w:ascii="ITC Avant Garde" w:eastAsia="Times New Roman" w:hAnsi="ITC Avant Garde" w:cs="Times New Roman"/>
          <w:b/>
          <w:bCs/>
          <w:color w:val="0000CC"/>
          <w:lang w:eastAsia="es-MX"/>
        </w:rPr>
        <w:t>POR LEY”</w:t>
      </w:r>
      <w:r w:rsidR="00292647" w:rsidRPr="00462F4B">
        <w:rPr>
          <w:rFonts w:ascii="ITC Avant Garde" w:hAnsi="ITC Avant Garde"/>
        </w:rPr>
        <w:t>.</w:t>
      </w:r>
    </w:p>
    <w:p w:rsidR="00292647" w:rsidRPr="00462F4B" w:rsidRDefault="00292647" w:rsidP="00292647">
      <w:pPr>
        <w:spacing w:before="240" w:after="240" w:line="240" w:lineRule="auto"/>
        <w:jc w:val="both"/>
        <w:rPr>
          <w:rFonts w:ascii="ITC Avant Garde" w:hAnsi="ITC Avant Garde"/>
        </w:rPr>
      </w:pPr>
      <w:r w:rsidRPr="00462F4B">
        <w:rPr>
          <w:rFonts w:ascii="ITC Avant Garde" w:eastAsia="Times New Roman" w:hAnsi="ITC Avant Garde" w:cs="Times New Roman"/>
          <w:b/>
          <w:bCs/>
          <w:color w:val="000000"/>
          <w:lang w:eastAsia="es-MX"/>
        </w:rPr>
        <w:t>Fundamento legal:</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Reservado, con fundamento en el artículo 110, fracción VIII de la “LFTAIP”, publicada el 9 de mayo de 2016; el artículo 113, fracción VIII de la “LGTAIP”, publicada en el DOF el 4 de mayo de 2015; así como el Lineamiento V</w:t>
      </w:r>
      <w:r w:rsidR="0023111E">
        <w:rPr>
          <w:rFonts w:ascii="ITC Avant Garde" w:hAnsi="ITC Avant Garde"/>
        </w:rPr>
        <w:t>igésimo Séptimo de los “</w:t>
      </w:r>
      <w:r w:rsidR="00531054">
        <w:rPr>
          <w:rFonts w:ascii="ITC Avant Garde" w:hAnsi="ITC Avant Garde"/>
        </w:rPr>
        <w:t>LGCDI</w:t>
      </w:r>
      <w:r w:rsidRPr="00462F4B">
        <w:rPr>
          <w:rFonts w:ascii="ITC Avant Garde" w:hAnsi="ITC Avant Garde"/>
        </w:rPr>
        <w:t>”, publicado en el DOF el 15 de abril de 2016.</w:t>
      </w:r>
    </w:p>
    <w:p w:rsidR="00292647" w:rsidRPr="00462F4B" w:rsidRDefault="00292647" w:rsidP="00292647">
      <w:pPr>
        <w:spacing w:before="240" w:after="240" w:line="240" w:lineRule="auto"/>
        <w:jc w:val="both"/>
        <w:rPr>
          <w:rFonts w:ascii="ITC Avant Garde" w:eastAsia="Calibri" w:hAnsi="ITC Avant Garde" w:cs="Times New Roman"/>
        </w:rPr>
      </w:pPr>
      <w:r w:rsidRPr="00462F4B">
        <w:rPr>
          <w:rFonts w:ascii="ITC Avant Garde" w:eastAsia="Times New Roman" w:hAnsi="ITC Avant Garde" w:cs="Times New Roman"/>
          <w:b/>
          <w:bCs/>
          <w:color w:val="000000"/>
          <w:lang w:eastAsia="es-MX"/>
        </w:rPr>
        <w:t>Motivación:</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Contiene información que forma parte de un proceso deliberativo en el que no se ha adoptado una decisión definitiva.</w:t>
      </w:r>
    </w:p>
    <w:p w:rsidR="00660930" w:rsidRDefault="00660930" w:rsidP="00E5374F">
      <w:pPr>
        <w:spacing w:before="240" w:after="240" w:line="240" w:lineRule="auto"/>
        <w:jc w:val="both"/>
        <w:rPr>
          <w:rFonts w:ascii="ITC Avant Garde" w:hAnsi="ITC Avant Garde"/>
        </w:rPr>
        <w:sectPr w:rsidR="00660930" w:rsidSect="00292647">
          <w:headerReference w:type="default" r:id="rId7"/>
          <w:pgSz w:w="12240" w:h="15840"/>
          <w:pgMar w:top="2269" w:right="1701" w:bottom="1418" w:left="1701" w:header="709" w:footer="709" w:gutter="0"/>
          <w:cols w:space="708"/>
          <w:docGrid w:linePitch="360"/>
        </w:sectPr>
      </w:pPr>
    </w:p>
    <w:p w:rsidR="00BA33C3" w:rsidRPr="00462F4B" w:rsidRDefault="00BA33C3" w:rsidP="00BA33C3">
      <w:pPr>
        <w:spacing w:before="120" w:after="120" w:line="240" w:lineRule="auto"/>
        <w:jc w:val="both"/>
        <w:rPr>
          <w:rFonts w:ascii="ITC Avant Garde" w:eastAsia="Times New Roman" w:hAnsi="ITC Avant Garde" w:cs="Times New Roman"/>
          <w:b/>
          <w:bCs/>
          <w:color w:val="0000CC"/>
          <w:lang w:eastAsia="es-MX"/>
        </w:rPr>
      </w:pPr>
      <w:r w:rsidRPr="00462F4B">
        <w:rPr>
          <w:rFonts w:ascii="ITC Avant Garde" w:eastAsia="Times New Roman" w:hAnsi="ITC Avant Garde" w:cs="Times New Roman"/>
          <w:b/>
          <w:bCs/>
          <w:color w:val="000000"/>
          <w:lang w:eastAsia="es-MX"/>
        </w:rPr>
        <w:lastRenderedPageBreak/>
        <w:t>Secciones Confidenciales:</w:t>
      </w:r>
      <w:r w:rsidRPr="00462F4B">
        <w:rPr>
          <w:rFonts w:ascii="ITC Avant Garde" w:eastAsia="Times New Roman" w:hAnsi="ITC Avant Garde" w:cs="Times New Roman"/>
          <w:bCs/>
          <w:color w:val="000000"/>
          <w:lang w:eastAsia="es-MX"/>
        </w:rPr>
        <w:t xml:space="preserve"> Las secciones marcadas en color azul con la inscripciones que dicen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Pr>
          <w:rFonts w:ascii="ITC Avant Garde" w:eastAsia="Times New Roman" w:hAnsi="ITC Avant Garde" w:cs="Times New Roman"/>
          <w:b/>
          <w:bCs/>
          <w:color w:val="0000CC"/>
          <w:lang w:eastAsia="es-MX"/>
        </w:rPr>
        <w:t>.</w:t>
      </w:r>
    </w:p>
    <w:p w:rsidR="00462F4B" w:rsidRPr="00462F4B" w:rsidRDefault="00292647" w:rsidP="00E5374F">
      <w:pPr>
        <w:spacing w:before="240" w:after="240" w:line="240" w:lineRule="auto"/>
        <w:jc w:val="both"/>
        <w:rPr>
          <w:rFonts w:ascii="ITC Avant Garde" w:eastAsia="Times New Roman" w:hAnsi="ITC Avant Garde" w:cs="Times New Roman"/>
          <w:bCs/>
          <w:color w:val="000000"/>
          <w:lang w:eastAsia="es-MX"/>
        </w:rPr>
      </w:pPr>
      <w:r>
        <w:rPr>
          <w:rFonts w:ascii="ITC Avant Garde" w:eastAsia="Times New Roman" w:hAnsi="ITC Avant Garde" w:cs="Times New Roman"/>
          <w:b/>
          <w:bCs/>
          <w:color w:val="000000"/>
          <w:lang w:eastAsia="es-MX"/>
        </w:rPr>
        <w:t xml:space="preserve">5) </w:t>
      </w:r>
      <w:r w:rsidR="00462F4B" w:rsidRPr="00462F4B">
        <w:rPr>
          <w:rFonts w:ascii="ITC Avant Garde" w:eastAsia="Times New Roman" w:hAnsi="ITC Avant Garde" w:cs="Times New Roman"/>
          <w:b/>
          <w:bCs/>
          <w:color w:val="000000"/>
          <w:lang w:eastAsia="es-MX"/>
        </w:rPr>
        <w:t>Núm. de Resolución:</w:t>
      </w:r>
      <w:r w:rsidR="00462F4B" w:rsidRPr="00462F4B">
        <w:rPr>
          <w:rFonts w:ascii="ITC Avant Garde" w:eastAsia="Times New Roman" w:hAnsi="ITC Avant Garde" w:cs="Times New Roman"/>
          <w:bCs/>
          <w:color w:val="000000"/>
          <w:lang w:eastAsia="es-MX"/>
        </w:rPr>
        <w:t xml:space="preserve"> </w:t>
      </w:r>
      <w:r w:rsidR="00462F4B" w:rsidRPr="00462F4B">
        <w:rPr>
          <w:rFonts w:ascii="ITC Avant Garde" w:hAnsi="ITC Avant Garde"/>
        </w:rPr>
        <w:t>III.21 correspondiente a un asunto retirado del Orden del Día</w:t>
      </w:r>
      <w:r>
        <w:rPr>
          <w:rFonts w:ascii="ITC Avant Garde" w:hAnsi="ITC Avant Garde"/>
        </w:rPr>
        <w:t>.</w:t>
      </w:r>
    </w:p>
    <w:p w:rsidR="00462F4B" w:rsidRPr="00462F4B" w:rsidRDefault="00462F4B" w:rsidP="00E5374F">
      <w:pPr>
        <w:spacing w:after="240" w:line="240" w:lineRule="auto"/>
        <w:jc w:val="both"/>
        <w:rPr>
          <w:rFonts w:ascii="ITC Avant Garde" w:hAnsi="ITC Avant Garde"/>
          <w:bCs/>
          <w:lang w:eastAsia="es-MX"/>
        </w:rPr>
      </w:pPr>
      <w:r w:rsidRPr="00462F4B">
        <w:rPr>
          <w:rFonts w:ascii="ITC Avant Garde" w:eastAsia="Times New Roman" w:hAnsi="ITC Avant Garde" w:cs="Times New Roman"/>
          <w:b/>
          <w:bCs/>
          <w:color w:val="000000"/>
          <w:lang w:eastAsia="es-MX"/>
        </w:rPr>
        <w:t>Descripción del asunto:</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hAnsi="ITC Avant Garde"/>
        </w:rPr>
        <w:t xml:space="preserve">, para uso social, a favor de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hAnsi="ITC Avant Garde"/>
        </w:rPr>
        <w:t>.</w:t>
      </w:r>
    </w:p>
    <w:p w:rsidR="00462F4B" w:rsidRPr="00462F4B" w:rsidRDefault="00462F4B" w:rsidP="00E5374F">
      <w:pPr>
        <w:spacing w:after="240" w:line="240" w:lineRule="auto"/>
        <w:jc w:val="both"/>
        <w:rPr>
          <w:rFonts w:ascii="ITC Avant Garde" w:hAnsi="ITC Avant Garde"/>
        </w:rPr>
      </w:pPr>
      <w:r w:rsidRPr="00462F4B">
        <w:rPr>
          <w:rFonts w:ascii="ITC Avant Garde" w:eastAsia="Times New Roman" w:hAnsi="ITC Avant Garde" w:cs="Times New Roman"/>
          <w:b/>
          <w:bCs/>
          <w:color w:val="000000"/>
          <w:lang w:eastAsia="es-MX"/>
        </w:rPr>
        <w:t>Fundamento legal:</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Reservado, con fundamento en el artículo 110, fracción VIII de la “LFTAIP”, publicada el 9 de mayo de 2016; el artículo 113, fracción VIII de la “LGTAIP”, publicada en el DOF el 4 de mayo de 2015; así como el Lineamiento V</w:t>
      </w:r>
      <w:r w:rsidR="0023111E">
        <w:rPr>
          <w:rFonts w:ascii="ITC Avant Garde" w:hAnsi="ITC Avant Garde"/>
        </w:rPr>
        <w:t>igésimo Séptimo de los “</w:t>
      </w:r>
      <w:r w:rsidR="00531054">
        <w:rPr>
          <w:rFonts w:ascii="ITC Avant Garde" w:hAnsi="ITC Avant Garde"/>
        </w:rPr>
        <w:t>LGCDI</w:t>
      </w:r>
      <w:r w:rsidRPr="00462F4B">
        <w:rPr>
          <w:rFonts w:ascii="ITC Avant Garde" w:hAnsi="ITC Avant Garde"/>
        </w:rPr>
        <w:t>”, publicado en el DOF el 15 de abril de 2016.</w:t>
      </w:r>
    </w:p>
    <w:p w:rsidR="00462F4B" w:rsidRPr="00462F4B" w:rsidRDefault="00462F4B" w:rsidP="00E5374F">
      <w:pPr>
        <w:spacing w:before="240" w:after="240" w:line="240" w:lineRule="auto"/>
        <w:jc w:val="both"/>
        <w:rPr>
          <w:rFonts w:ascii="ITC Avant Garde" w:eastAsia="Calibri" w:hAnsi="ITC Avant Garde" w:cs="Times New Roman"/>
        </w:rPr>
      </w:pPr>
      <w:r w:rsidRPr="00462F4B">
        <w:rPr>
          <w:rFonts w:ascii="ITC Avant Garde" w:eastAsia="Times New Roman" w:hAnsi="ITC Avant Garde" w:cs="Times New Roman"/>
          <w:b/>
          <w:bCs/>
          <w:color w:val="000000"/>
          <w:lang w:eastAsia="es-MX"/>
        </w:rPr>
        <w:t>Motivación:</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Contiene información que forma parte de un proceso deliberativo en el que no se ha adoptado una decisión definitiva.</w:t>
      </w:r>
    </w:p>
    <w:p w:rsidR="00BA33C3" w:rsidRPr="00462F4B" w:rsidRDefault="00BA33C3" w:rsidP="00BA33C3">
      <w:pPr>
        <w:spacing w:before="120" w:after="120" w:line="240" w:lineRule="auto"/>
        <w:jc w:val="both"/>
        <w:rPr>
          <w:rFonts w:ascii="ITC Avant Garde" w:eastAsia="Times New Roman" w:hAnsi="ITC Avant Garde" w:cs="Times New Roman"/>
          <w:b/>
          <w:bCs/>
          <w:color w:val="0000CC"/>
          <w:lang w:eastAsia="es-MX"/>
        </w:rPr>
      </w:pPr>
      <w:r w:rsidRPr="00462F4B">
        <w:rPr>
          <w:rFonts w:ascii="ITC Avant Garde" w:eastAsia="Times New Roman" w:hAnsi="ITC Avant Garde" w:cs="Times New Roman"/>
          <w:b/>
          <w:bCs/>
          <w:color w:val="000000"/>
          <w:lang w:eastAsia="es-MX"/>
        </w:rPr>
        <w:t>Secciones Confidenciales:</w:t>
      </w:r>
      <w:r w:rsidRPr="00462F4B">
        <w:rPr>
          <w:rFonts w:ascii="ITC Avant Garde" w:eastAsia="Times New Roman" w:hAnsi="ITC Avant Garde" w:cs="Times New Roman"/>
          <w:bCs/>
          <w:color w:val="000000"/>
          <w:lang w:eastAsia="es-MX"/>
        </w:rPr>
        <w:t xml:space="preserve"> Las secciones marcadas en color azul con la inscripciones que dicen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Pr>
          <w:rFonts w:ascii="ITC Avant Garde" w:eastAsia="Times New Roman" w:hAnsi="ITC Avant Garde" w:cs="Times New Roman"/>
          <w:b/>
          <w:bCs/>
          <w:color w:val="0000CC"/>
          <w:lang w:eastAsia="es-MX"/>
        </w:rPr>
        <w:t>.</w:t>
      </w:r>
    </w:p>
    <w:p w:rsidR="00462F4B" w:rsidRPr="00462F4B" w:rsidRDefault="00DE1D0A" w:rsidP="00E5374F">
      <w:pPr>
        <w:spacing w:before="240" w:after="240" w:line="240" w:lineRule="auto"/>
        <w:jc w:val="both"/>
        <w:rPr>
          <w:rFonts w:ascii="ITC Avant Garde" w:eastAsia="Times New Roman" w:hAnsi="ITC Avant Garde" w:cs="Times New Roman"/>
          <w:bCs/>
          <w:color w:val="000000"/>
          <w:lang w:eastAsia="es-MX"/>
        </w:rPr>
      </w:pPr>
      <w:r>
        <w:rPr>
          <w:rFonts w:ascii="ITC Avant Garde" w:eastAsia="Times New Roman" w:hAnsi="ITC Avant Garde" w:cs="Times New Roman"/>
          <w:b/>
          <w:bCs/>
          <w:color w:val="000000"/>
          <w:lang w:eastAsia="es-MX"/>
        </w:rPr>
        <w:t xml:space="preserve">6) </w:t>
      </w:r>
      <w:r w:rsidR="00462F4B" w:rsidRPr="00462F4B">
        <w:rPr>
          <w:rFonts w:ascii="ITC Avant Garde" w:eastAsia="Times New Roman" w:hAnsi="ITC Avant Garde" w:cs="Times New Roman"/>
          <w:b/>
          <w:bCs/>
          <w:color w:val="000000"/>
          <w:lang w:eastAsia="es-MX"/>
        </w:rPr>
        <w:t>Núm. de Resolución:</w:t>
      </w:r>
      <w:r w:rsidR="00462F4B" w:rsidRPr="00462F4B">
        <w:rPr>
          <w:rFonts w:ascii="ITC Avant Garde" w:eastAsia="Times New Roman" w:hAnsi="ITC Avant Garde" w:cs="Times New Roman"/>
          <w:bCs/>
          <w:color w:val="000000"/>
          <w:lang w:eastAsia="es-MX"/>
        </w:rPr>
        <w:t xml:space="preserve"> </w:t>
      </w:r>
      <w:r w:rsidR="00462F4B" w:rsidRPr="00462F4B">
        <w:rPr>
          <w:rFonts w:ascii="ITC Avant Garde" w:hAnsi="ITC Avant Garde"/>
        </w:rPr>
        <w:t>III.26 correspondiente a un asunto retirado del Orden del Día</w:t>
      </w:r>
    </w:p>
    <w:p w:rsidR="00462F4B" w:rsidRPr="00462F4B" w:rsidRDefault="00462F4B" w:rsidP="00E5374F">
      <w:pPr>
        <w:spacing w:after="240" w:line="240" w:lineRule="auto"/>
        <w:jc w:val="both"/>
        <w:rPr>
          <w:rFonts w:ascii="ITC Avant Garde" w:hAnsi="ITC Avant Garde"/>
          <w:bCs/>
          <w:lang w:eastAsia="es-MX"/>
        </w:rPr>
      </w:pPr>
      <w:r w:rsidRPr="00462F4B">
        <w:rPr>
          <w:rFonts w:ascii="ITC Avant Garde" w:eastAsia="Times New Roman" w:hAnsi="ITC Avant Garde" w:cs="Times New Roman"/>
          <w:b/>
          <w:bCs/>
          <w:color w:val="000000"/>
          <w:lang w:eastAsia="es-MX"/>
        </w:rPr>
        <w:t>Descripción del asunto:</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 xml:space="preserve">Resolución mediante la cual el Pleno del Instituto Federal de Telecomunicaciones modifica el título de concesión otorgado a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hAnsi="ITC Avant Garde"/>
        </w:rPr>
        <w:t>, para explotar los derechos de emisión y recepción de señales de bandas de frecuencias asociadas a satélites extranjeros que cubren y pueden prestar servicios en el Territorio Nacional.</w:t>
      </w:r>
    </w:p>
    <w:p w:rsidR="00292647" w:rsidRDefault="00462F4B" w:rsidP="00292647">
      <w:pPr>
        <w:spacing w:before="240" w:after="240" w:line="240" w:lineRule="auto"/>
        <w:jc w:val="both"/>
        <w:rPr>
          <w:rFonts w:ascii="ITC Avant Garde" w:eastAsia="Times New Roman" w:hAnsi="ITC Avant Garde" w:cs="Times New Roman"/>
          <w:b/>
          <w:bCs/>
          <w:color w:val="000000"/>
          <w:lang w:eastAsia="es-MX"/>
        </w:rPr>
      </w:pPr>
      <w:r w:rsidRPr="00462F4B">
        <w:rPr>
          <w:rFonts w:ascii="ITC Avant Garde" w:eastAsia="Times New Roman" w:hAnsi="ITC Avant Garde" w:cs="Times New Roman"/>
          <w:b/>
          <w:bCs/>
          <w:color w:val="000000"/>
          <w:lang w:eastAsia="es-MX"/>
        </w:rPr>
        <w:t>Fundamento legal:</w:t>
      </w:r>
      <w:r w:rsidRPr="00462F4B">
        <w:rPr>
          <w:rFonts w:ascii="ITC Avant Garde" w:eastAsia="Times New Roman" w:hAnsi="ITC Avant Garde" w:cs="Times New Roman"/>
          <w:bCs/>
          <w:color w:val="000000"/>
          <w:lang w:eastAsia="es-MX"/>
        </w:rPr>
        <w:t xml:space="preserve"> </w:t>
      </w:r>
      <w:r w:rsidRPr="00462F4B">
        <w:rPr>
          <w:rFonts w:ascii="ITC Avant Garde" w:hAnsi="ITC Avant Garde"/>
        </w:rPr>
        <w:t>Reservado, con fundamento en el artículo 110, fracción VIII de la “LFTAIP”, publicada el 9 de mayo de 2016; el artículo 113, fracción VIII de la “LGTAIP”, publicada en el DOF el 4 de mayo de 2015; así como el Lineamiento V</w:t>
      </w:r>
      <w:r w:rsidR="0023111E">
        <w:rPr>
          <w:rFonts w:ascii="ITC Avant Garde" w:hAnsi="ITC Avant Garde"/>
        </w:rPr>
        <w:t>igésimo Séptimo de los “</w:t>
      </w:r>
      <w:r w:rsidR="00531054">
        <w:rPr>
          <w:rFonts w:ascii="ITC Avant Garde" w:hAnsi="ITC Avant Garde"/>
        </w:rPr>
        <w:t>LGCDI</w:t>
      </w:r>
      <w:r w:rsidRPr="00462F4B">
        <w:rPr>
          <w:rFonts w:ascii="ITC Avant Garde" w:hAnsi="ITC Avant Garde"/>
        </w:rPr>
        <w:t>”, publicado en el DOF el 15 de abril de 2016.</w:t>
      </w:r>
      <w:r w:rsidR="00292647" w:rsidRPr="00292647">
        <w:rPr>
          <w:rFonts w:ascii="ITC Avant Garde" w:eastAsia="Times New Roman" w:hAnsi="ITC Avant Garde" w:cs="Times New Roman"/>
          <w:b/>
          <w:bCs/>
          <w:color w:val="000000"/>
          <w:lang w:eastAsia="es-MX"/>
        </w:rPr>
        <w:t xml:space="preserve"> </w:t>
      </w:r>
    </w:p>
    <w:p w:rsidR="00292647" w:rsidRPr="00462F4B" w:rsidRDefault="00292647" w:rsidP="00292647">
      <w:pPr>
        <w:spacing w:before="240" w:after="240" w:line="240" w:lineRule="auto"/>
        <w:jc w:val="both"/>
        <w:rPr>
          <w:rFonts w:ascii="ITC Avant Garde" w:eastAsia="Calibri" w:hAnsi="ITC Avant Garde" w:cs="Times New Roman"/>
        </w:rPr>
      </w:pPr>
      <w:r w:rsidRPr="00462F4B">
        <w:rPr>
          <w:rFonts w:ascii="ITC Avant Garde" w:eastAsia="Times New Roman" w:hAnsi="ITC Avant Garde" w:cs="Times New Roman"/>
          <w:b/>
          <w:bCs/>
          <w:color w:val="000000"/>
          <w:lang w:eastAsia="es-MX"/>
        </w:rPr>
        <w:t>Motivación:</w:t>
      </w:r>
      <w:r w:rsidRPr="00462F4B">
        <w:rPr>
          <w:rFonts w:ascii="ITC Avant Garde" w:hAnsi="ITC Avant Garde"/>
        </w:rPr>
        <w:t xml:space="preserve"> Contiene información que forma parte de un proceso deliberativo en el que no se ha adoptado una decisión definitiva</w:t>
      </w:r>
    </w:p>
    <w:p w:rsidR="00292647" w:rsidRPr="00462F4B" w:rsidRDefault="00292647" w:rsidP="00292647">
      <w:pPr>
        <w:spacing w:before="240" w:after="240" w:line="240" w:lineRule="auto"/>
        <w:jc w:val="both"/>
        <w:rPr>
          <w:rFonts w:ascii="ITC Avant Garde" w:eastAsia="Times New Roman" w:hAnsi="ITC Avant Garde" w:cs="Times New Roman"/>
          <w:b/>
          <w:bCs/>
          <w:color w:val="0000CC"/>
          <w:lang w:eastAsia="es-MX"/>
        </w:rPr>
      </w:pPr>
      <w:r w:rsidRPr="00462F4B">
        <w:rPr>
          <w:rFonts w:ascii="ITC Avant Garde" w:eastAsia="Times New Roman" w:hAnsi="ITC Avant Garde" w:cs="Times New Roman"/>
          <w:b/>
          <w:bCs/>
          <w:color w:val="000000"/>
          <w:lang w:eastAsia="es-MX"/>
        </w:rPr>
        <w:t>Secciones Confidenciales:</w:t>
      </w:r>
      <w:r w:rsidRPr="00462F4B">
        <w:rPr>
          <w:rFonts w:ascii="ITC Avant Garde" w:eastAsia="Times New Roman" w:hAnsi="ITC Avant Garde" w:cs="Times New Roman"/>
          <w:bCs/>
          <w:color w:val="000000"/>
          <w:lang w:eastAsia="es-MX"/>
        </w:rPr>
        <w:t xml:space="preserve"> Las secciones marcadas en color azul con la inscripciones que dicen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p>
    <w:p w:rsidR="00292647" w:rsidRPr="00462F4B" w:rsidRDefault="00292647" w:rsidP="00292647">
      <w:pPr>
        <w:spacing w:before="240" w:after="240" w:line="240" w:lineRule="auto"/>
        <w:rPr>
          <w:rFonts w:ascii="ITC Avant Garde" w:eastAsia="Times New Roman" w:hAnsi="ITC Avant Garde" w:cs="Times New Roman"/>
          <w:bCs/>
        </w:rPr>
      </w:pPr>
      <w:r w:rsidRPr="00462F4B">
        <w:rPr>
          <w:rFonts w:ascii="ITC Avant Garde" w:eastAsia="Times New Roman" w:hAnsi="ITC Avant Garde" w:cs="Times New Roman"/>
          <w:b/>
          <w:bCs/>
        </w:rPr>
        <w:t>Firma y Cargo del Servidor Público que clasifica:</w:t>
      </w:r>
      <w:r w:rsidRPr="00462F4B">
        <w:rPr>
          <w:rFonts w:ascii="ITC Avant Garde" w:eastAsia="Times New Roman" w:hAnsi="ITC Avant Garde" w:cs="Times New Roman"/>
          <w:bCs/>
        </w:rPr>
        <w:t xml:space="preserve"> </w:t>
      </w:r>
      <w:r w:rsidRPr="00462F4B">
        <w:rPr>
          <w:rFonts w:ascii="ITC Avant Garde" w:eastAsia="Calibri" w:hAnsi="ITC Avant Garde" w:cs="Times New Roman"/>
        </w:rPr>
        <w:t>Yaratzet Funes López, Prosecretaria Técnica del Pleno,</w:t>
      </w:r>
      <w:r w:rsidRPr="00462F4B">
        <w:rPr>
          <w:rFonts w:ascii="ITC Avant Garde" w:eastAsia="Times New Roman" w:hAnsi="ITC Avant Garde" w:cs="Times New Roman"/>
          <w:bCs/>
        </w:rPr>
        <w:t xml:space="preserve"> rubrica la presente Leyenda de Clasificación.</w:t>
      </w:r>
    </w:p>
    <w:p w:rsidR="00660930" w:rsidRDefault="00292647" w:rsidP="00292647">
      <w:pPr>
        <w:spacing w:after="240" w:line="240" w:lineRule="auto"/>
        <w:jc w:val="both"/>
        <w:rPr>
          <w:rFonts w:ascii="ITC Avant Garde" w:hAnsi="ITC Avant Garde"/>
        </w:rPr>
        <w:sectPr w:rsidR="00660930" w:rsidSect="00660930">
          <w:headerReference w:type="default" r:id="rId8"/>
          <w:pgSz w:w="12240" w:h="15840"/>
          <w:pgMar w:top="1418" w:right="1701" w:bottom="1418" w:left="1701" w:header="709" w:footer="709" w:gutter="0"/>
          <w:cols w:space="708"/>
          <w:docGrid w:linePitch="360"/>
        </w:sectPr>
      </w:pPr>
      <w:r w:rsidRPr="00462F4B">
        <w:rPr>
          <w:rFonts w:ascii="ITC Avant Garde" w:eastAsia="Times New Roman" w:hAnsi="ITC Avant Garde" w:cs="Times New Roman"/>
          <w:bCs/>
        </w:rPr>
        <w:t>Fin de la leyenda</w:t>
      </w:r>
      <w:r>
        <w:rPr>
          <w:rFonts w:ascii="ITC Avant Garde" w:eastAsia="Times New Roman" w:hAnsi="ITC Avant Garde" w:cs="Times New Roman"/>
          <w:bCs/>
        </w:rPr>
        <w:t>.</w:t>
      </w:r>
    </w:p>
    <w:p w:rsidR="00462F4B" w:rsidRPr="00240B8C" w:rsidRDefault="00462F4B" w:rsidP="00240B8C">
      <w:pPr>
        <w:pStyle w:val="Ttulo2"/>
        <w:spacing w:after="240"/>
        <w:jc w:val="center"/>
        <w:rPr>
          <w:rFonts w:ascii="ITC Avant Garde" w:hAnsi="ITC Avant Garde"/>
          <w:b/>
          <w:color w:val="000000" w:themeColor="text1"/>
          <w:sz w:val="22"/>
          <w:szCs w:val="22"/>
        </w:rPr>
      </w:pPr>
      <w:r w:rsidRPr="00240B8C">
        <w:rPr>
          <w:rFonts w:ascii="ITC Avant Garde" w:hAnsi="ITC Avant Garde"/>
          <w:b/>
          <w:color w:val="000000" w:themeColor="text1"/>
          <w:sz w:val="22"/>
          <w:szCs w:val="22"/>
        </w:rPr>
        <w:lastRenderedPageBreak/>
        <w:t>L SESIÓN ORDINARIA DEL PLENO DEL</w:t>
      </w:r>
      <w:r w:rsidR="005E3F5A">
        <w:rPr>
          <w:rFonts w:ascii="ITC Avant Garde" w:hAnsi="ITC Avant Garde"/>
          <w:b/>
          <w:color w:val="000000" w:themeColor="text1"/>
          <w:sz w:val="22"/>
          <w:szCs w:val="22"/>
        </w:rPr>
        <w:t xml:space="preserve"> </w:t>
      </w:r>
    </w:p>
    <w:p w:rsidR="00462F4B" w:rsidRPr="00240B8C" w:rsidRDefault="00462F4B" w:rsidP="00240B8C">
      <w:pPr>
        <w:pStyle w:val="Ttulo2"/>
        <w:spacing w:after="240"/>
        <w:jc w:val="center"/>
        <w:rPr>
          <w:rFonts w:ascii="ITC Avant Garde" w:hAnsi="ITC Avant Garde"/>
          <w:b/>
          <w:color w:val="000000" w:themeColor="text1"/>
          <w:sz w:val="22"/>
          <w:szCs w:val="22"/>
        </w:rPr>
      </w:pPr>
      <w:r w:rsidRPr="00240B8C">
        <w:rPr>
          <w:rFonts w:ascii="ITC Avant Garde" w:hAnsi="ITC Avant Garde"/>
          <w:b/>
          <w:color w:val="000000" w:themeColor="text1"/>
          <w:sz w:val="22"/>
          <w:szCs w:val="22"/>
        </w:rPr>
        <w:t>INSTITUTO FEDERAL DE TELECOMUNICACIONES</w:t>
      </w:r>
    </w:p>
    <w:p w:rsidR="00462F4B" w:rsidRPr="00240B8C" w:rsidRDefault="00462F4B" w:rsidP="00240B8C">
      <w:pPr>
        <w:pStyle w:val="Ttulo2"/>
        <w:spacing w:after="240"/>
        <w:jc w:val="center"/>
        <w:rPr>
          <w:rFonts w:ascii="ITC Avant Garde" w:hAnsi="ITC Avant Garde"/>
          <w:b/>
          <w:color w:val="000000" w:themeColor="text1"/>
          <w:sz w:val="22"/>
          <w:szCs w:val="22"/>
        </w:rPr>
      </w:pPr>
      <w:r w:rsidRPr="00240B8C">
        <w:rPr>
          <w:rFonts w:ascii="ITC Avant Garde" w:hAnsi="ITC Avant Garde"/>
          <w:b/>
          <w:color w:val="000000" w:themeColor="text1"/>
          <w:sz w:val="22"/>
          <w:szCs w:val="22"/>
        </w:rPr>
        <w:t>28 DE NOVIEMBRE DE 2017</w:t>
      </w:r>
    </w:p>
    <w:p w:rsidR="00462F4B" w:rsidRPr="00240B8C" w:rsidRDefault="00462F4B" w:rsidP="00240B8C">
      <w:pPr>
        <w:pStyle w:val="Ttulo2"/>
        <w:spacing w:after="240"/>
        <w:jc w:val="center"/>
        <w:rPr>
          <w:rFonts w:ascii="ITC Avant Garde" w:eastAsia="Times New Roman" w:hAnsi="ITC Avant Garde"/>
          <w:b/>
          <w:color w:val="000000" w:themeColor="text1"/>
          <w:sz w:val="22"/>
          <w:szCs w:val="22"/>
          <w:u w:val="single"/>
          <w:lang w:val="es-ES_tradnl" w:eastAsia="es-ES"/>
        </w:rPr>
      </w:pPr>
      <w:r w:rsidRPr="00240B8C">
        <w:rPr>
          <w:rFonts w:ascii="ITC Avant Garde" w:eastAsia="Times New Roman" w:hAnsi="ITC Avant Garde"/>
          <w:b/>
          <w:color w:val="000000" w:themeColor="text1"/>
          <w:sz w:val="22"/>
          <w:szCs w:val="22"/>
          <w:u w:val="single"/>
          <w:lang w:val="es-ES_tradnl" w:eastAsia="es-ES"/>
        </w:rPr>
        <w:t>ORDEN DEL DÍA</w:t>
      </w:r>
    </w:p>
    <w:p w:rsidR="00462F4B" w:rsidRPr="00462F4B" w:rsidRDefault="00462F4B" w:rsidP="00240B8C">
      <w:pPr>
        <w:tabs>
          <w:tab w:val="left" w:pos="9900"/>
        </w:tabs>
        <w:spacing w:after="240" w:line="240" w:lineRule="auto"/>
        <w:ind w:right="72"/>
        <w:jc w:val="both"/>
        <w:rPr>
          <w:rFonts w:ascii="ITC Avant Garde" w:hAnsi="ITC Avant Garde"/>
          <w:b/>
          <w:bCs/>
        </w:rPr>
      </w:pPr>
      <w:r w:rsidRPr="00462F4B">
        <w:rPr>
          <w:rFonts w:ascii="ITC Avant Garde" w:hAnsi="ITC Avant Garde"/>
          <w:b/>
          <w:bCs/>
        </w:rPr>
        <w:t xml:space="preserve">I.- VERIFICACIÓN DEL QUÓRUM. </w:t>
      </w:r>
    </w:p>
    <w:p w:rsidR="00462F4B" w:rsidRPr="00462F4B" w:rsidRDefault="00462F4B" w:rsidP="00240B8C">
      <w:pPr>
        <w:tabs>
          <w:tab w:val="left" w:pos="9900"/>
        </w:tabs>
        <w:spacing w:after="240" w:line="240" w:lineRule="auto"/>
        <w:ind w:right="72"/>
        <w:jc w:val="both"/>
        <w:rPr>
          <w:rFonts w:ascii="ITC Avant Garde" w:hAnsi="ITC Avant Garde"/>
          <w:b/>
          <w:bCs/>
        </w:rPr>
      </w:pPr>
      <w:r w:rsidRPr="00462F4B">
        <w:rPr>
          <w:rFonts w:ascii="ITC Avant Garde" w:hAnsi="ITC Avant Garde"/>
          <w:b/>
          <w:bCs/>
        </w:rPr>
        <w:t>II.- APROBACIÓN DEL ORDEN DEL DÍA.</w:t>
      </w:r>
    </w:p>
    <w:p w:rsidR="00462F4B" w:rsidRPr="00462F4B" w:rsidRDefault="00462F4B" w:rsidP="00240B8C">
      <w:pPr>
        <w:spacing w:after="240" w:line="240" w:lineRule="auto"/>
        <w:ind w:right="44"/>
        <w:jc w:val="both"/>
        <w:rPr>
          <w:rFonts w:ascii="ITC Avant Garde" w:hAnsi="ITC Avant Garde"/>
          <w:b/>
          <w:bCs/>
        </w:rPr>
      </w:pPr>
      <w:r w:rsidRPr="00462F4B">
        <w:rPr>
          <w:rFonts w:ascii="ITC Avant Garde" w:hAnsi="ITC Avant Garde"/>
          <w:b/>
          <w:bCs/>
        </w:rPr>
        <w:t>III.- ASUNTOS QUE SE SOMETEN A CONSIDERACIÓN DEL PLENO.</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III.1.- </w:t>
      </w:r>
      <w:r w:rsidRPr="00462F4B">
        <w:rPr>
          <w:rFonts w:ascii="ITC Avant Garde" w:eastAsia="Times New Roman" w:hAnsi="ITC Avant Garde" w:cs="Times New Roman"/>
          <w:lang w:val="es-ES"/>
        </w:rPr>
        <w:t>Resolución mediante la cual el Pleno del Instituto Federal de Telecomunicaciones otorga una concesión para usar y aprovechar bandas de frecuencias del espectro radioeléctrico para la prestación del servicio público de radiodifusión sonora en Frecuencia Modulada en Ocosingo, Chiapas, para uso público, a favor del Sistema Chiapaneco de Radio, Televisión y Cinematografía.</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III.2.- </w:t>
      </w:r>
      <w:r w:rsidRPr="00462F4B">
        <w:rPr>
          <w:rFonts w:ascii="ITC Avant Garde" w:eastAsia="Times New Roman" w:hAnsi="ITC Avant Garde" w:cs="Times New Roman"/>
          <w:lang w:val="es-ES"/>
        </w:rPr>
        <w:t xml:space="preserve">Resolución mediante la cual el Pleno del Instituto Federal de Telecomunicaciones otorga una concesión para usar y aprovechar bandas de frecuencias del espectro radioeléctrico </w:t>
      </w:r>
      <w:bookmarkStart w:id="0" w:name="_GoBack"/>
      <w:bookmarkEnd w:id="0"/>
      <w:r w:rsidRPr="00462F4B">
        <w:rPr>
          <w:rFonts w:ascii="ITC Avant Garde" w:eastAsia="Times New Roman" w:hAnsi="ITC Avant Garde" w:cs="Times New Roman"/>
          <w:lang w:val="es-ES"/>
        </w:rPr>
        <w:t xml:space="preserve">para la prestación del servicio público de radiodifusión sonora en Frecuencia Modulada en </w:t>
      </w:r>
      <w:proofErr w:type="spellStart"/>
      <w:r w:rsidRPr="00462F4B">
        <w:rPr>
          <w:rFonts w:ascii="ITC Avant Garde" w:eastAsia="Times New Roman" w:hAnsi="ITC Avant Garde" w:cs="Times New Roman"/>
          <w:lang w:val="es-ES"/>
        </w:rPr>
        <w:t>Tecpatán</w:t>
      </w:r>
      <w:proofErr w:type="spellEnd"/>
      <w:r w:rsidRPr="00462F4B">
        <w:rPr>
          <w:rFonts w:ascii="ITC Avant Garde" w:eastAsia="Times New Roman" w:hAnsi="ITC Avant Garde" w:cs="Times New Roman"/>
          <w:lang w:val="es-ES"/>
        </w:rPr>
        <w:t>, Chiapas, para uso público, a favor del Sistema Chiapaneco de Radio, Televisión y Cinematografía.</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III.3.- </w:t>
      </w:r>
      <w:r w:rsidRPr="00462F4B">
        <w:rPr>
          <w:rFonts w:ascii="ITC Avant Garde" w:eastAsia="Times New Roman" w:hAnsi="ITC Avant Garde" w:cs="Times New Roman"/>
          <w:lang w:val="es-ES"/>
        </w:rPr>
        <w:t xml:space="preserve">Resolución mediante la cual el Pleno del Instituto Federal de Telecomunicaciones autoriza la cesión de derechos y obligaciones de la concesión que ampara el uso, aprovechamiento y explotación comercial de la frecuencia 95.5 MHz respecto de la estación con distintivo de llamada XHMP-FM, en Torreón, Coahuila otorgada a la C. María Cristina </w:t>
      </w:r>
      <w:proofErr w:type="spellStart"/>
      <w:r w:rsidRPr="00462F4B">
        <w:rPr>
          <w:rFonts w:ascii="ITC Avant Garde" w:eastAsia="Times New Roman" w:hAnsi="ITC Avant Garde" w:cs="Times New Roman"/>
          <w:lang w:val="es-ES"/>
        </w:rPr>
        <w:t>Murra</w:t>
      </w:r>
      <w:proofErr w:type="spellEnd"/>
      <w:r w:rsidRPr="00462F4B">
        <w:rPr>
          <w:rFonts w:ascii="ITC Avant Garde" w:eastAsia="Times New Roman" w:hAnsi="ITC Avant Garde" w:cs="Times New Roman"/>
          <w:lang w:val="es-ES"/>
        </w:rPr>
        <w:t xml:space="preserve"> </w:t>
      </w:r>
      <w:proofErr w:type="spellStart"/>
      <w:r w:rsidRPr="00462F4B">
        <w:rPr>
          <w:rFonts w:ascii="ITC Avant Garde" w:eastAsia="Times New Roman" w:hAnsi="ITC Avant Garde" w:cs="Times New Roman"/>
          <w:lang w:val="es-ES"/>
        </w:rPr>
        <w:t>Talamás</w:t>
      </w:r>
      <w:proofErr w:type="spellEnd"/>
      <w:r w:rsidRPr="00462F4B">
        <w:rPr>
          <w:rFonts w:ascii="ITC Avant Garde" w:eastAsia="Times New Roman" w:hAnsi="ITC Avant Garde" w:cs="Times New Roman"/>
          <w:lang w:val="es-ES"/>
        </w:rPr>
        <w:t xml:space="preserve">, a favor de </w:t>
      </w:r>
      <w:proofErr w:type="spellStart"/>
      <w:r w:rsidRPr="00462F4B">
        <w:rPr>
          <w:rFonts w:ascii="ITC Avant Garde" w:eastAsia="Times New Roman" w:hAnsi="ITC Avant Garde" w:cs="Times New Roman"/>
          <w:lang w:val="es-ES"/>
        </w:rPr>
        <w:t>Fermur</w:t>
      </w:r>
      <w:proofErr w:type="spellEnd"/>
      <w:r w:rsidRPr="00462F4B">
        <w:rPr>
          <w:rFonts w:ascii="ITC Avant Garde" w:eastAsia="Times New Roman" w:hAnsi="ITC Avant Garde" w:cs="Times New Roman"/>
          <w:lang w:val="es-ES"/>
        </w:rPr>
        <w:t xml:space="preserve"> Radio, S.A. de C.V.</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E5374F"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III.4.- </w:t>
      </w:r>
      <w:r w:rsidRPr="00462F4B">
        <w:rPr>
          <w:rFonts w:ascii="ITC Avant Garde" w:eastAsia="Times New Roman" w:hAnsi="ITC Avant Garde" w:cs="Times New Roman"/>
          <w:lang w:val="es-ES"/>
        </w:rPr>
        <w:t>Resolución mediante la cual el Pleno del Instituto Federal de Telecomunicaciones autoriza la cesión de derechos y obligaciones de la concesión que ampara el uso, aprovechamiento y explotación comercial de la frecuencia 104.1 MHz, respecto de la estación con distintivo de llamada XHECQ-</w:t>
      </w:r>
      <w:r w:rsidR="00E5374F" w:rsidRPr="00E5374F">
        <w:rPr>
          <w:rFonts w:ascii="ITC Avant Garde" w:eastAsia="Times New Roman" w:hAnsi="ITC Avant Garde" w:cs="Times New Roman"/>
          <w:lang w:val="es-ES"/>
        </w:rPr>
        <w:t xml:space="preserve"> </w:t>
      </w:r>
      <w:r w:rsidR="00E5374F" w:rsidRPr="0077720D">
        <w:rPr>
          <w:rFonts w:ascii="ITC Avant Garde" w:eastAsia="Times New Roman" w:hAnsi="ITC Avant Garde" w:cs="Times New Roman"/>
          <w:lang w:val="es-ES"/>
        </w:rPr>
        <w:t>FM</w:t>
      </w:r>
      <w:r w:rsidR="00E5374F" w:rsidRPr="00462F4B">
        <w:rPr>
          <w:rFonts w:ascii="ITC Avant Garde" w:eastAsia="Times New Roman" w:hAnsi="ITC Avant Garde" w:cs="Times New Roman"/>
          <w:lang w:val="es-ES"/>
        </w:rPr>
        <w:t>, en Culiacán, Sinaloa otorgada a Radio Culiacán, S.A., a favor de la Sociedad Mercantil Radio CQ de Culiacán, S.A. de C.V.</w:t>
      </w:r>
    </w:p>
    <w:p w:rsidR="00E5374F" w:rsidRPr="00462F4B" w:rsidRDefault="00E5374F" w:rsidP="00E5374F">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660930" w:rsidRDefault="00660930" w:rsidP="00240B8C">
      <w:pPr>
        <w:spacing w:after="240" w:line="240" w:lineRule="auto"/>
        <w:ind w:right="49"/>
        <w:jc w:val="both"/>
        <w:rPr>
          <w:rFonts w:ascii="ITC Avant Garde" w:eastAsia="Times New Roman" w:hAnsi="ITC Avant Garde" w:cs="Times New Roman"/>
          <w:lang w:val="es-ES"/>
        </w:rPr>
        <w:sectPr w:rsidR="00660930" w:rsidSect="00292647">
          <w:headerReference w:type="default" r:id="rId9"/>
          <w:pgSz w:w="12240" w:h="15840"/>
          <w:pgMar w:top="2127" w:right="1701" w:bottom="1418" w:left="1701" w:header="709" w:footer="709" w:gutter="0"/>
          <w:cols w:space="708"/>
          <w:docGrid w:linePitch="360"/>
        </w:sectPr>
      </w:pP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lastRenderedPageBreak/>
        <w:t xml:space="preserve">III.5.- </w:t>
      </w:r>
      <w:r w:rsidRPr="00462F4B">
        <w:rPr>
          <w:rFonts w:ascii="ITC Avant Garde" w:eastAsia="Times New Roman" w:hAnsi="ITC Avant Garde" w:cs="Times New Roman"/>
          <w:lang w:val="es-ES"/>
        </w:rPr>
        <w:t xml:space="preserve">Resolución mediante la cual el Pleno del Instituto Federal de Telecomunicaciones autoriza la cesión de derechos y obligaciones de la concesión que ampara el uso, aprovechamiento y explotación comercial del canal 24 respecto de la estación con distintivo de llamada XHTX-TDT, en Tuxtla Gutiérrez, Chiapas otorgada al C. José de Jesús Partida Villanueva, a favor de la Sociedad Mercantil </w:t>
      </w:r>
      <w:proofErr w:type="spellStart"/>
      <w:r w:rsidRPr="00462F4B">
        <w:rPr>
          <w:rFonts w:ascii="ITC Avant Garde" w:eastAsia="Times New Roman" w:hAnsi="ITC Avant Garde" w:cs="Times New Roman"/>
          <w:lang w:val="es-ES"/>
        </w:rPr>
        <w:t>Telemisión</w:t>
      </w:r>
      <w:proofErr w:type="spellEnd"/>
      <w:r w:rsidRPr="00462F4B">
        <w:rPr>
          <w:rFonts w:ascii="ITC Avant Garde" w:eastAsia="Times New Roman" w:hAnsi="ITC Avant Garde" w:cs="Times New Roman"/>
          <w:lang w:val="es-ES"/>
        </w:rPr>
        <w:t>, S.A. de C.V.</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III.6.- </w:t>
      </w:r>
      <w:r w:rsidRPr="00462F4B">
        <w:rPr>
          <w:rFonts w:ascii="ITC Avant Garde" w:eastAsia="Times New Roman" w:hAnsi="ITC Avant Garde" w:cs="Times New Roman"/>
          <w:lang w:val="es-ES"/>
        </w:rPr>
        <w:t>Resolución mediante la cual el Pleno del Instituto Federal de Telecomunicaciones prorroga la vigencia de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III.7.- </w:t>
      </w:r>
      <w:r w:rsidRPr="00462F4B">
        <w:rPr>
          <w:rFonts w:ascii="ITC Avant Garde" w:eastAsia="Times New Roman" w:hAnsi="ITC Avant Garde" w:cs="Times New Roman"/>
          <w:lang w:val="es-ES"/>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III.8.- </w:t>
      </w:r>
      <w:r w:rsidRPr="00462F4B">
        <w:rPr>
          <w:rFonts w:ascii="ITC Avant Garde" w:eastAsia="Times New Roman" w:hAnsi="ITC Avant Garde" w:cs="Times New Roman"/>
          <w:lang w:val="es-E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Radio Orizaba, S.A.</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III.9.- </w:t>
      </w:r>
      <w:r w:rsidRPr="00462F4B">
        <w:rPr>
          <w:rFonts w:ascii="ITC Avant Garde" w:eastAsia="Times New Roman" w:hAnsi="ITC Avant Garde" w:cs="Times New Roman"/>
          <w:lang w:val="es-ES"/>
        </w:rPr>
        <w:t>Resolución mediante la cual el Pleno del Instituto Federal de Telecomunicaciones autoriza la modificación a las características técnicas de dos concesiones otorgadas a favor de diversos concesionarios que operan estaciones de radiodifusión sonora en Frecuencia Modulada.</w:t>
      </w:r>
    </w:p>
    <w:p w:rsidR="009312AB" w:rsidRDefault="00462F4B" w:rsidP="00240B8C">
      <w:pPr>
        <w:spacing w:after="240" w:line="240" w:lineRule="auto"/>
        <w:ind w:right="49"/>
        <w:jc w:val="both"/>
        <w:rPr>
          <w:rFonts w:ascii="ITC Avant Garde" w:eastAsia="Times New Roman" w:hAnsi="ITC Avant Garde" w:cs="Times New Roman"/>
          <w:i/>
          <w:lang w:val="es-ES"/>
        </w:rPr>
        <w:sectPr w:rsidR="009312AB" w:rsidSect="009312AB">
          <w:headerReference w:type="default" r:id="rId10"/>
          <w:pgSz w:w="12240" w:h="15840"/>
          <w:pgMar w:top="1702" w:right="1701" w:bottom="1418" w:left="1701" w:header="709" w:footer="709" w:gutter="0"/>
          <w:cols w:space="708"/>
          <w:docGrid w:linePitch="360"/>
        </w:sect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lastRenderedPageBreak/>
        <w:t xml:space="preserve">III.10.- </w:t>
      </w:r>
      <w:r w:rsidRPr="00462F4B">
        <w:rPr>
          <w:rFonts w:ascii="ITC Avant Garde" w:eastAsia="Times New Roman" w:hAnsi="ITC Avant Garde" w:cs="Times New Roman"/>
          <w:lang w:val="es-ES"/>
        </w:rPr>
        <w:t xml:space="preserve">Resolución mediante la cual el Pleno del Instituto Federal de Telecomunicaciones autoriza la modificación a las características técnicas de operación de la concesión otorgada a favor de Radio Mar, S.A. para usar y explotar bandas de frecuencias del espectro radioeléctrico para la prestación del servicio público de radiodifusión sonora a través de la estación con distintivo de llamada XHKJ-FM, </w:t>
      </w:r>
      <w:r w:rsidRPr="00462F4B">
        <w:rPr>
          <w:rFonts w:ascii="ITC Avant Garde" w:hAnsi="ITC Avant Garde"/>
        </w:rPr>
        <w:t>frecuencia 8</w:t>
      </w:r>
      <w:r w:rsidRPr="00462F4B">
        <w:rPr>
          <w:rFonts w:ascii="ITC Avant Garde" w:eastAsia="Times New Roman" w:hAnsi="ITC Avant Garde" w:cs="Times New Roman"/>
          <w:lang w:val="es-ES"/>
        </w:rPr>
        <w:t>9.7 MHz, en Acapulco, Guerrero.</w:t>
      </w:r>
    </w:p>
    <w:p w:rsidR="009312AB" w:rsidRDefault="00462F4B" w:rsidP="009312AB">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5E3F5A">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III.11.- </w:t>
      </w:r>
      <w:r w:rsidRPr="00462F4B">
        <w:rPr>
          <w:rFonts w:ascii="ITC Avant Garde" w:eastAsia="Times New Roman" w:hAnsi="ITC Avant Garde" w:cs="Times New Roman"/>
          <w:lang w:val="es-ES"/>
        </w:rPr>
        <w:t>Resolución mediante la cual el Pleno del Instituto Federal de Telecomunicaciones autoriza la modificación a las características técnicas de operación de dos concesiones otorgadas a favor de diversos concesionarios que operan estaciones de radiodifusión sonora en Frecuencia Modulada y Amplitud Modulada, respectivamente.</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III.12.- </w:t>
      </w:r>
      <w:r w:rsidRPr="00462F4B">
        <w:rPr>
          <w:rFonts w:ascii="ITC Avant Garde" w:eastAsia="Times New Roman" w:hAnsi="ITC Avant Garde" w:cs="Times New Roman"/>
          <w:lang w:val="es-ES"/>
        </w:rPr>
        <w:t>Resolución mediante la cual el Pleno del Instituto Federal de Telecomunicaciones autoriza la modificación a las características técnicas de la concesión otorgada a favor de José Pablo Pérez Ramírez, para usar y explotar bandas de frecuencias del espectro radioeléctrico para la prestación del servicio público de radiodifusión sonora a través de la estación XHANV-FM con frecuencia 90.9 MHz, en Autlán de Navarro, Jalisco.</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III.13.- </w:t>
      </w:r>
      <w:r w:rsidRPr="00462F4B">
        <w:rPr>
          <w:rFonts w:ascii="ITC Avant Garde" w:eastAsia="Times New Roman" w:hAnsi="ITC Avant Garde" w:cs="Times New Roman"/>
          <w:lang w:val="es-ES"/>
        </w:rPr>
        <w:t xml:space="preserve">Resolución mediante la cual el Pleno del Instituto Federal de Telecomunicaciones otorga a favor de Estéreo Peñasquito, A.C. una concesión para usar y aprovechar bandas de frecuencias del espectro radioeléctrico para la prestación del servicio público de radiodifusión sonora en Frecuencia Modulada en </w:t>
      </w:r>
      <w:proofErr w:type="spellStart"/>
      <w:r w:rsidRPr="00462F4B">
        <w:rPr>
          <w:rFonts w:ascii="ITC Avant Garde" w:eastAsia="Times New Roman" w:hAnsi="ITC Avant Garde" w:cs="Times New Roman"/>
          <w:lang w:val="es-ES"/>
        </w:rPr>
        <w:t>Mazapil</w:t>
      </w:r>
      <w:proofErr w:type="spellEnd"/>
      <w:r w:rsidRPr="00462F4B">
        <w:rPr>
          <w:rFonts w:ascii="ITC Avant Garde" w:eastAsia="Times New Roman" w:hAnsi="ITC Avant Garde" w:cs="Times New Roman"/>
          <w:lang w:val="es-ES"/>
        </w:rPr>
        <w:t>, Zacatecas, así como una concesión única, ambas para uso social.</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E5374F" w:rsidRDefault="00462F4B" w:rsidP="00E5374F">
      <w:pPr>
        <w:spacing w:after="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b/>
          <w:lang w:val="es-ES"/>
        </w:rPr>
        <w:t xml:space="preserve">III.14.- </w:t>
      </w:r>
      <w:r w:rsidRPr="00462F4B">
        <w:rPr>
          <w:rFonts w:ascii="ITC Avant Garde" w:eastAsia="Times New Roman" w:hAnsi="ITC Avant Garde" w:cs="Times New Roman"/>
          <w:lang w:val="es-ES"/>
        </w:rPr>
        <w:t xml:space="preserve">Resolución mediante la cual el Pleno del Instituto Federal de Telecomunicaciones otorga a favor de Radio La Filosita, A.C. una concesión para usar y aprovechar bandas de frecuencias del espectro radioeléctrico para la prestación del servicio público de radiodifusión sonora en Frecuencia Modulada en </w:t>
      </w:r>
      <w:proofErr w:type="spellStart"/>
      <w:r w:rsidRPr="00462F4B">
        <w:rPr>
          <w:rFonts w:ascii="ITC Avant Garde" w:eastAsia="Times New Roman" w:hAnsi="ITC Avant Garde" w:cs="Times New Roman"/>
          <w:lang w:val="es-ES"/>
        </w:rPr>
        <w:t>Mezcala</w:t>
      </w:r>
      <w:proofErr w:type="spellEnd"/>
      <w:r w:rsidRPr="00462F4B">
        <w:rPr>
          <w:rFonts w:ascii="ITC Avant Garde" w:eastAsia="Times New Roman" w:hAnsi="ITC Avant Garde" w:cs="Times New Roman"/>
          <w:lang w:val="es-ES"/>
        </w:rPr>
        <w:t xml:space="preserve">, Carrizalillo y </w:t>
      </w:r>
      <w:proofErr w:type="spellStart"/>
      <w:r w:rsidRPr="00462F4B">
        <w:rPr>
          <w:rFonts w:ascii="ITC Avant Garde" w:eastAsia="Times New Roman" w:hAnsi="ITC Avant Garde" w:cs="Times New Roman"/>
          <w:lang w:val="es-ES"/>
        </w:rPr>
        <w:t>Mazapa</w:t>
      </w:r>
      <w:proofErr w:type="spellEnd"/>
      <w:r w:rsidRPr="00462F4B">
        <w:rPr>
          <w:rFonts w:ascii="ITC Avant Garde" w:eastAsia="Times New Roman" w:hAnsi="ITC Avant Garde" w:cs="Times New Roman"/>
          <w:lang w:val="es-ES"/>
        </w:rPr>
        <w:t>, Guerrero, así como una concesión única, ambas para uso social.</w:t>
      </w:r>
      <w:r w:rsidR="00E5374F" w:rsidRPr="00E5374F">
        <w:rPr>
          <w:rFonts w:ascii="ITC Avant Garde" w:eastAsia="Times New Roman" w:hAnsi="ITC Avant Garde" w:cs="Times New Roman"/>
          <w:i/>
          <w:lang w:val="es-ES"/>
        </w:rPr>
        <w:t xml:space="preserve"> </w:t>
      </w:r>
    </w:p>
    <w:p w:rsidR="00E5374F" w:rsidRDefault="00E5374F" w:rsidP="00E5374F">
      <w:pPr>
        <w:tabs>
          <w:tab w:val="left" w:pos="1429"/>
        </w:tabs>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7345F7" w:rsidRPr="00462F4B" w:rsidRDefault="007345F7" w:rsidP="007345F7">
      <w:pPr>
        <w:tabs>
          <w:tab w:val="left" w:pos="1429"/>
        </w:tabs>
        <w:spacing w:after="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(Se retiró)</w:t>
      </w:r>
    </w:p>
    <w:p w:rsidR="00E5374F" w:rsidRPr="00462F4B" w:rsidRDefault="00E5374F" w:rsidP="007345F7">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III.15.- </w:t>
      </w:r>
      <w:r w:rsidRPr="00462F4B">
        <w:rPr>
          <w:rFonts w:ascii="ITC Avant Garde" w:eastAsia="Times New Roman" w:hAnsi="ITC Avant Garde" w:cs="Times New Roman"/>
          <w:lang w:val="es-ES"/>
        </w:rPr>
        <w:t xml:space="preserve">Resolución mediante la cual el Pleno del Instituto Federal de Telecomunicaciones otorga a favor de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eastAsia="Times New Roman" w:hAnsi="ITC Avant Garde" w:cs="Times New Roman"/>
          <w:lang w:val="es-ES"/>
        </w:rPr>
        <w:t xml:space="preserve"> tres concesiones para usar y aprovechar bandas de frecuencias del espectro radioeléctrico para la prestación del servicio público de radiodifusión sonora en Frecuencia Modulada en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eastAsia="Times New Roman" w:hAnsi="ITC Avant Garde" w:cs="Times New Roman"/>
          <w:lang w:val="es-ES"/>
        </w:rPr>
        <w:t>, así como una concesión única, todas para uso social.</w:t>
      </w:r>
    </w:p>
    <w:p w:rsidR="00531054" w:rsidRDefault="00E5374F" w:rsidP="007345F7">
      <w:pPr>
        <w:spacing w:line="240" w:lineRule="auto"/>
        <w:ind w:right="49"/>
        <w:jc w:val="both"/>
        <w:rPr>
          <w:rFonts w:ascii="ITC Avant Garde" w:eastAsia="Times New Roman" w:hAnsi="ITC Avant Garde" w:cs="Times New Roman"/>
          <w:i/>
          <w:lang w:val="es-ES"/>
        </w:rPr>
        <w:sectPr w:rsidR="00531054" w:rsidSect="009312AB">
          <w:headerReference w:type="default" r:id="rId11"/>
          <w:pgSz w:w="12240" w:h="15840"/>
          <w:pgMar w:top="2127" w:right="1701" w:bottom="1418" w:left="1701" w:header="709" w:footer="709" w:gutter="0"/>
          <w:cols w:space="708"/>
          <w:docGrid w:linePitch="360"/>
        </w:sectPr>
      </w:pPr>
      <w:r w:rsidRPr="00462F4B">
        <w:rPr>
          <w:rFonts w:ascii="ITC Avant Garde" w:eastAsia="Times New Roman" w:hAnsi="ITC Avant Garde" w:cs="Times New Roman"/>
          <w:i/>
          <w:lang w:val="es-ES"/>
        </w:rPr>
        <w:t>(Unidad de Concesiones y Servicios)</w:t>
      </w:r>
    </w:p>
    <w:p w:rsidR="00E5374F" w:rsidRPr="00462F4B" w:rsidRDefault="00E5374F" w:rsidP="007345F7">
      <w:pPr>
        <w:spacing w:after="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lastRenderedPageBreak/>
        <w:t>(Se retiró)</w:t>
      </w:r>
    </w:p>
    <w:p w:rsidR="00E5374F" w:rsidRPr="00462F4B" w:rsidRDefault="00E5374F" w:rsidP="007345F7">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III.16.- </w:t>
      </w:r>
      <w:r w:rsidRPr="00462F4B">
        <w:rPr>
          <w:rFonts w:ascii="ITC Avant Garde" w:eastAsia="Times New Roman" w:hAnsi="ITC Avant Garde" w:cs="Times New Roman"/>
          <w:lang w:val="es-ES"/>
        </w:rPr>
        <w:t xml:space="preserve">Resolución mediante la cual el Pleno del Instituto Federal de Telecomunicaciones niega el otorgamiento de una concesión para usar y aprovechar bandas de frecuencias del espectro radioeléctrico para la prestación del servicio público de radiodifusión sonora en Frecuencia Modulada así como una concesión única ambas para uso social en relación con la solicitud presentada por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eastAsia="Times New Roman" w:hAnsi="ITC Avant Garde" w:cs="Times New Roman"/>
          <w:lang w:val="es-ES"/>
        </w:rPr>
        <w:t>.</w:t>
      </w:r>
    </w:p>
    <w:p w:rsidR="009312AB" w:rsidRDefault="00E5374F" w:rsidP="007345F7">
      <w:pPr>
        <w:spacing w:after="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531054">
      <w:pPr>
        <w:spacing w:before="240" w:after="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(Se retiró)</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III.17.- </w:t>
      </w:r>
      <w:r w:rsidRPr="00462F4B">
        <w:rPr>
          <w:rFonts w:ascii="ITC Avant Garde" w:eastAsia="Times New Roman" w:hAnsi="ITC Avant Garde" w:cs="Times New Roman"/>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00240B8C" w:rsidRPr="00462F4B">
        <w:rPr>
          <w:rFonts w:ascii="ITC Avant Garde" w:eastAsia="Times New Roman" w:hAnsi="ITC Avant Garde" w:cs="Times New Roman"/>
          <w:bCs/>
          <w:color w:val="0000CC"/>
          <w:lang w:eastAsia="es-MX"/>
        </w:rPr>
        <w:t>“</w:t>
      </w:r>
      <w:r w:rsidR="00240B8C" w:rsidRPr="00462F4B">
        <w:rPr>
          <w:rFonts w:ascii="ITC Avant Garde" w:eastAsia="Times New Roman" w:hAnsi="ITC Avant Garde" w:cs="Times New Roman"/>
          <w:b/>
          <w:bCs/>
          <w:color w:val="0000CC"/>
          <w:lang w:eastAsia="es-MX"/>
        </w:rPr>
        <w:t>RESERVADO</w:t>
      </w:r>
      <w:r w:rsidR="00240B8C" w:rsidRPr="00462F4B">
        <w:rPr>
          <w:rFonts w:ascii="ITC Avant Garde" w:eastAsia="Times New Roman" w:hAnsi="ITC Avant Garde" w:cs="Times New Roman"/>
          <w:bCs/>
          <w:color w:val="0000CC"/>
          <w:lang w:eastAsia="es-MX"/>
        </w:rPr>
        <w:t xml:space="preserve"> </w:t>
      </w:r>
      <w:r w:rsidR="00240B8C" w:rsidRPr="00462F4B">
        <w:rPr>
          <w:rFonts w:ascii="ITC Avant Garde" w:eastAsia="Times New Roman" w:hAnsi="ITC Avant Garde" w:cs="Times New Roman"/>
          <w:b/>
          <w:bCs/>
          <w:color w:val="0000CC"/>
          <w:lang w:eastAsia="es-MX"/>
        </w:rPr>
        <w:t>POR LEY”</w:t>
      </w:r>
      <w:r w:rsidRPr="00462F4B">
        <w:rPr>
          <w:rFonts w:ascii="ITC Avant Garde" w:eastAsia="Times New Roman" w:hAnsi="ITC Avant Garde" w:cs="Times New Roman"/>
          <w:lang w:val="es-ES"/>
        </w:rPr>
        <w:t xml:space="preserve">, así como una concesión única, ambas para uso social, a favor de </w:t>
      </w:r>
      <w:r w:rsidR="00240B8C" w:rsidRPr="00462F4B">
        <w:rPr>
          <w:rFonts w:ascii="ITC Avant Garde" w:eastAsia="Times New Roman" w:hAnsi="ITC Avant Garde" w:cs="Times New Roman"/>
          <w:bCs/>
          <w:color w:val="0000CC"/>
          <w:lang w:eastAsia="es-MX"/>
        </w:rPr>
        <w:t>“</w:t>
      </w:r>
      <w:r w:rsidR="00240B8C" w:rsidRPr="00462F4B">
        <w:rPr>
          <w:rFonts w:ascii="ITC Avant Garde" w:eastAsia="Times New Roman" w:hAnsi="ITC Avant Garde" w:cs="Times New Roman"/>
          <w:b/>
          <w:bCs/>
          <w:color w:val="0000CC"/>
          <w:lang w:eastAsia="es-MX"/>
        </w:rPr>
        <w:t>RESERVADO</w:t>
      </w:r>
      <w:r w:rsidR="00240B8C" w:rsidRPr="00462F4B">
        <w:rPr>
          <w:rFonts w:ascii="ITC Avant Garde" w:eastAsia="Times New Roman" w:hAnsi="ITC Avant Garde" w:cs="Times New Roman"/>
          <w:bCs/>
          <w:color w:val="0000CC"/>
          <w:lang w:eastAsia="es-MX"/>
        </w:rPr>
        <w:t xml:space="preserve"> </w:t>
      </w:r>
      <w:r w:rsidR="00240B8C" w:rsidRPr="00462F4B">
        <w:rPr>
          <w:rFonts w:ascii="ITC Avant Garde" w:eastAsia="Times New Roman" w:hAnsi="ITC Avant Garde" w:cs="Times New Roman"/>
          <w:b/>
          <w:bCs/>
          <w:color w:val="0000CC"/>
          <w:lang w:eastAsia="es-MX"/>
        </w:rPr>
        <w:t>POR LEY”</w:t>
      </w:r>
      <w:r w:rsidRPr="00462F4B">
        <w:rPr>
          <w:rFonts w:ascii="ITC Avant Garde" w:eastAsia="Times New Roman" w:hAnsi="ITC Avant Garde" w:cs="Times New Roman"/>
          <w:lang w:val="es-ES"/>
        </w:rPr>
        <w:t>.</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(Se retiró)</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III.18.- </w:t>
      </w:r>
      <w:r w:rsidRPr="00462F4B">
        <w:rPr>
          <w:rFonts w:ascii="ITC Avant Garde" w:eastAsia="Times New Roman" w:hAnsi="ITC Avant Garde" w:cs="Times New Roman"/>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002E318F" w:rsidRPr="00462F4B">
        <w:rPr>
          <w:rFonts w:ascii="ITC Avant Garde" w:eastAsia="Times New Roman" w:hAnsi="ITC Avant Garde" w:cs="Times New Roman"/>
          <w:bCs/>
          <w:color w:val="0000CC"/>
          <w:lang w:eastAsia="es-MX"/>
        </w:rPr>
        <w:t>“</w:t>
      </w:r>
      <w:r w:rsidR="002E318F" w:rsidRPr="00462F4B">
        <w:rPr>
          <w:rFonts w:ascii="ITC Avant Garde" w:eastAsia="Times New Roman" w:hAnsi="ITC Avant Garde" w:cs="Times New Roman"/>
          <w:b/>
          <w:bCs/>
          <w:color w:val="0000CC"/>
          <w:lang w:eastAsia="es-MX"/>
        </w:rPr>
        <w:t>RESERVADO</w:t>
      </w:r>
      <w:r w:rsidR="002E318F" w:rsidRPr="00462F4B">
        <w:rPr>
          <w:rFonts w:ascii="ITC Avant Garde" w:eastAsia="Times New Roman" w:hAnsi="ITC Avant Garde" w:cs="Times New Roman"/>
          <w:bCs/>
          <w:color w:val="0000CC"/>
          <w:lang w:eastAsia="es-MX"/>
        </w:rPr>
        <w:t xml:space="preserve"> </w:t>
      </w:r>
      <w:r w:rsidR="002E318F" w:rsidRPr="00462F4B">
        <w:rPr>
          <w:rFonts w:ascii="ITC Avant Garde" w:eastAsia="Times New Roman" w:hAnsi="ITC Avant Garde" w:cs="Times New Roman"/>
          <w:b/>
          <w:bCs/>
          <w:color w:val="0000CC"/>
          <w:lang w:eastAsia="es-MX"/>
        </w:rPr>
        <w:t>POR LEY”</w:t>
      </w:r>
      <w:r w:rsidRPr="00462F4B">
        <w:rPr>
          <w:rFonts w:ascii="ITC Avant Garde" w:eastAsia="Times New Roman" w:hAnsi="ITC Avant Garde" w:cs="Times New Roman"/>
          <w:lang w:val="es-ES"/>
        </w:rPr>
        <w:t xml:space="preserve">, así como una concesión única, ambas para uso social comunitaria, a favor de </w:t>
      </w:r>
      <w:r w:rsidR="002E318F" w:rsidRPr="00462F4B">
        <w:rPr>
          <w:rFonts w:ascii="ITC Avant Garde" w:eastAsia="Times New Roman" w:hAnsi="ITC Avant Garde" w:cs="Times New Roman"/>
          <w:bCs/>
          <w:color w:val="0000CC"/>
          <w:lang w:eastAsia="es-MX"/>
        </w:rPr>
        <w:t>“</w:t>
      </w:r>
      <w:r w:rsidR="002E318F" w:rsidRPr="00462F4B">
        <w:rPr>
          <w:rFonts w:ascii="ITC Avant Garde" w:eastAsia="Times New Roman" w:hAnsi="ITC Avant Garde" w:cs="Times New Roman"/>
          <w:b/>
          <w:bCs/>
          <w:color w:val="0000CC"/>
          <w:lang w:eastAsia="es-MX"/>
        </w:rPr>
        <w:t>RESERVADO</w:t>
      </w:r>
      <w:r w:rsidR="002E318F" w:rsidRPr="00462F4B">
        <w:rPr>
          <w:rFonts w:ascii="ITC Avant Garde" w:eastAsia="Times New Roman" w:hAnsi="ITC Avant Garde" w:cs="Times New Roman"/>
          <w:bCs/>
          <w:color w:val="0000CC"/>
          <w:lang w:eastAsia="es-MX"/>
        </w:rPr>
        <w:t xml:space="preserve"> </w:t>
      </w:r>
      <w:r w:rsidR="002E318F" w:rsidRPr="00462F4B">
        <w:rPr>
          <w:rFonts w:ascii="ITC Avant Garde" w:eastAsia="Times New Roman" w:hAnsi="ITC Avant Garde" w:cs="Times New Roman"/>
          <w:b/>
          <w:bCs/>
          <w:color w:val="0000CC"/>
          <w:lang w:eastAsia="es-MX"/>
        </w:rPr>
        <w:t>POR LEY”</w:t>
      </w:r>
      <w:r w:rsidR="002E318F">
        <w:rPr>
          <w:rFonts w:ascii="ITC Avant Garde" w:eastAsia="Times New Roman" w:hAnsi="ITC Avant Garde" w:cs="Times New Roman"/>
          <w:b/>
          <w:bCs/>
          <w:color w:val="0000CC"/>
          <w:lang w:eastAsia="es-MX"/>
        </w:rPr>
        <w:t>.</w:t>
      </w:r>
    </w:p>
    <w:p w:rsidR="00E5374F"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w:t>
      </w:r>
      <w:r w:rsidR="00674873">
        <w:rPr>
          <w:rFonts w:ascii="ITC Avant Garde" w:eastAsia="Times New Roman" w:hAnsi="ITC Avant Garde" w:cs="Times New Roman"/>
          <w:i/>
          <w:lang w:val="es-ES"/>
        </w:rPr>
        <w:t>idad de Concesiones y Servicios</w:t>
      </w:r>
      <w:r w:rsidR="0023111E">
        <w:rPr>
          <w:rFonts w:ascii="ITC Avant Garde" w:eastAsia="Times New Roman" w:hAnsi="ITC Avant Garde" w:cs="Times New Roman"/>
          <w:i/>
          <w:lang w:val="es-ES"/>
        </w:rPr>
        <w:t>)</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III.19.- </w:t>
      </w:r>
      <w:r w:rsidRPr="00462F4B">
        <w:rPr>
          <w:rFonts w:ascii="ITC Avant Garde" w:eastAsia="Times New Roman" w:hAnsi="ITC Avant Garde" w:cs="Times New Roman"/>
          <w:lang w:val="es-ES"/>
        </w:rPr>
        <w:t xml:space="preserve">Resolución mediante la cual el Pleno del Instituto Federal de Telecomunicaciones otorga cuatro concesiones para usar y aprovechar bandas de frecuencias del espectro radioeléctrico para la prestación del servicio público de radiodifusión sonora en Frecuencia Modulada, así como una concesión única, ambas para uso social, a favor de Grupo Radio Fiesta </w:t>
      </w:r>
      <w:proofErr w:type="spellStart"/>
      <w:r w:rsidRPr="00462F4B">
        <w:rPr>
          <w:rFonts w:ascii="ITC Avant Garde" w:eastAsia="Times New Roman" w:hAnsi="ITC Avant Garde" w:cs="Times New Roman"/>
          <w:lang w:val="es-ES"/>
        </w:rPr>
        <w:t>Sierreña</w:t>
      </w:r>
      <w:proofErr w:type="spellEnd"/>
      <w:r w:rsidRPr="00462F4B">
        <w:rPr>
          <w:rFonts w:ascii="ITC Avant Garde" w:eastAsia="Times New Roman" w:hAnsi="ITC Avant Garde" w:cs="Times New Roman"/>
          <w:lang w:val="es-ES"/>
        </w:rPr>
        <w:t>, A.C.</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III.20.- </w:t>
      </w:r>
      <w:r w:rsidRPr="00462F4B">
        <w:rPr>
          <w:rFonts w:ascii="ITC Avant Garde" w:eastAsia="Times New Roman" w:hAnsi="ITC Avant Garde" w:cs="Times New Roman"/>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Manzanillo, Colima, para uso social, a favor de </w:t>
      </w:r>
      <w:proofErr w:type="spellStart"/>
      <w:r w:rsidRPr="00462F4B">
        <w:rPr>
          <w:rFonts w:ascii="ITC Avant Garde" w:eastAsia="Times New Roman" w:hAnsi="ITC Avant Garde" w:cs="Times New Roman"/>
          <w:lang w:val="es-ES"/>
        </w:rPr>
        <w:t>Rate</w:t>
      </w:r>
      <w:proofErr w:type="spellEnd"/>
      <w:r w:rsidRPr="00462F4B">
        <w:rPr>
          <w:rFonts w:ascii="ITC Avant Garde" w:eastAsia="Times New Roman" w:hAnsi="ITC Avant Garde" w:cs="Times New Roman"/>
          <w:lang w:val="es-ES"/>
        </w:rPr>
        <w:t xml:space="preserve"> Cultural y Educativa de México, A.C.</w:t>
      </w:r>
    </w:p>
    <w:p w:rsidR="009312AB" w:rsidRDefault="00462F4B" w:rsidP="00240B8C">
      <w:pPr>
        <w:spacing w:after="240" w:line="240" w:lineRule="auto"/>
        <w:ind w:right="49"/>
        <w:jc w:val="both"/>
        <w:rPr>
          <w:rFonts w:ascii="ITC Avant Garde" w:eastAsia="Times New Roman" w:hAnsi="ITC Avant Garde" w:cs="Times New Roman"/>
          <w:i/>
          <w:lang w:val="es-ES"/>
        </w:rPr>
        <w:sectPr w:rsidR="009312AB" w:rsidSect="009312AB">
          <w:headerReference w:type="default" r:id="rId12"/>
          <w:pgSz w:w="12240" w:h="15840"/>
          <w:pgMar w:top="2127" w:right="1701" w:bottom="1418" w:left="1701" w:header="709" w:footer="709" w:gutter="0"/>
          <w:cols w:space="708"/>
          <w:docGrid w:linePitch="360"/>
        </w:sectPr>
      </w:pPr>
      <w:r w:rsidRPr="00462F4B">
        <w:rPr>
          <w:rFonts w:ascii="ITC Avant Garde" w:eastAsia="Times New Roman" w:hAnsi="ITC Avant Garde" w:cs="Times New Roman"/>
          <w:i/>
          <w:lang w:val="es-ES"/>
        </w:rPr>
        <w:t>(Unidad de Concesiones y Servicios)</w:t>
      </w:r>
    </w:p>
    <w:p w:rsidR="00462F4B" w:rsidRPr="00462F4B" w:rsidRDefault="00462F4B" w:rsidP="00E5374F">
      <w:pPr>
        <w:spacing w:after="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lastRenderedPageBreak/>
        <w:t>(Se retiró)</w:t>
      </w:r>
    </w:p>
    <w:p w:rsidR="00462F4B" w:rsidRPr="00462F4B"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III.21.- </w:t>
      </w:r>
      <w:r w:rsidRPr="00462F4B">
        <w:rPr>
          <w:rFonts w:ascii="ITC Avant Garde" w:eastAsia="Times New Roman" w:hAnsi="ITC Avant Garde" w:cs="Times New Roman"/>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w:t>
      </w:r>
      <w:r w:rsidR="00240B8C" w:rsidRPr="00462F4B">
        <w:rPr>
          <w:rFonts w:ascii="ITC Avant Garde" w:eastAsia="Times New Roman" w:hAnsi="ITC Avant Garde" w:cs="Times New Roman"/>
          <w:bCs/>
          <w:color w:val="0000CC"/>
          <w:lang w:eastAsia="es-MX"/>
        </w:rPr>
        <w:t>“</w:t>
      </w:r>
      <w:r w:rsidR="00240B8C" w:rsidRPr="00462F4B">
        <w:rPr>
          <w:rFonts w:ascii="ITC Avant Garde" w:eastAsia="Times New Roman" w:hAnsi="ITC Avant Garde" w:cs="Times New Roman"/>
          <w:b/>
          <w:bCs/>
          <w:color w:val="0000CC"/>
          <w:lang w:eastAsia="es-MX"/>
        </w:rPr>
        <w:t>RESERVADO</w:t>
      </w:r>
      <w:r w:rsidR="00240B8C" w:rsidRPr="00462F4B">
        <w:rPr>
          <w:rFonts w:ascii="ITC Avant Garde" w:eastAsia="Times New Roman" w:hAnsi="ITC Avant Garde" w:cs="Times New Roman"/>
          <w:bCs/>
          <w:color w:val="0000CC"/>
          <w:lang w:eastAsia="es-MX"/>
        </w:rPr>
        <w:t xml:space="preserve"> </w:t>
      </w:r>
      <w:r w:rsidR="00240B8C" w:rsidRPr="00462F4B">
        <w:rPr>
          <w:rFonts w:ascii="ITC Avant Garde" w:eastAsia="Times New Roman" w:hAnsi="ITC Avant Garde" w:cs="Times New Roman"/>
          <w:b/>
          <w:bCs/>
          <w:color w:val="0000CC"/>
          <w:lang w:eastAsia="es-MX"/>
        </w:rPr>
        <w:t>POR LEY”</w:t>
      </w:r>
      <w:r w:rsidRPr="00462F4B">
        <w:rPr>
          <w:rFonts w:ascii="ITC Avant Garde" w:eastAsia="Times New Roman" w:hAnsi="ITC Avant Garde" w:cs="Times New Roman"/>
          <w:lang w:val="es-ES"/>
        </w:rPr>
        <w:t xml:space="preserve">, para uso social, a favor de </w:t>
      </w:r>
      <w:r w:rsidR="00240B8C" w:rsidRPr="00462F4B">
        <w:rPr>
          <w:rFonts w:ascii="ITC Avant Garde" w:eastAsia="Times New Roman" w:hAnsi="ITC Avant Garde" w:cs="Times New Roman"/>
          <w:bCs/>
          <w:color w:val="0000CC"/>
          <w:lang w:eastAsia="es-MX"/>
        </w:rPr>
        <w:t>“</w:t>
      </w:r>
      <w:r w:rsidR="00240B8C" w:rsidRPr="00462F4B">
        <w:rPr>
          <w:rFonts w:ascii="ITC Avant Garde" w:eastAsia="Times New Roman" w:hAnsi="ITC Avant Garde" w:cs="Times New Roman"/>
          <w:b/>
          <w:bCs/>
          <w:color w:val="0000CC"/>
          <w:lang w:eastAsia="es-MX"/>
        </w:rPr>
        <w:t>RESERVADO</w:t>
      </w:r>
      <w:r w:rsidR="00240B8C" w:rsidRPr="00462F4B">
        <w:rPr>
          <w:rFonts w:ascii="ITC Avant Garde" w:eastAsia="Times New Roman" w:hAnsi="ITC Avant Garde" w:cs="Times New Roman"/>
          <w:bCs/>
          <w:color w:val="0000CC"/>
          <w:lang w:eastAsia="es-MX"/>
        </w:rPr>
        <w:t xml:space="preserve"> </w:t>
      </w:r>
      <w:r w:rsidR="00240B8C" w:rsidRPr="00462F4B">
        <w:rPr>
          <w:rFonts w:ascii="ITC Avant Garde" w:eastAsia="Times New Roman" w:hAnsi="ITC Avant Garde" w:cs="Times New Roman"/>
          <w:b/>
          <w:bCs/>
          <w:color w:val="0000CC"/>
          <w:lang w:eastAsia="es-MX"/>
        </w:rPr>
        <w:t>POR LEY”</w:t>
      </w:r>
      <w:r w:rsidRPr="00462F4B">
        <w:rPr>
          <w:rFonts w:ascii="ITC Avant Garde" w:eastAsia="Times New Roman" w:hAnsi="ITC Avant Garde" w:cs="Times New Roman"/>
          <w:lang w:val="es-ES"/>
        </w:rPr>
        <w:t>.</w:t>
      </w:r>
    </w:p>
    <w:p w:rsidR="00E5374F" w:rsidRDefault="00462F4B" w:rsidP="00E5374F">
      <w:pPr>
        <w:spacing w:after="240" w:line="240" w:lineRule="auto"/>
        <w:ind w:right="49"/>
        <w:jc w:val="both"/>
        <w:rPr>
          <w:rFonts w:ascii="ITC Avant Garde" w:eastAsia="Times New Roman" w:hAnsi="ITC Avant Garde" w:cs="Times New Roman"/>
          <w:b/>
          <w:lang w:val="es-ES"/>
        </w:rPr>
      </w:pPr>
      <w:r w:rsidRPr="00462F4B">
        <w:rPr>
          <w:rFonts w:ascii="ITC Avant Garde" w:eastAsia="Times New Roman" w:hAnsi="ITC Avant Garde" w:cs="Times New Roman"/>
          <w:i/>
          <w:lang w:val="es-ES"/>
        </w:rPr>
        <w:t>(Unidad de Concesiones y Servicios</w:t>
      </w:r>
      <w:r w:rsidR="00E5374F" w:rsidRPr="00E5374F">
        <w:rPr>
          <w:rFonts w:ascii="ITC Avant Garde" w:eastAsia="Times New Roman" w:hAnsi="ITC Avant Garde" w:cs="Times New Roman"/>
          <w:i/>
          <w:lang w:val="es-ES"/>
        </w:rPr>
        <w:t>)</w:t>
      </w:r>
    </w:p>
    <w:p w:rsidR="00E5374F" w:rsidRPr="00462F4B" w:rsidRDefault="00E5374F"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 xml:space="preserve">III.22.- </w:t>
      </w:r>
      <w:r w:rsidRPr="00462F4B">
        <w:rPr>
          <w:rFonts w:ascii="ITC Avant Garde" w:eastAsia="Times New Roman" w:hAnsi="ITC Avant Garde" w:cs="Times New Roman"/>
          <w:lang w:val="es-ES"/>
        </w:rPr>
        <w:t>Resolución mediante la cual el Pleno del Instituto Federal de Telecomunicaciones otorga un título de concesión para usar y aprovechar bandas de frecuencias del espectro radioeléctrico, así como un título de concesión única, ambos para uso público, a favor del Municipio de Coatzacoalcos, en el Estado de Veracruz de Ignacio de La Llave.</w:t>
      </w:r>
    </w:p>
    <w:p w:rsidR="002E318F" w:rsidRDefault="00E5374F" w:rsidP="002E318F">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462F4B" w:rsidRPr="00462F4B" w:rsidRDefault="00462F4B" w:rsidP="004B3AE1">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III.23.-</w:t>
      </w:r>
      <w:r w:rsidRPr="00462F4B">
        <w:t xml:space="preserve"> </w:t>
      </w:r>
      <w:r w:rsidRPr="00462F4B">
        <w:rPr>
          <w:rFonts w:ascii="ITC Avant Garde" w:eastAsia="Times New Roman" w:hAnsi="ITC Avant Garde" w:cs="Times New Roman"/>
          <w:lang w:val="es-ES"/>
        </w:rPr>
        <w:t>Resolución mediante la cual el Pleno del Instituto Federal de Telecomunicaciones prorroga la vigencia de la concesión única para uso comercial de Telecomunicaciones para Redes, S.A. de C.V.</w:t>
      </w:r>
    </w:p>
    <w:p w:rsidR="00462F4B" w:rsidRPr="00462F4B" w:rsidRDefault="00462F4B" w:rsidP="00240B8C">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E5374F" w:rsidRDefault="00462F4B" w:rsidP="00E5374F">
      <w:pPr>
        <w:spacing w:after="0" w:line="240" w:lineRule="auto"/>
        <w:ind w:right="49"/>
        <w:jc w:val="both"/>
        <w:rPr>
          <w:rFonts w:ascii="ITC Avant Garde" w:eastAsia="Times New Roman" w:hAnsi="ITC Avant Garde" w:cs="Times New Roman"/>
          <w:lang w:val="es-ES"/>
        </w:rPr>
      </w:pPr>
      <w:r w:rsidRPr="00462F4B">
        <w:rPr>
          <w:rFonts w:ascii="ITC Avant Garde" w:eastAsia="Times New Roman" w:hAnsi="ITC Avant Garde" w:cs="Times New Roman"/>
          <w:b/>
          <w:lang w:val="es-ES"/>
        </w:rPr>
        <w:t>III.24.-</w:t>
      </w:r>
      <w:r w:rsidRPr="00462F4B">
        <w:t xml:space="preserve"> </w:t>
      </w:r>
      <w:r w:rsidRPr="00462F4B">
        <w:rPr>
          <w:rFonts w:ascii="ITC Avant Garde" w:eastAsia="Times New Roman" w:hAnsi="ITC Avant Garde" w:cs="Times New Roman"/>
          <w:lang w:val="es-ES"/>
        </w:rPr>
        <w:t>Resolución mediante la cual el Pleno del Instituto Federal de Telecomunicaciones autoriza y otorga un título de concesión para usar y aprovechar bandas de frecuencias del espectro radioeléctrico, así como un título de concesión única, ambos para uso privado, a favor de Unión Agrícola Regional del Norte de Tamaulipas, como resultado del cambio de oficio de bandas de frecuencias aprobado a través del Acuerdo P/IFT/050717/373</w:t>
      </w:r>
      <w:r w:rsidR="00E5374F">
        <w:rPr>
          <w:rFonts w:ascii="ITC Avant Garde" w:eastAsia="Times New Roman" w:hAnsi="ITC Avant Garde" w:cs="Times New Roman"/>
          <w:lang w:val="es-ES"/>
        </w:rPr>
        <w:t>.</w:t>
      </w:r>
    </w:p>
    <w:p w:rsidR="00E5374F" w:rsidRPr="00462F4B" w:rsidRDefault="00E5374F" w:rsidP="00E5374F">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E5374F" w:rsidRPr="00462F4B" w:rsidRDefault="00E5374F" w:rsidP="00E5374F">
      <w:pPr>
        <w:spacing w:after="0" w:line="240" w:lineRule="auto"/>
        <w:ind w:right="49"/>
        <w:jc w:val="both"/>
        <w:rPr>
          <w:rFonts w:ascii="ITC Avant Garde" w:hAnsi="ITC Avant Garde"/>
          <w:color w:val="000000"/>
        </w:rPr>
      </w:pPr>
      <w:r w:rsidRPr="00462F4B">
        <w:rPr>
          <w:rFonts w:ascii="ITC Avant Garde" w:hAnsi="ITC Avant Garde"/>
          <w:b/>
          <w:color w:val="000000"/>
        </w:rPr>
        <w:t>III.25.-</w:t>
      </w:r>
      <w:r w:rsidRPr="00462F4B">
        <w:rPr>
          <w:rFonts w:ascii="ITC Avant Garde" w:hAnsi="ITC Avant Garde"/>
          <w:color w:val="000000"/>
        </w:rPr>
        <w:t xml:space="preserve"> Resolución mediante la cual el Pleno del Instituto Federal de Telecomunicaciones modifica el título de concesión otorgado a Multimedia CTI, S.A. de C.V., para explotar los derechos de emisión y recepción de señales de bandas de frecuencias asociadas a satélites extranjeros que cubren y pueden prestar servicios en el Territorio Nacional.</w:t>
      </w:r>
    </w:p>
    <w:p w:rsidR="00E5374F" w:rsidRPr="00462F4B" w:rsidRDefault="00E5374F" w:rsidP="00E5374F">
      <w:pPr>
        <w:spacing w:after="24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(Unidad de Concesiones y Servicios)</w:t>
      </w:r>
    </w:p>
    <w:p w:rsidR="00E5374F" w:rsidRPr="00462F4B" w:rsidRDefault="00E5374F" w:rsidP="00E5374F">
      <w:pPr>
        <w:spacing w:after="0" w:line="240" w:lineRule="auto"/>
        <w:ind w:right="49"/>
        <w:jc w:val="both"/>
        <w:rPr>
          <w:rFonts w:ascii="ITC Avant Garde" w:eastAsia="Times New Roman" w:hAnsi="ITC Avant Garde" w:cs="Times New Roman"/>
          <w:i/>
          <w:lang w:val="es-ES"/>
        </w:rPr>
      </w:pPr>
      <w:r w:rsidRPr="00462F4B">
        <w:rPr>
          <w:rFonts w:ascii="ITC Avant Garde" w:eastAsia="Times New Roman" w:hAnsi="ITC Avant Garde" w:cs="Times New Roman"/>
          <w:i/>
          <w:lang w:val="es-ES"/>
        </w:rPr>
        <w:t>(Se retiró)</w:t>
      </w:r>
    </w:p>
    <w:p w:rsidR="00E5374F" w:rsidRPr="00462F4B" w:rsidRDefault="00E5374F" w:rsidP="00E5374F">
      <w:pPr>
        <w:spacing w:after="0" w:line="240" w:lineRule="auto"/>
        <w:ind w:right="49"/>
        <w:jc w:val="both"/>
        <w:rPr>
          <w:rFonts w:ascii="ITC Avant Garde" w:hAnsi="ITC Avant Garde"/>
          <w:i/>
          <w:color w:val="000000"/>
        </w:rPr>
      </w:pPr>
      <w:r w:rsidRPr="00462F4B">
        <w:rPr>
          <w:rFonts w:ascii="ITC Avant Garde" w:hAnsi="ITC Avant Garde"/>
          <w:b/>
          <w:color w:val="000000"/>
        </w:rPr>
        <w:t xml:space="preserve">III.26.- </w:t>
      </w:r>
      <w:r w:rsidRPr="00462F4B">
        <w:rPr>
          <w:rFonts w:ascii="ITC Avant Garde" w:hAnsi="ITC Avant Garde"/>
          <w:color w:val="000000"/>
        </w:rPr>
        <w:t xml:space="preserve">Resolución mediante la cual el Pleno del Instituto Federal de Telecomunicaciones modifica el título de concesión otorgado a </w:t>
      </w:r>
      <w:r w:rsidRPr="00462F4B">
        <w:rPr>
          <w:rFonts w:ascii="ITC Avant Garde" w:eastAsia="Times New Roman" w:hAnsi="ITC Avant Garde" w:cs="Times New Roman"/>
          <w:bCs/>
          <w:color w:val="0000CC"/>
          <w:lang w:eastAsia="es-MX"/>
        </w:rPr>
        <w:t>“</w:t>
      </w:r>
      <w:r w:rsidRPr="00462F4B">
        <w:rPr>
          <w:rFonts w:ascii="ITC Avant Garde" w:eastAsia="Times New Roman" w:hAnsi="ITC Avant Garde" w:cs="Times New Roman"/>
          <w:b/>
          <w:bCs/>
          <w:color w:val="0000CC"/>
          <w:lang w:eastAsia="es-MX"/>
        </w:rPr>
        <w:t>RESERVADO</w:t>
      </w:r>
      <w:r w:rsidRPr="00462F4B">
        <w:rPr>
          <w:rFonts w:ascii="ITC Avant Garde" w:eastAsia="Times New Roman" w:hAnsi="ITC Avant Garde" w:cs="Times New Roman"/>
          <w:bCs/>
          <w:color w:val="0000CC"/>
          <w:lang w:eastAsia="es-MX"/>
        </w:rPr>
        <w:t xml:space="preserve"> </w:t>
      </w:r>
      <w:r w:rsidRPr="00462F4B">
        <w:rPr>
          <w:rFonts w:ascii="ITC Avant Garde" w:eastAsia="Times New Roman" w:hAnsi="ITC Avant Garde" w:cs="Times New Roman"/>
          <w:b/>
          <w:bCs/>
          <w:color w:val="0000CC"/>
          <w:lang w:eastAsia="es-MX"/>
        </w:rPr>
        <w:t>POR LEY”</w:t>
      </w:r>
      <w:r w:rsidRPr="00462F4B">
        <w:rPr>
          <w:rFonts w:ascii="ITC Avant Garde" w:hAnsi="ITC Avant Garde"/>
          <w:color w:val="000000"/>
        </w:rPr>
        <w:t>, para explotar los derechos de emisión y recepción de señales de bandas de frecuencias asociadas a satélites extranjeros que cubren y pueden prestar servicios en el Territorio Nacional.</w:t>
      </w:r>
    </w:p>
    <w:p w:rsidR="002E318F" w:rsidRDefault="00E5374F" w:rsidP="00E5374F">
      <w:pPr>
        <w:spacing w:after="240" w:line="240" w:lineRule="auto"/>
        <w:ind w:right="49"/>
        <w:jc w:val="both"/>
        <w:rPr>
          <w:rFonts w:ascii="ITC Avant Garde" w:eastAsia="Times New Roman" w:hAnsi="ITC Avant Garde" w:cs="Times New Roman"/>
          <w:i/>
          <w:lang w:val="es-ES"/>
        </w:rPr>
        <w:sectPr w:rsidR="002E318F" w:rsidSect="00FD595E">
          <w:headerReference w:type="default" r:id="rId13"/>
          <w:pgSz w:w="12240" w:h="15840" w:code="1"/>
          <w:pgMar w:top="1418" w:right="1701" w:bottom="1418" w:left="1701" w:header="709" w:footer="709" w:gutter="0"/>
          <w:cols w:space="708"/>
          <w:docGrid w:linePitch="360"/>
        </w:sectPr>
      </w:pPr>
      <w:r w:rsidRPr="00462F4B">
        <w:rPr>
          <w:rFonts w:ascii="ITC Avant Garde" w:eastAsia="Times New Roman" w:hAnsi="ITC Avant Garde" w:cs="Times New Roman"/>
          <w:i/>
          <w:lang w:val="es-ES"/>
        </w:rPr>
        <w:t>(Unidad de Concesiones y Servicios)</w:t>
      </w:r>
    </w:p>
    <w:p w:rsidR="00E5374F" w:rsidRPr="00462F4B" w:rsidRDefault="00E5374F" w:rsidP="00E5374F">
      <w:pPr>
        <w:spacing w:after="240" w:line="240" w:lineRule="auto"/>
        <w:jc w:val="both"/>
        <w:rPr>
          <w:rFonts w:ascii="ITC Avant Garde" w:hAnsi="ITC Avant Garde"/>
          <w:b/>
          <w:bCs/>
          <w:lang w:eastAsia="es-MX"/>
        </w:rPr>
      </w:pPr>
      <w:r w:rsidRPr="00462F4B">
        <w:rPr>
          <w:rFonts w:ascii="ITC Avant Garde" w:hAnsi="ITC Avant Garde"/>
          <w:b/>
          <w:bCs/>
          <w:lang w:eastAsia="es-MX"/>
        </w:rPr>
        <w:lastRenderedPageBreak/>
        <w:t>IV.- ASUNTOS GENERALES.</w:t>
      </w:r>
    </w:p>
    <w:p w:rsidR="00E5374F" w:rsidRPr="00240B8C" w:rsidRDefault="00E5374F">
      <w:pPr>
        <w:spacing w:after="240" w:line="240" w:lineRule="auto"/>
        <w:jc w:val="both"/>
        <w:rPr>
          <w:rFonts w:ascii="ITC Avant Garde" w:hAnsi="ITC Avant Garde"/>
          <w:b/>
          <w:bCs/>
          <w:lang w:eastAsia="es-MX"/>
        </w:rPr>
      </w:pPr>
      <w:r w:rsidRPr="00462F4B">
        <w:rPr>
          <w:rFonts w:ascii="ITC Avant Garde" w:hAnsi="ITC Avant Garde"/>
          <w:b/>
          <w:bCs/>
          <w:lang w:eastAsia="es-MX"/>
        </w:rPr>
        <w:t xml:space="preserve">IV.1.- </w:t>
      </w:r>
      <w:r w:rsidRPr="00462F4B">
        <w:rPr>
          <w:rFonts w:ascii="ITC Avant Garde" w:hAnsi="ITC Avant Garde"/>
          <w:bCs/>
          <w:lang w:eastAsia="es-MX"/>
        </w:rPr>
        <w:t>Informe que presenta el Comisionado Presidente Gabriel Oswaldo Contreras Saldívar respecto a su participación en representación del Instituto Federal de Telecomunicaciones durante la “XXV Asamblea General Ordinaria de la Red de Radiodifusoras y Televisoras Educativas y Culturales de México, A.C.”, llevada a cabo los días 9 y 10 de noviembre de 2017, en l</w:t>
      </w:r>
      <w:r>
        <w:rPr>
          <w:rFonts w:ascii="ITC Avant Garde" w:hAnsi="ITC Avant Garde"/>
          <w:bCs/>
          <w:lang w:eastAsia="es-MX"/>
        </w:rPr>
        <w:t>a Ciudad de Campeche, Campeche.</w:t>
      </w:r>
    </w:p>
    <w:sectPr w:rsidR="00E5374F" w:rsidRPr="00240B8C" w:rsidSect="00FD595E">
      <w:headerReference w:type="default" r:id="rId14"/>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7B1" w:rsidRDefault="000877B1" w:rsidP="00240B8C">
      <w:pPr>
        <w:spacing w:after="0" w:line="240" w:lineRule="auto"/>
      </w:pPr>
      <w:r>
        <w:separator/>
      </w:r>
    </w:p>
  </w:endnote>
  <w:endnote w:type="continuationSeparator" w:id="0">
    <w:p w:rsidR="000877B1" w:rsidRDefault="000877B1" w:rsidP="0024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vantGarde-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7B1" w:rsidRDefault="000877B1" w:rsidP="00240B8C">
      <w:pPr>
        <w:spacing w:after="0" w:line="240" w:lineRule="auto"/>
      </w:pPr>
      <w:r>
        <w:separator/>
      </w:r>
    </w:p>
  </w:footnote>
  <w:footnote w:type="continuationSeparator" w:id="0">
    <w:p w:rsidR="000877B1" w:rsidRDefault="000877B1" w:rsidP="0024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B8C" w:rsidRPr="00240B8C" w:rsidRDefault="00660930" w:rsidP="004F2A11">
    <w:pPr>
      <w:autoSpaceDE w:val="0"/>
      <w:autoSpaceDN w:val="0"/>
      <w:adjustRightInd w:val="0"/>
      <w:spacing w:after="0" w:line="240" w:lineRule="auto"/>
      <w:jc w:val="both"/>
      <w:rPr>
        <w:rFonts w:ascii="ITC Avant Garde" w:hAnsi="ITC Avant Garde" w:cs="AvantGarde-Book"/>
        <w:color w:val="0000FF"/>
        <w:sz w:val="16"/>
        <w:szCs w:val="16"/>
      </w:rPr>
    </w:pPr>
    <w:r>
      <w:rPr>
        <w:rFonts w:ascii="ITC Avant Garde" w:hAnsi="ITC Avant Garde" w:cs="AvantGarde-Book"/>
        <w:color w:val="0000FF"/>
        <w:sz w:val="16"/>
        <w:szCs w:val="16"/>
      </w:rPr>
      <w:t>Eliminado:</w:t>
    </w:r>
    <w:r w:rsidR="005C4F47">
      <w:rPr>
        <w:rFonts w:ascii="ITC Avant Garde" w:hAnsi="ITC Avant Garde" w:cs="AvantGarde-Book"/>
        <w:color w:val="0000FF"/>
        <w:sz w:val="16"/>
        <w:szCs w:val="16"/>
      </w:rPr>
      <w:t xml:space="preserve"> </w:t>
    </w:r>
    <w:r w:rsidR="00DE1D0A">
      <w:rPr>
        <w:rFonts w:ascii="ITC Avant Garde" w:hAnsi="ITC Avant Garde" w:cs="AvantGarde-Book"/>
        <w:color w:val="0000FF"/>
        <w:sz w:val="16"/>
        <w:szCs w:val="16"/>
      </w:rPr>
      <w:t>Doce</w:t>
    </w:r>
    <w:r w:rsidR="00240B8C" w:rsidRPr="00240B8C">
      <w:rPr>
        <w:rFonts w:ascii="ITC Avant Garde" w:hAnsi="ITC Avant Garde" w:cs="AvantGarde-Book"/>
        <w:color w:val="0000FF"/>
        <w:sz w:val="16"/>
        <w:szCs w:val="16"/>
      </w:rPr>
      <w:t xml:space="preserve"> palabras. Fundamento legal: Artículo 110 fracción VIII de la Ley Federal de Transparencia y</w:t>
    </w:r>
    <w:r w:rsidR="00240B8C">
      <w:rPr>
        <w:rFonts w:ascii="ITC Avant Garde" w:hAnsi="ITC Avant Garde" w:cs="AvantGarde-Book"/>
        <w:color w:val="0000FF"/>
        <w:sz w:val="16"/>
        <w:szCs w:val="16"/>
      </w:rPr>
      <w:t xml:space="preserve"> </w:t>
    </w:r>
    <w:r w:rsidR="00240B8C" w:rsidRPr="00240B8C">
      <w:rPr>
        <w:rFonts w:ascii="ITC Avant Garde" w:hAnsi="ITC Avant Garde" w:cs="AvantGarde-Book"/>
        <w:color w:val="0000FF"/>
        <w:sz w:val="16"/>
        <w:szCs w:val="16"/>
      </w:rPr>
      <w:t>Acceso a la Información Pública (LFTAIP); artículo 113 fracción VIII de la Ley Genera</w:t>
    </w:r>
    <w:r w:rsidR="00240B8C">
      <w:rPr>
        <w:rFonts w:ascii="ITC Avant Garde" w:hAnsi="ITC Avant Garde" w:cs="AvantGarde-Book"/>
        <w:color w:val="0000FF"/>
        <w:sz w:val="16"/>
        <w:szCs w:val="16"/>
      </w:rPr>
      <w:t xml:space="preserve">l de Transparencia y Acceso </w:t>
    </w:r>
    <w:r w:rsidR="00240B8C" w:rsidRPr="00240B8C">
      <w:rPr>
        <w:rFonts w:ascii="ITC Avant Garde" w:hAnsi="ITC Avant Garde" w:cs="AvantGarde-Book"/>
        <w:color w:val="0000FF"/>
        <w:sz w:val="16"/>
        <w:szCs w:val="16"/>
      </w:rPr>
      <w:t>a la Información Pública (LGTAIP); así como el Lineamiento Vigés</w:t>
    </w:r>
    <w:r w:rsidR="00240B8C">
      <w:rPr>
        <w:rFonts w:ascii="ITC Avant Garde" w:hAnsi="ITC Avant Garde" w:cs="AvantGarde-Book"/>
        <w:color w:val="0000FF"/>
        <w:sz w:val="16"/>
        <w:szCs w:val="16"/>
      </w:rPr>
      <w:t xml:space="preserve">imo Séptimo de los Lineamientos </w:t>
    </w:r>
    <w:r w:rsidR="00240B8C" w:rsidRPr="00240B8C">
      <w:rPr>
        <w:rFonts w:ascii="ITC Avant Garde" w:hAnsi="ITC Avant Garde" w:cs="AvantGarde-Book"/>
        <w:color w:val="0000FF"/>
        <w:sz w:val="16"/>
        <w:szCs w:val="16"/>
      </w:rPr>
      <w:t>Generales en materia de clasificación y desclasificación de la informació</w:t>
    </w:r>
    <w:r w:rsidR="00240B8C">
      <w:rPr>
        <w:rFonts w:ascii="ITC Avant Garde" w:hAnsi="ITC Avant Garde" w:cs="AvantGarde-Book"/>
        <w:color w:val="0000FF"/>
        <w:sz w:val="16"/>
        <w:szCs w:val="16"/>
      </w:rPr>
      <w:t xml:space="preserve">n, así como para la elaboración </w:t>
    </w:r>
    <w:r w:rsidR="0023111E">
      <w:rPr>
        <w:rFonts w:ascii="ITC Avant Garde" w:hAnsi="ITC Avant Garde" w:cs="AvantGarde-Book"/>
        <w:color w:val="0000FF"/>
        <w:sz w:val="16"/>
        <w:szCs w:val="16"/>
      </w:rPr>
      <w:t>de versiones públicas (LGCD</w:t>
    </w:r>
    <w:r w:rsidR="00240B8C" w:rsidRPr="00240B8C">
      <w:rPr>
        <w:rFonts w:ascii="ITC Avant Garde" w:hAnsi="ITC Avant Garde" w:cs="AvantGarde-Book"/>
        <w:color w:val="0000FF"/>
        <w:sz w:val="16"/>
        <w:szCs w:val="16"/>
      </w:rPr>
      <w:t>). En virtud de tratarse de info</w:t>
    </w:r>
    <w:r w:rsidR="00240B8C">
      <w:rPr>
        <w:rFonts w:ascii="ITC Avant Garde" w:hAnsi="ITC Avant Garde" w:cs="AvantGarde-Book"/>
        <w:color w:val="0000FF"/>
        <w:sz w:val="16"/>
        <w:szCs w:val="16"/>
      </w:rPr>
      <w:t xml:space="preserve">rmación que contiene opiniones, </w:t>
    </w:r>
    <w:r w:rsidR="00240B8C" w:rsidRPr="00240B8C">
      <w:rPr>
        <w:rFonts w:ascii="ITC Avant Garde" w:hAnsi="ITC Avant Garde" w:cs="AvantGarde-Book"/>
        <w:color w:val="0000FF"/>
        <w:sz w:val="16"/>
        <w:szCs w:val="16"/>
      </w:rPr>
      <w:t>recomendaciones o puntos de vista que forman parte de un proceso deliberat</w:t>
    </w:r>
    <w:r w:rsidR="00240B8C">
      <w:rPr>
        <w:rFonts w:ascii="ITC Avant Garde" w:hAnsi="ITC Avant Garde" w:cs="AvantGarde-Book"/>
        <w:color w:val="0000FF"/>
        <w:sz w:val="16"/>
        <w:szCs w:val="16"/>
      </w:rPr>
      <w:t xml:space="preserve">ivo de los servidores públicos, </w:t>
    </w:r>
    <w:r w:rsidR="00240B8C" w:rsidRPr="00240B8C">
      <w:rPr>
        <w:rFonts w:ascii="ITC Avant Garde" w:hAnsi="ITC Avant Garde" w:cs="AvantGarde-Book"/>
        <w:color w:val="0000FF"/>
        <w:sz w:val="16"/>
        <w:szCs w:val="16"/>
      </w:rPr>
      <w:t>hasta en tanto no sea adoptada la decisión definitiva</w:t>
    </w:r>
    <w:r w:rsidR="00240B8C">
      <w:rPr>
        <w:rFonts w:ascii="AvantGarde-Book" w:hAnsi="AvantGarde-Book" w:cs="AvantGarde-Book"/>
        <w:color w:val="0000F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30" w:rsidRPr="00240B8C" w:rsidRDefault="00660930" w:rsidP="004F2A11">
    <w:pPr>
      <w:autoSpaceDE w:val="0"/>
      <w:autoSpaceDN w:val="0"/>
      <w:adjustRightInd w:val="0"/>
      <w:spacing w:after="0" w:line="240" w:lineRule="auto"/>
      <w:jc w:val="both"/>
      <w:rPr>
        <w:rFonts w:ascii="ITC Avant Garde" w:hAnsi="ITC Avant Garde" w:cs="AvantGarde-Book"/>
        <w:color w:val="0000FF"/>
        <w:sz w:val="16"/>
        <w:szCs w:val="16"/>
      </w:rPr>
    </w:pPr>
    <w:r>
      <w:rPr>
        <w:rFonts w:ascii="ITC Avant Garde" w:hAnsi="ITC Avant Garde" w:cs="AvantGarde-Book"/>
        <w:color w:val="0000FF"/>
        <w:sz w:val="16"/>
        <w:szCs w:val="16"/>
      </w:rPr>
      <w:t>Eliminado:</w:t>
    </w:r>
    <w:r w:rsidR="005C4F47">
      <w:rPr>
        <w:rFonts w:ascii="ITC Avant Garde" w:hAnsi="ITC Avant Garde" w:cs="AvantGarde-Book"/>
        <w:color w:val="0000FF"/>
        <w:sz w:val="16"/>
        <w:szCs w:val="16"/>
      </w:rPr>
      <w:t xml:space="preserve"> </w:t>
    </w:r>
    <w:r w:rsidR="00DE1D0A">
      <w:rPr>
        <w:rFonts w:ascii="ITC Avant Garde" w:hAnsi="ITC Avant Garde" w:cs="AvantGarde-Book"/>
        <w:color w:val="0000FF"/>
        <w:sz w:val="16"/>
        <w:szCs w:val="16"/>
      </w:rPr>
      <w:t>Once</w:t>
    </w:r>
    <w:r w:rsidRPr="00240B8C">
      <w:rPr>
        <w:rFonts w:ascii="ITC Avant Garde" w:hAnsi="ITC Avant Garde" w:cs="AvantGarde-Book"/>
        <w:color w:val="0000FF"/>
        <w:sz w:val="16"/>
        <w:szCs w:val="16"/>
      </w:rPr>
      <w:t xml:space="preserve"> palabras. Fundamento legal: Artículo 110 fracción VIII de la Ley Federal de Transparencia y</w:t>
    </w:r>
    <w:r>
      <w:rPr>
        <w:rFonts w:ascii="ITC Avant Garde" w:hAnsi="ITC Avant Garde" w:cs="AvantGarde-Book"/>
        <w:color w:val="0000FF"/>
        <w:sz w:val="16"/>
        <w:szCs w:val="16"/>
      </w:rPr>
      <w:t xml:space="preserve"> </w:t>
    </w:r>
    <w:r w:rsidRPr="00240B8C">
      <w:rPr>
        <w:rFonts w:ascii="ITC Avant Garde" w:hAnsi="ITC Avant Garde" w:cs="AvantGarde-Book"/>
        <w:color w:val="0000FF"/>
        <w:sz w:val="16"/>
        <w:szCs w:val="16"/>
      </w:rPr>
      <w:t>Acceso a la Información Pública (LFTAIP); artículo 113 fracción VIII de la Ley Genera</w:t>
    </w:r>
    <w:r>
      <w:rPr>
        <w:rFonts w:ascii="ITC Avant Garde" w:hAnsi="ITC Avant Garde" w:cs="AvantGarde-Book"/>
        <w:color w:val="0000FF"/>
        <w:sz w:val="16"/>
        <w:szCs w:val="16"/>
      </w:rPr>
      <w:t xml:space="preserve">l de Transparencia y Acceso </w:t>
    </w:r>
    <w:r w:rsidRPr="00240B8C">
      <w:rPr>
        <w:rFonts w:ascii="ITC Avant Garde" w:hAnsi="ITC Avant Garde" w:cs="AvantGarde-Book"/>
        <w:color w:val="0000FF"/>
        <w:sz w:val="16"/>
        <w:szCs w:val="16"/>
      </w:rPr>
      <w:t>a la Información Pública (LGTAIP); así como el Lineamiento Vigés</w:t>
    </w:r>
    <w:r>
      <w:rPr>
        <w:rFonts w:ascii="ITC Avant Garde" w:hAnsi="ITC Avant Garde" w:cs="AvantGarde-Book"/>
        <w:color w:val="0000FF"/>
        <w:sz w:val="16"/>
        <w:szCs w:val="16"/>
      </w:rPr>
      <w:t xml:space="preserve">imo Séptimo de los Lineamientos </w:t>
    </w:r>
    <w:r w:rsidRPr="00240B8C">
      <w:rPr>
        <w:rFonts w:ascii="ITC Avant Garde" w:hAnsi="ITC Avant Garde" w:cs="AvantGarde-Book"/>
        <w:color w:val="0000FF"/>
        <w:sz w:val="16"/>
        <w:szCs w:val="16"/>
      </w:rPr>
      <w:t>Generales en materia de clasificación y desclasificación de la informació</w:t>
    </w:r>
    <w:r>
      <w:rPr>
        <w:rFonts w:ascii="ITC Avant Garde" w:hAnsi="ITC Avant Garde" w:cs="AvantGarde-Book"/>
        <w:color w:val="0000FF"/>
        <w:sz w:val="16"/>
        <w:szCs w:val="16"/>
      </w:rPr>
      <w:t xml:space="preserve">n, así como para la elaboración </w:t>
    </w:r>
    <w:r w:rsidR="0023111E">
      <w:rPr>
        <w:rFonts w:ascii="ITC Avant Garde" w:hAnsi="ITC Avant Garde" w:cs="AvantGarde-Book"/>
        <w:color w:val="0000FF"/>
        <w:sz w:val="16"/>
        <w:szCs w:val="16"/>
      </w:rPr>
      <w:t>de versiones públicas (LGCD</w:t>
    </w:r>
    <w:r w:rsidRPr="00240B8C">
      <w:rPr>
        <w:rFonts w:ascii="ITC Avant Garde" w:hAnsi="ITC Avant Garde" w:cs="AvantGarde-Book"/>
        <w:color w:val="0000FF"/>
        <w:sz w:val="16"/>
        <w:szCs w:val="16"/>
      </w:rPr>
      <w:t>). En virtud de tratarse de info</w:t>
    </w:r>
    <w:r>
      <w:rPr>
        <w:rFonts w:ascii="ITC Avant Garde" w:hAnsi="ITC Avant Garde" w:cs="AvantGarde-Book"/>
        <w:color w:val="0000FF"/>
        <w:sz w:val="16"/>
        <w:szCs w:val="16"/>
      </w:rPr>
      <w:t xml:space="preserve">rmación que contiene opiniones, </w:t>
    </w:r>
    <w:r w:rsidRPr="00240B8C">
      <w:rPr>
        <w:rFonts w:ascii="ITC Avant Garde" w:hAnsi="ITC Avant Garde" w:cs="AvantGarde-Book"/>
        <w:color w:val="0000FF"/>
        <w:sz w:val="16"/>
        <w:szCs w:val="16"/>
      </w:rPr>
      <w:t>recomendaciones o puntos de vista que forman parte de un proceso deliberat</w:t>
    </w:r>
    <w:r>
      <w:rPr>
        <w:rFonts w:ascii="ITC Avant Garde" w:hAnsi="ITC Avant Garde" w:cs="AvantGarde-Book"/>
        <w:color w:val="0000FF"/>
        <w:sz w:val="16"/>
        <w:szCs w:val="16"/>
      </w:rPr>
      <w:t xml:space="preserve">ivo de los servidores públicos, </w:t>
    </w:r>
    <w:r w:rsidRPr="00240B8C">
      <w:rPr>
        <w:rFonts w:ascii="ITC Avant Garde" w:hAnsi="ITC Avant Garde" w:cs="AvantGarde-Book"/>
        <w:color w:val="0000FF"/>
        <w:sz w:val="16"/>
        <w:szCs w:val="16"/>
      </w:rPr>
      <w:t>hasta en tanto no sea adoptada la decisión definitiva</w:t>
    </w:r>
    <w:r>
      <w:rPr>
        <w:rFonts w:ascii="AvantGarde-Book" w:hAnsi="AvantGarde-Book" w:cs="AvantGarde-Book"/>
        <w:color w:val="0000FF"/>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30" w:rsidRPr="00240B8C" w:rsidRDefault="005C4F47" w:rsidP="004F2A11">
    <w:pPr>
      <w:autoSpaceDE w:val="0"/>
      <w:autoSpaceDN w:val="0"/>
      <w:adjustRightInd w:val="0"/>
      <w:spacing w:after="0" w:line="240" w:lineRule="auto"/>
      <w:jc w:val="both"/>
      <w:rPr>
        <w:rFonts w:ascii="ITC Avant Garde" w:hAnsi="ITC Avant Garde" w:cs="AvantGarde-Book"/>
        <w:color w:val="0000FF"/>
        <w:sz w:val="16"/>
        <w:szCs w:val="16"/>
      </w:rPr>
    </w:pPr>
    <w:r>
      <w:rPr>
        <w:rFonts w:ascii="ITC Avant Garde" w:hAnsi="ITC Avant Garde" w:cs="AvantGarde-Book"/>
        <w:color w:val="0000FF"/>
        <w:sz w:val="16"/>
        <w:szCs w:val="16"/>
      </w:rPr>
      <w:t xml:space="preserve">Eliminado: </w:t>
    </w:r>
    <w:r w:rsidR="00DE1D0A">
      <w:rPr>
        <w:rFonts w:ascii="ITC Avant Garde" w:hAnsi="ITC Avant Garde" w:cs="AvantGarde-Book"/>
        <w:color w:val="0000FF"/>
        <w:sz w:val="16"/>
        <w:szCs w:val="16"/>
      </w:rPr>
      <w:t>Dieciocho</w:t>
    </w:r>
    <w:r w:rsidR="00660930" w:rsidRPr="00240B8C">
      <w:rPr>
        <w:rFonts w:ascii="ITC Avant Garde" w:hAnsi="ITC Avant Garde" w:cs="AvantGarde-Book"/>
        <w:color w:val="0000FF"/>
        <w:sz w:val="16"/>
        <w:szCs w:val="16"/>
      </w:rPr>
      <w:t xml:space="preserve"> palabras. Fundamento legal: Artículo 110 fracción VIII de la Ley Federal de Transparencia y</w:t>
    </w:r>
    <w:r w:rsidR="00660930">
      <w:rPr>
        <w:rFonts w:ascii="ITC Avant Garde" w:hAnsi="ITC Avant Garde" w:cs="AvantGarde-Book"/>
        <w:color w:val="0000FF"/>
        <w:sz w:val="16"/>
        <w:szCs w:val="16"/>
      </w:rPr>
      <w:t xml:space="preserve"> </w:t>
    </w:r>
    <w:r w:rsidR="00660930" w:rsidRPr="00240B8C">
      <w:rPr>
        <w:rFonts w:ascii="ITC Avant Garde" w:hAnsi="ITC Avant Garde" w:cs="AvantGarde-Book"/>
        <w:color w:val="0000FF"/>
        <w:sz w:val="16"/>
        <w:szCs w:val="16"/>
      </w:rPr>
      <w:t>Acceso a la Información Pública (LFTAIP); artículo 113 fracción VIII de la Ley Genera</w:t>
    </w:r>
    <w:r w:rsidR="00660930">
      <w:rPr>
        <w:rFonts w:ascii="ITC Avant Garde" w:hAnsi="ITC Avant Garde" w:cs="AvantGarde-Book"/>
        <w:color w:val="0000FF"/>
        <w:sz w:val="16"/>
        <w:szCs w:val="16"/>
      </w:rPr>
      <w:t xml:space="preserve">l de Transparencia y Acceso </w:t>
    </w:r>
    <w:r w:rsidR="00660930" w:rsidRPr="00240B8C">
      <w:rPr>
        <w:rFonts w:ascii="ITC Avant Garde" w:hAnsi="ITC Avant Garde" w:cs="AvantGarde-Book"/>
        <w:color w:val="0000FF"/>
        <w:sz w:val="16"/>
        <w:szCs w:val="16"/>
      </w:rPr>
      <w:t>a la Información Pública (LGTAIP); así como el Lineamiento Vigés</w:t>
    </w:r>
    <w:r w:rsidR="00660930">
      <w:rPr>
        <w:rFonts w:ascii="ITC Avant Garde" w:hAnsi="ITC Avant Garde" w:cs="AvantGarde-Book"/>
        <w:color w:val="0000FF"/>
        <w:sz w:val="16"/>
        <w:szCs w:val="16"/>
      </w:rPr>
      <w:t xml:space="preserve">imo Séptimo de los Lineamientos </w:t>
    </w:r>
    <w:r w:rsidR="00660930" w:rsidRPr="00240B8C">
      <w:rPr>
        <w:rFonts w:ascii="ITC Avant Garde" w:hAnsi="ITC Avant Garde" w:cs="AvantGarde-Book"/>
        <w:color w:val="0000FF"/>
        <w:sz w:val="16"/>
        <w:szCs w:val="16"/>
      </w:rPr>
      <w:t>Generales en materia de clasificación y desclasificación de la informació</w:t>
    </w:r>
    <w:r w:rsidR="00660930">
      <w:rPr>
        <w:rFonts w:ascii="ITC Avant Garde" w:hAnsi="ITC Avant Garde" w:cs="AvantGarde-Book"/>
        <w:color w:val="0000FF"/>
        <w:sz w:val="16"/>
        <w:szCs w:val="16"/>
      </w:rPr>
      <w:t xml:space="preserve">n, así como para la elaboración </w:t>
    </w:r>
    <w:r w:rsidR="00660930" w:rsidRPr="00240B8C">
      <w:rPr>
        <w:rFonts w:ascii="ITC Avant Garde" w:hAnsi="ITC Avant Garde" w:cs="AvantGarde-Book"/>
        <w:color w:val="0000FF"/>
        <w:sz w:val="16"/>
        <w:szCs w:val="16"/>
      </w:rPr>
      <w:t>de versiones públicas (LGCD). En virtud de tratarse de info</w:t>
    </w:r>
    <w:r w:rsidR="00660930">
      <w:rPr>
        <w:rFonts w:ascii="ITC Avant Garde" w:hAnsi="ITC Avant Garde" w:cs="AvantGarde-Book"/>
        <w:color w:val="0000FF"/>
        <w:sz w:val="16"/>
        <w:szCs w:val="16"/>
      </w:rPr>
      <w:t xml:space="preserve">rmación que contiene opiniones, </w:t>
    </w:r>
    <w:r w:rsidR="00660930" w:rsidRPr="00240B8C">
      <w:rPr>
        <w:rFonts w:ascii="ITC Avant Garde" w:hAnsi="ITC Avant Garde" w:cs="AvantGarde-Book"/>
        <w:color w:val="0000FF"/>
        <w:sz w:val="16"/>
        <w:szCs w:val="16"/>
      </w:rPr>
      <w:t>recomendaciones o puntos de vista que forman parte de un proceso deliberat</w:t>
    </w:r>
    <w:r w:rsidR="00660930">
      <w:rPr>
        <w:rFonts w:ascii="ITC Avant Garde" w:hAnsi="ITC Avant Garde" w:cs="AvantGarde-Book"/>
        <w:color w:val="0000FF"/>
        <w:sz w:val="16"/>
        <w:szCs w:val="16"/>
      </w:rPr>
      <w:t xml:space="preserve">ivo de los servidores públicos, </w:t>
    </w:r>
    <w:r w:rsidR="00660930" w:rsidRPr="00240B8C">
      <w:rPr>
        <w:rFonts w:ascii="ITC Avant Garde" w:hAnsi="ITC Avant Garde" w:cs="AvantGarde-Book"/>
        <w:color w:val="0000FF"/>
        <w:sz w:val="16"/>
        <w:szCs w:val="16"/>
      </w:rPr>
      <w:t>hasta en tanto no sea adoptada la decisión definitiva</w:t>
    </w:r>
    <w:r w:rsidR="00660930">
      <w:rPr>
        <w:rFonts w:ascii="AvantGarde-Book" w:hAnsi="AvantGarde-Book" w:cs="AvantGarde-Book"/>
        <w:color w:val="0000FF"/>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30" w:rsidRPr="00240B8C" w:rsidRDefault="00660930" w:rsidP="004F2A11">
    <w:pPr>
      <w:autoSpaceDE w:val="0"/>
      <w:autoSpaceDN w:val="0"/>
      <w:adjustRightInd w:val="0"/>
      <w:spacing w:after="0" w:line="240" w:lineRule="auto"/>
      <w:jc w:val="both"/>
      <w:rPr>
        <w:rFonts w:ascii="ITC Avant Garde" w:hAnsi="ITC Avant Garde" w:cs="AvantGarde-Book"/>
        <w:color w:val="0000FF"/>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AB" w:rsidRPr="00240B8C" w:rsidRDefault="009312AB" w:rsidP="004F2A11">
    <w:pPr>
      <w:autoSpaceDE w:val="0"/>
      <w:autoSpaceDN w:val="0"/>
      <w:adjustRightInd w:val="0"/>
      <w:spacing w:after="0" w:line="240" w:lineRule="auto"/>
      <w:jc w:val="both"/>
      <w:rPr>
        <w:rFonts w:ascii="ITC Avant Garde" w:hAnsi="ITC Avant Garde" w:cs="AvantGarde-Book"/>
        <w:color w:val="0000FF"/>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8F" w:rsidRPr="00240B8C" w:rsidRDefault="002E318F" w:rsidP="004F2A11">
    <w:pPr>
      <w:autoSpaceDE w:val="0"/>
      <w:autoSpaceDN w:val="0"/>
      <w:adjustRightInd w:val="0"/>
      <w:spacing w:after="0" w:line="240" w:lineRule="auto"/>
      <w:jc w:val="both"/>
      <w:rPr>
        <w:rFonts w:ascii="ITC Avant Garde" w:hAnsi="ITC Avant Garde" w:cs="AvantGarde-Book"/>
        <w:color w:val="0000FF"/>
        <w:sz w:val="16"/>
        <w:szCs w:val="16"/>
      </w:rPr>
    </w:pPr>
    <w:r>
      <w:rPr>
        <w:rFonts w:ascii="ITC Avant Garde" w:hAnsi="ITC Avant Garde" w:cs="AvantGarde-Book"/>
        <w:color w:val="0000FF"/>
        <w:sz w:val="16"/>
        <w:szCs w:val="16"/>
      </w:rPr>
      <w:t xml:space="preserve">Eliminado: </w:t>
    </w:r>
    <w:r w:rsidR="00531054">
      <w:rPr>
        <w:rFonts w:ascii="ITC Avant Garde" w:hAnsi="ITC Avant Garde" w:cs="AvantGarde-Book"/>
        <w:color w:val="0000FF"/>
        <w:sz w:val="16"/>
        <w:szCs w:val="16"/>
      </w:rPr>
      <w:t>Nueve</w:t>
    </w:r>
    <w:r>
      <w:rPr>
        <w:rFonts w:ascii="ITC Avant Garde" w:hAnsi="ITC Avant Garde" w:cs="AvantGarde-Book"/>
        <w:color w:val="0000FF"/>
        <w:sz w:val="16"/>
        <w:szCs w:val="16"/>
      </w:rPr>
      <w:t xml:space="preserve"> </w:t>
    </w:r>
    <w:r w:rsidRPr="00240B8C">
      <w:rPr>
        <w:rFonts w:ascii="ITC Avant Garde" w:hAnsi="ITC Avant Garde" w:cs="AvantGarde-Book"/>
        <w:color w:val="0000FF"/>
        <w:sz w:val="16"/>
        <w:szCs w:val="16"/>
      </w:rPr>
      <w:t>palabras. Fundamento legal: Artículo 110 fracción VIII de la Ley Federal de Transparencia y</w:t>
    </w:r>
    <w:r>
      <w:rPr>
        <w:rFonts w:ascii="ITC Avant Garde" w:hAnsi="ITC Avant Garde" w:cs="AvantGarde-Book"/>
        <w:color w:val="0000FF"/>
        <w:sz w:val="16"/>
        <w:szCs w:val="16"/>
      </w:rPr>
      <w:t xml:space="preserve"> </w:t>
    </w:r>
    <w:r w:rsidRPr="00240B8C">
      <w:rPr>
        <w:rFonts w:ascii="ITC Avant Garde" w:hAnsi="ITC Avant Garde" w:cs="AvantGarde-Book"/>
        <w:color w:val="0000FF"/>
        <w:sz w:val="16"/>
        <w:szCs w:val="16"/>
      </w:rPr>
      <w:t>Acceso a la Información Pública (LFTAIP); artículo 113 fracción VIII de la Ley Genera</w:t>
    </w:r>
    <w:r>
      <w:rPr>
        <w:rFonts w:ascii="ITC Avant Garde" w:hAnsi="ITC Avant Garde" w:cs="AvantGarde-Book"/>
        <w:color w:val="0000FF"/>
        <w:sz w:val="16"/>
        <w:szCs w:val="16"/>
      </w:rPr>
      <w:t xml:space="preserve">l de Transparencia y Acceso </w:t>
    </w:r>
    <w:r w:rsidRPr="00240B8C">
      <w:rPr>
        <w:rFonts w:ascii="ITC Avant Garde" w:hAnsi="ITC Avant Garde" w:cs="AvantGarde-Book"/>
        <w:color w:val="0000FF"/>
        <w:sz w:val="16"/>
        <w:szCs w:val="16"/>
      </w:rPr>
      <w:t>a la Información Pública (LGTAIP); así como el Lineamiento Vigés</w:t>
    </w:r>
    <w:r>
      <w:rPr>
        <w:rFonts w:ascii="ITC Avant Garde" w:hAnsi="ITC Avant Garde" w:cs="AvantGarde-Book"/>
        <w:color w:val="0000FF"/>
        <w:sz w:val="16"/>
        <w:szCs w:val="16"/>
      </w:rPr>
      <w:t xml:space="preserve">imo Séptimo de los Lineamientos </w:t>
    </w:r>
    <w:r w:rsidRPr="00240B8C">
      <w:rPr>
        <w:rFonts w:ascii="ITC Avant Garde" w:hAnsi="ITC Avant Garde" w:cs="AvantGarde-Book"/>
        <w:color w:val="0000FF"/>
        <w:sz w:val="16"/>
        <w:szCs w:val="16"/>
      </w:rPr>
      <w:t>Generales en materia de clasificación y desclasificación de la informació</w:t>
    </w:r>
    <w:r>
      <w:rPr>
        <w:rFonts w:ascii="ITC Avant Garde" w:hAnsi="ITC Avant Garde" w:cs="AvantGarde-Book"/>
        <w:color w:val="0000FF"/>
        <w:sz w:val="16"/>
        <w:szCs w:val="16"/>
      </w:rPr>
      <w:t xml:space="preserve">n, así como para la elaboración </w:t>
    </w:r>
    <w:r w:rsidR="0023111E">
      <w:rPr>
        <w:rFonts w:ascii="ITC Avant Garde" w:hAnsi="ITC Avant Garde" w:cs="AvantGarde-Book"/>
        <w:color w:val="0000FF"/>
        <w:sz w:val="16"/>
        <w:szCs w:val="16"/>
      </w:rPr>
      <w:t>de versiones públicas (LGCD</w:t>
    </w:r>
    <w:r w:rsidRPr="00240B8C">
      <w:rPr>
        <w:rFonts w:ascii="ITC Avant Garde" w:hAnsi="ITC Avant Garde" w:cs="AvantGarde-Book"/>
        <w:color w:val="0000FF"/>
        <w:sz w:val="16"/>
        <w:szCs w:val="16"/>
      </w:rPr>
      <w:t>). En virtud de tratarse de info</w:t>
    </w:r>
    <w:r>
      <w:rPr>
        <w:rFonts w:ascii="ITC Avant Garde" w:hAnsi="ITC Avant Garde" w:cs="AvantGarde-Book"/>
        <w:color w:val="0000FF"/>
        <w:sz w:val="16"/>
        <w:szCs w:val="16"/>
      </w:rPr>
      <w:t xml:space="preserve">rmación que contiene opiniones, </w:t>
    </w:r>
    <w:r w:rsidRPr="00240B8C">
      <w:rPr>
        <w:rFonts w:ascii="ITC Avant Garde" w:hAnsi="ITC Avant Garde" w:cs="AvantGarde-Book"/>
        <w:color w:val="0000FF"/>
        <w:sz w:val="16"/>
        <w:szCs w:val="16"/>
      </w:rPr>
      <w:t>recomendaciones o puntos de vista que forman parte de un proceso deliberat</w:t>
    </w:r>
    <w:r>
      <w:rPr>
        <w:rFonts w:ascii="ITC Avant Garde" w:hAnsi="ITC Avant Garde" w:cs="AvantGarde-Book"/>
        <w:color w:val="0000FF"/>
        <w:sz w:val="16"/>
        <w:szCs w:val="16"/>
      </w:rPr>
      <w:t xml:space="preserve">ivo de los servidores públicos, </w:t>
    </w:r>
    <w:r w:rsidRPr="00240B8C">
      <w:rPr>
        <w:rFonts w:ascii="ITC Avant Garde" w:hAnsi="ITC Avant Garde" w:cs="AvantGarde-Book"/>
        <w:color w:val="0000FF"/>
        <w:sz w:val="16"/>
        <w:szCs w:val="16"/>
      </w:rPr>
      <w:t>hasta en tanto no sea adoptada la decisión definitiva</w:t>
    </w:r>
    <w:r>
      <w:rPr>
        <w:rFonts w:ascii="AvantGarde-Book" w:hAnsi="AvantGarde-Book" w:cs="AvantGarde-Book"/>
        <w:color w:val="0000FF"/>
        <w:sz w:val="16"/>
        <w:szCs w:val="16"/>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54" w:rsidRPr="00240B8C" w:rsidRDefault="00531054" w:rsidP="004F2A11">
    <w:pPr>
      <w:autoSpaceDE w:val="0"/>
      <w:autoSpaceDN w:val="0"/>
      <w:adjustRightInd w:val="0"/>
      <w:spacing w:after="0" w:line="240" w:lineRule="auto"/>
      <w:jc w:val="both"/>
      <w:rPr>
        <w:rFonts w:ascii="ITC Avant Garde" w:hAnsi="ITC Avant Garde" w:cs="AvantGarde-Book"/>
        <w:color w:val="0000FF"/>
        <w:sz w:val="16"/>
        <w:szCs w:val="16"/>
      </w:rPr>
    </w:pPr>
    <w:r>
      <w:rPr>
        <w:rFonts w:ascii="ITC Avant Garde" w:hAnsi="ITC Avant Garde" w:cs="AvantGarde-Book"/>
        <w:color w:val="0000FF"/>
        <w:sz w:val="16"/>
        <w:szCs w:val="16"/>
      </w:rPr>
      <w:t xml:space="preserve">Eliminado: Catorce </w:t>
    </w:r>
    <w:r w:rsidRPr="00240B8C">
      <w:rPr>
        <w:rFonts w:ascii="ITC Avant Garde" w:hAnsi="ITC Avant Garde" w:cs="AvantGarde-Book"/>
        <w:color w:val="0000FF"/>
        <w:sz w:val="16"/>
        <w:szCs w:val="16"/>
      </w:rPr>
      <w:t>palabras. Fundamento legal: Artículo 110 fracción VIII de la Ley Federal de Transparencia y</w:t>
    </w:r>
    <w:r>
      <w:rPr>
        <w:rFonts w:ascii="ITC Avant Garde" w:hAnsi="ITC Avant Garde" w:cs="AvantGarde-Book"/>
        <w:color w:val="0000FF"/>
        <w:sz w:val="16"/>
        <w:szCs w:val="16"/>
      </w:rPr>
      <w:t xml:space="preserve"> </w:t>
    </w:r>
    <w:r w:rsidRPr="00240B8C">
      <w:rPr>
        <w:rFonts w:ascii="ITC Avant Garde" w:hAnsi="ITC Avant Garde" w:cs="AvantGarde-Book"/>
        <w:color w:val="0000FF"/>
        <w:sz w:val="16"/>
        <w:szCs w:val="16"/>
      </w:rPr>
      <w:t>Acceso a la Información Pública (LFTAIP); artículo 113 fracción VIII de la Ley Genera</w:t>
    </w:r>
    <w:r>
      <w:rPr>
        <w:rFonts w:ascii="ITC Avant Garde" w:hAnsi="ITC Avant Garde" w:cs="AvantGarde-Book"/>
        <w:color w:val="0000FF"/>
        <w:sz w:val="16"/>
        <w:szCs w:val="16"/>
      </w:rPr>
      <w:t xml:space="preserve">l de Transparencia y Acceso </w:t>
    </w:r>
    <w:r w:rsidRPr="00240B8C">
      <w:rPr>
        <w:rFonts w:ascii="ITC Avant Garde" w:hAnsi="ITC Avant Garde" w:cs="AvantGarde-Book"/>
        <w:color w:val="0000FF"/>
        <w:sz w:val="16"/>
        <w:szCs w:val="16"/>
      </w:rPr>
      <w:t>a la Información Pública (LGTAIP); así como el Lineamiento Vigés</w:t>
    </w:r>
    <w:r>
      <w:rPr>
        <w:rFonts w:ascii="ITC Avant Garde" w:hAnsi="ITC Avant Garde" w:cs="AvantGarde-Book"/>
        <w:color w:val="0000FF"/>
        <w:sz w:val="16"/>
        <w:szCs w:val="16"/>
      </w:rPr>
      <w:t xml:space="preserve">imo Séptimo de los Lineamientos </w:t>
    </w:r>
    <w:r w:rsidRPr="00240B8C">
      <w:rPr>
        <w:rFonts w:ascii="ITC Avant Garde" w:hAnsi="ITC Avant Garde" w:cs="AvantGarde-Book"/>
        <w:color w:val="0000FF"/>
        <w:sz w:val="16"/>
        <w:szCs w:val="16"/>
      </w:rPr>
      <w:t>Generales en materia de clasificación y desclasificación de la informació</w:t>
    </w:r>
    <w:r>
      <w:rPr>
        <w:rFonts w:ascii="ITC Avant Garde" w:hAnsi="ITC Avant Garde" w:cs="AvantGarde-Book"/>
        <w:color w:val="0000FF"/>
        <w:sz w:val="16"/>
        <w:szCs w:val="16"/>
      </w:rPr>
      <w:t>n, así como para la elaboración de versiones públicas (LGCD</w:t>
    </w:r>
    <w:r w:rsidRPr="00240B8C">
      <w:rPr>
        <w:rFonts w:ascii="ITC Avant Garde" w:hAnsi="ITC Avant Garde" w:cs="AvantGarde-Book"/>
        <w:color w:val="0000FF"/>
        <w:sz w:val="16"/>
        <w:szCs w:val="16"/>
      </w:rPr>
      <w:t>). En virtud de tratarse de info</w:t>
    </w:r>
    <w:r>
      <w:rPr>
        <w:rFonts w:ascii="ITC Avant Garde" w:hAnsi="ITC Avant Garde" w:cs="AvantGarde-Book"/>
        <w:color w:val="0000FF"/>
        <w:sz w:val="16"/>
        <w:szCs w:val="16"/>
      </w:rPr>
      <w:t xml:space="preserve">rmación que contiene opiniones, </w:t>
    </w:r>
    <w:r w:rsidRPr="00240B8C">
      <w:rPr>
        <w:rFonts w:ascii="ITC Avant Garde" w:hAnsi="ITC Avant Garde" w:cs="AvantGarde-Book"/>
        <w:color w:val="0000FF"/>
        <w:sz w:val="16"/>
        <w:szCs w:val="16"/>
      </w:rPr>
      <w:t>recomendaciones o puntos de vista que forman parte de un proceso deliberat</w:t>
    </w:r>
    <w:r>
      <w:rPr>
        <w:rFonts w:ascii="ITC Avant Garde" w:hAnsi="ITC Avant Garde" w:cs="AvantGarde-Book"/>
        <w:color w:val="0000FF"/>
        <w:sz w:val="16"/>
        <w:szCs w:val="16"/>
      </w:rPr>
      <w:t xml:space="preserve">ivo de los servidores públicos, </w:t>
    </w:r>
    <w:r w:rsidRPr="00240B8C">
      <w:rPr>
        <w:rFonts w:ascii="ITC Avant Garde" w:hAnsi="ITC Avant Garde" w:cs="AvantGarde-Book"/>
        <w:color w:val="0000FF"/>
        <w:sz w:val="16"/>
        <w:szCs w:val="16"/>
      </w:rPr>
      <w:t>hasta en tanto no sea adoptada la decisión definitiva</w:t>
    </w:r>
    <w:r>
      <w:rPr>
        <w:rFonts w:ascii="AvantGarde-Book" w:hAnsi="AvantGarde-Book" w:cs="AvantGarde-Book"/>
        <w:color w:val="0000FF"/>
        <w:sz w:val="16"/>
        <w:szCs w:val="16"/>
      </w:rPr>
      <w: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0D" w:rsidRPr="00240B8C" w:rsidRDefault="0077720D" w:rsidP="0077720D">
    <w:pPr>
      <w:autoSpaceDE w:val="0"/>
      <w:autoSpaceDN w:val="0"/>
      <w:adjustRightInd w:val="0"/>
      <w:spacing w:after="0" w:line="240" w:lineRule="auto"/>
      <w:jc w:val="both"/>
      <w:rPr>
        <w:rFonts w:ascii="ITC Avant Garde" w:hAnsi="ITC Avant Garde" w:cs="AvantGarde-Book"/>
        <w:color w:val="0000FF"/>
        <w:sz w:val="16"/>
        <w:szCs w:val="16"/>
      </w:rPr>
    </w:pPr>
    <w:r>
      <w:rPr>
        <w:rFonts w:ascii="ITC Avant Garde" w:hAnsi="ITC Avant Garde" w:cs="AvantGarde-Book"/>
        <w:color w:val="0000FF"/>
        <w:sz w:val="16"/>
        <w:szCs w:val="16"/>
      </w:rPr>
      <w:t xml:space="preserve">Eliminado: </w:t>
    </w:r>
    <w:r w:rsidR="002E318F">
      <w:rPr>
        <w:rFonts w:ascii="ITC Avant Garde" w:hAnsi="ITC Avant Garde" w:cs="AvantGarde-Book"/>
        <w:color w:val="0000FF"/>
        <w:sz w:val="16"/>
        <w:szCs w:val="16"/>
      </w:rPr>
      <w:t>Diecio</w:t>
    </w:r>
    <w:r>
      <w:rPr>
        <w:rFonts w:ascii="ITC Avant Garde" w:hAnsi="ITC Avant Garde" w:cs="AvantGarde-Book"/>
        <w:color w:val="0000FF"/>
        <w:sz w:val="16"/>
        <w:szCs w:val="16"/>
      </w:rPr>
      <w:t xml:space="preserve">cho </w:t>
    </w:r>
    <w:r w:rsidRPr="00240B8C">
      <w:rPr>
        <w:rFonts w:ascii="ITC Avant Garde" w:hAnsi="ITC Avant Garde" w:cs="AvantGarde-Book"/>
        <w:color w:val="0000FF"/>
        <w:sz w:val="16"/>
        <w:szCs w:val="16"/>
      </w:rPr>
      <w:t>palabras. Fundamento legal: Artículo 110 fracción VIII de la Ley Federal de Transparencia y</w:t>
    </w:r>
    <w:r>
      <w:rPr>
        <w:rFonts w:ascii="ITC Avant Garde" w:hAnsi="ITC Avant Garde" w:cs="AvantGarde-Book"/>
        <w:color w:val="0000FF"/>
        <w:sz w:val="16"/>
        <w:szCs w:val="16"/>
      </w:rPr>
      <w:t xml:space="preserve"> </w:t>
    </w:r>
    <w:r w:rsidRPr="00240B8C">
      <w:rPr>
        <w:rFonts w:ascii="ITC Avant Garde" w:hAnsi="ITC Avant Garde" w:cs="AvantGarde-Book"/>
        <w:color w:val="0000FF"/>
        <w:sz w:val="16"/>
        <w:szCs w:val="16"/>
      </w:rPr>
      <w:t>Acceso a la Información Pública (LFTAIP); artículo 113 fracción VIII de la Ley Genera</w:t>
    </w:r>
    <w:r>
      <w:rPr>
        <w:rFonts w:ascii="ITC Avant Garde" w:hAnsi="ITC Avant Garde" w:cs="AvantGarde-Book"/>
        <w:color w:val="0000FF"/>
        <w:sz w:val="16"/>
        <w:szCs w:val="16"/>
      </w:rPr>
      <w:t xml:space="preserve">l de Transparencia y Acceso </w:t>
    </w:r>
    <w:r w:rsidRPr="00240B8C">
      <w:rPr>
        <w:rFonts w:ascii="ITC Avant Garde" w:hAnsi="ITC Avant Garde" w:cs="AvantGarde-Book"/>
        <w:color w:val="0000FF"/>
        <w:sz w:val="16"/>
        <w:szCs w:val="16"/>
      </w:rPr>
      <w:t>a la Información Pública (LGTAIP); así como el Lineamiento Vigés</w:t>
    </w:r>
    <w:r>
      <w:rPr>
        <w:rFonts w:ascii="ITC Avant Garde" w:hAnsi="ITC Avant Garde" w:cs="AvantGarde-Book"/>
        <w:color w:val="0000FF"/>
        <w:sz w:val="16"/>
        <w:szCs w:val="16"/>
      </w:rPr>
      <w:t xml:space="preserve">imo Séptimo de los Lineamientos </w:t>
    </w:r>
    <w:r w:rsidRPr="00240B8C">
      <w:rPr>
        <w:rFonts w:ascii="ITC Avant Garde" w:hAnsi="ITC Avant Garde" w:cs="AvantGarde-Book"/>
        <w:color w:val="0000FF"/>
        <w:sz w:val="16"/>
        <w:szCs w:val="16"/>
      </w:rPr>
      <w:t>Generales en materia de clasificación y desclasificación de la informació</w:t>
    </w:r>
    <w:r>
      <w:rPr>
        <w:rFonts w:ascii="ITC Avant Garde" w:hAnsi="ITC Avant Garde" w:cs="AvantGarde-Book"/>
        <w:color w:val="0000FF"/>
        <w:sz w:val="16"/>
        <w:szCs w:val="16"/>
      </w:rPr>
      <w:t xml:space="preserve">n, así como para la elaboración </w:t>
    </w:r>
    <w:r w:rsidR="0023111E">
      <w:rPr>
        <w:rFonts w:ascii="ITC Avant Garde" w:hAnsi="ITC Avant Garde" w:cs="AvantGarde-Book"/>
        <w:color w:val="0000FF"/>
        <w:sz w:val="16"/>
        <w:szCs w:val="16"/>
      </w:rPr>
      <w:t>de versiones públicas (LGCD</w:t>
    </w:r>
    <w:r w:rsidRPr="00240B8C">
      <w:rPr>
        <w:rFonts w:ascii="ITC Avant Garde" w:hAnsi="ITC Avant Garde" w:cs="AvantGarde-Book"/>
        <w:color w:val="0000FF"/>
        <w:sz w:val="16"/>
        <w:szCs w:val="16"/>
      </w:rPr>
      <w:t>). En virtud de tratarse de info</w:t>
    </w:r>
    <w:r>
      <w:rPr>
        <w:rFonts w:ascii="ITC Avant Garde" w:hAnsi="ITC Avant Garde" w:cs="AvantGarde-Book"/>
        <w:color w:val="0000FF"/>
        <w:sz w:val="16"/>
        <w:szCs w:val="16"/>
      </w:rPr>
      <w:t xml:space="preserve">rmación que contiene opiniones, </w:t>
    </w:r>
    <w:r w:rsidRPr="00240B8C">
      <w:rPr>
        <w:rFonts w:ascii="ITC Avant Garde" w:hAnsi="ITC Avant Garde" w:cs="AvantGarde-Book"/>
        <w:color w:val="0000FF"/>
        <w:sz w:val="16"/>
        <w:szCs w:val="16"/>
      </w:rPr>
      <w:t>recomendaciones o puntos de vista que forman parte de un proceso deliberat</w:t>
    </w:r>
    <w:r>
      <w:rPr>
        <w:rFonts w:ascii="ITC Avant Garde" w:hAnsi="ITC Avant Garde" w:cs="AvantGarde-Book"/>
        <w:color w:val="0000FF"/>
        <w:sz w:val="16"/>
        <w:szCs w:val="16"/>
      </w:rPr>
      <w:t xml:space="preserve">ivo de los servidores públicos, </w:t>
    </w:r>
    <w:r w:rsidRPr="00240B8C">
      <w:rPr>
        <w:rFonts w:ascii="ITC Avant Garde" w:hAnsi="ITC Avant Garde" w:cs="AvantGarde-Book"/>
        <w:color w:val="0000FF"/>
        <w:sz w:val="16"/>
        <w:szCs w:val="16"/>
      </w:rPr>
      <w:t>hasta en tanto no sea adoptada la decisión definitiva</w:t>
    </w:r>
    <w:r>
      <w:rPr>
        <w:rFonts w:ascii="AvantGarde-Book" w:hAnsi="AvantGarde-Book" w:cs="AvantGarde-Book"/>
        <w:color w:val="0000FF"/>
        <w:sz w:val="16"/>
        <w:szCs w:val="16"/>
      </w:rPr>
      <w:t>.</w:t>
    </w:r>
  </w:p>
  <w:p w:rsidR="00674873" w:rsidRDefault="00674873" w:rsidP="00674873">
    <w:pPr>
      <w:autoSpaceDE w:val="0"/>
      <w:autoSpaceDN w:val="0"/>
      <w:adjustRightInd w:val="0"/>
      <w:spacing w:after="0" w:line="240" w:lineRule="auto"/>
      <w:jc w:val="both"/>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8F" w:rsidRPr="00240B8C" w:rsidRDefault="002E318F" w:rsidP="0077720D">
    <w:pPr>
      <w:autoSpaceDE w:val="0"/>
      <w:autoSpaceDN w:val="0"/>
      <w:adjustRightInd w:val="0"/>
      <w:spacing w:after="0" w:line="240" w:lineRule="auto"/>
      <w:jc w:val="both"/>
      <w:rPr>
        <w:rFonts w:ascii="ITC Avant Garde" w:hAnsi="ITC Avant Garde" w:cs="AvantGarde-Book"/>
        <w:color w:val="0000FF"/>
        <w:sz w:val="16"/>
        <w:szCs w:val="16"/>
      </w:rPr>
    </w:pPr>
  </w:p>
  <w:p w:rsidR="002E318F" w:rsidRDefault="002E318F" w:rsidP="00674873">
    <w:pPr>
      <w:autoSpaceDE w:val="0"/>
      <w:autoSpaceDN w:val="0"/>
      <w:adjustRightInd w:val="0"/>
      <w:spacing w:after="0" w:line="240" w:lineRule="aut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B"/>
    <w:rsid w:val="000877B1"/>
    <w:rsid w:val="001E07F9"/>
    <w:rsid w:val="0023111E"/>
    <w:rsid w:val="00240B8C"/>
    <w:rsid w:val="00292647"/>
    <w:rsid w:val="002E318F"/>
    <w:rsid w:val="00435A06"/>
    <w:rsid w:val="00462F4B"/>
    <w:rsid w:val="00492545"/>
    <w:rsid w:val="004B27A9"/>
    <w:rsid w:val="004B3AE1"/>
    <w:rsid w:val="004F2A11"/>
    <w:rsid w:val="00531054"/>
    <w:rsid w:val="005C4F47"/>
    <w:rsid w:val="005E3F5A"/>
    <w:rsid w:val="00660930"/>
    <w:rsid w:val="00674873"/>
    <w:rsid w:val="007345F7"/>
    <w:rsid w:val="0077720D"/>
    <w:rsid w:val="007B1272"/>
    <w:rsid w:val="008B7339"/>
    <w:rsid w:val="009312AB"/>
    <w:rsid w:val="00A56869"/>
    <w:rsid w:val="00BA33C3"/>
    <w:rsid w:val="00CB0E89"/>
    <w:rsid w:val="00DC4C61"/>
    <w:rsid w:val="00DE1D0A"/>
    <w:rsid w:val="00E5374F"/>
    <w:rsid w:val="00FC3F9D"/>
    <w:rsid w:val="00FD59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AE466"/>
  <w15:chartTrackingRefBased/>
  <w15:docId w15:val="{1A11DB7A-D3E5-4C06-AB56-4BB7324D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F4B"/>
  </w:style>
  <w:style w:type="paragraph" w:styleId="Ttulo1">
    <w:name w:val="heading 1"/>
    <w:basedOn w:val="Normal"/>
    <w:next w:val="Normal"/>
    <w:link w:val="Ttulo1Car"/>
    <w:uiPriority w:val="9"/>
    <w:qFormat/>
    <w:rsid w:val="00462F4B"/>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40B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2F4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40B8C"/>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40B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B8C"/>
  </w:style>
  <w:style w:type="paragraph" w:styleId="Piedepgina">
    <w:name w:val="footer"/>
    <w:basedOn w:val="Normal"/>
    <w:link w:val="PiedepginaCar"/>
    <w:uiPriority w:val="99"/>
    <w:unhideWhenUsed/>
    <w:rsid w:val="00240B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B8C"/>
  </w:style>
  <w:style w:type="paragraph" w:styleId="Textodeglobo">
    <w:name w:val="Balloon Text"/>
    <w:basedOn w:val="Normal"/>
    <w:link w:val="TextodegloboCar"/>
    <w:uiPriority w:val="99"/>
    <w:semiHidden/>
    <w:unhideWhenUsed/>
    <w:rsid w:val="007B12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2895</Words>
  <Characters>15923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Rivas Ortiz</dc:creator>
  <cp:keywords/>
  <dc:description/>
  <cp:lastModifiedBy>Maria del Consuelo Gonzalez Moreno</cp:lastModifiedBy>
  <cp:revision>4</cp:revision>
  <cp:lastPrinted>2017-12-12T23:25:00Z</cp:lastPrinted>
  <dcterms:created xsi:type="dcterms:W3CDTF">2017-12-13T00:20:00Z</dcterms:created>
  <dcterms:modified xsi:type="dcterms:W3CDTF">2018-07-30T17:08:00Z</dcterms:modified>
</cp:coreProperties>
</file>