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88" w:rsidRPr="00632C88" w:rsidRDefault="00632C88" w:rsidP="00632C88">
      <w:pPr>
        <w:pStyle w:val="Ttulo1"/>
        <w:jc w:val="center"/>
        <w:rPr>
          <w:rFonts w:ascii="ITC Avant Garde" w:hAnsi="ITC Avant Garde"/>
          <w:b/>
          <w:color w:val="000000" w:themeColor="text1"/>
          <w:sz w:val="22"/>
          <w:szCs w:val="22"/>
        </w:rPr>
      </w:pPr>
      <w:r w:rsidRPr="00632C88">
        <w:rPr>
          <w:rFonts w:ascii="ITC Avant Garde" w:hAnsi="ITC Avant Garde"/>
          <w:b/>
          <w:color w:val="000000" w:themeColor="text1"/>
          <w:sz w:val="22"/>
          <w:szCs w:val="22"/>
        </w:rPr>
        <w:t>VERSIÓN PÚBLICA DE LA VERSIÓN ESTENOGRÁFICA</w:t>
      </w:r>
    </w:p>
    <w:p w:rsidR="00632C88" w:rsidRPr="00632C88" w:rsidRDefault="00632C88" w:rsidP="00632C88">
      <w:pPr>
        <w:pStyle w:val="Ttulo1"/>
        <w:jc w:val="center"/>
        <w:rPr>
          <w:rFonts w:ascii="ITC Avant Garde" w:hAnsi="ITC Avant Garde"/>
          <w:b/>
          <w:color w:val="000000" w:themeColor="text1"/>
          <w:sz w:val="22"/>
          <w:szCs w:val="22"/>
        </w:rPr>
      </w:pPr>
      <w:r w:rsidRPr="00632C88">
        <w:rPr>
          <w:rFonts w:ascii="ITC Avant Garde" w:hAnsi="ITC Avant Garde"/>
          <w:b/>
          <w:color w:val="000000" w:themeColor="text1"/>
          <w:sz w:val="22"/>
          <w:szCs w:val="22"/>
        </w:rPr>
        <w:t>DE LA XVII SESIÓN EXTRAORDINARIA DEL PLENO DEL INSTITUTO FEDERAL DE TELECOMUNICACIONES, CELEBRADA EL 29 DE SEPTIEMBRE DE 2017</w:t>
      </w:r>
    </w:p>
    <w:p w:rsidR="00632C88" w:rsidRPr="00632C88" w:rsidRDefault="00632C88" w:rsidP="00632C88">
      <w:pPr>
        <w:keepNext/>
        <w:keepLines/>
        <w:spacing w:before="120" w:after="120"/>
        <w:jc w:val="center"/>
        <w:outlineLvl w:val="0"/>
        <w:rPr>
          <w:rFonts w:ascii="ITC Avant Garde" w:eastAsia="Times New Roman" w:hAnsi="ITC Avant Garde" w:cs="Times New Roman"/>
          <w:b/>
          <w:bCs/>
          <w:color w:val="000000" w:themeColor="text1"/>
          <w:sz w:val="22"/>
          <w:lang w:eastAsia="es-MX"/>
        </w:rPr>
      </w:pPr>
      <w:r w:rsidRPr="00632C88">
        <w:rPr>
          <w:rFonts w:ascii="ITC Avant Garde" w:eastAsia="Times New Roman" w:hAnsi="ITC Avant Garde" w:cs="Times New Roman"/>
          <w:b/>
          <w:bCs/>
          <w:color w:val="000000" w:themeColor="text1"/>
          <w:sz w:val="22"/>
          <w:lang w:eastAsia="es-MX"/>
        </w:rPr>
        <w:t>LEYENDA DE LA CLASIFICACIÓN</w:t>
      </w:r>
    </w:p>
    <w:p w:rsidR="00632C88" w:rsidRPr="00632C88" w:rsidRDefault="00632C88" w:rsidP="00632C88">
      <w:pPr>
        <w:spacing w:before="120" w:after="120"/>
        <w:rPr>
          <w:rFonts w:ascii="ITC Avant Garde" w:eastAsia="Times New Roman" w:hAnsi="ITC Avant Garde" w:cs="Times New Roman"/>
          <w:bCs/>
          <w:color w:val="000000"/>
          <w:sz w:val="22"/>
          <w:lang w:eastAsia="es-MX"/>
        </w:rPr>
      </w:pPr>
      <w:r w:rsidRPr="00632C88">
        <w:rPr>
          <w:rFonts w:ascii="ITC Avant Garde" w:eastAsia="Times New Roman" w:hAnsi="ITC Avant Garde" w:cs="Times New Roman"/>
          <w:b/>
          <w:bCs/>
          <w:color w:val="000000"/>
          <w:sz w:val="22"/>
          <w:lang w:eastAsia="es-MX"/>
        </w:rPr>
        <w:t>Fecha de Clasificación:</w:t>
      </w:r>
      <w:r>
        <w:rPr>
          <w:rFonts w:ascii="ITC Avant Garde" w:eastAsia="Times New Roman" w:hAnsi="ITC Avant Garde" w:cs="Times New Roman"/>
          <w:bCs/>
          <w:color w:val="000000"/>
          <w:sz w:val="22"/>
          <w:lang w:eastAsia="es-MX"/>
        </w:rPr>
        <w:t xml:space="preserve"> 2</w:t>
      </w:r>
      <w:r w:rsidRPr="00632C88">
        <w:rPr>
          <w:rFonts w:ascii="ITC Avant Garde" w:eastAsia="Times New Roman" w:hAnsi="ITC Avant Garde" w:cs="Times New Roman"/>
          <w:bCs/>
          <w:color w:val="000000"/>
          <w:sz w:val="22"/>
          <w:lang w:eastAsia="es-MX"/>
        </w:rPr>
        <w:t>9</w:t>
      </w:r>
      <w:r w:rsidRPr="00632C88">
        <w:rPr>
          <w:rFonts w:ascii="ITC Avant Garde" w:eastAsia="Calibri" w:hAnsi="ITC Avant Garde" w:cs="Times New Roman"/>
          <w:sz w:val="22"/>
        </w:rPr>
        <w:t xml:space="preserve"> de </w:t>
      </w:r>
      <w:r>
        <w:rPr>
          <w:rFonts w:ascii="ITC Avant Garde" w:eastAsia="Calibri" w:hAnsi="ITC Avant Garde" w:cs="Times New Roman"/>
          <w:sz w:val="22"/>
        </w:rPr>
        <w:t>septiembre</w:t>
      </w:r>
      <w:r w:rsidRPr="00632C88">
        <w:rPr>
          <w:rFonts w:ascii="ITC Avant Garde" w:eastAsia="Calibri" w:hAnsi="ITC Avant Garde" w:cs="Times New Roman"/>
          <w:sz w:val="22"/>
        </w:rPr>
        <w:t xml:space="preserve"> de 2017. </w:t>
      </w:r>
    </w:p>
    <w:p w:rsidR="00632C88" w:rsidRPr="00632C88" w:rsidRDefault="00632C88" w:rsidP="00632C88">
      <w:pPr>
        <w:spacing w:before="120" w:after="120"/>
        <w:rPr>
          <w:rFonts w:ascii="ITC Avant Garde" w:eastAsia="Times New Roman" w:hAnsi="ITC Avant Garde" w:cs="Times New Roman"/>
          <w:bCs/>
          <w:color w:val="000000"/>
          <w:sz w:val="22"/>
          <w:lang w:eastAsia="es-MX"/>
        </w:rPr>
      </w:pPr>
      <w:r w:rsidRPr="00632C88">
        <w:rPr>
          <w:rFonts w:ascii="ITC Avant Garde" w:eastAsia="Times New Roman" w:hAnsi="ITC Avant Garde" w:cs="Times New Roman"/>
          <w:b/>
          <w:bCs/>
          <w:color w:val="000000"/>
          <w:sz w:val="22"/>
          <w:lang w:eastAsia="es-MX"/>
        </w:rPr>
        <w:t>Unidad Administrativa:</w:t>
      </w:r>
      <w:r w:rsidRPr="00632C88">
        <w:rPr>
          <w:rFonts w:ascii="ITC Avant Garde" w:eastAsia="Times New Roman" w:hAnsi="ITC Avant Garde" w:cs="Times New Roman"/>
          <w:bCs/>
          <w:color w:val="000000"/>
          <w:sz w:val="22"/>
          <w:lang w:eastAsia="es-MX"/>
        </w:rPr>
        <w:t xml:space="preserve"> Secretaría Técnica del Pleno, por contener información </w:t>
      </w:r>
      <w:r>
        <w:rPr>
          <w:rFonts w:ascii="ITC Avant Garde" w:eastAsia="Times New Roman" w:hAnsi="ITC Avant Garde" w:cs="Times New Roman"/>
          <w:bCs/>
          <w:color w:val="000000"/>
          <w:sz w:val="22"/>
          <w:lang w:eastAsia="es-MX"/>
        </w:rPr>
        <w:t>Reservada</w:t>
      </w:r>
      <w:r w:rsidRPr="00632C88">
        <w:rPr>
          <w:rFonts w:ascii="ITC Avant Garde" w:eastAsia="Times New Roman" w:hAnsi="ITC Avant Garde" w:cs="Times New Roman"/>
          <w:bCs/>
          <w:color w:val="000000"/>
          <w:sz w:val="22"/>
          <w:lang w:eastAsia="es-MX"/>
        </w:rPr>
        <w:t>; por lo anterior, se elaboró versión pública de conformidad con los artículos 72, fracción V, inciso a),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w:t>
      </w:r>
      <w:r>
        <w:rPr>
          <w:rFonts w:ascii="ITC Avant Garde" w:eastAsia="Times New Roman" w:hAnsi="ITC Avant Garde" w:cs="Times New Roman"/>
          <w:bCs/>
          <w:color w:val="000000"/>
          <w:sz w:val="22"/>
          <w:lang w:eastAsia="es-MX"/>
        </w:rPr>
        <w:t>I</w:t>
      </w:r>
      <w:r w:rsidRPr="00632C88">
        <w:rPr>
          <w:rFonts w:ascii="ITC Avant Garde" w:eastAsia="Times New Roman" w:hAnsi="ITC Avant Garde" w:cs="Times New Roman"/>
          <w:bCs/>
          <w:color w:val="000000"/>
          <w:sz w:val="22"/>
          <w:lang w:eastAsia="es-MX"/>
        </w:rPr>
        <w:t>").</w:t>
      </w:r>
    </w:p>
    <w:p w:rsidR="00632C88" w:rsidRPr="00632C88" w:rsidRDefault="00632C88" w:rsidP="00632C88">
      <w:pPr>
        <w:spacing w:before="120" w:after="240"/>
        <w:rPr>
          <w:rFonts w:ascii="ITC Avant Garde" w:hAnsi="ITC Avant Garde"/>
          <w:sz w:val="22"/>
        </w:rPr>
      </w:pPr>
      <w:r w:rsidRPr="00632C88">
        <w:rPr>
          <w:rFonts w:ascii="ITC Avant Garde" w:eastAsia="Times New Roman" w:hAnsi="ITC Avant Garde" w:cs="Times New Roman"/>
          <w:b/>
          <w:bCs/>
          <w:color w:val="000000"/>
          <w:sz w:val="22"/>
          <w:lang w:eastAsia="es-MX"/>
        </w:rPr>
        <w:t>1) Núm. de Resolución:</w:t>
      </w:r>
      <w:r w:rsidRPr="00632C88">
        <w:rPr>
          <w:rFonts w:ascii="ITC Avant Garde" w:eastAsia="Times New Roman" w:hAnsi="ITC Avant Garde" w:cs="Times New Roman"/>
          <w:bCs/>
          <w:color w:val="000000"/>
          <w:sz w:val="22"/>
          <w:lang w:eastAsia="es-MX"/>
        </w:rPr>
        <w:t xml:space="preserve"> </w:t>
      </w:r>
      <w:r>
        <w:rPr>
          <w:rFonts w:ascii="ITC Avant Garde" w:hAnsi="ITC Avant Garde"/>
          <w:sz w:val="22"/>
        </w:rPr>
        <w:t>III.1</w:t>
      </w:r>
      <w:r w:rsidRPr="00632C88">
        <w:rPr>
          <w:rFonts w:ascii="ITC Avant Garde" w:hAnsi="ITC Avant Garde"/>
          <w:sz w:val="22"/>
        </w:rPr>
        <w:t xml:space="preserve"> correspondiente al Acuerdo </w:t>
      </w:r>
      <w:r>
        <w:rPr>
          <w:rFonts w:ascii="ITC Avant Garde" w:hAnsi="ITC Avant Garde" w:cs="Arial"/>
          <w:sz w:val="22"/>
        </w:rPr>
        <w:t>P/IFT</w:t>
      </w:r>
      <w:r w:rsidRPr="00632C88">
        <w:rPr>
          <w:rFonts w:ascii="ITC Avant Garde" w:hAnsi="ITC Avant Garde" w:cs="Arial"/>
          <w:sz w:val="22"/>
        </w:rPr>
        <w:t>/</w:t>
      </w:r>
      <w:r>
        <w:rPr>
          <w:rFonts w:ascii="ITC Avant Garde" w:hAnsi="ITC Avant Garde" w:cs="Arial"/>
          <w:sz w:val="22"/>
        </w:rPr>
        <w:t>EXT/290917</w:t>
      </w:r>
      <w:r w:rsidRPr="00632C88">
        <w:rPr>
          <w:rFonts w:ascii="ITC Avant Garde" w:hAnsi="ITC Avant Garde" w:cs="Arial"/>
          <w:sz w:val="22"/>
        </w:rPr>
        <w:t>/</w:t>
      </w:r>
      <w:r>
        <w:rPr>
          <w:rFonts w:ascii="ITC Avant Garde" w:hAnsi="ITC Avant Garde" w:cs="Arial"/>
          <w:sz w:val="22"/>
        </w:rPr>
        <w:t>177</w:t>
      </w:r>
      <w:r w:rsidRPr="00632C88">
        <w:rPr>
          <w:rFonts w:ascii="ITC Avant Garde" w:hAnsi="ITC Avant Garde" w:cs="Arial"/>
          <w:sz w:val="22"/>
        </w:rPr>
        <w:t>.</w:t>
      </w:r>
    </w:p>
    <w:p w:rsidR="00632C88" w:rsidRPr="00632C88" w:rsidRDefault="00632C88" w:rsidP="00632C88">
      <w:pPr>
        <w:spacing w:after="240"/>
        <w:rPr>
          <w:rFonts w:ascii="ITC Avant Garde" w:hAnsi="ITC Avant Garde"/>
          <w:color w:val="000000"/>
          <w:sz w:val="22"/>
        </w:rPr>
      </w:pPr>
      <w:r w:rsidRPr="00632C88">
        <w:rPr>
          <w:rFonts w:ascii="ITC Avant Garde" w:eastAsia="Times New Roman" w:hAnsi="ITC Avant Garde" w:cs="Times New Roman"/>
          <w:b/>
          <w:bCs/>
          <w:color w:val="000000"/>
          <w:sz w:val="22"/>
          <w:lang w:eastAsia="es-MX"/>
        </w:rPr>
        <w:t>Descripción del asunto:</w:t>
      </w:r>
      <w:r w:rsidRPr="00632C88">
        <w:rPr>
          <w:rFonts w:ascii="ITC Avant Garde" w:eastAsia="Times New Roman" w:hAnsi="ITC Avant Garde" w:cs="Times New Roman"/>
          <w:bCs/>
          <w:color w:val="000000"/>
          <w:sz w:val="22"/>
          <w:lang w:eastAsia="es-MX"/>
        </w:rPr>
        <w:t xml:space="preserve"> </w:t>
      </w:r>
      <w:r w:rsidRPr="00632C88">
        <w:rPr>
          <w:rFonts w:ascii="ITC Avant Garde" w:hAnsi="ITC Avant Garde"/>
          <w:color w:val="000000"/>
          <w:sz w:val="22"/>
          <w:shd w:val="clear" w:color="auto" w:fill="FFFFFF"/>
        </w:rPr>
        <w:t>Acuerdo mediante el cual el Pleno del Instituto Federal de Telecomunicaciones solicita al Agente Económico Preponderante en el Sector de Telecomunicaciones modificar su propuesta de Plan de implementación de la Separación Funcional presentada por América Móvil, S.A.B. de C.V., Teléfonos de México, S.A.B. de C.V. y Teléfonos del Noroeste, S.A. de C.V.</w:t>
      </w:r>
    </w:p>
    <w:p w:rsidR="00632C88" w:rsidRPr="00632C88" w:rsidRDefault="00632C88" w:rsidP="00632C88">
      <w:pPr>
        <w:spacing w:before="120"/>
        <w:rPr>
          <w:rFonts w:ascii="ITC Avant Garde" w:hAnsi="ITC Avant Garde"/>
          <w:sz w:val="22"/>
        </w:rPr>
      </w:pPr>
      <w:r w:rsidRPr="00632C88">
        <w:rPr>
          <w:rFonts w:ascii="ITC Avant Garde" w:eastAsia="Times New Roman" w:hAnsi="ITC Avant Garde" w:cs="Times New Roman"/>
          <w:b/>
          <w:bCs/>
          <w:color w:val="000000"/>
          <w:sz w:val="22"/>
          <w:lang w:eastAsia="es-MX"/>
        </w:rPr>
        <w:t>Fundamento legal:</w:t>
      </w:r>
      <w:r w:rsidRPr="00632C88">
        <w:rPr>
          <w:rFonts w:ascii="ITC Avant Garde" w:eastAsia="Times New Roman" w:hAnsi="ITC Avant Garde" w:cs="Times New Roman"/>
          <w:bCs/>
          <w:color w:val="000000"/>
          <w:sz w:val="22"/>
          <w:lang w:eastAsia="es-MX"/>
        </w:rPr>
        <w:t xml:space="preserve"> </w:t>
      </w:r>
      <w:r>
        <w:rPr>
          <w:rFonts w:ascii="ITC Avant Garde" w:hAnsi="ITC Avant Garde"/>
          <w:sz w:val="22"/>
        </w:rPr>
        <w:t>Reservado</w:t>
      </w:r>
      <w:r w:rsidRPr="00632C88">
        <w:rPr>
          <w:rFonts w:ascii="ITC Avant Garde" w:hAnsi="ITC Avant Garde"/>
          <w:sz w:val="22"/>
        </w:rPr>
        <w:t>, c</w:t>
      </w:r>
      <w:r>
        <w:rPr>
          <w:rFonts w:ascii="ITC Avant Garde" w:hAnsi="ITC Avant Garde"/>
          <w:sz w:val="22"/>
        </w:rPr>
        <w:t>on fundamento en el artículo 110</w:t>
      </w:r>
      <w:r w:rsidRPr="00632C88">
        <w:rPr>
          <w:rFonts w:ascii="ITC Avant Garde" w:hAnsi="ITC Avant Garde"/>
          <w:sz w:val="22"/>
        </w:rPr>
        <w:t xml:space="preserve">, fracción </w:t>
      </w:r>
      <w:r>
        <w:rPr>
          <w:rFonts w:ascii="ITC Avant Garde" w:hAnsi="ITC Avant Garde"/>
          <w:sz w:val="22"/>
        </w:rPr>
        <w:t>VII</w:t>
      </w:r>
      <w:r w:rsidRPr="00632C88">
        <w:rPr>
          <w:rFonts w:ascii="ITC Avant Garde" w:hAnsi="ITC Avant Garde"/>
          <w:sz w:val="22"/>
        </w:rPr>
        <w:t>I de la “LFTAIP”; el a</w:t>
      </w:r>
      <w:r>
        <w:rPr>
          <w:rFonts w:ascii="ITC Avant Garde" w:hAnsi="ITC Avant Garde"/>
          <w:sz w:val="22"/>
        </w:rPr>
        <w:t>rtículo 113</w:t>
      </w:r>
      <w:r w:rsidRPr="00632C88">
        <w:rPr>
          <w:rFonts w:ascii="ITC Avant Garde" w:hAnsi="ITC Avant Garde"/>
          <w:sz w:val="22"/>
        </w:rPr>
        <w:t xml:space="preserve"> </w:t>
      </w:r>
      <w:r>
        <w:rPr>
          <w:rFonts w:ascii="ITC Avant Garde" w:hAnsi="ITC Avant Garde"/>
          <w:sz w:val="22"/>
        </w:rPr>
        <w:t xml:space="preserve">fracción VIII </w:t>
      </w:r>
      <w:r w:rsidRPr="00632C88">
        <w:rPr>
          <w:rFonts w:ascii="ITC Avant Garde" w:hAnsi="ITC Avant Garde"/>
          <w:sz w:val="22"/>
        </w:rPr>
        <w:t xml:space="preserve">de la “LGTAIP”; así como el Lineamiento </w:t>
      </w:r>
      <w:r>
        <w:rPr>
          <w:rFonts w:ascii="ITC Avant Garde" w:hAnsi="ITC Avant Garde"/>
          <w:sz w:val="22"/>
        </w:rPr>
        <w:t>Vigésimo Séptimo</w:t>
      </w:r>
      <w:r w:rsidRPr="00632C88">
        <w:rPr>
          <w:rFonts w:ascii="ITC Avant Garde" w:hAnsi="ITC Avant Garde"/>
          <w:sz w:val="22"/>
        </w:rPr>
        <w:t xml:space="preserve"> de los “LGCD</w:t>
      </w:r>
      <w:r>
        <w:rPr>
          <w:rFonts w:ascii="ITC Avant Garde" w:hAnsi="ITC Avant Garde"/>
          <w:sz w:val="22"/>
        </w:rPr>
        <w:t>I</w:t>
      </w:r>
      <w:r w:rsidRPr="00632C88">
        <w:rPr>
          <w:rFonts w:ascii="ITC Avant Garde" w:hAnsi="ITC Avant Garde"/>
          <w:sz w:val="22"/>
        </w:rPr>
        <w:t>”.</w:t>
      </w:r>
    </w:p>
    <w:p w:rsidR="00632C88" w:rsidRPr="00632C88" w:rsidRDefault="00632C88" w:rsidP="00632C88">
      <w:pPr>
        <w:spacing w:before="120"/>
        <w:rPr>
          <w:rFonts w:ascii="ITC Avant Garde" w:hAnsi="ITC Avant Garde"/>
          <w:sz w:val="22"/>
        </w:rPr>
      </w:pPr>
      <w:r w:rsidRPr="00632C88">
        <w:rPr>
          <w:rFonts w:ascii="ITC Avant Garde" w:eastAsia="Times New Roman" w:hAnsi="ITC Avant Garde" w:cs="Times New Roman"/>
          <w:b/>
          <w:bCs/>
          <w:color w:val="000000"/>
          <w:sz w:val="22"/>
          <w:lang w:eastAsia="es-MX"/>
        </w:rPr>
        <w:t>Motivación:</w:t>
      </w:r>
      <w:r w:rsidRPr="00632C88">
        <w:rPr>
          <w:rFonts w:ascii="ITC Avant Garde" w:eastAsia="Times New Roman" w:hAnsi="ITC Avant Garde" w:cs="Times New Roman"/>
          <w:bCs/>
          <w:color w:val="000000"/>
          <w:sz w:val="22"/>
          <w:lang w:eastAsia="es-MX"/>
        </w:rPr>
        <w:t xml:space="preserve"> </w:t>
      </w:r>
      <w:r w:rsidRPr="00632C88">
        <w:rPr>
          <w:rFonts w:ascii="ITC Avant Garde" w:hAnsi="ITC Avant Garde"/>
          <w:sz w:val="22"/>
        </w:rPr>
        <w:t xml:space="preserve">Contiene </w:t>
      </w:r>
      <w:r>
        <w:rPr>
          <w:rFonts w:ascii="ITC Avant Garde" w:hAnsi="ITC Avant Garde"/>
          <w:sz w:val="22"/>
        </w:rPr>
        <w:t>información que forma parte de un proceso deliberativo en el que no se ha adoptado una decisión definitiva.</w:t>
      </w:r>
    </w:p>
    <w:p w:rsidR="00632C88" w:rsidRPr="00632C88" w:rsidRDefault="00632C88" w:rsidP="00632C88">
      <w:pPr>
        <w:spacing w:before="12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
          <w:bCs/>
          <w:color w:val="000000"/>
          <w:sz w:val="22"/>
          <w:lang w:eastAsia="es-MX"/>
        </w:rPr>
        <w:t>Secciones Clasificadas:</w:t>
      </w:r>
      <w:r w:rsidRPr="00632C88">
        <w:rPr>
          <w:rFonts w:ascii="ITC Avant Garde" w:eastAsia="Times New Roman" w:hAnsi="ITC Avant Garde" w:cs="Times New Roman"/>
          <w:bCs/>
          <w:color w:val="000000"/>
          <w:sz w:val="22"/>
          <w:lang w:eastAsia="es-MX"/>
        </w:rPr>
        <w:t xml:space="preserve"> Las secciones marcadas en color azul con las inscripciones que dicen </w:t>
      </w: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p>
    <w:p w:rsidR="00F92FA5" w:rsidRDefault="00632C88" w:rsidP="00632C88">
      <w:pPr>
        <w:spacing w:before="240" w:after="200" w:line="276" w:lineRule="auto"/>
        <w:rPr>
          <w:rFonts w:ascii="ITC Avant Garde" w:eastAsia="Times New Roman" w:hAnsi="ITC Avant Garde" w:cs="Times New Roman"/>
          <w:bCs/>
          <w:sz w:val="22"/>
        </w:rPr>
        <w:sectPr w:rsidR="00F92FA5" w:rsidSect="00704BC8">
          <w:headerReference w:type="default" r:id="rId8"/>
          <w:pgSz w:w="12240" w:h="15840"/>
          <w:pgMar w:top="1560" w:right="1701" w:bottom="709" w:left="1701" w:header="708" w:footer="708" w:gutter="0"/>
          <w:cols w:space="708"/>
          <w:titlePg/>
          <w:docGrid w:linePitch="381"/>
        </w:sectPr>
      </w:pPr>
      <w:r w:rsidRPr="00632C88">
        <w:rPr>
          <w:rFonts w:ascii="ITC Avant Garde" w:eastAsia="Times New Roman" w:hAnsi="ITC Avant Garde" w:cs="Times New Roman"/>
          <w:b/>
          <w:bCs/>
          <w:sz w:val="22"/>
        </w:rPr>
        <w:t>Firma y Cargo del Servidor Público que clasifica:</w:t>
      </w:r>
      <w:r w:rsidRPr="00632C88">
        <w:rPr>
          <w:rFonts w:ascii="ITC Avant Garde" w:eastAsia="Times New Roman" w:hAnsi="ITC Avant Garde" w:cs="Times New Roman"/>
          <w:bCs/>
          <w:sz w:val="22"/>
        </w:rPr>
        <w:t xml:space="preserve"> </w:t>
      </w:r>
      <w:r w:rsidRPr="00632C88">
        <w:rPr>
          <w:rFonts w:ascii="ITC Avant Garde" w:eastAsia="Calibri" w:hAnsi="ITC Avant Garde" w:cs="Times New Roman"/>
          <w:sz w:val="22"/>
        </w:rPr>
        <w:t>Yaratzet Funes López, Prosecretaria Técnica del Pleno,</w:t>
      </w:r>
      <w:r w:rsidRPr="00632C88">
        <w:rPr>
          <w:rFonts w:ascii="ITC Avant Garde" w:eastAsia="Times New Roman" w:hAnsi="ITC Avant Garde" w:cs="Times New Roman"/>
          <w:bCs/>
          <w:sz w:val="22"/>
        </w:rPr>
        <w:t xml:space="preserve"> rubrica la presente Leyenda de Clasificación.</w:t>
      </w:r>
    </w:p>
    <w:p w:rsidR="00FB5CF1" w:rsidRDefault="00FB5CF1" w:rsidP="00FB5CF1">
      <w:pPr>
        <w:spacing w:before="240" w:after="240"/>
        <w:rPr>
          <w:rFonts w:ascii="ITC Avant Garde" w:hAnsi="ITC Avant Garde"/>
          <w:b/>
          <w:sz w:val="23"/>
          <w:szCs w:val="23"/>
        </w:rPr>
      </w:pPr>
      <w:r w:rsidRPr="009E3DBB">
        <w:rPr>
          <w:rFonts w:ascii="ITC Avant Garde" w:hAnsi="ITC Avant Garde"/>
          <w:b/>
          <w:sz w:val="23"/>
          <w:szCs w:val="23"/>
        </w:rPr>
        <w:lastRenderedPageBreak/>
        <w:t xml:space="preserve">Ciudad de México, a 29 de </w:t>
      </w:r>
      <w:proofErr w:type="gramStart"/>
      <w:r w:rsidRPr="009E3DBB">
        <w:rPr>
          <w:rFonts w:ascii="ITC Avant Garde" w:hAnsi="ITC Avant Garde"/>
          <w:b/>
          <w:sz w:val="23"/>
          <w:szCs w:val="23"/>
        </w:rPr>
        <w:t>Septiembre</w:t>
      </w:r>
      <w:proofErr w:type="gramEnd"/>
      <w:r w:rsidRPr="009E3DBB">
        <w:rPr>
          <w:rFonts w:ascii="ITC Avant Garde" w:hAnsi="ITC Avant Garde"/>
          <w:b/>
          <w:sz w:val="23"/>
          <w:szCs w:val="23"/>
        </w:rPr>
        <w:t xml:space="preserve"> del 2017.</w:t>
      </w:r>
    </w:p>
    <w:p w:rsidR="00FB5CF1" w:rsidRPr="00632C88" w:rsidRDefault="00FB5CF1" w:rsidP="00632C88">
      <w:pPr>
        <w:pStyle w:val="Ttulo2"/>
        <w:rPr>
          <w:rFonts w:ascii="ITC Avant Garde" w:hAnsi="ITC Avant Garde"/>
          <w:b/>
          <w:color w:val="000000" w:themeColor="text1"/>
          <w:sz w:val="22"/>
          <w:szCs w:val="22"/>
        </w:rPr>
      </w:pPr>
      <w:r w:rsidRPr="00632C88">
        <w:rPr>
          <w:rFonts w:ascii="ITC Avant Garde" w:hAnsi="ITC Avant Garde"/>
          <w:b/>
          <w:color w:val="000000" w:themeColor="text1"/>
          <w:sz w:val="22"/>
          <w:szCs w:val="22"/>
        </w:rPr>
        <w:t>Versión estenográfica de la Décima Séptima Sesión Extraordinaria del Pleno del Instituto Federal de Telecomunicaciones, celebrada en la Sala del Pleno del Instituto.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Buenas tardes, siendo las 12 horas con 14 minutos del día 29 de septiembre, estamos por celebrar la Décimo Séptima Sesión Extraordinaria del Pleno del Instituto Federal de Telecomunicaciones a la que fuimos previamente convocados.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Le pido a la Secretaria, Prosecretaria Técnica del Pleno, verifique si hay quórum para sesionar.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Sí, Comisionada Presidente.</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Le informo que con la presencia de los siete comisionados podemos dar inicio a la sesión.</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Muchas 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La sesión fue convocada con un asunto único que tienen ustedes y, por tanto, solicito la aprobación de este Orden del Día.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Quienes estén a favor.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Se aprueba por unanimidad.</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El asunto que nos convoca hoy es el acuerdo mediante el cual el Pleno del Instituto Federal de Telecomunicaciones solicita al Agente Económico Preponderante en el sector de telecomunicaciones modificar su propuesta de plan de implementación de la separación funcional presentada por América Móvil S.A.B. de C.V., Teléfonos de México S.A.B. de C.V. y Teléfonos del Noroeste S.A. de C.V.</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Y para explicar este proyecto de acuerdo doy la palabra al Licenciado Víctor Rodríguez, Titular de la Unidad de Política Regulatoria.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Adelante, por favor.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Víctor Manuel Rodríguez Hilario: </w:t>
      </w:r>
      <w:r w:rsidRPr="009E3DBB">
        <w:rPr>
          <w:rFonts w:ascii="ITC Avant Garde" w:eastAsia="Calibri" w:hAnsi="ITC Avant Garde" w:cs="Times New Roman"/>
          <w:sz w:val="23"/>
          <w:szCs w:val="23"/>
        </w:rPr>
        <w:t>Gracias.</w:t>
      </w:r>
    </w:p>
    <w:p w:rsidR="00704BC8" w:rsidRDefault="00704BC8" w:rsidP="00FB5CF1">
      <w:pPr>
        <w:spacing w:before="240" w:after="240"/>
        <w:rPr>
          <w:rFonts w:ascii="ITC Avant Garde" w:eastAsia="Calibri" w:hAnsi="ITC Avant Garde" w:cs="Times New Roman"/>
          <w:sz w:val="23"/>
          <w:szCs w:val="23"/>
        </w:rPr>
        <w:sectPr w:rsidR="00704BC8" w:rsidSect="00F92FA5">
          <w:headerReference w:type="default" r:id="rId9"/>
          <w:pgSz w:w="12240" w:h="15840"/>
          <w:pgMar w:top="1560" w:right="1701" w:bottom="709" w:left="1701" w:header="708" w:footer="708" w:gutter="0"/>
          <w:cols w:space="708"/>
          <w:docGrid w:linePitch="381"/>
        </w:sectPr>
      </w:pPr>
    </w:p>
    <w:p w:rsidR="00FB5CF1" w:rsidRDefault="00FB5CF1" w:rsidP="00FB5CF1">
      <w:pPr>
        <w:spacing w:before="240" w:after="240"/>
        <w:rPr>
          <w:rFonts w:ascii="ITC Avant Garde" w:hAnsi="ITC Avant Garde"/>
          <w:sz w:val="23"/>
          <w:szCs w:val="23"/>
        </w:rPr>
      </w:pPr>
      <w:r w:rsidRPr="009E3DBB">
        <w:rPr>
          <w:rFonts w:ascii="ITC Avant Garde" w:eastAsia="Calibri" w:hAnsi="ITC Avant Garde" w:cs="Times New Roman"/>
          <w:sz w:val="23"/>
          <w:szCs w:val="23"/>
        </w:rPr>
        <w:lastRenderedPageBreak/>
        <w:t xml:space="preserve">El 27 de febrero del 2017 el Pleno del Instituto aprobó la resolución mediante la cual el Pleno del Instituto Federal de Telecomunicaciones suprime, modifica y adiciona las medidas impuestas al Agente Económico Preponderante en el sector de telecomunicaciones mediante resolución de fecha </w:t>
      </w:r>
      <w:r w:rsidRPr="009E3DBB">
        <w:rPr>
          <w:rFonts w:ascii="ITC Avant Garde" w:hAnsi="ITC Avant Garde"/>
          <w:sz w:val="23"/>
          <w:szCs w:val="23"/>
        </w:rPr>
        <w:t>6 de marzo de 2014, aprobada mediante el acuerdo P/IFT/EXT/060314/76.</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En dicha resolución se adicionan medidas que permitirían eliminar las prácticas discriminatorias por parte del Agente Económico Preponderante en la prestación de los servicios mayoristas, como es la </w:t>
      </w:r>
      <w:proofErr w:type="spellStart"/>
      <w:r w:rsidRPr="009E3DBB">
        <w:rPr>
          <w:rFonts w:ascii="ITC Avant Garde" w:hAnsi="ITC Avant Garde"/>
          <w:sz w:val="23"/>
          <w:szCs w:val="23"/>
        </w:rPr>
        <w:t>replicabilidad</w:t>
      </w:r>
      <w:proofErr w:type="spellEnd"/>
      <w:r w:rsidRPr="009E3DBB">
        <w:rPr>
          <w:rFonts w:ascii="ITC Avant Garde" w:hAnsi="ITC Avant Garde"/>
          <w:sz w:val="23"/>
          <w:szCs w:val="23"/>
        </w:rPr>
        <w:t xml:space="preserve"> económica, </w:t>
      </w:r>
      <w:proofErr w:type="spellStart"/>
      <w:r w:rsidRPr="009E3DBB">
        <w:rPr>
          <w:rFonts w:ascii="ITC Avant Garde" w:hAnsi="ITC Avant Garde"/>
          <w:sz w:val="23"/>
          <w:szCs w:val="23"/>
        </w:rPr>
        <w:t>replicabilidad</w:t>
      </w:r>
      <w:proofErr w:type="spellEnd"/>
      <w:r w:rsidRPr="009E3DBB">
        <w:rPr>
          <w:rFonts w:ascii="ITC Avant Garde" w:hAnsi="ITC Avant Garde"/>
          <w:sz w:val="23"/>
          <w:szCs w:val="23"/>
        </w:rPr>
        <w:t xml:space="preserve"> técnica, establecimiento del principio de equivalencia de insumos, así como determinar indicadores claves de desempeño, los cuales permitirán al Instituto monitorear cómo presta los servicios el Agente Económico Preponderante entre sus operaciones y otros concesionarios o entre los mismos concesionarios, y con ello detectar un posible trato discriminatorio.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Asimismo, con la finalidad de contar en el menor tiempo posible con los beneficios que trae un mercado competitivo el Instituto estableció la separación funcional del Agente Económico Preponderante, para ello determinó en la medida Sexagésima Quinta del Anexo 2 y Cuadragésima Séptima del Anexo 3, el establecimiento de una separación funcional del Agente Económico Preponderante a través de la creación de una empresa moral y una división mayorista.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La persona moral debería únicamente prestar servicio mayorista relacionado al menos con los elementos de la red local o de acceso, así como de enlaces dedicados locales y de infraestructura pasivos asociados a dicha red, entre otros servicios mayoristas.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Asimismo, la división mayorista de la empresa existente prestará los demás servicios mayoristas sujetos a las medidas que no sean prestados por esta nueva empresa.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La nueva empresa que se debería de constituir debería de tener un objeto social de exclusivamente la prestación de servicios mayoristas de telecomunicaciones; ser responsable ante el Instituto del cumplimiento de obligaciones; proveer los servicios mayoristas regulados en términos no discriminatorios; contar con órganos de decisión, administración y gobierno corporativo o equivalente, independientes de los integrantes del Agente Económico Preponderante que cuenten con un título de concesión; contar con domicilios e instalaciones distintos; contar con una marca propia; contar con sistemas operativos y de gestión independientes a los de los integrantes del Agente Económico Preponderante; contar con personal independiente; contar con manuales de procedimientos y códigos de ética que garanticen la independencia del funcionamiento de la nueva empresa.</w:t>
      </w:r>
    </w:p>
    <w:p w:rsidR="00704BC8" w:rsidRDefault="00704BC8" w:rsidP="00FB5CF1">
      <w:pPr>
        <w:spacing w:before="240" w:after="240"/>
        <w:rPr>
          <w:rFonts w:ascii="ITC Avant Garde" w:hAnsi="ITC Avant Garde"/>
          <w:sz w:val="23"/>
          <w:szCs w:val="23"/>
        </w:rPr>
        <w:sectPr w:rsidR="00704BC8" w:rsidSect="00F92FA5">
          <w:pgSz w:w="12240" w:h="15840"/>
          <w:pgMar w:top="1560" w:right="1701" w:bottom="709" w:left="1701" w:header="708" w:footer="708" w:gutter="0"/>
          <w:cols w:space="708"/>
          <w:docGrid w:linePitch="381"/>
        </w:sectPr>
      </w:pP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lastRenderedPageBreak/>
        <w:t>Para implementar la medida, en la segunda medida transitoria de los Anexos 2 y 3 se señaló que el Agente Económico Preponderante deberá presentar para autorización del Instituto en un plazo no mayor a 65 días hábiles un plan de implementación para la constitución de la empresa moral y de la división mayorista.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Asimismo, deberá de incluir en la propuesta del plan de implementación los recursos que serán aportados a la persona moral de reciente creación, que garanticen el eficiente desempeño de su objeto social y el cumplimiento de las medidas aplicables.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El Instituto evaluará la información y documentación presentada en un plazo no mayor a 65 días hábiles posteriores a su entrega; dentro de este periodo se determina si se aprueba en los términos presentados o si se solicitan modificaciones al Agente Económico Preponderante, de forma tal que asegure la eficacia de la separación funcional y el cumplimiento de los objetivos planteados en la propia resolución.</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Por lo anterior y una vez analizado el plan de implementación presentado, se determina que en los términos presentados se deben solicitar modificaciones al Agente Económico Preponderante, de forma tal que se asegure la eficacia de la separación funcional y el cumplimiento de los objetivos previstos en la Reforma Constitucional en materia de telecomunicaciones.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 continuación, daré los principales puntos de modificación.</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Creaciones de la empresa. Se señala en la propia resolución que en la medida de separación funcional se determinó que el Agente Económico Preponderante deberá crear una nueva empresa moral y una división mayorista, sin establecer las jerarquías de la nueva empresa moral que deberá tener con relación a las empresas que integran el Agente Económico Preponderante. </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En tal sentido, se señala que para que el Instituto pueda pronunciarse sobre la estructura organizativa presentada por los preponderantes se deberá de contar con una información adicional que permita contrastar las diversas alternativas en términos de beneficios y costos.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En relación con los servicios, en la resolución del AEP el Instituto determinó claramente aquellos insumos o servicios mayoristas a los que el Agente Económico Preponderante deberá proporcionar acceso a otros operadores de telecomunicaciones; en este sentido el Instituto determinó aquellos insumos bajo el control del AEP que son necesarios para el desarrollo de una sana competencia.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Dado el análisis realizado por parte de la Unidad,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C33742">
        <w:rPr>
          <w:rFonts w:ascii="ITC Avant Garde" w:hAnsi="ITC Avant Garde"/>
          <w:sz w:val="23"/>
          <w:szCs w:val="23"/>
        </w:rPr>
        <w:t>.</w:t>
      </w:r>
    </w:p>
    <w:p w:rsidR="00704BC8" w:rsidRDefault="00704BC8" w:rsidP="00FB5CF1">
      <w:pPr>
        <w:spacing w:before="240" w:after="240"/>
        <w:rPr>
          <w:rFonts w:ascii="ITC Avant Garde" w:hAnsi="ITC Avant Garde"/>
          <w:sz w:val="23"/>
          <w:szCs w:val="23"/>
        </w:rPr>
        <w:sectPr w:rsidR="00704BC8" w:rsidSect="00454AE1">
          <w:headerReference w:type="default" r:id="rId10"/>
          <w:pgSz w:w="12240" w:h="15840"/>
          <w:pgMar w:top="1843" w:right="1701" w:bottom="709" w:left="1701" w:header="426" w:footer="708" w:gutter="0"/>
          <w:cols w:space="708"/>
          <w:docGrid w:linePitch="381"/>
        </w:sectPr>
      </w:pPr>
    </w:p>
    <w:p w:rsidR="00704BC8" w:rsidRDefault="00FB5CF1" w:rsidP="00FB5CF1">
      <w:pPr>
        <w:spacing w:before="240" w:after="240"/>
        <w:rPr>
          <w:rFonts w:ascii="ITC Avant Garde" w:hAnsi="ITC Avant Garde"/>
          <w:sz w:val="23"/>
          <w:szCs w:val="23"/>
        </w:rPr>
      </w:pPr>
      <w:r w:rsidRPr="009E3DBB">
        <w:rPr>
          <w:rFonts w:ascii="ITC Avant Garde" w:hAnsi="ITC Avant Garde"/>
          <w:sz w:val="23"/>
          <w:szCs w:val="23"/>
        </w:rPr>
        <w:lastRenderedPageBreak/>
        <w:t>Sobre el gobierno corporativo, uno de los elementos para que se alcance el propósito del mandato de la separación funcional es que la nueva empresa moral que se constituya cuente con órganos de decisión, administración y gobiernos corporativos que sean realmente independientes de a</w:t>
      </w:r>
      <w:r w:rsidR="00C33742">
        <w:rPr>
          <w:rFonts w:ascii="ITC Avant Garde" w:hAnsi="ITC Avant Garde"/>
          <w:sz w:val="23"/>
          <w:szCs w:val="23"/>
        </w:rPr>
        <w:t xml:space="preserve">quellos de los integrantes del </w:t>
      </w:r>
      <w:r w:rsidRPr="009E3DBB">
        <w:rPr>
          <w:rFonts w:ascii="ITC Avant Garde" w:hAnsi="ITC Avant Garde"/>
          <w:sz w:val="23"/>
          <w:szCs w:val="23"/>
        </w:rPr>
        <w:t>AEP que cuentan con títulos de concesión en materia de telecomunicaciones.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En este sentido, el concepto clave es el de la independencia en la toma de decisiones y ejecución de las actividades asociadas a la nueva empresa moral; por lo cual, se le solicita al Agente Económico Preponderante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C33742">
        <w:rPr>
          <w:rFonts w:ascii="ITC Avant Garde" w:hAnsi="ITC Avant Garde"/>
          <w:sz w:val="23"/>
          <w:szCs w:val="23"/>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Por lo que hace al funcionamiento del Consejo de Administración,</w:t>
      </w:r>
      <w:r w:rsidR="00C33742" w:rsidRPr="00C33742">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C33742">
        <w:rPr>
          <w:rFonts w:ascii="ITC Avant Garde" w:hAnsi="ITC Avant Garde"/>
          <w:sz w:val="23"/>
          <w:szCs w:val="23"/>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Sobre los sistemas operativos y de gestión,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C33742">
        <w:rPr>
          <w:rFonts w:ascii="ITC Avant Garde" w:hAnsi="ITC Avant Garde"/>
          <w:sz w:val="23"/>
          <w:szCs w:val="23"/>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Sobre la propuesta a integrar se señala en la propia resolución que el Instituto no realizará pronunciamiento alguno en tanto las empresas preponderantes no presenten un plan de implementación que cumpla cabalmente con lo establecido en la medida de separación funcional; lo anterior no debe interpretarse como una afirmación sobre los planteamientos del preponderante en relación con el plan integral.</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Con relación a los cambios relevantes que se les circularon el día de hoy, le doy la palabra a la licenciada </w:t>
      </w:r>
      <w:proofErr w:type="spellStart"/>
      <w:r w:rsidRPr="009E3DBB">
        <w:rPr>
          <w:rFonts w:ascii="ITC Avant Garde" w:hAnsi="ITC Avant Garde"/>
          <w:sz w:val="23"/>
          <w:szCs w:val="23"/>
        </w:rPr>
        <w:t>Lorely</w:t>
      </w:r>
      <w:proofErr w:type="spellEnd"/>
      <w:r w:rsidRPr="009E3DBB">
        <w:rPr>
          <w:rFonts w:ascii="ITC Avant Garde" w:hAnsi="ITC Avant Garde"/>
          <w:sz w:val="23"/>
          <w:szCs w:val="23"/>
        </w:rPr>
        <w:t xml:space="preserve"> Ochoa.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Pr="009E3DBB">
        <w:rPr>
          <w:rFonts w:ascii="ITC Avant Garde" w:eastAsia="Calibri" w:hAnsi="ITC Avant Garde" w:cs="Times New Roman"/>
          <w:sz w:val="23"/>
          <w:szCs w:val="23"/>
        </w:rPr>
        <w:t>Buenas tardes, Comisionados.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Derivado de la retroalimentación que recibimos de sus oficinas, así como del resto de las unidades del Instituto, voy a mencionar brevemente los principales cambios en el proyecto.</w:t>
      </w:r>
    </w:p>
    <w:p w:rsidR="00FB5CF1" w:rsidRDefault="00C33742" w:rsidP="00C33742">
      <w:pPr>
        <w:spacing w:before="240" w:after="240"/>
        <w:rPr>
          <w:rFonts w:ascii="ITC Avant Garde" w:hAnsi="ITC Avant Garde"/>
          <w:sz w:val="23"/>
          <w:szCs w:val="23"/>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sidR="00FB5CF1" w:rsidRPr="00C33742">
        <w:rPr>
          <w:rFonts w:ascii="ITC Avant Garde" w:hAnsi="ITC Avant Garde"/>
          <w:sz w:val="23"/>
          <w:szCs w:val="23"/>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Y sería todo, Comisionados.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 xml:space="preserve">Gracias, </w:t>
      </w:r>
      <w:proofErr w:type="spellStart"/>
      <w:r w:rsidRPr="009E3DBB">
        <w:rPr>
          <w:rFonts w:ascii="ITC Avant Garde" w:hAnsi="ITC Avant Garde"/>
          <w:sz w:val="23"/>
          <w:szCs w:val="23"/>
        </w:rPr>
        <w:t>Lorely</w:t>
      </w:r>
      <w:proofErr w:type="spellEnd"/>
      <w:r w:rsidRPr="009E3DBB">
        <w:rPr>
          <w:rFonts w:ascii="ITC Avant Garde" w:hAnsi="ITC Avant Garde"/>
          <w:sz w:val="23"/>
          <w:szCs w:val="23"/>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Está entonces a su consideración el proyecto.</w:t>
      </w:r>
    </w:p>
    <w:p w:rsidR="00704BC8" w:rsidRDefault="00704BC8" w:rsidP="00FB5CF1">
      <w:pPr>
        <w:spacing w:before="240" w:after="240"/>
        <w:rPr>
          <w:rFonts w:ascii="ITC Avant Garde" w:hAnsi="ITC Avant Garde"/>
          <w:sz w:val="23"/>
          <w:szCs w:val="23"/>
        </w:rPr>
        <w:sectPr w:rsidR="00704BC8" w:rsidSect="00454AE1">
          <w:headerReference w:type="default" r:id="rId11"/>
          <w:pgSz w:w="12240" w:h="15840"/>
          <w:pgMar w:top="1560" w:right="1701" w:bottom="709" w:left="1701" w:header="426" w:footer="708" w:gutter="0"/>
          <w:cols w:space="708"/>
          <w:docGrid w:linePitch="381"/>
        </w:sectPr>
      </w:pP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lastRenderedPageBreak/>
        <w:t>Quiero entonces empezar con algunos puntos que me gustaría destacar en un contexto que como ya lo he explicado, bajo el procedimiento que incluimos en la resolución bienal del 27 de febrero, bueno, está la propuesta y con los requerimientos de información adicional presentados por el Agente, pues los revisaríamos nosotros, determinaríamos y eso es lo que es este acuerdo; si aún falta información, grado de detalle, acreditar afirmaciones pues con datos numéricos, antes de que este Pleno pueda tomar una decisión final respecto de la propuesta de separación funcional.</w:t>
      </w:r>
    </w:p>
    <w:p w:rsidR="007C1EDC"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Y con este proyecto pues se están identificando los temas que en la propuesta del agente aún les falta definición, información cuantitativa, para que podamos ya en forma definitiva pronunciarnos. Y pues ya enumeró tanto el Licenciado Rodríguez y la Directora General, </w:t>
      </w:r>
      <w:proofErr w:type="spellStart"/>
      <w:r w:rsidRPr="009E3DBB">
        <w:rPr>
          <w:rFonts w:ascii="ITC Avant Garde" w:hAnsi="ITC Avant Garde"/>
          <w:sz w:val="23"/>
          <w:szCs w:val="23"/>
        </w:rPr>
        <w:t>Lorely</w:t>
      </w:r>
      <w:proofErr w:type="spellEnd"/>
      <w:r w:rsidRPr="009E3DBB">
        <w:rPr>
          <w:rFonts w:ascii="ITC Avant Garde" w:hAnsi="ITC Avant Garde"/>
          <w:sz w:val="23"/>
          <w:szCs w:val="23"/>
        </w:rPr>
        <w:t xml:space="preserve"> Ochoa, los aspectos en los </w:t>
      </w:r>
      <w:proofErr w:type="gramStart"/>
      <w:r w:rsidRPr="009E3DBB">
        <w:rPr>
          <w:rFonts w:ascii="ITC Avant Garde" w:hAnsi="ITC Avant Garde"/>
          <w:sz w:val="23"/>
          <w:szCs w:val="23"/>
        </w:rPr>
        <w:t>que</w:t>
      </w:r>
      <w:proofErr w:type="gramEnd"/>
      <w:r w:rsidRPr="009E3DBB">
        <w:rPr>
          <w:rFonts w:ascii="ITC Avant Garde" w:hAnsi="ITC Avant Garde"/>
          <w:sz w:val="23"/>
          <w:szCs w:val="23"/>
        </w:rPr>
        <w:t xml:space="preserve"> pues proponemos, pedimos al Agente modifique su propuesta y dé información adicional.</w:t>
      </w:r>
      <w:r w:rsidR="007C1EDC">
        <w:rPr>
          <w:rFonts w:ascii="ITC Avant Garde" w:hAnsi="ITC Avant Garde"/>
          <w:sz w:val="23"/>
          <w:szCs w:val="23"/>
        </w:rPr>
        <w:t xml:space="preserve"> </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Un aspecto para mí muy relevante, del que hemos hablado mucho, es pues la conformación de esta nueva Empresa Mayorista o Empresas Mayoristas, sin prejuzgar que sea una sola o dos. La estructura accionaria de esa empresa es un tema en mi opinión crucial para lograr la eficacia de esta separación, </w:t>
      </w:r>
      <w:r w:rsidRPr="004314A7">
        <w:rPr>
          <w:rFonts w:ascii="ITC Avant Garde" w:hAnsi="ITC Avant Garde"/>
          <w:sz w:val="23"/>
          <w:szCs w:val="23"/>
        </w:rPr>
        <w:t>y creo que atinadamente en el inciso 4.1.2 el proyecto hace una serie de consideraciones que solamente quisiera que se reforzaran.</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En efecto, en la resolución bienal no digamos, definimos o exigimos un tipo específico de estructura accionaria de la nueva persona moral, argumentando dándoles una cierta flexibilidad para que hicieran una propuesta que por un lado asegurara la eficacia de esta separación para lograr la no discriminación, equivalencia de insumos, etcétera, respecto de las divisiones mayorista y minorista.</w:t>
      </w:r>
    </w:p>
    <w:p w:rsidR="00FB5CF1" w:rsidRDefault="00FB5CF1" w:rsidP="00FB5CF1">
      <w:pPr>
        <w:spacing w:before="240" w:after="240"/>
        <w:rPr>
          <w:rFonts w:ascii="ITC Avant Garde" w:hAnsi="ITC Avant Garde"/>
          <w:sz w:val="23"/>
          <w:szCs w:val="23"/>
        </w:rPr>
      </w:pPr>
      <w:proofErr w:type="gramStart"/>
      <w:r w:rsidRPr="009E3DBB">
        <w:rPr>
          <w:rFonts w:ascii="ITC Avant Garde" w:hAnsi="ITC Avant Garde"/>
          <w:sz w:val="23"/>
          <w:szCs w:val="23"/>
        </w:rPr>
        <w:t>Y</w:t>
      </w:r>
      <w:proofErr w:type="gramEnd"/>
      <w:r w:rsidRPr="009E3DBB">
        <w:rPr>
          <w:rFonts w:ascii="ITC Avant Garde" w:hAnsi="ITC Avant Garde"/>
          <w:sz w:val="23"/>
          <w:szCs w:val="23"/>
        </w:rPr>
        <w:t xml:space="preserve"> por otro lado, en la medida en que no tengamos que sacrificar el interés público, bueno, represente la menos intervención y costos al Agente Económico Preponderante.</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Ese sería un primer tema.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Otro… Comisionado Fromow.</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Pr="009E3DBB">
        <w:rPr>
          <w:rFonts w:ascii="ITC Avant Garde" w:hAnsi="ITC Avant Garde"/>
          <w:sz w:val="23"/>
          <w:szCs w:val="23"/>
        </w:rPr>
        <w:t>Gracias.</w:t>
      </w:r>
    </w:p>
    <w:p w:rsidR="00704BC8" w:rsidRDefault="00FB5CF1" w:rsidP="00FB5CF1">
      <w:pPr>
        <w:spacing w:before="240" w:after="240"/>
        <w:rPr>
          <w:rFonts w:ascii="ITC Avant Garde" w:hAnsi="ITC Avant Garde"/>
          <w:sz w:val="23"/>
          <w:szCs w:val="23"/>
        </w:rPr>
        <w:sectPr w:rsidR="00704BC8" w:rsidSect="00F92FA5">
          <w:headerReference w:type="default" r:id="rId12"/>
          <w:pgSz w:w="12240" w:h="15840"/>
          <w:pgMar w:top="1560" w:right="1701" w:bottom="709" w:left="1701" w:header="708" w:footer="708" w:gutter="0"/>
          <w:cols w:space="708"/>
          <w:docGrid w:linePitch="381"/>
        </w:sectPr>
      </w:pPr>
      <w:r w:rsidRPr="009E3DBB">
        <w:rPr>
          <w:rFonts w:ascii="ITC Avant Garde" w:hAnsi="ITC Avant Garde"/>
          <w:sz w:val="23"/>
          <w:szCs w:val="23"/>
        </w:rPr>
        <w:t>Solamente para… porque sí creo que va a ser una sesión un poco larga, ¿qué sería mejor, ir analizando estos temas o se está proponiendo algo?, no sé, para que sea más eficiente el desarrollo de la misma, porque creo que van a ser varios temas los que se van a ir tratando.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lastRenderedPageBreak/>
        <w:t>Nada más es cuestión… es una sugerencia de ver si podemos tener algún mecanismo para ir desahogando los temas correspondientes.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Con mucho gusto.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Ya me esperé a escuchar si alguien quería tomar la palabra.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Sí, en efecto, son varios temas, la redacción aquí puede ser importante. Yo estuve abierta a oír opciones, y como nadie alzó la mano yo quisiera exponer para ver después cómo los transitamos las inquietudes que tengo sobre el proyecto; puedo enumerarlos si gustan, sin mayor explicación.</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No sé si alguien más tenga también temas, para ver cómo ordenamos la discusión, pero pues sí tenemos que mencionarlos, supongo.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Comisionada Estavillo.</w:t>
      </w:r>
    </w:p>
    <w:p w:rsidR="007C1EDC"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Gracias, Comisionada Presidenta.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Pues una opción sería irnos dedicando a cada uno de los temas para procesarlos y considerar si cualquiera de los Comisionados tiene alguna propuesta o alguna preocupación.</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Y pues en ese caso, en este punto en particular yo también tengo una propuesta concreta; entonces, si esa es una manera de procesarlos pues se los podría plantear.</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Comisionado Contreras.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Gabriel Oswaldo Contreras Saldívar: </w:t>
      </w:r>
      <w:r w:rsidRPr="009E3DBB">
        <w:rPr>
          <w:rFonts w:ascii="ITC Avant Garde" w:hAnsi="ITC Avant Garde"/>
          <w:sz w:val="23"/>
          <w:szCs w:val="23"/>
        </w:rPr>
        <w:t>Gracias, Comisionada.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Sólo para apoyar lo que señalaba la Comisionada Estavillo, me parece que es más eficiente irnos por tópicos.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Uno por uno.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Gabriel Oswaldo Contreras Saldívar: </w:t>
      </w:r>
      <w:r w:rsidRPr="009E3DBB">
        <w:rPr>
          <w:rFonts w:ascii="ITC Avant Garde" w:hAnsi="ITC Avant Garde"/>
          <w:sz w:val="23"/>
          <w:szCs w:val="23"/>
        </w:rPr>
        <w:t>Permitiría en cada caso desahogarlos, acabarlos e ir al siguiente; hacer propuestas y se sometan a votación -si los colegas están de acuerdo- como ha sido siempre, y podemos avanzar.</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Yo también creo que así vamos cerrando temas.</w:t>
      </w:r>
    </w:p>
    <w:p w:rsidR="00704BC8" w:rsidRDefault="00FB5CF1" w:rsidP="00FB5CF1">
      <w:pPr>
        <w:spacing w:before="240" w:after="240"/>
        <w:rPr>
          <w:rFonts w:ascii="ITC Avant Garde" w:hAnsi="ITC Avant Garde"/>
          <w:sz w:val="23"/>
          <w:szCs w:val="23"/>
        </w:rPr>
        <w:sectPr w:rsidR="00704BC8" w:rsidSect="00F92FA5">
          <w:headerReference w:type="default" r:id="rId13"/>
          <w:pgSz w:w="12240" w:h="15840"/>
          <w:pgMar w:top="1560" w:right="1701" w:bottom="709" w:left="1701" w:header="708" w:footer="708" w:gutter="0"/>
          <w:cols w:space="708"/>
          <w:docGrid w:linePitch="381"/>
        </w:sectPr>
      </w:pPr>
      <w:r w:rsidRPr="009E3DBB">
        <w:rPr>
          <w:rFonts w:ascii="ITC Avant Garde" w:hAnsi="ITC Avant Garde"/>
          <w:sz w:val="23"/>
          <w:szCs w:val="23"/>
        </w:rPr>
        <w:t xml:space="preserve">Muy bien, quiere usted exponer su punto sobre este tema,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C33742">
        <w:rPr>
          <w:rFonts w:ascii="ITC Avant Garde" w:hAnsi="ITC Avant Garde"/>
          <w:sz w:val="23"/>
          <w:szCs w:val="23"/>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lastRenderedPageBreak/>
        <w:t xml:space="preserve">Comisionada María Elena Estavillo Flores: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9E3DBB">
        <w:rPr>
          <w:rFonts w:ascii="ITC Avant Garde" w:hAnsi="ITC Avant Garde"/>
          <w:sz w:val="23"/>
          <w:szCs w:val="23"/>
        </w:rPr>
        <w:t xml:space="preserve"> Sí, con mucho gusto.</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p>
    <w:p w:rsidR="00704BC8" w:rsidRDefault="00FB5CF1" w:rsidP="00FB5CF1">
      <w:pPr>
        <w:spacing w:before="240" w:after="240"/>
        <w:rPr>
          <w:rFonts w:ascii="ITC Avant Garde" w:hAnsi="ITC Avant Garde"/>
          <w:sz w:val="23"/>
          <w:szCs w:val="23"/>
        </w:rPr>
      </w:pPr>
      <w:r w:rsidRPr="009E3DBB">
        <w:rPr>
          <w:rFonts w:ascii="ITC Avant Garde" w:hAnsi="ITC Avant Garde"/>
          <w:sz w:val="23"/>
          <w:szCs w:val="23"/>
        </w:rPr>
        <w:t>Esa es mi propuesta concreta para este punto.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Está a su consideración esta propuesta, que creo que resulta un criterio orientador importante pues de cómo… de qué pretendemos y cómo plantear los distintos esquemas de separación funcional.</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Comisionado Fromow y Comisionado Contreras.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Pr="009E3DBB">
        <w:rPr>
          <w:rFonts w:ascii="ITC Avant Garde" w:hAnsi="ITC Avant Garde"/>
          <w:sz w:val="23"/>
          <w:szCs w:val="23"/>
        </w:rPr>
        <w:t>Gracias, Comisionada.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Solamente para conocer, si es posible, ¿esta propuesta que hace la Comisionada Estavillo también atendería lo que usted manifestó al respecto o usted haría alguna propuesta adicional?</w:t>
      </w:r>
    </w:p>
    <w:p w:rsidR="007C1EDC" w:rsidRDefault="00FB5CF1" w:rsidP="00FB5CF1">
      <w:pPr>
        <w:spacing w:before="240" w:after="240"/>
        <w:rPr>
          <w:rFonts w:ascii="ITC Avant Garde" w:hAnsi="ITC Avant Garde"/>
          <w:sz w:val="23"/>
          <w:szCs w:val="23"/>
        </w:rPr>
      </w:pPr>
      <w:r w:rsidRPr="009E3DBB">
        <w:rPr>
          <w:rFonts w:ascii="ITC Avant Garde" w:hAnsi="ITC Avant Garde"/>
          <w:sz w:val="23"/>
          <w:szCs w:val="23"/>
        </w:rPr>
        <w:t>Gracias.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Robustecer con la cita de estas partes considerativas de la resolución bienal pues me parece importantísimo y muy pertinente.</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Y creo que simplemente la otra parte de jerarquía es para aclarar términos, no creo que el término de jerarquía sea lo suficientemente claro para que expresemos lo que queremos ahí manifestar, es una cuestión de terminología.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Pero el criterio orientador de por qué queremos contrastar todas estas alternativas para lograr que, pues está soportado por estas partes de la resolución bienal -que aquí tengo bien identificadas, por si las quieren-, y creo que son complementarios, Comisionado Fromow.</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Intervención: </w:t>
      </w:r>
      <w:r w:rsidRPr="009E3DBB">
        <w:rPr>
          <w:rFonts w:ascii="ITC Avant Garde" w:hAnsi="ITC Avant Garde"/>
          <w:sz w:val="23"/>
          <w:szCs w:val="23"/>
        </w:rPr>
        <w:t>(Fuera de micrófono).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De este tema no, muchas 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Comisionado Contreras.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Gabriel Oswaldo Contreras Saldívar: </w:t>
      </w:r>
      <w:r w:rsidRPr="009E3DBB">
        <w:rPr>
          <w:rFonts w:ascii="ITC Avant Garde" w:hAnsi="ITC Avant Garde"/>
          <w:sz w:val="23"/>
          <w:szCs w:val="23"/>
        </w:rPr>
        <w:t>La retiro, Comisionada.</w:t>
      </w:r>
    </w:p>
    <w:p w:rsidR="00722A31" w:rsidRDefault="00FB5CF1" w:rsidP="00FB5CF1">
      <w:pPr>
        <w:spacing w:before="240" w:after="240"/>
        <w:rPr>
          <w:rFonts w:ascii="ITC Avant Garde" w:hAnsi="ITC Avant Garde"/>
          <w:sz w:val="23"/>
          <w:szCs w:val="23"/>
        </w:rPr>
        <w:sectPr w:rsidR="00722A31" w:rsidSect="00F92FA5">
          <w:headerReference w:type="default" r:id="rId14"/>
          <w:pgSz w:w="12240" w:h="15840"/>
          <w:pgMar w:top="1560" w:right="1701" w:bottom="709" w:left="1701" w:header="708" w:footer="708" w:gutter="0"/>
          <w:cols w:space="708"/>
          <w:docGrid w:linePitch="381"/>
        </w:sectPr>
      </w:pPr>
      <w:r w:rsidRPr="009E3DBB">
        <w:rPr>
          <w:rFonts w:ascii="ITC Avant Garde" w:hAnsi="ITC Avant Garde"/>
          <w:sz w:val="23"/>
          <w:szCs w:val="23"/>
        </w:rPr>
        <w:t>Gracias.</w:t>
      </w:r>
    </w:p>
    <w:p w:rsidR="00722A31" w:rsidRDefault="00FB5CF1" w:rsidP="00FB5CF1">
      <w:pPr>
        <w:spacing w:before="240" w:after="240"/>
        <w:rPr>
          <w:rFonts w:ascii="ITC Avant Garde" w:hAnsi="ITC Avant Garde"/>
          <w:sz w:val="23"/>
          <w:szCs w:val="23"/>
        </w:rPr>
      </w:pPr>
      <w:r w:rsidRPr="009E3DBB">
        <w:rPr>
          <w:rFonts w:ascii="ITC Avant Garde" w:hAnsi="ITC Avant Garde"/>
          <w:b/>
          <w:sz w:val="23"/>
          <w:szCs w:val="23"/>
        </w:rPr>
        <w:lastRenderedPageBreak/>
        <w:t xml:space="preserve">Comisionada Presidenta Adriana Sofía Labardini Inzunza: </w:t>
      </w:r>
      <w:r w:rsidRPr="009E3DBB">
        <w:rPr>
          <w:rFonts w:ascii="ITC Avant Garde" w:hAnsi="ITC Avant Garde"/>
          <w:sz w:val="23"/>
          <w:szCs w:val="23"/>
        </w:rPr>
        <w:t>Comisionado Fromow.</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Pr="00972604">
        <w:rPr>
          <w:rFonts w:ascii="ITC Avant Garde" w:hAnsi="ITC Avant Garde"/>
          <w:sz w:val="23"/>
          <w:szCs w:val="23"/>
        </w:rPr>
        <w:t>Sí,</w:t>
      </w:r>
      <w:r w:rsidR="00F92FA5">
        <w:rPr>
          <w:rFonts w:ascii="ITC Avant Garde" w:hAnsi="ITC Avant Garde"/>
          <w:b/>
          <w:sz w:val="23"/>
          <w:szCs w:val="23"/>
        </w:rPr>
        <w:t xml:space="preserve"> </w:t>
      </w:r>
      <w:r w:rsidRPr="009E3DBB">
        <w:rPr>
          <w:rFonts w:ascii="ITC Avant Garde" w:hAnsi="ITC Avant Garde"/>
          <w:sz w:val="23"/>
          <w:szCs w:val="23"/>
        </w:rPr>
        <w:t xml:space="preserve">únicamente si se puede tener la opinión del </w:t>
      </w:r>
      <w:r>
        <w:rPr>
          <w:rFonts w:ascii="ITC Avant Garde" w:hAnsi="ITC Avant Garde"/>
          <w:sz w:val="23"/>
          <w:szCs w:val="23"/>
        </w:rPr>
        <w:t>á</w:t>
      </w:r>
      <w:r w:rsidRPr="009E3DBB">
        <w:rPr>
          <w:rFonts w:ascii="ITC Avant Garde" w:hAnsi="ITC Avant Garde"/>
          <w:sz w:val="23"/>
          <w:szCs w:val="23"/>
        </w:rPr>
        <w:t>rea a este respecto, de la propuesta de la Comisionada Estavillo.</w:t>
      </w:r>
    </w:p>
    <w:p w:rsidR="00FB5CF1" w:rsidRDefault="00FB5CF1" w:rsidP="00FB5CF1">
      <w:pPr>
        <w:spacing w:before="240" w:after="240"/>
        <w:rPr>
          <w:rFonts w:ascii="ITC Avant Garde" w:hAnsi="ITC Avant Garde"/>
          <w:sz w:val="23"/>
          <w:szCs w:val="23"/>
        </w:rPr>
      </w:pPr>
      <w:r w:rsidRPr="009E3DBB">
        <w:rPr>
          <w:rFonts w:ascii="ITC Avant Garde" w:eastAsia="Calibri" w:hAnsi="ITC Avant Garde" w:cs="Times New Roman"/>
          <w:b/>
          <w:sz w:val="23"/>
          <w:szCs w:val="23"/>
        </w:rPr>
        <w:t xml:space="preserve">Lic. Víctor Manuel Rodríguez Hilario: </w:t>
      </w:r>
      <w:r w:rsidRPr="009E3DBB">
        <w:rPr>
          <w:rFonts w:ascii="ITC Avant Garde" w:eastAsia="Calibri" w:hAnsi="ITC Avant Garde" w:cs="Times New Roman"/>
          <w:sz w:val="23"/>
          <w:szCs w:val="23"/>
        </w:rPr>
        <w:t xml:space="preserve">Nosotros no le vemos inconveniente dado que ya se señaló en la propia resolución de las medidas de separación funcional, </w:t>
      </w:r>
      <w:r w:rsidRPr="009E3DBB">
        <w:rPr>
          <w:rFonts w:ascii="ITC Avant Garde" w:hAnsi="ITC Avant Garde"/>
          <w:sz w:val="23"/>
          <w:szCs w:val="23"/>
        </w:rPr>
        <w:t>¿no?, bueno, de las medidas de revisión bienal.</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Lo único es que para tener congruencia a lo mejor con la resolución que estamos analizando, a lo mejor sería más conveniente que la parte del Plan de Implementación nosotros en la propia resolución haya una propuesta del Plan Integral, que sería el considerando quinto, que habla del Plan Integral.</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Perdón, pero no nos referimos al Plan Integral, nos referimos al Plan de Separación; el Plan de Implementación de Separación, no el Plan Integral.</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Yo lo tengo aquí, es la página 1391 de la revisión bienal y en realidad son varios párrafos que explican los motivos para ordenar la separación.</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Comisionado Juárez.</w:t>
      </w:r>
    </w:p>
    <w:p w:rsidR="00704BC8" w:rsidRDefault="00FB5CF1" w:rsidP="00C33742">
      <w:pPr>
        <w:spacing w:before="240" w:after="240"/>
        <w:rPr>
          <w:rFonts w:ascii="ITC Avant Garde" w:hAnsi="ITC Avant Garde"/>
          <w:sz w:val="23"/>
          <w:szCs w:val="23"/>
        </w:rPr>
      </w:pPr>
      <w:r w:rsidRPr="009E3DBB">
        <w:rPr>
          <w:rFonts w:ascii="ITC Avant Garde" w:hAnsi="ITC Avant Garde"/>
          <w:b/>
          <w:sz w:val="23"/>
          <w:szCs w:val="23"/>
        </w:rPr>
        <w:t xml:space="preserve">Comisionado Javier Juárez Mojica: </w:t>
      </w:r>
      <w:r w:rsidRPr="009E3DBB">
        <w:rPr>
          <w:rFonts w:ascii="ITC Avant Garde" w:hAnsi="ITC Avant Garde"/>
          <w:sz w:val="23"/>
          <w:szCs w:val="23"/>
        </w:rPr>
        <w:t>Tal vez para solicitar la clarificación del área.</w:t>
      </w:r>
    </w:p>
    <w:p w:rsidR="00FB5CF1" w:rsidRDefault="00FB5CF1" w:rsidP="00C33742">
      <w:pPr>
        <w:spacing w:before="240" w:after="240"/>
        <w:rPr>
          <w:rFonts w:ascii="ITC Avant Garde" w:hAnsi="ITC Avant Garde"/>
          <w:sz w:val="23"/>
          <w:szCs w:val="23"/>
        </w:rPr>
      </w:pPr>
      <w:r w:rsidRPr="009E3DBB">
        <w:rPr>
          <w:rFonts w:ascii="ITC Avant Garde" w:hAnsi="ITC Avant Garde"/>
          <w:sz w:val="23"/>
          <w:szCs w:val="23"/>
        </w:rPr>
        <w:t xml:space="preserve">Creo que lo que propone la Comisionada es que precisamente en ese análisis de alternativas de cómo queda la nueva persona moral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Gracias.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Comisionado Contreras y después Comisionado Fromow.</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Gabriel Oswaldo Contreras Saldívar: </w:t>
      </w:r>
      <w:r w:rsidRPr="009E3DBB">
        <w:rPr>
          <w:rFonts w:ascii="ITC Avant Garde" w:hAnsi="ITC Avant Garde"/>
          <w:sz w:val="23"/>
          <w:szCs w:val="23"/>
        </w:rPr>
        <w:t>Muchas gracias.</w:t>
      </w:r>
    </w:p>
    <w:p w:rsidR="00C33742" w:rsidRDefault="00FB5CF1" w:rsidP="00C33742">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sz w:val="23"/>
          <w:szCs w:val="23"/>
        </w:rPr>
        <w:t>Una de las modificaciones que nos presenta la Unidad de Política Regulatoria respecto al proyecto originalmente circulado tiene que ver precisamente con esto,</w:t>
      </w:r>
      <w:r w:rsidR="00C33742" w:rsidRPr="00C33742">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C33742">
      <w:pPr>
        <w:spacing w:before="240" w:after="240"/>
        <w:rPr>
          <w:rFonts w:ascii="ITC Avant Garde" w:hAnsi="ITC Avant Garde"/>
          <w:sz w:val="23"/>
          <w:szCs w:val="23"/>
        </w:rPr>
      </w:pPr>
      <w:r w:rsidRPr="009E3DBB">
        <w:rPr>
          <w:rFonts w:ascii="ITC Avant Garde" w:hAnsi="ITC Avant Garde"/>
          <w:sz w:val="23"/>
          <w:szCs w:val="23"/>
        </w:rPr>
        <w:t>A mí me parece que se logra con un par de líneas en ese mismo párrafo, estamos siendo explícitos respecto de la razón de ser de la resolución de este Instituto previamente.</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Muchas 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Si fuera en ese sentido yo la apoyaría.</w:t>
      </w:r>
    </w:p>
    <w:p w:rsidR="00722A31" w:rsidRDefault="00FB5CF1" w:rsidP="00FB5CF1">
      <w:pPr>
        <w:spacing w:before="240" w:after="240"/>
        <w:rPr>
          <w:rFonts w:ascii="ITC Avant Garde" w:hAnsi="ITC Avant Garde"/>
          <w:sz w:val="23"/>
          <w:szCs w:val="23"/>
        </w:rPr>
        <w:sectPr w:rsidR="00722A31" w:rsidSect="00F92FA5">
          <w:headerReference w:type="default" r:id="rId15"/>
          <w:pgSz w:w="12240" w:h="15840"/>
          <w:pgMar w:top="1560" w:right="1701" w:bottom="709" w:left="1701" w:header="708" w:footer="708" w:gutter="0"/>
          <w:cols w:space="708"/>
          <w:docGrid w:linePitch="381"/>
        </w:sect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Comisionado Fromow.</w:t>
      </w:r>
    </w:p>
    <w:p w:rsidR="00722A31" w:rsidRDefault="00FB5CF1" w:rsidP="00FB5CF1">
      <w:pPr>
        <w:spacing w:before="240" w:after="240"/>
        <w:rPr>
          <w:rFonts w:ascii="ITC Avant Garde" w:hAnsi="ITC Avant Garde"/>
          <w:sz w:val="23"/>
          <w:szCs w:val="23"/>
        </w:rPr>
      </w:pPr>
      <w:r w:rsidRPr="009E3DBB">
        <w:rPr>
          <w:rFonts w:ascii="ITC Avant Garde" w:hAnsi="ITC Avant Garde"/>
          <w:b/>
          <w:sz w:val="23"/>
          <w:szCs w:val="23"/>
        </w:rPr>
        <w:lastRenderedPageBreak/>
        <w:t xml:space="preserve">Comisionado Mario Germán Fromow Rangel: </w:t>
      </w:r>
      <w:r w:rsidRPr="009E3DBB">
        <w:rPr>
          <w:rFonts w:ascii="ITC Avant Garde" w:hAnsi="ITC Avant Garde"/>
          <w:sz w:val="23"/>
          <w:szCs w:val="23"/>
        </w:rPr>
        <w:t>Gracias, Comisionada.</w:t>
      </w:r>
    </w:p>
    <w:p w:rsidR="00757E84" w:rsidRDefault="00FB5CF1" w:rsidP="00FB5CF1">
      <w:pPr>
        <w:spacing w:before="240" w:after="240"/>
        <w:rPr>
          <w:rFonts w:ascii="ITC Avant Garde" w:hAnsi="ITC Avant Garde"/>
          <w:sz w:val="23"/>
          <w:szCs w:val="23"/>
        </w:rPr>
      </w:pPr>
      <w:r w:rsidRPr="009E3DBB">
        <w:rPr>
          <w:rFonts w:ascii="ITC Avant Garde" w:hAnsi="ITC Avant Garde"/>
          <w:sz w:val="23"/>
          <w:szCs w:val="23"/>
        </w:rPr>
        <w:t>Sí, también creo que no tendría… no aportaría mucho valor volver a repetir equis números de párrafos de la revisión bienal, de esa resolución, porque bueno, está ya y ésta es la base, la base de esta nueva resolución pues es aquella; sino pues podríamos caer en una situación de que volvamos a repetir muchas veces lo que ya se definió en aquella resolución, que ceo que no aportaría mayor valor.</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Sin embargo, bueno, si hay alguna redacción que los comisionados puedan aceptar, que sea muy claro que hay un enlace, una liga directa a esa resolución, yo no tendría ningún inconveniente.</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Lo que creo que no aporta mucho valor es que estemos repitiendo una serie de párrafos que ya lo dijimos y que al final de cuentas pues es lo que este Pleno va a tomar en consideración en su momento pues para tomar una decisión final al respecto.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Gracias, Comisionada.</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Gracias, Comisionado Fromow.</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Someto entonces a votación… Comisionada Estavillo.</w:t>
      </w:r>
    </w:p>
    <w:p w:rsidR="00704BC8"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Gracias, Comisionada Presidenta.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Sí, para dar claridad.</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A mí me parece que sería suficiente con lo que mencionó el Comisionado Contreras,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C33742">
        <w:rPr>
          <w:rFonts w:ascii="ITC Avant Garde" w:hAnsi="ITC Avant Garde"/>
          <w:sz w:val="23"/>
          <w:szCs w:val="23"/>
        </w:rPr>
        <w:t>;</w:t>
      </w:r>
      <w:r w:rsidRPr="009E3DBB">
        <w:rPr>
          <w:rFonts w:ascii="ITC Avant Garde" w:hAnsi="ITC Avant Garde"/>
          <w:sz w:val="23"/>
          <w:szCs w:val="23"/>
        </w:rPr>
        <w:t xml:space="preserve"> y los mecanismos por los cuales es congruente y refuerza la eficacia de la separación funcional, vinculándola con los objetivos establecidos en la Reforma Constitucional.</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Esos son los conceptos importantes.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 xml:space="preserve">¿De cuál inciso, perdón?,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C33742">
        <w:rPr>
          <w:rFonts w:ascii="ITC Avant Garde" w:hAnsi="ITC Avant Garde"/>
          <w:sz w:val="23"/>
          <w:szCs w:val="23"/>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Gabriel Oswaldo Contreras Saldívar: </w:t>
      </w:r>
      <w:r w:rsidRPr="009E3DBB">
        <w:rPr>
          <w:rFonts w:ascii="ITC Avant Garde" w:hAnsi="ITC Avant Garde"/>
          <w:sz w:val="23"/>
          <w:szCs w:val="23"/>
        </w:rPr>
        <w:t>(Intervención fuera de micrófono)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 xml:space="preserve">Sí, para mí sí creo que aporta un gran valor,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C33742">
        <w:rPr>
          <w:rFonts w:ascii="ITC Avant Garde" w:hAnsi="ITC Avant Garde"/>
          <w:sz w:val="23"/>
          <w:szCs w:val="23"/>
        </w:rPr>
        <w:t>.</w:t>
      </w:r>
    </w:p>
    <w:p w:rsidR="00722A31" w:rsidRDefault="00FB5CF1" w:rsidP="00FB5CF1">
      <w:pPr>
        <w:spacing w:before="240" w:after="240"/>
        <w:rPr>
          <w:rFonts w:ascii="ITC Avant Garde" w:hAnsi="ITC Avant Garde"/>
          <w:sz w:val="23"/>
          <w:szCs w:val="23"/>
        </w:rPr>
        <w:sectPr w:rsidR="00722A31" w:rsidSect="00F92FA5">
          <w:headerReference w:type="default" r:id="rId16"/>
          <w:pgSz w:w="12240" w:h="15840"/>
          <w:pgMar w:top="1560" w:right="1701" w:bottom="709" w:left="1701" w:header="708" w:footer="708" w:gutter="0"/>
          <w:cols w:space="708"/>
          <w:docGrid w:linePitch="381"/>
        </w:sectPr>
      </w:pPr>
      <w:r w:rsidRPr="009E3DBB">
        <w:rPr>
          <w:rFonts w:ascii="ITC Avant Garde" w:hAnsi="ITC Avant Garde"/>
          <w:b/>
          <w:sz w:val="23"/>
          <w:szCs w:val="23"/>
        </w:rPr>
        <w:t xml:space="preserve">Intervención: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C33742">
        <w:rPr>
          <w:rFonts w:ascii="ITC Avant Garde" w:hAnsi="ITC Avant Garde"/>
          <w:sz w:val="23"/>
          <w:szCs w:val="23"/>
        </w:rPr>
        <w:t>.</w:t>
      </w:r>
    </w:p>
    <w:p w:rsidR="00C33742"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lastRenderedPageBreak/>
        <w:t xml:space="preserve">Comisionada Presidenta Adriana Sofía Labardini Inzunza: </w:t>
      </w:r>
      <w:r w:rsidRPr="009E3DBB">
        <w:rPr>
          <w:rFonts w:ascii="ITC Avant Garde" w:hAnsi="ITC Avant Garde"/>
          <w:sz w:val="23"/>
          <w:szCs w:val="23"/>
        </w:rPr>
        <w:t xml:space="preserve">Perdónenme, yo insisto con el 2.1.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Quienes estén a favor de esta propuesta.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Se aprueba por unanimidad.</w:t>
      </w:r>
    </w:p>
    <w:p w:rsidR="00757E84"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Pr>
          <w:rFonts w:ascii="ITC Avant Garde" w:hAnsi="ITC Avant Garde"/>
          <w:sz w:val="23"/>
          <w:szCs w:val="23"/>
        </w:rPr>
        <w:t>Ok</w:t>
      </w:r>
      <w:r w:rsidR="00704BC8">
        <w:rPr>
          <w:rFonts w:ascii="ITC Avant Garde" w:hAnsi="ITC Avant Garde"/>
          <w:sz w:val="23"/>
          <w:szCs w:val="23"/>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Gabriel Oswaldo Contreras Saldívar: </w:t>
      </w:r>
      <w:r w:rsidRPr="009E3DBB">
        <w:rPr>
          <w:rFonts w:ascii="ITC Avant Garde" w:hAnsi="ITC Avant Garde"/>
          <w:sz w:val="23"/>
          <w:szCs w:val="23"/>
        </w:rPr>
        <w:t>Si me lo permite, Comisionada.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Nada más por lo breve de los tiempos, para identificar esta resolución con base en el calendario impuesto por este Pleno. Estoy confiando en esta votación en que dejamos a criterio del área la mejor redacción para que se cumpla con lo que aquí se ha propuesto.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¿Es así?</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Sí, creo que sería difícil aquí ponernos a redactar, es importante, tiene que estar notificada muy pronto; claro, le daremos una leída integral a todo, nos lo hará llegar el Área, pero sí cuidando los tiempos muy, muy cortos de este procedimiento.</w:t>
      </w:r>
    </w:p>
    <w:p w:rsidR="00704BC8" w:rsidRDefault="00FB5CF1" w:rsidP="00FB5CF1">
      <w:pPr>
        <w:spacing w:before="240" w:after="240"/>
        <w:rPr>
          <w:rFonts w:ascii="ITC Avant Garde" w:hAnsi="ITC Avant Garde"/>
          <w:sz w:val="23"/>
          <w:szCs w:val="23"/>
        </w:rPr>
      </w:pPr>
      <w:r w:rsidRPr="009E3DBB">
        <w:rPr>
          <w:rFonts w:ascii="ITC Avant Garde" w:hAnsi="ITC Avant Garde"/>
          <w:sz w:val="23"/>
          <w:szCs w:val="23"/>
        </w:rPr>
        <w:t>Con mucho gusto, Comisionado Contreras.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Siguiente tema, ¿alguien quiere pasar a otro tema del proyecto?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Comisionada Estavillo.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Gracias.</w:t>
      </w:r>
    </w:p>
    <w:p w:rsidR="00C33742" w:rsidRDefault="00FB5CF1" w:rsidP="00C33742">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sz w:val="23"/>
          <w:szCs w:val="23"/>
        </w:rPr>
        <w:t xml:space="preserve">Sí, quisiera mencionar un tema que al menos ubiqué en tres partes distintas del documento,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C33742">
      <w:pPr>
        <w:spacing w:before="240" w:after="240"/>
        <w:rPr>
          <w:rFonts w:ascii="ITC Avant Garde" w:hAnsi="ITC Avant Garde"/>
          <w:sz w:val="23"/>
          <w:szCs w:val="23"/>
        </w:rPr>
      </w:pPr>
      <w:r w:rsidRPr="009E3DBB">
        <w:rPr>
          <w:rFonts w:ascii="ITC Avant Garde" w:hAnsi="ITC Avant Garde"/>
          <w:b/>
          <w:sz w:val="23"/>
          <w:szCs w:val="23"/>
        </w:rPr>
        <w:t xml:space="preserve">Comisionado Gabriel Oswaldo Contreras Saldívar: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C33742">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C33742">
        <w:rPr>
          <w:rFonts w:ascii="ITC Avant Garde" w:hAnsi="ITC Avant Garde"/>
          <w:sz w:val="23"/>
          <w:szCs w:val="23"/>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Comisionado Juárez.</w:t>
      </w:r>
    </w:p>
    <w:p w:rsidR="00FB5CF1" w:rsidRDefault="00FB5CF1" w:rsidP="00C33742">
      <w:pPr>
        <w:spacing w:before="240" w:after="240"/>
        <w:rPr>
          <w:rFonts w:ascii="ITC Avant Garde" w:hAnsi="ITC Avant Garde"/>
          <w:sz w:val="23"/>
          <w:szCs w:val="23"/>
        </w:rPr>
      </w:pPr>
      <w:r w:rsidRPr="009E3DBB">
        <w:rPr>
          <w:rFonts w:ascii="ITC Avant Garde" w:hAnsi="ITC Avant Garde"/>
          <w:b/>
          <w:sz w:val="23"/>
          <w:szCs w:val="23"/>
        </w:rPr>
        <w:t xml:space="preserve">Comisionado Javier Juárez Mojica: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C33742">
        <w:rPr>
          <w:rFonts w:ascii="ITC Avant Garde" w:hAnsi="ITC Avant Garde"/>
          <w:sz w:val="23"/>
          <w:szCs w:val="23"/>
        </w:rPr>
        <w:t>.</w:t>
      </w:r>
    </w:p>
    <w:p w:rsidR="00722A31" w:rsidRDefault="00FB5CF1" w:rsidP="00FB5CF1">
      <w:pPr>
        <w:spacing w:before="240" w:after="240"/>
        <w:rPr>
          <w:rFonts w:ascii="ITC Avant Garde" w:hAnsi="ITC Avant Garde"/>
          <w:sz w:val="23"/>
          <w:szCs w:val="23"/>
        </w:rPr>
        <w:sectPr w:rsidR="00722A31" w:rsidSect="00F92FA5">
          <w:headerReference w:type="default" r:id="rId17"/>
          <w:pgSz w:w="12240" w:h="15840"/>
          <w:pgMar w:top="1560" w:right="1701" w:bottom="709" w:left="1701" w:header="708" w:footer="708" w:gutter="0"/>
          <w:cols w:space="708"/>
          <w:docGrid w:linePitch="381"/>
        </w:sect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Comisionada Estavillo.</w:t>
      </w:r>
    </w:p>
    <w:p w:rsidR="00E954AA" w:rsidRDefault="00FB5CF1" w:rsidP="00FB5CF1">
      <w:pPr>
        <w:spacing w:before="240" w:after="240"/>
        <w:rPr>
          <w:rFonts w:ascii="ITC Avant Garde" w:hAnsi="ITC Avant Garde"/>
          <w:sz w:val="23"/>
          <w:szCs w:val="23"/>
        </w:rPr>
      </w:pPr>
      <w:r w:rsidRPr="009E3DBB">
        <w:rPr>
          <w:rFonts w:ascii="ITC Avant Garde" w:hAnsi="ITC Avant Garde"/>
          <w:b/>
          <w:sz w:val="23"/>
          <w:szCs w:val="23"/>
        </w:rPr>
        <w:lastRenderedPageBreak/>
        <w:t xml:space="preserve">Comisionada María Elena Estavillo Flores: </w:t>
      </w:r>
      <w:r w:rsidRPr="009E3DBB">
        <w:rPr>
          <w:rFonts w:ascii="ITC Avant Garde" w:hAnsi="ITC Avant Garde"/>
          <w:sz w:val="23"/>
          <w:szCs w:val="23"/>
        </w:rPr>
        <w:t>Sí, yo entendí de manera distinta ese párrafo que señala el Comisionado Juárez.</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Comisionado Contreras.</w:t>
      </w:r>
    </w:p>
    <w:p w:rsidR="00757E84"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Gabriel Oswaldo Contreras Saldívar: </w:t>
      </w:r>
      <w:r w:rsidR="00704BC8">
        <w:rPr>
          <w:rFonts w:ascii="ITC Avant Garde" w:hAnsi="ITC Avant Garde"/>
          <w:sz w:val="23"/>
          <w:szCs w:val="23"/>
        </w:rPr>
        <w:t>Muchas 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Estimo muy importante sobre todo para que haya claridad sobre lo que estaríamos votando en caso de atender</w:t>
      </w:r>
      <w:r w:rsidR="00C33742">
        <w:rPr>
          <w:rFonts w:ascii="ITC Avant Garde" w:hAnsi="ITC Avant Garde"/>
          <w:sz w:val="23"/>
          <w:szCs w:val="23"/>
        </w:rPr>
        <w:t xml:space="preserve"> la propuesta, específicamente </w:t>
      </w:r>
      <w:r w:rsidRPr="009E3DBB">
        <w:rPr>
          <w:rFonts w:ascii="ITC Avant Garde" w:hAnsi="ITC Avant Garde"/>
          <w:sz w:val="23"/>
          <w:szCs w:val="23"/>
        </w:rPr>
        <w:t>a qué se refiere, Comisionada, si usted me lo permite.</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Muchas gracias.</w:t>
      </w:r>
    </w:p>
    <w:p w:rsidR="00C33742" w:rsidRDefault="00FB5CF1" w:rsidP="00C33742">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 xml:space="preserve">Pues en este sentido yo sí le pediría a la Unidad si me auxiliara a ver en estos tres puntos;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C33742">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El Comisionado Fromow quería expresar algo sobre esto.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Pr="009E3DBB">
        <w:rPr>
          <w:rFonts w:ascii="ITC Avant Garde" w:hAnsi="ITC Avant Garde"/>
          <w:sz w:val="23"/>
          <w:szCs w:val="23"/>
        </w:rPr>
        <w:t>Sí, es que al parecer ahí no había este tipo de aseveraciones, al menos que en alguna versión se haya ahí modificado.</w:t>
      </w:r>
    </w:p>
    <w:p w:rsidR="00704BC8" w:rsidRDefault="00FB5CF1" w:rsidP="00FB5CF1">
      <w:pPr>
        <w:spacing w:before="240" w:after="240"/>
        <w:rPr>
          <w:rFonts w:ascii="ITC Avant Garde" w:hAnsi="ITC Avant Garde"/>
          <w:sz w:val="23"/>
          <w:szCs w:val="23"/>
        </w:rPr>
      </w:pPr>
      <w:r w:rsidRPr="009E3DBB">
        <w:rPr>
          <w:rFonts w:ascii="ITC Avant Garde" w:hAnsi="ITC Avant Garde"/>
          <w:sz w:val="23"/>
          <w:szCs w:val="23"/>
        </w:rPr>
        <w:t>Pero bueno, que lo aclare el área correspondiente, yo creo que es lo más pertinente.</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Gracias, Comisionada.</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Si me permiten, en la medida en que ya está eliminado pues eso ya no sería un problema.</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No, pero los otros dos no.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Sí, bueno, que nos expliquen.</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C33742" w:rsidRDefault="00FB5CF1" w:rsidP="00C33742">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t xml:space="preserve">Comisionada María Elena Estavillo Flores: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722A31" w:rsidRDefault="00FB5CF1" w:rsidP="00C33742">
      <w:pPr>
        <w:spacing w:before="240" w:after="240"/>
        <w:rPr>
          <w:rFonts w:ascii="ITC Avant Garde" w:hAnsi="ITC Avant Garde"/>
          <w:sz w:val="23"/>
          <w:szCs w:val="23"/>
        </w:rPr>
        <w:sectPr w:rsidR="00722A31" w:rsidSect="00F92FA5">
          <w:headerReference w:type="default" r:id="rId18"/>
          <w:pgSz w:w="12240" w:h="15840"/>
          <w:pgMar w:top="1560" w:right="1701" w:bottom="709" w:left="1701" w:header="708" w:footer="708" w:gutter="0"/>
          <w:cols w:space="708"/>
          <w:docGrid w:linePitch="381"/>
        </w:sect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Comisionado Contreras.</w:t>
      </w:r>
    </w:p>
    <w:p w:rsidR="00722A31" w:rsidRDefault="00FB5CF1" w:rsidP="00C33742">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lastRenderedPageBreak/>
        <w:t xml:space="preserve">Comisionado Gabriel Oswaldo Contreras Saldívar: </w:t>
      </w:r>
      <w:r w:rsidRPr="009E3DBB">
        <w:rPr>
          <w:rFonts w:ascii="ITC Avant Garde" w:hAnsi="ITC Avant Garde"/>
          <w:sz w:val="23"/>
          <w:szCs w:val="23"/>
        </w:rPr>
        <w:t xml:space="preserve">Continúa diciendo ese mismo texto: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C33742">
      <w:pPr>
        <w:spacing w:before="240" w:after="240"/>
        <w:rPr>
          <w:rFonts w:ascii="ITC Avant Garde" w:hAnsi="ITC Avant Garde"/>
          <w:sz w:val="23"/>
          <w:szCs w:val="23"/>
        </w:rPr>
      </w:pPr>
      <w:r w:rsidRPr="009E3DBB">
        <w:rPr>
          <w:rFonts w:ascii="ITC Avant Garde" w:hAnsi="ITC Avant Garde"/>
          <w:sz w:val="23"/>
          <w:szCs w:val="23"/>
        </w:rPr>
        <w:t>Es una duda que pongo en la mesa, gracias.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Comisionada Estavillo.</w:t>
      </w:r>
    </w:p>
    <w:p w:rsidR="00757E84"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 xml:space="preserve">Porque las dudas surgen enseguida,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Podría hacer una propuesta general, pero atendiendo a esa preocupación.</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Por supuesto, este acto administrativo tiene que ir perfectamente fundado y motivado en la medida en que pide algo más, o modifica o considera insuficiente alguna información, y tenemos que explicar por qué.</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Ay, perdón, Comisionado Fromow y Comisionado Cuevas.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Pr="009E3DBB">
        <w:rPr>
          <w:rFonts w:ascii="ITC Avant Garde" w:hAnsi="ITC Avant Garde"/>
          <w:sz w:val="23"/>
          <w:szCs w:val="23"/>
        </w:rPr>
        <w:t>Yo no comparto esa interpretación, o sea, a ver, de lo que se trata es dar certeza jurídica a todos, no creo que este sea un acto diferente.</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Así que yo no comparto lo que se acaba de mencionar, muchas gracias.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Comisionado Cuevas.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Adolfo Cuevas Teja: </w:t>
      </w:r>
      <w:r w:rsidRPr="009E3DBB">
        <w:rPr>
          <w:rFonts w:ascii="ITC Avant Garde" w:hAnsi="ITC Avant Garde"/>
          <w:sz w:val="23"/>
          <w:szCs w:val="23"/>
        </w:rPr>
        <w:t>Tampoco lo comparto, porque observo que estaríamos cayendo en una especie de preocupación excesiva sobre cuestiones de redacción que serían absolutamente inoperantes en el marco legal más amplio, que es lo que realmente debemos cuidar y proteger.</w:t>
      </w:r>
    </w:p>
    <w:p w:rsidR="00E11D9D" w:rsidRDefault="00FB5CF1" w:rsidP="00FB5CF1">
      <w:pPr>
        <w:spacing w:before="240" w:after="240"/>
        <w:rPr>
          <w:rFonts w:ascii="ITC Avant Garde" w:hAnsi="ITC Avant Garde"/>
          <w:sz w:val="23"/>
          <w:szCs w:val="23"/>
        </w:rPr>
        <w:sectPr w:rsidR="00E11D9D" w:rsidSect="00F92FA5">
          <w:headerReference w:type="default" r:id="rId19"/>
          <w:pgSz w:w="12240" w:h="15840"/>
          <w:pgMar w:top="1560" w:right="1701" w:bottom="709" w:left="1701" w:header="708" w:footer="708" w:gutter="0"/>
          <w:cols w:space="708"/>
          <w:docGrid w:linePitch="381"/>
        </w:sectPr>
      </w:pPr>
      <w:r w:rsidRPr="009E3DBB">
        <w:rPr>
          <w:rFonts w:ascii="ITC Avant Garde" w:hAnsi="ITC Avant Garde"/>
          <w:sz w:val="23"/>
          <w:szCs w:val="23"/>
        </w:rPr>
        <w:t>Este marco legal más amplio es que esto es una prevención, posterior a la cual ya no podremos objetar nada; de todas maneras, que aquello que incluso implícitamente no señaláramos tampoco lo podríamos requerir después. Entonces, no tenemos que estar diciendo sí o no, sí o no a favor en este momento, simplemente la consecuencia legal será que si no decimos algo ahorita, implícitamente ya perdimos la oportunidad de requerirlo posteriormente.</w:t>
      </w:r>
    </w:p>
    <w:p w:rsidR="00C33742" w:rsidRDefault="00FB5CF1" w:rsidP="00C33742">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sz w:val="23"/>
          <w:szCs w:val="23"/>
        </w:rPr>
        <w:lastRenderedPageBreak/>
        <w:t xml:space="preserve">Y en lo desafortunado de entrar al tema de una preocupación excesiva en redacción es que es absolutamente una cuestión de estilo personal; para mí es absolutamente válido como está fraseado porque dice que es </w:t>
      </w:r>
      <w:proofErr w:type="gramStart"/>
      <w:r w:rsidRPr="009E3DBB">
        <w:rPr>
          <w:rFonts w:ascii="ITC Avant Garde" w:hAnsi="ITC Avant Garde"/>
          <w:sz w:val="23"/>
          <w:szCs w:val="23"/>
        </w:rPr>
        <w:t>consistente</w:t>
      </w:r>
      <w:proofErr w:type="gramEnd"/>
      <w:r w:rsidRPr="009E3DBB">
        <w:rPr>
          <w:rFonts w:ascii="ITC Avant Garde" w:hAnsi="ITC Avant Garde"/>
          <w:sz w:val="23"/>
          <w:szCs w:val="23"/>
        </w:rPr>
        <w:t xml:space="preserve"> pero respecto de qué,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C33742">
      <w:pPr>
        <w:spacing w:before="240" w:after="240"/>
        <w:rPr>
          <w:rFonts w:ascii="ITC Avant Garde" w:hAnsi="ITC Avant Garde"/>
          <w:sz w:val="23"/>
          <w:szCs w:val="23"/>
        </w:rPr>
      </w:pPr>
      <w:r w:rsidRPr="009E3DBB">
        <w:rPr>
          <w:rFonts w:ascii="ITC Avant Garde" w:hAnsi="ITC Avant Garde"/>
          <w:sz w:val="23"/>
          <w:szCs w:val="23"/>
        </w:rPr>
        <w:t>Me parece preocupante, digo, en cuanto al asunto de cómo desahoguemos la reunión, que tengamos que estar yendo a calificar redacciones, ¿no?, interpretación personal; porque de cualquier manera algo, digamos o no, lo aceptamos, está bien o está mal, lo que no digamos ahorita ya no lo vamos a poder decir después, por lo menos no con efectos legales, entonces yo no me iría por ese camino.</w:t>
      </w:r>
    </w:p>
    <w:p w:rsidR="00757E84" w:rsidRDefault="00FB5CF1" w:rsidP="00FB5CF1">
      <w:pPr>
        <w:spacing w:before="240" w:after="240"/>
        <w:rPr>
          <w:rFonts w:ascii="ITC Avant Garde" w:hAnsi="ITC Avant Garde"/>
          <w:sz w:val="23"/>
          <w:szCs w:val="23"/>
        </w:rPr>
      </w:pPr>
      <w:r w:rsidRPr="009E3DBB">
        <w:rPr>
          <w:rFonts w:ascii="ITC Avant Garde" w:hAnsi="ITC Avant Garde"/>
          <w:sz w:val="23"/>
          <w:szCs w:val="23"/>
        </w:rPr>
        <w:t>Ese es mi planteamiento, gracias.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Gracias, Comisionado Cuevas.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Para cerrar este punto y lo voy a someter a votación, este 4.3… </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Ah, no, perdón, Comisionado Juárez.</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Javier Juárez Mojica: </w:t>
      </w:r>
      <w:r w:rsidRPr="009E3DBB">
        <w:rPr>
          <w:rFonts w:ascii="ITC Avant Garde" w:hAnsi="ITC Avant Garde"/>
          <w:sz w:val="23"/>
          <w:szCs w:val="23"/>
        </w:rPr>
        <w:t>Sí, también yo creo que sí es un tema de certeza, Comisionada.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Si el resultado de lo que… y explico a lo que yo me refería. Si en el resultado de lo que nos presenten como resultado de este requerimiento hay algo que quede inconsistente, pues eso evidentemente lo vamos a tener que revisar para que haya consistencia.</w:t>
      </w:r>
    </w:p>
    <w:p w:rsidR="00704BC8"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Pero no quiere decir </w:t>
      </w:r>
      <w:proofErr w:type="gramStart"/>
      <w:r w:rsidRPr="009E3DBB">
        <w:rPr>
          <w:rFonts w:ascii="ITC Avant Garde" w:hAnsi="ITC Avant Garde"/>
          <w:sz w:val="23"/>
          <w:szCs w:val="23"/>
        </w:rPr>
        <w:t>que</w:t>
      </w:r>
      <w:proofErr w:type="gramEnd"/>
      <w:r w:rsidRPr="009E3DBB">
        <w:rPr>
          <w:rFonts w:ascii="ITC Avant Garde" w:hAnsi="ITC Avant Garde"/>
          <w:sz w:val="23"/>
          <w:szCs w:val="23"/>
        </w:rPr>
        <w:t xml:space="preserve"> si algo ya lo estamos reconociendo o no dijimos nada, pues de todos modos al final del día parece que los vamos a reabrir porque no estamos de acuerdo con cómo está ahorita. Si no estamos de acuerdo con algo este es el momento de decirlo, porque si no ¿qué certeza jurídica tendría lo que estamos resolviendo? No tendría ninguna.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Yo a lo que me refería es –y de hecho más o menos así está la redacción-, si algo se modifica y deja inoperante e inconsistente de alguna otra parte, esa evidentemente hay que verla, pero no es que al final se va a abrir todo para revisarlo.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Así lo veo.</w:t>
      </w:r>
    </w:p>
    <w:p w:rsidR="00E11D9D" w:rsidRDefault="00FB5CF1" w:rsidP="00FB5CF1">
      <w:pPr>
        <w:spacing w:before="240" w:after="240"/>
        <w:rPr>
          <w:rFonts w:ascii="ITC Avant Garde" w:hAnsi="ITC Avant Garde"/>
          <w:sz w:val="23"/>
          <w:szCs w:val="23"/>
        </w:rPr>
        <w:sectPr w:rsidR="00E11D9D" w:rsidSect="00F92FA5">
          <w:headerReference w:type="default" r:id="rId20"/>
          <w:pgSz w:w="12240" w:h="15840"/>
          <w:pgMar w:top="1560" w:right="1701" w:bottom="709" w:left="1701" w:header="708" w:footer="708" w:gutter="0"/>
          <w:cols w:space="708"/>
          <w:docGrid w:linePitch="381"/>
        </w:sect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Fíjese que lo vemos muy similar, tal vez la forma en que se ha… o sea, yo lo que digo, lo que estás de alguna manera objetando o pidiendo algo adicional, pues claro que lo tienes que decir ahora y motivar, desde luego.</w:t>
      </w:r>
    </w:p>
    <w:p w:rsidR="00E11D9D" w:rsidRDefault="00FB5CF1" w:rsidP="00FB5CF1">
      <w:pPr>
        <w:spacing w:before="240" w:after="240"/>
        <w:rPr>
          <w:rFonts w:ascii="ITC Avant Garde" w:hAnsi="ITC Avant Garde"/>
          <w:sz w:val="23"/>
          <w:szCs w:val="23"/>
        </w:rPr>
      </w:pPr>
      <w:r w:rsidRPr="009E3DBB">
        <w:rPr>
          <w:rFonts w:ascii="ITC Avant Garde" w:hAnsi="ITC Avant Garde"/>
          <w:sz w:val="23"/>
          <w:szCs w:val="23"/>
        </w:rPr>
        <w:lastRenderedPageBreak/>
        <w:t>Ahora, ¿qué me preocupa? Si hoy decimos que equis aspecto, como en este caso, ya cumpliste o es consistente con lo mandatado y luego se mueve por una nueva propuesta, o sea, sigue cambiando la propuesta y lo que hoy cumple en un contexto igual con la nueva propuesta ya no cumple, o sea, si se va a seguir moviendo.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Entonces, por eso simplemente no me parecía ahorita el momento de ponerle palomita a ciertos aspectos de la propuesta, o hagámoslo en forma; porque hay temas que ni siquiera se…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hAnsi="ITC Avant Garde"/>
          <w:sz w:val="23"/>
          <w:szCs w:val="23"/>
          <w:highlight w:val="lightGray"/>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Pero entonces hay cosas que van a estar afuera, otras que van a estar adentro, y por eso yo preferiría no palomear temas; sólo en este documento pedir los que están o faltantes o que estamos inconformes, y que pueden derivado de la nueva propuesta que presenten dentro del plazo que se les otorga, pues mover a lo que ya habían presentado.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En fin, no quiero alargar esto, voy a dar la palabra a los comisionados que me la piden y pasaríamos a votar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Comisionado Contreras y Comisionado Fromow.</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Gabriel Oswaldo Contreras Saldívar: </w:t>
      </w:r>
      <w:r w:rsidRPr="009E3DBB">
        <w:rPr>
          <w:rFonts w:ascii="ITC Avant Garde" w:hAnsi="ITC Avant Garde"/>
          <w:sz w:val="23"/>
          <w:szCs w:val="23"/>
        </w:rPr>
        <w:t>Muchas gracias, Comisionada.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Muy respetuosamente someter a su consideración que pudiéramos ir avanzando en propuestas específicas; todos hemos fijado posición -algunos más de una vez- y va a ser complejo procesarlo. Yo agradecería muchísimo que hubiera claridad en cada una de las propuestas e irlas votando una por una.</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Muy respetuosamente a su consideración.</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704BC8"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Comisionado Fromow.</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Pr="009E3DBB">
        <w:rPr>
          <w:rFonts w:ascii="ITC Avant Garde" w:hAnsi="ITC Avant Garde"/>
          <w:sz w:val="23"/>
          <w:szCs w:val="23"/>
        </w:rPr>
        <w:t>Eso nunca ha estado a debate, si se tiene que escuchar la posición de los comisionados, y yo agradezco que en mi caso siempre me escuchen o al menos permanezcan en la sala, no sé si realmente me estén escuchando, ¿no?, eso no lo sé.</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Pero bueno, ya he dicho que yo me expreso generalmente para los que amablemente después escuchan esta versión estenográfica y la grabación correspondiente… bueno, leen la versión estenográfica y escuchan la grabación correspondiente.</w:t>
      </w:r>
    </w:p>
    <w:p w:rsidR="00757E84" w:rsidRDefault="00757E84" w:rsidP="00FB5CF1">
      <w:pPr>
        <w:spacing w:before="240" w:after="240"/>
        <w:rPr>
          <w:rFonts w:ascii="ITC Avant Garde" w:hAnsi="ITC Avant Garde"/>
          <w:sz w:val="23"/>
          <w:szCs w:val="23"/>
        </w:rPr>
        <w:sectPr w:rsidR="00757E84" w:rsidSect="00F92FA5">
          <w:headerReference w:type="default" r:id="rId21"/>
          <w:pgSz w:w="12240" w:h="15840"/>
          <w:pgMar w:top="1560" w:right="1701" w:bottom="709" w:left="1701" w:header="708" w:footer="708" w:gutter="0"/>
          <w:cols w:space="708"/>
          <w:docGrid w:linePitch="381"/>
        </w:sectPr>
      </w:pP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lastRenderedPageBreak/>
        <w:t>Pero bueno, yo creo que sí es solamente esa situación, yo no creo que nada nos impida decir ahorita: “pues consideramos que esto cumple en cierta forma con lo que se mandató, pero vemos estos riesgos y se pide información”; y si hay una nueva propuesta que no cumpla, pues lógicamente el Instituto está en todo su derecho de decir: “sabes qué, no, y vimos estos riesgos y lo que te pedimos aquí que tratas de evitar en ciertos riesgos no lo hiciste, pues ahí te va, esta es la redacción que deben de cumplir”; yo no lo vería de otra forma.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Yo creo que decir que lo presentaron cumple con lo que en principio se mandató, se ven estos riesgos, se le pide más información; en consecuencia, si hacen una propuesta que no sea aceptable por este Pleno, pues se modifica y se pone la redacción que al Pleno corresponda.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Esa sería mi postura en este punto, gracias.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Gracias, Comisionado Fromow.</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Adelante, Comisionada Estavillo.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Es una propuesta que creo que es bastante sencilla, nada más para eliminar esta mención a que es consistente con lo mandatado.</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Adolfo Cuevas Teja: </w:t>
      </w:r>
      <w:r w:rsidRPr="009E3DBB">
        <w:rPr>
          <w:rFonts w:ascii="ITC Avant Garde" w:hAnsi="ITC Avant Garde"/>
          <w:sz w:val="23"/>
          <w:szCs w:val="23"/>
        </w:rPr>
        <w:t>Podría repetirlo.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Sí, cómo no.</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¿Está clara la propuesta?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La someto a votación.</w:t>
      </w:r>
    </w:p>
    <w:p w:rsidR="00704BC8" w:rsidRDefault="00FB5CF1" w:rsidP="00FB5CF1">
      <w:pPr>
        <w:spacing w:before="240" w:after="240"/>
        <w:rPr>
          <w:rFonts w:ascii="ITC Avant Garde" w:hAnsi="ITC Avant Garde"/>
          <w:sz w:val="23"/>
          <w:szCs w:val="23"/>
        </w:rPr>
      </w:pPr>
      <w:r w:rsidRPr="009E3DBB">
        <w:rPr>
          <w:rFonts w:ascii="ITC Avant Garde" w:hAnsi="ITC Avant Garde"/>
          <w:sz w:val="23"/>
          <w:szCs w:val="23"/>
        </w:rPr>
        <w:t>Quienes estén a favor.</w:t>
      </w:r>
    </w:p>
    <w:p w:rsidR="00C6228E" w:rsidRDefault="00FB5CF1" w:rsidP="00FB5CF1">
      <w:pPr>
        <w:spacing w:before="240" w:after="240"/>
        <w:rPr>
          <w:rFonts w:ascii="ITC Avant Garde" w:eastAsia="Calibri" w:hAnsi="ITC Avant Garde" w:cs="Times New Roman"/>
          <w:sz w:val="23"/>
          <w:szCs w:val="23"/>
        </w:rPr>
        <w:sectPr w:rsidR="00C6228E" w:rsidSect="00F92FA5">
          <w:headerReference w:type="default" r:id="rId22"/>
          <w:pgSz w:w="12240" w:h="15840"/>
          <w:pgMar w:top="1560" w:right="1701" w:bottom="709" w:left="1701" w:header="708" w:footer="708" w:gutter="0"/>
          <w:cols w:space="708"/>
          <w:docGrid w:linePitch="381"/>
        </w:sect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Con los votos a favor del Comisionado Contreras, Robles, Fromow, Labardini, Estavillo y Juárez, y con el voto en contra del Comisionado Cuevas, se aprueba.</w:t>
      </w:r>
    </w:p>
    <w:p w:rsidR="00C6228E" w:rsidRDefault="00FB5CF1" w:rsidP="00FB5CF1">
      <w:pPr>
        <w:spacing w:before="240" w:after="240"/>
        <w:rPr>
          <w:rFonts w:ascii="ITC Avant Garde" w:hAnsi="ITC Avant Garde"/>
          <w:sz w:val="23"/>
          <w:szCs w:val="23"/>
        </w:rPr>
      </w:pPr>
      <w:r w:rsidRPr="009E3DBB">
        <w:rPr>
          <w:rFonts w:ascii="ITC Avant Garde" w:hAnsi="ITC Avant Garde"/>
          <w:b/>
          <w:sz w:val="23"/>
          <w:szCs w:val="23"/>
        </w:rPr>
        <w:lastRenderedPageBreak/>
        <w:t xml:space="preserve">Comisionada Presidenta Adriana Sofía Labardini Inzunza: </w:t>
      </w:r>
      <w:r w:rsidRPr="009E3DBB">
        <w:rPr>
          <w:rFonts w:ascii="ITC Avant Garde" w:hAnsi="ITC Avant Garde"/>
          <w:sz w:val="23"/>
          <w:szCs w:val="23"/>
        </w:rPr>
        <w:t>Gracias, Yara.</w:t>
      </w:r>
    </w:p>
    <w:p w:rsidR="003240A9"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r w:rsidR="00FB2A93">
        <w:rPr>
          <w:rFonts w:ascii="ITC Avant Garde" w:eastAsia="Times New Roman" w:hAnsi="ITC Avant Garde" w:cs="Times New Roman"/>
          <w:b/>
          <w:bCs/>
          <w:color w:val="0000CC"/>
          <w:sz w:val="22"/>
          <w:lang w:eastAsia="es-MX"/>
        </w:rPr>
        <w:t xml:space="preserve"> </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Comisionada Estavillo.</w:t>
      </w:r>
    </w:p>
    <w:p w:rsidR="00C33742" w:rsidRDefault="00FB5CF1" w:rsidP="00C33742">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t xml:space="preserve">Comisionada María Elena Estavillo Flores: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757E84"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Perdón, ¿cómo empieza el párrafo?</w:t>
      </w:r>
    </w:p>
    <w:p w:rsidR="00C33742"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t xml:space="preserve">Comisionada María Elena Estavillo Flores: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Ah, sí, y a lo vi.</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Todo el…</w:t>
      </w:r>
    </w:p>
    <w:p w:rsidR="00C33742"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t xml:space="preserve">Comisionada Presidenta Adriana Sofía Labardini Inzunza: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¿Queda clara?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Así hay varios, nada más esperamos.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Comisionada María Elena Estavillo Flores:</w:t>
      </w:r>
      <w:r w:rsidR="00C33742" w:rsidRPr="00C33742">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Pr="009E3DBB">
        <w:rPr>
          <w:rFonts w:ascii="ITC Avant Garde" w:hAnsi="ITC Avant Garde"/>
          <w:sz w:val="23"/>
          <w:szCs w:val="23"/>
        </w:rPr>
        <w:t>¿Cómo se leería?</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Se los leo de nuevo cómo quedaría.</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Así quedaría el párrafo.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Bien.</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En cuanto se reintegre el Comisionado Contreras tomamos la votación.</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Pr="009E3DBB">
        <w:rPr>
          <w:rFonts w:ascii="ITC Avant Garde" w:hAnsi="ITC Avant Garde"/>
          <w:sz w:val="23"/>
          <w:szCs w:val="23"/>
        </w:rPr>
        <w:t>¿Qué opina el área de esto, Comisionada?, si puede usted preguntarle al área qué opina de la eliminación.</w:t>
      </w:r>
    </w:p>
    <w:p w:rsidR="00704BC8"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Víctor Manuel Rodríguez Hilario: </w:t>
      </w:r>
      <w:r w:rsidRPr="009E3DBB">
        <w:rPr>
          <w:rFonts w:ascii="ITC Avant Garde" w:eastAsia="Calibri" w:hAnsi="ITC Avant Garde" w:cs="Times New Roman"/>
          <w:sz w:val="23"/>
          <w:szCs w:val="23"/>
        </w:rPr>
        <w:t>La finalidad era contar con mayor información para que el Instituto pudiera pronunciarse.</w:t>
      </w:r>
    </w:p>
    <w:p w:rsidR="00C6228E" w:rsidRDefault="00FB5CF1" w:rsidP="00FB5CF1">
      <w:pPr>
        <w:spacing w:before="240" w:after="240"/>
        <w:rPr>
          <w:rFonts w:ascii="ITC Avant Garde" w:hAnsi="ITC Avant Garde"/>
          <w:sz w:val="23"/>
          <w:szCs w:val="23"/>
        </w:rPr>
        <w:sectPr w:rsidR="00C6228E" w:rsidSect="00F92FA5">
          <w:headerReference w:type="default" r:id="rId23"/>
          <w:pgSz w:w="12240" w:h="15840"/>
          <w:pgMar w:top="1560" w:right="1701" w:bottom="709" w:left="1701" w:header="708" w:footer="708" w:gutter="0"/>
          <w:cols w:space="708"/>
          <w:docGrid w:linePitch="381"/>
        </w:sect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En realidad así hay varios, como preámbulos para dar entrada a la petición de información, y creo que no son necesarios, como avalar y luego pedir más información.</w:t>
      </w:r>
    </w:p>
    <w:p w:rsidR="00C6228E" w:rsidRDefault="00FB5CF1" w:rsidP="00FB5CF1">
      <w:pPr>
        <w:spacing w:before="240" w:after="240"/>
        <w:rPr>
          <w:rFonts w:ascii="ITC Avant Garde" w:hAnsi="ITC Avant Garde"/>
          <w:sz w:val="23"/>
          <w:szCs w:val="23"/>
        </w:rPr>
      </w:pPr>
      <w:r w:rsidRPr="009E3DBB">
        <w:rPr>
          <w:rFonts w:ascii="ITC Avant Garde" w:hAnsi="ITC Avant Garde"/>
          <w:sz w:val="23"/>
          <w:szCs w:val="23"/>
        </w:rPr>
        <w:lastRenderedPageBreak/>
        <w:t>Comisionado Contreras, vamos a votar esta modificación.</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Si lo pudiese leer otra vez para el Comisionado Contreras, por favor.</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Gabriel Oswaldo Contreras Saldívar: </w:t>
      </w:r>
      <w:r w:rsidRPr="009E3DBB">
        <w:rPr>
          <w:rFonts w:ascii="ITC Avant Garde" w:hAnsi="ITC Avant Garde"/>
          <w:sz w:val="23"/>
          <w:szCs w:val="23"/>
        </w:rPr>
        <w:t>A favor.</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A favor, ah, bueno.</w:t>
      </w:r>
    </w:p>
    <w:p w:rsidR="00757E84"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sz w:val="23"/>
          <w:szCs w:val="23"/>
        </w:rPr>
        <w:t xml:space="preserve">Quienes están a favor de la modificación propuesta al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¿A favor?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Se aprueba por unanimidad.</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Muy bien, 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Tengo un tema… ¿quiere plantear otro tema?</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Adolfo Cuevas Teja: </w:t>
      </w:r>
      <w:r w:rsidRPr="009E3DBB">
        <w:rPr>
          <w:rFonts w:ascii="ITC Avant Garde" w:hAnsi="ITC Avant Garde"/>
          <w:sz w:val="23"/>
          <w:szCs w:val="23"/>
        </w:rPr>
        <w:t>Mejor por orden, ¿no?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Okey, pero, pero…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 xml:space="preserve">En </w:t>
      </w:r>
      <w:proofErr w:type="gramStart"/>
      <w:r w:rsidRPr="009E3DBB">
        <w:rPr>
          <w:rFonts w:ascii="ITC Avant Garde" w:hAnsi="ITC Avant Garde"/>
          <w:sz w:val="23"/>
          <w:szCs w:val="23"/>
        </w:rPr>
        <w:t>orden</w:t>
      </w:r>
      <w:proofErr w:type="gramEnd"/>
      <w:r w:rsidRPr="009E3DBB">
        <w:rPr>
          <w:rFonts w:ascii="ITC Avant Garde" w:hAnsi="ITC Avant Garde"/>
          <w:sz w:val="23"/>
          <w:szCs w:val="23"/>
        </w:rPr>
        <w:t xml:space="preserve"> pero hagamos una excepción porque yo cedí mi turno, entonces yo estaba en el 4.1, ¿sí?</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Okey.</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Pr="009E3DBB">
        <w:rPr>
          <w:rFonts w:ascii="ITC Avant Garde" w:hAnsi="ITC Avant Garde"/>
          <w:sz w:val="23"/>
          <w:szCs w:val="23"/>
        </w:rPr>
        <w:t>Yo propongo que empecemos por la votación y así nos vayamos.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 xml:space="preserve">No, creo que ya con las muy atinadas sugerencias, pues </w:t>
      </w:r>
      <w:r w:rsidR="00757E84">
        <w:rPr>
          <w:rFonts w:ascii="ITC Avant Garde" w:hAnsi="ITC Avant Garde"/>
          <w:sz w:val="23"/>
          <w:szCs w:val="23"/>
        </w:rPr>
        <w:t xml:space="preserve">planteamos el problema y luego </w:t>
      </w:r>
      <w:r w:rsidRPr="009E3DBB">
        <w:rPr>
          <w:rFonts w:ascii="ITC Avant Garde" w:hAnsi="ITC Avant Garde"/>
          <w:sz w:val="23"/>
          <w:szCs w:val="23"/>
        </w:rPr>
        <w:t>la propuesta, y avanzamos.</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Quisiera su opinión.</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Licenciada </w:t>
      </w:r>
      <w:proofErr w:type="spellStart"/>
      <w:r w:rsidRPr="009E3DBB">
        <w:rPr>
          <w:rFonts w:ascii="ITC Avant Garde" w:hAnsi="ITC Avant Garde"/>
          <w:sz w:val="23"/>
          <w:szCs w:val="23"/>
        </w:rPr>
        <w:t>Lorely</w:t>
      </w:r>
      <w:proofErr w:type="spellEnd"/>
      <w:r w:rsidRPr="009E3DBB">
        <w:rPr>
          <w:rFonts w:ascii="ITC Avant Garde" w:hAnsi="ITC Avant Garde"/>
          <w:sz w:val="23"/>
          <w:szCs w:val="23"/>
        </w:rPr>
        <w:t xml:space="preserve"> Ochoa.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Pr="009E3DBB">
        <w:rPr>
          <w:rFonts w:ascii="ITC Avant Garde" w:eastAsia="Calibri" w:hAnsi="ITC Avant Garde" w:cs="Times New Roman"/>
          <w:sz w:val="23"/>
          <w:szCs w:val="23"/>
        </w:rPr>
        <w:t>Gracias, Comisionada.</w:t>
      </w:r>
    </w:p>
    <w:p w:rsidR="00FB5CF1" w:rsidRDefault="00FB5CF1" w:rsidP="00FB5CF1">
      <w:pPr>
        <w:spacing w:before="240" w:after="240"/>
        <w:rPr>
          <w:rFonts w:ascii="ITC Avant Garde" w:hAnsi="ITC Avant Garde"/>
          <w:sz w:val="23"/>
          <w:szCs w:val="23"/>
        </w:rPr>
      </w:pPr>
      <w:r w:rsidRPr="009E3DBB">
        <w:rPr>
          <w:rFonts w:ascii="ITC Avant Garde" w:eastAsia="Calibri" w:hAnsi="ITC Avant Garde" w:cs="Times New Roman"/>
          <w:sz w:val="23"/>
          <w:szCs w:val="23"/>
        </w:rPr>
        <w:t>Había sido un error en la redacción, pero está planteado en la versión actual en términos de que sea la empresa mayorista.</w:t>
      </w:r>
    </w:p>
    <w:p w:rsidR="00704BC8"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Qué bueno, muchas gracias.</w:t>
      </w:r>
    </w:p>
    <w:p w:rsidR="00C6228E" w:rsidRDefault="00C6228E" w:rsidP="00FB5CF1">
      <w:pPr>
        <w:spacing w:before="240" w:after="240"/>
        <w:rPr>
          <w:rFonts w:ascii="ITC Avant Garde" w:hAnsi="ITC Avant Garde"/>
          <w:sz w:val="23"/>
          <w:szCs w:val="23"/>
        </w:rPr>
        <w:sectPr w:rsidR="00C6228E" w:rsidSect="00F92FA5">
          <w:headerReference w:type="default" r:id="rId24"/>
          <w:pgSz w:w="12240" w:h="15840"/>
          <w:pgMar w:top="1560" w:right="1701" w:bottom="709" w:left="1701" w:header="708" w:footer="708" w:gutter="0"/>
          <w:cols w:space="708"/>
          <w:docGrid w:linePitch="381"/>
        </w:sectPr>
      </w:pP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lastRenderedPageBreak/>
        <w:t>Sí, lo que pasa es que, por ejemplo, ese cotejo ya fue difícil hacerlo hoy mismo.</w:t>
      </w:r>
    </w:p>
    <w:p w:rsidR="00C6228E"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Esa es un poco la duda.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Juárez.</w:t>
      </w:r>
    </w:p>
    <w:p w:rsidR="00757E84"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Javier Juárez Mojica: </w:t>
      </w:r>
      <w:r w:rsidRPr="009E3DBB">
        <w:rPr>
          <w:rFonts w:ascii="ITC Avant Garde" w:hAnsi="ITC Avant Garde"/>
          <w:sz w:val="23"/>
          <w:szCs w:val="23"/>
        </w:rPr>
        <w:t>Es que creo que es tema de enfoque, Comisionada.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Para mí hay una propuesta entregada y presentada, de lo que no estamos de acuerdo como Instituto de esa propuesta es lo que le estamos pidiendo que ahorita entregue; pero al final ya dijo, aunque no los estemos mencionando aquí, pues ya los mencionó en una propuesta y ahí están, en los que tenemos alguna diferencia o no nos convence todavía cómo están presentado le estamos diciendo que haga cambios.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Pero, o sea, ya hay una propuesta entregada, o sea, para mí está cubierto.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Sí, sólo que entonces quedan como divididos en dos documentos.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Comisionado Contreras.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Gabriel Oswaldo Contreras Saldívar: </w:t>
      </w:r>
      <w:r w:rsidRPr="009E3DBB">
        <w:rPr>
          <w:rFonts w:ascii="ITC Avant Garde" w:hAnsi="ITC Avant Garde"/>
          <w:sz w:val="23"/>
          <w:szCs w:val="23"/>
        </w:rPr>
        <w:t>Gracias, Comisionada.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Es mi entendimiento también, de otra forma habría que ser extraordinariamente exhaustivos en todas y cada una de las cosas que se dicen, que no se dicen, que se implican; un poco en la línea de lo que mencionaba hace rato el Comisionado Cuevas, esto es una prevención, estamos solicitando modificaciones o información, eso ni implica ni que se avale ni que no se avale, únicamente es el objetivo de este acto.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Gracias.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Sí, sí, Comisionado Fromow.</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Pr="009E3DBB">
        <w:rPr>
          <w:rFonts w:ascii="ITC Avant Garde" w:hAnsi="ITC Avant Garde"/>
          <w:sz w:val="23"/>
          <w:szCs w:val="23"/>
        </w:rPr>
        <w:t>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Es que a veces con los ojos no entiendo, tanto que no entiendo que por eso después uno se casó, </w:t>
      </w:r>
      <w:proofErr w:type="gramStart"/>
      <w:r w:rsidRPr="009E3DBB">
        <w:rPr>
          <w:rFonts w:ascii="ITC Avant Garde" w:hAnsi="ITC Avant Garde"/>
          <w:sz w:val="23"/>
          <w:szCs w:val="23"/>
        </w:rPr>
        <w:t>pero</w:t>
      </w:r>
      <w:proofErr w:type="gramEnd"/>
      <w:r w:rsidRPr="009E3DBB">
        <w:rPr>
          <w:rFonts w:ascii="ITC Avant Garde" w:hAnsi="ITC Avant Garde"/>
          <w:sz w:val="23"/>
          <w:szCs w:val="23"/>
        </w:rPr>
        <w:t xml:space="preserve"> en fin.</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Sí, en el mismo sentido, considero </w:t>
      </w:r>
      <w:proofErr w:type="gramStart"/>
      <w:r w:rsidRPr="009E3DBB">
        <w:rPr>
          <w:rFonts w:ascii="ITC Avant Garde" w:hAnsi="ITC Avant Garde"/>
          <w:sz w:val="23"/>
          <w:szCs w:val="23"/>
        </w:rPr>
        <w:t>que</w:t>
      </w:r>
      <w:proofErr w:type="gramEnd"/>
      <w:r w:rsidRPr="009E3DBB">
        <w:rPr>
          <w:rFonts w:ascii="ITC Avant Garde" w:hAnsi="ITC Avant Garde"/>
          <w:sz w:val="23"/>
          <w:szCs w:val="23"/>
        </w:rPr>
        <w:t xml:space="preserve"> si no sí estaríamos en el otro escenario que quisimos evitar, de ir punto por punto diciendo si cumplía o no, ¿no?</w:t>
      </w:r>
    </w:p>
    <w:p w:rsidR="00757E84" w:rsidRDefault="00757E84" w:rsidP="00FB5CF1">
      <w:pPr>
        <w:spacing w:before="240" w:after="240"/>
        <w:rPr>
          <w:rFonts w:ascii="ITC Avant Garde" w:hAnsi="ITC Avant Garde"/>
          <w:sz w:val="23"/>
          <w:szCs w:val="23"/>
        </w:rPr>
        <w:sectPr w:rsidR="00757E84" w:rsidSect="00F92FA5">
          <w:headerReference w:type="default" r:id="rId25"/>
          <w:pgSz w:w="12240" w:h="15840"/>
          <w:pgMar w:top="1560" w:right="1701" w:bottom="709" w:left="1701" w:header="708" w:footer="708" w:gutter="0"/>
          <w:cols w:space="708"/>
          <w:docGrid w:linePitch="381"/>
        </w:sectPr>
      </w:pP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lastRenderedPageBreak/>
        <w:t>Entonces, yo creo que aquí lo que se está solicitando en aquellos puntos donde el Instituto quisiera tener mayor información para tomar la decisión que al respecto se va a dar en otra sesión, pues considero que es lo pertinente en este momento; teniendo en cuenta que como lo dice el Comisionado Juárez, pues ya hay una propuesta sobre la mesa y es la que estamos en este momento… sobre la que estamos trabajando y sobre la que se va a pedir información adicional o complementaria.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Gracias, Comisionada.</w:t>
      </w:r>
    </w:p>
    <w:p w:rsidR="00757E84"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Bueno, en ese entendido general ahí dejo ese tema, era una duda sobre la mecánica integral del proyecto.</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Comisionada Estavillo.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Gracias, Comisionada Presidenta.</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Tengo dos, a lo mejor una es más bien duda, entonces esa la plantearía al área.</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Mi pregunta sería si ya tenemos esa explicación y que sea suficiente.</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 xml:space="preserve">Sí, </w:t>
      </w:r>
      <w:proofErr w:type="spellStart"/>
      <w:r w:rsidRPr="009E3DBB">
        <w:rPr>
          <w:rFonts w:ascii="ITC Avant Garde" w:hAnsi="ITC Avant Garde"/>
          <w:sz w:val="23"/>
          <w:szCs w:val="23"/>
        </w:rPr>
        <w:t>Lorely</w:t>
      </w:r>
      <w:proofErr w:type="spellEnd"/>
      <w:r w:rsidRPr="009E3DBB">
        <w:rPr>
          <w:rFonts w:ascii="ITC Avant Garde" w:hAnsi="ITC Avant Garde"/>
          <w:sz w:val="23"/>
          <w:szCs w:val="23"/>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Pr="009E3DBB">
        <w:rPr>
          <w:rFonts w:ascii="ITC Avant Garde" w:eastAsia="Calibri" w:hAnsi="ITC Avant Garde" w:cs="Times New Roman"/>
          <w:sz w:val="23"/>
          <w:szCs w:val="23"/>
        </w:rPr>
        <w:t>Gracias, Comisionada.</w:t>
      </w:r>
    </w:p>
    <w:p w:rsidR="00C33742" w:rsidRDefault="00C33742"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Entonces, consideramos que con eso ya puede amarrarse un poco.</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María Elena Estavillo Flores: </w:t>
      </w:r>
      <w:r w:rsidRPr="009E3DBB">
        <w:rPr>
          <w:rFonts w:ascii="ITC Avant Garde" w:hAnsi="ITC Avant Garde"/>
          <w:sz w:val="23"/>
          <w:szCs w:val="23"/>
        </w:rPr>
        <w:t>Ok, muchas 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Entonces, con eso sería suficiente.</w:t>
      </w:r>
    </w:p>
    <w:p w:rsidR="00FB5CF1" w:rsidRDefault="00FB5CF1" w:rsidP="00C33742">
      <w:pPr>
        <w:spacing w:before="240" w:after="240"/>
        <w:rPr>
          <w:rFonts w:ascii="ITC Avant Garde" w:hAnsi="ITC Avant Garde"/>
          <w:sz w:val="23"/>
          <w:szCs w:val="23"/>
        </w:rPr>
      </w:pPr>
      <w:r w:rsidRPr="009E3DBB">
        <w:rPr>
          <w:rFonts w:ascii="ITC Avant Garde" w:hAnsi="ITC Avant Garde"/>
          <w:sz w:val="23"/>
          <w:szCs w:val="23"/>
        </w:rPr>
        <w:t xml:space="preserve">Mi otro punto es el siguiente,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00C33742" w:rsidRPr="00C33742">
        <w:rPr>
          <w:rFonts w:ascii="ITC Avant Garde" w:hAnsi="ITC Avant Garde"/>
          <w:sz w:val="23"/>
          <w:szCs w:val="23"/>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Víctor Rodríguez.</w:t>
      </w:r>
    </w:p>
    <w:p w:rsidR="00FB5CF1" w:rsidRDefault="00FB5CF1" w:rsidP="00C33742">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Víctor Manuel Rodríguez Hilario: </w:t>
      </w:r>
      <w:r w:rsidRPr="009E3DBB">
        <w:rPr>
          <w:rFonts w:ascii="ITC Avant Garde" w:eastAsia="Calibri" w:hAnsi="ITC Avant Garde" w:cs="Times New Roman"/>
          <w:sz w:val="23"/>
          <w:szCs w:val="23"/>
        </w:rPr>
        <w:t xml:space="preserve">Por una cuestión técnica y por las cuestiones de desagregación o de las ofertas de desagregación, </w:t>
      </w:r>
      <w:r w:rsidR="00C33742" w:rsidRPr="00632C88">
        <w:rPr>
          <w:rFonts w:ascii="ITC Avant Garde" w:eastAsia="Times New Roman" w:hAnsi="ITC Avant Garde" w:cs="Times New Roman"/>
          <w:bCs/>
          <w:color w:val="0000CC"/>
          <w:sz w:val="22"/>
          <w:lang w:eastAsia="es-MX"/>
        </w:rPr>
        <w:t>“</w:t>
      </w:r>
      <w:r w:rsidR="00C33742">
        <w:rPr>
          <w:rFonts w:ascii="ITC Avant Garde" w:eastAsia="Times New Roman" w:hAnsi="ITC Avant Garde" w:cs="Times New Roman"/>
          <w:b/>
          <w:bCs/>
          <w:color w:val="0000CC"/>
          <w:sz w:val="22"/>
          <w:lang w:eastAsia="es-MX"/>
        </w:rPr>
        <w:t>RESERVADO</w:t>
      </w:r>
      <w:r w:rsidR="00C33742" w:rsidRPr="00632C88">
        <w:rPr>
          <w:rFonts w:ascii="ITC Avant Garde" w:eastAsia="Times New Roman" w:hAnsi="ITC Avant Garde" w:cs="Times New Roman"/>
          <w:bCs/>
          <w:color w:val="0000CC"/>
          <w:sz w:val="22"/>
          <w:lang w:eastAsia="es-MX"/>
        </w:rPr>
        <w:t xml:space="preserve"> </w:t>
      </w:r>
      <w:r w:rsidR="00C33742" w:rsidRPr="00632C88">
        <w:rPr>
          <w:rFonts w:ascii="ITC Avant Garde" w:eastAsia="Times New Roman" w:hAnsi="ITC Avant Garde" w:cs="Times New Roman"/>
          <w:b/>
          <w:bCs/>
          <w:color w:val="0000CC"/>
          <w:sz w:val="22"/>
          <w:lang w:eastAsia="es-MX"/>
        </w:rPr>
        <w:t>POR LEY”</w:t>
      </w:r>
      <w:r w:rsidRPr="00C33742">
        <w:rPr>
          <w:rFonts w:ascii="ITC Avant Garde" w:eastAsia="Calibri" w:hAnsi="ITC Avant Garde" w:cs="Times New Roman"/>
          <w:sz w:val="23"/>
          <w:szCs w:val="23"/>
        </w:rPr>
        <w:t>.</w:t>
      </w:r>
    </w:p>
    <w:p w:rsidR="00C6228E" w:rsidRDefault="00C6228E" w:rsidP="00FB5CF1">
      <w:pPr>
        <w:spacing w:before="240" w:after="240"/>
        <w:rPr>
          <w:rFonts w:ascii="ITC Avant Garde" w:hAnsi="ITC Avant Garde"/>
          <w:b/>
          <w:sz w:val="23"/>
          <w:szCs w:val="23"/>
        </w:rPr>
        <w:sectPr w:rsidR="00C6228E" w:rsidSect="00F92FA5">
          <w:headerReference w:type="default" r:id="rId26"/>
          <w:pgSz w:w="12240" w:h="15840"/>
          <w:pgMar w:top="1560" w:right="1701" w:bottom="709" w:left="1701" w:header="708" w:footer="708" w:gutter="0"/>
          <w:cols w:space="708"/>
          <w:docGrid w:linePitch="381"/>
        </w:sectPr>
      </w:pPr>
    </w:p>
    <w:p w:rsidR="00C6228E" w:rsidRDefault="00FB5CF1" w:rsidP="00FB5CF1">
      <w:pPr>
        <w:spacing w:before="240" w:after="240"/>
        <w:rPr>
          <w:rFonts w:ascii="ITC Avant Garde" w:hAnsi="ITC Avant Garde"/>
          <w:sz w:val="23"/>
          <w:szCs w:val="23"/>
        </w:rPr>
      </w:pPr>
      <w:r w:rsidRPr="009E3DBB">
        <w:rPr>
          <w:rFonts w:ascii="ITC Avant Garde" w:hAnsi="ITC Avant Garde"/>
          <w:b/>
          <w:sz w:val="23"/>
          <w:szCs w:val="23"/>
        </w:rPr>
        <w:lastRenderedPageBreak/>
        <w:t xml:space="preserve">Comisionada Presidenta Adriana Sofía Labardini Inzunza: </w:t>
      </w:r>
      <w:r w:rsidRPr="009E3DBB">
        <w:rPr>
          <w:rFonts w:ascii="ITC Avant Garde" w:hAnsi="ITC Avant Garde"/>
          <w:sz w:val="23"/>
          <w:szCs w:val="23"/>
        </w:rPr>
        <w:t>Comisionado Fromow.</w:t>
      </w:r>
    </w:p>
    <w:p w:rsidR="00E31E95"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00E31E95">
        <w:rPr>
          <w:rFonts w:ascii="ITC Avant Garde" w:hAnsi="ITC Avant Garde"/>
          <w:sz w:val="23"/>
          <w:szCs w:val="23"/>
        </w:rPr>
        <w:t>Sí, también hay una cerrazón.</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Gracias, Comisionada.</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Gracias, Comisionado Fromow.</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Pasamos a otros temas.</w:t>
      </w:r>
    </w:p>
    <w:p w:rsidR="00757E84" w:rsidRDefault="00FB5CF1" w:rsidP="00FB5CF1">
      <w:pPr>
        <w:spacing w:before="240" w:after="240"/>
        <w:rPr>
          <w:rFonts w:ascii="ITC Avant Garde" w:hAnsi="ITC Avant Garde"/>
          <w:sz w:val="23"/>
          <w:szCs w:val="23"/>
        </w:rPr>
      </w:pPr>
      <w:r w:rsidRPr="009E3DBB">
        <w:rPr>
          <w:rFonts w:ascii="ITC Avant Garde" w:hAnsi="ITC Avant Garde"/>
          <w:sz w:val="23"/>
          <w:szCs w:val="23"/>
        </w:rPr>
        <w:t>Quisiera mencionar algunos temas y una propuesta.</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Intervención: </w:t>
      </w:r>
      <w:r w:rsidRPr="009E3DBB">
        <w:rPr>
          <w:rFonts w:ascii="ITC Avant Garde" w:hAnsi="ITC Avant Garde"/>
          <w:sz w:val="23"/>
          <w:szCs w:val="23"/>
        </w:rPr>
        <w:t>(Fuera de micrófono).</w:t>
      </w:r>
    </w:p>
    <w:p w:rsidR="00D63BC8" w:rsidRDefault="00FB5CF1" w:rsidP="00D63BC8">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 xml:space="preserve">Sí, con mucho gusto,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p>
    <w:p w:rsidR="00FB5CF1" w:rsidRDefault="00FB5CF1" w:rsidP="00D63BC8">
      <w:pPr>
        <w:spacing w:before="240" w:after="240"/>
        <w:rPr>
          <w:rFonts w:ascii="ITC Avant Garde" w:hAnsi="ITC Avant Garde"/>
          <w:sz w:val="23"/>
          <w:szCs w:val="23"/>
        </w:rPr>
      </w:pPr>
      <w:r w:rsidRPr="009E3DBB">
        <w:rPr>
          <w:rFonts w:ascii="ITC Avant Garde" w:hAnsi="ITC Avant Garde"/>
          <w:sz w:val="23"/>
          <w:szCs w:val="23"/>
        </w:rPr>
        <w:t>Se somete a votación este párrafo.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Comisionado Fromow.</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Pr="009E3DBB">
        <w:rPr>
          <w:rFonts w:ascii="ITC Avant Garde" w:hAnsi="ITC Avant Garde"/>
          <w:sz w:val="23"/>
          <w:szCs w:val="23"/>
        </w:rPr>
        <w:t>Gracias, Comisionada.</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D63BC8"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t xml:space="preserve">Comisionada Presidenta Adriana Sofía Labardini Inzunza: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Comisionado Mario Germán Fromow Rangel:</w:t>
      </w:r>
      <w:r w:rsidR="00D63BC8" w:rsidRPr="00D63BC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Comisionado Juárez.</w:t>
      </w:r>
    </w:p>
    <w:p w:rsidR="00FB5CF1" w:rsidRDefault="00FB5CF1" w:rsidP="00D63BC8">
      <w:pPr>
        <w:spacing w:before="240" w:after="240"/>
        <w:rPr>
          <w:rFonts w:ascii="ITC Avant Garde" w:hAnsi="ITC Avant Garde"/>
          <w:sz w:val="23"/>
          <w:szCs w:val="23"/>
        </w:rPr>
      </w:pPr>
      <w:r w:rsidRPr="009E3DBB">
        <w:rPr>
          <w:rFonts w:ascii="ITC Avant Garde" w:hAnsi="ITC Avant Garde"/>
          <w:b/>
          <w:sz w:val="23"/>
          <w:szCs w:val="23"/>
        </w:rPr>
        <w:t xml:space="preserve">Comisionado Javier Juárez Mojica: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r w:rsidRPr="009E3DBB">
        <w:rPr>
          <w:rFonts w:ascii="ITC Avant Garde" w:hAnsi="ITC Avant Garde"/>
          <w:sz w:val="23"/>
          <w:szCs w:val="23"/>
        </w:rPr>
        <w:t xml:space="preserve"> </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Entonces, por eso yo me voy a apartar de lo que usted propone.</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Gracias.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Gracias.</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D63BC8" w:rsidRDefault="00FB5CF1" w:rsidP="00D63BC8">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t xml:space="preserve">Comisionado Mario Germán Fromow Rangel: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p>
    <w:p w:rsidR="00C6228E" w:rsidRDefault="00C6228E" w:rsidP="00D63BC8">
      <w:pPr>
        <w:spacing w:before="240" w:after="240"/>
        <w:rPr>
          <w:rFonts w:ascii="ITC Avant Garde" w:hAnsi="ITC Avant Garde"/>
          <w:b/>
          <w:sz w:val="23"/>
          <w:szCs w:val="23"/>
        </w:rPr>
        <w:sectPr w:rsidR="00C6228E" w:rsidSect="00F92FA5">
          <w:headerReference w:type="default" r:id="rId27"/>
          <w:pgSz w:w="12240" w:h="15840"/>
          <w:pgMar w:top="1560" w:right="1701" w:bottom="709" w:left="1701" w:header="708" w:footer="708" w:gutter="0"/>
          <w:cols w:space="708"/>
          <w:docGrid w:linePitch="381"/>
        </w:sectPr>
      </w:pPr>
    </w:p>
    <w:p w:rsidR="00FB5CF1" w:rsidRDefault="00FB5CF1" w:rsidP="00D63BC8">
      <w:pPr>
        <w:spacing w:before="240" w:after="240"/>
        <w:rPr>
          <w:rFonts w:ascii="ITC Avant Garde" w:hAnsi="ITC Avant Garde"/>
          <w:sz w:val="23"/>
          <w:szCs w:val="23"/>
        </w:rPr>
      </w:pPr>
      <w:r w:rsidRPr="009E3DBB">
        <w:rPr>
          <w:rFonts w:ascii="ITC Avant Garde" w:hAnsi="ITC Avant Garde"/>
          <w:b/>
          <w:sz w:val="23"/>
          <w:szCs w:val="23"/>
        </w:rPr>
        <w:lastRenderedPageBreak/>
        <w:t xml:space="preserve">Comisionada Presidenta Adriana Sofía Labardini Inzunza: </w:t>
      </w:r>
      <w:r w:rsidRPr="009E3DBB">
        <w:rPr>
          <w:rFonts w:ascii="ITC Avant Garde" w:hAnsi="ITC Avant Garde"/>
          <w:sz w:val="23"/>
          <w:szCs w:val="23"/>
        </w:rPr>
        <w:t>Comisionada Estavillo.</w:t>
      </w:r>
    </w:p>
    <w:p w:rsidR="00C6228E" w:rsidRDefault="00FB5CF1" w:rsidP="00D63BC8">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t xml:space="preserve">Comisionada María Elena Estavillo Flores: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p>
    <w:p w:rsidR="00FB5CF1" w:rsidRDefault="00FB5CF1" w:rsidP="00D63BC8">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Comisionado Fromow.</w:t>
      </w:r>
    </w:p>
    <w:p w:rsidR="00704BC8" w:rsidRDefault="00FB5CF1" w:rsidP="00FB5CF1">
      <w:pPr>
        <w:spacing w:before="240" w:after="240"/>
        <w:rPr>
          <w:rFonts w:ascii="ITC Avant Garde" w:hAnsi="ITC Avant Garde"/>
          <w:sz w:val="23"/>
          <w:szCs w:val="23"/>
        </w:rPr>
      </w:pPr>
      <w:r w:rsidRPr="009E3DBB">
        <w:rPr>
          <w:rFonts w:ascii="ITC Avant Garde" w:hAnsi="ITC Avant Garde"/>
          <w:sz w:val="23"/>
          <w:szCs w:val="23"/>
        </w:rPr>
        <w:t>Gracias, Comisionada.</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Mario Germán Fromow Rangel: </w:t>
      </w:r>
      <w:r w:rsidRPr="009E3DBB">
        <w:rPr>
          <w:rFonts w:ascii="ITC Avant Garde" w:hAnsi="ITC Avant Garde"/>
          <w:sz w:val="23"/>
          <w:szCs w:val="23"/>
        </w:rPr>
        <w:t xml:space="preserve">En ese caso pues yo creo que se puede adecuar muy fácilmente el texto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Pero bueno, a su consideración, Comisionada.</w:t>
      </w:r>
    </w:p>
    <w:p w:rsidR="00757E84"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Sí, claro.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Comisionado Juárez.</w:t>
      </w:r>
    </w:p>
    <w:p w:rsidR="00D63BC8"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hAnsi="ITC Avant Garde"/>
          <w:b/>
          <w:sz w:val="23"/>
          <w:szCs w:val="23"/>
        </w:rPr>
        <w:t xml:space="preserve">Comisionado Javier Juárez Mojica: </w:t>
      </w:r>
      <w:r w:rsidRPr="009E3DBB">
        <w:rPr>
          <w:rFonts w:ascii="ITC Avant Garde" w:hAnsi="ITC Avant Garde"/>
          <w:sz w:val="23"/>
          <w:szCs w:val="23"/>
        </w:rPr>
        <w:t xml:space="preserve">Como me había posicionado, si dijera eso,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Gracias, Comisionado.</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 xml:space="preserve">Bueno, </w:t>
      </w:r>
      <w:proofErr w:type="spellStart"/>
      <w:r w:rsidRPr="009E3DBB">
        <w:rPr>
          <w:rFonts w:ascii="ITC Avant Garde" w:hAnsi="ITC Avant Garde"/>
          <w:sz w:val="23"/>
          <w:szCs w:val="23"/>
        </w:rPr>
        <w:t>refraseo</w:t>
      </w:r>
      <w:proofErr w:type="spellEnd"/>
      <w:r w:rsidRPr="009E3DBB">
        <w:rPr>
          <w:rFonts w:ascii="ITC Avant Garde" w:hAnsi="ITC Avant Garde"/>
          <w:sz w:val="23"/>
          <w:szCs w:val="23"/>
        </w:rPr>
        <w:t xml:space="preserve"> la propuesta. En ese orden: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Lo someto a su votación.</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Quienes estén a favor.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Se aprueba por unanimidad.</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Comisionada Presidenta Adriana Sofía Labardini Inzunza: </w:t>
      </w:r>
      <w:r w:rsidRPr="009E3DBB">
        <w:rPr>
          <w:rFonts w:ascii="ITC Avant Garde" w:hAnsi="ITC Avant Garde"/>
          <w:sz w:val="23"/>
          <w:szCs w:val="23"/>
        </w:rPr>
        <w:t>Gracias.</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Es el considerando segundo.</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hAnsi="ITC Avant Garde"/>
          <w:sz w:val="23"/>
          <w:szCs w:val="23"/>
        </w:rPr>
      </w:pPr>
      <w:r w:rsidRPr="009E3DBB">
        <w:rPr>
          <w:rFonts w:ascii="ITC Avant Garde" w:hAnsi="ITC Avant Garde"/>
          <w:sz w:val="23"/>
          <w:szCs w:val="23"/>
        </w:rPr>
        <w:t>Sí, Comisionado Cuevas.</w:t>
      </w:r>
    </w:p>
    <w:p w:rsidR="00FB5CF1" w:rsidRDefault="00FB5CF1" w:rsidP="00FB5CF1">
      <w:pPr>
        <w:spacing w:before="240" w:after="240"/>
        <w:rPr>
          <w:rFonts w:ascii="ITC Avant Garde" w:hAnsi="ITC Avant Garde"/>
          <w:sz w:val="23"/>
          <w:szCs w:val="23"/>
        </w:rPr>
      </w:pPr>
      <w:r w:rsidRPr="009E3DBB">
        <w:rPr>
          <w:rFonts w:ascii="ITC Avant Garde" w:hAnsi="ITC Avant Garde"/>
          <w:b/>
          <w:sz w:val="23"/>
          <w:szCs w:val="23"/>
        </w:rPr>
        <w:t xml:space="preserve">Comisionado Adolfo Cuevas Teja: </w:t>
      </w:r>
      <w:r w:rsidRPr="009E3DBB">
        <w:rPr>
          <w:rFonts w:ascii="ITC Avant Garde" w:hAnsi="ITC Avant Garde"/>
          <w:sz w:val="23"/>
          <w:szCs w:val="23"/>
        </w:rPr>
        <w:t>Nada más para mi mejor comprensión, y</w:t>
      </w:r>
      <w:r w:rsidRPr="009E3DBB">
        <w:rPr>
          <w:rFonts w:ascii="ITC Avant Garde" w:eastAsia="Calibri" w:hAnsi="ITC Avant Garde" w:cs="Times New Roman"/>
          <w:sz w:val="23"/>
          <w:szCs w:val="23"/>
        </w:rPr>
        <w:t>o lo entiendo como el acto de requerimiento.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 Comisionada.</w:t>
      </w:r>
    </w:p>
    <w:p w:rsidR="00C6228E" w:rsidRDefault="00C6228E" w:rsidP="00FB5CF1">
      <w:pPr>
        <w:spacing w:before="240" w:after="240"/>
        <w:rPr>
          <w:rFonts w:ascii="ITC Avant Garde" w:eastAsia="Calibri" w:hAnsi="ITC Avant Garde" w:cs="Times New Roman"/>
          <w:sz w:val="23"/>
          <w:szCs w:val="23"/>
        </w:rPr>
        <w:sectPr w:rsidR="00C6228E" w:rsidSect="00F92FA5">
          <w:headerReference w:type="default" r:id="rId28"/>
          <w:pgSz w:w="12240" w:h="15840"/>
          <w:pgMar w:top="1560" w:right="1701" w:bottom="709" w:left="1701" w:header="708" w:footer="708" w:gutter="0"/>
          <w:cols w:space="708"/>
          <w:docGrid w:linePitch="381"/>
        </w:sectPr>
      </w:pPr>
    </w:p>
    <w:p w:rsidR="00C6228E"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lastRenderedPageBreak/>
        <w:t>Yo lo entiendo, Comisionada Presidenta, como el acto de requerimiento mismo, entonces para ser apropiado sí es indicar a las empresas qué es lo que se espera de ellas, qué es lo que se exige de ellas en realidad, por eso no entiendo si es un tema de forma o de fondo para usted.</w:t>
      </w:r>
    </w:p>
    <w:p w:rsidR="00722A31"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Presidenta Adriana Sofía Labardini Inzunza: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Contreras.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Gracias, Comisionada.</w:t>
      </w:r>
    </w:p>
    <w:p w:rsidR="00704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Muchas gracias.</w:t>
      </w:r>
    </w:p>
    <w:p w:rsidR="00757E84"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Comisionado Contreras.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 xml:space="preserve">Pero eso yo considero que lo definirá el Instituto al final, no ahorita, o sea, primero hay que definir cómo quedaría esa separación y ya el Instituto resolverá qué empresa o división es la responsable de </w:t>
      </w:r>
      <w:proofErr w:type="gramStart"/>
      <w:r w:rsidRPr="009E3DBB">
        <w:rPr>
          <w:rFonts w:ascii="ITC Avant Garde" w:eastAsia="Calibri" w:hAnsi="ITC Avant Garde" w:cs="Times New Roman"/>
          <w:sz w:val="23"/>
          <w:szCs w:val="23"/>
        </w:rPr>
        <w:t>las medida</w:t>
      </w:r>
      <w:proofErr w:type="gramEnd"/>
      <w:r w:rsidRPr="009E3DBB">
        <w:rPr>
          <w:rFonts w:ascii="ITC Avant Garde" w:eastAsia="Calibri" w:hAnsi="ITC Avant Garde" w:cs="Times New Roman"/>
          <w:sz w:val="23"/>
          <w:szCs w:val="23"/>
        </w:rPr>
        <w:t xml:space="preserve"> o todas.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Comisionada Estavillo.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Sí, yo tengo una observación de hecho conceptual a toda esta sección.</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Comisionada.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Juárez.</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Javier Juárez Mojica: </w:t>
      </w:r>
      <w:r w:rsidRPr="009E3DBB">
        <w:rPr>
          <w:rFonts w:ascii="ITC Avant Garde" w:eastAsia="Calibri" w:hAnsi="ITC Avant Garde" w:cs="Times New Roman"/>
          <w:sz w:val="23"/>
          <w:szCs w:val="23"/>
        </w:rPr>
        <w:t>Yo tengo una visión muy diferente a lo que mencionó la Comisionada.</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Comisionado Cuevas.</w:t>
      </w:r>
    </w:p>
    <w:p w:rsidR="00C6228E" w:rsidRDefault="00C6228E" w:rsidP="00D63BC8">
      <w:pPr>
        <w:spacing w:before="240" w:after="240"/>
        <w:rPr>
          <w:rFonts w:ascii="ITC Avant Garde" w:eastAsia="Calibri" w:hAnsi="ITC Avant Garde" w:cs="Times New Roman"/>
          <w:b/>
          <w:sz w:val="23"/>
          <w:szCs w:val="23"/>
        </w:rPr>
        <w:sectPr w:rsidR="00C6228E" w:rsidSect="00F92FA5">
          <w:headerReference w:type="default" r:id="rId29"/>
          <w:pgSz w:w="12240" w:h="15840"/>
          <w:pgMar w:top="1560" w:right="1701" w:bottom="709" w:left="1701" w:header="708" w:footer="708" w:gutter="0"/>
          <w:cols w:space="708"/>
          <w:docGrid w:linePitch="381"/>
        </w:sectPr>
      </w:pPr>
    </w:p>
    <w:p w:rsidR="00D63BC8" w:rsidRDefault="00FB5CF1" w:rsidP="00D63BC8">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lastRenderedPageBreak/>
        <w:t xml:space="preserve">Comisionado Adolfo Cuevas Teja: </w:t>
      </w:r>
      <w:r w:rsidRPr="009E3DBB">
        <w:rPr>
          <w:rFonts w:ascii="ITC Avant Garde" w:eastAsia="Calibri" w:hAnsi="ITC Avant Garde" w:cs="Times New Roman"/>
          <w:sz w:val="23"/>
          <w:szCs w:val="23"/>
        </w:rPr>
        <w:t xml:space="preserve">En el punto concreto creo que ayudaría, que nos enfocáramos en puntos concretos;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p>
    <w:p w:rsidR="00FB5CF1" w:rsidRDefault="00FB5CF1" w:rsidP="00D63BC8">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Comisionado.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Fromow.</w:t>
      </w:r>
    </w:p>
    <w:p w:rsidR="00C6228E"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Comisionado Mario Germán Fromow Rangel: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p>
    <w:p w:rsidR="00722A3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Comisionado.</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757E84"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Fromow.</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Mario Germán Fromow Rangel: </w:t>
      </w:r>
      <w:r w:rsidRPr="009E3DBB">
        <w:rPr>
          <w:rFonts w:ascii="ITC Avant Garde" w:eastAsia="Calibri" w:hAnsi="ITC Avant Garde" w:cs="Times New Roman"/>
          <w:sz w:val="23"/>
          <w:szCs w:val="23"/>
        </w:rPr>
        <w:t>Yo creo que no hay ninguna preocupación, Comisionada.</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Pues lo someto a votación.</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246CD2">
        <w:rPr>
          <w:rFonts w:ascii="ITC Avant Garde" w:eastAsia="Calibri" w:hAnsi="ITC Avant Garde" w:cs="Times New Roman"/>
          <w:sz w:val="23"/>
          <w:szCs w:val="23"/>
        </w:rPr>
        <w:t>¿Ya está lista?, ¡ah!, no estaba lista.</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Con los votos a favor de la Comisionada Presidente, de la Comisionada Estavillo, y los votos en contra del resto de los comisionados, por lo que no se aprueba.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Muy bien.</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C6228E" w:rsidRDefault="00C6228E" w:rsidP="00FB5CF1">
      <w:pPr>
        <w:spacing w:before="240" w:after="240"/>
        <w:rPr>
          <w:rFonts w:ascii="ITC Avant Garde" w:eastAsia="Calibri" w:hAnsi="ITC Avant Garde" w:cs="Times New Roman"/>
          <w:sz w:val="23"/>
          <w:szCs w:val="23"/>
        </w:rPr>
        <w:sectPr w:rsidR="00C6228E" w:rsidSect="00F92FA5">
          <w:headerReference w:type="default" r:id="rId30"/>
          <w:pgSz w:w="12240" w:h="15840"/>
          <w:pgMar w:top="1560" w:right="1701" w:bottom="709" w:left="1701" w:header="708" w:footer="708" w:gutter="0"/>
          <w:cols w:space="708"/>
          <w:docGrid w:linePitch="381"/>
        </w:sectPr>
      </w:pP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lastRenderedPageBreak/>
        <w:t>Comisionado Juárez.</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Javier Juárez Mojica: </w:t>
      </w:r>
      <w:r w:rsidRPr="009E3DBB">
        <w:rPr>
          <w:rFonts w:ascii="ITC Avant Garde" w:eastAsia="Calibri" w:hAnsi="ITC Avant Garde" w:cs="Times New Roman"/>
          <w:sz w:val="23"/>
          <w:szCs w:val="23"/>
        </w:rPr>
        <w:t xml:space="preserve">No sé cómo vería el área para eso, si después en donde dice: </w:t>
      </w:r>
      <w:r w:rsidR="00D63BC8" w:rsidRPr="00632C88">
        <w:rPr>
          <w:rFonts w:ascii="ITC Avant Garde" w:eastAsia="Times New Roman" w:hAnsi="ITC Avant Garde" w:cs="Times New Roman"/>
          <w:bCs/>
          <w:color w:val="0000CC"/>
          <w:sz w:val="22"/>
          <w:lang w:eastAsia="es-MX"/>
        </w:rPr>
        <w:t>“</w:t>
      </w:r>
      <w:r w:rsidR="00D63BC8">
        <w:rPr>
          <w:rFonts w:ascii="ITC Avant Garde" w:eastAsia="Times New Roman" w:hAnsi="ITC Avant Garde" w:cs="Times New Roman"/>
          <w:b/>
          <w:bCs/>
          <w:color w:val="0000CC"/>
          <w:sz w:val="22"/>
          <w:lang w:eastAsia="es-MX"/>
        </w:rPr>
        <w:t>RESERVADO</w:t>
      </w:r>
      <w:r w:rsidR="00D63BC8" w:rsidRPr="00632C88">
        <w:rPr>
          <w:rFonts w:ascii="ITC Avant Garde" w:eastAsia="Times New Roman" w:hAnsi="ITC Avant Garde" w:cs="Times New Roman"/>
          <w:bCs/>
          <w:color w:val="0000CC"/>
          <w:sz w:val="22"/>
          <w:lang w:eastAsia="es-MX"/>
        </w:rPr>
        <w:t xml:space="preserve"> </w:t>
      </w:r>
      <w:r w:rsidR="00D63BC8" w:rsidRPr="00632C88">
        <w:rPr>
          <w:rFonts w:ascii="ITC Avant Garde" w:eastAsia="Times New Roman" w:hAnsi="ITC Avant Garde" w:cs="Times New Roman"/>
          <w:b/>
          <w:bCs/>
          <w:color w:val="0000CC"/>
          <w:sz w:val="22"/>
          <w:lang w:eastAsia="es-MX"/>
        </w:rPr>
        <w:t>POR LEY”</w:t>
      </w:r>
      <w:r w:rsidR="00D63BC8">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Sí, para ser más precisos de que quisiéramos ver en ese…perfecto.</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Quienes estén a favor.</w:t>
      </w:r>
    </w:p>
    <w:p w:rsidR="00C6228E"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Se aprueba por unanimidad.</w:t>
      </w:r>
    </w:p>
    <w:p w:rsidR="00722A3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w:t>
      </w:r>
    </w:p>
    <w:p w:rsidR="00D63BC8" w:rsidRDefault="00D63BC8"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Fromow.</w:t>
      </w:r>
    </w:p>
    <w:p w:rsidR="00757E84"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Mario Germán Fromow Rangel: </w:t>
      </w:r>
      <w:r w:rsidRPr="009E3DBB">
        <w:rPr>
          <w:rFonts w:ascii="ITC Avant Garde" w:eastAsia="Calibri" w:hAnsi="ITC Avant Garde" w:cs="Times New Roman"/>
          <w:sz w:val="23"/>
          <w:szCs w:val="23"/>
        </w:rPr>
        <w:t>Únicamente una sugerencia en la forma en como estamos avanzando.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No sé, algunos parece que quisiéramos que terminara este Pleno a determinada hora por algunos compromisos ya adquiridos, claro que nuestra obligación, como dice el Comisionado Cuevas, es votar, no permanecer mucho tiempo en el Pleno.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Entonces, yo diría, no sé si esta forma en la que estamos avanzando sea la más eficiente, a lo mejor yo soy el menos indicado para señalar algo de este tipo, tomando mi responsabilidad en algunos plenos anteriores, pero creo que sí podríamos ir, retomando desde el principio algunos temas, sobre todo pareciera que estamos votando algunos y pudiera darse la situación de que tendría algún comentario posterior, se tendría que abrir alguna cuestión.</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¿No podríamos empezar a ir en orden de los puntos, considerando y después lo consecuente?, para tratar de ir avanzando de forma conjunta todos los comisionados, viendo si tienen propuestas concretas en un orden específico, dado que sí podríamos ir agotando las listas de cada Comisionado.</w:t>
      </w:r>
    </w:p>
    <w:p w:rsidR="00C6228E" w:rsidRDefault="00FB5CF1" w:rsidP="00FB5CF1">
      <w:pPr>
        <w:spacing w:before="240" w:after="240"/>
        <w:rPr>
          <w:rFonts w:ascii="ITC Avant Garde" w:eastAsia="Calibri" w:hAnsi="ITC Avant Garde" w:cs="Times New Roman"/>
          <w:sz w:val="23"/>
          <w:szCs w:val="23"/>
        </w:rPr>
        <w:sectPr w:rsidR="00C6228E" w:rsidSect="00F92FA5">
          <w:headerReference w:type="default" r:id="rId31"/>
          <w:pgSz w:w="12240" w:h="15840"/>
          <w:pgMar w:top="1560" w:right="1701" w:bottom="709" w:left="1701" w:header="708" w:footer="708" w:gutter="0"/>
          <w:cols w:space="708"/>
          <w:docGrid w:linePitch="381"/>
        </w:sectPr>
      </w:pPr>
      <w:r w:rsidRPr="009E3DBB">
        <w:rPr>
          <w:rFonts w:ascii="ITC Avant Garde" w:eastAsia="Calibri" w:hAnsi="ITC Avant Garde" w:cs="Times New Roman"/>
          <w:sz w:val="23"/>
          <w:szCs w:val="23"/>
        </w:rPr>
        <w:t>Pero creo que una forma más eficiente sería abordar el documento en orden, que los comisionados, comisionadas que tengan alguna propuesta concreta en algún punto se vaya haciendo, porque si no considero que no cumplimos con la hora con la que algunos comisionados han indicado que es su pretensión de retirarse de éste, pero no de forma oficial, pero de que pudieran abandonar este Pleno por algún compromiso ya adquirido, pero es una sugerencia a su consideración, Comisionada.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lastRenderedPageBreak/>
        <w:t xml:space="preserve">Comisionada Presidenta Adriana Sofía Labardini Inzunza: </w:t>
      </w:r>
      <w:r w:rsidRPr="009E3DBB">
        <w:rPr>
          <w:rFonts w:ascii="ITC Avant Garde" w:eastAsia="Calibri" w:hAnsi="ITC Avant Garde" w:cs="Times New Roman"/>
          <w:sz w:val="23"/>
          <w:szCs w:val="23"/>
        </w:rPr>
        <w:t>Gracias, Comisionado.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No hay una solución fácil, yo antes de tomar la palabra en cada de esos puntos volteo a ver si alguien me la pide para proponer algo; podemos por supuesto cambiar el orden, eso no lo va a ser más eficiente o más breve, o sea, si hubiese 50 propuestas, pues se tendrán que ver las 50 propuestas; sí en efecto pudiese ser Comisionado por Comisionado, o bien, por orden de numeral, de inciso; lo más eficiente no, en efecto.</w:t>
      </w:r>
    </w:p>
    <w:p w:rsidR="00722A3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Es uno de los asuntos más trascendentes de este Pleno, no hay pre Plenos, no hay tiempo, tiene que notificar; me hubiera encantado no hacer comentarios de redacción, pero es una redacción que es importante; todos quisiéramos irnos a las 3:00 en punto, pero pues es un tema muy relevante.</w:t>
      </w:r>
    </w:p>
    <w:p w:rsidR="00757E84"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Hubo cambios, el área trabajó muchísimo y, pero, yo encantada en cuanto a la forma, o sea, si quieren yo dejo mis propuestas hasta el final, podemos empezar, yo ya no voy a regresar digamos en mi caso a numerales para atrás, pero ¿tiene alguno de ustedes comentarios o propuestas, sea desde el cuatro o desde antes, desde el uno por supuesto?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Con mucho gusto, o dicho de otra manera ¿quién tiene propuestas y de qué numeral más de menor unidad?, y empezamos por ahí, yo encantada, para que todos tengan oportunidad de plantearlas.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Fromow.</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Mario Germán Fromow Rangel: </w:t>
      </w:r>
      <w:r w:rsidRPr="009E3DBB">
        <w:rPr>
          <w:rFonts w:ascii="ITC Avant Garde" w:eastAsia="Calibri" w:hAnsi="ITC Avant Garde" w:cs="Times New Roman"/>
          <w:sz w:val="23"/>
          <w:szCs w:val="23"/>
        </w:rPr>
        <w:t>Yo empiezo.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En este punto, en este momento de todo el proyecto yo no tendría alguna propuesta que hacer.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Comisionado.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¿Alguien?</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Bueno, ¿alguien más?, ¿nada más la Comisionada Estavillo y yo?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Me reservo el derecho a presentar una propuesta derivada.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Pr>
          <w:rFonts w:ascii="ITC Avant Garde" w:eastAsia="Calibri" w:hAnsi="ITC Avant Garde" w:cs="Times New Roman"/>
          <w:sz w:val="23"/>
          <w:szCs w:val="23"/>
        </w:rPr>
        <w:t>Ok</w:t>
      </w:r>
      <w:r w:rsidRPr="009E3DBB">
        <w:rPr>
          <w:rFonts w:ascii="ITC Avant Garde" w:eastAsia="Calibri" w:hAnsi="ITC Avant Garde" w:cs="Times New Roman"/>
          <w:sz w:val="23"/>
          <w:szCs w:val="23"/>
        </w:rPr>
        <w:t>, sí, por supuesto.</w:t>
      </w:r>
    </w:p>
    <w:p w:rsidR="00B74BC7" w:rsidRDefault="00FB5CF1" w:rsidP="00FB5CF1">
      <w:pPr>
        <w:spacing w:before="240" w:after="240"/>
        <w:rPr>
          <w:rFonts w:ascii="ITC Avant Garde" w:eastAsia="Calibri" w:hAnsi="ITC Avant Garde" w:cs="Times New Roman"/>
          <w:sz w:val="23"/>
          <w:szCs w:val="23"/>
        </w:rPr>
        <w:sectPr w:rsidR="00B74BC7" w:rsidSect="00F92FA5">
          <w:headerReference w:type="default" r:id="rId32"/>
          <w:pgSz w:w="12240" w:h="15840"/>
          <w:pgMar w:top="1560" w:right="1701" w:bottom="709" w:left="1701" w:header="708" w:footer="708" w:gutter="0"/>
          <w:cols w:space="708"/>
          <w:docGrid w:linePitch="381"/>
        </w:sectPr>
      </w:pPr>
      <w:r w:rsidRPr="009E3DBB">
        <w:rPr>
          <w:rFonts w:ascii="ITC Avant Garde" w:eastAsia="Calibri" w:hAnsi="ITC Avant Garde" w:cs="Times New Roman"/>
          <w:sz w:val="23"/>
          <w:szCs w:val="23"/>
        </w:rPr>
        <w:t>Entonces, pues yo encantada, podemos desahogar primero todas las de la Comisionada Estavillo y a las mías al final, no tengo ningún problema.</w:t>
      </w:r>
    </w:p>
    <w:p w:rsidR="00B74BC7"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lastRenderedPageBreak/>
        <w:t>Nos parece muy bien.</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Comisionada, yo voy por el 4.6.2 más o menos; qué más quisiera, pero ¿qué quieren?, soy abogada y los términos exactos y la motivación y argumentación me parecen muy importantes.</w:t>
      </w:r>
    </w:p>
    <w:p w:rsidR="00C6228E"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Comisionada.</w:t>
      </w:r>
    </w:p>
    <w:p w:rsidR="00FB5CF1" w:rsidRPr="00246CD2"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246CD2">
        <w:rPr>
          <w:rFonts w:ascii="ITC Avant Garde" w:eastAsia="Calibri" w:hAnsi="ITC Avant Garde" w:cs="Times New Roman"/>
          <w:sz w:val="23"/>
          <w:szCs w:val="23"/>
        </w:rPr>
        <w:t>Bueno, entonces si se trata como de ya ir avanzando en el documento yo me regresaría a uno sencillísimo del glosario, y es simplemente incluir el término “análisis de competencia”, que se utiliza más adelante y no vi que se definiera en ningún lugar.</w:t>
      </w:r>
    </w:p>
    <w:p w:rsidR="00722A31" w:rsidRDefault="00FB5CF1" w:rsidP="00FB5CF1">
      <w:pPr>
        <w:spacing w:before="240" w:after="240"/>
        <w:rPr>
          <w:rFonts w:ascii="ITC Avant Garde" w:eastAsia="Calibri" w:hAnsi="ITC Avant Garde" w:cs="Times New Roman"/>
          <w:sz w:val="23"/>
          <w:szCs w:val="23"/>
        </w:rPr>
      </w:pPr>
      <w:r w:rsidRPr="00246CD2">
        <w:rPr>
          <w:rFonts w:ascii="ITC Avant Garde" w:eastAsia="Calibri" w:hAnsi="ITC Avant Garde" w:cs="Times New Roman"/>
          <w:sz w:val="23"/>
          <w:szCs w:val="23"/>
        </w:rPr>
        <w:t>Es el análisis que se hizo en la revisión bienal, es ese, a ese nos estamos refiriendo, lo que pasa es que no se explica cuál es, sí, es el de la UCE, se elimina.</w:t>
      </w:r>
    </w:p>
    <w:p w:rsidR="00FB5CF1" w:rsidRPr="00246CD2" w:rsidRDefault="00FB5CF1" w:rsidP="00FB5CF1">
      <w:pPr>
        <w:spacing w:before="240" w:after="240"/>
        <w:rPr>
          <w:rFonts w:ascii="ITC Avant Garde" w:eastAsia="Calibri" w:hAnsi="ITC Avant Garde" w:cs="Times New Roman"/>
          <w:sz w:val="23"/>
          <w:szCs w:val="23"/>
        </w:rPr>
      </w:pPr>
      <w:r w:rsidRPr="00246CD2">
        <w:rPr>
          <w:rFonts w:ascii="ITC Avant Garde" w:eastAsia="Calibri" w:hAnsi="ITC Avant Garde" w:cs="Times New Roman"/>
          <w:b/>
          <w:sz w:val="23"/>
          <w:szCs w:val="23"/>
        </w:rPr>
        <w:t xml:space="preserve">Comisionada Presidenta Adriana Sofía Labardini Inzunza: </w:t>
      </w:r>
      <w:proofErr w:type="spellStart"/>
      <w:r w:rsidRPr="00246CD2">
        <w:rPr>
          <w:rFonts w:ascii="ITC Avant Garde" w:eastAsia="Calibri" w:hAnsi="ITC Avant Garde" w:cs="Times New Roman"/>
          <w:sz w:val="23"/>
          <w:szCs w:val="23"/>
        </w:rPr>
        <w:t>Lorely</w:t>
      </w:r>
      <w:proofErr w:type="spellEnd"/>
      <w:r w:rsidRPr="00246CD2">
        <w:rPr>
          <w:rFonts w:ascii="ITC Avant Garde" w:eastAsia="Calibri" w:hAnsi="ITC Avant Garde" w:cs="Times New Roman"/>
          <w:sz w:val="23"/>
          <w:szCs w:val="23"/>
        </w:rPr>
        <w:t>, sí, ¿gusta comentar sobre eso, por favor?</w:t>
      </w:r>
    </w:p>
    <w:p w:rsidR="00757E84" w:rsidRDefault="00FB5CF1" w:rsidP="00FB5CF1">
      <w:pPr>
        <w:spacing w:before="240" w:after="240"/>
        <w:rPr>
          <w:rFonts w:ascii="ITC Avant Garde" w:eastAsia="Calibri" w:hAnsi="ITC Avant Garde" w:cs="Times New Roman"/>
          <w:sz w:val="23"/>
          <w:szCs w:val="23"/>
        </w:rPr>
      </w:pPr>
      <w:r w:rsidRPr="00246CD2">
        <w:rPr>
          <w:rFonts w:ascii="ITC Avant Garde" w:eastAsia="Calibri" w:hAnsi="ITC Avant Garde" w:cs="Times New Roman"/>
          <w:b/>
          <w:sz w:val="23"/>
          <w:szCs w:val="23"/>
        </w:rPr>
        <w:t xml:space="preserve">Lic. </w:t>
      </w:r>
      <w:proofErr w:type="spellStart"/>
      <w:r w:rsidRPr="00246CD2">
        <w:rPr>
          <w:rFonts w:ascii="ITC Avant Garde" w:eastAsia="Calibri" w:hAnsi="ITC Avant Garde" w:cs="Times New Roman"/>
          <w:b/>
          <w:sz w:val="23"/>
          <w:szCs w:val="23"/>
        </w:rPr>
        <w:t>Lorely</w:t>
      </w:r>
      <w:proofErr w:type="spellEnd"/>
      <w:r w:rsidRPr="00246CD2">
        <w:rPr>
          <w:rFonts w:ascii="ITC Avant Garde" w:eastAsia="Calibri" w:hAnsi="ITC Avant Garde" w:cs="Times New Roman"/>
          <w:b/>
          <w:sz w:val="23"/>
          <w:szCs w:val="23"/>
        </w:rPr>
        <w:t xml:space="preserve"> Ochoa </w:t>
      </w:r>
      <w:proofErr w:type="spellStart"/>
      <w:r w:rsidRPr="00246CD2">
        <w:rPr>
          <w:rFonts w:ascii="ITC Avant Garde" w:eastAsia="Calibri" w:hAnsi="ITC Avant Garde" w:cs="Times New Roman"/>
          <w:b/>
          <w:sz w:val="23"/>
          <w:szCs w:val="23"/>
        </w:rPr>
        <w:t>Moncisvais</w:t>
      </w:r>
      <w:proofErr w:type="spellEnd"/>
      <w:r w:rsidRPr="00246CD2">
        <w:rPr>
          <w:rFonts w:ascii="ITC Avant Garde" w:eastAsia="Calibri" w:hAnsi="ITC Avant Garde" w:cs="Times New Roman"/>
          <w:b/>
          <w:sz w:val="23"/>
          <w:szCs w:val="23"/>
        </w:rPr>
        <w:t xml:space="preserve">: </w:t>
      </w:r>
      <w:r w:rsidRPr="00246CD2">
        <w:rPr>
          <w:rFonts w:ascii="ITC Avant Garde" w:eastAsia="Calibri" w:hAnsi="ITC Avant Garde" w:cs="Times New Roman"/>
          <w:sz w:val="23"/>
          <w:szCs w:val="23"/>
        </w:rPr>
        <w:t>Sí, comisionados.</w:t>
      </w:r>
    </w:p>
    <w:p w:rsidR="00704BC8" w:rsidRDefault="00FB5CF1" w:rsidP="00FB5CF1">
      <w:pPr>
        <w:spacing w:before="240" w:after="240"/>
        <w:rPr>
          <w:rFonts w:ascii="ITC Avant Garde" w:eastAsia="Calibri" w:hAnsi="ITC Avant Garde" w:cs="Times New Roman"/>
          <w:sz w:val="23"/>
          <w:szCs w:val="23"/>
        </w:rPr>
      </w:pPr>
      <w:r w:rsidRPr="00246CD2">
        <w:rPr>
          <w:rFonts w:ascii="ITC Avant Garde" w:eastAsia="Calibri" w:hAnsi="ITC Avant Garde" w:cs="Times New Roman"/>
          <w:sz w:val="23"/>
          <w:szCs w:val="23"/>
        </w:rPr>
        <w:t>Dado que solamente se menciona una vez lo eliminamos y está cubierto con la resolución bienal.</w:t>
      </w:r>
    </w:p>
    <w:p w:rsidR="00FB5CF1" w:rsidRDefault="00FB5CF1" w:rsidP="00FB5CF1">
      <w:pPr>
        <w:spacing w:before="240" w:after="240"/>
        <w:rPr>
          <w:rFonts w:ascii="ITC Avant Garde" w:eastAsia="Calibri" w:hAnsi="ITC Avant Garde" w:cs="Times New Roman"/>
          <w:sz w:val="23"/>
          <w:szCs w:val="23"/>
        </w:rPr>
      </w:pPr>
      <w:r w:rsidRPr="00246CD2">
        <w:rPr>
          <w:rFonts w:ascii="ITC Avant Garde" w:eastAsia="Calibri" w:hAnsi="ITC Avant Garde" w:cs="Times New Roman"/>
          <w:b/>
          <w:sz w:val="23"/>
          <w:szCs w:val="23"/>
        </w:rPr>
        <w:t xml:space="preserve">Comisionada Presidenta Adriana Sofía Labardini Inzunza: </w:t>
      </w:r>
      <w:r w:rsidRPr="00246CD2">
        <w:rPr>
          <w:rFonts w:ascii="ITC Avant Garde" w:eastAsia="Calibri" w:hAnsi="ITC Avant Garde" w:cs="Times New Roman"/>
          <w:sz w:val="23"/>
          <w:szCs w:val="23"/>
        </w:rPr>
        <w:t>Se describe exactamente qué documento es.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Perfecto.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Muchas 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Mario Germán Fromow Rangel: </w:t>
      </w:r>
      <w:r w:rsidRPr="009E3DBB">
        <w:rPr>
          <w:rFonts w:ascii="ITC Avant Garde" w:eastAsia="Calibri" w:hAnsi="ITC Avant Garde" w:cs="Times New Roman"/>
          <w:sz w:val="23"/>
          <w:szCs w:val="23"/>
        </w:rPr>
        <w:t>Pero ya no entendí.</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¿Hay una propuesta?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No, la retiro, ya no es necesario.</w:t>
      </w:r>
    </w:p>
    <w:p w:rsidR="00881E9E" w:rsidRDefault="00881E9E"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Por favor, adelante.</w:t>
      </w:r>
    </w:p>
    <w:p w:rsidR="00881E9E" w:rsidRDefault="00FB5CF1" w:rsidP="00881E9E">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María Elena Estavillo Flores: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FB5CF1" w:rsidRDefault="00FB5CF1" w:rsidP="00881E9E">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proofErr w:type="spellStart"/>
      <w:r w:rsidRPr="009E3DBB">
        <w:rPr>
          <w:rFonts w:ascii="ITC Avant Garde" w:eastAsia="Calibri" w:hAnsi="ITC Avant Garde" w:cs="Times New Roman"/>
          <w:sz w:val="23"/>
          <w:szCs w:val="23"/>
        </w:rPr>
        <w:t>Lorely</w:t>
      </w:r>
      <w:proofErr w:type="spellEnd"/>
      <w:r w:rsidRPr="009E3DBB">
        <w:rPr>
          <w:rFonts w:ascii="ITC Avant Garde" w:eastAsia="Calibri" w:hAnsi="ITC Avant Garde" w:cs="Times New Roman"/>
          <w:sz w:val="23"/>
          <w:szCs w:val="23"/>
        </w:rPr>
        <w:t>, perdón, ¿pedía comentarios de la Unidad?</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Sí.</w:t>
      </w:r>
    </w:p>
    <w:p w:rsidR="00C6228E" w:rsidRDefault="00C6228E" w:rsidP="00881E9E">
      <w:pPr>
        <w:spacing w:before="240" w:after="240"/>
        <w:rPr>
          <w:rFonts w:ascii="ITC Avant Garde" w:eastAsia="Calibri" w:hAnsi="ITC Avant Garde" w:cs="Times New Roman"/>
          <w:b/>
          <w:sz w:val="23"/>
          <w:szCs w:val="23"/>
        </w:rPr>
        <w:sectPr w:rsidR="00C6228E" w:rsidSect="00F92FA5">
          <w:headerReference w:type="default" r:id="rId33"/>
          <w:pgSz w:w="12240" w:h="15840"/>
          <w:pgMar w:top="1560" w:right="1701" w:bottom="709" w:left="1701" w:header="708" w:footer="708" w:gutter="0"/>
          <w:cols w:space="708"/>
          <w:docGrid w:linePitch="381"/>
        </w:sectPr>
      </w:pPr>
    </w:p>
    <w:p w:rsidR="00881E9E" w:rsidRDefault="00FB5CF1" w:rsidP="00881E9E">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lastRenderedPageBreak/>
        <w:t xml:space="preserve">Comisionada Presidenta Adriana Sofía Labardini Inzunza: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FB5CF1" w:rsidRDefault="00FB5CF1" w:rsidP="00881E9E">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Comisionado Robles.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Arturo Robles Rovalo: </w:t>
      </w:r>
      <w:r w:rsidRPr="009E3DBB">
        <w:rPr>
          <w:rFonts w:ascii="ITC Avant Garde" w:eastAsia="Calibri" w:hAnsi="ITC Avant Garde" w:cs="Times New Roman"/>
          <w:sz w:val="23"/>
          <w:szCs w:val="23"/>
        </w:rPr>
        <w:t>Gracias, Comisionada.</w:t>
      </w:r>
    </w:p>
    <w:p w:rsidR="00C6228E" w:rsidRDefault="00881E9E"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Comisionado Robles.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 xml:space="preserve">Someto a votación esta propuesta de adición, ¿quedó clara los términos de la propuesta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Pr="009E3DBB">
        <w:rPr>
          <w:rFonts w:ascii="ITC Avant Garde" w:eastAsia="Calibri" w:hAnsi="ITC Avant Garde" w:cs="Times New Roman"/>
          <w:sz w:val="23"/>
          <w:szCs w:val="23"/>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722A31"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Presidenta Adriana Sofía Labardini Inzunza: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Javier Juárez Mojica: </w:t>
      </w:r>
      <w:r w:rsidRPr="009E3DBB">
        <w:rPr>
          <w:rFonts w:ascii="ITC Avant Garde" w:eastAsia="Calibri" w:hAnsi="ITC Avant Garde" w:cs="Times New Roman"/>
          <w:sz w:val="23"/>
          <w:szCs w:val="23"/>
        </w:rPr>
        <w:t>Pedir información, ¿no?</w:t>
      </w:r>
    </w:p>
    <w:p w:rsidR="00757E84"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Sí.</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Sí, podría ser.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Comisionada Estavillo.</w:t>
      </w:r>
    </w:p>
    <w:p w:rsidR="005F4248"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Sí.</w:t>
      </w:r>
      <w:r w:rsidR="005F4248">
        <w:rPr>
          <w:rFonts w:ascii="ITC Avant Garde" w:eastAsia="Calibri" w:hAnsi="ITC Avant Garde" w:cs="Times New Roman"/>
          <w:sz w:val="23"/>
          <w:szCs w:val="23"/>
        </w:rPr>
        <w:t xml:space="preserve"> </w:t>
      </w:r>
    </w:p>
    <w:p w:rsidR="00881E9E" w:rsidRDefault="00881E9E"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w:t>
      </w:r>
      <w:r w:rsidRPr="005F4248">
        <w:rPr>
          <w:rFonts w:ascii="ITC Avant Garde" w:eastAsia="Calibri" w:hAnsi="ITC Avant Garde" w:cs="Times New Roman"/>
          <w:b/>
          <w:sz w:val="23"/>
          <w:szCs w:val="23"/>
        </w:rPr>
        <w:t>Inzunza:</w:t>
      </w:r>
      <w:r w:rsidR="00881E9E" w:rsidRPr="00881E9E">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Contreras.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Gracias, Comisionada.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Sólo para precisión.</w:t>
      </w:r>
    </w:p>
    <w:p w:rsidR="00881E9E" w:rsidRDefault="00881E9E"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Comisionada María Elena Estavillo Flores:</w:t>
      </w:r>
      <w:r w:rsidRPr="009E3DBB">
        <w:rPr>
          <w:rFonts w:ascii="ITC Avant Garde" w:eastAsia="Calibri" w:hAnsi="ITC Avant Garde" w:cs="Times New Roman"/>
          <w:sz w:val="23"/>
          <w:szCs w:val="23"/>
        </w:rPr>
        <w:t xml:space="preserve"> Sí.</w:t>
      </w:r>
    </w:p>
    <w:p w:rsidR="00FB5CF1" w:rsidRDefault="00FB5CF1" w:rsidP="00FB5CF1">
      <w:pPr>
        <w:spacing w:before="240" w:after="240"/>
        <w:rPr>
          <w:rFonts w:ascii="ITC Avant Garde" w:eastAsia="Calibri" w:hAnsi="ITC Avant Garde" w:cs="Times New Roman"/>
          <w:b/>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Muchas 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Sí.</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Fromow.</w:t>
      </w:r>
    </w:p>
    <w:p w:rsidR="00881E9E" w:rsidRDefault="00FB5CF1" w:rsidP="00881E9E">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Comisionado Mario Germán Fromow Rangel: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C6228E" w:rsidRDefault="00C6228E" w:rsidP="00881E9E">
      <w:pPr>
        <w:spacing w:before="240" w:after="240"/>
        <w:rPr>
          <w:rFonts w:ascii="ITC Avant Garde" w:eastAsia="Calibri" w:hAnsi="ITC Avant Garde" w:cs="Times New Roman"/>
          <w:b/>
          <w:sz w:val="23"/>
          <w:szCs w:val="23"/>
        </w:rPr>
        <w:sectPr w:rsidR="00C6228E" w:rsidSect="00F92FA5">
          <w:headerReference w:type="default" r:id="rId34"/>
          <w:pgSz w:w="12240" w:h="15840"/>
          <w:pgMar w:top="1560" w:right="1701" w:bottom="709" w:left="1701" w:header="708" w:footer="708" w:gutter="0"/>
          <w:cols w:space="708"/>
          <w:docGrid w:linePitch="381"/>
        </w:sectPr>
      </w:pPr>
    </w:p>
    <w:p w:rsidR="00FB5CF1" w:rsidRDefault="00FB5CF1" w:rsidP="00881E9E">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lastRenderedPageBreak/>
        <w:t xml:space="preserve">Comisionada Presidenta Adriana Sofía Labardini Inzunza: </w:t>
      </w:r>
      <w:r w:rsidRPr="009E3DBB">
        <w:rPr>
          <w:rFonts w:ascii="ITC Avant Garde" w:eastAsia="Calibri" w:hAnsi="ITC Avant Garde" w:cs="Times New Roman"/>
          <w:sz w:val="23"/>
          <w:szCs w:val="23"/>
        </w:rPr>
        <w:t>Comisionado Juárez.</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Comisionado Javier Juárez Mojica</w:t>
      </w:r>
      <w:r w:rsidR="00881E9E">
        <w:rPr>
          <w:rFonts w:ascii="ITC Avant Garde" w:eastAsia="Calibri" w:hAnsi="ITC Avant Garde" w:cs="Times New Roman"/>
          <w:b/>
          <w:sz w:val="23"/>
          <w:szCs w:val="23"/>
        </w:rPr>
        <w:t xml:space="preserve">: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C6228E"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Quienes estén a favor de esa adición de…Comisionado Contreras y Comisionado Fromow.</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Gracias.</w:t>
      </w:r>
    </w:p>
    <w:p w:rsidR="00881E9E" w:rsidRDefault="00881E9E"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Así es.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Muy bien.</w:t>
      </w:r>
    </w:p>
    <w:p w:rsidR="00722A31" w:rsidRDefault="00881E9E"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757E84" w:rsidRDefault="00FB5CF1" w:rsidP="00881E9E">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Presidenta Adriana Sofía Labardini Inzunza: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FB5CF1" w:rsidRDefault="00FB5CF1" w:rsidP="00881E9E">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Mario Germán Fromow Rangel: </w:t>
      </w:r>
      <w:r w:rsidRPr="009E3DBB">
        <w:rPr>
          <w:rFonts w:ascii="ITC Avant Garde" w:eastAsia="Calibri" w:hAnsi="ITC Avant Garde" w:cs="Times New Roman"/>
          <w:sz w:val="23"/>
          <w:szCs w:val="23"/>
        </w:rPr>
        <w:t>A ver.</w:t>
      </w:r>
    </w:p>
    <w:p w:rsidR="00881E9E" w:rsidRDefault="00881E9E"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704BC8"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Calibri" w:hAnsi="ITC Avant Garde" w:cs="Times New Roman"/>
          <w:sz w:val="23"/>
          <w:szCs w:val="23"/>
          <w:highlight w:val="lightGray"/>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Quienes estén a favor de la propuesta.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Se aprueba por unanimidad.</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Comisionada, ¿quiere usted continuar en los numerales? Sí, yo tampoco.</w:t>
      </w:r>
    </w:p>
    <w:p w:rsidR="00881E9E" w:rsidRDefault="00881E9E"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Robles.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Arturo Robles Rovalo: </w:t>
      </w:r>
      <w:r w:rsidRPr="009E3DBB">
        <w:rPr>
          <w:rFonts w:ascii="ITC Avant Garde" w:eastAsia="Calibri" w:hAnsi="ITC Avant Garde" w:cs="Times New Roman"/>
          <w:sz w:val="23"/>
          <w:szCs w:val="23"/>
        </w:rPr>
        <w:t>Gracias, Presidenta.</w:t>
      </w:r>
    </w:p>
    <w:p w:rsidR="00C6228E" w:rsidRDefault="00FB5CF1" w:rsidP="00FB5CF1">
      <w:pPr>
        <w:spacing w:before="240" w:after="240"/>
        <w:rPr>
          <w:rFonts w:ascii="ITC Avant Garde" w:eastAsia="Calibri" w:hAnsi="ITC Avant Garde" w:cs="Times New Roman"/>
          <w:sz w:val="23"/>
          <w:szCs w:val="23"/>
        </w:rPr>
        <w:sectPr w:rsidR="00C6228E" w:rsidSect="00F92FA5">
          <w:headerReference w:type="default" r:id="rId35"/>
          <w:pgSz w:w="12240" w:h="15840"/>
          <w:pgMar w:top="1560" w:right="1701" w:bottom="709" w:left="1701" w:header="708" w:footer="708" w:gutter="0"/>
          <w:cols w:space="708"/>
          <w:docGrid w:linePitch="381"/>
        </w:sectPr>
      </w:pPr>
      <w:r w:rsidRPr="009E3DBB">
        <w:rPr>
          <w:rFonts w:ascii="ITC Avant Garde" w:eastAsia="Calibri" w:hAnsi="ITC Avant Garde" w:cs="Times New Roman"/>
          <w:sz w:val="23"/>
          <w:szCs w:val="23"/>
        </w:rPr>
        <w:t>Solamente para saber si es una sugerencia al área o está siendo una propuesta que debemos de votar.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lastRenderedPageBreak/>
        <w:t xml:space="preserve">Comisionada Presidenta Adriana Sofía Labardini Inzunza: </w:t>
      </w:r>
      <w:r w:rsidRPr="009E3DBB">
        <w:rPr>
          <w:rFonts w:ascii="ITC Avant Garde" w:eastAsia="Calibri" w:hAnsi="ITC Avant Garde" w:cs="Times New Roman"/>
          <w:sz w:val="23"/>
          <w:szCs w:val="23"/>
        </w:rPr>
        <w:t>Es una sugerencia al área, así es.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Arturo Robles Rovalo: </w:t>
      </w:r>
      <w:r w:rsidRPr="009E3DBB">
        <w:rPr>
          <w:rFonts w:ascii="ITC Avant Garde" w:eastAsia="Calibri" w:hAnsi="ITC Avant Garde" w:cs="Times New Roman"/>
          <w:sz w:val="23"/>
          <w:szCs w:val="23"/>
        </w:rPr>
        <w:t>Gracias.</w:t>
      </w:r>
    </w:p>
    <w:p w:rsidR="00C6228E"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Para que vean que sí estoy con un ojo al gato.</w:t>
      </w:r>
    </w:p>
    <w:p w:rsidR="00FB5CF1" w:rsidRDefault="00881E9E" w:rsidP="00FB5CF1">
      <w:pPr>
        <w:spacing w:before="240" w:after="240"/>
        <w:rPr>
          <w:rFonts w:ascii="ITC Avant Garde" w:eastAsia="Calibri" w:hAnsi="ITC Avant Garde" w:cs="Times New Roman"/>
          <w:sz w:val="23"/>
          <w:szCs w:val="23"/>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 xml:space="preserve">, </w:t>
      </w:r>
      <w:r w:rsidR="00FB5CF1" w:rsidRPr="00A20853">
        <w:rPr>
          <w:rFonts w:ascii="ITC Avant Garde" w:eastAsia="Calibri" w:hAnsi="ITC Avant Garde" w:cs="Times New Roman"/>
          <w:sz w:val="23"/>
          <w:szCs w:val="23"/>
        </w:rPr>
        <w:t>como siempre mi objetivo es robustecer la motivación, la razonabilidad, la proporcionalidad, en fin, que pues bajo los ojos de un juzgador, pues es muy importante.</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Fromow.</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Mario Germán Fromow Rangel: </w:t>
      </w:r>
      <w:r w:rsidRPr="009E3DBB">
        <w:rPr>
          <w:rFonts w:ascii="ITC Avant Garde" w:eastAsia="Calibri" w:hAnsi="ITC Avant Garde" w:cs="Times New Roman"/>
          <w:sz w:val="23"/>
          <w:szCs w:val="23"/>
        </w:rPr>
        <w:t>Gracias, Comisionada.</w:t>
      </w:r>
    </w:p>
    <w:p w:rsidR="00757E84" w:rsidRDefault="00FB5CF1" w:rsidP="00FB5CF1">
      <w:pPr>
        <w:spacing w:before="240" w:after="240"/>
        <w:rPr>
          <w:rFonts w:ascii="ITC Avant Garde" w:eastAsia="Calibri" w:hAnsi="ITC Avant Garde" w:cs="Times New Roman"/>
          <w:sz w:val="23"/>
          <w:szCs w:val="23"/>
        </w:rPr>
      </w:pPr>
      <w:r w:rsidRPr="00A20853">
        <w:rPr>
          <w:rFonts w:ascii="ITC Avant Garde" w:eastAsia="Calibri" w:hAnsi="ITC Avant Garde" w:cs="Times New Roman"/>
          <w:sz w:val="23"/>
          <w:szCs w:val="23"/>
        </w:rPr>
        <w:t>Sin embargo, sí veo alguna complicación para el área en este punto, si no se hace una propuesta concreta, porque hemos visto que pudiéramos tener diferentes interpretaciones ¿no? como aquí, inclusive, con una palabra que se utiliza, y creo que como esto tiene que cumplir plazos establecidos pudiéramos poner en riesgo a algún Comisionado, que en determinado momento ve alguna frase y a la mera hora considere que no firma la resolución final, inclusive cuando ya otros comisionados lo hayan hecho de esa forma.</w:t>
      </w:r>
    </w:p>
    <w:p w:rsidR="00704BC8" w:rsidRDefault="00FB5CF1" w:rsidP="00FB5CF1">
      <w:pPr>
        <w:spacing w:before="240" w:after="240"/>
        <w:rPr>
          <w:rFonts w:ascii="ITC Avant Garde" w:eastAsia="Calibri" w:hAnsi="ITC Avant Garde" w:cs="Times New Roman"/>
          <w:sz w:val="23"/>
          <w:szCs w:val="23"/>
        </w:rPr>
      </w:pPr>
      <w:r w:rsidRPr="00A20853">
        <w:rPr>
          <w:rFonts w:ascii="ITC Avant Garde" w:eastAsia="Calibri" w:hAnsi="ITC Avant Garde" w:cs="Times New Roman"/>
          <w:sz w:val="23"/>
          <w:szCs w:val="23"/>
        </w:rPr>
        <w:t>Y, entonces, ese Comisionado tendría que hablarles a los demás comisionados, para explicarles que por qué no comparte esa situación, entonces sí, pero creo que en este caso por los tiempos se pudiera complicar, porque ya está bien que así lo hemos hecho, pero también ha habido ejemplos de que al hacer eso a la mera hora, como queda redactado, pues ya un Comisionado no está de acuerdo y, entonces, retrasa todo el proceso, en fin, pero a consideración del área.</w:t>
      </w:r>
    </w:p>
    <w:p w:rsidR="00FB5CF1" w:rsidRDefault="00FB5CF1" w:rsidP="00FB5CF1">
      <w:pPr>
        <w:spacing w:before="240" w:after="240"/>
        <w:rPr>
          <w:rFonts w:ascii="ITC Avant Garde" w:eastAsia="Calibri" w:hAnsi="ITC Avant Garde" w:cs="Times New Roman"/>
          <w:sz w:val="23"/>
          <w:szCs w:val="23"/>
        </w:rPr>
      </w:pPr>
      <w:r w:rsidRPr="00A20853">
        <w:rPr>
          <w:rFonts w:ascii="ITC Avant Garde" w:eastAsia="Calibri" w:hAnsi="ITC Avant Garde" w:cs="Times New Roman"/>
          <w:b/>
          <w:sz w:val="23"/>
          <w:szCs w:val="23"/>
        </w:rPr>
        <w:t>Comisiona</w:t>
      </w:r>
      <w:r w:rsidRPr="009E3DBB">
        <w:rPr>
          <w:rFonts w:ascii="ITC Avant Garde" w:eastAsia="Calibri" w:hAnsi="ITC Avant Garde" w:cs="Times New Roman"/>
          <w:b/>
          <w:sz w:val="23"/>
          <w:szCs w:val="23"/>
        </w:rPr>
        <w:t xml:space="preserve">da Presidenta Adriana Sofía Labardini Inzunza: </w:t>
      </w: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Creo que convenimos al principio, que expresada la preocupación o el punto medular en cada caso confiamos en que el área lo atenderá en la mejor manera que considere y que sea compatible con el resto del texto, para no volver; y si tuviera una propuesta específica en este caso créanme que la haría, no la tengo en este momento.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Fromow.</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Mario Germán Fromow Rangel: </w:t>
      </w:r>
      <w:r w:rsidRPr="009E3DBB">
        <w:rPr>
          <w:rFonts w:ascii="ITC Avant Garde" w:eastAsia="Calibri" w:hAnsi="ITC Avant Garde" w:cs="Times New Roman"/>
          <w:sz w:val="23"/>
          <w:szCs w:val="23"/>
        </w:rPr>
        <w:t>Sí.</w:t>
      </w:r>
    </w:p>
    <w:p w:rsidR="00C6228E" w:rsidRDefault="00C6228E" w:rsidP="00FB5CF1">
      <w:pPr>
        <w:spacing w:before="240" w:after="240"/>
        <w:rPr>
          <w:rFonts w:ascii="ITC Avant Garde" w:eastAsia="Calibri" w:hAnsi="ITC Avant Garde" w:cs="Times New Roman"/>
          <w:sz w:val="23"/>
          <w:szCs w:val="23"/>
        </w:rPr>
        <w:sectPr w:rsidR="00C6228E" w:rsidSect="00F92FA5">
          <w:headerReference w:type="default" r:id="rId36"/>
          <w:pgSz w:w="12240" w:h="15840"/>
          <w:pgMar w:top="1560" w:right="1701" w:bottom="709" w:left="1701" w:header="708" w:footer="708" w:gutter="0"/>
          <w:cols w:space="708"/>
          <w:docGrid w:linePitch="381"/>
        </w:sectPr>
      </w:pP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lastRenderedPageBreak/>
        <w:t>Únicamente si pudiera ser también un acuerdo en ese sentido de que lo dejamos al área y lo propone, pero si hay algún Comisionado que no esté de acuerdo por alguna razón, en lugar de tratar de hablarle y convencer a los demás, pues regresemos al texto como está actualmente y así se va.</w:t>
      </w:r>
    </w:p>
    <w:p w:rsidR="00C6228E"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Esa sería mi petición, para no retrasar esto, o sea, que el área sí haga su esfuerzo con lo que aquí se manifestó, que trate de sacar un texto que todos los comisionados acepten, pero en el caso de que un Comisionado no esté de acuerdo y es</w:t>
      </w:r>
      <w:r>
        <w:rPr>
          <w:rFonts w:ascii="ITC Avant Garde" w:eastAsia="Calibri" w:hAnsi="ITC Avant Garde" w:cs="Times New Roman"/>
          <w:sz w:val="23"/>
          <w:szCs w:val="23"/>
        </w:rPr>
        <w:t>a</w:t>
      </w:r>
      <w:r w:rsidRPr="009E3DBB">
        <w:rPr>
          <w:rFonts w:ascii="ITC Avant Garde" w:eastAsia="Calibri" w:hAnsi="ITC Avant Garde" w:cs="Times New Roman"/>
          <w:sz w:val="23"/>
          <w:szCs w:val="23"/>
        </w:rPr>
        <w:t xml:space="preserve"> modificación implique que otro Comisionado se oponga yo solamente pediría que, entonces, regresáramos al texto como está y ese sea el que se apruebe o que sea el texto final.</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Si es así, pues yo no tendría ningún problema en apoyar esta situación.</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Comisionado Juárez.</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Javier Juárez Mojica: </w:t>
      </w:r>
      <w:r w:rsidRPr="009E3DBB">
        <w:rPr>
          <w:rFonts w:ascii="ITC Avant Garde" w:eastAsia="Calibri" w:hAnsi="ITC Avant Garde" w:cs="Times New Roman"/>
          <w:sz w:val="23"/>
          <w:szCs w:val="23"/>
        </w:rPr>
        <w:t xml:space="preserve">Sí, me gustaría ver qué opina el área,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sidRPr="00881E9E">
        <w:rPr>
          <w:rFonts w:ascii="ITC Avant Garde" w:eastAsia="Calibri" w:hAnsi="ITC Avant Garde" w:cs="Times New Roman"/>
          <w:sz w:val="23"/>
          <w:szCs w:val="23"/>
        </w:rPr>
        <w:t>,</w:t>
      </w:r>
      <w:r w:rsidRPr="009E3DBB">
        <w:rPr>
          <w:rFonts w:ascii="ITC Avant Garde" w:eastAsia="Calibri" w:hAnsi="ITC Avant Garde" w:cs="Times New Roman"/>
          <w:sz w:val="23"/>
          <w:szCs w:val="23"/>
        </w:rPr>
        <w:t xml:space="preserve"> entonces como que, o sea, no entiendo si eso es necesario, no sé si el área tiene alguna idea de por dónde lo podrían desarrollar, porque también me preocuparía lo que dice el Comisionado Fromow, que no lleguemos a un engrose en tiempo.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w:t>
      </w:r>
    </w:p>
    <w:p w:rsidR="00757E84"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¿Me pregunta a mí o le pregunta al área?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Comisionado Javier Juárez Mojica:</w:t>
      </w:r>
      <w:r w:rsidRPr="009E3DBB">
        <w:rPr>
          <w:rFonts w:ascii="ITC Avant Garde" w:eastAsia="Calibri" w:hAnsi="ITC Avant Garde" w:cs="Times New Roman"/>
          <w:sz w:val="23"/>
          <w:szCs w:val="23"/>
        </w:rPr>
        <w:t xml:space="preserve"> Al área.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El margen de fortalecimiento.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Pr="009E3DBB">
        <w:rPr>
          <w:rFonts w:ascii="ITC Avant Garde" w:eastAsia="Calibri" w:hAnsi="ITC Avant Garde" w:cs="Times New Roman"/>
          <w:sz w:val="23"/>
          <w:szCs w:val="23"/>
        </w:rPr>
        <w:t>Gracias.</w:t>
      </w:r>
    </w:p>
    <w:p w:rsidR="00704BC8" w:rsidRDefault="00FB5CF1" w:rsidP="00881E9E">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sz w:val="23"/>
          <w:szCs w:val="23"/>
        </w:rPr>
        <w:t>A mí nada más me gustaría estar segura de que estoy entendiendo b</w:t>
      </w:r>
      <w:r>
        <w:rPr>
          <w:rFonts w:ascii="ITC Avant Garde" w:eastAsia="Calibri" w:hAnsi="ITC Avant Garde" w:cs="Times New Roman"/>
          <w:sz w:val="23"/>
          <w:szCs w:val="23"/>
        </w:rPr>
        <w:t>i</w:t>
      </w:r>
      <w:r w:rsidRPr="009E3DBB">
        <w:rPr>
          <w:rFonts w:ascii="ITC Avant Garde" w:eastAsia="Calibri" w:hAnsi="ITC Avant Garde" w:cs="Times New Roman"/>
          <w:sz w:val="23"/>
          <w:szCs w:val="23"/>
        </w:rPr>
        <w:t xml:space="preserve">en la petición; es robustecer esta parte,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FB5CF1" w:rsidRDefault="00FB5CF1" w:rsidP="00881E9E">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En la dinámica de este inciso se explica toda la propuesta y las funciones propuestas por las empresas proponentes; ahí están enumeradas nuevas propuestas, nueve propuestas, perdónenme, y luego ya vienen las consideraciones del Instituto, y dice:</w:t>
      </w:r>
    </w:p>
    <w:p w:rsidR="00881E9E" w:rsidRDefault="00881E9E"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881E9E" w:rsidRDefault="00FB5CF1" w:rsidP="00881E9E">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 xml:space="preserve">Yo tengo una propuesta, nada más para dar claridad en la descripción de la propuesta,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C6228E" w:rsidRDefault="00C6228E" w:rsidP="00FB5CF1">
      <w:pPr>
        <w:spacing w:before="240" w:after="240"/>
        <w:rPr>
          <w:rFonts w:ascii="ITC Avant Garde" w:eastAsia="Calibri" w:hAnsi="ITC Avant Garde" w:cs="Times New Roman"/>
          <w:b/>
          <w:sz w:val="23"/>
          <w:szCs w:val="23"/>
        </w:rPr>
        <w:sectPr w:rsidR="00C6228E" w:rsidSect="00F92FA5">
          <w:headerReference w:type="default" r:id="rId37"/>
          <w:pgSz w:w="12240" w:h="15840"/>
          <w:pgMar w:top="1560" w:right="1701" w:bottom="709" w:left="1701" w:header="708" w:footer="708" w:gutter="0"/>
          <w:cols w:space="708"/>
          <w:docGrid w:linePitch="381"/>
        </w:sectPr>
      </w:pPr>
    </w:p>
    <w:p w:rsidR="00881E9E"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lastRenderedPageBreak/>
        <w:t xml:space="preserve">Comisionada Presidenta Adriana Sofía Labardini Inzunza: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881E9E" w:rsidRDefault="00FB5CF1" w:rsidP="00881E9E">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María Elena Estavillo Flores: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FB5CF1" w:rsidRDefault="00FB5CF1" w:rsidP="00881E9E">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Perdón.</w:t>
      </w:r>
    </w:p>
    <w:p w:rsidR="00881E9E" w:rsidRDefault="00881E9E"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proofErr w:type="spellStart"/>
      <w:r w:rsidRPr="009E3DBB">
        <w:rPr>
          <w:rFonts w:ascii="ITC Avant Garde" w:eastAsia="Calibri" w:hAnsi="ITC Avant Garde" w:cs="Times New Roman"/>
          <w:sz w:val="23"/>
          <w:szCs w:val="23"/>
        </w:rPr>
        <w:t>Lorely</w:t>
      </w:r>
      <w:proofErr w:type="spellEnd"/>
      <w:r w:rsidRPr="009E3DBB">
        <w:rPr>
          <w:rFonts w:ascii="ITC Avant Garde" w:eastAsia="Calibri" w:hAnsi="ITC Avant Garde" w:cs="Times New Roman"/>
          <w:sz w:val="23"/>
          <w:szCs w:val="23"/>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Pr="009E3DBB">
        <w:rPr>
          <w:rFonts w:ascii="ITC Avant Garde" w:eastAsia="Calibri" w:hAnsi="ITC Avant Garde" w:cs="Times New Roman"/>
          <w:sz w:val="23"/>
          <w:szCs w:val="23"/>
        </w:rPr>
        <w:t>Eso, exactamente, ya está en la medida.</w:t>
      </w:r>
    </w:p>
    <w:p w:rsidR="00C6228E" w:rsidRDefault="00881E9E"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Comisionada Estavillo.</w:t>
      </w:r>
      <w:r w:rsidRPr="009E3DBB">
        <w:rPr>
          <w:rFonts w:ascii="ITC Avant Garde" w:eastAsia="Calibri" w:hAnsi="ITC Avant Garde" w:cs="Times New Roman"/>
          <w:b/>
          <w:sz w:val="23"/>
          <w:szCs w:val="23"/>
        </w:rPr>
        <w:t xml:space="preserve"> </w:t>
      </w:r>
    </w:p>
    <w:p w:rsidR="00722A31" w:rsidRDefault="00FB5CF1" w:rsidP="00881E9E">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Gracias.</w:t>
      </w:r>
    </w:p>
    <w:p w:rsidR="00881E9E" w:rsidRDefault="00FB5CF1" w:rsidP="00881E9E">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sz w:val="23"/>
          <w:szCs w:val="23"/>
        </w:rPr>
        <w:t xml:space="preserve">Bueno, esa sería una cuestión adicional a considerar, digo, sin pronunciarnos en este momento, pero no lo vi en el proyecto,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FB5CF1" w:rsidRDefault="00FB5CF1" w:rsidP="00881E9E">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Adelante.</w:t>
      </w:r>
    </w:p>
    <w:p w:rsidR="00881E9E" w:rsidRDefault="00FB5CF1" w:rsidP="00881E9E">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FB5CF1" w:rsidRDefault="00FB5CF1" w:rsidP="00881E9E">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No sé si eso atienda la…</w:t>
      </w:r>
    </w:p>
    <w:p w:rsidR="00757E84"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María Elena Estavillo Flores: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Pr="009E3DBB">
        <w:rPr>
          <w:rFonts w:ascii="ITC Avant Garde" w:eastAsia="Calibri" w:hAnsi="ITC Avant Garde" w:cs="Times New Roman"/>
          <w:sz w:val="23"/>
          <w:szCs w:val="23"/>
        </w:rPr>
        <w:t>Sí.</w:t>
      </w:r>
    </w:p>
    <w:p w:rsidR="00881E9E" w:rsidRDefault="00881E9E"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Comisionada Estavillo.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881E9E"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00881E9E" w:rsidRPr="00632C88">
        <w:rPr>
          <w:rFonts w:ascii="ITC Avant Garde" w:eastAsia="Times New Roman" w:hAnsi="ITC Avant Garde" w:cs="Times New Roman"/>
          <w:bCs/>
          <w:color w:val="0000CC"/>
          <w:sz w:val="22"/>
          <w:lang w:eastAsia="es-MX"/>
        </w:rPr>
        <w:t>“</w:t>
      </w:r>
      <w:r w:rsidR="00881E9E">
        <w:rPr>
          <w:rFonts w:ascii="ITC Avant Garde" w:eastAsia="Times New Roman" w:hAnsi="ITC Avant Garde" w:cs="Times New Roman"/>
          <w:b/>
          <w:bCs/>
          <w:color w:val="0000CC"/>
          <w:sz w:val="22"/>
          <w:lang w:eastAsia="es-MX"/>
        </w:rPr>
        <w:t>RESERVADO</w:t>
      </w:r>
      <w:r w:rsidR="00881E9E" w:rsidRPr="00632C88">
        <w:rPr>
          <w:rFonts w:ascii="ITC Avant Garde" w:eastAsia="Times New Roman" w:hAnsi="ITC Avant Garde" w:cs="Times New Roman"/>
          <w:bCs/>
          <w:color w:val="0000CC"/>
          <w:sz w:val="22"/>
          <w:lang w:eastAsia="es-MX"/>
        </w:rPr>
        <w:t xml:space="preserve"> </w:t>
      </w:r>
      <w:r w:rsidR="00881E9E" w:rsidRPr="00632C88">
        <w:rPr>
          <w:rFonts w:ascii="ITC Avant Garde" w:eastAsia="Times New Roman" w:hAnsi="ITC Avant Garde" w:cs="Times New Roman"/>
          <w:b/>
          <w:bCs/>
          <w:color w:val="0000CC"/>
          <w:sz w:val="22"/>
          <w:lang w:eastAsia="es-MX"/>
        </w:rPr>
        <w:t>POR LEY”</w:t>
      </w:r>
      <w:r w:rsidR="00881E9E">
        <w:rPr>
          <w:rFonts w:ascii="ITC Avant Garde" w:eastAsia="Times New Roman" w:hAnsi="ITC Avant Garde" w:cs="Times New Roman"/>
          <w:b/>
          <w:bCs/>
          <w:color w:val="0000CC"/>
          <w:sz w:val="22"/>
          <w:lang w:eastAsia="es-MX"/>
        </w:rPr>
        <w:t>.</w:t>
      </w:r>
    </w:p>
    <w:p w:rsidR="00704BC8"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María Elena Estavillo Flores: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790D50"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María Elena Estavillo Flores: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790D50" w:rsidRDefault="00FB5CF1" w:rsidP="00790D50">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C6228E" w:rsidRDefault="00C6228E" w:rsidP="00790D50">
      <w:pPr>
        <w:spacing w:before="240" w:after="240"/>
        <w:rPr>
          <w:rFonts w:ascii="ITC Avant Garde" w:eastAsia="Calibri" w:hAnsi="ITC Avant Garde" w:cs="Times New Roman"/>
          <w:b/>
          <w:sz w:val="23"/>
          <w:szCs w:val="23"/>
        </w:rPr>
        <w:sectPr w:rsidR="00C6228E" w:rsidSect="00F92FA5">
          <w:headerReference w:type="default" r:id="rId38"/>
          <w:pgSz w:w="12240" w:h="15840"/>
          <w:pgMar w:top="1560" w:right="1701" w:bottom="709" w:left="1701" w:header="708" w:footer="708" w:gutter="0"/>
          <w:cols w:space="708"/>
          <w:docGrid w:linePitch="381"/>
        </w:sectPr>
      </w:pPr>
    </w:p>
    <w:p w:rsidR="00FB5CF1" w:rsidRDefault="00FB5CF1" w:rsidP="00790D50">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lastRenderedPageBreak/>
        <w:t xml:space="preserve">Comisionada Presidenta Adriana Sofía Labardini Inzunza: </w:t>
      </w:r>
      <w:r w:rsidRPr="009E3DBB">
        <w:rPr>
          <w:rFonts w:ascii="ITC Avant Garde" w:eastAsia="Calibri" w:hAnsi="ITC Avant Garde" w:cs="Times New Roman"/>
          <w:sz w:val="23"/>
          <w:szCs w:val="23"/>
        </w:rPr>
        <w:t>Ay, perdón, me apena mucho, voy a tener que decretar un receso, porque hay una falla eléctrica que puede afectarnos en las computadoras y micrófonos y no quiero causar daños por ese motivo.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Sí, pero no va a haber micrófonos tampoco, entonces siendo las 2:40 decreto un receso de 10 minutos.</w:t>
      </w:r>
    </w:p>
    <w:p w:rsidR="00FB5CF1" w:rsidRDefault="00FB5CF1" w:rsidP="00FB5CF1">
      <w:pPr>
        <w:spacing w:before="240" w:after="240"/>
        <w:jc w:val="center"/>
        <w:rPr>
          <w:rFonts w:ascii="ITC Avant Garde" w:eastAsia="Calibri" w:hAnsi="ITC Avant Garde" w:cs="Times New Roman"/>
          <w:b/>
          <w:sz w:val="23"/>
          <w:szCs w:val="23"/>
        </w:rPr>
      </w:pPr>
      <w:r w:rsidRPr="009E3DBB">
        <w:rPr>
          <w:rFonts w:ascii="ITC Avant Garde" w:eastAsia="Calibri" w:hAnsi="ITC Avant Garde" w:cs="Times New Roman"/>
          <w:b/>
          <w:sz w:val="23"/>
          <w:szCs w:val="23"/>
        </w:rPr>
        <w:t>(Se realiza receso en sala)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Siendo las 2:53 de la tarde reanudo la sesión.</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¿Tenemos quórum para sesionar?</w:t>
      </w:r>
    </w:p>
    <w:p w:rsidR="00C6228E"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Sí, Comisionada.</w:t>
      </w:r>
    </w:p>
    <w:p w:rsidR="00722A3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Le informo que estando presentes los siete comisionados podemos seguir con el Pleno.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¿Ya cerró con llave las dos puertas?, para que nadie se salga.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Adelante, por favor, Comisionada Estavillo.</w:t>
      </w:r>
    </w:p>
    <w:p w:rsidR="00790D50" w:rsidRDefault="00FB5CF1" w:rsidP="00790D50">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María Elena Estavillo Flores: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757E84"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Comisionada.</w:t>
      </w:r>
    </w:p>
    <w:p w:rsidR="00FB5CF1" w:rsidRDefault="00FB5CF1" w:rsidP="00FB5CF1">
      <w:pPr>
        <w:spacing w:before="240" w:after="240"/>
        <w:rPr>
          <w:rFonts w:ascii="ITC Avant Garde" w:eastAsia="Calibri" w:hAnsi="ITC Avant Garde" w:cs="Times New Roman"/>
          <w:sz w:val="23"/>
          <w:szCs w:val="23"/>
        </w:rPr>
      </w:pPr>
      <w:proofErr w:type="gramStart"/>
      <w:r w:rsidRPr="009E3DBB">
        <w:rPr>
          <w:rFonts w:ascii="ITC Avant Garde" w:eastAsia="Calibri" w:hAnsi="ITC Avant Garde" w:cs="Times New Roman"/>
          <w:sz w:val="23"/>
          <w:szCs w:val="23"/>
        </w:rPr>
        <w:t>¿V</w:t>
      </w:r>
      <w:r w:rsidR="00C6228E">
        <w:rPr>
          <w:rFonts w:ascii="ITC Avant Garde" w:eastAsia="Calibri" w:hAnsi="ITC Avant Garde" w:cs="Times New Roman"/>
          <w:sz w:val="23"/>
          <w:szCs w:val="23"/>
        </w:rPr>
        <w:t>a a hacer alguna otra propuesta</w:t>
      </w:r>
      <w:r w:rsidR="007C052D">
        <w:rPr>
          <w:rFonts w:ascii="ITC Avant Garde" w:eastAsia="Calibri" w:hAnsi="ITC Avant Garde" w:cs="Times New Roman"/>
          <w:sz w:val="23"/>
          <w:szCs w:val="23"/>
        </w:rPr>
        <w:t xml:space="preserve">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roofErr w:type="gramEnd"/>
      <w:r w:rsidR="00790D50">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No.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Ay, perdón.</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Okey, no quedaba muy claro si era propuesta para nosotros.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Someto a votación la propuesta de la Comisionada Estavillo.</w:t>
      </w:r>
    </w:p>
    <w:p w:rsidR="00704BC8"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Quienes estén a favor.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Se aprueba por unanimidad.</w:t>
      </w:r>
    </w:p>
    <w:p w:rsidR="00C6228E" w:rsidRDefault="00C6228E" w:rsidP="00FB5CF1">
      <w:pPr>
        <w:spacing w:before="240" w:after="240"/>
        <w:rPr>
          <w:rFonts w:ascii="ITC Avant Garde" w:eastAsia="Calibri" w:hAnsi="ITC Avant Garde" w:cs="Times New Roman"/>
          <w:b/>
          <w:sz w:val="23"/>
          <w:szCs w:val="23"/>
        </w:rPr>
        <w:sectPr w:rsidR="00C6228E" w:rsidSect="00F92FA5">
          <w:headerReference w:type="default" r:id="rId39"/>
          <w:pgSz w:w="12240" w:h="15840"/>
          <w:pgMar w:top="1560" w:right="1701" w:bottom="709" w:left="1701" w:header="708" w:footer="708" w:gutter="0"/>
          <w:cols w:space="708"/>
          <w:docGrid w:linePitch="381"/>
        </w:sectPr>
      </w:pP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lastRenderedPageBreak/>
        <w:t xml:space="preserve">Comisionada Presidenta Adriana Sofía Labardini Inzunza: </w:t>
      </w:r>
      <w:r w:rsidRPr="009E3DBB">
        <w:rPr>
          <w:rFonts w:ascii="ITC Avant Garde" w:eastAsia="Calibri" w:hAnsi="ITC Avant Garde" w:cs="Times New Roman"/>
          <w:sz w:val="23"/>
          <w:szCs w:val="23"/>
        </w:rPr>
        <w:t>Gracias.</w:t>
      </w:r>
    </w:p>
    <w:p w:rsidR="00790D50" w:rsidRDefault="00790D50"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¿Tiene alguna propuesta?</w:t>
      </w:r>
    </w:p>
    <w:p w:rsidR="00790D50" w:rsidRDefault="00790D50"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Contreras.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Muchas gracias.</w:t>
      </w:r>
    </w:p>
    <w:p w:rsidR="00790D50" w:rsidRDefault="00790D50"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Sí, gracias.</w:t>
      </w:r>
    </w:p>
    <w:p w:rsidR="00C6228E" w:rsidRDefault="00790D50"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proofErr w:type="spellStart"/>
      <w:r w:rsidRPr="009E3DBB">
        <w:rPr>
          <w:rFonts w:ascii="ITC Avant Garde" w:eastAsia="Calibri" w:hAnsi="ITC Avant Garde" w:cs="Times New Roman"/>
          <w:sz w:val="23"/>
          <w:szCs w:val="23"/>
        </w:rPr>
        <w:t>Lorely</w:t>
      </w:r>
      <w:proofErr w:type="spellEnd"/>
      <w:r w:rsidRPr="009E3DBB">
        <w:rPr>
          <w:rFonts w:ascii="ITC Avant Garde" w:eastAsia="Calibri" w:hAnsi="ITC Avant Garde" w:cs="Times New Roman"/>
          <w:sz w:val="23"/>
          <w:szCs w:val="23"/>
        </w:rPr>
        <w:t>.</w:t>
      </w:r>
    </w:p>
    <w:p w:rsidR="00722A31" w:rsidRDefault="00FB5CF1" w:rsidP="00790D50">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FB5CF1" w:rsidRDefault="00FB5CF1" w:rsidP="00790D50">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Licenciada Georgina Santiago.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Georgina Kary Santiago Gatica: </w:t>
      </w:r>
      <w:r w:rsidRPr="009E3DBB">
        <w:rPr>
          <w:rFonts w:ascii="ITC Avant Garde" w:eastAsia="Calibri" w:hAnsi="ITC Avant Garde" w:cs="Times New Roman"/>
          <w:sz w:val="23"/>
          <w:szCs w:val="23"/>
        </w:rPr>
        <w:t>Gracias.</w:t>
      </w:r>
    </w:p>
    <w:p w:rsidR="00757E84" w:rsidRDefault="00790D50"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Licenciada Santiago.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Queda claro, entonces que ya no se pretende aplicar ese criterio de definiciones.</w:t>
      </w:r>
    </w:p>
    <w:p w:rsidR="00790D50" w:rsidRDefault="00790D50"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Juárez.</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Javier Juárez Mojica: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790D50" w:rsidRDefault="00FB5CF1" w:rsidP="00790D50">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Presidenta Adriana Sofía Labardini Inzunza: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FB5CF1" w:rsidRDefault="00FB5CF1" w:rsidP="00790D50">
      <w:pPr>
        <w:spacing w:before="240" w:after="240"/>
        <w:rPr>
          <w:rFonts w:ascii="ITC Avant Garde" w:eastAsia="Calibri" w:hAnsi="ITC Avant Garde" w:cs="Times New Roman"/>
          <w:sz w:val="23"/>
          <w:szCs w:val="23"/>
        </w:rPr>
      </w:pPr>
      <w:proofErr w:type="spellStart"/>
      <w:r w:rsidRPr="009E3DBB">
        <w:rPr>
          <w:rFonts w:ascii="ITC Avant Garde" w:eastAsia="Calibri" w:hAnsi="ITC Avant Garde" w:cs="Times New Roman"/>
          <w:sz w:val="23"/>
          <w:szCs w:val="23"/>
        </w:rPr>
        <w:t>Lorely</w:t>
      </w:r>
      <w:proofErr w:type="spellEnd"/>
      <w:r w:rsidRPr="009E3DBB">
        <w:rPr>
          <w:rFonts w:ascii="ITC Avant Garde" w:eastAsia="Calibri" w:hAnsi="ITC Avant Garde" w:cs="Times New Roman"/>
          <w:sz w:val="23"/>
          <w:szCs w:val="23"/>
        </w:rPr>
        <w:t xml:space="preserve"> Ochoa.</w:t>
      </w:r>
    </w:p>
    <w:p w:rsidR="00C6228E" w:rsidRDefault="00C6228E" w:rsidP="00FB5CF1">
      <w:pPr>
        <w:spacing w:before="240" w:after="240"/>
        <w:rPr>
          <w:rFonts w:ascii="ITC Avant Garde" w:eastAsia="Calibri" w:hAnsi="ITC Avant Garde" w:cs="Times New Roman"/>
          <w:b/>
          <w:sz w:val="23"/>
          <w:szCs w:val="23"/>
        </w:rPr>
        <w:sectPr w:rsidR="00C6228E" w:rsidSect="00F92FA5">
          <w:headerReference w:type="default" r:id="rId40"/>
          <w:pgSz w:w="12240" w:h="15840"/>
          <w:pgMar w:top="1560" w:right="1701" w:bottom="709" w:left="1701" w:header="708" w:footer="708" w:gutter="0"/>
          <w:cols w:space="708"/>
          <w:docGrid w:linePitch="381"/>
        </w:sectPr>
      </w:pPr>
    </w:p>
    <w:p w:rsidR="00704BC8"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lastRenderedPageBreak/>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Pr="009E3DBB">
        <w:rPr>
          <w:rFonts w:ascii="ITC Avant Garde" w:eastAsia="Calibri" w:hAnsi="ITC Avant Garde" w:cs="Times New Roman"/>
          <w:sz w:val="23"/>
          <w:szCs w:val="23"/>
        </w:rPr>
        <w:t>Gracias, Comisionada.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Dos temas muy importantes.</w:t>
      </w:r>
    </w:p>
    <w:p w:rsidR="00790D50" w:rsidRDefault="00790D50"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790D50" w:rsidRDefault="00FB5CF1" w:rsidP="00790D50">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Presidenta Adriana Sofía Labardini Inzunza: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FB5CF1" w:rsidRDefault="00FB5CF1" w:rsidP="00790D50">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 xml:space="preserve">Sí, </w:t>
      </w:r>
      <w:proofErr w:type="spellStart"/>
      <w:r w:rsidRPr="009E3DBB">
        <w:rPr>
          <w:rFonts w:ascii="ITC Avant Garde" w:eastAsia="Calibri" w:hAnsi="ITC Avant Garde" w:cs="Times New Roman"/>
          <w:sz w:val="23"/>
          <w:szCs w:val="23"/>
        </w:rPr>
        <w:t>Lorely</w:t>
      </w:r>
      <w:proofErr w:type="spellEnd"/>
      <w:r w:rsidRPr="009E3DBB">
        <w:rPr>
          <w:rFonts w:ascii="ITC Avant Garde" w:eastAsia="Calibri" w:hAnsi="ITC Avant Garde" w:cs="Times New Roman"/>
          <w:sz w:val="23"/>
          <w:szCs w:val="23"/>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Pr="009E3DBB">
        <w:rPr>
          <w:rFonts w:ascii="ITC Avant Garde" w:eastAsia="Calibri" w:hAnsi="ITC Avant Garde" w:cs="Times New Roman"/>
          <w:sz w:val="23"/>
          <w:szCs w:val="23"/>
        </w:rPr>
        <w:t>Es para precisar.</w:t>
      </w:r>
    </w:p>
    <w:p w:rsidR="00790D50" w:rsidRDefault="00790D50"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 xml:space="preserve">Gracias, </w:t>
      </w:r>
      <w:proofErr w:type="spellStart"/>
      <w:r w:rsidRPr="009E3DBB">
        <w:rPr>
          <w:rFonts w:ascii="ITC Avant Garde" w:eastAsia="Calibri" w:hAnsi="ITC Avant Garde" w:cs="Times New Roman"/>
          <w:sz w:val="23"/>
          <w:szCs w:val="23"/>
        </w:rPr>
        <w:t>Lorely</w:t>
      </w:r>
      <w:proofErr w:type="spellEnd"/>
      <w:r w:rsidRPr="009E3DBB">
        <w:rPr>
          <w:rFonts w:ascii="ITC Avant Garde" w:eastAsia="Calibri" w:hAnsi="ITC Avant Garde" w:cs="Times New Roman"/>
          <w:sz w:val="23"/>
          <w:szCs w:val="23"/>
        </w:rPr>
        <w:t>.</w:t>
      </w:r>
    </w:p>
    <w:p w:rsidR="00790D50" w:rsidRDefault="00790D50"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C6228E"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Juárez.</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Javier Juárez Mojica: </w:t>
      </w:r>
      <w:r w:rsidRPr="009E3DBB">
        <w:rPr>
          <w:rFonts w:ascii="ITC Avant Garde" w:eastAsia="Calibri" w:hAnsi="ITC Avant Garde" w:cs="Times New Roman"/>
          <w:sz w:val="23"/>
          <w:szCs w:val="23"/>
        </w:rPr>
        <w:t>Tiene razón, Comisionada, porque de hecho es el inciso h), y es para personal independiente.</w:t>
      </w:r>
    </w:p>
    <w:p w:rsidR="00722A31"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Presidenta Adriana Sofía Labardini Inzunza: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8842F6">
        <w:rPr>
          <w:rFonts w:ascii="ITC Avant Garde" w:eastAsia="Calibri" w:hAnsi="ITC Avant Garde" w:cs="Times New Roman"/>
          <w:sz w:val="23"/>
          <w:szCs w:val="23"/>
        </w:rPr>
        <w:t>Okey.</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Bueno, pero okey, perdón, sí tiene razón, perdón, Comisionado.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757E84" w:rsidRDefault="00790D50"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Bueno, hasta ahí me espero a otro.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Gracias, Comisionada Presidenta.</w:t>
      </w:r>
    </w:p>
    <w:p w:rsidR="00790D50" w:rsidRDefault="00790D50"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¿Lo plantea como propuesta?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Al Pleno.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C6228E" w:rsidRDefault="00FB5CF1" w:rsidP="00FB5CF1">
      <w:pPr>
        <w:spacing w:before="240" w:after="240"/>
        <w:rPr>
          <w:rFonts w:ascii="ITC Avant Garde" w:eastAsia="Times New Roman" w:hAnsi="ITC Avant Garde" w:cs="Times New Roman"/>
          <w:b/>
          <w:bCs/>
          <w:color w:val="0000CC"/>
          <w:sz w:val="22"/>
          <w:lang w:eastAsia="es-MX"/>
        </w:rPr>
        <w:sectPr w:rsidR="00C6228E" w:rsidSect="00F92FA5">
          <w:headerReference w:type="default" r:id="rId41"/>
          <w:pgSz w:w="12240" w:h="15840"/>
          <w:pgMar w:top="1560" w:right="1701" w:bottom="709" w:left="1701" w:header="708" w:footer="708" w:gutter="0"/>
          <w:cols w:space="708"/>
          <w:docGrid w:linePitch="381"/>
        </w:sectPr>
      </w:pPr>
      <w:r w:rsidRPr="009E3DBB">
        <w:rPr>
          <w:rFonts w:ascii="ITC Avant Garde" w:eastAsia="Calibri" w:hAnsi="ITC Avant Garde" w:cs="Times New Roman"/>
          <w:b/>
          <w:sz w:val="23"/>
          <w:szCs w:val="23"/>
        </w:rPr>
        <w:t xml:space="preserve">Comisionada María Elena Estavillo Flores: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790D50"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lastRenderedPageBreak/>
        <w:t xml:space="preserve">Comisionada Presidenta Adriana Sofía Labardini Inzunza: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704BC8" w:rsidRDefault="00FB5CF1" w:rsidP="00FB5CF1">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María Elena Estavillo Flores: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proofErr w:type="spellStart"/>
      <w:r w:rsidRPr="009E3DBB">
        <w:rPr>
          <w:rFonts w:ascii="ITC Avant Garde" w:eastAsia="Calibri" w:hAnsi="ITC Avant Garde" w:cs="Times New Roman"/>
          <w:sz w:val="23"/>
          <w:szCs w:val="23"/>
        </w:rPr>
        <w:t>Lorely</w:t>
      </w:r>
      <w:proofErr w:type="spellEnd"/>
      <w:r w:rsidRPr="009E3DBB">
        <w:rPr>
          <w:rFonts w:ascii="ITC Avant Garde" w:eastAsia="Calibri" w:hAnsi="ITC Avant Garde" w:cs="Times New Roman"/>
          <w:sz w:val="23"/>
          <w:szCs w:val="23"/>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Pr="009E3DBB">
        <w:rPr>
          <w:rFonts w:ascii="ITC Avant Garde" w:eastAsia="Calibri" w:hAnsi="ITC Avant Garde" w:cs="Times New Roman"/>
          <w:sz w:val="23"/>
          <w:szCs w:val="23"/>
        </w:rPr>
        <w:t>Gracias, Comisionada.</w:t>
      </w:r>
    </w:p>
    <w:p w:rsidR="00790D50" w:rsidRDefault="00790D50"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Comisionada.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Sí.</w:t>
      </w:r>
    </w:p>
    <w:p w:rsidR="00FB5CF1" w:rsidRDefault="00790D50" w:rsidP="00FB5CF1">
      <w:pPr>
        <w:spacing w:before="240" w:after="240"/>
        <w:rPr>
          <w:rFonts w:ascii="ITC Avant Garde" w:eastAsia="Calibri" w:hAnsi="ITC Avant Garde" w:cs="Times New Roman"/>
          <w:sz w:val="23"/>
          <w:szCs w:val="23"/>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sidRPr="00790D50">
        <w:rPr>
          <w:rFonts w:ascii="ITC Avant Garde" w:eastAsia="Calibri" w:hAnsi="ITC Avant Garde" w:cs="Times New Roman"/>
          <w:sz w:val="23"/>
          <w:szCs w:val="23"/>
        </w:rPr>
        <w:t>.</w:t>
      </w:r>
    </w:p>
    <w:p w:rsidR="00C6228E"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Juárez.</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Javier Juárez Mojica: </w:t>
      </w:r>
      <w:r w:rsidR="00790D50" w:rsidRPr="00632C88">
        <w:rPr>
          <w:rFonts w:ascii="ITC Avant Garde" w:eastAsia="Times New Roman" w:hAnsi="ITC Avant Garde" w:cs="Times New Roman"/>
          <w:bCs/>
          <w:color w:val="0000CC"/>
          <w:sz w:val="22"/>
          <w:lang w:eastAsia="es-MX"/>
        </w:rPr>
        <w:t>“</w:t>
      </w:r>
      <w:r w:rsidR="00790D50">
        <w:rPr>
          <w:rFonts w:ascii="ITC Avant Garde" w:eastAsia="Times New Roman" w:hAnsi="ITC Avant Garde" w:cs="Times New Roman"/>
          <w:b/>
          <w:bCs/>
          <w:color w:val="0000CC"/>
          <w:sz w:val="22"/>
          <w:lang w:eastAsia="es-MX"/>
        </w:rPr>
        <w:t>RESERVADO</w:t>
      </w:r>
      <w:r w:rsidR="00790D50" w:rsidRPr="00632C88">
        <w:rPr>
          <w:rFonts w:ascii="ITC Avant Garde" w:eastAsia="Times New Roman" w:hAnsi="ITC Avant Garde" w:cs="Times New Roman"/>
          <w:bCs/>
          <w:color w:val="0000CC"/>
          <w:sz w:val="22"/>
          <w:lang w:eastAsia="es-MX"/>
        </w:rPr>
        <w:t xml:space="preserve"> </w:t>
      </w:r>
      <w:r w:rsidR="00790D50" w:rsidRPr="00632C88">
        <w:rPr>
          <w:rFonts w:ascii="ITC Avant Garde" w:eastAsia="Times New Roman" w:hAnsi="ITC Avant Garde" w:cs="Times New Roman"/>
          <w:b/>
          <w:bCs/>
          <w:color w:val="0000CC"/>
          <w:sz w:val="22"/>
          <w:lang w:eastAsia="es-MX"/>
        </w:rPr>
        <w:t>POR LEY”</w:t>
      </w:r>
      <w:r w:rsidR="00790D50">
        <w:rPr>
          <w:rFonts w:ascii="ITC Avant Garde" w:eastAsia="Times New Roman" w:hAnsi="ITC Avant Garde" w:cs="Times New Roman"/>
          <w:b/>
          <w:bCs/>
          <w:color w:val="0000CC"/>
          <w:sz w:val="22"/>
          <w:lang w:eastAsia="es-MX"/>
        </w:rPr>
        <w:t>.</w:t>
      </w:r>
    </w:p>
    <w:p w:rsidR="00722A31" w:rsidRDefault="00FB5CF1" w:rsidP="006907FF">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Presidenta Adriana Sofía Labardini Inzunza: </w:t>
      </w:r>
      <w:r w:rsidR="006907FF" w:rsidRPr="00632C88">
        <w:rPr>
          <w:rFonts w:ascii="ITC Avant Garde" w:eastAsia="Times New Roman" w:hAnsi="ITC Avant Garde" w:cs="Times New Roman"/>
          <w:bCs/>
          <w:color w:val="0000CC"/>
          <w:sz w:val="22"/>
          <w:lang w:eastAsia="es-MX"/>
        </w:rPr>
        <w:t>“</w:t>
      </w:r>
      <w:r w:rsidR="006907FF">
        <w:rPr>
          <w:rFonts w:ascii="ITC Avant Garde" w:eastAsia="Times New Roman" w:hAnsi="ITC Avant Garde" w:cs="Times New Roman"/>
          <w:b/>
          <w:bCs/>
          <w:color w:val="0000CC"/>
          <w:sz w:val="22"/>
          <w:lang w:eastAsia="es-MX"/>
        </w:rPr>
        <w:t>RESERVADO</w:t>
      </w:r>
      <w:r w:rsidR="006907FF" w:rsidRPr="00632C88">
        <w:rPr>
          <w:rFonts w:ascii="ITC Avant Garde" w:eastAsia="Times New Roman" w:hAnsi="ITC Avant Garde" w:cs="Times New Roman"/>
          <w:bCs/>
          <w:color w:val="0000CC"/>
          <w:sz w:val="22"/>
          <w:lang w:eastAsia="es-MX"/>
        </w:rPr>
        <w:t xml:space="preserve"> </w:t>
      </w:r>
      <w:r w:rsidR="006907FF" w:rsidRPr="00632C88">
        <w:rPr>
          <w:rFonts w:ascii="ITC Avant Garde" w:eastAsia="Times New Roman" w:hAnsi="ITC Avant Garde" w:cs="Times New Roman"/>
          <w:b/>
          <w:bCs/>
          <w:color w:val="0000CC"/>
          <w:sz w:val="22"/>
          <w:lang w:eastAsia="es-MX"/>
        </w:rPr>
        <w:t>POR LEY”</w:t>
      </w:r>
      <w:r w:rsidR="006907FF">
        <w:rPr>
          <w:rFonts w:ascii="ITC Avant Garde" w:eastAsia="Times New Roman" w:hAnsi="ITC Avant Garde" w:cs="Times New Roman"/>
          <w:b/>
          <w:bCs/>
          <w:color w:val="0000CC"/>
          <w:sz w:val="22"/>
          <w:lang w:eastAsia="es-MX"/>
        </w:rPr>
        <w:t>.</w:t>
      </w:r>
    </w:p>
    <w:p w:rsidR="00FB5CF1" w:rsidRDefault="00FB5CF1" w:rsidP="006907FF">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Víctor Manuel Rodríguez Hilario: </w:t>
      </w:r>
      <w:r w:rsidRPr="009E3DBB">
        <w:rPr>
          <w:rFonts w:ascii="ITC Avant Garde" w:eastAsia="Calibri" w:hAnsi="ITC Avant Garde" w:cs="Times New Roman"/>
          <w:sz w:val="23"/>
          <w:szCs w:val="23"/>
        </w:rPr>
        <w:t>Nosotros no tenemos inconveniente, lo que mandaten.</w:t>
      </w:r>
    </w:p>
    <w:p w:rsidR="006907FF" w:rsidRDefault="00FB5CF1" w:rsidP="006907FF">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Comisionada Presidenta Adriana Sofía Labardini Inzunza</w:t>
      </w:r>
      <w:r w:rsidRPr="006907FF">
        <w:rPr>
          <w:rFonts w:ascii="ITC Avant Garde" w:eastAsia="Calibri" w:hAnsi="ITC Avant Garde" w:cs="Times New Roman"/>
          <w:b/>
          <w:sz w:val="23"/>
          <w:szCs w:val="23"/>
        </w:rPr>
        <w:t xml:space="preserve">: </w:t>
      </w:r>
      <w:r w:rsidR="006907FF" w:rsidRPr="00632C88">
        <w:rPr>
          <w:rFonts w:ascii="ITC Avant Garde" w:eastAsia="Times New Roman" w:hAnsi="ITC Avant Garde" w:cs="Times New Roman"/>
          <w:bCs/>
          <w:color w:val="0000CC"/>
          <w:sz w:val="22"/>
          <w:lang w:eastAsia="es-MX"/>
        </w:rPr>
        <w:t>“</w:t>
      </w:r>
      <w:r w:rsidR="006907FF">
        <w:rPr>
          <w:rFonts w:ascii="ITC Avant Garde" w:eastAsia="Times New Roman" w:hAnsi="ITC Avant Garde" w:cs="Times New Roman"/>
          <w:b/>
          <w:bCs/>
          <w:color w:val="0000CC"/>
          <w:sz w:val="22"/>
          <w:lang w:eastAsia="es-MX"/>
        </w:rPr>
        <w:t>RESERVADO</w:t>
      </w:r>
      <w:r w:rsidR="006907FF" w:rsidRPr="00632C88">
        <w:rPr>
          <w:rFonts w:ascii="ITC Avant Garde" w:eastAsia="Times New Roman" w:hAnsi="ITC Avant Garde" w:cs="Times New Roman"/>
          <w:bCs/>
          <w:color w:val="0000CC"/>
          <w:sz w:val="22"/>
          <w:lang w:eastAsia="es-MX"/>
        </w:rPr>
        <w:t xml:space="preserve"> </w:t>
      </w:r>
      <w:r w:rsidR="006907FF" w:rsidRPr="00632C88">
        <w:rPr>
          <w:rFonts w:ascii="ITC Avant Garde" w:eastAsia="Times New Roman" w:hAnsi="ITC Avant Garde" w:cs="Times New Roman"/>
          <w:b/>
          <w:bCs/>
          <w:color w:val="0000CC"/>
          <w:sz w:val="22"/>
          <w:lang w:eastAsia="es-MX"/>
        </w:rPr>
        <w:t>POR LEY”</w:t>
      </w:r>
      <w:r w:rsidR="006907FF">
        <w:rPr>
          <w:rFonts w:ascii="ITC Avant Garde" w:eastAsia="Times New Roman" w:hAnsi="ITC Avant Garde" w:cs="Times New Roman"/>
          <w:b/>
          <w:bCs/>
          <w:color w:val="0000CC"/>
          <w:sz w:val="22"/>
          <w:lang w:eastAsia="es-MX"/>
        </w:rPr>
        <w:t>.</w:t>
      </w:r>
    </w:p>
    <w:p w:rsidR="00FB5CF1" w:rsidRDefault="00FB5CF1" w:rsidP="006907FF">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Quien esté a favor.</w:t>
      </w:r>
    </w:p>
    <w:p w:rsidR="00757E84"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Se aprueba por unanimidad.</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Me ha pedido el Comisionado Arturo Robles si sí habían anunciado su necesidad de retirarse de la sesión, por lo cual pediría que le recaben votación de este proyecto, Yara, por favor.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Sí, claro.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Robles.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Arturo Robles Rovalo: </w:t>
      </w:r>
      <w:r w:rsidRPr="009E3DBB">
        <w:rPr>
          <w:rFonts w:ascii="ITC Avant Garde" w:eastAsia="Calibri" w:hAnsi="ITC Avant Garde" w:cs="Times New Roman"/>
          <w:sz w:val="23"/>
          <w:szCs w:val="23"/>
        </w:rPr>
        <w:t>Gracias, Presidenta.</w:t>
      </w:r>
    </w:p>
    <w:p w:rsidR="00B74BC7" w:rsidRDefault="00B74BC7" w:rsidP="00FB5CF1">
      <w:pPr>
        <w:spacing w:before="240" w:after="240"/>
        <w:rPr>
          <w:rFonts w:ascii="ITC Avant Garde" w:eastAsia="Calibri" w:hAnsi="ITC Avant Garde" w:cs="Times New Roman"/>
          <w:sz w:val="23"/>
          <w:szCs w:val="23"/>
        </w:rPr>
        <w:sectPr w:rsidR="00B74BC7" w:rsidSect="00F92FA5">
          <w:headerReference w:type="default" r:id="rId42"/>
          <w:pgSz w:w="12240" w:h="15840"/>
          <w:pgMar w:top="1560" w:right="1701" w:bottom="709" w:left="1701" w:header="708" w:footer="708" w:gutter="0"/>
          <w:cols w:space="708"/>
          <w:docGrid w:linePitch="381"/>
        </w:sectPr>
      </w:pP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lastRenderedPageBreak/>
        <w:t>Sí, para adelantar mí voto sobre el proyecto; yo voto a favor del proyecto y dejo para posibles propuestas que se hagan, a favor en todo lo que se refiera, exclusivamente a todo lo que se refiera a solicitar mayor información o mayor detalle al Agente Económico Preponderante.</w:t>
      </w:r>
      <w:r w:rsidR="007C052D">
        <w:rPr>
          <w:rFonts w:ascii="ITC Avant Garde" w:eastAsia="Calibri" w:hAnsi="ITC Avant Garde" w:cs="Times New Roman"/>
          <w:sz w:val="23"/>
          <w:szCs w:val="23"/>
        </w:rPr>
        <w:t xml:space="preserve"> </w:t>
      </w:r>
      <w:bookmarkStart w:id="0" w:name="_GoBack"/>
      <w:bookmarkEnd w:id="0"/>
      <w:r w:rsidRPr="009E3DBB">
        <w:rPr>
          <w:rFonts w:ascii="ITC Avant Garde" w:eastAsia="Calibri" w:hAnsi="ITC Avant Garde" w:cs="Times New Roman"/>
          <w:sz w:val="23"/>
          <w:szCs w:val="23"/>
        </w:rPr>
        <w:t>Gracias.</w:t>
      </w:r>
    </w:p>
    <w:p w:rsidR="00704BC8"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Comisionado.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Pues ya tomaron la votación del Comisionado, pues tiene que retirarse.</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Muchas gracias.</w:t>
      </w:r>
    </w:p>
    <w:p w:rsidR="006907FF" w:rsidRDefault="006907FF"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proofErr w:type="spellStart"/>
      <w:r w:rsidRPr="009E3DBB">
        <w:rPr>
          <w:rFonts w:ascii="ITC Avant Garde" w:eastAsia="Calibri" w:hAnsi="ITC Avant Garde" w:cs="Times New Roman"/>
          <w:sz w:val="23"/>
          <w:szCs w:val="23"/>
        </w:rPr>
        <w:t>Lorely</w:t>
      </w:r>
      <w:proofErr w:type="spellEnd"/>
      <w:r w:rsidRPr="009E3DBB">
        <w:rPr>
          <w:rFonts w:ascii="ITC Avant Garde" w:eastAsia="Calibri" w:hAnsi="ITC Avant Garde" w:cs="Times New Roman"/>
          <w:sz w:val="23"/>
          <w:szCs w:val="23"/>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Pr="009E3DBB">
        <w:rPr>
          <w:rFonts w:ascii="ITC Avant Garde" w:eastAsia="Calibri" w:hAnsi="ITC Avant Garde" w:cs="Times New Roman"/>
          <w:sz w:val="23"/>
          <w:szCs w:val="23"/>
        </w:rPr>
        <w:t>Gracias, Comisionada.</w:t>
      </w:r>
    </w:p>
    <w:p w:rsidR="006907FF" w:rsidRDefault="006907FF"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C6228E" w:rsidRDefault="00FB5CF1" w:rsidP="006907FF">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Comisionada Presidenta Adriana Sofía Labardini Inzunza: </w:t>
      </w:r>
      <w:r w:rsidR="006907FF" w:rsidRPr="00632C88">
        <w:rPr>
          <w:rFonts w:ascii="ITC Avant Garde" w:eastAsia="Times New Roman" w:hAnsi="ITC Avant Garde" w:cs="Times New Roman"/>
          <w:bCs/>
          <w:color w:val="0000CC"/>
          <w:sz w:val="22"/>
          <w:lang w:eastAsia="es-MX"/>
        </w:rPr>
        <w:t>“</w:t>
      </w:r>
      <w:r w:rsidR="006907FF">
        <w:rPr>
          <w:rFonts w:ascii="ITC Avant Garde" w:eastAsia="Times New Roman" w:hAnsi="ITC Avant Garde" w:cs="Times New Roman"/>
          <w:b/>
          <w:bCs/>
          <w:color w:val="0000CC"/>
          <w:sz w:val="22"/>
          <w:lang w:eastAsia="es-MX"/>
        </w:rPr>
        <w:t>RESERVADO</w:t>
      </w:r>
      <w:r w:rsidR="006907FF" w:rsidRPr="00632C88">
        <w:rPr>
          <w:rFonts w:ascii="ITC Avant Garde" w:eastAsia="Times New Roman" w:hAnsi="ITC Avant Garde" w:cs="Times New Roman"/>
          <w:bCs/>
          <w:color w:val="0000CC"/>
          <w:sz w:val="22"/>
          <w:lang w:eastAsia="es-MX"/>
        </w:rPr>
        <w:t xml:space="preserve"> </w:t>
      </w:r>
      <w:r w:rsidR="006907FF" w:rsidRPr="00632C88">
        <w:rPr>
          <w:rFonts w:ascii="ITC Avant Garde" w:eastAsia="Times New Roman" w:hAnsi="ITC Avant Garde" w:cs="Times New Roman"/>
          <w:b/>
          <w:bCs/>
          <w:color w:val="0000CC"/>
          <w:sz w:val="22"/>
          <w:lang w:eastAsia="es-MX"/>
        </w:rPr>
        <w:t>POR LEY”</w:t>
      </w:r>
      <w:r w:rsidR="006907FF">
        <w:rPr>
          <w:rFonts w:ascii="ITC Avant Garde" w:eastAsia="Times New Roman" w:hAnsi="ITC Avant Garde" w:cs="Times New Roman"/>
          <w:b/>
          <w:bCs/>
          <w:color w:val="0000CC"/>
          <w:sz w:val="22"/>
          <w:lang w:eastAsia="es-MX"/>
        </w:rPr>
        <w:t>.</w:t>
      </w:r>
    </w:p>
    <w:p w:rsidR="006907FF" w:rsidRDefault="00FB5CF1" w:rsidP="006907FF">
      <w:pPr>
        <w:spacing w:before="240" w:after="240"/>
        <w:rPr>
          <w:rFonts w:ascii="ITC Avant Garde" w:eastAsia="Times New Roman" w:hAnsi="ITC Avant Garde" w:cs="Times New Roman"/>
          <w:b/>
          <w:bCs/>
          <w:color w:val="0000CC"/>
          <w:sz w:val="22"/>
          <w:lang w:eastAsia="es-MX"/>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006907FF" w:rsidRPr="00632C88">
        <w:rPr>
          <w:rFonts w:ascii="ITC Avant Garde" w:eastAsia="Times New Roman" w:hAnsi="ITC Avant Garde" w:cs="Times New Roman"/>
          <w:bCs/>
          <w:color w:val="0000CC"/>
          <w:sz w:val="22"/>
          <w:lang w:eastAsia="es-MX"/>
        </w:rPr>
        <w:t>“</w:t>
      </w:r>
      <w:r w:rsidR="006907FF">
        <w:rPr>
          <w:rFonts w:ascii="ITC Avant Garde" w:eastAsia="Times New Roman" w:hAnsi="ITC Avant Garde" w:cs="Times New Roman"/>
          <w:b/>
          <w:bCs/>
          <w:color w:val="0000CC"/>
          <w:sz w:val="22"/>
          <w:lang w:eastAsia="es-MX"/>
        </w:rPr>
        <w:t>RESERVADO</w:t>
      </w:r>
      <w:r w:rsidR="006907FF" w:rsidRPr="00632C88">
        <w:rPr>
          <w:rFonts w:ascii="ITC Avant Garde" w:eastAsia="Times New Roman" w:hAnsi="ITC Avant Garde" w:cs="Times New Roman"/>
          <w:bCs/>
          <w:color w:val="0000CC"/>
          <w:sz w:val="22"/>
          <w:lang w:eastAsia="es-MX"/>
        </w:rPr>
        <w:t xml:space="preserve"> </w:t>
      </w:r>
      <w:r w:rsidR="006907FF" w:rsidRPr="00632C88">
        <w:rPr>
          <w:rFonts w:ascii="ITC Avant Garde" w:eastAsia="Times New Roman" w:hAnsi="ITC Avant Garde" w:cs="Times New Roman"/>
          <w:b/>
          <w:bCs/>
          <w:color w:val="0000CC"/>
          <w:sz w:val="22"/>
          <w:lang w:eastAsia="es-MX"/>
        </w:rPr>
        <w:t>POR LEY”</w:t>
      </w:r>
      <w:r w:rsidR="006907FF">
        <w:rPr>
          <w:rFonts w:ascii="ITC Avant Garde" w:eastAsia="Times New Roman" w:hAnsi="ITC Avant Garde" w:cs="Times New Roman"/>
          <w:b/>
          <w:bCs/>
          <w:color w:val="0000CC"/>
          <w:sz w:val="22"/>
          <w:lang w:eastAsia="es-MX"/>
        </w:rPr>
        <w:t>.</w:t>
      </w:r>
    </w:p>
    <w:p w:rsidR="00722A3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006907FF" w:rsidRPr="00632C88">
        <w:rPr>
          <w:rFonts w:ascii="ITC Avant Garde" w:eastAsia="Times New Roman" w:hAnsi="ITC Avant Garde" w:cs="Times New Roman"/>
          <w:bCs/>
          <w:color w:val="0000CC"/>
          <w:sz w:val="22"/>
          <w:lang w:eastAsia="es-MX"/>
        </w:rPr>
        <w:t>“</w:t>
      </w:r>
      <w:r w:rsidR="006907FF">
        <w:rPr>
          <w:rFonts w:ascii="ITC Avant Garde" w:eastAsia="Times New Roman" w:hAnsi="ITC Avant Garde" w:cs="Times New Roman"/>
          <w:b/>
          <w:bCs/>
          <w:color w:val="0000CC"/>
          <w:sz w:val="22"/>
          <w:lang w:eastAsia="es-MX"/>
        </w:rPr>
        <w:t>RESERVADO</w:t>
      </w:r>
      <w:r w:rsidR="006907FF" w:rsidRPr="00632C88">
        <w:rPr>
          <w:rFonts w:ascii="ITC Avant Garde" w:eastAsia="Times New Roman" w:hAnsi="ITC Avant Garde" w:cs="Times New Roman"/>
          <w:bCs/>
          <w:color w:val="0000CC"/>
          <w:sz w:val="22"/>
          <w:lang w:eastAsia="es-MX"/>
        </w:rPr>
        <w:t xml:space="preserve"> </w:t>
      </w:r>
      <w:r w:rsidR="006907FF" w:rsidRPr="00632C88">
        <w:rPr>
          <w:rFonts w:ascii="ITC Avant Garde" w:eastAsia="Times New Roman" w:hAnsi="ITC Avant Garde" w:cs="Times New Roman"/>
          <w:b/>
          <w:bCs/>
          <w:color w:val="0000CC"/>
          <w:sz w:val="22"/>
          <w:lang w:eastAsia="es-MX"/>
        </w:rPr>
        <w:t>POR LEY”</w:t>
      </w:r>
      <w:r w:rsidR="006907FF" w:rsidRPr="006907FF">
        <w:rPr>
          <w:rFonts w:ascii="ITC Avant Garde" w:eastAsia="Calibri" w:hAnsi="ITC Avant Garde" w:cs="Times New Roman"/>
          <w:sz w:val="23"/>
          <w:szCs w:val="23"/>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Lo someto a su consideración.</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Quienes estén a favor.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Con los votos a favor de la Comisionada Presidenta, Adolfo Cuevas, Estavillo, Javier Juárez, ¿no?, ¡ah!, perdón, solamente los tres, y los votos en contra del Comisionado Contreras, Fromow y Javier Juárez.</w:t>
      </w:r>
    </w:p>
    <w:p w:rsidR="00757E84"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Voto de calidad, Comisionada.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006907FF" w:rsidRPr="00632C88">
        <w:rPr>
          <w:rFonts w:ascii="ITC Avant Garde" w:eastAsia="Times New Roman" w:hAnsi="ITC Avant Garde" w:cs="Times New Roman"/>
          <w:bCs/>
          <w:color w:val="0000CC"/>
          <w:sz w:val="22"/>
          <w:lang w:eastAsia="es-MX"/>
        </w:rPr>
        <w:t>“</w:t>
      </w:r>
      <w:r w:rsidR="006907FF">
        <w:rPr>
          <w:rFonts w:ascii="ITC Avant Garde" w:eastAsia="Times New Roman" w:hAnsi="ITC Avant Garde" w:cs="Times New Roman"/>
          <w:b/>
          <w:bCs/>
          <w:color w:val="0000CC"/>
          <w:sz w:val="22"/>
          <w:lang w:eastAsia="es-MX"/>
        </w:rPr>
        <w:t>RESERVADO</w:t>
      </w:r>
      <w:r w:rsidR="006907FF" w:rsidRPr="00632C88">
        <w:rPr>
          <w:rFonts w:ascii="ITC Avant Garde" w:eastAsia="Times New Roman" w:hAnsi="ITC Avant Garde" w:cs="Times New Roman"/>
          <w:bCs/>
          <w:color w:val="0000CC"/>
          <w:sz w:val="22"/>
          <w:lang w:eastAsia="es-MX"/>
        </w:rPr>
        <w:t xml:space="preserve"> </w:t>
      </w:r>
      <w:r w:rsidR="006907FF" w:rsidRPr="00632C88">
        <w:rPr>
          <w:rFonts w:ascii="ITC Avant Garde" w:eastAsia="Times New Roman" w:hAnsi="ITC Avant Garde" w:cs="Times New Roman"/>
          <w:b/>
          <w:bCs/>
          <w:color w:val="0000CC"/>
          <w:sz w:val="22"/>
          <w:lang w:eastAsia="es-MX"/>
        </w:rPr>
        <w:t>POR LEY”</w:t>
      </w:r>
      <w:r w:rsidR="006907FF">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Sí, Comisionado Contreras.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Yo quisiera dar la explicación del sentido de mi voto, precisamente por el tiempo que han externado preocupaciones que se tienen que retirar, pero haciendo esas precisiones me veo obligado a hacerlas también.</w:t>
      </w:r>
    </w:p>
    <w:p w:rsidR="006907FF" w:rsidRDefault="006907FF"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B74BC7" w:rsidRDefault="00FB5CF1" w:rsidP="00FB5CF1">
      <w:pPr>
        <w:spacing w:before="240" w:after="240"/>
        <w:rPr>
          <w:rFonts w:ascii="ITC Avant Garde" w:eastAsia="Calibri" w:hAnsi="ITC Avant Garde" w:cs="Times New Roman"/>
          <w:sz w:val="23"/>
          <w:szCs w:val="23"/>
        </w:rPr>
        <w:sectPr w:rsidR="00B74BC7" w:rsidSect="00F92FA5">
          <w:headerReference w:type="default" r:id="rId43"/>
          <w:pgSz w:w="12240" w:h="15840"/>
          <w:pgMar w:top="1560" w:right="1701" w:bottom="709" w:left="1701" w:header="708" w:footer="708" w:gutter="0"/>
          <w:cols w:space="708"/>
          <w:docGrid w:linePitch="381"/>
        </w:sectPr>
      </w:pPr>
      <w:r w:rsidRPr="009E3DBB">
        <w:rPr>
          <w:rFonts w:ascii="ITC Avant Garde" w:eastAsia="Calibri" w:hAnsi="ITC Avant Garde" w:cs="Times New Roman"/>
          <w:sz w:val="23"/>
          <w:szCs w:val="23"/>
        </w:rPr>
        <w:t>Muchas 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lastRenderedPageBreak/>
        <w:t xml:space="preserve">Comisionada Presidenta Adriana Sofía Labardini Inzunza: </w:t>
      </w:r>
      <w:r w:rsidR="006907FF" w:rsidRPr="00632C88">
        <w:rPr>
          <w:rFonts w:ascii="ITC Avant Garde" w:eastAsia="Times New Roman" w:hAnsi="ITC Avant Garde" w:cs="Times New Roman"/>
          <w:bCs/>
          <w:color w:val="0000CC"/>
          <w:sz w:val="22"/>
          <w:lang w:eastAsia="es-MX"/>
        </w:rPr>
        <w:t>“</w:t>
      </w:r>
      <w:r w:rsidR="006907FF">
        <w:rPr>
          <w:rFonts w:ascii="ITC Avant Garde" w:eastAsia="Times New Roman" w:hAnsi="ITC Avant Garde" w:cs="Times New Roman"/>
          <w:b/>
          <w:bCs/>
          <w:color w:val="0000CC"/>
          <w:sz w:val="22"/>
          <w:lang w:eastAsia="es-MX"/>
        </w:rPr>
        <w:t>RESERVADO</w:t>
      </w:r>
      <w:r w:rsidR="006907FF" w:rsidRPr="00632C88">
        <w:rPr>
          <w:rFonts w:ascii="ITC Avant Garde" w:eastAsia="Times New Roman" w:hAnsi="ITC Avant Garde" w:cs="Times New Roman"/>
          <w:bCs/>
          <w:color w:val="0000CC"/>
          <w:sz w:val="22"/>
          <w:lang w:eastAsia="es-MX"/>
        </w:rPr>
        <w:t xml:space="preserve"> </w:t>
      </w:r>
      <w:r w:rsidR="006907FF" w:rsidRPr="00632C88">
        <w:rPr>
          <w:rFonts w:ascii="ITC Avant Garde" w:eastAsia="Times New Roman" w:hAnsi="ITC Avant Garde" w:cs="Times New Roman"/>
          <w:b/>
          <w:bCs/>
          <w:color w:val="0000CC"/>
          <w:sz w:val="22"/>
          <w:lang w:eastAsia="es-MX"/>
        </w:rPr>
        <w:t>POR LEY”</w:t>
      </w:r>
      <w:r w:rsidR="006907FF">
        <w:rPr>
          <w:rFonts w:ascii="ITC Avant Garde" w:eastAsia="Times New Roman" w:hAnsi="ITC Avant Garde" w:cs="Times New Roman"/>
          <w:b/>
          <w:bCs/>
          <w:color w:val="0000CC"/>
          <w:sz w:val="22"/>
          <w:lang w:eastAsia="es-MX"/>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 Comisionado Contreras.</w:t>
      </w:r>
    </w:p>
    <w:p w:rsidR="00B74BC7" w:rsidRDefault="006907FF" w:rsidP="00FB5CF1">
      <w:pPr>
        <w:spacing w:before="240" w:after="240"/>
        <w:rPr>
          <w:rFonts w:ascii="ITC Avant Garde" w:eastAsia="Times New Roman" w:hAnsi="ITC Avant Garde" w:cs="Times New Roman"/>
          <w:b/>
          <w:bCs/>
          <w:color w:val="0000CC"/>
          <w:sz w:val="22"/>
          <w:lang w:eastAsia="es-MX"/>
        </w:rPr>
      </w:pPr>
      <w:r w:rsidRPr="00632C88">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sidRPr="00632C88">
        <w:rPr>
          <w:rFonts w:ascii="ITC Avant Garde" w:eastAsia="Times New Roman" w:hAnsi="ITC Avant Garde" w:cs="Times New Roman"/>
          <w:bCs/>
          <w:color w:val="0000CC"/>
          <w:sz w:val="22"/>
          <w:lang w:eastAsia="es-MX"/>
        </w:rPr>
        <w:t xml:space="preserve"> </w:t>
      </w:r>
      <w:r w:rsidRPr="00632C88">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704BC8"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Juárez.</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Comisionado Javier Juárez Mojica:</w:t>
      </w:r>
      <w:r w:rsidRPr="009E3DBB">
        <w:rPr>
          <w:rFonts w:ascii="ITC Avant Garde" w:eastAsia="Calibri" w:hAnsi="ITC Avant Garde" w:cs="Times New Roman"/>
          <w:sz w:val="23"/>
          <w:szCs w:val="23"/>
        </w:rPr>
        <w:t xml:space="preserve"> </w:t>
      </w:r>
      <w:r w:rsidRPr="008842F6">
        <w:rPr>
          <w:rFonts w:ascii="ITC Avant Garde" w:eastAsia="Calibri" w:hAnsi="ITC Avant Garde" w:cs="Times New Roman"/>
          <w:sz w:val="23"/>
          <w:szCs w:val="23"/>
        </w:rPr>
        <w:t>Mi entendimiento es precisamente porque todavía no hemos terminado de analizar, no hemos terminado de aprobar un plan de separación; esto es como lo decían en algún momento, una como prevención dentro del procedimiento y creo que es lo que dice el proyecto que se pone a nuestra consideración.</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Comisionado Juárez.</w:t>
      </w:r>
    </w:p>
    <w:p w:rsidR="00FB5CF1" w:rsidRDefault="00FB5CF1" w:rsidP="00FB5CF1">
      <w:pPr>
        <w:spacing w:before="240" w:after="240"/>
        <w:rPr>
          <w:rFonts w:ascii="ITC Avant Garde" w:eastAsia="Calibri" w:hAnsi="ITC Avant Garde" w:cs="Times New Roman"/>
          <w:sz w:val="23"/>
          <w:szCs w:val="23"/>
        </w:rPr>
      </w:pPr>
      <w:r w:rsidRPr="008842F6">
        <w:rPr>
          <w:rFonts w:ascii="ITC Avant Garde" w:eastAsia="Calibri" w:hAnsi="ITC Avant Garde" w:cs="Times New Roman"/>
          <w:sz w:val="23"/>
          <w:szCs w:val="23"/>
        </w:rPr>
        <w:t>Entonces, hay que establecer un vínculo del por qué no haber definido ese plan, porque estamos en eso, impide pronunciarse sobre lo otro, y seguramente encontrarán en la resolución bienal la motivación, pero como una causa de por qué.</w:t>
      </w:r>
    </w:p>
    <w:p w:rsidR="00C6228E"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Contreras.</w:t>
      </w:r>
    </w:p>
    <w:p w:rsidR="00722A3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Gracias.</w:t>
      </w:r>
    </w:p>
    <w:p w:rsidR="00757E84"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En el mismo sentido sólo para traer una vez más a la atención de todos; lo que estamos haciendo en este momento es cumplir con un hito previsto en una resolución que emitió este Pleno, que no da mucho espacio para hacer muchas más cosas que lo siguiente: evaluar la información y documentación presentada, luego dice: “…en todo este periodo se determinará si se aprueba en los términos presentados o si se solicitan modificaciones…”.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Eso es exactamente lo que estamos haciendo al margen de cualquier otra pretensión que tuviera el Agente Económico Preponderante, no creo que sea el espacio para resolverlo, y eso es a lo que a mi entender se dice aquí, este no es lo momento de resolverlo.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Muchas 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Comisionada Estavillo.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Gracias.</w:t>
      </w:r>
    </w:p>
    <w:p w:rsidR="00B74BC7" w:rsidRDefault="00B74BC7" w:rsidP="00FB5CF1">
      <w:pPr>
        <w:spacing w:before="240" w:after="240"/>
        <w:rPr>
          <w:rFonts w:ascii="ITC Avant Garde" w:eastAsia="Calibri" w:hAnsi="ITC Avant Garde" w:cs="Times New Roman"/>
          <w:sz w:val="23"/>
          <w:szCs w:val="23"/>
        </w:rPr>
        <w:sectPr w:rsidR="00B74BC7" w:rsidSect="00F92FA5">
          <w:headerReference w:type="default" r:id="rId44"/>
          <w:pgSz w:w="12240" w:h="15840"/>
          <w:pgMar w:top="1560" w:right="1701" w:bottom="709" w:left="1701" w:header="708" w:footer="708" w:gutter="0"/>
          <w:cols w:space="708"/>
          <w:docGrid w:linePitch="381"/>
        </w:sectPr>
      </w:pP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lastRenderedPageBreak/>
        <w:t xml:space="preserve">Aunque yo coincido con lo que se ha planteado me parece que no es muy claro, y a mí también me generó algunas dudas esta </w:t>
      </w:r>
      <w:r w:rsidRPr="008842F6">
        <w:rPr>
          <w:rFonts w:ascii="ITC Avant Garde" w:eastAsia="Calibri" w:hAnsi="ITC Avant Garde" w:cs="Times New Roman"/>
          <w:sz w:val="23"/>
          <w:szCs w:val="23"/>
        </w:rPr>
        <w:t>redacción, porque lo que se dice en el 5.2 es que el Instituto no realizará pronunciamiento alguno en tanto las empresas proponentes no presentan un plan de implementación, que cumpla cabalmente con lo establecido, o sea, no estamos diciendo que este no es el momento para resolver, estamos diciendo que no cumple con algo y son dos cosas diferentes.</w:t>
      </w:r>
    </w:p>
    <w:p w:rsidR="00B74BC7"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Comisionado Cuevas.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Adolfo Cuevas Teja: </w:t>
      </w:r>
      <w:r w:rsidRPr="009E3DBB">
        <w:rPr>
          <w:rFonts w:ascii="ITC Avant Garde" w:eastAsia="Calibri" w:hAnsi="ITC Avant Garde" w:cs="Times New Roman"/>
          <w:sz w:val="23"/>
          <w:szCs w:val="23"/>
        </w:rPr>
        <w:t xml:space="preserve">El punto es si se admitiría la interpretación de que </w:t>
      </w:r>
      <w:r w:rsidRPr="009E3DBB">
        <w:rPr>
          <w:rFonts w:ascii="ITC Avant Garde" w:eastAsia="Calibri" w:hAnsi="ITC Avant Garde" w:cs="Times New Roman"/>
          <w:i/>
          <w:sz w:val="23"/>
          <w:szCs w:val="23"/>
        </w:rPr>
        <w:t>a contrario sensu</w:t>
      </w:r>
      <w:r w:rsidRPr="009E3DBB">
        <w:rPr>
          <w:rFonts w:ascii="ITC Avant Garde" w:eastAsia="Calibri" w:hAnsi="ITC Avant Garde" w:cs="Times New Roman"/>
          <w:sz w:val="23"/>
          <w:szCs w:val="23"/>
        </w:rPr>
        <w:t>, una vez que presenten un plan de implementación que cumpla cabalmente con lo establecido el Instituto estaría obligado, y subrayo la palabra, a realizar un pronunciamiento, porque se construye en ese sentido de una negativa, porque no han hecho algo.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 xml:space="preserve">A </w:t>
      </w:r>
      <w:r w:rsidRPr="009E3DBB">
        <w:rPr>
          <w:rFonts w:ascii="ITC Avant Garde" w:eastAsia="Calibri" w:hAnsi="ITC Avant Garde" w:cs="Times New Roman"/>
          <w:i/>
          <w:sz w:val="23"/>
          <w:szCs w:val="23"/>
        </w:rPr>
        <w:t>contrario sensu</w:t>
      </w:r>
      <w:r w:rsidRPr="009E3DBB">
        <w:rPr>
          <w:rFonts w:ascii="ITC Avant Garde" w:eastAsia="Calibri" w:hAnsi="ITC Avant Garde" w:cs="Times New Roman"/>
          <w:sz w:val="23"/>
          <w:szCs w:val="23"/>
        </w:rPr>
        <w:t xml:space="preserve"> podría entenderse que sí estaríamos, incluso, que desde este momento el Instituto se está obligando a pronunciarse cuando lo presenten, pero no saben si el área o una mayoría de comisionados apoyaría una posición sobre el particular.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Comisionado.</w:t>
      </w:r>
    </w:p>
    <w:p w:rsidR="00C6228E"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 xml:space="preserve">Y en efecto, y yo suscribo lo que dijo el Comisionado Contreras, pero el propósito de este acuerdo es eso, señalar la modificación, pero no explica, pero es diferente lo que aquí decimos, </w:t>
      </w:r>
      <w:r w:rsidR="00722A31">
        <w:rPr>
          <w:rFonts w:ascii="ITC Avant Garde" w:eastAsia="Calibri" w:hAnsi="ITC Avant Garde" w:cs="Times New Roman"/>
          <w:sz w:val="23"/>
          <w:szCs w:val="23"/>
        </w:rPr>
        <w:t>como que primero cumple y luego</w:t>
      </w:r>
      <w:r w:rsidR="00976AD3">
        <w:rPr>
          <w:rFonts w:ascii="ITC Avant Garde" w:eastAsia="Calibri" w:hAnsi="ITC Avant Garde" w:cs="Times New Roman"/>
          <w:sz w:val="23"/>
          <w:szCs w:val="23"/>
        </w:rPr>
        <w:t>.</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Sí, Comisionado.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Con el objeto de buscar un acercamiento para la preocupación y evitar posibles interpretaciones que se alejen de la realidad, si es conveniente yo apoyaría una propuesta en el sentido de incluir nada más aquí brevemente, que el objeto de este acto es como se previó en el párrafo tal de la resolución emitida por este Pleno únicamente o aprobar o solicitar modificaciones, por lo que no ha lugar a resolver sobre las pretensiones, en lugar de lo que se dice aquí.</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Yo no veo la interpretación que se plantea, pero entiendo que da más claridad decir, pues en este momento no se hace ninguna cosa, no es el momento, digamos.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Sí, no es el momento procesal.</w:t>
      </w:r>
    </w:p>
    <w:p w:rsidR="00B74BC7" w:rsidRDefault="00FB5CF1" w:rsidP="00FB5CF1">
      <w:pPr>
        <w:spacing w:before="240" w:after="240"/>
        <w:rPr>
          <w:rFonts w:ascii="ITC Avant Garde" w:eastAsia="Calibri" w:hAnsi="ITC Avant Garde" w:cs="Times New Roman"/>
          <w:sz w:val="23"/>
          <w:szCs w:val="23"/>
        </w:rPr>
        <w:sectPr w:rsidR="00B74BC7" w:rsidSect="00F92FA5">
          <w:headerReference w:type="default" r:id="rId45"/>
          <w:pgSz w:w="12240" w:h="15840"/>
          <w:pgMar w:top="1560" w:right="1701" w:bottom="709" w:left="1701" w:header="708" w:footer="708" w:gutter="0"/>
          <w:cols w:space="708"/>
          <w:docGrid w:linePitch="381"/>
        </w:sectPr>
      </w:pPr>
      <w:r w:rsidRPr="009E3DBB">
        <w:rPr>
          <w:rFonts w:ascii="ITC Avant Garde" w:eastAsia="Calibri" w:hAnsi="ITC Avant Garde" w:cs="Times New Roman"/>
          <w:sz w:val="23"/>
          <w:szCs w:val="23"/>
        </w:rPr>
        <w:t>Si están de acuerdo lo someto a votación del Comisionado Contreras.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lastRenderedPageBreak/>
        <w:t>¿A favor?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Se aprueba por unanimidad.</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Último y lo había mencionado, en el acuerdo primero ya de este proyecto en el resolutivo, el acuerdo primero, pero también en todos los considerandos se dice: “se solicita, se solicita”, y creo que es un requerimiento.</w:t>
      </w:r>
      <w:r w:rsidR="00704BC8">
        <w:rPr>
          <w:rFonts w:ascii="ITC Avant Garde" w:eastAsia="Calibri" w:hAnsi="ITC Avant Garde" w:cs="Times New Roman"/>
          <w:sz w:val="23"/>
          <w:szCs w:val="23"/>
        </w:rPr>
        <w:t xml:space="preserve"> </w:t>
      </w:r>
      <w:r w:rsidRPr="009E3DBB">
        <w:rPr>
          <w:rFonts w:ascii="ITC Avant Garde" w:eastAsia="Calibri" w:hAnsi="ITC Avant Garde" w:cs="Times New Roman"/>
          <w:sz w:val="23"/>
          <w:szCs w:val="23"/>
        </w:rPr>
        <w:t>Entonces, considero que en vez de decir: “por las consideraciones anteriormente expuestas se solicita a Teléfonos de México, etcétera”, se diga que se requiere, y a lo largo del documento también se usa mucho la palabra “le solicito”.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 xml:space="preserve">Licenciada </w:t>
      </w:r>
      <w:proofErr w:type="spellStart"/>
      <w:r w:rsidRPr="009E3DBB">
        <w:rPr>
          <w:rFonts w:ascii="ITC Avant Garde" w:eastAsia="Calibri" w:hAnsi="ITC Avant Garde" w:cs="Times New Roman"/>
          <w:sz w:val="23"/>
          <w:szCs w:val="23"/>
        </w:rPr>
        <w:t>Lorely</w:t>
      </w:r>
      <w:proofErr w:type="spellEnd"/>
      <w:r w:rsidRPr="009E3DBB">
        <w:rPr>
          <w:rFonts w:ascii="ITC Avant Garde" w:eastAsia="Calibri" w:hAnsi="ITC Avant Garde" w:cs="Times New Roman"/>
          <w:sz w:val="23"/>
          <w:szCs w:val="23"/>
        </w:rPr>
        <w:t xml:space="preserve"> Ochoa.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w:t>
      </w:r>
      <w:proofErr w:type="spellStart"/>
      <w:r w:rsidRPr="009E3DBB">
        <w:rPr>
          <w:rFonts w:ascii="ITC Avant Garde" w:eastAsia="Calibri" w:hAnsi="ITC Avant Garde" w:cs="Times New Roman"/>
          <w:b/>
          <w:sz w:val="23"/>
          <w:szCs w:val="23"/>
        </w:rPr>
        <w:t>Lorely</w:t>
      </w:r>
      <w:proofErr w:type="spellEnd"/>
      <w:r w:rsidRPr="009E3DBB">
        <w:rPr>
          <w:rFonts w:ascii="ITC Avant Garde" w:eastAsia="Calibri" w:hAnsi="ITC Avant Garde" w:cs="Times New Roman"/>
          <w:b/>
          <w:sz w:val="23"/>
          <w:szCs w:val="23"/>
        </w:rPr>
        <w:t xml:space="preserve"> Ochoa </w:t>
      </w:r>
      <w:proofErr w:type="spellStart"/>
      <w:r w:rsidRPr="009E3DBB">
        <w:rPr>
          <w:rFonts w:ascii="ITC Avant Garde" w:eastAsia="Calibri" w:hAnsi="ITC Avant Garde" w:cs="Times New Roman"/>
          <w:b/>
          <w:sz w:val="23"/>
          <w:szCs w:val="23"/>
        </w:rPr>
        <w:t>Moncisvais</w:t>
      </w:r>
      <w:proofErr w:type="spellEnd"/>
      <w:r w:rsidRPr="009E3DBB">
        <w:rPr>
          <w:rFonts w:ascii="ITC Avant Garde" w:eastAsia="Calibri" w:hAnsi="ITC Avant Garde" w:cs="Times New Roman"/>
          <w:b/>
          <w:sz w:val="23"/>
          <w:szCs w:val="23"/>
        </w:rPr>
        <w:t xml:space="preserve">: </w:t>
      </w:r>
      <w:r w:rsidRPr="009E3DBB">
        <w:rPr>
          <w:rFonts w:ascii="ITC Avant Garde" w:eastAsia="Calibri" w:hAnsi="ITC Avant Garde" w:cs="Times New Roman"/>
          <w:sz w:val="23"/>
          <w:szCs w:val="23"/>
        </w:rPr>
        <w:t>Comisionada, sí es un poco siguiendo lo que pusimos en la medida, que habla de aprobar o solicitar modificaciones, y quisimos mantener el lenguaje.</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Bueno.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Pues Comisionado Contreras.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Muchas 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No he tenido oportunidad de fijar posición general sobre el asunto, sólo para señalar que lo respaldo en sus términos con las modificaciones que se han acordado.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Hay mucho trabajo atrás, como ese propio Pleno lo ordenó se estableció un grupo, que permitió tener intercambio sobre la información con el propio Agente Económico Preponderante y en el que, además, participaron diversas áreas del Instituto, la Unidad de Competencia Económica, la Unidad de Cumplimiento, por supuesto la Unidad de Política Regulatoria, pues porque como es en otras partes del mundo donde se han visto separaciones de esta naturaleza no existe otra forma de hacerlo más que de la mano con el Agente Económico Preponderante.</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 xml:space="preserve">El proyecto resalta el número de reuniones que se tuvieron y los muy diversos temas que se </w:t>
      </w:r>
      <w:proofErr w:type="gramStart"/>
      <w:r w:rsidRPr="009E3DBB">
        <w:rPr>
          <w:rFonts w:ascii="ITC Avant Garde" w:eastAsia="Calibri" w:hAnsi="ITC Avant Garde" w:cs="Times New Roman"/>
          <w:sz w:val="23"/>
          <w:szCs w:val="23"/>
        </w:rPr>
        <w:t>trataron</w:t>
      </w:r>
      <w:proofErr w:type="gramEnd"/>
      <w:r w:rsidRPr="009E3DBB">
        <w:rPr>
          <w:rFonts w:ascii="ITC Avant Garde" w:eastAsia="Calibri" w:hAnsi="ITC Avant Garde" w:cs="Times New Roman"/>
          <w:sz w:val="23"/>
          <w:szCs w:val="23"/>
        </w:rPr>
        <w:t xml:space="preserve"> además, que además se ven reflejados en este requerimiento.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A mí me parece muy importante subrayar esto, pues porque son procesos muy complejos, que además toman tiempo no sólo en su diseño, sino también en su ejecución y no hay otra forma de hacerlo, insisto, sino es como este propio Pleno lo ordenó de la mano, a través de estas reuniones con el Agente Económico.</w:t>
      </w:r>
    </w:p>
    <w:p w:rsidR="00B74BC7" w:rsidRDefault="00B74BC7" w:rsidP="00FB5CF1">
      <w:pPr>
        <w:spacing w:before="240" w:after="240"/>
        <w:rPr>
          <w:rFonts w:ascii="ITC Avant Garde" w:eastAsia="Calibri" w:hAnsi="ITC Avant Garde" w:cs="Times New Roman"/>
          <w:sz w:val="23"/>
          <w:szCs w:val="23"/>
        </w:rPr>
        <w:sectPr w:rsidR="00B74BC7" w:rsidSect="00F92FA5">
          <w:headerReference w:type="default" r:id="rId46"/>
          <w:pgSz w:w="12240" w:h="15840"/>
          <w:pgMar w:top="1560" w:right="1701" w:bottom="709" w:left="1701" w:header="708" w:footer="708" w:gutter="0"/>
          <w:cols w:space="708"/>
          <w:docGrid w:linePitch="381"/>
        </w:sectPr>
      </w:pP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lastRenderedPageBreak/>
        <w:t>El proyecto está debidamente fundado y motivado, me parece que aborda en forma suficiente todo lo que se requiere para poder seguir avanzando conforme a lo que se ha dispuesto y por eso lo apoyo en sus términos con las modificaciones aprobadas.</w:t>
      </w:r>
    </w:p>
    <w:p w:rsidR="00B74BC7"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Muchas 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Comisionado Contreras.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Mario Fromow.</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Comisionado Mario Germán Fromow Rangel:</w:t>
      </w:r>
      <w:r w:rsidRPr="009E3DBB">
        <w:rPr>
          <w:rFonts w:ascii="ITC Avant Garde" w:eastAsia="Calibri" w:hAnsi="ITC Avant Garde" w:cs="Times New Roman"/>
          <w:sz w:val="23"/>
          <w:szCs w:val="23"/>
        </w:rPr>
        <w:t xml:space="preserve"> 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También para fijar posición.</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 xml:space="preserve">Antes que </w:t>
      </w:r>
      <w:proofErr w:type="gramStart"/>
      <w:r w:rsidRPr="009E3DBB">
        <w:rPr>
          <w:rFonts w:ascii="ITC Avant Garde" w:eastAsia="Calibri" w:hAnsi="ITC Avant Garde" w:cs="Times New Roman"/>
          <w:sz w:val="23"/>
          <w:szCs w:val="23"/>
        </w:rPr>
        <w:t>nada</w:t>
      </w:r>
      <w:proofErr w:type="gramEnd"/>
      <w:r w:rsidRPr="009E3DBB">
        <w:rPr>
          <w:rFonts w:ascii="ITC Avant Garde" w:eastAsia="Calibri" w:hAnsi="ITC Avant Garde" w:cs="Times New Roman"/>
          <w:sz w:val="23"/>
          <w:szCs w:val="23"/>
        </w:rPr>
        <w:t xml:space="preserve"> reconocer el trabajo de las áreas, no es sencillo porque es un tema complejo, la separación funcional, hemos visto que pocos países a nivel internacional han optado por este tipo de medidas no conductuales, yo creo que se ha hecho un buen trabajo, lógicamente esperemos la respuesta del Agente Económico Preponderante en telecomunicaciones, y el Pleno tendrá la última palabra al respecto.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Pero bueno, toda vez que el proyecto y las modificaciones que aquí se han aprobado responden a las necesidades de implementar de manera efectiva la separación funcional de las empresas del Agente Económico Preponderante, que provee servicios de telecomunicaciones fijos, a efecto de alcanzar lo antes posible los objetivos de la Reforma Constitucional y con ello garantizar el derecho de acceso a la banda ancha e internet en los términos establecidos en el artículo sexto de la Constitución, que acompaño con mi voto a favor lo mismo.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Comisionado Cuevas.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Adolfo Cuevas Teja: </w:t>
      </w:r>
      <w:r w:rsidRPr="009E3DBB">
        <w:rPr>
          <w:rFonts w:ascii="ITC Avant Garde" w:eastAsia="Calibri" w:hAnsi="ITC Avant Garde" w:cs="Times New Roman"/>
          <w:sz w:val="23"/>
          <w:szCs w:val="23"/>
        </w:rPr>
        <w:t>Gracias, Comisionada Presidenta.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Yo reconozco el trabajo de las áreas, es una labor sumamente compleja y es un gran reto para cualquier institución plantearse el llevar a cabo el tipo de cometido, que aprobó este Honorable Pleno meses atrás.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Sin duda el reto mayúsculo ha sido soportado y desarrollado plenamente a la altura de lo que implicaba por cada uno de los involucrados, también contando con asesores externos y evidentemente con la participación de los miembros del Pleno en algunos aspectos, en algunos momentos.</w:t>
      </w:r>
    </w:p>
    <w:p w:rsidR="00B74BC7" w:rsidRDefault="00B74BC7" w:rsidP="00FB5CF1">
      <w:pPr>
        <w:spacing w:before="240" w:after="240"/>
        <w:rPr>
          <w:rFonts w:ascii="ITC Avant Garde" w:eastAsia="Calibri" w:hAnsi="ITC Avant Garde" w:cs="Times New Roman"/>
          <w:sz w:val="23"/>
          <w:szCs w:val="23"/>
        </w:rPr>
        <w:sectPr w:rsidR="00B74BC7" w:rsidSect="00F92FA5">
          <w:headerReference w:type="default" r:id="rId47"/>
          <w:pgSz w:w="12240" w:h="15840"/>
          <w:pgMar w:top="1560" w:right="1701" w:bottom="709" w:left="1701" w:header="708" w:footer="708" w:gutter="0"/>
          <w:cols w:space="708"/>
          <w:docGrid w:linePitch="381"/>
        </w:sectPr>
      </w:pPr>
    </w:p>
    <w:p w:rsidR="00B74BC7"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lastRenderedPageBreak/>
        <w:t>Es un reto mayúsculo, porque no es usual que se tome una decisión de tal envergadura, de tal transcendencia en aras de favorecer la competencia como lo hizo ese Pleno meses atrás y, además, por la complejidad inherente al tamaño mismo de la empresa; Telmex es individualmente una de las 10 empresas más grandes de este país, y aun escindida, de concretarse a escisión, sería la escindida una de las 40 empresas más grandes de este país.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Armar un conglomerado económico de tal tamaño es en sí mismo una labor titánica que este Pleno va cumpliendo con absoluto rigor técnico, reconociendo tal aspecto a los involucrados y a mis compañeros en el Pleno yo me separo de la resolución no por ningún aspecto de pertinencia técnica, que encuentro todo perfectamente fundado, motivado, explicado y correlacionado con el propósito general y los objetivos particulares, sino en consistencia con mi voto previo, dado que son medidas tendentes a la implementación de una separación funcional, que yo objeté por las razones que en su momento expresé.</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De esta manera quiero señalar mi voto por esas razones estrictamente en contra del proyecto.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 Comisionado Cuevas.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Javier Juárez.</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Javier Juárez Mojica: </w:t>
      </w:r>
      <w:r w:rsidRPr="009E3DBB">
        <w:rPr>
          <w:rFonts w:ascii="ITC Avant Garde" w:eastAsia="Calibri" w:hAnsi="ITC Avant Garde" w:cs="Times New Roman"/>
          <w:sz w:val="23"/>
          <w:szCs w:val="23"/>
        </w:rPr>
        <w:t>Gracias, Comisionada.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También para fijar postura a favor del proyecto; reconocer la labor de la Unidad de Política Regulatoria, de la Unidad de Competencia Económica, Unidad de Cumplimiento, Asuntos Jurídicos y todas las áreas involucradas, y creo que es un proyecto debidamente fundado y motivado con el que se da cabal cumplimiento a un acto válido emitido por el Pleno de este Instituto.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Creo que además de que está debidamente fundado y motivado, y en lo técnico cumple con las mejores prácticas internacionales; es un paso muy relevante para seguir consolidando la Reforma Constitucional en materia de telecomunicaciones.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Dicho eso, lo apoyo con mi voto a favor.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Como ya se ha expresado, y fijo también posición de este acuerdo, es el resultado de un procedimiento que convenimos en la resolución bienal del 27 de febrero del presente año.</w:t>
      </w:r>
    </w:p>
    <w:p w:rsidR="00704BC8"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lastRenderedPageBreak/>
        <w:t xml:space="preserve">Permite la flexibilidad de ir avanzando en propuestas que presente el agente, que nosotros analizamos, </w:t>
      </w:r>
      <w:proofErr w:type="gramStart"/>
      <w:r w:rsidRPr="009E3DBB">
        <w:rPr>
          <w:rFonts w:ascii="ITC Avant Garde" w:eastAsia="Calibri" w:hAnsi="ITC Avant Garde" w:cs="Times New Roman"/>
          <w:sz w:val="23"/>
          <w:szCs w:val="23"/>
        </w:rPr>
        <w:t>que</w:t>
      </w:r>
      <w:proofErr w:type="gramEnd"/>
      <w:r w:rsidRPr="009E3DBB">
        <w:rPr>
          <w:rFonts w:ascii="ITC Avant Garde" w:eastAsia="Calibri" w:hAnsi="ITC Avant Garde" w:cs="Times New Roman"/>
          <w:sz w:val="23"/>
          <w:szCs w:val="23"/>
        </w:rPr>
        <w:t xml:space="preserve"> tras 14 reuniones del grupo de trabajo, del grupo de transición se sostuvieron entre las áreas diversas del Instituto y representantes del Agente Económico, para de lo general ir avanzando en el dibujar con cada vez más capilaridad esta importante medida de separación funcional, que pues está previsto en nuestro marco normativo.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Está pues probada y ha sido usada en otras jurisdicciones como una forma de asegurar la no discriminación, la equivalencia de insumos y también el que el agente también, a través de una nueva empresa independiente gane eficiencias, haga viable como deben ser muy, pues viables y rentables el ofrecimiento de servicios mayoristas, y que el que tenga, y eso es lo que tenemos que seguir cuidado y se ha cuidado hasta ahorita los incentivos, para que cualquier nueva persona moral compita en los mejores términos por ofrecer los mejores servicios mayoristas, de infraestructura mayorista, que haga competitivo a todo el mercado de telecomunicaciones, pero que también ella pueda maximizar el número de clientes, servicios mayoristas que ofrece con independencia de los criterios, tanto de Telmex, Telnor mayorista como de la división minorista.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Y entonces se ha hecho un procedimiento exhaustivo que duró varios meses, para llegar a este acuerdo, productos de análisis, de muchos tipos de enfoques; pues hoy no toca pronunciarse sobre las especificaciones, porque lo que estamos haciendo es pedirle más información más capilaridad y más alternativas en la forma en que se estructurará esta o estas nuevas empresas.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Y por ello, y dadas las adiciones que fueron o modificaciones que hemos aprobado aquí en este Pleno es que acompaño con mi voto el presente proyecto.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Muchas 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Muchas 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Brevemente porque pasé por alto algo que me parece muy importante. La complejidad que implica la interacción de diversas áreas del Instituto, como ya se ha mencionado aquí y, por supuesto, a cargo de la Coordinación Ejecutiva de Luis Fernando Peláez; que la verdad es que ha hecho un gran trabajo precisamente poder alinear a toda la agenda institucional en estas mesas de trabajo; nada más no quería pasarlo por alto.</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Muchas 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Y si me permiten una mención muy importante, que no se ha hecho y sí quisiera dejarla.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lastRenderedPageBreak/>
        <w:t>La competencia del Instituto en esta materia es muy clara, nos pronunciamos sobre aspectos laborales, ni prejuzgamos ni nosotros sugerimos ningún esquema que impacte en el marco normativo que toda empresa en su carácter de patrón, de empleador debe cumplir, y así se hace patente en este proyecto, que en nada incide ni tiene el objeto de ir más allá de lo que es competencia de este Instituto, que es la regulación pro competencia en materia de telecomunicaciones, en este caso, y radiodifusión sin interferir con disposiciones normativas de carácter laboral.</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Muchas gracias, iría entonces a recabar votación. ¿Ya?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Recabamos votación nominal.</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Iniciaríamos con el Comisionado Contreras.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Gabriel Oswaldo Contreras Saldívar: </w:t>
      </w:r>
      <w:r w:rsidRPr="009E3DBB">
        <w:rPr>
          <w:rFonts w:ascii="ITC Avant Garde" w:eastAsia="Calibri" w:hAnsi="ITC Avant Garde" w:cs="Times New Roman"/>
          <w:sz w:val="23"/>
          <w:szCs w:val="23"/>
        </w:rPr>
        <w:t>A favor.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Comisionado Fromow.</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Mario Germán Fromow Rangel: </w:t>
      </w:r>
      <w:r w:rsidRPr="009E3DBB">
        <w:rPr>
          <w:rFonts w:ascii="ITC Avant Garde" w:eastAsia="Calibri" w:hAnsi="ITC Avant Garde" w:cs="Times New Roman"/>
          <w:sz w:val="23"/>
          <w:szCs w:val="23"/>
        </w:rPr>
        <w:t>A favor con las modificaciones aprobadas.</w:t>
      </w:r>
    </w:p>
    <w:p w:rsidR="00FB5CF1" w:rsidRDefault="00FB5CF1" w:rsidP="00FB5CF1">
      <w:pPr>
        <w:spacing w:before="240" w:after="240"/>
        <w:rPr>
          <w:rFonts w:ascii="ITC Avant Garde" w:eastAsia="Calibri" w:hAnsi="ITC Avant Garde" w:cs="Times New Roman"/>
          <w:b/>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Comisionada Presidenta.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A favor.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Comisionado Adolfo Cuevas.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Adolfo Cuevas Teja: </w:t>
      </w:r>
      <w:r w:rsidRPr="009E3DBB">
        <w:rPr>
          <w:rFonts w:ascii="ITC Avant Garde" w:eastAsia="Calibri" w:hAnsi="ITC Avant Garde" w:cs="Times New Roman"/>
          <w:sz w:val="23"/>
          <w:szCs w:val="23"/>
        </w:rPr>
        <w:t>En contra.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Comisionada Estavillo.</w:t>
      </w:r>
    </w:p>
    <w:p w:rsidR="00FB5CF1" w:rsidRPr="009E3DBB"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María Elena Estavillo Flores: </w:t>
      </w:r>
      <w:r w:rsidRPr="009E3DBB">
        <w:rPr>
          <w:rFonts w:ascii="ITC Avant Garde" w:eastAsia="Calibri" w:hAnsi="ITC Avant Garde" w:cs="Times New Roman"/>
          <w:sz w:val="23"/>
          <w:szCs w:val="23"/>
        </w:rPr>
        <w:t>A favor en lo general, en contra del punto 4.4.2 por las razones que ya expresé en la deliberación, lo que solicitaría quede en el acta, por favor, las razones.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Gracias, así será.</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Comisionado Juárez.</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Comisionado Javier Juárez Mojica: </w:t>
      </w:r>
      <w:r w:rsidRPr="009E3DBB">
        <w:rPr>
          <w:rFonts w:ascii="ITC Avant Garde" w:eastAsia="Calibri" w:hAnsi="ITC Avant Garde" w:cs="Times New Roman"/>
          <w:sz w:val="23"/>
          <w:szCs w:val="23"/>
        </w:rPr>
        <w:t>A favor.</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Lic. Yaratzet Funes López: </w:t>
      </w:r>
      <w:r w:rsidRPr="009E3DBB">
        <w:rPr>
          <w:rFonts w:ascii="ITC Avant Garde" w:eastAsia="Calibri" w:hAnsi="ITC Avant Garde" w:cs="Times New Roman"/>
          <w:sz w:val="23"/>
          <w:szCs w:val="23"/>
        </w:rPr>
        <w:t>Y doy cuenta del voto a favor del Comisionado Arturo Robles, por lo que queda aprobado por mayoría.</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b/>
          <w:sz w:val="23"/>
          <w:szCs w:val="23"/>
        </w:rPr>
        <w:t xml:space="preserve">Comisionada Presidenta Adriana Sofía Labardini Inzunza: </w:t>
      </w:r>
      <w:r w:rsidRPr="009E3DBB">
        <w:rPr>
          <w:rFonts w:ascii="ITC Avant Garde" w:eastAsia="Calibri" w:hAnsi="ITC Avant Garde" w:cs="Times New Roman"/>
          <w:sz w:val="23"/>
          <w:szCs w:val="23"/>
        </w:rPr>
        <w:t>Gracias.</w:t>
      </w:r>
    </w:p>
    <w:p w:rsidR="00FB5CF1"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t>No habiendo otro asunto que tratar doy por terminada esta sesión.</w:t>
      </w:r>
    </w:p>
    <w:p w:rsidR="00FB5CF1" w:rsidRPr="009E3DBB" w:rsidRDefault="00FB5CF1" w:rsidP="00FB5CF1">
      <w:pPr>
        <w:spacing w:before="240" w:after="240"/>
        <w:rPr>
          <w:rFonts w:ascii="ITC Avant Garde" w:eastAsia="Calibri" w:hAnsi="ITC Avant Garde" w:cs="Times New Roman"/>
          <w:sz w:val="23"/>
          <w:szCs w:val="23"/>
        </w:rPr>
      </w:pPr>
      <w:r w:rsidRPr="009E3DBB">
        <w:rPr>
          <w:rFonts w:ascii="ITC Avant Garde" w:eastAsia="Calibri" w:hAnsi="ITC Avant Garde" w:cs="Times New Roman"/>
          <w:sz w:val="23"/>
          <w:szCs w:val="23"/>
        </w:rPr>
        <w:lastRenderedPageBreak/>
        <w:t>Muchas gracias a todos.</w:t>
      </w:r>
    </w:p>
    <w:p w:rsidR="0000133F" w:rsidRPr="00704BC8" w:rsidRDefault="00F677C2" w:rsidP="00704BC8">
      <w:pPr>
        <w:spacing w:before="240"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p>
    <w:sectPr w:rsidR="0000133F" w:rsidRPr="00704BC8" w:rsidSect="00F92FA5">
      <w:headerReference w:type="default" r:id="rId48"/>
      <w:pgSz w:w="12240" w:h="15840"/>
      <w:pgMar w:top="1560" w:right="1701" w:bottom="709"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1C" w:rsidRDefault="002B3A1C" w:rsidP="00FB5CF1">
      <w:r>
        <w:separator/>
      </w:r>
    </w:p>
  </w:endnote>
  <w:endnote w:type="continuationSeparator" w:id="0">
    <w:p w:rsidR="002B3A1C" w:rsidRDefault="002B3A1C" w:rsidP="00FB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1C" w:rsidRDefault="002B3A1C" w:rsidP="00FB5CF1">
      <w:r>
        <w:separator/>
      </w:r>
    </w:p>
  </w:footnote>
  <w:footnote w:type="continuationSeparator" w:id="0">
    <w:p w:rsidR="002B3A1C" w:rsidRDefault="002B3A1C" w:rsidP="00FB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C10081" w:rsidRDefault="00E954AA">
    <w:pPr>
      <w:pStyle w:val="Encabezado"/>
      <w:rPr>
        <w:rFonts w:ascii="ITC Avant Garde" w:hAnsi="ITC Avant Garde"/>
        <w:color w:val="0000FF"/>
        <w:sz w:val="16"/>
        <w:szCs w:val="16"/>
      </w:rPr>
    </w:pPr>
    <w:r w:rsidRPr="00C10081">
      <w:rPr>
        <w:rFonts w:ascii="ITC Avant Garde" w:hAnsi="ITC Avant Garde"/>
        <w:color w:val="0000FF"/>
        <w:sz w:val="16"/>
        <w:szCs w:val="16"/>
      </w:rPr>
      <w:t>Eliminado: Veintiún renglones y catorce palabras. Fundamento legal: Artículo 110 fracción VIII de la Ley Federal de Transparencia y Acceso a la Información Pública (LFTAIP); artículo 113 fracción VIII de la Ley General de Transparencia y Acceso a la Información Pública (LGTAIP); así como el Lineamiento Vigésimo Séptimo de los Lineamientos Generales en materia de clasificación y desclasificación de la información, así como para la elaboración de versiones públicas (LGCDIEVP). En virtud de tratarse de información que contiene opiniones, recomendaciones o puntos de vista que forman parte de un proceso deliberativo de los servidores públicos, hasta en tanto no sea adoptada la decisión definitiva</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9F0EAB" w:rsidRDefault="00E954AA" w:rsidP="009F0EAB">
    <w:pPr>
      <w:pStyle w:val="Encabezado"/>
      <w:rPr>
        <w:rFonts w:ascii="ITC Avant Garde" w:hAnsi="ITC Avant Garde"/>
        <w:color w:val="0000FF"/>
        <w:sz w:val="18"/>
        <w:szCs w:val="18"/>
      </w:rPr>
    </w:pPr>
    <w:r w:rsidRPr="009F0EAB">
      <w:rPr>
        <w:rFonts w:ascii="ITC Avant Garde" w:hAnsi="ITC Avant Garde"/>
        <w:color w:val="0000FF"/>
        <w:sz w:val="18"/>
        <w:szCs w:val="18"/>
      </w:rPr>
      <w:t>Eliminado:</w:t>
    </w:r>
    <w:r>
      <w:rPr>
        <w:rFonts w:ascii="ITC Avant Garde" w:hAnsi="ITC Avant Garde"/>
        <w:color w:val="0000FF"/>
        <w:sz w:val="18"/>
        <w:szCs w:val="18"/>
      </w:rPr>
      <w:t xml:space="preserve"> Cinco Párrafos, dos renglones, quince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adoptada la decisión definitiva.</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9F0EAB" w:rsidRDefault="00E954AA" w:rsidP="009F0EAB">
    <w:pPr>
      <w:pStyle w:val="Encabezado"/>
      <w:rPr>
        <w:rFonts w:ascii="ITC Avant Garde" w:hAnsi="ITC Avant Garde"/>
        <w:color w:val="0000FF"/>
        <w:sz w:val="18"/>
        <w:szCs w:val="18"/>
      </w:rPr>
    </w:pPr>
    <w:r w:rsidRPr="009F0EAB">
      <w:rPr>
        <w:rFonts w:ascii="ITC Avant Garde" w:hAnsi="ITC Avant Garde"/>
        <w:color w:val="0000FF"/>
        <w:sz w:val="18"/>
        <w:szCs w:val="18"/>
      </w:rPr>
      <w:t>Eliminado:</w:t>
    </w:r>
    <w:r>
      <w:rPr>
        <w:rFonts w:ascii="ITC Avant Garde" w:hAnsi="ITC Avant Garde"/>
        <w:color w:val="0000FF"/>
        <w:sz w:val="18"/>
        <w:szCs w:val="18"/>
      </w:rPr>
      <w:t xml:space="preserve"> Seis párrafos, dos renglones, tres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adoptada la decisión definitiva.</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9F0EAB" w:rsidRDefault="00E954AA" w:rsidP="009F0EAB">
    <w:pPr>
      <w:pStyle w:val="Encabezado"/>
      <w:rPr>
        <w:rFonts w:ascii="ITC Avant Garde" w:hAnsi="ITC Avant Garde"/>
        <w:color w:val="0000FF"/>
        <w:sz w:val="18"/>
        <w:szCs w:val="18"/>
      </w:rPr>
    </w:pPr>
    <w:r w:rsidRPr="009F0EAB">
      <w:rPr>
        <w:rFonts w:ascii="ITC Avant Garde" w:hAnsi="ITC Avant Garde"/>
        <w:color w:val="0000FF"/>
        <w:sz w:val="18"/>
        <w:szCs w:val="18"/>
      </w:rPr>
      <w:t>Eliminado:</w:t>
    </w:r>
    <w:r>
      <w:rPr>
        <w:rFonts w:ascii="ITC Avant Garde" w:hAnsi="ITC Avant Garde"/>
        <w:color w:val="0000FF"/>
        <w:sz w:val="18"/>
        <w:szCs w:val="18"/>
      </w:rPr>
      <w:t xml:space="preserve"> once párrafos, dos renglones</w:t>
    </w:r>
    <w:r w:rsidRPr="009F0EAB">
      <w:rPr>
        <w:rFonts w:ascii="ITC Avant Garde" w:hAnsi="ITC Avant Garde"/>
        <w:color w:val="0000FF"/>
        <w:sz w:val="18"/>
        <w:szCs w:val="18"/>
      </w:rPr>
      <w:t>. 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adoptada la decisión definitiva.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9F0EAB" w:rsidRDefault="00E954AA" w:rsidP="00E11D9D">
    <w:pPr>
      <w:pStyle w:val="Encabezado"/>
      <w:rPr>
        <w:rFonts w:ascii="ITC Avant Garde" w:hAnsi="ITC Avant Garde"/>
        <w:color w:val="0000FF"/>
        <w:sz w:val="18"/>
        <w:szCs w:val="18"/>
      </w:rPr>
    </w:pPr>
    <w:r w:rsidRPr="009F0EAB">
      <w:rPr>
        <w:rFonts w:ascii="ITC Avant Garde" w:hAnsi="ITC Avant Garde"/>
        <w:color w:val="0000FF"/>
        <w:sz w:val="18"/>
        <w:szCs w:val="18"/>
      </w:rPr>
      <w:t>Eliminado:</w:t>
    </w:r>
    <w:r>
      <w:rPr>
        <w:rFonts w:ascii="ITC Avant Garde" w:hAnsi="ITC Avant Garde"/>
        <w:color w:val="0000FF"/>
        <w:sz w:val="18"/>
        <w:szCs w:val="18"/>
      </w:rPr>
      <w:t xml:space="preserve"> Un párrafo, tres renglones</w:t>
    </w:r>
    <w:r w:rsidRPr="009F0EAB">
      <w:rPr>
        <w:rFonts w:ascii="ITC Avant Garde" w:hAnsi="ITC Avant Garde"/>
        <w:color w:val="0000FF"/>
        <w:sz w:val="18"/>
        <w:szCs w:val="18"/>
      </w:rPr>
      <w:t>. 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adoptada la decisión definitiva.</w:t>
    </w:r>
  </w:p>
  <w:p w:rsidR="00E954AA" w:rsidRPr="00C10081" w:rsidRDefault="00E954AA">
    <w:pPr>
      <w:pStyle w:val="Encabezado"/>
      <w:rPr>
        <w:rFonts w:ascii="ITC Avant Garde" w:hAnsi="ITC Avant Garde"/>
        <w:color w:val="0000FF"/>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9F0EAB" w:rsidRDefault="00E954AA" w:rsidP="009F0EAB">
    <w:pPr>
      <w:pStyle w:val="Encabezado"/>
      <w:rPr>
        <w:rFonts w:ascii="ITC Avant Garde" w:hAnsi="ITC Avant Garde"/>
        <w:color w:val="0000FF"/>
        <w:sz w:val="18"/>
        <w:szCs w:val="18"/>
      </w:rPr>
    </w:pPr>
    <w:r w:rsidRPr="009F0EAB">
      <w:rPr>
        <w:rFonts w:ascii="ITC Avant Garde" w:hAnsi="ITC Avant Garde"/>
        <w:color w:val="0000FF"/>
        <w:sz w:val="18"/>
        <w:szCs w:val="18"/>
      </w:rPr>
      <w:t>Eliminado:</w:t>
    </w:r>
    <w:r>
      <w:rPr>
        <w:rFonts w:ascii="ITC Avant Garde" w:hAnsi="ITC Avant Garde"/>
        <w:color w:val="0000FF"/>
        <w:sz w:val="18"/>
        <w:szCs w:val="18"/>
      </w:rPr>
      <w:t xml:space="preserve"> Un párrafo, cuatro renglones, ocho palabras</w:t>
    </w:r>
    <w:r w:rsidRPr="009F0EAB">
      <w:rPr>
        <w:rFonts w:ascii="ITC Avant Garde" w:hAnsi="ITC Avant Garde"/>
        <w:color w:val="0000FF"/>
        <w:sz w:val="18"/>
        <w:szCs w:val="18"/>
      </w:rPr>
      <w:t xml:space="preserve"> 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adoptada la decisión definitiva.</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9F0EAB">
    <w:pPr>
      <w:pStyle w:val="Encabezado"/>
      <w:rPr>
        <w:rFonts w:ascii="ITC Avant Garde" w:hAnsi="ITC Avant Garde"/>
        <w:color w:val="0000FF"/>
        <w:sz w:val="18"/>
        <w:szCs w:val="18"/>
      </w:rPr>
    </w:pPr>
    <w:r>
      <w:rPr>
        <w:rFonts w:ascii="ITC Avant Garde" w:hAnsi="ITC Avant Garde"/>
        <w:color w:val="0000FF"/>
        <w:sz w:val="18"/>
        <w:szCs w:val="18"/>
      </w:rPr>
      <w:t xml:space="preserve">Eliminado: Cinco párrafos.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pPr>
      <w:pStyle w:val="Encabezado"/>
      <w:rPr>
        <w:rFonts w:ascii="ITC Avant Garde" w:hAnsi="ITC Avant Garde"/>
        <w:color w:val="0000FF"/>
        <w:sz w:val="18"/>
        <w:szCs w:val="18"/>
      </w:rPr>
    </w:pPr>
    <w:r>
      <w:rPr>
        <w:rFonts w:ascii="ITC Avant Garde" w:hAnsi="ITC Avant Garde"/>
        <w:color w:val="0000FF"/>
        <w:sz w:val="18"/>
        <w:szCs w:val="18"/>
      </w:rPr>
      <w:t xml:space="preserve">Eliminado: Cinco párrafos.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Tres párrafos. Un renglón, cuatro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p w:rsidR="00E954AA" w:rsidRPr="00C10081" w:rsidRDefault="00E954AA">
    <w:pPr>
      <w:pStyle w:val="Encabezado"/>
      <w:rPr>
        <w:rFonts w:ascii="ITC Avant Garde" w:hAnsi="ITC Avant Garde"/>
        <w:color w:val="0000FF"/>
        <w:sz w:val="16"/>
        <w:szCs w:val="16"/>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Cuatro párrafos.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Eliminado: Cinco párrafos</w:t>
    </w:r>
    <w:r w:rsidR="003240A9">
      <w:rPr>
        <w:rFonts w:ascii="ITC Avant Garde" w:hAnsi="ITC Avant Garde"/>
        <w:color w:val="0000FF"/>
        <w:sz w:val="18"/>
        <w:szCs w:val="18"/>
      </w:rPr>
      <w:t xml:space="preserve">, </w:t>
    </w:r>
    <w:r>
      <w:rPr>
        <w:rFonts w:ascii="ITC Avant Garde" w:hAnsi="ITC Avant Garde"/>
        <w:color w:val="0000FF"/>
        <w:sz w:val="18"/>
        <w:szCs w:val="18"/>
      </w:rPr>
      <w:t xml:space="preserve">cinco renglones, ocho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C10081" w:rsidRDefault="00E954AA">
    <w:pPr>
      <w:pStyle w:val="Encabezado"/>
      <w:rPr>
        <w:rFonts w:ascii="ITC Avant Garde" w:hAnsi="ITC Avant Garde"/>
        <w:color w:val="0000FF"/>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Veintiocho párrafos. un renglón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Diez párrafos, cinco renglones, treinta y tres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p w:rsidR="00E954AA" w:rsidRPr="00C10081" w:rsidRDefault="00E954AA">
    <w:pPr>
      <w:pStyle w:val="Encabezado"/>
      <w:rPr>
        <w:rFonts w:ascii="ITC Avant Garde" w:hAnsi="ITC Avant Garde"/>
        <w:color w:val="0000FF"/>
        <w:sz w:val="16"/>
        <w:szCs w:val="16"/>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Siete párrafos, tres renglones, nueve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pPr>
      <w:pStyle w:val="Encabezado"/>
      <w:rPr>
        <w:rFonts w:ascii="ITC Avant Garde" w:hAnsi="ITC Avant Garde"/>
        <w:color w:val="0000FF"/>
        <w:sz w:val="18"/>
        <w:szCs w:val="18"/>
      </w:rPr>
    </w:pPr>
    <w:r>
      <w:rPr>
        <w:rFonts w:ascii="ITC Avant Garde" w:hAnsi="ITC Avant Garde"/>
        <w:color w:val="0000FF"/>
        <w:sz w:val="18"/>
        <w:szCs w:val="18"/>
      </w:rPr>
      <w:t xml:space="preserve">Eliminado: Doce párrafos, cinco renglones, treinta y tres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Dos párrafos, dos renglones, diecinueve palabras párrafos.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Dos párrafos, tres renglones, trece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Diez párrafos, seis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Catorce párrafos.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Dos renglones, una palabra.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9F0EAB" w:rsidRDefault="00E954AA">
    <w:pPr>
      <w:pStyle w:val="Encabezado"/>
      <w:rPr>
        <w:rFonts w:ascii="ITC Avant Garde" w:hAnsi="ITC Avant Garde"/>
        <w:color w:val="0000FF"/>
        <w:sz w:val="18"/>
        <w:szCs w:val="18"/>
      </w:rPr>
    </w:pPr>
    <w:r w:rsidRPr="009F0EAB">
      <w:rPr>
        <w:rFonts w:ascii="ITC Avant Garde" w:hAnsi="ITC Avant Garde"/>
        <w:color w:val="0000FF"/>
        <w:sz w:val="18"/>
        <w:szCs w:val="18"/>
      </w:rPr>
      <w:t>Eliminado: Siete renglones y trece palabras. Fundamento legal: Artículo 110 fracción VIII de la Ley Federal de Transparencia y Acceso a la Información Pública (LFTAIP); artículo 113 fracción VIII de la Ley General de Transparencia y Acceso a la Información Pública (LGTAIP); así como el Lineamiento Vigésimo Séptimo de los Lineamientos Generales en materia de clasificación y desclasificación de la información, así como para la elaboración de versiones públicas (LGCDIEVP). En virtud de tratarse de información que contiene opiniones, recomendaciones o puntos de vista que forman parte de un proceso deliberativo de los servidores públicos, hasta en tanto no sea adoptada la decisión definitiva</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pPr>
      <w:pStyle w:val="Encabezado"/>
      <w:rPr>
        <w:rFonts w:ascii="ITC Avant Garde" w:hAnsi="ITC Avant Garde"/>
        <w:color w:val="0000FF"/>
        <w:sz w:val="18"/>
        <w:szCs w:val="18"/>
      </w:rPr>
    </w:pPr>
    <w:r>
      <w:rPr>
        <w:rFonts w:ascii="ITC Avant Garde" w:hAnsi="ITC Avant Garde"/>
        <w:color w:val="0000FF"/>
        <w:sz w:val="18"/>
        <w:szCs w:val="18"/>
      </w:rPr>
      <w:t xml:space="preserve">Eliminado: Nueve párrafos, diez renglones, </w:t>
    </w:r>
    <w:r w:rsidR="007C052D">
      <w:rPr>
        <w:rFonts w:ascii="ITC Avant Garde" w:hAnsi="ITC Avant Garde"/>
        <w:color w:val="0000FF"/>
        <w:sz w:val="18"/>
        <w:szCs w:val="18"/>
      </w:rPr>
      <w:t>diecinueve</w:t>
    </w:r>
    <w:r>
      <w:rPr>
        <w:rFonts w:ascii="ITC Avant Garde" w:hAnsi="ITC Avant Garde"/>
        <w:color w:val="0000FF"/>
        <w:sz w:val="18"/>
        <w:szCs w:val="18"/>
      </w:rPr>
      <w:t xml:space="preserve">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Diez párrafos, tres renglones, cuarenta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Dos párrafos, tres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Veintinueve párrafos, dos renglones.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Diecisiete párrafos, diecisiete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B74BC7" w:rsidRDefault="00E954AA" w:rsidP="00B74BC7">
    <w:pPr>
      <w:pStyle w:val="Encabezado"/>
      <w:rPr>
        <w:rFonts w:ascii="ITC Avant Garde" w:hAnsi="ITC Avant Garde"/>
        <w:color w:val="0000FF"/>
        <w:sz w:val="18"/>
        <w:szCs w:val="18"/>
      </w:rPr>
    </w:pPr>
    <w:r>
      <w:rPr>
        <w:rFonts w:ascii="ITC Avant Garde" w:hAnsi="ITC Avant Garde"/>
        <w:color w:val="0000FF"/>
        <w:sz w:val="18"/>
        <w:szCs w:val="18"/>
      </w:rPr>
      <w:t xml:space="preserve">Eliminado: Nueve párrafos, doce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0819A9" w:rsidRDefault="00E954AA">
    <w:pPr>
      <w:pStyle w:val="Encabezado"/>
      <w:rPr>
        <w:rFonts w:ascii="ITC Avant Garde" w:hAnsi="ITC Avant Garde"/>
        <w:color w:val="0000FF"/>
        <w:sz w:val="18"/>
        <w:szCs w:val="18"/>
      </w:rPr>
    </w:pPr>
    <w:r>
      <w:rPr>
        <w:rFonts w:ascii="ITC Avant Garde" w:hAnsi="ITC Avant Garde"/>
        <w:color w:val="0000FF"/>
        <w:sz w:val="18"/>
        <w:szCs w:val="18"/>
      </w:rPr>
      <w:t xml:space="preserve">Eliminado: Ocho párrafos, un renglón, veintiuna palabras.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4C78E7" w:rsidRDefault="00E954AA">
    <w:pPr>
      <w:pStyle w:val="Encabezado"/>
      <w:rPr>
        <w:rFonts w:ascii="ITC Avant Garde" w:hAnsi="ITC Avant Garde"/>
        <w:color w:val="0000FF"/>
        <w:sz w:val="18"/>
        <w:szCs w:val="18"/>
      </w:rPr>
    </w:pPr>
    <w:r>
      <w:rPr>
        <w:rFonts w:ascii="ITC Avant Garde" w:hAnsi="ITC Avant Garde"/>
        <w:color w:val="0000FF"/>
        <w:sz w:val="18"/>
        <w:szCs w:val="18"/>
      </w:rPr>
      <w:t xml:space="preserve">Eliminado: Tres párrafos, </w:t>
    </w:r>
    <w:r w:rsidRPr="009F0EAB">
      <w:rPr>
        <w:rFonts w:ascii="ITC Avant Garde" w:hAnsi="ITC Avant Garde"/>
        <w:color w:val="0000FF"/>
        <w:sz w:val="18"/>
        <w:szCs w:val="18"/>
      </w:rPr>
      <w:t>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w:t>
    </w:r>
    <w:r>
      <w:rPr>
        <w:rFonts w:ascii="ITC Avant Garde" w:hAnsi="ITC Avant Garde"/>
        <w:color w:val="0000FF"/>
        <w:sz w:val="18"/>
        <w:szCs w:val="18"/>
      </w:rPr>
      <w:t>doptada la decisión definitiva.</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C10081" w:rsidRDefault="00E954AA">
    <w:pPr>
      <w:pStyle w:val="Encabezado"/>
      <w:rPr>
        <w:rFonts w:ascii="ITC Avant Garde" w:hAnsi="ITC Avant Garde"/>
        <w:color w:val="0000FF"/>
        <w:sz w:val="16"/>
        <w:szCs w:val="16"/>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C10081" w:rsidRDefault="00E954AA">
    <w:pPr>
      <w:pStyle w:val="Encabezado"/>
      <w:rPr>
        <w:rFonts w:ascii="ITC Avant Garde" w:hAnsi="ITC Avant Garde"/>
        <w:color w:val="0000FF"/>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9F0EAB" w:rsidRDefault="00E954AA" w:rsidP="00454AE1">
    <w:pPr>
      <w:pStyle w:val="Encabezado"/>
      <w:rPr>
        <w:rFonts w:ascii="ITC Avant Garde" w:hAnsi="ITC Avant Garde"/>
        <w:color w:val="0000FF"/>
        <w:sz w:val="18"/>
        <w:szCs w:val="18"/>
      </w:rPr>
    </w:pPr>
    <w:r w:rsidRPr="009F0EAB">
      <w:rPr>
        <w:rFonts w:ascii="ITC Avant Garde" w:hAnsi="ITC Avant Garde"/>
        <w:color w:val="0000FF"/>
        <w:sz w:val="18"/>
        <w:szCs w:val="18"/>
      </w:rPr>
      <w:t>Eliminado: Doce párrafos, trece renglones y veinte palabras. 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adoptada la decisión definitiva.</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C10081" w:rsidRDefault="00E954AA">
    <w:pPr>
      <w:pStyle w:val="Encabezado"/>
      <w:rPr>
        <w:rFonts w:ascii="ITC Avant Garde" w:hAnsi="ITC Avant Garde"/>
        <w:color w:val="0000FF"/>
        <w:sz w:val="16"/>
        <w:szCs w:val="16"/>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C10081" w:rsidRDefault="00E954AA">
    <w:pPr>
      <w:pStyle w:val="Encabezado"/>
      <w:rPr>
        <w:rFonts w:ascii="ITC Avant Garde" w:hAnsi="ITC Avant Garde"/>
        <w:color w:val="0000FF"/>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9F0EAB" w:rsidRDefault="00E954AA" w:rsidP="00454AE1">
    <w:pPr>
      <w:pStyle w:val="Encabezado"/>
      <w:rPr>
        <w:rFonts w:ascii="ITC Avant Garde" w:hAnsi="ITC Avant Garde"/>
        <w:color w:val="0000FF"/>
        <w:sz w:val="18"/>
        <w:szCs w:val="18"/>
      </w:rPr>
    </w:pPr>
    <w:r w:rsidRPr="009F0EAB">
      <w:rPr>
        <w:rFonts w:ascii="ITC Avant Garde" w:hAnsi="ITC Avant Garde"/>
        <w:color w:val="0000FF"/>
        <w:sz w:val="18"/>
        <w:szCs w:val="18"/>
      </w:rPr>
      <w:t>Eliminado: Cinco párrafos. 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adoptada la decisión definitiva.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9F0EAB" w:rsidRDefault="00E954AA" w:rsidP="00722A31">
    <w:pPr>
      <w:pStyle w:val="Encabezado"/>
      <w:rPr>
        <w:rFonts w:ascii="ITC Avant Garde" w:hAnsi="ITC Avant Garde"/>
        <w:color w:val="0000FF"/>
        <w:sz w:val="18"/>
        <w:szCs w:val="18"/>
      </w:rPr>
    </w:pPr>
    <w:r w:rsidRPr="009F0EAB">
      <w:rPr>
        <w:rFonts w:ascii="ITC Avant Garde" w:hAnsi="ITC Avant Garde"/>
        <w:color w:val="0000FF"/>
        <w:sz w:val="18"/>
        <w:szCs w:val="18"/>
      </w:rPr>
      <w:t>Eliminado: Tres palabras. 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adoptada la decisión definitiva.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9F0EAB" w:rsidRDefault="00E954AA" w:rsidP="00722A31">
    <w:pPr>
      <w:pStyle w:val="Encabezado"/>
      <w:rPr>
        <w:rFonts w:ascii="ITC Avant Garde" w:hAnsi="ITC Avant Garde"/>
        <w:color w:val="0000FF"/>
        <w:sz w:val="18"/>
        <w:szCs w:val="18"/>
      </w:rPr>
    </w:pPr>
    <w:r w:rsidRPr="009F0EAB">
      <w:rPr>
        <w:rFonts w:ascii="ITC Avant Garde" w:hAnsi="ITC Avant Garde"/>
        <w:color w:val="0000FF"/>
        <w:sz w:val="18"/>
        <w:szCs w:val="18"/>
      </w:rPr>
      <w:t>Eliminado: Cinco párrafos, una palabra. 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adoptada la decisión definitiva.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9F0EAB" w:rsidRDefault="00E954AA" w:rsidP="009F0EAB">
    <w:pPr>
      <w:pStyle w:val="Encabezado"/>
      <w:rPr>
        <w:rFonts w:ascii="ITC Avant Garde" w:hAnsi="ITC Avant Garde"/>
        <w:color w:val="0000FF"/>
        <w:sz w:val="18"/>
        <w:szCs w:val="18"/>
      </w:rPr>
    </w:pPr>
    <w:r w:rsidRPr="009F0EAB">
      <w:rPr>
        <w:rFonts w:ascii="ITC Avant Garde" w:hAnsi="ITC Avant Garde"/>
        <w:color w:val="0000FF"/>
        <w:sz w:val="18"/>
        <w:szCs w:val="18"/>
      </w:rPr>
      <w:t>Eliminado:</w:t>
    </w:r>
    <w:r>
      <w:rPr>
        <w:rFonts w:ascii="ITC Avant Garde" w:hAnsi="ITC Avant Garde"/>
        <w:color w:val="0000FF"/>
        <w:sz w:val="18"/>
        <w:szCs w:val="18"/>
      </w:rPr>
      <w:t xml:space="preserve"> Dos párrafos, cuatro renglones, diecinueve palabras</w:t>
    </w:r>
    <w:r w:rsidRPr="009F0EAB">
      <w:rPr>
        <w:rFonts w:ascii="ITC Avant Garde" w:hAnsi="ITC Avant Garde"/>
        <w:color w:val="0000FF"/>
        <w:sz w:val="18"/>
        <w:szCs w:val="18"/>
      </w:rPr>
      <w:t>. 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adoptada la decisión definitiva.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A" w:rsidRPr="009F0EAB" w:rsidRDefault="00E954AA" w:rsidP="009F0EAB">
    <w:pPr>
      <w:pStyle w:val="Encabezado"/>
      <w:rPr>
        <w:rFonts w:ascii="ITC Avant Garde" w:hAnsi="ITC Avant Garde"/>
        <w:color w:val="0000FF"/>
        <w:sz w:val="18"/>
        <w:szCs w:val="18"/>
      </w:rPr>
    </w:pPr>
    <w:r w:rsidRPr="009F0EAB">
      <w:rPr>
        <w:rFonts w:ascii="ITC Avant Garde" w:hAnsi="ITC Avant Garde"/>
        <w:color w:val="0000FF"/>
        <w:sz w:val="18"/>
        <w:szCs w:val="18"/>
      </w:rPr>
      <w:t>Eliminado:</w:t>
    </w:r>
    <w:r>
      <w:rPr>
        <w:rFonts w:ascii="ITC Avant Garde" w:hAnsi="ITC Avant Garde"/>
        <w:color w:val="0000FF"/>
        <w:sz w:val="18"/>
        <w:szCs w:val="18"/>
      </w:rPr>
      <w:t xml:space="preserve"> Siete renglones, treinta y siete palabras</w:t>
    </w:r>
    <w:r w:rsidRPr="009F0EAB">
      <w:rPr>
        <w:rFonts w:ascii="ITC Avant Garde" w:hAnsi="ITC Avant Garde"/>
        <w:color w:val="0000FF"/>
        <w:sz w:val="18"/>
        <w:szCs w:val="18"/>
      </w:rPr>
      <w:t>. Fundamento legal: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públicos, hasta en tanto no sea adoptada la decisión definitiva.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F1"/>
    <w:rsid w:val="0000133F"/>
    <w:rsid w:val="000149AD"/>
    <w:rsid w:val="00055C2F"/>
    <w:rsid w:val="000819A9"/>
    <w:rsid w:val="00123457"/>
    <w:rsid w:val="0022594A"/>
    <w:rsid w:val="002B3A1C"/>
    <w:rsid w:val="003240A9"/>
    <w:rsid w:val="00327FD6"/>
    <w:rsid w:val="0034648B"/>
    <w:rsid w:val="00454AE1"/>
    <w:rsid w:val="004C78E7"/>
    <w:rsid w:val="005207DE"/>
    <w:rsid w:val="005433E4"/>
    <w:rsid w:val="00552D3A"/>
    <w:rsid w:val="005B35A4"/>
    <w:rsid w:val="005F4248"/>
    <w:rsid w:val="00632C88"/>
    <w:rsid w:val="006907FF"/>
    <w:rsid w:val="00704BC8"/>
    <w:rsid w:val="00714A0F"/>
    <w:rsid w:val="00722A31"/>
    <w:rsid w:val="00757E84"/>
    <w:rsid w:val="00790D50"/>
    <w:rsid w:val="007C052D"/>
    <w:rsid w:val="007C1EDC"/>
    <w:rsid w:val="008730FE"/>
    <w:rsid w:val="00881E9E"/>
    <w:rsid w:val="008903EA"/>
    <w:rsid w:val="00976AD3"/>
    <w:rsid w:val="009F0EAB"/>
    <w:rsid w:val="00A500A1"/>
    <w:rsid w:val="00A65F95"/>
    <w:rsid w:val="00B34CD5"/>
    <w:rsid w:val="00B71F2F"/>
    <w:rsid w:val="00B74BC7"/>
    <w:rsid w:val="00C10081"/>
    <w:rsid w:val="00C33742"/>
    <w:rsid w:val="00C6228E"/>
    <w:rsid w:val="00D54663"/>
    <w:rsid w:val="00D63BC8"/>
    <w:rsid w:val="00E11D9D"/>
    <w:rsid w:val="00E31E95"/>
    <w:rsid w:val="00E43218"/>
    <w:rsid w:val="00E954AA"/>
    <w:rsid w:val="00EB34B8"/>
    <w:rsid w:val="00F677C2"/>
    <w:rsid w:val="00F92FA5"/>
    <w:rsid w:val="00FA57DE"/>
    <w:rsid w:val="00FB2A93"/>
    <w:rsid w:val="00FB5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DCB46"/>
  <w15:chartTrackingRefBased/>
  <w15:docId w15:val="{244926C5-AE3B-417B-9B11-73A1D6A4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CF1"/>
    <w:pPr>
      <w:spacing w:after="0" w:line="240" w:lineRule="auto"/>
      <w:jc w:val="both"/>
    </w:pPr>
    <w:rPr>
      <w:rFonts w:ascii="Arial" w:hAnsi="Arial"/>
      <w:sz w:val="28"/>
    </w:rPr>
  </w:style>
  <w:style w:type="paragraph" w:styleId="Ttulo1">
    <w:name w:val="heading 1"/>
    <w:basedOn w:val="Normal"/>
    <w:next w:val="Normal"/>
    <w:link w:val="Ttulo1Car"/>
    <w:uiPriority w:val="9"/>
    <w:qFormat/>
    <w:rsid w:val="00FB5C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B5C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5CF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B5CF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B5CF1"/>
    <w:pPr>
      <w:tabs>
        <w:tab w:val="center" w:pos="4419"/>
        <w:tab w:val="right" w:pos="8838"/>
      </w:tabs>
    </w:pPr>
  </w:style>
  <w:style w:type="character" w:customStyle="1" w:styleId="EncabezadoCar">
    <w:name w:val="Encabezado Car"/>
    <w:basedOn w:val="Fuentedeprrafopredeter"/>
    <w:link w:val="Encabezado"/>
    <w:uiPriority w:val="99"/>
    <w:rsid w:val="00FB5CF1"/>
    <w:rPr>
      <w:rFonts w:ascii="Arial" w:hAnsi="Arial"/>
      <w:sz w:val="28"/>
    </w:rPr>
  </w:style>
  <w:style w:type="paragraph" w:styleId="Piedepgina">
    <w:name w:val="footer"/>
    <w:basedOn w:val="Normal"/>
    <w:link w:val="PiedepginaCar"/>
    <w:uiPriority w:val="99"/>
    <w:unhideWhenUsed/>
    <w:rsid w:val="00FB5CF1"/>
    <w:pPr>
      <w:tabs>
        <w:tab w:val="center" w:pos="4419"/>
        <w:tab w:val="right" w:pos="8838"/>
      </w:tabs>
    </w:pPr>
  </w:style>
  <w:style w:type="character" w:customStyle="1" w:styleId="PiedepginaCar">
    <w:name w:val="Pie de página Car"/>
    <w:basedOn w:val="Fuentedeprrafopredeter"/>
    <w:link w:val="Piedepgina"/>
    <w:uiPriority w:val="99"/>
    <w:rsid w:val="00FB5CF1"/>
    <w:rPr>
      <w:rFonts w:ascii="Arial" w:hAnsi="Arial"/>
      <w:sz w:val="28"/>
    </w:rPr>
  </w:style>
  <w:style w:type="paragraph" w:styleId="Prrafodelista">
    <w:name w:val="List Paragraph"/>
    <w:basedOn w:val="Normal"/>
    <w:uiPriority w:val="34"/>
    <w:qFormat/>
    <w:rsid w:val="00FB5CF1"/>
    <w:pPr>
      <w:spacing w:after="160" w:line="259" w:lineRule="auto"/>
      <w:ind w:left="720"/>
      <w:contextualSpacing/>
      <w:jc w:val="left"/>
    </w:pPr>
    <w:rPr>
      <w:rFonts w:asciiTheme="minorHAnsi" w:hAnsiTheme="minorHAnsi"/>
      <w:sz w:val="22"/>
    </w:rPr>
  </w:style>
  <w:style w:type="paragraph" w:styleId="Textodeglobo">
    <w:name w:val="Balloon Text"/>
    <w:basedOn w:val="Normal"/>
    <w:link w:val="TextodegloboCar"/>
    <w:uiPriority w:val="99"/>
    <w:semiHidden/>
    <w:unhideWhenUsed/>
    <w:rsid w:val="00FB5C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5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3.xml"/><Relationship Id="rId41"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9171F-87BF-4AA2-8DCB-7567A136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11631</Words>
  <Characters>63972</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Cesar Vicente Perez Gaytan</cp:lastModifiedBy>
  <cp:revision>32</cp:revision>
  <dcterms:created xsi:type="dcterms:W3CDTF">2018-08-01T16:20:00Z</dcterms:created>
  <dcterms:modified xsi:type="dcterms:W3CDTF">2018-08-06T15:35:00Z</dcterms:modified>
</cp:coreProperties>
</file>