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827" w:rsidRDefault="00655877" w:rsidP="00216827">
      <w:pPr>
        <w:spacing w:after="240"/>
        <w:rPr>
          <w:rFonts w:ascii="ITC Avant Garde" w:hAnsi="ITC Avant Garde"/>
          <w:b/>
          <w:sz w:val="23"/>
          <w:szCs w:val="23"/>
        </w:rPr>
      </w:pPr>
      <w:r w:rsidRPr="00FD1118">
        <w:rPr>
          <w:rFonts w:ascii="ITC Avant Garde" w:hAnsi="ITC Avant Garde"/>
          <w:b/>
          <w:sz w:val="23"/>
          <w:szCs w:val="23"/>
        </w:rPr>
        <w:t>Ciudad de México, a 22 de noviembre de 2016.</w:t>
      </w:r>
    </w:p>
    <w:p w:rsidR="00216827" w:rsidRDefault="00FD1118" w:rsidP="00216827">
      <w:pPr>
        <w:pStyle w:val="Ttulo1"/>
      </w:pPr>
      <w:bookmarkStart w:id="0" w:name="_GoBack"/>
      <w:bookmarkEnd w:id="0"/>
      <w:r w:rsidRPr="00FD1118">
        <w:t xml:space="preserve">Versión estenográfica de la </w:t>
      </w:r>
      <w:r>
        <w:t>XIX Sesión</w:t>
      </w:r>
      <w:r w:rsidRPr="00FD1118">
        <w:t xml:space="preserve"> Extraordinaria del Pleno del Instituto Federal de Telecomunicaciones, realizada en la Sala del Pleno del Instituto.</w:t>
      </w:r>
    </w:p>
    <w:p w:rsidR="00216827" w:rsidRDefault="001C4BD0" w:rsidP="00216827">
      <w:pPr>
        <w:spacing w:after="240"/>
        <w:rPr>
          <w:rFonts w:ascii="ITC Avant Garde" w:hAnsi="ITC Avant Garde"/>
          <w:sz w:val="23"/>
          <w:szCs w:val="23"/>
        </w:rPr>
      </w:pPr>
      <w:r w:rsidRPr="00FD1118">
        <w:rPr>
          <w:rFonts w:ascii="ITC Avant Garde" w:hAnsi="ITC Avant Garde"/>
          <w:b/>
          <w:sz w:val="23"/>
          <w:szCs w:val="23"/>
        </w:rPr>
        <w:t xml:space="preserve">Comisionado Presidente Gabriel Contreras Saldívar: </w:t>
      </w:r>
      <w:r w:rsidRPr="00FD1118">
        <w:rPr>
          <w:rFonts w:ascii="ITC Avant Garde" w:hAnsi="ITC Avant Garde"/>
          <w:sz w:val="23"/>
          <w:szCs w:val="23"/>
        </w:rPr>
        <w:t xml:space="preserve">Bienvenidos a la </w:t>
      </w:r>
      <w:r w:rsidR="00FD1118">
        <w:rPr>
          <w:rFonts w:ascii="ITC Avant Garde" w:hAnsi="ITC Avant Garde"/>
          <w:sz w:val="23"/>
          <w:szCs w:val="23"/>
        </w:rPr>
        <w:t>XIX</w:t>
      </w:r>
      <w:r w:rsidRPr="00FD1118">
        <w:rPr>
          <w:rFonts w:ascii="ITC Avant Garde" w:hAnsi="ITC Avant Garde"/>
          <w:sz w:val="23"/>
          <w:szCs w:val="23"/>
        </w:rPr>
        <w:t xml:space="preserve"> Sesión Extraordinaria del Pleno del Instituto, solicito a la Secretaría que verifique si existe quórum para sesionar.</w:t>
      </w:r>
    </w:p>
    <w:p w:rsidR="00216827" w:rsidRDefault="001C4BD0" w:rsidP="00216827">
      <w:pPr>
        <w:spacing w:after="240"/>
        <w:rPr>
          <w:rFonts w:ascii="ITC Avant Garde" w:hAnsi="ITC Avant Garde"/>
          <w:sz w:val="23"/>
          <w:szCs w:val="23"/>
        </w:rPr>
      </w:pPr>
      <w:r w:rsidRPr="00FD1118">
        <w:rPr>
          <w:rFonts w:ascii="ITC Avant Garde" w:hAnsi="ITC Avant Garde"/>
          <w:b/>
          <w:sz w:val="23"/>
          <w:szCs w:val="23"/>
        </w:rPr>
        <w:t xml:space="preserve">Lic. Juan José Crispín Borbolla: </w:t>
      </w:r>
      <w:r w:rsidRPr="00FD1118">
        <w:rPr>
          <w:rFonts w:ascii="ITC Avant Garde" w:hAnsi="ITC Avant Garde"/>
          <w:sz w:val="23"/>
          <w:szCs w:val="23"/>
        </w:rPr>
        <w:t>Sí, Presidente, buenas tardes.</w:t>
      </w:r>
    </w:p>
    <w:p w:rsidR="00216827" w:rsidRDefault="001C4BD0" w:rsidP="00216827">
      <w:pPr>
        <w:spacing w:after="240"/>
        <w:rPr>
          <w:rFonts w:ascii="ITC Avant Garde" w:hAnsi="ITC Avant Garde"/>
          <w:sz w:val="23"/>
          <w:szCs w:val="23"/>
        </w:rPr>
      </w:pPr>
      <w:r w:rsidRPr="00FD1118">
        <w:rPr>
          <w:rFonts w:ascii="ITC Avant Garde" w:hAnsi="ITC Avant Garde"/>
          <w:sz w:val="23"/>
          <w:szCs w:val="23"/>
        </w:rPr>
        <w:t xml:space="preserve">Le informo que con la presencia de la Comisionada </w:t>
      </w:r>
      <w:proofErr w:type="spellStart"/>
      <w:r w:rsidRPr="00FD1118">
        <w:rPr>
          <w:rFonts w:ascii="ITC Avant Garde" w:hAnsi="ITC Avant Garde"/>
          <w:sz w:val="23"/>
          <w:szCs w:val="23"/>
        </w:rPr>
        <w:t>Labardini</w:t>
      </w:r>
      <w:proofErr w:type="spellEnd"/>
      <w:r w:rsidRPr="00FD1118">
        <w:rPr>
          <w:rFonts w:ascii="ITC Avant Garde" w:hAnsi="ITC Avant Garde"/>
          <w:sz w:val="23"/>
          <w:szCs w:val="23"/>
        </w:rPr>
        <w:t xml:space="preserve">, el Comisionado Estrada, el Comisionado </w:t>
      </w:r>
      <w:proofErr w:type="spellStart"/>
      <w:r w:rsidRPr="00FD1118">
        <w:rPr>
          <w:rFonts w:ascii="ITC Avant Garde" w:hAnsi="ITC Avant Garde"/>
          <w:sz w:val="23"/>
          <w:szCs w:val="23"/>
        </w:rPr>
        <w:t>Fromow</w:t>
      </w:r>
      <w:proofErr w:type="spellEnd"/>
      <w:r w:rsidRPr="00FD1118">
        <w:rPr>
          <w:rFonts w:ascii="ITC Avant Garde" w:hAnsi="ITC Avant Garde"/>
          <w:sz w:val="23"/>
          <w:szCs w:val="23"/>
        </w:rPr>
        <w:t>, el Comisionado Juárez y el Comisionado Presidente, tenemos quórum legal para sesionar.</w:t>
      </w:r>
    </w:p>
    <w:p w:rsidR="00216827" w:rsidRDefault="001C4BD0" w:rsidP="00216827">
      <w:pPr>
        <w:spacing w:after="240"/>
        <w:rPr>
          <w:rFonts w:ascii="ITC Avant Garde" w:hAnsi="ITC Avant Garde"/>
          <w:sz w:val="23"/>
          <w:szCs w:val="23"/>
        </w:rPr>
      </w:pPr>
      <w:r w:rsidRPr="00FD1118">
        <w:rPr>
          <w:rFonts w:ascii="ITC Avant Garde" w:hAnsi="ITC Avant Garde"/>
          <w:sz w:val="23"/>
          <w:szCs w:val="23"/>
        </w:rPr>
        <w:t>Dar cuenta a este Pleno que el Comisionado Cuevas entregó votos por escrito en la Secretaría Técnica del Pleno a mi cargo el pasado vierne</w:t>
      </w:r>
      <w:r w:rsidR="00E27CBE" w:rsidRPr="00FD1118">
        <w:rPr>
          <w:rFonts w:ascii="ITC Avant Garde" w:hAnsi="ITC Avant Garde"/>
          <w:sz w:val="23"/>
          <w:szCs w:val="23"/>
        </w:rPr>
        <w:t>s;</w:t>
      </w:r>
      <w:r w:rsidRPr="00FD1118">
        <w:rPr>
          <w:rFonts w:ascii="ITC Avant Garde" w:hAnsi="ITC Avant Garde"/>
          <w:sz w:val="23"/>
          <w:szCs w:val="23"/>
        </w:rPr>
        <w:t xml:space="preserve"> y la Comisionada </w:t>
      </w:r>
      <w:proofErr w:type="spellStart"/>
      <w:r w:rsidRPr="00FD1118">
        <w:rPr>
          <w:rFonts w:ascii="ITC Avant Garde" w:hAnsi="ITC Avant Garde"/>
          <w:sz w:val="23"/>
          <w:szCs w:val="23"/>
        </w:rPr>
        <w:t>Estavillo</w:t>
      </w:r>
      <w:proofErr w:type="spellEnd"/>
      <w:r w:rsidRPr="00FD1118">
        <w:rPr>
          <w:rFonts w:ascii="ITC Avant Garde" w:hAnsi="ITC Avant Garde"/>
          <w:sz w:val="23"/>
          <w:szCs w:val="23"/>
        </w:rPr>
        <w:t xml:space="preserve"> la misma situación, también entregó votos previendo su ausencia justificada, al eve</w:t>
      </w:r>
      <w:r w:rsidR="00E27CBE" w:rsidRPr="00FD1118">
        <w:rPr>
          <w:rFonts w:ascii="ITC Avant Garde" w:hAnsi="ITC Avant Garde"/>
          <w:sz w:val="23"/>
          <w:szCs w:val="23"/>
        </w:rPr>
        <w:t>nto de clausura del reto “Todos con el mismo chip 2016”, que se celebra el día de hoy.</w:t>
      </w:r>
    </w:p>
    <w:p w:rsidR="00216827" w:rsidRDefault="00E27CBE" w:rsidP="00216827">
      <w:pPr>
        <w:spacing w:after="240"/>
        <w:rPr>
          <w:rFonts w:ascii="ITC Avant Garde" w:hAnsi="ITC Avant Garde"/>
          <w:sz w:val="23"/>
          <w:szCs w:val="23"/>
        </w:rPr>
      </w:pPr>
      <w:r w:rsidRPr="00FD1118">
        <w:rPr>
          <w:rFonts w:ascii="ITC Avant Garde" w:hAnsi="ITC Avant Garde"/>
          <w:sz w:val="23"/>
          <w:szCs w:val="23"/>
        </w:rPr>
        <w:t>Siendo así, daré cuenta del sentido de los votos de los comisionados en el momento oportuno de la sesión.</w:t>
      </w:r>
    </w:p>
    <w:p w:rsidR="00216827" w:rsidRDefault="00E27CBE" w:rsidP="00216827">
      <w:pPr>
        <w:spacing w:after="240"/>
        <w:rPr>
          <w:rFonts w:ascii="ITC Avant Garde" w:hAnsi="ITC Avant Garde"/>
          <w:sz w:val="23"/>
          <w:szCs w:val="23"/>
        </w:rPr>
      </w:pPr>
      <w:r w:rsidRPr="00FD1118">
        <w:rPr>
          <w:rFonts w:ascii="ITC Avant Garde" w:hAnsi="ITC Avant Garde"/>
          <w:b/>
          <w:sz w:val="23"/>
          <w:szCs w:val="23"/>
        </w:rPr>
        <w:t xml:space="preserve">Comisionado Presidente Gabriel Contreras Saldívar: </w:t>
      </w:r>
      <w:r w:rsidRPr="00FD1118">
        <w:rPr>
          <w:rFonts w:ascii="ITC Avant Garde" w:hAnsi="ITC Avant Garde"/>
          <w:sz w:val="23"/>
          <w:szCs w:val="23"/>
        </w:rPr>
        <w:t>Muchas gracias.</w:t>
      </w:r>
    </w:p>
    <w:p w:rsidR="00216827" w:rsidRDefault="00E27CBE" w:rsidP="00216827">
      <w:pPr>
        <w:spacing w:after="240"/>
        <w:rPr>
          <w:rFonts w:ascii="ITC Avant Garde" w:hAnsi="ITC Avant Garde"/>
          <w:sz w:val="23"/>
          <w:szCs w:val="23"/>
        </w:rPr>
      </w:pPr>
      <w:r w:rsidRPr="00FD1118">
        <w:rPr>
          <w:rFonts w:ascii="ITC Avant Garde" w:hAnsi="ITC Avant Garde"/>
          <w:sz w:val="23"/>
          <w:szCs w:val="23"/>
        </w:rPr>
        <w:t>Someto a aprobación de los presentes el Orden del Día, quienes estén a favor sírvanse en manifestarlo.</w:t>
      </w:r>
    </w:p>
    <w:p w:rsidR="00216827" w:rsidRDefault="00E27CBE" w:rsidP="00216827">
      <w:pPr>
        <w:spacing w:after="240"/>
        <w:rPr>
          <w:rFonts w:ascii="ITC Avant Garde" w:hAnsi="ITC Avant Garde"/>
          <w:sz w:val="23"/>
          <w:szCs w:val="23"/>
        </w:rPr>
      </w:pPr>
      <w:r w:rsidRPr="00FD1118">
        <w:rPr>
          <w:rFonts w:ascii="ITC Avant Garde" w:hAnsi="ITC Avant Garde"/>
          <w:b/>
          <w:sz w:val="23"/>
          <w:szCs w:val="23"/>
        </w:rPr>
        <w:t xml:space="preserve">Lic. Juan José Crispín Borbolla: </w:t>
      </w:r>
      <w:r w:rsidRPr="00FD1118">
        <w:rPr>
          <w:rFonts w:ascii="ITC Avant Garde" w:hAnsi="ITC Avant Garde"/>
          <w:sz w:val="23"/>
          <w:szCs w:val="23"/>
        </w:rPr>
        <w:t>Se aprueba por unanimidad, Presidente.</w:t>
      </w:r>
    </w:p>
    <w:p w:rsidR="00216827" w:rsidRDefault="00E27CBE" w:rsidP="00216827">
      <w:pPr>
        <w:spacing w:after="240"/>
        <w:rPr>
          <w:rFonts w:ascii="ITC Avant Garde" w:hAnsi="ITC Avant Garde"/>
          <w:sz w:val="23"/>
          <w:szCs w:val="23"/>
        </w:rPr>
      </w:pPr>
      <w:r w:rsidRPr="00FD1118">
        <w:rPr>
          <w:rFonts w:ascii="ITC Avant Garde" w:hAnsi="ITC Avant Garde"/>
          <w:b/>
          <w:sz w:val="23"/>
          <w:szCs w:val="23"/>
        </w:rPr>
        <w:t xml:space="preserve">Comisionado Presidente Gabriel Contreras Saldívar: </w:t>
      </w:r>
      <w:r w:rsidRPr="00FD1118">
        <w:rPr>
          <w:rFonts w:ascii="ITC Avant Garde" w:hAnsi="ITC Avant Garde"/>
          <w:sz w:val="23"/>
          <w:szCs w:val="23"/>
        </w:rPr>
        <w:t>Gracias.</w:t>
      </w:r>
    </w:p>
    <w:p w:rsidR="00216827" w:rsidRDefault="00E27CBE" w:rsidP="00216827">
      <w:pPr>
        <w:spacing w:after="240"/>
        <w:rPr>
          <w:rFonts w:ascii="ITC Avant Garde" w:hAnsi="ITC Avant Garde"/>
          <w:sz w:val="23"/>
          <w:szCs w:val="23"/>
        </w:rPr>
      </w:pPr>
      <w:r w:rsidRPr="00FD1118">
        <w:rPr>
          <w:rFonts w:ascii="ITC Avant Garde" w:hAnsi="ITC Avant Garde"/>
          <w:sz w:val="23"/>
          <w:szCs w:val="23"/>
        </w:rPr>
        <w:t xml:space="preserve">Solicito entonces al licenciado Víctor Rodríguez, Titular de la Unidad de Política Regulatoria, que dé cuenta de los </w:t>
      </w:r>
      <w:r w:rsidR="005D7A14" w:rsidRPr="00FD1118">
        <w:rPr>
          <w:rFonts w:ascii="ITC Avant Garde" w:hAnsi="ITC Avant Garde"/>
          <w:sz w:val="23"/>
          <w:szCs w:val="23"/>
        </w:rPr>
        <w:t>asuntos listados bajo los numeral III.1 a III.4, en todos los casos son resoluciones sobre condiciones de interconexión no convenidas.</w:t>
      </w:r>
    </w:p>
    <w:p w:rsidR="00216827" w:rsidRDefault="005D7A14" w:rsidP="00216827">
      <w:pPr>
        <w:spacing w:after="240"/>
        <w:rPr>
          <w:rFonts w:ascii="ITC Avant Garde" w:hAnsi="ITC Avant Garde"/>
          <w:sz w:val="23"/>
          <w:szCs w:val="23"/>
        </w:rPr>
      </w:pPr>
      <w:r w:rsidRPr="00FD1118">
        <w:rPr>
          <w:rFonts w:ascii="ITC Avant Garde" w:hAnsi="ITC Avant Garde"/>
          <w:sz w:val="23"/>
          <w:szCs w:val="23"/>
        </w:rPr>
        <w:t xml:space="preserve">En el listado bajo el numeral III.1, de Radio Móvil </w:t>
      </w:r>
      <w:proofErr w:type="spellStart"/>
      <w:r w:rsidRPr="00FD1118">
        <w:rPr>
          <w:rFonts w:ascii="ITC Avant Garde" w:hAnsi="ITC Avant Garde"/>
          <w:sz w:val="23"/>
          <w:szCs w:val="23"/>
        </w:rPr>
        <w:t>Dipsa</w:t>
      </w:r>
      <w:proofErr w:type="spellEnd"/>
      <w:r w:rsidRPr="00FD1118">
        <w:rPr>
          <w:rFonts w:ascii="ITC Avant Garde" w:hAnsi="ITC Avant Garde"/>
          <w:sz w:val="23"/>
          <w:szCs w:val="23"/>
        </w:rPr>
        <w:t xml:space="preserve"> con AT&amp;T S. de R.L. de C.V., Grupo AT&amp;T C</w:t>
      </w:r>
      <w:r w:rsidR="00106A3A" w:rsidRPr="00FD1118">
        <w:rPr>
          <w:rFonts w:ascii="ITC Avant Garde" w:hAnsi="ITC Avant Garde"/>
          <w:sz w:val="23"/>
          <w:szCs w:val="23"/>
        </w:rPr>
        <w:t>elular S. de R.L. de C.V., AT&amp;T Comercialización Móvil S. de R.L. de C.V., AT&amp;T Desarrollo de Comunicaciones de México S. de R.L. de C.V., y AT&amp;T Comunicaciones Digitales S. de R.L. de C.V., aplicables desde el 1º de enero al 31 de diciembre de 2017.</w:t>
      </w:r>
    </w:p>
    <w:p w:rsidR="00216827" w:rsidRDefault="00106A3A" w:rsidP="00216827">
      <w:pPr>
        <w:spacing w:after="240"/>
        <w:rPr>
          <w:rFonts w:ascii="ITC Avant Garde" w:hAnsi="ITC Avant Garde"/>
          <w:sz w:val="23"/>
          <w:szCs w:val="23"/>
        </w:rPr>
      </w:pPr>
      <w:r w:rsidRPr="00FD1118">
        <w:rPr>
          <w:rFonts w:ascii="ITC Avant Garde" w:hAnsi="ITC Avant Garde"/>
          <w:sz w:val="23"/>
          <w:szCs w:val="23"/>
        </w:rPr>
        <w:lastRenderedPageBreak/>
        <w:t xml:space="preserve">El listado bajo el numeral III.2, entre Teléfonos de México S.A.B. y Teléfonos del Noroeste S.A. de C.V., y las empresas </w:t>
      </w:r>
      <w:proofErr w:type="spellStart"/>
      <w:r w:rsidRPr="00FD1118">
        <w:rPr>
          <w:rFonts w:ascii="ITC Avant Garde" w:hAnsi="ITC Avant Garde"/>
          <w:sz w:val="23"/>
          <w:szCs w:val="23"/>
        </w:rPr>
        <w:t>Avantel</w:t>
      </w:r>
      <w:proofErr w:type="spellEnd"/>
      <w:r w:rsidRPr="00FD1118">
        <w:rPr>
          <w:rFonts w:ascii="ITC Avant Garde" w:hAnsi="ITC Avant Garde"/>
          <w:sz w:val="23"/>
          <w:szCs w:val="23"/>
        </w:rPr>
        <w:t xml:space="preserve"> S. de R.L. y Axtel S.A.B. de C.V., aplicables del 1º de enero al 31 de diciembre de 2017.</w:t>
      </w:r>
    </w:p>
    <w:p w:rsidR="00216827" w:rsidRDefault="00106A3A" w:rsidP="00216827">
      <w:pPr>
        <w:spacing w:after="240"/>
        <w:rPr>
          <w:rFonts w:ascii="ITC Avant Garde" w:hAnsi="ITC Avant Garde"/>
          <w:sz w:val="23"/>
          <w:szCs w:val="23"/>
        </w:rPr>
      </w:pPr>
      <w:r w:rsidRPr="00FD1118">
        <w:rPr>
          <w:rFonts w:ascii="ITC Avant Garde" w:hAnsi="ITC Avant Garde"/>
          <w:sz w:val="23"/>
          <w:szCs w:val="23"/>
        </w:rPr>
        <w:t xml:space="preserve">En el listado bajo el numeral </w:t>
      </w:r>
      <w:r w:rsidR="001613CC" w:rsidRPr="00FD1118">
        <w:rPr>
          <w:rFonts w:ascii="ITC Avant Garde" w:hAnsi="ITC Avant Garde"/>
          <w:sz w:val="23"/>
          <w:szCs w:val="23"/>
        </w:rPr>
        <w:t>III.3</w:t>
      </w:r>
      <w:r w:rsidR="00174AB1" w:rsidRPr="00FD1118">
        <w:rPr>
          <w:rFonts w:ascii="ITC Avant Garde" w:hAnsi="ITC Avant Garde"/>
          <w:sz w:val="23"/>
          <w:szCs w:val="23"/>
        </w:rPr>
        <w:t xml:space="preserve">, entre Teléfonos de México S.A.B. y Teléfonos del Noroeste S.A. de C.V., y </w:t>
      </w:r>
      <w:proofErr w:type="spellStart"/>
      <w:r w:rsidR="00174AB1" w:rsidRPr="00FD1118">
        <w:rPr>
          <w:rFonts w:ascii="ITC Avant Garde" w:hAnsi="ITC Avant Garde"/>
          <w:sz w:val="23"/>
          <w:szCs w:val="23"/>
        </w:rPr>
        <w:t>Alestra</w:t>
      </w:r>
      <w:proofErr w:type="spellEnd"/>
      <w:r w:rsidR="00174AB1" w:rsidRPr="00FD1118">
        <w:rPr>
          <w:rFonts w:ascii="ITC Avant Garde" w:hAnsi="ITC Avant Garde"/>
          <w:sz w:val="23"/>
          <w:szCs w:val="23"/>
        </w:rPr>
        <w:t xml:space="preserve"> S. de R.L. de C.V., aplicables del 1º de enero al 31 de diciembre de 2017.</w:t>
      </w:r>
    </w:p>
    <w:p w:rsidR="00216827" w:rsidRDefault="00174AB1" w:rsidP="00216827">
      <w:pPr>
        <w:spacing w:after="240"/>
        <w:rPr>
          <w:rFonts w:ascii="ITC Avant Garde" w:hAnsi="ITC Avant Garde"/>
          <w:sz w:val="23"/>
          <w:szCs w:val="23"/>
        </w:rPr>
      </w:pPr>
      <w:r w:rsidRPr="00FD1118">
        <w:rPr>
          <w:rFonts w:ascii="ITC Avant Garde" w:hAnsi="ITC Avant Garde"/>
          <w:sz w:val="23"/>
          <w:szCs w:val="23"/>
        </w:rPr>
        <w:t xml:space="preserve">Y en el listado bajo el numeral III.4, entre Teléfonos del Noroeste S.A. de C.V. y </w:t>
      </w:r>
      <w:proofErr w:type="spellStart"/>
      <w:r w:rsidRPr="00FD1118">
        <w:rPr>
          <w:rFonts w:ascii="ITC Avant Garde" w:hAnsi="ITC Avant Garde"/>
          <w:sz w:val="23"/>
          <w:szCs w:val="23"/>
        </w:rPr>
        <w:t>Alestra</w:t>
      </w:r>
      <w:proofErr w:type="spellEnd"/>
      <w:r w:rsidRPr="00FD1118">
        <w:rPr>
          <w:rFonts w:ascii="ITC Avant Garde" w:hAnsi="ITC Avant Garde"/>
          <w:sz w:val="23"/>
          <w:szCs w:val="23"/>
        </w:rPr>
        <w:t xml:space="preserve"> Comunicaciones S. de R.L. de C.V., aplicables del 1º de enero al 31 de diciembre de 2017.</w:t>
      </w:r>
    </w:p>
    <w:p w:rsidR="00216827" w:rsidRDefault="00174AB1" w:rsidP="00216827">
      <w:pPr>
        <w:spacing w:after="240"/>
        <w:rPr>
          <w:rFonts w:ascii="ITC Avant Garde" w:hAnsi="ITC Avant Garde"/>
          <w:sz w:val="23"/>
          <w:szCs w:val="23"/>
        </w:rPr>
      </w:pPr>
      <w:r w:rsidRPr="00FD1118">
        <w:rPr>
          <w:rFonts w:ascii="ITC Avant Garde" w:hAnsi="ITC Avant Garde"/>
          <w:sz w:val="23"/>
          <w:szCs w:val="23"/>
        </w:rPr>
        <w:t>Adelante Víctor, por favor.</w:t>
      </w:r>
    </w:p>
    <w:p w:rsidR="00216827" w:rsidRDefault="00174AB1" w:rsidP="00216827">
      <w:pPr>
        <w:spacing w:after="240"/>
        <w:rPr>
          <w:rFonts w:ascii="ITC Avant Garde" w:hAnsi="ITC Avant Garde"/>
          <w:sz w:val="23"/>
          <w:szCs w:val="23"/>
        </w:rPr>
      </w:pPr>
      <w:r w:rsidRPr="00FD1118">
        <w:rPr>
          <w:rFonts w:ascii="ITC Avant Garde" w:hAnsi="ITC Avant Garde"/>
          <w:b/>
          <w:sz w:val="23"/>
          <w:szCs w:val="23"/>
        </w:rPr>
        <w:t>Lic. Víctor Rodríguez</w:t>
      </w:r>
      <w:r w:rsidR="00FD1118">
        <w:rPr>
          <w:rFonts w:ascii="ITC Avant Garde" w:hAnsi="ITC Avant Garde"/>
          <w:b/>
          <w:sz w:val="23"/>
          <w:szCs w:val="23"/>
        </w:rPr>
        <w:t xml:space="preserve"> Hilario</w:t>
      </w:r>
      <w:r w:rsidRPr="00FD1118">
        <w:rPr>
          <w:rFonts w:ascii="ITC Avant Garde" w:hAnsi="ITC Avant Garde"/>
          <w:b/>
          <w:sz w:val="23"/>
          <w:szCs w:val="23"/>
        </w:rPr>
        <w:t xml:space="preserve">: </w:t>
      </w:r>
      <w:r w:rsidRPr="00FD1118">
        <w:rPr>
          <w:rFonts w:ascii="ITC Avant Garde" w:hAnsi="ITC Avant Garde"/>
          <w:sz w:val="23"/>
          <w:szCs w:val="23"/>
        </w:rPr>
        <w:t>Gracias, Presidente.</w:t>
      </w:r>
    </w:p>
    <w:p w:rsidR="00216827" w:rsidRDefault="00174AB1" w:rsidP="00216827">
      <w:pPr>
        <w:spacing w:after="240"/>
        <w:rPr>
          <w:rFonts w:ascii="ITC Avant Garde" w:hAnsi="ITC Avant Garde"/>
          <w:sz w:val="23"/>
          <w:szCs w:val="23"/>
        </w:rPr>
      </w:pPr>
      <w:r w:rsidRPr="00FD1118">
        <w:rPr>
          <w:rFonts w:ascii="ITC Avant Garde" w:hAnsi="ITC Avant Garde"/>
          <w:sz w:val="23"/>
          <w:szCs w:val="23"/>
        </w:rPr>
        <w:t xml:space="preserve">Los asuntos </w:t>
      </w:r>
      <w:r w:rsidR="00835C14" w:rsidRPr="00FD1118">
        <w:rPr>
          <w:rFonts w:ascii="ITC Avant Garde" w:hAnsi="ITC Avant Garde"/>
          <w:sz w:val="23"/>
          <w:szCs w:val="23"/>
        </w:rPr>
        <w:t>listados bajo los numerales III.1 a III.4, se trata de cuatro anteproyectos de resolución, que por efecto de la acumulación de expedientes resuelven 10 desacuerdos de interconexión entre diversos concesionarios de redes públicas de telecomunicaciones, todos ellos tramitados bajo la Ley Federal de Telecomunicaciones y Radiodifusión.</w:t>
      </w:r>
    </w:p>
    <w:p w:rsidR="00216827" w:rsidRDefault="00835C14" w:rsidP="00216827">
      <w:pPr>
        <w:spacing w:after="240"/>
        <w:rPr>
          <w:rFonts w:ascii="ITC Avant Garde" w:hAnsi="ITC Avant Garde"/>
          <w:sz w:val="23"/>
          <w:szCs w:val="23"/>
        </w:rPr>
      </w:pPr>
      <w:r w:rsidRPr="00FD1118">
        <w:rPr>
          <w:rFonts w:ascii="ITC Avant Garde" w:hAnsi="ITC Avant Garde"/>
          <w:sz w:val="23"/>
          <w:szCs w:val="23"/>
        </w:rPr>
        <w:t xml:space="preserve">Las condiciones que se resuelven son las siguientes: Tarifas por servicios de terminación del servicio local en usuarios móviles de 0.1906 pesos para 2017; tarifa por servicio de terminación del servicio local en usuarios fijos, de 0.003094 </w:t>
      </w:r>
      <w:r w:rsidR="00C34496" w:rsidRPr="00FD1118">
        <w:rPr>
          <w:rFonts w:ascii="ITC Avant Garde" w:hAnsi="ITC Avant Garde"/>
          <w:sz w:val="23"/>
          <w:szCs w:val="23"/>
        </w:rPr>
        <w:t xml:space="preserve">pesos para 2017; tarifa de interconexión por el servicio de intercambio electrónico de mensajes cortos, de 0.0250 pesos por mensaje para 2017; tarifa por servicio de </w:t>
      </w:r>
      <w:proofErr w:type="spellStart"/>
      <w:r w:rsidR="00C34496" w:rsidRPr="00FD1118">
        <w:rPr>
          <w:rFonts w:ascii="ITC Avant Garde" w:hAnsi="ITC Avant Garde"/>
          <w:sz w:val="23"/>
          <w:szCs w:val="23"/>
        </w:rPr>
        <w:t>originación</w:t>
      </w:r>
      <w:proofErr w:type="spellEnd"/>
      <w:r w:rsidR="00C34496" w:rsidRPr="00FD1118">
        <w:rPr>
          <w:rFonts w:ascii="ITC Avant Garde" w:hAnsi="ITC Avant Garde"/>
          <w:sz w:val="23"/>
          <w:szCs w:val="23"/>
        </w:rPr>
        <w:t>, de 0.004386 pesos para 2017; tarifa por servicio de tránsito de 0.004550 pesos para 2017.</w:t>
      </w:r>
    </w:p>
    <w:p w:rsidR="00216827" w:rsidRDefault="00C34496" w:rsidP="00216827">
      <w:pPr>
        <w:spacing w:after="240"/>
        <w:rPr>
          <w:rFonts w:ascii="ITC Avant Garde" w:hAnsi="ITC Avant Garde"/>
          <w:sz w:val="23"/>
          <w:szCs w:val="23"/>
        </w:rPr>
      </w:pPr>
      <w:r w:rsidRPr="00FD1118">
        <w:rPr>
          <w:rFonts w:ascii="ITC Avant Garde" w:hAnsi="ITC Avant Garde"/>
          <w:sz w:val="23"/>
          <w:szCs w:val="23"/>
        </w:rPr>
        <w:t xml:space="preserve">Las contraprestaciones por el servicio mayorista de arrendamiento de enlaces dedicados de interconexión para el 2017, así como las contraprestaciones por servicio de </w:t>
      </w:r>
      <w:proofErr w:type="spellStart"/>
      <w:r w:rsidRPr="00FD1118">
        <w:rPr>
          <w:rFonts w:ascii="ITC Avant Garde" w:hAnsi="ITC Avant Garde"/>
          <w:sz w:val="23"/>
          <w:szCs w:val="23"/>
        </w:rPr>
        <w:t>coubicación</w:t>
      </w:r>
      <w:proofErr w:type="spellEnd"/>
      <w:r w:rsidRPr="00FD1118">
        <w:rPr>
          <w:rFonts w:ascii="ITC Avant Garde" w:hAnsi="ITC Avant Garde"/>
          <w:sz w:val="23"/>
          <w:szCs w:val="23"/>
        </w:rPr>
        <w:t xml:space="preserve"> prestados por TELMEX y TELNOR para 2017.</w:t>
      </w:r>
    </w:p>
    <w:p w:rsidR="00216827" w:rsidRDefault="00C34496" w:rsidP="00216827">
      <w:pPr>
        <w:spacing w:after="240"/>
        <w:rPr>
          <w:rFonts w:ascii="ITC Avant Garde" w:hAnsi="ITC Avant Garde"/>
          <w:sz w:val="23"/>
          <w:szCs w:val="23"/>
        </w:rPr>
      </w:pPr>
      <w:r w:rsidRPr="00FD1118">
        <w:rPr>
          <w:rFonts w:ascii="ITC Avant Garde" w:hAnsi="ITC Avant Garde"/>
          <w:sz w:val="23"/>
          <w:szCs w:val="23"/>
        </w:rPr>
        <w:t xml:space="preserve">Finalmente, </w:t>
      </w:r>
      <w:r w:rsidR="005B6F56" w:rsidRPr="00FD1118">
        <w:rPr>
          <w:rFonts w:ascii="ITC Avant Garde" w:hAnsi="ITC Avant Garde"/>
          <w:sz w:val="23"/>
          <w:szCs w:val="23"/>
        </w:rPr>
        <w:t xml:space="preserve">se comenta que en relación a las versiones circuladas, se han atendido los comentarios recibidos por parte de sus áreas, las cuales han permitido </w:t>
      </w:r>
      <w:r w:rsidR="00DE5EAD" w:rsidRPr="00FD1118">
        <w:rPr>
          <w:rFonts w:ascii="ITC Avant Garde" w:hAnsi="ITC Avant Garde"/>
          <w:sz w:val="23"/>
          <w:szCs w:val="23"/>
        </w:rPr>
        <w:t>robustecer los proyectos sin que cambie el sentido de los resolutivos.</w:t>
      </w:r>
    </w:p>
    <w:p w:rsidR="00216827" w:rsidRDefault="00DE5EAD" w:rsidP="00216827">
      <w:pPr>
        <w:spacing w:after="240"/>
        <w:rPr>
          <w:rFonts w:ascii="ITC Avant Garde" w:hAnsi="ITC Avant Garde"/>
          <w:sz w:val="23"/>
          <w:szCs w:val="23"/>
        </w:rPr>
      </w:pPr>
      <w:r w:rsidRPr="00FD1118">
        <w:rPr>
          <w:rFonts w:ascii="ITC Avant Garde" w:hAnsi="ITC Avant Garde"/>
          <w:sz w:val="23"/>
          <w:szCs w:val="23"/>
        </w:rPr>
        <w:t xml:space="preserve">Como cambios relevantes, se menciona que los asuntos listados bajo los numerales III.2, III.3 y III.4, se añaden en el resolutivo quinto los gastos de instalación de la </w:t>
      </w:r>
      <w:proofErr w:type="spellStart"/>
      <w:r w:rsidRPr="00FD1118">
        <w:rPr>
          <w:rFonts w:ascii="ITC Avant Garde" w:hAnsi="ITC Avant Garde"/>
          <w:sz w:val="23"/>
          <w:szCs w:val="23"/>
        </w:rPr>
        <w:t>coubicación</w:t>
      </w:r>
      <w:proofErr w:type="spellEnd"/>
      <w:r w:rsidRPr="00FD1118">
        <w:rPr>
          <w:rFonts w:ascii="ITC Avant Garde" w:hAnsi="ITC Avant Garde"/>
          <w:sz w:val="23"/>
          <w:szCs w:val="23"/>
        </w:rPr>
        <w:t xml:space="preserve"> externa del tipo 3, gabinete; y se amplía en los proyectos una explicación acerca de por qué no se han resuelto las tarifas aplicables a las llamadas número 800 originadas desde teléfonos públicos.</w:t>
      </w:r>
    </w:p>
    <w:p w:rsidR="00216827" w:rsidRDefault="00DE5EAD" w:rsidP="00216827">
      <w:pPr>
        <w:spacing w:after="240"/>
        <w:rPr>
          <w:rFonts w:ascii="ITC Avant Garde" w:hAnsi="ITC Avant Garde"/>
          <w:sz w:val="23"/>
          <w:szCs w:val="23"/>
        </w:rPr>
      </w:pPr>
      <w:r w:rsidRPr="00FD1118">
        <w:rPr>
          <w:rFonts w:ascii="ITC Avant Garde" w:hAnsi="ITC Avant Garde"/>
          <w:sz w:val="23"/>
          <w:szCs w:val="23"/>
        </w:rPr>
        <w:lastRenderedPageBreak/>
        <w:t>Queda a su disposición los proyectos, comisionados.</w:t>
      </w:r>
    </w:p>
    <w:p w:rsidR="00216827" w:rsidRDefault="00DE5EAD" w:rsidP="00216827">
      <w:pPr>
        <w:spacing w:after="240"/>
        <w:rPr>
          <w:rFonts w:ascii="ITC Avant Garde" w:hAnsi="ITC Avant Garde"/>
          <w:sz w:val="23"/>
          <w:szCs w:val="23"/>
        </w:rPr>
      </w:pPr>
      <w:r w:rsidRPr="00FD1118">
        <w:rPr>
          <w:rFonts w:ascii="ITC Avant Garde" w:hAnsi="ITC Avant Garde"/>
          <w:b/>
          <w:sz w:val="23"/>
          <w:szCs w:val="23"/>
        </w:rPr>
        <w:t xml:space="preserve">Comisionado Presidente Gabriel Contreras Saldívar: </w:t>
      </w:r>
      <w:r w:rsidRPr="00FD1118">
        <w:rPr>
          <w:rFonts w:ascii="ITC Avant Garde" w:hAnsi="ITC Avant Garde"/>
          <w:sz w:val="23"/>
          <w:szCs w:val="23"/>
        </w:rPr>
        <w:t>Muchas gracias, Víctor.</w:t>
      </w:r>
    </w:p>
    <w:p w:rsidR="00216827" w:rsidRDefault="00DE5EAD" w:rsidP="00216827">
      <w:pPr>
        <w:spacing w:after="240"/>
        <w:rPr>
          <w:rFonts w:ascii="ITC Avant Garde" w:hAnsi="ITC Avant Garde"/>
          <w:sz w:val="23"/>
          <w:szCs w:val="23"/>
        </w:rPr>
      </w:pPr>
      <w:r w:rsidRPr="00FD1118">
        <w:rPr>
          <w:rFonts w:ascii="ITC Avant Garde" w:hAnsi="ITC Avant Garde"/>
          <w:sz w:val="23"/>
          <w:szCs w:val="23"/>
        </w:rPr>
        <w:t>A su consideración, comisionados.</w:t>
      </w:r>
    </w:p>
    <w:p w:rsidR="00216827" w:rsidRDefault="00DE5EAD" w:rsidP="00216827">
      <w:pPr>
        <w:spacing w:after="240"/>
        <w:rPr>
          <w:rFonts w:ascii="ITC Avant Garde" w:hAnsi="ITC Avant Garde"/>
          <w:sz w:val="23"/>
          <w:szCs w:val="23"/>
        </w:rPr>
      </w:pPr>
      <w:r w:rsidRPr="00FD1118">
        <w:rPr>
          <w:rFonts w:ascii="ITC Avant Garde" w:hAnsi="ITC Avant Garde"/>
          <w:sz w:val="23"/>
          <w:szCs w:val="23"/>
        </w:rPr>
        <w:t xml:space="preserve">Comisionada Adriana </w:t>
      </w:r>
      <w:proofErr w:type="spellStart"/>
      <w:r w:rsidRPr="00FD1118">
        <w:rPr>
          <w:rFonts w:ascii="ITC Avant Garde" w:hAnsi="ITC Avant Garde"/>
          <w:sz w:val="23"/>
          <w:szCs w:val="23"/>
        </w:rPr>
        <w:t>Labardini</w:t>
      </w:r>
      <w:proofErr w:type="spellEnd"/>
      <w:r w:rsidRPr="00FD1118">
        <w:rPr>
          <w:rFonts w:ascii="ITC Avant Garde" w:hAnsi="ITC Avant Garde"/>
          <w:sz w:val="23"/>
          <w:szCs w:val="23"/>
        </w:rPr>
        <w:t>.</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b/>
          <w:sz w:val="23"/>
          <w:szCs w:val="23"/>
        </w:rPr>
        <w:t xml:space="preserve">Comisionada Adriana </w:t>
      </w:r>
      <w:proofErr w:type="spellStart"/>
      <w:r w:rsidRPr="00FD1118">
        <w:rPr>
          <w:rFonts w:ascii="ITC Avant Garde" w:eastAsia="Calibri" w:hAnsi="ITC Avant Garde" w:cs="Times New Roman"/>
          <w:b/>
          <w:sz w:val="23"/>
          <w:szCs w:val="23"/>
        </w:rPr>
        <w:t>Labardini</w:t>
      </w:r>
      <w:proofErr w:type="spellEnd"/>
      <w:r w:rsidRPr="00FD1118">
        <w:rPr>
          <w:rFonts w:ascii="ITC Avant Garde" w:eastAsia="Calibri" w:hAnsi="ITC Avant Garde" w:cs="Times New Roman"/>
          <w:b/>
          <w:sz w:val="23"/>
          <w:szCs w:val="23"/>
        </w:rPr>
        <w:t xml:space="preserve"> </w:t>
      </w:r>
      <w:proofErr w:type="spellStart"/>
      <w:r w:rsidRPr="00FD1118">
        <w:rPr>
          <w:rFonts w:ascii="ITC Avant Garde" w:eastAsia="Calibri" w:hAnsi="ITC Avant Garde" w:cs="Times New Roman"/>
          <w:b/>
          <w:sz w:val="23"/>
          <w:szCs w:val="23"/>
        </w:rPr>
        <w:t>Inzunza</w:t>
      </w:r>
      <w:proofErr w:type="spellEnd"/>
      <w:r w:rsidRPr="00FD1118">
        <w:rPr>
          <w:rFonts w:ascii="ITC Avant Garde" w:eastAsia="Calibri" w:hAnsi="ITC Avant Garde" w:cs="Times New Roman"/>
          <w:b/>
          <w:sz w:val="23"/>
          <w:szCs w:val="23"/>
        </w:rPr>
        <w:t xml:space="preserve">: </w:t>
      </w:r>
      <w:r w:rsidRPr="00FD1118">
        <w:rPr>
          <w:rFonts w:ascii="ITC Avant Garde" w:eastAsia="Calibri" w:hAnsi="ITC Avant Garde" w:cs="Times New Roman"/>
          <w:sz w:val="23"/>
          <w:szCs w:val="23"/>
        </w:rPr>
        <w:t xml:space="preserve">Yo acompaño con mi voto estos cuatro proyectos, celebro que en lo que respecta del III.2 al III.4, además de las tarifas de interconexión por terminación se resuelven en el mismo proyecto desacuerdos, sean de enlaces de interconexión, de </w:t>
      </w:r>
      <w:proofErr w:type="spellStart"/>
      <w:r w:rsidRPr="00FD1118">
        <w:rPr>
          <w:rFonts w:ascii="ITC Avant Garde" w:eastAsia="Calibri" w:hAnsi="ITC Avant Garde" w:cs="Times New Roman"/>
          <w:sz w:val="23"/>
          <w:szCs w:val="23"/>
        </w:rPr>
        <w:t>coubicación</w:t>
      </w:r>
      <w:proofErr w:type="spellEnd"/>
      <w:r w:rsidRPr="00FD1118">
        <w:rPr>
          <w:rFonts w:ascii="ITC Avant Garde" w:eastAsia="Calibri" w:hAnsi="ITC Avant Garde" w:cs="Times New Roman"/>
          <w:sz w:val="23"/>
          <w:szCs w:val="23"/>
        </w:rPr>
        <w:t>, de tránsito, de todo en la misma resolución.</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sz w:val="23"/>
          <w:szCs w:val="23"/>
        </w:rPr>
        <w:t xml:space="preserve">Finalmente, también son servicios de interconexión y creo que están bien fundados y motivados, resuelven los puntos planteados por las partes, excepto lo que ya mencionó el jefe de la Unidad, y por ello los acompaño y nada más sugiero que se publiquen en la página del Instituto estas tarifas 2017 de enlaces de interconexión y de </w:t>
      </w:r>
      <w:proofErr w:type="spellStart"/>
      <w:r w:rsidRPr="00FD1118">
        <w:rPr>
          <w:rFonts w:ascii="ITC Avant Garde" w:eastAsia="Calibri" w:hAnsi="ITC Avant Garde" w:cs="Times New Roman"/>
          <w:sz w:val="23"/>
          <w:szCs w:val="23"/>
        </w:rPr>
        <w:t>coubicación</w:t>
      </w:r>
      <w:proofErr w:type="spellEnd"/>
      <w:r w:rsidRPr="00FD1118">
        <w:rPr>
          <w:rFonts w:ascii="ITC Avant Garde" w:eastAsia="Calibri" w:hAnsi="ITC Avant Garde" w:cs="Times New Roman"/>
          <w:sz w:val="23"/>
          <w:szCs w:val="23"/>
        </w:rPr>
        <w:t xml:space="preserve"> de interconexión, que en base a los modelos de costos de este Instituto con el que se están resolviendo estos desacuerdos.</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sz w:val="23"/>
          <w:szCs w:val="23"/>
        </w:rPr>
        <w:t>Muchas gracias.</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b/>
          <w:sz w:val="23"/>
          <w:szCs w:val="23"/>
        </w:rPr>
        <w:t xml:space="preserve">Comisionado Presidente Gabriel Contreras Saldívar: </w:t>
      </w:r>
      <w:r w:rsidRPr="00FD1118">
        <w:rPr>
          <w:rFonts w:ascii="ITC Avant Garde" w:eastAsia="Calibri" w:hAnsi="ITC Avant Garde" w:cs="Times New Roman"/>
          <w:sz w:val="23"/>
          <w:szCs w:val="23"/>
        </w:rPr>
        <w:t xml:space="preserve">Gracias a usted, Comisionada </w:t>
      </w:r>
      <w:proofErr w:type="spellStart"/>
      <w:r w:rsidRPr="00FD1118">
        <w:rPr>
          <w:rFonts w:ascii="ITC Avant Garde" w:eastAsia="Calibri" w:hAnsi="ITC Avant Garde" w:cs="Times New Roman"/>
          <w:sz w:val="23"/>
          <w:szCs w:val="23"/>
        </w:rPr>
        <w:t>Labardini</w:t>
      </w:r>
      <w:proofErr w:type="spellEnd"/>
      <w:r w:rsidRPr="00FD1118">
        <w:rPr>
          <w:rFonts w:ascii="ITC Avant Garde" w:eastAsia="Calibri" w:hAnsi="ITC Avant Garde" w:cs="Times New Roman"/>
          <w:sz w:val="23"/>
          <w:szCs w:val="23"/>
        </w:rPr>
        <w:t>.</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sz w:val="23"/>
          <w:szCs w:val="23"/>
        </w:rPr>
        <w:t>Víctor, por favor.</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b/>
          <w:sz w:val="23"/>
          <w:szCs w:val="23"/>
        </w:rPr>
        <w:t xml:space="preserve">Lic. Víctor Rodríguez: </w:t>
      </w:r>
      <w:r w:rsidRPr="00FD1118">
        <w:rPr>
          <w:rFonts w:ascii="ITC Avant Garde" w:eastAsia="Calibri" w:hAnsi="ITC Avant Garde" w:cs="Times New Roman"/>
          <w:sz w:val="23"/>
          <w:szCs w:val="23"/>
        </w:rPr>
        <w:t>Se van a publicar los modelos de costos con las tarifas correspondientes.</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b/>
          <w:sz w:val="23"/>
          <w:szCs w:val="23"/>
        </w:rPr>
        <w:t xml:space="preserve">Comisionado Presidente Gabriel Contreras Saldívar: </w:t>
      </w:r>
      <w:r w:rsidRPr="00FD1118">
        <w:rPr>
          <w:rFonts w:ascii="ITC Avant Garde" w:eastAsia="Calibri" w:hAnsi="ITC Avant Garde" w:cs="Times New Roman"/>
          <w:sz w:val="23"/>
          <w:szCs w:val="23"/>
        </w:rPr>
        <w:t>Muchas gracias.</w:t>
      </w:r>
    </w:p>
    <w:p w:rsidR="00216827" w:rsidRDefault="00FD1118"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sz w:val="23"/>
          <w:szCs w:val="23"/>
        </w:rPr>
        <w:t>Continúa</w:t>
      </w:r>
      <w:r w:rsidR="00EE4446" w:rsidRPr="00FD1118">
        <w:rPr>
          <w:rFonts w:ascii="ITC Avant Garde" w:eastAsia="Calibri" w:hAnsi="ITC Avant Garde" w:cs="Times New Roman"/>
          <w:sz w:val="23"/>
          <w:szCs w:val="23"/>
        </w:rPr>
        <w:t xml:space="preserve"> a su consideración.</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sz w:val="23"/>
          <w:szCs w:val="23"/>
        </w:rPr>
        <w:t>Someto, entonces, a votación los asuntos listados bajo los numerales III.1 a III.4.</w:t>
      </w:r>
    </w:p>
    <w:p w:rsidR="00216827" w:rsidRDefault="00EE4446" w:rsidP="00216827">
      <w:pPr>
        <w:spacing w:after="240"/>
        <w:rPr>
          <w:rFonts w:ascii="ITC Avant Garde" w:hAnsi="ITC Avant Garde" w:cs="Arial"/>
          <w:sz w:val="23"/>
          <w:szCs w:val="23"/>
        </w:rPr>
      </w:pPr>
      <w:r w:rsidRPr="00FD1118">
        <w:rPr>
          <w:rFonts w:ascii="ITC Avant Garde" w:hAnsi="ITC Avant Garde" w:cs="Arial"/>
          <w:b/>
          <w:sz w:val="23"/>
          <w:szCs w:val="23"/>
        </w:rPr>
        <w:t xml:space="preserve">Lic. Juan José Crispín Borbolla: </w:t>
      </w:r>
      <w:r w:rsidRPr="00FD1118">
        <w:rPr>
          <w:rFonts w:ascii="ITC Avant Garde" w:hAnsi="ITC Avant Garde" w:cs="Arial"/>
          <w:sz w:val="23"/>
          <w:szCs w:val="23"/>
        </w:rPr>
        <w:t xml:space="preserve">Respecto de la Comisionada </w:t>
      </w:r>
      <w:proofErr w:type="spellStart"/>
      <w:r w:rsidRPr="00FD1118">
        <w:rPr>
          <w:rFonts w:ascii="ITC Avant Garde" w:hAnsi="ITC Avant Garde" w:cs="Arial"/>
          <w:sz w:val="23"/>
          <w:szCs w:val="23"/>
        </w:rPr>
        <w:t>Estavillo</w:t>
      </w:r>
      <w:proofErr w:type="spellEnd"/>
      <w:r w:rsidRPr="00FD1118">
        <w:rPr>
          <w:rFonts w:ascii="ITC Avant Garde" w:hAnsi="ITC Avant Garde" w:cs="Arial"/>
          <w:sz w:val="23"/>
          <w:szCs w:val="23"/>
        </w:rPr>
        <w:t xml:space="preserve"> ella tiene votación diferenciada, nada más para que lo tomemos en cuenta.</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b/>
          <w:sz w:val="23"/>
          <w:szCs w:val="23"/>
        </w:rPr>
        <w:t xml:space="preserve">Comisionado Presidente Gabriel Contreras Saldívar: </w:t>
      </w:r>
      <w:r w:rsidRPr="00FD1118">
        <w:rPr>
          <w:rFonts w:ascii="ITC Avant Garde" w:eastAsia="Calibri" w:hAnsi="ITC Avant Garde" w:cs="Times New Roman"/>
          <w:sz w:val="23"/>
          <w:szCs w:val="23"/>
        </w:rPr>
        <w:t>Muchas gracias.</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sz w:val="23"/>
          <w:szCs w:val="23"/>
        </w:rPr>
        <w:t>Lo someteríamos, entonces, a votación con los presentes, y después solicitaría a la Secretaría que diera cuenta de los votos que se hayan dejado por escrito.</w:t>
      </w:r>
    </w:p>
    <w:p w:rsidR="00216827" w:rsidRDefault="00EE4446" w:rsidP="00216827">
      <w:pPr>
        <w:spacing w:after="240"/>
        <w:rPr>
          <w:rFonts w:ascii="ITC Avant Garde" w:hAnsi="ITC Avant Garde" w:cs="Arial"/>
          <w:sz w:val="23"/>
          <w:szCs w:val="23"/>
        </w:rPr>
      </w:pPr>
      <w:r w:rsidRPr="00FD1118">
        <w:rPr>
          <w:rFonts w:ascii="ITC Avant Garde" w:hAnsi="ITC Avant Garde" w:cs="Arial"/>
          <w:b/>
          <w:sz w:val="23"/>
          <w:szCs w:val="23"/>
        </w:rPr>
        <w:lastRenderedPageBreak/>
        <w:t xml:space="preserve">Lic. Juan José Crispín Borbolla: </w:t>
      </w:r>
      <w:r w:rsidRPr="00FD1118">
        <w:rPr>
          <w:rFonts w:ascii="ITC Avant Garde" w:hAnsi="ITC Avant Garde" w:cs="Arial"/>
          <w:sz w:val="23"/>
          <w:szCs w:val="23"/>
        </w:rPr>
        <w:t>Sí, Presidente, con mucho gusto.</w:t>
      </w:r>
    </w:p>
    <w:p w:rsidR="00216827" w:rsidRDefault="00EE4446" w:rsidP="00216827">
      <w:pPr>
        <w:spacing w:after="240"/>
        <w:rPr>
          <w:rFonts w:ascii="ITC Avant Garde" w:hAnsi="ITC Avant Garde" w:cs="Arial"/>
          <w:sz w:val="23"/>
          <w:szCs w:val="23"/>
        </w:rPr>
      </w:pPr>
      <w:r w:rsidRPr="00FD1118">
        <w:rPr>
          <w:rFonts w:ascii="ITC Avant Garde" w:hAnsi="ITC Avant Garde" w:cs="Arial"/>
          <w:sz w:val="23"/>
          <w:szCs w:val="23"/>
        </w:rPr>
        <w:t xml:space="preserve">Comisionada </w:t>
      </w:r>
      <w:proofErr w:type="spellStart"/>
      <w:r w:rsidRPr="00FD1118">
        <w:rPr>
          <w:rFonts w:ascii="ITC Avant Garde" w:hAnsi="ITC Avant Garde" w:cs="Arial"/>
          <w:sz w:val="23"/>
          <w:szCs w:val="23"/>
        </w:rPr>
        <w:t>Labardini</w:t>
      </w:r>
      <w:proofErr w:type="spellEnd"/>
      <w:r w:rsidRPr="00FD1118">
        <w:rPr>
          <w:rFonts w:ascii="ITC Avant Garde" w:hAnsi="ITC Avant Garde" w:cs="Arial"/>
          <w:sz w:val="23"/>
          <w:szCs w:val="23"/>
        </w:rPr>
        <w:t>.</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b/>
          <w:sz w:val="23"/>
          <w:szCs w:val="23"/>
        </w:rPr>
        <w:t xml:space="preserve">Comisionada Adriana </w:t>
      </w:r>
      <w:proofErr w:type="spellStart"/>
      <w:r w:rsidRPr="00FD1118">
        <w:rPr>
          <w:rFonts w:ascii="ITC Avant Garde" w:eastAsia="Calibri" w:hAnsi="ITC Avant Garde" w:cs="Times New Roman"/>
          <w:b/>
          <w:sz w:val="23"/>
          <w:szCs w:val="23"/>
        </w:rPr>
        <w:t>Labardini</w:t>
      </w:r>
      <w:proofErr w:type="spellEnd"/>
      <w:r w:rsidRPr="00FD1118">
        <w:rPr>
          <w:rFonts w:ascii="ITC Avant Garde" w:eastAsia="Calibri" w:hAnsi="ITC Avant Garde" w:cs="Times New Roman"/>
          <w:b/>
          <w:sz w:val="23"/>
          <w:szCs w:val="23"/>
        </w:rPr>
        <w:t xml:space="preserve"> </w:t>
      </w:r>
      <w:proofErr w:type="spellStart"/>
      <w:r w:rsidRPr="00FD1118">
        <w:rPr>
          <w:rFonts w:ascii="ITC Avant Garde" w:eastAsia="Calibri" w:hAnsi="ITC Avant Garde" w:cs="Times New Roman"/>
          <w:b/>
          <w:sz w:val="23"/>
          <w:szCs w:val="23"/>
        </w:rPr>
        <w:t>Inzunza</w:t>
      </w:r>
      <w:proofErr w:type="spellEnd"/>
      <w:r w:rsidRPr="00FD1118">
        <w:rPr>
          <w:rFonts w:ascii="ITC Avant Garde" w:eastAsia="Calibri" w:hAnsi="ITC Avant Garde" w:cs="Times New Roman"/>
          <w:b/>
          <w:sz w:val="23"/>
          <w:szCs w:val="23"/>
        </w:rPr>
        <w:t xml:space="preserve">: </w:t>
      </w:r>
      <w:r w:rsidRPr="00FD1118">
        <w:rPr>
          <w:rFonts w:ascii="ITC Avant Garde" w:eastAsia="Calibri" w:hAnsi="ITC Avant Garde" w:cs="Times New Roman"/>
          <w:sz w:val="23"/>
          <w:szCs w:val="23"/>
        </w:rPr>
        <w:t>A favor de los cuatro proyectos en sus términos.</w:t>
      </w:r>
    </w:p>
    <w:p w:rsidR="00216827" w:rsidRDefault="00EE4446" w:rsidP="00216827">
      <w:pPr>
        <w:spacing w:after="240"/>
        <w:rPr>
          <w:rFonts w:ascii="ITC Avant Garde" w:hAnsi="ITC Avant Garde" w:cs="Arial"/>
          <w:sz w:val="23"/>
          <w:szCs w:val="23"/>
        </w:rPr>
      </w:pPr>
      <w:r w:rsidRPr="00FD1118">
        <w:rPr>
          <w:rFonts w:ascii="ITC Avant Garde" w:hAnsi="ITC Avant Garde" w:cs="Arial"/>
          <w:b/>
          <w:sz w:val="23"/>
          <w:szCs w:val="23"/>
        </w:rPr>
        <w:t xml:space="preserve">Lic. Juan José Crispín Borbolla: </w:t>
      </w:r>
      <w:r w:rsidRPr="00FD1118">
        <w:rPr>
          <w:rFonts w:ascii="ITC Avant Garde" w:hAnsi="ITC Avant Garde" w:cs="Arial"/>
          <w:sz w:val="23"/>
          <w:szCs w:val="23"/>
        </w:rPr>
        <w:t>Gracias, Comisionada.</w:t>
      </w:r>
    </w:p>
    <w:p w:rsidR="00216827" w:rsidRDefault="00EE4446" w:rsidP="00216827">
      <w:pPr>
        <w:spacing w:after="240"/>
        <w:rPr>
          <w:rFonts w:ascii="ITC Avant Garde" w:eastAsia="Calibri" w:hAnsi="ITC Avant Garde" w:cs="Arial"/>
          <w:sz w:val="23"/>
          <w:szCs w:val="23"/>
        </w:rPr>
      </w:pPr>
      <w:r w:rsidRPr="00FD1118">
        <w:rPr>
          <w:rFonts w:ascii="ITC Avant Garde" w:hAnsi="ITC Avant Garde" w:cs="Arial"/>
          <w:sz w:val="23"/>
          <w:szCs w:val="23"/>
        </w:rPr>
        <w:t>Comisionado Estrada.</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b/>
          <w:sz w:val="23"/>
          <w:szCs w:val="23"/>
        </w:rPr>
        <w:t xml:space="preserve">Comisionado Ernesto Estrada González: </w:t>
      </w:r>
      <w:r w:rsidRPr="00FD1118">
        <w:rPr>
          <w:rFonts w:ascii="ITC Avant Garde" w:eastAsia="Calibri" w:hAnsi="ITC Avant Garde" w:cs="Times New Roman"/>
          <w:sz w:val="23"/>
          <w:szCs w:val="23"/>
        </w:rPr>
        <w:t>A favor.</w:t>
      </w:r>
    </w:p>
    <w:p w:rsidR="00216827" w:rsidRDefault="00EE4446" w:rsidP="00216827">
      <w:pPr>
        <w:spacing w:after="240"/>
        <w:rPr>
          <w:rFonts w:ascii="ITC Avant Garde" w:hAnsi="ITC Avant Garde" w:cs="Arial"/>
          <w:sz w:val="23"/>
          <w:szCs w:val="23"/>
        </w:rPr>
      </w:pPr>
      <w:r w:rsidRPr="00FD1118">
        <w:rPr>
          <w:rFonts w:ascii="ITC Avant Garde" w:hAnsi="ITC Avant Garde" w:cs="Arial"/>
          <w:b/>
          <w:sz w:val="23"/>
          <w:szCs w:val="23"/>
        </w:rPr>
        <w:t xml:space="preserve">Lic. Juan José Crispín Borbolla: </w:t>
      </w:r>
      <w:r w:rsidRPr="00FD1118">
        <w:rPr>
          <w:rFonts w:ascii="ITC Avant Garde" w:hAnsi="ITC Avant Garde" w:cs="Arial"/>
          <w:sz w:val="23"/>
          <w:szCs w:val="23"/>
        </w:rPr>
        <w:t>Gracias.</w:t>
      </w:r>
    </w:p>
    <w:p w:rsidR="00216827" w:rsidRDefault="00EE4446" w:rsidP="00216827">
      <w:pPr>
        <w:spacing w:after="240"/>
        <w:rPr>
          <w:rFonts w:ascii="ITC Avant Garde" w:eastAsia="Calibri" w:hAnsi="ITC Avant Garde" w:cs="Arial"/>
          <w:sz w:val="23"/>
          <w:szCs w:val="23"/>
        </w:rPr>
      </w:pPr>
      <w:r w:rsidRPr="00FD1118">
        <w:rPr>
          <w:rFonts w:ascii="ITC Avant Garde" w:hAnsi="ITC Avant Garde" w:cs="Arial"/>
          <w:sz w:val="23"/>
          <w:szCs w:val="23"/>
        </w:rPr>
        <w:t xml:space="preserve">Comisionado </w:t>
      </w:r>
      <w:proofErr w:type="spellStart"/>
      <w:r w:rsidRPr="00FD1118">
        <w:rPr>
          <w:rFonts w:ascii="ITC Avant Garde" w:hAnsi="ITC Avant Garde" w:cs="Arial"/>
          <w:sz w:val="23"/>
          <w:szCs w:val="23"/>
        </w:rPr>
        <w:t>Fromow</w:t>
      </w:r>
      <w:proofErr w:type="spellEnd"/>
      <w:r w:rsidRPr="00FD1118">
        <w:rPr>
          <w:rFonts w:ascii="ITC Avant Garde" w:hAnsi="ITC Avant Garde" w:cs="Arial"/>
          <w:sz w:val="23"/>
          <w:szCs w:val="23"/>
        </w:rPr>
        <w:t>.</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b/>
          <w:sz w:val="23"/>
          <w:szCs w:val="23"/>
        </w:rPr>
        <w:t xml:space="preserve">Comisionado Mario </w:t>
      </w:r>
      <w:proofErr w:type="spellStart"/>
      <w:r w:rsidRPr="00FD1118">
        <w:rPr>
          <w:rFonts w:ascii="ITC Avant Garde" w:eastAsia="Calibri" w:hAnsi="ITC Avant Garde" w:cs="Times New Roman"/>
          <w:b/>
          <w:sz w:val="23"/>
          <w:szCs w:val="23"/>
        </w:rPr>
        <w:t>Fromow</w:t>
      </w:r>
      <w:proofErr w:type="spellEnd"/>
      <w:r w:rsidRPr="00FD1118">
        <w:rPr>
          <w:rFonts w:ascii="ITC Avant Garde" w:eastAsia="Calibri" w:hAnsi="ITC Avant Garde" w:cs="Times New Roman"/>
          <w:b/>
          <w:sz w:val="23"/>
          <w:szCs w:val="23"/>
        </w:rPr>
        <w:t xml:space="preserve"> Rangel: </w:t>
      </w:r>
      <w:r w:rsidRPr="00FD1118">
        <w:rPr>
          <w:rFonts w:ascii="ITC Avant Garde" w:eastAsia="Calibri" w:hAnsi="ITC Avant Garde" w:cs="Times New Roman"/>
          <w:sz w:val="23"/>
          <w:szCs w:val="23"/>
        </w:rPr>
        <w:t>A favor.</w:t>
      </w:r>
    </w:p>
    <w:p w:rsidR="00216827" w:rsidRDefault="00EE4446" w:rsidP="00216827">
      <w:pPr>
        <w:spacing w:after="240"/>
        <w:rPr>
          <w:rFonts w:ascii="ITC Avant Garde" w:hAnsi="ITC Avant Garde" w:cs="Arial"/>
          <w:sz w:val="23"/>
          <w:szCs w:val="23"/>
        </w:rPr>
      </w:pPr>
      <w:r w:rsidRPr="00FD1118">
        <w:rPr>
          <w:rFonts w:ascii="ITC Avant Garde" w:hAnsi="ITC Avant Garde" w:cs="Arial"/>
          <w:b/>
          <w:sz w:val="23"/>
          <w:szCs w:val="23"/>
        </w:rPr>
        <w:t xml:space="preserve">Lic. Juan José Crispín Borbolla: </w:t>
      </w:r>
      <w:r w:rsidRPr="00FD1118">
        <w:rPr>
          <w:rFonts w:ascii="ITC Avant Garde" w:hAnsi="ITC Avant Garde" w:cs="Arial"/>
          <w:sz w:val="23"/>
          <w:szCs w:val="23"/>
        </w:rPr>
        <w:t>Gracias.</w:t>
      </w:r>
    </w:p>
    <w:p w:rsidR="00216827" w:rsidRDefault="00EE4446" w:rsidP="00216827">
      <w:pPr>
        <w:spacing w:after="240"/>
        <w:rPr>
          <w:rFonts w:ascii="ITC Avant Garde" w:hAnsi="ITC Avant Garde" w:cs="Arial"/>
          <w:sz w:val="23"/>
          <w:szCs w:val="23"/>
        </w:rPr>
      </w:pPr>
      <w:r w:rsidRPr="00FD1118">
        <w:rPr>
          <w:rFonts w:ascii="ITC Avant Garde" w:hAnsi="ITC Avant Garde" w:cs="Arial"/>
          <w:sz w:val="23"/>
          <w:szCs w:val="23"/>
        </w:rPr>
        <w:t>Comisionado Presidente.</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b/>
          <w:sz w:val="23"/>
          <w:szCs w:val="23"/>
        </w:rPr>
        <w:t xml:space="preserve">Comisionado Presidente Gabriel Contreras Saldívar: </w:t>
      </w:r>
      <w:r w:rsidRPr="00FD1118">
        <w:rPr>
          <w:rFonts w:ascii="ITC Avant Garde" w:eastAsia="Calibri" w:hAnsi="ITC Avant Garde" w:cs="Times New Roman"/>
          <w:sz w:val="23"/>
          <w:szCs w:val="23"/>
        </w:rPr>
        <w:t>A favor.</w:t>
      </w:r>
    </w:p>
    <w:p w:rsidR="00216827" w:rsidRDefault="00EE4446" w:rsidP="00216827">
      <w:pPr>
        <w:spacing w:after="240"/>
        <w:rPr>
          <w:rFonts w:ascii="ITC Avant Garde" w:eastAsia="Calibri" w:hAnsi="ITC Avant Garde" w:cs="Arial"/>
          <w:sz w:val="23"/>
          <w:szCs w:val="23"/>
        </w:rPr>
      </w:pPr>
      <w:r w:rsidRPr="00FD1118">
        <w:rPr>
          <w:rFonts w:ascii="ITC Avant Garde" w:hAnsi="ITC Avant Garde" w:cs="Arial"/>
          <w:b/>
          <w:sz w:val="23"/>
          <w:szCs w:val="23"/>
        </w:rPr>
        <w:t xml:space="preserve">Lic. Juan José Crispín Borbolla: </w:t>
      </w:r>
      <w:r w:rsidRPr="00FD1118">
        <w:rPr>
          <w:rFonts w:ascii="ITC Avant Garde" w:hAnsi="ITC Avant Garde" w:cs="Arial"/>
          <w:sz w:val="23"/>
          <w:szCs w:val="23"/>
        </w:rPr>
        <w:t>Comisionado Juárez.</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b/>
          <w:sz w:val="23"/>
          <w:szCs w:val="23"/>
        </w:rPr>
        <w:t xml:space="preserve">Comisionado Javier Juárez Mojica: </w:t>
      </w:r>
      <w:r w:rsidRPr="00FD1118">
        <w:rPr>
          <w:rFonts w:ascii="ITC Avant Garde" w:eastAsia="Calibri" w:hAnsi="ITC Avant Garde" w:cs="Times New Roman"/>
          <w:sz w:val="23"/>
          <w:szCs w:val="23"/>
        </w:rPr>
        <w:t>A favor.</w:t>
      </w:r>
    </w:p>
    <w:p w:rsidR="00216827" w:rsidRDefault="00EE4446" w:rsidP="00216827">
      <w:pPr>
        <w:spacing w:after="240"/>
        <w:rPr>
          <w:rFonts w:ascii="ITC Avant Garde" w:hAnsi="ITC Avant Garde" w:cs="Arial"/>
          <w:sz w:val="23"/>
          <w:szCs w:val="23"/>
        </w:rPr>
      </w:pPr>
      <w:r w:rsidRPr="00FD1118">
        <w:rPr>
          <w:rFonts w:ascii="ITC Avant Garde" w:hAnsi="ITC Avant Garde" w:cs="Arial"/>
          <w:b/>
          <w:sz w:val="23"/>
          <w:szCs w:val="23"/>
        </w:rPr>
        <w:t xml:space="preserve">Lic. Juan José Crispín Borbolla: </w:t>
      </w:r>
      <w:r w:rsidRPr="00FD1118">
        <w:rPr>
          <w:rFonts w:ascii="ITC Avant Garde" w:hAnsi="ITC Avant Garde" w:cs="Arial"/>
          <w:sz w:val="23"/>
          <w:szCs w:val="23"/>
        </w:rPr>
        <w:t>Gracias, Comisionado.</w:t>
      </w:r>
    </w:p>
    <w:p w:rsidR="00216827" w:rsidRDefault="00EE4446" w:rsidP="00216827">
      <w:pPr>
        <w:spacing w:after="240"/>
        <w:rPr>
          <w:rFonts w:ascii="ITC Avant Garde" w:hAnsi="ITC Avant Garde" w:cs="Arial"/>
          <w:sz w:val="23"/>
          <w:szCs w:val="23"/>
        </w:rPr>
      </w:pPr>
      <w:r w:rsidRPr="00FD1118">
        <w:rPr>
          <w:rFonts w:ascii="ITC Avant Garde" w:hAnsi="ITC Avant Garde" w:cs="Arial"/>
          <w:sz w:val="23"/>
          <w:szCs w:val="23"/>
        </w:rPr>
        <w:t xml:space="preserve">Respecto de los votos del Comisionado Cuevas son favorables en los términos en los que han sido sometidos a consideración de este Pleno, y respecto de la Comisionada </w:t>
      </w:r>
      <w:proofErr w:type="spellStart"/>
      <w:r w:rsidRPr="00FD1118">
        <w:rPr>
          <w:rFonts w:ascii="ITC Avant Garde" w:hAnsi="ITC Avant Garde" w:cs="Arial"/>
          <w:sz w:val="23"/>
          <w:szCs w:val="23"/>
        </w:rPr>
        <w:t>Estavillo</w:t>
      </w:r>
      <w:proofErr w:type="spellEnd"/>
      <w:r w:rsidRPr="00FD1118">
        <w:rPr>
          <w:rFonts w:ascii="ITC Avant Garde" w:hAnsi="ITC Avant Garde" w:cs="Arial"/>
          <w:sz w:val="23"/>
          <w:szCs w:val="23"/>
        </w:rPr>
        <w:t xml:space="preserve"> en el asunto III.1 vota a favor en lo general con voto concurrente en el resolutivo primero, por no coincidir con la modalidad, con la mención de</w:t>
      </w:r>
      <w:r w:rsidR="00FD2E30">
        <w:rPr>
          <w:rFonts w:ascii="ITC Avant Garde" w:hAnsi="ITC Avant Garde" w:cs="Arial"/>
          <w:sz w:val="23"/>
          <w:szCs w:val="23"/>
        </w:rPr>
        <w:t xml:space="preserve"> </w:t>
      </w:r>
      <w:r w:rsidRPr="00FD1118">
        <w:rPr>
          <w:rFonts w:ascii="ITC Avant Garde" w:hAnsi="ITC Avant Garde" w:cs="Arial"/>
          <w:sz w:val="23"/>
          <w:szCs w:val="23"/>
        </w:rPr>
        <w:t>la modalidad El que llama paga.</w:t>
      </w:r>
    </w:p>
    <w:p w:rsidR="00216827" w:rsidRDefault="00EE4446" w:rsidP="00216827">
      <w:pPr>
        <w:spacing w:after="240"/>
        <w:rPr>
          <w:rFonts w:ascii="ITC Avant Garde" w:hAnsi="ITC Avant Garde" w:cs="Arial"/>
          <w:sz w:val="23"/>
          <w:szCs w:val="23"/>
        </w:rPr>
      </w:pPr>
      <w:r w:rsidRPr="00FD1118">
        <w:rPr>
          <w:rFonts w:ascii="ITC Avant Garde" w:hAnsi="ITC Avant Garde" w:cs="Arial"/>
          <w:sz w:val="23"/>
          <w:szCs w:val="23"/>
        </w:rPr>
        <w:t>Respecto de los asuntos III.2, III.3 y III.4 los vota favor en lo general, pero vot</w:t>
      </w:r>
      <w:r w:rsidR="00FD2E30">
        <w:rPr>
          <w:rFonts w:ascii="ITC Avant Garde" w:hAnsi="ITC Avant Garde" w:cs="Arial"/>
          <w:sz w:val="23"/>
          <w:szCs w:val="23"/>
        </w:rPr>
        <w:t>a</w:t>
      </w:r>
      <w:r w:rsidRPr="00FD1118">
        <w:rPr>
          <w:rFonts w:ascii="ITC Avant Garde" w:hAnsi="ITC Avant Garde" w:cs="Arial"/>
          <w:sz w:val="23"/>
          <w:szCs w:val="23"/>
        </w:rPr>
        <w:t xml:space="preserve"> en contra de que no se resuelva sobre las tarifas para el servicio de acceso a número no geográfico 800 de cobro revertido en teléfonos públicos.</w:t>
      </w:r>
    </w:p>
    <w:p w:rsidR="00216827" w:rsidRDefault="00EE4446" w:rsidP="00216827">
      <w:pPr>
        <w:spacing w:after="240"/>
        <w:rPr>
          <w:rFonts w:ascii="ITC Avant Garde" w:hAnsi="ITC Avant Garde" w:cs="Arial"/>
          <w:sz w:val="23"/>
          <w:szCs w:val="23"/>
        </w:rPr>
      </w:pPr>
      <w:r w:rsidRPr="00FD1118">
        <w:rPr>
          <w:rFonts w:ascii="ITC Avant Garde" w:hAnsi="ITC Avant Garde" w:cs="Arial"/>
          <w:sz w:val="23"/>
          <w:szCs w:val="23"/>
        </w:rPr>
        <w:t>De esta forma, Presidente, los asuntos quedan aprobados en lo general por unanimidad.</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b/>
          <w:sz w:val="23"/>
          <w:szCs w:val="23"/>
        </w:rPr>
        <w:t xml:space="preserve">Comisionado Presidente Gabriel Contreras Saldívar: </w:t>
      </w:r>
      <w:r w:rsidRPr="00FD1118">
        <w:rPr>
          <w:rFonts w:ascii="ITC Avant Garde" w:eastAsia="Calibri" w:hAnsi="ITC Avant Garde" w:cs="Times New Roman"/>
          <w:sz w:val="23"/>
          <w:szCs w:val="23"/>
        </w:rPr>
        <w:t>Muchas gracias.</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sz w:val="23"/>
          <w:szCs w:val="23"/>
        </w:rPr>
        <w:lastRenderedPageBreak/>
        <w:t>No habiendo otro asunto que tratar, damos por concluida la sesión.</w:t>
      </w:r>
    </w:p>
    <w:p w:rsidR="00216827" w:rsidRDefault="00EE4446" w:rsidP="00216827">
      <w:pPr>
        <w:spacing w:after="240"/>
        <w:rPr>
          <w:rFonts w:ascii="ITC Avant Garde" w:eastAsia="Calibri" w:hAnsi="ITC Avant Garde" w:cs="Times New Roman"/>
          <w:sz w:val="23"/>
          <w:szCs w:val="23"/>
        </w:rPr>
      </w:pPr>
      <w:r w:rsidRPr="00FD1118">
        <w:rPr>
          <w:rFonts w:ascii="ITC Avant Garde" w:eastAsia="Calibri" w:hAnsi="ITC Avant Garde" w:cs="Times New Roman"/>
          <w:sz w:val="23"/>
          <w:szCs w:val="23"/>
        </w:rPr>
        <w:t>Muchas gracias a todos.</w:t>
      </w:r>
    </w:p>
    <w:p w:rsidR="00216827" w:rsidRDefault="00EE4446" w:rsidP="00216827">
      <w:pPr>
        <w:spacing w:after="240"/>
        <w:rPr>
          <w:rFonts w:ascii="ITC Avant Garde" w:eastAsia="Calibri" w:hAnsi="ITC Avant Garde" w:cs="Arial"/>
          <w:sz w:val="23"/>
          <w:szCs w:val="23"/>
        </w:rPr>
      </w:pPr>
      <w:r w:rsidRPr="00FD1118">
        <w:rPr>
          <w:rFonts w:ascii="ITC Avant Garde" w:hAnsi="ITC Avant Garde" w:cs="Arial"/>
          <w:b/>
          <w:sz w:val="23"/>
          <w:szCs w:val="23"/>
        </w:rPr>
        <w:t xml:space="preserve">Lic. Juan José Crispín Borbolla: </w:t>
      </w:r>
      <w:r w:rsidRPr="00FD1118">
        <w:rPr>
          <w:rFonts w:ascii="ITC Avant Garde" w:hAnsi="ITC Avant Garde" w:cs="Arial"/>
          <w:sz w:val="23"/>
          <w:szCs w:val="23"/>
        </w:rPr>
        <w:t>Gracias.</w:t>
      </w:r>
    </w:p>
    <w:p w:rsidR="00EE4446" w:rsidRPr="00216827" w:rsidRDefault="00216827" w:rsidP="00216827">
      <w:pPr>
        <w:spacing w:after="240"/>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EE4446" w:rsidRPr="00216827" w:rsidSect="00216827">
      <w:footerReference w:type="default" r:id="rId6"/>
      <w:footerReference w:type="first" r:id="rId7"/>
      <w:pgSz w:w="12240" w:h="15840"/>
      <w:pgMar w:top="2552" w:right="1701" w:bottom="1134" w:left="1701" w:header="708"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262" w:rsidRDefault="00562262" w:rsidP="005B5101">
      <w:r>
        <w:separator/>
      </w:r>
    </w:p>
  </w:endnote>
  <w:endnote w:type="continuationSeparator" w:id="0">
    <w:p w:rsidR="00562262" w:rsidRDefault="00562262" w:rsidP="005B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01" w:rsidRPr="00216827" w:rsidRDefault="005B5101">
    <w:pPr>
      <w:pStyle w:val="Piedepgina"/>
      <w:rPr>
        <w:rFonts w:ascii="ITC Avant Garde" w:hAnsi="ITC Avant Garde"/>
        <w:sz w:val="18"/>
        <w:szCs w:val="18"/>
      </w:rPr>
    </w:pPr>
    <w:r w:rsidRPr="00FD1118">
      <w:rPr>
        <w:rFonts w:ascii="ITC Avant Garde" w:hAnsi="ITC Avant Garde"/>
        <w:sz w:val="18"/>
        <w:szCs w:val="18"/>
      </w:rPr>
      <w:t>22-11-16</w:t>
    </w:r>
    <w:r w:rsidR="00FD1118">
      <w:rPr>
        <w:rFonts w:ascii="ITC Avant Garde" w:hAnsi="ITC Avant Garde"/>
        <w:sz w:val="18"/>
        <w:szCs w:val="18"/>
      </w:rPr>
      <w:tab/>
    </w:r>
    <w:r w:rsidR="00216827">
      <w:rPr>
        <w:rFonts w:ascii="ITC Avant Garde" w:hAnsi="ITC Avant Garde"/>
        <w:sz w:val="18"/>
        <w:szCs w:val="18"/>
      </w:rPr>
      <w:tab/>
    </w:r>
    <w:sdt>
      <w:sdtPr>
        <w:rPr>
          <w:rFonts w:ascii="ITC Avant Garde" w:hAnsi="ITC Avant Garde"/>
          <w:sz w:val="18"/>
          <w:szCs w:val="18"/>
        </w:rPr>
        <w:id w:val="1504401842"/>
        <w:docPartObj>
          <w:docPartGallery w:val="Page Numbers (Bottom of Page)"/>
          <w:docPartUnique/>
        </w:docPartObj>
      </w:sdtPr>
      <w:sdtEndPr/>
      <w:sdtContent>
        <w:r w:rsidRPr="00FD1118">
          <w:rPr>
            <w:rFonts w:ascii="ITC Avant Garde" w:hAnsi="ITC Avant Garde"/>
            <w:sz w:val="18"/>
            <w:szCs w:val="18"/>
          </w:rPr>
          <w:fldChar w:fldCharType="begin"/>
        </w:r>
        <w:r w:rsidRPr="00FD1118">
          <w:rPr>
            <w:rFonts w:ascii="ITC Avant Garde" w:hAnsi="ITC Avant Garde"/>
            <w:sz w:val="18"/>
            <w:szCs w:val="18"/>
          </w:rPr>
          <w:instrText>PAGE   \* MERGEFORMAT</w:instrText>
        </w:r>
        <w:r w:rsidRPr="00FD1118">
          <w:rPr>
            <w:rFonts w:ascii="ITC Avant Garde" w:hAnsi="ITC Avant Garde"/>
            <w:sz w:val="18"/>
            <w:szCs w:val="18"/>
          </w:rPr>
          <w:fldChar w:fldCharType="separate"/>
        </w:r>
        <w:r w:rsidR="00216827" w:rsidRPr="00216827">
          <w:rPr>
            <w:rFonts w:ascii="ITC Avant Garde" w:hAnsi="ITC Avant Garde"/>
            <w:noProof/>
            <w:sz w:val="18"/>
            <w:szCs w:val="18"/>
            <w:lang w:val="es-ES"/>
          </w:rPr>
          <w:t>2</w:t>
        </w:r>
        <w:r w:rsidRPr="00FD1118">
          <w:rPr>
            <w:rFonts w:ascii="ITC Avant Garde" w:hAnsi="ITC Avant Garde"/>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01" w:rsidRPr="00216827" w:rsidRDefault="005B5101">
    <w:pPr>
      <w:pStyle w:val="Piedepgina"/>
      <w:rPr>
        <w:rFonts w:ascii="ITC Avant Garde" w:hAnsi="ITC Avant Garde"/>
        <w:sz w:val="18"/>
        <w:szCs w:val="18"/>
      </w:rPr>
    </w:pPr>
    <w:r w:rsidRPr="00FD1118">
      <w:rPr>
        <w:rFonts w:ascii="ITC Avant Garde" w:hAnsi="ITC Avant Garde"/>
        <w:sz w:val="18"/>
        <w:szCs w:val="18"/>
      </w:rPr>
      <w:t>22-11-16</w:t>
    </w:r>
    <w:r w:rsidR="00FD1118">
      <w:rPr>
        <w:rFonts w:ascii="ITC Avant Garde" w:hAnsi="ITC Avant Garde"/>
        <w:sz w:val="18"/>
        <w:szCs w:val="18"/>
      </w:rPr>
      <w:tab/>
    </w:r>
    <w:r w:rsidR="00216827">
      <w:rPr>
        <w:rFonts w:ascii="ITC Avant Garde" w:hAnsi="ITC Avant Garde"/>
        <w:sz w:val="18"/>
        <w:szCs w:val="18"/>
      </w:rPr>
      <w:tab/>
    </w:r>
    <w:sdt>
      <w:sdtPr>
        <w:rPr>
          <w:rFonts w:ascii="ITC Avant Garde" w:hAnsi="ITC Avant Garde"/>
          <w:sz w:val="18"/>
          <w:szCs w:val="18"/>
        </w:rPr>
        <w:id w:val="1623034787"/>
        <w:docPartObj>
          <w:docPartGallery w:val="Page Numbers (Bottom of Page)"/>
          <w:docPartUnique/>
        </w:docPartObj>
      </w:sdtPr>
      <w:sdtEndPr/>
      <w:sdtContent>
        <w:r w:rsidRPr="00FD1118">
          <w:rPr>
            <w:rFonts w:ascii="ITC Avant Garde" w:hAnsi="ITC Avant Garde"/>
            <w:sz w:val="18"/>
            <w:szCs w:val="18"/>
          </w:rPr>
          <w:fldChar w:fldCharType="begin"/>
        </w:r>
        <w:r w:rsidRPr="00FD1118">
          <w:rPr>
            <w:rFonts w:ascii="ITC Avant Garde" w:hAnsi="ITC Avant Garde"/>
            <w:sz w:val="18"/>
            <w:szCs w:val="18"/>
          </w:rPr>
          <w:instrText>PAGE   \* MERGEFORMAT</w:instrText>
        </w:r>
        <w:r w:rsidRPr="00FD1118">
          <w:rPr>
            <w:rFonts w:ascii="ITC Avant Garde" w:hAnsi="ITC Avant Garde"/>
            <w:sz w:val="18"/>
            <w:szCs w:val="18"/>
          </w:rPr>
          <w:fldChar w:fldCharType="separate"/>
        </w:r>
        <w:r w:rsidR="00216827" w:rsidRPr="00216827">
          <w:rPr>
            <w:rFonts w:ascii="ITC Avant Garde" w:hAnsi="ITC Avant Garde"/>
            <w:noProof/>
            <w:sz w:val="18"/>
            <w:szCs w:val="18"/>
            <w:lang w:val="es-ES"/>
          </w:rPr>
          <w:t>1</w:t>
        </w:r>
        <w:r w:rsidRPr="00FD1118">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262" w:rsidRDefault="00562262" w:rsidP="005B5101">
      <w:r>
        <w:separator/>
      </w:r>
    </w:p>
  </w:footnote>
  <w:footnote w:type="continuationSeparator" w:id="0">
    <w:p w:rsidR="00562262" w:rsidRDefault="00562262" w:rsidP="005B5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77"/>
    <w:rsid w:val="00106A3A"/>
    <w:rsid w:val="00146007"/>
    <w:rsid w:val="001613CC"/>
    <w:rsid w:val="00174AB1"/>
    <w:rsid w:val="001C4BD0"/>
    <w:rsid w:val="00216827"/>
    <w:rsid w:val="00562262"/>
    <w:rsid w:val="005B5101"/>
    <w:rsid w:val="005B6F56"/>
    <w:rsid w:val="005D7A14"/>
    <w:rsid w:val="00655877"/>
    <w:rsid w:val="006C0A4E"/>
    <w:rsid w:val="006F5BBC"/>
    <w:rsid w:val="00835C14"/>
    <w:rsid w:val="00AD48B8"/>
    <w:rsid w:val="00B859F0"/>
    <w:rsid w:val="00C34496"/>
    <w:rsid w:val="00CD4393"/>
    <w:rsid w:val="00DA410D"/>
    <w:rsid w:val="00DE5EAD"/>
    <w:rsid w:val="00E27CBE"/>
    <w:rsid w:val="00E3575A"/>
    <w:rsid w:val="00EE4446"/>
    <w:rsid w:val="00EE4A00"/>
    <w:rsid w:val="00FD1118"/>
    <w:rsid w:val="00FD2E30"/>
    <w:rsid w:val="00FD5D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1493A0-C73A-48BA-B062-CAE89F5A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216827"/>
    <w:pPr>
      <w:keepNext/>
      <w:keepLines/>
      <w:spacing w:before="40" w:after="240"/>
      <w:outlineLvl w:val="0"/>
    </w:pPr>
    <w:rPr>
      <w:rFonts w:ascii="ITC Avant Garde" w:eastAsiaTheme="majorEastAsia" w:hAnsi="ITC Avant Garde" w:cstheme="majorBidi"/>
      <w:b/>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5101"/>
    <w:pPr>
      <w:tabs>
        <w:tab w:val="center" w:pos="4419"/>
        <w:tab w:val="right" w:pos="8838"/>
      </w:tabs>
    </w:pPr>
  </w:style>
  <w:style w:type="character" w:customStyle="1" w:styleId="EncabezadoCar">
    <w:name w:val="Encabezado Car"/>
    <w:basedOn w:val="Fuentedeprrafopredeter"/>
    <w:link w:val="Encabezado"/>
    <w:uiPriority w:val="99"/>
    <w:rsid w:val="005B5101"/>
  </w:style>
  <w:style w:type="paragraph" w:styleId="Piedepgina">
    <w:name w:val="footer"/>
    <w:basedOn w:val="Normal"/>
    <w:link w:val="PiedepginaCar"/>
    <w:uiPriority w:val="99"/>
    <w:unhideWhenUsed/>
    <w:rsid w:val="005B5101"/>
    <w:pPr>
      <w:tabs>
        <w:tab w:val="center" w:pos="4419"/>
        <w:tab w:val="right" w:pos="8838"/>
      </w:tabs>
    </w:pPr>
  </w:style>
  <w:style w:type="character" w:customStyle="1" w:styleId="PiedepginaCar">
    <w:name w:val="Pie de página Car"/>
    <w:basedOn w:val="Fuentedeprrafopredeter"/>
    <w:link w:val="Piedepgina"/>
    <w:uiPriority w:val="99"/>
    <w:rsid w:val="005B5101"/>
  </w:style>
  <w:style w:type="character" w:customStyle="1" w:styleId="Ttulo1Car">
    <w:name w:val="Título 1 Car"/>
    <w:basedOn w:val="Fuentedeprrafopredeter"/>
    <w:link w:val="Ttulo1"/>
    <w:uiPriority w:val="9"/>
    <w:rsid w:val="00216827"/>
    <w:rPr>
      <w:rFonts w:ascii="ITC Avant Garde" w:eastAsiaTheme="majorEastAsia" w:hAnsi="ITC Avant Garde" w:cstheme="majorBid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89678">
      <w:bodyDiv w:val="1"/>
      <w:marLeft w:val="0"/>
      <w:marRight w:val="0"/>
      <w:marTop w:val="0"/>
      <w:marBottom w:val="0"/>
      <w:divBdr>
        <w:top w:val="none" w:sz="0" w:space="0" w:color="auto"/>
        <w:left w:val="none" w:sz="0" w:space="0" w:color="auto"/>
        <w:bottom w:val="none" w:sz="0" w:space="0" w:color="auto"/>
        <w:right w:val="none" w:sz="0" w:space="0" w:color="auto"/>
      </w:divBdr>
    </w:div>
    <w:div w:id="744112238">
      <w:bodyDiv w:val="1"/>
      <w:marLeft w:val="0"/>
      <w:marRight w:val="0"/>
      <w:marTop w:val="0"/>
      <w:marBottom w:val="0"/>
      <w:divBdr>
        <w:top w:val="none" w:sz="0" w:space="0" w:color="auto"/>
        <w:left w:val="none" w:sz="0" w:space="0" w:color="auto"/>
        <w:bottom w:val="none" w:sz="0" w:space="0" w:color="auto"/>
        <w:right w:val="none" w:sz="0" w:space="0" w:color="auto"/>
      </w:divBdr>
    </w:div>
    <w:div w:id="934050432">
      <w:bodyDiv w:val="1"/>
      <w:marLeft w:val="0"/>
      <w:marRight w:val="0"/>
      <w:marTop w:val="0"/>
      <w:marBottom w:val="0"/>
      <w:divBdr>
        <w:top w:val="none" w:sz="0" w:space="0" w:color="auto"/>
        <w:left w:val="none" w:sz="0" w:space="0" w:color="auto"/>
        <w:bottom w:val="none" w:sz="0" w:space="0" w:color="auto"/>
        <w:right w:val="none" w:sz="0" w:space="0" w:color="auto"/>
      </w:divBdr>
    </w:div>
    <w:div w:id="1578515424">
      <w:bodyDiv w:val="1"/>
      <w:marLeft w:val="0"/>
      <w:marRight w:val="0"/>
      <w:marTop w:val="0"/>
      <w:marBottom w:val="0"/>
      <w:divBdr>
        <w:top w:val="none" w:sz="0" w:space="0" w:color="auto"/>
        <w:left w:val="none" w:sz="0" w:space="0" w:color="auto"/>
        <w:bottom w:val="none" w:sz="0" w:space="0" w:color="auto"/>
        <w:right w:val="none" w:sz="0" w:space="0" w:color="auto"/>
      </w:divBdr>
    </w:div>
    <w:div w:id="1888446808">
      <w:bodyDiv w:val="1"/>
      <w:marLeft w:val="0"/>
      <w:marRight w:val="0"/>
      <w:marTop w:val="0"/>
      <w:marBottom w:val="0"/>
      <w:divBdr>
        <w:top w:val="none" w:sz="0" w:space="0" w:color="auto"/>
        <w:left w:val="none" w:sz="0" w:space="0" w:color="auto"/>
        <w:bottom w:val="none" w:sz="0" w:space="0" w:color="auto"/>
        <w:right w:val="none" w:sz="0" w:space="0" w:color="auto"/>
      </w:divBdr>
    </w:div>
    <w:div w:id="20355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1185</Words>
  <Characters>6520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Maria del Consuelo Gonzalez Moreno</cp:lastModifiedBy>
  <cp:revision>4</cp:revision>
  <dcterms:created xsi:type="dcterms:W3CDTF">2016-12-02T21:25:00Z</dcterms:created>
  <dcterms:modified xsi:type="dcterms:W3CDTF">2017-01-05T23:13:00Z</dcterms:modified>
</cp:coreProperties>
</file>