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4A624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7866F0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4A6244">
        <w:rPr>
          <w:rFonts w:ascii="ITC Avant Garde" w:hAnsi="ITC Avant Garde"/>
          <w:b/>
          <w:color w:val="000000" w:themeColor="text1"/>
          <w:sz w:val="25"/>
          <w:szCs w:val="25"/>
        </w:rPr>
        <w:t>EXTRAO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4A624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</w:t>
      </w:r>
      <w:r w:rsidR="00251AB8">
        <w:rPr>
          <w:rFonts w:ascii="ITC Avant Garde" w:hAnsi="ITC Avant Garde"/>
          <w:b/>
          <w:color w:val="000000" w:themeColor="text1"/>
          <w:sz w:val="25"/>
          <w:szCs w:val="25"/>
        </w:rPr>
        <w:t>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7866F0"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51AB8" w:rsidRPr="00BB5FF4" w:rsidRDefault="00D06488" w:rsidP="00251AB8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A6244">
        <w:rPr>
          <w:rFonts w:ascii="ITC Avant Garde" w:hAnsi="ITC Avant Garde" w:cs="Arial"/>
          <w:b/>
          <w:w w:val="105"/>
        </w:rPr>
        <w:t xml:space="preserve">Flores, </w:t>
      </w:r>
      <w:r w:rsidRPr="004A6244">
        <w:rPr>
          <w:rFonts w:ascii="ITC Avant Garde" w:hAnsi="ITC Avant Garde" w:cs="Arial"/>
          <w:w w:val="104"/>
        </w:rPr>
        <w:t>Comisionada</w:t>
      </w:r>
      <w:r w:rsidRPr="004A6244">
        <w:rPr>
          <w:rFonts w:ascii="ITC Avant Garde" w:hAnsi="ITC Avant Garde" w:cs="Arial"/>
          <w:b/>
          <w:w w:val="104"/>
        </w:rPr>
        <w:t xml:space="preserve">: </w:t>
      </w:r>
      <w:r w:rsidR="004A6244" w:rsidRPr="004A6244">
        <w:rPr>
          <w:rFonts w:ascii="ITC Avant Garde" w:hAnsi="ITC Avant Garde" w:cs="Arial"/>
          <w:b/>
          <w:w w:val="106"/>
          <w:position w:val="-1"/>
        </w:rPr>
        <w:t>Ausencia Justificada</w:t>
      </w:r>
    </w:p>
    <w:p w:rsidR="006D6947" w:rsidRPr="00251AB8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251AB8">
        <w:rPr>
          <w:rFonts w:ascii="ITC Avant Garde" w:hAnsi="ITC Avant Garde" w:cs="Arial"/>
          <w:b/>
        </w:rPr>
        <w:t>Germán</w:t>
      </w:r>
      <w:r w:rsidRPr="00251AB8">
        <w:rPr>
          <w:rFonts w:ascii="ITC Avant Garde" w:hAnsi="ITC Avant Garde" w:cs="Arial"/>
          <w:b/>
          <w:spacing w:val="20"/>
        </w:rPr>
        <w:t xml:space="preserve"> </w:t>
      </w:r>
      <w:r w:rsidRPr="00251AB8">
        <w:rPr>
          <w:rFonts w:ascii="ITC Avant Garde" w:hAnsi="ITC Avant Garde" w:cs="Arial"/>
          <w:b/>
        </w:rPr>
        <w:t>Fromow</w:t>
      </w:r>
      <w:r w:rsidRPr="00251AB8">
        <w:rPr>
          <w:rFonts w:ascii="ITC Avant Garde" w:hAnsi="ITC Avant Garde" w:cs="Arial"/>
          <w:b/>
          <w:spacing w:val="28"/>
        </w:rPr>
        <w:t xml:space="preserve"> </w:t>
      </w:r>
      <w:r w:rsidRPr="00251AB8">
        <w:rPr>
          <w:rFonts w:ascii="ITC Avant Garde" w:hAnsi="ITC Avant Garde" w:cs="Arial"/>
          <w:b/>
          <w:w w:val="104"/>
        </w:rPr>
        <w:t xml:space="preserve">Rangel, </w:t>
      </w:r>
      <w:r w:rsidRPr="00251AB8">
        <w:rPr>
          <w:rFonts w:ascii="ITC Avant Garde" w:hAnsi="ITC Avant Garde" w:cs="Arial"/>
          <w:w w:val="105"/>
        </w:rPr>
        <w:t>Comisionado</w:t>
      </w:r>
      <w:r w:rsidRPr="00251AB8">
        <w:rPr>
          <w:rFonts w:ascii="ITC Avant Garde" w:hAnsi="ITC Avant Garde" w:cs="Arial"/>
          <w:b/>
          <w:w w:val="104"/>
        </w:rPr>
        <w:t xml:space="preserve">: </w:t>
      </w:r>
      <w:r w:rsidR="00251AB8" w:rsidRPr="00251AB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251AB8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251AB8">
        <w:rPr>
          <w:rFonts w:ascii="ITC Avant Garde" w:hAnsi="ITC Avant Garde" w:cs="Arial"/>
          <w:b/>
          <w:position w:val="-1"/>
        </w:rPr>
        <w:t>Adolfo</w:t>
      </w:r>
      <w:r w:rsidRPr="00251AB8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251AB8">
        <w:rPr>
          <w:rFonts w:ascii="ITC Avant Garde" w:hAnsi="ITC Avant Garde" w:cs="Arial"/>
          <w:b/>
          <w:position w:val="-1"/>
        </w:rPr>
        <w:t>Cuevas</w:t>
      </w:r>
      <w:r w:rsidRPr="00251AB8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251AB8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251AB8">
        <w:rPr>
          <w:rFonts w:ascii="ITC Avant Garde" w:hAnsi="ITC Avant Garde" w:cs="Arial"/>
          <w:w w:val="105"/>
        </w:rPr>
        <w:t>Comisionado</w:t>
      </w:r>
      <w:r w:rsidRPr="00251AB8">
        <w:rPr>
          <w:rFonts w:ascii="ITC Avant Garde" w:hAnsi="ITC Avant Garde" w:cs="Arial"/>
          <w:b/>
          <w:w w:val="104"/>
        </w:rPr>
        <w:t xml:space="preserve">: </w:t>
      </w:r>
      <w:r w:rsidR="004A6244" w:rsidRPr="00251AB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4A6244" w:rsidRDefault="004A6244" w:rsidP="004A6244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A6244">
        <w:rPr>
          <w:rFonts w:ascii="ITC Avant Garde" w:hAnsi="ITC Avant Garde" w:cs="Arial"/>
          <w:b/>
        </w:rPr>
        <w:t xml:space="preserve">Yaratzet Funes López, </w:t>
      </w:r>
      <w:r w:rsidRPr="004A6244">
        <w:rPr>
          <w:rFonts w:ascii="ITC Avant Garde" w:hAnsi="ITC Avant Garde" w:cs="Arial"/>
          <w:w w:val="104"/>
        </w:rPr>
        <w:t>Prosecretari</w:t>
      </w:r>
      <w:r w:rsidR="002F7733">
        <w:rPr>
          <w:rFonts w:ascii="ITC Avant Garde" w:hAnsi="ITC Avant Garde" w:cs="Arial"/>
          <w:w w:val="104"/>
        </w:rPr>
        <w:t>a</w:t>
      </w:r>
      <w:r w:rsidRPr="004A6244">
        <w:rPr>
          <w:rFonts w:ascii="ITC Avant Garde" w:hAnsi="ITC Avant Garde" w:cs="Arial"/>
          <w:w w:val="104"/>
        </w:rPr>
        <w:t xml:space="preserve"> Técnic</w:t>
      </w:r>
      <w:r w:rsidR="002F7733">
        <w:rPr>
          <w:rFonts w:ascii="ITC Avant Garde" w:hAnsi="ITC Avant Garde" w:cs="Arial"/>
          <w:w w:val="104"/>
        </w:rPr>
        <w:t>a</w:t>
      </w:r>
      <w:bookmarkStart w:id="0" w:name="_GoBack"/>
      <w:bookmarkEnd w:id="0"/>
      <w:r w:rsidRPr="004A6244">
        <w:rPr>
          <w:rFonts w:ascii="ITC Avant Garde" w:hAnsi="ITC Avant Garde" w:cs="Arial"/>
          <w:w w:val="104"/>
        </w:rPr>
        <w:t xml:space="preserve"> del Pleno</w:t>
      </w:r>
      <w:r w:rsidRPr="004A6244">
        <w:rPr>
          <w:rFonts w:ascii="ITC Avant Garde" w:hAnsi="ITC Avant Garde" w:cs="Arial"/>
          <w:b/>
          <w:w w:val="104"/>
        </w:rPr>
        <w:t xml:space="preserve">: </w:t>
      </w:r>
      <w:r w:rsidRPr="004A6244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4A6244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75" w:rsidRDefault="00B32275" w:rsidP="00072BC8">
      <w:pPr>
        <w:spacing w:after="0" w:line="240" w:lineRule="auto"/>
      </w:pPr>
      <w:r>
        <w:separator/>
      </w:r>
    </w:p>
  </w:endnote>
  <w:endnote w:type="continuationSeparator" w:id="0">
    <w:p w:rsidR="00B32275" w:rsidRDefault="00B3227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75" w:rsidRDefault="00B32275" w:rsidP="00072BC8">
      <w:pPr>
        <w:spacing w:after="0" w:line="240" w:lineRule="auto"/>
      </w:pPr>
      <w:r>
        <w:separator/>
      </w:r>
    </w:p>
  </w:footnote>
  <w:footnote w:type="continuationSeparator" w:id="0">
    <w:p w:rsidR="00B32275" w:rsidRDefault="00B3227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3227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B3227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1AB8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2F7733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A6244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74AF6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275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26D4B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61</cp:revision>
  <cp:lastPrinted>2016-01-20T15:49:00Z</cp:lastPrinted>
  <dcterms:created xsi:type="dcterms:W3CDTF">2016-10-27T14:39:00Z</dcterms:created>
  <dcterms:modified xsi:type="dcterms:W3CDTF">2017-12-20T16:02:00Z</dcterms:modified>
</cp:coreProperties>
</file>