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FDF2E" w14:textId="73E891A7" w:rsidR="00F219B1" w:rsidRPr="00F219B1" w:rsidRDefault="00F219B1" w:rsidP="00F219B1">
      <w:pPr>
        <w:pStyle w:val="Ttulo1"/>
        <w:spacing w:before="40" w:after="240"/>
        <w:jc w:val="center"/>
        <w:rPr>
          <w:rFonts w:ascii="ITC Avant Garde" w:hAnsi="ITC Avant Garde"/>
          <w:b/>
          <w:color w:val="000000" w:themeColor="text1"/>
          <w:sz w:val="22"/>
          <w:szCs w:val="22"/>
          <w:lang w:eastAsia="en-US"/>
        </w:rPr>
      </w:pPr>
      <w:r w:rsidRPr="00F219B1">
        <w:rPr>
          <w:rFonts w:ascii="ITC Avant Garde" w:hAnsi="ITC Avant Garde"/>
          <w:b/>
          <w:color w:val="000000" w:themeColor="text1"/>
          <w:sz w:val="22"/>
          <w:szCs w:val="22"/>
          <w:lang w:eastAsia="en-US"/>
        </w:rPr>
        <w:t xml:space="preserve">VERSIÓN PÚBLICA DEL ACUERDO </w:t>
      </w:r>
      <w:r w:rsidRPr="0025053E">
        <w:rPr>
          <w:rFonts w:ascii="ITC Avant Garde" w:hAnsi="ITC Avant Garde"/>
          <w:b/>
          <w:color w:val="000000" w:themeColor="text1"/>
          <w:sz w:val="22"/>
          <w:szCs w:val="22"/>
          <w:lang w:eastAsia="en-US"/>
        </w:rPr>
        <w:t>P/IFT/310517/284</w:t>
      </w:r>
    </w:p>
    <w:p w14:paraId="48884D7B" w14:textId="77777777" w:rsidR="00F219B1" w:rsidRPr="0025053E" w:rsidRDefault="00F219B1" w:rsidP="0025053E">
      <w:pPr>
        <w:pStyle w:val="Textoindependiente"/>
        <w:spacing w:after="0" w:line="360" w:lineRule="auto"/>
        <w:jc w:val="center"/>
        <w:rPr>
          <w:rFonts w:ascii="ITC Avant Garde" w:eastAsia="Calibri" w:hAnsi="ITC Avant Garde" w:cs="Times New Roman"/>
          <w:b/>
          <w:sz w:val="20"/>
          <w:szCs w:val="20"/>
          <w:lang w:eastAsia="en-US"/>
        </w:rPr>
      </w:pPr>
      <w:r w:rsidRPr="0025053E">
        <w:rPr>
          <w:rFonts w:ascii="ITC Avant Garde" w:eastAsia="Calibri" w:hAnsi="ITC Avant Garde" w:cs="Times New Roman"/>
          <w:b/>
          <w:sz w:val="20"/>
          <w:szCs w:val="20"/>
          <w:lang w:eastAsia="en-US"/>
        </w:rPr>
        <w:t>DE LA SESIÓN DEL PLENO DEL INSTITUTO FEDERAL DE TELECOMUNICACIONES EN SU XX SESIÓN ORDINARIA DEL 2017, CELEBRADA EL 31 DE MAYO DE 2017.</w:t>
      </w:r>
    </w:p>
    <w:p w14:paraId="39EC386A" w14:textId="2B49C7F2" w:rsidR="00F219B1" w:rsidRPr="00644EFB" w:rsidRDefault="00F219B1" w:rsidP="0025053E">
      <w:pPr>
        <w:pStyle w:val="Ttulo2"/>
        <w:spacing w:before="360" w:after="240" w:line="360" w:lineRule="auto"/>
        <w:contextualSpacing/>
        <w:jc w:val="center"/>
        <w:rPr>
          <w:rFonts w:ascii="ITC Avant Garde" w:eastAsia="Arial" w:hAnsi="ITC Avant Garde" w:cs="Arial"/>
          <w:b/>
          <w:color w:val="000000"/>
          <w:sz w:val="21"/>
          <w:szCs w:val="21"/>
        </w:rPr>
      </w:pPr>
      <w:r w:rsidRPr="00644EFB">
        <w:rPr>
          <w:rFonts w:ascii="ITC Avant Garde" w:eastAsia="Arial" w:hAnsi="ITC Avant Garde" w:cs="Arial"/>
          <w:b/>
          <w:color w:val="000000"/>
          <w:sz w:val="21"/>
          <w:szCs w:val="21"/>
        </w:rPr>
        <w:t>LEYENDA DE LA CLASIFICACIÓN</w:t>
      </w:r>
    </w:p>
    <w:p w14:paraId="363D10AD" w14:textId="1D72F61E" w:rsidR="00F219B1" w:rsidRPr="0025053E" w:rsidRDefault="00F219B1" w:rsidP="00F219B1">
      <w:pPr>
        <w:pStyle w:val="Textoindependiente"/>
        <w:spacing w:after="0" w:line="360" w:lineRule="auto"/>
        <w:jc w:val="both"/>
        <w:rPr>
          <w:rFonts w:ascii="ITC Avant Garde" w:eastAsia="Times New Roman" w:hAnsi="ITC Avant Garde"/>
          <w:bCs/>
          <w:color w:val="000000"/>
          <w:sz w:val="19"/>
          <w:szCs w:val="19"/>
        </w:rPr>
      </w:pPr>
      <w:r w:rsidRPr="0025053E">
        <w:rPr>
          <w:rFonts w:ascii="ITC Avant Garde" w:eastAsia="Times New Roman" w:hAnsi="ITC Avant Garde"/>
          <w:b/>
          <w:bCs/>
          <w:color w:val="000000"/>
          <w:sz w:val="19"/>
          <w:szCs w:val="19"/>
        </w:rPr>
        <w:t>Fecha de Clasificación:</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31 de mayo de 2017</w:t>
      </w:r>
      <w:r w:rsidRPr="0025053E">
        <w:rPr>
          <w:rFonts w:ascii="ITC Avant Garde" w:eastAsia="Times New Roman" w:hAnsi="ITC Avant Garde"/>
          <w:bCs/>
          <w:color w:val="000000"/>
          <w:sz w:val="19"/>
          <w:szCs w:val="19"/>
        </w:rPr>
        <w:t xml:space="preserve">. </w:t>
      </w:r>
    </w:p>
    <w:p w14:paraId="5FB59257" w14:textId="77777777" w:rsidR="00F219B1" w:rsidRPr="0025053E" w:rsidRDefault="00F219B1" w:rsidP="00F219B1">
      <w:pPr>
        <w:pStyle w:val="Textoindependiente"/>
        <w:spacing w:after="0" w:line="360" w:lineRule="auto"/>
        <w:jc w:val="both"/>
        <w:rPr>
          <w:rFonts w:ascii="ITC Avant Garde" w:hAnsi="ITC Avant Garde"/>
          <w:sz w:val="19"/>
          <w:szCs w:val="19"/>
        </w:rPr>
      </w:pPr>
      <w:r w:rsidRPr="0025053E">
        <w:rPr>
          <w:rFonts w:ascii="ITC Avant Garde" w:eastAsia="Times New Roman" w:hAnsi="ITC Avant Garde"/>
          <w:b/>
          <w:bCs/>
          <w:color w:val="000000"/>
          <w:sz w:val="19"/>
          <w:szCs w:val="19"/>
        </w:rPr>
        <w:t>Unidad Administrativa:</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Secretaría Técnica del Pleno.</w:t>
      </w:r>
    </w:p>
    <w:p w14:paraId="70657B90" w14:textId="77777777" w:rsidR="00F219B1" w:rsidRPr="0025053E" w:rsidRDefault="00F219B1" w:rsidP="00F219B1">
      <w:pPr>
        <w:pStyle w:val="Textoindependiente"/>
        <w:spacing w:after="0" w:line="360" w:lineRule="auto"/>
        <w:jc w:val="both"/>
        <w:rPr>
          <w:rFonts w:ascii="ITC Avant Garde" w:hAnsi="ITC Avant Garde" w:cs="Tahoma"/>
          <w:color w:val="000000"/>
          <w:sz w:val="19"/>
          <w:szCs w:val="19"/>
        </w:rPr>
      </w:pPr>
      <w:r w:rsidRPr="0025053E">
        <w:rPr>
          <w:rFonts w:ascii="ITC Avant Garde" w:hAnsi="ITC Avant Garde"/>
          <w:b/>
          <w:sz w:val="19"/>
          <w:szCs w:val="19"/>
        </w:rPr>
        <w:t>Clasificación:</w:t>
      </w:r>
      <w:r w:rsidRPr="0025053E">
        <w:rPr>
          <w:rFonts w:ascii="ITC Avant Garde" w:hAnsi="ITC Avant Garde"/>
          <w:sz w:val="19"/>
          <w:szCs w:val="19"/>
        </w:rPr>
        <w:t xml:space="preserve"> Confidencial, </w:t>
      </w:r>
      <w:r w:rsidRPr="0025053E">
        <w:rPr>
          <w:rFonts w:ascii="ITC Avant Garde" w:hAnsi="ITC Avant Garde" w:cs="Tahoma"/>
          <w:color w:val="000000"/>
          <w:sz w:val="19"/>
          <w:szCs w:val="19"/>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3 de agosto de 2017.</w:t>
      </w:r>
    </w:p>
    <w:p w14:paraId="6D03CF67" w14:textId="00422C97" w:rsidR="00F219B1" w:rsidRPr="0025053E" w:rsidRDefault="00F219B1" w:rsidP="00F219B1">
      <w:pPr>
        <w:pStyle w:val="Textoindependiente"/>
        <w:spacing w:after="0" w:line="360" w:lineRule="auto"/>
        <w:jc w:val="both"/>
        <w:rPr>
          <w:rFonts w:ascii="ITC Avant Garde" w:eastAsia="Times New Roman" w:hAnsi="ITC Avant Garde"/>
          <w:bCs/>
          <w:color w:val="000000"/>
          <w:sz w:val="19"/>
          <w:szCs w:val="19"/>
        </w:rPr>
      </w:pPr>
      <w:r w:rsidRPr="0025053E">
        <w:rPr>
          <w:rFonts w:ascii="ITC Avant Garde" w:eastAsia="Times New Roman" w:hAnsi="ITC Avant Garde"/>
          <w:b/>
          <w:bCs/>
          <w:color w:val="000000"/>
          <w:sz w:val="19"/>
          <w:szCs w:val="19"/>
        </w:rPr>
        <w:t>Núm. de Resolución:</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P/IFT/310517/284.</w:t>
      </w:r>
    </w:p>
    <w:p w14:paraId="46388147" w14:textId="145362F4" w:rsidR="00F219B1" w:rsidRPr="0025053E" w:rsidRDefault="00F219B1" w:rsidP="00F219B1">
      <w:pPr>
        <w:pStyle w:val="Textoindependiente"/>
        <w:spacing w:after="0" w:line="360" w:lineRule="auto"/>
        <w:jc w:val="both"/>
        <w:rPr>
          <w:rFonts w:ascii="ITC Avant Garde" w:eastAsia="Times New Roman" w:hAnsi="ITC Avant Garde"/>
          <w:bCs/>
          <w:color w:val="000000"/>
          <w:sz w:val="19"/>
          <w:szCs w:val="19"/>
        </w:rPr>
      </w:pPr>
      <w:r w:rsidRPr="0025053E">
        <w:rPr>
          <w:rFonts w:ascii="ITC Avant Garde" w:eastAsia="Times New Roman" w:hAnsi="ITC Avant Garde"/>
          <w:b/>
          <w:bCs/>
          <w:color w:val="000000"/>
          <w:sz w:val="19"/>
          <w:szCs w:val="19"/>
        </w:rPr>
        <w:t>Descripción del asunto:</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107.1 MHz, en el Municipio de </w:t>
      </w:r>
      <w:proofErr w:type="spellStart"/>
      <w:r w:rsidRPr="0025053E">
        <w:rPr>
          <w:rFonts w:ascii="ITC Avant Garde" w:hAnsi="ITC Avant Garde"/>
          <w:sz w:val="19"/>
          <w:szCs w:val="19"/>
        </w:rPr>
        <w:t>Axochiapan</w:t>
      </w:r>
      <w:proofErr w:type="spellEnd"/>
      <w:r w:rsidRPr="0025053E">
        <w:rPr>
          <w:rFonts w:ascii="ITC Avant Garde" w:hAnsi="ITC Avant Garde"/>
          <w:sz w:val="19"/>
          <w:szCs w:val="19"/>
        </w:rPr>
        <w:t>, E</w:t>
      </w:r>
      <w:bookmarkStart w:id="0" w:name="_GoBack"/>
      <w:bookmarkEnd w:id="0"/>
      <w:r w:rsidRPr="0025053E">
        <w:rPr>
          <w:rFonts w:ascii="ITC Avant Garde" w:hAnsi="ITC Avant Garde"/>
          <w:sz w:val="19"/>
          <w:szCs w:val="19"/>
        </w:rPr>
        <w:t>stado de Morelos, sin contar con la respectiva concesión, permiso o autorización.</w:t>
      </w:r>
    </w:p>
    <w:p w14:paraId="00C45923" w14:textId="77777777" w:rsidR="00F219B1" w:rsidRPr="0025053E" w:rsidRDefault="00F219B1" w:rsidP="00F219B1">
      <w:pPr>
        <w:pStyle w:val="Textoindependiente"/>
        <w:spacing w:after="0" w:line="360" w:lineRule="auto"/>
        <w:jc w:val="both"/>
        <w:rPr>
          <w:rFonts w:ascii="ITC Avant Garde" w:hAnsi="ITC Avant Garde"/>
          <w:sz w:val="19"/>
          <w:szCs w:val="19"/>
        </w:rPr>
      </w:pPr>
      <w:r w:rsidRPr="0025053E">
        <w:rPr>
          <w:rFonts w:ascii="ITC Avant Garde" w:eastAsia="Times New Roman" w:hAnsi="ITC Avant Garde"/>
          <w:b/>
          <w:bCs/>
          <w:color w:val="000000"/>
          <w:sz w:val="19"/>
          <w:szCs w:val="19"/>
        </w:rPr>
        <w:t>Fundamento legal:</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079C4D1D" w14:textId="77777777" w:rsidR="00F219B1" w:rsidRPr="0025053E" w:rsidRDefault="00F219B1" w:rsidP="00F219B1">
      <w:pPr>
        <w:pStyle w:val="Textoindependiente"/>
        <w:spacing w:after="0" w:line="360" w:lineRule="auto"/>
        <w:jc w:val="both"/>
        <w:rPr>
          <w:rFonts w:ascii="ITC Avant Garde" w:eastAsia="Times New Roman" w:hAnsi="ITC Avant Garde"/>
          <w:bCs/>
          <w:color w:val="000000"/>
          <w:sz w:val="19"/>
          <w:szCs w:val="19"/>
        </w:rPr>
      </w:pPr>
      <w:r w:rsidRPr="0025053E">
        <w:rPr>
          <w:rFonts w:ascii="ITC Avant Garde" w:eastAsia="Times New Roman" w:hAnsi="ITC Avant Garde"/>
          <w:b/>
          <w:bCs/>
          <w:color w:val="000000"/>
          <w:sz w:val="19"/>
          <w:szCs w:val="19"/>
        </w:rPr>
        <w:t>Motivación:</w:t>
      </w:r>
      <w:r w:rsidRPr="0025053E">
        <w:rPr>
          <w:rFonts w:ascii="ITC Avant Garde" w:eastAsia="Times New Roman" w:hAnsi="ITC Avant Garde"/>
          <w:bCs/>
          <w:color w:val="000000"/>
          <w:sz w:val="19"/>
          <w:szCs w:val="19"/>
        </w:rPr>
        <w:t xml:space="preserve"> </w:t>
      </w:r>
      <w:r w:rsidRPr="0025053E">
        <w:rPr>
          <w:rFonts w:ascii="ITC Avant Garde" w:hAnsi="ITC Avant Garde"/>
          <w:sz w:val="19"/>
          <w:szCs w:val="19"/>
        </w:rPr>
        <w:t>Contiene datos personales concernientes a una persona identificada o identificable.</w:t>
      </w:r>
    </w:p>
    <w:p w14:paraId="12470A43" w14:textId="77777777" w:rsidR="00F219B1" w:rsidRPr="0025053E" w:rsidRDefault="00F219B1" w:rsidP="00F219B1">
      <w:pPr>
        <w:pStyle w:val="Textoindependiente"/>
        <w:spacing w:after="0" w:line="360" w:lineRule="auto"/>
        <w:jc w:val="both"/>
        <w:rPr>
          <w:rFonts w:ascii="ITC Avant Garde" w:eastAsia="Times New Roman" w:hAnsi="ITC Avant Garde"/>
          <w:bCs/>
          <w:color w:val="000000"/>
          <w:sz w:val="19"/>
          <w:szCs w:val="19"/>
        </w:rPr>
      </w:pPr>
      <w:r w:rsidRPr="0025053E">
        <w:rPr>
          <w:rFonts w:ascii="ITC Avant Garde" w:eastAsia="Times New Roman" w:hAnsi="ITC Avant Garde"/>
          <w:b/>
          <w:bCs/>
          <w:color w:val="000000"/>
          <w:sz w:val="19"/>
          <w:szCs w:val="19"/>
        </w:rPr>
        <w:t>Secciones Confidenciales:</w:t>
      </w:r>
      <w:r w:rsidRPr="0025053E">
        <w:rPr>
          <w:rFonts w:ascii="ITC Avant Garde" w:eastAsia="Times New Roman" w:hAnsi="ITC Avant Garde"/>
          <w:bCs/>
          <w:color w:val="000000"/>
          <w:sz w:val="19"/>
          <w:szCs w:val="19"/>
        </w:rPr>
        <w:t xml:space="preserve"> Las secciones marcadas en color azul con la inscripción que dice </w:t>
      </w:r>
      <w:r w:rsidRPr="0025053E">
        <w:rPr>
          <w:rFonts w:ascii="ITC Avant Garde" w:eastAsia="Times New Roman" w:hAnsi="ITC Avant Garde"/>
          <w:b/>
          <w:bCs/>
          <w:color w:val="0000CC"/>
          <w:sz w:val="19"/>
          <w:szCs w:val="19"/>
        </w:rPr>
        <w:t>“CONFIDENCIAL POR LEY”</w:t>
      </w:r>
      <w:r w:rsidRPr="0025053E">
        <w:rPr>
          <w:rFonts w:ascii="ITC Avant Garde" w:eastAsia="Times New Roman" w:hAnsi="ITC Avant Garde"/>
          <w:bCs/>
          <w:color w:val="000000"/>
          <w:sz w:val="19"/>
          <w:szCs w:val="19"/>
        </w:rPr>
        <w:t>.</w:t>
      </w:r>
    </w:p>
    <w:p w14:paraId="3A7AE20F" w14:textId="010FE978" w:rsidR="0025053E" w:rsidRPr="0025053E" w:rsidRDefault="0025053E" w:rsidP="00F219B1">
      <w:pPr>
        <w:pStyle w:val="Textoindependiente"/>
        <w:spacing w:after="0" w:line="360" w:lineRule="auto"/>
        <w:jc w:val="both"/>
        <w:rPr>
          <w:rFonts w:ascii="ITC Avant Garde" w:eastAsia="Times New Roman" w:hAnsi="ITC Avant Garde"/>
          <w:bCs/>
          <w:color w:val="000000"/>
          <w:sz w:val="19"/>
          <w:szCs w:val="19"/>
        </w:rPr>
      </w:pPr>
      <w:r>
        <w:rPr>
          <w:rFonts w:ascii="ITC Avant Garde" w:eastAsia="Times New Roman" w:hAnsi="ITC Avant Garde"/>
          <w:bCs/>
          <w:color w:val="000000"/>
          <w:sz w:val="19"/>
          <w:szCs w:val="19"/>
        </w:rPr>
        <w:t>Fin de la L</w:t>
      </w:r>
      <w:r w:rsidRPr="0025053E">
        <w:rPr>
          <w:rFonts w:ascii="ITC Avant Garde" w:eastAsia="Times New Roman" w:hAnsi="ITC Avant Garde"/>
          <w:bCs/>
          <w:color w:val="000000"/>
          <w:sz w:val="19"/>
          <w:szCs w:val="19"/>
        </w:rPr>
        <w:t>eyenda.</w:t>
      </w:r>
    </w:p>
    <w:p w14:paraId="4A615836" w14:textId="77777777" w:rsidR="00F219B1" w:rsidRPr="00495D1F" w:rsidRDefault="00F219B1" w:rsidP="00F219B1">
      <w:pPr>
        <w:pStyle w:val="Textoindependiente"/>
        <w:spacing w:after="0" w:line="360" w:lineRule="auto"/>
        <w:jc w:val="both"/>
        <w:rPr>
          <w:rFonts w:ascii="ITC Avant Garde" w:eastAsia="Times New Roman" w:hAnsi="ITC Avant Garde"/>
          <w:bCs/>
          <w:color w:val="000000"/>
          <w:sz w:val="20"/>
          <w:szCs w:val="20"/>
        </w:rPr>
        <w:sectPr w:rsidR="00F219B1" w:rsidRPr="00495D1F" w:rsidSect="00F219B1">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060FBFBF" w14:textId="77777777" w:rsidR="00351459" w:rsidRPr="00F219B1" w:rsidRDefault="00CD05A0" w:rsidP="00B0511E">
      <w:pPr>
        <w:pStyle w:val="Ttulo1"/>
        <w:spacing w:before="240" w:after="240"/>
        <w:ind w:right="3734"/>
        <w:jc w:val="both"/>
        <w:rPr>
          <w:rFonts w:ascii="ITC Avant Garde" w:hAnsi="ITC Avant Garde"/>
          <w:b/>
          <w:color w:val="auto"/>
          <w:sz w:val="22"/>
          <w:szCs w:val="22"/>
        </w:rPr>
      </w:pPr>
      <w:r w:rsidRPr="00F219B1">
        <w:rPr>
          <w:rFonts w:ascii="ITC Avant Garde" w:hAnsi="ITC Avant Garde"/>
          <w:b/>
          <w:color w:val="auto"/>
          <w:sz w:val="22"/>
          <w:szCs w:val="22"/>
        </w:rPr>
        <w:lastRenderedPageBreak/>
        <w:t xml:space="preserve">PROPIETARIO Y/O POSEEDOR Y/O RESPONSABLE, Y/O ENCARGADO </w:t>
      </w:r>
      <w:r w:rsidR="005649FB" w:rsidRPr="00F219B1">
        <w:rPr>
          <w:rFonts w:ascii="ITC Avant Garde" w:hAnsi="ITC Avant Garde"/>
          <w:b/>
          <w:color w:val="auto"/>
          <w:sz w:val="22"/>
          <w:szCs w:val="22"/>
        </w:rPr>
        <w:t xml:space="preserve">DEL INMUEBLE Y/O DE LAS INSTALACIONES Y EQUIPOS DE RADIODIFUSIÓN que operan la frecuencia </w:t>
      </w:r>
      <w:r w:rsidR="00D61242" w:rsidRPr="00F219B1">
        <w:rPr>
          <w:rFonts w:ascii="ITC Avant Garde" w:hAnsi="ITC Avant Garde"/>
          <w:b/>
          <w:color w:val="auto"/>
          <w:sz w:val="22"/>
          <w:szCs w:val="22"/>
        </w:rPr>
        <w:t>107.1</w:t>
      </w:r>
      <w:r w:rsidRPr="00F219B1">
        <w:rPr>
          <w:rFonts w:ascii="ITC Avant Garde" w:hAnsi="ITC Avant Garde"/>
          <w:b/>
          <w:color w:val="auto"/>
          <w:sz w:val="22"/>
          <w:szCs w:val="22"/>
        </w:rPr>
        <w:t xml:space="preserve"> MHZ</w:t>
      </w:r>
      <w:r w:rsidR="005649FB" w:rsidRPr="00F219B1">
        <w:rPr>
          <w:rFonts w:ascii="ITC Avant Garde" w:hAnsi="ITC Avant Garde"/>
          <w:b/>
          <w:color w:val="auto"/>
          <w:sz w:val="22"/>
          <w:szCs w:val="22"/>
        </w:rPr>
        <w:t xml:space="preserve">, en el Municipio de </w:t>
      </w:r>
      <w:proofErr w:type="spellStart"/>
      <w:r w:rsidR="005649FB" w:rsidRPr="00F219B1">
        <w:rPr>
          <w:rFonts w:ascii="ITC Avant Garde" w:hAnsi="ITC Avant Garde"/>
          <w:b/>
          <w:color w:val="auto"/>
          <w:sz w:val="22"/>
          <w:szCs w:val="22"/>
        </w:rPr>
        <w:t>Axochiapan</w:t>
      </w:r>
      <w:proofErr w:type="spellEnd"/>
      <w:r w:rsidR="005649FB" w:rsidRPr="00F219B1">
        <w:rPr>
          <w:rFonts w:ascii="ITC Avant Garde" w:hAnsi="ITC Avant Garde"/>
          <w:b/>
          <w:color w:val="auto"/>
          <w:sz w:val="22"/>
          <w:szCs w:val="22"/>
        </w:rPr>
        <w:t>, Estado de Morelos.</w:t>
      </w:r>
    </w:p>
    <w:p w14:paraId="7D977E25" w14:textId="6A715E84" w:rsidR="00351459" w:rsidRPr="00B0511E" w:rsidRDefault="00FE6133" w:rsidP="00B0511E">
      <w:pPr>
        <w:spacing w:before="240" w:after="240" w:line="240" w:lineRule="auto"/>
        <w:ind w:right="3735"/>
        <w:jc w:val="both"/>
        <w:rPr>
          <w:rFonts w:ascii="Times New Roman" w:hAnsi="Times New Roman"/>
        </w:rPr>
      </w:pPr>
      <w:r w:rsidRPr="00B0511E">
        <w:rPr>
          <w:rFonts w:ascii="ITC Avant Garde" w:eastAsia="Times New Roman" w:hAnsi="ITC Avant Garde"/>
          <w:b/>
          <w:bCs/>
          <w:color w:val="0000CC"/>
        </w:rPr>
        <w:t>“CONFIDENCIAL POR LEY”</w:t>
      </w:r>
      <w:r w:rsidR="00D61242" w:rsidRPr="00B0511E">
        <w:rPr>
          <w:rFonts w:ascii="ITC Avant Garde" w:hAnsi="ITC Avant Garde" w:cs="Arial"/>
        </w:rPr>
        <w:t xml:space="preserve"> Municipio de </w:t>
      </w:r>
      <w:proofErr w:type="spellStart"/>
      <w:r w:rsidR="00D61242" w:rsidRPr="00B0511E">
        <w:rPr>
          <w:rFonts w:ascii="ITC Avant Garde" w:hAnsi="ITC Avant Garde" w:cs="Arial"/>
        </w:rPr>
        <w:t>Axochiapan</w:t>
      </w:r>
      <w:proofErr w:type="spellEnd"/>
      <w:r w:rsidR="00D61242" w:rsidRPr="00B0511E">
        <w:rPr>
          <w:rFonts w:ascii="ITC Avant Garde" w:hAnsi="ITC Avant Garde" w:cs="Arial"/>
        </w:rPr>
        <w:t xml:space="preserve">, Estado de Morelos. (Coordenadas </w:t>
      </w:r>
      <w:r w:rsidRPr="00B0511E">
        <w:rPr>
          <w:rFonts w:ascii="ITC Avant Garde" w:eastAsia="Times New Roman" w:hAnsi="ITC Avant Garde"/>
          <w:b/>
          <w:bCs/>
          <w:color w:val="0000CC"/>
        </w:rPr>
        <w:t>“CONFIDENCIAL POR LEY”</w:t>
      </w:r>
      <w:r w:rsidR="00D61242" w:rsidRPr="00B0511E">
        <w:rPr>
          <w:rFonts w:ascii="ITC Avant Garde" w:hAnsi="ITC Avant Garde" w:cs="Arial"/>
        </w:rPr>
        <w:t>)</w:t>
      </w:r>
      <w:r w:rsidR="00D61242" w:rsidRPr="00B0511E">
        <w:rPr>
          <w:rFonts w:ascii="ITC Avant Garde" w:hAnsi="ITC Avant Garde"/>
        </w:rPr>
        <w:t>.</w:t>
      </w:r>
      <w:r w:rsidR="00D61242" w:rsidRPr="00B0511E">
        <w:rPr>
          <w:rFonts w:ascii="Times New Roman" w:hAnsi="Times New Roman"/>
        </w:rPr>
        <w:t xml:space="preserve"> </w:t>
      </w:r>
    </w:p>
    <w:p w14:paraId="272B7C50" w14:textId="77777777" w:rsidR="00351459" w:rsidRPr="00B0511E" w:rsidRDefault="004C0C2C" w:rsidP="00B0511E">
      <w:pPr>
        <w:spacing w:before="240" w:after="240" w:line="360" w:lineRule="auto"/>
        <w:jc w:val="both"/>
        <w:rPr>
          <w:rFonts w:ascii="ITC Avant Garde" w:hAnsi="ITC Avant Garde"/>
          <w:color w:val="000000"/>
        </w:rPr>
      </w:pPr>
      <w:r w:rsidRPr="00B0511E">
        <w:rPr>
          <w:rFonts w:ascii="ITC Avant Garde" w:eastAsia="Times New Roman" w:hAnsi="ITC Avant Garde"/>
          <w:b/>
          <w:bCs/>
          <w:color w:val="000000"/>
        </w:rPr>
        <w:t xml:space="preserve">Ciudad de </w:t>
      </w:r>
      <w:r w:rsidR="00AD7161" w:rsidRPr="00B0511E">
        <w:rPr>
          <w:rFonts w:ascii="ITC Avant Garde" w:eastAsia="Times New Roman" w:hAnsi="ITC Avant Garde"/>
          <w:b/>
          <w:bCs/>
          <w:color w:val="000000"/>
        </w:rPr>
        <w:t xml:space="preserve">México, a </w:t>
      </w:r>
      <w:r w:rsidR="005649FB" w:rsidRPr="00B0511E">
        <w:rPr>
          <w:rFonts w:ascii="ITC Avant Garde" w:eastAsia="Times New Roman" w:hAnsi="ITC Avant Garde"/>
          <w:b/>
          <w:bCs/>
          <w:color w:val="000000"/>
        </w:rPr>
        <w:t xml:space="preserve">treinta y uno </w:t>
      </w:r>
      <w:r w:rsidR="007924AB" w:rsidRPr="00B0511E">
        <w:rPr>
          <w:rFonts w:ascii="ITC Avant Garde" w:eastAsia="Times New Roman" w:hAnsi="ITC Avant Garde"/>
          <w:b/>
          <w:bCs/>
          <w:color w:val="000000"/>
        </w:rPr>
        <w:t xml:space="preserve">de </w:t>
      </w:r>
      <w:r w:rsidR="00CD05A0" w:rsidRPr="00B0511E">
        <w:rPr>
          <w:rFonts w:ascii="ITC Avant Garde" w:eastAsia="Times New Roman" w:hAnsi="ITC Avant Garde"/>
          <w:b/>
          <w:bCs/>
          <w:color w:val="000000"/>
        </w:rPr>
        <w:t>mayo</w:t>
      </w:r>
      <w:r w:rsidR="007924AB" w:rsidRPr="00B0511E">
        <w:rPr>
          <w:rFonts w:ascii="ITC Avant Garde" w:eastAsia="Times New Roman" w:hAnsi="ITC Avant Garde"/>
          <w:b/>
          <w:bCs/>
          <w:color w:val="000000"/>
        </w:rPr>
        <w:t xml:space="preserve"> </w:t>
      </w:r>
      <w:r w:rsidR="00330B17" w:rsidRPr="00B0511E">
        <w:rPr>
          <w:rFonts w:ascii="ITC Avant Garde" w:eastAsia="Times New Roman" w:hAnsi="ITC Avant Garde"/>
          <w:b/>
          <w:bCs/>
          <w:color w:val="000000"/>
        </w:rPr>
        <w:t>de dos mil diecisiete</w:t>
      </w:r>
      <w:r w:rsidR="004F3596" w:rsidRPr="00B0511E">
        <w:rPr>
          <w:rFonts w:ascii="ITC Avant Garde" w:eastAsia="Times New Roman" w:hAnsi="ITC Avant Garde"/>
          <w:b/>
          <w:bCs/>
          <w:color w:val="000000"/>
        </w:rPr>
        <w:t>.-</w:t>
      </w:r>
      <w:r w:rsidR="004F3596" w:rsidRPr="00B0511E">
        <w:rPr>
          <w:rFonts w:ascii="ITC Avant Garde" w:eastAsia="Times New Roman" w:hAnsi="ITC Avant Garde"/>
          <w:bCs/>
          <w:color w:val="000000"/>
        </w:rPr>
        <w:t xml:space="preserve"> Visto para resolver el expediente </w:t>
      </w:r>
      <w:r w:rsidR="00CD05A0" w:rsidRPr="00B0511E">
        <w:rPr>
          <w:rFonts w:ascii="ITC Avant Garde" w:hAnsi="ITC Avant Garde"/>
          <w:b/>
        </w:rPr>
        <w:t>E-IFT.UC.DG-SAN.</w:t>
      </w:r>
      <w:r w:rsidR="00D61242" w:rsidRPr="00B0511E">
        <w:rPr>
          <w:rFonts w:ascii="ITC Avant Garde" w:hAnsi="ITC Avant Garde"/>
          <w:b/>
        </w:rPr>
        <w:t>I</w:t>
      </w:r>
      <w:r w:rsidR="00CD05A0" w:rsidRPr="00B0511E">
        <w:rPr>
          <w:rFonts w:ascii="ITC Avant Garde" w:hAnsi="ITC Avant Garde"/>
          <w:b/>
        </w:rPr>
        <w:t>I</w:t>
      </w:r>
      <w:r w:rsidR="00FD133D" w:rsidRPr="00B0511E">
        <w:rPr>
          <w:rFonts w:ascii="ITC Avant Garde" w:hAnsi="ITC Avant Garde"/>
          <w:b/>
        </w:rPr>
        <w:t>.0</w:t>
      </w:r>
      <w:r w:rsidR="00CD05A0" w:rsidRPr="00B0511E">
        <w:rPr>
          <w:rFonts w:ascii="ITC Avant Garde" w:hAnsi="ITC Avant Garde"/>
          <w:b/>
        </w:rPr>
        <w:t>02</w:t>
      </w:r>
      <w:r w:rsidR="00D61242" w:rsidRPr="00B0511E">
        <w:rPr>
          <w:rFonts w:ascii="ITC Avant Garde" w:hAnsi="ITC Avant Garde"/>
          <w:b/>
        </w:rPr>
        <w:t>2</w:t>
      </w:r>
      <w:r w:rsidR="00FD133D" w:rsidRPr="00B0511E">
        <w:rPr>
          <w:rFonts w:ascii="ITC Avant Garde" w:hAnsi="ITC Avant Garde"/>
          <w:b/>
        </w:rPr>
        <w:t>/201</w:t>
      </w:r>
      <w:r w:rsidR="005649FB" w:rsidRPr="00B0511E">
        <w:rPr>
          <w:rFonts w:ascii="ITC Avant Garde" w:hAnsi="ITC Avant Garde"/>
          <w:b/>
        </w:rPr>
        <w:t>7</w:t>
      </w:r>
      <w:r w:rsidR="004F3596" w:rsidRPr="00B0511E">
        <w:rPr>
          <w:rFonts w:ascii="ITC Avant Garde" w:eastAsia="Times New Roman" w:hAnsi="ITC Avant Garde"/>
          <w:bCs/>
          <w:color w:val="000000"/>
        </w:rPr>
        <w:t xml:space="preserve">, </w:t>
      </w:r>
      <w:r w:rsidR="007C78F4" w:rsidRPr="00B0511E">
        <w:rPr>
          <w:rFonts w:ascii="ITC Avant Garde" w:eastAsia="Times New Roman" w:hAnsi="ITC Avant Garde"/>
          <w:bCs/>
          <w:color w:val="000000"/>
        </w:rPr>
        <w:t>formado con motivo del procedimiento administrativo de imposición de sanci</w:t>
      </w:r>
      <w:r w:rsidR="00454263" w:rsidRPr="00B0511E">
        <w:rPr>
          <w:rFonts w:ascii="ITC Avant Garde" w:eastAsia="Times New Roman" w:hAnsi="ITC Avant Garde"/>
          <w:bCs/>
          <w:color w:val="000000"/>
        </w:rPr>
        <w:t>ones</w:t>
      </w:r>
      <w:r w:rsidR="007C78F4" w:rsidRPr="00B0511E">
        <w:rPr>
          <w:rFonts w:ascii="ITC Avant Garde" w:eastAsia="Times New Roman" w:hAnsi="ITC Avant Garde"/>
          <w:bCs/>
          <w:color w:val="000000"/>
        </w:rPr>
        <w:t xml:space="preserve"> y declaratoria de pérdida de bienes, instalaciones y equipos en beneficio de la Nación, iniciado mediante acuerdo </w:t>
      </w:r>
      <w:r w:rsidR="00BA2524" w:rsidRPr="00B0511E">
        <w:rPr>
          <w:rFonts w:ascii="ITC Avant Garde" w:eastAsia="Times New Roman" w:hAnsi="ITC Avant Garde"/>
          <w:bCs/>
          <w:color w:val="000000"/>
        </w:rPr>
        <w:t xml:space="preserve">de </w:t>
      </w:r>
      <w:r w:rsidR="003430C8" w:rsidRPr="00B0511E">
        <w:rPr>
          <w:rFonts w:ascii="ITC Avant Garde" w:eastAsia="Times New Roman" w:hAnsi="ITC Avant Garde"/>
          <w:bCs/>
          <w:color w:val="000000"/>
        </w:rPr>
        <w:t xml:space="preserve">veinte de febrero de dos mil diecisiete </w:t>
      </w:r>
      <w:r w:rsidR="00BA2524" w:rsidRPr="00B0511E">
        <w:rPr>
          <w:rFonts w:ascii="ITC Avant Garde" w:eastAsia="Times New Roman" w:hAnsi="ITC Avant Garde"/>
          <w:bCs/>
          <w:color w:val="000000"/>
        </w:rPr>
        <w:t xml:space="preserve">y notificado el </w:t>
      </w:r>
      <w:r w:rsidR="003430C8" w:rsidRPr="00B0511E">
        <w:rPr>
          <w:rFonts w:ascii="ITC Avant Garde" w:eastAsia="Times New Roman" w:hAnsi="ITC Avant Garde"/>
          <w:bCs/>
          <w:color w:val="000000"/>
        </w:rPr>
        <w:t xml:space="preserve">veintitrés de febrero </w:t>
      </w:r>
      <w:r w:rsidR="00BA2524" w:rsidRPr="00B0511E">
        <w:rPr>
          <w:rFonts w:ascii="ITC Avant Garde" w:eastAsia="Times New Roman" w:hAnsi="ITC Avant Garde"/>
          <w:bCs/>
          <w:color w:val="000000"/>
        </w:rPr>
        <w:t>del mismo año</w:t>
      </w:r>
      <w:r w:rsidR="00BA2524" w:rsidRPr="00B0511E">
        <w:rPr>
          <w:rFonts w:ascii="ITC Avant Garde" w:hAnsi="ITC Avant Garde"/>
        </w:rPr>
        <w:t xml:space="preserve"> </w:t>
      </w:r>
      <w:r w:rsidR="007C78F4" w:rsidRPr="00B0511E">
        <w:rPr>
          <w:rFonts w:ascii="ITC Avant Garde" w:eastAsia="Times New Roman" w:hAnsi="ITC Avant Garde"/>
          <w:bCs/>
          <w:color w:val="000000"/>
        </w:rPr>
        <w:t>por conducto de la Unidad de Cumplimiento del Instituto Federal de Telecomunicaciones</w:t>
      </w:r>
      <w:r w:rsidR="00322014" w:rsidRPr="00B0511E">
        <w:rPr>
          <w:rFonts w:ascii="ITC Avant Garde" w:eastAsia="Times New Roman" w:hAnsi="ITC Avant Garde"/>
          <w:bCs/>
          <w:color w:val="000000"/>
        </w:rPr>
        <w:t>, en lo sucesivo</w:t>
      </w:r>
      <w:r w:rsidR="007C78F4" w:rsidRPr="00B0511E">
        <w:rPr>
          <w:rFonts w:ascii="ITC Avant Garde" w:eastAsia="Times New Roman" w:hAnsi="ITC Avant Garde"/>
          <w:bCs/>
          <w:color w:val="000000"/>
        </w:rPr>
        <w:t xml:space="preserve"> (el</w:t>
      </w:r>
      <w:r w:rsidR="0001709A" w:rsidRPr="00B0511E">
        <w:rPr>
          <w:rFonts w:ascii="ITC Avant Garde" w:eastAsia="Times New Roman" w:hAnsi="ITC Avant Garde"/>
          <w:bCs/>
          <w:color w:val="000000"/>
        </w:rPr>
        <w:t xml:space="preserve"> </w:t>
      </w:r>
      <w:r w:rsidR="0001709A" w:rsidRPr="00B0511E">
        <w:rPr>
          <w:rFonts w:ascii="ITC Avant Garde" w:eastAsia="Times New Roman" w:hAnsi="ITC Avant Garde"/>
          <w:b/>
          <w:bCs/>
          <w:color w:val="000000"/>
        </w:rPr>
        <w:t>“IFT”</w:t>
      </w:r>
      <w:r w:rsidR="0001709A" w:rsidRPr="00B0511E">
        <w:rPr>
          <w:rFonts w:ascii="ITC Avant Garde" w:eastAsia="Times New Roman" w:hAnsi="ITC Avant Garde"/>
          <w:bCs/>
          <w:color w:val="000000"/>
        </w:rPr>
        <w:t xml:space="preserve"> o</w:t>
      </w:r>
      <w:r w:rsidR="007C78F4" w:rsidRPr="00B0511E">
        <w:rPr>
          <w:rFonts w:ascii="ITC Avant Garde" w:eastAsia="Times New Roman" w:hAnsi="ITC Avant Garde"/>
          <w:bCs/>
          <w:color w:val="000000"/>
        </w:rPr>
        <w:t xml:space="preserve"> </w:t>
      </w:r>
      <w:r w:rsidR="007C78F4" w:rsidRPr="00B0511E">
        <w:rPr>
          <w:rFonts w:ascii="ITC Avant Garde" w:eastAsia="Times New Roman" w:hAnsi="ITC Avant Garde"/>
          <w:b/>
          <w:bCs/>
          <w:color w:val="000000"/>
        </w:rPr>
        <w:t>“Instituto”</w:t>
      </w:r>
      <w:r w:rsidR="007C78F4" w:rsidRPr="00B0511E">
        <w:rPr>
          <w:rFonts w:ascii="ITC Avant Garde" w:eastAsia="Times New Roman" w:hAnsi="ITC Avant Garde"/>
          <w:bCs/>
          <w:color w:val="000000"/>
        </w:rPr>
        <w:t xml:space="preserve">), en contra </w:t>
      </w:r>
      <w:r w:rsidR="00D86182" w:rsidRPr="00B0511E">
        <w:rPr>
          <w:rFonts w:ascii="ITC Avant Garde" w:hAnsi="ITC Avant Garde"/>
        </w:rPr>
        <w:t>de</w:t>
      </w:r>
      <w:r w:rsidR="00AC0264" w:rsidRPr="00B0511E">
        <w:rPr>
          <w:rFonts w:ascii="ITC Avant Garde" w:hAnsi="ITC Avant Garde"/>
        </w:rPr>
        <w:t>l</w:t>
      </w:r>
      <w:r w:rsidR="00D86182" w:rsidRPr="00B0511E">
        <w:rPr>
          <w:rFonts w:ascii="ITC Avant Garde" w:hAnsi="ITC Avant Garde"/>
        </w:rPr>
        <w:t xml:space="preserve"> </w:t>
      </w:r>
      <w:r w:rsidR="00D61242" w:rsidRPr="00B0511E">
        <w:rPr>
          <w:rFonts w:ascii="ITC Avant Garde" w:hAnsi="ITC Avant Garde" w:cs="Arial"/>
          <w:b/>
        </w:rPr>
        <w:t>PROPIETARIO Y/O POSEEDOR Y/O RESPONSABLE Y/O ENCARGADO DE LAS INSTALACIONES Y EQUIPOS</w:t>
      </w:r>
      <w:r w:rsidR="00D61242" w:rsidRPr="00B0511E">
        <w:rPr>
          <w:rFonts w:ascii="ITC Avant Garde" w:hAnsi="ITC Avant Garde"/>
          <w:b/>
        </w:rPr>
        <w:t xml:space="preserve">, OPERANDO LA FRECUENCIA 107.1 MHZ) </w:t>
      </w:r>
      <w:r w:rsidR="00FD133D" w:rsidRPr="00B0511E">
        <w:rPr>
          <w:rFonts w:ascii="ITC Avant Garde" w:hAnsi="ITC Avant Garde"/>
        </w:rPr>
        <w:t>en lo sucesivo, el</w:t>
      </w:r>
      <w:r w:rsidR="00FD133D" w:rsidRPr="00B0511E">
        <w:rPr>
          <w:rFonts w:ascii="ITC Avant Garde" w:hAnsi="ITC Avant Garde"/>
          <w:caps/>
        </w:rPr>
        <w:t xml:space="preserve"> </w:t>
      </w:r>
      <w:r w:rsidR="00FD133D" w:rsidRPr="00B0511E">
        <w:rPr>
          <w:rFonts w:ascii="ITC Avant Garde" w:hAnsi="ITC Avant Garde"/>
          <w:b/>
          <w:caps/>
        </w:rPr>
        <w:t>“presunto responsable”</w:t>
      </w:r>
      <w:r w:rsidR="00ED49D4" w:rsidRPr="00B0511E">
        <w:rPr>
          <w:rFonts w:ascii="ITC Avant Garde" w:hAnsi="ITC Avant Garde"/>
          <w:b/>
        </w:rPr>
        <w:t>,</w:t>
      </w:r>
      <w:r w:rsidR="00D27FF5" w:rsidRPr="00B0511E">
        <w:rPr>
          <w:rFonts w:ascii="ITC Avant Garde" w:hAnsi="ITC Avant Garde" w:cs="Arial"/>
          <w:b/>
        </w:rPr>
        <w:t xml:space="preserve"> </w:t>
      </w:r>
      <w:r w:rsidR="007C78F4" w:rsidRPr="00B0511E">
        <w:rPr>
          <w:rFonts w:ascii="ITC Avant Garde" w:hAnsi="ITC Avant Garde"/>
        </w:rPr>
        <w:t>por l</w:t>
      </w:r>
      <w:r w:rsidR="00454263" w:rsidRPr="00B0511E">
        <w:rPr>
          <w:rFonts w:ascii="ITC Avant Garde" w:hAnsi="ITC Avant Garde"/>
        </w:rPr>
        <w:t>a</w:t>
      </w:r>
      <w:r w:rsidR="007C78F4" w:rsidRPr="00B0511E">
        <w:rPr>
          <w:rFonts w:ascii="ITC Avant Garde" w:hAnsi="ITC Avant Garde"/>
        </w:rPr>
        <w:t xml:space="preserve"> pr</w:t>
      </w:r>
      <w:r w:rsidR="00454263" w:rsidRPr="00B0511E">
        <w:rPr>
          <w:rFonts w:ascii="ITC Avant Garde" w:hAnsi="ITC Avant Garde"/>
        </w:rPr>
        <w:t>esunta infracción a</w:t>
      </w:r>
      <w:r w:rsidR="007C78F4" w:rsidRPr="00B0511E">
        <w:rPr>
          <w:rFonts w:ascii="ITC Avant Garde" w:hAnsi="ITC Avant Garde"/>
        </w:rPr>
        <w:t>l artículo 66</w:t>
      </w:r>
      <w:r w:rsidR="00B8119C" w:rsidRPr="00B0511E">
        <w:rPr>
          <w:rFonts w:ascii="ITC Avant Garde" w:hAnsi="ITC Avant Garde"/>
        </w:rPr>
        <w:t xml:space="preserve"> en relación con el </w:t>
      </w:r>
      <w:r w:rsidR="00690BE9" w:rsidRPr="00B0511E">
        <w:rPr>
          <w:rFonts w:ascii="ITC Avant Garde" w:hAnsi="ITC Avant Garde"/>
        </w:rPr>
        <w:t>75</w:t>
      </w:r>
      <w:r w:rsidR="00B8119C" w:rsidRPr="00B0511E">
        <w:rPr>
          <w:rFonts w:ascii="ITC Avant Garde" w:hAnsi="ITC Avant Garde"/>
        </w:rPr>
        <w:t>,</w:t>
      </w:r>
      <w:r w:rsidR="007C78F4" w:rsidRPr="00B0511E">
        <w:rPr>
          <w:rFonts w:ascii="ITC Avant Garde" w:hAnsi="ITC Avant Garde"/>
        </w:rPr>
        <w:t xml:space="preserve"> y </w:t>
      </w:r>
      <w:r w:rsidR="00454263" w:rsidRPr="00B0511E">
        <w:rPr>
          <w:rFonts w:ascii="ITC Avant Garde" w:hAnsi="ITC Avant Garde"/>
        </w:rPr>
        <w:t xml:space="preserve">la probable </w:t>
      </w:r>
      <w:r w:rsidR="007C78F4" w:rsidRPr="00B0511E">
        <w:rPr>
          <w:rFonts w:ascii="ITC Avant Garde" w:hAnsi="ITC Avant Garde"/>
        </w:rPr>
        <w:t xml:space="preserve">actualización de la hipótesis normativa prevista en el artículo 305, </w:t>
      </w:r>
      <w:r w:rsidR="00B8119C" w:rsidRPr="00B0511E">
        <w:rPr>
          <w:rFonts w:ascii="ITC Avant Garde" w:hAnsi="ITC Avant Garde"/>
        </w:rPr>
        <w:t>tod</w:t>
      </w:r>
      <w:r w:rsidR="007C78F4" w:rsidRPr="00B0511E">
        <w:rPr>
          <w:rFonts w:ascii="ITC Avant Garde" w:hAnsi="ITC Avant Garde"/>
        </w:rPr>
        <w:t>os de la Ley Federal de Telecomunicaciones y Radiodifusión (la “</w:t>
      </w:r>
      <w:proofErr w:type="spellStart"/>
      <w:r w:rsidR="007C78F4" w:rsidRPr="00B0511E">
        <w:rPr>
          <w:rFonts w:ascii="ITC Avant Garde" w:hAnsi="ITC Avant Garde"/>
          <w:b/>
        </w:rPr>
        <w:t>LFTyR</w:t>
      </w:r>
      <w:proofErr w:type="spellEnd"/>
      <w:r w:rsidR="007C78F4" w:rsidRPr="00B0511E">
        <w:rPr>
          <w:rFonts w:ascii="ITC Avant Garde" w:hAnsi="ITC Avant Garde"/>
          <w:b/>
        </w:rPr>
        <w:t>”</w:t>
      </w:r>
      <w:r w:rsidR="007C78F4" w:rsidRPr="00B0511E">
        <w:rPr>
          <w:rFonts w:ascii="ITC Avant Garde" w:hAnsi="ITC Avant Garde"/>
        </w:rPr>
        <w:t>). Al respecto, se emite la presente Resolución de conformidad con lo siguiente, y</w:t>
      </w:r>
    </w:p>
    <w:p w14:paraId="7DEF6008" w14:textId="77777777" w:rsidR="00351459" w:rsidRPr="00B0511E" w:rsidRDefault="004F3596" w:rsidP="00B0511E">
      <w:pPr>
        <w:pStyle w:val="Ttulo2"/>
        <w:spacing w:before="240" w:after="240"/>
        <w:jc w:val="center"/>
        <w:rPr>
          <w:rFonts w:ascii="ITC Avant Garde" w:hAnsi="ITC Avant Garde"/>
          <w:b/>
          <w:color w:val="000000" w:themeColor="text1"/>
          <w:sz w:val="22"/>
          <w:szCs w:val="22"/>
        </w:rPr>
      </w:pPr>
      <w:r w:rsidRPr="00B0511E">
        <w:rPr>
          <w:rFonts w:ascii="ITC Avant Garde" w:hAnsi="ITC Avant Garde"/>
          <w:b/>
          <w:color w:val="000000" w:themeColor="text1"/>
          <w:sz w:val="22"/>
          <w:szCs w:val="22"/>
        </w:rPr>
        <w:t>RESULTANDO</w:t>
      </w:r>
    </w:p>
    <w:p w14:paraId="1F391DC4" w14:textId="77777777" w:rsidR="00B0511E" w:rsidRDefault="00E1402E" w:rsidP="00B0511E">
      <w:pPr>
        <w:spacing w:before="240" w:after="240" w:line="360" w:lineRule="auto"/>
        <w:jc w:val="both"/>
        <w:rPr>
          <w:rFonts w:ascii="ITC Avant Garde" w:eastAsia="Times New Roman" w:hAnsi="ITC Avant Garde"/>
          <w:bCs/>
          <w:color w:val="000000"/>
        </w:rPr>
        <w:sectPr w:rsidR="00B0511E" w:rsidSect="008D2823">
          <w:headerReference w:type="even" r:id="rId11"/>
          <w:headerReference w:type="default" r:id="rId12"/>
          <w:footerReference w:type="default" r:id="rId13"/>
          <w:headerReference w:type="first" r:id="rId14"/>
          <w:pgSz w:w="12240" w:h="15840"/>
          <w:pgMar w:top="1985" w:right="1418" w:bottom="1418" w:left="1418" w:header="709" w:footer="420" w:gutter="0"/>
          <w:cols w:space="708"/>
          <w:docGrid w:linePitch="360"/>
        </w:sectPr>
      </w:pPr>
      <w:r w:rsidRPr="00B0511E">
        <w:rPr>
          <w:rFonts w:ascii="ITC Avant Garde" w:eastAsia="Times New Roman" w:hAnsi="ITC Avant Garde"/>
          <w:b/>
          <w:bCs/>
          <w:color w:val="000000"/>
        </w:rPr>
        <w:t>PRIMERO</w:t>
      </w:r>
      <w:r w:rsidR="00CD05A0" w:rsidRPr="00B0511E">
        <w:rPr>
          <w:rFonts w:ascii="ITC Avant Garde" w:eastAsia="Times New Roman" w:hAnsi="ITC Avant Garde"/>
          <w:bCs/>
          <w:color w:val="000000"/>
        </w:rPr>
        <w:t xml:space="preserve">. El once de abril de dos mil dieciséis, mediante correo electrónico enviado al entonces Titular de la Unidad de Supervisión y Verificación, hoy Unidad de Cumplimiento, </w:t>
      </w:r>
      <w:r w:rsidR="00890351" w:rsidRPr="00B0511E">
        <w:rPr>
          <w:rFonts w:ascii="ITC Avant Garde" w:eastAsia="Times New Roman" w:hAnsi="ITC Avant Garde"/>
          <w:bCs/>
          <w:color w:val="000000"/>
        </w:rPr>
        <w:t xml:space="preserve">mediante el correo electrónico </w:t>
      </w:r>
      <w:hyperlink r:id="rId15" w:history="1">
        <w:r w:rsidR="00FE6133" w:rsidRPr="00B0511E">
          <w:rPr>
            <w:rFonts w:ascii="ITC Avant Garde" w:eastAsia="Times New Roman" w:hAnsi="ITC Avant Garde"/>
            <w:b/>
            <w:bCs/>
            <w:color w:val="0000CC"/>
          </w:rPr>
          <w:t>“CONFIDENCIAL POR LEY”</w:t>
        </w:r>
        <w:r w:rsidR="00890351" w:rsidRPr="00B0511E">
          <w:rPr>
            <w:rStyle w:val="Hipervnculo"/>
            <w:rFonts w:ascii="ITC Avant Garde" w:eastAsia="Times New Roman" w:hAnsi="ITC Avant Garde"/>
            <w:bCs/>
          </w:rPr>
          <w:t>@gamil.com</w:t>
        </w:r>
      </w:hyperlink>
      <w:r w:rsidR="00890351" w:rsidRPr="00B0511E">
        <w:rPr>
          <w:rFonts w:ascii="ITC Avant Garde" w:eastAsia="Times New Roman" w:hAnsi="ITC Avant Garde"/>
          <w:bCs/>
          <w:color w:val="000000"/>
        </w:rPr>
        <w:t xml:space="preserve"> presuntamente a nombre del </w:t>
      </w:r>
      <w:r w:rsidR="000F5310" w:rsidRPr="00B0511E">
        <w:rPr>
          <w:rFonts w:ascii="ITC Avant Garde" w:eastAsia="Times New Roman" w:hAnsi="ITC Avant Garde"/>
          <w:bCs/>
          <w:color w:val="000000"/>
        </w:rPr>
        <w:t xml:space="preserve"> </w:t>
      </w:r>
      <w:r w:rsidR="00CD05A0" w:rsidRPr="00B0511E">
        <w:rPr>
          <w:rFonts w:ascii="ITC Avant Garde" w:eastAsia="Times New Roman" w:hAnsi="ITC Avant Garde"/>
          <w:bCs/>
          <w:color w:val="000000"/>
        </w:rPr>
        <w:t xml:space="preserve">C. </w:t>
      </w:r>
      <w:r w:rsidR="00FE6133" w:rsidRPr="00B0511E">
        <w:rPr>
          <w:rFonts w:ascii="ITC Avant Garde" w:eastAsia="Times New Roman" w:hAnsi="ITC Avant Garde"/>
          <w:b/>
          <w:bCs/>
          <w:color w:val="0000CC"/>
        </w:rPr>
        <w:t>“CONFIDENCIAL POR LEY”</w:t>
      </w:r>
      <w:r w:rsidR="00CD05A0" w:rsidRPr="00B0511E">
        <w:rPr>
          <w:rFonts w:ascii="ITC Avant Garde" w:eastAsia="Times New Roman" w:hAnsi="ITC Avant Garde"/>
          <w:bCs/>
          <w:color w:val="000000"/>
        </w:rPr>
        <w:t xml:space="preserve"> denunció el probable uso y operac</w:t>
      </w:r>
      <w:r w:rsidR="008D69D2" w:rsidRPr="00B0511E">
        <w:rPr>
          <w:rFonts w:ascii="ITC Avant Garde" w:eastAsia="Times New Roman" w:hAnsi="ITC Avant Garde"/>
          <w:bCs/>
          <w:color w:val="000000"/>
        </w:rPr>
        <w:t xml:space="preserve">ión de </w:t>
      </w:r>
    </w:p>
    <w:p w14:paraId="672F228F" w14:textId="6D37A0FF" w:rsidR="00351459" w:rsidRPr="00B0511E" w:rsidRDefault="008D69D2"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cuatro radiofrecuencias </w:t>
      </w:r>
      <w:r w:rsidR="00CD05A0" w:rsidRPr="00B0511E">
        <w:rPr>
          <w:rFonts w:ascii="ITC Avant Garde" w:eastAsia="Times New Roman" w:hAnsi="ITC Avant Garde"/>
          <w:bCs/>
          <w:color w:val="000000"/>
        </w:rPr>
        <w:t xml:space="preserve">en </w:t>
      </w:r>
      <w:r w:rsidRPr="00B0511E">
        <w:rPr>
          <w:rFonts w:ascii="ITC Avant Garde" w:eastAsia="Times New Roman" w:hAnsi="ITC Avant Garde"/>
          <w:bCs/>
          <w:color w:val="000000"/>
        </w:rPr>
        <w:t>la banda de f</w:t>
      </w:r>
      <w:r w:rsidR="004568A8" w:rsidRPr="00B0511E">
        <w:rPr>
          <w:rFonts w:ascii="ITC Avant Garde" w:eastAsia="Times New Roman" w:hAnsi="ITC Avant Garde"/>
          <w:bCs/>
          <w:color w:val="000000"/>
        </w:rPr>
        <w:t>r</w:t>
      </w:r>
      <w:r w:rsidRPr="00B0511E">
        <w:rPr>
          <w:rFonts w:ascii="ITC Avant Garde" w:eastAsia="Times New Roman" w:hAnsi="ITC Avant Garde"/>
          <w:bCs/>
          <w:color w:val="000000"/>
        </w:rPr>
        <w:t>ecuencia modulada</w:t>
      </w:r>
      <w:r w:rsidR="00CD05A0" w:rsidRPr="00B0511E">
        <w:rPr>
          <w:rFonts w:ascii="ITC Avant Garde" w:eastAsia="Times New Roman" w:hAnsi="ITC Avant Garde"/>
          <w:bCs/>
          <w:color w:val="000000"/>
        </w:rPr>
        <w:t xml:space="preserve"> (“</w:t>
      </w:r>
      <w:r w:rsidR="00CD05A0" w:rsidRPr="00B0511E">
        <w:rPr>
          <w:rFonts w:ascii="ITC Avant Garde" w:eastAsia="Times New Roman" w:hAnsi="ITC Avant Garde"/>
          <w:b/>
          <w:bCs/>
          <w:color w:val="000000"/>
        </w:rPr>
        <w:t>FM</w:t>
      </w:r>
      <w:r w:rsidR="00CD05A0" w:rsidRPr="00B0511E">
        <w:rPr>
          <w:rFonts w:ascii="ITC Avant Garde" w:eastAsia="Times New Roman" w:hAnsi="ITC Avant Garde"/>
          <w:bCs/>
          <w:color w:val="000000"/>
        </w:rPr>
        <w:t>”)</w:t>
      </w:r>
      <w:r w:rsidR="0057480A" w:rsidRPr="00B0511E">
        <w:rPr>
          <w:rFonts w:ascii="ITC Avant Garde" w:eastAsia="Times New Roman" w:hAnsi="ITC Avant Garde"/>
          <w:bCs/>
          <w:color w:val="000000"/>
        </w:rPr>
        <w:t>, entre ellas</w:t>
      </w:r>
      <w:r w:rsidR="008B3602" w:rsidRPr="00B0511E">
        <w:rPr>
          <w:rFonts w:ascii="ITC Avant Garde" w:eastAsia="Times New Roman" w:hAnsi="ITC Avant Garde"/>
          <w:bCs/>
          <w:color w:val="000000"/>
        </w:rPr>
        <w:t>,</w:t>
      </w:r>
      <w:r w:rsidR="0057480A" w:rsidRPr="00B0511E">
        <w:rPr>
          <w:rFonts w:ascii="ITC Avant Garde" w:eastAsia="Times New Roman" w:hAnsi="ITC Avant Garde"/>
          <w:bCs/>
          <w:color w:val="000000"/>
        </w:rPr>
        <w:t xml:space="preserve"> la frecuencia </w:t>
      </w:r>
      <w:r w:rsidR="00D61242" w:rsidRPr="00B0511E">
        <w:rPr>
          <w:rFonts w:ascii="ITC Avant Garde" w:eastAsia="Times New Roman" w:hAnsi="ITC Avant Garde"/>
          <w:bCs/>
          <w:color w:val="000000"/>
        </w:rPr>
        <w:t>107.1</w:t>
      </w:r>
      <w:r w:rsidR="0057480A" w:rsidRPr="00B0511E">
        <w:rPr>
          <w:rFonts w:ascii="ITC Avant Garde" w:eastAsia="Times New Roman" w:hAnsi="ITC Avant Garde"/>
          <w:bCs/>
          <w:color w:val="000000"/>
        </w:rPr>
        <w:t xml:space="preserve"> MHz, </w:t>
      </w:r>
      <w:r w:rsidR="00CD05A0" w:rsidRPr="00B0511E">
        <w:rPr>
          <w:rFonts w:ascii="ITC Avant Garde" w:eastAsia="Times New Roman" w:hAnsi="ITC Avant Garde"/>
          <w:bCs/>
          <w:color w:val="000000"/>
        </w:rPr>
        <w:t xml:space="preserve">en el Municipio de </w:t>
      </w:r>
      <w:proofErr w:type="spellStart"/>
      <w:r w:rsidR="00CD05A0" w:rsidRPr="00B0511E">
        <w:rPr>
          <w:rFonts w:ascii="ITC Avant Garde" w:eastAsia="Times New Roman" w:hAnsi="ITC Avant Garde"/>
          <w:bCs/>
          <w:color w:val="000000"/>
        </w:rPr>
        <w:t>Axochiapan</w:t>
      </w:r>
      <w:proofErr w:type="spellEnd"/>
      <w:r w:rsidR="00CD05A0" w:rsidRPr="00B0511E">
        <w:rPr>
          <w:rFonts w:ascii="ITC Avant Garde" w:eastAsia="Times New Roman" w:hAnsi="ITC Avant Garde"/>
          <w:bCs/>
          <w:color w:val="000000"/>
        </w:rPr>
        <w:t>, Estado de Morelos, sin contar con concesión o permiso para prestar el servicio de radiodifusión</w:t>
      </w:r>
      <w:r w:rsidR="00A6194B" w:rsidRPr="00B0511E">
        <w:rPr>
          <w:rFonts w:ascii="ITC Avant Garde" w:eastAsia="Times New Roman" w:hAnsi="ITC Avant Garde"/>
          <w:bCs/>
          <w:color w:val="000000"/>
        </w:rPr>
        <w:t>,</w:t>
      </w:r>
      <w:r w:rsidR="004568A8" w:rsidRPr="00B0511E">
        <w:rPr>
          <w:rFonts w:ascii="ITC Avant Garde" w:eastAsia="Times New Roman" w:hAnsi="ITC Avant Garde"/>
          <w:bCs/>
          <w:color w:val="000000"/>
        </w:rPr>
        <w:t xml:space="preserve"> proporcionando </w:t>
      </w:r>
      <w:r w:rsidR="0057480A" w:rsidRPr="00B0511E">
        <w:rPr>
          <w:rFonts w:ascii="ITC Avant Garde" w:eastAsia="Times New Roman" w:hAnsi="ITC Avant Garde"/>
          <w:bCs/>
          <w:color w:val="000000"/>
        </w:rPr>
        <w:t xml:space="preserve">al efecto los siguientes datos: </w:t>
      </w:r>
      <w:r w:rsidR="004568A8" w:rsidRPr="00B0511E">
        <w:rPr>
          <w:rFonts w:ascii="ITC Avant Garde" w:eastAsia="Times New Roman" w:hAnsi="ITC Avant Garde"/>
          <w:bCs/>
          <w:color w:val="000000"/>
        </w:rPr>
        <w:t xml:space="preserve">“La </w:t>
      </w:r>
      <w:r w:rsidR="00D61242" w:rsidRPr="00B0511E">
        <w:rPr>
          <w:rFonts w:ascii="ITC Avant Garde" w:eastAsia="Times New Roman" w:hAnsi="ITC Avant Garde"/>
          <w:bCs/>
          <w:color w:val="000000"/>
        </w:rPr>
        <w:t xml:space="preserve">Patrona </w:t>
      </w:r>
      <w:r w:rsidR="004568A8" w:rsidRPr="00B0511E">
        <w:rPr>
          <w:rFonts w:ascii="ITC Avant Garde" w:eastAsia="Times New Roman" w:hAnsi="ITC Avant Garde"/>
          <w:bCs/>
          <w:color w:val="000000"/>
        </w:rPr>
        <w:t xml:space="preserve">opera en </w:t>
      </w:r>
      <w:r w:rsidR="00D61242" w:rsidRPr="00B0511E">
        <w:rPr>
          <w:rFonts w:ascii="ITC Avant Garde" w:eastAsia="Times New Roman" w:hAnsi="ITC Avant Garde"/>
          <w:bCs/>
          <w:color w:val="000000"/>
        </w:rPr>
        <w:t>107.1</w:t>
      </w:r>
      <w:r w:rsidR="00A417D7" w:rsidRPr="00B0511E">
        <w:rPr>
          <w:rFonts w:ascii="ITC Avant Garde" w:eastAsia="Times New Roman" w:hAnsi="ITC Avant Garde"/>
          <w:bCs/>
          <w:color w:val="000000"/>
        </w:rPr>
        <w:t xml:space="preserve"> de FM.</w:t>
      </w:r>
      <w:r w:rsidR="008B3602" w:rsidRPr="00B0511E">
        <w:rPr>
          <w:rFonts w:ascii="ITC Avant Garde" w:eastAsia="Times New Roman" w:hAnsi="ITC Avant Garde"/>
          <w:bCs/>
          <w:color w:val="000000"/>
        </w:rPr>
        <w:t>-</w:t>
      </w:r>
      <w:r w:rsidR="00A417D7" w:rsidRPr="00B0511E">
        <w:rPr>
          <w:rFonts w:ascii="ITC Avant Garde" w:eastAsia="Times New Roman" w:hAnsi="ITC Avant Garde"/>
          <w:bCs/>
          <w:color w:val="000000"/>
        </w:rPr>
        <w:t xml:space="preserve"> </w:t>
      </w:r>
      <w:r w:rsidR="0060570D" w:rsidRPr="00B0511E">
        <w:rPr>
          <w:rFonts w:ascii="ITC Avant Garde" w:eastAsia="Times New Roman" w:hAnsi="ITC Avant Garde"/>
          <w:bCs/>
          <w:color w:val="000000"/>
        </w:rPr>
        <w:t>Están</w:t>
      </w:r>
      <w:r w:rsidR="00A417D7" w:rsidRPr="00B0511E">
        <w:rPr>
          <w:rFonts w:ascii="ITC Avant Garde" w:eastAsia="Times New Roman" w:hAnsi="ITC Avant Garde"/>
          <w:bCs/>
          <w:color w:val="000000"/>
        </w:rPr>
        <w:t xml:space="preserve"> ubicados en calle </w:t>
      </w:r>
      <w:r w:rsidR="00FE6133" w:rsidRPr="00B0511E">
        <w:rPr>
          <w:rFonts w:ascii="ITC Avant Garde" w:eastAsia="Times New Roman" w:hAnsi="ITC Avant Garde"/>
          <w:b/>
          <w:bCs/>
          <w:color w:val="0000CC"/>
        </w:rPr>
        <w:t>“CONFIDENCIAL POR LEY”</w:t>
      </w:r>
      <w:r w:rsidR="00D61242" w:rsidRPr="00B0511E">
        <w:rPr>
          <w:rFonts w:ascii="ITC Avant Garde" w:eastAsia="Times New Roman" w:hAnsi="ITC Avant Garde"/>
          <w:bCs/>
          <w:color w:val="000000"/>
        </w:rPr>
        <w:t xml:space="preserve">, se desconoce el número, entre calle </w:t>
      </w:r>
      <w:r w:rsidR="00FE6133" w:rsidRPr="00B0511E">
        <w:rPr>
          <w:rFonts w:ascii="ITC Avant Garde" w:eastAsia="Times New Roman" w:hAnsi="ITC Avant Garde"/>
          <w:b/>
          <w:bCs/>
          <w:color w:val="0000CC"/>
        </w:rPr>
        <w:t>“CONFIDENCIAL POR LEY”</w:t>
      </w:r>
      <w:r w:rsidR="00D61242" w:rsidRPr="00B0511E">
        <w:rPr>
          <w:rFonts w:ascii="ITC Avant Garde" w:eastAsia="Times New Roman" w:hAnsi="ITC Avant Garde"/>
          <w:bCs/>
          <w:color w:val="000000"/>
        </w:rPr>
        <w:t xml:space="preserve"> </w:t>
      </w:r>
      <w:r w:rsidR="003847CA" w:rsidRPr="00B0511E">
        <w:rPr>
          <w:rFonts w:ascii="ITC Avant Garde" w:eastAsia="Times New Roman" w:hAnsi="ITC Avant Garde"/>
          <w:bCs/>
          <w:color w:val="000000"/>
        </w:rPr>
        <w:t xml:space="preserve">atrás de la calle </w:t>
      </w:r>
      <w:r w:rsidR="003847CA" w:rsidRPr="00B0511E">
        <w:rPr>
          <w:rFonts w:ascii="ITC Avant Garde" w:eastAsia="Times New Roman" w:hAnsi="ITC Avant Garde"/>
          <w:b/>
          <w:bCs/>
          <w:color w:val="0000CC"/>
        </w:rPr>
        <w:t>“CONFIDENCIAL POR LEY”</w:t>
      </w:r>
      <w:r w:rsidR="003847CA" w:rsidRPr="00B0511E">
        <w:rPr>
          <w:rFonts w:ascii="ITC Avant Garde" w:eastAsia="Times New Roman" w:hAnsi="ITC Avant Garde"/>
          <w:bCs/>
          <w:color w:val="000000"/>
        </w:rPr>
        <w:t xml:space="preserve"> </w:t>
      </w:r>
      <w:proofErr w:type="spellStart"/>
      <w:r w:rsidR="00D61242" w:rsidRPr="00B0511E">
        <w:rPr>
          <w:rFonts w:ascii="ITC Avant Garde" w:eastAsia="Times New Roman" w:hAnsi="ITC Avant Garde"/>
          <w:bCs/>
          <w:color w:val="000000"/>
        </w:rPr>
        <w:t>Axochiapan</w:t>
      </w:r>
      <w:proofErr w:type="spellEnd"/>
      <w:r w:rsidR="00D61242" w:rsidRPr="00B0511E">
        <w:rPr>
          <w:rFonts w:ascii="ITC Avant Garde" w:eastAsia="Times New Roman" w:hAnsi="ITC Avant Garde"/>
          <w:bCs/>
          <w:color w:val="000000"/>
        </w:rPr>
        <w:t xml:space="preserve"> Morelos, instalados en el </w:t>
      </w:r>
      <w:r w:rsidR="00FE6133" w:rsidRPr="00B0511E">
        <w:rPr>
          <w:rFonts w:ascii="ITC Avant Garde" w:eastAsia="Times New Roman" w:hAnsi="ITC Avant Garde"/>
          <w:b/>
          <w:bCs/>
          <w:color w:val="0000CC"/>
        </w:rPr>
        <w:t>“CONFIDENCIAL POR LEY”</w:t>
      </w:r>
      <w:r w:rsidR="003847CA" w:rsidRPr="00B0511E">
        <w:rPr>
          <w:rFonts w:ascii="ITC Avant Garde" w:eastAsia="Times New Roman" w:hAnsi="ITC Avant Garde"/>
          <w:bCs/>
          <w:color w:val="000000"/>
        </w:rPr>
        <w:t xml:space="preserve"> en la casa del</w:t>
      </w:r>
      <w:r w:rsidR="00FE6133" w:rsidRPr="00B0511E">
        <w:rPr>
          <w:rFonts w:ascii="ITC Avant Garde" w:eastAsia="Times New Roman" w:hAnsi="ITC Avant Garde"/>
          <w:b/>
          <w:bCs/>
          <w:color w:val="0000CC"/>
        </w:rPr>
        <w:t xml:space="preserve"> “CONFIDENCIAL POR LEY”</w:t>
      </w:r>
    </w:p>
    <w:p w14:paraId="3E32D24D" w14:textId="77777777" w:rsidR="00351459" w:rsidRPr="00B0511E" w:rsidRDefault="00C05346" w:rsidP="00B0511E">
      <w:pPr>
        <w:spacing w:before="240" w:after="240" w:line="360" w:lineRule="auto"/>
        <w:jc w:val="both"/>
        <w:rPr>
          <w:rFonts w:ascii="ITC Avant Garde" w:hAnsi="ITC Avant Garde"/>
        </w:rPr>
      </w:pPr>
      <w:r w:rsidRPr="00B0511E">
        <w:rPr>
          <w:rFonts w:ascii="ITC Avant Garde" w:hAnsi="ITC Avant Garde"/>
          <w:b/>
        </w:rPr>
        <w:t xml:space="preserve">SEGUNDO. </w:t>
      </w:r>
      <w:r w:rsidR="003A7A41" w:rsidRPr="00B0511E">
        <w:rPr>
          <w:rFonts w:ascii="ITC Avant Garde" w:hAnsi="ITC Avant Garde"/>
        </w:rPr>
        <w:t>En atención a lo anterior</w:t>
      </w:r>
      <w:r w:rsidR="00D1353F" w:rsidRPr="00B0511E">
        <w:rPr>
          <w:rFonts w:ascii="ITC Avant Garde" w:hAnsi="ITC Avant Garde"/>
        </w:rPr>
        <w:t xml:space="preserve">, personal de la </w:t>
      </w:r>
      <w:r w:rsidR="00D1353F" w:rsidRPr="00B0511E">
        <w:rPr>
          <w:rFonts w:ascii="ITC Avant Garde" w:hAnsi="ITC Avant Garde"/>
          <w:b/>
        </w:rPr>
        <w:t>DGV</w:t>
      </w:r>
      <w:r w:rsidR="00D1353F" w:rsidRPr="00B0511E">
        <w:rPr>
          <w:rFonts w:ascii="ITC Avant Garde" w:hAnsi="ITC Avant Garde"/>
        </w:rPr>
        <w:t xml:space="preserve"> se avocó a la búsqueda en la infraestructura de estaciones de </w:t>
      </w:r>
      <w:r w:rsidR="00D1353F" w:rsidRPr="00B0511E">
        <w:rPr>
          <w:rFonts w:ascii="ITC Avant Garde" w:hAnsi="ITC Avant Garde"/>
          <w:b/>
        </w:rPr>
        <w:t>FM</w:t>
      </w:r>
      <w:r w:rsidR="00D1353F" w:rsidRPr="00B0511E">
        <w:rPr>
          <w:rFonts w:ascii="ITC Avant Garde" w:hAnsi="ITC Avant Garde"/>
        </w:rPr>
        <w:t xml:space="preserve"> de la página de internet del </w:t>
      </w:r>
      <w:r w:rsidR="00D1353F" w:rsidRPr="00B0511E">
        <w:rPr>
          <w:rFonts w:ascii="ITC Avant Garde" w:hAnsi="ITC Avant Garde"/>
          <w:b/>
        </w:rPr>
        <w:t>IFT</w:t>
      </w:r>
      <w:r w:rsidR="005637B3" w:rsidRPr="00B0511E">
        <w:rPr>
          <w:rStyle w:val="Refdenotaalpie"/>
          <w:rFonts w:ascii="ITC Avant Garde" w:hAnsi="ITC Avant Garde" w:cs="Arial"/>
        </w:rPr>
        <w:footnoteReference w:id="2"/>
      </w:r>
      <w:r w:rsidR="00D1353F" w:rsidRPr="00B0511E">
        <w:rPr>
          <w:rFonts w:ascii="ITC Avant Garde" w:hAnsi="ITC Avant Garde"/>
        </w:rPr>
        <w:t xml:space="preserve">, con el objeto de constatar si la frecuencia </w:t>
      </w:r>
      <w:r w:rsidR="00D61242" w:rsidRPr="00B0511E">
        <w:rPr>
          <w:rFonts w:ascii="ITC Avant Garde" w:hAnsi="ITC Avant Garde"/>
          <w:b/>
        </w:rPr>
        <w:t>107.1</w:t>
      </w:r>
      <w:r w:rsidR="00D1353F" w:rsidRPr="00B0511E">
        <w:rPr>
          <w:rFonts w:ascii="ITC Avant Garde" w:hAnsi="ITC Avant Garde"/>
          <w:b/>
        </w:rPr>
        <w:t xml:space="preserve"> MHz</w:t>
      </w:r>
      <w:r w:rsidR="00D1353F" w:rsidRPr="00B0511E">
        <w:rPr>
          <w:rFonts w:ascii="ITC Avant Garde" w:hAnsi="ITC Avant Garde"/>
        </w:rPr>
        <w:t xml:space="preserve"> en el Estado de Morelos se encontraba registrada, sin embargo, de la búsqueda realizada no se advirtió registro alguno.</w:t>
      </w:r>
    </w:p>
    <w:p w14:paraId="1A62F978" w14:textId="7841A86D" w:rsidR="00351459" w:rsidRPr="00B0511E" w:rsidRDefault="00CD1C87" w:rsidP="00B0511E">
      <w:pPr>
        <w:pStyle w:val="Prrafodelista"/>
        <w:spacing w:before="240" w:after="240" w:line="360" w:lineRule="auto"/>
        <w:ind w:left="0"/>
        <w:jc w:val="both"/>
        <w:rPr>
          <w:rFonts w:ascii="ITC Avant Garde" w:hAnsi="ITC Avant Garde"/>
        </w:rPr>
      </w:pPr>
      <w:r w:rsidRPr="00B0511E">
        <w:rPr>
          <w:rFonts w:ascii="ITC Avant Garde" w:hAnsi="ITC Avant Garde"/>
          <w:b/>
        </w:rPr>
        <w:t xml:space="preserve">TERCERO. </w:t>
      </w:r>
      <w:r w:rsidRPr="00B0511E">
        <w:rPr>
          <w:rFonts w:ascii="ITC Avant Garde" w:hAnsi="ITC Avant Garde" w:cs="Arial"/>
        </w:rPr>
        <w:t>C</w:t>
      </w:r>
      <w:r w:rsidR="005637B3" w:rsidRPr="00B0511E">
        <w:rPr>
          <w:rFonts w:ascii="ITC Avant Garde" w:hAnsi="ITC Avant Garde" w:cs="Arial"/>
        </w:rPr>
        <w:t xml:space="preserve">on el apoyo de la tecnología cartográfica contenida en la </w:t>
      </w:r>
      <w:r w:rsidR="005637B3" w:rsidRPr="00B0511E">
        <w:rPr>
          <w:rFonts w:ascii="ITC Avant Garde" w:hAnsi="ITC Avant Garde"/>
        </w:rPr>
        <w:t>herramienta</w:t>
      </w:r>
      <w:r w:rsidR="005637B3" w:rsidRPr="00B0511E">
        <w:rPr>
          <w:rFonts w:ascii="ITC Avant Garde" w:hAnsi="ITC Avant Garde" w:cs="Arial"/>
        </w:rPr>
        <w:t xml:space="preserve"> software denominada “Google </w:t>
      </w:r>
      <w:proofErr w:type="spellStart"/>
      <w:r w:rsidR="005637B3" w:rsidRPr="00B0511E">
        <w:rPr>
          <w:rFonts w:ascii="ITC Avant Garde" w:hAnsi="ITC Avant Garde" w:cs="Arial"/>
        </w:rPr>
        <w:t>Earth</w:t>
      </w:r>
      <w:proofErr w:type="spellEnd"/>
      <w:r w:rsidR="005637B3" w:rsidRPr="00B0511E">
        <w:rPr>
          <w:rFonts w:ascii="ITC Avant Garde" w:hAnsi="ITC Avant Garde" w:cs="Arial"/>
        </w:rPr>
        <w:t xml:space="preserve">”, </w:t>
      </w:r>
      <w:r w:rsidR="000F5310" w:rsidRPr="00B0511E">
        <w:rPr>
          <w:rFonts w:ascii="ITC Avant Garde" w:hAnsi="ITC Avant Garde" w:cs="Arial"/>
        </w:rPr>
        <w:t xml:space="preserve">se identificó la ubicación del inmueble donde presuntamente se encontraba instalada la estación de radiodifusión operando en la frecuencia </w:t>
      </w:r>
      <w:r w:rsidR="000F5310" w:rsidRPr="00B0511E">
        <w:rPr>
          <w:rFonts w:ascii="ITC Avant Garde" w:hAnsi="ITC Avant Garde"/>
          <w:b/>
        </w:rPr>
        <w:t>107.1 MHz</w:t>
      </w:r>
      <w:r w:rsidR="00C35C16" w:rsidRPr="00B0511E">
        <w:rPr>
          <w:rFonts w:ascii="ITC Avant Garde" w:hAnsi="ITC Avant Garde"/>
          <w:b/>
        </w:rPr>
        <w:t xml:space="preserve">., </w:t>
      </w:r>
      <w:r w:rsidR="00FE30C2" w:rsidRPr="00B0511E">
        <w:rPr>
          <w:rFonts w:ascii="ITC Avant Garde" w:hAnsi="ITC Avant Garde"/>
        </w:rPr>
        <w:t xml:space="preserve">en las inmediaciones de las </w:t>
      </w:r>
      <w:r w:rsidR="00FE30C2" w:rsidRPr="00B0511E">
        <w:rPr>
          <w:rFonts w:ascii="ITC Avant Garde" w:hAnsi="ITC Avant Garde" w:cs="Arial"/>
        </w:rPr>
        <w:t xml:space="preserve">coordenadas </w:t>
      </w:r>
      <w:r w:rsidR="00FE6133" w:rsidRPr="00B0511E">
        <w:rPr>
          <w:rFonts w:ascii="ITC Avant Garde" w:eastAsia="Times New Roman" w:hAnsi="ITC Avant Garde"/>
          <w:b/>
          <w:bCs/>
          <w:color w:val="0000CC"/>
        </w:rPr>
        <w:t>“CONFIDENCIAL POR LEY”</w:t>
      </w:r>
      <w:r w:rsidR="00FE30C2" w:rsidRPr="00B0511E">
        <w:rPr>
          <w:rFonts w:ascii="ITC Avant Garde" w:hAnsi="ITC Avant Garde" w:cs="Arial"/>
        </w:rPr>
        <w:t>.</w:t>
      </w:r>
    </w:p>
    <w:p w14:paraId="17994B99" w14:textId="179BB327" w:rsidR="00351459" w:rsidRPr="00B0511E" w:rsidRDefault="00CD1C87" w:rsidP="00B0511E">
      <w:pPr>
        <w:pStyle w:val="Prrafodelista"/>
        <w:spacing w:before="240" w:after="240" w:line="360" w:lineRule="auto"/>
        <w:ind w:left="0"/>
        <w:jc w:val="both"/>
        <w:rPr>
          <w:rFonts w:ascii="ITC Avant Garde" w:hAnsi="ITC Avant Garde"/>
        </w:rPr>
      </w:pPr>
      <w:r w:rsidRPr="00B0511E">
        <w:rPr>
          <w:rFonts w:ascii="ITC Avant Garde" w:hAnsi="ITC Avant Garde"/>
          <w:b/>
        </w:rPr>
        <w:t>CUARTO</w:t>
      </w:r>
      <w:r w:rsidR="0016206D" w:rsidRPr="00B0511E">
        <w:rPr>
          <w:rFonts w:ascii="ITC Avant Garde" w:hAnsi="ITC Avant Garde"/>
          <w:b/>
        </w:rPr>
        <w:t xml:space="preserve">. </w:t>
      </w:r>
      <w:r w:rsidRPr="00B0511E">
        <w:rPr>
          <w:rFonts w:ascii="ITC Avant Garde" w:hAnsi="ITC Avant Garde"/>
        </w:rPr>
        <w:t>Con los elementos descritos en el resultando que antecede, e</w:t>
      </w:r>
      <w:r w:rsidR="00B24537" w:rsidRPr="00B0511E">
        <w:rPr>
          <w:rFonts w:ascii="ITC Avant Garde" w:hAnsi="ITC Avant Garde"/>
        </w:rPr>
        <w:t xml:space="preserve">n ejercicio de las atribuciones previstas en el artículo 43, fracción </w:t>
      </w:r>
      <w:r w:rsidR="00F44C63" w:rsidRPr="00B0511E">
        <w:rPr>
          <w:rFonts w:ascii="ITC Avant Garde" w:hAnsi="ITC Avant Garde"/>
        </w:rPr>
        <w:t>III</w:t>
      </w:r>
      <w:r w:rsidR="00B24537" w:rsidRPr="00B0511E">
        <w:rPr>
          <w:rFonts w:ascii="ITC Avant Garde" w:hAnsi="ITC Avant Garde"/>
        </w:rPr>
        <w:t xml:space="preserve"> del Estatuto Orgánico del Instituto, la </w:t>
      </w:r>
      <w:r w:rsidR="00B24537" w:rsidRPr="00B0511E">
        <w:rPr>
          <w:rFonts w:ascii="ITC Avant Garde" w:hAnsi="ITC Avant Garde"/>
          <w:b/>
        </w:rPr>
        <w:t>DGV</w:t>
      </w:r>
      <w:r w:rsidR="00BD453C" w:rsidRPr="00B0511E">
        <w:rPr>
          <w:rFonts w:ascii="ITC Avant Garde" w:hAnsi="ITC Avant Garde"/>
          <w:b/>
        </w:rPr>
        <w:t xml:space="preserve"> </w:t>
      </w:r>
      <w:r w:rsidR="00BD453C" w:rsidRPr="00B0511E">
        <w:rPr>
          <w:rFonts w:ascii="ITC Avant Garde" w:hAnsi="ITC Avant Garde"/>
        </w:rPr>
        <w:t>med</w:t>
      </w:r>
      <w:r w:rsidR="00DD6513" w:rsidRPr="00B0511E">
        <w:rPr>
          <w:rFonts w:ascii="ITC Avant Garde" w:hAnsi="ITC Avant Garde"/>
        </w:rPr>
        <w:t xml:space="preserve">iante oficio </w:t>
      </w:r>
      <w:r w:rsidR="00D61242" w:rsidRPr="00B0511E">
        <w:rPr>
          <w:rFonts w:ascii="ITC Avant Garde" w:hAnsi="ITC Avant Garde"/>
          <w:b/>
        </w:rPr>
        <w:t>IFT/225/UC/DG-VER/2183/2016</w:t>
      </w:r>
      <w:r w:rsidR="00D61242" w:rsidRPr="00B0511E">
        <w:rPr>
          <w:rFonts w:ascii="ITC Avant Garde" w:hAnsi="ITC Avant Garde"/>
        </w:rPr>
        <w:t xml:space="preserve"> </w:t>
      </w:r>
      <w:r w:rsidR="00BD453C" w:rsidRPr="00B0511E">
        <w:rPr>
          <w:rFonts w:ascii="ITC Avant Garde" w:hAnsi="ITC Avant Garde"/>
        </w:rPr>
        <w:t xml:space="preserve"> </w:t>
      </w:r>
      <w:r w:rsidR="00B24537" w:rsidRPr="00B0511E">
        <w:rPr>
          <w:rFonts w:ascii="ITC Avant Garde" w:hAnsi="ITC Avant Garde"/>
        </w:rPr>
        <w:t xml:space="preserve">emitió la orden de inspección-verificación </w:t>
      </w:r>
      <w:r w:rsidR="00D61242" w:rsidRPr="00B0511E">
        <w:rPr>
          <w:rFonts w:ascii="ITC Avant Garde" w:hAnsi="ITC Avant Garde"/>
          <w:b/>
        </w:rPr>
        <w:t>IFT/UC/DGV/</w:t>
      </w:r>
      <w:r w:rsidR="0060570D" w:rsidRPr="00B0511E">
        <w:rPr>
          <w:rFonts w:ascii="ITC Avant Garde" w:hAnsi="ITC Avant Garde"/>
          <w:b/>
        </w:rPr>
        <w:t>452</w:t>
      </w:r>
      <w:r w:rsidR="00D61242" w:rsidRPr="00B0511E">
        <w:rPr>
          <w:rFonts w:ascii="ITC Avant Garde" w:hAnsi="ITC Avant Garde"/>
          <w:b/>
        </w:rPr>
        <w:t xml:space="preserve">/2016 </w:t>
      </w:r>
      <w:r w:rsidR="0066621B" w:rsidRPr="00B0511E">
        <w:rPr>
          <w:rFonts w:ascii="ITC Avant Garde" w:hAnsi="ITC Avant Garde"/>
        </w:rPr>
        <w:t xml:space="preserve">de </w:t>
      </w:r>
      <w:r w:rsidR="00034F2B" w:rsidRPr="00B0511E">
        <w:rPr>
          <w:rFonts w:ascii="ITC Avant Garde" w:hAnsi="ITC Avant Garde" w:cs="Tahoma"/>
        </w:rPr>
        <w:t>veintiséis de septiembre</w:t>
      </w:r>
      <w:r w:rsidR="0016206D" w:rsidRPr="00B0511E">
        <w:rPr>
          <w:rFonts w:ascii="ITC Avant Garde" w:hAnsi="ITC Avant Garde"/>
        </w:rPr>
        <w:t xml:space="preserve"> </w:t>
      </w:r>
      <w:r w:rsidR="0066621B" w:rsidRPr="00B0511E">
        <w:rPr>
          <w:rFonts w:ascii="ITC Avant Garde" w:hAnsi="ITC Avant Garde"/>
        </w:rPr>
        <w:t>de dos mil dieciséis</w:t>
      </w:r>
      <w:r w:rsidR="00ED49D4" w:rsidRPr="00B0511E">
        <w:rPr>
          <w:rFonts w:ascii="ITC Avant Garde" w:hAnsi="ITC Avant Garde"/>
        </w:rPr>
        <w:t>, al</w:t>
      </w:r>
      <w:r w:rsidR="00D61242" w:rsidRPr="00B0511E">
        <w:rPr>
          <w:rFonts w:ascii="ITC Avant Garde" w:hAnsi="ITC Avant Garde"/>
        </w:rPr>
        <w:t xml:space="preserve"> </w:t>
      </w:r>
      <w:r w:rsidR="00D61242" w:rsidRPr="00B0511E">
        <w:rPr>
          <w:rFonts w:ascii="ITC Avant Garde" w:hAnsi="ITC Avant Garde"/>
          <w:b/>
        </w:rPr>
        <w:t>PROPIETARIO Y/O POSEEDOR Y/O RESPONSABLE Y/O ENCARGADO DEL INMUEBLE UBICADO EN</w:t>
      </w:r>
      <w:r w:rsidR="00D61242" w:rsidRPr="00B0511E">
        <w:rPr>
          <w:rFonts w:ascii="ITC Avant Garde" w:hAnsi="ITC Avant Garde"/>
        </w:rPr>
        <w:t xml:space="preserve">: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en el Municipio de </w:t>
      </w:r>
      <w:proofErr w:type="spellStart"/>
      <w:r w:rsidR="00D61242" w:rsidRPr="00B0511E">
        <w:rPr>
          <w:rFonts w:ascii="ITC Avant Garde" w:hAnsi="ITC Avant Garde"/>
        </w:rPr>
        <w:t>Axochiapan</w:t>
      </w:r>
      <w:proofErr w:type="spellEnd"/>
      <w:r w:rsidR="00D61242" w:rsidRPr="00B0511E">
        <w:rPr>
          <w:rFonts w:ascii="ITC Avant Garde" w:hAnsi="ITC Avant Garde"/>
        </w:rPr>
        <w:t xml:space="preserve">, Estado de Morelos, así como de las instalaciones y equipos de radiodifusión localizados en el mismo, con el objeto de “…verificar que la estación que transmite en la frecuencia 107.1 MHz, cuente con la concesión o autorización emitida por la autoridad competente que </w:t>
      </w:r>
      <w:r w:rsidR="00D61242" w:rsidRPr="00B0511E">
        <w:rPr>
          <w:rFonts w:ascii="ITC Avant Garde" w:hAnsi="ITC Avant Garde"/>
        </w:rPr>
        <w:lastRenderedPageBreak/>
        <w:t>permita el uso legal de la frecuencia referida, así como verificar los equipos de radiodifusión instalados para su transmisión …”.</w:t>
      </w:r>
    </w:p>
    <w:p w14:paraId="693715E7" w14:textId="41D2B4AA" w:rsidR="00351459" w:rsidRPr="00B0511E" w:rsidRDefault="00CD1C87" w:rsidP="00B0511E">
      <w:pPr>
        <w:pStyle w:val="Textoindependiente"/>
        <w:spacing w:before="240" w:after="240" w:line="360" w:lineRule="auto"/>
        <w:jc w:val="both"/>
        <w:rPr>
          <w:rFonts w:ascii="ITC Avant Garde" w:hAnsi="ITC Avant Garde" w:cs="Tahoma"/>
        </w:rPr>
      </w:pPr>
      <w:r w:rsidRPr="00B0511E">
        <w:rPr>
          <w:rFonts w:ascii="ITC Avant Garde" w:eastAsia="Times New Roman" w:hAnsi="ITC Avant Garde"/>
          <w:b/>
          <w:bCs/>
          <w:color w:val="000000"/>
        </w:rPr>
        <w:t>QUINTO</w:t>
      </w:r>
      <w:r w:rsidR="00D64061" w:rsidRPr="00B0511E">
        <w:rPr>
          <w:rFonts w:ascii="ITC Avant Garde" w:eastAsia="Times New Roman" w:hAnsi="ITC Avant Garde"/>
          <w:b/>
          <w:bCs/>
          <w:color w:val="000000"/>
        </w:rPr>
        <w:t xml:space="preserve">. </w:t>
      </w:r>
      <w:r w:rsidR="00C93EA0" w:rsidRPr="00B0511E">
        <w:rPr>
          <w:rFonts w:ascii="ITC Avant Garde" w:hAnsi="ITC Avant Garde" w:cs="Tahoma"/>
        </w:rPr>
        <w:t xml:space="preserve">En consecuencia, </w:t>
      </w:r>
      <w:r w:rsidR="007C3279" w:rsidRPr="00B0511E">
        <w:rPr>
          <w:rFonts w:ascii="ITC Avant Garde" w:hAnsi="ITC Avant Garde" w:cs="Tahoma"/>
        </w:rPr>
        <w:t xml:space="preserve">el </w:t>
      </w:r>
      <w:r w:rsidR="00D64061" w:rsidRPr="00B0511E">
        <w:rPr>
          <w:rFonts w:ascii="ITC Avant Garde" w:hAnsi="ITC Avant Garde" w:cs="Tahoma"/>
        </w:rPr>
        <w:t xml:space="preserve">veintiséis de septiembre </w:t>
      </w:r>
      <w:r w:rsidR="0016206D" w:rsidRPr="00B0511E">
        <w:rPr>
          <w:rFonts w:ascii="ITC Avant Garde" w:hAnsi="ITC Avant Garde" w:cs="Tahoma"/>
        </w:rPr>
        <w:t>de dos mil dieciséis</w:t>
      </w:r>
      <w:r w:rsidR="00C93EA0" w:rsidRPr="00B0511E">
        <w:rPr>
          <w:rFonts w:ascii="ITC Avant Garde" w:hAnsi="ITC Avant Garde" w:cs="Tahoma"/>
        </w:rPr>
        <w:t>,</w:t>
      </w:r>
      <w:r w:rsidR="005637B3" w:rsidRPr="00B0511E">
        <w:rPr>
          <w:rFonts w:ascii="ITC Avant Garde" w:hAnsi="ITC Avant Garde" w:cs="Tahoma"/>
        </w:rPr>
        <w:t xml:space="preserve"> los inspectores-verificadores de telecomunicaciones y radiodifusión</w:t>
      </w:r>
      <w:r w:rsidR="00C93EA0" w:rsidRPr="00B0511E">
        <w:rPr>
          <w:rFonts w:ascii="ITC Avant Garde" w:hAnsi="ITC Avant Garde" w:cs="Tahoma"/>
        </w:rPr>
        <w:t xml:space="preserve"> </w:t>
      </w:r>
      <w:r w:rsidR="005637B3" w:rsidRPr="00B0511E">
        <w:rPr>
          <w:rFonts w:ascii="ITC Avant Garde" w:hAnsi="ITC Avant Garde" w:cs="Tahoma"/>
          <w:b/>
        </w:rPr>
        <w:t>(en adelante “LOS VERIFICADORES”)</w:t>
      </w:r>
      <w:r w:rsidR="00C93EA0" w:rsidRPr="00B0511E">
        <w:rPr>
          <w:rFonts w:ascii="ITC Avant Garde" w:hAnsi="ITC Avant Garde" w:cs="Tahoma"/>
        </w:rPr>
        <w:t>,</w:t>
      </w:r>
      <w:r w:rsidR="00637462" w:rsidRPr="00B0511E">
        <w:rPr>
          <w:rFonts w:ascii="ITC Avant Garde" w:hAnsi="ITC Avant Garde"/>
        </w:rPr>
        <w:t xml:space="preserve"> </w:t>
      </w:r>
      <w:r w:rsidRPr="00B0511E">
        <w:rPr>
          <w:rFonts w:ascii="ITC Avant Garde" w:hAnsi="ITC Avant Garde" w:cs="Tahoma"/>
        </w:rPr>
        <w:t xml:space="preserve">realizaron la comisión de verificación a la visitada y levantaron el acta de verificación ordinaria número </w:t>
      </w:r>
      <w:r w:rsidR="0060570D" w:rsidRPr="00B0511E">
        <w:rPr>
          <w:rFonts w:ascii="ITC Avant Garde" w:hAnsi="ITC Avant Garde"/>
          <w:b/>
        </w:rPr>
        <w:t xml:space="preserve">IFT/UC/DGV/452/2016 </w:t>
      </w:r>
      <w:r w:rsidRPr="00B0511E">
        <w:rPr>
          <w:rFonts w:ascii="ITC Avant Garde" w:hAnsi="ITC Avant Garde" w:cs="Tahoma"/>
        </w:rPr>
        <w:t xml:space="preserve">en el inmueble ubicado en </w:t>
      </w:r>
      <w:r w:rsidR="00FE6133" w:rsidRPr="00B0511E">
        <w:rPr>
          <w:rFonts w:ascii="ITC Avant Garde" w:eastAsia="Times New Roman" w:hAnsi="ITC Avant Garde"/>
          <w:b/>
          <w:bCs/>
          <w:color w:val="0000CC"/>
        </w:rPr>
        <w:t>“CONFIDENCIAL POR LEY”</w:t>
      </w:r>
      <w:r w:rsidRPr="00B0511E">
        <w:rPr>
          <w:rFonts w:ascii="ITC Avant Garde" w:hAnsi="ITC Avant Garde"/>
        </w:rPr>
        <w:t xml:space="preserve">, en el Municipio de </w:t>
      </w:r>
      <w:proofErr w:type="spellStart"/>
      <w:r w:rsidRPr="00B0511E">
        <w:rPr>
          <w:rFonts w:ascii="ITC Avant Garde" w:hAnsi="ITC Avant Garde"/>
        </w:rPr>
        <w:t>Axochiapan</w:t>
      </w:r>
      <w:proofErr w:type="spellEnd"/>
      <w:r w:rsidRPr="00B0511E">
        <w:rPr>
          <w:rFonts w:ascii="ITC Avant Garde" w:hAnsi="ITC Avant Garde"/>
        </w:rPr>
        <w:t>, Estado de Morelos,</w:t>
      </w:r>
      <w:r w:rsidRPr="00B0511E">
        <w:rPr>
          <w:rFonts w:ascii="ITC Avant Garde" w:hAnsi="ITC Avant Garde" w:cs="Arial"/>
        </w:rPr>
        <w:t xml:space="preserve"> </w:t>
      </w:r>
      <w:r w:rsidRPr="00B0511E">
        <w:rPr>
          <w:rFonts w:ascii="ITC Avant Garde" w:hAnsi="ITC Avant Garde" w:cs="Tahoma"/>
        </w:rPr>
        <w:t>la cual se dio por terminada el mismo día de su inicio</w:t>
      </w:r>
      <w:r w:rsidRPr="00B0511E">
        <w:rPr>
          <w:rFonts w:ascii="ITC Avant Garde" w:hAnsi="ITC Avant Garde"/>
        </w:rPr>
        <w:t>.</w:t>
      </w:r>
    </w:p>
    <w:p w14:paraId="7E5E9C42" w14:textId="0612A7B0" w:rsidR="00351459" w:rsidRPr="00B0511E" w:rsidRDefault="00DC59E5" w:rsidP="00B0511E">
      <w:pPr>
        <w:spacing w:before="240" w:after="240" w:line="360" w:lineRule="auto"/>
        <w:jc w:val="both"/>
        <w:rPr>
          <w:rFonts w:ascii="ITC Avant Garde" w:hAnsi="ITC Avant Garde"/>
        </w:rPr>
      </w:pPr>
      <w:r w:rsidRPr="00B0511E">
        <w:rPr>
          <w:rFonts w:ascii="ITC Avant Garde" w:hAnsi="ITC Avant Garde" w:cs="Tahoma"/>
          <w:b/>
        </w:rPr>
        <w:t xml:space="preserve">SEXTO. </w:t>
      </w:r>
      <w:r w:rsidR="00C93EA0" w:rsidRPr="00B0511E">
        <w:rPr>
          <w:rFonts w:ascii="ITC Avant Garde" w:hAnsi="ITC Avant Garde" w:cs="Tahoma"/>
        </w:rPr>
        <w:t xml:space="preserve">Dentro del acta de verificación ordinaria número </w:t>
      </w:r>
      <w:r w:rsidR="003A7A41" w:rsidRPr="00B0511E">
        <w:rPr>
          <w:rFonts w:ascii="ITC Avant Garde" w:hAnsi="ITC Avant Garde"/>
          <w:b/>
        </w:rPr>
        <w:t>IFT/</w:t>
      </w:r>
      <w:r w:rsidR="0060570D" w:rsidRPr="00B0511E">
        <w:rPr>
          <w:rFonts w:ascii="ITC Avant Garde" w:hAnsi="ITC Avant Garde"/>
          <w:b/>
        </w:rPr>
        <w:t>UC</w:t>
      </w:r>
      <w:r w:rsidR="003A7A41" w:rsidRPr="00B0511E">
        <w:rPr>
          <w:rFonts w:ascii="ITC Avant Garde" w:hAnsi="ITC Avant Garde"/>
          <w:b/>
        </w:rPr>
        <w:t>/DGV/45</w:t>
      </w:r>
      <w:r w:rsidR="00D61242" w:rsidRPr="00B0511E">
        <w:rPr>
          <w:rFonts w:ascii="ITC Avant Garde" w:hAnsi="ITC Avant Garde"/>
          <w:b/>
        </w:rPr>
        <w:t>2</w:t>
      </w:r>
      <w:r w:rsidR="003A7A41" w:rsidRPr="00B0511E">
        <w:rPr>
          <w:rFonts w:ascii="ITC Avant Garde" w:hAnsi="ITC Avant Garde"/>
          <w:b/>
        </w:rPr>
        <w:t>/2016</w:t>
      </w:r>
      <w:r w:rsidR="00C93EA0" w:rsidRPr="00B0511E">
        <w:rPr>
          <w:rFonts w:ascii="ITC Avant Garde" w:hAnsi="ITC Avant Garde" w:cs="Tahoma"/>
        </w:rPr>
        <w:t xml:space="preserve">, </w:t>
      </w:r>
      <w:r w:rsidR="00C93EA0" w:rsidRPr="00B0511E">
        <w:rPr>
          <w:rFonts w:ascii="ITC Avant Garde" w:hAnsi="ITC Avant Garde" w:cs="Tahoma"/>
          <w:b/>
        </w:rPr>
        <w:t>LOS VERIFICADORES</w:t>
      </w:r>
      <w:r w:rsidR="00C93EA0" w:rsidRPr="00B0511E">
        <w:rPr>
          <w:rFonts w:ascii="ITC Avant Garde" w:hAnsi="ITC Avant Garde" w:cs="Tahoma"/>
        </w:rPr>
        <w:t xml:space="preserve">, hicieron constar que en el inmueble </w:t>
      </w:r>
      <w:r w:rsidR="00C93EA0" w:rsidRPr="00B0511E">
        <w:rPr>
          <w:rFonts w:ascii="ITC Avant Garde" w:hAnsi="ITC Avant Garde"/>
        </w:rPr>
        <w:t xml:space="preserve">citado, se detectaron equipos de radiodifusión operando la frecuencia </w:t>
      </w:r>
      <w:r w:rsidR="00D61242" w:rsidRPr="00B0511E">
        <w:rPr>
          <w:rFonts w:ascii="ITC Avant Garde" w:hAnsi="ITC Avant Garde"/>
          <w:b/>
        </w:rPr>
        <w:t>107.1</w:t>
      </w:r>
      <w:r w:rsidR="00D64061" w:rsidRPr="00B0511E">
        <w:rPr>
          <w:rFonts w:ascii="ITC Avant Garde" w:hAnsi="ITC Avant Garde"/>
          <w:b/>
        </w:rPr>
        <w:t xml:space="preserve"> MHz</w:t>
      </w:r>
      <w:r w:rsidR="00C93EA0" w:rsidRPr="00B0511E">
        <w:rPr>
          <w:rFonts w:ascii="ITC Avant Garde" w:hAnsi="ITC Avant Garde"/>
        </w:rPr>
        <w:t xml:space="preserve">. </w:t>
      </w:r>
      <w:r w:rsidR="00D61242" w:rsidRPr="00B0511E">
        <w:rPr>
          <w:rFonts w:ascii="ITC Avant Garde" w:hAnsi="ITC Avant Garde"/>
        </w:rPr>
        <w:t xml:space="preserve">Asimismo, se asentó que la diligencia fue atendida por una persona del sexo </w:t>
      </w:r>
      <w:r w:rsidR="00FE6133" w:rsidRPr="00B0511E">
        <w:rPr>
          <w:rFonts w:ascii="ITC Avant Garde" w:eastAsia="Times New Roman" w:hAnsi="ITC Avant Garde"/>
          <w:b/>
          <w:bCs/>
          <w:color w:val="0000CC"/>
        </w:rPr>
        <w:t>“CONFIDENCIAL POR LEY”</w:t>
      </w:r>
      <w:r w:rsidR="00D61242" w:rsidRPr="00B0511E">
        <w:rPr>
          <w:rFonts w:ascii="ITC Avant Garde" w:hAnsi="ITC Avant Garde" w:cs="Arial"/>
        </w:rPr>
        <w:t xml:space="preserve">, quien </w:t>
      </w:r>
      <w:r w:rsidR="00D61242" w:rsidRPr="00B0511E">
        <w:rPr>
          <w:rFonts w:ascii="ITC Avant Garde" w:hAnsi="ITC Avant Garde"/>
        </w:rPr>
        <w:t xml:space="preserve">se negó a identificarse y que </w:t>
      </w:r>
      <w:r w:rsidR="00D61242" w:rsidRPr="00B0511E">
        <w:rPr>
          <w:rFonts w:ascii="ITC Avant Garde" w:hAnsi="ITC Avant Garde" w:cs="Arial"/>
        </w:rPr>
        <w:t>manifestó que “</w:t>
      </w:r>
      <w:r w:rsidR="00D61242" w:rsidRPr="00B0511E">
        <w:rPr>
          <w:rFonts w:ascii="ITC Avant Garde" w:hAnsi="ITC Avant Garde"/>
          <w:b/>
        </w:rPr>
        <w:t xml:space="preserve">rentan el </w:t>
      </w:r>
      <w:r w:rsidR="00FE6133" w:rsidRPr="00B0511E">
        <w:rPr>
          <w:rFonts w:ascii="ITC Avant Garde" w:eastAsia="Times New Roman" w:hAnsi="ITC Avant Garde"/>
          <w:b/>
          <w:bCs/>
          <w:color w:val="0000CC"/>
        </w:rPr>
        <w:t>“CONFIDENCIAL POR LEY”</w:t>
      </w:r>
      <w:r w:rsidR="00D61242" w:rsidRPr="00B0511E">
        <w:rPr>
          <w:rFonts w:ascii="ITC Avant Garde" w:hAnsi="ITC Avant Garde"/>
          <w:b/>
        </w:rPr>
        <w:t xml:space="preserve"> y que la persona que renta </w:t>
      </w:r>
      <w:r w:rsidR="00FE6133" w:rsidRPr="00B0511E">
        <w:rPr>
          <w:rFonts w:ascii="ITC Avant Garde" w:eastAsia="Times New Roman" w:hAnsi="ITC Avant Garde"/>
          <w:b/>
          <w:bCs/>
          <w:color w:val="0000CC"/>
        </w:rPr>
        <w:t>“CONFIDENCIAL POR LEY”</w:t>
      </w:r>
      <w:r w:rsidR="00D61242" w:rsidRPr="00B0511E">
        <w:rPr>
          <w:rFonts w:ascii="ITC Avant Garde" w:hAnsi="ITC Avant Garde"/>
          <w:b/>
        </w:rPr>
        <w:t xml:space="preserve"> para instalar unos aparatos le dicen </w:t>
      </w:r>
      <w:r w:rsidR="003847CA" w:rsidRPr="00B0511E">
        <w:rPr>
          <w:rFonts w:ascii="ITC Avant Garde" w:hAnsi="ITC Avant Garde"/>
          <w:b/>
        </w:rPr>
        <w:t xml:space="preserve"> </w:t>
      </w:r>
      <w:r w:rsidR="00FE6133" w:rsidRPr="00B0511E">
        <w:rPr>
          <w:rFonts w:ascii="ITC Avant Garde" w:eastAsia="Times New Roman" w:hAnsi="ITC Avant Garde"/>
          <w:b/>
          <w:bCs/>
          <w:color w:val="0000CC"/>
        </w:rPr>
        <w:t>“CONFIDENCIAL POR LEY”</w:t>
      </w:r>
      <w:r w:rsidR="008A53EF" w:rsidRPr="00B0511E">
        <w:rPr>
          <w:rFonts w:ascii="ITC Avant Garde" w:hAnsi="ITC Avant Garde"/>
          <w:b/>
        </w:rPr>
        <w:t>’ pero que desconoce su nombre”</w:t>
      </w:r>
      <w:r w:rsidR="008A53EF" w:rsidRPr="00B0511E">
        <w:rPr>
          <w:rFonts w:ascii="ITC Avant Garde" w:hAnsi="ITC Avant Garde" w:cs="Arial"/>
        </w:rPr>
        <w:t xml:space="preserve">, </w:t>
      </w:r>
      <w:r w:rsidR="00D61242" w:rsidRPr="00B0511E">
        <w:rPr>
          <w:rFonts w:ascii="ITC Avant Garde" w:hAnsi="ITC Avant Garde" w:cs="Arial"/>
        </w:rPr>
        <w:t>sin proporcionar mayores datos</w:t>
      </w:r>
      <w:r w:rsidR="00D61242" w:rsidRPr="00B0511E">
        <w:rPr>
          <w:rFonts w:ascii="ITC Avant Garde" w:hAnsi="ITC Avant Garde"/>
        </w:rPr>
        <w:t xml:space="preserve">, por lo que </w:t>
      </w:r>
      <w:r w:rsidR="00D61242" w:rsidRPr="00B0511E">
        <w:rPr>
          <w:rFonts w:ascii="ITC Avant Garde" w:hAnsi="ITC Avant Garde"/>
          <w:b/>
        </w:rPr>
        <w:t xml:space="preserve">LOS VERIFICADORES </w:t>
      </w:r>
      <w:r w:rsidR="00D61242" w:rsidRPr="00B0511E">
        <w:rPr>
          <w:rFonts w:ascii="ITC Avant Garde" w:hAnsi="ITC Avant Garde"/>
        </w:rPr>
        <w:t xml:space="preserve">asentaron su media filiación </w:t>
      </w:r>
      <w:r w:rsidR="00CD1C87" w:rsidRPr="00B0511E">
        <w:rPr>
          <w:rFonts w:ascii="ITC Avant Garde" w:hAnsi="ITC Avant Garde"/>
        </w:rPr>
        <w:t xml:space="preserve">en lo sucesivo </w:t>
      </w:r>
      <w:r w:rsidR="00CD1C87" w:rsidRPr="00B0511E">
        <w:rPr>
          <w:rFonts w:ascii="ITC Avant Garde" w:hAnsi="ITC Avant Garde"/>
          <w:b/>
        </w:rPr>
        <w:t>“LA VISITADA”)</w:t>
      </w:r>
      <w:r w:rsidR="00D61242" w:rsidRPr="00B0511E">
        <w:rPr>
          <w:rFonts w:ascii="ITC Avant Garde" w:hAnsi="ITC Avant Garde"/>
        </w:rPr>
        <w:t xml:space="preserve">, entregándole la orden de visita de verificación </w:t>
      </w:r>
      <w:r w:rsidR="00D61242" w:rsidRPr="00B0511E">
        <w:rPr>
          <w:rFonts w:ascii="ITC Avant Garde" w:hAnsi="ITC Avant Garde"/>
          <w:b/>
        </w:rPr>
        <w:t>IFT/UC/DGV/452/2016</w:t>
      </w:r>
      <w:r w:rsidR="00D61242" w:rsidRPr="00B0511E">
        <w:rPr>
          <w:rFonts w:ascii="ITC Avant Garde" w:hAnsi="ITC Avant Garde"/>
        </w:rPr>
        <w:t xml:space="preserve">, ante lo que manifestó </w:t>
      </w:r>
      <w:r w:rsidR="00D61242" w:rsidRPr="00B0511E">
        <w:rPr>
          <w:rFonts w:ascii="ITC Avant Garde" w:hAnsi="ITC Avant Garde"/>
          <w:b/>
        </w:rPr>
        <w:t xml:space="preserve">“solo les recibo el papel, pero no les puedo dar mi nombre, como ya le dije nosotros solo rentamos aquí”, </w:t>
      </w:r>
      <w:r w:rsidR="00CD1C87" w:rsidRPr="00B0511E">
        <w:rPr>
          <w:rFonts w:ascii="ITC Avant Garde" w:hAnsi="ITC Avant Garde"/>
        </w:rPr>
        <w:t xml:space="preserve">y ante la negativa de designar testigos de asistencia, </w:t>
      </w:r>
      <w:r w:rsidR="00CD1C87" w:rsidRPr="00B0511E">
        <w:rPr>
          <w:rFonts w:ascii="ITC Avant Garde" w:hAnsi="ITC Avant Garde"/>
          <w:b/>
        </w:rPr>
        <w:t xml:space="preserve">LOS VERIFICADORES </w:t>
      </w:r>
      <w:r w:rsidR="00CD1C87" w:rsidRPr="00B0511E">
        <w:rPr>
          <w:rFonts w:ascii="ITC Avant Garde" w:hAnsi="ITC Avant Garde"/>
        </w:rPr>
        <w:t xml:space="preserve">nombraron a </w:t>
      </w:r>
      <w:r w:rsidR="00F26910" w:rsidRPr="00B0511E">
        <w:rPr>
          <w:rFonts w:ascii="ITC Avant Garde" w:hAnsi="ITC Avant Garde" w:cs="Tahoma"/>
        </w:rPr>
        <w:t xml:space="preserve">los </w:t>
      </w:r>
      <w:r w:rsidR="003847CA" w:rsidRPr="00B0511E">
        <w:rPr>
          <w:rFonts w:ascii="ITC Avant Garde" w:eastAsia="Times New Roman" w:hAnsi="ITC Avant Garde"/>
          <w:b/>
          <w:bCs/>
          <w:color w:val="0000CC"/>
        </w:rPr>
        <w:t>“CONFIDENCIAL POR LEY”</w:t>
      </w:r>
      <w:r w:rsidR="003847CA" w:rsidRPr="00B0511E">
        <w:rPr>
          <w:rFonts w:ascii="ITC Avant Garde" w:hAnsi="ITC Avant Garde"/>
          <w:b/>
        </w:rPr>
        <w:t xml:space="preserve">  </w:t>
      </w:r>
      <w:r w:rsidR="00F26910" w:rsidRPr="00B0511E">
        <w:rPr>
          <w:rFonts w:ascii="ITC Avant Garde" w:hAnsi="ITC Avant Garde" w:cs="Tahoma"/>
        </w:rPr>
        <w:t>como testigos de asistencia quienes aceptaron la designación.</w:t>
      </w:r>
    </w:p>
    <w:p w14:paraId="4D3E172B" w14:textId="77777777" w:rsidR="00351459" w:rsidRPr="00B0511E" w:rsidRDefault="00E35CEA" w:rsidP="00B0511E">
      <w:pPr>
        <w:pStyle w:val="Textoindependiente"/>
        <w:spacing w:before="240" w:after="240" w:line="360" w:lineRule="auto"/>
        <w:jc w:val="both"/>
        <w:rPr>
          <w:rFonts w:ascii="ITC Avant Garde" w:hAnsi="ITC Avant Garde"/>
        </w:rPr>
      </w:pPr>
      <w:r w:rsidRPr="00B0511E">
        <w:rPr>
          <w:rFonts w:ascii="ITC Avant Garde" w:hAnsi="ITC Avant Garde"/>
        </w:rPr>
        <w:t xml:space="preserve">Una vez cubiertos los requisitos de ley, </w:t>
      </w:r>
      <w:r w:rsidRPr="00B0511E">
        <w:rPr>
          <w:rFonts w:ascii="ITC Avant Garde" w:hAnsi="ITC Avant Garde" w:cs="Tahoma"/>
          <w:b/>
        </w:rPr>
        <w:t>LOS VERIFICADORES</w:t>
      </w:r>
      <w:r w:rsidRPr="00B0511E">
        <w:rPr>
          <w:rFonts w:ascii="ITC Avant Garde" w:hAnsi="ITC Avant Garde" w:cs="Tahoma"/>
        </w:rPr>
        <w:t xml:space="preserve"> acompañados de la persona que atendió la visita en el inmueble señalado y de los testigos de asistencia, procedieron a verificar las instalaciones de la </w:t>
      </w:r>
      <w:r w:rsidRPr="00B0511E">
        <w:rPr>
          <w:rFonts w:ascii="ITC Avant Garde" w:hAnsi="ITC Avant Garde"/>
        </w:rPr>
        <w:t xml:space="preserve">radiodifusora que opera la frecuencia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b/>
        </w:rPr>
        <w:t xml:space="preserve">, </w:t>
      </w:r>
      <w:r w:rsidRPr="00B0511E">
        <w:rPr>
          <w:rFonts w:ascii="ITC Avant Garde" w:hAnsi="ITC Avant Garde"/>
        </w:rPr>
        <w:t>encontrando que:</w:t>
      </w:r>
    </w:p>
    <w:p w14:paraId="756875FF" w14:textId="2B627485" w:rsidR="00226815" w:rsidRPr="00B0511E" w:rsidRDefault="00F26910" w:rsidP="00B0511E">
      <w:pPr>
        <w:pStyle w:val="Prrafodelista"/>
        <w:spacing w:before="240" w:after="240" w:line="240" w:lineRule="auto"/>
        <w:ind w:left="567" w:right="567"/>
        <w:jc w:val="both"/>
        <w:rPr>
          <w:rFonts w:ascii="ITC Avant Garde" w:hAnsi="ITC Avant Garde" w:cs="Arial"/>
        </w:rPr>
      </w:pPr>
      <w:r w:rsidRPr="00B0511E">
        <w:rPr>
          <w:rFonts w:ascii="ITC Avant Garde" w:hAnsi="ITC Avant Garde"/>
        </w:rPr>
        <w:lastRenderedPageBreak/>
        <w:t>“</w:t>
      </w:r>
      <w:r w:rsidR="00D61242" w:rsidRPr="00B0511E">
        <w:rPr>
          <w:rFonts w:ascii="ITC Avant Garde" w:hAnsi="ITC Avant Garde"/>
        </w:rPr>
        <w:t xml:space="preserve">se trata de un inmueble de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con fachada de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de color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de color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con un </w:t>
      </w:r>
      <w:r w:rsidR="00FE6133" w:rsidRPr="00B0511E">
        <w:rPr>
          <w:rFonts w:ascii="ITC Avant Garde" w:eastAsia="Times New Roman" w:hAnsi="ITC Avant Garde"/>
          <w:b/>
          <w:bCs/>
          <w:color w:val="0000CC"/>
        </w:rPr>
        <w:t>“CONFIDENCIAL POR LEY”</w:t>
      </w:r>
      <w:r w:rsidR="00D61242" w:rsidRPr="00B0511E">
        <w:rPr>
          <w:rFonts w:ascii="ITC Avant Garde" w:hAnsi="ITC Avant Garde"/>
        </w:rPr>
        <w:t xml:space="preserve"> en el fondo, sin barda perimetral de la casa, ubicándose el transmisor de la estación en un cuarto ubicado en el primer piso del inmueble, con los equipos instalados y operando en la frecuencia </w:t>
      </w:r>
      <w:r w:rsidR="00D61242" w:rsidRPr="00B0511E">
        <w:rPr>
          <w:rFonts w:ascii="ITC Avant Garde" w:hAnsi="ITC Avant Garde"/>
          <w:b/>
        </w:rPr>
        <w:t>107.1 MHz</w:t>
      </w:r>
      <w:r w:rsidR="00D61242" w:rsidRPr="00B0511E">
        <w:rPr>
          <w:rFonts w:ascii="ITC Avant Garde" w:hAnsi="ITC Avant Garde"/>
        </w:rPr>
        <w:t>, en el techo se encuentra colocado un mástil con una antena omnidireccional</w:t>
      </w:r>
      <w:r w:rsidRPr="00B0511E">
        <w:rPr>
          <w:rFonts w:ascii="ITC Avant Garde" w:hAnsi="ITC Avant Garde"/>
        </w:rPr>
        <w:t xml:space="preserve">.” </w:t>
      </w:r>
    </w:p>
    <w:p w14:paraId="76849170" w14:textId="77777777" w:rsidR="00351459" w:rsidRPr="00B0511E" w:rsidRDefault="00CD1C87" w:rsidP="00B0511E">
      <w:pPr>
        <w:spacing w:before="240" w:after="240" w:line="360" w:lineRule="auto"/>
        <w:jc w:val="both"/>
        <w:rPr>
          <w:rFonts w:ascii="ITC Avant Garde" w:hAnsi="ITC Avant Garde" w:cs="Tahoma"/>
        </w:rPr>
      </w:pPr>
      <w:r w:rsidRPr="00B0511E">
        <w:rPr>
          <w:rFonts w:ascii="ITC Avant Garde" w:hAnsi="ITC Avant Garde" w:cs="Tahoma"/>
        </w:rPr>
        <w:t xml:space="preserve">Asimismo, </w:t>
      </w:r>
      <w:r w:rsidRPr="00B0511E">
        <w:rPr>
          <w:rFonts w:ascii="ITC Avant Garde" w:hAnsi="ITC Avant Garde" w:cs="Tahoma"/>
          <w:b/>
        </w:rPr>
        <w:t>LOS VERIFICADORES</w:t>
      </w:r>
      <w:r w:rsidRPr="00B0511E">
        <w:rPr>
          <w:rFonts w:ascii="ITC Avant Garde" w:hAnsi="ITC Avant Garde" w:cs="Tahoma"/>
        </w:rPr>
        <w:t xml:space="preserve"> solicitaron a la persona que recibió la visita en el inmueble señalado, informara si la estación que transmite en la frecuencia </w:t>
      </w:r>
      <w:r w:rsidRPr="00B0511E">
        <w:rPr>
          <w:rFonts w:ascii="ITC Avant Garde" w:hAnsi="ITC Avant Garde" w:cs="Tahoma"/>
          <w:b/>
        </w:rPr>
        <w:t>107.1 MHz</w:t>
      </w:r>
      <w:r w:rsidRPr="00B0511E">
        <w:rPr>
          <w:rFonts w:ascii="ITC Avant Garde" w:hAnsi="ITC Avant Garde" w:cs="Tahoma"/>
        </w:rPr>
        <w:t xml:space="preserve">, cuenta con concesión o permiso expedido por la Autoridad Federal para hacer uso de esa </w:t>
      </w:r>
      <w:r w:rsidRPr="00B0511E">
        <w:rPr>
          <w:rFonts w:ascii="ITC Avant Garde" w:hAnsi="ITC Avant Garde"/>
        </w:rPr>
        <w:t xml:space="preserve">frecuencia, </w:t>
      </w:r>
      <w:r w:rsidRPr="00B0511E">
        <w:rPr>
          <w:rFonts w:ascii="ITC Avant Garde" w:hAnsi="ITC Avant Garde" w:cs="Tahoma"/>
        </w:rPr>
        <w:t xml:space="preserve">a lo que </w:t>
      </w:r>
      <w:r w:rsidRPr="00B0511E">
        <w:rPr>
          <w:rFonts w:ascii="ITC Avant Garde" w:hAnsi="ITC Avant Garde"/>
          <w:b/>
        </w:rPr>
        <w:t xml:space="preserve">LA VISITADA </w:t>
      </w:r>
      <w:r w:rsidRPr="00B0511E">
        <w:rPr>
          <w:rFonts w:ascii="ITC Avant Garde" w:hAnsi="ITC Avant Garde" w:cs="Tahoma"/>
        </w:rPr>
        <w:t>manifestó:</w:t>
      </w:r>
    </w:p>
    <w:p w14:paraId="4DCD350E" w14:textId="620BB751" w:rsidR="00A96C14" w:rsidRPr="00B0511E" w:rsidRDefault="005E77EF" w:rsidP="00B0511E">
      <w:pPr>
        <w:spacing w:before="240" w:after="240" w:line="360" w:lineRule="auto"/>
        <w:jc w:val="both"/>
        <w:rPr>
          <w:rFonts w:ascii="ITC Avant Garde" w:hAnsi="ITC Avant Garde" w:cs="Tahoma"/>
        </w:rPr>
      </w:pPr>
      <w:r w:rsidRPr="00B0511E">
        <w:rPr>
          <w:rFonts w:ascii="ITC Avant Garde" w:hAnsi="ITC Avant Garde" w:cs="Tahoma"/>
        </w:rPr>
        <w:t xml:space="preserve">Siguiendo con </w:t>
      </w:r>
      <w:r w:rsidR="00226815" w:rsidRPr="00B0511E">
        <w:rPr>
          <w:rFonts w:ascii="ITC Avant Garde" w:hAnsi="ITC Avant Garde" w:cs="Tahoma"/>
        </w:rPr>
        <w:t xml:space="preserve">el desahogo de dicha </w:t>
      </w:r>
      <w:r w:rsidRPr="00B0511E">
        <w:rPr>
          <w:rFonts w:ascii="ITC Avant Garde" w:hAnsi="ITC Avant Garde" w:cs="Tahoma"/>
        </w:rPr>
        <w:t>diligencia</w:t>
      </w:r>
      <w:r w:rsidR="00226815" w:rsidRPr="00B0511E">
        <w:rPr>
          <w:rFonts w:ascii="ITC Avant Garde" w:hAnsi="ITC Avant Garde" w:cs="Tahoma"/>
        </w:rPr>
        <w:t xml:space="preserve">, </w:t>
      </w:r>
      <w:r w:rsidR="00226815" w:rsidRPr="00B0511E">
        <w:rPr>
          <w:rFonts w:ascii="ITC Avant Garde" w:hAnsi="ITC Avant Garde" w:cs="Tahoma"/>
          <w:b/>
        </w:rPr>
        <w:t>LOS VERIFICADORES</w:t>
      </w:r>
      <w:r w:rsidR="00226815" w:rsidRPr="00B0511E">
        <w:rPr>
          <w:rFonts w:ascii="ITC Avant Garde" w:hAnsi="ITC Avant Garde" w:cs="Tahoma"/>
        </w:rPr>
        <w:t xml:space="preserve"> realizaron una serie de preguntas a </w:t>
      </w:r>
      <w:r w:rsidR="00226815" w:rsidRPr="00B0511E">
        <w:rPr>
          <w:rFonts w:ascii="ITC Avant Garde" w:hAnsi="ITC Avant Garde" w:cs="Tahoma"/>
          <w:b/>
        </w:rPr>
        <w:t>LA VISITADA</w:t>
      </w:r>
      <w:r w:rsidR="00226815" w:rsidRPr="00B0511E">
        <w:rPr>
          <w:rFonts w:ascii="ITC Avant Garde" w:hAnsi="ITC Avant Garde" w:cs="Tahoma"/>
        </w:rPr>
        <w:t xml:space="preserve">, a efecto de allegarse de elementos e información </w:t>
      </w:r>
      <w:r w:rsidR="00A96C14" w:rsidRPr="00B0511E">
        <w:rPr>
          <w:rFonts w:ascii="ITC Avant Garde" w:hAnsi="ITC Avant Garde" w:cs="Tahoma"/>
        </w:rPr>
        <w:t xml:space="preserve">que pudieran corroborar el uso indebido de la frecuencia </w:t>
      </w:r>
      <w:r w:rsidR="00D61242" w:rsidRPr="00B0511E">
        <w:rPr>
          <w:rFonts w:ascii="ITC Avant Garde" w:hAnsi="ITC Avant Garde" w:cs="Tahoma"/>
          <w:b/>
        </w:rPr>
        <w:t>107.1</w:t>
      </w:r>
      <w:r w:rsidR="00D64061" w:rsidRPr="00B0511E">
        <w:rPr>
          <w:rFonts w:ascii="ITC Avant Garde" w:hAnsi="ITC Avant Garde" w:cs="Tahoma"/>
          <w:b/>
        </w:rPr>
        <w:t xml:space="preserve"> MHz</w:t>
      </w:r>
      <w:r w:rsidR="00A96C14" w:rsidRPr="00B0511E">
        <w:rPr>
          <w:rFonts w:ascii="ITC Avant Garde" w:hAnsi="ITC Avant Garde" w:cs="Tahoma"/>
          <w:b/>
        </w:rPr>
        <w:t>.</w:t>
      </w:r>
    </w:p>
    <w:p w14:paraId="4BD1F9DA" w14:textId="1E9B5784" w:rsidR="00AF78CB" w:rsidRPr="00B0511E" w:rsidRDefault="00A96C14" w:rsidP="00B0511E">
      <w:pPr>
        <w:spacing w:before="240" w:after="240" w:line="360" w:lineRule="auto"/>
        <w:jc w:val="both"/>
        <w:rPr>
          <w:rFonts w:ascii="ITC Avant Garde" w:hAnsi="ITC Avant Garde" w:cs="Tahoma"/>
        </w:rPr>
      </w:pPr>
      <w:r w:rsidRPr="00B0511E">
        <w:rPr>
          <w:rFonts w:ascii="ITC Avant Garde" w:hAnsi="ITC Avant Garde" w:cs="Tahoma"/>
        </w:rPr>
        <w:t>Concretamente,</w:t>
      </w:r>
      <w:r w:rsidR="00226815" w:rsidRPr="00B0511E">
        <w:rPr>
          <w:rFonts w:ascii="ITC Avant Garde" w:hAnsi="ITC Avant Garde" w:cs="Tahoma"/>
        </w:rPr>
        <w:t xml:space="preserve"> </w:t>
      </w:r>
      <w:r w:rsidR="00AF78CB" w:rsidRPr="00B0511E">
        <w:rPr>
          <w:rFonts w:ascii="ITC Avant Garde" w:hAnsi="ITC Avant Garde" w:cs="Tahoma"/>
        </w:rPr>
        <w:t xml:space="preserve">solicitaron a la persona que recibió la visita informara qué persona es el propietario o poseedor de la estación de radiodifusión que transmite desde ese inmueble, a lo que la visitada manifestó: </w:t>
      </w:r>
    </w:p>
    <w:p w14:paraId="7BC829AC" w14:textId="77777777" w:rsidR="00351459" w:rsidRPr="00B0511E" w:rsidRDefault="00D61242" w:rsidP="00B0511E">
      <w:pPr>
        <w:spacing w:before="240" w:after="240" w:line="360" w:lineRule="auto"/>
        <w:ind w:left="1701" w:right="990"/>
        <w:jc w:val="center"/>
        <w:rPr>
          <w:rFonts w:ascii="ITC Avant Garde" w:hAnsi="ITC Avant Garde" w:cs="Tahoma"/>
          <w:b/>
        </w:rPr>
      </w:pPr>
      <w:r w:rsidRPr="00B0511E">
        <w:rPr>
          <w:rFonts w:ascii="ITC Avant Garde" w:hAnsi="ITC Avant Garde"/>
          <w:b/>
        </w:rPr>
        <w:t>“no sé qué sea eso de concesión”.</w:t>
      </w:r>
    </w:p>
    <w:p w14:paraId="67A3A427" w14:textId="3786BE93" w:rsidR="005515C2" w:rsidRPr="00B0511E" w:rsidRDefault="00CD1C87" w:rsidP="00B0511E">
      <w:pPr>
        <w:pStyle w:val="Textoindependiente"/>
        <w:spacing w:before="240" w:after="240" w:line="360" w:lineRule="auto"/>
        <w:ind w:right="49"/>
        <w:jc w:val="both"/>
        <w:rPr>
          <w:rFonts w:ascii="ITC Avant Garde" w:hAnsi="ITC Avant Garde" w:cs="Tahoma"/>
        </w:rPr>
      </w:pPr>
      <w:r w:rsidRPr="00B0511E">
        <w:rPr>
          <w:rFonts w:ascii="ITC Avant Garde" w:eastAsia="Times New Roman" w:hAnsi="ITC Avant Garde"/>
          <w:b/>
          <w:bCs/>
          <w:color w:val="000000"/>
        </w:rPr>
        <w:t>SÉPTIMO</w:t>
      </w:r>
      <w:r w:rsidR="00DC59E5" w:rsidRPr="00B0511E">
        <w:rPr>
          <w:rFonts w:ascii="ITC Avant Garde" w:eastAsia="Times New Roman" w:hAnsi="ITC Avant Garde"/>
          <w:b/>
          <w:bCs/>
          <w:color w:val="000000"/>
        </w:rPr>
        <w:t xml:space="preserve">. </w:t>
      </w:r>
      <w:r w:rsidR="001D76AE" w:rsidRPr="00B0511E">
        <w:rPr>
          <w:rFonts w:ascii="ITC Avant Garde" w:hAnsi="ITC Avant Garde"/>
        </w:rPr>
        <w:t xml:space="preserve">En razón de que </w:t>
      </w:r>
      <w:r w:rsidR="001D76AE" w:rsidRPr="00B0511E">
        <w:rPr>
          <w:rFonts w:ascii="ITC Avant Garde" w:hAnsi="ITC Avant Garde"/>
          <w:b/>
        </w:rPr>
        <w:t xml:space="preserve">LA VISITADA </w:t>
      </w:r>
      <w:r w:rsidR="001D76AE" w:rsidRPr="00B0511E">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D61242" w:rsidRPr="00B0511E">
        <w:rPr>
          <w:rFonts w:ascii="ITC Avant Garde" w:hAnsi="ITC Avant Garde"/>
          <w:b/>
        </w:rPr>
        <w:t>107.1</w:t>
      </w:r>
      <w:r w:rsidR="00D64061" w:rsidRPr="00B0511E">
        <w:rPr>
          <w:rFonts w:ascii="ITC Avant Garde" w:hAnsi="ITC Avant Garde"/>
          <w:b/>
        </w:rPr>
        <w:t xml:space="preserve"> MHz</w:t>
      </w:r>
      <w:r w:rsidR="001D76AE" w:rsidRPr="00B0511E">
        <w:rPr>
          <w:rFonts w:ascii="ITC Avant Garde" w:hAnsi="ITC Avant Garde"/>
          <w:b/>
        </w:rPr>
        <w:t xml:space="preserve">, </w:t>
      </w:r>
      <w:r w:rsidR="001D76AE" w:rsidRPr="00B0511E">
        <w:rPr>
          <w:rFonts w:ascii="ITC Avant Garde" w:hAnsi="ITC Avant Garde" w:cs="Tahoma"/>
          <w:b/>
        </w:rPr>
        <w:t>LOS VERIFICADORES</w:t>
      </w:r>
      <w:r w:rsidR="001D76AE" w:rsidRPr="00B0511E">
        <w:rPr>
          <w:rFonts w:ascii="ITC Avant Garde" w:hAnsi="ITC Avant Garde" w:cs="Tahoma"/>
        </w:rPr>
        <w:t xml:space="preserve"> procedieron </w:t>
      </w:r>
      <w:r w:rsidRPr="00B0511E">
        <w:rPr>
          <w:rFonts w:ascii="ITC Avant Garde" w:hAnsi="ITC Avant Garde" w:cs="Tahoma"/>
        </w:rPr>
        <w:t>al aseguramiento de los equipos encontrados en el inmueble en donde se practicó la visita, destinados a la operación de la estación</w:t>
      </w:r>
      <w:r w:rsidRPr="00B0511E">
        <w:rPr>
          <w:rFonts w:ascii="ITC Avant Garde" w:hAnsi="ITC Avant Garde"/>
        </w:rPr>
        <w:t xml:space="preserve">, quedando como depositario interventor de los mismos, </w:t>
      </w:r>
      <w:r w:rsidRPr="00B0511E">
        <w:rPr>
          <w:rFonts w:ascii="ITC Avant Garde" w:hAnsi="ITC Avant Garde"/>
          <w:b/>
        </w:rPr>
        <w:t xml:space="preserve">Raúl Leonel </w:t>
      </w:r>
      <w:proofErr w:type="spellStart"/>
      <w:r w:rsidRPr="00B0511E">
        <w:rPr>
          <w:rFonts w:ascii="ITC Avant Garde" w:hAnsi="ITC Avant Garde"/>
          <w:b/>
        </w:rPr>
        <w:t>Mulhia</w:t>
      </w:r>
      <w:proofErr w:type="spellEnd"/>
      <w:r w:rsidRPr="00B0511E">
        <w:rPr>
          <w:rFonts w:ascii="ITC Avant Garde" w:hAnsi="ITC Avant Garde"/>
          <w:b/>
        </w:rPr>
        <w:t xml:space="preserve"> </w:t>
      </w:r>
      <w:proofErr w:type="spellStart"/>
      <w:r w:rsidRPr="00B0511E">
        <w:rPr>
          <w:rFonts w:ascii="ITC Avant Garde" w:hAnsi="ITC Avant Garde"/>
          <w:b/>
        </w:rPr>
        <w:t>Arzaluz</w:t>
      </w:r>
      <w:proofErr w:type="spellEnd"/>
      <w:r w:rsidRPr="00B0511E">
        <w:rPr>
          <w:rFonts w:ascii="ITC Avant Garde" w:hAnsi="ITC Avant Garde"/>
        </w:rPr>
        <w:t>, conforme a lo siguiente:</w:t>
      </w:r>
    </w:p>
    <w:tbl>
      <w:tblPr>
        <w:tblStyle w:val="Tablaconcuadrcula1"/>
        <w:tblW w:w="8642" w:type="dxa"/>
        <w:jc w:val="center"/>
        <w:tblLook w:val="04A0" w:firstRow="1" w:lastRow="0" w:firstColumn="1" w:lastColumn="0" w:noHBand="0" w:noVBand="1"/>
        <w:tblCaption w:val="Bienes asegurados."/>
        <w:tblDescription w:val="Esta tabla muestra las características de los bienes asegurados."/>
      </w:tblPr>
      <w:tblGrid>
        <w:gridCol w:w="1997"/>
        <w:gridCol w:w="1357"/>
        <w:gridCol w:w="1517"/>
        <w:gridCol w:w="1812"/>
        <w:gridCol w:w="1959"/>
      </w:tblGrid>
      <w:tr w:rsidR="00BE2ECD" w:rsidRPr="00B0511E" w14:paraId="1B145F45" w14:textId="77777777" w:rsidTr="00B0511E">
        <w:trPr>
          <w:trHeight w:val="57"/>
          <w:tblHeader/>
          <w:jc w:val="center"/>
        </w:trPr>
        <w:tc>
          <w:tcPr>
            <w:tcW w:w="1674" w:type="dxa"/>
            <w:shd w:val="clear" w:color="auto" w:fill="BFBFBF" w:themeFill="background1" w:themeFillShade="BF"/>
          </w:tcPr>
          <w:p w14:paraId="0BDD5419" w14:textId="77777777" w:rsidR="00BE2ECD" w:rsidRPr="00B0511E" w:rsidRDefault="00BE2ECD" w:rsidP="00B0511E">
            <w:pPr>
              <w:pStyle w:val="Textoindependiente"/>
              <w:spacing w:after="0" w:line="360" w:lineRule="auto"/>
              <w:ind w:right="49"/>
              <w:jc w:val="both"/>
              <w:rPr>
                <w:rFonts w:ascii="ITC Avant Garde" w:hAnsi="ITC Avant Garde" w:cs="Arial"/>
                <w:b/>
              </w:rPr>
            </w:pPr>
            <w:r w:rsidRPr="00B0511E">
              <w:rPr>
                <w:rFonts w:ascii="ITC Avant Garde" w:hAnsi="ITC Avant Garde" w:cs="Arial"/>
                <w:b/>
              </w:rPr>
              <w:lastRenderedPageBreak/>
              <w:t>Equipo</w:t>
            </w:r>
          </w:p>
        </w:tc>
        <w:tc>
          <w:tcPr>
            <w:tcW w:w="1387" w:type="dxa"/>
            <w:shd w:val="clear" w:color="auto" w:fill="BFBFBF" w:themeFill="background1" w:themeFillShade="BF"/>
          </w:tcPr>
          <w:p w14:paraId="44EFF416" w14:textId="77777777" w:rsidR="00BE2ECD" w:rsidRPr="00B0511E" w:rsidRDefault="00BE2ECD" w:rsidP="00B0511E">
            <w:pPr>
              <w:spacing w:after="0"/>
              <w:jc w:val="center"/>
              <w:rPr>
                <w:rFonts w:ascii="ITC Avant Garde" w:hAnsi="ITC Avant Garde" w:cs="Arial"/>
                <w:b/>
              </w:rPr>
            </w:pPr>
            <w:r w:rsidRPr="00B0511E">
              <w:rPr>
                <w:rFonts w:ascii="ITC Avant Garde" w:hAnsi="ITC Avant Garde" w:cs="Arial"/>
                <w:b/>
              </w:rPr>
              <w:t>Marca</w:t>
            </w:r>
          </w:p>
        </w:tc>
        <w:tc>
          <w:tcPr>
            <w:tcW w:w="1621" w:type="dxa"/>
            <w:shd w:val="clear" w:color="auto" w:fill="BFBFBF" w:themeFill="background1" w:themeFillShade="BF"/>
          </w:tcPr>
          <w:p w14:paraId="4473C1E4" w14:textId="77777777" w:rsidR="00BE2ECD" w:rsidRPr="00B0511E" w:rsidRDefault="00BE2ECD" w:rsidP="00B0511E">
            <w:pPr>
              <w:spacing w:after="0"/>
              <w:jc w:val="center"/>
              <w:rPr>
                <w:rFonts w:ascii="ITC Avant Garde" w:hAnsi="ITC Avant Garde" w:cs="Arial"/>
                <w:b/>
              </w:rPr>
            </w:pPr>
            <w:r w:rsidRPr="00B0511E">
              <w:rPr>
                <w:rFonts w:ascii="ITC Avant Garde" w:hAnsi="ITC Avant Garde" w:cs="Arial"/>
                <w:b/>
              </w:rPr>
              <w:t>Modelo</w:t>
            </w:r>
          </w:p>
        </w:tc>
        <w:tc>
          <w:tcPr>
            <w:tcW w:w="1975" w:type="dxa"/>
            <w:shd w:val="clear" w:color="auto" w:fill="BFBFBF" w:themeFill="background1" w:themeFillShade="BF"/>
          </w:tcPr>
          <w:p w14:paraId="27E20FC3" w14:textId="77777777" w:rsidR="00BE2ECD" w:rsidRPr="00B0511E" w:rsidRDefault="00BE2ECD" w:rsidP="00B0511E">
            <w:pPr>
              <w:spacing w:after="0"/>
              <w:jc w:val="center"/>
              <w:rPr>
                <w:rFonts w:ascii="ITC Avant Garde" w:hAnsi="ITC Avant Garde" w:cs="Arial"/>
                <w:b/>
              </w:rPr>
            </w:pPr>
            <w:r w:rsidRPr="00B0511E">
              <w:rPr>
                <w:rFonts w:ascii="ITC Avant Garde" w:hAnsi="ITC Avant Garde" w:cs="Arial"/>
                <w:b/>
              </w:rPr>
              <w:t>Número de Serie</w:t>
            </w:r>
          </w:p>
        </w:tc>
        <w:tc>
          <w:tcPr>
            <w:tcW w:w="1985" w:type="dxa"/>
            <w:shd w:val="clear" w:color="auto" w:fill="BFBFBF" w:themeFill="background1" w:themeFillShade="BF"/>
          </w:tcPr>
          <w:p w14:paraId="26836DB4" w14:textId="77777777" w:rsidR="00BE2ECD" w:rsidRPr="00B0511E" w:rsidRDefault="00BE2ECD" w:rsidP="00B0511E">
            <w:pPr>
              <w:spacing w:after="0"/>
              <w:jc w:val="center"/>
              <w:rPr>
                <w:rFonts w:ascii="ITC Avant Garde" w:hAnsi="ITC Avant Garde" w:cs="Arial"/>
                <w:b/>
              </w:rPr>
            </w:pPr>
            <w:r w:rsidRPr="00B0511E">
              <w:rPr>
                <w:rFonts w:ascii="ITC Avant Garde" w:hAnsi="ITC Avant Garde" w:cs="Arial"/>
                <w:b/>
              </w:rPr>
              <w:t>Sello de aseguramiento</w:t>
            </w:r>
          </w:p>
        </w:tc>
      </w:tr>
      <w:tr w:rsidR="00BE2ECD" w:rsidRPr="00B0511E" w14:paraId="7A62AF48" w14:textId="77777777" w:rsidTr="00B0511E">
        <w:trPr>
          <w:trHeight w:val="57"/>
          <w:tblHeader/>
          <w:jc w:val="center"/>
        </w:trPr>
        <w:tc>
          <w:tcPr>
            <w:tcW w:w="1674" w:type="dxa"/>
          </w:tcPr>
          <w:p w14:paraId="77979B7A"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Transmisor</w:t>
            </w:r>
          </w:p>
        </w:tc>
        <w:tc>
          <w:tcPr>
            <w:tcW w:w="1387" w:type="dxa"/>
          </w:tcPr>
          <w:p w14:paraId="0E34871E"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10303DAD"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25BADD08"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0CBE44D1"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0362-16</w:t>
            </w:r>
          </w:p>
        </w:tc>
      </w:tr>
      <w:tr w:rsidR="00BE2ECD" w:rsidRPr="00B0511E" w14:paraId="37DA299B" w14:textId="77777777" w:rsidTr="00B0511E">
        <w:trPr>
          <w:trHeight w:val="57"/>
          <w:tblHeader/>
          <w:jc w:val="center"/>
        </w:trPr>
        <w:tc>
          <w:tcPr>
            <w:tcW w:w="1674" w:type="dxa"/>
          </w:tcPr>
          <w:p w14:paraId="36EB678D"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CPU</w:t>
            </w:r>
          </w:p>
        </w:tc>
        <w:tc>
          <w:tcPr>
            <w:tcW w:w="1387" w:type="dxa"/>
          </w:tcPr>
          <w:p w14:paraId="7FF05294"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DELL</w:t>
            </w:r>
          </w:p>
        </w:tc>
        <w:tc>
          <w:tcPr>
            <w:tcW w:w="1621" w:type="dxa"/>
          </w:tcPr>
          <w:p w14:paraId="419CE71C"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3B5AF404"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2B5004F0"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0363-16</w:t>
            </w:r>
          </w:p>
        </w:tc>
      </w:tr>
      <w:tr w:rsidR="00BE2ECD" w:rsidRPr="00B0511E" w14:paraId="71349D44" w14:textId="77777777" w:rsidTr="00B0511E">
        <w:trPr>
          <w:trHeight w:val="57"/>
          <w:tblHeader/>
          <w:jc w:val="center"/>
        </w:trPr>
        <w:tc>
          <w:tcPr>
            <w:tcW w:w="1674" w:type="dxa"/>
          </w:tcPr>
          <w:p w14:paraId="477ADE8C"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Antena Omnidireccional</w:t>
            </w:r>
          </w:p>
        </w:tc>
        <w:tc>
          <w:tcPr>
            <w:tcW w:w="1387" w:type="dxa"/>
          </w:tcPr>
          <w:p w14:paraId="4FB88663"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75086285"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5DB8915C"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0CAD58CE"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0364-16</w:t>
            </w:r>
          </w:p>
        </w:tc>
      </w:tr>
      <w:tr w:rsidR="00BE2ECD" w:rsidRPr="00B0511E" w14:paraId="30084882" w14:textId="77777777" w:rsidTr="00B0511E">
        <w:trPr>
          <w:trHeight w:val="57"/>
          <w:tblHeader/>
          <w:jc w:val="center"/>
        </w:trPr>
        <w:tc>
          <w:tcPr>
            <w:tcW w:w="1674" w:type="dxa"/>
          </w:tcPr>
          <w:p w14:paraId="0A823005"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Mezcladora de audio</w:t>
            </w:r>
          </w:p>
        </w:tc>
        <w:tc>
          <w:tcPr>
            <w:tcW w:w="1387" w:type="dxa"/>
          </w:tcPr>
          <w:p w14:paraId="3F78DC19" w14:textId="77777777" w:rsidR="00BE2ECD" w:rsidRPr="00B0511E" w:rsidRDefault="00BE2ECD" w:rsidP="00B0511E">
            <w:pPr>
              <w:spacing w:after="0"/>
              <w:jc w:val="center"/>
              <w:rPr>
                <w:rFonts w:ascii="ITC Avant Garde" w:hAnsi="ITC Avant Garde" w:cs="Arial"/>
              </w:rPr>
            </w:pPr>
            <w:proofErr w:type="spellStart"/>
            <w:r w:rsidRPr="00B0511E">
              <w:rPr>
                <w:rFonts w:ascii="ITC Avant Garde" w:hAnsi="ITC Avant Garde" w:cs="Arial"/>
              </w:rPr>
              <w:t>Beringher</w:t>
            </w:r>
            <w:proofErr w:type="spellEnd"/>
            <w:r w:rsidRPr="00B0511E">
              <w:rPr>
                <w:rFonts w:ascii="ITC Avant Garde" w:hAnsi="ITC Avant Garde" w:cs="Arial"/>
              </w:rPr>
              <w:t xml:space="preserve"> </w:t>
            </w:r>
          </w:p>
        </w:tc>
        <w:tc>
          <w:tcPr>
            <w:tcW w:w="1621" w:type="dxa"/>
          </w:tcPr>
          <w:p w14:paraId="1AA09256"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XENYX 1002</w:t>
            </w:r>
          </w:p>
        </w:tc>
        <w:tc>
          <w:tcPr>
            <w:tcW w:w="1975" w:type="dxa"/>
          </w:tcPr>
          <w:p w14:paraId="1D1AAC42"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234F309A"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0365-16</w:t>
            </w:r>
          </w:p>
        </w:tc>
      </w:tr>
      <w:tr w:rsidR="00BE2ECD" w:rsidRPr="00B0511E" w14:paraId="033F5503" w14:textId="77777777" w:rsidTr="00B0511E">
        <w:trPr>
          <w:trHeight w:val="57"/>
          <w:tblHeader/>
          <w:jc w:val="center"/>
        </w:trPr>
        <w:tc>
          <w:tcPr>
            <w:tcW w:w="1674" w:type="dxa"/>
          </w:tcPr>
          <w:p w14:paraId="48D25E6B"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Micrófono</w:t>
            </w:r>
          </w:p>
        </w:tc>
        <w:tc>
          <w:tcPr>
            <w:tcW w:w="1387" w:type="dxa"/>
          </w:tcPr>
          <w:p w14:paraId="497D1BBE"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MXL</w:t>
            </w:r>
          </w:p>
        </w:tc>
        <w:tc>
          <w:tcPr>
            <w:tcW w:w="1621" w:type="dxa"/>
          </w:tcPr>
          <w:p w14:paraId="5F9E1EF0"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5015D200"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70262AA8" w14:textId="77777777" w:rsidR="00BE2ECD" w:rsidRPr="00B0511E" w:rsidRDefault="00BE2ECD" w:rsidP="00B0511E">
            <w:pPr>
              <w:spacing w:after="0"/>
              <w:jc w:val="center"/>
              <w:rPr>
                <w:rFonts w:ascii="ITC Avant Garde" w:hAnsi="ITC Avant Garde" w:cs="Arial"/>
              </w:rPr>
            </w:pPr>
            <w:r w:rsidRPr="00B0511E">
              <w:rPr>
                <w:rFonts w:ascii="ITC Avant Garde" w:hAnsi="ITC Avant Garde" w:cs="Arial"/>
              </w:rPr>
              <w:t>0366-16</w:t>
            </w:r>
          </w:p>
        </w:tc>
      </w:tr>
    </w:tbl>
    <w:p w14:paraId="49055A20" w14:textId="7048B4F8" w:rsidR="00351459" w:rsidRPr="00B0511E" w:rsidRDefault="00CD1C87" w:rsidP="00B0511E">
      <w:pPr>
        <w:spacing w:before="240" w:after="240" w:line="360" w:lineRule="auto"/>
        <w:jc w:val="both"/>
        <w:rPr>
          <w:rFonts w:ascii="ITC Avant Garde" w:hAnsi="ITC Avant Garde"/>
        </w:rPr>
      </w:pPr>
      <w:r w:rsidRPr="00B0511E">
        <w:rPr>
          <w:rFonts w:ascii="ITC Avant Garde" w:hAnsi="ITC Avant Garde"/>
          <w:b/>
        </w:rPr>
        <w:t xml:space="preserve">OCTAVO. </w:t>
      </w:r>
      <w:r w:rsidR="00BD1F44" w:rsidRPr="00B0511E">
        <w:rPr>
          <w:rFonts w:ascii="ITC Avant Garde" w:hAnsi="ITC Avant Garde"/>
        </w:rPr>
        <w:t>Previamente</w:t>
      </w:r>
      <w:r w:rsidR="00637462" w:rsidRPr="00B0511E">
        <w:rPr>
          <w:rFonts w:ascii="ITC Avant Garde" w:hAnsi="ITC Avant Garde"/>
        </w:rPr>
        <w:t xml:space="preserve"> a la conclusión de la diligencia, en términos del artículo 68 de la </w:t>
      </w:r>
      <w:r w:rsidR="00637462" w:rsidRPr="00B0511E">
        <w:rPr>
          <w:rFonts w:ascii="ITC Avant Garde" w:hAnsi="ITC Avant Garde"/>
          <w:b/>
        </w:rPr>
        <w:t>LFPA</w:t>
      </w:r>
      <w:r w:rsidR="00637462" w:rsidRPr="00B0511E">
        <w:rPr>
          <w:rFonts w:ascii="ITC Avant Garde" w:hAnsi="ITC Avant Garde"/>
        </w:rPr>
        <w:t xml:space="preserve">, </w:t>
      </w:r>
      <w:r w:rsidR="00637462" w:rsidRPr="00B0511E">
        <w:rPr>
          <w:rFonts w:ascii="ITC Avant Garde" w:hAnsi="ITC Avant Garde"/>
          <w:b/>
        </w:rPr>
        <w:t>LOS VERIFICADORES</w:t>
      </w:r>
      <w:r w:rsidR="00637462" w:rsidRPr="00B0511E">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w:t>
      </w:r>
      <w:r w:rsidR="00BE2ECD" w:rsidRPr="00B0511E">
        <w:rPr>
          <w:rFonts w:ascii="ITC Avant Garde" w:hAnsi="ITC Avant Garde"/>
          <w:b/>
        </w:rPr>
        <w:t xml:space="preserve">“solo que yo </w:t>
      </w:r>
      <w:r w:rsidR="003847CA" w:rsidRPr="00B0511E">
        <w:rPr>
          <w:rFonts w:ascii="ITC Avant Garde" w:eastAsia="Times New Roman" w:hAnsi="ITC Avant Garde"/>
          <w:b/>
          <w:bCs/>
          <w:color w:val="0000CC"/>
        </w:rPr>
        <w:t>“CONFIDENCIAL POR LEY”</w:t>
      </w:r>
      <w:r w:rsidR="003847CA" w:rsidRPr="00B0511E">
        <w:rPr>
          <w:rFonts w:ascii="ITC Avant Garde" w:hAnsi="ITC Avant Garde"/>
          <w:b/>
        </w:rPr>
        <w:t xml:space="preserve"> </w:t>
      </w:r>
      <w:r w:rsidR="00BE2ECD" w:rsidRPr="00B0511E">
        <w:rPr>
          <w:rFonts w:ascii="ITC Avant Garde" w:hAnsi="ITC Avant Garde"/>
          <w:b/>
        </w:rPr>
        <w:t>no tenemos nada que ver con esto”</w:t>
      </w:r>
      <w:r w:rsidR="00637462" w:rsidRPr="00B0511E">
        <w:rPr>
          <w:rFonts w:ascii="ITC Avant Garde" w:hAnsi="ITC Avant Garde"/>
        </w:rPr>
        <w:t>. Asimismo, en términos del artículo 524 de la Ley de Vías Generales de Comunicación, se informó a la persona que recibió la visita que en el término de diez días hábiles contados a partir del día hábil siguiente a dicha actuación, podía exhibir las manifestaciones y pruebas de su intención en las oficinas del Instituto Federal de Telecomunicaciones</w:t>
      </w:r>
    </w:p>
    <w:p w14:paraId="00D8BD4F" w14:textId="77777777" w:rsidR="00351459" w:rsidRPr="00B0511E" w:rsidRDefault="00BE2ECD" w:rsidP="00B0511E">
      <w:pPr>
        <w:spacing w:before="240" w:after="240" w:line="360" w:lineRule="auto"/>
        <w:jc w:val="both"/>
        <w:rPr>
          <w:rFonts w:ascii="ITC Avant Garde" w:hAnsi="ITC Avant Garde"/>
        </w:rPr>
      </w:pPr>
      <w:r w:rsidRPr="00B0511E">
        <w:rPr>
          <w:rFonts w:ascii="ITC Avant Garde" w:hAnsi="ITC Avant Garde"/>
        </w:rPr>
        <w:t>Dicho plazo transcurrió del veintisiete de septiembre al diez de octubre todos de dos mil dieciséis, sin considerar los días uno, dos, ocho y nueve de octubre de dos mil dieciséis, por haber</w:t>
      </w:r>
      <w:r w:rsidRPr="00B0511E">
        <w:t xml:space="preserve"> </w:t>
      </w:r>
      <w:r w:rsidRPr="00B0511E">
        <w:rPr>
          <w:rFonts w:ascii="ITC Avant Garde" w:hAnsi="ITC Avant Garde"/>
        </w:rPr>
        <w:t>sido sábados y domingos</w:t>
      </w:r>
      <w:r w:rsidR="00CD1C87" w:rsidRPr="00B0511E">
        <w:rPr>
          <w:rFonts w:ascii="ITC Avant Garde" w:hAnsi="ITC Avant Garde"/>
        </w:rPr>
        <w:t>, respectivamente,</w:t>
      </w:r>
      <w:r w:rsidRPr="00B0511E">
        <w:rPr>
          <w:rFonts w:ascii="ITC Avant Garde" w:hAnsi="ITC Avant Garde"/>
        </w:rPr>
        <w:t xml:space="preserve"> en términos del artículo 28 de la </w:t>
      </w:r>
      <w:r w:rsidRPr="00B0511E">
        <w:rPr>
          <w:rFonts w:ascii="ITC Avant Garde" w:hAnsi="ITC Avant Garde"/>
          <w:b/>
        </w:rPr>
        <w:t>LFPA</w:t>
      </w:r>
      <w:r w:rsidRPr="00B0511E">
        <w:rPr>
          <w:rFonts w:ascii="ITC Avant Garde" w:hAnsi="ITC Avant Garde"/>
        </w:rPr>
        <w:t>.</w:t>
      </w:r>
    </w:p>
    <w:p w14:paraId="45D3722E" w14:textId="77777777" w:rsidR="00351459" w:rsidRPr="00B0511E" w:rsidRDefault="00CD1C87" w:rsidP="00B0511E">
      <w:pPr>
        <w:spacing w:before="240" w:after="240" w:line="360" w:lineRule="auto"/>
        <w:jc w:val="both"/>
        <w:rPr>
          <w:rFonts w:ascii="ITC Avant Garde" w:hAnsi="ITC Avant Garde"/>
        </w:rPr>
      </w:pPr>
      <w:r w:rsidRPr="00B0511E">
        <w:rPr>
          <w:rFonts w:ascii="ITC Avant Garde" w:hAnsi="ITC Avant Garde"/>
        </w:rPr>
        <w:t xml:space="preserve">Transcurrido el plazo a que se refiere el párrafo que antecede, </w:t>
      </w:r>
      <w:r w:rsidR="00B24537" w:rsidRPr="00B0511E">
        <w:rPr>
          <w:rFonts w:ascii="ITC Avant Garde" w:hAnsi="ITC Avant Garde"/>
        </w:rPr>
        <w:t>no existe constancia alguna de que el</w:t>
      </w:r>
      <w:r w:rsidR="00B24537" w:rsidRPr="00B0511E">
        <w:rPr>
          <w:rFonts w:ascii="ITC Avant Garde" w:hAnsi="ITC Avant Garde"/>
          <w:b/>
        </w:rPr>
        <w:t xml:space="preserve"> PRESUNTO RESPONSABLE </w:t>
      </w:r>
      <w:r w:rsidR="00B24537" w:rsidRPr="00B0511E">
        <w:rPr>
          <w:rFonts w:ascii="ITC Avant Garde" w:hAnsi="ITC Avant Garde"/>
        </w:rPr>
        <w:t>o su representación legal hubieran exhibido pruebas y defensas de su parte.</w:t>
      </w:r>
    </w:p>
    <w:p w14:paraId="5ACED515" w14:textId="44315706" w:rsidR="00351459" w:rsidRPr="00B0511E" w:rsidRDefault="00ED64FD" w:rsidP="00B0511E">
      <w:pPr>
        <w:spacing w:before="240" w:after="240" w:line="360" w:lineRule="auto"/>
        <w:jc w:val="both"/>
        <w:rPr>
          <w:rFonts w:ascii="ITC Avant Garde" w:hAnsi="ITC Avant Garde"/>
        </w:rPr>
      </w:pPr>
      <w:r w:rsidRPr="00B0511E">
        <w:rPr>
          <w:rFonts w:ascii="ITC Avant Garde" w:hAnsi="ITC Avant Garde"/>
          <w:b/>
        </w:rPr>
        <w:lastRenderedPageBreak/>
        <w:t>NOVENO</w:t>
      </w:r>
      <w:r w:rsidR="00657A6A" w:rsidRPr="00B0511E">
        <w:rPr>
          <w:rFonts w:ascii="ITC Avant Garde" w:hAnsi="ITC Avant Garde"/>
        </w:rPr>
        <w:t xml:space="preserve">. </w:t>
      </w:r>
      <w:r w:rsidR="00CD1C87" w:rsidRPr="00B0511E">
        <w:rPr>
          <w:rFonts w:ascii="ITC Avant Garde" w:hAnsi="ITC Avant Garde"/>
        </w:rPr>
        <w:t xml:space="preserve">Toda vez que del contenido de los hechos asentados en el acta de verificación ordinaria </w:t>
      </w:r>
      <w:r w:rsidR="00CD1C87" w:rsidRPr="00B0511E">
        <w:rPr>
          <w:rFonts w:ascii="ITC Avant Garde" w:hAnsi="ITC Avant Garde"/>
          <w:b/>
        </w:rPr>
        <w:t xml:space="preserve">IFT/UC/DGV/452/2016 </w:t>
      </w:r>
      <w:r w:rsidR="00CD1C87" w:rsidRPr="00B0511E">
        <w:rPr>
          <w:rFonts w:ascii="ITC Avant Garde" w:hAnsi="ITC Avant Garde"/>
        </w:rPr>
        <w:t xml:space="preserve">no se desprendió dato alguno que permitiera la plena identificación del propietario de los bienes asegurados, en razón de que la persona visitada se limitó a señalar durante la diligencia que </w:t>
      </w:r>
      <w:r w:rsidR="007646CD" w:rsidRPr="00B0511E">
        <w:rPr>
          <w:rFonts w:ascii="ITC Avant Garde" w:hAnsi="ITC Avant Garde"/>
          <w:b/>
        </w:rPr>
        <w:t xml:space="preserve">rentan </w:t>
      </w:r>
      <w:r w:rsidR="003847CA" w:rsidRPr="00B0511E">
        <w:rPr>
          <w:rFonts w:ascii="ITC Avant Garde" w:hAnsi="ITC Avant Garde"/>
          <w:b/>
        </w:rPr>
        <w:t xml:space="preserve"> el </w:t>
      </w:r>
      <w:r w:rsidR="00FE6133" w:rsidRPr="00B0511E">
        <w:rPr>
          <w:rFonts w:ascii="ITC Avant Garde" w:eastAsia="Times New Roman" w:hAnsi="ITC Avant Garde"/>
          <w:b/>
          <w:bCs/>
          <w:color w:val="0000CC"/>
        </w:rPr>
        <w:t>“CONFIDENCIAL POR LEY”</w:t>
      </w:r>
      <w:r w:rsidR="00FE6133" w:rsidRPr="00B0511E">
        <w:rPr>
          <w:rFonts w:ascii="ITC Avant Garde" w:hAnsi="ITC Avant Garde"/>
          <w:b/>
        </w:rPr>
        <w:t xml:space="preserve"> y que la persona que renta el </w:t>
      </w:r>
      <w:r w:rsidR="00FE6133" w:rsidRPr="00B0511E">
        <w:rPr>
          <w:rFonts w:ascii="ITC Avant Garde" w:eastAsia="Times New Roman" w:hAnsi="ITC Avant Garde"/>
          <w:b/>
          <w:bCs/>
          <w:color w:val="0000CC"/>
        </w:rPr>
        <w:t>“CONFIDENCIAL POR LEY”</w:t>
      </w:r>
      <w:r w:rsidR="007646CD" w:rsidRPr="00B0511E">
        <w:rPr>
          <w:rFonts w:ascii="ITC Avant Garde" w:hAnsi="ITC Avant Garde"/>
          <w:b/>
        </w:rPr>
        <w:t xml:space="preserve"> para instalar unos aparatos le dicen ‘</w:t>
      </w:r>
      <w:r w:rsidR="00FE6133" w:rsidRPr="00B0511E">
        <w:rPr>
          <w:rFonts w:ascii="ITC Avant Garde" w:eastAsia="Times New Roman" w:hAnsi="ITC Avant Garde"/>
          <w:b/>
          <w:bCs/>
          <w:color w:val="0000CC"/>
        </w:rPr>
        <w:t>“CONFIDENCIAL POR LEY”</w:t>
      </w:r>
      <w:r w:rsidR="007646CD" w:rsidRPr="00B0511E">
        <w:rPr>
          <w:rFonts w:ascii="ITC Avant Garde" w:hAnsi="ITC Avant Garde"/>
          <w:b/>
        </w:rPr>
        <w:t>’ pero que desconoce su nombre”</w:t>
      </w:r>
      <w:r w:rsidR="007646CD" w:rsidRPr="00B0511E">
        <w:rPr>
          <w:rFonts w:ascii="ITC Avant Garde" w:hAnsi="ITC Avant Garde" w:cs="Arial"/>
        </w:rPr>
        <w:t>,</w:t>
      </w:r>
      <w:r w:rsidR="00CD1C87" w:rsidRPr="00B0511E">
        <w:rPr>
          <w:rFonts w:ascii="ITC Avant Garde" w:hAnsi="ITC Avant Garde"/>
        </w:rPr>
        <w:t xml:space="preserve"> sin que dichas manifestaciones se encontraran adminiculadas a otro medio de convicción, la </w:t>
      </w:r>
      <w:r w:rsidR="00CD1C87" w:rsidRPr="00B0511E">
        <w:rPr>
          <w:rFonts w:ascii="ITC Avant Garde" w:hAnsi="ITC Avant Garde"/>
          <w:b/>
        </w:rPr>
        <w:t>DGV</w:t>
      </w:r>
      <w:r w:rsidR="00CD1C87" w:rsidRPr="00B0511E">
        <w:rPr>
          <w:rFonts w:ascii="ITC Avant Garde" w:hAnsi="ITC Avant Garde"/>
        </w:rPr>
        <w:t xml:space="preserve"> realizó una labor de investigación por lo que emitió los </w:t>
      </w:r>
      <w:r w:rsidR="00BE2ECD" w:rsidRPr="00B0511E">
        <w:rPr>
          <w:rFonts w:ascii="ITC Avant Garde" w:hAnsi="ITC Avant Garde"/>
        </w:rPr>
        <w:t xml:space="preserve">oficios </w:t>
      </w:r>
      <w:r w:rsidR="00BE2ECD" w:rsidRPr="00B0511E">
        <w:rPr>
          <w:rFonts w:ascii="ITC Avant Garde" w:hAnsi="ITC Avant Garde"/>
          <w:b/>
        </w:rPr>
        <w:t xml:space="preserve">IFT/225/UC/DG-VER/2806/2016 </w:t>
      </w:r>
      <w:r w:rsidR="00BE2ECD" w:rsidRPr="00B0511E">
        <w:rPr>
          <w:rFonts w:ascii="ITC Avant Garde" w:hAnsi="ITC Avant Garde"/>
        </w:rPr>
        <w:t xml:space="preserve">y </w:t>
      </w:r>
      <w:r w:rsidR="00BE2ECD" w:rsidRPr="00B0511E">
        <w:rPr>
          <w:rFonts w:ascii="ITC Avant Garde" w:hAnsi="ITC Avant Garde"/>
          <w:b/>
        </w:rPr>
        <w:t>IFT/225/UC/DG-VER/2807/2016</w:t>
      </w:r>
      <w:r w:rsidR="00BE2ECD" w:rsidRPr="00B0511E">
        <w:rPr>
          <w:rFonts w:ascii="ITC Avant Garde" w:hAnsi="ITC Avant Garde"/>
        </w:rPr>
        <w:t xml:space="preserve">, ambos de fecha veintiocho de octubre de dos mil dieciséis, la </w:t>
      </w:r>
      <w:r w:rsidR="00BE2ECD" w:rsidRPr="00B0511E">
        <w:rPr>
          <w:rFonts w:ascii="ITC Avant Garde" w:hAnsi="ITC Avant Garde"/>
          <w:b/>
        </w:rPr>
        <w:t xml:space="preserve">DGV </w:t>
      </w:r>
      <w:r w:rsidR="00BE2ECD" w:rsidRPr="00B0511E">
        <w:rPr>
          <w:rFonts w:ascii="ITC Avant Garde" w:hAnsi="ITC Avant Garde"/>
        </w:rPr>
        <w:t xml:space="preserve">solicitó </w:t>
      </w:r>
      <w:r w:rsidR="00BE2ECD" w:rsidRPr="00B0511E">
        <w:rPr>
          <w:rFonts w:ascii="ITC Avant Garde" w:hAnsi="ITC Avant Garde" w:cs="Tahoma"/>
        </w:rPr>
        <w:t xml:space="preserve">al Director de Catastro en el Municipio de </w:t>
      </w:r>
      <w:proofErr w:type="spellStart"/>
      <w:r w:rsidR="00BE2ECD" w:rsidRPr="00B0511E">
        <w:rPr>
          <w:rFonts w:ascii="ITC Avant Garde" w:hAnsi="ITC Avant Garde" w:cs="Tahoma"/>
        </w:rPr>
        <w:t>Axochiapan</w:t>
      </w:r>
      <w:proofErr w:type="spellEnd"/>
      <w:r w:rsidR="00BE2ECD" w:rsidRPr="00B0511E">
        <w:rPr>
          <w:rFonts w:ascii="ITC Avant Garde" w:hAnsi="ITC Avant Garde" w:cs="Tahoma"/>
        </w:rPr>
        <w:t xml:space="preserve">, Morelos y al Director General del Instituto de Servicios Registrales y Catastrales del Estado de Morelos, respectivamente, </w:t>
      </w:r>
      <w:r w:rsidR="00BE2ECD" w:rsidRPr="00B0511E">
        <w:rPr>
          <w:rFonts w:ascii="ITC Avant Garde" w:hAnsi="ITC Avant Garde"/>
        </w:rPr>
        <w:t xml:space="preserve">que </w:t>
      </w:r>
      <w:r w:rsidR="00BE2ECD" w:rsidRPr="00B0511E">
        <w:rPr>
          <w:rFonts w:ascii="ITC Avant Garde" w:eastAsia="Times New Roman" w:hAnsi="ITC Avant Garde"/>
          <w:bCs/>
          <w:color w:val="000000"/>
        </w:rPr>
        <w:t xml:space="preserve">proporcionaran mediante constancia debidamente certificada el nombre de la persona física o moral propietaria y/o poseedora del inmueble ubicado </w:t>
      </w:r>
      <w:r w:rsidR="00BE2ECD" w:rsidRPr="00B0511E">
        <w:rPr>
          <w:rFonts w:ascii="ITC Avant Garde" w:hAnsi="ITC Avant Garde" w:cs="Tahoma"/>
        </w:rPr>
        <w:t xml:space="preserve">en </w:t>
      </w:r>
      <w:r w:rsidR="007646CD" w:rsidRPr="00B0511E">
        <w:rPr>
          <w:rFonts w:ascii="ITC Avant Garde" w:hAnsi="ITC Avant Garde"/>
        </w:rPr>
        <w:t xml:space="preserve">Calle Domicilio conocido sin número, atrás de la calle Allende, en el Municipio de </w:t>
      </w:r>
      <w:proofErr w:type="spellStart"/>
      <w:r w:rsidR="007646CD" w:rsidRPr="00B0511E">
        <w:rPr>
          <w:rFonts w:ascii="ITC Avant Garde" w:hAnsi="ITC Avant Garde"/>
        </w:rPr>
        <w:t>Axochiapan</w:t>
      </w:r>
      <w:proofErr w:type="spellEnd"/>
      <w:r w:rsidR="007646CD" w:rsidRPr="00B0511E">
        <w:rPr>
          <w:rFonts w:ascii="ITC Avant Garde" w:hAnsi="ITC Avant Garde"/>
        </w:rPr>
        <w:t>, Estado de Morelos</w:t>
      </w:r>
      <w:r w:rsidR="00CD1C87" w:rsidRPr="00B0511E">
        <w:rPr>
          <w:rFonts w:ascii="ITC Avant Garde" w:hAnsi="ITC Avant Garde" w:cs="Tahoma"/>
        </w:rPr>
        <w:t>.</w:t>
      </w:r>
    </w:p>
    <w:p w14:paraId="3D5FCB62" w14:textId="77777777" w:rsidR="00351459" w:rsidRPr="00B0511E" w:rsidRDefault="006D25CE" w:rsidP="00B0511E">
      <w:pPr>
        <w:spacing w:before="240" w:after="240" w:line="360" w:lineRule="auto"/>
        <w:jc w:val="both"/>
        <w:rPr>
          <w:rFonts w:ascii="ITC Avant Garde" w:hAnsi="ITC Avant Garde"/>
        </w:rPr>
      </w:pPr>
      <w:r w:rsidRPr="00B0511E">
        <w:rPr>
          <w:rFonts w:ascii="ITC Avant Garde" w:hAnsi="ITC Avant Garde"/>
        </w:rPr>
        <w:t xml:space="preserve">En respuesta a lo anterior, </w:t>
      </w:r>
      <w:r w:rsidR="00BE2ECD" w:rsidRPr="00B0511E">
        <w:rPr>
          <w:rFonts w:ascii="ITC Avant Garde" w:hAnsi="ITC Avant Garde"/>
        </w:rPr>
        <w:t xml:space="preserve">mediante oficio </w:t>
      </w:r>
      <w:r w:rsidR="00BE2ECD" w:rsidRPr="00B0511E">
        <w:rPr>
          <w:rFonts w:ascii="ITC Avant Garde" w:hAnsi="ITC Avant Garde"/>
          <w:b/>
        </w:rPr>
        <w:t>SG/</w:t>
      </w:r>
      <w:proofErr w:type="spellStart"/>
      <w:r w:rsidR="00BE2ECD" w:rsidRPr="00B0511E">
        <w:rPr>
          <w:rFonts w:ascii="ITC Avant Garde" w:hAnsi="ITC Avant Garde"/>
          <w:b/>
        </w:rPr>
        <w:t>ISRyCEM</w:t>
      </w:r>
      <w:proofErr w:type="spellEnd"/>
      <w:r w:rsidR="00BE2ECD" w:rsidRPr="00B0511E">
        <w:rPr>
          <w:rFonts w:ascii="ITC Avant Garde" w:hAnsi="ITC Avant Garde"/>
          <w:b/>
        </w:rPr>
        <w:t xml:space="preserve">/DG/784/2016 </w:t>
      </w:r>
      <w:r w:rsidR="00BE2ECD" w:rsidRPr="00B0511E">
        <w:rPr>
          <w:rFonts w:ascii="ITC Avant Garde" w:hAnsi="ITC Avant Garde"/>
        </w:rPr>
        <w:t>de siete de noviembre de dos mil dieciséis</w:t>
      </w:r>
      <w:r w:rsidR="00BE2ECD" w:rsidRPr="00B0511E">
        <w:rPr>
          <w:rFonts w:ascii="ITC Avant Garde" w:eastAsia="Times New Roman" w:hAnsi="ITC Avant Garde"/>
          <w:bCs/>
          <w:color w:val="000000"/>
        </w:rPr>
        <w:t xml:space="preserve"> y </w:t>
      </w:r>
      <w:r w:rsidR="007646CD" w:rsidRPr="00B0511E">
        <w:rPr>
          <w:rFonts w:ascii="ITC Avant Garde" w:eastAsia="Times New Roman" w:hAnsi="ITC Avant Garde"/>
          <w:bCs/>
          <w:color w:val="000000"/>
        </w:rPr>
        <w:t>recibido</w:t>
      </w:r>
      <w:r w:rsidR="00BE2ECD" w:rsidRPr="00B0511E">
        <w:rPr>
          <w:rFonts w:ascii="ITC Avant Garde" w:eastAsia="Times New Roman" w:hAnsi="ITC Avant Garde"/>
          <w:bCs/>
          <w:color w:val="000000"/>
        </w:rPr>
        <w:t xml:space="preserve"> en la Oficialía de Partes del </w:t>
      </w:r>
      <w:r w:rsidR="00BE2ECD" w:rsidRPr="00B0511E">
        <w:rPr>
          <w:rFonts w:ascii="ITC Avant Garde" w:eastAsia="Times New Roman" w:hAnsi="ITC Avant Garde"/>
          <w:b/>
          <w:bCs/>
          <w:color w:val="000000"/>
        </w:rPr>
        <w:t>IFT</w:t>
      </w:r>
      <w:r w:rsidR="00BE2ECD" w:rsidRPr="00B0511E">
        <w:rPr>
          <w:rFonts w:ascii="ITC Avant Garde" w:eastAsia="Times New Roman" w:hAnsi="ITC Avant Garde"/>
          <w:bCs/>
          <w:color w:val="000000"/>
        </w:rPr>
        <w:t xml:space="preserve"> el cinco de diciembre siguiente, </w:t>
      </w:r>
      <w:r w:rsidR="00BE2ECD" w:rsidRPr="00B0511E">
        <w:rPr>
          <w:rFonts w:ascii="ITC Avant Garde" w:hAnsi="ITC Avant Garde"/>
        </w:rPr>
        <w:t>el Director General del Instituto de Servicios Registrales y Catastrales del Estado de Morelos</w:t>
      </w:r>
      <w:r w:rsidR="00BE2ECD" w:rsidRPr="00B0511E">
        <w:rPr>
          <w:rFonts w:ascii="ITC Avant Garde" w:eastAsia="Times New Roman" w:hAnsi="ITC Avant Garde"/>
          <w:bCs/>
          <w:color w:val="000000"/>
        </w:rPr>
        <w:t xml:space="preserve"> informó </w:t>
      </w:r>
      <w:r w:rsidR="00DB4923" w:rsidRPr="00B0511E">
        <w:rPr>
          <w:rFonts w:ascii="ITC Avant Garde" w:hAnsi="ITC Avant Garde"/>
        </w:rPr>
        <w:t>lo siguiente:</w:t>
      </w:r>
    </w:p>
    <w:p w14:paraId="5B304528" w14:textId="4BD17419" w:rsidR="00DB4923" w:rsidRPr="00B0511E" w:rsidRDefault="00DB4923" w:rsidP="00B0511E">
      <w:pPr>
        <w:spacing w:before="240" w:after="240" w:line="240" w:lineRule="auto"/>
        <w:ind w:left="567" w:right="567"/>
        <w:contextualSpacing/>
        <w:jc w:val="both"/>
        <w:rPr>
          <w:rFonts w:ascii="ITC Avant Garde" w:hAnsi="ITC Avant Garde"/>
        </w:rPr>
      </w:pPr>
      <w:r w:rsidRPr="00B0511E">
        <w:rPr>
          <w:rFonts w:ascii="ITC Avant Garde" w:hAnsi="ITC Avant Garde"/>
        </w:rPr>
        <w:t>“(…)</w:t>
      </w:r>
    </w:p>
    <w:p w14:paraId="67A3F311" w14:textId="77777777" w:rsidR="00351459" w:rsidRPr="00B0511E" w:rsidRDefault="00DB4923" w:rsidP="00B0511E">
      <w:pPr>
        <w:spacing w:before="240" w:after="240" w:line="240" w:lineRule="auto"/>
        <w:ind w:left="567" w:right="567"/>
        <w:contextualSpacing/>
        <w:jc w:val="both"/>
        <w:rPr>
          <w:rFonts w:ascii="ITC Avant Garde" w:hAnsi="ITC Avant Garde"/>
        </w:rPr>
      </w:pPr>
      <w:r w:rsidRPr="00B0511E">
        <w:rPr>
          <w:rFonts w:ascii="ITC Avant Garde" w:hAnsi="ITC Avant Garde"/>
        </w:rPr>
        <w:t xml:space="preserve">Que la búsqueda realizada en el Padrón Catastral Registral con el que cuente este Instituto de Servicios Registrales y Catastrales del Estado de Morelos, relativos a propietarios y poseedores de bienes inmuebles del Estado de Morelos, </w:t>
      </w:r>
      <w:r w:rsidRPr="00B0511E">
        <w:rPr>
          <w:rFonts w:ascii="ITC Avant Garde" w:hAnsi="ITC Avant Garde"/>
          <w:b/>
          <w:u w:val="single"/>
        </w:rPr>
        <w:t>no se encontraron registros o información referentes a la ubicación y elementos proporcionados.</w:t>
      </w:r>
    </w:p>
    <w:p w14:paraId="7342DD95" w14:textId="77777777" w:rsidR="00351459" w:rsidRPr="00B0511E" w:rsidRDefault="00DB4923" w:rsidP="00B0511E">
      <w:pPr>
        <w:spacing w:before="240" w:after="240" w:line="240" w:lineRule="auto"/>
        <w:ind w:left="567" w:right="567"/>
        <w:contextualSpacing/>
        <w:jc w:val="both"/>
        <w:rPr>
          <w:rFonts w:ascii="ITC Avant Garde" w:hAnsi="ITC Avant Garde"/>
        </w:rPr>
      </w:pPr>
      <w:r w:rsidRPr="00B0511E">
        <w:rPr>
          <w:rFonts w:ascii="ITC Avant Garde" w:hAnsi="ITC Avant Garde"/>
        </w:rPr>
        <w:t>Así mismo cabe afirmar que el Padrón Catastral con el que cuenta este Instituto, se actualiza y alimenta mensualmente en base a la información que nos proporciona cada uno de los Catastros que conforman los treinta y tres Municipios del Estado de Morelos. (…)” (sic)</w:t>
      </w:r>
    </w:p>
    <w:p w14:paraId="74ED192D" w14:textId="33E45E51" w:rsidR="00351459" w:rsidRPr="00B0511E" w:rsidRDefault="00DC6923" w:rsidP="00B0511E">
      <w:pPr>
        <w:pStyle w:val="Textoindependiente"/>
        <w:spacing w:before="240" w:after="240" w:line="360" w:lineRule="auto"/>
        <w:jc w:val="both"/>
        <w:rPr>
          <w:rFonts w:ascii="ITC Avant Garde" w:hAnsi="ITC Avant Garde"/>
          <w:b/>
        </w:rPr>
      </w:pPr>
      <w:r w:rsidRPr="00B0511E">
        <w:rPr>
          <w:rFonts w:ascii="ITC Avant Garde" w:eastAsia="Times New Roman" w:hAnsi="ITC Avant Garde"/>
          <w:b/>
          <w:bCs/>
          <w:color w:val="000000"/>
        </w:rPr>
        <w:lastRenderedPageBreak/>
        <w:t>DÉCIMO</w:t>
      </w:r>
      <w:r w:rsidR="00BB6167" w:rsidRPr="00B0511E">
        <w:rPr>
          <w:rFonts w:ascii="ITC Avant Garde" w:eastAsia="Times New Roman" w:hAnsi="ITC Avant Garde"/>
          <w:b/>
          <w:bCs/>
          <w:color w:val="000000"/>
        </w:rPr>
        <w:t>.</w:t>
      </w:r>
      <w:r w:rsidR="00BB6167" w:rsidRPr="00B0511E">
        <w:rPr>
          <w:rFonts w:ascii="ITC Avant Garde" w:eastAsia="Times New Roman" w:hAnsi="ITC Avant Garde"/>
          <w:bCs/>
          <w:color w:val="000000"/>
        </w:rPr>
        <w:t xml:space="preserve"> </w:t>
      </w:r>
      <w:r w:rsidR="00FE1FC5" w:rsidRPr="00B0511E">
        <w:rPr>
          <w:rFonts w:ascii="ITC Avant Garde" w:eastAsia="Times New Roman" w:hAnsi="ITC Avant Garde"/>
          <w:bCs/>
          <w:color w:val="000000"/>
        </w:rPr>
        <w:t xml:space="preserve">Mediante oficio </w:t>
      </w:r>
      <w:r w:rsidR="00827777" w:rsidRPr="00B0511E">
        <w:rPr>
          <w:rFonts w:ascii="ITC Avant Garde" w:hAnsi="ITC Avant Garde"/>
          <w:b/>
        </w:rPr>
        <w:t>IFT/225/UC/DG-VER/</w:t>
      </w:r>
      <w:r w:rsidR="00403C51" w:rsidRPr="00B0511E">
        <w:rPr>
          <w:rFonts w:ascii="ITC Avant Garde" w:hAnsi="ITC Avant Garde" w:cs="Arial"/>
          <w:b/>
        </w:rPr>
        <w:t>405</w:t>
      </w:r>
      <w:r w:rsidR="00827777" w:rsidRPr="00B0511E">
        <w:rPr>
          <w:rFonts w:ascii="ITC Avant Garde" w:hAnsi="ITC Avant Garde"/>
          <w:b/>
        </w:rPr>
        <w:t>/201</w:t>
      </w:r>
      <w:r w:rsidR="0071584B" w:rsidRPr="00B0511E">
        <w:rPr>
          <w:rFonts w:ascii="ITC Avant Garde" w:hAnsi="ITC Avant Garde"/>
          <w:b/>
        </w:rPr>
        <w:t>7</w:t>
      </w:r>
      <w:r w:rsidR="00827777" w:rsidRPr="00B0511E">
        <w:rPr>
          <w:rFonts w:ascii="ITC Avant Garde" w:hAnsi="ITC Avant Garde"/>
          <w:b/>
        </w:rPr>
        <w:t xml:space="preserve"> </w:t>
      </w:r>
      <w:r w:rsidR="00A00AE1" w:rsidRPr="00B0511E">
        <w:rPr>
          <w:rFonts w:ascii="ITC Avant Garde" w:hAnsi="ITC Avant Garde"/>
        </w:rPr>
        <w:t xml:space="preserve">de </w:t>
      </w:r>
      <w:r w:rsidR="0071584B" w:rsidRPr="00B0511E">
        <w:rPr>
          <w:rFonts w:ascii="ITC Avant Garde" w:hAnsi="ITC Avant Garde"/>
        </w:rPr>
        <w:t>treinta de enero de dos mil diecisiete</w:t>
      </w:r>
      <w:r w:rsidR="00FE1FC5" w:rsidRPr="00B0511E">
        <w:rPr>
          <w:rFonts w:ascii="ITC Avant Garde" w:eastAsia="Times New Roman" w:hAnsi="ITC Avant Garde"/>
          <w:bCs/>
          <w:color w:val="000000"/>
        </w:rPr>
        <w:t xml:space="preserve">, la </w:t>
      </w:r>
      <w:r w:rsidR="00FE1FC5" w:rsidRPr="00B0511E">
        <w:rPr>
          <w:rFonts w:ascii="ITC Avant Garde" w:eastAsia="Times New Roman" w:hAnsi="ITC Avant Garde"/>
          <w:b/>
          <w:bCs/>
          <w:color w:val="000000"/>
        </w:rPr>
        <w:t>DGV</w:t>
      </w:r>
      <w:r w:rsidR="00496C0E" w:rsidRPr="00B0511E">
        <w:rPr>
          <w:rFonts w:ascii="ITC Avant Garde" w:eastAsia="Times New Roman" w:hAnsi="ITC Avant Garde"/>
          <w:b/>
          <w:bCs/>
          <w:color w:val="000000"/>
        </w:rPr>
        <w:t xml:space="preserve"> </w:t>
      </w:r>
      <w:r w:rsidR="00FE1FC5" w:rsidRPr="00B0511E">
        <w:rPr>
          <w:rFonts w:ascii="ITC Avant Garde" w:eastAsia="Times New Roman" w:hAnsi="ITC Avant Garde"/>
          <w:bCs/>
          <w:color w:val="000000"/>
        </w:rPr>
        <w:t xml:space="preserve">remitió al Titular de la Unidad de Cumplimiento </w:t>
      </w:r>
      <w:r w:rsidR="00D66957" w:rsidRPr="00B0511E">
        <w:rPr>
          <w:rFonts w:ascii="ITC Avant Garde" w:hAnsi="ITC Avant Garde"/>
        </w:rPr>
        <w:t>un Dictamen por el cual propone</w:t>
      </w:r>
      <w:r w:rsidR="00D66957" w:rsidRPr="00B0511E">
        <w:rPr>
          <w:rFonts w:ascii="ITC Avant Garde" w:eastAsia="Times New Roman" w:hAnsi="ITC Avant Garde"/>
          <w:bCs/>
          <w:color w:val="000000"/>
        </w:rPr>
        <w:t xml:space="preserve"> que inicie </w:t>
      </w:r>
      <w:r w:rsidR="00403C51" w:rsidRPr="00B0511E">
        <w:rPr>
          <w:rFonts w:ascii="ITC Avant Garde" w:hAnsi="ITC Avant Garde"/>
        </w:rPr>
        <w:t xml:space="preserve">el procedimiento administrativo de imposición de sanción y de declaratoria de pérdida de bienes, instalaciones y equipos en beneficio de la Nación, en contra del </w:t>
      </w:r>
      <w:r w:rsidR="00403C51" w:rsidRPr="00B0511E">
        <w:rPr>
          <w:rFonts w:ascii="ITC Avant Garde" w:hAnsi="ITC Avant Garde"/>
          <w:b/>
        </w:rPr>
        <w:t xml:space="preserve">PROPIETARIO Y/O POSEEDOR Y/O RESPONSABLE Y/O ENCARGADO </w:t>
      </w:r>
      <w:r w:rsidR="00403C51" w:rsidRPr="00B0511E">
        <w:rPr>
          <w:rFonts w:ascii="ITC Avant Garde" w:hAnsi="ITC Avant Garde"/>
        </w:rPr>
        <w:t>de las instalaciones y equipos de radiodifusión</w:t>
      </w:r>
      <w:r w:rsidR="00403C51" w:rsidRPr="00B0511E">
        <w:rPr>
          <w:rFonts w:ascii="ITC Avant Garde" w:hAnsi="ITC Avant Garde" w:cs="Arial"/>
        </w:rPr>
        <w:t xml:space="preserve"> localizados en el inmueble</w:t>
      </w:r>
      <w:r w:rsidR="00403C51" w:rsidRPr="00B0511E">
        <w:rPr>
          <w:rFonts w:ascii="ITC Avant Garde" w:hAnsi="ITC Avant Garde" w:cs="Arial"/>
          <w:b/>
        </w:rPr>
        <w:t xml:space="preserve"> </w:t>
      </w:r>
      <w:r w:rsidR="00403C51" w:rsidRPr="00B0511E">
        <w:rPr>
          <w:rFonts w:ascii="ITC Avant Garde" w:hAnsi="ITC Avant Garde"/>
        </w:rPr>
        <w:t xml:space="preserve">ubicado en: </w:t>
      </w:r>
      <w:r w:rsidR="00FE6133" w:rsidRPr="00B0511E">
        <w:rPr>
          <w:rFonts w:ascii="ITC Avant Garde" w:eastAsia="Times New Roman" w:hAnsi="ITC Avant Garde"/>
          <w:b/>
          <w:bCs/>
          <w:color w:val="0000CC"/>
        </w:rPr>
        <w:t>“CONFIDENCIAL POR LEY”</w:t>
      </w:r>
      <w:r w:rsidR="007646CD" w:rsidRPr="00B0511E">
        <w:rPr>
          <w:rFonts w:ascii="ITC Avant Garde" w:hAnsi="ITC Avant Garde"/>
        </w:rPr>
        <w:t xml:space="preserve">, en el Municipio de </w:t>
      </w:r>
      <w:proofErr w:type="spellStart"/>
      <w:r w:rsidR="007646CD" w:rsidRPr="00B0511E">
        <w:rPr>
          <w:rFonts w:ascii="ITC Avant Garde" w:hAnsi="ITC Avant Garde"/>
        </w:rPr>
        <w:t>Axochiapan</w:t>
      </w:r>
      <w:proofErr w:type="spellEnd"/>
      <w:r w:rsidR="007646CD" w:rsidRPr="00B0511E">
        <w:rPr>
          <w:rFonts w:ascii="ITC Avant Garde" w:hAnsi="ITC Avant Garde"/>
        </w:rPr>
        <w:t>, Estado de Morelos,</w:t>
      </w:r>
      <w:r w:rsidR="00403C51" w:rsidRPr="00B0511E">
        <w:rPr>
          <w:rFonts w:ascii="ITC Avant Garde" w:hAnsi="ITC Avant Garde"/>
        </w:rPr>
        <w:t xml:space="preserve">  (lugar en el que se detectaron las instalaciones  de una estación  de radiodifusión, operando la frecuencia </w:t>
      </w:r>
      <w:r w:rsidR="00403C51" w:rsidRPr="00B0511E">
        <w:rPr>
          <w:rFonts w:ascii="ITC Avant Garde" w:hAnsi="ITC Avant Garde"/>
          <w:b/>
        </w:rPr>
        <w:t>107.1 MHz</w:t>
      </w:r>
      <w:r w:rsidR="00403C51" w:rsidRPr="00B0511E">
        <w:rPr>
          <w:rFonts w:ascii="ITC Avant Garde" w:hAnsi="ITC Avant Garde"/>
        </w:rPr>
        <w:t xml:space="preserve">), por la presunta infracción a lo previsto en el artículo 66 en relación con el artículo 75 y la probable actualización de la hipótesis normativa prevista en el artículo 305, todos de la </w:t>
      </w:r>
      <w:proofErr w:type="spellStart"/>
      <w:r w:rsidR="00403C51" w:rsidRPr="00B0511E">
        <w:rPr>
          <w:rFonts w:ascii="ITC Avant Garde" w:hAnsi="ITC Avant Garde"/>
          <w:b/>
        </w:rPr>
        <w:t>LFTyR</w:t>
      </w:r>
      <w:proofErr w:type="spellEnd"/>
      <w:r w:rsidR="00403C51" w:rsidRPr="00B0511E">
        <w:rPr>
          <w:rFonts w:ascii="ITC Avant Garde" w:hAnsi="ITC Avant Garde"/>
        </w:rPr>
        <w:t xml:space="preserve">, derivado de la visita de inspección y verificación que consta en el Acta de Verificación Ordinaria número </w:t>
      </w:r>
      <w:r w:rsidR="00403C51" w:rsidRPr="00B0511E">
        <w:rPr>
          <w:rFonts w:ascii="ITC Avant Garde" w:hAnsi="ITC Avant Garde"/>
          <w:b/>
        </w:rPr>
        <w:t>IFT/</w:t>
      </w:r>
      <w:r w:rsidR="0060570D" w:rsidRPr="00B0511E">
        <w:rPr>
          <w:rFonts w:ascii="ITC Avant Garde" w:hAnsi="ITC Avant Garde"/>
          <w:b/>
        </w:rPr>
        <w:t>UC</w:t>
      </w:r>
      <w:r w:rsidR="00403C51" w:rsidRPr="00B0511E">
        <w:rPr>
          <w:rFonts w:ascii="ITC Avant Garde" w:hAnsi="ITC Avant Garde"/>
          <w:b/>
        </w:rPr>
        <w:t>/DGV/452/2016.</w:t>
      </w:r>
    </w:p>
    <w:p w14:paraId="5D035DDE" w14:textId="77777777" w:rsidR="00351459" w:rsidRPr="00B0511E" w:rsidRDefault="00663D94" w:rsidP="00B0511E">
      <w:pPr>
        <w:spacing w:before="240" w:after="240" w:line="360" w:lineRule="auto"/>
        <w:jc w:val="both"/>
        <w:rPr>
          <w:rFonts w:ascii="ITC Avant Garde" w:eastAsia="Times New Roman" w:hAnsi="ITC Avant Garde"/>
          <w:b/>
          <w:bCs/>
          <w:color w:val="000000"/>
        </w:rPr>
      </w:pPr>
      <w:r w:rsidRPr="00B0511E">
        <w:rPr>
          <w:rFonts w:ascii="ITC Avant Garde" w:eastAsia="Times New Roman" w:hAnsi="ITC Avant Garde"/>
          <w:b/>
          <w:bCs/>
          <w:color w:val="000000"/>
        </w:rPr>
        <w:t xml:space="preserve">DÉCIMO </w:t>
      </w:r>
      <w:r w:rsidR="00BF523F" w:rsidRPr="00B0511E">
        <w:rPr>
          <w:rFonts w:ascii="ITC Avant Garde" w:eastAsia="Times New Roman" w:hAnsi="ITC Avant Garde"/>
          <w:b/>
          <w:bCs/>
          <w:color w:val="000000"/>
        </w:rPr>
        <w:t>PRIMERO</w:t>
      </w:r>
      <w:r w:rsidR="004F3596" w:rsidRPr="00B0511E">
        <w:rPr>
          <w:rFonts w:ascii="ITC Avant Garde" w:eastAsia="Times New Roman" w:hAnsi="ITC Avant Garde"/>
          <w:bCs/>
          <w:color w:val="000000"/>
        </w:rPr>
        <w:t>. En virtud de lo anterior, por acuerdo</w:t>
      </w:r>
      <w:r w:rsidR="004F3596" w:rsidRPr="00B0511E">
        <w:rPr>
          <w:rFonts w:ascii="ITC Avant Garde" w:eastAsia="Times New Roman" w:hAnsi="ITC Avant Garde"/>
          <w:b/>
          <w:bCs/>
          <w:color w:val="000000"/>
        </w:rPr>
        <w:t xml:space="preserve"> </w:t>
      </w:r>
      <w:r w:rsidR="004F3596" w:rsidRPr="00B0511E">
        <w:rPr>
          <w:rFonts w:ascii="ITC Avant Garde" w:eastAsia="Times New Roman" w:hAnsi="ITC Avant Garde"/>
          <w:bCs/>
          <w:color w:val="000000"/>
        </w:rPr>
        <w:t xml:space="preserve">de </w:t>
      </w:r>
      <w:r w:rsidR="0071584B" w:rsidRPr="00B0511E">
        <w:rPr>
          <w:rFonts w:ascii="ITC Avant Garde" w:eastAsia="Times New Roman" w:hAnsi="ITC Avant Garde"/>
          <w:bCs/>
          <w:color w:val="000000"/>
        </w:rPr>
        <w:t>veinte de febrero</w:t>
      </w:r>
      <w:r w:rsidR="00D66957" w:rsidRPr="00B0511E">
        <w:rPr>
          <w:rFonts w:ascii="ITC Avant Garde" w:eastAsia="Times New Roman" w:hAnsi="ITC Avant Garde"/>
          <w:bCs/>
          <w:color w:val="000000"/>
        </w:rPr>
        <w:t xml:space="preserve"> de dos mil d</w:t>
      </w:r>
      <w:r w:rsidR="0071584B" w:rsidRPr="00B0511E">
        <w:rPr>
          <w:rFonts w:ascii="ITC Avant Garde" w:eastAsia="Times New Roman" w:hAnsi="ITC Avant Garde"/>
          <w:bCs/>
          <w:color w:val="000000"/>
        </w:rPr>
        <w:t>iecisiete</w:t>
      </w:r>
      <w:r w:rsidR="004F3596" w:rsidRPr="00B0511E">
        <w:rPr>
          <w:rFonts w:ascii="ITC Avant Garde" w:eastAsia="Times New Roman" w:hAnsi="ITC Avant Garde"/>
          <w:bCs/>
          <w:color w:val="000000"/>
        </w:rPr>
        <w:t xml:space="preserve">, </w:t>
      </w:r>
      <w:r w:rsidR="000166A6" w:rsidRPr="00B0511E">
        <w:rPr>
          <w:rFonts w:ascii="ITC Avant Garde" w:eastAsia="Times New Roman" w:hAnsi="ITC Avant Garde"/>
          <w:bCs/>
          <w:color w:val="000000"/>
        </w:rPr>
        <w:t xml:space="preserve">el </w:t>
      </w:r>
      <w:r w:rsidR="004F3596" w:rsidRPr="00B0511E">
        <w:rPr>
          <w:rFonts w:ascii="ITC Avant Garde" w:eastAsia="Times New Roman" w:hAnsi="ITC Avant Garde"/>
          <w:b/>
          <w:bCs/>
          <w:color w:val="000000"/>
        </w:rPr>
        <w:t>Instituto</w:t>
      </w:r>
      <w:r w:rsidR="004F3596" w:rsidRPr="00B0511E">
        <w:rPr>
          <w:rFonts w:ascii="ITC Avant Garde" w:eastAsia="Times New Roman" w:hAnsi="ITC Avant Garde"/>
          <w:bCs/>
          <w:color w:val="000000"/>
        </w:rPr>
        <w:t xml:space="preserve"> por conducto del Titular de la Unidad de Cumplimiento inició el procedimiento administrativo de imposición de sanción y declaratoria de pérdida de bienes, instalaciones y equipos en beneficio de la Nación, en contra</w:t>
      </w:r>
      <w:r w:rsidR="004F3596" w:rsidRPr="00B0511E">
        <w:rPr>
          <w:rFonts w:ascii="ITC Avant Garde" w:hAnsi="ITC Avant Garde"/>
        </w:rPr>
        <w:t xml:space="preserve"> </w:t>
      </w:r>
      <w:r w:rsidR="0047731F" w:rsidRPr="00B0511E">
        <w:rPr>
          <w:rFonts w:ascii="ITC Avant Garde" w:hAnsi="ITC Avant Garde"/>
        </w:rPr>
        <w:t xml:space="preserve">del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000166A6" w:rsidRPr="00B0511E">
        <w:rPr>
          <w:rFonts w:ascii="ITC Avant Garde" w:eastAsia="Times New Roman" w:hAnsi="ITC Avant Garde"/>
          <w:bCs/>
          <w:color w:val="000000"/>
        </w:rPr>
        <w:t>por presumirse la infracción al artículo 66</w:t>
      </w:r>
      <w:r w:rsidR="00B8119C" w:rsidRPr="00B0511E">
        <w:rPr>
          <w:rFonts w:ascii="ITC Avant Garde" w:eastAsia="Times New Roman" w:hAnsi="ITC Avant Garde"/>
          <w:bCs/>
          <w:color w:val="000000"/>
        </w:rPr>
        <w:t xml:space="preserve"> </w:t>
      </w:r>
      <w:r w:rsidR="00B8119C" w:rsidRPr="00B0511E">
        <w:rPr>
          <w:rFonts w:ascii="ITC Avant Garde" w:hAnsi="ITC Avant Garde"/>
        </w:rPr>
        <w:t xml:space="preserve">en relación con el </w:t>
      </w:r>
      <w:r w:rsidR="00232142" w:rsidRPr="00B0511E">
        <w:rPr>
          <w:rFonts w:ascii="ITC Avant Garde" w:hAnsi="ITC Avant Garde"/>
        </w:rPr>
        <w:t>75</w:t>
      </w:r>
      <w:r w:rsidR="00B8119C" w:rsidRPr="00B0511E">
        <w:rPr>
          <w:rFonts w:ascii="ITC Avant Garde" w:hAnsi="ITC Avant Garde"/>
        </w:rPr>
        <w:t>,</w:t>
      </w:r>
      <w:r w:rsidR="000166A6" w:rsidRPr="00B0511E">
        <w:rPr>
          <w:rFonts w:ascii="ITC Avant Garde" w:eastAsia="Times New Roman" w:hAnsi="ITC Avant Garde"/>
          <w:bCs/>
          <w:color w:val="000000"/>
        </w:rPr>
        <w:t xml:space="preserve"> y la actualización de la hipótesis normativa prevista en el artículo 305, </w:t>
      </w:r>
      <w:r w:rsidR="00B8119C" w:rsidRPr="00B0511E">
        <w:rPr>
          <w:rFonts w:ascii="ITC Avant Garde" w:eastAsia="Times New Roman" w:hAnsi="ITC Avant Garde"/>
          <w:bCs/>
          <w:color w:val="000000"/>
        </w:rPr>
        <w:t>tod</w:t>
      </w:r>
      <w:r w:rsidR="000166A6" w:rsidRPr="00B0511E">
        <w:rPr>
          <w:rFonts w:ascii="ITC Avant Garde" w:eastAsia="Times New Roman" w:hAnsi="ITC Avant Garde"/>
          <w:bCs/>
          <w:color w:val="000000"/>
        </w:rPr>
        <w:t xml:space="preserve">os de la </w:t>
      </w:r>
      <w:proofErr w:type="spellStart"/>
      <w:r w:rsidR="000166A6" w:rsidRPr="00B0511E">
        <w:rPr>
          <w:rFonts w:ascii="ITC Avant Garde" w:eastAsia="Times New Roman" w:hAnsi="ITC Avant Garde"/>
          <w:b/>
          <w:bCs/>
          <w:color w:val="000000"/>
        </w:rPr>
        <w:t>LFTyR</w:t>
      </w:r>
      <w:proofErr w:type="spellEnd"/>
      <w:r w:rsidR="000166A6" w:rsidRPr="00B0511E">
        <w:rPr>
          <w:rFonts w:ascii="ITC Avant Garde" w:eastAsia="Times New Roman" w:hAnsi="ITC Avant Garde"/>
          <w:bCs/>
          <w:color w:val="000000"/>
        </w:rPr>
        <w:t xml:space="preserve">, ya que de la propuesta </w:t>
      </w:r>
      <w:r w:rsidR="004F3596" w:rsidRPr="00B0511E">
        <w:rPr>
          <w:rFonts w:ascii="ITC Avant Garde" w:eastAsia="Times New Roman" w:hAnsi="ITC Avant Garde"/>
          <w:bCs/>
          <w:color w:val="000000"/>
        </w:rPr>
        <w:t xml:space="preserve">de la </w:t>
      </w:r>
      <w:r w:rsidR="004F3596" w:rsidRPr="00B0511E">
        <w:rPr>
          <w:rFonts w:ascii="ITC Avant Garde" w:hAnsi="ITC Avant Garde"/>
          <w:b/>
        </w:rPr>
        <w:t>DGV</w:t>
      </w:r>
      <w:r w:rsidR="004F3596" w:rsidRPr="00B0511E">
        <w:rPr>
          <w:rFonts w:ascii="ITC Avant Garde" w:hAnsi="ITC Avant Garde"/>
          <w:color w:val="000000"/>
        </w:rPr>
        <w:t>,</w:t>
      </w:r>
      <w:r w:rsidR="004F3596" w:rsidRPr="00B0511E">
        <w:rPr>
          <w:rFonts w:ascii="ITC Avant Garde" w:eastAsia="Times New Roman" w:hAnsi="ITC Avant Garde"/>
          <w:bCs/>
          <w:color w:val="000000"/>
        </w:rPr>
        <w:t xml:space="preserve"> </w:t>
      </w:r>
      <w:r w:rsidR="000166A6" w:rsidRPr="00B0511E">
        <w:rPr>
          <w:rFonts w:ascii="ITC Avant Garde" w:eastAsia="Times New Roman" w:hAnsi="ITC Avant Garde"/>
          <w:bCs/>
          <w:color w:val="000000"/>
        </w:rPr>
        <w:t xml:space="preserve">se cuentan con elementos suficientes para </w:t>
      </w:r>
      <w:r w:rsidR="00F72092" w:rsidRPr="00B0511E">
        <w:rPr>
          <w:rFonts w:ascii="ITC Avant Garde" w:eastAsia="Times New Roman" w:hAnsi="ITC Avant Garde"/>
          <w:bCs/>
          <w:color w:val="000000"/>
        </w:rPr>
        <w:t>presumir</w:t>
      </w:r>
      <w:r w:rsidR="00F72092" w:rsidRPr="00B0511E" w:rsidDel="00F72092">
        <w:rPr>
          <w:rFonts w:ascii="ITC Avant Garde" w:eastAsia="Times New Roman" w:hAnsi="ITC Avant Garde"/>
          <w:bCs/>
          <w:color w:val="000000"/>
        </w:rPr>
        <w:t xml:space="preserve"> </w:t>
      </w:r>
      <w:r w:rsidR="000166A6" w:rsidRPr="00B0511E">
        <w:rPr>
          <w:rFonts w:ascii="ITC Avant Garde" w:eastAsia="Times New Roman" w:hAnsi="ITC Avant Garde"/>
          <w:bCs/>
          <w:color w:val="000000"/>
        </w:rPr>
        <w:t xml:space="preserve">la </w:t>
      </w:r>
      <w:r w:rsidR="00CE5B03" w:rsidRPr="00B0511E">
        <w:rPr>
          <w:rFonts w:ascii="ITC Avant Garde" w:eastAsia="Times New Roman" w:hAnsi="ITC Avant Garde"/>
          <w:bCs/>
          <w:color w:val="000000"/>
        </w:rPr>
        <w:t>presta</w:t>
      </w:r>
      <w:r w:rsidR="000166A6" w:rsidRPr="00B0511E">
        <w:rPr>
          <w:rFonts w:ascii="ITC Avant Garde" w:eastAsia="Times New Roman" w:hAnsi="ITC Avant Garde"/>
          <w:bCs/>
          <w:color w:val="000000"/>
        </w:rPr>
        <w:t>ción d</w:t>
      </w:r>
      <w:r w:rsidR="00CE5B03" w:rsidRPr="00B0511E">
        <w:rPr>
          <w:rFonts w:ascii="ITC Avant Garde" w:eastAsia="Times New Roman" w:hAnsi="ITC Avant Garde"/>
          <w:bCs/>
          <w:color w:val="000000"/>
        </w:rPr>
        <w:t xml:space="preserve">el servicio de radiodifusión </w:t>
      </w:r>
      <w:r w:rsidR="000166A6" w:rsidRPr="00B0511E">
        <w:rPr>
          <w:rFonts w:ascii="ITC Avant Garde" w:eastAsia="Times New Roman" w:hAnsi="ITC Avant Garde"/>
          <w:bCs/>
          <w:color w:val="000000"/>
        </w:rPr>
        <w:t xml:space="preserve">a través de la operación, uso y explotación de una vía general de comunicación (espectro radioeléctrico) consistente en la </w:t>
      </w:r>
      <w:r w:rsidR="00CE5B03" w:rsidRPr="00B0511E">
        <w:rPr>
          <w:rFonts w:ascii="ITC Avant Garde" w:hAnsi="ITC Avant Garde"/>
        </w:rPr>
        <w:t>frecuencia</w:t>
      </w:r>
      <w:r w:rsidR="004F3596" w:rsidRPr="00B0511E">
        <w:rPr>
          <w:rFonts w:ascii="ITC Avant Garde" w:hAnsi="ITC Avant Garde"/>
          <w:b/>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004F3596" w:rsidRPr="00B0511E">
        <w:rPr>
          <w:rFonts w:ascii="ITC Avant Garde" w:eastAsia="Times New Roman" w:hAnsi="ITC Avant Garde"/>
          <w:bCs/>
          <w:color w:val="000000"/>
        </w:rPr>
        <w:t xml:space="preserve"> </w:t>
      </w:r>
      <w:r w:rsidR="000166A6" w:rsidRPr="00B0511E">
        <w:rPr>
          <w:rFonts w:ascii="ITC Avant Garde" w:eastAsia="Times New Roman" w:hAnsi="ITC Avant Garde"/>
          <w:bCs/>
          <w:color w:val="000000"/>
        </w:rPr>
        <w:t>por parte de</w:t>
      </w:r>
      <w:r w:rsidR="00760751" w:rsidRPr="00B0511E">
        <w:rPr>
          <w:rFonts w:ascii="ITC Avant Garde" w:eastAsia="Times New Roman" w:hAnsi="ITC Avant Garde"/>
          <w:bCs/>
          <w:color w:val="000000"/>
        </w:rPr>
        <w:t>l</w:t>
      </w:r>
      <w:r w:rsidR="000166A6" w:rsidRPr="00B0511E">
        <w:rPr>
          <w:rFonts w:ascii="ITC Avant Garde" w:eastAsia="Times New Roman" w:hAnsi="ITC Avant Garde"/>
          <w:bCs/>
          <w:color w:val="000000"/>
        </w:rPr>
        <w:t xml:space="preserve"> </w:t>
      </w:r>
      <w:r w:rsidR="00041D1C" w:rsidRPr="00B0511E">
        <w:rPr>
          <w:rFonts w:ascii="ITC Avant Garde" w:hAnsi="ITC Avant Garde" w:cs="Arial"/>
        </w:rPr>
        <w:t>presunto responsable</w:t>
      </w:r>
      <w:r w:rsidR="00760751" w:rsidRPr="00B0511E">
        <w:rPr>
          <w:rFonts w:ascii="ITC Avant Garde" w:eastAsia="Times New Roman" w:hAnsi="ITC Avant Garde"/>
          <w:bCs/>
          <w:color w:val="000000"/>
        </w:rPr>
        <w:t>,</w:t>
      </w:r>
      <w:r w:rsidR="000166A6" w:rsidRPr="00B0511E">
        <w:rPr>
          <w:rFonts w:ascii="ITC Avant Garde" w:eastAsia="Times New Roman" w:hAnsi="ITC Avant Garde"/>
          <w:bCs/>
          <w:color w:val="000000"/>
        </w:rPr>
        <w:t xml:space="preserve"> </w:t>
      </w:r>
      <w:r w:rsidR="00CE5B03" w:rsidRPr="00B0511E">
        <w:rPr>
          <w:rFonts w:ascii="ITC Avant Garde" w:eastAsia="Times New Roman" w:hAnsi="ITC Avant Garde"/>
          <w:bCs/>
          <w:color w:val="000000"/>
        </w:rPr>
        <w:t>sin contar con la concesión, permiso o autorización correspondiente, de conformidad con lo establecido en</w:t>
      </w:r>
      <w:r w:rsidR="000166A6" w:rsidRPr="00B0511E">
        <w:rPr>
          <w:rFonts w:ascii="ITC Avant Garde" w:eastAsia="Times New Roman" w:hAnsi="ITC Avant Garde"/>
          <w:bCs/>
          <w:color w:val="000000"/>
        </w:rPr>
        <w:t xml:space="preserve"> la</w:t>
      </w:r>
      <w:r w:rsidR="00CE5B03" w:rsidRPr="00B0511E">
        <w:rPr>
          <w:rFonts w:ascii="ITC Avant Garde" w:eastAsia="Times New Roman" w:hAnsi="ITC Avant Garde"/>
          <w:bCs/>
          <w:color w:val="000000"/>
        </w:rPr>
        <w:t xml:space="preserve"> </w:t>
      </w:r>
      <w:proofErr w:type="spellStart"/>
      <w:r w:rsidR="00CE5B03" w:rsidRPr="00B0511E">
        <w:rPr>
          <w:rFonts w:ascii="ITC Avant Garde" w:eastAsia="Times New Roman" w:hAnsi="ITC Avant Garde"/>
          <w:b/>
          <w:bCs/>
          <w:color w:val="000000"/>
        </w:rPr>
        <w:t>LFTyR</w:t>
      </w:r>
      <w:proofErr w:type="spellEnd"/>
      <w:r w:rsidR="00CE5B03" w:rsidRPr="00B0511E">
        <w:rPr>
          <w:rFonts w:ascii="ITC Avant Garde" w:eastAsia="Times New Roman" w:hAnsi="ITC Avant Garde"/>
          <w:bCs/>
          <w:color w:val="000000"/>
        </w:rPr>
        <w:t>.</w:t>
      </w:r>
    </w:p>
    <w:p w14:paraId="575A2C78" w14:textId="77777777" w:rsidR="00B0511E" w:rsidRDefault="00364388" w:rsidP="00B0511E">
      <w:pPr>
        <w:spacing w:before="240" w:after="240" w:line="360" w:lineRule="auto"/>
        <w:jc w:val="both"/>
        <w:rPr>
          <w:rFonts w:ascii="ITC Avant Garde" w:eastAsia="Times New Roman" w:hAnsi="ITC Avant Garde"/>
          <w:bCs/>
          <w:color w:val="000000"/>
        </w:rPr>
        <w:sectPr w:rsidR="00B0511E" w:rsidSect="00B0511E">
          <w:headerReference w:type="default" r:id="rId16"/>
          <w:footerReference w:type="default" r:id="rId17"/>
          <w:pgSz w:w="12240" w:h="15840"/>
          <w:pgMar w:top="1985" w:right="1418" w:bottom="1985" w:left="1418" w:header="709" w:footer="420" w:gutter="0"/>
          <w:cols w:space="708"/>
          <w:docGrid w:linePitch="360"/>
        </w:sectPr>
      </w:pPr>
      <w:r w:rsidRPr="00B0511E">
        <w:rPr>
          <w:rFonts w:ascii="ITC Avant Garde" w:eastAsia="Times New Roman" w:hAnsi="ITC Avant Garde"/>
          <w:b/>
          <w:bCs/>
          <w:color w:val="000000"/>
        </w:rPr>
        <w:t>DÉCIMO</w:t>
      </w:r>
      <w:r w:rsidR="000C7086" w:rsidRPr="00B0511E">
        <w:rPr>
          <w:rFonts w:ascii="ITC Avant Garde" w:eastAsia="Times New Roman" w:hAnsi="ITC Avant Garde"/>
          <w:b/>
          <w:bCs/>
          <w:color w:val="000000"/>
        </w:rPr>
        <w:t xml:space="preserve"> </w:t>
      </w:r>
      <w:r w:rsidR="00BF523F" w:rsidRPr="00B0511E">
        <w:rPr>
          <w:rFonts w:ascii="ITC Avant Garde" w:eastAsia="Times New Roman" w:hAnsi="ITC Avant Garde"/>
          <w:b/>
          <w:bCs/>
          <w:color w:val="000000"/>
        </w:rPr>
        <w:t>SEGUNDO</w:t>
      </w:r>
      <w:r w:rsidR="004F3596" w:rsidRPr="00B0511E">
        <w:rPr>
          <w:rFonts w:ascii="ITC Avant Garde" w:eastAsia="Times New Roman" w:hAnsi="ITC Avant Garde"/>
          <w:b/>
          <w:bCs/>
          <w:color w:val="000000"/>
        </w:rPr>
        <w:t>.</w:t>
      </w:r>
      <w:r w:rsidR="00BD453C" w:rsidRPr="00B0511E">
        <w:rPr>
          <w:rFonts w:ascii="ITC Avant Garde" w:eastAsia="Times New Roman" w:hAnsi="ITC Avant Garde"/>
          <w:b/>
          <w:bCs/>
          <w:color w:val="000000"/>
        </w:rPr>
        <w:t xml:space="preserve"> </w:t>
      </w:r>
      <w:r w:rsidR="00BD1F44" w:rsidRPr="00B0511E">
        <w:rPr>
          <w:rFonts w:ascii="ITC Avant Garde" w:eastAsia="Times New Roman" w:hAnsi="ITC Avant Garde"/>
          <w:bCs/>
          <w:color w:val="000000"/>
        </w:rPr>
        <w:t>Previamente al</w:t>
      </w:r>
      <w:r w:rsidR="0077501E" w:rsidRPr="00B0511E">
        <w:rPr>
          <w:rFonts w:ascii="ITC Avant Garde" w:eastAsia="Times New Roman" w:hAnsi="ITC Avant Garde"/>
          <w:bCs/>
          <w:color w:val="000000"/>
        </w:rPr>
        <w:t xml:space="preserve"> </w:t>
      </w:r>
      <w:r w:rsidR="00BD453C" w:rsidRPr="00B0511E">
        <w:rPr>
          <w:rFonts w:ascii="ITC Avant Garde" w:eastAsia="Times New Roman" w:hAnsi="ITC Avant Garde"/>
          <w:bCs/>
          <w:color w:val="000000"/>
        </w:rPr>
        <w:t xml:space="preserve">citatorio que fue dejado el día </w:t>
      </w:r>
      <w:r w:rsidR="0071584B" w:rsidRPr="00B0511E">
        <w:rPr>
          <w:rFonts w:ascii="ITC Avant Garde" w:eastAsia="Times New Roman" w:hAnsi="ITC Avant Garde"/>
          <w:bCs/>
          <w:color w:val="000000"/>
        </w:rPr>
        <w:t>veintidós</w:t>
      </w:r>
      <w:r w:rsidR="00D66957" w:rsidRPr="00B0511E">
        <w:rPr>
          <w:rFonts w:ascii="ITC Avant Garde" w:eastAsia="Times New Roman" w:hAnsi="ITC Avant Garde"/>
          <w:bCs/>
          <w:color w:val="000000"/>
        </w:rPr>
        <w:t xml:space="preserve"> de </w:t>
      </w:r>
      <w:r w:rsidR="009D288C" w:rsidRPr="00B0511E">
        <w:rPr>
          <w:rFonts w:ascii="ITC Avant Garde" w:eastAsia="Times New Roman" w:hAnsi="ITC Avant Garde"/>
          <w:bCs/>
          <w:color w:val="000000"/>
        </w:rPr>
        <w:t>febrero de dos mil diecisiete</w:t>
      </w:r>
      <w:r w:rsidR="00BD453C" w:rsidRPr="00B0511E">
        <w:rPr>
          <w:rFonts w:ascii="ITC Avant Garde" w:eastAsia="Times New Roman" w:hAnsi="ITC Avant Garde"/>
          <w:bCs/>
          <w:color w:val="000000"/>
        </w:rPr>
        <w:t>,</w:t>
      </w:r>
      <w:r w:rsidR="004F3596" w:rsidRPr="00B0511E">
        <w:rPr>
          <w:rFonts w:ascii="ITC Avant Garde" w:eastAsia="Times New Roman" w:hAnsi="ITC Avant Garde"/>
          <w:bCs/>
          <w:color w:val="000000"/>
        </w:rPr>
        <w:t xml:space="preserve"> </w:t>
      </w:r>
      <w:r w:rsidR="000C7086" w:rsidRPr="00B0511E">
        <w:rPr>
          <w:rFonts w:ascii="ITC Avant Garde" w:eastAsia="Times New Roman" w:hAnsi="ITC Avant Garde"/>
          <w:bCs/>
          <w:color w:val="000000"/>
        </w:rPr>
        <w:t>el</w:t>
      </w:r>
      <w:r w:rsidR="006048D0" w:rsidRPr="00B0511E">
        <w:rPr>
          <w:rFonts w:ascii="ITC Avant Garde" w:eastAsia="Times New Roman" w:hAnsi="ITC Avant Garde"/>
          <w:bCs/>
          <w:color w:val="000000"/>
        </w:rPr>
        <w:t xml:space="preserve"> </w:t>
      </w:r>
      <w:r w:rsidR="009D288C" w:rsidRPr="00B0511E">
        <w:rPr>
          <w:rFonts w:ascii="ITC Avant Garde" w:eastAsia="Times New Roman" w:hAnsi="ITC Avant Garde"/>
          <w:bCs/>
          <w:color w:val="000000"/>
        </w:rPr>
        <w:t>veintitrés de febrero de dos mil diecisiete</w:t>
      </w:r>
      <w:r w:rsidR="006048D0" w:rsidRPr="00B0511E">
        <w:rPr>
          <w:rFonts w:ascii="ITC Avant Garde" w:eastAsia="Times New Roman" w:hAnsi="ITC Avant Garde"/>
          <w:bCs/>
          <w:color w:val="000000"/>
        </w:rPr>
        <w:t xml:space="preserve">, </w:t>
      </w:r>
      <w:r w:rsidR="005F05DE" w:rsidRPr="00B0511E">
        <w:rPr>
          <w:rFonts w:ascii="ITC Avant Garde" w:eastAsia="Times New Roman" w:hAnsi="ITC Avant Garde"/>
          <w:bCs/>
          <w:color w:val="000000"/>
        </w:rPr>
        <w:t xml:space="preserve">se </w:t>
      </w:r>
      <w:r w:rsidR="00E72AA7" w:rsidRPr="00B0511E">
        <w:rPr>
          <w:rFonts w:ascii="ITC Avant Garde" w:eastAsia="Times New Roman" w:hAnsi="ITC Avant Garde"/>
          <w:bCs/>
          <w:color w:val="000000"/>
        </w:rPr>
        <w:t xml:space="preserve">notificó </w:t>
      </w:r>
      <w:r w:rsidR="0012028D" w:rsidRPr="00B0511E">
        <w:rPr>
          <w:rFonts w:ascii="ITC Avant Garde" w:eastAsia="Times New Roman" w:hAnsi="ITC Avant Garde"/>
          <w:bCs/>
          <w:color w:val="000000"/>
        </w:rPr>
        <w:t xml:space="preserve">el </w:t>
      </w:r>
      <w:r w:rsidR="009E09C3" w:rsidRPr="00B0511E">
        <w:rPr>
          <w:rFonts w:ascii="ITC Avant Garde" w:eastAsia="Times New Roman" w:hAnsi="ITC Avant Garde"/>
          <w:bCs/>
          <w:color w:val="000000"/>
        </w:rPr>
        <w:t xml:space="preserve">inicio del procedimiento sancionatorio </w:t>
      </w:r>
      <w:r w:rsidR="00191A94" w:rsidRPr="00B0511E">
        <w:rPr>
          <w:rFonts w:ascii="ITC Avant Garde" w:eastAsia="Times New Roman" w:hAnsi="ITC Avant Garde"/>
          <w:bCs/>
          <w:color w:val="000000"/>
        </w:rPr>
        <w:t>en el cual se le conced</w:t>
      </w:r>
      <w:r w:rsidR="00F12445" w:rsidRPr="00B0511E">
        <w:rPr>
          <w:rFonts w:ascii="ITC Avant Garde" w:eastAsia="Times New Roman" w:hAnsi="ITC Avant Garde"/>
          <w:bCs/>
          <w:color w:val="000000"/>
        </w:rPr>
        <w:t>ió</w:t>
      </w:r>
      <w:r w:rsidR="009D1AEA" w:rsidRPr="00B0511E">
        <w:rPr>
          <w:rFonts w:ascii="ITC Avant Garde" w:eastAsia="Times New Roman" w:hAnsi="ITC Avant Garde"/>
          <w:bCs/>
          <w:color w:val="000000"/>
        </w:rPr>
        <w:t xml:space="preserve"> </w:t>
      </w:r>
      <w:r w:rsidR="0047731F" w:rsidRPr="00B0511E">
        <w:rPr>
          <w:rFonts w:ascii="ITC Avant Garde" w:eastAsia="Times New Roman" w:hAnsi="ITC Avant Garde"/>
          <w:bCs/>
          <w:color w:val="000000"/>
        </w:rPr>
        <w:t xml:space="preserve">al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00CE5B03" w:rsidRPr="00B0511E">
        <w:rPr>
          <w:rFonts w:ascii="ITC Avant Garde" w:eastAsia="Times New Roman" w:hAnsi="ITC Avant Garde"/>
          <w:bCs/>
          <w:color w:val="000000"/>
        </w:rPr>
        <w:t xml:space="preserve">un plazo de quince días para que en uso del beneficio de la garantía de audiencia </w:t>
      </w:r>
    </w:p>
    <w:p w14:paraId="3A3F90F8" w14:textId="4DFBFE5E" w:rsidR="00351459" w:rsidRPr="00B0511E" w:rsidRDefault="00CE5B03" w:rsidP="00B0511E">
      <w:pPr>
        <w:spacing w:before="240" w:after="240" w:line="360" w:lineRule="auto"/>
        <w:jc w:val="both"/>
        <w:rPr>
          <w:rFonts w:ascii="ITC Avant Garde" w:eastAsia="Times New Roman" w:hAnsi="ITC Avant Garde"/>
          <w:bCs/>
          <w:color w:val="000000"/>
        </w:rPr>
      </w:pPr>
      <w:proofErr w:type="gramStart"/>
      <w:r w:rsidRPr="00B0511E">
        <w:rPr>
          <w:rFonts w:ascii="ITC Avant Garde" w:eastAsia="Times New Roman" w:hAnsi="ITC Avant Garde"/>
          <w:bCs/>
          <w:color w:val="000000"/>
        </w:rPr>
        <w:lastRenderedPageBreak/>
        <w:t>consagrada</w:t>
      </w:r>
      <w:proofErr w:type="gramEnd"/>
      <w:r w:rsidRPr="00B0511E">
        <w:rPr>
          <w:rFonts w:ascii="ITC Avant Garde" w:eastAsia="Times New Roman" w:hAnsi="ITC Avant Garde"/>
          <w:bCs/>
          <w:color w:val="000000"/>
        </w:rPr>
        <w:t xml:space="preserve"> en los artículos 14 </w:t>
      </w:r>
      <w:r w:rsidR="007D4C61" w:rsidRPr="00B0511E">
        <w:rPr>
          <w:rFonts w:ascii="ITC Avant Garde" w:eastAsia="Times New Roman" w:hAnsi="ITC Avant Garde"/>
          <w:bCs/>
          <w:color w:val="000000"/>
        </w:rPr>
        <w:t xml:space="preserve">y 16 </w:t>
      </w:r>
      <w:r w:rsidRPr="00B0511E">
        <w:rPr>
          <w:rFonts w:ascii="ITC Avant Garde" w:eastAsia="Times New Roman" w:hAnsi="ITC Avant Garde"/>
          <w:bCs/>
          <w:color w:val="000000"/>
        </w:rPr>
        <w:t>de la Constitución Política de los Estados Unidos Mexicanos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w:t>
      </w:r>
      <w:r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 xml:space="preserve">y 72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xml:space="preserve"> de aplicación supletoria en términos del artículo 6, fracción IV</w:t>
      </w:r>
      <w:r w:rsidR="00FB0A36"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expusiera lo que a su derecho conviniera y, en su caso aportara las pruebas con que contara</w:t>
      </w:r>
      <w:r w:rsidR="004F3596" w:rsidRPr="00B0511E">
        <w:rPr>
          <w:rFonts w:ascii="ITC Avant Garde" w:eastAsia="Times New Roman" w:hAnsi="ITC Avant Garde"/>
          <w:bCs/>
          <w:color w:val="000000"/>
        </w:rPr>
        <w:t xml:space="preserve">. </w:t>
      </w:r>
    </w:p>
    <w:p w14:paraId="090DFF7E" w14:textId="6534EB9B" w:rsidR="00E02AF9" w:rsidRPr="00B0511E" w:rsidRDefault="004F3596" w:rsidP="00B0511E">
      <w:pPr>
        <w:spacing w:before="240" w:after="240" w:line="360" w:lineRule="auto"/>
        <w:jc w:val="both"/>
        <w:rPr>
          <w:rFonts w:ascii="ITC Avant Garde" w:hAnsi="ITC Avant Garde"/>
          <w:color w:val="222222"/>
          <w:shd w:val="clear" w:color="auto" w:fill="FFFFFF"/>
        </w:rPr>
      </w:pPr>
      <w:r w:rsidRPr="00B0511E">
        <w:rPr>
          <w:rFonts w:ascii="ITC Avant Garde" w:eastAsia="Times New Roman" w:hAnsi="ITC Avant Garde"/>
          <w:bCs/>
          <w:color w:val="000000"/>
        </w:rPr>
        <w:t>El término concedido</w:t>
      </w:r>
      <w:r w:rsidR="00CE5B03" w:rsidRPr="00B0511E">
        <w:rPr>
          <w:rFonts w:ascii="ITC Avant Garde" w:eastAsia="Times New Roman" w:hAnsi="ITC Avant Garde"/>
          <w:bCs/>
          <w:color w:val="000000"/>
        </w:rPr>
        <w:t xml:space="preserve"> </w:t>
      </w:r>
      <w:r w:rsidR="0047731F" w:rsidRPr="00B0511E">
        <w:rPr>
          <w:rFonts w:ascii="ITC Avant Garde" w:eastAsia="Times New Roman" w:hAnsi="ITC Avant Garde"/>
          <w:bCs/>
          <w:color w:val="000000"/>
        </w:rPr>
        <w:t xml:space="preserve">al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00302C6A" w:rsidRPr="00B0511E">
        <w:rPr>
          <w:rFonts w:ascii="ITC Avant Garde" w:eastAsia="Times New Roman" w:hAnsi="ITC Avant Garde"/>
          <w:bCs/>
          <w:color w:val="000000"/>
        </w:rPr>
        <w:t>en el acuerdo de inicio</w:t>
      </w:r>
      <w:r w:rsidRPr="00B0511E">
        <w:rPr>
          <w:rFonts w:ascii="ITC Avant Garde" w:eastAsia="Times New Roman" w:hAnsi="ITC Avant Garde"/>
          <w:bCs/>
          <w:color w:val="000000"/>
        </w:rPr>
        <w:t xml:space="preserve"> </w:t>
      </w:r>
      <w:r w:rsidR="00CE5B03" w:rsidRPr="00B0511E">
        <w:rPr>
          <w:rFonts w:ascii="ITC Avant Garde" w:eastAsia="Times New Roman" w:hAnsi="ITC Avant Garde"/>
          <w:bCs/>
          <w:color w:val="000000"/>
        </w:rPr>
        <w:t xml:space="preserve">para presentar manifestaciones y pruebas transcurrió del </w:t>
      </w:r>
      <w:r w:rsidR="009D288C" w:rsidRPr="00B0511E">
        <w:rPr>
          <w:rFonts w:ascii="ITC Avant Garde" w:eastAsia="Times New Roman" w:hAnsi="ITC Avant Garde"/>
          <w:bCs/>
          <w:color w:val="000000"/>
        </w:rPr>
        <w:t>veinticuatro de febrero al dieciséis de marzo de dos mil diecisiete</w:t>
      </w:r>
      <w:r w:rsidR="00D66957" w:rsidRPr="00B0511E">
        <w:rPr>
          <w:rFonts w:ascii="ITC Avant Garde" w:eastAsia="Times New Roman" w:hAnsi="ITC Avant Garde"/>
          <w:bCs/>
          <w:color w:val="000000"/>
        </w:rPr>
        <w:t>,</w:t>
      </w:r>
      <w:r w:rsidR="00D66957" w:rsidRPr="00B0511E">
        <w:rPr>
          <w:rFonts w:ascii="ITC Avant Garde" w:eastAsia="Times New Roman" w:hAnsi="ITC Avant Garde"/>
          <w:bCs/>
        </w:rPr>
        <w:t xml:space="preserve"> sin contar los días veinticinco</w:t>
      </w:r>
      <w:r w:rsidR="009D288C" w:rsidRPr="00B0511E">
        <w:rPr>
          <w:rFonts w:ascii="ITC Avant Garde" w:eastAsia="Times New Roman" w:hAnsi="ITC Avant Garde"/>
          <w:bCs/>
        </w:rPr>
        <w:t xml:space="preserve"> y</w:t>
      </w:r>
      <w:r w:rsidR="00D66957" w:rsidRPr="00B0511E">
        <w:rPr>
          <w:rFonts w:ascii="ITC Avant Garde" w:eastAsia="Times New Roman" w:hAnsi="ITC Avant Garde"/>
          <w:bCs/>
        </w:rPr>
        <w:t xml:space="preserve"> veintiséis</w:t>
      </w:r>
      <w:r w:rsidR="009D288C" w:rsidRPr="00B0511E">
        <w:rPr>
          <w:rFonts w:ascii="ITC Avant Garde" w:eastAsia="Times New Roman" w:hAnsi="ITC Avant Garde"/>
          <w:bCs/>
        </w:rPr>
        <w:t xml:space="preserve"> de febrero</w:t>
      </w:r>
      <w:r w:rsidR="00D66957" w:rsidRPr="00B0511E">
        <w:rPr>
          <w:rFonts w:ascii="ITC Avant Garde" w:eastAsia="Times New Roman" w:hAnsi="ITC Avant Garde"/>
          <w:bCs/>
        </w:rPr>
        <w:t>,</w:t>
      </w:r>
      <w:r w:rsidR="00403C51" w:rsidRPr="00B0511E">
        <w:rPr>
          <w:rFonts w:ascii="ITC Avant Garde" w:eastAsia="Times New Roman" w:hAnsi="ITC Avant Garde"/>
          <w:bCs/>
        </w:rPr>
        <w:t xml:space="preserve"> así como </w:t>
      </w:r>
      <w:r w:rsidR="006E206C" w:rsidRPr="00B0511E">
        <w:rPr>
          <w:rFonts w:ascii="ITC Avant Garde" w:eastAsia="Times New Roman" w:hAnsi="ITC Avant Garde"/>
          <w:bCs/>
        </w:rPr>
        <w:t>cuatro, cinco, once y doce de marzo todos de</w:t>
      </w:r>
      <w:r w:rsidR="006E206C" w:rsidRPr="00B0511E">
        <w:rPr>
          <w:rFonts w:ascii="ITC Avant Garde" w:eastAsia="Times New Roman" w:hAnsi="ITC Avant Garde"/>
          <w:bCs/>
          <w:color w:val="000000"/>
        </w:rPr>
        <w:t xml:space="preserve"> dos mil diecisiete</w:t>
      </w:r>
      <w:r w:rsidR="00D66957" w:rsidRPr="00B0511E">
        <w:rPr>
          <w:rFonts w:ascii="ITC Avant Garde" w:eastAsia="Times New Roman" w:hAnsi="ITC Avant Garde"/>
          <w:bCs/>
        </w:rPr>
        <w:t xml:space="preserve"> por ser sábados, domingos </w:t>
      </w:r>
      <w:r w:rsidR="006E206C" w:rsidRPr="00B0511E">
        <w:rPr>
          <w:rFonts w:ascii="ITC Avant Garde" w:eastAsia="Times New Roman" w:hAnsi="ITC Avant Garde"/>
          <w:bCs/>
        </w:rPr>
        <w:t xml:space="preserve">respectivamente </w:t>
      </w:r>
      <w:r w:rsidR="00D66957" w:rsidRPr="00B0511E">
        <w:rPr>
          <w:rFonts w:ascii="ITC Avant Garde" w:eastAsia="Times New Roman" w:hAnsi="ITC Avant Garde"/>
          <w:bCs/>
        </w:rPr>
        <w:t>de conformidad con el artículo 28 de la</w:t>
      </w:r>
      <w:r w:rsidR="000C7086" w:rsidRPr="00B0511E">
        <w:rPr>
          <w:rFonts w:ascii="ITC Avant Garde" w:eastAsia="Times New Roman" w:hAnsi="ITC Avant Garde"/>
          <w:bCs/>
        </w:rPr>
        <w:t xml:space="preserve"> </w:t>
      </w:r>
      <w:r w:rsidR="000C7086" w:rsidRPr="00B0511E">
        <w:rPr>
          <w:rFonts w:ascii="ITC Avant Garde" w:eastAsia="Times New Roman" w:hAnsi="ITC Avant Garde"/>
          <w:b/>
          <w:bCs/>
        </w:rPr>
        <w:t>LFPA</w:t>
      </w:r>
      <w:r w:rsidR="006E206C" w:rsidRPr="00B0511E">
        <w:rPr>
          <w:rFonts w:ascii="ITC Avant Garde" w:eastAsia="Times New Roman" w:hAnsi="ITC Avant Garde"/>
          <w:bCs/>
        </w:rPr>
        <w:t>.</w:t>
      </w:r>
    </w:p>
    <w:p w14:paraId="027BA433" w14:textId="77777777" w:rsidR="00351459" w:rsidRPr="00B0511E" w:rsidRDefault="00364388"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bCs/>
          <w:color w:val="000000"/>
        </w:rPr>
        <w:t>DÉCIMO</w:t>
      </w:r>
      <w:r w:rsidR="000C7086" w:rsidRPr="00B0511E">
        <w:rPr>
          <w:rFonts w:ascii="ITC Avant Garde" w:eastAsia="Times New Roman" w:hAnsi="ITC Avant Garde"/>
          <w:b/>
          <w:bCs/>
          <w:color w:val="000000"/>
        </w:rPr>
        <w:t xml:space="preserve"> </w:t>
      </w:r>
      <w:r w:rsidR="00BF523F" w:rsidRPr="00B0511E">
        <w:rPr>
          <w:rFonts w:ascii="ITC Avant Garde" w:eastAsia="Times New Roman" w:hAnsi="ITC Avant Garde"/>
          <w:b/>
          <w:bCs/>
          <w:color w:val="000000"/>
        </w:rPr>
        <w:t>TERCERO</w:t>
      </w:r>
      <w:r w:rsidR="00B5621D" w:rsidRPr="00B0511E">
        <w:rPr>
          <w:rFonts w:ascii="ITC Avant Garde" w:eastAsia="Times New Roman" w:hAnsi="ITC Avant Garde"/>
          <w:b/>
          <w:bCs/>
          <w:color w:val="000000"/>
        </w:rPr>
        <w:t xml:space="preserve">. </w:t>
      </w:r>
      <w:r w:rsidR="0047731F" w:rsidRPr="00B0511E">
        <w:rPr>
          <w:rFonts w:ascii="ITC Avant Garde" w:eastAsia="Times New Roman" w:hAnsi="ITC Avant Garde"/>
          <w:bCs/>
          <w:color w:val="000000"/>
        </w:rPr>
        <w:t xml:space="preserve">De las constancias que forman el presente expediente se observó que el </w:t>
      </w:r>
      <w:r w:rsidR="00A01799" w:rsidRPr="00B0511E">
        <w:rPr>
          <w:rFonts w:ascii="ITC Avant Garde" w:hAnsi="ITC Avant Garde"/>
          <w:b/>
        </w:rPr>
        <w:t>PRESUNTO RESPONSABLE</w:t>
      </w:r>
      <w:r w:rsidR="00A01799" w:rsidRPr="00B0511E">
        <w:rPr>
          <w:rFonts w:ascii="ITC Avant Garde" w:hAnsi="ITC Avant Garde"/>
        </w:rPr>
        <w:t xml:space="preserve"> </w:t>
      </w:r>
      <w:r w:rsidR="0047731F" w:rsidRPr="00B0511E">
        <w:rPr>
          <w:rFonts w:ascii="ITC Avant Garde" w:hAnsi="ITC Avant Garde"/>
        </w:rPr>
        <w:t xml:space="preserve">no </w:t>
      </w:r>
      <w:r w:rsidR="0047731F" w:rsidRPr="00B0511E">
        <w:rPr>
          <w:rFonts w:ascii="ITC Avant Garde" w:eastAsia="Times New Roman" w:hAnsi="ITC Avant Garde"/>
          <w:bCs/>
          <w:color w:val="000000"/>
        </w:rPr>
        <w:t xml:space="preserve">presentó escrito de manifestaciones y pruebas, por lo que </w:t>
      </w:r>
      <w:r w:rsidR="00B5621D" w:rsidRPr="00B0511E">
        <w:rPr>
          <w:rFonts w:ascii="ITC Avant Garde" w:eastAsia="Times New Roman" w:hAnsi="ITC Avant Garde"/>
          <w:bCs/>
          <w:color w:val="000000"/>
        </w:rPr>
        <w:t>mediante acuerdo</w:t>
      </w:r>
      <w:r w:rsidR="009F04B7" w:rsidRPr="00B0511E">
        <w:rPr>
          <w:rFonts w:ascii="ITC Avant Garde" w:eastAsia="Times New Roman" w:hAnsi="ITC Avant Garde"/>
          <w:bCs/>
          <w:color w:val="000000"/>
        </w:rPr>
        <w:t xml:space="preserve"> de </w:t>
      </w:r>
      <w:r w:rsidR="00403C51" w:rsidRPr="00B0511E">
        <w:rPr>
          <w:rFonts w:ascii="ITC Avant Garde" w:eastAsia="Times New Roman" w:hAnsi="ITC Avant Garde"/>
          <w:bCs/>
          <w:color w:val="000000"/>
        </w:rPr>
        <w:t xml:space="preserve">treinta de marzo de dos mil diecisiete, notificado por publicación de lista diaria de notificaciones en la página de este Instituto el treinta y uno siguiente, se hizo efectivo el apercibimiento decretado en el acuerdo de inicio de procedimiento administrativo en que se actúa y se tuvo por </w:t>
      </w:r>
      <w:proofErr w:type="spellStart"/>
      <w:r w:rsidR="00403C51" w:rsidRPr="00B0511E">
        <w:rPr>
          <w:rFonts w:ascii="ITC Avant Garde" w:eastAsia="Times New Roman" w:hAnsi="ITC Avant Garde"/>
          <w:bCs/>
          <w:color w:val="000000"/>
        </w:rPr>
        <w:t>precluido</w:t>
      </w:r>
      <w:proofErr w:type="spellEnd"/>
      <w:r w:rsidR="00403C51" w:rsidRPr="00B0511E">
        <w:rPr>
          <w:rFonts w:ascii="ITC Avant Garde" w:eastAsia="Times New Roman" w:hAnsi="ITC Avant Garde"/>
          <w:bCs/>
          <w:color w:val="000000"/>
        </w:rPr>
        <w:t xml:space="preserve"> su derecho para presentar pruebas y defensas de su parte.</w:t>
      </w:r>
    </w:p>
    <w:p w14:paraId="0B446F96" w14:textId="77777777" w:rsidR="00351459" w:rsidRPr="00B0511E" w:rsidRDefault="00BF523F"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bCs/>
          <w:color w:val="000000"/>
        </w:rPr>
        <w:t>DÉCIMO CUARTO</w:t>
      </w:r>
      <w:r w:rsidRPr="00B0511E">
        <w:rPr>
          <w:rFonts w:ascii="ITC Avant Garde" w:eastAsia="Times New Roman" w:hAnsi="ITC Avant Garde"/>
          <w:bCs/>
          <w:color w:val="000000"/>
        </w:rPr>
        <w:t>. P</w:t>
      </w:r>
      <w:r w:rsidR="0047731F" w:rsidRPr="00B0511E">
        <w:rPr>
          <w:rFonts w:ascii="ITC Avant Garde" w:eastAsia="Times New Roman" w:hAnsi="ITC Avant Garde"/>
          <w:bCs/>
          <w:color w:val="000000"/>
        </w:rPr>
        <w:t xml:space="preserve">or así </w:t>
      </w:r>
      <w:r w:rsidR="00370AA1" w:rsidRPr="00B0511E">
        <w:rPr>
          <w:rFonts w:ascii="ITC Avant Garde" w:eastAsia="Times New Roman" w:hAnsi="ITC Avant Garde"/>
          <w:bCs/>
          <w:color w:val="000000"/>
        </w:rPr>
        <w:t xml:space="preserve">corresponder al estado procesal que guardaba el presente asunto, </w:t>
      </w:r>
      <w:r w:rsidRPr="00B0511E">
        <w:rPr>
          <w:rFonts w:ascii="ITC Avant Garde" w:eastAsia="Times New Roman" w:hAnsi="ITC Avant Garde"/>
          <w:bCs/>
          <w:color w:val="000000"/>
        </w:rPr>
        <w:t>m</w:t>
      </w:r>
      <w:r w:rsidRPr="00B0511E">
        <w:rPr>
          <w:rFonts w:ascii="ITC Avant Garde" w:hAnsi="ITC Avant Garde"/>
        </w:rPr>
        <w:t xml:space="preserve">ediante acuerdo dictado </w:t>
      </w:r>
      <w:r w:rsidRPr="00B0511E">
        <w:rPr>
          <w:rFonts w:ascii="ITC Avant Garde" w:eastAsia="Times New Roman" w:hAnsi="ITC Avant Garde"/>
          <w:bCs/>
          <w:color w:val="000000"/>
        </w:rPr>
        <w:t xml:space="preserve">treinta y uno de marzo de dos mil diecisiete y notificado por publicación de lista diaria de notificaciones en la página del </w:t>
      </w:r>
      <w:r w:rsidRPr="00B0511E">
        <w:rPr>
          <w:rFonts w:ascii="ITC Avant Garde" w:eastAsia="Times New Roman" w:hAnsi="ITC Avant Garde"/>
          <w:b/>
          <w:bCs/>
          <w:color w:val="000000"/>
        </w:rPr>
        <w:t xml:space="preserve">IFT </w:t>
      </w:r>
      <w:r w:rsidRPr="00B0511E">
        <w:rPr>
          <w:rFonts w:ascii="ITC Avant Garde" w:eastAsia="Times New Roman" w:hAnsi="ITC Avant Garde"/>
          <w:bCs/>
          <w:color w:val="000000"/>
        </w:rPr>
        <w:t xml:space="preserve">el treinta y uno del mismo mes y año, con fundamento en el artículo 56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xml:space="preserve">, se pusieron a disposición del </w:t>
      </w:r>
      <w:r w:rsidRPr="00B0511E">
        <w:rPr>
          <w:rFonts w:ascii="ITC Avant Garde" w:eastAsia="Times New Roman" w:hAnsi="ITC Avant Garde"/>
          <w:b/>
          <w:bCs/>
          <w:color w:val="000000"/>
        </w:rPr>
        <w:t>PRESUNTO RESPONSABLE</w:t>
      </w:r>
      <w:r w:rsidRPr="00B0511E">
        <w:rPr>
          <w:rFonts w:ascii="ITC Avant Garde" w:eastAsia="Times New Roman" w:hAnsi="ITC Avant Garde"/>
          <w:bCs/>
          <w:color w:val="000000"/>
        </w:rPr>
        <w:t xml:space="preserve">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62075CBA" w14:textId="77777777" w:rsidR="00351459" w:rsidRPr="00B0511E" w:rsidRDefault="00403C51"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El término concedido al </w:t>
      </w:r>
      <w:r w:rsidRPr="00B0511E">
        <w:rPr>
          <w:rFonts w:ascii="ITC Avant Garde" w:hAnsi="ITC Avant Garde"/>
          <w:b/>
        </w:rPr>
        <w:t>PRESUNTO RESPONSABLE</w:t>
      </w:r>
      <w:r w:rsidRPr="00B0511E">
        <w:rPr>
          <w:rFonts w:ascii="ITC Avant Garde" w:eastAsia="Times New Roman" w:hAnsi="ITC Avant Garde"/>
          <w:bCs/>
          <w:color w:val="000000"/>
        </w:rPr>
        <w:t xml:space="preserve"> para presentar sus alegatos transcurrió del tres al veintiuno de abril de dos mil diecisiete, sin considerar los días ocho, nueve, diez, once, doce, trece, catorce, quince y dieciséis de abril de dos mil quince, </w:t>
      </w:r>
      <w:r w:rsidRPr="00B0511E">
        <w:rPr>
          <w:rFonts w:ascii="ITC Avant Garde" w:eastAsia="Times New Roman" w:hAnsi="ITC Avant Garde"/>
          <w:bCs/>
        </w:rPr>
        <w:t xml:space="preserve">por haber sido </w:t>
      </w:r>
      <w:r w:rsidRPr="00B0511E">
        <w:rPr>
          <w:rFonts w:ascii="ITC Avant Garde" w:eastAsia="Times New Roman" w:hAnsi="ITC Avant Garde"/>
          <w:bCs/>
        </w:rPr>
        <w:lastRenderedPageBreak/>
        <w:t>sábados, domingos y días inhábiles,</w:t>
      </w:r>
      <w:r w:rsidR="00BF523F" w:rsidRPr="00B0511E">
        <w:rPr>
          <w:rFonts w:ascii="ITC Avant Garde" w:eastAsia="Times New Roman" w:hAnsi="ITC Avant Garde"/>
          <w:bCs/>
        </w:rPr>
        <w:t xml:space="preserve"> respectivamente,</w:t>
      </w:r>
      <w:r w:rsidRPr="00B0511E">
        <w:rPr>
          <w:rFonts w:ascii="ITC Avant Garde" w:eastAsia="Times New Roman" w:hAnsi="ITC Avant Garde"/>
          <w:bCs/>
        </w:rPr>
        <w:t xml:space="preserve"> en términos del artículo 28 de la Ley Federal de Procedimiento Administrativo y del “ACUERDO mediante el cual el Pleno del Instituto Federal de Telecomunicaciones aprueba su calendario anual de sesiones ordinarias y el calendario anual de labores para el año 2017 y principios de 2018”, publicado en el Diario Oficial de la Federación, el 21 de diciembre de 2016.</w:t>
      </w:r>
    </w:p>
    <w:p w14:paraId="1041B11C" w14:textId="77777777" w:rsidR="00351459" w:rsidRPr="00B0511E" w:rsidRDefault="00BF523F"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bCs/>
        </w:rPr>
        <w:t xml:space="preserve">DÉCIMO QUINTO. </w:t>
      </w:r>
      <w:r w:rsidRPr="00B0511E">
        <w:rPr>
          <w:rFonts w:ascii="ITC Avant Garde" w:eastAsia="Times New Roman" w:hAnsi="ITC Avant Garde"/>
          <w:bCs/>
        </w:rPr>
        <w:t>D</w:t>
      </w:r>
      <w:r w:rsidR="0047731F" w:rsidRPr="00B0511E">
        <w:rPr>
          <w:rFonts w:ascii="ITC Avant Garde" w:eastAsia="Times New Roman" w:hAnsi="ITC Avant Garde"/>
          <w:bCs/>
          <w:color w:val="000000"/>
        </w:rPr>
        <w:t>e las constancias que forman el presente expediente se advierte que</w:t>
      </w:r>
      <w:r w:rsidR="0047731F" w:rsidRPr="00B0511E">
        <w:rPr>
          <w:rFonts w:ascii="ITC Avant Garde" w:hAnsi="ITC Avant Garde"/>
        </w:rPr>
        <w:t xml:space="preserve"> </w:t>
      </w:r>
      <w:r w:rsidRPr="00B0511E">
        <w:rPr>
          <w:rFonts w:ascii="ITC Avant Garde" w:hAnsi="ITC Avant Garde"/>
        </w:rPr>
        <w:t xml:space="preserve">el presunto responsable </w:t>
      </w:r>
      <w:r w:rsidR="0047731F" w:rsidRPr="00B0511E">
        <w:rPr>
          <w:rFonts w:ascii="ITC Avant Garde" w:hAnsi="ITC Avant Garde"/>
        </w:rPr>
        <w:t>no</w:t>
      </w:r>
      <w:r w:rsidR="0047731F" w:rsidRPr="00B0511E">
        <w:rPr>
          <w:rFonts w:ascii="ITC Avant Garde" w:hAnsi="ITC Avant Garde"/>
          <w:b/>
        </w:rPr>
        <w:t xml:space="preserve"> </w:t>
      </w:r>
      <w:r w:rsidR="0047731F" w:rsidRPr="00B0511E">
        <w:rPr>
          <w:rFonts w:ascii="ITC Avant Garde" w:eastAsia="Times New Roman" w:hAnsi="ITC Avant Garde"/>
          <w:bCs/>
          <w:color w:val="000000"/>
        </w:rPr>
        <w:t xml:space="preserve">presentó sus alegatos, por lo que mediante acuerdo </w:t>
      </w:r>
      <w:r w:rsidR="00A96264" w:rsidRPr="00B0511E">
        <w:rPr>
          <w:rFonts w:ascii="ITC Avant Garde" w:eastAsia="Times New Roman" w:hAnsi="ITC Avant Garde"/>
          <w:bCs/>
          <w:color w:val="000000"/>
        </w:rPr>
        <w:t xml:space="preserve">de </w:t>
      </w:r>
      <w:r w:rsidR="00883B2B" w:rsidRPr="00B0511E">
        <w:rPr>
          <w:rFonts w:ascii="ITC Avant Garde" w:eastAsia="Times New Roman" w:hAnsi="ITC Avant Garde"/>
          <w:bCs/>
          <w:color w:val="000000"/>
        </w:rPr>
        <w:t>dieciocho de abril</w:t>
      </w:r>
      <w:r w:rsidR="00427352" w:rsidRPr="00B0511E">
        <w:rPr>
          <w:rFonts w:ascii="ITC Avant Garde" w:eastAsia="Times New Roman" w:hAnsi="ITC Avant Garde"/>
          <w:bCs/>
          <w:color w:val="000000"/>
        </w:rPr>
        <w:t xml:space="preserve"> de dos mil diecisiete</w:t>
      </w:r>
      <w:r w:rsidR="007B66CF" w:rsidRPr="00B0511E">
        <w:rPr>
          <w:rFonts w:ascii="ITC Avant Garde" w:eastAsia="Times New Roman" w:hAnsi="ITC Avant Garde"/>
          <w:bCs/>
          <w:color w:val="000000"/>
        </w:rPr>
        <w:t>,</w:t>
      </w:r>
      <w:r w:rsidR="00A417F0" w:rsidRPr="00B0511E">
        <w:rPr>
          <w:rFonts w:ascii="ITC Avant Garde" w:eastAsia="Times New Roman" w:hAnsi="ITC Avant Garde"/>
          <w:bCs/>
          <w:color w:val="000000"/>
        </w:rPr>
        <w:t xml:space="preserve"> publicado</w:t>
      </w:r>
      <w:r w:rsidR="00A96264" w:rsidRPr="00B0511E">
        <w:rPr>
          <w:rFonts w:ascii="ITC Avant Garde" w:eastAsia="Times New Roman" w:hAnsi="ITC Avant Garde"/>
          <w:bCs/>
          <w:color w:val="000000"/>
        </w:rPr>
        <w:t xml:space="preserve"> </w:t>
      </w:r>
      <w:r w:rsidR="00A417F0" w:rsidRPr="00B0511E">
        <w:rPr>
          <w:rFonts w:ascii="ITC Avant Garde" w:eastAsia="Times New Roman" w:hAnsi="ITC Avant Garde"/>
          <w:bCs/>
          <w:color w:val="000000"/>
        </w:rPr>
        <w:t>en la</w:t>
      </w:r>
      <w:r w:rsidR="00A96264" w:rsidRPr="00B0511E">
        <w:rPr>
          <w:rFonts w:ascii="ITC Avant Garde" w:eastAsia="Times New Roman" w:hAnsi="ITC Avant Garde"/>
          <w:bCs/>
          <w:color w:val="000000"/>
        </w:rPr>
        <w:t xml:space="preserve"> lista </w:t>
      </w:r>
      <w:r w:rsidR="00A417F0" w:rsidRPr="00B0511E">
        <w:rPr>
          <w:rFonts w:ascii="ITC Avant Garde" w:eastAsia="Times New Roman" w:hAnsi="ITC Avant Garde"/>
          <w:bCs/>
          <w:color w:val="000000"/>
        </w:rPr>
        <w:t>diaria</w:t>
      </w:r>
      <w:r w:rsidR="00A96264" w:rsidRPr="00B0511E">
        <w:rPr>
          <w:rFonts w:ascii="ITC Avant Garde" w:eastAsia="Times New Roman" w:hAnsi="ITC Avant Garde"/>
          <w:bCs/>
          <w:color w:val="000000"/>
        </w:rPr>
        <w:t xml:space="preserve"> de notificaciones en la </w:t>
      </w:r>
      <w:r w:rsidR="00A417F0" w:rsidRPr="00B0511E">
        <w:rPr>
          <w:rFonts w:ascii="ITC Avant Garde" w:eastAsia="Times New Roman" w:hAnsi="ITC Avant Garde"/>
          <w:bCs/>
          <w:color w:val="000000"/>
        </w:rPr>
        <w:t>página</w:t>
      </w:r>
      <w:r w:rsidR="00A96264" w:rsidRPr="00B0511E">
        <w:rPr>
          <w:rFonts w:ascii="ITC Avant Garde" w:eastAsia="Times New Roman" w:hAnsi="ITC Avant Garde"/>
          <w:bCs/>
          <w:color w:val="000000"/>
        </w:rPr>
        <w:t xml:space="preserve"> del Instituto </w:t>
      </w:r>
      <w:r w:rsidR="00883B2B" w:rsidRPr="00B0511E">
        <w:rPr>
          <w:rFonts w:ascii="ITC Avant Garde" w:eastAsia="Times New Roman" w:hAnsi="ITC Avant Garde"/>
          <w:bCs/>
          <w:color w:val="000000"/>
        </w:rPr>
        <w:t>veinte de abril de esta misma anualidad</w:t>
      </w:r>
      <w:r w:rsidR="007B66CF" w:rsidRPr="00B0511E">
        <w:rPr>
          <w:rFonts w:ascii="ITC Avant Garde" w:eastAsia="Times New Roman" w:hAnsi="ITC Avant Garde"/>
          <w:bCs/>
          <w:color w:val="000000"/>
        </w:rPr>
        <w:t>,</w:t>
      </w:r>
      <w:r w:rsidR="00F82C84" w:rsidRPr="00B0511E">
        <w:rPr>
          <w:rFonts w:ascii="ITC Avant Garde" w:eastAsia="Times New Roman" w:hAnsi="ITC Avant Garde"/>
          <w:bCs/>
          <w:color w:val="000000"/>
        </w:rPr>
        <w:t xml:space="preserve"> </w:t>
      </w:r>
      <w:r w:rsidR="004E4D8D" w:rsidRPr="00B0511E">
        <w:rPr>
          <w:rFonts w:ascii="ITC Avant Garde" w:eastAsia="Times New Roman" w:hAnsi="ITC Avant Garde"/>
          <w:bCs/>
          <w:color w:val="000000"/>
        </w:rPr>
        <w:t>s</w:t>
      </w:r>
      <w:r w:rsidR="00551EDB" w:rsidRPr="00B0511E">
        <w:rPr>
          <w:rFonts w:ascii="ITC Avant Garde" w:eastAsia="Times New Roman" w:hAnsi="ITC Avant Garde"/>
          <w:bCs/>
          <w:color w:val="000000"/>
        </w:rPr>
        <w:t xml:space="preserve">e tuvo por </w:t>
      </w:r>
      <w:proofErr w:type="spellStart"/>
      <w:r w:rsidR="00F12445" w:rsidRPr="00B0511E">
        <w:rPr>
          <w:rFonts w:ascii="ITC Avant Garde" w:eastAsia="Times New Roman" w:hAnsi="ITC Avant Garde"/>
          <w:bCs/>
          <w:color w:val="000000"/>
        </w:rPr>
        <w:t>precluido</w:t>
      </w:r>
      <w:proofErr w:type="spellEnd"/>
      <w:r w:rsidR="004E4D8D" w:rsidRPr="00B0511E">
        <w:rPr>
          <w:rFonts w:ascii="ITC Avant Garde" w:eastAsia="Times New Roman" w:hAnsi="ITC Avant Garde"/>
          <w:bCs/>
          <w:color w:val="000000"/>
        </w:rPr>
        <w:t xml:space="preserve"> su</w:t>
      </w:r>
      <w:r w:rsidR="00551EDB" w:rsidRPr="00B0511E">
        <w:rPr>
          <w:rFonts w:ascii="ITC Avant Garde" w:eastAsia="Times New Roman" w:hAnsi="ITC Avant Garde"/>
          <w:bCs/>
          <w:color w:val="000000"/>
        </w:rPr>
        <w:t xml:space="preserve"> derecho para </w:t>
      </w:r>
      <w:r w:rsidR="004E4D8D" w:rsidRPr="00B0511E">
        <w:rPr>
          <w:rFonts w:ascii="ITC Avant Garde" w:eastAsia="Times New Roman" w:hAnsi="ITC Avant Garde"/>
          <w:bCs/>
          <w:color w:val="000000"/>
        </w:rPr>
        <w:t>ello y por lo tanto fue remitido</w:t>
      </w:r>
      <w:r w:rsidR="002D2A65" w:rsidRPr="00B0511E">
        <w:rPr>
          <w:rFonts w:ascii="ITC Avant Garde" w:eastAsia="Times New Roman" w:hAnsi="ITC Avant Garde"/>
          <w:bCs/>
          <w:color w:val="000000"/>
        </w:rPr>
        <w:t xml:space="preserve"> el presente expediente</w:t>
      </w:r>
      <w:r w:rsidR="004E4D8D" w:rsidRPr="00B0511E">
        <w:rPr>
          <w:rFonts w:ascii="ITC Avant Garde" w:eastAsia="Times New Roman" w:hAnsi="ITC Avant Garde"/>
          <w:bCs/>
          <w:color w:val="000000"/>
        </w:rPr>
        <w:t xml:space="preserve"> a este órgano colegiado para la emisión de </w:t>
      </w:r>
      <w:r w:rsidR="00551EDB" w:rsidRPr="00B0511E">
        <w:rPr>
          <w:rFonts w:ascii="ITC Avant Garde" w:eastAsia="Times New Roman" w:hAnsi="ITC Avant Garde"/>
          <w:bCs/>
          <w:color w:val="000000"/>
        </w:rPr>
        <w:t xml:space="preserve">la </w:t>
      </w:r>
      <w:r w:rsidR="007D4C61" w:rsidRPr="00B0511E">
        <w:rPr>
          <w:rFonts w:ascii="ITC Avant Garde" w:eastAsia="Times New Roman" w:hAnsi="ITC Avant Garde"/>
          <w:bCs/>
          <w:color w:val="000000"/>
        </w:rPr>
        <w:t xml:space="preserve">Resolución </w:t>
      </w:r>
      <w:r w:rsidR="008C7A99" w:rsidRPr="00B0511E">
        <w:rPr>
          <w:rFonts w:ascii="ITC Avant Garde" w:eastAsia="Times New Roman" w:hAnsi="ITC Avant Garde"/>
          <w:bCs/>
          <w:color w:val="000000"/>
        </w:rPr>
        <w:t>que conforme a derecho resulte procedente.</w:t>
      </w:r>
    </w:p>
    <w:p w14:paraId="47FD3425" w14:textId="77777777" w:rsidR="00351459" w:rsidRPr="00B0511E" w:rsidRDefault="004F3596" w:rsidP="00B0511E">
      <w:pPr>
        <w:pStyle w:val="Ttulo2"/>
        <w:spacing w:before="240" w:after="240"/>
        <w:jc w:val="center"/>
        <w:rPr>
          <w:rFonts w:ascii="ITC Avant Garde" w:hAnsi="ITC Avant Garde"/>
          <w:b/>
          <w:color w:val="000000" w:themeColor="text1"/>
          <w:sz w:val="22"/>
          <w:szCs w:val="22"/>
        </w:rPr>
      </w:pPr>
      <w:r w:rsidRPr="00B0511E">
        <w:rPr>
          <w:rFonts w:ascii="ITC Avant Garde" w:hAnsi="ITC Avant Garde"/>
          <w:b/>
          <w:color w:val="000000" w:themeColor="text1"/>
          <w:sz w:val="22"/>
          <w:szCs w:val="22"/>
        </w:rPr>
        <w:t xml:space="preserve">CONSIDERANDO </w:t>
      </w:r>
    </w:p>
    <w:p w14:paraId="6C66674B" w14:textId="77777777" w:rsidR="00351459" w:rsidRPr="00B0511E" w:rsidRDefault="004F3596"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bCs/>
          <w:color w:val="000000"/>
        </w:rPr>
        <w:t xml:space="preserve">PRIMERO. </w:t>
      </w:r>
      <w:r w:rsidRPr="00B0511E">
        <w:rPr>
          <w:rFonts w:ascii="ITC Avant Garde" w:eastAsia="Times New Roman" w:hAnsi="ITC Avant Garde"/>
          <w:b/>
          <w:bCs/>
          <w:smallCaps/>
          <w:color w:val="000000"/>
        </w:rPr>
        <w:t>Competencia</w:t>
      </w:r>
      <w:r w:rsidRPr="00B0511E">
        <w:rPr>
          <w:rFonts w:ascii="ITC Avant Garde" w:eastAsia="Times New Roman" w:hAnsi="ITC Avant Garde"/>
          <w:b/>
          <w:bCs/>
          <w:color w:val="000000"/>
        </w:rPr>
        <w:t>.</w:t>
      </w:r>
      <w:r w:rsidRPr="00B0511E">
        <w:rPr>
          <w:rFonts w:ascii="ITC Avant Garde" w:eastAsia="Times New Roman" w:hAnsi="ITC Avant Garde"/>
          <w:bCs/>
          <w:color w:val="000000"/>
        </w:rPr>
        <w:t xml:space="preserve"> </w:t>
      </w:r>
    </w:p>
    <w:p w14:paraId="17BD3FF2" w14:textId="77777777" w:rsidR="00351459" w:rsidRPr="00B0511E" w:rsidRDefault="00A923BD"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B0511E">
        <w:rPr>
          <w:rFonts w:ascii="ITC Avant Garde" w:eastAsia="Times New Roman" w:hAnsi="ITC Avant Garde"/>
          <w:bCs/>
          <w:color w:val="000000"/>
        </w:rPr>
        <w:t>ón</w:t>
      </w:r>
      <w:r w:rsidRPr="00B0511E">
        <w:rPr>
          <w:rFonts w:ascii="ITC Avant Garde" w:eastAsia="Times New Roman" w:hAnsi="ITC Avant Garde"/>
          <w:bCs/>
          <w:color w:val="000000"/>
        </w:rPr>
        <w:t xml:space="preserve"> I de la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w:t>
      </w:r>
      <w:r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1, 2, 6, fracciones II, IV y VII, 7, 15</w:t>
      </w:r>
      <w:r w:rsidR="00FB0A36"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fracción XXX, 17, penúltimo y último párrafos, 66, 75, 297, primer párrafo, 298, inciso E), fracción I</w:t>
      </w:r>
      <w:r w:rsidR="002D2A6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y 305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3, 8, 9, 12, 13, 14, 16</w:t>
      </w:r>
      <w:r w:rsidR="007D4C61" w:rsidRPr="00B0511E">
        <w:rPr>
          <w:rFonts w:ascii="ITC Avant Garde" w:eastAsia="Times New Roman" w:hAnsi="ITC Avant Garde"/>
          <w:bCs/>
          <w:color w:val="000000"/>
        </w:rPr>
        <w:t xml:space="preserve"> fracción X</w:t>
      </w:r>
      <w:r w:rsidRPr="00B0511E">
        <w:rPr>
          <w:rFonts w:ascii="ITC Avant Garde" w:eastAsia="Times New Roman" w:hAnsi="ITC Avant Garde"/>
          <w:bCs/>
          <w:color w:val="000000"/>
        </w:rPr>
        <w:t xml:space="preserve">,  28, 49, 50, 59, 70, fracciones II y VI, 72, 73, 74 y 75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y 1, 4, fracción I y 6, fracción XVII</w:t>
      </w:r>
      <w:r w:rsidR="00FB0A36"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del Estatuto Orgánico del Instituto Federal de Telecomunicaciones</w:t>
      </w:r>
      <w:r w:rsidR="008D00C2" w:rsidRPr="00B0511E">
        <w:rPr>
          <w:rFonts w:ascii="ITC Avant Garde" w:eastAsia="Times New Roman" w:hAnsi="ITC Avant Garde"/>
          <w:bCs/>
          <w:color w:val="000000"/>
        </w:rPr>
        <w:t xml:space="preserve"> (</w:t>
      </w:r>
      <w:r w:rsidR="008D00C2" w:rsidRPr="00B0511E">
        <w:rPr>
          <w:rFonts w:ascii="ITC Avant Garde" w:eastAsia="Times New Roman" w:hAnsi="ITC Avant Garde"/>
          <w:b/>
          <w:bCs/>
          <w:color w:val="000000"/>
        </w:rPr>
        <w:t>“ESTATUTO”</w:t>
      </w:r>
      <w:r w:rsidR="008D00C2" w:rsidRPr="00B0511E">
        <w:rPr>
          <w:rFonts w:ascii="ITC Avant Garde" w:eastAsia="Times New Roman" w:hAnsi="ITC Avant Garde"/>
          <w:bCs/>
          <w:color w:val="000000"/>
        </w:rPr>
        <w:t>)</w:t>
      </w:r>
      <w:r w:rsidR="004F3596" w:rsidRPr="00B0511E">
        <w:rPr>
          <w:rFonts w:ascii="ITC Avant Garde" w:eastAsia="Times New Roman" w:hAnsi="ITC Avant Garde"/>
          <w:bCs/>
          <w:color w:val="000000"/>
        </w:rPr>
        <w:t>.</w:t>
      </w:r>
    </w:p>
    <w:p w14:paraId="1EFC053B" w14:textId="77777777" w:rsidR="00351459" w:rsidRPr="00B0511E" w:rsidRDefault="0047731F" w:rsidP="00B0511E">
      <w:pPr>
        <w:pStyle w:val="Textoindependiente"/>
        <w:spacing w:before="240" w:after="240" w:line="360" w:lineRule="auto"/>
        <w:jc w:val="both"/>
        <w:rPr>
          <w:rFonts w:ascii="ITC Avant Garde" w:eastAsia="Times New Roman" w:hAnsi="ITC Avant Garde"/>
          <w:b/>
          <w:bCs/>
          <w:smallCaps/>
          <w:color w:val="000000"/>
        </w:rPr>
      </w:pPr>
      <w:r w:rsidRPr="00B0511E">
        <w:rPr>
          <w:rFonts w:ascii="ITC Avant Garde" w:eastAsia="Times New Roman" w:hAnsi="ITC Avant Garde"/>
          <w:b/>
          <w:bCs/>
          <w:color w:val="000000"/>
        </w:rPr>
        <w:t xml:space="preserve">SEGUNDO. </w:t>
      </w:r>
      <w:r w:rsidRPr="00B0511E">
        <w:rPr>
          <w:rFonts w:ascii="ITC Avant Garde" w:eastAsia="Times New Roman" w:hAnsi="ITC Avant Garde"/>
          <w:b/>
          <w:bCs/>
          <w:smallCaps/>
          <w:color w:val="000000"/>
        </w:rPr>
        <w:t>Consideración previa</w:t>
      </w:r>
    </w:p>
    <w:p w14:paraId="47627987"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La Soberanía del Estado sobre el </w:t>
      </w:r>
      <w:r w:rsidRPr="00B0511E">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B0511E">
        <w:rPr>
          <w:rFonts w:ascii="ITC Avant Garde" w:eastAsia="Times New Roman" w:hAnsi="ITC Avant Garde"/>
          <w:bCs/>
          <w:color w:val="000000"/>
        </w:rPr>
        <w:t xml:space="preserve"> se ejerce observando lo dispuesto en los artículos 27 párrafos cuarto y sexto y 28 de la </w:t>
      </w:r>
      <w:r w:rsidRPr="00B0511E">
        <w:rPr>
          <w:rFonts w:ascii="ITC Avant Garde" w:eastAsia="Times New Roman" w:hAnsi="ITC Avant Garde"/>
          <w:b/>
          <w:bCs/>
          <w:color w:val="000000"/>
        </w:rPr>
        <w:lastRenderedPageBreak/>
        <w:t>CPEUM</w:t>
      </w:r>
      <w:r w:rsidRPr="00B0511E">
        <w:rPr>
          <w:rFonts w:ascii="ITC Avant Garde" w:eastAsia="Times New Roman" w:hAnsi="ITC Avant Garde"/>
          <w:bCs/>
          <w:color w:val="000000"/>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 de acuerdo con las reglas y condiciones que establezca la normatividad aplicable en la materia.</w:t>
      </w:r>
    </w:p>
    <w:p w14:paraId="63B1AD37"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Asimismo, de conformidad con lo establecido en el artículo 28, párrafos décimo quinto y décimo sexto de la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 xml:space="preserve">, el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1B25C6B2"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Conforme a lo anterior, el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 xml:space="preserve"> es el encargado de vigilar la debida observancia a lo dispuesto en las concesiones y autorizaciones que se otorguen para el uso, aprovechamiento y explotación de bandas de frecuencias del espectro radioeléctrico,</w:t>
      </w:r>
      <w:r w:rsidRPr="00B0511E">
        <w:rPr>
          <w:rFonts w:ascii="ITC Avant Garde" w:hAnsi="ITC Avant Garde"/>
        </w:rPr>
        <w:t xml:space="preserve"> </w:t>
      </w:r>
      <w:r w:rsidRPr="00B0511E">
        <w:rPr>
          <w:rFonts w:ascii="ITC Avant Garde" w:eastAsia="Times New Roman" w:hAnsi="ITC Avant Garde"/>
          <w:bCs/>
          <w:color w:val="000000"/>
        </w:rPr>
        <w:t>dedicadas al servicio público de radiodifusión como vehículo de información y de expresión, a fin de asegurar que se realice de conformidad con las disposiciones jurídicas aplicables.</w:t>
      </w:r>
    </w:p>
    <w:p w14:paraId="3E5CADEA"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Bajo esas consideraciones, el ejercicio de las facultades de supervisión y verificación por parte del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0D8C107B" w14:textId="77777777" w:rsidR="00351459" w:rsidRPr="00B0511E" w:rsidRDefault="0047731F"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En ese sentido, la Unidad de Cumplimiento, previ</w:t>
      </w:r>
      <w:r w:rsidR="00895B8E" w:rsidRPr="00B0511E">
        <w:rPr>
          <w:rFonts w:ascii="ITC Avant Garde" w:eastAsia="Times New Roman" w:hAnsi="ITC Avant Garde"/>
          <w:bCs/>
          <w:color w:val="000000"/>
        </w:rPr>
        <w:t>a</w:t>
      </w:r>
      <w:r w:rsidR="00322014" w:rsidRPr="00B0511E">
        <w:rPr>
          <w:rFonts w:ascii="ITC Avant Garde" w:eastAsia="Times New Roman" w:hAnsi="ITC Avant Garde"/>
          <w:bCs/>
          <w:color w:val="000000"/>
        </w:rPr>
        <w:t xml:space="preserve"> sustanciación </w:t>
      </w:r>
      <w:r w:rsidR="008A53A8" w:rsidRPr="00B0511E">
        <w:rPr>
          <w:rFonts w:ascii="ITC Avant Garde" w:eastAsia="Times New Roman" w:hAnsi="ITC Avant Garde"/>
          <w:bCs/>
          <w:color w:val="000000"/>
        </w:rPr>
        <w:t>del</w:t>
      </w:r>
      <w:r w:rsidRPr="00B0511E">
        <w:rPr>
          <w:rFonts w:ascii="ITC Avant Garde" w:eastAsia="Times New Roman" w:hAnsi="ITC Avant Garde"/>
          <w:bCs/>
          <w:color w:val="000000"/>
        </w:rPr>
        <w:t xml:space="preserve"> procedimiento administrativo seguido al efecto, propuso a este Pleno resolver sobre la declaratoria de </w:t>
      </w:r>
      <w:r w:rsidRPr="00B0511E">
        <w:rPr>
          <w:rFonts w:ascii="ITC Avant Garde" w:eastAsia="Times New Roman" w:hAnsi="ITC Avant Garde"/>
          <w:bCs/>
          <w:color w:val="000000"/>
        </w:rPr>
        <w:lastRenderedPageBreak/>
        <w:t>pérdida de bienes en beneficio de la Nación, en contra</w:t>
      </w:r>
      <w:r w:rsidRPr="00B0511E">
        <w:rPr>
          <w:rFonts w:ascii="ITC Avant Garde" w:hAnsi="ITC Avant Garde" w:cs="Arial"/>
        </w:rPr>
        <w:t xml:space="preserve"> de</w:t>
      </w:r>
      <w:r w:rsidRPr="00B0511E">
        <w:rPr>
          <w:rFonts w:ascii="ITC Avant Garde" w:eastAsia="Times New Roman" w:hAnsi="ITC Avant Garde"/>
          <w:bCs/>
        </w:rPr>
        <w:t xml:space="preserve">l </w:t>
      </w:r>
      <w:r w:rsidR="00A01799" w:rsidRPr="00B0511E">
        <w:rPr>
          <w:rFonts w:ascii="ITC Avant Garde" w:hAnsi="ITC Avant Garde"/>
          <w:b/>
        </w:rPr>
        <w:t>PRESUNTO RESPONSABLE</w:t>
      </w:r>
      <w:r w:rsidRPr="00B0511E">
        <w:rPr>
          <w:rFonts w:ascii="ITC Avant Garde" w:eastAsia="Times New Roman" w:hAnsi="ITC Avant Garde" w:cs="Arial"/>
        </w:rPr>
        <w:t>,</w:t>
      </w:r>
      <w:r w:rsidRPr="00B0511E">
        <w:rPr>
          <w:rFonts w:ascii="ITC Avant Garde" w:eastAsia="Times New Roman" w:hAnsi="ITC Avant Garde"/>
          <w:bCs/>
          <w:kern w:val="32"/>
        </w:rPr>
        <w:t xml:space="preserve"> al considerar que </w:t>
      </w:r>
      <w:r w:rsidRPr="00B0511E">
        <w:rPr>
          <w:rFonts w:ascii="ITC Avant Garde" w:eastAsia="Times New Roman" w:hAnsi="ITC Avant Garde"/>
          <w:bCs/>
          <w:color w:val="000000"/>
        </w:rPr>
        <w:t xml:space="preserve">se actualizó la hipótesis normativa prevista en el artículo 305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w:t>
      </w:r>
    </w:p>
    <w:p w14:paraId="11DA622E"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Ahora bien, para determinar la procedencia en la imposición de una sanción,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 de infringir la normatividad en la materia.</w:t>
      </w:r>
    </w:p>
    <w:p w14:paraId="351A9E0D"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Es decir, al pretender imponer una sanción, esta autoridad debe analizar, minuciosamente, la conducta que se le imputa al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y determinar si la misma es susceptible de ser sancionada en términos del precepto legal o normativo que se considera violado.</w:t>
      </w:r>
    </w:p>
    <w:p w14:paraId="5CAFC2FA"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B0511E">
        <w:rPr>
          <w:rFonts w:ascii="ITC Avant Garde" w:eastAsia="Times New Roman" w:hAnsi="ITC Avant Garde"/>
          <w:bCs/>
          <w:color w:val="000000"/>
        </w:rPr>
        <w:t>ius</w:t>
      </w:r>
      <w:proofErr w:type="spellEnd"/>
      <w:r w:rsidRPr="00B0511E">
        <w:rPr>
          <w:rFonts w:ascii="ITC Avant Garde" w:eastAsia="Times New Roman" w:hAnsi="ITC Avant Garde"/>
          <w:bCs/>
          <w:color w:val="000000"/>
        </w:rPr>
        <w:t xml:space="preserve"> </w:t>
      </w:r>
      <w:proofErr w:type="spellStart"/>
      <w:r w:rsidRPr="00B0511E">
        <w:rPr>
          <w:rFonts w:ascii="ITC Avant Garde" w:eastAsia="Times New Roman" w:hAnsi="ITC Avant Garde"/>
          <w:bCs/>
          <w:color w:val="000000"/>
        </w:rPr>
        <w:t>puniendi</w:t>
      </w:r>
      <w:proofErr w:type="spellEnd"/>
      <w:r w:rsidRPr="00B0511E">
        <w:rPr>
          <w:rFonts w:ascii="ITC Avant Garde" w:eastAsia="Times New Roman" w:hAnsi="ITC Avant Garde"/>
          <w:bCs/>
          <w:color w:val="000000"/>
        </w:rPr>
        <w:t xml:space="preserve"> del Estado, sin embargo, en tanto esto sucede, es válido considerar de manera prudente las técnicas garantistas del derecho penal, como lo es el principio de inaplicabilidad de la analogía en materia penal o tipicidad.</w:t>
      </w:r>
    </w:p>
    <w:p w14:paraId="3CF36B22"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ese sentido, el derecho administrativo sancionador y el derecho penal al ser manifestaciones de la potestad punitiva del Estado y dada la unidad de éstos,  en la interpretación constitucional de los principios del derecho administrativo sancionador, </w:t>
      </w:r>
      <w:r w:rsidR="008A53A8" w:rsidRPr="00B0511E">
        <w:rPr>
          <w:rFonts w:ascii="ITC Avant Garde" w:eastAsia="Times New Roman" w:hAnsi="ITC Avant Garde"/>
          <w:bCs/>
          <w:color w:val="000000"/>
        </w:rPr>
        <w:t xml:space="preserve">debe acudirse al </w:t>
      </w:r>
      <w:r w:rsidRPr="00B0511E">
        <w:rPr>
          <w:rFonts w:ascii="ITC Avant Garde" w:eastAsia="Times New Roman" w:hAnsi="ITC Avant Garde"/>
          <w:bCs/>
          <w:color w:val="000000"/>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7F66E4B2"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Así, en la especie se considera que la conducta desplegada por el presunto infractor vulnera el contenido del artículo 66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que al efecto establece que se requiere </w:t>
      </w:r>
      <w:r w:rsidRPr="00B0511E">
        <w:rPr>
          <w:rFonts w:ascii="ITC Avant Garde" w:hAnsi="ITC Avant Garde"/>
        </w:rPr>
        <w:t xml:space="preserve">de concesión única </w:t>
      </w:r>
      <w:r w:rsidRPr="00B0511E">
        <w:rPr>
          <w:rFonts w:ascii="ITC Avant Garde" w:eastAsia="Times New Roman" w:hAnsi="ITC Avant Garde"/>
          <w:bCs/>
          <w:color w:val="000000"/>
        </w:rPr>
        <w:t xml:space="preserve">otorgada por el </w:t>
      </w:r>
      <w:r w:rsidRPr="00B0511E">
        <w:rPr>
          <w:rFonts w:ascii="ITC Avant Garde" w:eastAsia="Times New Roman" w:hAnsi="ITC Avant Garde"/>
          <w:b/>
          <w:bCs/>
          <w:color w:val="000000"/>
        </w:rPr>
        <w:t>IFT</w:t>
      </w:r>
      <w:r w:rsidRPr="00B0511E">
        <w:rPr>
          <w:rFonts w:ascii="ITC Avant Garde" w:hAnsi="ITC Avant Garde"/>
        </w:rPr>
        <w:t xml:space="preserve"> para prestar todo tipo de servicios públicos de telecomunicaciones y radiodifusión.</w:t>
      </w:r>
      <w:r w:rsidRPr="00B0511E">
        <w:rPr>
          <w:rFonts w:ascii="ITC Avant Garde" w:eastAsia="Times New Roman" w:hAnsi="ITC Avant Garde"/>
          <w:bCs/>
          <w:color w:val="000000"/>
        </w:rPr>
        <w:t xml:space="preserve"> </w:t>
      </w:r>
    </w:p>
    <w:p w14:paraId="751D2353"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Desde luego, el mencionado precepto dispone lo siguiente:</w:t>
      </w:r>
    </w:p>
    <w:p w14:paraId="39C9CC17" w14:textId="29607960" w:rsidR="0047731F" w:rsidRPr="00B0511E" w:rsidRDefault="0047731F" w:rsidP="00B0511E">
      <w:pPr>
        <w:pStyle w:val="Textoindependiente"/>
        <w:spacing w:before="240" w:after="240" w:line="240" w:lineRule="auto"/>
        <w:ind w:left="709" w:right="567"/>
        <w:jc w:val="both"/>
        <w:rPr>
          <w:rFonts w:ascii="ITC Avant Garde" w:eastAsia="Times New Roman" w:hAnsi="ITC Avant Garde"/>
          <w:bCs/>
          <w:color w:val="000000"/>
        </w:rPr>
      </w:pPr>
      <w:r w:rsidRPr="00B0511E">
        <w:rPr>
          <w:rFonts w:ascii="ITC Avant Garde" w:eastAsia="Times New Roman" w:hAnsi="ITC Avant Garde"/>
          <w:bCs/>
          <w:color w:val="000000"/>
        </w:rPr>
        <w:t>“</w:t>
      </w:r>
      <w:r w:rsidRPr="00B0511E">
        <w:rPr>
          <w:rFonts w:ascii="ITC Avant Garde" w:eastAsia="Times New Roman" w:hAnsi="ITC Avant Garde"/>
          <w:b/>
          <w:bCs/>
          <w:color w:val="000000"/>
        </w:rPr>
        <w:t>Artículo 66.</w:t>
      </w:r>
      <w:r w:rsidRPr="00B0511E">
        <w:rPr>
          <w:rFonts w:ascii="ITC Avant Garde" w:eastAsia="Times New Roman" w:hAnsi="ITC Avant Garde"/>
          <w:bCs/>
          <w:color w:val="000000"/>
        </w:rPr>
        <w:t xml:space="preserve"> Se requerirá concesión única para prestar todo tipo de servicios públicos de telecomunicaciones y radiodifusión.”</w:t>
      </w:r>
    </w:p>
    <w:p w14:paraId="4D2E45B3" w14:textId="77777777" w:rsidR="00351459" w:rsidRPr="00B0511E" w:rsidRDefault="0047731F"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Lo anterior, en relación con el artículo 75,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el cual dispone que corresponde al Instituto el otorgamiento de concesi</w:t>
      </w:r>
      <w:r w:rsidR="00A90E12" w:rsidRPr="00B0511E">
        <w:rPr>
          <w:rFonts w:ascii="ITC Avant Garde" w:eastAsia="Times New Roman" w:hAnsi="ITC Avant Garde"/>
          <w:bCs/>
          <w:color w:val="000000"/>
        </w:rPr>
        <w:t>ones</w:t>
      </w:r>
      <w:r w:rsidRPr="00B0511E">
        <w:rPr>
          <w:rFonts w:ascii="ITC Avant Garde" w:eastAsia="Times New Roman" w:hAnsi="ITC Avant Garde"/>
          <w:bCs/>
          <w:color w:val="000000"/>
        </w:rPr>
        <w:t xml:space="preserve"> para usar, aprovechar y explotar bandas de frecuencia del espectro radioeléctrico.</w:t>
      </w:r>
    </w:p>
    <w:p w14:paraId="1A78B2E8"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mismo que establece que la sanción que en su caso procede imponer a quien preste servicios de telecomunicaciones o radiodifusión sin contar con concesión o autorización, </w:t>
      </w:r>
      <w:r w:rsidR="00F12445" w:rsidRPr="00B0511E">
        <w:rPr>
          <w:rFonts w:ascii="ITC Avant Garde" w:eastAsia="Times New Roman" w:hAnsi="ITC Avant Garde"/>
          <w:bCs/>
          <w:color w:val="000000"/>
        </w:rPr>
        <w:t>consiste en</w:t>
      </w:r>
      <w:r w:rsidRPr="00B0511E">
        <w:rPr>
          <w:rFonts w:ascii="ITC Avant Garde" w:eastAsia="Times New Roman" w:hAnsi="ITC Avant Garde"/>
          <w:bCs/>
          <w:color w:val="000000"/>
        </w:rPr>
        <w:t xml:space="preserve"> una multa por el equivalente del 6.01% hasta el 10% de los ingresos acumulables de la persona infractora. </w:t>
      </w:r>
    </w:p>
    <w:p w14:paraId="3D228B68"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efecto, el artículo 298, inciso E), fracción I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establece expresamente lo siguiente:</w:t>
      </w:r>
    </w:p>
    <w:p w14:paraId="5C187580" w14:textId="77777777" w:rsidR="00B0511E" w:rsidRDefault="0047731F" w:rsidP="00B0511E">
      <w:pPr>
        <w:spacing w:before="240" w:after="240" w:line="240" w:lineRule="auto"/>
        <w:ind w:left="567" w:right="567"/>
        <w:jc w:val="both"/>
        <w:rPr>
          <w:rFonts w:ascii="ITC Avant Garde" w:hAnsi="ITC Avant Garde"/>
          <w:color w:val="000000"/>
        </w:rPr>
      </w:pPr>
      <w:r w:rsidRPr="00B0511E">
        <w:rPr>
          <w:rFonts w:ascii="ITC Avant Garde" w:hAnsi="ITC Avant Garde"/>
          <w:color w:val="000000"/>
        </w:rPr>
        <w:t>“</w:t>
      </w:r>
      <w:r w:rsidRPr="00B0511E">
        <w:rPr>
          <w:rFonts w:ascii="ITC Avant Garde" w:hAnsi="ITC Avant Garde"/>
          <w:b/>
          <w:color w:val="000000"/>
        </w:rPr>
        <w:t>Artículo 298.</w:t>
      </w:r>
      <w:r w:rsidRPr="00B0511E">
        <w:rPr>
          <w:rFonts w:ascii="ITC Avant Garde" w:hAnsi="ITC Avant Garde"/>
          <w:color w:val="000000"/>
        </w:rPr>
        <w:t xml:space="preserve"> Las infracciones a lo dispuesto en esta Ley y a las disposiciones que deriven de ella, se sancionarán por el Instituto de</w:t>
      </w:r>
      <w:r w:rsidR="00B0511E">
        <w:rPr>
          <w:rFonts w:ascii="ITC Avant Garde" w:hAnsi="ITC Avant Garde"/>
          <w:color w:val="000000"/>
        </w:rPr>
        <w:t xml:space="preserve"> conformidad con lo siguiente:</w:t>
      </w:r>
    </w:p>
    <w:p w14:paraId="604CD6FA" w14:textId="3160A9A2" w:rsidR="00351459" w:rsidRPr="00B0511E" w:rsidRDefault="0047731F" w:rsidP="00B0511E">
      <w:pPr>
        <w:spacing w:before="240" w:after="240" w:line="240" w:lineRule="auto"/>
        <w:ind w:left="567" w:right="567"/>
        <w:jc w:val="both"/>
        <w:rPr>
          <w:rFonts w:ascii="ITC Avant Garde" w:eastAsia="Times New Roman" w:hAnsi="ITC Avant Garde"/>
          <w:lang w:eastAsia="es-ES"/>
        </w:rPr>
      </w:pPr>
      <w:r w:rsidRPr="00B0511E">
        <w:rPr>
          <w:rFonts w:ascii="ITC Avant Garde" w:eastAsia="Times New Roman" w:hAnsi="ITC Avant Garde"/>
          <w:lang w:eastAsia="es-ES"/>
        </w:rPr>
        <w:t>[…]</w:t>
      </w:r>
    </w:p>
    <w:p w14:paraId="79A14162" w14:textId="77777777" w:rsidR="00351459" w:rsidRPr="00B0511E" w:rsidRDefault="0047731F" w:rsidP="00B0511E">
      <w:pPr>
        <w:spacing w:before="240" w:after="240" w:line="240" w:lineRule="auto"/>
        <w:ind w:left="567" w:right="567"/>
        <w:jc w:val="both"/>
        <w:rPr>
          <w:rFonts w:ascii="ITC Avant Garde" w:hAnsi="ITC Avant Garde"/>
          <w:color w:val="000000"/>
        </w:rPr>
      </w:pPr>
      <w:r w:rsidRPr="00B0511E">
        <w:rPr>
          <w:rFonts w:ascii="ITC Avant Garde" w:hAnsi="ITC Avant Garde"/>
          <w:color w:val="000000"/>
        </w:rPr>
        <w:t>E). Con multa por el equivalente de 6.01% hasta 10% de los ingresos de la persona infractora que:</w:t>
      </w:r>
    </w:p>
    <w:p w14:paraId="1C40476A" w14:textId="1C5A4C9E" w:rsidR="00351459" w:rsidRPr="00B0511E" w:rsidRDefault="0047731F" w:rsidP="00B0511E">
      <w:pPr>
        <w:spacing w:before="240" w:after="240" w:line="240" w:lineRule="auto"/>
        <w:ind w:left="567" w:right="567"/>
        <w:jc w:val="both"/>
        <w:rPr>
          <w:rFonts w:ascii="ITC Avant Garde" w:eastAsia="Times New Roman" w:hAnsi="ITC Avant Garde"/>
          <w:bCs/>
          <w:color w:val="000000"/>
        </w:rPr>
      </w:pPr>
      <w:r w:rsidRPr="00B0511E">
        <w:rPr>
          <w:rFonts w:ascii="ITC Avant Garde" w:hAnsi="ITC Avant Garde"/>
          <w:color w:val="000000"/>
        </w:rPr>
        <w:t>I. Preste servicios de telecomunicaciones o radiodifusión sin contar con concesión o autorización…</w:t>
      </w:r>
    </w:p>
    <w:p w14:paraId="4DDA9DA0"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Asimismo, la comisión de la conducta en análisis, actualiza la primera de las hipótesis normativas previstas en el artículo 305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misma que establece como consecuencia, la pérdida en beneficio de la Nación, de los bienes, instalaciones y equipos empleados en la comisión de dichas infracciones. En efecto dicho precepto legal expresamente establece:</w:t>
      </w:r>
    </w:p>
    <w:p w14:paraId="1847A358" w14:textId="77777777" w:rsidR="00351459" w:rsidRPr="00B0511E" w:rsidRDefault="0047731F" w:rsidP="00B0511E">
      <w:pPr>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r w:rsidRPr="00B0511E">
        <w:rPr>
          <w:rFonts w:ascii="ITC Avant Garde" w:eastAsia="Times New Roman" w:hAnsi="ITC Avant Garde"/>
          <w:b/>
          <w:bCs/>
          <w:color w:val="000000"/>
        </w:rPr>
        <w:t>Artículo 305.</w:t>
      </w:r>
      <w:r w:rsidRPr="00B0511E">
        <w:rPr>
          <w:rFonts w:ascii="ITC Avant Garde" w:eastAsia="Times New Roman" w:hAnsi="ITC Avant Garde"/>
          <w:bCs/>
          <w:color w:val="000000"/>
        </w:rPr>
        <w:t xml:space="preserve"> </w:t>
      </w:r>
      <w:r w:rsidRPr="00B0511E">
        <w:rPr>
          <w:rFonts w:ascii="ITC Avant Garde" w:eastAsia="Times New Roman" w:hAnsi="ITC Avant Garde"/>
          <w:b/>
          <w:bCs/>
          <w:color w:val="000000"/>
          <w:u w:val="single"/>
        </w:rPr>
        <w:t>Las personas que presten servicios</w:t>
      </w:r>
      <w:r w:rsidRPr="00B0511E">
        <w:rPr>
          <w:rFonts w:ascii="ITC Avant Garde" w:eastAsia="Times New Roman" w:hAnsi="ITC Avant Garde"/>
          <w:bCs/>
          <w:color w:val="000000"/>
        </w:rPr>
        <w:t xml:space="preserve"> de telecomunicaciones o </w:t>
      </w:r>
      <w:r w:rsidRPr="00B0511E">
        <w:rPr>
          <w:rFonts w:ascii="ITC Avant Garde" w:eastAsia="Times New Roman" w:hAnsi="ITC Avant Garde"/>
          <w:b/>
          <w:bCs/>
          <w:color w:val="000000"/>
          <w:u w:val="single"/>
        </w:rPr>
        <w:t>de radiodifusión, sin contar con concesión o autorización,</w:t>
      </w:r>
      <w:r w:rsidRPr="00B0511E">
        <w:rPr>
          <w:rFonts w:ascii="ITC Avant Garde" w:eastAsia="Times New Roman" w:hAnsi="ITC Avant Garde"/>
          <w:bCs/>
          <w:color w:val="000000"/>
        </w:rPr>
        <w:t xml:space="preserve"> o que por cualquier otro medio invadan u obstruyan las vías generales de comunicación, </w:t>
      </w:r>
      <w:r w:rsidRPr="00B0511E">
        <w:rPr>
          <w:rFonts w:ascii="ITC Avant Garde" w:eastAsia="Times New Roman" w:hAnsi="ITC Avant Garde"/>
          <w:b/>
          <w:bCs/>
          <w:color w:val="000000"/>
          <w:u w:val="single"/>
        </w:rPr>
        <w:t>perderán en beneficio de la Nación los bienes, instalaciones y equipos empleados en la comisión de dichas infracciones.</w:t>
      </w:r>
      <w:r w:rsidRPr="00B0511E">
        <w:rPr>
          <w:rFonts w:ascii="ITC Avant Garde" w:eastAsia="Times New Roman" w:hAnsi="ITC Avant Garde"/>
          <w:bCs/>
          <w:color w:val="000000"/>
        </w:rPr>
        <w:t>”</w:t>
      </w:r>
    </w:p>
    <w:p w14:paraId="5F3FD162"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5FEAFE13" w14:textId="77777777" w:rsidR="00351459" w:rsidRPr="00B0511E" w:rsidRDefault="0047731F"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establece que para la imposición de las sanciones previstas en dicho cuerpo normativo, se estará a lo previsto por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xml:space="preserve">, la cual prevé dentro de su Título Cuarto, Capítulo Único, el procedimiento para la imposición de </w:t>
      </w:r>
      <w:r w:rsidR="009E0083" w:rsidRPr="00B0511E">
        <w:rPr>
          <w:rFonts w:ascii="ITC Avant Garde" w:eastAsia="Times New Roman" w:hAnsi="ITC Avant Garde"/>
          <w:bCs/>
          <w:color w:val="000000"/>
        </w:rPr>
        <w:t>sanciones administrativas.</w:t>
      </w:r>
      <w:r w:rsidR="009E0083" w:rsidRPr="00B0511E">
        <w:rPr>
          <w:rFonts w:ascii="ITC Avant Garde" w:hAnsi="ITC Avant Garde"/>
        </w:rPr>
        <w:t xml:space="preserve"> </w:t>
      </w:r>
    </w:p>
    <w:p w14:paraId="15E864D3"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efecto, los artículos 70 y 72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1B1BBA35" w14:textId="55220A0D" w:rsidR="0047731F"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Así las cosas, al iniciarse el procedimiento administrativo de imposición de sanción en contra de</w:t>
      </w:r>
      <w:r w:rsidRPr="00B0511E">
        <w:rPr>
          <w:rFonts w:ascii="ITC Avant Garde" w:eastAsia="Times New Roman" w:hAnsi="ITC Avant Garde"/>
          <w:bCs/>
        </w:rPr>
        <w:t xml:space="preserve">l </w:t>
      </w:r>
      <w:r w:rsidR="00A01799" w:rsidRPr="00B0511E">
        <w:rPr>
          <w:rFonts w:ascii="ITC Avant Garde" w:hAnsi="ITC Avant Garde"/>
          <w:b/>
        </w:rPr>
        <w:t>PRESUNTO RESPONSABLE</w:t>
      </w:r>
      <w:r w:rsidRPr="00B0511E">
        <w:rPr>
          <w:rFonts w:ascii="ITC Avant Garde" w:hAnsi="ITC Avant Garde"/>
          <w:b/>
        </w:rPr>
        <w:t>,</w:t>
      </w:r>
      <w:r w:rsidRPr="00B0511E">
        <w:rPr>
          <w:rFonts w:ascii="ITC Avant Garde" w:eastAsia="Times New Roman" w:hAnsi="ITC Avant Garde"/>
          <w:bCs/>
        </w:rPr>
        <w:t xml:space="preserve"> </w:t>
      </w:r>
      <w:r w:rsidRPr="00B0511E">
        <w:rPr>
          <w:rFonts w:ascii="ITC Avant Garde" w:eastAsia="Times New Roman" w:hAnsi="ITC Avant Garde"/>
          <w:bCs/>
          <w:color w:val="000000"/>
        </w:rPr>
        <w:t xml:space="preserve">se presumió el incumplimiento de lo establecido en el artículo 66 </w:t>
      </w:r>
      <w:r w:rsidRPr="00B0511E">
        <w:rPr>
          <w:rFonts w:ascii="ITC Avant Garde" w:hAnsi="ITC Avant Garde"/>
          <w:bCs/>
        </w:rPr>
        <w:t>en relación con el 75</w:t>
      </w:r>
      <w:r w:rsidRPr="00B0511E">
        <w:rPr>
          <w:rFonts w:ascii="ITC Avant Garde" w:eastAsia="Times New Roman" w:hAnsi="ITC Avant Garde"/>
          <w:bCs/>
          <w:color w:val="000000"/>
        </w:rPr>
        <w:t xml:space="preserve">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ya que no contaba con la concesión correspondiente para la prestación del servicio público de radiodifusión, en concreto para </w:t>
      </w:r>
      <w:r w:rsidRPr="00B0511E">
        <w:rPr>
          <w:rFonts w:ascii="ITC Avant Garde" w:hAnsi="ITC Avant Garde"/>
        </w:rPr>
        <w:t xml:space="preserve">operar la </w:t>
      </w:r>
      <w:r w:rsidRPr="00B0511E">
        <w:rPr>
          <w:rFonts w:ascii="ITC Avant Garde" w:eastAsia="Times New Roman" w:hAnsi="ITC Avant Garde"/>
          <w:bCs/>
          <w:color w:val="000000"/>
        </w:rPr>
        <w:t xml:space="preserve">frecuencia </w:t>
      </w:r>
      <w:r w:rsidR="00D61242" w:rsidRPr="00B0511E">
        <w:rPr>
          <w:rFonts w:ascii="ITC Avant Garde" w:hAnsi="ITC Avant Garde"/>
          <w:b/>
        </w:rPr>
        <w:t>107.1</w:t>
      </w:r>
      <w:r w:rsidR="00D64061" w:rsidRPr="00B0511E">
        <w:rPr>
          <w:rFonts w:ascii="ITC Avant Garde" w:hAnsi="ITC Avant Garde"/>
          <w:b/>
        </w:rPr>
        <w:t xml:space="preserve"> MHz</w:t>
      </w:r>
      <w:r w:rsidR="002C00F1" w:rsidRPr="00B0511E">
        <w:rPr>
          <w:rFonts w:ascii="ITC Avant Garde" w:eastAsia="Times New Roman" w:hAnsi="ITC Avant Garde"/>
          <w:bCs/>
          <w:color w:val="000000"/>
        </w:rPr>
        <w:t>, conducta que de acreditarse actualizaría la hipótesis normativa prevista en el artículo 305 del citado ordenamiento.</w:t>
      </w:r>
    </w:p>
    <w:p w14:paraId="70A1E626" w14:textId="77777777" w:rsidR="00351459" w:rsidRPr="00B0511E" w:rsidRDefault="00DB17BB"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este sentido, a través de la notificación del acuerdo de inicio de procedimiento, la Unidad de Cumplimiento dio a conocer al </w:t>
      </w:r>
      <w:r w:rsidRPr="00B0511E">
        <w:rPr>
          <w:rFonts w:ascii="ITC Avant Garde" w:hAnsi="ITC Avant Garde"/>
          <w:b/>
        </w:rPr>
        <w:t>PRESUNTO RESPONSABLE</w:t>
      </w:r>
      <w:r w:rsidRPr="00B0511E">
        <w:rPr>
          <w:rFonts w:ascii="ITC Avant Garde" w:eastAsia="Times New Roman" w:hAnsi="ITC Avant Garde"/>
          <w:bCs/>
          <w:color w:val="000000"/>
        </w:rPr>
        <w:t xml:space="preserve"> la conducta que, </w:t>
      </w:r>
      <w:r w:rsidR="008A53A8" w:rsidRPr="00B0511E">
        <w:rPr>
          <w:rFonts w:ascii="ITC Avant Garde" w:eastAsia="Times New Roman" w:hAnsi="ITC Avant Garde"/>
          <w:bCs/>
          <w:color w:val="000000"/>
        </w:rPr>
        <w:t>presuntamente</w:t>
      </w:r>
      <w:r w:rsidRPr="00B0511E">
        <w:rPr>
          <w:rFonts w:ascii="ITC Avant Garde" w:eastAsia="Times New Roman" w:hAnsi="ITC Avant Garde"/>
          <w:bCs/>
          <w:color w:val="000000"/>
        </w:rPr>
        <w:t xml:space="preserve">, viola el artículo 66 </w:t>
      </w:r>
      <w:r w:rsidRPr="00B0511E">
        <w:rPr>
          <w:rFonts w:ascii="ITC Avant Garde" w:hAnsi="ITC Avant Garde"/>
          <w:bCs/>
        </w:rPr>
        <w:t>en relación con el 75</w:t>
      </w:r>
      <w:r w:rsidRPr="00B0511E">
        <w:rPr>
          <w:rFonts w:ascii="ITC Avant Garde" w:eastAsia="Times New Roman" w:hAnsi="ITC Avant Garde"/>
          <w:bCs/>
          <w:color w:val="000000"/>
        </w:rPr>
        <w:t xml:space="preserve">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así como las sanciones previstas en los artículos 298, inciso E), fracción I y 305 de dicha ley por la comisión de la misma.</w:t>
      </w:r>
    </w:p>
    <w:p w14:paraId="43E52471"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Por ello, se le otorgó un término de quince días hábiles para que en uso de su garantía de audiencia rindiera las pruebas y manifestara por escrito lo que a su derecho conviniera, de conformidad con el artículo 14 de la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 xml:space="preserve"> en relación con el artículo 72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w:t>
      </w:r>
    </w:p>
    <w:p w14:paraId="362E1403"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Concluido el periodo de pruebas, de acuerdo con lo que dispone el artículo 56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la Unidad de Cumplimiento puso las actuaciones a disposición del interesado, para que formulara sus alegatos.</w:t>
      </w:r>
    </w:p>
    <w:p w14:paraId="60A6CA01"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Una vez desahogado el periodo probatorio y vencido el plazo para formular alegatos, la Unidad de Cumplimiento remitió </w:t>
      </w:r>
      <w:r w:rsidRPr="00B0511E">
        <w:rPr>
          <w:rFonts w:ascii="ITC Avant Garde" w:eastAsia="Times New Roman" w:hAnsi="ITC Avant Garde"/>
          <w:bCs/>
        </w:rPr>
        <w:t xml:space="preserve">el expediente de mérito </w:t>
      </w:r>
      <w:r w:rsidRPr="00B0511E">
        <w:rPr>
          <w:rFonts w:ascii="ITC Avant Garde" w:eastAsia="Times New Roman" w:hAnsi="ITC Avant Garde"/>
          <w:bCs/>
          <w:color w:val="000000"/>
        </w:rPr>
        <w:t xml:space="preserve">en estado de resolución al Pleno de este </w:t>
      </w:r>
      <w:r w:rsidRPr="00B0511E">
        <w:rPr>
          <w:rFonts w:ascii="ITC Avant Garde" w:eastAsia="Times New Roman" w:hAnsi="ITC Avant Garde"/>
          <w:b/>
          <w:bCs/>
          <w:color w:val="000000"/>
        </w:rPr>
        <w:t xml:space="preserve">IFT, </w:t>
      </w:r>
      <w:r w:rsidRPr="00B0511E">
        <w:rPr>
          <w:rFonts w:ascii="ITC Avant Garde" w:eastAsia="Times New Roman" w:hAnsi="ITC Avant Garde"/>
          <w:bCs/>
          <w:color w:val="000000"/>
        </w:rPr>
        <w:t>quien se encuentra facultado para dictar la resolución que en derecho corresponda.</w:t>
      </w:r>
    </w:p>
    <w:p w14:paraId="301DA9D7" w14:textId="77777777" w:rsidR="00B0511E" w:rsidRDefault="0047731F" w:rsidP="00B0511E">
      <w:pPr>
        <w:spacing w:before="240" w:after="240" w:line="360" w:lineRule="auto"/>
        <w:jc w:val="both"/>
        <w:rPr>
          <w:rFonts w:ascii="ITC Avant Garde" w:eastAsia="Times New Roman" w:hAnsi="ITC Avant Garde"/>
          <w:bCs/>
          <w:color w:val="000000"/>
        </w:rPr>
        <w:sectPr w:rsidR="00B0511E" w:rsidSect="00B0511E">
          <w:headerReference w:type="default" r:id="rId18"/>
          <w:pgSz w:w="12240" w:h="15840"/>
          <w:pgMar w:top="1985" w:right="1418" w:bottom="1985" w:left="1418" w:header="709" w:footer="420" w:gutter="0"/>
          <w:cols w:space="708"/>
          <w:docGrid w:linePitch="360"/>
        </w:sectPr>
      </w:pPr>
      <w:r w:rsidRPr="00B0511E">
        <w:rPr>
          <w:rFonts w:ascii="ITC Avant Garde" w:eastAsia="Times New Roman" w:hAnsi="ITC Avant Garde"/>
          <w:bCs/>
          <w:color w:val="000000"/>
        </w:rPr>
        <w:t xml:space="preserve">Bajo ese contexto, el procedimiento administrativo de imposición de sanciones que se sustancia, se realizó conforme a los términos y principios procesales que establece la </w:t>
      </w:r>
      <w:r w:rsidRPr="00B0511E">
        <w:rPr>
          <w:rFonts w:ascii="ITC Avant Garde" w:eastAsia="Times New Roman" w:hAnsi="ITC Avant Garde"/>
          <w:b/>
          <w:bCs/>
          <w:color w:val="000000"/>
        </w:rPr>
        <w:t xml:space="preserve">LFPA </w:t>
      </w:r>
      <w:r w:rsidRPr="00B0511E">
        <w:rPr>
          <w:rFonts w:ascii="ITC Avant Garde" w:eastAsia="Times New Roman" w:hAnsi="ITC Avant Garde"/>
          <w:bCs/>
          <w:color w:val="000000"/>
        </w:rPr>
        <w:t>y los artículos 14 y 16 de la</w:t>
      </w:r>
      <w:r w:rsidRPr="00B0511E">
        <w:rPr>
          <w:rFonts w:ascii="ITC Avant Garde" w:eastAsia="Times New Roman" w:hAnsi="ITC Avant Garde"/>
          <w:b/>
          <w:bCs/>
          <w:color w:val="000000"/>
        </w:rPr>
        <w:t xml:space="preserve"> CPEUM </w:t>
      </w:r>
      <w:r w:rsidRPr="00B0511E">
        <w:rPr>
          <w:rFonts w:ascii="ITC Avant Garde" w:eastAsia="Times New Roman" w:hAnsi="ITC Avant Garde"/>
          <w:bCs/>
          <w:color w:val="000000"/>
        </w:rPr>
        <w:t xml:space="preserve">consistentes en: i) otorgar garantía de audiencia al presunto infractor; ii) desahogar pruebas; iii) recibir alegatos, y iv) emitir la resolución </w:t>
      </w:r>
    </w:p>
    <w:p w14:paraId="1D81A169" w14:textId="770C5B76" w:rsidR="00351459" w:rsidRPr="00B0511E" w:rsidRDefault="0047731F" w:rsidP="00B0511E">
      <w:pPr>
        <w:spacing w:before="240" w:after="240" w:line="360" w:lineRule="auto"/>
        <w:jc w:val="both"/>
        <w:rPr>
          <w:rFonts w:ascii="ITC Avant Garde" w:eastAsia="Times New Roman" w:hAnsi="ITC Avant Garde"/>
          <w:bCs/>
          <w:color w:val="000000"/>
        </w:rPr>
      </w:pPr>
      <w:proofErr w:type="gramStart"/>
      <w:r w:rsidRPr="00B0511E">
        <w:rPr>
          <w:rFonts w:ascii="ITC Avant Garde" w:eastAsia="Times New Roman" w:hAnsi="ITC Avant Garde"/>
          <w:bCs/>
          <w:color w:val="000000"/>
        </w:rPr>
        <w:lastRenderedPageBreak/>
        <w:t>que</w:t>
      </w:r>
      <w:proofErr w:type="gramEnd"/>
      <w:r w:rsidRPr="00B0511E">
        <w:rPr>
          <w:rFonts w:ascii="ITC Avant Garde" w:eastAsia="Times New Roman" w:hAnsi="ITC Avant Garde"/>
          <w:bCs/>
          <w:color w:val="000000"/>
        </w:rPr>
        <w:t xml:space="preserve"> en derecho corresponda. Lo anterior, con independencia de que el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no ofreció pruebas ni presentó alegatos a su favor. </w:t>
      </w:r>
    </w:p>
    <w:p w14:paraId="2F6B69D3" w14:textId="77777777" w:rsidR="00351459" w:rsidRPr="00B0511E" w:rsidRDefault="0047731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las relatadas condiciones, al tramitarse el procedimiento administrativo de imposición de sanción bajo las anteriores premisas, debe tenerse por satisfecho el cumplimiento de lo dispuesto en la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 las leyes ordinarias y los criterios judiciales que informan cual debe ser el actuar de la autoridad para resolver el presente caso.</w:t>
      </w:r>
    </w:p>
    <w:p w14:paraId="71C6C9E4" w14:textId="77777777" w:rsidR="00351459" w:rsidRPr="00B0511E" w:rsidRDefault="004F3596" w:rsidP="00B0511E">
      <w:pPr>
        <w:pStyle w:val="Textoindependiente"/>
        <w:tabs>
          <w:tab w:val="left" w:pos="851"/>
        </w:tabs>
        <w:spacing w:before="240" w:after="240" w:line="240" w:lineRule="auto"/>
        <w:jc w:val="both"/>
        <w:rPr>
          <w:rFonts w:ascii="ITC Avant Garde" w:eastAsia="Times New Roman" w:hAnsi="ITC Avant Garde"/>
          <w:bCs/>
          <w:color w:val="000000"/>
        </w:rPr>
      </w:pPr>
      <w:r w:rsidRPr="00B0511E">
        <w:rPr>
          <w:rFonts w:ascii="ITC Avant Garde" w:eastAsia="Times New Roman" w:hAnsi="ITC Avant Garde"/>
          <w:b/>
          <w:bCs/>
          <w:color w:val="000000"/>
        </w:rPr>
        <w:t>TERCERO.</w:t>
      </w:r>
      <w:r w:rsidRPr="00B0511E">
        <w:rPr>
          <w:rFonts w:ascii="ITC Avant Garde" w:hAnsi="ITC Avant Garde"/>
          <w:b/>
          <w:smallCaps/>
          <w:color w:val="000000"/>
        </w:rPr>
        <w:t xml:space="preserve"> </w:t>
      </w:r>
      <w:r w:rsidR="00EC6953" w:rsidRPr="00B0511E">
        <w:rPr>
          <w:rFonts w:ascii="ITC Avant Garde" w:eastAsia="Times New Roman" w:hAnsi="ITC Avant Garde"/>
          <w:b/>
          <w:bCs/>
          <w:smallCaps/>
          <w:color w:val="000000"/>
        </w:rPr>
        <w:t xml:space="preserve">HECHOS MOTIVO DEL PROCEDIMIENTO ADMINISTRATIVO DE IMPOSICIÓN DE SANCIÓN Y </w:t>
      </w:r>
      <w:r w:rsidR="006864B9" w:rsidRPr="00B0511E">
        <w:rPr>
          <w:rFonts w:ascii="ITC Avant Garde" w:eastAsia="Times New Roman" w:hAnsi="ITC Avant Garde"/>
          <w:b/>
          <w:bCs/>
          <w:smallCaps/>
          <w:color w:val="000000"/>
        </w:rPr>
        <w:t xml:space="preserve">declaratoria de </w:t>
      </w:r>
      <w:r w:rsidR="00EC6953" w:rsidRPr="00B0511E">
        <w:rPr>
          <w:rFonts w:ascii="ITC Avant Garde" w:eastAsia="Times New Roman" w:hAnsi="ITC Avant Garde"/>
          <w:b/>
          <w:bCs/>
          <w:smallCaps/>
          <w:color w:val="000000"/>
        </w:rPr>
        <w:t>PÉRDIDA DE BIENES, INSTALACIONES Y EQUIPOS EN BENEFICIO DE LA NACIÓN</w:t>
      </w:r>
      <w:r w:rsidRPr="00B0511E">
        <w:rPr>
          <w:rFonts w:ascii="ITC Avant Garde" w:eastAsia="Times New Roman" w:hAnsi="ITC Avant Garde"/>
          <w:b/>
          <w:bCs/>
          <w:smallCaps/>
          <w:color w:val="000000"/>
        </w:rPr>
        <w:t>.</w:t>
      </w:r>
    </w:p>
    <w:p w14:paraId="0AF72A0D" w14:textId="5B031ACC" w:rsidR="00351459" w:rsidRPr="00B0511E" w:rsidRDefault="00EC6953" w:rsidP="00B0511E">
      <w:pPr>
        <w:spacing w:before="240" w:after="240" w:line="360" w:lineRule="auto"/>
        <w:jc w:val="both"/>
        <w:rPr>
          <w:rFonts w:ascii="ITC Avant Garde" w:hAnsi="ITC Avant Garde"/>
        </w:rPr>
      </w:pPr>
      <w:r w:rsidRPr="00B0511E">
        <w:rPr>
          <w:rFonts w:ascii="ITC Avant Garde" w:hAnsi="ITC Avant Garde"/>
        </w:rPr>
        <w:t xml:space="preserve">Con la finalidad de dar cumplimiento a la orden de inspección-verificación </w:t>
      </w:r>
      <w:r w:rsidR="00303CAD" w:rsidRPr="00B0511E">
        <w:rPr>
          <w:rFonts w:ascii="ITC Avant Garde" w:hAnsi="ITC Avant Garde"/>
          <w:b/>
        </w:rPr>
        <w:t xml:space="preserve">IFT/UC/DGV/452/2016 </w:t>
      </w:r>
      <w:r w:rsidR="00303CAD" w:rsidRPr="00B0511E">
        <w:rPr>
          <w:rFonts w:ascii="ITC Avant Garde" w:hAnsi="ITC Avant Garde"/>
        </w:rPr>
        <w:t xml:space="preserve">de </w:t>
      </w:r>
      <w:r w:rsidR="00303CAD" w:rsidRPr="00B0511E">
        <w:rPr>
          <w:rFonts w:ascii="ITC Avant Garde" w:hAnsi="ITC Avant Garde" w:cs="Tahoma"/>
        </w:rPr>
        <w:t>veintiséis de septiembre de dos mil dieciséis</w:t>
      </w:r>
      <w:r w:rsidRPr="00B0511E">
        <w:rPr>
          <w:rFonts w:ascii="ITC Avant Garde" w:hAnsi="ITC Avant Garde"/>
        </w:rPr>
        <w:t>, dirigida al</w:t>
      </w:r>
      <w:r w:rsidR="004F3596" w:rsidRPr="00B0511E">
        <w:rPr>
          <w:rFonts w:ascii="ITC Avant Garde" w:hAnsi="ITC Avant Garde"/>
        </w:rPr>
        <w:t xml:space="preserve"> </w:t>
      </w:r>
      <w:r w:rsidR="00303CAD" w:rsidRPr="00B0511E">
        <w:rPr>
          <w:rFonts w:ascii="ITC Avant Garde" w:hAnsi="ITC Avant Garde"/>
          <w:b/>
        </w:rPr>
        <w:t>PROPIETARIO Y/O POSEEDOR Y/O RESPONSABLE Y/O ENCARGADO DEL INMUEBLE UBICADO EN:</w:t>
      </w:r>
      <w:r w:rsidR="00303CAD" w:rsidRPr="00B0511E">
        <w:rPr>
          <w:rFonts w:ascii="ITC Avant Garde" w:hAnsi="ITC Avant Garde"/>
        </w:rPr>
        <w:t xml:space="preserve"> Calle </w:t>
      </w:r>
      <w:r w:rsidR="00FE6133" w:rsidRPr="00B0511E">
        <w:rPr>
          <w:rFonts w:ascii="ITC Avant Garde" w:eastAsia="Times New Roman" w:hAnsi="ITC Avant Garde"/>
          <w:b/>
          <w:bCs/>
          <w:color w:val="0000CC"/>
        </w:rPr>
        <w:t>“CONFIDENCIAL POR LEY”</w:t>
      </w:r>
      <w:r w:rsidR="00303CAD" w:rsidRPr="00B0511E">
        <w:rPr>
          <w:rFonts w:ascii="ITC Avant Garde" w:hAnsi="ITC Avant Garde"/>
        </w:rPr>
        <w:t xml:space="preserve">, </w:t>
      </w:r>
      <w:r w:rsidR="00D04FD5" w:rsidRPr="00B0511E">
        <w:rPr>
          <w:rFonts w:ascii="ITC Avant Garde" w:hAnsi="ITC Avant Garde"/>
        </w:rPr>
        <w:t>ese mismo día,</w:t>
      </w:r>
      <w:r w:rsidR="004F3596" w:rsidRPr="00B0511E">
        <w:rPr>
          <w:rFonts w:ascii="ITC Avant Garde" w:hAnsi="ITC Avant Garde"/>
        </w:rPr>
        <w:t xml:space="preserve"> </w:t>
      </w:r>
      <w:r w:rsidR="004E75C0" w:rsidRPr="00B0511E">
        <w:rPr>
          <w:rFonts w:ascii="ITC Avant Garde" w:hAnsi="ITC Avant Garde"/>
          <w:b/>
        </w:rPr>
        <w:t>LOS</w:t>
      </w:r>
      <w:r w:rsidR="00B17FFA" w:rsidRPr="00B0511E">
        <w:rPr>
          <w:rFonts w:ascii="ITC Avant Garde" w:hAnsi="ITC Avant Garde"/>
          <w:b/>
        </w:rPr>
        <w:t xml:space="preserve"> VERIFICADOR</w:t>
      </w:r>
      <w:r w:rsidR="004E75C0" w:rsidRPr="00B0511E">
        <w:rPr>
          <w:rFonts w:ascii="ITC Avant Garde" w:hAnsi="ITC Avant Garde"/>
          <w:b/>
        </w:rPr>
        <w:t>ES</w:t>
      </w:r>
      <w:r w:rsidR="00B17FFA" w:rsidRPr="00B0511E">
        <w:rPr>
          <w:rFonts w:ascii="ITC Avant Garde" w:hAnsi="ITC Avant Garde"/>
        </w:rPr>
        <w:t xml:space="preserve"> </w:t>
      </w:r>
      <w:r w:rsidRPr="00B0511E">
        <w:rPr>
          <w:rFonts w:ascii="ITC Avant Garde" w:hAnsi="ITC Avant Garde"/>
        </w:rPr>
        <w:t>se constituy</w:t>
      </w:r>
      <w:r w:rsidR="004E75C0" w:rsidRPr="00B0511E">
        <w:rPr>
          <w:rFonts w:ascii="ITC Avant Garde" w:hAnsi="ITC Avant Garde"/>
        </w:rPr>
        <w:t>eron</w:t>
      </w:r>
      <w:r w:rsidRPr="00B0511E">
        <w:rPr>
          <w:rFonts w:ascii="ITC Avant Garde" w:hAnsi="ITC Avant Garde"/>
        </w:rPr>
        <w:t xml:space="preserve"> en dich</w:t>
      </w:r>
      <w:r w:rsidR="0047731F" w:rsidRPr="00B0511E">
        <w:rPr>
          <w:rFonts w:ascii="ITC Avant Garde" w:hAnsi="ITC Avant Garde"/>
        </w:rPr>
        <w:t>o</w:t>
      </w:r>
      <w:r w:rsidRPr="00B0511E">
        <w:rPr>
          <w:rFonts w:ascii="ITC Avant Garde" w:hAnsi="ITC Avant Garde"/>
        </w:rPr>
        <w:t xml:space="preserve"> </w:t>
      </w:r>
      <w:r w:rsidR="0047731F" w:rsidRPr="00B0511E">
        <w:rPr>
          <w:rFonts w:ascii="ITC Avant Garde" w:hAnsi="ITC Avant Garde"/>
        </w:rPr>
        <w:t>lugar</w:t>
      </w:r>
      <w:r w:rsidRPr="00B0511E">
        <w:rPr>
          <w:rFonts w:ascii="ITC Avant Garde" w:hAnsi="ITC Avant Garde"/>
        </w:rPr>
        <w:t xml:space="preserve"> donde </w:t>
      </w:r>
      <w:r w:rsidR="0039464E" w:rsidRPr="00B0511E">
        <w:rPr>
          <w:rFonts w:ascii="ITC Avant Garde" w:hAnsi="ITC Avant Garde"/>
        </w:rPr>
        <w:t>practicaron un recorrido visual a efecto determinar la ubicación del domicilio donde se transmitía</w:t>
      </w:r>
      <w:r w:rsidR="00F12445" w:rsidRPr="00B0511E">
        <w:rPr>
          <w:rFonts w:ascii="ITC Avant Garde" w:hAnsi="ITC Avant Garde"/>
        </w:rPr>
        <w:t xml:space="preserve"> en</w:t>
      </w:r>
      <w:r w:rsidR="0039464E" w:rsidRPr="00B0511E">
        <w:rPr>
          <w:rFonts w:ascii="ITC Avant Garde" w:hAnsi="ITC Avant Garde"/>
        </w:rPr>
        <w:t xml:space="preserve"> </w:t>
      </w:r>
      <w:r w:rsidRPr="00B0511E">
        <w:rPr>
          <w:rFonts w:ascii="ITC Avant Garde" w:hAnsi="ITC Avant Garde"/>
        </w:rPr>
        <w:t>la frecuencia</w:t>
      </w:r>
      <w:r w:rsidR="004F3596" w:rsidRPr="00B0511E">
        <w:rPr>
          <w:rFonts w:ascii="ITC Avant Garde" w:hAnsi="ITC Avant Garde"/>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00F12445" w:rsidRPr="00B0511E">
        <w:rPr>
          <w:rFonts w:ascii="ITC Avant Garde" w:hAnsi="ITC Avant Garde"/>
          <w:b/>
        </w:rPr>
        <w:t>,</w:t>
      </w:r>
      <w:r w:rsidR="004F3596" w:rsidRPr="00B0511E">
        <w:rPr>
          <w:rFonts w:ascii="ITC Avant Garde" w:hAnsi="ITC Avant Garde"/>
        </w:rPr>
        <w:t xml:space="preserve"> </w:t>
      </w:r>
      <w:r w:rsidRPr="00B0511E">
        <w:rPr>
          <w:rFonts w:ascii="ITC Avant Garde" w:hAnsi="ITC Avant Garde"/>
        </w:rPr>
        <w:t>obteni</w:t>
      </w:r>
      <w:r w:rsidR="00FB1804" w:rsidRPr="00B0511E">
        <w:rPr>
          <w:rFonts w:ascii="ITC Avant Garde" w:hAnsi="ITC Avant Garde"/>
        </w:rPr>
        <w:t>e</w:t>
      </w:r>
      <w:r w:rsidRPr="00B0511E">
        <w:rPr>
          <w:rFonts w:ascii="ITC Avant Garde" w:hAnsi="ITC Avant Garde"/>
        </w:rPr>
        <w:t>ndo</w:t>
      </w:r>
      <w:r w:rsidR="007A3763" w:rsidRPr="00B0511E">
        <w:rPr>
          <w:rFonts w:ascii="ITC Avant Garde" w:hAnsi="ITC Avant Garde"/>
        </w:rPr>
        <w:t xml:space="preserve"> </w:t>
      </w:r>
      <w:proofErr w:type="spellStart"/>
      <w:r w:rsidR="001F5607" w:rsidRPr="00B0511E">
        <w:rPr>
          <w:rFonts w:ascii="ITC Avant Garde" w:hAnsi="ITC Avant Garde"/>
        </w:rPr>
        <w:t>radiomonitoreo</w:t>
      </w:r>
      <w:proofErr w:type="spellEnd"/>
      <w:r w:rsidR="001F5607" w:rsidRPr="00B0511E">
        <w:rPr>
          <w:rFonts w:ascii="ITC Avant Garde" w:hAnsi="ITC Avant Garde"/>
        </w:rPr>
        <w:t xml:space="preserve"> y</w:t>
      </w:r>
      <w:r w:rsidRPr="00B0511E">
        <w:rPr>
          <w:rFonts w:ascii="ITC Avant Garde" w:hAnsi="ITC Avant Garde"/>
        </w:rPr>
        <w:t xml:space="preserve"> grabaci</w:t>
      </w:r>
      <w:r w:rsidR="00FB1804" w:rsidRPr="00B0511E">
        <w:rPr>
          <w:rFonts w:ascii="ITC Avant Garde" w:hAnsi="ITC Avant Garde"/>
        </w:rPr>
        <w:t xml:space="preserve">ones </w:t>
      </w:r>
      <w:r w:rsidRPr="00B0511E">
        <w:rPr>
          <w:rFonts w:ascii="ITC Avant Garde" w:hAnsi="ITC Avant Garde"/>
        </w:rPr>
        <w:t>del audio de las transmisiones</w:t>
      </w:r>
      <w:r w:rsidR="00FB1804" w:rsidRPr="00B0511E">
        <w:rPr>
          <w:rFonts w:ascii="ITC Avant Garde" w:hAnsi="ITC Avant Garde"/>
        </w:rPr>
        <w:t xml:space="preserve">, </w:t>
      </w:r>
      <w:r w:rsidR="00895B8E" w:rsidRPr="00B0511E">
        <w:rPr>
          <w:rFonts w:ascii="ITC Avant Garde" w:hAnsi="ITC Avant Garde"/>
        </w:rPr>
        <w:t xml:space="preserve">antes de </w:t>
      </w:r>
      <w:r w:rsidR="00FB1804" w:rsidRPr="00B0511E">
        <w:rPr>
          <w:rFonts w:ascii="ITC Avant Garde" w:hAnsi="ITC Avant Garde"/>
        </w:rPr>
        <w:t>llevar a cabo la visita de verificación</w:t>
      </w:r>
      <w:r w:rsidRPr="00B0511E">
        <w:rPr>
          <w:rFonts w:ascii="ITC Avant Garde" w:hAnsi="ITC Avant Garde"/>
        </w:rPr>
        <w:t>.</w:t>
      </w:r>
    </w:p>
    <w:p w14:paraId="278EF590" w14:textId="723C362C" w:rsidR="00D42B7B" w:rsidRPr="00B0511E" w:rsidRDefault="00303CAD" w:rsidP="00B0511E">
      <w:pPr>
        <w:spacing w:before="240" w:after="240" w:line="360" w:lineRule="auto"/>
        <w:jc w:val="center"/>
        <w:rPr>
          <w:rFonts w:ascii="ITC Avant Garde" w:eastAsia="Times New Roman" w:hAnsi="ITC Avant Garde"/>
          <w:bCs/>
          <w:noProof/>
          <w:color w:val="000000"/>
        </w:rPr>
      </w:pPr>
      <w:r w:rsidRPr="00B0511E">
        <w:rPr>
          <w:rFonts w:ascii="ITC Avant Garde" w:eastAsia="Times New Roman" w:hAnsi="ITC Avant Garde"/>
          <w:bCs/>
          <w:noProof/>
          <w:color w:val="000000"/>
        </w:rPr>
        <w:lastRenderedPageBreak/>
        <w:drawing>
          <wp:inline distT="0" distB="0" distL="0" distR="0" wp14:anchorId="0A5B4DF8" wp14:editId="061BDF86">
            <wp:extent cx="4152900" cy="3371850"/>
            <wp:effectExtent l="76200" t="76200" r="133350" b="133350"/>
            <wp:docPr id="1" name="Imagen 1" descr="Esta imagen muestra la gráfica de audio de la transmisión"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5574" cy="3382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336626" w14:textId="25C0BE23" w:rsidR="00351459" w:rsidRPr="00B0511E" w:rsidRDefault="005527A6"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t>En consecuencia,</w:t>
      </w:r>
      <w:r w:rsidRPr="00B0511E">
        <w:rPr>
          <w:rFonts w:ascii="ITC Avant Garde" w:hAnsi="ITC Avant Garde"/>
        </w:rPr>
        <w:t xml:space="preserve"> en esa misma fecha </w:t>
      </w:r>
      <w:r w:rsidRPr="00B0511E">
        <w:rPr>
          <w:rFonts w:ascii="ITC Avant Garde" w:eastAsia="Times New Roman" w:hAnsi="ITC Avant Garde"/>
          <w:b/>
          <w:bCs/>
          <w:color w:val="000000"/>
        </w:rPr>
        <w:t>LOS VERIFICADORES</w:t>
      </w:r>
      <w:r w:rsidRPr="00B0511E">
        <w:rPr>
          <w:rFonts w:ascii="ITC Avant Garde" w:eastAsia="Times New Roman" w:hAnsi="ITC Avant Garde"/>
          <w:bCs/>
          <w:color w:val="000000"/>
        </w:rPr>
        <w:t xml:space="preserve"> se constituyeron en el domicilio ubicado </w:t>
      </w:r>
      <w:r w:rsidR="00430D81" w:rsidRPr="00B0511E">
        <w:rPr>
          <w:rFonts w:ascii="ITC Avant Garde" w:eastAsia="Times New Roman" w:hAnsi="ITC Avant Garde"/>
          <w:b/>
          <w:bCs/>
          <w:color w:val="000000"/>
        </w:rPr>
        <w:t xml:space="preserve">en </w:t>
      </w:r>
      <w:r w:rsidR="00FE6133" w:rsidRPr="00B0511E">
        <w:rPr>
          <w:rFonts w:ascii="ITC Avant Garde" w:eastAsia="Times New Roman" w:hAnsi="ITC Avant Garde"/>
          <w:b/>
          <w:bCs/>
          <w:color w:val="0000CC"/>
        </w:rPr>
        <w:t>“CONFIDENCIAL POR LEY”</w:t>
      </w:r>
      <w:r w:rsidR="00430D81" w:rsidRPr="00B0511E">
        <w:rPr>
          <w:rFonts w:ascii="ITC Avant Garde" w:eastAsia="Times New Roman" w:hAnsi="ITC Avant Garde"/>
          <w:b/>
          <w:bCs/>
          <w:color w:val="000000"/>
        </w:rPr>
        <w:t xml:space="preserve">, en el Municipio de </w:t>
      </w:r>
      <w:proofErr w:type="spellStart"/>
      <w:r w:rsidR="00430D81" w:rsidRPr="00B0511E">
        <w:rPr>
          <w:rFonts w:ascii="ITC Avant Garde" w:eastAsia="Times New Roman" w:hAnsi="ITC Avant Garde"/>
          <w:b/>
          <w:bCs/>
          <w:color w:val="000000"/>
        </w:rPr>
        <w:t>Axochiapan</w:t>
      </w:r>
      <w:proofErr w:type="spellEnd"/>
      <w:r w:rsidR="00430D81" w:rsidRPr="00B0511E">
        <w:rPr>
          <w:rFonts w:ascii="ITC Avant Garde" w:eastAsia="Times New Roman" w:hAnsi="ITC Avant Garde"/>
          <w:b/>
          <w:bCs/>
          <w:color w:val="000000"/>
        </w:rPr>
        <w:t xml:space="preserve">, Estado de Morelos, en las inmediaciones de las coordenadas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donde se detectaron las instalaciones de la estación de radiodifusión, operando la frecuencia de 107.1 MHz</w:t>
      </w:r>
      <w:r w:rsidR="00430D81" w:rsidRPr="00B0511E">
        <w:rPr>
          <w:rFonts w:ascii="ITC Avant Garde" w:eastAsia="Times New Roman" w:hAnsi="ITC Avant Garde"/>
          <w:bCs/>
          <w:color w:val="000000"/>
        </w:rPr>
        <w:t xml:space="preserve">, y levantaron el </w:t>
      </w:r>
      <w:r w:rsidR="00430D81" w:rsidRPr="00B0511E">
        <w:rPr>
          <w:rFonts w:ascii="ITC Avant Garde" w:hAnsi="ITC Avant Garde"/>
          <w:b/>
        </w:rPr>
        <w:t>acta de verificación ordinaria número IFT/UC/DGV/452/2016</w:t>
      </w:r>
      <w:r w:rsidR="0000526F" w:rsidRPr="00B0511E">
        <w:rPr>
          <w:rFonts w:ascii="ITC Avant Garde" w:hAnsi="ITC Avant Garde"/>
          <w:b/>
        </w:rPr>
        <w:t>.</w:t>
      </w:r>
      <w:r w:rsidRPr="00B0511E">
        <w:rPr>
          <w:rFonts w:ascii="ITC Avant Garde" w:hAnsi="ITC Avant Garde"/>
        </w:rPr>
        <w:t xml:space="preserve"> </w:t>
      </w:r>
    </w:p>
    <w:p w14:paraId="3A78E250" w14:textId="337AE40F" w:rsidR="00351459" w:rsidRPr="00B0511E" w:rsidRDefault="005527A6"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dicho </w:t>
      </w:r>
      <w:r w:rsidRPr="00B0511E">
        <w:rPr>
          <w:rFonts w:ascii="ITC Avant Garde" w:hAnsi="ITC Avant Garde"/>
        </w:rPr>
        <w:t>domicilio</w:t>
      </w:r>
      <w:r w:rsidRPr="00B0511E">
        <w:rPr>
          <w:rFonts w:ascii="ITC Avant Garde" w:eastAsia="Times New Roman" w:hAnsi="ITC Avant Garde"/>
          <w:bCs/>
          <w:color w:val="000000"/>
        </w:rPr>
        <w:t xml:space="preserve"> </w:t>
      </w:r>
      <w:r w:rsidR="0035646E" w:rsidRPr="00B0511E">
        <w:rPr>
          <w:rFonts w:ascii="ITC Avant Garde" w:eastAsia="Times New Roman" w:hAnsi="ITC Avant Garde"/>
          <w:bCs/>
          <w:color w:val="000000"/>
        </w:rPr>
        <w:t>solicitaron la identificación de la persona que recibió la visita</w:t>
      </w:r>
      <w:r w:rsidR="00576AB0" w:rsidRPr="00B0511E">
        <w:rPr>
          <w:rFonts w:ascii="ITC Avant Garde" w:eastAsia="Times New Roman" w:hAnsi="ITC Avant Garde"/>
          <w:bCs/>
          <w:color w:val="000000"/>
        </w:rPr>
        <w:t xml:space="preserve"> que se negó a </w:t>
      </w:r>
      <w:r w:rsidR="004F3E55" w:rsidRPr="00B0511E">
        <w:rPr>
          <w:rFonts w:ascii="ITC Avant Garde" w:eastAsia="Times New Roman" w:hAnsi="ITC Avant Garde"/>
          <w:bCs/>
          <w:color w:val="000000"/>
        </w:rPr>
        <w:t>identificarse</w:t>
      </w:r>
      <w:r w:rsidR="00576AB0" w:rsidRPr="00B0511E">
        <w:rPr>
          <w:rFonts w:ascii="ITC Avant Garde" w:eastAsia="Times New Roman" w:hAnsi="ITC Avant Garde"/>
          <w:bCs/>
          <w:color w:val="000000"/>
        </w:rPr>
        <w:t>,</w:t>
      </w:r>
      <w:r w:rsidR="0035646E" w:rsidRPr="00B0511E">
        <w:rPr>
          <w:rFonts w:ascii="ITC Avant Garde" w:hAnsi="ITC Avant Garde"/>
        </w:rPr>
        <w:t xml:space="preserve"> </w:t>
      </w:r>
      <w:r w:rsidR="00576AB0" w:rsidRPr="00B0511E">
        <w:rPr>
          <w:rFonts w:ascii="ITC Avant Garde" w:hAnsi="ITC Avant Garde"/>
        </w:rPr>
        <w:t xml:space="preserve">siendo una persona del sexo </w:t>
      </w:r>
      <w:r w:rsidR="00FE6133" w:rsidRPr="00B0511E">
        <w:rPr>
          <w:rFonts w:ascii="ITC Avant Garde" w:eastAsia="Times New Roman" w:hAnsi="ITC Avant Garde"/>
          <w:b/>
          <w:bCs/>
          <w:color w:val="0000CC"/>
        </w:rPr>
        <w:t>“CONFIDENCIAL POR LEY”</w:t>
      </w:r>
      <w:r w:rsidR="00576AB0" w:rsidRPr="00B0511E">
        <w:rPr>
          <w:rFonts w:ascii="ITC Avant Garde" w:hAnsi="ITC Avant Garde"/>
        </w:rPr>
        <w:t xml:space="preserve"> que dijo </w:t>
      </w:r>
      <w:r w:rsidR="00430D81" w:rsidRPr="00B0511E">
        <w:rPr>
          <w:rFonts w:ascii="ITC Avant Garde" w:hAnsi="ITC Avant Garde"/>
          <w:b/>
        </w:rPr>
        <w:t xml:space="preserve">“ellos rentan el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xml:space="preserve"> y que la persona que renta el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xml:space="preserve"> para instalar unos aparatos le dicen el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pero que desconoce su nombre”</w:t>
      </w:r>
      <w:r w:rsidR="00BF523F" w:rsidRPr="00B0511E">
        <w:rPr>
          <w:rFonts w:ascii="ITC Avant Garde" w:hAnsi="ITC Avant Garde"/>
          <w:b/>
        </w:rPr>
        <w:t xml:space="preserve"> y</w:t>
      </w:r>
      <w:r w:rsidR="00576AB0" w:rsidRPr="00B0511E">
        <w:rPr>
          <w:rFonts w:ascii="ITC Avant Garde" w:hAnsi="ITC Avant Garde"/>
          <w:b/>
        </w:rPr>
        <w:t xml:space="preserve"> </w:t>
      </w:r>
      <w:r w:rsidR="00576AB0" w:rsidRPr="00B0511E">
        <w:rPr>
          <w:rFonts w:ascii="ITC Avant Garde" w:hAnsi="ITC Avant Garde"/>
        </w:rPr>
        <w:t xml:space="preserve">ante la negativa de dar su nombre y a identificarse, </w:t>
      </w:r>
      <w:r w:rsidR="00576AB0" w:rsidRPr="00B0511E">
        <w:rPr>
          <w:rFonts w:ascii="ITC Avant Garde" w:hAnsi="ITC Avant Garde"/>
          <w:b/>
        </w:rPr>
        <w:t xml:space="preserve">LOS VERIFICADORES </w:t>
      </w:r>
      <w:r w:rsidR="00576AB0" w:rsidRPr="00B0511E">
        <w:rPr>
          <w:rFonts w:ascii="ITC Avant Garde" w:hAnsi="ITC Avant Garde"/>
        </w:rPr>
        <w:t>asentaron su media filiación como sigue:</w:t>
      </w:r>
      <w:r w:rsidR="00576AB0" w:rsidRPr="00B0511E">
        <w:rPr>
          <w:rFonts w:ascii="ITC Avant Garde" w:hAnsi="ITC Avant Garde"/>
          <w:b/>
        </w:rPr>
        <w:t xml:space="preserve"> </w:t>
      </w:r>
      <w:r w:rsidR="00430D81" w:rsidRPr="00B0511E">
        <w:rPr>
          <w:rFonts w:ascii="ITC Avant Garde" w:hAnsi="ITC Avant Garde"/>
          <w:b/>
        </w:rPr>
        <w:t xml:space="preserve">“del sexo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xml:space="preserve">, de tez </w:t>
      </w:r>
      <w:r w:rsidR="00FE6133" w:rsidRPr="00B0511E">
        <w:rPr>
          <w:rFonts w:ascii="ITC Avant Garde" w:eastAsia="Times New Roman" w:hAnsi="ITC Avant Garde"/>
          <w:b/>
          <w:bCs/>
          <w:color w:val="0000CC"/>
        </w:rPr>
        <w:t>“CONFIDENCIAL POR LEY”</w:t>
      </w:r>
      <w:r w:rsidR="003847CA" w:rsidRPr="00B0511E">
        <w:rPr>
          <w:rFonts w:ascii="ITC Avant Garde" w:eastAsia="Times New Roman" w:hAnsi="ITC Avant Garde"/>
          <w:b/>
          <w:bCs/>
          <w:color w:val="0000CC"/>
        </w:rPr>
        <w:t xml:space="preserve"> </w:t>
      </w:r>
      <w:r w:rsidR="00430D81" w:rsidRPr="00B0511E">
        <w:rPr>
          <w:rFonts w:ascii="ITC Avant Garde" w:hAnsi="ITC Avant Garde"/>
          <w:b/>
        </w:rPr>
        <w:t>cabello l</w:t>
      </w:r>
      <w:r w:rsidR="003847CA" w:rsidRPr="00B0511E">
        <w:rPr>
          <w:rFonts w:ascii="ITC Avant Garde" w:hAnsi="ITC Avant Garde"/>
          <w:b/>
        </w:rPr>
        <w:t xml:space="preserve">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 xml:space="preserve">, de </w:t>
      </w:r>
      <w:r w:rsidR="00FE6133" w:rsidRPr="00B0511E">
        <w:rPr>
          <w:rFonts w:ascii="ITC Avant Garde" w:eastAsia="Times New Roman" w:hAnsi="ITC Avant Garde"/>
          <w:b/>
          <w:bCs/>
          <w:color w:val="0000CC"/>
        </w:rPr>
        <w:lastRenderedPageBreak/>
        <w:t>“CONFIDENCIAL POR LEY”</w:t>
      </w:r>
      <w:r w:rsidR="003847CA" w:rsidRPr="00B0511E">
        <w:rPr>
          <w:rFonts w:ascii="ITC Avant Garde" w:eastAsia="Times New Roman" w:hAnsi="ITC Avant Garde"/>
          <w:b/>
          <w:bCs/>
          <w:color w:val="0000CC"/>
        </w:rPr>
        <w:t xml:space="preserve"> </w:t>
      </w:r>
      <w:proofErr w:type="spellStart"/>
      <w:r w:rsidR="00430D81" w:rsidRPr="00B0511E">
        <w:rPr>
          <w:rFonts w:ascii="ITC Avant Garde" w:hAnsi="ITC Avant Garde"/>
          <w:b/>
        </w:rPr>
        <w:t>mts</w:t>
      </w:r>
      <w:proofErr w:type="spellEnd"/>
      <w:r w:rsidR="00430D81" w:rsidRPr="00B0511E">
        <w:rPr>
          <w:rFonts w:ascii="ITC Avant Garde" w:hAnsi="ITC Avant Garde"/>
          <w:b/>
        </w:rPr>
        <w:t xml:space="preserve"> de estatura, de aproximadamente </w:t>
      </w:r>
      <w:r w:rsidR="00FE6133" w:rsidRPr="00B0511E">
        <w:rPr>
          <w:rFonts w:ascii="ITC Avant Garde" w:eastAsia="Times New Roman" w:hAnsi="ITC Avant Garde"/>
          <w:b/>
          <w:bCs/>
          <w:color w:val="0000CC"/>
        </w:rPr>
        <w:t>“CONFIDENCIAL POR LEY”</w:t>
      </w:r>
      <w:r w:rsidR="003847CA" w:rsidRPr="00B0511E">
        <w:rPr>
          <w:rFonts w:ascii="ITC Avant Garde" w:eastAsia="Times New Roman" w:hAnsi="ITC Avant Garde"/>
          <w:b/>
          <w:bCs/>
          <w:color w:val="0000CC"/>
        </w:rPr>
        <w:t xml:space="preserve"> </w:t>
      </w:r>
      <w:r w:rsidR="00430D81" w:rsidRPr="00B0511E">
        <w:rPr>
          <w:rFonts w:ascii="ITC Avant Garde" w:hAnsi="ITC Avant Garde"/>
          <w:b/>
        </w:rPr>
        <w:t xml:space="preserve">años de edad, complexión </w:t>
      </w:r>
      <w:r w:rsidR="00FE6133" w:rsidRPr="00B0511E">
        <w:rPr>
          <w:rFonts w:ascii="ITC Avant Garde" w:eastAsia="Times New Roman" w:hAnsi="ITC Avant Garde"/>
          <w:b/>
          <w:bCs/>
          <w:color w:val="0000CC"/>
        </w:rPr>
        <w:t>“CONFIDENCIAL POR LEY”</w:t>
      </w:r>
      <w:r w:rsidR="00430D81" w:rsidRPr="00B0511E">
        <w:rPr>
          <w:rFonts w:ascii="ITC Avant Garde" w:hAnsi="ITC Avant Garde"/>
          <w:b/>
        </w:rPr>
        <w:t>”</w:t>
      </w:r>
      <w:r w:rsidR="00D417CF" w:rsidRPr="00B0511E">
        <w:rPr>
          <w:rFonts w:ascii="ITC Avant Garde" w:hAnsi="ITC Avant Garde" w:cs="Arial"/>
        </w:rPr>
        <w:t>.</w:t>
      </w:r>
      <w:r w:rsidR="005F4123" w:rsidRPr="00B0511E">
        <w:rPr>
          <w:rFonts w:ascii="ITC Avant Garde" w:eastAsia="Times New Roman" w:hAnsi="ITC Avant Garde"/>
          <w:lang w:eastAsia="es-ES"/>
        </w:rPr>
        <w:t xml:space="preserve"> </w:t>
      </w:r>
      <w:r w:rsidR="00894C21" w:rsidRPr="00B0511E">
        <w:rPr>
          <w:rFonts w:ascii="ITC Avant Garde" w:eastAsia="Times New Roman" w:hAnsi="ITC Avant Garde"/>
          <w:lang w:eastAsia="es-ES"/>
        </w:rPr>
        <w:t>En dicho acto</w:t>
      </w:r>
      <w:r w:rsidR="00BB78E1" w:rsidRPr="00B0511E">
        <w:rPr>
          <w:rFonts w:ascii="ITC Avant Garde" w:eastAsia="Times New Roman" w:hAnsi="ITC Avant Garde"/>
          <w:lang w:eastAsia="es-ES"/>
        </w:rPr>
        <w:t xml:space="preserve"> </w:t>
      </w:r>
      <w:r w:rsidR="002C2101" w:rsidRPr="00B0511E">
        <w:rPr>
          <w:rFonts w:ascii="ITC Avant Garde" w:eastAsia="Times New Roman" w:hAnsi="ITC Avant Garde"/>
          <w:b/>
          <w:bCs/>
          <w:color w:val="000000"/>
        </w:rPr>
        <w:t>LOS VERIFICADORES</w:t>
      </w:r>
      <w:r w:rsidR="002C2101" w:rsidRPr="00B0511E">
        <w:rPr>
          <w:rFonts w:ascii="ITC Avant Garde" w:eastAsia="Times New Roman" w:hAnsi="ITC Avant Garde"/>
          <w:bCs/>
          <w:color w:val="000000"/>
        </w:rPr>
        <w:t xml:space="preserve"> le hicieron saber el objeto de la visita haciéndole entrega del original del oficio </w:t>
      </w:r>
      <w:r w:rsidR="00170EB3" w:rsidRPr="00B0511E">
        <w:rPr>
          <w:rFonts w:ascii="ITC Avant Garde" w:hAnsi="ITC Avant Garde"/>
        </w:rPr>
        <w:t>IFT/225/UC/DG-VER/</w:t>
      </w:r>
      <w:r w:rsidR="00576AB0" w:rsidRPr="00B0511E">
        <w:rPr>
          <w:rFonts w:ascii="ITC Avant Garde" w:hAnsi="ITC Avant Garde"/>
        </w:rPr>
        <w:t>218</w:t>
      </w:r>
      <w:r w:rsidR="00430D81" w:rsidRPr="00B0511E">
        <w:rPr>
          <w:rFonts w:ascii="ITC Avant Garde" w:hAnsi="ITC Avant Garde"/>
        </w:rPr>
        <w:t>3</w:t>
      </w:r>
      <w:r w:rsidR="00B5285B" w:rsidRPr="00B0511E">
        <w:rPr>
          <w:rFonts w:ascii="ITC Avant Garde" w:hAnsi="ITC Avant Garde"/>
        </w:rPr>
        <w:t xml:space="preserve">/2016 </w:t>
      </w:r>
      <w:r w:rsidR="006D6C8E" w:rsidRPr="00B0511E">
        <w:rPr>
          <w:rFonts w:ascii="ITC Avant Garde" w:hAnsi="ITC Avant Garde"/>
        </w:rPr>
        <w:t xml:space="preserve">que contiene la orden de inspección-verificación ordinaria </w:t>
      </w:r>
      <w:r w:rsidR="00430D81" w:rsidRPr="00B0511E">
        <w:rPr>
          <w:rFonts w:ascii="ITC Avant Garde" w:hAnsi="ITC Avant Garde"/>
        </w:rPr>
        <w:t xml:space="preserve">IFT/UC/DGV/452/2016 </w:t>
      </w:r>
      <w:r w:rsidR="002C2101" w:rsidRPr="00B0511E">
        <w:rPr>
          <w:rFonts w:ascii="ITC Avant Garde" w:eastAsia="Times New Roman" w:hAnsi="ITC Avant Garde"/>
          <w:bCs/>
          <w:color w:val="000000"/>
        </w:rPr>
        <w:t xml:space="preserve">de </w:t>
      </w:r>
      <w:r w:rsidR="00576AB0" w:rsidRPr="00B0511E">
        <w:rPr>
          <w:rFonts w:ascii="ITC Avant Garde" w:hAnsi="ITC Avant Garde"/>
        </w:rPr>
        <w:t>veintiséis de septiembre</w:t>
      </w:r>
      <w:r w:rsidR="002839CF" w:rsidRPr="00B0511E">
        <w:rPr>
          <w:rFonts w:ascii="ITC Avant Garde" w:hAnsi="ITC Avant Garde"/>
        </w:rPr>
        <w:t xml:space="preserve"> </w:t>
      </w:r>
      <w:r w:rsidR="00F50A26" w:rsidRPr="00B0511E">
        <w:rPr>
          <w:rFonts w:ascii="ITC Avant Garde" w:hAnsi="ITC Avant Garde"/>
        </w:rPr>
        <w:t>de dos mil dieciséis</w:t>
      </w:r>
      <w:r w:rsidR="002C2101" w:rsidRPr="00B0511E">
        <w:rPr>
          <w:rFonts w:ascii="ITC Avant Garde" w:eastAsia="Times New Roman" w:hAnsi="ITC Avant Garde"/>
          <w:bCs/>
          <w:color w:val="000000"/>
          <w:lang w:val="x-none"/>
        </w:rPr>
        <w:t xml:space="preserve">, </w:t>
      </w:r>
      <w:r w:rsidR="002C2101" w:rsidRPr="00B0511E">
        <w:rPr>
          <w:rFonts w:ascii="ITC Avant Garde" w:eastAsia="Times New Roman" w:hAnsi="ITC Avant Garde"/>
          <w:bCs/>
          <w:color w:val="000000"/>
        </w:rPr>
        <w:t xml:space="preserve">por el cual la </w:t>
      </w:r>
      <w:r w:rsidR="002C2101" w:rsidRPr="00B0511E">
        <w:rPr>
          <w:rFonts w:ascii="ITC Avant Garde" w:eastAsia="Times New Roman" w:hAnsi="ITC Avant Garde"/>
          <w:b/>
          <w:bCs/>
          <w:color w:val="000000"/>
        </w:rPr>
        <w:t>DGV</w:t>
      </w:r>
      <w:r w:rsidR="002C2101" w:rsidRPr="00B0511E">
        <w:rPr>
          <w:rFonts w:ascii="ITC Avant Garde" w:eastAsia="Times New Roman" w:hAnsi="ITC Avant Garde"/>
          <w:bCs/>
          <w:color w:val="000000"/>
        </w:rPr>
        <w:t xml:space="preserve"> ordenó la visita </w:t>
      </w:r>
      <w:r w:rsidR="002C2101" w:rsidRPr="00B0511E">
        <w:rPr>
          <w:rFonts w:ascii="ITC Avant Garde" w:eastAsia="Times New Roman" w:hAnsi="ITC Avant Garde"/>
          <w:bCs/>
          <w:color w:val="000000"/>
          <w:lang w:val="x-none"/>
        </w:rPr>
        <w:t>de inspección-verificación</w:t>
      </w:r>
      <w:r w:rsidR="00894C21" w:rsidRPr="00B0511E">
        <w:rPr>
          <w:rFonts w:ascii="ITC Avant Garde" w:eastAsia="Times New Roman" w:hAnsi="ITC Avant Garde"/>
          <w:bCs/>
          <w:color w:val="000000"/>
        </w:rPr>
        <w:t xml:space="preserve">. </w:t>
      </w:r>
      <w:r w:rsidR="00894C21" w:rsidRPr="00B0511E">
        <w:rPr>
          <w:rFonts w:ascii="ITC Avant Garde" w:eastAsia="Times New Roman" w:hAnsi="ITC Avant Garde"/>
          <w:lang w:eastAsia="es-ES"/>
        </w:rPr>
        <w:t>No obstante, se negó a firmar una copia de dicho oficio como constancia de acuse de recibo</w:t>
      </w:r>
      <w:r w:rsidR="00761FFC" w:rsidRPr="00B0511E">
        <w:rPr>
          <w:rFonts w:ascii="ITC Avant Garde" w:eastAsia="Times New Roman" w:hAnsi="ITC Avant Garde"/>
          <w:lang w:eastAsia="es-ES"/>
        </w:rPr>
        <w:t xml:space="preserve"> </w:t>
      </w:r>
      <w:proofErr w:type="gramStart"/>
      <w:r w:rsidR="00761FFC" w:rsidRPr="00B0511E">
        <w:rPr>
          <w:rFonts w:ascii="ITC Avant Garde" w:eastAsia="Times New Roman" w:hAnsi="ITC Avant Garde"/>
          <w:lang w:eastAsia="es-ES"/>
        </w:rPr>
        <w:t>manifestando</w:t>
      </w:r>
      <w:r w:rsidR="00B0511E">
        <w:rPr>
          <w:rFonts w:ascii="ITC Avant Garde" w:eastAsia="Times New Roman" w:hAnsi="ITC Avant Garde"/>
          <w:lang w:eastAsia="es-ES"/>
        </w:rPr>
        <w:t xml:space="preserve"> </w:t>
      </w:r>
      <w:r w:rsidR="00430D81" w:rsidRPr="00B0511E">
        <w:rPr>
          <w:rFonts w:ascii="ITC Avant Garde" w:hAnsi="ITC Avant Garde"/>
          <w:b/>
        </w:rPr>
        <w:t>”</w:t>
      </w:r>
      <w:proofErr w:type="gramEnd"/>
      <w:r w:rsidR="00430D81" w:rsidRPr="00B0511E">
        <w:rPr>
          <w:rFonts w:ascii="ITC Avant Garde" w:hAnsi="ITC Avant Garde"/>
          <w:b/>
        </w:rPr>
        <w:t>solo les recibo el papel, pero no les puedo dar mi nombre, como ya le dije nosotros solo rentamos aquí”</w:t>
      </w:r>
      <w:r w:rsidR="00894C21" w:rsidRPr="00B0511E">
        <w:rPr>
          <w:rFonts w:ascii="ITC Avant Garde" w:eastAsia="Times New Roman" w:hAnsi="ITC Avant Garde"/>
          <w:bCs/>
          <w:color w:val="000000"/>
        </w:rPr>
        <w:t xml:space="preserve">. </w:t>
      </w:r>
    </w:p>
    <w:p w14:paraId="6638BC8F" w14:textId="4FD39354" w:rsidR="00351459" w:rsidRPr="00B0511E" w:rsidRDefault="00894C21"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lang w:eastAsia="es-ES"/>
        </w:rPr>
        <w:t xml:space="preserve">Asimismo, la persona que atendió la diligencia no nombró testigos de asistencia, </w:t>
      </w:r>
      <w:r w:rsidR="001771E3" w:rsidRPr="00B0511E">
        <w:rPr>
          <w:rFonts w:ascii="ITC Avant Garde" w:eastAsia="Times New Roman" w:hAnsi="ITC Avant Garde"/>
          <w:lang w:eastAsia="es-ES"/>
        </w:rPr>
        <w:t xml:space="preserve">por lo que </w:t>
      </w:r>
      <w:r w:rsidRPr="00B0511E">
        <w:rPr>
          <w:rFonts w:ascii="ITC Avant Garde" w:hAnsi="ITC Avant Garde"/>
          <w:b/>
        </w:rPr>
        <w:t xml:space="preserve">LOS VERIFICADORES </w:t>
      </w:r>
      <w:r w:rsidR="002C2101" w:rsidRPr="00B0511E">
        <w:rPr>
          <w:rFonts w:ascii="ITC Avant Garde" w:eastAsia="Times New Roman" w:hAnsi="ITC Avant Garde"/>
          <w:bCs/>
          <w:color w:val="000000"/>
        </w:rPr>
        <w:t xml:space="preserve">nombraron como testigos </w:t>
      </w:r>
      <w:r w:rsidR="001771E3" w:rsidRPr="00B0511E">
        <w:rPr>
          <w:rFonts w:ascii="ITC Avant Garde" w:eastAsia="Times New Roman" w:hAnsi="ITC Avant Garde"/>
          <w:bCs/>
          <w:color w:val="000000"/>
        </w:rPr>
        <w:t xml:space="preserve">de asistencia </w:t>
      </w:r>
      <w:r w:rsidR="002C2101" w:rsidRPr="00B0511E">
        <w:rPr>
          <w:rFonts w:ascii="ITC Avant Garde" w:eastAsia="Times New Roman" w:hAnsi="ITC Avant Garde"/>
          <w:bCs/>
          <w:color w:val="000000"/>
        </w:rPr>
        <w:t xml:space="preserve">a </w:t>
      </w:r>
      <w:r w:rsidR="00E03D3A" w:rsidRPr="00B0511E">
        <w:rPr>
          <w:rFonts w:ascii="ITC Avant Garde" w:hAnsi="ITC Avant Garde" w:cs="Tahoma"/>
        </w:rPr>
        <w:t xml:space="preserve">CC. </w:t>
      </w:r>
      <w:r w:rsidR="003847CA" w:rsidRPr="00B0511E">
        <w:rPr>
          <w:rFonts w:ascii="ITC Avant Garde" w:eastAsia="Times New Roman" w:hAnsi="ITC Avant Garde"/>
          <w:b/>
          <w:bCs/>
          <w:color w:val="0000CC"/>
        </w:rPr>
        <w:t>“CONFIDENCIAL POR LEY”</w:t>
      </w:r>
      <w:r w:rsidR="003847CA" w:rsidRPr="00B0511E">
        <w:rPr>
          <w:rFonts w:ascii="ITC Avant Garde" w:eastAsia="Times New Roman" w:hAnsi="ITC Avant Garde"/>
          <w:bCs/>
          <w:color w:val="000000"/>
        </w:rPr>
        <w:t xml:space="preserve"> y </w:t>
      </w:r>
      <w:r w:rsidR="003847CA" w:rsidRPr="00B0511E">
        <w:rPr>
          <w:rFonts w:ascii="ITC Avant Garde" w:eastAsia="Times New Roman" w:hAnsi="ITC Avant Garde"/>
          <w:b/>
          <w:bCs/>
          <w:color w:val="0000CC"/>
        </w:rPr>
        <w:t>“CONFIDENCIAL POR LEY”</w:t>
      </w:r>
      <w:r w:rsidR="00430D81" w:rsidRPr="00B0511E">
        <w:rPr>
          <w:rFonts w:ascii="ITC Avant Garde" w:hAnsi="ITC Avant Garde"/>
        </w:rPr>
        <w:t>,</w:t>
      </w:r>
      <w:r w:rsidR="00430D81" w:rsidRPr="00B0511E">
        <w:rPr>
          <w:rFonts w:ascii="ITC Avant Garde" w:eastAsia="Times New Roman" w:hAnsi="ITC Avant Garde"/>
          <w:bCs/>
          <w:color w:val="000000"/>
        </w:rPr>
        <w:t xml:space="preserve"> quienes se identificaron con licencia de conducir números </w:t>
      </w:r>
      <w:r w:rsidR="00FE6133" w:rsidRPr="00B0511E">
        <w:rPr>
          <w:rFonts w:ascii="ITC Avant Garde" w:eastAsia="Times New Roman" w:hAnsi="ITC Avant Garde"/>
          <w:b/>
          <w:bCs/>
          <w:color w:val="0000CC"/>
        </w:rPr>
        <w:t>“CONFIDENCIAL POR LEY”</w:t>
      </w:r>
      <w:r w:rsidR="00430D81" w:rsidRPr="00B0511E">
        <w:rPr>
          <w:rFonts w:ascii="ITC Avant Garde" w:eastAsia="Times New Roman" w:hAnsi="ITC Avant Garde"/>
          <w:bCs/>
          <w:color w:val="000000"/>
        </w:rPr>
        <w:t xml:space="preserve"> y </w:t>
      </w:r>
      <w:r w:rsidR="00FE6133" w:rsidRPr="00B0511E">
        <w:rPr>
          <w:rFonts w:ascii="ITC Avant Garde" w:eastAsia="Times New Roman" w:hAnsi="ITC Avant Garde"/>
          <w:b/>
          <w:bCs/>
          <w:color w:val="0000CC"/>
        </w:rPr>
        <w:t>“CONFIDENCIAL POR LEY”</w:t>
      </w:r>
      <w:r w:rsidR="00430D81" w:rsidRPr="00B0511E">
        <w:rPr>
          <w:rFonts w:ascii="ITC Avant Garde" w:eastAsia="Times New Roman" w:hAnsi="ITC Avant Garde"/>
          <w:bCs/>
          <w:color w:val="000000"/>
        </w:rPr>
        <w:t>, respectivamente, ambos documentos expedidos por la Secretaría de Transporte y Vialidad del Gobierno del entonces Distrito Federal, hoy Ciudad de México, quienes aceptaron el cargo</w:t>
      </w:r>
      <w:r w:rsidR="002C2101" w:rsidRPr="00B0511E">
        <w:rPr>
          <w:rFonts w:ascii="ITC Avant Garde" w:eastAsia="Times New Roman" w:hAnsi="ITC Avant Garde"/>
          <w:bCs/>
          <w:color w:val="000000"/>
        </w:rPr>
        <w:t xml:space="preserve">. </w:t>
      </w:r>
    </w:p>
    <w:p w14:paraId="76CB3AB0" w14:textId="77777777" w:rsidR="00351459" w:rsidRPr="00B0511E" w:rsidRDefault="00A96264" w:rsidP="00B0511E">
      <w:pPr>
        <w:spacing w:before="240" w:after="240" w:line="360" w:lineRule="auto"/>
        <w:jc w:val="both"/>
        <w:rPr>
          <w:rFonts w:ascii="ITC Avant Garde" w:hAnsi="ITC Avant Garde"/>
        </w:rPr>
      </w:pPr>
      <w:r w:rsidRPr="00B0511E">
        <w:rPr>
          <w:rFonts w:ascii="ITC Avant Garde" w:hAnsi="ITC Avant Garde"/>
        </w:rPr>
        <w:t>Una vez cubiertos los requisitos de ley</w:t>
      </w:r>
      <w:r w:rsidRPr="00B0511E">
        <w:rPr>
          <w:rFonts w:ascii="ITC Avant Garde" w:eastAsia="Times New Roman" w:hAnsi="ITC Avant Garde"/>
          <w:bCs/>
          <w:color w:val="000000"/>
        </w:rPr>
        <w:t xml:space="preserve">, </w:t>
      </w:r>
      <w:r w:rsidRPr="00B0511E">
        <w:rPr>
          <w:rFonts w:ascii="ITC Avant Garde" w:eastAsia="Times New Roman" w:hAnsi="ITC Avant Garde"/>
          <w:b/>
          <w:bCs/>
          <w:color w:val="000000"/>
        </w:rPr>
        <w:t>LOS VERIFICADORES</w:t>
      </w:r>
      <w:r w:rsidRPr="00B0511E">
        <w:rPr>
          <w:rFonts w:ascii="ITC Avant Garde" w:eastAsia="Times New Roman" w:hAnsi="ITC Avant Garde"/>
          <w:bCs/>
          <w:color w:val="000000"/>
        </w:rPr>
        <w:t xml:space="preserve">, acompañados de la persona que ocupaba el inmueble en el que se practicó la diligencia y de los testigos de asistencia, procedieron a verificar </w:t>
      </w:r>
      <w:r w:rsidR="00894C21" w:rsidRPr="00B0511E">
        <w:rPr>
          <w:rFonts w:ascii="ITC Avant Garde" w:eastAsia="Times New Roman" w:hAnsi="ITC Avant Garde"/>
          <w:lang w:eastAsia="es-ES"/>
        </w:rPr>
        <w:t xml:space="preserve">las instalaciones del inmueble, </w:t>
      </w:r>
      <w:r w:rsidR="00894C21" w:rsidRPr="00B0511E">
        <w:rPr>
          <w:rFonts w:ascii="ITC Avant Garde" w:hAnsi="ITC Avant Garde"/>
        </w:rPr>
        <w:t xml:space="preserve">encontrando </w:t>
      </w:r>
      <w:r w:rsidRPr="00B0511E">
        <w:rPr>
          <w:rFonts w:ascii="ITC Avant Garde" w:eastAsia="Times New Roman" w:hAnsi="ITC Avant Garde"/>
          <w:bCs/>
          <w:color w:val="000000"/>
        </w:rPr>
        <w:t xml:space="preserve">instalados y en operación: </w:t>
      </w:r>
      <w:r w:rsidR="00430D81" w:rsidRPr="00B0511E">
        <w:rPr>
          <w:rFonts w:ascii="ITC Avant Garde" w:eastAsia="Times New Roman" w:hAnsi="ITC Avant Garde"/>
          <w:bCs/>
          <w:color w:val="000000"/>
        </w:rPr>
        <w:t>U</w:t>
      </w:r>
      <w:r w:rsidR="00430D81" w:rsidRPr="00B0511E">
        <w:rPr>
          <w:rFonts w:ascii="ITC Avant Garde" w:hAnsi="ITC Avant Garde"/>
        </w:rPr>
        <w:t xml:space="preserve">na antena tipo omnidireccional sin marca, sin modelo y sin número de serie, un transmisor, sin marca, sin modelo y sin número de serie, un CPU, sin marca, sin modelo y sin número de serie, una Mezcladora de audio, marca </w:t>
      </w:r>
      <w:proofErr w:type="spellStart"/>
      <w:r w:rsidR="00430D81" w:rsidRPr="00B0511E">
        <w:rPr>
          <w:rFonts w:ascii="ITC Avant Garde" w:hAnsi="ITC Avant Garde"/>
        </w:rPr>
        <w:t>Beringher</w:t>
      </w:r>
      <w:proofErr w:type="spellEnd"/>
      <w:r w:rsidR="00430D81" w:rsidRPr="00B0511E">
        <w:rPr>
          <w:rFonts w:ascii="ITC Avant Garde" w:hAnsi="ITC Avant Garde"/>
        </w:rPr>
        <w:t xml:space="preserve">, modelo XENYX 1002, sin número de serie, un Micrófono, marca MXL, sin número de serie, los cuales operaban en la frecuencia </w:t>
      </w:r>
      <w:r w:rsidR="00430D81" w:rsidRPr="00B0511E">
        <w:rPr>
          <w:rFonts w:ascii="ITC Avant Garde" w:hAnsi="ITC Avant Garde"/>
          <w:b/>
        </w:rPr>
        <w:t>107.1 MHz</w:t>
      </w:r>
      <w:r w:rsidR="00430D81" w:rsidRPr="00B0511E">
        <w:rPr>
          <w:rFonts w:ascii="ITC Avant Garde" w:hAnsi="ITC Avant Garde"/>
        </w:rPr>
        <w:t>.</w:t>
      </w:r>
    </w:p>
    <w:p w14:paraId="672213E4" w14:textId="77777777" w:rsidR="00351459" w:rsidRPr="00B0511E" w:rsidRDefault="00A96264"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Posteriormente, </w:t>
      </w:r>
      <w:r w:rsidRPr="00B0511E">
        <w:rPr>
          <w:rFonts w:ascii="ITC Avant Garde" w:eastAsia="Times New Roman" w:hAnsi="ITC Avant Garde"/>
          <w:b/>
          <w:bCs/>
          <w:color w:val="000000"/>
        </w:rPr>
        <w:t>LOS VERIFICADORES</w:t>
      </w:r>
      <w:r w:rsidRPr="00B0511E">
        <w:rPr>
          <w:rFonts w:ascii="ITC Avant Garde" w:eastAsia="Times New Roman" w:hAnsi="ITC Avant Garde"/>
          <w:bCs/>
          <w:color w:val="000000"/>
        </w:rPr>
        <w:t xml:space="preserve"> solicitaron a la persona que atendió la visita, </w:t>
      </w:r>
      <w:r w:rsidR="0010330D" w:rsidRPr="00B0511E">
        <w:rPr>
          <w:rFonts w:ascii="ITC Avant Garde" w:eastAsia="Times New Roman" w:hAnsi="ITC Avant Garde"/>
          <w:bCs/>
          <w:color w:val="000000"/>
        </w:rPr>
        <w:t>manifestara bajo protesta de decir verdad lo siguiente:</w:t>
      </w:r>
    </w:p>
    <w:p w14:paraId="47133457" w14:textId="4D386141" w:rsidR="00351459" w:rsidRPr="00B0511E" w:rsidRDefault="00430D81" w:rsidP="00B0511E">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Qué persona es el propietario o poseedor de la estación de radiodifusión que transmite desde ese inmueble, a lo que la persona que recibió la visita respondió: </w:t>
      </w:r>
      <w:r w:rsidRPr="00B0511E">
        <w:rPr>
          <w:rFonts w:ascii="ITC Avant Garde" w:hAnsi="ITC Avant Garde" w:cs="Tahoma"/>
          <w:b/>
        </w:rPr>
        <w:t xml:space="preserve">“no lo sé, solo sé que un </w:t>
      </w:r>
      <w:r w:rsidR="00FE6133" w:rsidRPr="00B0511E">
        <w:rPr>
          <w:rFonts w:ascii="ITC Avant Garde" w:eastAsia="Times New Roman" w:hAnsi="ITC Avant Garde"/>
          <w:b/>
          <w:bCs/>
          <w:color w:val="0000CC"/>
        </w:rPr>
        <w:t>“CONFIDENCIAL POR LEY”</w:t>
      </w:r>
      <w:r w:rsidR="003847CA" w:rsidRPr="00B0511E">
        <w:rPr>
          <w:rFonts w:ascii="ITC Avant Garde" w:eastAsia="Times New Roman" w:hAnsi="ITC Avant Garde"/>
          <w:b/>
          <w:bCs/>
          <w:color w:val="0000CC"/>
        </w:rPr>
        <w:t xml:space="preserve"> </w:t>
      </w:r>
      <w:r w:rsidRPr="00B0511E">
        <w:rPr>
          <w:rFonts w:ascii="ITC Avant Garde" w:hAnsi="ITC Avant Garde" w:cs="Tahoma"/>
          <w:b/>
        </w:rPr>
        <w:t xml:space="preserve">renta pero no se su nombre solo sé que le dicen </w:t>
      </w:r>
      <w:r w:rsidR="00395779" w:rsidRPr="00B0511E">
        <w:rPr>
          <w:rFonts w:ascii="ITC Avant Garde" w:eastAsia="Times New Roman" w:hAnsi="ITC Avant Garde"/>
          <w:b/>
          <w:bCs/>
          <w:color w:val="0000CC"/>
        </w:rPr>
        <w:t>“CONFIDENCIAL POR LEY”</w:t>
      </w:r>
      <w:r w:rsidRPr="00B0511E">
        <w:rPr>
          <w:rFonts w:ascii="ITC Avant Garde" w:hAnsi="ITC Avant Garde" w:cs="Tahoma"/>
          <w:b/>
        </w:rPr>
        <w:t xml:space="preserve">, </w:t>
      </w:r>
      <w:r w:rsidRPr="00B0511E">
        <w:rPr>
          <w:rFonts w:ascii="ITC Avant Garde" w:hAnsi="ITC Avant Garde" w:cs="Tahoma"/>
          <w:b/>
          <w:u w:val="single"/>
        </w:rPr>
        <w:t>y él nos encargó cuidar cuando no está en el cuarto”</w:t>
      </w:r>
      <w:r w:rsidRPr="00B0511E">
        <w:rPr>
          <w:rFonts w:ascii="ITC Avant Garde" w:eastAsia="Times New Roman" w:hAnsi="ITC Avant Garde"/>
          <w:bCs/>
          <w:color w:val="000000"/>
        </w:rPr>
        <w:t>.</w:t>
      </w:r>
    </w:p>
    <w:p w14:paraId="14BA5A8D" w14:textId="77777777" w:rsidR="00351459" w:rsidRPr="00B0511E" w:rsidRDefault="00430D81" w:rsidP="00B0511E">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Si sabe que desde ese inmueble se está operando una estación de radiodifusión la cual opera en la banda de frecuencia modulada en </w:t>
      </w:r>
      <w:r w:rsidRPr="00B0511E">
        <w:rPr>
          <w:rFonts w:ascii="ITC Avant Garde" w:hAnsi="ITC Avant Garde"/>
          <w:b/>
        </w:rPr>
        <w:t>107.1 MHz</w:t>
      </w:r>
      <w:r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 xml:space="preserve">a lo que la persona que recibió la visita </w:t>
      </w:r>
      <w:r w:rsidRPr="00B0511E">
        <w:rPr>
          <w:rFonts w:ascii="ITC Avant Garde" w:hAnsi="ITC Avant Garde" w:cs="Tahoma"/>
        </w:rPr>
        <w:t xml:space="preserve">manifestó: </w:t>
      </w:r>
      <w:r w:rsidRPr="00B0511E">
        <w:rPr>
          <w:rFonts w:ascii="ITC Avant Garde" w:hAnsi="ITC Avant Garde"/>
          <w:b/>
        </w:rPr>
        <w:t>“no lo sabía”</w:t>
      </w:r>
      <w:r w:rsidRPr="00B0511E">
        <w:rPr>
          <w:rFonts w:ascii="ITC Avant Garde" w:eastAsia="Times New Roman" w:hAnsi="ITC Avant Garde"/>
          <w:bCs/>
          <w:color w:val="000000"/>
        </w:rPr>
        <w:t>.</w:t>
      </w:r>
    </w:p>
    <w:p w14:paraId="7F3035BA" w14:textId="77777777" w:rsidR="00351459" w:rsidRPr="00B0511E" w:rsidRDefault="00430D81" w:rsidP="00B0511E">
      <w:pPr>
        <w:pStyle w:val="Prrafodelista"/>
        <w:numPr>
          <w:ilvl w:val="0"/>
          <w:numId w:val="12"/>
        </w:numPr>
        <w:spacing w:before="240" w:after="240" w:line="360" w:lineRule="auto"/>
        <w:jc w:val="both"/>
        <w:rPr>
          <w:rFonts w:ascii="ITC Avant Garde" w:eastAsia="Times New Roman" w:hAnsi="ITC Avant Garde"/>
          <w:b/>
          <w:bCs/>
          <w:color w:val="000000"/>
        </w:rPr>
      </w:pPr>
      <w:r w:rsidRPr="00B0511E">
        <w:rPr>
          <w:rFonts w:ascii="ITC Avant Garde" w:hAnsi="ITC Avant Garde" w:cs="Tahoma"/>
        </w:rPr>
        <w:t xml:space="preserve">Si sabía quién se anunciaba en la estación de radio que opera la frecuencia modulada </w:t>
      </w:r>
      <w:r w:rsidRPr="00B0511E">
        <w:rPr>
          <w:rFonts w:ascii="ITC Avant Garde" w:hAnsi="ITC Avant Garde"/>
          <w:b/>
        </w:rPr>
        <w:t>107.1 MHz</w:t>
      </w:r>
      <w:r w:rsidRPr="00B0511E">
        <w:rPr>
          <w:rFonts w:ascii="ITC Avant Garde" w:hAnsi="ITC Avant Garde" w:cs="Tahoma"/>
        </w:rPr>
        <w:t>,</w:t>
      </w:r>
      <w:r w:rsidRPr="00B0511E">
        <w:rPr>
          <w:rFonts w:ascii="ITC Avant Garde" w:hAnsi="ITC Avant Garde" w:cs="Tahoma"/>
          <w:b/>
        </w:rPr>
        <w:t xml:space="preserve"> </w:t>
      </w:r>
      <w:r w:rsidRPr="00B0511E">
        <w:rPr>
          <w:rFonts w:ascii="ITC Avant Garde" w:hAnsi="ITC Avant Garde" w:cs="Tahoma"/>
        </w:rPr>
        <w:t xml:space="preserve">a lo que </w:t>
      </w:r>
      <w:r w:rsidRPr="00B0511E">
        <w:rPr>
          <w:rFonts w:ascii="ITC Avant Garde" w:hAnsi="ITC Avant Garde" w:cs="Tahoma"/>
          <w:b/>
        </w:rPr>
        <w:t xml:space="preserve">LA VISITADA </w:t>
      </w:r>
      <w:r w:rsidRPr="00B0511E">
        <w:rPr>
          <w:rFonts w:ascii="ITC Avant Garde" w:hAnsi="ITC Avant Garde" w:cs="Tahoma"/>
        </w:rPr>
        <w:t xml:space="preserve">manifestó: </w:t>
      </w:r>
      <w:r w:rsidRPr="00B0511E">
        <w:rPr>
          <w:rFonts w:ascii="ITC Avant Garde" w:hAnsi="ITC Avant Garde" w:cs="Tahoma"/>
          <w:b/>
        </w:rPr>
        <w:t>“no”.</w:t>
      </w:r>
    </w:p>
    <w:p w14:paraId="08AAE298" w14:textId="77777777" w:rsidR="00351459" w:rsidRPr="00B0511E" w:rsidRDefault="00430D81" w:rsidP="00B0511E">
      <w:pPr>
        <w:pStyle w:val="Prrafodelista"/>
        <w:numPr>
          <w:ilvl w:val="0"/>
          <w:numId w:val="12"/>
        </w:numPr>
        <w:spacing w:before="240" w:after="240" w:line="360" w:lineRule="auto"/>
        <w:jc w:val="both"/>
        <w:rPr>
          <w:rFonts w:ascii="ITC Avant Garde" w:eastAsia="Times New Roman" w:hAnsi="ITC Avant Garde"/>
          <w:bCs/>
          <w:color w:val="000000"/>
        </w:rPr>
      </w:pPr>
      <w:r w:rsidRPr="00B0511E">
        <w:rPr>
          <w:rFonts w:ascii="ITC Avant Garde" w:hAnsi="ITC Avant Garde" w:cs="Tahoma"/>
        </w:rPr>
        <w:t xml:space="preserve">Que informara sobre el contenido que se anuncia en la estación radiodifusora que opera en la frecuencia modulada </w:t>
      </w:r>
      <w:r w:rsidRPr="00B0511E">
        <w:rPr>
          <w:rFonts w:ascii="ITC Avant Garde" w:hAnsi="ITC Avant Garde"/>
          <w:b/>
        </w:rPr>
        <w:t>107.1 MHz</w:t>
      </w:r>
      <w:r w:rsidRPr="00B0511E">
        <w:rPr>
          <w:rFonts w:ascii="ITC Avant Garde" w:hAnsi="ITC Avant Garde" w:cs="Tahoma"/>
        </w:rPr>
        <w:t>,</w:t>
      </w:r>
      <w:r w:rsidRPr="00B0511E">
        <w:rPr>
          <w:rFonts w:ascii="ITC Avant Garde" w:hAnsi="ITC Avant Garde" w:cs="Tahoma"/>
          <w:b/>
        </w:rPr>
        <w:t xml:space="preserve"> </w:t>
      </w:r>
      <w:r w:rsidRPr="00B0511E">
        <w:rPr>
          <w:rFonts w:ascii="ITC Avant Garde" w:hAnsi="ITC Avant Garde" w:cs="Tahoma"/>
        </w:rPr>
        <w:t xml:space="preserve">a lo que la persona que atendió la visita manifestó </w:t>
      </w:r>
      <w:r w:rsidRPr="00B0511E">
        <w:rPr>
          <w:rFonts w:ascii="ITC Avant Garde" w:hAnsi="ITC Avant Garde"/>
          <w:b/>
        </w:rPr>
        <w:t>“tampoco lo sé”.</w:t>
      </w:r>
    </w:p>
    <w:p w14:paraId="5785586F" w14:textId="778A1DEC" w:rsidR="00430D81" w:rsidRPr="00B0511E" w:rsidRDefault="00430D81" w:rsidP="00B0511E">
      <w:pPr>
        <w:pStyle w:val="Prrafodelista"/>
        <w:numPr>
          <w:ilvl w:val="0"/>
          <w:numId w:val="12"/>
        </w:numPr>
        <w:spacing w:before="240" w:after="240" w:line="360" w:lineRule="auto"/>
        <w:jc w:val="both"/>
        <w:rPr>
          <w:rFonts w:ascii="ITC Avant Garde" w:hAnsi="ITC Avant Garde" w:cs="Tahoma"/>
        </w:rPr>
      </w:pPr>
      <w:r w:rsidRPr="00B0511E">
        <w:rPr>
          <w:rFonts w:ascii="ITC Avant Garde" w:hAnsi="ITC Avant Garde" w:cs="Tahoma"/>
        </w:rPr>
        <w:t xml:space="preserve">Si sabía si se paga alguna cantidad a la estación radiodifusora que opera en la frecuencia modulada </w:t>
      </w:r>
      <w:r w:rsidRPr="00B0511E">
        <w:rPr>
          <w:rFonts w:ascii="ITC Avant Garde" w:hAnsi="ITC Avant Garde"/>
          <w:b/>
        </w:rPr>
        <w:t>107.1 MHz</w:t>
      </w:r>
      <w:r w:rsidRPr="00B0511E">
        <w:rPr>
          <w:rFonts w:ascii="ITC Avant Garde" w:hAnsi="ITC Avant Garde" w:cs="Tahoma"/>
          <w:b/>
        </w:rPr>
        <w:t xml:space="preserve"> </w:t>
      </w:r>
      <w:r w:rsidRPr="00B0511E">
        <w:rPr>
          <w:rFonts w:ascii="ITC Avant Garde" w:hAnsi="ITC Avant Garde" w:cs="Tahoma"/>
        </w:rPr>
        <w:t xml:space="preserve">por anunciarse en ella, a lo que manifestó: </w:t>
      </w:r>
      <w:r w:rsidRPr="00B0511E">
        <w:rPr>
          <w:rFonts w:ascii="ITC Avant Garde" w:hAnsi="ITC Avant Garde"/>
          <w:b/>
        </w:rPr>
        <w:t>“les digo que no se nada”.</w:t>
      </w:r>
    </w:p>
    <w:p w14:paraId="30E0CAAC" w14:textId="77777777" w:rsidR="00B0511E" w:rsidRDefault="00C43DEA" w:rsidP="00B0511E">
      <w:pPr>
        <w:spacing w:before="240" w:after="240" w:line="360" w:lineRule="auto"/>
        <w:jc w:val="both"/>
        <w:rPr>
          <w:rFonts w:ascii="ITC Avant Garde" w:hAnsi="ITC Avant Garde" w:cs="Tahoma"/>
          <w:b/>
        </w:rPr>
        <w:sectPr w:rsidR="00B0511E" w:rsidSect="00B0511E">
          <w:headerReference w:type="default" r:id="rId20"/>
          <w:pgSz w:w="12240" w:h="15840"/>
          <w:pgMar w:top="1985" w:right="1418" w:bottom="1985" w:left="1418" w:header="709" w:footer="420" w:gutter="0"/>
          <w:cols w:space="708"/>
          <w:docGrid w:linePitch="360"/>
        </w:sectPr>
      </w:pPr>
      <w:r w:rsidRPr="00B0511E">
        <w:rPr>
          <w:rFonts w:ascii="ITC Avant Garde" w:eastAsia="Times New Roman" w:hAnsi="ITC Avant Garde"/>
          <w:bCs/>
          <w:color w:val="000000"/>
        </w:rPr>
        <w:t>Así mismo</w:t>
      </w:r>
      <w:r w:rsidR="00E86411" w:rsidRPr="00B0511E">
        <w:rPr>
          <w:rFonts w:ascii="ITC Avant Garde" w:eastAsia="Times New Roman" w:hAnsi="ITC Avant Garde"/>
          <w:bCs/>
          <w:color w:val="000000"/>
        </w:rPr>
        <w:t xml:space="preserve">, se le solicitó a dicha persona </w:t>
      </w:r>
      <w:r w:rsidR="00A96264" w:rsidRPr="00B0511E">
        <w:rPr>
          <w:rFonts w:ascii="ITC Avant Garde" w:eastAsia="Times New Roman" w:hAnsi="ITC Avant Garde"/>
          <w:bCs/>
          <w:color w:val="000000"/>
        </w:rPr>
        <w:t xml:space="preserve">informara si cuenta con concesión o permiso expedido por </w:t>
      </w:r>
      <w:r w:rsidR="00FB0D06" w:rsidRPr="00B0511E">
        <w:rPr>
          <w:rFonts w:ascii="ITC Avant Garde" w:eastAsia="Times New Roman" w:hAnsi="ITC Avant Garde"/>
          <w:bCs/>
          <w:color w:val="000000"/>
        </w:rPr>
        <w:t xml:space="preserve">la autoridad competente </w:t>
      </w:r>
      <w:r w:rsidR="00A96264" w:rsidRPr="00B0511E">
        <w:rPr>
          <w:rFonts w:ascii="ITC Avant Garde" w:eastAsia="Times New Roman" w:hAnsi="ITC Avant Garde"/>
          <w:bCs/>
          <w:color w:val="000000"/>
        </w:rPr>
        <w:t xml:space="preserve">que amparara la instalación y operación de la frecuencia </w:t>
      </w:r>
      <w:r w:rsidR="00D61242" w:rsidRPr="00B0511E">
        <w:rPr>
          <w:rFonts w:ascii="ITC Avant Garde" w:hAnsi="ITC Avant Garde"/>
          <w:b/>
        </w:rPr>
        <w:t>107.1</w:t>
      </w:r>
      <w:r w:rsidR="00D64061" w:rsidRPr="00B0511E">
        <w:rPr>
          <w:rFonts w:ascii="ITC Avant Garde" w:hAnsi="ITC Avant Garde"/>
          <w:b/>
        </w:rPr>
        <w:t xml:space="preserve"> MHz</w:t>
      </w:r>
      <w:r w:rsidR="00A96264" w:rsidRPr="00B0511E">
        <w:rPr>
          <w:rFonts w:ascii="ITC Avant Garde" w:hAnsi="ITC Avant Garde"/>
          <w:color w:val="000000"/>
        </w:rPr>
        <w:t>,</w:t>
      </w:r>
      <w:r w:rsidR="00A96264" w:rsidRPr="00B0511E">
        <w:rPr>
          <w:rFonts w:ascii="ITC Avant Garde" w:eastAsia="Times New Roman" w:hAnsi="ITC Avant Garde"/>
          <w:bCs/>
          <w:color w:val="000000"/>
        </w:rPr>
        <w:t xml:space="preserve"> ya que en términos del artículo 66 de la </w:t>
      </w:r>
      <w:proofErr w:type="spellStart"/>
      <w:r w:rsidR="00A96264" w:rsidRPr="00B0511E">
        <w:rPr>
          <w:rFonts w:ascii="ITC Avant Garde" w:eastAsia="Times New Roman" w:hAnsi="ITC Avant Garde"/>
          <w:b/>
          <w:bCs/>
          <w:color w:val="000000"/>
        </w:rPr>
        <w:t>LFTyR</w:t>
      </w:r>
      <w:proofErr w:type="spellEnd"/>
      <w:r w:rsidR="00A96264" w:rsidRPr="00B0511E">
        <w:rPr>
          <w:rFonts w:ascii="ITC Avant Garde" w:eastAsia="Times New Roman" w:hAnsi="ITC Avant Garde"/>
          <w:bCs/>
          <w:color w:val="000000"/>
        </w:rPr>
        <w:t xml:space="preserve">, se requiere de concesión única para prestar todo tipo de servicios públicos de telecomunicaciones y radiodifusión, </w:t>
      </w:r>
      <w:r w:rsidR="00A96264" w:rsidRPr="00B0511E">
        <w:rPr>
          <w:rFonts w:ascii="ITC Avant Garde" w:hAnsi="ITC Avant Garde"/>
        </w:rPr>
        <w:t xml:space="preserve">a lo que la visitada </w:t>
      </w:r>
      <w:r w:rsidR="00A96264" w:rsidRPr="00B0511E">
        <w:rPr>
          <w:rFonts w:ascii="ITC Avant Garde" w:eastAsia="Times New Roman" w:hAnsi="ITC Avant Garde"/>
          <w:bCs/>
          <w:color w:val="000000"/>
        </w:rPr>
        <w:t xml:space="preserve">manifestó </w:t>
      </w:r>
      <w:r w:rsidR="00430D81" w:rsidRPr="00B0511E">
        <w:rPr>
          <w:rFonts w:ascii="ITC Avant Garde" w:hAnsi="ITC Avant Garde" w:cs="Tahoma"/>
          <w:b/>
        </w:rPr>
        <w:t xml:space="preserve">“no sé qué sea eso de concesión”; </w:t>
      </w:r>
      <w:r w:rsidR="003F6331" w:rsidRPr="00B0511E">
        <w:rPr>
          <w:rFonts w:ascii="ITC Avant Garde" w:eastAsia="Times New Roman" w:hAnsi="ITC Avant Garde"/>
          <w:bCs/>
          <w:color w:val="000000"/>
        </w:rPr>
        <w:t xml:space="preserve">motivo por el cual </w:t>
      </w:r>
      <w:r w:rsidR="003F6331" w:rsidRPr="00B0511E">
        <w:rPr>
          <w:rFonts w:ascii="ITC Avant Garde" w:eastAsia="Times New Roman" w:hAnsi="ITC Avant Garde"/>
          <w:b/>
          <w:bCs/>
          <w:color w:val="000000"/>
        </w:rPr>
        <w:t>LOS VERIFICADORES</w:t>
      </w:r>
      <w:r w:rsidR="003F6331" w:rsidRPr="00B0511E">
        <w:rPr>
          <w:rFonts w:ascii="ITC Avant Garde" w:eastAsia="Times New Roman" w:hAnsi="ITC Avant Garde"/>
          <w:bCs/>
          <w:color w:val="000000"/>
        </w:rPr>
        <w:t xml:space="preserve"> requirieron a la persona que atendió la visita que apagara y desconectara los equipos con los cuales transmitía en la frecuencia antes referida, a lo que la persona que atendió la diligencia </w:t>
      </w:r>
      <w:r w:rsidR="000C5DEC" w:rsidRPr="00B0511E">
        <w:rPr>
          <w:rFonts w:ascii="ITC Avant Garde" w:eastAsia="Times New Roman" w:hAnsi="ITC Avant Garde"/>
          <w:bCs/>
          <w:color w:val="000000"/>
        </w:rPr>
        <w:t xml:space="preserve">manifestó: </w:t>
      </w:r>
      <w:r w:rsidR="00430D81" w:rsidRPr="00B0511E">
        <w:rPr>
          <w:rFonts w:ascii="ITC Avant Garde" w:hAnsi="ITC Avant Garde" w:cs="Tahoma"/>
          <w:b/>
        </w:rPr>
        <w:t>“…lo pueden hacer ustedes porque ya me está dando miedo todo esto…”.</w:t>
      </w:r>
    </w:p>
    <w:p w14:paraId="6BBC411A" w14:textId="1EC39E70" w:rsidR="004F3596" w:rsidRPr="00B0511E" w:rsidRDefault="00B913AA"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lastRenderedPageBreak/>
        <w:t xml:space="preserve">En razón de que </w:t>
      </w:r>
      <w:r w:rsidR="00F42CF6" w:rsidRPr="00B0511E">
        <w:rPr>
          <w:rFonts w:ascii="ITC Avant Garde" w:eastAsia="Times New Roman" w:hAnsi="ITC Avant Garde"/>
          <w:bCs/>
          <w:color w:val="000000"/>
        </w:rPr>
        <w:t>dicha persona</w:t>
      </w:r>
      <w:r w:rsidRPr="00B0511E">
        <w:rPr>
          <w:rFonts w:ascii="ITC Avant Garde" w:eastAsia="Times New Roman" w:hAnsi="ITC Avant Garde"/>
          <w:bCs/>
          <w:color w:val="000000"/>
        </w:rPr>
        <w:t xml:space="preserve"> no exhibió el respectivo título de concesión o permiso otorgado por autoridad competente que amparara o legitimara la prestación del servicio de radiodifusión a través del uso, aprovechamiento o explotación de la frecuencia </w:t>
      </w:r>
      <w:r w:rsidR="00D61242" w:rsidRPr="00B0511E">
        <w:rPr>
          <w:rFonts w:ascii="ITC Avant Garde" w:hAnsi="ITC Avant Garde"/>
          <w:b/>
        </w:rPr>
        <w:t>107.1</w:t>
      </w:r>
      <w:r w:rsidR="00D64061" w:rsidRPr="00B0511E">
        <w:rPr>
          <w:rFonts w:ascii="ITC Avant Garde" w:hAnsi="ITC Avant Garde"/>
          <w:b/>
        </w:rPr>
        <w:t xml:space="preserve"> MHz</w:t>
      </w:r>
      <w:r w:rsidR="004F3596" w:rsidRPr="00B0511E">
        <w:rPr>
          <w:rFonts w:ascii="ITC Avant Garde" w:hAnsi="ITC Avant Garde"/>
          <w:b/>
        </w:rPr>
        <w:t xml:space="preserve">, </w:t>
      </w:r>
      <w:r w:rsidR="00601057" w:rsidRPr="00B0511E">
        <w:rPr>
          <w:rFonts w:ascii="ITC Avant Garde" w:eastAsia="Times New Roman" w:hAnsi="ITC Avant Garde"/>
          <w:b/>
          <w:bCs/>
          <w:color w:val="000000"/>
        </w:rPr>
        <w:t>LOS</w:t>
      </w:r>
      <w:r w:rsidR="006A7D04" w:rsidRPr="00B0511E">
        <w:rPr>
          <w:rFonts w:ascii="ITC Avant Garde" w:eastAsia="Times New Roman" w:hAnsi="ITC Avant Garde"/>
          <w:b/>
          <w:bCs/>
          <w:color w:val="000000"/>
        </w:rPr>
        <w:t xml:space="preserve"> VERIFICADOR</w:t>
      </w:r>
      <w:r w:rsidR="00601057" w:rsidRPr="00B0511E">
        <w:rPr>
          <w:rFonts w:ascii="ITC Avant Garde" w:eastAsia="Times New Roman" w:hAnsi="ITC Avant Garde"/>
          <w:b/>
          <w:bCs/>
          <w:color w:val="000000"/>
        </w:rPr>
        <w:t>ES</w:t>
      </w:r>
      <w:r w:rsidR="006A7D04"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procedi</w:t>
      </w:r>
      <w:r w:rsidR="00601057" w:rsidRPr="00B0511E">
        <w:rPr>
          <w:rFonts w:ascii="ITC Avant Garde" w:eastAsia="Times New Roman" w:hAnsi="ITC Avant Garde"/>
          <w:bCs/>
          <w:color w:val="000000"/>
        </w:rPr>
        <w:t>eron</w:t>
      </w:r>
      <w:r w:rsidRPr="00B0511E">
        <w:rPr>
          <w:rFonts w:ascii="ITC Avant Garde" w:eastAsia="Times New Roman" w:hAnsi="ITC Avant Garde"/>
          <w:bCs/>
          <w:color w:val="000000"/>
        </w:rPr>
        <w:t xml:space="preserve"> al aseguramiento</w:t>
      </w:r>
      <w:r w:rsidRPr="00B0511E">
        <w:rPr>
          <w:rFonts w:ascii="ITC Avant Garde" w:hAnsi="ITC Avant Garde" w:cs="Tahoma"/>
        </w:rPr>
        <w:t xml:space="preserve"> </w:t>
      </w:r>
      <w:r w:rsidR="004F3596" w:rsidRPr="00B0511E">
        <w:rPr>
          <w:rFonts w:ascii="ITC Avant Garde" w:hAnsi="ITC Avant Garde" w:cs="Tahoma"/>
        </w:rPr>
        <w:t>del equipo encontrado</w:t>
      </w:r>
      <w:r w:rsidR="004F3596" w:rsidRPr="00B0511E">
        <w:rPr>
          <w:rFonts w:ascii="ITC Avant Garde" w:hAnsi="ITC Avant Garde"/>
        </w:rPr>
        <w:t xml:space="preserve"> en el inmueble en donde se practicó la visita, quedando como interventor especial (depositario) </w:t>
      </w:r>
      <w:r w:rsidR="00EB47C5" w:rsidRPr="00B0511E">
        <w:rPr>
          <w:rFonts w:ascii="ITC Avant Garde" w:hAnsi="ITC Avant Garde"/>
        </w:rPr>
        <w:t>del mismo</w:t>
      </w:r>
      <w:r w:rsidR="004F3596" w:rsidRPr="00B0511E">
        <w:rPr>
          <w:rFonts w:ascii="ITC Avant Garde" w:hAnsi="ITC Avant Garde"/>
        </w:rPr>
        <w:t xml:space="preserve">, </w:t>
      </w:r>
      <w:r w:rsidR="00E50DE1" w:rsidRPr="00B0511E">
        <w:rPr>
          <w:rFonts w:ascii="ITC Avant Garde" w:hAnsi="ITC Avant Garde"/>
          <w:b/>
        </w:rPr>
        <w:t>RAÚL LEONEL MULHIA ARZALUZ,</w:t>
      </w:r>
      <w:r w:rsidR="00E50DE1" w:rsidRPr="00B0511E">
        <w:rPr>
          <w:rFonts w:ascii="ITC Avant Garde" w:hAnsi="ITC Avant Garde"/>
        </w:rPr>
        <w:t xml:space="preserve"> </w:t>
      </w:r>
      <w:r w:rsidR="00430D81" w:rsidRPr="00B0511E">
        <w:rPr>
          <w:rFonts w:ascii="ITC Avant Garde" w:hAnsi="ITC Avant Garde"/>
        </w:rPr>
        <w:t xml:space="preserve">servidor público </w:t>
      </w:r>
      <w:r w:rsidR="000C1BF2" w:rsidRPr="00B0511E">
        <w:rPr>
          <w:rFonts w:ascii="ITC Avant Garde" w:hAnsi="ITC Avant Garde"/>
        </w:rPr>
        <w:t>de este</w:t>
      </w:r>
      <w:r w:rsidR="0005783D" w:rsidRPr="00B0511E">
        <w:rPr>
          <w:rFonts w:ascii="ITC Avant Garde" w:hAnsi="ITC Avant Garde"/>
        </w:rPr>
        <w:t xml:space="preserve"> </w:t>
      </w:r>
      <w:r w:rsidR="0005783D" w:rsidRPr="00B0511E">
        <w:rPr>
          <w:rFonts w:ascii="ITC Avant Garde" w:hAnsi="ITC Avant Garde"/>
          <w:b/>
        </w:rPr>
        <w:t>IFT</w:t>
      </w:r>
      <w:r w:rsidR="000C1BF2" w:rsidRPr="00B0511E">
        <w:rPr>
          <w:rFonts w:ascii="ITC Avant Garde" w:hAnsi="ITC Avant Garde"/>
        </w:rPr>
        <w:t xml:space="preserve">, </w:t>
      </w:r>
      <w:r w:rsidR="004F3596" w:rsidRPr="00B0511E">
        <w:rPr>
          <w:rFonts w:ascii="ITC Avant Garde" w:hAnsi="ITC Avant Garde"/>
        </w:rPr>
        <w:t xml:space="preserve">quien </w:t>
      </w:r>
      <w:r w:rsidR="008C4173" w:rsidRPr="00B0511E">
        <w:rPr>
          <w:rFonts w:ascii="ITC Avant Garde" w:hAnsi="ITC Avant Garde"/>
        </w:rPr>
        <w:t xml:space="preserve">se identificó con credencial de inspector verificador número 013 expedida por el Instituto Federal de Telecomunicaciones, quien </w:t>
      </w:r>
      <w:r w:rsidR="004F3596" w:rsidRPr="00B0511E">
        <w:rPr>
          <w:rFonts w:ascii="ITC Avant Garde" w:hAnsi="ITC Avant Garde"/>
        </w:rPr>
        <w:t xml:space="preserve">aceptó y protestó el cargo, </w:t>
      </w:r>
      <w:r w:rsidR="009D6790" w:rsidRPr="00B0511E">
        <w:rPr>
          <w:rFonts w:ascii="ITC Avant Garde" w:hAnsi="ITC Avant Garde"/>
        </w:rPr>
        <w:t xml:space="preserve">situación </w:t>
      </w:r>
      <w:r w:rsidR="004F3596" w:rsidRPr="00B0511E">
        <w:rPr>
          <w:rFonts w:ascii="ITC Avant Garde" w:hAnsi="ITC Avant Garde"/>
        </w:rPr>
        <w:t xml:space="preserve">que se hizo constar en el </w:t>
      </w:r>
      <w:r w:rsidR="00971DDC" w:rsidRPr="00B0511E">
        <w:rPr>
          <w:rFonts w:ascii="ITC Avant Garde" w:hAnsi="ITC Avant Garde"/>
          <w:b/>
        </w:rPr>
        <w:t xml:space="preserve">ACTA </w:t>
      </w:r>
      <w:r w:rsidR="00895B8E" w:rsidRPr="00B0511E">
        <w:rPr>
          <w:rFonts w:ascii="ITC Avant Garde" w:hAnsi="ITC Avant Garde"/>
          <w:b/>
        </w:rPr>
        <w:t xml:space="preserve">DE </w:t>
      </w:r>
      <w:r w:rsidR="00971DDC" w:rsidRPr="00B0511E">
        <w:rPr>
          <w:rFonts w:ascii="ITC Avant Garde" w:hAnsi="ITC Avant Garde"/>
          <w:b/>
        </w:rPr>
        <w:t>VERIFICACIÓN ORDINARIA</w:t>
      </w:r>
      <w:r w:rsidR="004F3596" w:rsidRPr="00B0511E">
        <w:rPr>
          <w:rFonts w:ascii="ITC Avant Garde" w:hAnsi="ITC Avant Garde"/>
          <w:b/>
          <w:color w:val="000000"/>
        </w:rPr>
        <w:t xml:space="preserve">, </w:t>
      </w:r>
      <w:r w:rsidR="004F3596" w:rsidRPr="00B0511E">
        <w:rPr>
          <w:rFonts w:ascii="ITC Avant Garde" w:hAnsi="ITC Avant Garde"/>
        </w:rPr>
        <w:t>conforme a lo siguiente:</w:t>
      </w:r>
    </w:p>
    <w:tbl>
      <w:tblPr>
        <w:tblStyle w:val="Tablaconcuadrcula1"/>
        <w:tblW w:w="8642" w:type="dxa"/>
        <w:jc w:val="center"/>
        <w:tblLook w:val="04A0" w:firstRow="1" w:lastRow="0" w:firstColumn="1" w:lastColumn="0" w:noHBand="0" w:noVBand="1"/>
        <w:tblCaption w:val="Bienes asegurados"/>
        <w:tblDescription w:val="Esta tabla muestra las características de los bienes asegurados."/>
      </w:tblPr>
      <w:tblGrid>
        <w:gridCol w:w="1997"/>
        <w:gridCol w:w="1357"/>
        <w:gridCol w:w="1517"/>
        <w:gridCol w:w="1812"/>
        <w:gridCol w:w="1959"/>
      </w:tblGrid>
      <w:tr w:rsidR="00430D81" w:rsidRPr="00B0511E" w14:paraId="2AB311BC" w14:textId="77777777" w:rsidTr="00B0511E">
        <w:trPr>
          <w:trHeight w:val="57"/>
          <w:tblHeader/>
          <w:jc w:val="center"/>
        </w:trPr>
        <w:tc>
          <w:tcPr>
            <w:tcW w:w="1997" w:type="dxa"/>
            <w:shd w:val="clear" w:color="auto" w:fill="BFBFBF" w:themeFill="background1" w:themeFillShade="BF"/>
          </w:tcPr>
          <w:p w14:paraId="0055B732" w14:textId="77777777" w:rsidR="00430D81" w:rsidRPr="00B0511E" w:rsidRDefault="00430D81" w:rsidP="00B0511E">
            <w:pPr>
              <w:spacing w:after="0"/>
              <w:jc w:val="center"/>
              <w:rPr>
                <w:rFonts w:ascii="ITC Avant Garde" w:hAnsi="ITC Avant Garde" w:cs="Arial"/>
                <w:b/>
              </w:rPr>
            </w:pPr>
            <w:r w:rsidRPr="00B0511E">
              <w:rPr>
                <w:rFonts w:ascii="ITC Avant Garde" w:hAnsi="ITC Avant Garde" w:cs="Arial"/>
                <w:b/>
              </w:rPr>
              <w:t>Equipo</w:t>
            </w:r>
          </w:p>
        </w:tc>
        <w:tc>
          <w:tcPr>
            <w:tcW w:w="1357" w:type="dxa"/>
            <w:shd w:val="clear" w:color="auto" w:fill="BFBFBF" w:themeFill="background1" w:themeFillShade="BF"/>
          </w:tcPr>
          <w:p w14:paraId="7361B15C" w14:textId="77777777" w:rsidR="00430D81" w:rsidRPr="00B0511E" w:rsidRDefault="00430D81" w:rsidP="00B0511E">
            <w:pPr>
              <w:spacing w:after="0"/>
              <w:jc w:val="center"/>
              <w:rPr>
                <w:rFonts w:ascii="ITC Avant Garde" w:hAnsi="ITC Avant Garde" w:cs="Arial"/>
                <w:b/>
              </w:rPr>
            </w:pPr>
            <w:r w:rsidRPr="00B0511E">
              <w:rPr>
                <w:rFonts w:ascii="ITC Avant Garde" w:hAnsi="ITC Avant Garde" w:cs="Arial"/>
                <w:b/>
              </w:rPr>
              <w:t>Marca</w:t>
            </w:r>
          </w:p>
        </w:tc>
        <w:tc>
          <w:tcPr>
            <w:tcW w:w="1517" w:type="dxa"/>
            <w:shd w:val="clear" w:color="auto" w:fill="BFBFBF" w:themeFill="background1" w:themeFillShade="BF"/>
          </w:tcPr>
          <w:p w14:paraId="05DDF91C" w14:textId="77777777" w:rsidR="00430D81" w:rsidRPr="00B0511E" w:rsidRDefault="00430D81" w:rsidP="00B0511E">
            <w:pPr>
              <w:spacing w:after="0"/>
              <w:jc w:val="center"/>
              <w:rPr>
                <w:rFonts w:ascii="ITC Avant Garde" w:hAnsi="ITC Avant Garde" w:cs="Arial"/>
                <w:b/>
              </w:rPr>
            </w:pPr>
            <w:r w:rsidRPr="00B0511E">
              <w:rPr>
                <w:rFonts w:ascii="ITC Avant Garde" w:hAnsi="ITC Avant Garde" w:cs="Arial"/>
                <w:b/>
              </w:rPr>
              <w:t>Modelo</w:t>
            </w:r>
          </w:p>
        </w:tc>
        <w:tc>
          <w:tcPr>
            <w:tcW w:w="1812" w:type="dxa"/>
            <w:shd w:val="clear" w:color="auto" w:fill="BFBFBF" w:themeFill="background1" w:themeFillShade="BF"/>
          </w:tcPr>
          <w:p w14:paraId="2FAA4B37" w14:textId="77777777" w:rsidR="00430D81" w:rsidRPr="00B0511E" w:rsidRDefault="00430D81" w:rsidP="00B0511E">
            <w:pPr>
              <w:spacing w:after="0"/>
              <w:jc w:val="center"/>
              <w:rPr>
                <w:rFonts w:ascii="ITC Avant Garde" w:hAnsi="ITC Avant Garde" w:cs="Arial"/>
                <w:b/>
              </w:rPr>
            </w:pPr>
            <w:r w:rsidRPr="00B0511E">
              <w:rPr>
                <w:rFonts w:ascii="ITC Avant Garde" w:hAnsi="ITC Avant Garde" w:cs="Arial"/>
                <w:b/>
              </w:rPr>
              <w:t>Número de Serie</w:t>
            </w:r>
          </w:p>
        </w:tc>
        <w:tc>
          <w:tcPr>
            <w:tcW w:w="1959" w:type="dxa"/>
            <w:shd w:val="clear" w:color="auto" w:fill="BFBFBF" w:themeFill="background1" w:themeFillShade="BF"/>
          </w:tcPr>
          <w:p w14:paraId="33143E9E" w14:textId="77777777" w:rsidR="00430D81" w:rsidRPr="00B0511E" w:rsidRDefault="00430D81" w:rsidP="00B0511E">
            <w:pPr>
              <w:spacing w:after="0"/>
              <w:jc w:val="center"/>
              <w:rPr>
                <w:rFonts w:ascii="ITC Avant Garde" w:hAnsi="ITC Avant Garde" w:cs="Arial"/>
                <w:b/>
              </w:rPr>
            </w:pPr>
            <w:r w:rsidRPr="00B0511E">
              <w:rPr>
                <w:rFonts w:ascii="ITC Avant Garde" w:hAnsi="ITC Avant Garde" w:cs="Arial"/>
                <w:b/>
              </w:rPr>
              <w:t>Sello de aseguramiento</w:t>
            </w:r>
          </w:p>
        </w:tc>
      </w:tr>
      <w:tr w:rsidR="00430D81" w:rsidRPr="00B0511E" w14:paraId="279EEC79" w14:textId="77777777" w:rsidTr="00B0511E">
        <w:trPr>
          <w:trHeight w:val="57"/>
          <w:tblHeader/>
          <w:jc w:val="center"/>
        </w:trPr>
        <w:tc>
          <w:tcPr>
            <w:tcW w:w="1997" w:type="dxa"/>
          </w:tcPr>
          <w:p w14:paraId="32BC2713"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Transmisor</w:t>
            </w:r>
          </w:p>
        </w:tc>
        <w:tc>
          <w:tcPr>
            <w:tcW w:w="1357" w:type="dxa"/>
          </w:tcPr>
          <w:p w14:paraId="7733CC35"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marca</w:t>
            </w:r>
          </w:p>
        </w:tc>
        <w:tc>
          <w:tcPr>
            <w:tcW w:w="1517" w:type="dxa"/>
          </w:tcPr>
          <w:p w14:paraId="192DF1F6"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modelo</w:t>
            </w:r>
          </w:p>
        </w:tc>
        <w:tc>
          <w:tcPr>
            <w:tcW w:w="1812" w:type="dxa"/>
          </w:tcPr>
          <w:p w14:paraId="12A822A4"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59" w:type="dxa"/>
          </w:tcPr>
          <w:p w14:paraId="5745B0DD"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0362-16</w:t>
            </w:r>
          </w:p>
        </w:tc>
      </w:tr>
      <w:tr w:rsidR="00430D81" w:rsidRPr="00B0511E" w14:paraId="22453C55" w14:textId="77777777" w:rsidTr="00B0511E">
        <w:trPr>
          <w:trHeight w:val="57"/>
          <w:tblHeader/>
          <w:jc w:val="center"/>
        </w:trPr>
        <w:tc>
          <w:tcPr>
            <w:tcW w:w="1997" w:type="dxa"/>
          </w:tcPr>
          <w:p w14:paraId="16E29DCC"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CPU</w:t>
            </w:r>
          </w:p>
        </w:tc>
        <w:tc>
          <w:tcPr>
            <w:tcW w:w="1357" w:type="dxa"/>
          </w:tcPr>
          <w:p w14:paraId="0ECC6BA9"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DELL</w:t>
            </w:r>
          </w:p>
        </w:tc>
        <w:tc>
          <w:tcPr>
            <w:tcW w:w="1517" w:type="dxa"/>
          </w:tcPr>
          <w:p w14:paraId="534AEFFC"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modelo</w:t>
            </w:r>
          </w:p>
        </w:tc>
        <w:tc>
          <w:tcPr>
            <w:tcW w:w="1812" w:type="dxa"/>
          </w:tcPr>
          <w:p w14:paraId="7CE57C39"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59" w:type="dxa"/>
          </w:tcPr>
          <w:p w14:paraId="0ADB8335"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0363-16</w:t>
            </w:r>
          </w:p>
        </w:tc>
      </w:tr>
      <w:tr w:rsidR="00430D81" w:rsidRPr="00B0511E" w14:paraId="29EACEBF" w14:textId="77777777" w:rsidTr="00B0511E">
        <w:trPr>
          <w:trHeight w:val="57"/>
          <w:tblHeader/>
          <w:jc w:val="center"/>
        </w:trPr>
        <w:tc>
          <w:tcPr>
            <w:tcW w:w="1997" w:type="dxa"/>
          </w:tcPr>
          <w:p w14:paraId="55284592"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Antena Omnidireccional</w:t>
            </w:r>
          </w:p>
        </w:tc>
        <w:tc>
          <w:tcPr>
            <w:tcW w:w="1357" w:type="dxa"/>
          </w:tcPr>
          <w:p w14:paraId="0501D0D4"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marca</w:t>
            </w:r>
          </w:p>
        </w:tc>
        <w:tc>
          <w:tcPr>
            <w:tcW w:w="1517" w:type="dxa"/>
          </w:tcPr>
          <w:p w14:paraId="31B4FFE0"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modelo</w:t>
            </w:r>
          </w:p>
        </w:tc>
        <w:tc>
          <w:tcPr>
            <w:tcW w:w="1812" w:type="dxa"/>
          </w:tcPr>
          <w:p w14:paraId="07C90A52"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número de serie</w:t>
            </w:r>
          </w:p>
        </w:tc>
        <w:tc>
          <w:tcPr>
            <w:tcW w:w="1959" w:type="dxa"/>
          </w:tcPr>
          <w:p w14:paraId="469DAC61"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0364-16</w:t>
            </w:r>
          </w:p>
        </w:tc>
      </w:tr>
      <w:tr w:rsidR="00430D81" w:rsidRPr="00B0511E" w14:paraId="1EBB6F88" w14:textId="77777777" w:rsidTr="00B0511E">
        <w:trPr>
          <w:trHeight w:val="57"/>
          <w:tblHeader/>
          <w:jc w:val="center"/>
        </w:trPr>
        <w:tc>
          <w:tcPr>
            <w:tcW w:w="1997" w:type="dxa"/>
          </w:tcPr>
          <w:p w14:paraId="300A3022"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Mezcladora de audio</w:t>
            </w:r>
          </w:p>
        </w:tc>
        <w:tc>
          <w:tcPr>
            <w:tcW w:w="1357" w:type="dxa"/>
          </w:tcPr>
          <w:p w14:paraId="11E54B6A" w14:textId="77777777" w:rsidR="00430D81" w:rsidRPr="00B0511E" w:rsidRDefault="00430D81" w:rsidP="00B0511E">
            <w:pPr>
              <w:spacing w:after="0"/>
              <w:jc w:val="center"/>
              <w:rPr>
                <w:rFonts w:ascii="ITC Avant Garde" w:hAnsi="ITC Avant Garde" w:cs="Arial"/>
              </w:rPr>
            </w:pPr>
            <w:proofErr w:type="spellStart"/>
            <w:r w:rsidRPr="00B0511E">
              <w:rPr>
                <w:rFonts w:ascii="ITC Avant Garde" w:hAnsi="ITC Avant Garde" w:cs="Arial"/>
              </w:rPr>
              <w:t>Beringher</w:t>
            </w:r>
            <w:proofErr w:type="spellEnd"/>
            <w:r w:rsidRPr="00B0511E">
              <w:rPr>
                <w:rFonts w:ascii="ITC Avant Garde" w:hAnsi="ITC Avant Garde" w:cs="Arial"/>
              </w:rPr>
              <w:t xml:space="preserve"> </w:t>
            </w:r>
          </w:p>
        </w:tc>
        <w:tc>
          <w:tcPr>
            <w:tcW w:w="1517" w:type="dxa"/>
          </w:tcPr>
          <w:p w14:paraId="248AEACA"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XENYX 1002</w:t>
            </w:r>
          </w:p>
        </w:tc>
        <w:tc>
          <w:tcPr>
            <w:tcW w:w="1812" w:type="dxa"/>
          </w:tcPr>
          <w:p w14:paraId="005E1397"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número de serie</w:t>
            </w:r>
          </w:p>
        </w:tc>
        <w:tc>
          <w:tcPr>
            <w:tcW w:w="1959" w:type="dxa"/>
          </w:tcPr>
          <w:p w14:paraId="342230EB"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0365-16</w:t>
            </w:r>
          </w:p>
        </w:tc>
      </w:tr>
      <w:tr w:rsidR="00430D81" w:rsidRPr="00B0511E" w14:paraId="03BD901C" w14:textId="77777777" w:rsidTr="00B0511E">
        <w:trPr>
          <w:trHeight w:val="57"/>
          <w:tblHeader/>
          <w:jc w:val="center"/>
        </w:trPr>
        <w:tc>
          <w:tcPr>
            <w:tcW w:w="1997" w:type="dxa"/>
          </w:tcPr>
          <w:p w14:paraId="17B27333"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Micrófono</w:t>
            </w:r>
          </w:p>
        </w:tc>
        <w:tc>
          <w:tcPr>
            <w:tcW w:w="1357" w:type="dxa"/>
          </w:tcPr>
          <w:p w14:paraId="33FA273F"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MXL</w:t>
            </w:r>
          </w:p>
        </w:tc>
        <w:tc>
          <w:tcPr>
            <w:tcW w:w="1517" w:type="dxa"/>
          </w:tcPr>
          <w:p w14:paraId="1EC06CD0"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modelo</w:t>
            </w:r>
          </w:p>
        </w:tc>
        <w:tc>
          <w:tcPr>
            <w:tcW w:w="1812" w:type="dxa"/>
          </w:tcPr>
          <w:p w14:paraId="571B21A1"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Sin número de serie</w:t>
            </w:r>
          </w:p>
        </w:tc>
        <w:tc>
          <w:tcPr>
            <w:tcW w:w="1959" w:type="dxa"/>
          </w:tcPr>
          <w:p w14:paraId="46E614ED" w14:textId="77777777" w:rsidR="00430D81" w:rsidRPr="00B0511E" w:rsidRDefault="00430D81" w:rsidP="00B0511E">
            <w:pPr>
              <w:spacing w:after="0"/>
              <w:jc w:val="center"/>
              <w:rPr>
                <w:rFonts w:ascii="ITC Avant Garde" w:hAnsi="ITC Avant Garde" w:cs="Arial"/>
              </w:rPr>
            </w:pPr>
            <w:r w:rsidRPr="00B0511E">
              <w:rPr>
                <w:rFonts w:ascii="ITC Avant Garde" w:hAnsi="ITC Avant Garde" w:cs="Arial"/>
              </w:rPr>
              <w:t>0366-16</w:t>
            </w:r>
          </w:p>
        </w:tc>
      </w:tr>
    </w:tbl>
    <w:p w14:paraId="4FA0ED70" w14:textId="2CDDDB06" w:rsidR="00351459" w:rsidRPr="00B0511E" w:rsidRDefault="00E86411" w:rsidP="00B0511E">
      <w:pPr>
        <w:spacing w:before="240" w:after="240" w:line="360" w:lineRule="auto"/>
        <w:jc w:val="both"/>
        <w:rPr>
          <w:rFonts w:ascii="ITC Avant Garde" w:eastAsia="Times New Roman" w:hAnsi="ITC Avant Garde"/>
          <w:lang w:eastAsia="es-ES"/>
        </w:rPr>
      </w:pPr>
      <w:r w:rsidRPr="00B0511E">
        <w:rPr>
          <w:rFonts w:ascii="ITC Avant Garde" w:eastAsia="Times New Roman" w:hAnsi="ITC Avant Garde"/>
          <w:lang w:eastAsia="es-ES"/>
        </w:rPr>
        <w:t>Previ</w:t>
      </w:r>
      <w:r w:rsidR="005F355D" w:rsidRPr="00B0511E">
        <w:rPr>
          <w:rFonts w:ascii="ITC Avant Garde" w:eastAsia="Times New Roman" w:hAnsi="ITC Avant Garde"/>
          <w:lang w:eastAsia="es-ES"/>
        </w:rPr>
        <w:t>amente</w:t>
      </w:r>
      <w:r w:rsidRPr="00B0511E">
        <w:rPr>
          <w:rFonts w:ascii="ITC Avant Garde" w:eastAsia="Times New Roman" w:hAnsi="ITC Avant Garde"/>
          <w:lang w:eastAsia="es-ES"/>
        </w:rPr>
        <w:t xml:space="preserve"> a la conclusión de la diligencia, en términos del artículo 68 de la </w:t>
      </w:r>
      <w:r w:rsidRPr="00B0511E">
        <w:rPr>
          <w:rFonts w:ascii="ITC Avant Garde" w:eastAsia="Times New Roman" w:hAnsi="ITC Avant Garde"/>
          <w:b/>
          <w:lang w:eastAsia="es-ES"/>
        </w:rPr>
        <w:t>LFPA, LOS VERIFICADORES</w:t>
      </w:r>
      <w:r w:rsidR="008F1DDF" w:rsidRPr="00B0511E">
        <w:rPr>
          <w:rFonts w:ascii="ITC Avant Garde" w:eastAsia="Times New Roman" w:hAnsi="ITC Avant Garde"/>
          <w:b/>
          <w:lang w:eastAsia="es-ES"/>
        </w:rPr>
        <w:t xml:space="preserve"> </w:t>
      </w:r>
      <w:r w:rsidR="008F1DDF" w:rsidRPr="00B0511E">
        <w:rPr>
          <w:rFonts w:ascii="ITC Avant Garde" w:eastAsia="Times New Roman" w:hAnsi="ITC Avant Garde"/>
          <w:lang w:eastAsia="es-ES"/>
        </w:rPr>
        <w:t xml:space="preserve">informaron </w:t>
      </w:r>
      <w:r w:rsidR="00894C21" w:rsidRPr="00B0511E">
        <w:rPr>
          <w:rFonts w:ascii="ITC Avant Garde" w:hAnsi="ITC Avant Garde"/>
        </w:rPr>
        <w:t xml:space="preserve">a </w:t>
      </w:r>
      <w:r w:rsidR="00894C21" w:rsidRPr="00B0511E">
        <w:rPr>
          <w:rFonts w:ascii="ITC Avant Garde" w:hAnsi="ITC Avant Garde"/>
          <w:b/>
        </w:rPr>
        <w:t>LA VISITADA</w:t>
      </w:r>
      <w:r w:rsidR="008F1DDF" w:rsidRPr="00B0511E">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B0511E">
        <w:rPr>
          <w:rFonts w:ascii="ITC Avant Garde" w:eastAsia="Times New Roman" w:hAnsi="ITC Avant Garde"/>
          <w:lang w:eastAsia="es-ES"/>
        </w:rPr>
        <w:t>manifestó</w:t>
      </w:r>
      <w:r w:rsidR="00BC057C" w:rsidRPr="00B0511E">
        <w:rPr>
          <w:rFonts w:ascii="ITC Avant Garde" w:eastAsia="Times New Roman" w:hAnsi="ITC Avant Garde"/>
          <w:lang w:eastAsia="es-ES"/>
        </w:rPr>
        <w:t xml:space="preserve">: </w:t>
      </w:r>
      <w:r w:rsidR="00430D81" w:rsidRPr="00B0511E">
        <w:rPr>
          <w:rFonts w:ascii="ITC Avant Garde" w:hAnsi="ITC Avant Garde"/>
          <w:b/>
        </w:rPr>
        <w:t xml:space="preserve">“solo que yo y </w:t>
      </w:r>
      <w:r w:rsidR="00395779" w:rsidRPr="00B0511E">
        <w:rPr>
          <w:rFonts w:ascii="ITC Avant Garde" w:eastAsia="Times New Roman" w:hAnsi="ITC Avant Garde"/>
          <w:b/>
          <w:bCs/>
          <w:color w:val="0000CC"/>
        </w:rPr>
        <w:t>“CONFIDENCIAL POR LEY”</w:t>
      </w:r>
      <w:r w:rsidR="00430D81" w:rsidRPr="00B0511E">
        <w:rPr>
          <w:rFonts w:ascii="ITC Avant Garde" w:hAnsi="ITC Avant Garde"/>
          <w:b/>
        </w:rPr>
        <w:t xml:space="preserve"> no tenemos nada que ver con esto”</w:t>
      </w:r>
      <w:r w:rsidR="00430D81" w:rsidRPr="00B0511E">
        <w:rPr>
          <w:rFonts w:ascii="ITC Avant Garde" w:eastAsia="Times New Roman" w:hAnsi="ITC Avant Garde"/>
          <w:lang w:eastAsia="es-ES"/>
        </w:rPr>
        <w:t>.</w:t>
      </w:r>
    </w:p>
    <w:p w14:paraId="6BA7B29A" w14:textId="77777777" w:rsidR="00B0511E" w:rsidRDefault="00A96264" w:rsidP="00B0511E">
      <w:pPr>
        <w:spacing w:before="240" w:after="240" w:line="360" w:lineRule="auto"/>
        <w:jc w:val="both"/>
        <w:rPr>
          <w:rFonts w:ascii="ITC Avant Garde" w:eastAsia="Times New Roman" w:hAnsi="ITC Avant Garde"/>
          <w:lang w:eastAsia="es-ES"/>
        </w:rPr>
        <w:sectPr w:rsidR="00B0511E" w:rsidSect="00B0511E">
          <w:headerReference w:type="default" r:id="rId21"/>
          <w:pgSz w:w="12240" w:h="15840"/>
          <w:pgMar w:top="1985" w:right="1418" w:bottom="1985" w:left="1418" w:header="709" w:footer="420" w:gutter="0"/>
          <w:cols w:space="708"/>
          <w:docGrid w:linePitch="360"/>
        </w:sectPr>
      </w:pPr>
      <w:r w:rsidRPr="00B0511E">
        <w:rPr>
          <w:rFonts w:ascii="ITC Avant Garde" w:eastAsia="Times New Roman" w:hAnsi="ITC Avant Garde"/>
          <w:lang w:eastAsia="es-ES"/>
        </w:rPr>
        <w:t xml:space="preserve">Dado lo anterior, </w:t>
      </w:r>
      <w:r w:rsidRPr="00B0511E">
        <w:rPr>
          <w:rFonts w:ascii="ITC Avant Garde" w:eastAsia="Times New Roman" w:hAnsi="ITC Avant Garde"/>
          <w:b/>
          <w:lang w:eastAsia="es-ES"/>
        </w:rPr>
        <w:t>LOS VERIFICADORES</w:t>
      </w:r>
      <w:r w:rsidRPr="00B0511E">
        <w:rPr>
          <w:rFonts w:ascii="ITC Avant Garde" w:eastAsia="Times New Roman" w:hAnsi="ITC Avant Garde"/>
          <w:lang w:eastAsia="es-ES"/>
        </w:rPr>
        <w:t xml:space="preserve"> con fundamento en el artículo 524 de la </w:t>
      </w:r>
      <w:r w:rsidR="002E79A6" w:rsidRPr="00B0511E">
        <w:rPr>
          <w:rFonts w:ascii="ITC Avant Garde" w:eastAsia="Times New Roman" w:hAnsi="ITC Avant Garde"/>
          <w:lang w:eastAsia="es-ES"/>
        </w:rPr>
        <w:t>Ley de Vías Generales de Comunicación (</w:t>
      </w:r>
      <w:r w:rsidR="00567A43" w:rsidRPr="00B0511E">
        <w:rPr>
          <w:rFonts w:ascii="ITC Avant Garde" w:eastAsia="Times New Roman" w:hAnsi="ITC Avant Garde"/>
          <w:b/>
          <w:lang w:eastAsia="es-ES"/>
        </w:rPr>
        <w:t>LVGC</w:t>
      </w:r>
      <w:r w:rsidR="002E79A6" w:rsidRPr="00B0511E">
        <w:rPr>
          <w:rFonts w:ascii="ITC Avant Garde" w:eastAsia="Times New Roman" w:hAnsi="ITC Avant Garde"/>
          <w:lang w:eastAsia="es-ES"/>
        </w:rPr>
        <w:t>)</w:t>
      </w:r>
      <w:r w:rsidRPr="00B0511E">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w:t>
      </w:r>
    </w:p>
    <w:p w14:paraId="00894FA3" w14:textId="147BC7AB" w:rsidR="00351459" w:rsidRPr="00B0511E" w:rsidRDefault="00A96264" w:rsidP="00B0511E">
      <w:pPr>
        <w:spacing w:before="240" w:after="240" w:line="360" w:lineRule="auto"/>
        <w:jc w:val="both"/>
        <w:rPr>
          <w:rFonts w:ascii="ITC Avant Garde" w:eastAsia="Times New Roman" w:hAnsi="ITC Avant Garde"/>
          <w:lang w:eastAsia="es-ES"/>
        </w:rPr>
      </w:pPr>
      <w:proofErr w:type="gramStart"/>
      <w:r w:rsidRPr="00B0511E">
        <w:rPr>
          <w:rFonts w:ascii="ITC Avant Garde" w:eastAsia="Times New Roman" w:hAnsi="ITC Avant Garde"/>
          <w:lang w:eastAsia="es-ES"/>
        </w:rPr>
        <w:lastRenderedPageBreak/>
        <w:t>ante</w:t>
      </w:r>
      <w:proofErr w:type="gramEnd"/>
      <w:r w:rsidRPr="00B0511E">
        <w:rPr>
          <w:rFonts w:ascii="ITC Avant Garde" w:eastAsia="Times New Roman" w:hAnsi="ITC Avant Garde"/>
          <w:lang w:eastAsia="es-ES"/>
        </w:rPr>
        <w:t xml:space="preserve"> el Instituto</w:t>
      </w:r>
      <w:r w:rsidR="0000526F" w:rsidRPr="00B0511E">
        <w:rPr>
          <w:rFonts w:ascii="ITC Avant Garde" w:eastAsia="Times New Roman" w:hAnsi="ITC Avant Garde"/>
          <w:lang w:eastAsia="es-ES"/>
        </w:rPr>
        <w:t xml:space="preserve">, asentado lo anterior, se dio </w:t>
      </w:r>
      <w:r w:rsidR="0000526F" w:rsidRPr="00B0511E">
        <w:rPr>
          <w:rFonts w:ascii="ITC Avant Garde" w:eastAsia="Times New Roman" w:hAnsi="ITC Avant Garde"/>
          <w:bCs/>
          <w:color w:val="000000"/>
        </w:rPr>
        <w:t>por terminada la diligencia de verificación el mismo día de su inicio.</w:t>
      </w:r>
      <w:r w:rsidR="0000526F" w:rsidRPr="00B0511E">
        <w:rPr>
          <w:rFonts w:ascii="ITC Avant Garde" w:hAnsi="ITC Avant Garde"/>
        </w:rPr>
        <w:t xml:space="preserve"> </w:t>
      </w:r>
    </w:p>
    <w:p w14:paraId="33D41E03" w14:textId="77777777" w:rsidR="00351459" w:rsidRPr="00B0511E" w:rsidRDefault="006A7D04" w:rsidP="00B0511E">
      <w:pPr>
        <w:spacing w:before="240" w:after="240" w:line="360" w:lineRule="auto"/>
        <w:jc w:val="both"/>
        <w:rPr>
          <w:rFonts w:ascii="ITC Avant Garde" w:hAnsi="ITC Avant Garde"/>
        </w:rPr>
      </w:pPr>
      <w:r w:rsidRPr="00B0511E">
        <w:rPr>
          <w:rFonts w:ascii="ITC Avant Garde" w:eastAsia="Times New Roman" w:hAnsi="ITC Avant Garde"/>
          <w:lang w:eastAsia="es-ES"/>
        </w:rPr>
        <w:t xml:space="preserve">El término de diez días hábiles otorgado a </w:t>
      </w:r>
      <w:r w:rsidR="00894C21" w:rsidRPr="00B0511E">
        <w:rPr>
          <w:rFonts w:ascii="ITC Avant Garde" w:hAnsi="ITC Avant Garde"/>
          <w:b/>
        </w:rPr>
        <w:t xml:space="preserve">LA VISITADA </w:t>
      </w:r>
      <w:r w:rsidRPr="00B0511E">
        <w:rPr>
          <w:rFonts w:ascii="ITC Avant Garde" w:eastAsia="Times New Roman" w:hAnsi="ITC Avant Garde"/>
          <w:lang w:eastAsia="es-ES"/>
        </w:rPr>
        <w:t xml:space="preserve">para presentar pruebas y defensas en relación a los hechos contenidos en el </w:t>
      </w:r>
      <w:r w:rsidR="00971DDC" w:rsidRPr="00B0511E">
        <w:rPr>
          <w:rFonts w:ascii="ITC Avant Garde" w:eastAsia="Times New Roman" w:hAnsi="ITC Avant Garde"/>
          <w:b/>
          <w:lang w:eastAsia="es-ES"/>
        </w:rPr>
        <w:t xml:space="preserve">ACTA </w:t>
      </w:r>
      <w:r w:rsidR="00895B8E" w:rsidRPr="00B0511E">
        <w:rPr>
          <w:rFonts w:ascii="ITC Avant Garde" w:eastAsia="Times New Roman" w:hAnsi="ITC Avant Garde"/>
          <w:b/>
          <w:lang w:eastAsia="es-ES"/>
        </w:rPr>
        <w:t xml:space="preserve">DE </w:t>
      </w:r>
      <w:r w:rsidR="00971DDC" w:rsidRPr="00B0511E">
        <w:rPr>
          <w:rFonts w:ascii="ITC Avant Garde" w:eastAsia="Times New Roman" w:hAnsi="ITC Avant Garde"/>
          <w:b/>
          <w:lang w:eastAsia="es-ES"/>
        </w:rPr>
        <w:t xml:space="preserve">VERIFICACIÓN ORDINARIA </w:t>
      </w:r>
      <w:r w:rsidR="00AE6BD0" w:rsidRPr="00B0511E">
        <w:rPr>
          <w:rFonts w:ascii="ITC Avant Garde" w:eastAsia="Times New Roman" w:hAnsi="ITC Avant Garde"/>
          <w:lang w:eastAsia="es-ES"/>
        </w:rPr>
        <w:t>transcurrió</w:t>
      </w:r>
      <w:r w:rsidR="00DC7056" w:rsidRPr="00B0511E">
        <w:rPr>
          <w:rFonts w:ascii="ITC Avant Garde" w:eastAsia="Times New Roman" w:hAnsi="ITC Avant Garde"/>
          <w:lang w:eastAsia="es-ES"/>
        </w:rPr>
        <w:t xml:space="preserve"> </w:t>
      </w:r>
      <w:r w:rsidR="003B643E" w:rsidRPr="00B0511E">
        <w:rPr>
          <w:rFonts w:ascii="ITC Avant Garde" w:hAnsi="ITC Avant Garde"/>
        </w:rPr>
        <w:t>del veintisiete de septiembre al diez de octubre todos de dos mil dieciséis, sin considerar los días uno, dos, ocho y nueve de octubre de dos mil dieciséis por haber sido sábados, domingos y día inhábil</w:t>
      </w:r>
      <w:r w:rsidR="00BF523F" w:rsidRPr="00B0511E">
        <w:rPr>
          <w:rFonts w:ascii="ITC Avant Garde" w:hAnsi="ITC Avant Garde"/>
        </w:rPr>
        <w:t xml:space="preserve">, respectivamente, </w:t>
      </w:r>
      <w:r w:rsidR="003B643E" w:rsidRPr="00B0511E">
        <w:rPr>
          <w:rFonts w:ascii="ITC Avant Garde" w:hAnsi="ITC Avant Garde"/>
        </w:rPr>
        <w:t xml:space="preserve"> en términos del artículo 28 de la </w:t>
      </w:r>
      <w:r w:rsidR="003B643E" w:rsidRPr="00B0511E">
        <w:rPr>
          <w:rFonts w:ascii="ITC Avant Garde" w:hAnsi="ITC Avant Garde"/>
          <w:b/>
        </w:rPr>
        <w:t>LFPA</w:t>
      </w:r>
      <w:r w:rsidR="00645A4D" w:rsidRPr="00B0511E">
        <w:rPr>
          <w:rFonts w:ascii="ITC Avant Garde" w:hAnsi="ITC Avant Garde"/>
          <w:b/>
        </w:rPr>
        <w:t xml:space="preserve"> </w:t>
      </w:r>
      <w:r w:rsidR="00894C21" w:rsidRPr="00B0511E">
        <w:rPr>
          <w:rFonts w:ascii="ITC Avant Garde" w:hAnsi="ITC Avant Garde"/>
        </w:rPr>
        <w:t xml:space="preserve">término que feneció sin que se presentara </w:t>
      </w:r>
      <w:r w:rsidR="00894C21" w:rsidRPr="00B0511E">
        <w:rPr>
          <w:rFonts w:ascii="ITC Avant Garde" w:hAnsi="ITC Avant Garde" w:cs="Arial"/>
        </w:rPr>
        <w:t>escrito alguno.</w:t>
      </w:r>
    </w:p>
    <w:p w14:paraId="1664B18B" w14:textId="77777777" w:rsidR="00351459" w:rsidRPr="00B0511E" w:rsidRDefault="00A0552D" w:rsidP="00B0511E">
      <w:pPr>
        <w:spacing w:before="240" w:after="240" w:line="360" w:lineRule="auto"/>
        <w:jc w:val="both"/>
        <w:rPr>
          <w:rFonts w:ascii="ITC Avant Garde" w:hAnsi="ITC Avant Garde"/>
          <w:bCs/>
        </w:rPr>
      </w:pPr>
      <w:r w:rsidRPr="00B0511E">
        <w:rPr>
          <w:rFonts w:ascii="ITC Avant Garde" w:hAnsi="ITC Avant Garde"/>
        </w:rPr>
        <w:t>D</w:t>
      </w:r>
      <w:r w:rsidR="007B7F3C" w:rsidRPr="00B0511E">
        <w:rPr>
          <w:rFonts w:ascii="ITC Avant Garde" w:hAnsi="ITC Avant Garde"/>
        </w:rPr>
        <w:t>erivado d</w:t>
      </w:r>
      <w:r w:rsidRPr="00B0511E">
        <w:rPr>
          <w:rFonts w:ascii="ITC Avant Garde" w:hAnsi="ITC Avant Garde"/>
        </w:rPr>
        <w:t>e lo anterior</w:t>
      </w:r>
      <w:r w:rsidR="007B7F3C" w:rsidRPr="00B0511E">
        <w:rPr>
          <w:rFonts w:ascii="ITC Avant Garde" w:hAnsi="ITC Avant Garde"/>
        </w:rPr>
        <w:t xml:space="preserve"> y una vez </w:t>
      </w:r>
      <w:r w:rsidR="00AD2C9C" w:rsidRPr="00B0511E">
        <w:rPr>
          <w:rFonts w:ascii="ITC Avant Garde" w:hAnsi="ITC Avant Garde"/>
        </w:rPr>
        <w:t>analizadas</w:t>
      </w:r>
      <w:r w:rsidR="007B7F3C" w:rsidRPr="00B0511E">
        <w:rPr>
          <w:rFonts w:ascii="ITC Avant Garde" w:hAnsi="ITC Avant Garde"/>
        </w:rPr>
        <w:t xml:space="preserve"> las constancias respectivas</w:t>
      </w:r>
      <w:r w:rsidR="00AD2C9C" w:rsidRPr="00B0511E">
        <w:rPr>
          <w:rFonts w:ascii="ITC Avant Garde" w:hAnsi="ITC Avant Garde"/>
        </w:rPr>
        <w:t xml:space="preserve">, la </w:t>
      </w:r>
      <w:r w:rsidR="00CD7E47" w:rsidRPr="00B0511E">
        <w:rPr>
          <w:rFonts w:ascii="ITC Avant Garde" w:hAnsi="ITC Avant Garde"/>
          <w:b/>
        </w:rPr>
        <w:t>DGV</w:t>
      </w:r>
      <w:r w:rsidR="00AD2C9C" w:rsidRPr="00B0511E">
        <w:rPr>
          <w:rFonts w:ascii="ITC Avant Garde" w:hAnsi="ITC Avant Garde"/>
        </w:rPr>
        <w:t xml:space="preserve"> estimó</w:t>
      </w:r>
      <w:r w:rsidRPr="00B0511E">
        <w:rPr>
          <w:rFonts w:ascii="ITC Avant Garde" w:hAnsi="ITC Avant Garde"/>
        </w:rPr>
        <w:t xml:space="preserve"> que </w:t>
      </w:r>
      <w:r w:rsidR="00AD2C9C" w:rsidRPr="00B0511E">
        <w:rPr>
          <w:rFonts w:ascii="ITC Avant Garde" w:eastAsia="ヒラギノ角ゴ Pro W3" w:hAnsi="ITC Avant Garde"/>
          <w:color w:val="000000"/>
        </w:rPr>
        <w:t>con su conducta</w:t>
      </w:r>
      <w:r w:rsidR="00572E59" w:rsidRPr="00B0511E">
        <w:rPr>
          <w:rFonts w:ascii="ITC Avant Garde" w:hAnsi="ITC Avant Garde"/>
        </w:rPr>
        <w:t xml:space="preserve"> </w:t>
      </w:r>
      <w:r w:rsidR="00F42CF6" w:rsidRPr="00B0511E">
        <w:rPr>
          <w:rFonts w:ascii="ITC Avant Garde" w:hAnsi="ITC Avant Garde" w:cs="Arial"/>
        </w:rPr>
        <w:t xml:space="preserve">el </w:t>
      </w:r>
      <w:r w:rsidR="00A01799" w:rsidRPr="00B0511E">
        <w:rPr>
          <w:rFonts w:ascii="ITC Avant Garde" w:hAnsi="ITC Avant Garde"/>
          <w:b/>
        </w:rPr>
        <w:t>PRESUNTO RESPONSABLE</w:t>
      </w:r>
      <w:r w:rsidR="00A01799" w:rsidRPr="00B0511E">
        <w:rPr>
          <w:rFonts w:ascii="ITC Avant Garde" w:eastAsia="ヒラギノ角ゴ Pro W3" w:hAnsi="ITC Avant Garde"/>
          <w:color w:val="000000"/>
        </w:rPr>
        <w:t xml:space="preserve"> </w:t>
      </w:r>
      <w:r w:rsidRPr="00B0511E">
        <w:rPr>
          <w:rFonts w:ascii="ITC Avant Garde" w:eastAsia="ヒラギノ角ゴ Pro W3" w:hAnsi="ITC Avant Garde"/>
          <w:color w:val="000000"/>
        </w:rPr>
        <w:t>presu</w:t>
      </w:r>
      <w:r w:rsidR="00BF051C" w:rsidRPr="00B0511E">
        <w:rPr>
          <w:rFonts w:ascii="ITC Avant Garde" w:eastAsia="ヒラギノ角ゴ Pro W3" w:hAnsi="ITC Avant Garde"/>
          <w:color w:val="000000"/>
        </w:rPr>
        <w:t xml:space="preserve">miblemente </w:t>
      </w:r>
      <w:r w:rsidRPr="00B0511E">
        <w:rPr>
          <w:rFonts w:ascii="ITC Avant Garde" w:eastAsia="ヒラギノ角ゴ Pro W3" w:hAnsi="ITC Avant Garde"/>
          <w:color w:val="000000"/>
        </w:rPr>
        <w:t>contravino lo dispuesto por el artículo</w:t>
      </w:r>
      <w:r w:rsidRPr="00B0511E">
        <w:rPr>
          <w:rFonts w:ascii="ITC Avant Garde" w:hAnsi="ITC Avant Garde"/>
          <w:bCs/>
        </w:rPr>
        <w:t xml:space="preserve"> 66</w:t>
      </w:r>
      <w:r w:rsidR="00F72948" w:rsidRPr="00B0511E">
        <w:rPr>
          <w:rFonts w:ascii="ITC Avant Garde" w:hAnsi="ITC Avant Garde"/>
          <w:bCs/>
        </w:rPr>
        <w:t xml:space="preserve"> </w:t>
      </w:r>
      <w:r w:rsidR="00F72948" w:rsidRPr="00B0511E">
        <w:rPr>
          <w:rFonts w:ascii="ITC Avant Garde" w:hAnsi="ITC Avant Garde"/>
        </w:rPr>
        <w:t>en relación con el 75,</w:t>
      </w:r>
      <w:r w:rsidRPr="00B0511E">
        <w:rPr>
          <w:rFonts w:ascii="ITC Avant Garde" w:hAnsi="ITC Avant Garde"/>
          <w:bCs/>
        </w:rPr>
        <w:t xml:space="preserve"> y actualizó la hipótesis normativa prevista en el artículo 305, </w:t>
      </w:r>
      <w:r w:rsidR="00964433" w:rsidRPr="00B0511E">
        <w:rPr>
          <w:rFonts w:ascii="ITC Avant Garde" w:hAnsi="ITC Avant Garde"/>
          <w:bCs/>
        </w:rPr>
        <w:t xml:space="preserve">todos </w:t>
      </w:r>
      <w:r w:rsidRPr="00B0511E">
        <w:rPr>
          <w:rFonts w:ascii="ITC Avant Garde" w:hAnsi="ITC Avant Garde"/>
          <w:bCs/>
        </w:rPr>
        <w:t xml:space="preserve">de la </w:t>
      </w:r>
      <w:proofErr w:type="spellStart"/>
      <w:r w:rsidRPr="00B0511E">
        <w:rPr>
          <w:rFonts w:ascii="ITC Avant Garde" w:hAnsi="ITC Avant Garde"/>
          <w:b/>
          <w:bCs/>
        </w:rPr>
        <w:t>LFTyR</w:t>
      </w:r>
      <w:proofErr w:type="spellEnd"/>
      <w:r w:rsidRPr="00B0511E">
        <w:rPr>
          <w:rFonts w:ascii="ITC Avant Garde" w:hAnsi="ITC Avant Garde"/>
          <w:bCs/>
        </w:rPr>
        <w:t>.</w:t>
      </w:r>
      <w:r w:rsidR="00AD2C9C" w:rsidRPr="00B0511E">
        <w:rPr>
          <w:rFonts w:ascii="ITC Avant Garde" w:hAnsi="ITC Avant Garde"/>
          <w:bCs/>
        </w:rPr>
        <w:t xml:space="preserve"> Lo anterior de conformidad con lo siguiente:</w:t>
      </w:r>
    </w:p>
    <w:p w14:paraId="6F08B961" w14:textId="77777777" w:rsidR="00351459" w:rsidRPr="00B0511E" w:rsidRDefault="004F3596" w:rsidP="00B0511E">
      <w:pPr>
        <w:spacing w:before="240" w:after="240" w:line="360" w:lineRule="auto"/>
        <w:jc w:val="both"/>
        <w:rPr>
          <w:rFonts w:ascii="ITC Avant Garde" w:eastAsia="Times New Roman" w:hAnsi="ITC Avant Garde"/>
          <w:b/>
          <w:bCs/>
          <w:color w:val="000000"/>
        </w:rPr>
      </w:pPr>
      <w:r w:rsidRPr="00B0511E">
        <w:rPr>
          <w:rFonts w:ascii="ITC Avant Garde" w:hAnsi="ITC Avant Garde"/>
          <w:b/>
          <w:u w:val="single"/>
        </w:rPr>
        <w:t xml:space="preserve">A) </w:t>
      </w:r>
      <w:r w:rsidRPr="00B0511E">
        <w:rPr>
          <w:rFonts w:ascii="ITC Avant Garde" w:hAnsi="ITC Avant Garde"/>
          <w:b/>
          <w:bCs/>
          <w:u w:val="single"/>
        </w:rPr>
        <w:t xml:space="preserve">Artículo 66 </w:t>
      </w:r>
      <w:r w:rsidR="00220B37" w:rsidRPr="00B0511E">
        <w:rPr>
          <w:rFonts w:ascii="ITC Avant Garde" w:eastAsia="Times New Roman" w:hAnsi="ITC Avant Garde"/>
          <w:b/>
          <w:bCs/>
          <w:color w:val="000000"/>
          <w:u w:val="single"/>
        </w:rPr>
        <w:t xml:space="preserve">en relación con el 75 </w:t>
      </w:r>
      <w:r w:rsidR="00220B37" w:rsidRPr="00B0511E">
        <w:rPr>
          <w:rFonts w:ascii="ITC Avant Garde" w:hAnsi="ITC Avant Garde"/>
          <w:b/>
          <w:bCs/>
          <w:u w:val="single"/>
        </w:rPr>
        <w:t xml:space="preserve">de la </w:t>
      </w:r>
      <w:proofErr w:type="spellStart"/>
      <w:r w:rsidR="00220B37" w:rsidRPr="00B0511E">
        <w:rPr>
          <w:rFonts w:ascii="ITC Avant Garde" w:eastAsia="Times New Roman" w:hAnsi="ITC Avant Garde"/>
          <w:b/>
          <w:bCs/>
          <w:color w:val="000000"/>
          <w:u w:val="single"/>
        </w:rPr>
        <w:t>LFTyR</w:t>
      </w:r>
      <w:proofErr w:type="spellEnd"/>
      <w:r w:rsidRPr="00B0511E">
        <w:rPr>
          <w:rFonts w:ascii="ITC Avant Garde" w:hAnsi="ITC Avant Garde"/>
          <w:b/>
          <w:bCs/>
          <w:u w:val="single"/>
        </w:rPr>
        <w:t>.</w:t>
      </w:r>
    </w:p>
    <w:p w14:paraId="2EDA52B2" w14:textId="77777777" w:rsidR="00351459" w:rsidRPr="00B0511E" w:rsidRDefault="00A0552D" w:rsidP="00B0511E">
      <w:pPr>
        <w:spacing w:before="240" w:after="240" w:line="360" w:lineRule="auto"/>
        <w:jc w:val="both"/>
        <w:rPr>
          <w:rFonts w:ascii="ITC Avant Garde" w:hAnsi="ITC Avant Garde"/>
        </w:rPr>
      </w:pPr>
      <w:r w:rsidRPr="00B0511E">
        <w:rPr>
          <w:rFonts w:ascii="ITC Avant Garde" w:hAnsi="ITC Avant Garde"/>
        </w:rPr>
        <w:t xml:space="preserve">El artículo 66 de la </w:t>
      </w:r>
      <w:proofErr w:type="spellStart"/>
      <w:r w:rsidRPr="00B0511E">
        <w:rPr>
          <w:rFonts w:ascii="ITC Avant Garde" w:hAnsi="ITC Avant Garde"/>
          <w:b/>
        </w:rPr>
        <w:t>LFTyR</w:t>
      </w:r>
      <w:proofErr w:type="spellEnd"/>
      <w:r w:rsidRPr="00B0511E">
        <w:rPr>
          <w:rFonts w:ascii="ITC Avant Garde" w:hAnsi="ITC Avant Garde"/>
        </w:rPr>
        <w:t xml:space="preserve">, establece que: “Se requerirá </w:t>
      </w:r>
      <w:r w:rsidRPr="00B0511E">
        <w:rPr>
          <w:rFonts w:ascii="ITC Avant Garde" w:hAnsi="ITC Avant Garde"/>
          <w:u w:val="single"/>
        </w:rPr>
        <w:t>concesión única</w:t>
      </w:r>
      <w:r w:rsidRPr="00B0511E">
        <w:rPr>
          <w:rFonts w:ascii="ITC Avant Garde" w:hAnsi="ITC Avant Garde"/>
        </w:rPr>
        <w:t xml:space="preserve"> para prestar todo tipo de servicios públicos de telecomunicaciones y radiodifusión.”</w:t>
      </w:r>
    </w:p>
    <w:p w14:paraId="7CA1D30A" w14:textId="77777777" w:rsidR="00351459" w:rsidRPr="00B0511E" w:rsidRDefault="002C6FA8" w:rsidP="00B0511E">
      <w:pPr>
        <w:spacing w:before="240" w:after="240" w:line="360" w:lineRule="auto"/>
        <w:jc w:val="both"/>
        <w:rPr>
          <w:rFonts w:ascii="ITC Avant Garde" w:eastAsia="Times New Roman" w:hAnsi="ITC Avant Garde"/>
        </w:rPr>
      </w:pPr>
      <w:r w:rsidRPr="00B0511E">
        <w:rPr>
          <w:rFonts w:ascii="ITC Avant Garde" w:hAnsi="ITC Avant Garde"/>
        </w:rPr>
        <w:t>Por su parte e</w:t>
      </w:r>
      <w:r w:rsidR="00220B37" w:rsidRPr="00B0511E">
        <w:rPr>
          <w:rFonts w:ascii="ITC Avant Garde" w:eastAsia="Times New Roman" w:hAnsi="ITC Avant Garde"/>
        </w:rPr>
        <w:t xml:space="preserve">l artículo 75 de la </w:t>
      </w:r>
      <w:proofErr w:type="spellStart"/>
      <w:r w:rsidR="00220B37" w:rsidRPr="00B0511E">
        <w:rPr>
          <w:rFonts w:ascii="ITC Avant Garde" w:eastAsia="Times New Roman" w:hAnsi="ITC Avant Garde"/>
          <w:b/>
        </w:rPr>
        <w:t>LFTyR</w:t>
      </w:r>
      <w:proofErr w:type="spellEnd"/>
      <w:r w:rsidR="00220B37" w:rsidRPr="00B0511E">
        <w:rPr>
          <w:rFonts w:ascii="ITC Avant Garde" w:eastAsia="Times New Roman" w:hAnsi="ITC Avant Garde"/>
        </w:rPr>
        <w:t xml:space="preserve">, dispone que “Las concesiones para usar, aprovechar y explotar bandas de frecuencias del espectro radioeléctrico de uso determinado y para la ocupación y explotación de recursos orbitales, </w:t>
      </w:r>
      <w:r w:rsidR="00232142" w:rsidRPr="00B0511E">
        <w:rPr>
          <w:rFonts w:ascii="ITC Avant Garde" w:eastAsia="Times New Roman" w:hAnsi="ITC Avant Garde"/>
        </w:rPr>
        <w:t xml:space="preserve">se otorgarán por el Instituto por un plazo de hasta veinte años y podrán ser prorrogadas hasta por plazos iguales conforme a lo dispuesto en el Capítulo VI de este Título.” </w:t>
      </w:r>
    </w:p>
    <w:p w14:paraId="40E4E6A6" w14:textId="77777777" w:rsidR="00B0511E" w:rsidRDefault="00E45728" w:rsidP="00B0511E">
      <w:pPr>
        <w:spacing w:before="240" w:after="240" w:line="360" w:lineRule="auto"/>
        <w:jc w:val="both"/>
        <w:rPr>
          <w:rFonts w:ascii="ITC Avant Garde" w:hAnsi="ITC Avant Garde"/>
        </w:rPr>
        <w:sectPr w:rsidR="00B0511E" w:rsidSect="00B0511E">
          <w:headerReference w:type="default" r:id="rId22"/>
          <w:pgSz w:w="12240" w:h="15840"/>
          <w:pgMar w:top="1985" w:right="1418" w:bottom="1985" w:left="1418" w:header="709" w:footer="420" w:gutter="0"/>
          <w:cols w:space="708"/>
          <w:docGrid w:linePitch="360"/>
        </w:sectPr>
      </w:pPr>
      <w:r w:rsidRPr="00B0511E">
        <w:rPr>
          <w:rFonts w:ascii="ITC Avant Garde" w:hAnsi="ITC Avant Garde"/>
        </w:rPr>
        <w:t xml:space="preserve">En este sentido, dicha concesión para usar, aprovechar y explotar bandas de frecuencias del espectro radioeléctrico, </w:t>
      </w:r>
      <w:r w:rsidR="00220B37" w:rsidRPr="00B0511E">
        <w:rPr>
          <w:rFonts w:ascii="ITC Avant Garde" w:hAnsi="ITC Avant Garde"/>
        </w:rPr>
        <w:t xml:space="preserve">es el título habilitante que otorga a su titular la legitimación para prestar servicios de radiodifusión. </w:t>
      </w:r>
      <w:r w:rsidR="008A7548" w:rsidRPr="00B0511E">
        <w:rPr>
          <w:rFonts w:ascii="ITC Avant Garde" w:hAnsi="ITC Avant Garde"/>
        </w:rPr>
        <w:t xml:space="preserve">Sin embargo, de las manifestaciones expresas realizadas tras la diligencia y del informe de </w:t>
      </w:r>
      <w:proofErr w:type="spellStart"/>
      <w:r w:rsidR="008A7548" w:rsidRPr="00B0511E">
        <w:rPr>
          <w:rFonts w:ascii="ITC Avant Garde" w:hAnsi="ITC Avant Garde"/>
        </w:rPr>
        <w:t>radiomonitoreo</w:t>
      </w:r>
      <w:proofErr w:type="spellEnd"/>
      <w:r w:rsidR="008A7548" w:rsidRPr="00B0511E">
        <w:rPr>
          <w:rFonts w:ascii="ITC Avant Garde" w:hAnsi="ITC Avant Garde"/>
        </w:rPr>
        <w:t xml:space="preserve">, se demuestra fehacientemente que el </w:t>
      </w:r>
      <w:r w:rsidR="00A01799" w:rsidRPr="00B0511E">
        <w:rPr>
          <w:rFonts w:ascii="ITC Avant Garde" w:hAnsi="ITC Avant Garde"/>
          <w:b/>
        </w:rPr>
        <w:t>PRESUNTO RESPONSABLE</w:t>
      </w:r>
      <w:r w:rsidR="008A7548" w:rsidRPr="00B0511E">
        <w:rPr>
          <w:rFonts w:ascii="ITC Avant Garde" w:hAnsi="ITC Avant Garde"/>
          <w:b/>
        </w:rPr>
        <w:t>,</w:t>
      </w:r>
      <w:r w:rsidR="008A7548" w:rsidRPr="00B0511E">
        <w:rPr>
          <w:rFonts w:ascii="ITC Avant Garde" w:hAnsi="ITC Avant Garde"/>
        </w:rPr>
        <w:t xml:space="preserve"> al momento de la diligencia, usaba la </w:t>
      </w:r>
    </w:p>
    <w:p w14:paraId="57A20B98" w14:textId="24B14D08" w:rsidR="00351459" w:rsidRPr="00B0511E" w:rsidRDefault="008A7548" w:rsidP="00B0511E">
      <w:pPr>
        <w:spacing w:before="240" w:after="240" w:line="360" w:lineRule="auto"/>
        <w:jc w:val="both"/>
        <w:rPr>
          <w:rFonts w:ascii="ITC Avant Garde" w:hAnsi="ITC Avant Garde"/>
          <w:color w:val="000000"/>
        </w:rPr>
      </w:pPr>
      <w:proofErr w:type="gramStart"/>
      <w:r w:rsidRPr="00B0511E">
        <w:rPr>
          <w:rFonts w:ascii="ITC Avant Garde" w:hAnsi="ITC Avant Garde"/>
        </w:rPr>
        <w:lastRenderedPageBreak/>
        <w:t>frecuencia</w:t>
      </w:r>
      <w:proofErr w:type="gramEnd"/>
      <w:r w:rsidRPr="00B0511E">
        <w:rPr>
          <w:rFonts w:ascii="ITC Avant Garde" w:hAnsi="ITC Avant Garde"/>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rPr>
        <w:t xml:space="preserve"> </w:t>
      </w:r>
      <w:r w:rsidR="00A0552D" w:rsidRPr="00B0511E">
        <w:rPr>
          <w:rFonts w:ascii="ITC Avant Garde" w:hAnsi="ITC Avant Garde"/>
        </w:rPr>
        <w:t>de la banda de Frecuencia Modulada</w:t>
      </w:r>
      <w:r w:rsidR="00D95528" w:rsidRPr="00B0511E">
        <w:rPr>
          <w:rFonts w:ascii="ITC Avant Garde" w:hAnsi="ITC Avant Garde"/>
        </w:rPr>
        <w:t xml:space="preserve"> mediante la instalación de equipo de radiodifusión en el domicilio ubicado </w:t>
      </w:r>
      <w:r w:rsidR="00430D81" w:rsidRPr="00B0511E">
        <w:rPr>
          <w:rFonts w:ascii="ITC Avant Garde" w:hAnsi="ITC Avant Garde"/>
        </w:rPr>
        <w:t xml:space="preserve">en </w:t>
      </w:r>
      <w:r w:rsidR="00395779" w:rsidRPr="00B0511E">
        <w:rPr>
          <w:rFonts w:ascii="ITC Avant Garde" w:eastAsia="Times New Roman" w:hAnsi="ITC Avant Garde"/>
          <w:b/>
          <w:bCs/>
          <w:color w:val="0000CC"/>
        </w:rPr>
        <w:t>“CONFIDENCIAL POR LEY”</w:t>
      </w:r>
      <w:r w:rsidR="00430D81" w:rsidRPr="00B0511E">
        <w:rPr>
          <w:rFonts w:ascii="ITC Avant Garde" w:hAnsi="ITC Avant Garde"/>
        </w:rPr>
        <w:t xml:space="preserve">, en el Municipio de </w:t>
      </w:r>
      <w:proofErr w:type="spellStart"/>
      <w:r w:rsidR="00430D81" w:rsidRPr="00B0511E">
        <w:rPr>
          <w:rFonts w:ascii="ITC Avant Garde" w:hAnsi="ITC Avant Garde"/>
        </w:rPr>
        <w:t>Axochiapan</w:t>
      </w:r>
      <w:proofErr w:type="spellEnd"/>
      <w:r w:rsidR="00430D81" w:rsidRPr="00B0511E">
        <w:rPr>
          <w:rFonts w:ascii="ITC Avant Garde" w:hAnsi="ITC Avant Garde"/>
        </w:rPr>
        <w:t>, Estado de Morelos</w:t>
      </w:r>
      <w:r w:rsidR="00430D81" w:rsidRPr="00B0511E">
        <w:rPr>
          <w:rFonts w:ascii="ITC Avant Garde" w:hAnsi="ITC Avant Garde" w:cs="Tahoma"/>
        </w:rPr>
        <w:t xml:space="preserve">, en las inmediaciones de las coordenadas </w:t>
      </w:r>
      <w:r w:rsidR="00395779" w:rsidRPr="00B0511E">
        <w:rPr>
          <w:rFonts w:ascii="ITC Avant Garde" w:eastAsia="Times New Roman" w:hAnsi="ITC Avant Garde"/>
          <w:b/>
          <w:bCs/>
          <w:color w:val="0000CC"/>
        </w:rPr>
        <w:t>“CONFIDENCIAL POR LEY”</w:t>
      </w:r>
      <w:r w:rsidR="00430D81" w:rsidRPr="00B0511E">
        <w:rPr>
          <w:rFonts w:ascii="ITC Avant Garde" w:hAnsi="ITC Avant Garde"/>
        </w:rPr>
        <w:t>, sin contar con el documento idóneo que ampare la prestación de dicho servicio</w:t>
      </w:r>
      <w:r w:rsidR="00A0552D" w:rsidRPr="00B0511E">
        <w:rPr>
          <w:rFonts w:ascii="ITC Avant Garde" w:hAnsi="ITC Avant Garde"/>
        </w:rPr>
        <w:t xml:space="preserve">. </w:t>
      </w:r>
    </w:p>
    <w:p w14:paraId="672346E7" w14:textId="77777777" w:rsidR="00351459" w:rsidRPr="00B0511E" w:rsidRDefault="00BF051C" w:rsidP="00B0511E">
      <w:pPr>
        <w:spacing w:before="240" w:after="240" w:line="360" w:lineRule="auto"/>
        <w:jc w:val="both"/>
        <w:rPr>
          <w:rFonts w:ascii="ITC Avant Garde" w:hAnsi="ITC Avant Garde"/>
        </w:rPr>
      </w:pPr>
      <w:r w:rsidRPr="00B0511E">
        <w:rPr>
          <w:rFonts w:ascii="ITC Avant Garde" w:hAnsi="ITC Avant Garde"/>
        </w:rPr>
        <w:t xml:space="preserve">Asimismo, </w:t>
      </w:r>
      <w:r w:rsidR="00A0552D" w:rsidRPr="00B0511E">
        <w:rPr>
          <w:rFonts w:ascii="ITC Avant Garde" w:hAnsi="ITC Avant Garde"/>
        </w:rPr>
        <w:t>con motivo del monitoreo realizado en</w:t>
      </w:r>
      <w:r w:rsidR="00BD2E64" w:rsidRPr="00B0511E">
        <w:rPr>
          <w:rFonts w:ascii="ITC Avant Garde" w:hAnsi="ITC Avant Garde"/>
        </w:rPr>
        <w:t xml:space="preserve"> </w:t>
      </w:r>
      <w:r w:rsidR="007A7E4E" w:rsidRPr="00B0511E">
        <w:rPr>
          <w:rFonts w:ascii="ITC Avant Garde" w:hAnsi="ITC Avant Garde"/>
        </w:rPr>
        <w:t xml:space="preserve">dicho </w:t>
      </w:r>
      <w:r w:rsidR="00BD2E64" w:rsidRPr="00B0511E">
        <w:rPr>
          <w:rFonts w:ascii="ITC Avant Garde" w:hAnsi="ITC Avant Garde"/>
        </w:rPr>
        <w:t>domicilio</w:t>
      </w:r>
      <w:r w:rsidR="00A0552D" w:rsidRPr="00B0511E">
        <w:rPr>
          <w:rFonts w:ascii="ITC Avant Garde" w:hAnsi="ITC Avant Garde"/>
        </w:rPr>
        <w:t xml:space="preserve">, se constató que 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A0552D" w:rsidRPr="00B0511E">
        <w:rPr>
          <w:rFonts w:ascii="ITC Avant Garde" w:hAnsi="ITC Avant Garde"/>
        </w:rPr>
        <w:t xml:space="preserve"> no estaba registrada a</w:t>
      </w:r>
      <w:r w:rsidR="00A0552D" w:rsidRPr="00B0511E">
        <w:rPr>
          <w:rFonts w:ascii="ITC Avant Garde" w:eastAsia="Times New Roman" w:hAnsi="ITC Avant Garde"/>
          <w:bCs/>
          <w:color w:val="000000"/>
        </w:rPr>
        <w:t xml:space="preserve"> concesionario o autorizado alguno para esa entidad, dentro de la infraestructura de Estaciones de Radio </w:t>
      </w:r>
      <w:r w:rsidR="00A0552D" w:rsidRPr="00B0511E">
        <w:rPr>
          <w:rFonts w:ascii="ITC Avant Garde" w:eastAsia="Times New Roman" w:hAnsi="ITC Avant Garde"/>
          <w:b/>
          <w:bCs/>
          <w:color w:val="000000"/>
        </w:rPr>
        <w:t>FM</w:t>
      </w:r>
      <w:r w:rsidR="00A0552D" w:rsidRPr="00B0511E">
        <w:rPr>
          <w:rFonts w:ascii="ITC Avant Garde" w:eastAsia="Times New Roman" w:hAnsi="ITC Avant Garde"/>
          <w:bCs/>
          <w:color w:val="000000"/>
        </w:rPr>
        <w:t xml:space="preserve"> publicada en la página web del Instituto.</w:t>
      </w:r>
    </w:p>
    <w:p w14:paraId="4957B3C8" w14:textId="77777777" w:rsidR="00351459" w:rsidRPr="00B0511E" w:rsidRDefault="00A0552D" w:rsidP="00B0511E">
      <w:pPr>
        <w:spacing w:before="240" w:after="240" w:line="360" w:lineRule="auto"/>
        <w:jc w:val="both"/>
        <w:rPr>
          <w:rFonts w:ascii="ITC Avant Garde" w:eastAsia="Times New Roman" w:hAnsi="ITC Avant Garde"/>
          <w:bCs/>
          <w:color w:val="000000"/>
        </w:rPr>
      </w:pPr>
      <w:r w:rsidRPr="00B0511E">
        <w:rPr>
          <w:rFonts w:ascii="ITC Avant Garde" w:hAnsi="ITC Avant Garde"/>
        </w:rPr>
        <w:t>A</w:t>
      </w:r>
      <w:r w:rsidR="00BF051C" w:rsidRPr="00B0511E">
        <w:rPr>
          <w:rFonts w:ascii="ITC Avant Garde" w:hAnsi="ITC Avant Garde"/>
        </w:rPr>
        <w:t>hora bien</w:t>
      </w:r>
      <w:r w:rsidRPr="00B0511E">
        <w:rPr>
          <w:rFonts w:ascii="ITC Avant Garde" w:hAnsi="ITC Avant Garde"/>
        </w:rPr>
        <w:t>, d</w:t>
      </w:r>
      <w:r w:rsidRPr="00B0511E">
        <w:rPr>
          <w:rFonts w:ascii="ITC Avant Garde" w:eastAsia="Times New Roman" w:hAnsi="ITC Avant Garde"/>
          <w:bCs/>
          <w:color w:val="000000"/>
        </w:rPr>
        <w:t xml:space="preserve">e los hechos que se hicieron constar en el </w:t>
      </w:r>
      <w:r w:rsidR="00E11BA0" w:rsidRPr="00B0511E">
        <w:rPr>
          <w:rFonts w:ascii="ITC Avant Garde" w:eastAsia="Times New Roman" w:hAnsi="ITC Avant Garde"/>
          <w:b/>
          <w:bCs/>
          <w:color w:val="000000"/>
        </w:rPr>
        <w:t xml:space="preserve">ACTA </w:t>
      </w:r>
      <w:r w:rsidR="00895B8E" w:rsidRPr="00B0511E">
        <w:rPr>
          <w:rFonts w:ascii="ITC Avant Garde" w:eastAsia="Times New Roman" w:hAnsi="ITC Avant Garde"/>
          <w:b/>
          <w:bCs/>
          <w:color w:val="000000"/>
        </w:rPr>
        <w:t xml:space="preserve">DE </w:t>
      </w:r>
      <w:r w:rsidR="00E11BA0" w:rsidRPr="00B0511E">
        <w:rPr>
          <w:rFonts w:ascii="ITC Avant Garde" w:eastAsia="Times New Roman" w:hAnsi="ITC Avant Garde"/>
          <w:b/>
          <w:bCs/>
          <w:color w:val="000000"/>
        </w:rPr>
        <w:t xml:space="preserve">VERIFICACIÓN ORDINARIA </w:t>
      </w:r>
      <w:r w:rsidRPr="00B0511E">
        <w:rPr>
          <w:rFonts w:ascii="ITC Avant Garde" w:eastAsia="Times New Roman" w:hAnsi="ITC Avant Garde"/>
          <w:bCs/>
          <w:color w:val="000000"/>
        </w:rPr>
        <w:t>durante el desarrollo de la visita de inspección-verificación, se desprende lo siguiente</w:t>
      </w:r>
      <w:r w:rsidR="004F3596" w:rsidRPr="00B0511E">
        <w:rPr>
          <w:rFonts w:ascii="ITC Avant Garde" w:eastAsia="Times New Roman" w:hAnsi="ITC Avant Garde"/>
          <w:bCs/>
          <w:color w:val="000000"/>
        </w:rPr>
        <w:t>:</w:t>
      </w:r>
    </w:p>
    <w:p w14:paraId="40ED7E48" w14:textId="4F63F916" w:rsidR="004F3596" w:rsidRPr="00B0511E" w:rsidRDefault="008A7548" w:rsidP="00B0511E">
      <w:pPr>
        <w:numPr>
          <w:ilvl w:val="0"/>
          <w:numId w:val="2"/>
        </w:numPr>
        <w:spacing w:before="240" w:after="240" w:line="360" w:lineRule="auto"/>
        <w:jc w:val="both"/>
        <w:rPr>
          <w:rFonts w:ascii="ITC Avant Garde" w:hAnsi="ITC Avant Garde"/>
        </w:rPr>
      </w:pPr>
      <w:r w:rsidRPr="00B0511E">
        <w:rPr>
          <w:rFonts w:ascii="ITC Avant Garde" w:hAnsi="ITC Avant Garde"/>
        </w:rPr>
        <w:t>E</w:t>
      </w:r>
      <w:r w:rsidR="00A96264" w:rsidRPr="00B0511E">
        <w:rPr>
          <w:rFonts w:ascii="ITC Avant Garde" w:hAnsi="ITC Avant Garde"/>
        </w:rPr>
        <w:t xml:space="preserv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A96264" w:rsidRPr="00B0511E">
        <w:rPr>
          <w:rFonts w:ascii="ITC Avant Garde" w:hAnsi="ITC Avant Garde"/>
        </w:rPr>
        <w:t xml:space="preserve">, mediante </w:t>
      </w:r>
      <w:r w:rsidR="00430D81" w:rsidRPr="00B0511E">
        <w:rPr>
          <w:rFonts w:ascii="ITC Avant Garde" w:hAnsi="ITC Avant Garde"/>
        </w:rPr>
        <w:t xml:space="preserve">una antena tipo omnidireccional sin marca, sin modelo y sin número de serie, un transmisor, sin marca, sin modelo y sin número de serie, un CPU, sin marca, sin modelo y sin número de serie, una Mezcladora de audio, marca </w:t>
      </w:r>
      <w:proofErr w:type="spellStart"/>
      <w:r w:rsidR="00430D81" w:rsidRPr="00B0511E">
        <w:rPr>
          <w:rFonts w:ascii="ITC Avant Garde" w:hAnsi="ITC Avant Garde"/>
        </w:rPr>
        <w:t>Beringher</w:t>
      </w:r>
      <w:proofErr w:type="spellEnd"/>
      <w:r w:rsidR="00430D81" w:rsidRPr="00B0511E">
        <w:rPr>
          <w:rFonts w:ascii="ITC Avant Garde" w:hAnsi="ITC Avant Garde"/>
        </w:rPr>
        <w:t xml:space="preserve">, modelo XENYX 1002, sin número de serie, un Micrófono, marca MXL, sin número de serie,, con lo que se acredita el uso y aprovechamiento del espectro radioeléctrico, correspondiente a la banda de </w:t>
      </w:r>
      <w:r w:rsidR="00430D81" w:rsidRPr="00B0511E">
        <w:rPr>
          <w:rFonts w:ascii="ITC Avant Garde" w:hAnsi="ITC Avant Garde"/>
          <w:b/>
        </w:rPr>
        <w:t>FM</w:t>
      </w:r>
      <w:r w:rsidR="00430D81" w:rsidRPr="00B0511E">
        <w:rPr>
          <w:rFonts w:ascii="ITC Avant Garde" w:hAnsi="ITC Avant Garde"/>
        </w:rPr>
        <w:t>, sin contar con concesión o permiso.</w:t>
      </w:r>
    </w:p>
    <w:p w14:paraId="386F1CB4" w14:textId="77777777" w:rsidR="00351459" w:rsidRPr="00B0511E" w:rsidRDefault="004F3596" w:rsidP="00B0511E">
      <w:pPr>
        <w:pStyle w:val="Listavistosa-nfasis11"/>
        <w:numPr>
          <w:ilvl w:val="0"/>
          <w:numId w:val="2"/>
        </w:numPr>
        <w:spacing w:before="240" w:after="240" w:line="360" w:lineRule="auto"/>
        <w:jc w:val="both"/>
        <w:rPr>
          <w:rFonts w:ascii="ITC Avant Garde" w:hAnsi="ITC Avant Garde"/>
        </w:rPr>
      </w:pPr>
      <w:r w:rsidRPr="00B0511E">
        <w:rPr>
          <w:rFonts w:ascii="ITC Avant Garde" w:hAnsi="ITC Avant Garde"/>
        </w:rPr>
        <w:t xml:space="preserve">Del monitoreo realizado, así como de las grabaciones realizadas de la transmisión al momento de la diligencia se constata que </w:t>
      </w:r>
      <w:r w:rsidR="008A7548" w:rsidRPr="00B0511E">
        <w:rPr>
          <w:rFonts w:ascii="ITC Avant Garde" w:hAnsi="ITC Avant Garde"/>
        </w:rPr>
        <w:t xml:space="preserve">el </w:t>
      </w:r>
      <w:r w:rsidR="00A01799" w:rsidRPr="00B0511E">
        <w:rPr>
          <w:rFonts w:ascii="ITC Avant Garde" w:hAnsi="ITC Avant Garde"/>
          <w:b/>
        </w:rPr>
        <w:t>PRESUNTO RESPONSABLE</w:t>
      </w:r>
      <w:r w:rsidR="008A7548" w:rsidRPr="00B0511E">
        <w:rPr>
          <w:rFonts w:ascii="ITC Avant Garde" w:hAnsi="ITC Avant Garde"/>
          <w:b/>
        </w:rPr>
        <w:t xml:space="preserve"> </w:t>
      </w:r>
      <w:r w:rsidRPr="00B0511E">
        <w:rPr>
          <w:rFonts w:ascii="ITC Avant Garde" w:hAnsi="ITC Avant Garde"/>
        </w:rPr>
        <w:t xml:space="preserve">se encontraba prestando servicios de radiodifusión mediante 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FA5F65" w:rsidRPr="00B0511E">
        <w:rPr>
          <w:rFonts w:ascii="ITC Avant Garde" w:hAnsi="ITC Avant Garde"/>
          <w:b/>
        </w:rPr>
        <w:t xml:space="preserve"> </w:t>
      </w:r>
      <w:r w:rsidR="00FA5F65" w:rsidRPr="00B0511E">
        <w:rPr>
          <w:rFonts w:ascii="ITC Avant Garde" w:hAnsi="ITC Avant Garde"/>
        </w:rPr>
        <w:t xml:space="preserve">en la banda de </w:t>
      </w:r>
      <w:r w:rsidR="003F6331" w:rsidRPr="00B0511E">
        <w:rPr>
          <w:rFonts w:ascii="ITC Avant Garde" w:hAnsi="ITC Avant Garde"/>
        </w:rPr>
        <w:t>FM</w:t>
      </w:r>
      <w:r w:rsidR="00FA5F65" w:rsidRPr="00B0511E">
        <w:rPr>
          <w:rFonts w:ascii="ITC Avant Garde" w:hAnsi="ITC Avant Garde"/>
        </w:rPr>
        <w:t>.</w:t>
      </w:r>
    </w:p>
    <w:p w14:paraId="585C9DAE" w14:textId="77777777" w:rsidR="00B0511E" w:rsidRDefault="00CB4D8A" w:rsidP="00B0511E">
      <w:pPr>
        <w:pStyle w:val="Listavistosa-nfasis11"/>
        <w:numPr>
          <w:ilvl w:val="0"/>
          <w:numId w:val="2"/>
        </w:numPr>
        <w:spacing w:before="240" w:after="240" w:line="360" w:lineRule="auto"/>
        <w:jc w:val="both"/>
        <w:rPr>
          <w:rFonts w:ascii="ITC Avant Garde" w:hAnsi="ITC Avant Garde"/>
        </w:rPr>
        <w:sectPr w:rsidR="00B0511E" w:rsidSect="00B0511E">
          <w:headerReference w:type="default" r:id="rId23"/>
          <w:pgSz w:w="12240" w:h="15840"/>
          <w:pgMar w:top="1985" w:right="1418" w:bottom="1985" w:left="1418" w:header="709" w:footer="420" w:gutter="0"/>
          <w:cols w:space="708"/>
          <w:docGrid w:linePitch="360"/>
        </w:sectPr>
      </w:pPr>
      <w:r w:rsidRPr="00B0511E">
        <w:rPr>
          <w:rFonts w:ascii="ITC Avant Garde" w:hAnsi="ITC Avant Garde"/>
        </w:rPr>
        <w:t xml:space="preserve">En cuanto al cuestionamiento de </w:t>
      </w:r>
      <w:r w:rsidR="00E11BA0" w:rsidRPr="00B0511E">
        <w:rPr>
          <w:rFonts w:ascii="ITC Avant Garde" w:eastAsia="Times New Roman" w:hAnsi="ITC Avant Garde"/>
          <w:b/>
          <w:bCs/>
          <w:color w:val="000000"/>
        </w:rPr>
        <w:t>LOS</w:t>
      </w:r>
      <w:r w:rsidR="00AB25ED" w:rsidRPr="00B0511E">
        <w:rPr>
          <w:rFonts w:ascii="ITC Avant Garde" w:eastAsia="Times New Roman" w:hAnsi="ITC Avant Garde"/>
          <w:b/>
          <w:bCs/>
          <w:color w:val="000000"/>
        </w:rPr>
        <w:t xml:space="preserve"> VERIFICADOR</w:t>
      </w:r>
      <w:r w:rsidR="00E11BA0" w:rsidRPr="00B0511E">
        <w:rPr>
          <w:rFonts w:ascii="ITC Avant Garde" w:eastAsia="Times New Roman" w:hAnsi="ITC Avant Garde"/>
          <w:b/>
          <w:bCs/>
          <w:color w:val="000000"/>
        </w:rPr>
        <w:t>ES</w:t>
      </w:r>
      <w:r w:rsidRPr="00B0511E">
        <w:rPr>
          <w:rFonts w:ascii="ITC Avant Garde" w:hAnsi="ITC Avant Garde"/>
          <w:b/>
        </w:rPr>
        <w:t>,</w:t>
      </w:r>
      <w:r w:rsidRPr="00B0511E">
        <w:rPr>
          <w:rFonts w:ascii="ITC Avant Garde" w:hAnsi="ITC Avant Garde"/>
        </w:rPr>
        <w:t xml:space="preserve"> respecto a que si contaba con concesión o permiso, para 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66621B" w:rsidRPr="00B0511E" w:rsidDel="0066621B">
        <w:rPr>
          <w:rFonts w:ascii="ITC Avant Garde" w:hAnsi="ITC Avant Garde"/>
          <w:b/>
        </w:rPr>
        <w:t xml:space="preserve"> </w:t>
      </w:r>
      <w:r w:rsidR="004F3596" w:rsidRPr="00B0511E">
        <w:rPr>
          <w:rFonts w:ascii="ITC Avant Garde" w:hAnsi="ITC Avant Garde"/>
        </w:rPr>
        <w:t xml:space="preserve"> en la banda de </w:t>
      </w:r>
    </w:p>
    <w:p w14:paraId="1C7D8F78" w14:textId="3696F5B3" w:rsidR="00351459" w:rsidRPr="00B0511E" w:rsidRDefault="004F3596" w:rsidP="00B0511E">
      <w:pPr>
        <w:pStyle w:val="Listavistosa-nfasis11"/>
        <w:spacing w:before="240" w:after="240" w:line="360" w:lineRule="auto"/>
        <w:jc w:val="both"/>
        <w:rPr>
          <w:rFonts w:ascii="ITC Avant Garde" w:eastAsia="Times New Roman" w:hAnsi="ITC Avant Garde"/>
          <w:bCs/>
          <w:color w:val="000000"/>
        </w:rPr>
      </w:pPr>
      <w:r w:rsidRPr="00B0511E">
        <w:rPr>
          <w:rFonts w:ascii="ITC Avant Garde" w:hAnsi="ITC Avant Garde"/>
          <w:b/>
        </w:rPr>
        <w:lastRenderedPageBreak/>
        <w:t>FM</w:t>
      </w:r>
      <w:r w:rsidRPr="00B0511E">
        <w:rPr>
          <w:rFonts w:ascii="ITC Avant Garde" w:hAnsi="ITC Avant Garde"/>
        </w:rPr>
        <w:t xml:space="preserve">, la persona que atendió la diligencia </w:t>
      </w:r>
      <w:r w:rsidR="00E11BA0" w:rsidRPr="00B0511E">
        <w:rPr>
          <w:rFonts w:ascii="ITC Avant Garde" w:hAnsi="ITC Avant Garde"/>
        </w:rPr>
        <w:t>manifestó</w:t>
      </w:r>
      <w:r w:rsidR="00232142" w:rsidRPr="00B0511E">
        <w:rPr>
          <w:rFonts w:ascii="ITC Avant Garde" w:hAnsi="ITC Avant Garde"/>
        </w:rPr>
        <w:t>:</w:t>
      </w:r>
      <w:r w:rsidR="00E11BA0" w:rsidRPr="00B0511E">
        <w:rPr>
          <w:rFonts w:ascii="ITC Avant Garde" w:hAnsi="ITC Avant Garde"/>
        </w:rPr>
        <w:t xml:space="preserve"> </w:t>
      </w:r>
      <w:r w:rsidR="00430D81" w:rsidRPr="00B0511E">
        <w:rPr>
          <w:rFonts w:ascii="ITC Avant Garde" w:hAnsi="ITC Avant Garde"/>
          <w:b/>
        </w:rPr>
        <w:t>“no sé qué sea eso de concesión”</w:t>
      </w:r>
      <w:r w:rsidR="00430D81" w:rsidRPr="00B0511E">
        <w:rPr>
          <w:rFonts w:ascii="ITC Avant Garde" w:hAnsi="ITC Avant Garde"/>
        </w:rPr>
        <w:t>.</w:t>
      </w:r>
    </w:p>
    <w:p w14:paraId="66A53C30" w14:textId="19ACFD49" w:rsidR="004F3596" w:rsidRPr="00B0511E" w:rsidRDefault="00CB4D8A"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Por tanto, se acredita </w:t>
      </w:r>
      <w:r w:rsidRPr="00B0511E">
        <w:rPr>
          <w:rFonts w:ascii="ITC Avant Garde" w:hAnsi="ITC Avant Garde"/>
        </w:rPr>
        <w:t>la infracción al artículo</w:t>
      </w:r>
      <w:r w:rsidRPr="00B0511E">
        <w:rPr>
          <w:rFonts w:ascii="ITC Avant Garde" w:hAnsi="ITC Avant Garde"/>
          <w:bCs/>
        </w:rPr>
        <w:t xml:space="preserve"> 66</w:t>
      </w:r>
      <w:r w:rsidR="002C6FA8" w:rsidRPr="00B0511E">
        <w:rPr>
          <w:rFonts w:ascii="ITC Avant Garde" w:hAnsi="ITC Avant Garde"/>
          <w:bCs/>
        </w:rPr>
        <w:t xml:space="preserve"> en relación con el 75,</w:t>
      </w:r>
      <w:r w:rsidRPr="00B0511E">
        <w:rPr>
          <w:rFonts w:ascii="ITC Avant Garde" w:hAnsi="ITC Avant Garde"/>
          <w:bCs/>
        </w:rPr>
        <w:t xml:space="preserve"> de la </w:t>
      </w:r>
      <w:proofErr w:type="spellStart"/>
      <w:r w:rsidRPr="00B0511E">
        <w:rPr>
          <w:rFonts w:ascii="ITC Avant Garde" w:hAnsi="ITC Avant Garde"/>
          <w:b/>
          <w:bCs/>
        </w:rPr>
        <w:t>LFTyR</w:t>
      </w:r>
      <w:proofErr w:type="spellEnd"/>
      <w:r w:rsidRPr="00B0511E">
        <w:rPr>
          <w:rFonts w:ascii="ITC Avant Garde" w:hAnsi="ITC Avant Garde"/>
          <w:b/>
          <w:bCs/>
        </w:rPr>
        <w:t xml:space="preserve">, </w:t>
      </w:r>
      <w:r w:rsidRPr="00B0511E">
        <w:rPr>
          <w:rFonts w:ascii="ITC Avant Garde" w:hAnsi="ITC Avant Garde"/>
          <w:bCs/>
        </w:rPr>
        <w:t>toda vez que</w:t>
      </w:r>
      <w:r w:rsidRPr="00B0511E">
        <w:rPr>
          <w:rFonts w:ascii="ITC Avant Garde" w:eastAsia="Times New Roman" w:hAnsi="ITC Avant Garde"/>
          <w:bCs/>
          <w:color w:val="000000"/>
        </w:rPr>
        <w:t xml:space="preserve"> al momento de llevarse a cabo la visita de inspección-verificación,</w:t>
      </w:r>
      <w:r w:rsidR="00FA5F65" w:rsidRPr="00B0511E">
        <w:rPr>
          <w:rFonts w:ascii="ITC Avant Garde" w:eastAsia="Times New Roman" w:hAnsi="ITC Avant Garde"/>
          <w:bCs/>
          <w:color w:val="000000"/>
        </w:rPr>
        <w:t xml:space="preserve"> se detectó que en el </w:t>
      </w:r>
      <w:r w:rsidRPr="00B0511E">
        <w:rPr>
          <w:rFonts w:ascii="ITC Avant Garde" w:eastAsia="Times New Roman" w:hAnsi="ITC Avant Garde"/>
          <w:bCs/>
          <w:color w:val="000000"/>
        </w:rPr>
        <w:t xml:space="preserve">inmueble visitado, </w:t>
      </w:r>
      <w:r w:rsidR="00BF051C" w:rsidRPr="00B0511E">
        <w:rPr>
          <w:rFonts w:ascii="ITC Avant Garde" w:eastAsia="Times New Roman" w:hAnsi="ITC Avant Garde"/>
          <w:bCs/>
          <w:color w:val="000000"/>
        </w:rPr>
        <w:t>se presta</w:t>
      </w:r>
      <w:r w:rsidR="00FA5F65" w:rsidRPr="00B0511E">
        <w:rPr>
          <w:rFonts w:ascii="ITC Avant Garde" w:eastAsia="Times New Roman" w:hAnsi="ITC Avant Garde"/>
          <w:bCs/>
          <w:color w:val="000000"/>
        </w:rPr>
        <w:t>ba</w:t>
      </w:r>
      <w:r w:rsidR="00BF051C" w:rsidRPr="00B0511E">
        <w:rPr>
          <w:rFonts w:ascii="ITC Avant Garde" w:eastAsia="Times New Roman" w:hAnsi="ITC Avant Garde"/>
          <w:bCs/>
          <w:color w:val="000000"/>
        </w:rPr>
        <w:t xml:space="preserve"> el servicio de radiodifusión a través del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BF051C" w:rsidRPr="00B0511E">
        <w:rPr>
          <w:rFonts w:ascii="ITC Avant Garde" w:eastAsia="Times New Roman" w:hAnsi="ITC Avant Garde"/>
          <w:bCs/>
          <w:color w:val="000000"/>
        </w:rPr>
        <w:t xml:space="preserve"> de FM, sin contar con la respectiva </w:t>
      </w:r>
      <w:r w:rsidRPr="00B0511E">
        <w:rPr>
          <w:rFonts w:ascii="ITC Avant Garde" w:eastAsia="Times New Roman" w:hAnsi="ITC Avant Garde"/>
          <w:bCs/>
          <w:color w:val="000000"/>
        </w:rPr>
        <w:t>concesión</w:t>
      </w:r>
      <w:r w:rsidR="004F591A" w:rsidRPr="00B0511E">
        <w:rPr>
          <w:rFonts w:ascii="ITC Avant Garde" w:eastAsia="Times New Roman" w:hAnsi="ITC Avant Garde"/>
          <w:bCs/>
          <w:color w:val="000000"/>
        </w:rPr>
        <w:t>, permiso o autorización</w:t>
      </w:r>
      <w:r w:rsidRPr="00B0511E">
        <w:rPr>
          <w:rFonts w:ascii="ITC Avant Garde" w:eastAsia="Times New Roman" w:hAnsi="ITC Avant Garde"/>
          <w:bCs/>
          <w:color w:val="000000"/>
        </w:rPr>
        <w:t xml:space="preserve"> emitida</w:t>
      </w:r>
      <w:r w:rsidR="00BC6E55" w:rsidRPr="00B0511E">
        <w:rPr>
          <w:rFonts w:ascii="ITC Avant Garde" w:eastAsia="Times New Roman" w:hAnsi="ITC Avant Garde"/>
          <w:bCs/>
          <w:color w:val="000000"/>
        </w:rPr>
        <w:t xml:space="preserve"> por autoridad competente</w:t>
      </w:r>
      <w:r w:rsidR="004F3596" w:rsidRPr="00B0511E">
        <w:rPr>
          <w:rFonts w:ascii="ITC Avant Garde" w:eastAsia="Times New Roman" w:hAnsi="ITC Avant Garde"/>
          <w:bCs/>
          <w:color w:val="000000"/>
        </w:rPr>
        <w:t>.</w:t>
      </w:r>
    </w:p>
    <w:p w14:paraId="49D52A7B" w14:textId="77777777" w:rsidR="00351459" w:rsidRPr="00B0511E" w:rsidRDefault="004F3596"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rPr>
        <w:t xml:space="preserve">B) </w:t>
      </w:r>
      <w:r w:rsidRPr="00B0511E">
        <w:rPr>
          <w:rFonts w:ascii="ITC Avant Garde" w:hAnsi="ITC Avant Garde"/>
          <w:b/>
          <w:bCs/>
          <w:u w:val="single"/>
        </w:rPr>
        <w:t xml:space="preserve">Artículo 305 de la </w:t>
      </w:r>
      <w:proofErr w:type="spellStart"/>
      <w:r w:rsidRPr="00B0511E">
        <w:rPr>
          <w:rFonts w:ascii="ITC Avant Garde" w:hAnsi="ITC Avant Garde"/>
          <w:b/>
          <w:bCs/>
          <w:u w:val="single"/>
        </w:rPr>
        <w:t>LFTyR</w:t>
      </w:r>
      <w:proofErr w:type="spellEnd"/>
      <w:r w:rsidRPr="00B0511E">
        <w:rPr>
          <w:rFonts w:ascii="ITC Avant Garde" w:hAnsi="ITC Avant Garde"/>
          <w:b/>
          <w:bCs/>
          <w:u w:val="single"/>
        </w:rPr>
        <w:t>.</w:t>
      </w:r>
    </w:p>
    <w:p w14:paraId="48AAC70F" w14:textId="77777777" w:rsidR="00351459" w:rsidRPr="00B0511E" w:rsidRDefault="00CB4D8A" w:rsidP="00B0511E">
      <w:pPr>
        <w:spacing w:before="240" w:after="240" w:line="360" w:lineRule="auto"/>
        <w:jc w:val="both"/>
        <w:rPr>
          <w:rFonts w:ascii="ITC Avant Garde" w:eastAsia="Times New Roman" w:hAnsi="ITC Avant Garde"/>
          <w:bCs/>
          <w:color w:val="000000"/>
          <w:u w:val="single"/>
        </w:rPr>
      </w:pPr>
      <w:r w:rsidRPr="00B0511E">
        <w:rPr>
          <w:rFonts w:ascii="ITC Avant Garde" w:hAnsi="ITC Avant Garde"/>
        </w:rPr>
        <w:t xml:space="preserve">En lo que respecta al artículo 305 de la </w:t>
      </w:r>
      <w:proofErr w:type="spellStart"/>
      <w:r w:rsidRPr="00B0511E">
        <w:rPr>
          <w:rFonts w:ascii="ITC Avant Garde" w:hAnsi="ITC Avant Garde"/>
          <w:b/>
        </w:rPr>
        <w:t>LFTyR</w:t>
      </w:r>
      <w:proofErr w:type="spellEnd"/>
      <w:r w:rsidRPr="00B0511E">
        <w:rPr>
          <w:rFonts w:ascii="ITC Avant Garde" w:hAnsi="ITC Avant Garde"/>
          <w:b/>
        </w:rPr>
        <w:t>,</w:t>
      </w:r>
      <w:r w:rsidRPr="00B0511E">
        <w:rPr>
          <w:rFonts w:ascii="ITC Avant Garde" w:hAnsi="ITC Avant Garde"/>
        </w:rPr>
        <w:t xml:space="preserve"> dicha disposición establece que </w:t>
      </w:r>
      <w:r w:rsidRPr="00B0511E">
        <w:rPr>
          <w:rFonts w:ascii="ITC Avant Garde" w:eastAsia="Times New Roman" w:hAnsi="ITC Avant Garde"/>
          <w:bCs/>
          <w:color w:val="000000"/>
        </w:rPr>
        <w:t>“L</w:t>
      </w:r>
      <w:r w:rsidRPr="00B0511E">
        <w:rPr>
          <w:rFonts w:ascii="ITC Avant Garde" w:eastAsia="Times New Roman" w:hAnsi="ITC Avant Garde"/>
          <w:bCs/>
          <w:color w:val="000000"/>
          <w:u w:val="single"/>
        </w:rPr>
        <w:t>as personas que presten servicios de radiodifusión, sin contar con concesión o autorización</w:t>
      </w:r>
      <w:r w:rsidRPr="00B0511E">
        <w:rPr>
          <w:rFonts w:ascii="ITC Avant Garde" w:eastAsia="Times New Roman" w:hAnsi="ITC Avant Garde"/>
          <w:bCs/>
          <w:color w:val="000000"/>
        </w:rPr>
        <w:t xml:space="preserve">, o que por cualquier otro medio invadan u obstruyan las vías generales de comunicación, </w:t>
      </w:r>
      <w:r w:rsidRPr="00B0511E">
        <w:rPr>
          <w:rFonts w:ascii="ITC Avant Garde" w:eastAsia="Times New Roman" w:hAnsi="ITC Avant Garde"/>
          <w:bCs/>
          <w:color w:val="000000"/>
          <w:u w:val="single"/>
        </w:rPr>
        <w:t>perderán en beneficio de la Nación los bienes, instalaciones y equipos empleados en la comisión de dichas infracciones”.</w:t>
      </w:r>
    </w:p>
    <w:p w14:paraId="48CCC23F" w14:textId="77777777" w:rsidR="00351459" w:rsidRPr="00B0511E" w:rsidRDefault="00CB4D8A" w:rsidP="00B0511E">
      <w:pPr>
        <w:spacing w:before="240" w:after="240" w:line="360" w:lineRule="auto"/>
        <w:jc w:val="both"/>
        <w:rPr>
          <w:rFonts w:ascii="ITC Avant Garde" w:eastAsia="Times New Roman" w:hAnsi="ITC Avant Garde"/>
          <w:bCs/>
          <w:color w:val="000000"/>
          <w:u w:val="single"/>
        </w:rPr>
      </w:pPr>
      <w:r w:rsidRPr="00B0511E">
        <w:rPr>
          <w:rFonts w:ascii="ITC Avant Garde" w:eastAsia="Times New Roman" w:hAnsi="ITC Avant Garde"/>
          <w:bCs/>
          <w:color w:val="000000"/>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reglamentos </w:t>
      </w:r>
      <w:r w:rsidR="00AD2C9C" w:rsidRPr="00B0511E">
        <w:rPr>
          <w:rFonts w:ascii="ITC Avant Garde" w:eastAsia="Times New Roman" w:hAnsi="ITC Avant Garde"/>
          <w:bCs/>
          <w:color w:val="000000"/>
        </w:rPr>
        <w:t xml:space="preserve">y disposiciones </w:t>
      </w:r>
      <w:r w:rsidRPr="00B0511E">
        <w:rPr>
          <w:rFonts w:ascii="ITC Avant Garde" w:eastAsia="Times New Roman" w:hAnsi="ITC Avant Garde"/>
          <w:bCs/>
          <w:color w:val="000000"/>
        </w:rPr>
        <w:t>administrativ</w:t>
      </w:r>
      <w:r w:rsidR="00BC6E55" w:rsidRPr="00B0511E">
        <w:rPr>
          <w:rFonts w:ascii="ITC Avant Garde" w:eastAsia="Times New Roman" w:hAnsi="ITC Avant Garde"/>
          <w:bCs/>
          <w:color w:val="000000"/>
        </w:rPr>
        <w:t>a</w:t>
      </w:r>
      <w:r w:rsidRPr="00B0511E">
        <w:rPr>
          <w:rFonts w:ascii="ITC Avant Garde" w:eastAsia="Times New Roman" w:hAnsi="ITC Avant Garde"/>
          <w:bCs/>
          <w:color w:val="000000"/>
        </w:rPr>
        <w:t xml:space="preserve">s aplicables, pero para su aprovechamiento se requiere concesión otorgada conforme a las condiciones y requisitos legalmente establecidos, los </w:t>
      </w:r>
      <w:r w:rsidR="00B46303" w:rsidRPr="00B0511E">
        <w:rPr>
          <w:rFonts w:ascii="ITC Avant Garde" w:eastAsia="Times New Roman" w:hAnsi="ITC Avant Garde"/>
          <w:bCs/>
          <w:color w:val="000000"/>
        </w:rPr>
        <w:t xml:space="preserve">cuales </w:t>
      </w:r>
      <w:r w:rsidRPr="00B0511E">
        <w:rPr>
          <w:rFonts w:ascii="ITC Avant Garde" w:eastAsia="Times New Roman" w:hAnsi="ITC Avant Garde"/>
          <w:bCs/>
          <w:color w:val="000000"/>
        </w:rPr>
        <w:t>no crean derechos reales, pues sólo otorgan frente a la administración y sin perjuicio de terceros, el derecho al uso, aprovechamiento o explotación conforme a las leyes y al título correspondiente</w:t>
      </w:r>
      <w:r w:rsidR="004F3596" w:rsidRPr="00B0511E">
        <w:rPr>
          <w:rFonts w:ascii="ITC Avant Garde" w:eastAsia="Times New Roman" w:hAnsi="ITC Avant Garde"/>
          <w:bCs/>
          <w:color w:val="000000"/>
        </w:rPr>
        <w:t>.</w:t>
      </w:r>
    </w:p>
    <w:p w14:paraId="5198381F" w14:textId="77777777" w:rsidR="00351459" w:rsidRPr="00B0511E" w:rsidRDefault="00CB4D8A" w:rsidP="00B0511E">
      <w:pPr>
        <w:spacing w:before="240" w:after="240" w:line="360" w:lineRule="auto"/>
        <w:jc w:val="both"/>
        <w:rPr>
          <w:rFonts w:ascii="ITC Avant Garde" w:hAnsi="ITC Avant Garde"/>
        </w:rPr>
      </w:pPr>
      <w:r w:rsidRPr="00B0511E">
        <w:rPr>
          <w:rFonts w:ascii="ITC Avant Garde" w:hAnsi="ITC Avant Garde"/>
          <w:lang w:val="es-ES_tradnl"/>
        </w:rPr>
        <w:lastRenderedPageBreak/>
        <w:t>Al respecto, durante la diligencia de inspección-verificación,</w:t>
      </w:r>
      <w:r w:rsidRPr="00B0511E">
        <w:rPr>
          <w:rFonts w:ascii="ITC Avant Garde" w:hAnsi="ITC Avant Garde"/>
          <w:b/>
        </w:rPr>
        <w:t xml:space="preserve"> </w:t>
      </w:r>
      <w:r w:rsidR="008D00C2" w:rsidRPr="00B0511E">
        <w:rPr>
          <w:rFonts w:ascii="ITC Avant Garde" w:eastAsia="Times New Roman" w:hAnsi="ITC Avant Garde"/>
          <w:b/>
          <w:bCs/>
          <w:color w:val="000000"/>
        </w:rPr>
        <w:t>LOS</w:t>
      </w:r>
      <w:r w:rsidR="00752FBC" w:rsidRPr="00B0511E">
        <w:rPr>
          <w:rFonts w:ascii="ITC Avant Garde" w:eastAsia="Times New Roman" w:hAnsi="ITC Avant Garde"/>
          <w:b/>
          <w:bCs/>
          <w:color w:val="000000"/>
        </w:rPr>
        <w:t xml:space="preserve"> VERIFICADOR</w:t>
      </w:r>
      <w:r w:rsidR="008D00C2" w:rsidRPr="00B0511E">
        <w:rPr>
          <w:rFonts w:ascii="ITC Avant Garde" w:eastAsia="Times New Roman" w:hAnsi="ITC Avant Garde"/>
          <w:b/>
          <w:bCs/>
          <w:color w:val="000000"/>
        </w:rPr>
        <w:t>ES</w:t>
      </w:r>
      <w:r w:rsidRPr="00B0511E">
        <w:rPr>
          <w:rFonts w:ascii="ITC Avant Garde" w:hAnsi="ITC Avant Garde"/>
        </w:rPr>
        <w:t>, realiz</w:t>
      </w:r>
      <w:r w:rsidR="00FA5F65" w:rsidRPr="00B0511E">
        <w:rPr>
          <w:rFonts w:ascii="ITC Avant Garde" w:hAnsi="ITC Avant Garde"/>
        </w:rPr>
        <w:t>aron</w:t>
      </w:r>
      <w:r w:rsidRPr="00B0511E">
        <w:rPr>
          <w:rFonts w:ascii="ITC Avant Garde" w:hAnsi="ITC Avant Garde"/>
        </w:rPr>
        <w:t xml:space="preserve"> el monito</w:t>
      </w:r>
      <w:r w:rsidR="005F09DA" w:rsidRPr="00B0511E">
        <w:rPr>
          <w:rFonts w:ascii="ITC Avant Garde" w:hAnsi="ITC Avant Garde"/>
        </w:rPr>
        <w:t xml:space="preserve">reo de </w:t>
      </w:r>
      <w:r w:rsidR="004E0B5E" w:rsidRPr="00B0511E">
        <w:rPr>
          <w:rFonts w:ascii="ITC Avant Garde" w:hAnsi="ITC Avant Garde"/>
        </w:rPr>
        <w:t>frecuencias</w:t>
      </w:r>
      <w:r w:rsidR="005F09DA" w:rsidRPr="00B0511E">
        <w:rPr>
          <w:rFonts w:ascii="ITC Avant Garde" w:hAnsi="ITC Avant Garde"/>
        </w:rPr>
        <w:t xml:space="preserve"> en FM</w:t>
      </w:r>
      <w:r w:rsidRPr="00B0511E">
        <w:rPr>
          <w:rFonts w:ascii="ITC Avant Garde" w:hAnsi="ITC Avant Garde"/>
        </w:rPr>
        <w:t xml:space="preserve"> y corrobor</w:t>
      </w:r>
      <w:r w:rsidR="008D00C2" w:rsidRPr="00B0511E">
        <w:rPr>
          <w:rFonts w:ascii="ITC Avant Garde" w:hAnsi="ITC Avant Garde"/>
        </w:rPr>
        <w:t>aron</w:t>
      </w:r>
      <w:r w:rsidRPr="00B0511E">
        <w:rPr>
          <w:rFonts w:ascii="ITC Avant Garde" w:hAnsi="ITC Avant Garde"/>
        </w:rPr>
        <w:t xml:space="preserve"> que la frecuencia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rPr>
        <w:t xml:space="preserve"> estaba siendo utilizada.</w:t>
      </w:r>
      <w:r w:rsidRPr="00B0511E">
        <w:rPr>
          <w:rStyle w:val="Refdenotaalpie"/>
          <w:rFonts w:ascii="ITC Avant Garde" w:hAnsi="ITC Avant Garde"/>
        </w:rPr>
        <w:footnoteReference w:id="3"/>
      </w:r>
      <w:r w:rsidRPr="00B0511E">
        <w:rPr>
          <w:rFonts w:ascii="ITC Avant Garde" w:hAnsi="ITC Avant Garde"/>
        </w:rPr>
        <w:t xml:space="preserve"> </w:t>
      </w:r>
    </w:p>
    <w:p w14:paraId="46FEA5A1" w14:textId="77777777" w:rsidR="00351459" w:rsidRPr="00B0511E" w:rsidRDefault="00CB4D8A" w:rsidP="00B0511E">
      <w:pPr>
        <w:spacing w:before="240" w:after="240" w:line="360" w:lineRule="auto"/>
        <w:jc w:val="both"/>
        <w:rPr>
          <w:rFonts w:ascii="ITC Avant Garde" w:hAnsi="ITC Avant Garde"/>
        </w:rPr>
      </w:pPr>
      <w:r w:rsidRPr="00B0511E">
        <w:rPr>
          <w:rFonts w:ascii="ITC Avant Garde" w:hAnsi="ITC Avant Garde"/>
        </w:rPr>
        <w:t xml:space="preserve">Asimismo, se corroboró que </w:t>
      </w:r>
      <w:r w:rsidR="004E0B5E" w:rsidRPr="00B0511E">
        <w:rPr>
          <w:rFonts w:ascii="ITC Avant Garde" w:hAnsi="ITC Avant Garde" w:cs="Arial"/>
        </w:rPr>
        <w:t xml:space="preserve">el </w:t>
      </w:r>
      <w:r w:rsidR="001D5571" w:rsidRPr="00B0511E">
        <w:rPr>
          <w:rFonts w:ascii="ITC Avant Garde" w:hAnsi="ITC Avant Garde" w:cs="Arial"/>
          <w:b/>
        </w:rPr>
        <w:t>PRESUNTO RESPONSABLE</w:t>
      </w:r>
      <w:r w:rsidR="00645A4D" w:rsidRPr="00B0511E">
        <w:rPr>
          <w:rFonts w:ascii="ITC Avant Garde" w:hAnsi="ITC Avant Garde" w:cs="Arial"/>
        </w:rPr>
        <w:t xml:space="preserve"> </w:t>
      </w:r>
      <w:r w:rsidR="00BC6E55" w:rsidRPr="00B0511E">
        <w:rPr>
          <w:rFonts w:ascii="ITC Avant Garde" w:hAnsi="ITC Avant Garde"/>
        </w:rPr>
        <w:t xml:space="preserve">se encontraba </w:t>
      </w:r>
      <w:r w:rsidRPr="00B0511E">
        <w:rPr>
          <w:rFonts w:ascii="ITC Avant Garde" w:hAnsi="ITC Avant Garde"/>
        </w:rPr>
        <w:t>presta</w:t>
      </w:r>
      <w:r w:rsidR="00BC6E55" w:rsidRPr="00B0511E">
        <w:rPr>
          <w:rFonts w:ascii="ITC Avant Garde" w:hAnsi="ITC Avant Garde"/>
        </w:rPr>
        <w:t>ndo</w:t>
      </w:r>
      <w:r w:rsidRPr="00B0511E">
        <w:rPr>
          <w:rFonts w:ascii="ITC Avant Garde" w:hAnsi="ITC Avant Garde"/>
        </w:rPr>
        <w:t xml:space="preserve"> el servicio de radiodifusión sin contar con el título de concesión</w:t>
      </w:r>
      <w:r w:rsidR="003C4A84" w:rsidRPr="00B0511E">
        <w:rPr>
          <w:rFonts w:ascii="ITC Avant Garde" w:hAnsi="ITC Avant Garde"/>
        </w:rPr>
        <w:t>,</w:t>
      </w:r>
      <w:r w:rsidRPr="00B0511E">
        <w:rPr>
          <w:rFonts w:ascii="ITC Avant Garde" w:hAnsi="ITC Avant Garde"/>
        </w:rPr>
        <w:t xml:space="preserve"> permiso </w:t>
      </w:r>
      <w:r w:rsidR="004F591A" w:rsidRPr="00B0511E">
        <w:rPr>
          <w:rFonts w:ascii="ITC Avant Garde" w:hAnsi="ITC Avant Garde"/>
        </w:rPr>
        <w:t>o autorización</w:t>
      </w:r>
      <w:r w:rsidR="009E3B31" w:rsidRPr="00B0511E">
        <w:rPr>
          <w:rFonts w:ascii="ITC Avant Garde" w:hAnsi="ITC Avant Garde"/>
        </w:rPr>
        <w:t xml:space="preserve"> </w:t>
      </w:r>
      <w:r w:rsidR="003C4A84" w:rsidRPr="00B0511E">
        <w:rPr>
          <w:rFonts w:ascii="ITC Avant Garde" w:hAnsi="ITC Avant Garde"/>
        </w:rPr>
        <w:t>respectivos</w:t>
      </w:r>
      <w:r w:rsidRPr="00B0511E">
        <w:rPr>
          <w:rFonts w:ascii="ITC Avant Garde" w:hAnsi="ITC Avant Garde"/>
        </w:rPr>
        <w:t xml:space="preserve">. En consecuencia, se </w:t>
      </w:r>
      <w:r w:rsidRPr="00B0511E">
        <w:rPr>
          <w:rFonts w:ascii="ITC Avant Garde" w:hAnsi="ITC Avant Garde"/>
          <w:bCs/>
        </w:rPr>
        <w:t xml:space="preserve">actualiza la hipótesis normativa prevista en el artículo 305, de la </w:t>
      </w:r>
      <w:proofErr w:type="spellStart"/>
      <w:r w:rsidRPr="00B0511E">
        <w:rPr>
          <w:rFonts w:ascii="ITC Avant Garde" w:hAnsi="ITC Avant Garde"/>
          <w:b/>
          <w:bCs/>
        </w:rPr>
        <w:t>LFTyR</w:t>
      </w:r>
      <w:proofErr w:type="spellEnd"/>
      <w:r w:rsidRPr="00B0511E">
        <w:rPr>
          <w:rFonts w:ascii="ITC Avant Garde" w:hAnsi="ITC Avant Garde"/>
          <w:bCs/>
        </w:rPr>
        <w:t>.</w:t>
      </w:r>
    </w:p>
    <w:p w14:paraId="4D9884DC" w14:textId="77777777" w:rsidR="00351459" w:rsidRPr="00B0511E" w:rsidRDefault="00BC6E55" w:rsidP="00B0511E">
      <w:pPr>
        <w:pStyle w:val="Textoindependiente"/>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Ahora bien, </w:t>
      </w:r>
      <w:r w:rsidR="00CB4D8A" w:rsidRPr="00B0511E">
        <w:rPr>
          <w:rFonts w:ascii="ITC Avant Garde" w:eastAsia="Times New Roman" w:hAnsi="ITC Avant Garde"/>
          <w:bCs/>
          <w:color w:val="000000"/>
        </w:rPr>
        <w:t xml:space="preserve">en el dictamen remitido por la </w:t>
      </w:r>
      <w:r w:rsidR="00CB4D8A" w:rsidRPr="00B0511E">
        <w:rPr>
          <w:rFonts w:ascii="ITC Avant Garde" w:eastAsia="Times New Roman" w:hAnsi="ITC Avant Garde"/>
          <w:b/>
          <w:bCs/>
          <w:color w:val="000000"/>
        </w:rPr>
        <w:t>DGV</w:t>
      </w:r>
      <w:r w:rsidR="00CB4D8A" w:rsidRPr="00B0511E">
        <w:rPr>
          <w:rFonts w:ascii="ITC Avant Garde" w:eastAsia="Times New Roman" w:hAnsi="ITC Avant Garde"/>
          <w:bCs/>
          <w:color w:val="000000"/>
        </w:rPr>
        <w:t xml:space="preserve"> se consideró que </w:t>
      </w:r>
      <w:r w:rsidR="008A7548" w:rsidRPr="00B0511E">
        <w:rPr>
          <w:rFonts w:ascii="ITC Avant Garde" w:eastAsia="Times New Roman" w:hAnsi="ITC Avant Garde"/>
          <w:bCs/>
          <w:color w:val="000000"/>
        </w:rPr>
        <w:t xml:space="preserve">el </w:t>
      </w:r>
      <w:r w:rsidR="00A01799" w:rsidRPr="00B0511E">
        <w:rPr>
          <w:rFonts w:ascii="ITC Avant Garde" w:hAnsi="ITC Avant Garde"/>
          <w:b/>
        </w:rPr>
        <w:t>PRESUNTO RESPONSABLE</w:t>
      </w:r>
      <w:r w:rsidR="008A7548" w:rsidRPr="00B0511E">
        <w:rPr>
          <w:rFonts w:ascii="ITC Avant Garde" w:eastAsia="Times New Roman" w:hAnsi="ITC Avant Garde"/>
          <w:b/>
          <w:bCs/>
          <w:color w:val="000000"/>
        </w:rPr>
        <w:t xml:space="preserve"> </w:t>
      </w:r>
      <w:r w:rsidR="00CB4D8A" w:rsidRPr="00B0511E">
        <w:rPr>
          <w:rFonts w:ascii="ITC Avant Garde" w:eastAsia="Times New Roman" w:hAnsi="ITC Avant Garde"/>
          <w:bCs/>
          <w:color w:val="000000"/>
        </w:rPr>
        <w:t xml:space="preserve">prestaba el servicio público de radiodifusión a través del uso, aprovechamiento o explotación de la banda de frecuencia </w:t>
      </w:r>
      <w:r w:rsidR="00D61242" w:rsidRPr="00B0511E">
        <w:rPr>
          <w:rFonts w:ascii="ITC Avant Garde" w:hAnsi="ITC Avant Garde"/>
          <w:b/>
        </w:rPr>
        <w:t>107.1</w:t>
      </w:r>
      <w:r w:rsidR="00D64061" w:rsidRPr="00B0511E">
        <w:rPr>
          <w:rFonts w:ascii="ITC Avant Garde" w:hAnsi="ITC Avant Garde"/>
          <w:b/>
        </w:rPr>
        <w:t xml:space="preserve"> MHz</w:t>
      </w:r>
      <w:r w:rsidR="00CB4D8A" w:rsidRPr="00B0511E">
        <w:rPr>
          <w:rFonts w:ascii="ITC Avant Garde" w:eastAsia="Times New Roman" w:hAnsi="ITC Avant Garde"/>
          <w:bCs/>
          <w:color w:val="000000"/>
        </w:rPr>
        <w:t>, sin contar con la concesión o permiso otorga</w:t>
      </w:r>
      <w:r w:rsidRPr="00B0511E">
        <w:rPr>
          <w:rFonts w:ascii="ITC Avant Garde" w:eastAsia="Times New Roman" w:hAnsi="ITC Avant Garde"/>
          <w:bCs/>
          <w:color w:val="000000"/>
        </w:rPr>
        <w:t xml:space="preserve">do por la autoridad competente y en consecuencia </w:t>
      </w:r>
      <w:r w:rsidR="00CB4D8A" w:rsidRPr="00B0511E">
        <w:rPr>
          <w:rFonts w:ascii="ITC Avant Garde" w:eastAsia="Times New Roman" w:hAnsi="ITC Avant Garde"/>
          <w:bCs/>
          <w:color w:val="000000"/>
        </w:rPr>
        <w:t xml:space="preserve">el </w:t>
      </w:r>
      <w:r w:rsidR="00AD2C9C" w:rsidRPr="00B0511E">
        <w:rPr>
          <w:rFonts w:ascii="ITC Avant Garde" w:eastAsia="Times New Roman" w:hAnsi="ITC Avant Garde"/>
          <w:bCs/>
          <w:color w:val="000000"/>
        </w:rPr>
        <w:t>T</w:t>
      </w:r>
      <w:r w:rsidR="00CB4D8A" w:rsidRPr="00B0511E">
        <w:rPr>
          <w:rFonts w:ascii="ITC Avant Garde" w:eastAsia="Times New Roman" w:hAnsi="ITC Avant Garde"/>
          <w:bCs/>
          <w:color w:val="000000"/>
        </w:rPr>
        <w:t>itular de la Unidad de Cumplimiento inició el procedimiento de imposición de sanción respectivo, mismo que se procede a resolver por éste Órgano Colegiado.</w:t>
      </w:r>
    </w:p>
    <w:p w14:paraId="4A5917E4" w14:textId="77777777" w:rsidR="00351459" w:rsidRPr="00B0511E" w:rsidRDefault="00CB4D8A"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Lo anterior considerando que</w:t>
      </w:r>
      <w:r w:rsidRPr="00B0511E" w:rsidDel="00913BDC">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de conformidad con los artículos 15, fracción XXX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y </w:t>
      </w:r>
      <w:r w:rsidR="00AD2C9C" w:rsidRPr="00B0511E">
        <w:rPr>
          <w:rFonts w:ascii="ITC Avant Garde" w:eastAsia="Times New Roman" w:hAnsi="ITC Avant Garde"/>
          <w:bCs/>
          <w:color w:val="000000"/>
        </w:rPr>
        <w:t>41 e</w:t>
      </w:r>
      <w:r w:rsidR="00BC6E55" w:rsidRPr="00B0511E">
        <w:rPr>
          <w:rFonts w:ascii="ITC Avant Garde" w:eastAsia="Times New Roman" w:hAnsi="ITC Avant Garde"/>
          <w:bCs/>
          <w:color w:val="000000"/>
        </w:rPr>
        <w:t>n relación con el 44 fracción I</w:t>
      </w:r>
      <w:r w:rsidR="00B5756E" w:rsidRPr="00B0511E">
        <w:rPr>
          <w:rFonts w:ascii="ITC Avant Garde" w:eastAsia="Times New Roman" w:hAnsi="ITC Avant Garde"/>
          <w:bCs/>
          <w:color w:val="000000"/>
        </w:rPr>
        <w:t>,</w:t>
      </w:r>
      <w:r w:rsidR="00BC6E55" w:rsidRPr="00B0511E">
        <w:rPr>
          <w:rFonts w:ascii="ITC Avant Garde" w:eastAsia="Times New Roman" w:hAnsi="ITC Avant Garde"/>
          <w:bCs/>
          <w:color w:val="000000"/>
        </w:rPr>
        <w:t xml:space="preserve"> y</w:t>
      </w:r>
      <w:r w:rsidR="00AD2C9C"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6, fracción XVII del </w:t>
      </w:r>
      <w:r w:rsidRPr="00B0511E">
        <w:rPr>
          <w:rFonts w:ascii="ITC Avant Garde" w:eastAsia="Times New Roman" w:hAnsi="ITC Avant Garde"/>
          <w:b/>
          <w:bCs/>
          <w:color w:val="000000"/>
        </w:rPr>
        <w:t>ESTATUTO</w:t>
      </w:r>
      <w:r w:rsidRPr="00B0511E">
        <w:rPr>
          <w:rFonts w:ascii="ITC Avant Garde" w:eastAsia="Times New Roman" w:hAnsi="ITC Avant Garde"/>
          <w:bCs/>
          <w:color w:val="000000"/>
        </w:rPr>
        <w:t xml:space="preserve">, </w:t>
      </w:r>
      <w:r w:rsidR="00AD2C9C" w:rsidRPr="00B0511E">
        <w:rPr>
          <w:rFonts w:ascii="ITC Avant Garde" w:eastAsia="Times New Roman" w:hAnsi="ITC Avant Garde"/>
          <w:bCs/>
          <w:color w:val="000000"/>
        </w:rPr>
        <w:t xml:space="preserve">el Titular de la Unidad de Cumplimiento tiene facultad para sustanciar procedimientos administrativos sancionatorios y </w:t>
      </w:r>
      <w:r w:rsidRPr="00B0511E">
        <w:rPr>
          <w:rFonts w:ascii="ITC Avant Garde" w:eastAsia="Times New Roman" w:hAnsi="ITC Avant Garde"/>
          <w:bCs/>
          <w:color w:val="000000"/>
        </w:rPr>
        <w:t>el Pleno del</w:t>
      </w:r>
      <w:r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Instituto se encuentra facultado para imponer las sanciones respectivas y decla</w:t>
      </w:r>
      <w:r w:rsidRPr="00B0511E">
        <w:rPr>
          <w:rFonts w:ascii="ITC Avant Garde" w:eastAsia="Times New Roman" w:hAnsi="ITC Avant Garde"/>
          <w:bCs/>
          <w:color w:val="000000"/>
          <w:u w:val="single"/>
        </w:rPr>
        <w:t>r</w:t>
      </w:r>
      <w:r w:rsidRPr="00B0511E">
        <w:rPr>
          <w:rFonts w:ascii="ITC Avant Garde" w:eastAsia="Times New Roman" w:hAnsi="ITC Avant Garde"/>
          <w:bCs/>
          <w:color w:val="000000"/>
        </w:rPr>
        <w:t>ar la pérdida de los bienes</w:t>
      </w:r>
      <w:r w:rsidR="00BC6E55"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instalaciones y equipos a favor de la Nación, por el incumplimiento e infracción a las disposiciones legales, reglamentarias y administrativas en materia de telecomunicaciones y radiodifusión.</w:t>
      </w:r>
    </w:p>
    <w:p w14:paraId="44A9F5D4" w14:textId="77777777" w:rsidR="00351459" w:rsidRPr="00B0511E" w:rsidRDefault="004F3596" w:rsidP="00B0511E">
      <w:pPr>
        <w:pStyle w:val="Textoindependiente"/>
        <w:tabs>
          <w:tab w:val="left" w:pos="851"/>
        </w:tabs>
        <w:spacing w:before="240" w:after="240" w:line="360" w:lineRule="auto"/>
        <w:jc w:val="both"/>
        <w:rPr>
          <w:rFonts w:ascii="ITC Avant Garde" w:eastAsia="Times New Roman" w:hAnsi="ITC Avant Garde"/>
          <w:b/>
          <w:bCs/>
          <w:smallCaps/>
          <w:color w:val="000000"/>
        </w:rPr>
      </w:pPr>
      <w:r w:rsidRPr="00B0511E">
        <w:rPr>
          <w:rFonts w:ascii="ITC Avant Garde" w:eastAsia="Times New Roman" w:hAnsi="ITC Avant Garde"/>
          <w:b/>
          <w:bCs/>
          <w:color w:val="000000"/>
        </w:rPr>
        <w:t xml:space="preserve">CUARTO. </w:t>
      </w:r>
      <w:r w:rsidR="00DF4E60" w:rsidRPr="00B0511E">
        <w:rPr>
          <w:rFonts w:ascii="ITC Avant Garde" w:eastAsia="Times New Roman" w:hAnsi="ITC Avant Garde"/>
          <w:b/>
          <w:bCs/>
          <w:smallCaps/>
          <w:color w:val="000000"/>
        </w:rPr>
        <w:t>MANIFESTACIONES</w:t>
      </w:r>
      <w:r w:rsidR="007B2189" w:rsidRPr="00B0511E">
        <w:rPr>
          <w:rFonts w:ascii="ITC Avant Garde" w:eastAsia="Times New Roman" w:hAnsi="ITC Avant Garde"/>
          <w:b/>
          <w:bCs/>
          <w:smallCaps/>
          <w:color w:val="000000"/>
        </w:rPr>
        <w:t xml:space="preserve"> </w:t>
      </w:r>
      <w:r w:rsidR="00B5756E" w:rsidRPr="00B0511E">
        <w:rPr>
          <w:rFonts w:ascii="ITC Avant Garde" w:eastAsia="Times New Roman" w:hAnsi="ITC Avant Garde"/>
          <w:b/>
          <w:bCs/>
          <w:smallCaps/>
          <w:color w:val="000000"/>
        </w:rPr>
        <w:t>Y</w:t>
      </w:r>
      <w:r w:rsidR="002A3FF9" w:rsidRPr="00B0511E">
        <w:rPr>
          <w:rFonts w:ascii="ITC Avant Garde" w:eastAsia="Times New Roman" w:hAnsi="ITC Avant Garde"/>
          <w:b/>
          <w:bCs/>
          <w:smallCaps/>
          <w:color w:val="000000"/>
        </w:rPr>
        <w:t xml:space="preserve"> </w:t>
      </w:r>
      <w:r w:rsidRPr="00B0511E">
        <w:rPr>
          <w:rFonts w:ascii="ITC Avant Garde" w:eastAsia="Times New Roman" w:hAnsi="ITC Avant Garde"/>
          <w:b/>
          <w:bCs/>
          <w:smallCaps/>
          <w:color w:val="000000"/>
        </w:rPr>
        <w:t>PRUEBAS</w:t>
      </w:r>
      <w:r w:rsidR="00DF4E60" w:rsidRPr="00B0511E">
        <w:rPr>
          <w:rFonts w:ascii="ITC Avant Garde" w:eastAsia="Times New Roman" w:hAnsi="ITC Avant Garde"/>
          <w:b/>
          <w:bCs/>
          <w:smallCaps/>
          <w:color w:val="000000"/>
        </w:rPr>
        <w:t>.</w:t>
      </w:r>
    </w:p>
    <w:p w14:paraId="6DE5859E" w14:textId="77777777" w:rsidR="00B0511E" w:rsidRDefault="002C00F1" w:rsidP="00B0511E">
      <w:pPr>
        <w:pStyle w:val="Textoindependiente"/>
        <w:spacing w:before="240" w:after="240" w:line="360" w:lineRule="auto"/>
        <w:jc w:val="both"/>
        <w:rPr>
          <w:rFonts w:ascii="ITC Avant Garde" w:hAnsi="ITC Avant Garde"/>
        </w:rPr>
        <w:sectPr w:rsidR="00B0511E" w:rsidSect="00B0511E">
          <w:headerReference w:type="default" r:id="rId24"/>
          <w:pgSz w:w="12240" w:h="15840"/>
          <w:pgMar w:top="1985" w:right="1418" w:bottom="1985" w:left="1418" w:header="709" w:footer="420" w:gutter="0"/>
          <w:cols w:space="708"/>
          <w:docGrid w:linePitch="360"/>
        </w:sectPr>
      </w:pPr>
      <w:r w:rsidRPr="00B0511E">
        <w:rPr>
          <w:rFonts w:ascii="ITC Avant Garde" w:eastAsia="Times New Roman" w:hAnsi="ITC Avant Garde"/>
          <w:bCs/>
        </w:rPr>
        <w:t>Mediante</w:t>
      </w:r>
      <w:r w:rsidR="008A7548" w:rsidRPr="00B0511E">
        <w:rPr>
          <w:rFonts w:ascii="ITC Avant Garde" w:eastAsia="Times New Roman" w:hAnsi="ITC Avant Garde"/>
          <w:bCs/>
        </w:rPr>
        <w:t xml:space="preserve"> oficio </w:t>
      </w:r>
      <w:r w:rsidR="00827777" w:rsidRPr="00B0511E">
        <w:rPr>
          <w:rFonts w:ascii="ITC Avant Garde" w:hAnsi="ITC Avant Garde"/>
          <w:b/>
        </w:rPr>
        <w:t>IFT/225/UC/DG-VER/</w:t>
      </w:r>
      <w:r w:rsidR="000E3DEF" w:rsidRPr="00B0511E">
        <w:rPr>
          <w:rFonts w:ascii="ITC Avant Garde" w:hAnsi="ITC Avant Garde" w:cs="Arial"/>
          <w:b/>
        </w:rPr>
        <w:t>40</w:t>
      </w:r>
      <w:r w:rsidR="00430D81" w:rsidRPr="00B0511E">
        <w:rPr>
          <w:rFonts w:ascii="ITC Avant Garde" w:hAnsi="ITC Avant Garde" w:cs="Arial"/>
          <w:b/>
        </w:rPr>
        <w:t>5</w:t>
      </w:r>
      <w:r w:rsidR="00827777" w:rsidRPr="00B0511E">
        <w:rPr>
          <w:rFonts w:ascii="ITC Avant Garde" w:hAnsi="ITC Avant Garde"/>
          <w:b/>
        </w:rPr>
        <w:t>/201</w:t>
      </w:r>
      <w:r w:rsidR="000E3DEF" w:rsidRPr="00B0511E">
        <w:rPr>
          <w:rFonts w:ascii="ITC Avant Garde" w:hAnsi="ITC Avant Garde"/>
          <w:b/>
        </w:rPr>
        <w:t>7</w:t>
      </w:r>
      <w:r w:rsidR="001144EE" w:rsidRPr="00B0511E">
        <w:rPr>
          <w:rFonts w:ascii="ITC Avant Garde" w:eastAsia="Times New Roman" w:hAnsi="ITC Avant Garde"/>
          <w:b/>
          <w:bCs/>
          <w:color w:val="000000"/>
        </w:rPr>
        <w:t xml:space="preserve"> </w:t>
      </w:r>
      <w:r w:rsidR="001144EE" w:rsidRPr="00B0511E">
        <w:rPr>
          <w:rFonts w:ascii="ITC Avant Garde" w:eastAsia="Times New Roman" w:hAnsi="ITC Avant Garde"/>
          <w:bCs/>
          <w:color w:val="000000"/>
        </w:rPr>
        <w:t xml:space="preserve">de </w:t>
      </w:r>
      <w:r w:rsidR="000E3DEF" w:rsidRPr="00B0511E">
        <w:rPr>
          <w:rFonts w:ascii="ITC Avant Garde" w:hAnsi="ITC Avant Garde"/>
        </w:rPr>
        <w:t>treinta de enero de dos mil diecisiete</w:t>
      </w:r>
      <w:r w:rsidR="008A7548"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la </w:t>
      </w:r>
      <w:r w:rsidRPr="00B0511E">
        <w:rPr>
          <w:rFonts w:ascii="ITC Avant Garde" w:eastAsia="Times New Roman" w:hAnsi="ITC Avant Garde"/>
          <w:b/>
          <w:bCs/>
          <w:color w:val="000000"/>
        </w:rPr>
        <w:t xml:space="preserve">DGV </w:t>
      </w:r>
      <w:r w:rsidRPr="00B0511E">
        <w:rPr>
          <w:rFonts w:ascii="ITC Avant Garde" w:eastAsia="Times New Roman" w:hAnsi="ITC Avant Garde"/>
          <w:bCs/>
          <w:color w:val="000000"/>
        </w:rPr>
        <w:t>remitió</w:t>
      </w:r>
      <w:r w:rsidR="001A68CB" w:rsidRPr="00B0511E">
        <w:rPr>
          <w:rFonts w:ascii="ITC Avant Garde" w:eastAsia="Times New Roman" w:hAnsi="ITC Avant Garde"/>
          <w:bCs/>
          <w:color w:val="000000"/>
        </w:rPr>
        <w:t xml:space="preserve"> al Titular de la Unidad de Cumplimiento </w:t>
      </w:r>
      <w:r w:rsidR="001A68CB" w:rsidRPr="00B0511E">
        <w:rPr>
          <w:rFonts w:ascii="ITC Avant Garde" w:hAnsi="ITC Avant Garde"/>
        </w:rPr>
        <w:t xml:space="preserve">una propuesta de inicio del </w:t>
      </w:r>
    </w:p>
    <w:p w14:paraId="47493051" w14:textId="4205A707" w:rsidR="00351459" w:rsidRPr="00B0511E" w:rsidRDefault="001A68CB" w:rsidP="00B0511E">
      <w:pPr>
        <w:pStyle w:val="Textoindependiente"/>
        <w:spacing w:before="240" w:after="240" w:line="360" w:lineRule="auto"/>
        <w:jc w:val="both"/>
        <w:rPr>
          <w:rFonts w:ascii="ITC Avant Garde" w:hAnsi="ITC Avant Garde"/>
          <w:b/>
        </w:rPr>
      </w:pPr>
      <w:r w:rsidRPr="00B0511E">
        <w:rPr>
          <w:rFonts w:ascii="ITC Avant Garde" w:hAnsi="ITC Avant Garde"/>
        </w:rPr>
        <w:lastRenderedPageBreak/>
        <w:t xml:space="preserve">procedimiento administrativo de imposición de sanción y de declaratoria de pérdida de bienes, instalaciones y equipos en beneficio de la Nación, en contra del </w:t>
      </w:r>
      <w:r w:rsidRPr="00B0511E">
        <w:rPr>
          <w:rFonts w:ascii="ITC Avant Garde" w:hAnsi="ITC Avant Garde"/>
          <w:b/>
        </w:rPr>
        <w:t xml:space="preserve">PROPIETARIO Y/O POSEEDOR Y/O RESPONSABLE Y/O ENCARGADO </w:t>
      </w:r>
      <w:r w:rsidRPr="00B0511E">
        <w:rPr>
          <w:rFonts w:ascii="ITC Avant Garde" w:hAnsi="ITC Avant Garde"/>
        </w:rPr>
        <w:t>de las instalaciones y equipos de radiodifusión</w:t>
      </w:r>
      <w:r w:rsidRPr="00B0511E">
        <w:rPr>
          <w:rFonts w:ascii="ITC Avant Garde" w:hAnsi="ITC Avant Garde" w:cs="Arial"/>
        </w:rPr>
        <w:t xml:space="preserve"> localizados en el inmueble</w:t>
      </w:r>
      <w:r w:rsidRPr="00B0511E">
        <w:rPr>
          <w:rFonts w:ascii="ITC Avant Garde" w:hAnsi="ITC Avant Garde" w:cs="Arial"/>
          <w:b/>
        </w:rPr>
        <w:t xml:space="preserve"> </w:t>
      </w:r>
      <w:r w:rsidRPr="00B0511E">
        <w:rPr>
          <w:rFonts w:ascii="ITC Avant Garde" w:hAnsi="ITC Avant Garde"/>
        </w:rPr>
        <w:t xml:space="preserve">ubicado en: </w:t>
      </w:r>
      <w:r w:rsidR="00395779" w:rsidRPr="00B0511E">
        <w:rPr>
          <w:rFonts w:ascii="ITC Avant Garde" w:eastAsia="Times New Roman" w:hAnsi="ITC Avant Garde"/>
          <w:b/>
          <w:bCs/>
          <w:color w:val="0000CC"/>
        </w:rPr>
        <w:t>“CONFIDENCIAL POR LEY”</w:t>
      </w:r>
      <w:r w:rsidRPr="00B0511E">
        <w:rPr>
          <w:rFonts w:ascii="ITC Avant Garde" w:hAnsi="ITC Avant Garde"/>
        </w:rPr>
        <w:t xml:space="preserve">, en el Municipio de </w:t>
      </w:r>
      <w:proofErr w:type="spellStart"/>
      <w:r w:rsidRPr="00B0511E">
        <w:rPr>
          <w:rFonts w:ascii="ITC Avant Garde" w:hAnsi="ITC Avant Garde"/>
        </w:rPr>
        <w:t>Axochiapan</w:t>
      </w:r>
      <w:proofErr w:type="spellEnd"/>
      <w:r w:rsidRPr="00B0511E">
        <w:rPr>
          <w:rFonts w:ascii="ITC Avant Garde" w:hAnsi="ITC Avant Garde"/>
        </w:rPr>
        <w:t xml:space="preserve">, Estado de Morelos (lugar en el que se detectaron las instalaciones  de una estación  de radiodifusión, operando la frecuencia </w:t>
      </w:r>
      <w:r w:rsidRPr="00B0511E">
        <w:rPr>
          <w:rFonts w:ascii="ITC Avant Garde" w:hAnsi="ITC Avant Garde"/>
          <w:b/>
        </w:rPr>
        <w:t>107.1 MHz</w:t>
      </w:r>
      <w:r w:rsidRPr="00B0511E">
        <w:rPr>
          <w:rFonts w:ascii="ITC Avant Garde" w:hAnsi="ITC Avant Garde"/>
        </w:rPr>
        <w:t xml:space="preserve">), por la presunta infracción a lo previsto en el artículo 66 en relación con el artículo 75 y la probable actualización de la hipótesis normativa prevista en el artículo 305, todos de la </w:t>
      </w:r>
      <w:proofErr w:type="spellStart"/>
      <w:r w:rsidRPr="00B0511E">
        <w:rPr>
          <w:rFonts w:ascii="ITC Avant Garde" w:hAnsi="ITC Avant Garde"/>
          <w:b/>
        </w:rPr>
        <w:t>LFTyR</w:t>
      </w:r>
      <w:proofErr w:type="spellEnd"/>
      <w:r w:rsidRPr="00B0511E">
        <w:rPr>
          <w:rFonts w:ascii="ITC Avant Garde" w:hAnsi="ITC Avant Garde"/>
        </w:rPr>
        <w:t xml:space="preserve">, derivado de la visita de inspección y verificación que consta en el Acta de Verificación Ordinaria número </w:t>
      </w:r>
      <w:r w:rsidRPr="00B0511E">
        <w:rPr>
          <w:rFonts w:ascii="ITC Avant Garde" w:hAnsi="ITC Avant Garde"/>
          <w:b/>
        </w:rPr>
        <w:t>IFT/</w:t>
      </w:r>
      <w:r w:rsidR="0060570D" w:rsidRPr="00B0511E">
        <w:rPr>
          <w:rFonts w:ascii="ITC Avant Garde" w:hAnsi="ITC Avant Garde"/>
          <w:b/>
        </w:rPr>
        <w:t>UC</w:t>
      </w:r>
      <w:r w:rsidRPr="00B0511E">
        <w:rPr>
          <w:rFonts w:ascii="ITC Avant Garde" w:hAnsi="ITC Avant Garde"/>
          <w:b/>
        </w:rPr>
        <w:t>/DGV/452/2016.</w:t>
      </w:r>
    </w:p>
    <w:p w14:paraId="7BBC030F" w14:textId="77777777" w:rsidR="00351459" w:rsidRPr="00B0511E" w:rsidRDefault="002C00F1"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En consecuencia, m</w:t>
      </w:r>
      <w:r w:rsidR="007B2189" w:rsidRPr="00B0511E">
        <w:rPr>
          <w:rFonts w:ascii="ITC Avant Garde" w:eastAsia="Times New Roman" w:hAnsi="ITC Avant Garde"/>
          <w:bCs/>
          <w:color w:val="000000"/>
        </w:rPr>
        <w:t xml:space="preserve">ediante acuerdo de </w:t>
      </w:r>
      <w:r w:rsidR="0020172F" w:rsidRPr="00B0511E">
        <w:rPr>
          <w:rFonts w:ascii="ITC Avant Garde" w:eastAsia="Times New Roman" w:hAnsi="ITC Avant Garde"/>
          <w:bCs/>
          <w:color w:val="000000"/>
        </w:rPr>
        <w:t>veinte de febrero de dos mil diecisiete</w:t>
      </w:r>
      <w:r w:rsidR="001A68CB" w:rsidRPr="00B0511E">
        <w:rPr>
          <w:rFonts w:ascii="ITC Avant Garde" w:eastAsia="Times New Roman" w:hAnsi="ITC Avant Garde"/>
          <w:bCs/>
          <w:color w:val="000000"/>
        </w:rPr>
        <w:t xml:space="preserve"> </w:t>
      </w:r>
      <w:r w:rsidR="007B2189" w:rsidRPr="00B0511E">
        <w:rPr>
          <w:rFonts w:ascii="ITC Avant Garde" w:eastAsia="Times New Roman" w:hAnsi="ITC Avant Garde"/>
          <w:bCs/>
          <w:color w:val="000000"/>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B0511E">
        <w:rPr>
          <w:rFonts w:ascii="ITC Avant Garde" w:eastAsia="Times New Roman" w:hAnsi="ITC Avant Garde"/>
          <w:bCs/>
          <w:color w:val="000000"/>
        </w:rPr>
        <w:t xml:space="preserve">al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008A7548" w:rsidRPr="00B0511E">
        <w:rPr>
          <w:rFonts w:ascii="ITC Avant Garde" w:eastAsia="Times New Roman" w:hAnsi="ITC Avant Garde"/>
          <w:bCs/>
          <w:color w:val="000000"/>
        </w:rPr>
        <w:t xml:space="preserve">un término de quince días hábiles para que manifestara lo que a su derecho conviniera y, en su caso, aportara las pruebas con que contara </w:t>
      </w:r>
      <w:r w:rsidR="007A0355" w:rsidRPr="00B0511E">
        <w:rPr>
          <w:rFonts w:ascii="ITC Avant Garde" w:eastAsia="Times New Roman" w:hAnsi="ITC Avant Garde"/>
          <w:bCs/>
          <w:color w:val="000000"/>
        </w:rPr>
        <w:t>en</w:t>
      </w:r>
      <w:r w:rsidR="008A7548" w:rsidRPr="00B0511E">
        <w:rPr>
          <w:rFonts w:ascii="ITC Avant Garde" w:eastAsia="Times New Roman" w:hAnsi="ITC Avant Garde"/>
          <w:bCs/>
          <w:color w:val="000000"/>
        </w:rPr>
        <w:t xml:space="preserve"> relación con los presuntos incumplimientos que se le imputan.</w:t>
      </w:r>
    </w:p>
    <w:p w14:paraId="63AE641F" w14:textId="77777777" w:rsidR="00351459" w:rsidRPr="00B0511E" w:rsidRDefault="007B2189"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Dicho acuerdo fue notificado el </w:t>
      </w:r>
      <w:r w:rsidR="0020172F" w:rsidRPr="00B0511E">
        <w:rPr>
          <w:rFonts w:ascii="ITC Avant Garde" w:eastAsia="Times New Roman" w:hAnsi="ITC Avant Garde"/>
          <w:bCs/>
          <w:color w:val="000000"/>
        </w:rPr>
        <w:t>veintitrés</w:t>
      </w:r>
      <w:r w:rsidR="008A53EF" w:rsidRPr="00B0511E">
        <w:rPr>
          <w:rFonts w:ascii="ITC Avant Garde" w:eastAsia="Times New Roman" w:hAnsi="ITC Avant Garde"/>
          <w:bCs/>
          <w:color w:val="000000"/>
        </w:rPr>
        <w:t xml:space="preserve"> de</w:t>
      </w:r>
      <w:r w:rsidR="00185AF7" w:rsidRPr="00B0511E">
        <w:rPr>
          <w:rFonts w:ascii="ITC Avant Garde" w:eastAsia="Times New Roman" w:hAnsi="ITC Avant Garde"/>
          <w:bCs/>
          <w:color w:val="000000"/>
        </w:rPr>
        <w:t xml:space="preserve"> </w:t>
      </w:r>
      <w:r w:rsidR="0020172F" w:rsidRPr="00B0511E">
        <w:rPr>
          <w:rFonts w:ascii="ITC Avant Garde" w:eastAsia="Times New Roman" w:hAnsi="ITC Avant Garde"/>
          <w:bCs/>
          <w:color w:val="000000"/>
        </w:rPr>
        <w:t>febrero de dos mil diecisiete</w:t>
      </w:r>
      <w:r w:rsidRPr="00B0511E">
        <w:rPr>
          <w:rFonts w:ascii="ITC Avant Garde" w:eastAsia="Times New Roman" w:hAnsi="ITC Avant Garde"/>
          <w:bCs/>
          <w:color w:val="000000"/>
        </w:rPr>
        <w:t xml:space="preserve">, por lo que el plazo de quince días hábiles </w:t>
      </w:r>
      <w:r w:rsidR="00B571DA" w:rsidRPr="00B0511E">
        <w:rPr>
          <w:rFonts w:ascii="ITC Avant Garde" w:eastAsia="Times New Roman" w:hAnsi="ITC Avant Garde"/>
          <w:bCs/>
          <w:color w:val="000000"/>
        </w:rPr>
        <w:t xml:space="preserve">transcurrió </w:t>
      </w:r>
      <w:r w:rsidR="0020172F" w:rsidRPr="00B0511E">
        <w:rPr>
          <w:rFonts w:ascii="ITC Avant Garde" w:eastAsia="Times New Roman" w:hAnsi="ITC Avant Garde"/>
          <w:bCs/>
          <w:color w:val="000000"/>
        </w:rPr>
        <w:t>del veinticuatro de febrero al dieciséis de marzo de dos mil diecisiete</w:t>
      </w:r>
      <w:r w:rsidRPr="00B0511E">
        <w:rPr>
          <w:rFonts w:ascii="ITC Avant Garde" w:eastAsia="Times New Roman" w:hAnsi="ITC Avant Garde"/>
          <w:bCs/>
          <w:color w:val="000000"/>
        </w:rPr>
        <w:t>.</w:t>
      </w:r>
    </w:p>
    <w:p w14:paraId="23F29999" w14:textId="76CE4EB5" w:rsidR="008A7548" w:rsidRPr="00B0511E" w:rsidRDefault="008A7548"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Lo anterior, sin considerar </w:t>
      </w:r>
      <w:r w:rsidR="0020172F" w:rsidRPr="00B0511E">
        <w:rPr>
          <w:rFonts w:ascii="ITC Avant Garde" w:eastAsia="Times New Roman" w:hAnsi="ITC Avant Garde"/>
          <w:bCs/>
        </w:rPr>
        <w:t>sin contar los días veinticinco y veintiséis de febrero, cuatro, cinco, once y doce de marzo todos de</w:t>
      </w:r>
      <w:r w:rsidR="0020172F" w:rsidRPr="00B0511E">
        <w:rPr>
          <w:rFonts w:ascii="ITC Avant Garde" w:eastAsia="Times New Roman" w:hAnsi="ITC Avant Garde"/>
          <w:bCs/>
          <w:color w:val="000000"/>
        </w:rPr>
        <w:t xml:space="preserve"> dos mil diecisiete</w:t>
      </w:r>
      <w:r w:rsidR="0020172F" w:rsidRPr="00B0511E">
        <w:rPr>
          <w:rFonts w:ascii="ITC Avant Garde" w:eastAsia="Times New Roman" w:hAnsi="ITC Avant Garde"/>
          <w:bCs/>
        </w:rPr>
        <w:t xml:space="preserve"> por ser sábados, domingos respectivamente de conformidad con el artículo 28 </w:t>
      </w:r>
      <w:r w:rsidR="00185AF7" w:rsidRPr="00B0511E">
        <w:rPr>
          <w:rFonts w:ascii="ITC Avant Garde" w:eastAsia="Times New Roman" w:hAnsi="ITC Avant Garde"/>
          <w:bCs/>
        </w:rPr>
        <w:t xml:space="preserve">de la </w:t>
      </w:r>
      <w:r w:rsidR="00014630" w:rsidRPr="00B0511E">
        <w:rPr>
          <w:rFonts w:ascii="ITC Avant Garde" w:eastAsia="Times New Roman" w:hAnsi="ITC Avant Garde"/>
          <w:b/>
          <w:bCs/>
        </w:rPr>
        <w:t>LFPA</w:t>
      </w:r>
      <w:r w:rsidR="00014630" w:rsidRPr="00B0511E">
        <w:rPr>
          <w:rFonts w:ascii="ITC Avant Garde" w:eastAsia="Times New Roman" w:hAnsi="ITC Avant Garde"/>
          <w:bCs/>
        </w:rPr>
        <w:t>.</w:t>
      </w:r>
    </w:p>
    <w:p w14:paraId="55DFF63F" w14:textId="77777777" w:rsidR="00B0511E" w:rsidRDefault="002C00F1" w:rsidP="00B0511E">
      <w:pPr>
        <w:spacing w:before="240" w:after="240" w:line="360" w:lineRule="auto"/>
        <w:jc w:val="both"/>
        <w:rPr>
          <w:rFonts w:ascii="ITC Avant Garde" w:eastAsia="Times New Roman" w:hAnsi="ITC Avant Garde"/>
          <w:bCs/>
          <w:color w:val="000000"/>
        </w:rPr>
        <w:sectPr w:rsidR="00B0511E" w:rsidSect="00B0511E">
          <w:headerReference w:type="default" r:id="rId25"/>
          <w:pgSz w:w="12240" w:h="15840"/>
          <w:pgMar w:top="1985" w:right="1418" w:bottom="1985" w:left="1418" w:header="709" w:footer="420" w:gutter="0"/>
          <w:cols w:space="708"/>
          <w:docGrid w:linePitch="360"/>
        </w:sectPr>
      </w:pPr>
      <w:r w:rsidRPr="00B0511E">
        <w:rPr>
          <w:rFonts w:ascii="ITC Avant Garde" w:eastAsia="Times New Roman" w:hAnsi="ITC Avant Garde"/>
          <w:bCs/>
          <w:color w:val="000000"/>
        </w:rPr>
        <w:t xml:space="preserve">Ahora bien, en aras de cumplir con los principios de legalidad y seguridad jurídica consagrados en los artículos 14 y 16 de la </w:t>
      </w:r>
      <w:r w:rsidRPr="00B0511E">
        <w:rPr>
          <w:rFonts w:ascii="ITC Avant Garde" w:eastAsia="Times New Roman" w:hAnsi="ITC Avant Garde"/>
          <w:b/>
          <w:bCs/>
          <w:color w:val="000000"/>
        </w:rPr>
        <w:t>CPEUM</w:t>
      </w:r>
      <w:r w:rsidRPr="00B0511E">
        <w:rPr>
          <w:rFonts w:ascii="ITC Avant Garde" w:eastAsia="Times New Roman" w:hAnsi="ITC Avant Garde"/>
          <w:bCs/>
          <w:color w:val="000000"/>
        </w:rPr>
        <w:t xml:space="preserve">, así como con el principio de exhaustividad en el dictado de las resoluciones administrativas, de conformidad con los </w:t>
      </w:r>
    </w:p>
    <w:p w14:paraId="2C3C7922" w14:textId="66153004" w:rsidR="00351459" w:rsidRPr="00B0511E" w:rsidRDefault="002C00F1"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lastRenderedPageBreak/>
        <w:t xml:space="preserve">artículos 13 y 16, fracción X, de la </w:t>
      </w:r>
      <w:r w:rsidRPr="00B0511E">
        <w:rPr>
          <w:rFonts w:ascii="ITC Avant Garde" w:eastAsia="Times New Roman" w:hAnsi="ITC Avant Garde"/>
          <w:b/>
          <w:bCs/>
          <w:color w:val="000000"/>
        </w:rPr>
        <w:t>LFPA</w:t>
      </w:r>
      <w:r w:rsidRPr="00B0511E">
        <w:rPr>
          <w:rFonts w:ascii="ITC Avant Garde" w:eastAsia="Times New Roman" w:hAnsi="ITC Avant Garde"/>
          <w:bCs/>
          <w:color w:val="000000"/>
        </w:rPr>
        <w:t xml:space="preserve">, esta autoridad procede a estudiar y analizar en esta parte de la resolución los argumentos que, en su caso, hubieran sido presentados por el </w:t>
      </w:r>
      <w:r w:rsidRPr="00B0511E">
        <w:rPr>
          <w:rFonts w:ascii="ITC Avant Garde" w:eastAsia="Times New Roman" w:hAnsi="ITC Avant Garde"/>
          <w:b/>
          <w:bCs/>
          <w:color w:val="000000"/>
        </w:rPr>
        <w:t>PRESUNTO INFRACTOR</w:t>
      </w:r>
      <w:r w:rsidRPr="00B0511E">
        <w:rPr>
          <w:rFonts w:ascii="ITC Avant Garde" w:hAnsi="ITC Avant Garde"/>
          <w:b/>
        </w:rPr>
        <w:t xml:space="preserve">, </w:t>
      </w:r>
      <w:r w:rsidRPr="00B0511E">
        <w:rPr>
          <w:rFonts w:ascii="ITC Avant Garde" w:eastAsia="Times New Roman" w:hAnsi="ITC Avant Garde"/>
          <w:bCs/>
          <w:color w:val="000000"/>
        </w:rPr>
        <w:t xml:space="preserve">aclarando que </w:t>
      </w:r>
      <w:r w:rsidRPr="00B0511E">
        <w:rPr>
          <w:rFonts w:ascii="ITC Avant Garde" w:hAnsi="ITC Avant Garde"/>
        </w:rPr>
        <w:t xml:space="preserve">el procedimiento administrativo sancionador, ha sido definido por el Pleno de la </w:t>
      </w:r>
      <w:r w:rsidRPr="00B0511E">
        <w:rPr>
          <w:rFonts w:ascii="ITC Avant Garde" w:hAnsi="ITC Avant Garde"/>
          <w:b/>
        </w:rPr>
        <w:t>SCJN</w:t>
      </w:r>
      <w:r w:rsidRPr="00B0511E">
        <w:rPr>
          <w:rFonts w:ascii="ITC Avant Garde" w:hAnsi="ITC Avant Garde"/>
        </w:rPr>
        <w:t xml:space="preserve"> como “el conjunto de actos o formalidades concatenados entre sí en forma de juicio por autoridad competente, </w:t>
      </w:r>
      <w:r w:rsidRPr="00B0511E">
        <w:rPr>
          <w:rFonts w:ascii="ITC Avant Garde" w:hAnsi="ITC Avant Garde"/>
          <w:b/>
          <w:u w:val="single"/>
        </w:rPr>
        <w:t>con el objeto de conocer irregularidades o faltas</w:t>
      </w:r>
      <w:r w:rsidRPr="00B0511E">
        <w:rPr>
          <w:rFonts w:ascii="ITC Avant Garde" w:hAnsi="ITC Avant Garde"/>
        </w:rPr>
        <w:t xml:space="preserve"> ya sean de servidores públicos o particulares, cuya finalidad, en todo caso, sea imponer alguna sanción.”</w:t>
      </w:r>
      <w:r w:rsidRPr="00B0511E">
        <w:rPr>
          <w:rStyle w:val="Refdenotaalpie"/>
          <w:rFonts w:ascii="ITC Avant Garde" w:hAnsi="ITC Avant Garde"/>
        </w:rPr>
        <w:footnoteReference w:id="4"/>
      </w:r>
    </w:p>
    <w:p w14:paraId="3E1C4519" w14:textId="77777777" w:rsidR="00351459" w:rsidRPr="00B0511E" w:rsidRDefault="002C00F1" w:rsidP="00B0511E">
      <w:pPr>
        <w:spacing w:before="240" w:after="240" w:line="360" w:lineRule="auto"/>
        <w:jc w:val="both"/>
        <w:rPr>
          <w:rFonts w:ascii="ITC Avant Garde" w:hAnsi="ITC Avant Garde"/>
        </w:rPr>
      </w:pPr>
      <w:r w:rsidRPr="00B0511E">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B0511E">
        <w:rPr>
          <w:rFonts w:ascii="ITC Avant Garde" w:hAnsi="ITC Avant Garde"/>
        </w:rPr>
        <w:t>litis</w:t>
      </w:r>
      <w:proofErr w:type="spellEnd"/>
      <w:r w:rsidRPr="00B0511E">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07183B52" w14:textId="77777777" w:rsidR="00351459" w:rsidRPr="00B0511E" w:rsidRDefault="002C00F1"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proofErr w:type="spellStart"/>
      <w:r w:rsidRPr="00B0511E">
        <w:rPr>
          <w:rFonts w:ascii="ITC Avant Garde" w:hAnsi="ITC Avant Garde"/>
          <w:b/>
        </w:rPr>
        <w:t>LFTyR</w:t>
      </w:r>
      <w:proofErr w:type="spellEnd"/>
      <w:r w:rsidRPr="00B0511E">
        <w:rPr>
          <w:rFonts w:ascii="ITC Avant Garde" w:hAnsi="ITC Avant Garde"/>
          <w:b/>
        </w:rPr>
        <w:t>.</w:t>
      </w:r>
    </w:p>
    <w:p w14:paraId="2428B48C" w14:textId="77777777" w:rsidR="00351459" w:rsidRPr="00B0511E" w:rsidRDefault="002C00F1"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No obstante lo anterior, d</w:t>
      </w:r>
      <w:r w:rsidR="007B2189" w:rsidRPr="00B0511E">
        <w:rPr>
          <w:rFonts w:ascii="ITC Avant Garde" w:eastAsia="Times New Roman" w:hAnsi="ITC Avant Garde"/>
          <w:bCs/>
          <w:color w:val="000000"/>
        </w:rPr>
        <w:t>e acuerdo a lo señalado en l</w:t>
      </w:r>
      <w:r w:rsidR="0069770A" w:rsidRPr="00B0511E">
        <w:rPr>
          <w:rFonts w:ascii="ITC Avant Garde" w:eastAsia="Times New Roman" w:hAnsi="ITC Avant Garde"/>
          <w:bCs/>
          <w:color w:val="000000"/>
        </w:rPr>
        <w:t>os</w:t>
      </w:r>
      <w:r w:rsidR="007B2189" w:rsidRPr="00B0511E">
        <w:rPr>
          <w:rFonts w:ascii="ITC Avant Garde" w:eastAsia="Times New Roman" w:hAnsi="ITC Avant Garde"/>
          <w:bCs/>
          <w:color w:val="000000"/>
        </w:rPr>
        <w:t xml:space="preserve"> Resultando</w:t>
      </w:r>
      <w:r w:rsidR="0069770A" w:rsidRPr="00B0511E">
        <w:rPr>
          <w:rFonts w:ascii="ITC Avant Garde" w:eastAsia="Times New Roman" w:hAnsi="ITC Avant Garde"/>
          <w:bCs/>
          <w:color w:val="000000"/>
        </w:rPr>
        <w:t>s</w:t>
      </w:r>
      <w:r w:rsidR="007B2189" w:rsidRPr="00B0511E">
        <w:rPr>
          <w:rFonts w:ascii="ITC Avant Garde" w:eastAsia="Times New Roman" w:hAnsi="ITC Avant Garde"/>
          <w:bCs/>
          <w:color w:val="000000"/>
        </w:rPr>
        <w:t xml:space="preserve"> </w:t>
      </w:r>
      <w:r w:rsidR="00B24537" w:rsidRPr="00B0511E">
        <w:rPr>
          <w:rFonts w:ascii="ITC Avant Garde" w:eastAsia="Times New Roman" w:hAnsi="ITC Avant Garde"/>
          <w:b/>
          <w:bCs/>
          <w:color w:val="000000"/>
        </w:rPr>
        <w:t>DÉCIMO</w:t>
      </w:r>
      <w:r w:rsidR="00556A63" w:rsidRPr="00B0511E">
        <w:rPr>
          <w:rFonts w:ascii="ITC Avant Garde" w:eastAsia="Times New Roman" w:hAnsi="ITC Avant Garde"/>
          <w:b/>
          <w:bCs/>
          <w:color w:val="000000"/>
        </w:rPr>
        <w:t xml:space="preserve"> </w:t>
      </w:r>
      <w:r w:rsidR="00185AF7" w:rsidRPr="00B0511E">
        <w:rPr>
          <w:rFonts w:ascii="ITC Avant Garde" w:eastAsia="Times New Roman" w:hAnsi="ITC Avant Garde"/>
          <w:b/>
          <w:bCs/>
          <w:color w:val="000000"/>
        </w:rPr>
        <w:t>CUARTO</w:t>
      </w:r>
      <w:r w:rsidR="00B24537" w:rsidRPr="00B0511E">
        <w:rPr>
          <w:rFonts w:ascii="ITC Avant Garde" w:eastAsia="Times New Roman" w:hAnsi="ITC Avant Garde"/>
          <w:b/>
          <w:bCs/>
          <w:color w:val="000000"/>
        </w:rPr>
        <w:t xml:space="preserve"> Y DÉCIMO </w:t>
      </w:r>
      <w:r w:rsidR="00185AF7" w:rsidRPr="00B0511E">
        <w:rPr>
          <w:rFonts w:ascii="ITC Avant Garde" w:eastAsia="Times New Roman" w:hAnsi="ITC Avant Garde"/>
          <w:b/>
          <w:bCs/>
          <w:color w:val="000000"/>
        </w:rPr>
        <w:t>QUINTO</w:t>
      </w:r>
      <w:r w:rsidR="00B9655B" w:rsidRPr="00B0511E">
        <w:rPr>
          <w:rFonts w:ascii="ITC Avant Garde" w:eastAsia="Times New Roman" w:hAnsi="ITC Avant Garde"/>
          <w:bCs/>
          <w:color w:val="000000"/>
        </w:rPr>
        <w:t xml:space="preserve"> </w:t>
      </w:r>
      <w:r w:rsidR="007B2189" w:rsidRPr="00B0511E">
        <w:rPr>
          <w:rFonts w:ascii="ITC Avant Garde" w:eastAsia="Times New Roman" w:hAnsi="ITC Avant Garde"/>
          <w:bCs/>
          <w:color w:val="000000"/>
        </w:rPr>
        <w:t>de la presente Resolución</w:t>
      </w:r>
      <w:r w:rsidR="0089044E" w:rsidRPr="00B0511E">
        <w:rPr>
          <w:rFonts w:ascii="ITC Avant Garde" w:eastAsia="Times New Roman" w:hAnsi="ITC Avant Garde"/>
          <w:bCs/>
          <w:color w:val="000000"/>
        </w:rPr>
        <w:t xml:space="preserve">, y toda vez que </w:t>
      </w:r>
      <w:r w:rsidR="00FA07A6" w:rsidRPr="00B0511E">
        <w:rPr>
          <w:rFonts w:ascii="ITC Avant Garde" w:eastAsia="Times New Roman" w:hAnsi="ITC Avant Garde"/>
          <w:bCs/>
          <w:color w:val="000000"/>
        </w:rPr>
        <w:t xml:space="preserve">el </w:t>
      </w:r>
      <w:r w:rsidR="00A01799" w:rsidRPr="00B0511E">
        <w:rPr>
          <w:rFonts w:ascii="ITC Avant Garde" w:hAnsi="ITC Avant Garde"/>
          <w:b/>
        </w:rPr>
        <w:t>PRESUNTO RESPONSABLE</w:t>
      </w:r>
      <w:r w:rsidR="00A01799" w:rsidRPr="00B0511E">
        <w:rPr>
          <w:rFonts w:ascii="ITC Avant Garde" w:hAnsi="ITC Avant Garde" w:cs="Arial"/>
        </w:rPr>
        <w:t xml:space="preserve"> </w:t>
      </w:r>
      <w:r w:rsidR="008B04B9" w:rsidRPr="00B0511E">
        <w:rPr>
          <w:rFonts w:ascii="ITC Avant Garde" w:hAnsi="ITC Avant Garde" w:cs="Arial"/>
        </w:rPr>
        <w:t>omitió</w:t>
      </w:r>
      <w:r w:rsidR="008B04B9" w:rsidRPr="00B0511E">
        <w:rPr>
          <w:rFonts w:ascii="ITC Avant Garde" w:hAnsi="ITC Avant Garde" w:cs="Arial"/>
          <w:b/>
        </w:rPr>
        <w:t xml:space="preserve"> </w:t>
      </w:r>
      <w:r w:rsidR="007B2189" w:rsidRPr="00B0511E">
        <w:rPr>
          <w:rFonts w:ascii="ITC Avant Garde" w:eastAsia="Times New Roman" w:hAnsi="ITC Avant Garde"/>
          <w:bCs/>
          <w:color w:val="000000"/>
        </w:rPr>
        <w:t>present</w:t>
      </w:r>
      <w:r w:rsidR="008B04B9" w:rsidRPr="00B0511E">
        <w:rPr>
          <w:rFonts w:ascii="ITC Avant Garde" w:eastAsia="Times New Roman" w:hAnsi="ITC Avant Garde"/>
          <w:bCs/>
          <w:color w:val="000000"/>
        </w:rPr>
        <w:t>ar</w:t>
      </w:r>
      <w:r w:rsidR="007B2189" w:rsidRPr="00B0511E">
        <w:rPr>
          <w:rFonts w:ascii="ITC Avant Garde" w:eastAsia="Times New Roman" w:hAnsi="ITC Avant Garde"/>
          <w:bCs/>
          <w:color w:val="000000"/>
        </w:rPr>
        <w:t xml:space="preserve"> pruebas y defensas </w:t>
      </w:r>
      <w:r w:rsidR="008B04B9" w:rsidRPr="00B0511E">
        <w:rPr>
          <w:rFonts w:ascii="ITC Avant Garde" w:eastAsia="Times New Roman" w:hAnsi="ITC Avant Garde"/>
          <w:bCs/>
          <w:color w:val="000000"/>
        </w:rPr>
        <w:t>dentro</w:t>
      </w:r>
      <w:r w:rsidR="0069770A" w:rsidRPr="00B0511E">
        <w:rPr>
          <w:rFonts w:ascii="ITC Avant Garde" w:eastAsia="Times New Roman" w:hAnsi="ITC Avant Garde"/>
          <w:bCs/>
          <w:color w:val="000000"/>
        </w:rPr>
        <w:t xml:space="preserve"> del </w:t>
      </w:r>
      <w:r w:rsidR="00225226" w:rsidRPr="00B0511E">
        <w:rPr>
          <w:rFonts w:ascii="ITC Avant Garde" w:eastAsia="Times New Roman" w:hAnsi="ITC Avant Garde"/>
          <w:bCs/>
          <w:color w:val="000000"/>
        </w:rPr>
        <w:t xml:space="preserve">plazo </w:t>
      </w:r>
      <w:r w:rsidR="0069770A" w:rsidRPr="00B0511E">
        <w:rPr>
          <w:rFonts w:ascii="ITC Avant Garde" w:eastAsia="Times New Roman" w:hAnsi="ITC Avant Garde"/>
          <w:bCs/>
          <w:color w:val="000000"/>
        </w:rPr>
        <w:t>establecido</w:t>
      </w:r>
      <w:r w:rsidR="009F739F" w:rsidRPr="00B0511E">
        <w:rPr>
          <w:rFonts w:ascii="ITC Avant Garde" w:eastAsia="Times New Roman" w:hAnsi="ITC Avant Garde"/>
          <w:bCs/>
          <w:color w:val="000000"/>
        </w:rPr>
        <w:t xml:space="preserve"> para ello</w:t>
      </w:r>
      <w:r w:rsidR="005E6C93" w:rsidRPr="00B0511E">
        <w:rPr>
          <w:rFonts w:ascii="ITC Avant Garde" w:eastAsia="Times New Roman" w:hAnsi="ITC Avant Garde"/>
          <w:bCs/>
          <w:color w:val="000000"/>
        </w:rPr>
        <w:t>,</w:t>
      </w:r>
      <w:r w:rsidR="0069770A" w:rsidRPr="00B0511E">
        <w:rPr>
          <w:rFonts w:ascii="ITC Avant Garde" w:eastAsia="Times New Roman" w:hAnsi="ITC Avant Garde"/>
          <w:bCs/>
          <w:color w:val="000000"/>
        </w:rPr>
        <w:t xml:space="preserve"> </w:t>
      </w:r>
      <w:r w:rsidR="001A68CB" w:rsidRPr="00B0511E">
        <w:rPr>
          <w:rFonts w:ascii="ITC Avant Garde" w:eastAsia="Times New Roman" w:hAnsi="ITC Avant Garde"/>
          <w:bCs/>
          <w:color w:val="000000"/>
        </w:rPr>
        <w:t xml:space="preserve">por proveído de treinta de marzo de dos mil diecisiete, notificado por publicación de lista diaria de notificaciones en la página de este </w:t>
      </w:r>
      <w:r w:rsidR="001A68CB" w:rsidRPr="00B0511E">
        <w:rPr>
          <w:rFonts w:ascii="ITC Avant Garde" w:eastAsia="Times New Roman" w:hAnsi="ITC Avant Garde"/>
          <w:b/>
          <w:bCs/>
          <w:color w:val="000000"/>
        </w:rPr>
        <w:t>IFT</w:t>
      </w:r>
      <w:r w:rsidR="001A68CB" w:rsidRPr="00B0511E">
        <w:rPr>
          <w:rFonts w:ascii="ITC Avant Garde" w:eastAsia="Times New Roman" w:hAnsi="ITC Avant Garde"/>
          <w:bCs/>
          <w:color w:val="000000"/>
        </w:rPr>
        <w:t xml:space="preserve"> el treinta y uno de marzo siguiente, se le hizo efectivo el apercibimiento decretado </w:t>
      </w:r>
      <w:r w:rsidR="001A68CB" w:rsidRPr="00B0511E">
        <w:rPr>
          <w:rFonts w:ascii="ITC Avant Garde" w:hAnsi="ITC Avant Garde"/>
        </w:rPr>
        <w:t xml:space="preserve">en el </w:t>
      </w:r>
      <w:r w:rsidR="001A68CB" w:rsidRPr="00B0511E">
        <w:rPr>
          <w:rFonts w:ascii="ITC Avant Garde" w:eastAsia="Times New Roman" w:hAnsi="ITC Avant Garde"/>
          <w:bCs/>
          <w:color w:val="000000"/>
        </w:rPr>
        <w:t xml:space="preserve">acuerdo de nueve de diciembre de dos mil dieciséis, por lo que se le tuvo por </w:t>
      </w:r>
      <w:proofErr w:type="spellStart"/>
      <w:r w:rsidR="001A68CB" w:rsidRPr="00B0511E">
        <w:rPr>
          <w:rFonts w:ascii="ITC Avant Garde" w:eastAsia="Times New Roman" w:hAnsi="ITC Avant Garde"/>
          <w:bCs/>
          <w:color w:val="000000"/>
        </w:rPr>
        <w:t>precluido</w:t>
      </w:r>
      <w:proofErr w:type="spellEnd"/>
      <w:r w:rsidR="001A68CB" w:rsidRPr="00B0511E">
        <w:rPr>
          <w:rFonts w:ascii="ITC Avant Garde" w:eastAsia="Times New Roman" w:hAnsi="ITC Avant Garde"/>
          <w:bCs/>
          <w:color w:val="000000"/>
        </w:rPr>
        <w:t xml:space="preserve"> su derecho para presentar pruebas y defensas de su parte. Lo anterior, con fundamento en los artículos 72 de la </w:t>
      </w:r>
      <w:r w:rsidR="001A68CB" w:rsidRPr="00B0511E">
        <w:rPr>
          <w:rFonts w:ascii="ITC Avant Garde" w:eastAsia="Times New Roman" w:hAnsi="ITC Avant Garde"/>
          <w:b/>
          <w:bCs/>
          <w:color w:val="000000"/>
        </w:rPr>
        <w:t>LFPA</w:t>
      </w:r>
      <w:r w:rsidR="001A68CB" w:rsidRPr="00B0511E">
        <w:rPr>
          <w:rFonts w:ascii="ITC Avant Garde" w:eastAsia="Times New Roman" w:hAnsi="ITC Avant Garde"/>
          <w:bCs/>
          <w:color w:val="000000"/>
        </w:rPr>
        <w:t xml:space="preserve"> y 288 del </w:t>
      </w:r>
      <w:r w:rsidR="001A68CB" w:rsidRPr="00B0511E">
        <w:rPr>
          <w:rFonts w:ascii="ITC Avant Garde" w:eastAsia="Times New Roman" w:hAnsi="ITC Avant Garde"/>
          <w:bCs/>
          <w:color w:val="000000"/>
        </w:rPr>
        <w:lastRenderedPageBreak/>
        <w:t>Código Federal de Procedimientos Civiles (“</w:t>
      </w:r>
      <w:r w:rsidR="001A68CB" w:rsidRPr="00B0511E">
        <w:rPr>
          <w:rFonts w:ascii="ITC Avant Garde" w:eastAsia="Times New Roman" w:hAnsi="ITC Avant Garde"/>
          <w:b/>
          <w:bCs/>
          <w:color w:val="000000"/>
        </w:rPr>
        <w:t>CFPC”</w:t>
      </w:r>
      <w:r w:rsidR="001A68CB" w:rsidRPr="00B0511E">
        <w:rPr>
          <w:rFonts w:ascii="ITC Avant Garde" w:eastAsia="Times New Roman" w:hAnsi="ITC Avant Garde"/>
          <w:bCs/>
          <w:color w:val="000000"/>
        </w:rPr>
        <w:t xml:space="preserve">), de aplicación supletoria en términos de los artículos 6, fracciones IV y VII de la </w:t>
      </w:r>
      <w:proofErr w:type="spellStart"/>
      <w:r w:rsidR="001A68CB" w:rsidRPr="00B0511E">
        <w:rPr>
          <w:rFonts w:ascii="ITC Avant Garde" w:eastAsia="Times New Roman" w:hAnsi="ITC Avant Garde"/>
          <w:b/>
          <w:bCs/>
          <w:color w:val="000000"/>
        </w:rPr>
        <w:t>LFTyR</w:t>
      </w:r>
      <w:proofErr w:type="spellEnd"/>
      <w:r w:rsidR="001A68CB" w:rsidRPr="00B0511E">
        <w:rPr>
          <w:rFonts w:ascii="ITC Avant Garde" w:eastAsia="Times New Roman" w:hAnsi="ITC Avant Garde"/>
          <w:bCs/>
          <w:color w:val="000000"/>
        </w:rPr>
        <w:t xml:space="preserve"> y 2 de la </w:t>
      </w:r>
      <w:r w:rsidR="001A68CB" w:rsidRPr="00B0511E">
        <w:rPr>
          <w:rFonts w:ascii="ITC Avant Garde" w:eastAsia="Times New Roman" w:hAnsi="ITC Avant Garde"/>
          <w:b/>
          <w:bCs/>
          <w:color w:val="000000"/>
        </w:rPr>
        <w:t>LFPA</w:t>
      </w:r>
      <w:r w:rsidR="001A68CB" w:rsidRPr="00B0511E">
        <w:rPr>
          <w:rFonts w:ascii="ITC Avant Garde" w:eastAsia="Times New Roman" w:hAnsi="ITC Avant Garde"/>
          <w:bCs/>
          <w:color w:val="000000"/>
        </w:rPr>
        <w:t>.</w:t>
      </w:r>
    </w:p>
    <w:p w14:paraId="7B2AD5EA" w14:textId="47A871F6" w:rsidR="00B12B0F" w:rsidRPr="00B0511E" w:rsidRDefault="00B12B0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Sirve de apoyo a lo anterior el criterio sostenido por la Primera Sala de la Suprema</w:t>
      </w:r>
    </w:p>
    <w:p w14:paraId="37C04857" w14:textId="77777777" w:rsidR="00351459" w:rsidRPr="00B0511E" w:rsidRDefault="00B12B0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Corte de Justicia de la Nación, publicado en el Semanario Judicial de la</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Federación y su Gaceta, Libro XXII, en Julio de 2013, Tomo 1, Materia(s):</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Constitucional, Tesis: la. CCV/2013 (100.), Página: 565 cuyo Rubro y texto son del tenor siguiente:</w:t>
      </w:r>
    </w:p>
    <w:p w14:paraId="3C5DFCD9" w14:textId="77777777" w:rsidR="00351459" w:rsidRPr="00B0511E" w:rsidRDefault="00B12B0F" w:rsidP="00B0511E">
      <w:pPr>
        <w:pStyle w:val="Textoindependiente"/>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
          <w:bCs/>
          <w:color w:val="000000"/>
        </w:rPr>
        <w:t>“PRECLUSIÓN DE UN DERECHO PROCESAL NO CONTRAVIENE EL PRINCIPIO</w:t>
      </w:r>
      <w:r w:rsidR="009640F5" w:rsidRPr="00B0511E">
        <w:rPr>
          <w:rFonts w:ascii="ITC Avant Garde" w:eastAsia="Times New Roman" w:hAnsi="ITC Avant Garde"/>
          <w:b/>
          <w:bCs/>
          <w:color w:val="000000"/>
        </w:rPr>
        <w:t xml:space="preserve"> </w:t>
      </w:r>
      <w:r w:rsidRPr="00B0511E">
        <w:rPr>
          <w:rFonts w:ascii="ITC Avant Garde" w:eastAsia="Times New Roman" w:hAnsi="ITC Avant Garde"/>
          <w:b/>
          <w:bCs/>
          <w:color w:val="000000"/>
        </w:rPr>
        <w:t>DE JUSTICIA PRONTA PREVISTO EN EL ARTÍCULO 17 DE LA CONSTITUCIÓN</w:t>
      </w:r>
      <w:r w:rsidR="009640F5" w:rsidRPr="00B0511E">
        <w:rPr>
          <w:rFonts w:ascii="ITC Avant Garde" w:eastAsia="Times New Roman" w:hAnsi="ITC Avant Garde"/>
          <w:b/>
          <w:bCs/>
          <w:color w:val="000000"/>
        </w:rPr>
        <w:t xml:space="preserve"> </w:t>
      </w:r>
      <w:r w:rsidRPr="00B0511E">
        <w:rPr>
          <w:rFonts w:ascii="ITC Avant Garde" w:eastAsia="Times New Roman" w:hAnsi="ITC Avant Garde"/>
          <w:b/>
          <w:bCs/>
          <w:color w:val="000000"/>
        </w:rPr>
        <w:t>POLITICA DE LOS ESTADOS UNIDOS MEXICANOS.</w:t>
      </w:r>
      <w:r w:rsidRPr="00B0511E">
        <w:rPr>
          <w:rFonts w:ascii="ITC Avant Garde" w:eastAsia="Times New Roman" w:hAnsi="ITC Avant Garde"/>
          <w:bCs/>
          <w:color w:val="000000"/>
        </w:rPr>
        <w:t xml:space="preserve"> La preclusión es una</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sanción que da seguridad e irreversibilidad al desarrollo del proceso,</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pues consiste en la pérdida, extinción o consumación de una facultad procesal, y por la cual las distintas etapas del/procedimiento adquieren</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firmeza y se da sustento a las fases subsecuentes, lo cual no sólo permit</w:t>
      </w:r>
      <w:r w:rsidR="009640F5" w:rsidRPr="00B0511E">
        <w:rPr>
          <w:rFonts w:ascii="ITC Avant Garde" w:eastAsia="Times New Roman" w:hAnsi="ITC Avant Garde"/>
          <w:bCs/>
          <w:color w:val="000000"/>
        </w:rPr>
        <w:t xml:space="preserve">e </w:t>
      </w:r>
      <w:r w:rsidRPr="00B0511E">
        <w:rPr>
          <w:rFonts w:ascii="ITC Avant Garde" w:eastAsia="Times New Roman" w:hAnsi="ITC Avant Garde"/>
          <w:bCs/>
          <w:color w:val="000000"/>
        </w:rPr>
        <w:t>que el juicio se desarrolle ordenadamente, sino que establece un límite a</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la posibilidad de discusión, lo cual coadyuva a que la controversia se</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solucione en el menor tiempo posible; de ahí que dicha instituci</w:t>
      </w:r>
      <w:r w:rsidR="009640F5" w:rsidRPr="00B0511E">
        <w:rPr>
          <w:rFonts w:ascii="ITC Avant Garde" w:eastAsia="Times New Roman" w:hAnsi="ITC Avant Garde"/>
          <w:bCs/>
          <w:color w:val="000000"/>
        </w:rPr>
        <w:t>ón</w:t>
      </w:r>
      <w:r w:rsidRPr="00B0511E">
        <w:rPr>
          <w:rFonts w:ascii="ITC Avant Garde" w:eastAsia="Times New Roman" w:hAnsi="ITC Avant Garde"/>
          <w:bCs/>
          <w:color w:val="000000"/>
        </w:rPr>
        <w:t xml:space="preserve"> no</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contraviene el principio de justicia pronta que prevé el artículo 17 de la</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Constitución Política de los Estados Unidos Mexicanos, que se traduce en</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la obligación de las autoridades encargadas de su impartición, de</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resolver las controversias ante ellas plantead</w:t>
      </w:r>
      <w:r w:rsidR="009640F5" w:rsidRPr="00B0511E">
        <w:rPr>
          <w:rFonts w:ascii="ITC Avant Garde" w:eastAsia="Times New Roman" w:hAnsi="ITC Avant Garde"/>
          <w:bCs/>
          <w:color w:val="000000"/>
        </w:rPr>
        <w:t>a</w:t>
      </w:r>
      <w:r w:rsidRPr="00B0511E">
        <w:rPr>
          <w:rFonts w:ascii="ITC Avant Garde" w:eastAsia="Times New Roman" w:hAnsi="ITC Avant Garde"/>
          <w:bCs/>
          <w:color w:val="000000"/>
        </w:rPr>
        <w:t>s, dentro de los términos y</w:t>
      </w:r>
      <w:r w:rsidR="009640F5"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plazos que al efecto establezcan las leyes.</w:t>
      </w:r>
      <w:r w:rsidR="009640F5" w:rsidRPr="00B0511E">
        <w:rPr>
          <w:rFonts w:ascii="ITC Avant Garde" w:eastAsia="Times New Roman" w:hAnsi="ITC Avant Garde"/>
          <w:bCs/>
          <w:color w:val="000000"/>
        </w:rPr>
        <w:t>”</w:t>
      </w:r>
    </w:p>
    <w:p w14:paraId="011B7FDE" w14:textId="66A3FE41" w:rsidR="00BF523F" w:rsidRPr="00B0511E" w:rsidRDefault="00BF523F" w:rsidP="00B0511E">
      <w:pPr>
        <w:spacing w:before="240" w:after="240" w:line="360" w:lineRule="auto"/>
        <w:jc w:val="both"/>
        <w:rPr>
          <w:rFonts w:ascii="ITC Avant Garde" w:hAnsi="ITC Avant Garde"/>
        </w:rPr>
      </w:pPr>
      <w:r w:rsidRPr="00B0511E">
        <w:rPr>
          <w:rFonts w:ascii="ITC Avant Garde" w:hAnsi="ITC Avant Garde"/>
        </w:rPr>
        <w:t xml:space="preserve">Ahora bien, no obstante haber sido legalmente notificado el </w:t>
      </w:r>
      <w:r w:rsidRPr="00B0511E">
        <w:rPr>
          <w:rFonts w:ascii="ITC Avant Garde" w:hAnsi="ITC Avant Garde"/>
          <w:b/>
        </w:rPr>
        <w:t xml:space="preserve">PRESUNTO RESPONSABLE </w:t>
      </w:r>
      <w:r w:rsidRPr="00B0511E">
        <w:rPr>
          <w:rFonts w:ascii="ITC Avant Garde" w:hAnsi="ITC Avant Garde"/>
        </w:rPr>
        <w:t>en el domicilio en el que se detectaron los equipos prestando el servicio de radiodifusión, según constancias que obran en la Unidad de Cumplimiento, ninguna persona compareció al presente procedimiento a defender sus intereses.</w:t>
      </w:r>
    </w:p>
    <w:p w14:paraId="02D16125" w14:textId="77777777" w:rsidR="00351459" w:rsidRPr="00B0511E" w:rsidRDefault="00BF523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Ello es así, considerando que el </w:t>
      </w:r>
      <w:r w:rsidRPr="00B0511E">
        <w:rPr>
          <w:rFonts w:ascii="ITC Avant Garde" w:hAnsi="ITC Avant Garde"/>
          <w:b/>
        </w:rPr>
        <w:t>PRESUNTO RESPONSABLE</w:t>
      </w:r>
      <w:r w:rsidRPr="00B0511E">
        <w:rPr>
          <w:rFonts w:ascii="ITC Avant Garde" w:hAnsi="ITC Avant Garde" w:cs="Arial"/>
          <w:b/>
        </w:rPr>
        <w:t xml:space="preserve"> </w:t>
      </w:r>
      <w:r w:rsidRPr="00B0511E">
        <w:rPr>
          <w:rFonts w:ascii="ITC Avant Garde" w:eastAsia="Times New Roman" w:hAnsi="ITC Avant Garde"/>
          <w:bCs/>
          <w:color w:val="000000"/>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14:paraId="4ED04603" w14:textId="77777777" w:rsidR="00351459" w:rsidRPr="00B0511E" w:rsidRDefault="00BF523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14:paraId="4898E197" w14:textId="77777777" w:rsidR="00351459" w:rsidRPr="00B0511E" w:rsidRDefault="00BF523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Desde luego, para que se pueda desvirtuar la presunción legal, la idoneidad de la contraprueba tiene que ser contundente para vencer la plenitud </w:t>
      </w:r>
      <w:proofErr w:type="spellStart"/>
      <w:r w:rsidRPr="00B0511E">
        <w:rPr>
          <w:rFonts w:ascii="ITC Avant Garde" w:eastAsia="Times New Roman" w:hAnsi="ITC Avant Garde"/>
          <w:bCs/>
          <w:color w:val="000000"/>
        </w:rPr>
        <w:t>convictiva</w:t>
      </w:r>
      <w:proofErr w:type="spellEnd"/>
      <w:r w:rsidRPr="00B0511E">
        <w:rPr>
          <w:rFonts w:ascii="ITC Avant Garde" w:eastAsia="Times New Roman" w:hAnsi="ITC Avant Garde"/>
          <w:bCs/>
          <w:color w:val="000000"/>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75D135EA" w14:textId="77777777" w:rsidR="00351459" w:rsidRPr="00B0511E" w:rsidRDefault="00BF523F" w:rsidP="00B0511E">
      <w:p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Al respecto, resultan aplicables por analogía las siguientes tesis:</w:t>
      </w:r>
    </w:p>
    <w:p w14:paraId="1CE52545" w14:textId="77777777" w:rsidR="00351459" w:rsidRPr="00B0511E" w:rsidRDefault="00BF523F" w:rsidP="00B0511E">
      <w:pPr>
        <w:tabs>
          <w:tab w:val="left" w:pos="851"/>
        </w:tabs>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r w:rsidRPr="00B0511E">
        <w:rPr>
          <w:rFonts w:ascii="ITC Avant Garde" w:eastAsia="Times New Roman" w:hAnsi="ITC Avant Garde"/>
          <w:b/>
          <w:bCs/>
          <w:color w:val="000000"/>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B0511E">
        <w:rPr>
          <w:rFonts w:ascii="ITC Avant Garde" w:eastAsia="Times New Roman" w:hAnsi="ITC Avant Garde"/>
          <w:bCs/>
          <w:color w:val="000000"/>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B0511E">
        <w:rPr>
          <w:rFonts w:ascii="ITC Avant Garde" w:eastAsia="Times New Roman" w:hAnsi="ITC Avant Garde"/>
          <w:bCs/>
          <w:color w:val="000000"/>
        </w:rPr>
        <w:t>Omeba</w:t>
      </w:r>
      <w:proofErr w:type="spellEnd"/>
      <w:r w:rsidRPr="00B0511E">
        <w:rPr>
          <w:rFonts w:ascii="ITC Avant Garde" w:eastAsia="Times New Roman" w:hAnsi="ITC Avant Garde"/>
          <w:bCs/>
          <w:color w:val="000000"/>
        </w:rPr>
        <w:t xml:space="preserve">, en su tomo XVI, páginas 952 y 953, Editorial </w:t>
      </w:r>
      <w:proofErr w:type="spellStart"/>
      <w:r w:rsidRPr="00B0511E">
        <w:rPr>
          <w:rFonts w:ascii="ITC Avant Garde" w:eastAsia="Times New Roman" w:hAnsi="ITC Avant Garde"/>
          <w:bCs/>
          <w:color w:val="000000"/>
        </w:rPr>
        <w:t>Driskill</w:t>
      </w:r>
      <w:proofErr w:type="spellEnd"/>
      <w:r w:rsidRPr="00B0511E">
        <w:rPr>
          <w:rFonts w:ascii="ITC Avant Garde" w:eastAsia="Times New Roman" w:hAnsi="ITC Avant Garde"/>
          <w:bCs/>
          <w:color w:val="000000"/>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B0511E">
        <w:rPr>
          <w:rFonts w:ascii="ITC Avant Garde" w:eastAsia="Times New Roman" w:hAnsi="ITC Avant Garde"/>
          <w:bCs/>
          <w:color w:val="000000"/>
        </w:rPr>
        <w:t>juris</w:t>
      </w:r>
      <w:proofErr w:type="spellEnd"/>
      <w:r w:rsidRPr="00B0511E">
        <w:rPr>
          <w:rFonts w:ascii="ITC Avant Garde" w:eastAsia="Times New Roman" w:hAnsi="ITC Avant Garde"/>
          <w:bCs/>
          <w:color w:val="000000"/>
        </w:rPr>
        <w:t xml:space="preserve"> et de jure </w:t>
      </w:r>
      <w:r w:rsidRPr="00B0511E">
        <w:rPr>
          <w:rFonts w:ascii="ITC Avant Garde" w:eastAsia="Times New Roman" w:hAnsi="ITC Avant Garde"/>
          <w:bCs/>
          <w:color w:val="000000"/>
        </w:rPr>
        <w:lastRenderedPageBreak/>
        <w:t xml:space="preserve">hacen prueba plena en todo caso.-Las presunciones </w:t>
      </w:r>
      <w:proofErr w:type="spellStart"/>
      <w:r w:rsidRPr="00B0511E">
        <w:rPr>
          <w:rFonts w:ascii="ITC Avant Garde" w:eastAsia="Times New Roman" w:hAnsi="ITC Avant Garde"/>
          <w:bCs/>
          <w:color w:val="000000"/>
        </w:rPr>
        <w:t>juris</w:t>
      </w:r>
      <w:proofErr w:type="spellEnd"/>
      <w:r w:rsidRPr="00B0511E">
        <w:rPr>
          <w:rFonts w:ascii="ITC Avant Garde" w:eastAsia="Times New Roman" w:hAnsi="ITC Avant Garde"/>
          <w:bCs/>
          <w:color w:val="000000"/>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54C45A57" w14:textId="77777777" w:rsidR="00351459" w:rsidRPr="00B0511E" w:rsidRDefault="00BF523F" w:rsidP="00B0511E">
      <w:pPr>
        <w:tabs>
          <w:tab w:val="left" w:pos="851"/>
        </w:tabs>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 xml:space="preserve">Época: Novena Época, Registro: 177341, Instancia: Tribunales Colegiados de Circuito, Tipo de Tesis: Aislada, Fuente: Semanario Judicial de la Federación y su Gaceta, Tomo XXII, Septiembre de 2005, Materia(s): Civil, Tesis: VI.1o.C.76 C, Página: 1432 </w:t>
      </w:r>
    </w:p>
    <w:p w14:paraId="66F3AC27" w14:textId="1DD3788C" w:rsidR="00BF523F" w:rsidRPr="00B0511E" w:rsidRDefault="00BF523F" w:rsidP="00B0511E">
      <w:pPr>
        <w:tabs>
          <w:tab w:val="left" w:pos="851"/>
        </w:tabs>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r w:rsidRPr="00B0511E">
        <w:rPr>
          <w:rFonts w:ascii="ITC Avant Garde" w:eastAsia="Times New Roman" w:hAnsi="ITC Avant Garde"/>
          <w:b/>
          <w:bCs/>
          <w:color w:val="000000"/>
        </w:rPr>
        <w:t>PRESUNCIÓN RELATIVA EN MATERIA CIVIL. SI LA LEY LE OTORGA EFICACIA PROBATORIA PLENA, PARA DESTRUIR SU EFECTO ES INSUFICIENTE OPONER INDICIOS (LEGISLACIÓN DEL ESTADO DE CHIHUAHUA).</w:t>
      </w:r>
      <w:r w:rsidRPr="00B0511E">
        <w:rPr>
          <w:rFonts w:ascii="ITC Avant Garde" w:eastAsia="Times New Roman" w:hAnsi="ITC Avant Garde"/>
          <w:bCs/>
          <w:color w:val="000000"/>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B0511E">
        <w:rPr>
          <w:rFonts w:ascii="ITC Avant Garde" w:eastAsia="Times New Roman" w:hAnsi="ITC Avant Garde"/>
          <w:bCs/>
          <w:color w:val="000000"/>
        </w:rPr>
        <w:t>convictivo</w:t>
      </w:r>
      <w:proofErr w:type="spellEnd"/>
      <w:r w:rsidRPr="00B0511E">
        <w:rPr>
          <w:rFonts w:ascii="ITC Avant Garde" w:eastAsia="Times New Roman" w:hAnsi="ITC Avant Garde"/>
          <w:bCs/>
          <w:color w:val="000000"/>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B0511E">
        <w:rPr>
          <w:rFonts w:ascii="ITC Avant Garde" w:eastAsia="Times New Roman" w:hAnsi="ITC Avant Garde"/>
          <w:bCs/>
          <w:color w:val="000000"/>
        </w:rPr>
        <w:t>convictiva</w:t>
      </w:r>
      <w:proofErr w:type="spellEnd"/>
      <w:r w:rsidRPr="00B0511E">
        <w:rPr>
          <w:rFonts w:ascii="ITC Avant Garde" w:eastAsia="Times New Roman" w:hAnsi="ITC Avant Garde"/>
          <w:bCs/>
          <w:color w:val="000000"/>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14:paraId="7777B534" w14:textId="77777777" w:rsidR="00351459" w:rsidRPr="00B0511E" w:rsidRDefault="00BF523F" w:rsidP="00B0511E">
      <w:pPr>
        <w:tabs>
          <w:tab w:val="left" w:pos="851"/>
        </w:tabs>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Época: Novena Época, Registro: 182792, Instancia: Tribunales Colegiados de Circuito, Tipo de Tesis: Aislada, Fuente: Semanario Judicial de la Federación y su Gaceta, Tomo XVIII, Noviembre de 2003, Materia(s): Civil, Tesis: XVII.1o.P.A.31 C, Página: 1004 </w:t>
      </w:r>
    </w:p>
    <w:p w14:paraId="3C5EF482" w14:textId="77777777" w:rsidR="00351459" w:rsidRPr="00B0511E" w:rsidRDefault="00BF523F" w:rsidP="00B0511E">
      <w:pPr>
        <w:tabs>
          <w:tab w:val="left" w:pos="142"/>
        </w:tabs>
        <w:spacing w:before="240" w:after="240" w:line="360" w:lineRule="auto"/>
        <w:jc w:val="both"/>
        <w:rPr>
          <w:rFonts w:ascii="ITC Avant Garde" w:hAnsi="ITC Avant Garde"/>
          <w:color w:val="000000"/>
        </w:rPr>
      </w:pPr>
      <w:r w:rsidRPr="00B0511E">
        <w:rPr>
          <w:rFonts w:ascii="ITC Avant Garde" w:eastAsia="Times New Roman" w:hAnsi="ITC Avant Garde"/>
          <w:bCs/>
          <w:color w:val="000000"/>
        </w:rPr>
        <w:t>Tal y como consta de los criterios vertidos con anterioridad, las presunciones iuris tantum sólo pueden ser desvirtuadas mediante una contraprueba suficiente para destruirla; en caso contrario, se genera una presunción en la comisión de los hechos imputados.</w:t>
      </w:r>
    </w:p>
    <w:p w14:paraId="4BBC99C6" w14:textId="77777777" w:rsidR="00351459" w:rsidRPr="00B0511E" w:rsidRDefault="00BF523F"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ese orden de ideas, al no haber realizado el </w:t>
      </w:r>
      <w:r w:rsidRPr="00B0511E">
        <w:rPr>
          <w:rFonts w:ascii="ITC Avant Garde" w:hAnsi="ITC Avant Garde"/>
          <w:b/>
        </w:rPr>
        <w:t>PRESUNTO RESPONSABLE</w:t>
      </w:r>
      <w:r w:rsidRPr="00B0511E">
        <w:rPr>
          <w:rFonts w:ascii="ITC Avant Garde" w:hAnsi="ITC Avant Garde" w:cs="Arial"/>
          <w:b/>
        </w:rPr>
        <w:t xml:space="preserve">, </w:t>
      </w:r>
      <w:r w:rsidRPr="00B0511E">
        <w:rPr>
          <w:rFonts w:ascii="ITC Avant Garde" w:eastAsia="Times New Roman" w:hAnsi="ITC Avant Garde"/>
          <w:bCs/>
          <w:color w:val="000000"/>
        </w:rPr>
        <w:t>manifestación alguna con relación al acuerdo de inicio del procedimiento en que se actúa y tampoco ofrecer pruebas de su parte, se tienen por ciertas las imputaciones formuladas en el acuerdo de inicio de procedimiento administrativo de imposición de sanciones abierto en su contra.</w:t>
      </w:r>
    </w:p>
    <w:p w14:paraId="263E13E7" w14:textId="77777777" w:rsidR="00351459" w:rsidRPr="00B0511E" w:rsidRDefault="00572E59" w:rsidP="00B0511E">
      <w:pPr>
        <w:spacing w:before="240" w:after="240" w:line="360" w:lineRule="auto"/>
        <w:jc w:val="both"/>
        <w:rPr>
          <w:rFonts w:ascii="ITC Avant Garde" w:eastAsia="Times New Roman" w:hAnsi="ITC Avant Garde"/>
          <w:b/>
          <w:bCs/>
          <w:color w:val="000000"/>
        </w:rPr>
      </w:pPr>
      <w:r w:rsidRPr="00B0511E">
        <w:rPr>
          <w:rFonts w:ascii="ITC Avant Garde" w:eastAsia="Times New Roman" w:hAnsi="ITC Avant Garde"/>
          <w:b/>
          <w:bCs/>
          <w:color w:val="000000"/>
        </w:rPr>
        <w:t xml:space="preserve">QUINTO. </w:t>
      </w:r>
      <w:r w:rsidR="00D6695C" w:rsidRPr="00B0511E">
        <w:rPr>
          <w:rFonts w:ascii="ITC Avant Garde" w:eastAsia="Times New Roman" w:hAnsi="ITC Avant Garde"/>
          <w:b/>
          <w:bCs/>
          <w:color w:val="000000"/>
        </w:rPr>
        <w:t>ALEGATOS</w:t>
      </w:r>
    </w:p>
    <w:p w14:paraId="0A9A5AE8" w14:textId="77777777" w:rsidR="00351459" w:rsidRPr="00B0511E" w:rsidRDefault="00D6695C" w:rsidP="00B0511E">
      <w:pPr>
        <w:pStyle w:val="Textoindependiente"/>
        <w:tabs>
          <w:tab w:val="left" w:pos="851"/>
        </w:tabs>
        <w:spacing w:before="240" w:after="240" w:line="360" w:lineRule="auto"/>
        <w:jc w:val="both"/>
        <w:rPr>
          <w:rFonts w:ascii="ITC Avant Garde" w:eastAsia="Times New Roman" w:hAnsi="ITC Avant Garde"/>
          <w:b/>
          <w:bCs/>
          <w:color w:val="000000"/>
        </w:rPr>
      </w:pPr>
      <w:r w:rsidRPr="00B0511E">
        <w:rPr>
          <w:rFonts w:ascii="ITC Avant Garde" w:eastAsia="Times New Roman" w:hAnsi="ITC Avant Garde"/>
          <w:bCs/>
          <w:color w:val="000000"/>
        </w:rPr>
        <w:t xml:space="preserve">Mediante acuerdo </w:t>
      </w:r>
      <w:r w:rsidR="009C53A8" w:rsidRPr="00B0511E">
        <w:rPr>
          <w:rFonts w:ascii="ITC Avant Garde" w:eastAsia="Times New Roman" w:hAnsi="ITC Avant Garde"/>
          <w:bCs/>
          <w:color w:val="000000"/>
        </w:rPr>
        <w:t xml:space="preserve">de </w:t>
      </w:r>
      <w:r w:rsidR="000D4457" w:rsidRPr="00B0511E">
        <w:rPr>
          <w:rFonts w:ascii="ITC Avant Garde" w:eastAsia="Times New Roman" w:hAnsi="ITC Avant Garde"/>
          <w:bCs/>
          <w:color w:val="000000"/>
        </w:rPr>
        <w:t>veinticuatro de marzo</w:t>
      </w:r>
      <w:r w:rsidR="00185AF7" w:rsidRPr="00B0511E">
        <w:rPr>
          <w:rFonts w:ascii="ITC Avant Garde" w:eastAsia="Times New Roman" w:hAnsi="ITC Avant Garde"/>
          <w:bCs/>
          <w:color w:val="000000"/>
        </w:rPr>
        <w:t xml:space="preserve"> dos mil diecisiete</w:t>
      </w:r>
      <w:r w:rsidR="009C53A8" w:rsidRPr="00B0511E">
        <w:rPr>
          <w:rFonts w:ascii="ITC Avant Garde" w:eastAsia="Times New Roman" w:hAnsi="ITC Avant Garde"/>
          <w:bCs/>
          <w:color w:val="000000"/>
        </w:rPr>
        <w:t>, notificado por publicación de lista diaria de notificaciones en la página de este</w:t>
      </w:r>
      <w:r w:rsidR="001F02E3" w:rsidRPr="00B0511E">
        <w:rPr>
          <w:rFonts w:ascii="ITC Avant Garde" w:eastAsia="Times New Roman" w:hAnsi="ITC Avant Garde"/>
          <w:bCs/>
          <w:color w:val="000000"/>
        </w:rPr>
        <w:t xml:space="preserve"> </w:t>
      </w:r>
      <w:r w:rsidR="001F02E3" w:rsidRPr="00B0511E">
        <w:rPr>
          <w:rFonts w:ascii="ITC Avant Garde" w:eastAsia="Times New Roman" w:hAnsi="ITC Avant Garde"/>
          <w:b/>
          <w:bCs/>
          <w:color w:val="000000"/>
        </w:rPr>
        <w:t>IFT</w:t>
      </w:r>
      <w:r w:rsidR="001F02E3" w:rsidRPr="00B0511E">
        <w:rPr>
          <w:rFonts w:ascii="ITC Avant Garde" w:eastAsia="Times New Roman" w:hAnsi="ITC Avant Garde"/>
          <w:bCs/>
          <w:color w:val="000000"/>
        </w:rPr>
        <w:t xml:space="preserve"> </w:t>
      </w:r>
      <w:r w:rsidR="00041BE8" w:rsidRPr="00B0511E">
        <w:rPr>
          <w:rFonts w:ascii="ITC Avant Garde" w:eastAsia="Times New Roman" w:hAnsi="ITC Avant Garde"/>
          <w:bCs/>
          <w:color w:val="000000"/>
        </w:rPr>
        <w:t xml:space="preserve">el </w:t>
      </w:r>
      <w:r w:rsidR="000D4457" w:rsidRPr="00B0511E">
        <w:rPr>
          <w:rFonts w:ascii="ITC Avant Garde" w:eastAsia="Times New Roman" w:hAnsi="ITC Avant Garde"/>
          <w:bCs/>
          <w:color w:val="000000"/>
        </w:rPr>
        <w:t>mismo veinticuatro de marzo de dos mil diecisiete</w:t>
      </w:r>
      <w:r w:rsidRPr="00B0511E">
        <w:rPr>
          <w:rFonts w:ascii="ITC Avant Garde" w:eastAsia="Times New Roman" w:hAnsi="ITC Avant Garde"/>
          <w:bCs/>
          <w:color w:val="000000"/>
        </w:rPr>
        <w:t xml:space="preserve">, se concedió </w:t>
      </w:r>
      <w:r w:rsidR="001F02E3" w:rsidRPr="00B0511E">
        <w:rPr>
          <w:rFonts w:ascii="ITC Avant Garde" w:eastAsia="Times New Roman" w:hAnsi="ITC Avant Garde"/>
          <w:bCs/>
          <w:color w:val="000000"/>
        </w:rPr>
        <w:t xml:space="preserve">al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un plazo de diez días hábiles para formular alegatos, </w:t>
      </w:r>
      <w:r w:rsidR="001A68CB" w:rsidRPr="00B0511E">
        <w:rPr>
          <w:rFonts w:ascii="ITC Avant Garde" w:eastAsia="Times New Roman" w:hAnsi="ITC Avant Garde"/>
          <w:bCs/>
          <w:color w:val="000000"/>
        </w:rPr>
        <w:t xml:space="preserve">el cual corrió del tres al veintiuno de abril de dos mil diecisiete, sin considerar los días ocho, nueve, diez, once, doce, trece, catorce, quince y dieciséis de abril de dos mil quince, </w:t>
      </w:r>
      <w:r w:rsidR="001A68CB" w:rsidRPr="00B0511E">
        <w:rPr>
          <w:rFonts w:ascii="ITC Avant Garde" w:eastAsia="Times New Roman" w:hAnsi="ITC Avant Garde"/>
          <w:bCs/>
        </w:rPr>
        <w:t xml:space="preserve">por haber sido sábados, domingos y días inhábiles, </w:t>
      </w:r>
      <w:r w:rsidR="00BF523F" w:rsidRPr="00B0511E">
        <w:rPr>
          <w:rFonts w:ascii="ITC Avant Garde" w:eastAsia="Times New Roman" w:hAnsi="ITC Avant Garde"/>
          <w:bCs/>
        </w:rPr>
        <w:t xml:space="preserve">respectivamente, </w:t>
      </w:r>
      <w:r w:rsidR="001A68CB" w:rsidRPr="00B0511E">
        <w:rPr>
          <w:rFonts w:ascii="ITC Avant Garde" w:eastAsia="Times New Roman" w:hAnsi="ITC Avant Garde"/>
          <w:bCs/>
        </w:rPr>
        <w:t>en términos del artículo 28 de la Ley Federal de Procedimiento Administrativo y del “ACUERDO mediante el cual el Pleno del Instituto Federal de Telecomunicaciones aprueba su calendario anual de sesiones ordinarias y el calendario anual de labores para el año 2017 y principios de 2018”, publicado en el Diario Oficial de la Federación, el 21 de diciembre de 2016.</w:t>
      </w:r>
    </w:p>
    <w:p w14:paraId="778088F1" w14:textId="77777777" w:rsidR="00351459" w:rsidRPr="00B0511E" w:rsidRDefault="00D6695C"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De las constancias que forman parte del presente expediente, se observa que para tal efecto,</w:t>
      </w:r>
      <w:r w:rsidR="001F02E3" w:rsidRPr="00B0511E">
        <w:rPr>
          <w:rFonts w:ascii="ITC Avant Garde" w:eastAsia="Times New Roman" w:hAnsi="ITC Avant Garde"/>
          <w:bCs/>
          <w:color w:val="000000"/>
        </w:rPr>
        <w:t xml:space="preserve"> el</w:t>
      </w:r>
      <w:r w:rsidRPr="00B0511E">
        <w:rPr>
          <w:rFonts w:ascii="ITC Avant Garde" w:eastAsia="Times New Roman" w:hAnsi="ITC Avant Garde"/>
          <w:bCs/>
          <w:color w:val="000000"/>
        </w:rPr>
        <w:t xml:space="preserve">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no presentó alegatos ante éste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w:t>
      </w:r>
    </w:p>
    <w:p w14:paraId="78039F06" w14:textId="77777777" w:rsidR="00351459" w:rsidRPr="00B0511E" w:rsidRDefault="00D6695C"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 xml:space="preserve">De acuerdo a lo señalado en el Resultando </w:t>
      </w:r>
      <w:r w:rsidR="00572E59" w:rsidRPr="00B0511E">
        <w:rPr>
          <w:rFonts w:ascii="ITC Avant Garde" w:eastAsia="Times New Roman" w:hAnsi="ITC Avant Garde"/>
          <w:b/>
          <w:bCs/>
          <w:color w:val="000000"/>
        </w:rPr>
        <w:t>DÉCIMO</w:t>
      </w:r>
      <w:r w:rsidR="00900937" w:rsidRPr="00B0511E">
        <w:rPr>
          <w:rFonts w:ascii="ITC Avant Garde" w:eastAsia="Times New Roman" w:hAnsi="ITC Avant Garde"/>
          <w:b/>
          <w:bCs/>
          <w:color w:val="000000"/>
        </w:rPr>
        <w:t xml:space="preserve"> </w:t>
      </w:r>
      <w:r w:rsidR="00185AF7" w:rsidRPr="00B0511E">
        <w:rPr>
          <w:rFonts w:ascii="ITC Avant Garde" w:eastAsia="Times New Roman" w:hAnsi="ITC Avant Garde"/>
          <w:b/>
          <w:bCs/>
          <w:color w:val="000000"/>
        </w:rPr>
        <w:t>SEXTO</w:t>
      </w:r>
      <w:r w:rsidR="00C74464"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 xml:space="preserve">de la presente Resolución, por proveído de </w:t>
      </w:r>
      <w:r w:rsidR="001A68CB" w:rsidRPr="00B0511E">
        <w:rPr>
          <w:rFonts w:ascii="ITC Avant Garde" w:eastAsia="Times New Roman" w:hAnsi="ITC Avant Garde"/>
          <w:bCs/>
          <w:color w:val="000000"/>
        </w:rPr>
        <w:t xml:space="preserve">tres de mayo de dos mil diecisiete, publicado en la lista diaria de notificaciones en la página del Instituto el cuatro siguiente, se tuvo por perdido el derecho del </w:t>
      </w:r>
      <w:r w:rsidR="001A68CB" w:rsidRPr="00B0511E">
        <w:rPr>
          <w:rFonts w:ascii="ITC Avant Garde" w:hAnsi="ITC Avant Garde"/>
          <w:b/>
        </w:rPr>
        <w:t>PRESUNTO RESPONSABLE</w:t>
      </w:r>
      <w:r w:rsidR="001A68CB" w:rsidRPr="00B0511E">
        <w:rPr>
          <w:rFonts w:ascii="ITC Avant Garde" w:eastAsia="Times New Roman" w:hAnsi="ITC Avant Garde"/>
          <w:bCs/>
          <w:color w:val="000000"/>
        </w:rPr>
        <w:t xml:space="preserve"> para formular alegatos de su parte con fundamento en los artículos 72 de la </w:t>
      </w:r>
      <w:r w:rsidR="001A68CB" w:rsidRPr="00B0511E">
        <w:rPr>
          <w:rFonts w:ascii="ITC Avant Garde" w:eastAsia="Times New Roman" w:hAnsi="ITC Avant Garde"/>
          <w:b/>
          <w:bCs/>
          <w:color w:val="000000"/>
        </w:rPr>
        <w:t>LFPA</w:t>
      </w:r>
      <w:r w:rsidR="001A68CB" w:rsidRPr="00B0511E">
        <w:rPr>
          <w:rFonts w:ascii="ITC Avant Garde" w:eastAsia="Times New Roman" w:hAnsi="ITC Avant Garde"/>
          <w:bCs/>
          <w:color w:val="000000"/>
        </w:rPr>
        <w:t xml:space="preserve"> y 288 del </w:t>
      </w:r>
      <w:r w:rsidR="001A68CB" w:rsidRPr="00B0511E">
        <w:rPr>
          <w:rFonts w:ascii="ITC Avant Garde" w:eastAsia="Times New Roman" w:hAnsi="ITC Avant Garde"/>
          <w:b/>
          <w:bCs/>
          <w:color w:val="000000"/>
        </w:rPr>
        <w:t>CFPC</w:t>
      </w:r>
      <w:r w:rsidR="001A68CB" w:rsidRPr="00B0511E">
        <w:rPr>
          <w:rFonts w:ascii="ITC Avant Garde" w:eastAsia="Times New Roman" w:hAnsi="ITC Avant Garde"/>
          <w:bCs/>
          <w:color w:val="000000"/>
        </w:rPr>
        <w:t>.</w:t>
      </w:r>
    </w:p>
    <w:p w14:paraId="0852FD3F" w14:textId="77777777" w:rsidR="00351459" w:rsidRPr="00B0511E" w:rsidRDefault="00B54130" w:rsidP="00B0511E">
      <w:pPr>
        <w:tabs>
          <w:tab w:val="left" w:pos="709"/>
          <w:tab w:val="left" w:pos="851"/>
        </w:tabs>
        <w:spacing w:before="240" w:after="240" w:line="360" w:lineRule="auto"/>
        <w:jc w:val="both"/>
        <w:rPr>
          <w:rFonts w:ascii="ITC Avant Garde" w:hAnsi="ITC Avant Garde"/>
        </w:rPr>
      </w:pPr>
      <w:r w:rsidRPr="00B0511E">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B0511E">
        <w:rPr>
          <w:rFonts w:ascii="ITC Avant Garde" w:hAnsi="ITC Avant Garde" w:cs="Tahoma"/>
          <w:bCs/>
          <w:color w:val="222222"/>
          <w:shd w:val="clear" w:color="auto" w:fill="FFFFFF"/>
        </w:rPr>
        <w:t>convictiva</w:t>
      </w:r>
      <w:proofErr w:type="spellEnd"/>
      <w:r w:rsidRPr="00B0511E">
        <w:rPr>
          <w:rFonts w:ascii="ITC Avant Garde" w:hAnsi="ITC Avant Garde" w:cs="Tahoma"/>
          <w:bCs/>
          <w:color w:val="222222"/>
          <w:shd w:val="clear" w:color="auto" w:fill="FFFFFF"/>
        </w:rPr>
        <w:t xml:space="preserve"> en esta autoridad, cumpliendo los principios procesales que rigen todo procedimiento.</w:t>
      </w:r>
      <w:r w:rsidRPr="00B0511E">
        <w:rPr>
          <w:rFonts w:ascii="ITC Avant Garde" w:hAnsi="ITC Avant Garde"/>
        </w:rPr>
        <w:t xml:space="preserve"> </w:t>
      </w:r>
    </w:p>
    <w:p w14:paraId="4ADA2CB1" w14:textId="77777777" w:rsidR="00351459" w:rsidRPr="00B0511E" w:rsidRDefault="00F26805" w:rsidP="00B0511E">
      <w:pPr>
        <w:pStyle w:val="Textoindependiente"/>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Sirve de aplicación por analogía la siguiente Jurisprudencia que a su letra señala:</w:t>
      </w:r>
    </w:p>
    <w:p w14:paraId="0AA3CE97" w14:textId="77777777" w:rsidR="00B0511E" w:rsidRDefault="004F3596" w:rsidP="00B0511E">
      <w:pPr>
        <w:pStyle w:val="Textoindependiente"/>
        <w:tabs>
          <w:tab w:val="left" w:pos="851"/>
        </w:tabs>
        <w:spacing w:before="240" w:after="240" w:line="240" w:lineRule="auto"/>
        <w:ind w:left="567" w:right="567"/>
        <w:jc w:val="both"/>
        <w:rPr>
          <w:rFonts w:ascii="ITC Avant Garde" w:hAnsi="ITC Avant Garde"/>
          <w:color w:val="000000"/>
        </w:rPr>
        <w:sectPr w:rsidR="00B0511E" w:rsidSect="00B0511E">
          <w:headerReference w:type="default" r:id="rId26"/>
          <w:pgSz w:w="12240" w:h="15840"/>
          <w:pgMar w:top="1985" w:right="1418" w:bottom="1985" w:left="1418" w:header="709" w:footer="420" w:gutter="0"/>
          <w:cols w:space="708"/>
          <w:docGrid w:linePitch="360"/>
        </w:sectPr>
      </w:pPr>
      <w:r w:rsidRPr="00B0511E">
        <w:rPr>
          <w:rFonts w:ascii="ITC Avant Garde" w:hAnsi="ITC Avant Garde"/>
          <w:color w:val="000000"/>
        </w:rPr>
        <w:t>“</w:t>
      </w:r>
      <w:r w:rsidRPr="00B0511E">
        <w:rPr>
          <w:rFonts w:ascii="ITC Avant Garde" w:hAnsi="ITC Avant Garde"/>
          <w:b/>
          <w:color w:val="000000"/>
        </w:rPr>
        <w:t>DERECHO AL DEBIDO PROCESO. SU CONTENIDO.</w:t>
      </w:r>
      <w:r w:rsidRPr="00B0511E">
        <w:rPr>
          <w:rFonts w:ascii="ITC Avant Garde" w:hAnsi="ITC Avant Garde"/>
          <w:color w:val="000000"/>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w:t>
      </w:r>
    </w:p>
    <w:p w14:paraId="7D31D9B2" w14:textId="4CAC5774" w:rsidR="00351459" w:rsidRPr="00B0511E" w:rsidRDefault="004F3596"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lastRenderedPageBreak/>
        <w:t>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596A1692" w14:textId="77777777" w:rsidR="00351459" w:rsidRPr="00B0511E" w:rsidRDefault="004F3596"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eastAsia="Times New Roman" w:hAnsi="ITC Avant Garde"/>
          <w:bCs/>
          <w:color w:val="000000"/>
        </w:rPr>
        <w:t>Época: Décima Época, Registro: 2005716, Instancia: Primera Sala, Tipo de Tesis: Jurisprudencia, Fuente: Gaceta del Semanario Judicial de la Federación, Libro 3, Febrero de 2014, Tomo I, Materia(s): Constitucional, Tesis: 1a</w:t>
      </w:r>
      <w:proofErr w:type="gramStart"/>
      <w:r w:rsidRPr="00B0511E">
        <w:rPr>
          <w:rFonts w:ascii="ITC Avant Garde" w:eastAsia="Times New Roman" w:hAnsi="ITC Avant Garde"/>
          <w:bCs/>
          <w:color w:val="000000"/>
        </w:rPr>
        <w:t>./</w:t>
      </w:r>
      <w:proofErr w:type="gramEnd"/>
      <w:r w:rsidRPr="00B0511E">
        <w:rPr>
          <w:rFonts w:ascii="ITC Avant Garde" w:eastAsia="Times New Roman" w:hAnsi="ITC Avant Garde"/>
          <w:bCs/>
          <w:color w:val="000000"/>
        </w:rPr>
        <w:t>J. 11/2014 (10a.), Página: 396.”</w:t>
      </w:r>
    </w:p>
    <w:p w14:paraId="1130478C" w14:textId="77777777" w:rsidR="00351459" w:rsidRPr="00B0511E" w:rsidRDefault="00556A63" w:rsidP="00B0511E">
      <w:pPr>
        <w:spacing w:before="240" w:after="240" w:line="360" w:lineRule="auto"/>
        <w:jc w:val="both"/>
        <w:rPr>
          <w:rFonts w:ascii="ITC Avant Garde" w:hAnsi="ITC Avant Garde"/>
          <w:b/>
          <w:bCs/>
          <w:color w:val="000000"/>
        </w:rPr>
      </w:pPr>
      <w:r w:rsidRPr="00B0511E">
        <w:rPr>
          <w:rFonts w:ascii="ITC Avant Garde" w:hAnsi="ITC Avant Garde"/>
          <w:b/>
          <w:bCs/>
          <w:color w:val="000000"/>
        </w:rPr>
        <w:t>SEXTO. ANÁLISIS DE LA CONDUCTA Y CONSECUENCIAS JURÍDICAS.</w:t>
      </w:r>
    </w:p>
    <w:p w14:paraId="1562488D" w14:textId="77777777" w:rsidR="00351459" w:rsidRPr="00B0511E" w:rsidRDefault="00556A63" w:rsidP="00B0511E">
      <w:pPr>
        <w:pStyle w:val="Textoindependiente"/>
        <w:spacing w:before="240" w:after="240" w:line="360" w:lineRule="auto"/>
        <w:jc w:val="both"/>
        <w:rPr>
          <w:rFonts w:ascii="ITC Avant Garde" w:hAnsi="ITC Avant Garde"/>
          <w:color w:val="000000"/>
        </w:rPr>
      </w:pPr>
      <w:r w:rsidRPr="00B0511E">
        <w:rPr>
          <w:rFonts w:ascii="ITC Avant Garde" w:hAnsi="ITC Avant Garde"/>
          <w:color w:val="000000"/>
        </w:rPr>
        <w:t xml:space="preserve">En el presente asunto se considera que existen elementos de convicción suficientes que acreditan que </w:t>
      </w:r>
      <w:r w:rsidR="00C35C16" w:rsidRPr="00B0511E">
        <w:rPr>
          <w:rFonts w:ascii="ITC Avant Garde" w:hAnsi="ITC Avant Garde"/>
          <w:color w:val="000000"/>
        </w:rPr>
        <w:t xml:space="preserve">al momento en el que se llevó a cabo la visita </w:t>
      </w:r>
      <w:r w:rsidRPr="00B0511E">
        <w:rPr>
          <w:rFonts w:ascii="ITC Avant Garde" w:hAnsi="ITC Avant Garde"/>
          <w:color w:val="000000"/>
        </w:rPr>
        <w:t xml:space="preserve">el </w:t>
      </w:r>
      <w:r w:rsidRPr="00B0511E">
        <w:rPr>
          <w:rFonts w:ascii="ITC Avant Garde" w:hAnsi="ITC Avant Garde"/>
          <w:b/>
          <w:bCs/>
        </w:rPr>
        <w:t>PRESUNTO RESPONSABLE</w:t>
      </w:r>
      <w:r w:rsidRPr="00B0511E">
        <w:rPr>
          <w:rFonts w:ascii="ITC Avant Garde" w:hAnsi="ITC Avant Garde"/>
          <w:color w:val="000000"/>
        </w:rPr>
        <w:t xml:space="preserve"> </w:t>
      </w:r>
      <w:r w:rsidR="000F5310" w:rsidRPr="00B0511E">
        <w:rPr>
          <w:rFonts w:ascii="ITC Avant Garde" w:hAnsi="ITC Avant Garde"/>
          <w:color w:val="000000"/>
        </w:rPr>
        <w:t>estaba</w:t>
      </w:r>
      <w:r w:rsidRPr="00B0511E">
        <w:rPr>
          <w:rFonts w:ascii="ITC Avant Garde" w:hAnsi="ITC Avant Garde"/>
          <w:color w:val="000000"/>
        </w:rPr>
        <w:t xml:space="preserve"> prestando servicios de radiodifusión, sin contar con concesión que lo habilitara para esos fines.</w:t>
      </w:r>
    </w:p>
    <w:p w14:paraId="0ECE9E99" w14:textId="77777777" w:rsidR="00351459" w:rsidRPr="00B0511E" w:rsidRDefault="00556A63" w:rsidP="00B0511E">
      <w:pPr>
        <w:pStyle w:val="Textoindependiente"/>
        <w:spacing w:before="240" w:after="240" w:line="360" w:lineRule="auto"/>
        <w:jc w:val="both"/>
        <w:rPr>
          <w:rFonts w:ascii="ITC Avant Garde" w:hAnsi="ITC Avant Garde"/>
          <w:color w:val="000000"/>
        </w:rPr>
      </w:pPr>
      <w:r w:rsidRPr="00B0511E">
        <w:rPr>
          <w:rFonts w:ascii="ITC Avant Garde" w:hAnsi="ITC Avant Garde"/>
          <w:color w:val="000000"/>
        </w:rPr>
        <w:t>Se afirma lo anterior, en virtud de que del análisis de la conducta desplegada en relación con lo establecido en los preceptos legales que se estimaron trasgredidos claramente se puede advertir que se surten todos los supuestos previstos para su actualización.</w:t>
      </w:r>
    </w:p>
    <w:p w14:paraId="4D819F39" w14:textId="77777777" w:rsidR="00351459" w:rsidRPr="00B0511E" w:rsidRDefault="00F26805" w:rsidP="00B0511E">
      <w:pPr>
        <w:spacing w:before="240" w:after="240" w:line="360" w:lineRule="auto"/>
        <w:ind w:right="-850"/>
        <w:jc w:val="both"/>
        <w:rPr>
          <w:rFonts w:ascii="ITC Avant Garde" w:hAnsi="ITC Avant Garde" w:cs="Tahoma"/>
        </w:rPr>
      </w:pPr>
      <w:r w:rsidRPr="00B0511E">
        <w:rPr>
          <w:rFonts w:ascii="ITC Avant Garde" w:hAnsi="ITC Avant Garde" w:cs="Tahoma"/>
        </w:rPr>
        <w:t>En tales consideraciones, debe tomarse en cuenta que:</w:t>
      </w:r>
    </w:p>
    <w:p w14:paraId="50444318" w14:textId="77777777" w:rsidR="00B0511E" w:rsidRDefault="00F26805" w:rsidP="00B0511E">
      <w:pPr>
        <w:numPr>
          <w:ilvl w:val="0"/>
          <w:numId w:val="31"/>
        </w:numPr>
        <w:spacing w:before="240" w:after="240" w:line="360" w:lineRule="auto"/>
        <w:jc w:val="both"/>
        <w:rPr>
          <w:rFonts w:ascii="ITC Avant Garde" w:hAnsi="ITC Avant Garde"/>
        </w:rPr>
        <w:sectPr w:rsidR="00B0511E" w:rsidSect="00B0511E">
          <w:headerReference w:type="default" r:id="rId27"/>
          <w:pgSz w:w="12240" w:h="15840"/>
          <w:pgMar w:top="1985" w:right="1418" w:bottom="1985" w:left="1418" w:header="709" w:footer="420" w:gutter="0"/>
          <w:cols w:space="708"/>
          <w:docGrid w:linePitch="360"/>
        </w:sectPr>
      </w:pPr>
      <w:r w:rsidRPr="00B0511E">
        <w:rPr>
          <w:rFonts w:ascii="ITC Avant Garde" w:hAnsi="ITC Avant Garde" w:cs="Tahoma"/>
        </w:rPr>
        <w:t xml:space="preserve">Se confirmó 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cs="Tahoma"/>
        </w:rPr>
        <w:t xml:space="preserve"> </w:t>
      </w:r>
      <w:r w:rsidR="001A68CB" w:rsidRPr="00B0511E">
        <w:rPr>
          <w:rFonts w:ascii="ITC Avant Garde" w:hAnsi="ITC Avant Garde" w:cs="Tahoma"/>
        </w:rPr>
        <w:t xml:space="preserve">en el inmueble ubicado en </w:t>
      </w:r>
      <w:r w:rsidR="001A68CB" w:rsidRPr="00B0511E">
        <w:rPr>
          <w:rFonts w:ascii="ITC Avant Garde" w:hAnsi="ITC Avant Garde"/>
        </w:rPr>
        <w:t xml:space="preserve">calle sin nombre, sin número, atrás de la calle Allende, en el Municipio de </w:t>
      </w:r>
      <w:proofErr w:type="spellStart"/>
      <w:r w:rsidR="001A68CB" w:rsidRPr="00B0511E">
        <w:rPr>
          <w:rFonts w:ascii="ITC Avant Garde" w:hAnsi="ITC Avant Garde"/>
        </w:rPr>
        <w:t>Axochiapan</w:t>
      </w:r>
      <w:proofErr w:type="spellEnd"/>
      <w:r w:rsidR="001A68CB" w:rsidRPr="00B0511E">
        <w:rPr>
          <w:rFonts w:ascii="ITC Avant Garde" w:hAnsi="ITC Avant Garde"/>
        </w:rPr>
        <w:t>, Estado de Morelos</w:t>
      </w:r>
      <w:r w:rsidR="001A68CB" w:rsidRPr="00B0511E">
        <w:rPr>
          <w:rFonts w:ascii="ITC Avant Garde" w:hAnsi="ITC Avant Garde" w:cs="Tahoma"/>
        </w:rPr>
        <w:t xml:space="preserve">, en las inmediaciones de las coordenadas </w:t>
      </w:r>
      <w:r w:rsidR="00395779" w:rsidRPr="00B0511E">
        <w:rPr>
          <w:rFonts w:ascii="ITC Avant Garde" w:eastAsia="Times New Roman" w:hAnsi="ITC Avant Garde"/>
          <w:b/>
          <w:bCs/>
          <w:color w:val="0000CC"/>
        </w:rPr>
        <w:t>“CONFIDENCIAL POR LEY”</w:t>
      </w:r>
      <w:r w:rsidR="001A68CB" w:rsidRPr="00B0511E">
        <w:rPr>
          <w:rFonts w:ascii="ITC Avant Garde" w:hAnsi="ITC Avant Garde"/>
        </w:rPr>
        <w:t>, donde se detectaron las instalaciones de la estación de radiodifusión que operaba dicha frecuencia</w:t>
      </w:r>
      <w:r w:rsidR="001A68CB" w:rsidRPr="00B0511E">
        <w:rPr>
          <w:rFonts w:ascii="ITC Avant Garde" w:hAnsi="ITC Avant Garde" w:cs="Tahoma"/>
        </w:rPr>
        <w:t xml:space="preserve">, con el equipo consistente en: </w:t>
      </w:r>
      <w:r w:rsidR="001A68CB" w:rsidRPr="00B0511E">
        <w:rPr>
          <w:rFonts w:ascii="ITC Avant Garde" w:eastAsia="Times New Roman" w:hAnsi="ITC Avant Garde"/>
          <w:bCs/>
          <w:color w:val="000000"/>
        </w:rPr>
        <w:t>U</w:t>
      </w:r>
      <w:r w:rsidR="001A68CB" w:rsidRPr="00B0511E">
        <w:rPr>
          <w:rFonts w:ascii="ITC Avant Garde" w:hAnsi="ITC Avant Garde"/>
        </w:rPr>
        <w:t xml:space="preserve">na antena tipo </w:t>
      </w:r>
    </w:p>
    <w:p w14:paraId="50299207" w14:textId="2A77C819" w:rsidR="00351459" w:rsidRPr="00B0511E" w:rsidRDefault="001A68CB" w:rsidP="00B0511E">
      <w:pPr>
        <w:spacing w:before="240" w:after="240" w:line="360" w:lineRule="auto"/>
        <w:ind w:left="720"/>
        <w:jc w:val="both"/>
        <w:rPr>
          <w:rFonts w:ascii="ITC Avant Garde" w:hAnsi="ITC Avant Garde"/>
        </w:rPr>
      </w:pPr>
      <w:proofErr w:type="gramStart"/>
      <w:r w:rsidRPr="00B0511E">
        <w:rPr>
          <w:rFonts w:ascii="ITC Avant Garde" w:hAnsi="ITC Avant Garde"/>
        </w:rPr>
        <w:lastRenderedPageBreak/>
        <w:t>omnidireccional</w:t>
      </w:r>
      <w:proofErr w:type="gramEnd"/>
      <w:r w:rsidRPr="00B0511E">
        <w:rPr>
          <w:rFonts w:ascii="ITC Avant Garde" w:hAnsi="ITC Avant Garde"/>
        </w:rPr>
        <w:t xml:space="preserve"> sin marca, sin modelo y sin número de serie, un transmisor, sin marca, sin modelo y sin número de serie, un CPU, sin marca, sin modelo y sin número de serie, una Mezcladora de audio, marca </w:t>
      </w:r>
      <w:proofErr w:type="spellStart"/>
      <w:r w:rsidRPr="00B0511E">
        <w:rPr>
          <w:rFonts w:ascii="ITC Avant Garde" w:hAnsi="ITC Avant Garde"/>
        </w:rPr>
        <w:t>Beringher</w:t>
      </w:r>
      <w:proofErr w:type="spellEnd"/>
      <w:r w:rsidRPr="00B0511E">
        <w:rPr>
          <w:rFonts w:ascii="ITC Avant Garde" w:hAnsi="ITC Avant Garde"/>
        </w:rPr>
        <w:t xml:space="preserve">, modelo XENYX 1002, sin número de serie, un Micrófono, marca MXL, sin número de serie, con lo que se acredita el uso y aprovechamiento del espectro radioeléctrico, correspondiente a la banda de </w:t>
      </w:r>
      <w:r w:rsidRPr="00B0511E">
        <w:rPr>
          <w:rFonts w:ascii="ITC Avant Garde" w:hAnsi="ITC Avant Garde"/>
          <w:b/>
        </w:rPr>
        <w:t>FM</w:t>
      </w:r>
      <w:r w:rsidRPr="00B0511E">
        <w:rPr>
          <w:rFonts w:ascii="ITC Avant Garde" w:hAnsi="ITC Avant Garde"/>
        </w:rPr>
        <w:t>, sin contar con concesión o permiso.</w:t>
      </w:r>
    </w:p>
    <w:p w14:paraId="0DC8479B" w14:textId="77777777" w:rsidR="00351459" w:rsidRPr="00B0511E" w:rsidRDefault="00F26805" w:rsidP="00B0511E">
      <w:pPr>
        <w:pStyle w:val="Listavistosa-nfasis11"/>
        <w:numPr>
          <w:ilvl w:val="0"/>
          <w:numId w:val="31"/>
        </w:numPr>
        <w:spacing w:before="240" w:after="240" w:line="360" w:lineRule="auto"/>
        <w:jc w:val="both"/>
        <w:rPr>
          <w:rFonts w:ascii="ITC Avant Garde" w:hAnsi="ITC Avant Garde" w:cs="Tahoma"/>
        </w:rPr>
      </w:pPr>
      <w:r w:rsidRPr="00B0511E">
        <w:rPr>
          <w:rFonts w:ascii="ITC Avant Garde" w:hAnsi="ITC Avant Garde" w:cs="Tahoma"/>
        </w:rPr>
        <w:t>Se detectó la prestación del servicio público de radiodifusión</w:t>
      </w:r>
      <w:r w:rsidR="00085C64" w:rsidRPr="00B0511E">
        <w:rPr>
          <w:rFonts w:ascii="ITC Avant Garde" w:hAnsi="ITC Avant Garde" w:cs="Tahoma"/>
        </w:rPr>
        <w:t xml:space="preserve"> del cual</w:t>
      </w:r>
      <w:r w:rsidRPr="00B0511E">
        <w:rPr>
          <w:rFonts w:ascii="ITC Avant Garde" w:hAnsi="ITC Avant Garde" w:cs="Tahoma"/>
        </w:rPr>
        <w:t xml:space="preserve"> </w:t>
      </w:r>
      <w:r w:rsidR="00085C64" w:rsidRPr="00B0511E">
        <w:rPr>
          <w:rFonts w:ascii="ITC Avant Garde" w:hAnsi="ITC Avant Garde" w:cs="Tahoma"/>
        </w:rPr>
        <w:t>no</w:t>
      </w:r>
      <w:r w:rsidR="00CC7494" w:rsidRPr="00B0511E">
        <w:rPr>
          <w:rFonts w:ascii="ITC Avant Garde" w:hAnsi="ITC Avant Garde" w:cs="Tahoma"/>
        </w:rPr>
        <w:t xml:space="preserve"> se</w:t>
      </w:r>
      <w:r w:rsidR="00085C64" w:rsidRPr="00B0511E">
        <w:rPr>
          <w:rFonts w:ascii="ITC Avant Garde" w:hAnsi="ITC Avant Garde" w:cs="Tahoma"/>
        </w:rPr>
        <w:t xml:space="preserve"> </w:t>
      </w:r>
      <w:r w:rsidRPr="00B0511E">
        <w:rPr>
          <w:rFonts w:ascii="ITC Avant Garde" w:hAnsi="ITC Avant Garde" w:cs="Tahoma"/>
        </w:rPr>
        <w:t xml:space="preserve">acreditó tener concesión o permiso </w:t>
      </w:r>
      <w:r w:rsidR="004135D8" w:rsidRPr="00B0511E">
        <w:rPr>
          <w:rFonts w:ascii="ITC Avant Garde" w:hAnsi="ITC Avant Garde" w:cs="Tahoma"/>
        </w:rPr>
        <w:t xml:space="preserve">expedido por autoridad competente </w:t>
      </w:r>
      <w:r w:rsidRPr="00B0511E">
        <w:rPr>
          <w:rFonts w:ascii="ITC Avant Garde" w:hAnsi="ITC Avant Garde" w:cs="Tahoma"/>
        </w:rPr>
        <w:t>que amparara o legitimara la prestación de dicho servicio.</w:t>
      </w:r>
    </w:p>
    <w:p w14:paraId="72EE75C0" w14:textId="77777777" w:rsidR="00351459" w:rsidRPr="00B0511E" w:rsidRDefault="004F3596"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kern w:val="32"/>
        </w:rPr>
        <w:t xml:space="preserve">En ese sentido, este Pleno del </w:t>
      </w:r>
      <w:r w:rsidR="008A0970" w:rsidRPr="00B0511E">
        <w:rPr>
          <w:rFonts w:ascii="ITC Avant Garde" w:eastAsia="Times New Roman" w:hAnsi="ITC Avant Garde"/>
          <w:bCs/>
          <w:kern w:val="32"/>
        </w:rPr>
        <w:t>Instituto considera que existen elementos suficientes para determinar que</w:t>
      </w:r>
      <w:r w:rsidR="005114CF" w:rsidRPr="00B0511E">
        <w:rPr>
          <w:rFonts w:ascii="ITC Avant Garde" w:eastAsia="Times New Roman" w:hAnsi="ITC Avant Garde"/>
          <w:bCs/>
          <w:kern w:val="32"/>
        </w:rPr>
        <w:t xml:space="preserve"> el</w:t>
      </w:r>
      <w:r w:rsidR="00CC7494" w:rsidRPr="00B0511E">
        <w:rPr>
          <w:rFonts w:ascii="ITC Avant Garde" w:eastAsia="Times New Roman" w:hAnsi="ITC Avant Garde"/>
          <w:bCs/>
          <w:kern w:val="32"/>
        </w:rPr>
        <w:t xml:space="preserve"> </w:t>
      </w:r>
      <w:r w:rsidR="00A01799" w:rsidRPr="00B0511E">
        <w:rPr>
          <w:rFonts w:ascii="ITC Avant Garde" w:hAnsi="ITC Avant Garde"/>
          <w:b/>
        </w:rPr>
        <w:t>PRESUNTO RESPONSABLE</w:t>
      </w:r>
      <w:r w:rsidR="00A01799" w:rsidRPr="00B0511E">
        <w:rPr>
          <w:rFonts w:ascii="ITC Avant Garde" w:eastAsia="Times New Roman" w:hAnsi="ITC Avant Garde"/>
          <w:bCs/>
          <w:kern w:val="32"/>
        </w:rPr>
        <w:t xml:space="preserve"> </w:t>
      </w:r>
      <w:r w:rsidR="008A0970" w:rsidRPr="00B0511E">
        <w:rPr>
          <w:rFonts w:ascii="ITC Avant Garde" w:eastAsia="Times New Roman" w:hAnsi="ITC Avant Garde"/>
          <w:bCs/>
          <w:kern w:val="32"/>
        </w:rPr>
        <w:t>efectivamente prestaba el servicio público de radiodifusión de forma ilegal</w:t>
      </w:r>
      <w:r w:rsidR="00F87D24" w:rsidRPr="00B0511E">
        <w:rPr>
          <w:rFonts w:ascii="ITC Avant Garde" w:eastAsia="Times New Roman" w:hAnsi="ITC Avant Garde"/>
          <w:bCs/>
          <w:kern w:val="32"/>
        </w:rPr>
        <w:t>, en franca violación del artículo 66</w:t>
      </w:r>
      <w:r w:rsidR="002C6FA8" w:rsidRPr="00B0511E">
        <w:rPr>
          <w:rFonts w:ascii="ITC Avant Garde" w:eastAsia="Times New Roman" w:hAnsi="ITC Avant Garde"/>
          <w:bCs/>
          <w:kern w:val="32"/>
        </w:rPr>
        <w:t xml:space="preserve"> </w:t>
      </w:r>
      <w:r w:rsidR="002C6FA8" w:rsidRPr="00B0511E">
        <w:rPr>
          <w:rFonts w:ascii="ITC Avant Garde" w:hAnsi="ITC Avant Garde"/>
          <w:bCs/>
        </w:rPr>
        <w:t>en relación con el 75,</w:t>
      </w:r>
      <w:r w:rsidR="00F87D24" w:rsidRPr="00B0511E">
        <w:rPr>
          <w:rFonts w:ascii="ITC Avant Garde" w:eastAsia="Times New Roman" w:hAnsi="ITC Avant Garde"/>
          <w:bCs/>
          <w:kern w:val="32"/>
        </w:rPr>
        <w:t xml:space="preserve"> de la </w:t>
      </w:r>
      <w:proofErr w:type="spellStart"/>
      <w:r w:rsidR="004C41E4" w:rsidRPr="00B0511E">
        <w:rPr>
          <w:rFonts w:ascii="ITC Avant Garde" w:eastAsia="Times New Roman" w:hAnsi="ITC Avant Garde"/>
          <w:b/>
          <w:bCs/>
          <w:kern w:val="32"/>
        </w:rPr>
        <w:t>LFTyR</w:t>
      </w:r>
      <w:proofErr w:type="spellEnd"/>
      <w:r w:rsidR="00F87D24" w:rsidRPr="00B0511E">
        <w:rPr>
          <w:rFonts w:ascii="ITC Avant Garde" w:eastAsia="Times New Roman" w:hAnsi="ITC Avant Garde"/>
          <w:b/>
          <w:bCs/>
          <w:kern w:val="32"/>
        </w:rPr>
        <w:t>.</w:t>
      </w:r>
    </w:p>
    <w:p w14:paraId="40483B0C" w14:textId="77777777" w:rsidR="00351459" w:rsidRPr="00B0511E" w:rsidRDefault="00247734"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Así, el presente procedimiento administrativo de imposición de sanción y declaratoria de pérdida de bienes, instalaciones y equipos en beneficio de la Nación que se </w:t>
      </w:r>
      <w:r w:rsidR="00CC7494" w:rsidRPr="00B0511E">
        <w:rPr>
          <w:rFonts w:ascii="ITC Avant Garde" w:eastAsia="Times New Roman" w:hAnsi="ITC Avant Garde"/>
          <w:bCs/>
          <w:color w:val="000000"/>
        </w:rPr>
        <w:t>resuelve</w:t>
      </w:r>
      <w:r w:rsidR="00D34F16" w:rsidRPr="00B0511E">
        <w:rPr>
          <w:rFonts w:ascii="ITC Avant Garde" w:eastAsia="Times New Roman" w:hAnsi="ITC Avant Garde"/>
          <w:bCs/>
          <w:color w:val="000000"/>
        </w:rPr>
        <w:t>,</w:t>
      </w:r>
      <w:r w:rsidR="00CC7494" w:rsidRPr="00B0511E">
        <w:rPr>
          <w:rFonts w:ascii="ITC Avant Garde" w:eastAsia="Times New Roman" w:hAnsi="ITC Avant Garde"/>
          <w:bCs/>
          <w:color w:val="000000"/>
        </w:rPr>
        <w:t xml:space="preserve"> </w:t>
      </w:r>
      <w:r w:rsidR="008C6AFB" w:rsidRPr="00B0511E">
        <w:rPr>
          <w:rFonts w:ascii="ITC Avant Garde" w:eastAsia="Times New Roman" w:hAnsi="ITC Avant Garde"/>
          <w:bCs/>
          <w:color w:val="000000"/>
        </w:rPr>
        <w:t xml:space="preserve">se </w:t>
      </w:r>
      <w:r w:rsidR="00757EBE" w:rsidRPr="00B0511E">
        <w:rPr>
          <w:rFonts w:ascii="ITC Avant Garde" w:eastAsia="Times New Roman" w:hAnsi="ITC Avant Garde"/>
          <w:bCs/>
          <w:color w:val="000000"/>
        </w:rPr>
        <w:t xml:space="preserve">inició </w:t>
      </w:r>
      <w:r w:rsidRPr="00B0511E">
        <w:rPr>
          <w:rFonts w:ascii="ITC Avant Garde" w:eastAsia="Times New Roman" w:hAnsi="ITC Avant Garde"/>
          <w:bCs/>
          <w:color w:val="000000"/>
        </w:rPr>
        <w:t xml:space="preserve">por </w:t>
      </w:r>
      <w:r w:rsidR="00BF523F" w:rsidRPr="00B0511E">
        <w:rPr>
          <w:rFonts w:ascii="ITC Avant Garde" w:eastAsia="Times New Roman" w:hAnsi="ITC Avant Garde"/>
          <w:bCs/>
          <w:color w:val="000000"/>
        </w:rPr>
        <w:t>la prestación del servicio de radiodifusión a través del uso</w:t>
      </w:r>
      <w:r w:rsidR="00BF523F" w:rsidRPr="00B0511E" w:rsidDel="00BF523F">
        <w:rPr>
          <w:rFonts w:ascii="ITC Avant Garde" w:eastAsia="Times New Roman" w:hAnsi="ITC Avant Garde"/>
          <w:bCs/>
          <w:color w:val="000000"/>
        </w:rPr>
        <w:t xml:space="preserve"> </w:t>
      </w:r>
      <w:r w:rsidR="008C6AFB" w:rsidRPr="00B0511E">
        <w:rPr>
          <w:rFonts w:ascii="ITC Avant Garde" w:hAnsi="ITC Avant Garde" w:cs="Tahoma"/>
        </w:rPr>
        <w:t xml:space="preserve">y/o explotación de la frecuencia </w:t>
      </w:r>
      <w:r w:rsidR="00D61242" w:rsidRPr="00B0511E">
        <w:rPr>
          <w:rFonts w:ascii="ITC Avant Garde" w:hAnsi="ITC Avant Garde"/>
          <w:b/>
        </w:rPr>
        <w:t>107.1</w:t>
      </w:r>
      <w:r w:rsidR="00D64061" w:rsidRPr="00B0511E">
        <w:rPr>
          <w:rFonts w:ascii="ITC Avant Garde" w:hAnsi="ITC Avant Garde"/>
          <w:b/>
        </w:rPr>
        <w:t xml:space="preserve"> MHz</w:t>
      </w:r>
      <w:r w:rsidR="008C6AFB" w:rsidRPr="00B0511E">
        <w:rPr>
          <w:rFonts w:ascii="ITC Avant Garde" w:hAnsi="ITC Avant Garde" w:cs="Tahoma"/>
        </w:rPr>
        <w:t xml:space="preserve"> en el </w:t>
      </w:r>
      <w:r w:rsidR="008C6AFB" w:rsidRPr="00B0511E">
        <w:rPr>
          <w:rFonts w:ascii="ITC Avant Garde" w:hAnsi="ITC Avant Garde"/>
        </w:rPr>
        <w:t xml:space="preserve">Municipio de </w:t>
      </w:r>
      <w:proofErr w:type="spellStart"/>
      <w:r w:rsidR="00D64061" w:rsidRPr="00B0511E">
        <w:rPr>
          <w:rFonts w:ascii="ITC Avant Garde" w:hAnsi="ITC Avant Garde"/>
        </w:rPr>
        <w:t>Axochiapan</w:t>
      </w:r>
      <w:proofErr w:type="spellEnd"/>
      <w:r w:rsidR="008C6AFB" w:rsidRPr="00B0511E">
        <w:rPr>
          <w:rFonts w:ascii="ITC Avant Garde" w:hAnsi="ITC Avant Garde"/>
        </w:rPr>
        <w:t xml:space="preserve">, Estado de Morelos, </w:t>
      </w:r>
      <w:r w:rsidRPr="00B0511E">
        <w:rPr>
          <w:rFonts w:ascii="ITC Avant Garde" w:eastAsia="Times New Roman" w:hAnsi="ITC Avant Garde"/>
          <w:bCs/>
          <w:color w:val="000000"/>
        </w:rPr>
        <w:t>incumpli</w:t>
      </w:r>
      <w:r w:rsidR="008C6AFB" w:rsidRPr="00B0511E">
        <w:rPr>
          <w:rFonts w:ascii="ITC Avant Garde" w:eastAsia="Times New Roman" w:hAnsi="ITC Avant Garde"/>
          <w:bCs/>
          <w:color w:val="000000"/>
        </w:rPr>
        <w:t xml:space="preserve">endo con lo anterior </w:t>
      </w:r>
      <w:r w:rsidRPr="00B0511E">
        <w:rPr>
          <w:rFonts w:ascii="ITC Avant Garde" w:eastAsia="Times New Roman" w:hAnsi="ITC Avant Garde"/>
          <w:bCs/>
          <w:color w:val="000000"/>
        </w:rPr>
        <w:t>lo dispuesto en el artículo 66</w:t>
      </w:r>
      <w:r w:rsidR="002C6FA8" w:rsidRPr="00B0511E">
        <w:rPr>
          <w:rFonts w:ascii="ITC Avant Garde" w:eastAsia="Times New Roman" w:hAnsi="ITC Avant Garde"/>
          <w:bCs/>
          <w:color w:val="000000"/>
        </w:rPr>
        <w:t xml:space="preserve"> </w:t>
      </w:r>
      <w:r w:rsidR="002C6FA8" w:rsidRPr="00B0511E">
        <w:rPr>
          <w:rFonts w:ascii="ITC Avant Garde" w:hAnsi="ITC Avant Garde"/>
          <w:bCs/>
        </w:rPr>
        <w:t>en relación con el 75,</w:t>
      </w:r>
      <w:r w:rsidRPr="00B0511E">
        <w:rPr>
          <w:rFonts w:ascii="ITC Avant Garde" w:eastAsia="Times New Roman" w:hAnsi="ITC Avant Garde"/>
          <w:bCs/>
          <w:color w:val="000000"/>
        </w:rPr>
        <w:t xml:space="preserve"> y actualiza</w:t>
      </w:r>
      <w:r w:rsidR="00D34F16" w:rsidRPr="00B0511E">
        <w:rPr>
          <w:rFonts w:ascii="ITC Avant Garde" w:eastAsia="Times New Roman" w:hAnsi="ITC Avant Garde"/>
          <w:bCs/>
          <w:color w:val="000000"/>
        </w:rPr>
        <w:t>ndo</w:t>
      </w:r>
      <w:r w:rsidRPr="00B0511E">
        <w:rPr>
          <w:rFonts w:ascii="ITC Avant Garde" w:eastAsia="Times New Roman" w:hAnsi="ITC Avant Garde"/>
          <w:bCs/>
          <w:color w:val="000000"/>
        </w:rPr>
        <w:t xml:space="preserve"> la hipótesis prevista en el artículo 305, </w:t>
      </w:r>
      <w:r w:rsidR="00A0132E" w:rsidRPr="00B0511E">
        <w:rPr>
          <w:rFonts w:ascii="ITC Avant Garde" w:eastAsia="Times New Roman" w:hAnsi="ITC Avant Garde"/>
          <w:bCs/>
          <w:color w:val="000000"/>
        </w:rPr>
        <w:t>todos</w:t>
      </w:r>
      <w:r w:rsidRPr="00B0511E">
        <w:rPr>
          <w:rFonts w:ascii="ITC Avant Garde" w:eastAsia="Times New Roman" w:hAnsi="ITC Avant Garde"/>
          <w:bCs/>
          <w:color w:val="000000"/>
        </w:rPr>
        <w:t xml:space="preserve">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mismos que establecen</w:t>
      </w:r>
      <w:r w:rsidR="004F3596" w:rsidRPr="00B0511E">
        <w:rPr>
          <w:rFonts w:ascii="ITC Avant Garde" w:eastAsia="Times New Roman" w:hAnsi="ITC Avant Garde"/>
          <w:bCs/>
          <w:color w:val="000000"/>
        </w:rPr>
        <w:t>:</w:t>
      </w:r>
    </w:p>
    <w:p w14:paraId="6CC33D89" w14:textId="77777777" w:rsidR="00351459" w:rsidRPr="00B0511E" w:rsidRDefault="004F3596" w:rsidP="00B0511E">
      <w:pPr>
        <w:pStyle w:val="Listavistosa-nfasis11"/>
        <w:spacing w:before="240" w:after="240" w:line="240" w:lineRule="auto"/>
        <w:ind w:left="567" w:right="567"/>
        <w:jc w:val="both"/>
        <w:rPr>
          <w:rFonts w:ascii="ITC Avant Garde" w:hAnsi="ITC Avant Garde"/>
        </w:rPr>
      </w:pPr>
      <w:r w:rsidRPr="00B0511E">
        <w:rPr>
          <w:rFonts w:ascii="ITC Avant Garde" w:hAnsi="ITC Avant Garde"/>
          <w:color w:val="000000"/>
        </w:rPr>
        <w:t>“</w:t>
      </w:r>
      <w:r w:rsidRPr="00B0511E">
        <w:rPr>
          <w:rFonts w:ascii="ITC Avant Garde" w:hAnsi="ITC Avant Garde"/>
          <w:b/>
        </w:rPr>
        <w:t>Artículo 66.</w:t>
      </w:r>
      <w:r w:rsidRPr="00B0511E">
        <w:rPr>
          <w:rFonts w:ascii="ITC Avant Garde" w:hAnsi="ITC Avant Garde"/>
        </w:rPr>
        <w:t xml:space="preserve"> </w:t>
      </w:r>
      <w:r w:rsidRPr="00B0511E">
        <w:rPr>
          <w:rFonts w:ascii="ITC Avant Garde" w:hAnsi="ITC Avant Garde"/>
          <w:u w:val="single"/>
        </w:rPr>
        <w:t>Se requerirá concesión única para prestar todo tipo de servicios públicos</w:t>
      </w:r>
      <w:r w:rsidRPr="00B0511E">
        <w:rPr>
          <w:rFonts w:ascii="ITC Avant Garde" w:hAnsi="ITC Avant Garde"/>
        </w:rPr>
        <w:t xml:space="preserve"> de telecomunicaciones y radiodifusión.”</w:t>
      </w:r>
    </w:p>
    <w:p w14:paraId="787123A8" w14:textId="77777777" w:rsidR="00351459" w:rsidRPr="00B0511E" w:rsidRDefault="002C6FA8" w:rsidP="00B0511E">
      <w:pPr>
        <w:pStyle w:val="Listavistosa-nfasis11"/>
        <w:spacing w:before="240" w:after="240" w:line="240" w:lineRule="auto"/>
        <w:ind w:left="567" w:right="567"/>
        <w:jc w:val="both"/>
        <w:rPr>
          <w:rFonts w:ascii="ITC Avant Garde" w:hAnsi="ITC Avant Garde"/>
        </w:rPr>
      </w:pPr>
      <w:r w:rsidRPr="00B0511E">
        <w:rPr>
          <w:rFonts w:ascii="ITC Avant Garde" w:hAnsi="ITC Avant Garde"/>
          <w:b/>
        </w:rPr>
        <w:t>Artículo 75.</w:t>
      </w:r>
      <w:r w:rsidRPr="00B0511E">
        <w:rPr>
          <w:rFonts w:ascii="ITC Avant Garde" w:hAnsi="ITC Avant Garde"/>
        </w:rPr>
        <w:t xml:space="preserve"> </w:t>
      </w:r>
      <w:r w:rsidRPr="00B0511E">
        <w:rPr>
          <w:rFonts w:ascii="ITC Avant Garde" w:hAnsi="ITC Avant Garde"/>
          <w:u w:val="single"/>
        </w:rPr>
        <w:t>Las concesiones para usar, aprovechar y explotar bandas de frecuencias del espectro radioeléctrico</w:t>
      </w:r>
      <w:r w:rsidRPr="00B0511E">
        <w:rPr>
          <w:rFonts w:ascii="ITC Avant Garde" w:hAnsi="ITC Avant Garde"/>
        </w:rPr>
        <w:t xml:space="preserve"> de uso determinado y para la ocupación y explotación de recursos orbitales, </w:t>
      </w:r>
      <w:r w:rsidRPr="00B0511E">
        <w:rPr>
          <w:rFonts w:ascii="ITC Avant Garde" w:hAnsi="ITC Avant Garde"/>
          <w:u w:val="single"/>
        </w:rPr>
        <w:t>se otorgarán por el Instituto por un plazo de hasta veinte años</w:t>
      </w:r>
      <w:r w:rsidRPr="00B0511E">
        <w:rPr>
          <w:rFonts w:ascii="ITC Avant Garde" w:hAnsi="ITC Avant Garde"/>
        </w:rPr>
        <w:t xml:space="preserve"> y podrán ser prorrogadas hasta por plazos iguales conforme a lo dispuesto en el Capítulo VI de este Título.”</w:t>
      </w:r>
    </w:p>
    <w:p w14:paraId="580E3AF4" w14:textId="77777777" w:rsidR="00351459" w:rsidRPr="00B0511E" w:rsidRDefault="004F3596" w:rsidP="00B0511E">
      <w:pPr>
        <w:pStyle w:val="Listavistosa-nfasis11"/>
        <w:spacing w:before="240" w:after="240" w:line="240" w:lineRule="auto"/>
        <w:ind w:left="567" w:right="567"/>
        <w:jc w:val="both"/>
        <w:rPr>
          <w:rFonts w:ascii="ITC Avant Garde" w:hAnsi="ITC Avant Garde"/>
        </w:rPr>
      </w:pPr>
      <w:r w:rsidRPr="00B0511E">
        <w:rPr>
          <w:rFonts w:ascii="ITC Avant Garde" w:hAnsi="ITC Avant Garde"/>
        </w:rPr>
        <w:t>“</w:t>
      </w:r>
      <w:r w:rsidRPr="00B0511E">
        <w:rPr>
          <w:rFonts w:ascii="ITC Avant Garde" w:hAnsi="ITC Avant Garde"/>
          <w:b/>
        </w:rPr>
        <w:t>Artículo 305.</w:t>
      </w:r>
      <w:r w:rsidRPr="00B0511E">
        <w:rPr>
          <w:rFonts w:ascii="ITC Avant Garde" w:hAnsi="ITC Avant Garde"/>
        </w:rPr>
        <w:t xml:space="preserve"> </w:t>
      </w:r>
      <w:r w:rsidRPr="00B0511E">
        <w:rPr>
          <w:rFonts w:ascii="ITC Avant Garde" w:hAnsi="ITC Avant Garde"/>
          <w:u w:val="single"/>
        </w:rPr>
        <w:t xml:space="preserve">Las personas que presten servicios de </w:t>
      </w:r>
      <w:r w:rsidRPr="00B0511E">
        <w:rPr>
          <w:rFonts w:ascii="ITC Avant Garde" w:hAnsi="ITC Avant Garde"/>
        </w:rPr>
        <w:t xml:space="preserve">telecomunicaciones o </w:t>
      </w:r>
      <w:r w:rsidRPr="00B0511E">
        <w:rPr>
          <w:rFonts w:ascii="ITC Avant Garde" w:hAnsi="ITC Avant Garde"/>
          <w:u w:val="single"/>
        </w:rPr>
        <w:t>de radiodifusión, sin contar con la concesión o autorización,</w:t>
      </w:r>
      <w:r w:rsidRPr="00B0511E">
        <w:rPr>
          <w:rFonts w:ascii="ITC Avant Garde" w:hAnsi="ITC Avant Garde"/>
        </w:rPr>
        <w:t xml:space="preserve"> o que por cualquier otro medio invadan u obstruyan las vías generales de comunicación, </w:t>
      </w:r>
      <w:r w:rsidRPr="00B0511E">
        <w:rPr>
          <w:rFonts w:ascii="ITC Avant Garde" w:hAnsi="ITC Avant Garde"/>
        </w:rPr>
        <w:lastRenderedPageBreak/>
        <w:t>perderán en beneficio de la Nación los bienes, instalaciones y equipos empleados en la comisión de dichas infracciones.”</w:t>
      </w:r>
    </w:p>
    <w:p w14:paraId="3CAF6224"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Del análisis de los preceptos tra</w:t>
      </w:r>
      <w:r w:rsidR="004135D8" w:rsidRPr="00B0511E">
        <w:rPr>
          <w:rFonts w:ascii="ITC Avant Garde" w:eastAsia="Times New Roman" w:hAnsi="ITC Avant Garde"/>
          <w:bCs/>
          <w:color w:val="000000"/>
        </w:rPr>
        <w:t>n</w:t>
      </w:r>
      <w:r w:rsidRPr="00B0511E">
        <w:rPr>
          <w:rFonts w:ascii="ITC Avant Garde" w:eastAsia="Times New Roman" w:hAnsi="ITC Avant Garde"/>
          <w:bCs/>
          <w:color w:val="000000"/>
        </w:rPr>
        <w:t>scritos</w:t>
      </w:r>
      <w:r w:rsidR="004135D8"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se de</w:t>
      </w:r>
      <w:r w:rsidR="00CE0F69" w:rsidRPr="00B0511E">
        <w:rPr>
          <w:rFonts w:ascii="ITC Avant Garde" w:eastAsia="Times New Roman" w:hAnsi="ITC Avant Garde"/>
          <w:bCs/>
          <w:color w:val="000000"/>
        </w:rPr>
        <w:t>s</w:t>
      </w:r>
      <w:r w:rsidRPr="00B0511E">
        <w:rPr>
          <w:rFonts w:ascii="ITC Avant Garde" w:eastAsia="Times New Roman" w:hAnsi="ITC Avant Garde"/>
          <w:bCs/>
          <w:color w:val="000000"/>
        </w:rPr>
        <w:t xml:space="preserve">prende que la conducta </w:t>
      </w:r>
      <w:r w:rsidR="006900F3" w:rsidRPr="00B0511E">
        <w:rPr>
          <w:rFonts w:ascii="ITC Avant Garde" w:eastAsia="Times New Roman" w:hAnsi="ITC Avant Garde"/>
          <w:bCs/>
          <w:color w:val="000000"/>
        </w:rPr>
        <w:t xml:space="preserve">susceptible de ser </w:t>
      </w:r>
      <w:r w:rsidRPr="00B0511E">
        <w:rPr>
          <w:rFonts w:ascii="ITC Avant Garde" w:eastAsia="Times New Roman" w:hAnsi="ITC Avant Garde"/>
          <w:bCs/>
          <w:color w:val="000000"/>
        </w:rPr>
        <w:t>sanciona</w:t>
      </w:r>
      <w:r w:rsidR="006900F3" w:rsidRPr="00B0511E">
        <w:rPr>
          <w:rFonts w:ascii="ITC Avant Garde" w:eastAsia="Times New Roman" w:hAnsi="ITC Avant Garde"/>
          <w:bCs/>
          <w:color w:val="000000"/>
        </w:rPr>
        <w:t>da</w:t>
      </w:r>
      <w:r w:rsidRPr="00B0511E">
        <w:rPr>
          <w:rFonts w:ascii="ITC Avant Garde" w:eastAsia="Times New Roman" w:hAnsi="ITC Avant Garde"/>
          <w:bCs/>
          <w:color w:val="000000"/>
        </w:rPr>
        <w:t xml:space="preserve"> es la prestación de servicios de radiodifusión sin contar con concesión o autorización </w:t>
      </w:r>
      <w:r w:rsidR="006900F3" w:rsidRPr="00B0511E">
        <w:rPr>
          <w:rFonts w:ascii="ITC Avant Garde" w:eastAsia="Times New Roman" w:hAnsi="ITC Avant Garde"/>
          <w:bCs/>
          <w:color w:val="000000"/>
        </w:rPr>
        <w:t>emitida por la autoridad competente</w:t>
      </w:r>
      <w:r w:rsidRPr="00B0511E">
        <w:rPr>
          <w:rFonts w:ascii="ITC Avant Garde" w:eastAsia="Times New Roman" w:hAnsi="ITC Avant Garde"/>
          <w:bCs/>
          <w:color w:val="000000"/>
        </w:rPr>
        <w:t>, por lo que con el fin de cumplir a cabalidad con el principio de tipicidad se debe analizar si la conducta desplegada se adecua a lo señalado por la norma</w:t>
      </w:r>
      <w:r w:rsidR="004F3596" w:rsidRPr="00B0511E">
        <w:rPr>
          <w:rFonts w:ascii="ITC Avant Garde" w:eastAsia="Times New Roman" w:hAnsi="ITC Avant Garde"/>
          <w:bCs/>
          <w:color w:val="000000"/>
        </w:rPr>
        <w:t>.</w:t>
      </w:r>
    </w:p>
    <w:p w14:paraId="62358205"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ese sentido, con el fin de establecer lo que debe entenderse por la prestación de un servicio de radiodifusión, resulta importante considerar lo señalado por las fracciones LIV y LXV del artículo 3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mismas que señalan lo siguiente</w:t>
      </w:r>
      <w:r w:rsidR="004F3596" w:rsidRPr="00B0511E">
        <w:rPr>
          <w:rFonts w:ascii="ITC Avant Garde" w:eastAsia="Times New Roman" w:hAnsi="ITC Avant Garde"/>
          <w:bCs/>
          <w:color w:val="000000"/>
        </w:rPr>
        <w:t>:</w:t>
      </w:r>
    </w:p>
    <w:p w14:paraId="10FA2C7D" w14:textId="77777777" w:rsidR="00351459" w:rsidRPr="00B0511E" w:rsidRDefault="008A0970" w:rsidP="00B0511E">
      <w:pPr>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r w:rsidRPr="00B0511E">
        <w:rPr>
          <w:rFonts w:ascii="ITC Avant Garde" w:eastAsia="Times New Roman" w:hAnsi="ITC Avant Garde"/>
          <w:b/>
          <w:bCs/>
          <w:color w:val="000000"/>
        </w:rPr>
        <w:t>Artículo 3.</w:t>
      </w:r>
      <w:r w:rsidRPr="00B0511E">
        <w:rPr>
          <w:rFonts w:ascii="ITC Avant Garde" w:eastAsia="Times New Roman" w:hAnsi="ITC Avant Garde"/>
          <w:bCs/>
          <w:color w:val="000000"/>
        </w:rPr>
        <w:t xml:space="preserve"> Para los efectos de esta Ley se entenderá por:</w:t>
      </w:r>
    </w:p>
    <w:p w14:paraId="7B12B56B" w14:textId="77777777" w:rsidR="00351459" w:rsidRPr="00B0511E" w:rsidRDefault="004F3596" w:rsidP="00B0511E">
      <w:pPr>
        <w:pStyle w:val="Textoindependiente"/>
        <w:tabs>
          <w:tab w:val="left" w:pos="851"/>
        </w:tabs>
        <w:spacing w:before="240" w:after="240" w:line="24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p>
    <w:p w14:paraId="466E2B06" w14:textId="68896C75" w:rsidR="004F3596" w:rsidRPr="00B0511E" w:rsidRDefault="004F3596" w:rsidP="00B0511E">
      <w:pPr>
        <w:pStyle w:val="Textoindependiente"/>
        <w:tabs>
          <w:tab w:val="left" w:pos="851"/>
          <w:tab w:val="left" w:pos="1560"/>
        </w:tabs>
        <w:spacing w:before="240" w:after="240" w:line="240" w:lineRule="auto"/>
        <w:ind w:left="567" w:right="567"/>
        <w:jc w:val="both"/>
        <w:rPr>
          <w:rFonts w:ascii="ITC Avant Garde" w:hAnsi="ITC Avant Garde"/>
          <w:color w:val="000000"/>
        </w:rPr>
      </w:pPr>
      <w:r w:rsidRPr="00B0511E">
        <w:rPr>
          <w:rFonts w:ascii="ITC Avant Garde" w:hAnsi="ITC Avant Garde"/>
          <w:b/>
          <w:color w:val="000000"/>
        </w:rPr>
        <w:t>LIV.</w:t>
      </w:r>
      <w:r w:rsidRPr="00B0511E">
        <w:rPr>
          <w:rFonts w:ascii="ITC Avant Garde" w:hAnsi="ITC Avant Garde"/>
          <w:b/>
          <w:color w:val="000000"/>
        </w:rPr>
        <w:tab/>
        <w:t>Radiodifusión</w:t>
      </w:r>
      <w:r w:rsidRPr="00B0511E">
        <w:rPr>
          <w:rFonts w:ascii="ITC Avant Garde" w:hAnsi="ITC Avant Garde"/>
          <w:color w:val="00000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3EB93E71" w14:textId="77777777" w:rsidR="00351459" w:rsidRPr="00B0511E" w:rsidRDefault="004F3596"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w:t>
      </w:r>
    </w:p>
    <w:p w14:paraId="370382B4" w14:textId="17C6BFD0" w:rsidR="004F3596" w:rsidRPr="00B0511E" w:rsidRDefault="004F3596" w:rsidP="00B0511E">
      <w:pPr>
        <w:pStyle w:val="Textoindependiente"/>
        <w:tabs>
          <w:tab w:val="left" w:pos="851"/>
          <w:tab w:val="left" w:pos="1560"/>
        </w:tabs>
        <w:spacing w:before="240" w:after="240" w:line="240" w:lineRule="auto"/>
        <w:ind w:left="567" w:right="567"/>
        <w:jc w:val="both"/>
        <w:rPr>
          <w:rFonts w:ascii="ITC Avant Garde" w:hAnsi="ITC Avant Garde"/>
          <w:color w:val="000000"/>
        </w:rPr>
      </w:pPr>
      <w:r w:rsidRPr="00B0511E">
        <w:rPr>
          <w:rFonts w:ascii="ITC Avant Garde" w:hAnsi="ITC Avant Garde"/>
          <w:b/>
          <w:color w:val="000000"/>
        </w:rPr>
        <w:t>LXV.</w:t>
      </w:r>
      <w:r w:rsidRPr="00B0511E">
        <w:rPr>
          <w:rFonts w:ascii="ITC Avant Garde" w:hAnsi="ITC Avant Garde"/>
          <w:b/>
          <w:color w:val="000000"/>
        </w:rPr>
        <w:tab/>
      </w:r>
      <w:r w:rsidR="008A0970" w:rsidRPr="00B0511E">
        <w:rPr>
          <w:rFonts w:ascii="ITC Avant Garde" w:hAnsi="ITC Avant Garde"/>
          <w:b/>
          <w:color w:val="000000"/>
        </w:rPr>
        <w:t xml:space="preserve"> </w:t>
      </w:r>
      <w:r w:rsidRPr="00B0511E">
        <w:rPr>
          <w:rFonts w:ascii="ITC Avant Garde" w:hAnsi="ITC Avant Garde"/>
          <w:b/>
          <w:color w:val="000000"/>
        </w:rPr>
        <w:t>Servicios públicos de telecomunicaciones y radiodifusión</w:t>
      </w:r>
      <w:r w:rsidRPr="00B0511E">
        <w:rPr>
          <w:rFonts w:ascii="ITC Avant Garde" w:hAnsi="ITC Avant Garde"/>
          <w:color w:val="000000"/>
        </w:rPr>
        <w:t>: Servicios de interés general que prestan los concesionarios al público en general con fines comerciales, públicos o sociales de conformidad con lo dispuesto en la presente Ley y la Ley Federal de Competencia Económica;</w:t>
      </w:r>
    </w:p>
    <w:p w14:paraId="254CEDFA" w14:textId="77777777" w:rsidR="00351459" w:rsidRPr="00B0511E" w:rsidRDefault="004F3596" w:rsidP="00B0511E">
      <w:pPr>
        <w:pStyle w:val="Textoindependiente"/>
        <w:tabs>
          <w:tab w:val="left" w:pos="851"/>
        </w:tabs>
        <w:spacing w:before="240" w:after="240" w:line="360" w:lineRule="auto"/>
        <w:ind w:left="567" w:right="567"/>
        <w:jc w:val="both"/>
        <w:rPr>
          <w:rFonts w:ascii="ITC Avant Garde" w:eastAsia="Times New Roman" w:hAnsi="ITC Avant Garde"/>
          <w:bCs/>
          <w:color w:val="000000"/>
        </w:rPr>
      </w:pPr>
      <w:r w:rsidRPr="00B0511E">
        <w:rPr>
          <w:rFonts w:ascii="ITC Avant Garde" w:eastAsia="Times New Roman" w:hAnsi="ITC Avant Garde"/>
          <w:bCs/>
          <w:color w:val="000000"/>
        </w:rPr>
        <w:t>…”</w:t>
      </w:r>
    </w:p>
    <w:p w14:paraId="573CDD26"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De lo señalado por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se desprenden los </w:t>
      </w:r>
      <w:r w:rsidRPr="00B0511E">
        <w:rPr>
          <w:rFonts w:ascii="ITC Avant Garde" w:eastAsia="Times New Roman" w:hAnsi="ITC Avant Garde"/>
          <w:bCs/>
          <w:color w:val="000000"/>
          <w:u w:val="single"/>
        </w:rPr>
        <w:t>elementos que componen el concepto de radiodifusión</w:t>
      </w:r>
      <w:r w:rsidRPr="00B0511E">
        <w:rPr>
          <w:rFonts w:ascii="ITC Avant Garde" w:eastAsia="Times New Roman" w:hAnsi="ITC Avant Garde"/>
          <w:bCs/>
          <w:color w:val="000000"/>
        </w:rPr>
        <w:t>, mismos que deben ser analizados a la luz de la conducta desplegada para sustentar la determinación de incumplimiento</w:t>
      </w:r>
      <w:r w:rsidR="004F3596" w:rsidRPr="00B0511E">
        <w:rPr>
          <w:rFonts w:ascii="ITC Avant Garde" w:eastAsia="Times New Roman" w:hAnsi="ITC Avant Garde"/>
          <w:bCs/>
          <w:color w:val="000000"/>
        </w:rPr>
        <w:t>.</w:t>
      </w:r>
    </w:p>
    <w:p w14:paraId="04E093D0" w14:textId="77777777" w:rsidR="00351459" w:rsidRPr="00B0511E" w:rsidRDefault="008A0970" w:rsidP="00B0511E">
      <w:pPr>
        <w:pStyle w:val="Textoindependiente"/>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En ese sentido las premisas del concepto de radiodifusión son las siguientes:</w:t>
      </w:r>
    </w:p>
    <w:p w14:paraId="4A54A66B" w14:textId="77777777" w:rsidR="00351459" w:rsidRPr="00B0511E" w:rsidRDefault="008A0970" w:rsidP="00B0511E">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La propagación de ondas electromagnéticas de señales de audio o de audio y video asociado.</w:t>
      </w:r>
    </w:p>
    <w:p w14:paraId="729E2EA4" w14:textId="77777777" w:rsidR="00351459" w:rsidRPr="00B0511E" w:rsidRDefault="008A0970" w:rsidP="00B0511E">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El uso, aprovechamiento o explotación de las bandas de frecuencia del espectro radioeléctrico atribuidas por el Instituto a tal servicio.</w:t>
      </w:r>
    </w:p>
    <w:p w14:paraId="21F6C469" w14:textId="77777777" w:rsidR="00351459" w:rsidRPr="00B0511E" w:rsidRDefault="008A0970" w:rsidP="00B0511E">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La población las puede recibir de manera directa y gratuita utilizando los dispositivos idóneos para ello.</w:t>
      </w:r>
    </w:p>
    <w:p w14:paraId="4543DB75"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La primera y la tercera de las premisas se encuentran plenamente acreditadas en el procedimiento administrativo en que se actúa al existir constancia en autos del disco compacto remitido como adjunto a la propuesta de inicio del procedimiento</w:t>
      </w:r>
      <w:r w:rsidR="00F9107F"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en el cual se contienen las grabaciones realizadas al momento de realizar el monitoreo del espectro radioeléctrico, </w:t>
      </w:r>
      <w:r w:rsidR="00A96264" w:rsidRPr="00B0511E">
        <w:rPr>
          <w:rFonts w:ascii="ITC Avant Garde" w:eastAsia="Times New Roman" w:hAnsi="ITC Avant Garde"/>
          <w:bCs/>
          <w:color w:val="000000"/>
        </w:rPr>
        <w:t>de las cuales se desprende que efectivamente se estaban transmitiendo señales de audio</w:t>
      </w:r>
      <w:r w:rsidRPr="00B0511E">
        <w:rPr>
          <w:rFonts w:ascii="ITC Avant Garde" w:eastAsia="Times New Roman" w:hAnsi="ITC Avant Garde"/>
          <w:bCs/>
          <w:color w:val="000000"/>
        </w:rPr>
        <w:t>, mismas que pueden ser recibidas de manera directa por la población con el simple hecho de contar con el medio idóneo, que en el presente caso lo constituye un radio receptor</w:t>
      </w:r>
      <w:r w:rsidR="004F3596" w:rsidRPr="00B0511E">
        <w:rPr>
          <w:rFonts w:ascii="ITC Avant Garde" w:eastAsia="Times New Roman" w:hAnsi="ITC Avant Garde"/>
          <w:bCs/>
          <w:color w:val="000000"/>
        </w:rPr>
        <w:t>.</w:t>
      </w:r>
    </w:p>
    <w:p w14:paraId="55528969" w14:textId="77777777" w:rsidR="00351459" w:rsidRPr="00B0511E" w:rsidRDefault="008A0970"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t xml:space="preserve">De igual forma, la primera y segunda de las premisas quedaron plenamente acreditadas durante el desarrollo de la diligencia de verificación, </w:t>
      </w:r>
      <w:r w:rsidR="008D20E7" w:rsidRPr="00B0511E">
        <w:rPr>
          <w:rFonts w:ascii="ITC Avant Garde" w:eastAsia="Times New Roman" w:hAnsi="ITC Avant Garde"/>
          <w:bCs/>
          <w:color w:val="000000"/>
        </w:rPr>
        <w:t xml:space="preserve">ya que derivado </w:t>
      </w:r>
      <w:r w:rsidR="00E15DF7" w:rsidRPr="00B0511E">
        <w:rPr>
          <w:rFonts w:ascii="ITC Avant Garde" w:eastAsia="Times New Roman" w:hAnsi="ITC Avant Garde"/>
          <w:bCs/>
          <w:color w:val="000000"/>
        </w:rPr>
        <w:t>d</w:t>
      </w:r>
      <w:r w:rsidR="008D20E7" w:rsidRPr="00B0511E">
        <w:rPr>
          <w:rFonts w:ascii="ITC Avant Garde" w:eastAsia="Times New Roman" w:hAnsi="ITC Avant Garde"/>
          <w:bCs/>
          <w:color w:val="000000"/>
        </w:rPr>
        <w:t xml:space="preserve">el monitoreo se detectó el uso de la frecuencia </w:t>
      </w:r>
      <w:r w:rsidR="00D61242" w:rsidRPr="00B0511E">
        <w:rPr>
          <w:rFonts w:ascii="ITC Avant Garde" w:hAnsi="ITC Avant Garde"/>
          <w:b/>
        </w:rPr>
        <w:t>107.1</w:t>
      </w:r>
      <w:r w:rsidR="00D64061" w:rsidRPr="00B0511E">
        <w:rPr>
          <w:rFonts w:ascii="ITC Avant Garde" w:hAnsi="ITC Avant Garde"/>
          <w:b/>
        </w:rPr>
        <w:t xml:space="preserve"> MHz</w:t>
      </w:r>
      <w:r w:rsidR="004F3596" w:rsidRPr="00B0511E">
        <w:rPr>
          <w:rFonts w:ascii="ITC Avant Garde" w:hAnsi="ITC Avant Garde"/>
          <w:bCs/>
        </w:rPr>
        <w:t xml:space="preserve"> </w:t>
      </w:r>
      <w:r w:rsidR="004F3596" w:rsidRPr="00B0511E">
        <w:rPr>
          <w:rFonts w:ascii="ITC Avant Garde" w:eastAsia="Times New Roman" w:hAnsi="ITC Avant Garde"/>
          <w:lang w:eastAsia="es-ES"/>
        </w:rPr>
        <w:t>a través de</w:t>
      </w:r>
      <w:r w:rsidR="00D51FFC" w:rsidRPr="00B0511E">
        <w:rPr>
          <w:rFonts w:ascii="ITC Avant Garde" w:eastAsia="Times New Roman" w:hAnsi="ITC Avant Garde"/>
          <w:lang w:eastAsia="es-ES"/>
        </w:rPr>
        <w:t xml:space="preserve"> </w:t>
      </w:r>
      <w:r w:rsidR="001A68CB" w:rsidRPr="00B0511E">
        <w:rPr>
          <w:rFonts w:ascii="ITC Avant Garde" w:eastAsia="Times New Roman" w:hAnsi="ITC Avant Garde"/>
          <w:b/>
          <w:lang w:eastAsia="es-ES"/>
        </w:rPr>
        <w:t>i)</w:t>
      </w:r>
      <w:r w:rsidR="001A68CB" w:rsidRPr="00B0511E">
        <w:rPr>
          <w:rFonts w:ascii="ITC Avant Garde" w:eastAsia="Times New Roman" w:hAnsi="ITC Avant Garde"/>
          <w:lang w:eastAsia="es-ES"/>
        </w:rPr>
        <w:t xml:space="preserve"> </w:t>
      </w:r>
      <w:r w:rsidR="001A68CB" w:rsidRPr="00B0511E">
        <w:rPr>
          <w:rFonts w:ascii="ITC Avant Garde" w:eastAsia="Times New Roman" w:hAnsi="ITC Avant Garde"/>
          <w:bCs/>
          <w:color w:val="000000"/>
        </w:rPr>
        <w:t>U</w:t>
      </w:r>
      <w:r w:rsidR="001A68CB" w:rsidRPr="00B0511E">
        <w:rPr>
          <w:rFonts w:ascii="ITC Avant Garde" w:hAnsi="ITC Avant Garde"/>
        </w:rPr>
        <w:t xml:space="preserve">na antena tipo omnidireccional sin marca, sin modelo y sin número de serie; </w:t>
      </w:r>
      <w:r w:rsidR="001A68CB" w:rsidRPr="00B0511E">
        <w:rPr>
          <w:rFonts w:ascii="ITC Avant Garde" w:hAnsi="ITC Avant Garde"/>
          <w:b/>
        </w:rPr>
        <w:t>ii)</w:t>
      </w:r>
      <w:r w:rsidR="001A68CB" w:rsidRPr="00B0511E">
        <w:rPr>
          <w:rFonts w:ascii="ITC Avant Garde" w:hAnsi="ITC Avant Garde"/>
        </w:rPr>
        <w:t xml:space="preserve"> un transmisor, sin marca, sin modelo y sin número de serie; </w:t>
      </w:r>
      <w:r w:rsidR="001A68CB" w:rsidRPr="00B0511E">
        <w:rPr>
          <w:rFonts w:ascii="ITC Avant Garde" w:hAnsi="ITC Avant Garde"/>
          <w:b/>
        </w:rPr>
        <w:t xml:space="preserve">iii) </w:t>
      </w:r>
      <w:r w:rsidR="001A68CB" w:rsidRPr="00B0511E">
        <w:rPr>
          <w:rFonts w:ascii="ITC Avant Garde" w:hAnsi="ITC Avant Garde"/>
        </w:rPr>
        <w:t xml:space="preserve">un CPU, sin marca, sin modelo y sin número de serie; </w:t>
      </w:r>
      <w:r w:rsidR="001A68CB" w:rsidRPr="00B0511E">
        <w:rPr>
          <w:rFonts w:ascii="ITC Avant Garde" w:hAnsi="ITC Avant Garde"/>
          <w:b/>
        </w:rPr>
        <w:t>iv)</w:t>
      </w:r>
      <w:r w:rsidR="001A68CB" w:rsidRPr="00B0511E">
        <w:rPr>
          <w:rFonts w:ascii="ITC Avant Garde" w:hAnsi="ITC Avant Garde"/>
        </w:rPr>
        <w:t xml:space="preserve"> una Mezcladora de audio, marca </w:t>
      </w:r>
      <w:proofErr w:type="spellStart"/>
      <w:r w:rsidR="001A68CB" w:rsidRPr="00B0511E">
        <w:rPr>
          <w:rFonts w:ascii="ITC Avant Garde" w:hAnsi="ITC Avant Garde"/>
        </w:rPr>
        <w:t>Beringher</w:t>
      </w:r>
      <w:proofErr w:type="spellEnd"/>
      <w:r w:rsidR="001A68CB" w:rsidRPr="00B0511E">
        <w:rPr>
          <w:rFonts w:ascii="ITC Avant Garde" w:hAnsi="ITC Avant Garde"/>
        </w:rPr>
        <w:t xml:space="preserve">, modelo XENYX 1002, sin número de serie; </w:t>
      </w:r>
      <w:r w:rsidR="001A68CB" w:rsidRPr="00B0511E">
        <w:rPr>
          <w:rFonts w:ascii="ITC Avant Garde" w:hAnsi="ITC Avant Garde"/>
          <w:b/>
        </w:rPr>
        <w:t xml:space="preserve">v) </w:t>
      </w:r>
      <w:r w:rsidR="001A68CB" w:rsidRPr="00B0511E">
        <w:rPr>
          <w:rFonts w:ascii="ITC Avant Garde" w:hAnsi="ITC Avant Garde"/>
        </w:rPr>
        <w:t xml:space="preserve">un Micrófono, marca MXL, sin número de serie; con lo que se acredita </w:t>
      </w:r>
      <w:r w:rsidR="001A68CB" w:rsidRPr="00B0511E">
        <w:rPr>
          <w:rFonts w:ascii="ITC Avant Garde" w:hAnsi="ITC Avant Garde" w:cs="Arial"/>
        </w:rPr>
        <w:t>la propagación de ondas y el uso de bandas de frecuencia del espectro radioeléctrico.</w:t>
      </w:r>
      <w:r w:rsidR="008D20E7" w:rsidRPr="00B0511E">
        <w:rPr>
          <w:rFonts w:ascii="ITC Avant Garde" w:hAnsi="ITC Avant Garde"/>
        </w:rPr>
        <w:t xml:space="preserve"> </w:t>
      </w:r>
    </w:p>
    <w:p w14:paraId="57EFD858"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Ahora bien</w:t>
      </w:r>
      <w:r w:rsidR="004135D8"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de la definición de servicios públicos de telecomunicaciones y radiodifusión se desprenden los siguientes elementos:</w:t>
      </w:r>
    </w:p>
    <w:p w14:paraId="02D21CC2" w14:textId="5A6E6399" w:rsidR="008A0970" w:rsidRPr="00B0511E" w:rsidRDefault="008A0970" w:rsidP="00B0511E">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Son servicios de interés general.</w:t>
      </w:r>
    </w:p>
    <w:p w14:paraId="51A60283" w14:textId="77777777" w:rsidR="008A0970" w:rsidRPr="00B0511E" w:rsidRDefault="00B24537" w:rsidP="00B0511E">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Generalmente s</w:t>
      </w:r>
      <w:r w:rsidR="008A0970" w:rsidRPr="00B0511E">
        <w:rPr>
          <w:rFonts w:ascii="ITC Avant Garde" w:eastAsia="Times New Roman" w:hAnsi="ITC Avant Garde"/>
          <w:bCs/>
          <w:color w:val="000000"/>
        </w:rPr>
        <w:t>on prestados por concesionarios.</w:t>
      </w:r>
    </w:p>
    <w:p w14:paraId="68BB32BB" w14:textId="77777777" w:rsidR="008A0970" w:rsidRPr="00B0511E" w:rsidRDefault="008A0970" w:rsidP="00B0511E">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Son para el público en general.</w:t>
      </w:r>
    </w:p>
    <w:p w14:paraId="70962A4A" w14:textId="77777777" w:rsidR="008A0970" w:rsidRPr="00B0511E" w:rsidRDefault="008A0970" w:rsidP="00B0511E">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Tienen fines comerciales, públicos o sociales.</w:t>
      </w:r>
    </w:p>
    <w:p w14:paraId="1A65E9D8" w14:textId="77777777" w:rsidR="00351459" w:rsidRPr="00B0511E" w:rsidRDefault="008A0970" w:rsidP="00B0511E">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rPr>
      </w:pPr>
      <w:r w:rsidRPr="00B0511E">
        <w:rPr>
          <w:rFonts w:ascii="ITC Avant Garde" w:eastAsia="Times New Roman" w:hAnsi="ITC Avant Garde"/>
          <w:bCs/>
          <w:color w:val="000000"/>
        </w:rPr>
        <w:t>Se prestan conforme a las leyes aplicables</w:t>
      </w:r>
    </w:p>
    <w:p w14:paraId="798F4E8A"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Del análisis de dichos elementos se desprende que en el presente asunto </w:t>
      </w:r>
      <w:r w:rsidR="009640F5" w:rsidRPr="00B0511E">
        <w:rPr>
          <w:rFonts w:ascii="ITC Avant Garde" w:eastAsia="Times New Roman" w:hAnsi="ITC Avant Garde"/>
          <w:bCs/>
          <w:color w:val="000000"/>
        </w:rPr>
        <w:t xml:space="preserve">el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 xml:space="preserve">no acreditó tener el carácter de concesionario, además de que en los archivos del </w:t>
      </w:r>
      <w:r w:rsidRPr="00B0511E">
        <w:rPr>
          <w:rFonts w:ascii="ITC Avant Garde" w:eastAsia="Times New Roman" w:hAnsi="ITC Avant Garde"/>
          <w:b/>
          <w:bCs/>
          <w:color w:val="000000"/>
        </w:rPr>
        <w:t>IFT</w:t>
      </w:r>
      <w:r w:rsidRPr="00B0511E">
        <w:rPr>
          <w:rFonts w:ascii="ITC Avant Garde" w:eastAsia="Times New Roman" w:hAnsi="ITC Avant Garde"/>
          <w:bCs/>
          <w:color w:val="000000"/>
        </w:rPr>
        <w:t xml:space="preserve"> no obra concesión o permiso otorgado para operar esa frecuencia en dicha localidad</w:t>
      </w:r>
      <w:r w:rsidR="00F9107F" w:rsidRPr="00B0511E">
        <w:rPr>
          <w:rFonts w:ascii="ITC Avant Garde" w:eastAsia="Times New Roman" w:hAnsi="ITC Avant Garde"/>
          <w:bCs/>
          <w:color w:val="000000"/>
        </w:rPr>
        <w:t>.</w:t>
      </w:r>
    </w:p>
    <w:p w14:paraId="651C163C" w14:textId="77777777" w:rsidR="00351459" w:rsidRPr="00B0511E" w:rsidRDefault="008A0970"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Adicionalmente la frecuencia utilizada para esa entidad no se encuentra registrada en la infraestructura de Estaciones de Radio de Frecuencia Modulada (“FM”) publicada en la página Web del </w:t>
      </w:r>
      <w:r w:rsidRPr="00B0511E">
        <w:rPr>
          <w:rFonts w:ascii="ITC Avant Garde" w:eastAsia="Times New Roman" w:hAnsi="ITC Avant Garde"/>
          <w:b/>
          <w:bCs/>
          <w:color w:val="000000"/>
        </w:rPr>
        <w:t>Instituto</w:t>
      </w:r>
      <w:r w:rsidRPr="00B0511E">
        <w:rPr>
          <w:rFonts w:ascii="ITC Avant Garde" w:eastAsia="Times New Roman" w:hAnsi="ITC Avant Garde"/>
          <w:bCs/>
          <w:color w:val="000000"/>
        </w:rPr>
        <w:t>, circunstancia que por sí misma constituye un hecho notorio que pone de manifiesto que los servicios no se prestaban conforme a la ley, no obstante que se encontraban a disposición del público en general por lo detectado y grabado en el monitoreo.</w:t>
      </w:r>
    </w:p>
    <w:p w14:paraId="39973C65" w14:textId="77777777" w:rsidR="00351459" w:rsidRPr="00B0511E" w:rsidRDefault="00BE4996"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sidRPr="00B0511E">
        <w:rPr>
          <w:rFonts w:ascii="ITC Avant Garde" w:eastAsia="Times New Roman" w:hAnsi="ITC Avant Garde"/>
          <w:bCs/>
          <w:color w:val="000000"/>
        </w:rPr>
        <w:t>.</w:t>
      </w:r>
    </w:p>
    <w:p w14:paraId="3F3F40B9" w14:textId="77777777" w:rsidR="00351459" w:rsidRPr="00B0511E" w:rsidRDefault="00BE4996"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Así</w:t>
      </w:r>
      <w:r w:rsidR="007603C6" w:rsidRPr="00B0511E">
        <w:rPr>
          <w:rFonts w:ascii="ITC Avant Garde" w:eastAsia="Times New Roman" w:hAnsi="ITC Avant Garde"/>
          <w:bCs/>
          <w:color w:val="000000"/>
        </w:rPr>
        <w:t xml:space="preserve"> las cosas</w:t>
      </w:r>
      <w:r w:rsidRPr="00B0511E">
        <w:rPr>
          <w:rFonts w:ascii="ITC Avant Garde" w:eastAsia="Times New Roman" w:hAnsi="ITC Avant Garde"/>
          <w:bCs/>
          <w:color w:val="000000"/>
        </w:rPr>
        <w:t>, en el presente asunto durante</w:t>
      </w:r>
      <w:r w:rsidRPr="00B0511E">
        <w:rPr>
          <w:rFonts w:ascii="ITC Avant Garde" w:hAnsi="ITC Avant Garde"/>
        </w:rPr>
        <w:t xml:space="preserve"> la Visita de Inspección-Verificación</w:t>
      </w:r>
      <w:r w:rsidRPr="00B0511E">
        <w:rPr>
          <w:rFonts w:ascii="ITC Avant Garde" w:eastAsia="Times New Roman" w:hAnsi="ITC Avant Garde"/>
          <w:bCs/>
          <w:color w:val="000000"/>
        </w:rPr>
        <w:t xml:space="preserve"> se acreditó la prestación de</w:t>
      </w:r>
      <w:r w:rsidR="00C961A3" w:rsidRPr="00B0511E">
        <w:rPr>
          <w:rFonts w:ascii="ITC Avant Garde" w:eastAsia="Times New Roman" w:hAnsi="ITC Avant Garde"/>
          <w:bCs/>
          <w:color w:val="000000"/>
        </w:rPr>
        <w:t>l</w:t>
      </w:r>
      <w:r w:rsidRPr="00B0511E">
        <w:rPr>
          <w:rFonts w:ascii="ITC Avant Garde" w:eastAsia="Times New Roman" w:hAnsi="ITC Avant Garde"/>
          <w:bCs/>
          <w:color w:val="000000"/>
        </w:rPr>
        <w:t xml:space="preserve"> servicio público de radiodifusión a través del uso de la frecuencia</w:t>
      </w:r>
      <w:r w:rsidRPr="00B0511E">
        <w:rPr>
          <w:rFonts w:ascii="ITC Avant Garde" w:eastAsia="Times New Roman" w:hAnsi="ITC Avant Garde"/>
          <w:b/>
          <w:bCs/>
          <w:color w:val="000000"/>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004F3596" w:rsidRPr="00B0511E">
        <w:rPr>
          <w:rFonts w:ascii="ITC Avant Garde" w:hAnsi="ITC Avant Garde"/>
          <w:bCs/>
        </w:rPr>
        <w:t xml:space="preserve"> </w:t>
      </w:r>
      <w:r w:rsidR="00C961A3" w:rsidRPr="00B0511E">
        <w:rPr>
          <w:rFonts w:ascii="ITC Avant Garde" w:hAnsi="ITC Avant Garde"/>
          <w:bCs/>
        </w:rPr>
        <w:t xml:space="preserve">con los siguientes equipos instalados y en operación: </w:t>
      </w:r>
      <w:r w:rsidR="001A68CB" w:rsidRPr="00B0511E">
        <w:rPr>
          <w:rFonts w:ascii="ITC Avant Garde" w:eastAsia="Times New Roman" w:hAnsi="ITC Avant Garde"/>
          <w:b/>
          <w:lang w:eastAsia="es-ES"/>
        </w:rPr>
        <w:t>i)</w:t>
      </w:r>
      <w:r w:rsidR="001A68CB" w:rsidRPr="00B0511E">
        <w:rPr>
          <w:rFonts w:ascii="ITC Avant Garde" w:eastAsia="Times New Roman" w:hAnsi="ITC Avant Garde"/>
          <w:lang w:eastAsia="es-ES"/>
        </w:rPr>
        <w:t xml:space="preserve"> </w:t>
      </w:r>
      <w:r w:rsidR="001A68CB" w:rsidRPr="00B0511E">
        <w:rPr>
          <w:rFonts w:ascii="ITC Avant Garde" w:eastAsia="Times New Roman" w:hAnsi="ITC Avant Garde"/>
          <w:bCs/>
          <w:color w:val="000000"/>
        </w:rPr>
        <w:t>U</w:t>
      </w:r>
      <w:r w:rsidR="001A68CB" w:rsidRPr="00B0511E">
        <w:rPr>
          <w:rFonts w:ascii="ITC Avant Garde" w:hAnsi="ITC Avant Garde"/>
        </w:rPr>
        <w:t xml:space="preserve">na antena tipo omnidireccional sin marca, sin modelo y sin número de serie; </w:t>
      </w:r>
      <w:r w:rsidR="001A68CB" w:rsidRPr="00B0511E">
        <w:rPr>
          <w:rFonts w:ascii="ITC Avant Garde" w:hAnsi="ITC Avant Garde"/>
          <w:b/>
        </w:rPr>
        <w:t>ii)</w:t>
      </w:r>
      <w:r w:rsidR="001A68CB" w:rsidRPr="00B0511E">
        <w:rPr>
          <w:rFonts w:ascii="ITC Avant Garde" w:hAnsi="ITC Avant Garde"/>
        </w:rPr>
        <w:t xml:space="preserve"> un transmisor, sin marca, sin modelo y sin número de serie; </w:t>
      </w:r>
      <w:r w:rsidR="001A68CB" w:rsidRPr="00B0511E">
        <w:rPr>
          <w:rFonts w:ascii="ITC Avant Garde" w:hAnsi="ITC Avant Garde"/>
          <w:b/>
        </w:rPr>
        <w:t xml:space="preserve">iii) </w:t>
      </w:r>
      <w:r w:rsidR="001A68CB" w:rsidRPr="00B0511E">
        <w:rPr>
          <w:rFonts w:ascii="ITC Avant Garde" w:hAnsi="ITC Avant Garde"/>
        </w:rPr>
        <w:t xml:space="preserve">un CPU, sin marca, sin modelo y sin número de serie; </w:t>
      </w:r>
      <w:r w:rsidR="001A68CB" w:rsidRPr="00B0511E">
        <w:rPr>
          <w:rFonts w:ascii="ITC Avant Garde" w:hAnsi="ITC Avant Garde"/>
          <w:b/>
        </w:rPr>
        <w:t>iv)</w:t>
      </w:r>
      <w:r w:rsidR="001A68CB" w:rsidRPr="00B0511E">
        <w:rPr>
          <w:rFonts w:ascii="ITC Avant Garde" w:hAnsi="ITC Avant Garde"/>
        </w:rPr>
        <w:t xml:space="preserve"> una Mezcladora de audio, marca </w:t>
      </w:r>
      <w:proofErr w:type="spellStart"/>
      <w:r w:rsidR="001A68CB" w:rsidRPr="00B0511E">
        <w:rPr>
          <w:rFonts w:ascii="ITC Avant Garde" w:hAnsi="ITC Avant Garde"/>
        </w:rPr>
        <w:t>Beringher</w:t>
      </w:r>
      <w:proofErr w:type="spellEnd"/>
      <w:r w:rsidR="001A68CB" w:rsidRPr="00B0511E">
        <w:rPr>
          <w:rFonts w:ascii="ITC Avant Garde" w:hAnsi="ITC Avant Garde"/>
        </w:rPr>
        <w:t xml:space="preserve">, modelo XENYX 1002, sin número </w:t>
      </w:r>
      <w:r w:rsidR="001A68CB" w:rsidRPr="00B0511E">
        <w:rPr>
          <w:rFonts w:ascii="ITC Avant Garde" w:hAnsi="ITC Avant Garde"/>
        </w:rPr>
        <w:lastRenderedPageBreak/>
        <w:t xml:space="preserve">de serie; </w:t>
      </w:r>
      <w:r w:rsidR="001A68CB" w:rsidRPr="00B0511E">
        <w:rPr>
          <w:rFonts w:ascii="ITC Avant Garde" w:hAnsi="ITC Avant Garde"/>
          <w:b/>
        </w:rPr>
        <w:t xml:space="preserve">v) </w:t>
      </w:r>
      <w:r w:rsidR="001A68CB" w:rsidRPr="00B0511E">
        <w:rPr>
          <w:rFonts w:ascii="ITC Avant Garde" w:hAnsi="ITC Avant Garde"/>
        </w:rPr>
        <w:t>un Micrófono, marca MXL, sin número de serie</w:t>
      </w:r>
      <w:r w:rsidR="00BD5623" w:rsidRPr="00B0511E">
        <w:rPr>
          <w:rFonts w:ascii="ITC Avant Garde" w:hAnsi="ITC Avant Garde"/>
        </w:rPr>
        <w:t>;</w:t>
      </w:r>
      <w:r w:rsidR="00E77A11" w:rsidRPr="00B0511E">
        <w:rPr>
          <w:rFonts w:ascii="ITC Avant Garde" w:hAnsi="ITC Avant Garde"/>
        </w:rPr>
        <w:t xml:space="preserve"> </w:t>
      </w:r>
      <w:r w:rsidR="00275014" w:rsidRPr="00B0511E">
        <w:rPr>
          <w:rFonts w:ascii="ITC Avant Garde" w:hAnsi="ITC Avant Garde"/>
        </w:rPr>
        <w:t xml:space="preserve">asimismo, </w:t>
      </w:r>
      <w:r w:rsidR="0069558F" w:rsidRPr="00B0511E">
        <w:rPr>
          <w:rFonts w:ascii="ITC Avant Garde" w:hAnsi="ITC Avant Garde"/>
        </w:rPr>
        <w:t xml:space="preserve">el </w:t>
      </w:r>
      <w:r w:rsidR="00A01799" w:rsidRPr="00B0511E">
        <w:rPr>
          <w:rFonts w:ascii="ITC Avant Garde" w:hAnsi="ITC Avant Garde"/>
          <w:b/>
        </w:rPr>
        <w:t>PRESUNTO RESPONSABLE</w:t>
      </w:r>
      <w:r w:rsidR="00A01799" w:rsidRPr="00B0511E">
        <w:rPr>
          <w:rFonts w:ascii="ITC Avant Garde" w:eastAsia="Times New Roman" w:hAnsi="ITC Avant Garde"/>
          <w:lang w:eastAsia="es-ES"/>
        </w:rPr>
        <w:t xml:space="preserve"> </w:t>
      </w:r>
      <w:r w:rsidRPr="00B0511E">
        <w:rPr>
          <w:rFonts w:ascii="ITC Avant Garde" w:eastAsia="Times New Roman" w:hAnsi="ITC Avant Garde"/>
          <w:lang w:eastAsia="es-ES"/>
        </w:rPr>
        <w:t>no</w:t>
      </w:r>
      <w:r w:rsidR="0069558F" w:rsidRPr="00B0511E">
        <w:rPr>
          <w:rFonts w:ascii="ITC Avant Garde" w:eastAsia="Times New Roman" w:hAnsi="ITC Avant Garde"/>
          <w:lang w:eastAsia="es-ES"/>
        </w:rPr>
        <w:t xml:space="preserve"> </w:t>
      </w:r>
      <w:r w:rsidRPr="00B0511E">
        <w:rPr>
          <w:rFonts w:ascii="ITC Avant Garde" w:eastAsia="Times New Roman" w:hAnsi="ITC Avant Garde"/>
          <w:lang w:eastAsia="es-ES"/>
        </w:rPr>
        <w:t>acreditó contar con concesión o permiso</w:t>
      </w:r>
      <w:r w:rsidR="00A03776" w:rsidRPr="00B0511E">
        <w:rPr>
          <w:rFonts w:ascii="ITC Avant Garde" w:eastAsia="Times New Roman" w:hAnsi="ITC Avant Garde"/>
          <w:lang w:eastAsia="es-ES"/>
        </w:rPr>
        <w:t xml:space="preserve"> </w:t>
      </w:r>
      <w:r w:rsidR="0069558F" w:rsidRPr="00B0511E">
        <w:rPr>
          <w:rFonts w:ascii="ITC Avant Garde" w:eastAsia="Times New Roman" w:hAnsi="ITC Avant Garde"/>
          <w:lang w:eastAsia="es-ES"/>
        </w:rPr>
        <w:t xml:space="preserve">para </w:t>
      </w:r>
      <w:r w:rsidR="007603C6" w:rsidRPr="00B0511E">
        <w:rPr>
          <w:rFonts w:ascii="ITC Avant Garde" w:eastAsia="Times New Roman" w:hAnsi="ITC Avant Garde"/>
          <w:lang w:eastAsia="es-ES"/>
        </w:rPr>
        <w:t>la prestación de</w:t>
      </w:r>
      <w:r w:rsidR="00925D69" w:rsidRPr="00B0511E">
        <w:rPr>
          <w:rFonts w:ascii="ITC Avant Garde" w:eastAsia="Times New Roman" w:hAnsi="ITC Avant Garde"/>
          <w:lang w:eastAsia="es-ES"/>
        </w:rPr>
        <w:t>l</w:t>
      </w:r>
      <w:r w:rsidR="007603C6" w:rsidRPr="00B0511E">
        <w:rPr>
          <w:rFonts w:ascii="ITC Avant Garde" w:eastAsia="Times New Roman" w:hAnsi="ITC Avant Garde"/>
          <w:lang w:eastAsia="es-ES"/>
        </w:rPr>
        <w:t xml:space="preserve"> servicio público referido</w:t>
      </w:r>
      <w:r w:rsidR="00BD5623" w:rsidRPr="00B0511E">
        <w:rPr>
          <w:rFonts w:ascii="ITC Avant Garde" w:eastAsia="Times New Roman" w:hAnsi="ITC Avant Garde"/>
          <w:bCs/>
          <w:color w:val="000000"/>
        </w:rPr>
        <w:t>,</w:t>
      </w:r>
      <w:r w:rsidRPr="00B0511E">
        <w:rPr>
          <w:rFonts w:ascii="ITC Avant Garde" w:eastAsia="Times New Roman" w:hAnsi="ITC Avant Garde"/>
          <w:lang w:eastAsia="es-ES"/>
        </w:rPr>
        <w:t xml:space="preserve"> por tanto, se considera que</w:t>
      </w:r>
      <w:r w:rsidRPr="00B0511E">
        <w:rPr>
          <w:rFonts w:ascii="ITC Avant Garde" w:hAnsi="ITC Avant Garde"/>
          <w:b/>
        </w:rPr>
        <w:t xml:space="preserve"> </w:t>
      </w:r>
      <w:r w:rsidRPr="00B0511E">
        <w:rPr>
          <w:rFonts w:ascii="ITC Avant Garde" w:hAnsi="ITC Avant Garde"/>
        </w:rPr>
        <w:t xml:space="preserve">es </w:t>
      </w:r>
      <w:r w:rsidRPr="00B0511E">
        <w:rPr>
          <w:rFonts w:ascii="ITC Avant Garde" w:eastAsia="Times New Roman" w:hAnsi="ITC Avant Garde"/>
          <w:bCs/>
          <w:color w:val="000000"/>
        </w:rPr>
        <w:t xml:space="preserve">responsable de la violación a lo establecido en el artículo </w:t>
      </w:r>
      <w:r w:rsidRPr="00B0511E">
        <w:rPr>
          <w:rFonts w:ascii="ITC Avant Garde" w:hAnsi="ITC Avant Garde"/>
        </w:rPr>
        <w:t>66</w:t>
      </w:r>
      <w:r w:rsidR="002C6FA8" w:rsidRPr="00B0511E">
        <w:rPr>
          <w:rFonts w:ascii="ITC Avant Garde" w:hAnsi="ITC Avant Garde"/>
        </w:rPr>
        <w:t xml:space="preserve"> </w:t>
      </w:r>
      <w:r w:rsidR="002C6FA8" w:rsidRPr="00B0511E">
        <w:rPr>
          <w:rFonts w:ascii="ITC Avant Garde" w:hAnsi="ITC Avant Garde"/>
          <w:bCs/>
        </w:rPr>
        <w:t>en relación con el 75,</w:t>
      </w:r>
      <w:r w:rsidRPr="00B0511E">
        <w:rPr>
          <w:rFonts w:ascii="ITC Avant Garde" w:hAnsi="ITC Avant Garde"/>
        </w:rPr>
        <w:t xml:space="preserve"> y </w:t>
      </w:r>
      <w:r w:rsidR="00925D69" w:rsidRPr="00B0511E">
        <w:rPr>
          <w:rFonts w:ascii="ITC Avant Garde" w:hAnsi="ITC Avant Garde"/>
        </w:rPr>
        <w:t xml:space="preserve">dicha conducta </w:t>
      </w:r>
      <w:r w:rsidRPr="00B0511E">
        <w:rPr>
          <w:rFonts w:ascii="ITC Avant Garde" w:hAnsi="ITC Avant Garde"/>
        </w:rPr>
        <w:t xml:space="preserve">es sancionable en términos de la fracción I del inciso E) del artículo 298 de la </w:t>
      </w:r>
      <w:proofErr w:type="spellStart"/>
      <w:r w:rsidRPr="00B0511E">
        <w:rPr>
          <w:rFonts w:ascii="ITC Avant Garde" w:eastAsia="Times New Roman" w:hAnsi="ITC Avant Garde"/>
          <w:b/>
          <w:bCs/>
          <w:color w:val="000000"/>
        </w:rPr>
        <w:t>LFTyR</w:t>
      </w:r>
      <w:proofErr w:type="spellEnd"/>
      <w:r w:rsidR="004F3596" w:rsidRPr="00B0511E">
        <w:rPr>
          <w:rFonts w:ascii="ITC Avant Garde" w:eastAsia="Times New Roman" w:hAnsi="ITC Avant Garde"/>
          <w:bCs/>
          <w:color w:val="000000"/>
        </w:rPr>
        <w:t>.</w:t>
      </w:r>
      <w:r w:rsidR="00925D69" w:rsidRPr="00B0511E">
        <w:rPr>
          <w:rFonts w:ascii="ITC Avant Garde" w:eastAsia="Times New Roman" w:hAnsi="ITC Avant Garde"/>
          <w:bCs/>
          <w:color w:val="000000"/>
        </w:rPr>
        <w:t xml:space="preserve"> Asimismo, se actualiza la hipótesis normativa prevista en el artículo 305 de dicho ordenamiento y lo procedente es declarar la pérdida a favor de la Nación de los bienes </w:t>
      </w:r>
      <w:r w:rsidR="00BD5623" w:rsidRPr="00B0511E">
        <w:rPr>
          <w:rFonts w:ascii="ITC Avant Garde" w:eastAsia="Times New Roman" w:hAnsi="ITC Avant Garde"/>
          <w:bCs/>
          <w:color w:val="000000"/>
        </w:rPr>
        <w:t xml:space="preserve">y equipos </w:t>
      </w:r>
      <w:r w:rsidR="00925D69" w:rsidRPr="00B0511E">
        <w:rPr>
          <w:rFonts w:ascii="ITC Avant Garde" w:eastAsia="Times New Roman" w:hAnsi="ITC Avant Garde"/>
          <w:bCs/>
          <w:color w:val="000000"/>
        </w:rPr>
        <w:t xml:space="preserve">empleados en la comisión de la infracción. </w:t>
      </w:r>
    </w:p>
    <w:p w14:paraId="1936C8A8" w14:textId="77777777" w:rsidR="00351459" w:rsidRPr="00B0511E" w:rsidRDefault="00925D69" w:rsidP="00B0511E">
      <w:pPr>
        <w:pStyle w:val="Textoindependiente"/>
        <w:tabs>
          <w:tab w:val="left" w:pos="851"/>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En efecto, </w:t>
      </w:r>
      <w:r w:rsidR="004F3596" w:rsidRPr="00B0511E">
        <w:rPr>
          <w:rFonts w:ascii="ITC Avant Garde" w:eastAsia="Times New Roman" w:hAnsi="ITC Avant Garde"/>
          <w:bCs/>
          <w:color w:val="000000"/>
        </w:rPr>
        <w:t xml:space="preserve">el artículo 298 </w:t>
      </w:r>
      <w:proofErr w:type="gramStart"/>
      <w:r w:rsidR="004F3596" w:rsidRPr="00B0511E">
        <w:rPr>
          <w:rFonts w:ascii="ITC Avant Garde" w:eastAsia="Times New Roman" w:hAnsi="ITC Avant Garde"/>
          <w:bCs/>
          <w:color w:val="000000"/>
        </w:rPr>
        <w:t>inciso</w:t>
      </w:r>
      <w:proofErr w:type="gramEnd"/>
      <w:r w:rsidR="004F3596" w:rsidRPr="00B0511E">
        <w:rPr>
          <w:rFonts w:ascii="ITC Avant Garde" w:eastAsia="Times New Roman" w:hAnsi="ITC Avant Garde"/>
          <w:bCs/>
          <w:color w:val="000000"/>
        </w:rPr>
        <w:t xml:space="preserve"> E), fracción I de la </w:t>
      </w:r>
      <w:proofErr w:type="spellStart"/>
      <w:r w:rsidR="004F3596" w:rsidRPr="00B0511E">
        <w:rPr>
          <w:rFonts w:ascii="ITC Avant Garde" w:eastAsia="Times New Roman" w:hAnsi="ITC Avant Garde"/>
          <w:b/>
          <w:bCs/>
          <w:color w:val="000000"/>
        </w:rPr>
        <w:t>LFTyR</w:t>
      </w:r>
      <w:proofErr w:type="spellEnd"/>
      <w:r w:rsidR="004F3596" w:rsidRPr="00B0511E">
        <w:rPr>
          <w:rFonts w:ascii="ITC Avant Garde" w:eastAsia="Times New Roman" w:hAnsi="ITC Avant Garde"/>
          <w:bCs/>
          <w:color w:val="000000"/>
        </w:rPr>
        <w:t>, establece lo siguiente:</w:t>
      </w:r>
    </w:p>
    <w:p w14:paraId="7342BA11" w14:textId="78A2D0F2" w:rsidR="004F3596" w:rsidRPr="00B0511E" w:rsidRDefault="004F3596" w:rsidP="00B0511E">
      <w:pPr>
        <w:pStyle w:val="Textoindependiente"/>
        <w:tabs>
          <w:tab w:val="left" w:pos="8222"/>
        </w:tabs>
        <w:spacing w:before="240" w:after="240" w:line="240" w:lineRule="auto"/>
        <w:ind w:left="567" w:right="851"/>
        <w:jc w:val="both"/>
        <w:rPr>
          <w:rFonts w:ascii="ITC Avant Garde" w:hAnsi="ITC Avant Garde"/>
          <w:color w:val="000000"/>
        </w:rPr>
      </w:pPr>
      <w:r w:rsidRPr="00B0511E">
        <w:rPr>
          <w:rFonts w:ascii="ITC Avant Garde" w:hAnsi="ITC Avant Garde"/>
          <w:color w:val="000000"/>
        </w:rPr>
        <w:t xml:space="preserve">“Artículo 298. Las infracciones a lo dispuesto en esta Ley y a las disposiciones que deriven de ella, se sancionarán por el Instituto de conformidad con lo siguiente: </w:t>
      </w:r>
    </w:p>
    <w:p w14:paraId="0CCDB4E7" w14:textId="77777777" w:rsidR="00351459" w:rsidRPr="00B0511E" w:rsidRDefault="004F3596" w:rsidP="00B0511E">
      <w:pPr>
        <w:pStyle w:val="Textoindependiente"/>
        <w:tabs>
          <w:tab w:val="left" w:pos="8222"/>
        </w:tabs>
        <w:spacing w:before="240" w:after="240" w:line="240" w:lineRule="auto"/>
        <w:ind w:left="567" w:right="851"/>
        <w:jc w:val="both"/>
        <w:rPr>
          <w:rFonts w:ascii="ITC Avant Garde" w:hAnsi="ITC Avant Garde"/>
        </w:rPr>
      </w:pPr>
      <w:r w:rsidRPr="00B0511E">
        <w:rPr>
          <w:rFonts w:ascii="ITC Avant Garde" w:hAnsi="ITC Avant Garde"/>
        </w:rPr>
        <w:t>[…]</w:t>
      </w:r>
    </w:p>
    <w:p w14:paraId="4D2B86D6" w14:textId="65BC8881" w:rsidR="004F3596" w:rsidRPr="00B0511E" w:rsidRDefault="004F3596" w:rsidP="00B0511E">
      <w:pPr>
        <w:pStyle w:val="Textoindependiente"/>
        <w:tabs>
          <w:tab w:val="left" w:pos="8222"/>
        </w:tabs>
        <w:spacing w:before="240" w:after="240" w:line="240" w:lineRule="auto"/>
        <w:ind w:left="567" w:right="851"/>
        <w:jc w:val="both"/>
        <w:rPr>
          <w:rFonts w:ascii="ITC Avant Garde" w:hAnsi="ITC Avant Garde"/>
          <w:color w:val="000000"/>
        </w:rPr>
      </w:pPr>
      <w:r w:rsidRPr="00B0511E">
        <w:rPr>
          <w:rFonts w:ascii="ITC Avant Garde" w:hAnsi="ITC Avant Garde"/>
          <w:color w:val="000000"/>
        </w:rPr>
        <w:t>E. Con multa por el equivalente de 6.01% hasta 10% de los ingresos de la persona infractora que:</w:t>
      </w:r>
    </w:p>
    <w:p w14:paraId="38A77624" w14:textId="77777777" w:rsidR="00351459" w:rsidRPr="00B0511E" w:rsidRDefault="004F3596" w:rsidP="00B0511E">
      <w:pPr>
        <w:pStyle w:val="Textoindependiente"/>
        <w:tabs>
          <w:tab w:val="left" w:pos="8222"/>
        </w:tabs>
        <w:spacing w:before="240" w:after="240" w:line="240" w:lineRule="auto"/>
        <w:ind w:left="567" w:right="851"/>
        <w:jc w:val="both"/>
        <w:rPr>
          <w:rFonts w:ascii="ITC Avant Garde" w:hAnsi="ITC Avant Garde"/>
        </w:rPr>
      </w:pPr>
      <w:r w:rsidRPr="00B0511E">
        <w:rPr>
          <w:rFonts w:ascii="ITC Avant Garde" w:hAnsi="ITC Avant Garde"/>
        </w:rPr>
        <w:t>[…]</w:t>
      </w:r>
    </w:p>
    <w:p w14:paraId="34E4CE35" w14:textId="10AE83F9" w:rsidR="004F3596" w:rsidRPr="00B0511E" w:rsidRDefault="004F3596" w:rsidP="00B0511E">
      <w:pPr>
        <w:pStyle w:val="Textoindependiente"/>
        <w:tabs>
          <w:tab w:val="left" w:pos="8222"/>
        </w:tabs>
        <w:spacing w:before="240" w:after="240" w:line="240" w:lineRule="auto"/>
        <w:ind w:left="567" w:right="851"/>
        <w:jc w:val="both"/>
        <w:rPr>
          <w:rFonts w:ascii="ITC Avant Garde" w:eastAsia="Times New Roman" w:hAnsi="ITC Avant Garde"/>
          <w:bCs/>
          <w:color w:val="000000"/>
        </w:rPr>
      </w:pPr>
      <w:r w:rsidRPr="00B0511E">
        <w:rPr>
          <w:rFonts w:ascii="ITC Avant Garde" w:hAnsi="ITC Avant Garde"/>
          <w:color w:val="000000"/>
        </w:rPr>
        <w:t>I. Preste servicios de telecomunicaciones o radiodifusión sin contar con concesión o autorización, o”</w:t>
      </w:r>
    </w:p>
    <w:p w14:paraId="2D6AA82B" w14:textId="31538192" w:rsidR="001A68CB" w:rsidRPr="00B0511E" w:rsidRDefault="00BE4996" w:rsidP="00B0511E">
      <w:pPr>
        <w:spacing w:before="240" w:after="240" w:line="360" w:lineRule="auto"/>
        <w:jc w:val="both"/>
        <w:rPr>
          <w:rFonts w:ascii="ITC Avant Garde" w:hAnsi="ITC Avant Garde"/>
        </w:rPr>
      </w:pPr>
      <w:r w:rsidRPr="00B0511E">
        <w:rPr>
          <w:rFonts w:ascii="ITC Avant Garde" w:eastAsia="Times New Roman" w:hAnsi="ITC Avant Garde"/>
          <w:bCs/>
          <w:color w:val="000000"/>
        </w:rPr>
        <w:t>En consecuencia</w:t>
      </w:r>
      <w:r w:rsidR="007603C6" w:rsidRPr="00B0511E">
        <w:rPr>
          <w:rFonts w:ascii="ITC Avant Garde" w:eastAsia="Times New Roman" w:hAnsi="ITC Avant Garde"/>
          <w:bCs/>
          <w:color w:val="000000"/>
        </w:rPr>
        <w:t>,</w:t>
      </w:r>
      <w:r w:rsidRPr="00B0511E">
        <w:rPr>
          <w:rFonts w:ascii="ITC Avant Garde" w:eastAsia="Times New Roman" w:hAnsi="ITC Avant Garde"/>
          <w:bCs/>
          <w:color w:val="000000"/>
        </w:rPr>
        <w:t xml:space="preserve"> y considerando que</w:t>
      </w:r>
      <w:r w:rsidR="00F07EED" w:rsidRPr="00B0511E">
        <w:rPr>
          <w:rFonts w:ascii="ITC Avant Garde" w:eastAsia="Times New Roman" w:hAnsi="ITC Avant Garde"/>
          <w:bCs/>
          <w:color w:val="000000"/>
        </w:rPr>
        <w:t xml:space="preserve"> </w:t>
      </w:r>
      <w:r w:rsidR="0069558F" w:rsidRPr="00B0511E">
        <w:rPr>
          <w:rFonts w:ascii="ITC Avant Garde" w:eastAsia="Times New Roman" w:hAnsi="ITC Avant Garde"/>
          <w:bCs/>
          <w:color w:val="000000"/>
        </w:rPr>
        <w:t xml:space="preserve">el </w:t>
      </w:r>
      <w:r w:rsidR="00A01799" w:rsidRPr="00B0511E">
        <w:rPr>
          <w:rFonts w:ascii="ITC Avant Garde" w:hAnsi="ITC Avant Garde"/>
          <w:b/>
        </w:rPr>
        <w:t>PRESUNTO RESPONSABLE</w:t>
      </w:r>
      <w:r w:rsidR="00A01799" w:rsidRPr="00B0511E">
        <w:rPr>
          <w:rFonts w:ascii="ITC Avant Garde" w:eastAsia="Times New Roman" w:hAnsi="ITC Avant Garde"/>
          <w:bCs/>
          <w:color w:val="000000"/>
        </w:rPr>
        <w:t xml:space="preserve"> </w:t>
      </w:r>
      <w:r w:rsidRPr="00B0511E">
        <w:rPr>
          <w:rFonts w:ascii="ITC Avant Garde" w:eastAsia="Times New Roman" w:hAnsi="ITC Avant Garde"/>
          <w:bCs/>
          <w:color w:val="000000"/>
        </w:rPr>
        <w:t>es responsable de la prestación del servicio de radiodifusión a través de</w:t>
      </w:r>
      <w:r w:rsidR="0079581D" w:rsidRPr="00B0511E">
        <w:rPr>
          <w:rFonts w:ascii="ITC Avant Garde" w:eastAsia="Times New Roman" w:hAnsi="ITC Avant Garde"/>
          <w:bCs/>
          <w:color w:val="000000"/>
        </w:rPr>
        <w:t>l uso de</w:t>
      </w:r>
      <w:r w:rsidRPr="00B0511E">
        <w:rPr>
          <w:rFonts w:ascii="ITC Avant Garde" w:eastAsia="Times New Roman" w:hAnsi="ITC Avant Garde"/>
          <w:bCs/>
          <w:color w:val="000000"/>
        </w:rPr>
        <w:t xml:space="preserve"> </w:t>
      </w:r>
      <w:r w:rsidRPr="00B0511E">
        <w:rPr>
          <w:rFonts w:ascii="ITC Avant Garde" w:eastAsia="Times New Roman" w:hAnsi="ITC Avant Garde"/>
          <w:lang w:eastAsia="es-ES"/>
        </w:rPr>
        <w:t>la frecuencia</w:t>
      </w:r>
      <w:r w:rsidR="004F3596" w:rsidRPr="00B0511E">
        <w:rPr>
          <w:rFonts w:ascii="ITC Avant Garde" w:eastAsia="Times New Roman" w:hAnsi="ITC Avant Garde"/>
          <w:lang w:eastAsia="es-ES"/>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eastAsia="Times New Roman" w:hAnsi="ITC Avant Garde"/>
          <w:b/>
          <w:bCs/>
          <w:color w:val="000000"/>
        </w:rPr>
        <w:t xml:space="preserve">, </w:t>
      </w:r>
      <w:r w:rsidRPr="00B0511E">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B0511E">
        <w:rPr>
          <w:rFonts w:ascii="ITC Avant Garde" w:eastAsia="Times New Roman" w:hAnsi="ITC Avant Garde"/>
          <w:lang w:eastAsia="es-ES"/>
        </w:rPr>
        <w:t>,</w:t>
      </w:r>
      <w:r w:rsidRPr="00B0511E">
        <w:rPr>
          <w:rFonts w:ascii="ITC Avant Garde" w:eastAsia="Times New Roman" w:hAnsi="ITC Avant Garde"/>
          <w:lang w:eastAsia="es-ES"/>
        </w:rPr>
        <w:t xml:space="preserve"> inciso E)</w:t>
      </w:r>
      <w:r w:rsidR="007603C6" w:rsidRPr="00B0511E">
        <w:rPr>
          <w:rFonts w:ascii="ITC Avant Garde" w:eastAsia="Times New Roman" w:hAnsi="ITC Avant Garde"/>
          <w:lang w:eastAsia="es-ES"/>
        </w:rPr>
        <w:t>,</w:t>
      </w:r>
      <w:r w:rsidRPr="00B0511E">
        <w:rPr>
          <w:rFonts w:ascii="ITC Avant Garde" w:eastAsia="Times New Roman" w:hAnsi="ITC Avant Garde"/>
          <w:lang w:eastAsia="es-ES"/>
        </w:rPr>
        <w:t xml:space="preserve"> fracción I de la </w:t>
      </w:r>
      <w:proofErr w:type="spellStart"/>
      <w:r w:rsidRPr="00B0511E">
        <w:rPr>
          <w:rFonts w:ascii="ITC Avant Garde" w:eastAsia="Times New Roman" w:hAnsi="ITC Avant Garde"/>
          <w:b/>
          <w:lang w:eastAsia="es-ES"/>
        </w:rPr>
        <w:t>LFTyR</w:t>
      </w:r>
      <w:proofErr w:type="spellEnd"/>
      <w:r w:rsidRPr="00B0511E">
        <w:rPr>
          <w:rFonts w:ascii="ITC Avant Garde" w:eastAsia="Times New Roman" w:hAnsi="ITC Avant Garde"/>
          <w:b/>
          <w:lang w:eastAsia="es-ES"/>
        </w:rPr>
        <w:t xml:space="preserve"> </w:t>
      </w:r>
      <w:r w:rsidRPr="00B0511E">
        <w:rPr>
          <w:rFonts w:ascii="ITC Avant Garde" w:eastAsia="Times New Roman" w:hAnsi="ITC Avant Garde"/>
          <w:lang w:eastAsia="es-ES"/>
        </w:rPr>
        <w:t xml:space="preserve">y </w:t>
      </w:r>
      <w:r w:rsidR="00000D41" w:rsidRPr="00B0511E">
        <w:rPr>
          <w:rFonts w:ascii="ITC Avant Garde" w:eastAsia="Times New Roman" w:hAnsi="ITC Avant Garde"/>
          <w:lang w:eastAsia="es-ES"/>
        </w:rPr>
        <w:t xml:space="preserve">conforme al citado artículo 305 procede </w:t>
      </w:r>
      <w:r w:rsidRPr="00B0511E">
        <w:rPr>
          <w:rFonts w:ascii="ITC Avant Garde" w:eastAsia="Times New Roman" w:hAnsi="ITC Avant Garde"/>
          <w:lang w:eastAsia="es-ES"/>
        </w:rPr>
        <w:t>declarar la pérdida de</w:t>
      </w:r>
      <w:r w:rsidR="0079581D" w:rsidRPr="00B0511E">
        <w:rPr>
          <w:rFonts w:ascii="ITC Avant Garde" w:eastAsia="Times New Roman" w:hAnsi="ITC Avant Garde"/>
          <w:lang w:eastAsia="es-ES"/>
        </w:rPr>
        <w:t xml:space="preserve"> </w:t>
      </w:r>
      <w:r w:rsidRPr="00B0511E">
        <w:rPr>
          <w:rFonts w:ascii="ITC Avant Garde" w:eastAsia="Times New Roman" w:hAnsi="ITC Avant Garde"/>
          <w:lang w:eastAsia="es-ES"/>
        </w:rPr>
        <w:t>l</w:t>
      </w:r>
      <w:r w:rsidR="0079581D" w:rsidRPr="00B0511E">
        <w:rPr>
          <w:rFonts w:ascii="ITC Avant Garde" w:eastAsia="Times New Roman" w:hAnsi="ITC Avant Garde"/>
          <w:lang w:eastAsia="es-ES"/>
        </w:rPr>
        <w:t>os</w:t>
      </w:r>
      <w:r w:rsidRPr="00B0511E">
        <w:rPr>
          <w:rFonts w:ascii="ITC Avant Garde" w:eastAsia="Times New Roman" w:hAnsi="ITC Avant Garde"/>
          <w:lang w:eastAsia="es-ES"/>
        </w:rPr>
        <w:t xml:space="preserve"> equipo</w:t>
      </w:r>
      <w:r w:rsidR="0079581D" w:rsidRPr="00B0511E">
        <w:rPr>
          <w:rFonts w:ascii="ITC Avant Garde" w:eastAsia="Times New Roman" w:hAnsi="ITC Avant Garde"/>
          <w:lang w:eastAsia="es-ES"/>
        </w:rPr>
        <w:t>s</w:t>
      </w:r>
      <w:r w:rsidRPr="00B0511E">
        <w:rPr>
          <w:rFonts w:ascii="ITC Avant Garde" w:eastAsia="Times New Roman" w:hAnsi="ITC Avant Garde"/>
          <w:lang w:eastAsia="es-ES"/>
        </w:rPr>
        <w:t xml:space="preserve"> detectado</w:t>
      </w:r>
      <w:r w:rsidR="0079581D" w:rsidRPr="00B0511E">
        <w:rPr>
          <w:rFonts w:ascii="ITC Avant Garde" w:eastAsia="Times New Roman" w:hAnsi="ITC Avant Garde"/>
          <w:lang w:eastAsia="es-ES"/>
        </w:rPr>
        <w:t>s</w:t>
      </w:r>
      <w:r w:rsidRPr="00B0511E">
        <w:rPr>
          <w:rFonts w:ascii="ITC Avant Garde" w:hAnsi="ITC Avant Garde"/>
        </w:rPr>
        <w:t xml:space="preserve"> durante la visita de inspección-verificación, consistente</w:t>
      </w:r>
      <w:r w:rsidR="0079581D" w:rsidRPr="00B0511E">
        <w:rPr>
          <w:rFonts w:ascii="ITC Avant Garde" w:hAnsi="ITC Avant Garde"/>
        </w:rPr>
        <w:t>s</w:t>
      </w:r>
      <w:r w:rsidRPr="00B0511E">
        <w:rPr>
          <w:rFonts w:ascii="ITC Avant Garde" w:hAnsi="ITC Avant Garde"/>
          <w:b/>
        </w:rPr>
        <w:t xml:space="preserve"> </w:t>
      </w:r>
      <w:r w:rsidRPr="00B0511E">
        <w:rPr>
          <w:rFonts w:ascii="ITC Avant Garde" w:hAnsi="ITC Avant Garde"/>
        </w:rPr>
        <w:t>en:</w:t>
      </w:r>
    </w:p>
    <w:p w14:paraId="6FC2455F" w14:textId="77777777" w:rsidR="001A68CB" w:rsidRPr="00B0511E" w:rsidRDefault="001A68CB" w:rsidP="00B0511E">
      <w:pPr>
        <w:numPr>
          <w:ilvl w:val="0"/>
          <w:numId w:val="33"/>
        </w:numPr>
        <w:spacing w:before="240" w:after="240" w:line="360" w:lineRule="auto"/>
        <w:jc w:val="both"/>
        <w:rPr>
          <w:rFonts w:ascii="ITC Avant Garde" w:eastAsia="Times New Roman" w:hAnsi="ITC Avant Garde"/>
          <w:lang w:eastAsia="es-ES"/>
        </w:rPr>
      </w:pPr>
      <w:r w:rsidRPr="00B0511E">
        <w:rPr>
          <w:rFonts w:ascii="ITC Avant Garde" w:eastAsia="Times New Roman" w:hAnsi="ITC Avant Garde"/>
          <w:bCs/>
          <w:color w:val="000000"/>
        </w:rPr>
        <w:t>U</w:t>
      </w:r>
      <w:r w:rsidRPr="00B0511E">
        <w:rPr>
          <w:rFonts w:ascii="ITC Avant Garde" w:hAnsi="ITC Avant Garde"/>
        </w:rPr>
        <w:t>na antena tipo omnidireccional sin marca, sin modelo y sin número de serie;</w:t>
      </w:r>
    </w:p>
    <w:p w14:paraId="0AEC3FDB" w14:textId="77777777" w:rsidR="001A68CB" w:rsidRPr="00B0511E" w:rsidRDefault="001A68CB" w:rsidP="00B0511E">
      <w:pPr>
        <w:numPr>
          <w:ilvl w:val="0"/>
          <w:numId w:val="33"/>
        </w:numPr>
        <w:spacing w:before="240" w:after="240" w:line="360" w:lineRule="auto"/>
        <w:jc w:val="both"/>
        <w:rPr>
          <w:rFonts w:ascii="ITC Avant Garde" w:eastAsia="Times New Roman" w:hAnsi="ITC Avant Garde"/>
          <w:lang w:eastAsia="es-ES"/>
        </w:rPr>
      </w:pPr>
      <w:r w:rsidRPr="00B0511E">
        <w:rPr>
          <w:rFonts w:ascii="ITC Avant Garde" w:hAnsi="ITC Avant Garde"/>
        </w:rPr>
        <w:t>Un transmisor, sin marca, sin modelo y sin número de serie;</w:t>
      </w:r>
    </w:p>
    <w:p w14:paraId="245A6F3B" w14:textId="77777777" w:rsidR="001A68CB" w:rsidRPr="00B0511E" w:rsidRDefault="001A68CB" w:rsidP="00B0511E">
      <w:pPr>
        <w:numPr>
          <w:ilvl w:val="0"/>
          <w:numId w:val="33"/>
        </w:numPr>
        <w:spacing w:before="240" w:after="240" w:line="360" w:lineRule="auto"/>
        <w:jc w:val="both"/>
        <w:rPr>
          <w:rFonts w:ascii="ITC Avant Garde" w:eastAsia="Times New Roman" w:hAnsi="ITC Avant Garde"/>
          <w:lang w:eastAsia="es-ES"/>
        </w:rPr>
      </w:pPr>
      <w:r w:rsidRPr="00B0511E">
        <w:rPr>
          <w:rFonts w:ascii="ITC Avant Garde" w:hAnsi="ITC Avant Garde"/>
        </w:rPr>
        <w:lastRenderedPageBreak/>
        <w:t>Un CPU, sin marca, sin modelo y sin número de serie;</w:t>
      </w:r>
    </w:p>
    <w:p w14:paraId="3C69E687" w14:textId="77777777" w:rsidR="001A68CB" w:rsidRPr="00B0511E" w:rsidRDefault="001A68CB" w:rsidP="00B0511E">
      <w:pPr>
        <w:numPr>
          <w:ilvl w:val="0"/>
          <w:numId w:val="33"/>
        </w:numPr>
        <w:spacing w:before="240" w:after="240" w:line="360" w:lineRule="auto"/>
        <w:jc w:val="both"/>
        <w:rPr>
          <w:rFonts w:ascii="ITC Avant Garde" w:eastAsia="Times New Roman" w:hAnsi="ITC Avant Garde"/>
          <w:lang w:eastAsia="es-ES"/>
        </w:rPr>
      </w:pPr>
      <w:r w:rsidRPr="00B0511E">
        <w:rPr>
          <w:rFonts w:ascii="ITC Avant Garde" w:hAnsi="ITC Avant Garde"/>
        </w:rPr>
        <w:t xml:space="preserve">Una Mezcladora de audio, marca </w:t>
      </w:r>
      <w:proofErr w:type="spellStart"/>
      <w:r w:rsidRPr="00B0511E">
        <w:rPr>
          <w:rFonts w:ascii="ITC Avant Garde" w:hAnsi="ITC Avant Garde"/>
        </w:rPr>
        <w:t>Beringher</w:t>
      </w:r>
      <w:proofErr w:type="spellEnd"/>
      <w:r w:rsidRPr="00B0511E">
        <w:rPr>
          <w:rFonts w:ascii="ITC Avant Garde" w:hAnsi="ITC Avant Garde"/>
        </w:rPr>
        <w:t>, modelo XENYX 1002, sin número de serie;</w:t>
      </w:r>
    </w:p>
    <w:p w14:paraId="73877E11" w14:textId="77777777" w:rsidR="00351459" w:rsidRPr="00B0511E" w:rsidRDefault="001A68CB" w:rsidP="00B0511E">
      <w:pPr>
        <w:numPr>
          <w:ilvl w:val="0"/>
          <w:numId w:val="33"/>
        </w:numPr>
        <w:spacing w:before="240" w:after="240" w:line="360" w:lineRule="auto"/>
        <w:jc w:val="both"/>
        <w:rPr>
          <w:rFonts w:ascii="ITC Avant Garde" w:eastAsia="Times New Roman" w:hAnsi="ITC Avant Garde"/>
          <w:lang w:eastAsia="es-ES"/>
        </w:rPr>
      </w:pPr>
      <w:r w:rsidRPr="00B0511E">
        <w:rPr>
          <w:rFonts w:ascii="ITC Avant Garde" w:hAnsi="ITC Avant Garde"/>
        </w:rPr>
        <w:t>Un Micrófono, marca MXL, sin número de serie.</w:t>
      </w:r>
    </w:p>
    <w:p w14:paraId="7D502C39" w14:textId="77777777" w:rsidR="00351459" w:rsidRPr="00B0511E" w:rsidRDefault="00BE4996" w:rsidP="00B0511E">
      <w:pPr>
        <w:pStyle w:val="Textoindependiente"/>
        <w:tabs>
          <w:tab w:val="left" w:pos="993"/>
        </w:tabs>
        <w:spacing w:before="240" w:after="240" w:line="360" w:lineRule="auto"/>
        <w:ind w:right="49"/>
        <w:jc w:val="both"/>
        <w:rPr>
          <w:rFonts w:ascii="ITC Avant Garde" w:eastAsia="Times New Roman" w:hAnsi="ITC Avant Garde"/>
          <w:lang w:eastAsia="es-ES"/>
        </w:rPr>
      </w:pPr>
      <w:r w:rsidRPr="00B0511E">
        <w:rPr>
          <w:rFonts w:ascii="ITC Avant Garde" w:eastAsia="Times New Roman" w:hAnsi="ITC Avant Garde"/>
          <w:bCs/>
          <w:color w:val="000000"/>
        </w:rPr>
        <w:t xml:space="preserve">Lo anterior, </w:t>
      </w:r>
      <w:r w:rsidRPr="00B0511E">
        <w:rPr>
          <w:rFonts w:ascii="ITC Avant Garde" w:eastAsia="Times New Roman" w:hAnsi="ITC Avant Garde"/>
          <w:lang w:eastAsia="es-ES"/>
        </w:rPr>
        <w:t>toda vez que el espectro radioeléctrico es un bien de dominio público</w:t>
      </w:r>
      <w:r w:rsidR="00000D41" w:rsidRPr="00B0511E">
        <w:rPr>
          <w:rFonts w:ascii="ITC Avant Garde" w:eastAsia="Times New Roman" w:hAnsi="ITC Avant Garde"/>
          <w:lang w:eastAsia="es-ES"/>
        </w:rPr>
        <w:t xml:space="preserve"> de la Federación</w:t>
      </w:r>
      <w:r w:rsidRPr="00B0511E">
        <w:rPr>
          <w:rFonts w:ascii="ITC Avant Garde" w:eastAsia="Times New Roman" w:hAnsi="ITC Avant Garde"/>
          <w:lang w:eastAsia="es-ES"/>
        </w:rPr>
        <w:t xml:space="preserve">, el cual es un recurso limitado, que conforme a lo dispuesto en el artículo 28 </w:t>
      </w:r>
      <w:r w:rsidR="00000D41" w:rsidRPr="00B0511E">
        <w:rPr>
          <w:rFonts w:ascii="ITC Avant Garde" w:eastAsia="Times New Roman" w:hAnsi="ITC Avant Garde"/>
          <w:lang w:eastAsia="es-ES"/>
        </w:rPr>
        <w:t xml:space="preserve">de </w:t>
      </w:r>
      <w:r w:rsidRPr="00B0511E">
        <w:rPr>
          <w:rFonts w:ascii="ITC Avant Garde" w:eastAsia="Times New Roman" w:hAnsi="ITC Avant Garde"/>
          <w:lang w:eastAsia="es-ES"/>
        </w:rPr>
        <w:t xml:space="preserve">la </w:t>
      </w:r>
      <w:r w:rsidR="007603C6" w:rsidRPr="00B0511E">
        <w:rPr>
          <w:rFonts w:ascii="ITC Avant Garde" w:eastAsia="Times New Roman" w:hAnsi="ITC Avant Garde"/>
          <w:b/>
          <w:lang w:eastAsia="es-ES"/>
        </w:rPr>
        <w:t>CPEUM</w:t>
      </w:r>
      <w:r w:rsidRPr="00B0511E">
        <w:rPr>
          <w:rFonts w:ascii="ITC Avant Garde" w:eastAsia="Times New Roman" w:hAnsi="ITC Avant Garde"/>
          <w:lang w:eastAsia="es-ES"/>
        </w:rPr>
        <w:t>, corresponde al Estado a través del Instituto salvaguardar su uso, aprovechamiento y explotación en beneficio del interés público.</w:t>
      </w:r>
    </w:p>
    <w:p w14:paraId="0DFE7E2F" w14:textId="77777777" w:rsidR="00351459" w:rsidRPr="00B0511E" w:rsidRDefault="00BE4996" w:rsidP="00B0511E">
      <w:pPr>
        <w:pStyle w:val="Textoindependiente"/>
        <w:tabs>
          <w:tab w:val="left" w:pos="993"/>
        </w:tabs>
        <w:spacing w:before="240" w:after="240" w:line="360" w:lineRule="auto"/>
        <w:jc w:val="both"/>
        <w:rPr>
          <w:rFonts w:ascii="ITC Avant Garde" w:eastAsia="Times New Roman" w:hAnsi="ITC Avant Garde"/>
          <w:lang w:eastAsia="es-ES"/>
        </w:rPr>
      </w:pPr>
      <w:r w:rsidRPr="00B0511E">
        <w:rPr>
          <w:rFonts w:ascii="ITC Avant Garde" w:eastAsia="Times New Roman" w:hAnsi="ITC Avant Garde"/>
          <w:lang w:eastAsia="es-ES"/>
        </w:rPr>
        <w:t>Sirve</w:t>
      </w:r>
      <w:r w:rsidR="00000D41" w:rsidRPr="00B0511E">
        <w:rPr>
          <w:rFonts w:ascii="ITC Avant Garde" w:eastAsia="Times New Roman" w:hAnsi="ITC Avant Garde"/>
          <w:lang w:eastAsia="es-ES"/>
        </w:rPr>
        <w:t>n</w:t>
      </w:r>
      <w:r w:rsidRPr="00B0511E">
        <w:rPr>
          <w:rFonts w:ascii="ITC Avant Garde" w:eastAsia="Times New Roman" w:hAnsi="ITC Avant Garde"/>
          <w:lang w:eastAsia="es-ES"/>
        </w:rPr>
        <w:t xml:space="preserve"> de apoyo a lo anterior, los siguientes criterios judiciales</w:t>
      </w:r>
      <w:r w:rsidR="004F3596" w:rsidRPr="00B0511E">
        <w:rPr>
          <w:rFonts w:ascii="ITC Avant Garde" w:eastAsia="Times New Roman" w:hAnsi="ITC Avant Garde"/>
          <w:lang w:eastAsia="es-ES"/>
        </w:rPr>
        <w:t>:</w:t>
      </w:r>
    </w:p>
    <w:p w14:paraId="42307D32" w14:textId="77777777" w:rsidR="00351459" w:rsidRPr="00B0511E" w:rsidRDefault="004F3596" w:rsidP="00B0511E">
      <w:pPr>
        <w:pStyle w:val="Textoindependiente"/>
        <w:tabs>
          <w:tab w:val="left" w:pos="993"/>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w:t>
      </w:r>
      <w:r w:rsidRPr="00B0511E">
        <w:rPr>
          <w:rFonts w:ascii="ITC Avant Garde" w:hAnsi="ITC Avant Garde"/>
          <w:b/>
          <w:color w:val="00000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B0511E">
        <w:rPr>
          <w:rFonts w:ascii="ITC Avant Garde" w:hAnsi="ITC Avant Garde"/>
          <w:color w:val="00000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B0511E">
        <w:rPr>
          <w:rFonts w:ascii="ITC Avant Garde" w:hAnsi="ITC Avant Garde"/>
          <w:color w:val="000000"/>
        </w:rPr>
        <w:t>gigahertz</w:t>
      </w:r>
      <w:proofErr w:type="spellEnd"/>
      <w:r w:rsidRPr="00B0511E">
        <w:rPr>
          <w:rFonts w:ascii="ITC Avant Garde" w:hAnsi="ITC Avant Garde"/>
          <w:color w:val="00000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B0511E">
        <w:rPr>
          <w:rFonts w:ascii="ITC Avant Garde" w:hAnsi="ITC Avant Garde"/>
          <w:color w:val="000000"/>
        </w:rPr>
        <w:t>gigahertz</w:t>
      </w:r>
      <w:proofErr w:type="spellEnd"/>
      <w:r w:rsidRPr="00B0511E">
        <w:rPr>
          <w:rFonts w:ascii="ITC Avant Garde" w:hAnsi="ITC Avant Garde"/>
          <w:color w:val="00000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B0511E">
        <w:rPr>
          <w:rFonts w:ascii="ITC Avant Garde" w:hAnsi="ITC Avant Garde"/>
          <w:b/>
          <w:color w:val="000000"/>
          <w:u w:val="single"/>
        </w:rPr>
        <w:t>el espectro radioeléctrico constituye un bien de uso común que, como tal, en términos de la Ley General de Bienes Nacionales, está sujeto al régimen de dominio público de la Federación</w:t>
      </w:r>
      <w:r w:rsidRPr="00B0511E">
        <w:rPr>
          <w:rFonts w:ascii="ITC Avant Garde" w:hAnsi="ITC Avant Garde"/>
          <w:color w:val="000000"/>
        </w:rPr>
        <w:t xml:space="preserve">, pudiendo hacer uso de él todos los habitantes de la República Mexicana con las restricciones establecidas en las leyes y reglamentos administrativos aplicables, </w:t>
      </w:r>
      <w:r w:rsidRPr="00B0511E">
        <w:rPr>
          <w:rFonts w:ascii="ITC Avant Garde" w:hAnsi="ITC Avant Garde"/>
          <w:b/>
          <w:color w:val="000000"/>
          <w:u w:val="single"/>
        </w:rPr>
        <w:t xml:space="preserve">pero para su aprovechamiento especial se requiere concesión, autorización o permiso </w:t>
      </w:r>
      <w:r w:rsidRPr="00B0511E">
        <w:rPr>
          <w:rFonts w:ascii="ITC Avant Garde" w:hAnsi="ITC Avant Garde"/>
          <w:b/>
          <w:color w:val="000000"/>
          <w:u w:val="single"/>
        </w:rPr>
        <w:lastRenderedPageBreak/>
        <w:t>otorgados conforme a las condiciones y requisitos legalmente establecidos,</w:t>
      </w:r>
      <w:r w:rsidRPr="00B0511E">
        <w:rPr>
          <w:rFonts w:ascii="ITC Avant Garde" w:hAnsi="ITC Avant Garde"/>
          <w:color w:val="000000"/>
        </w:rPr>
        <w:t xml:space="preserve"> los que no crean derechos reales, pues sólo otorgan frente a la administración y sin perjuicio de terceros, el derecho al uso, aprovechamiento o explotación conforme a las leyes y al título correspondiente.</w:t>
      </w:r>
    </w:p>
    <w:p w14:paraId="7D7A596E" w14:textId="77777777" w:rsidR="00351459" w:rsidRPr="00B0511E" w:rsidRDefault="004F3596" w:rsidP="00B0511E">
      <w:pPr>
        <w:pStyle w:val="Textoindependiente"/>
        <w:tabs>
          <w:tab w:val="left" w:pos="993"/>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Época: Novena Época, Registro: 170757, Instancia: Pleno, Tipo de Tesis: Jurisprudencia, Fuente: Semanario Judicial de la Federación y su Gaceta, Tomo XXVI, Diciembre de 2007, Materia(s): Constitucional, Administrativa, Tesis: P</w:t>
      </w:r>
      <w:proofErr w:type="gramStart"/>
      <w:r w:rsidRPr="00B0511E">
        <w:rPr>
          <w:rFonts w:ascii="ITC Avant Garde" w:hAnsi="ITC Avant Garde"/>
          <w:color w:val="000000"/>
        </w:rPr>
        <w:t>./</w:t>
      </w:r>
      <w:proofErr w:type="gramEnd"/>
      <w:r w:rsidRPr="00B0511E">
        <w:rPr>
          <w:rFonts w:ascii="ITC Avant Garde" w:hAnsi="ITC Avant Garde"/>
          <w:color w:val="000000"/>
        </w:rPr>
        <w:t>J. 65/2007, Página: 987”</w:t>
      </w:r>
    </w:p>
    <w:p w14:paraId="12E521CE" w14:textId="77777777" w:rsidR="00351459" w:rsidRPr="00B0511E" w:rsidRDefault="004F3596" w:rsidP="00B0511E">
      <w:pPr>
        <w:pStyle w:val="Textoindependiente"/>
        <w:tabs>
          <w:tab w:val="left" w:pos="993"/>
        </w:tabs>
        <w:spacing w:before="240" w:after="240" w:line="240" w:lineRule="auto"/>
        <w:ind w:left="567" w:right="567"/>
        <w:jc w:val="both"/>
        <w:rPr>
          <w:rFonts w:ascii="ITC Avant Garde" w:hAnsi="ITC Avant Garde"/>
          <w:b/>
          <w:color w:val="000000"/>
          <w:u w:val="single"/>
        </w:rPr>
      </w:pPr>
      <w:r w:rsidRPr="00B0511E">
        <w:rPr>
          <w:rFonts w:ascii="ITC Avant Garde" w:hAnsi="ITC Avant Garde"/>
          <w:color w:val="000000"/>
        </w:rPr>
        <w:t>“</w:t>
      </w:r>
      <w:r w:rsidRPr="00B0511E">
        <w:rPr>
          <w:rFonts w:ascii="ITC Avant Garde" w:hAnsi="ITC Avant Garde"/>
          <w:b/>
          <w:color w:val="000000"/>
        </w:rPr>
        <w:t xml:space="preserve">ESPECTRO RADIOELÉCTRICO. SU CONCEPTO Y DISTINCIÓN CON RESPECTO AL ESPECTRO ELECTROMAGNÉTICO. </w:t>
      </w:r>
      <w:r w:rsidRPr="00B0511E">
        <w:rPr>
          <w:rFonts w:ascii="ITC Avant Garde" w:hAnsi="ITC Avant Garde"/>
          <w:color w:val="00000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B0511E">
        <w:rPr>
          <w:rFonts w:ascii="ITC Avant Garde" w:hAnsi="ITC Avant Garde"/>
          <w:color w:val="000000"/>
        </w:rPr>
        <w:t>gigahertz</w:t>
      </w:r>
      <w:proofErr w:type="spellEnd"/>
      <w:r w:rsidRPr="00B0511E">
        <w:rPr>
          <w:rFonts w:ascii="ITC Avant Garde" w:hAnsi="ITC Avant Garde"/>
          <w:color w:val="00000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B0511E">
        <w:rPr>
          <w:rFonts w:ascii="ITC Avant Garde" w:hAnsi="ITC Avant Garde"/>
          <w:b/>
          <w:color w:val="000000"/>
          <w:u w:val="single"/>
        </w:rPr>
        <w:t xml:space="preserve">el espectro radioeléctrico es un recurso natural limitado y las frecuencias que lo componen son las que están en el rango entre los tres </w:t>
      </w:r>
      <w:proofErr w:type="spellStart"/>
      <w:r w:rsidRPr="00B0511E">
        <w:rPr>
          <w:rFonts w:ascii="ITC Avant Garde" w:hAnsi="ITC Avant Garde"/>
          <w:b/>
          <w:color w:val="000000"/>
          <w:u w:val="single"/>
        </w:rPr>
        <w:t>hertz</w:t>
      </w:r>
      <w:proofErr w:type="spellEnd"/>
      <w:r w:rsidRPr="00B0511E">
        <w:rPr>
          <w:rFonts w:ascii="ITC Avant Garde" w:hAnsi="ITC Avant Garde"/>
          <w:b/>
          <w:color w:val="000000"/>
          <w:u w:val="single"/>
        </w:rPr>
        <w:t xml:space="preserve"> y los tres mil </w:t>
      </w:r>
      <w:proofErr w:type="spellStart"/>
      <w:r w:rsidRPr="00B0511E">
        <w:rPr>
          <w:rFonts w:ascii="ITC Avant Garde" w:hAnsi="ITC Avant Garde"/>
          <w:b/>
          <w:color w:val="000000"/>
          <w:u w:val="single"/>
        </w:rPr>
        <w:t>gigahertz</w:t>
      </w:r>
      <w:proofErr w:type="spellEnd"/>
      <w:r w:rsidRPr="00B0511E">
        <w:rPr>
          <w:rFonts w:ascii="ITC Avant Garde" w:hAnsi="ITC Avant Garde"/>
          <w:b/>
          <w:color w:val="000000"/>
          <w:u w:val="single"/>
        </w:rPr>
        <w:t xml:space="preserve"> y, en esa virtud, su explotación se realiza aprovechándolas directamente o concediendo el aprovechamiento mediante la asignación a través de concesiones. </w:t>
      </w:r>
    </w:p>
    <w:p w14:paraId="0F7DE601" w14:textId="77777777" w:rsidR="00351459" w:rsidRPr="00B0511E" w:rsidRDefault="004F3596" w:rsidP="00B0511E">
      <w:pPr>
        <w:pStyle w:val="Textoindependiente"/>
        <w:tabs>
          <w:tab w:val="left" w:pos="993"/>
        </w:tabs>
        <w:spacing w:before="240" w:after="240" w:line="240" w:lineRule="auto"/>
        <w:ind w:left="567" w:right="567"/>
        <w:jc w:val="both"/>
        <w:rPr>
          <w:rFonts w:ascii="ITC Avant Garde" w:hAnsi="ITC Avant Garde"/>
        </w:rPr>
      </w:pPr>
      <w:r w:rsidRPr="00B0511E">
        <w:rPr>
          <w:rFonts w:ascii="ITC Avant Garde" w:eastAsia="Times New Roman" w:hAnsi="ITC Avant Garde"/>
          <w:bCs/>
          <w:color w:val="000000"/>
        </w:rPr>
        <w:t>Época: Décima Época, Registro: 2005184, Instancia: Tribunales Colegiados de Circuito, Tipo de Tesis: Aislada, Fuente: Gaceta del Semanario Judicial de la Federación, Libro 1, Diciembre de 2013, Tomo II, Materia(s): Administrativa, Tesis: I.4o.A.72 A (10a.), Página: 1129”</w:t>
      </w:r>
    </w:p>
    <w:p w14:paraId="10C91158" w14:textId="77777777" w:rsidR="00351459" w:rsidRPr="00B0511E" w:rsidRDefault="004F3596" w:rsidP="00B0511E">
      <w:pPr>
        <w:spacing w:before="240" w:after="240" w:line="360" w:lineRule="auto"/>
        <w:jc w:val="both"/>
        <w:rPr>
          <w:rFonts w:ascii="ITC Avant Garde" w:eastAsia="Times New Roman" w:hAnsi="ITC Avant Garde"/>
          <w:bCs/>
          <w:color w:val="000000"/>
        </w:rPr>
      </w:pPr>
      <w:r w:rsidRPr="00B0511E">
        <w:rPr>
          <w:rFonts w:ascii="ITC Avant Garde" w:hAnsi="ITC Avant Garde"/>
        </w:rPr>
        <w:t xml:space="preserve">En </w:t>
      </w:r>
      <w:r w:rsidRPr="00B0511E">
        <w:rPr>
          <w:rFonts w:ascii="ITC Avant Garde" w:hAnsi="ITC Avant Garde" w:cs="Arial"/>
          <w:bCs/>
        </w:rPr>
        <w:t xml:space="preserve">ese sentido, se concluye que </w:t>
      </w:r>
      <w:r w:rsidR="0069558F" w:rsidRPr="00B0511E">
        <w:rPr>
          <w:rFonts w:ascii="ITC Avant Garde" w:hAnsi="ITC Avant Garde" w:cs="Arial"/>
          <w:bCs/>
        </w:rPr>
        <w:t xml:space="preserve">el </w:t>
      </w:r>
      <w:r w:rsidR="00A01799" w:rsidRPr="00B0511E">
        <w:rPr>
          <w:rFonts w:ascii="ITC Avant Garde" w:hAnsi="ITC Avant Garde"/>
          <w:b/>
        </w:rPr>
        <w:t>PRESUNTO RESPONSABLE</w:t>
      </w:r>
      <w:r w:rsidRPr="00B0511E">
        <w:rPr>
          <w:rFonts w:ascii="ITC Avant Garde" w:hAnsi="ITC Avant Garde" w:cs="Tahoma"/>
        </w:rPr>
        <w:t xml:space="preserve">, </w:t>
      </w:r>
      <w:r w:rsidR="0069558F" w:rsidRPr="00B0511E">
        <w:rPr>
          <w:rFonts w:ascii="ITC Avant Garde" w:hAnsi="ITC Avant Garde" w:cs="Tahoma"/>
        </w:rPr>
        <w:t xml:space="preserve">se encontraba prestando servicios de radiodifusión </w:t>
      </w:r>
      <w:r w:rsidR="00BE4996" w:rsidRPr="00B0511E">
        <w:rPr>
          <w:rFonts w:ascii="ITC Avant Garde" w:hAnsi="ITC Avant Garde"/>
        </w:rPr>
        <w:t>a través del uso de</w:t>
      </w:r>
      <w:r w:rsidR="00BE4996" w:rsidRPr="00B0511E">
        <w:rPr>
          <w:rFonts w:ascii="ITC Avant Garde" w:eastAsia="Times New Roman" w:hAnsi="ITC Avant Garde"/>
          <w:bCs/>
          <w:color w:val="000000"/>
        </w:rPr>
        <w:t>l espectro radioeléctrico</w:t>
      </w:r>
      <w:r w:rsidR="00BE4996" w:rsidRPr="00B0511E">
        <w:rPr>
          <w:rFonts w:ascii="ITC Avant Garde" w:hAnsi="ITC Avant Garde"/>
        </w:rPr>
        <w:t xml:space="preserve"> en la frecuencia</w:t>
      </w:r>
      <w:r w:rsidRPr="00B0511E">
        <w:rPr>
          <w:rFonts w:ascii="ITC Avant Garde" w:hAnsi="ITC Avant Garde"/>
        </w:rPr>
        <w:t xml:space="preserve">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rPr>
        <w:t xml:space="preserve">, </w:t>
      </w:r>
      <w:r w:rsidR="00BE4996" w:rsidRPr="00B0511E">
        <w:rPr>
          <w:rFonts w:ascii="ITC Avant Garde" w:hAnsi="ITC Avant Garde"/>
        </w:rPr>
        <w:t xml:space="preserve">en </w:t>
      </w:r>
      <w:r w:rsidR="00463E2B" w:rsidRPr="00B0511E">
        <w:rPr>
          <w:rFonts w:ascii="ITC Avant Garde" w:hAnsi="ITC Avant Garde"/>
        </w:rPr>
        <w:t>el</w:t>
      </w:r>
      <w:r w:rsidR="00F50A26" w:rsidRPr="00B0511E">
        <w:rPr>
          <w:rFonts w:ascii="ITC Avant Garde" w:hAnsi="ITC Avant Garde"/>
        </w:rPr>
        <w:t xml:space="preserve"> Estado de </w:t>
      </w:r>
      <w:r w:rsidR="0016206D" w:rsidRPr="00B0511E">
        <w:rPr>
          <w:rFonts w:ascii="ITC Avant Garde" w:hAnsi="ITC Avant Garde" w:cs="Arial"/>
        </w:rPr>
        <w:t>Morelos</w:t>
      </w:r>
      <w:r w:rsidR="00BE4996" w:rsidRPr="00B0511E">
        <w:rPr>
          <w:rFonts w:ascii="ITC Avant Garde" w:hAnsi="ITC Avant Garde"/>
        </w:rPr>
        <w:t xml:space="preserve">, </w:t>
      </w:r>
      <w:r w:rsidR="00BE4996" w:rsidRPr="00B0511E">
        <w:rPr>
          <w:rFonts w:ascii="ITC Avant Garde" w:eastAsia="Times New Roman" w:hAnsi="ITC Avant Garde"/>
          <w:bCs/>
          <w:color w:val="000000"/>
        </w:rPr>
        <w:t>sin contar con la concesión</w:t>
      </w:r>
      <w:r w:rsidR="00D976F6" w:rsidRPr="00B0511E">
        <w:rPr>
          <w:rFonts w:ascii="ITC Avant Garde" w:hAnsi="ITC Avant Garde"/>
        </w:rPr>
        <w:t xml:space="preserve"> </w:t>
      </w:r>
      <w:r w:rsidR="00BE4996" w:rsidRPr="00B0511E">
        <w:rPr>
          <w:rFonts w:ascii="ITC Avant Garde" w:hAnsi="ITC Avant Garde"/>
        </w:rPr>
        <w:t>respectiva, por lo que en tal sentido es responsable de la violación al artículo 66</w:t>
      </w:r>
      <w:r w:rsidR="002C6FA8" w:rsidRPr="00B0511E">
        <w:rPr>
          <w:rFonts w:ascii="ITC Avant Garde" w:hAnsi="ITC Avant Garde"/>
        </w:rPr>
        <w:t xml:space="preserve"> </w:t>
      </w:r>
      <w:r w:rsidR="002C6FA8" w:rsidRPr="00B0511E">
        <w:rPr>
          <w:rFonts w:ascii="ITC Avant Garde" w:hAnsi="ITC Avant Garde"/>
          <w:bCs/>
        </w:rPr>
        <w:t>en relación con el 75,</w:t>
      </w:r>
      <w:r w:rsidR="00BE4996" w:rsidRPr="00B0511E">
        <w:rPr>
          <w:rFonts w:ascii="ITC Avant Garde" w:hAnsi="ITC Avant Garde"/>
        </w:rPr>
        <w:t xml:space="preserve"> y lo procedente es imponer una multa en términos del artículo 298</w:t>
      </w:r>
      <w:r w:rsidR="007603C6" w:rsidRPr="00B0511E">
        <w:rPr>
          <w:rFonts w:ascii="ITC Avant Garde" w:hAnsi="ITC Avant Garde"/>
        </w:rPr>
        <w:t>,</w:t>
      </w:r>
      <w:r w:rsidR="00BE4996" w:rsidRPr="00B0511E">
        <w:rPr>
          <w:rFonts w:ascii="ITC Avant Garde" w:hAnsi="ITC Avant Garde"/>
        </w:rPr>
        <w:t xml:space="preserve"> inciso E)</w:t>
      </w:r>
      <w:r w:rsidR="007603C6" w:rsidRPr="00B0511E">
        <w:rPr>
          <w:rFonts w:ascii="ITC Avant Garde" w:hAnsi="ITC Avant Garde"/>
        </w:rPr>
        <w:t>,</w:t>
      </w:r>
      <w:r w:rsidR="00BE4996" w:rsidRPr="00B0511E">
        <w:rPr>
          <w:rFonts w:ascii="ITC Avant Garde" w:hAnsi="ITC Avant Garde"/>
        </w:rPr>
        <w:t xml:space="preserve"> fracción I, ambos de la </w:t>
      </w:r>
      <w:proofErr w:type="spellStart"/>
      <w:r w:rsidR="00BE4996" w:rsidRPr="00B0511E">
        <w:rPr>
          <w:rFonts w:ascii="ITC Avant Garde" w:hAnsi="ITC Avant Garde"/>
          <w:b/>
        </w:rPr>
        <w:t>LFTyR</w:t>
      </w:r>
      <w:proofErr w:type="spellEnd"/>
      <w:r w:rsidR="00BE4996" w:rsidRPr="00B0511E">
        <w:rPr>
          <w:rFonts w:ascii="ITC Avant Garde" w:hAnsi="ITC Avant Garde"/>
        </w:rPr>
        <w:t xml:space="preserve">. De igual forma con dicha conducta se actualiza la hipótesis normativa prevista en el artículo 305 del mismo ordenamiento y en consecuencia </w:t>
      </w:r>
      <w:r w:rsidR="00BE4996" w:rsidRPr="00B0511E">
        <w:rPr>
          <w:rFonts w:ascii="ITC Avant Garde" w:hAnsi="ITC Avant Garde"/>
        </w:rPr>
        <w:lastRenderedPageBreak/>
        <w:t>procede declarar la pérdida a favor de la Nación de los bienes y equipos empleados en la comisión de dicha infracción</w:t>
      </w:r>
      <w:r w:rsidRPr="00B0511E">
        <w:rPr>
          <w:rFonts w:ascii="ITC Avant Garde" w:eastAsia="Times New Roman" w:hAnsi="ITC Avant Garde"/>
          <w:bCs/>
          <w:color w:val="000000"/>
        </w:rPr>
        <w:t>.</w:t>
      </w:r>
    </w:p>
    <w:p w14:paraId="1CD3125C" w14:textId="77777777" w:rsidR="00351459" w:rsidRPr="00B0511E" w:rsidRDefault="00617B62" w:rsidP="00B0511E">
      <w:pPr>
        <w:pStyle w:val="Textoindependiente"/>
        <w:tabs>
          <w:tab w:val="left" w:pos="993"/>
        </w:tabs>
        <w:spacing w:before="240" w:after="240" w:line="360" w:lineRule="auto"/>
        <w:jc w:val="both"/>
        <w:rPr>
          <w:rFonts w:ascii="ITC Avant Garde" w:eastAsia="Times New Roman" w:hAnsi="ITC Avant Garde"/>
          <w:b/>
          <w:bCs/>
          <w:color w:val="000000"/>
        </w:rPr>
      </w:pPr>
      <w:r w:rsidRPr="00B0511E">
        <w:rPr>
          <w:rFonts w:ascii="ITC Avant Garde" w:eastAsia="Times New Roman" w:hAnsi="ITC Avant Garde"/>
          <w:b/>
          <w:bCs/>
          <w:color w:val="000000"/>
        </w:rPr>
        <w:t>S</w:t>
      </w:r>
      <w:r w:rsidR="00E02E12" w:rsidRPr="00B0511E">
        <w:rPr>
          <w:rFonts w:ascii="ITC Avant Garde" w:eastAsia="Times New Roman" w:hAnsi="ITC Avant Garde"/>
          <w:b/>
          <w:bCs/>
          <w:color w:val="000000"/>
        </w:rPr>
        <w:t>ÉPTIMO</w:t>
      </w:r>
      <w:r w:rsidRPr="00B0511E">
        <w:rPr>
          <w:rFonts w:ascii="ITC Avant Garde" w:eastAsia="Times New Roman" w:hAnsi="ITC Avant Garde"/>
          <w:b/>
          <w:bCs/>
          <w:color w:val="000000"/>
        </w:rPr>
        <w:t xml:space="preserve">. </w:t>
      </w:r>
      <w:r w:rsidRPr="00B0511E">
        <w:rPr>
          <w:rFonts w:ascii="ITC Avant Garde" w:eastAsia="Times New Roman" w:hAnsi="ITC Avant Garde"/>
          <w:b/>
          <w:bCs/>
          <w:smallCaps/>
          <w:color w:val="000000"/>
        </w:rPr>
        <w:t xml:space="preserve">Determinación y cuantificación de la Sanción. </w:t>
      </w:r>
    </w:p>
    <w:p w14:paraId="48FC976A" w14:textId="77777777" w:rsidR="00351459" w:rsidRPr="00B0511E" w:rsidRDefault="0035646E"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El </w:t>
      </w:r>
      <w:r w:rsidR="00E11395" w:rsidRPr="00B0511E">
        <w:rPr>
          <w:rFonts w:ascii="ITC Avant Garde" w:eastAsia="Times New Roman" w:hAnsi="ITC Avant Garde"/>
          <w:bCs/>
          <w:color w:val="000000"/>
        </w:rPr>
        <w:t xml:space="preserve">prestar servicios de radiodifusión sin contar con la concesión respectiva y en consecuencia incumplir con el artículo </w:t>
      </w:r>
      <w:r w:rsidR="00617B62" w:rsidRPr="00B0511E">
        <w:rPr>
          <w:rFonts w:ascii="ITC Avant Garde" w:eastAsia="Times New Roman" w:hAnsi="ITC Avant Garde"/>
          <w:bCs/>
          <w:color w:val="000000"/>
        </w:rPr>
        <w:t xml:space="preserve">66 </w:t>
      </w:r>
      <w:r w:rsidR="007646CD" w:rsidRPr="00B0511E">
        <w:rPr>
          <w:rFonts w:ascii="ITC Avant Garde" w:eastAsia="Times New Roman" w:hAnsi="ITC Avant Garde"/>
          <w:bCs/>
          <w:color w:val="000000"/>
        </w:rPr>
        <w:t xml:space="preserve">en relación con el 75 </w:t>
      </w:r>
      <w:r w:rsidR="00617B62" w:rsidRPr="00B0511E">
        <w:rPr>
          <w:rFonts w:ascii="ITC Avant Garde" w:eastAsia="Times New Roman" w:hAnsi="ITC Avant Garde"/>
          <w:bCs/>
          <w:color w:val="000000"/>
        </w:rPr>
        <w:t xml:space="preserve">de la </w:t>
      </w:r>
      <w:proofErr w:type="spellStart"/>
      <w:r w:rsidR="00617B62" w:rsidRPr="00B0511E">
        <w:rPr>
          <w:rFonts w:ascii="ITC Avant Garde" w:eastAsia="Times New Roman" w:hAnsi="ITC Avant Garde"/>
          <w:b/>
          <w:bCs/>
          <w:color w:val="000000"/>
        </w:rPr>
        <w:t>LFTyR</w:t>
      </w:r>
      <w:proofErr w:type="spellEnd"/>
      <w:r w:rsidR="00617B62" w:rsidRPr="00B0511E">
        <w:rPr>
          <w:rFonts w:ascii="ITC Avant Garde" w:eastAsia="Times New Roman" w:hAnsi="ITC Avant Garde"/>
          <w:bCs/>
          <w:color w:val="000000"/>
        </w:rPr>
        <w:t>, resulta sancionable en términos de lo previsto en el artículo 298, inciso E), fracción I de la citada Ley, que a la letra señala:</w:t>
      </w:r>
    </w:p>
    <w:p w14:paraId="0B876ADC" w14:textId="1832D5D9" w:rsidR="00156682" w:rsidRPr="00B0511E" w:rsidRDefault="00156682"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w:t>
      </w:r>
      <w:r w:rsidRPr="00B0511E">
        <w:rPr>
          <w:rFonts w:ascii="ITC Avant Garde" w:hAnsi="ITC Avant Garde"/>
          <w:b/>
          <w:color w:val="000000"/>
        </w:rPr>
        <w:t>Artículo 298</w:t>
      </w:r>
      <w:r w:rsidRPr="00B0511E">
        <w:rPr>
          <w:rFonts w:ascii="ITC Avant Garde" w:hAnsi="ITC Avant Garde"/>
          <w:color w:val="000000"/>
        </w:rPr>
        <w:t>. Las infracciones a lo dispuesto en esta Ley y a las disposiciones que deriven de ella, se sancionarán por el Instituto de conformidad con lo siguiente:…</w:t>
      </w:r>
    </w:p>
    <w:p w14:paraId="28BC1FFA" w14:textId="77777777" w:rsidR="00351459" w:rsidRPr="00B0511E" w:rsidRDefault="00156682"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E) Con multa por el equivalente de 6.01% hasta 10% de los ingresos de la persona infractora que:</w:t>
      </w:r>
    </w:p>
    <w:p w14:paraId="6E6F8AEB" w14:textId="77777777" w:rsidR="00351459" w:rsidRPr="00B0511E" w:rsidRDefault="00156682" w:rsidP="00B0511E">
      <w:pPr>
        <w:pStyle w:val="Textoindependiente"/>
        <w:tabs>
          <w:tab w:val="left" w:pos="851"/>
        </w:tabs>
        <w:spacing w:before="240" w:after="240" w:line="240" w:lineRule="auto"/>
        <w:ind w:left="567" w:right="567"/>
        <w:jc w:val="both"/>
        <w:rPr>
          <w:rFonts w:ascii="ITC Avant Garde" w:hAnsi="ITC Avant Garde"/>
          <w:color w:val="000000"/>
        </w:rPr>
      </w:pPr>
      <w:r w:rsidRPr="00B0511E">
        <w:rPr>
          <w:rFonts w:ascii="ITC Avant Garde" w:hAnsi="ITC Avant Garde"/>
          <w:color w:val="000000"/>
        </w:rPr>
        <w:t>I. Preste servicios de telecomunicaciones o radiodifusión sin contar con concesión o autorización…”</w:t>
      </w:r>
    </w:p>
    <w:p w14:paraId="23A5E36F" w14:textId="77777777" w:rsidR="00351459" w:rsidRPr="00B0511E" w:rsidRDefault="00617B62" w:rsidP="00B0511E">
      <w:pPr>
        <w:pStyle w:val="Textoindependiente"/>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 xml:space="preserve">Ahora bien, para estar en condiciones de establecer la multa respectiva en términos de lo dispuesto por el artículo antes transcrito, es importante hacer notar que esta autoridad </w:t>
      </w:r>
      <w:proofErr w:type="spellStart"/>
      <w:r w:rsidRPr="00B0511E">
        <w:rPr>
          <w:rFonts w:ascii="ITC Avant Garde" w:eastAsia="Times New Roman" w:hAnsi="ITC Avant Garde"/>
          <w:bCs/>
          <w:color w:val="000000"/>
        </w:rPr>
        <w:t>resolutora</w:t>
      </w:r>
      <w:proofErr w:type="spellEnd"/>
      <w:r w:rsidRPr="00B0511E">
        <w:rPr>
          <w:rFonts w:ascii="ITC Avant Garde" w:eastAsia="Times New Roman" w:hAnsi="ITC Avant Garde"/>
          <w:bCs/>
          <w:color w:val="000000"/>
        </w:rPr>
        <w:t xml:space="preserve"> carece de los elementos mínimos necesarios para su cuantificación, en razón que de las constancias que integran el expediente en que se actúa no es posible determinar la identidad de la persona infractora, y consecuentemente el monto de sus ingresos acumulados.</w:t>
      </w:r>
    </w:p>
    <w:p w14:paraId="174C6FD0" w14:textId="77777777" w:rsidR="00B0511E" w:rsidRDefault="00A0132E" w:rsidP="00B0511E">
      <w:pPr>
        <w:spacing w:before="240" w:after="240" w:line="360" w:lineRule="auto"/>
        <w:jc w:val="both"/>
        <w:rPr>
          <w:rFonts w:ascii="ITC Avant Garde" w:eastAsia="Times New Roman" w:hAnsi="ITC Avant Garde"/>
          <w:bCs/>
          <w:color w:val="000000"/>
        </w:rPr>
        <w:sectPr w:rsidR="00B0511E" w:rsidSect="00B0511E">
          <w:headerReference w:type="default" r:id="rId28"/>
          <w:pgSz w:w="12240" w:h="15840"/>
          <w:pgMar w:top="1985" w:right="1418" w:bottom="1985" w:left="1418" w:header="709" w:footer="420" w:gutter="0"/>
          <w:cols w:space="708"/>
          <w:docGrid w:linePitch="360"/>
        </w:sectPr>
      </w:pPr>
      <w:r w:rsidRPr="00B0511E">
        <w:rPr>
          <w:rFonts w:ascii="ITC Avant Garde" w:eastAsia="Times New Roman" w:hAnsi="ITC Avant Garde"/>
          <w:bCs/>
          <w:color w:val="000000"/>
        </w:rPr>
        <w:t>Lo anterior, toda vez que en la visita de verificación no se identificó al responsable de la estación y la persona que atendió la misma no se identificó ni aportó mayores datos que pudieran conducir a la identificación del propietario</w:t>
      </w:r>
      <w:r w:rsidR="00DF10ED" w:rsidRPr="00B0511E">
        <w:rPr>
          <w:rFonts w:ascii="ITC Avant Garde" w:eastAsia="Times New Roman" w:hAnsi="ITC Avant Garde"/>
          <w:bCs/>
          <w:color w:val="000000"/>
        </w:rPr>
        <w:t>, poseedor, responsable y/o encargado</w:t>
      </w:r>
      <w:r w:rsidRPr="00B0511E">
        <w:rPr>
          <w:rFonts w:ascii="ITC Avant Garde" w:eastAsia="Times New Roman" w:hAnsi="ITC Avant Garde"/>
          <w:bCs/>
          <w:color w:val="000000"/>
        </w:rPr>
        <w:t xml:space="preserve"> de los equipos asegurados, aunado al hecho de que en el expediente </w:t>
      </w:r>
      <w:r w:rsidR="00CB59C7" w:rsidRPr="00B0511E">
        <w:rPr>
          <w:rFonts w:ascii="ITC Avant Garde" w:eastAsia="Times New Roman" w:hAnsi="ITC Avant Garde"/>
          <w:bCs/>
          <w:color w:val="000000"/>
        </w:rPr>
        <w:t xml:space="preserve">en </w:t>
      </w:r>
      <w:r w:rsidRPr="00B0511E">
        <w:rPr>
          <w:rFonts w:ascii="ITC Avant Garde" w:eastAsia="Times New Roman" w:hAnsi="ITC Avant Garde"/>
          <w:bCs/>
          <w:color w:val="000000"/>
        </w:rPr>
        <w:t xml:space="preserve">que se actúa no existen elementos de prueba que permitan acreditar de manera contundente la identidad del </w:t>
      </w:r>
      <w:r w:rsidR="00CB59C7" w:rsidRPr="00B0511E">
        <w:rPr>
          <w:rFonts w:ascii="ITC Avant Garde" w:eastAsia="Times New Roman" w:hAnsi="ITC Avant Garde"/>
          <w:b/>
          <w:bCs/>
          <w:color w:val="000000"/>
        </w:rPr>
        <w:t>PRESUNTO INFRACTOR</w:t>
      </w:r>
      <w:r w:rsidRPr="00B0511E">
        <w:rPr>
          <w:rFonts w:ascii="ITC Avant Garde" w:eastAsia="Times New Roman" w:hAnsi="ITC Avant Garde"/>
          <w:bCs/>
          <w:color w:val="000000"/>
        </w:rPr>
        <w:t>.</w:t>
      </w:r>
    </w:p>
    <w:p w14:paraId="27CB0003" w14:textId="0E9D1DF0" w:rsidR="00351459" w:rsidRPr="00B0511E" w:rsidRDefault="007646CD" w:rsidP="00B0511E">
      <w:pPr>
        <w:spacing w:before="240" w:after="240" w:line="360" w:lineRule="auto"/>
        <w:jc w:val="both"/>
        <w:rPr>
          <w:rFonts w:ascii="ITC Avant Garde" w:hAnsi="ITC Avant Garde"/>
          <w:b/>
        </w:rPr>
      </w:pPr>
      <w:r w:rsidRPr="00B0511E">
        <w:rPr>
          <w:rFonts w:ascii="ITC Avant Garde" w:eastAsia="Times New Roman" w:hAnsi="ITC Avant Garde"/>
          <w:bCs/>
          <w:color w:val="000000"/>
        </w:rPr>
        <w:lastRenderedPageBreak/>
        <w:t>Lo anterior toda vez que de</w:t>
      </w:r>
      <w:r w:rsidRPr="00B0511E">
        <w:rPr>
          <w:rFonts w:ascii="ITC Avant Garde" w:hAnsi="ITC Avant Garde"/>
        </w:rPr>
        <w:t xml:space="preserve"> las constancias que obran en el presente expediente, se advierte que no existen pruebas contundentes que permitan a esta autoridad atribuir responsabilidad alguna a una persona determinada puesto que como se advierte del acta de verificación </w:t>
      </w:r>
      <w:r w:rsidRPr="00B0511E">
        <w:rPr>
          <w:rFonts w:ascii="ITC Avant Garde" w:hAnsi="ITC Avant Garde"/>
          <w:b/>
        </w:rPr>
        <w:t xml:space="preserve">IFT/UC/DGV/452/2016 </w:t>
      </w:r>
      <w:r w:rsidRPr="00B0511E">
        <w:rPr>
          <w:rFonts w:ascii="ITC Avant Garde" w:hAnsi="ITC Avant Garde"/>
        </w:rPr>
        <w:t xml:space="preserve">la persona que atendió la diligencia señaló que </w:t>
      </w:r>
      <w:r w:rsidRPr="00B0511E">
        <w:rPr>
          <w:rFonts w:ascii="ITC Avant Garde" w:hAnsi="ITC Avant Garde"/>
          <w:b/>
        </w:rPr>
        <w:t xml:space="preserve">“rentan el </w:t>
      </w:r>
      <w:r w:rsidR="00395779" w:rsidRPr="00B0511E">
        <w:rPr>
          <w:rFonts w:ascii="ITC Avant Garde" w:eastAsia="Times New Roman" w:hAnsi="ITC Avant Garde"/>
          <w:b/>
          <w:bCs/>
          <w:color w:val="0000CC"/>
        </w:rPr>
        <w:t>“CONFIDENCIAL POR LEY”</w:t>
      </w:r>
      <w:r w:rsidRPr="00B0511E">
        <w:rPr>
          <w:rFonts w:ascii="ITC Avant Garde" w:hAnsi="ITC Avant Garde"/>
          <w:b/>
        </w:rPr>
        <w:t xml:space="preserve"> y que la persona que renta el </w:t>
      </w:r>
      <w:r w:rsidR="00395779" w:rsidRPr="00B0511E">
        <w:rPr>
          <w:rFonts w:ascii="ITC Avant Garde" w:eastAsia="Times New Roman" w:hAnsi="ITC Avant Garde"/>
          <w:b/>
          <w:bCs/>
          <w:color w:val="0000CC"/>
        </w:rPr>
        <w:t xml:space="preserve">“CONFIDENCIAL POR LEY” </w:t>
      </w:r>
      <w:r w:rsidRPr="00B0511E">
        <w:rPr>
          <w:rFonts w:ascii="ITC Avant Garde" w:hAnsi="ITC Avant Garde"/>
          <w:b/>
        </w:rPr>
        <w:t>para instalar unos aparatos le dicen ‘</w:t>
      </w:r>
      <w:r w:rsidR="00395779" w:rsidRPr="00B0511E">
        <w:rPr>
          <w:rFonts w:ascii="ITC Avant Garde" w:eastAsia="Times New Roman" w:hAnsi="ITC Avant Garde"/>
          <w:b/>
          <w:bCs/>
          <w:color w:val="0000CC"/>
        </w:rPr>
        <w:t>“CONFIDENCIAL POR LEY”</w:t>
      </w:r>
      <w:r w:rsidRPr="00B0511E">
        <w:rPr>
          <w:rFonts w:ascii="ITC Avant Garde" w:hAnsi="ITC Avant Garde"/>
          <w:b/>
        </w:rPr>
        <w:t>’ pero que desconoce su nombre”</w:t>
      </w:r>
      <w:r w:rsidRPr="00B0511E">
        <w:rPr>
          <w:rFonts w:ascii="ITC Avant Garde" w:hAnsi="ITC Avant Garde" w:cs="Arial"/>
        </w:rPr>
        <w:t>,</w:t>
      </w:r>
      <w:r w:rsidRPr="00B0511E">
        <w:rPr>
          <w:rFonts w:ascii="ITC Avant Garde" w:hAnsi="ITC Avant Garde"/>
          <w:b/>
        </w:rPr>
        <w:t xml:space="preserve"> </w:t>
      </w:r>
      <w:r w:rsidRPr="00B0511E">
        <w:rPr>
          <w:rFonts w:ascii="ITC Avant Garde" w:hAnsi="ITC Avant Garde"/>
        </w:rPr>
        <w:t xml:space="preserve">así como el hecho de que el Director General del Instituto de Servicios Registrales y Catastrales del Estado de Morelos, mediante oficio </w:t>
      </w:r>
      <w:r w:rsidRPr="00B0511E">
        <w:rPr>
          <w:rFonts w:ascii="ITC Avant Garde" w:hAnsi="ITC Avant Garde"/>
          <w:b/>
        </w:rPr>
        <w:t>SG/</w:t>
      </w:r>
      <w:proofErr w:type="spellStart"/>
      <w:r w:rsidRPr="00B0511E">
        <w:rPr>
          <w:rFonts w:ascii="ITC Avant Garde" w:hAnsi="ITC Avant Garde"/>
          <w:b/>
        </w:rPr>
        <w:t>ISRyCEM</w:t>
      </w:r>
      <w:proofErr w:type="spellEnd"/>
      <w:r w:rsidRPr="00B0511E">
        <w:rPr>
          <w:rFonts w:ascii="ITC Avant Garde" w:hAnsi="ITC Avant Garde"/>
          <w:b/>
        </w:rPr>
        <w:t xml:space="preserve">/DG/784/2016 </w:t>
      </w:r>
      <w:r w:rsidRPr="00B0511E">
        <w:rPr>
          <w:rFonts w:ascii="ITC Avant Garde" w:hAnsi="ITC Avant Garde"/>
        </w:rPr>
        <w:t xml:space="preserve">de siete de noviembre de dos mil dieciséis, informó que de “… la búsqueda realizada en el Padrón Catastral Registral con el que cuente este Instituto de Servicios Registrales y Catastrales del Estado de Morelos, relativos a propietarios y poseedores de bienes inmuebles del Estado de Morelos, no se encontraron registros o información referentes a la ubicación…” dónde operaba la frecuencia </w:t>
      </w:r>
      <w:r w:rsidRPr="00B0511E">
        <w:rPr>
          <w:rFonts w:ascii="ITC Avant Garde" w:hAnsi="ITC Avant Garde"/>
          <w:b/>
        </w:rPr>
        <w:t>107.1 MHz.</w:t>
      </w:r>
    </w:p>
    <w:p w14:paraId="02FB574E" w14:textId="77777777" w:rsidR="00351459" w:rsidRPr="00B0511E" w:rsidRDefault="007646CD" w:rsidP="00B0511E">
      <w:pPr>
        <w:spacing w:before="240" w:after="240" w:line="360" w:lineRule="auto"/>
        <w:jc w:val="both"/>
        <w:rPr>
          <w:rFonts w:ascii="Times New Roman" w:hAnsi="Times New Roman"/>
        </w:rPr>
      </w:pPr>
      <w:r w:rsidRPr="00B0511E">
        <w:rPr>
          <w:rFonts w:ascii="ITC Avant Garde" w:hAnsi="ITC Avant Garde"/>
          <w:color w:val="000000"/>
        </w:rPr>
        <w:t xml:space="preserve">En consecuencia, esta autoridad </w:t>
      </w:r>
      <w:proofErr w:type="spellStart"/>
      <w:r w:rsidRPr="00B0511E">
        <w:rPr>
          <w:rFonts w:ascii="ITC Avant Garde" w:hAnsi="ITC Avant Garde"/>
          <w:color w:val="000000"/>
        </w:rPr>
        <w:t>resolutora</w:t>
      </w:r>
      <w:proofErr w:type="spellEnd"/>
      <w:r w:rsidRPr="00B0511E">
        <w:rPr>
          <w:rFonts w:ascii="ITC Avant Garde" w:hAnsi="ITC Avant Garde"/>
          <w:color w:val="000000"/>
        </w:rPr>
        <w:t xml:space="preserve"> considera inviable imponer una sanción económica en el presente asunto </w:t>
      </w:r>
      <w:r w:rsidRPr="00B0511E">
        <w:rPr>
          <w:rFonts w:ascii="ITC Avant Garde" w:eastAsia="Times New Roman" w:hAnsi="ITC Avant Garde"/>
          <w:bCs/>
          <w:color w:val="000000"/>
        </w:rPr>
        <w:t xml:space="preserve">ya que no se cuenta con los elementos necesarios para individualizar la misma, en términos de los artículos 298 y 299 de la </w:t>
      </w:r>
      <w:proofErr w:type="spellStart"/>
      <w:r w:rsidRPr="00B0511E">
        <w:rPr>
          <w:rFonts w:ascii="ITC Avant Garde" w:eastAsia="Times New Roman" w:hAnsi="ITC Avant Garde"/>
          <w:b/>
          <w:bCs/>
          <w:color w:val="000000"/>
        </w:rPr>
        <w:t>LFTyR</w:t>
      </w:r>
      <w:proofErr w:type="spellEnd"/>
      <w:r w:rsidRPr="00B0511E">
        <w:rPr>
          <w:rFonts w:ascii="Times New Roman" w:hAnsi="Times New Roman"/>
        </w:rPr>
        <w:t>.</w:t>
      </w:r>
    </w:p>
    <w:p w14:paraId="60972B62" w14:textId="77777777" w:rsidR="00351459" w:rsidRPr="00B0511E" w:rsidRDefault="007646CD" w:rsidP="00B0511E">
      <w:pPr>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00471BCF" w14:textId="7F50FA16" w:rsidR="007646CD" w:rsidRPr="00B0511E" w:rsidRDefault="007646CD" w:rsidP="00B0511E">
      <w:pPr>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lastRenderedPageBreak/>
        <w:t>Lo anterior es consistente con lo previsto en numeral 2.1.1 de la Resolución Miscelánea Fiscal para 2017, publicada en el Diario Oficial de la Federación el veintitrés de diciembre de dos mil dieciséis, que entre otros requisitos establece los relativos al nombre, domicilio y Registro Federal de Contribuyentes del infractor a quien se le ha impuesto la sanción que por su conducto se pretende ejecutar.</w:t>
      </w:r>
    </w:p>
    <w:p w14:paraId="12EF7130" w14:textId="77777777" w:rsidR="00351459" w:rsidRPr="00B0511E" w:rsidRDefault="007646CD" w:rsidP="00B0511E">
      <w:pPr>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En otro orden de ideas, atendiendo a la naturaleza de la infracción, lo procedente es que en la presente resolución este Instituto</w:t>
      </w:r>
      <w:r w:rsidRPr="00B0511E">
        <w:rPr>
          <w:rFonts w:ascii="ITC Avant Garde" w:eastAsia="Times New Roman" w:hAnsi="ITC Avant Garde"/>
          <w:b/>
          <w:bCs/>
          <w:color w:val="000000"/>
        </w:rPr>
        <w:t xml:space="preserve"> </w:t>
      </w:r>
      <w:r w:rsidRPr="00B0511E">
        <w:rPr>
          <w:rFonts w:ascii="ITC Avant Garde" w:eastAsia="Times New Roman" w:hAnsi="ITC Avant Garde"/>
          <w:bCs/>
          <w:color w:val="000000"/>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del artículo 298, la sanción prevista en el artículo 305 de la </w:t>
      </w:r>
      <w:proofErr w:type="spellStart"/>
      <w:r w:rsidRPr="00B0511E">
        <w:rPr>
          <w:rFonts w:ascii="ITC Avant Garde" w:eastAsia="Times New Roman" w:hAnsi="ITC Avant Garde"/>
          <w:b/>
          <w:bCs/>
          <w:color w:val="000000"/>
        </w:rPr>
        <w:t>LFTyR</w:t>
      </w:r>
      <w:proofErr w:type="spellEnd"/>
      <w:r w:rsidRPr="00B0511E">
        <w:rPr>
          <w:rFonts w:ascii="ITC Avant Garde" w:eastAsia="Times New Roman" w:hAnsi="ITC Avant Garde"/>
          <w:bCs/>
          <w:color w:val="000000"/>
        </w:rPr>
        <w:t xml:space="preserve"> no necesita de elementos para su individualización, pues ésta procede como consecuencia inmediata de la actualización de la hipótesis normativa prevista en ese artículo.</w:t>
      </w:r>
    </w:p>
    <w:p w14:paraId="5B3252B6" w14:textId="3C924BDE" w:rsidR="00351459" w:rsidRPr="00B0511E" w:rsidRDefault="007646CD" w:rsidP="00B0511E">
      <w:pPr>
        <w:pStyle w:val="Textoindependiente"/>
        <w:tabs>
          <w:tab w:val="left" w:pos="993"/>
        </w:tabs>
        <w:spacing w:before="240" w:after="240" w:line="360" w:lineRule="auto"/>
        <w:jc w:val="both"/>
        <w:rPr>
          <w:rFonts w:ascii="ITC Avant Garde" w:eastAsia="Times New Roman" w:hAnsi="ITC Avant Garde"/>
          <w:lang w:val="es-ES_tradnl"/>
        </w:rPr>
      </w:pPr>
      <w:r w:rsidRPr="00B0511E">
        <w:rPr>
          <w:rFonts w:ascii="ITC Avant Garde" w:eastAsia="Times New Roman" w:hAnsi="ITC Avant Garde"/>
          <w:bCs/>
          <w:color w:val="000000"/>
        </w:rPr>
        <w:t xml:space="preserve">Por ello, </w:t>
      </w:r>
      <w:r w:rsidRPr="00B0511E">
        <w:rPr>
          <w:rFonts w:ascii="ITC Avant Garde" w:eastAsia="Times New Roman" w:hAnsi="ITC Avant Garde"/>
        </w:rPr>
        <w:t xml:space="preserve">en virtud de que </w:t>
      </w:r>
      <w:r w:rsidRPr="00B0511E">
        <w:rPr>
          <w:rFonts w:ascii="ITC Avant Garde" w:eastAsia="Times New Roman" w:hAnsi="ITC Avant Garde"/>
          <w:bCs/>
          <w:color w:val="000000"/>
        </w:rPr>
        <w:t>e</w:t>
      </w:r>
      <w:r w:rsidRPr="00B0511E">
        <w:rPr>
          <w:rFonts w:ascii="ITC Avant Garde" w:hAnsi="ITC Avant Garde"/>
        </w:rPr>
        <w:t xml:space="preserve">l </w:t>
      </w:r>
      <w:r w:rsidRPr="00B0511E">
        <w:rPr>
          <w:rFonts w:ascii="ITC Avant Garde" w:hAnsi="ITC Avant Garde"/>
          <w:b/>
        </w:rPr>
        <w:t xml:space="preserve">propietario, y/o poseedor, y/o responsable, y/o encargado de las instalaciones y equipos de radiodifusión localizados en el inmueble ubicado </w:t>
      </w:r>
      <w:r w:rsidR="00395779" w:rsidRPr="00B0511E">
        <w:rPr>
          <w:rFonts w:ascii="ITC Avant Garde" w:eastAsia="Times New Roman" w:hAnsi="ITC Avant Garde"/>
          <w:b/>
          <w:bCs/>
          <w:color w:val="0000CC"/>
        </w:rPr>
        <w:t>“CONFIDENCIAL POR LEY”</w:t>
      </w:r>
      <w:r w:rsidR="00DB4923" w:rsidRPr="00B0511E">
        <w:rPr>
          <w:rFonts w:ascii="ITC Avant Garde" w:hAnsi="ITC Avant Garde"/>
          <w:b/>
        </w:rPr>
        <w:t xml:space="preserve">, en el Municipio de </w:t>
      </w:r>
      <w:proofErr w:type="spellStart"/>
      <w:r w:rsidR="00DB4923" w:rsidRPr="00B0511E">
        <w:rPr>
          <w:rFonts w:ascii="ITC Avant Garde" w:hAnsi="ITC Avant Garde"/>
          <w:b/>
        </w:rPr>
        <w:t>Axochiapan</w:t>
      </w:r>
      <w:proofErr w:type="spellEnd"/>
      <w:r w:rsidR="00DB4923" w:rsidRPr="00B0511E">
        <w:rPr>
          <w:rFonts w:ascii="ITC Avant Garde" w:hAnsi="ITC Avant Garde"/>
          <w:b/>
        </w:rPr>
        <w:t>, Estado de Morelos,</w:t>
      </w:r>
      <w:r w:rsidRPr="00B0511E">
        <w:rPr>
          <w:rFonts w:ascii="ITC Avant Garde" w:hAnsi="ITC Avant Garde"/>
          <w:b/>
        </w:rPr>
        <w:t xml:space="preserve"> lugar en el que se detectaron las instalaciones de una estación de radiodifusión operando la frecuencia 10</w:t>
      </w:r>
      <w:r w:rsidR="00DB4923" w:rsidRPr="00B0511E">
        <w:rPr>
          <w:rFonts w:ascii="ITC Avant Garde" w:hAnsi="ITC Avant Garde"/>
          <w:b/>
        </w:rPr>
        <w:t>7.1</w:t>
      </w:r>
      <w:r w:rsidRPr="00B0511E">
        <w:rPr>
          <w:rFonts w:ascii="ITC Avant Garde" w:hAnsi="ITC Avant Garde"/>
          <w:b/>
        </w:rPr>
        <w:t xml:space="preserve"> MHz</w:t>
      </w:r>
      <w:r w:rsidRPr="00B0511E">
        <w:rPr>
          <w:rFonts w:ascii="ITC Avant Garde" w:hAnsi="ITC Avant Garde" w:cs="Arial"/>
        </w:rPr>
        <w:t xml:space="preserve"> </w:t>
      </w:r>
      <w:r w:rsidRPr="00B0511E">
        <w:rPr>
          <w:rFonts w:ascii="ITC Avant Garde" w:eastAsia="Times New Roman" w:hAnsi="ITC Avant Garde"/>
        </w:rPr>
        <w:t xml:space="preserve">no cuenta con concesión, permiso o autorización para usar legalmente la frecuencia </w:t>
      </w:r>
      <w:r w:rsidR="00DB4923" w:rsidRPr="00B0511E">
        <w:rPr>
          <w:rFonts w:ascii="ITC Avant Garde" w:hAnsi="ITC Avant Garde"/>
          <w:b/>
        </w:rPr>
        <w:t>107.1</w:t>
      </w:r>
      <w:r w:rsidRPr="00B0511E">
        <w:rPr>
          <w:rFonts w:ascii="ITC Avant Garde" w:hAnsi="ITC Avant Garde"/>
          <w:b/>
        </w:rPr>
        <w:t xml:space="preserve"> MHz</w:t>
      </w:r>
      <w:r w:rsidRPr="00B0511E">
        <w:rPr>
          <w:rFonts w:ascii="ITC Avant Garde" w:eastAsia="Times New Roman" w:hAnsi="ITC Avant Garde"/>
          <w:b/>
        </w:rPr>
        <w:t xml:space="preserve">, </w:t>
      </w:r>
      <w:r w:rsidRPr="00B0511E">
        <w:rPr>
          <w:rFonts w:ascii="ITC Avant Garde" w:eastAsia="Times New Roman" w:hAnsi="ITC Avant Garde"/>
        </w:rPr>
        <w:t>y que quedó plenamente acreditado que</w:t>
      </w:r>
      <w:r w:rsidRPr="00B0511E">
        <w:rPr>
          <w:rFonts w:ascii="ITC Avant Garde" w:eastAsia="Times New Roman" w:hAnsi="ITC Avant Garde"/>
          <w:bCs/>
          <w:color w:val="000000"/>
        </w:rPr>
        <w:t xml:space="preserve"> se encontraba prestando un servicio de radiodifusión</w:t>
      </w:r>
      <w:r w:rsidRPr="00B0511E">
        <w:rPr>
          <w:rFonts w:ascii="ITC Avant Garde" w:eastAsia="Times New Roman" w:hAnsi="ITC Avant Garde"/>
        </w:rPr>
        <w:t>, se actualiza la hipótesis normativa prevista expresamente en el artículo 305 de la Ley Federal de Telecomunicaciones y Radiodifusión.</w:t>
      </w:r>
    </w:p>
    <w:p w14:paraId="5BFDF297" w14:textId="77777777" w:rsidR="00351459" w:rsidRPr="00B0511E" w:rsidRDefault="00DB4923" w:rsidP="00B0511E">
      <w:pPr>
        <w:pStyle w:val="Textoindependiente"/>
        <w:tabs>
          <w:tab w:val="left" w:pos="993"/>
        </w:tabs>
        <w:spacing w:before="240" w:after="240" w:line="360" w:lineRule="auto"/>
        <w:jc w:val="both"/>
        <w:rPr>
          <w:rFonts w:ascii="ITC Avant Garde" w:eastAsia="Times New Roman" w:hAnsi="ITC Avant Garde"/>
        </w:rPr>
      </w:pPr>
      <w:r w:rsidRPr="00B0511E">
        <w:rPr>
          <w:rFonts w:ascii="ITC Avant Garde" w:eastAsia="Times New Roman" w:hAnsi="ITC Avant Garde"/>
        </w:rPr>
        <w:t xml:space="preserve">En efecto, el artículo 305 de la </w:t>
      </w:r>
      <w:proofErr w:type="spellStart"/>
      <w:r w:rsidRPr="00B0511E">
        <w:rPr>
          <w:rFonts w:ascii="ITC Avant Garde" w:eastAsia="Times New Roman" w:hAnsi="ITC Avant Garde"/>
          <w:b/>
        </w:rPr>
        <w:t>LFTyR</w:t>
      </w:r>
      <w:proofErr w:type="spellEnd"/>
      <w:r w:rsidRPr="00B0511E">
        <w:rPr>
          <w:rFonts w:ascii="ITC Avant Garde" w:eastAsia="Times New Roman" w:hAnsi="ITC Avant Garde"/>
        </w:rPr>
        <w:t>, expresamente señala:</w:t>
      </w:r>
    </w:p>
    <w:p w14:paraId="7F9B4DAD" w14:textId="77777777" w:rsidR="00351459" w:rsidRPr="00B0511E" w:rsidRDefault="00DB4923" w:rsidP="00B0511E">
      <w:pPr>
        <w:pStyle w:val="Textoindependiente"/>
        <w:tabs>
          <w:tab w:val="left" w:pos="851"/>
        </w:tabs>
        <w:spacing w:before="240" w:after="240" w:line="240" w:lineRule="auto"/>
        <w:ind w:left="709" w:right="567"/>
        <w:jc w:val="both"/>
        <w:rPr>
          <w:rFonts w:ascii="ITC Avant Garde" w:hAnsi="ITC Avant Garde"/>
          <w:color w:val="000000"/>
        </w:rPr>
      </w:pPr>
      <w:r w:rsidRPr="00B0511E">
        <w:rPr>
          <w:rFonts w:ascii="ITC Avant Garde" w:hAnsi="ITC Avant Garde"/>
          <w:color w:val="000000"/>
        </w:rPr>
        <w:t xml:space="preserve">“Artículo 305. </w:t>
      </w:r>
      <w:r w:rsidRPr="00B0511E">
        <w:rPr>
          <w:rFonts w:ascii="ITC Avant Garde" w:hAnsi="ITC Avant Garde"/>
          <w:b/>
          <w:color w:val="000000"/>
          <w:u w:val="single"/>
        </w:rPr>
        <w:t>Las personas</w:t>
      </w:r>
      <w:r w:rsidRPr="00B0511E">
        <w:rPr>
          <w:rFonts w:ascii="ITC Avant Garde" w:hAnsi="ITC Avant Garde"/>
          <w:color w:val="000000"/>
        </w:rPr>
        <w:t xml:space="preserve"> </w:t>
      </w:r>
      <w:r w:rsidRPr="00B0511E">
        <w:rPr>
          <w:rFonts w:ascii="ITC Avant Garde" w:hAnsi="ITC Avant Garde"/>
          <w:color w:val="000000"/>
          <w:u w:val="single"/>
        </w:rPr>
        <w:t xml:space="preserve">que presten servicios </w:t>
      </w:r>
      <w:r w:rsidRPr="00B0511E">
        <w:rPr>
          <w:rFonts w:ascii="ITC Avant Garde" w:hAnsi="ITC Avant Garde"/>
          <w:color w:val="000000"/>
        </w:rPr>
        <w:t xml:space="preserve">de telecomunicaciones o </w:t>
      </w:r>
      <w:r w:rsidRPr="00B0511E">
        <w:rPr>
          <w:rFonts w:ascii="ITC Avant Garde" w:hAnsi="ITC Avant Garde"/>
          <w:color w:val="000000"/>
          <w:u w:val="single"/>
        </w:rPr>
        <w:t>de radiodifusión</w:t>
      </w:r>
      <w:r w:rsidRPr="00B0511E">
        <w:rPr>
          <w:rFonts w:ascii="ITC Avant Garde" w:hAnsi="ITC Avant Garde"/>
          <w:color w:val="000000"/>
        </w:rPr>
        <w:t xml:space="preserve">, sin contar con concesión o autorización, o </w:t>
      </w:r>
      <w:r w:rsidRPr="00B0511E">
        <w:rPr>
          <w:rFonts w:ascii="ITC Avant Garde" w:hAnsi="ITC Avant Garde"/>
          <w:b/>
          <w:color w:val="000000"/>
        </w:rPr>
        <w:t xml:space="preserve">que por cualquier otro medio invadan u obstruyan las vías generales de </w:t>
      </w:r>
      <w:r w:rsidRPr="00B0511E">
        <w:rPr>
          <w:rFonts w:ascii="ITC Avant Garde" w:hAnsi="ITC Avant Garde"/>
          <w:b/>
          <w:color w:val="000000"/>
        </w:rPr>
        <w:lastRenderedPageBreak/>
        <w:t xml:space="preserve">comunicación, </w:t>
      </w:r>
      <w:r w:rsidRPr="00B0511E">
        <w:rPr>
          <w:rFonts w:ascii="ITC Avant Garde" w:hAnsi="ITC Avant Garde"/>
          <w:b/>
          <w:color w:val="000000"/>
          <w:u w:val="single"/>
        </w:rPr>
        <w:t>perderán en beneficio de la Nación los bienes, instalaciones y equipos empleados en la comisión de dichas infracciones.</w:t>
      </w:r>
      <w:r w:rsidRPr="00B0511E">
        <w:rPr>
          <w:rFonts w:ascii="ITC Avant Garde" w:hAnsi="ITC Avant Garde"/>
          <w:b/>
          <w:color w:val="000000"/>
        </w:rPr>
        <w:t>”</w:t>
      </w:r>
    </w:p>
    <w:p w14:paraId="2AB35E5A" w14:textId="7142AD9C" w:rsidR="007B5E93" w:rsidRPr="00B0511E" w:rsidRDefault="00DB4923" w:rsidP="00B0511E">
      <w:pPr>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rPr>
        <w:t>En tal virtud, procede declarar la pérdida en beneficio de la Nación de los bienes, instalaciones y equipos empleados en la comisión de dicha infracción por</w:t>
      </w:r>
      <w:r w:rsidRPr="00B0511E">
        <w:rPr>
          <w:rFonts w:ascii="ITC Avant Garde" w:hAnsi="ITC Avant Garde"/>
          <w:b/>
        </w:rPr>
        <w:t xml:space="preserve"> el </w:t>
      </w:r>
      <w:r w:rsidRPr="00B0511E">
        <w:rPr>
          <w:rFonts w:ascii="ITC Avant Garde" w:hAnsi="ITC Avant Garde" w:cs="Arial"/>
          <w:b/>
        </w:rPr>
        <w:t xml:space="preserve">propietario y/o poseedor, y/o responsable, y/o encargado de las instalaciones y equipos de radiodifusión operando la frecuencia </w:t>
      </w:r>
      <w:r w:rsidRPr="00B0511E">
        <w:rPr>
          <w:rFonts w:ascii="ITC Avant Garde" w:hAnsi="ITC Avant Garde"/>
          <w:b/>
        </w:rPr>
        <w:t>107.1 MHz</w:t>
      </w:r>
      <w:r w:rsidRPr="00B0511E">
        <w:rPr>
          <w:rFonts w:ascii="ITC Avant Garde" w:hAnsi="ITC Avant Garde" w:cs="Arial"/>
          <w:b/>
        </w:rPr>
        <w:t xml:space="preserve">, </w:t>
      </w:r>
      <w:r w:rsidRPr="00B0511E">
        <w:rPr>
          <w:rFonts w:ascii="ITC Avant Garde" w:eastAsia="Times New Roman" w:hAnsi="ITC Avant Garde"/>
          <w:bCs/>
          <w:color w:val="000000"/>
        </w:rPr>
        <w:t>consistentes en:</w:t>
      </w:r>
    </w:p>
    <w:tbl>
      <w:tblPr>
        <w:tblStyle w:val="Tablaconcuadrcula1"/>
        <w:tblW w:w="8642" w:type="dxa"/>
        <w:jc w:val="center"/>
        <w:tblLook w:val="04A0" w:firstRow="1" w:lastRow="0" w:firstColumn="1" w:lastColumn="0" w:noHBand="0" w:noVBand="1"/>
        <w:tblCaption w:val="Bienes asegurados"/>
        <w:tblDescription w:val="Esta tabla muestra las características de los bienes asegurados."/>
      </w:tblPr>
      <w:tblGrid>
        <w:gridCol w:w="1997"/>
        <w:gridCol w:w="1357"/>
        <w:gridCol w:w="1517"/>
        <w:gridCol w:w="1812"/>
        <w:gridCol w:w="1959"/>
      </w:tblGrid>
      <w:tr w:rsidR="00891F4A" w:rsidRPr="00B0511E" w14:paraId="12BFA3AB" w14:textId="77777777" w:rsidTr="00B0511E">
        <w:trPr>
          <w:trHeight w:val="57"/>
          <w:tblHeader/>
          <w:jc w:val="center"/>
        </w:trPr>
        <w:tc>
          <w:tcPr>
            <w:tcW w:w="1674" w:type="dxa"/>
            <w:shd w:val="clear" w:color="auto" w:fill="BFBFBF" w:themeFill="background1" w:themeFillShade="BF"/>
          </w:tcPr>
          <w:p w14:paraId="3E37648F"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Equipo</w:t>
            </w:r>
          </w:p>
        </w:tc>
        <w:tc>
          <w:tcPr>
            <w:tcW w:w="1387" w:type="dxa"/>
            <w:shd w:val="clear" w:color="auto" w:fill="BFBFBF" w:themeFill="background1" w:themeFillShade="BF"/>
          </w:tcPr>
          <w:p w14:paraId="6E198ED3"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Marca</w:t>
            </w:r>
          </w:p>
        </w:tc>
        <w:tc>
          <w:tcPr>
            <w:tcW w:w="1621" w:type="dxa"/>
            <w:shd w:val="clear" w:color="auto" w:fill="BFBFBF" w:themeFill="background1" w:themeFillShade="BF"/>
          </w:tcPr>
          <w:p w14:paraId="65891C6D"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Modelo</w:t>
            </w:r>
          </w:p>
        </w:tc>
        <w:tc>
          <w:tcPr>
            <w:tcW w:w="1975" w:type="dxa"/>
            <w:shd w:val="clear" w:color="auto" w:fill="BFBFBF" w:themeFill="background1" w:themeFillShade="BF"/>
          </w:tcPr>
          <w:p w14:paraId="58147177"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Número de Serie</w:t>
            </w:r>
          </w:p>
        </w:tc>
        <w:tc>
          <w:tcPr>
            <w:tcW w:w="1985" w:type="dxa"/>
            <w:shd w:val="clear" w:color="auto" w:fill="BFBFBF" w:themeFill="background1" w:themeFillShade="BF"/>
          </w:tcPr>
          <w:p w14:paraId="2351C357"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Sello de aseguramiento</w:t>
            </w:r>
          </w:p>
        </w:tc>
      </w:tr>
      <w:tr w:rsidR="00891F4A" w:rsidRPr="00B0511E" w14:paraId="549EAE93" w14:textId="77777777" w:rsidTr="00B0511E">
        <w:trPr>
          <w:trHeight w:val="57"/>
          <w:tblHeader/>
          <w:jc w:val="center"/>
        </w:trPr>
        <w:tc>
          <w:tcPr>
            <w:tcW w:w="1674" w:type="dxa"/>
          </w:tcPr>
          <w:p w14:paraId="5CF6A066"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Transmisor</w:t>
            </w:r>
          </w:p>
        </w:tc>
        <w:tc>
          <w:tcPr>
            <w:tcW w:w="1387" w:type="dxa"/>
          </w:tcPr>
          <w:p w14:paraId="7C745B9E"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16EBB23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6B1FA397"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37D3D4FD"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0362-16</w:t>
            </w:r>
          </w:p>
        </w:tc>
      </w:tr>
      <w:tr w:rsidR="00891F4A" w:rsidRPr="00B0511E" w14:paraId="2D245619" w14:textId="77777777" w:rsidTr="00B0511E">
        <w:trPr>
          <w:trHeight w:val="57"/>
          <w:tblHeader/>
          <w:jc w:val="center"/>
        </w:trPr>
        <w:tc>
          <w:tcPr>
            <w:tcW w:w="1674" w:type="dxa"/>
          </w:tcPr>
          <w:p w14:paraId="669C0DE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CPU</w:t>
            </w:r>
          </w:p>
        </w:tc>
        <w:tc>
          <w:tcPr>
            <w:tcW w:w="1387" w:type="dxa"/>
          </w:tcPr>
          <w:p w14:paraId="0BCD275D"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DELL</w:t>
            </w:r>
          </w:p>
        </w:tc>
        <w:tc>
          <w:tcPr>
            <w:tcW w:w="1621" w:type="dxa"/>
          </w:tcPr>
          <w:p w14:paraId="586BDE38"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3D38F677"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4D541131"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0363-16</w:t>
            </w:r>
          </w:p>
        </w:tc>
      </w:tr>
      <w:tr w:rsidR="00891F4A" w:rsidRPr="00B0511E" w14:paraId="2D3BF4A8" w14:textId="77777777" w:rsidTr="00B0511E">
        <w:trPr>
          <w:trHeight w:val="57"/>
          <w:tblHeader/>
          <w:jc w:val="center"/>
        </w:trPr>
        <w:tc>
          <w:tcPr>
            <w:tcW w:w="1674" w:type="dxa"/>
          </w:tcPr>
          <w:p w14:paraId="6607D9FE"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Antena Omnidireccional</w:t>
            </w:r>
          </w:p>
        </w:tc>
        <w:tc>
          <w:tcPr>
            <w:tcW w:w="1387" w:type="dxa"/>
          </w:tcPr>
          <w:p w14:paraId="5642C81A"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5B037DB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2FF9A686"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1776378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0364-16</w:t>
            </w:r>
          </w:p>
        </w:tc>
      </w:tr>
      <w:tr w:rsidR="00891F4A" w:rsidRPr="00B0511E" w14:paraId="1F48A790" w14:textId="77777777" w:rsidTr="00B0511E">
        <w:trPr>
          <w:trHeight w:val="57"/>
          <w:tblHeader/>
          <w:jc w:val="center"/>
        </w:trPr>
        <w:tc>
          <w:tcPr>
            <w:tcW w:w="1674" w:type="dxa"/>
          </w:tcPr>
          <w:p w14:paraId="70258B9F"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Mezcladora de audio</w:t>
            </w:r>
          </w:p>
        </w:tc>
        <w:tc>
          <w:tcPr>
            <w:tcW w:w="1387" w:type="dxa"/>
          </w:tcPr>
          <w:p w14:paraId="6B6A549C" w14:textId="77777777" w:rsidR="00891F4A" w:rsidRPr="00B0511E" w:rsidRDefault="00891F4A" w:rsidP="00B0511E">
            <w:pPr>
              <w:spacing w:after="0"/>
              <w:jc w:val="center"/>
              <w:rPr>
                <w:rFonts w:ascii="ITC Avant Garde" w:hAnsi="ITC Avant Garde" w:cs="Arial"/>
              </w:rPr>
            </w:pPr>
            <w:proofErr w:type="spellStart"/>
            <w:r w:rsidRPr="00B0511E">
              <w:rPr>
                <w:rFonts w:ascii="ITC Avant Garde" w:hAnsi="ITC Avant Garde" w:cs="Arial"/>
              </w:rPr>
              <w:t>Beringher</w:t>
            </w:r>
            <w:proofErr w:type="spellEnd"/>
            <w:r w:rsidRPr="00B0511E">
              <w:rPr>
                <w:rFonts w:ascii="ITC Avant Garde" w:hAnsi="ITC Avant Garde" w:cs="Arial"/>
              </w:rPr>
              <w:t xml:space="preserve"> </w:t>
            </w:r>
          </w:p>
        </w:tc>
        <w:tc>
          <w:tcPr>
            <w:tcW w:w="1621" w:type="dxa"/>
          </w:tcPr>
          <w:p w14:paraId="693CDCA1"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XENYX 1002</w:t>
            </w:r>
          </w:p>
        </w:tc>
        <w:tc>
          <w:tcPr>
            <w:tcW w:w="1975" w:type="dxa"/>
          </w:tcPr>
          <w:p w14:paraId="5EE90559"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2C7F00A6"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0365-16</w:t>
            </w:r>
          </w:p>
        </w:tc>
      </w:tr>
      <w:tr w:rsidR="00891F4A" w:rsidRPr="00B0511E" w14:paraId="464A1F8E" w14:textId="77777777" w:rsidTr="00B0511E">
        <w:trPr>
          <w:trHeight w:val="57"/>
          <w:tblHeader/>
          <w:jc w:val="center"/>
        </w:trPr>
        <w:tc>
          <w:tcPr>
            <w:tcW w:w="1674" w:type="dxa"/>
          </w:tcPr>
          <w:p w14:paraId="41510F3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Micrófono</w:t>
            </w:r>
          </w:p>
        </w:tc>
        <w:tc>
          <w:tcPr>
            <w:tcW w:w="1387" w:type="dxa"/>
          </w:tcPr>
          <w:p w14:paraId="5DC0700A"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MXL</w:t>
            </w:r>
          </w:p>
        </w:tc>
        <w:tc>
          <w:tcPr>
            <w:tcW w:w="1621" w:type="dxa"/>
          </w:tcPr>
          <w:p w14:paraId="3A97140A"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50E88665"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0378A477"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0366-16</w:t>
            </w:r>
          </w:p>
        </w:tc>
      </w:tr>
    </w:tbl>
    <w:p w14:paraId="0BDB8A74" w14:textId="77777777" w:rsidR="00351459" w:rsidRPr="00B0511E" w:rsidRDefault="00F24F14" w:rsidP="00B0511E">
      <w:pPr>
        <w:pStyle w:val="Textoindependiente"/>
        <w:tabs>
          <w:tab w:val="left" w:pos="993"/>
        </w:tabs>
        <w:spacing w:before="240" w:after="240" w:line="360" w:lineRule="auto"/>
        <w:jc w:val="both"/>
        <w:rPr>
          <w:rFonts w:ascii="ITC Avant Garde" w:eastAsia="Times New Roman" w:hAnsi="ITC Avant Garde"/>
        </w:rPr>
      </w:pPr>
      <w:r w:rsidRPr="00B0511E">
        <w:rPr>
          <w:rFonts w:ascii="ITC Avant Garde" w:hAnsi="ITC Avant Garde"/>
        </w:rPr>
        <w:t>L</w:t>
      </w:r>
      <w:r w:rsidRPr="00B0511E">
        <w:rPr>
          <w:rFonts w:ascii="ITC Avant Garde" w:eastAsia="Times New Roman" w:hAnsi="ITC Avant Garde"/>
        </w:rPr>
        <w:t xml:space="preserve">os cuales están debidamente identificados en el </w:t>
      </w:r>
      <w:r w:rsidRPr="00B0511E">
        <w:rPr>
          <w:rFonts w:ascii="ITC Avant Garde" w:eastAsia="Times New Roman" w:hAnsi="ITC Avant Garde"/>
          <w:b/>
        </w:rPr>
        <w:t xml:space="preserve">acta de verificación ordinaria </w:t>
      </w:r>
      <w:r w:rsidRPr="00B0511E">
        <w:rPr>
          <w:rFonts w:ascii="ITC Avant Garde" w:eastAsia="Times New Roman" w:hAnsi="ITC Avant Garde"/>
        </w:rPr>
        <w:t>número</w:t>
      </w:r>
      <w:r w:rsidRPr="00B0511E">
        <w:rPr>
          <w:rFonts w:ascii="ITC Avant Garde" w:eastAsia="Times New Roman" w:hAnsi="ITC Avant Garde"/>
          <w:b/>
        </w:rPr>
        <w:t xml:space="preserve"> </w:t>
      </w:r>
      <w:r w:rsidR="00430D81" w:rsidRPr="00B0511E">
        <w:rPr>
          <w:rFonts w:ascii="ITC Avant Garde" w:hAnsi="ITC Avant Garde"/>
          <w:b/>
        </w:rPr>
        <w:t>IFT/UC/DGV/452/2016</w:t>
      </w:r>
      <w:r w:rsidRPr="00B0511E">
        <w:rPr>
          <w:rFonts w:ascii="ITC Avant Garde" w:eastAsia="Times New Roman" w:hAnsi="ITC Avant Garde"/>
        </w:rPr>
        <w:t>, habiendo designando como</w:t>
      </w:r>
      <w:r w:rsidRPr="00B0511E">
        <w:rPr>
          <w:rFonts w:ascii="ITC Avant Garde" w:hAnsi="ITC Avant Garde"/>
        </w:rPr>
        <w:t xml:space="preserve"> interventor especial (depositario) a </w:t>
      </w:r>
      <w:r w:rsidRPr="00B0511E">
        <w:rPr>
          <w:rFonts w:ascii="ITC Avant Garde" w:hAnsi="ITC Avant Garde"/>
          <w:b/>
        </w:rPr>
        <w:t xml:space="preserve">Raúl Leonel </w:t>
      </w:r>
      <w:proofErr w:type="spellStart"/>
      <w:r w:rsidRPr="00B0511E">
        <w:rPr>
          <w:rFonts w:ascii="ITC Avant Garde" w:hAnsi="ITC Avant Garde"/>
          <w:b/>
        </w:rPr>
        <w:t>Mulhia</w:t>
      </w:r>
      <w:proofErr w:type="spellEnd"/>
      <w:r w:rsidRPr="00B0511E">
        <w:rPr>
          <w:rFonts w:ascii="ITC Avant Garde" w:hAnsi="ITC Avant Garde"/>
          <w:b/>
        </w:rPr>
        <w:t xml:space="preserve"> </w:t>
      </w:r>
      <w:proofErr w:type="spellStart"/>
      <w:r w:rsidRPr="00B0511E">
        <w:rPr>
          <w:rFonts w:ascii="ITC Avant Garde" w:hAnsi="ITC Avant Garde"/>
          <w:b/>
        </w:rPr>
        <w:t>Arzaluz</w:t>
      </w:r>
      <w:proofErr w:type="spellEnd"/>
      <w:r w:rsidRPr="00B0511E">
        <w:rPr>
          <w:rFonts w:ascii="ITC Avant Garde" w:eastAsia="Times New Roman" w:hAnsi="ITC Avant Garde"/>
        </w:rPr>
        <w:t>, por lo que se le deberá solicitar que en su carácter de interventor especial (depositario) ponga a disposición los equipos asegurados.</w:t>
      </w:r>
    </w:p>
    <w:p w14:paraId="495FB851" w14:textId="77777777" w:rsidR="00351459" w:rsidRPr="00B0511E" w:rsidRDefault="00F24F14" w:rsidP="00B0511E">
      <w:pPr>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Cs/>
          <w:color w:val="000000"/>
        </w:rPr>
        <w:t>En consecuencia, con base en los resultandos y consideraciones anteriores, el Pleno del Instituto Federal de Telecomunicaciones:</w:t>
      </w:r>
    </w:p>
    <w:p w14:paraId="377094FF" w14:textId="77777777" w:rsidR="00351459" w:rsidRPr="00B0511E" w:rsidRDefault="00617B62" w:rsidP="00B0511E">
      <w:pPr>
        <w:pStyle w:val="Ttulo2"/>
        <w:spacing w:before="240" w:after="240"/>
        <w:jc w:val="center"/>
        <w:rPr>
          <w:rFonts w:ascii="ITC Avant Garde" w:hAnsi="ITC Avant Garde"/>
          <w:b/>
          <w:color w:val="000000" w:themeColor="text1"/>
          <w:sz w:val="22"/>
          <w:szCs w:val="22"/>
        </w:rPr>
      </w:pPr>
      <w:r w:rsidRPr="00B0511E">
        <w:rPr>
          <w:rFonts w:ascii="ITC Avant Garde" w:hAnsi="ITC Avant Garde"/>
          <w:b/>
          <w:color w:val="000000" w:themeColor="text1"/>
          <w:sz w:val="22"/>
          <w:szCs w:val="22"/>
        </w:rPr>
        <w:t>RESUELVE</w:t>
      </w:r>
    </w:p>
    <w:p w14:paraId="1F1EFBBD" w14:textId="7FA4371D" w:rsidR="00351459" w:rsidRPr="00B0511E" w:rsidRDefault="00F24F14" w:rsidP="00B0511E">
      <w:pPr>
        <w:tabs>
          <w:tab w:val="left" w:pos="993"/>
        </w:tabs>
        <w:spacing w:before="240" w:after="240" w:line="360" w:lineRule="auto"/>
        <w:jc w:val="both"/>
        <w:rPr>
          <w:rFonts w:ascii="ITC Avant Garde" w:eastAsia="Times New Roman" w:hAnsi="ITC Avant Garde"/>
          <w:b/>
          <w:bCs/>
          <w:color w:val="000000"/>
        </w:rPr>
      </w:pPr>
      <w:r w:rsidRPr="00B0511E">
        <w:rPr>
          <w:rFonts w:ascii="ITC Avant Garde" w:eastAsia="Times New Roman" w:hAnsi="ITC Avant Garde"/>
          <w:b/>
          <w:bCs/>
          <w:color w:val="000000"/>
        </w:rPr>
        <w:t xml:space="preserve">PRIMERO. </w:t>
      </w:r>
      <w:r w:rsidR="00891F4A" w:rsidRPr="00B0511E">
        <w:rPr>
          <w:rFonts w:ascii="ITC Avant Garde" w:eastAsia="Times New Roman" w:hAnsi="ITC Avant Garde"/>
          <w:b/>
          <w:bCs/>
          <w:color w:val="000000"/>
        </w:rPr>
        <w:t>E</w:t>
      </w:r>
      <w:r w:rsidR="00891F4A" w:rsidRPr="00B0511E">
        <w:rPr>
          <w:rFonts w:ascii="ITC Avant Garde" w:hAnsi="ITC Avant Garde" w:cs="Arial"/>
          <w:b/>
        </w:rPr>
        <w:t xml:space="preserve">l </w:t>
      </w:r>
      <w:r w:rsidR="00C53A83" w:rsidRPr="00B0511E">
        <w:rPr>
          <w:rFonts w:ascii="ITC Avant Garde" w:hAnsi="ITC Avant Garde" w:cs="Arial"/>
          <w:b/>
        </w:rPr>
        <w:t xml:space="preserve">propietario y/o poseedor y/o responsable y/o encargado de las instalaciones y </w:t>
      </w:r>
      <w:r w:rsidR="00891F4A" w:rsidRPr="00B0511E">
        <w:rPr>
          <w:rFonts w:ascii="ITC Avant Garde" w:hAnsi="ITC Avant Garde"/>
          <w:b/>
        </w:rPr>
        <w:t>equipos de radiodifusión</w:t>
      </w:r>
      <w:r w:rsidR="00891F4A" w:rsidRPr="00B0511E">
        <w:rPr>
          <w:rFonts w:ascii="ITC Avant Garde" w:hAnsi="ITC Avant Garde" w:cs="Arial"/>
          <w:b/>
        </w:rPr>
        <w:t xml:space="preserve"> localizados en el inmueble </w:t>
      </w:r>
      <w:r w:rsidR="00891F4A" w:rsidRPr="00B0511E">
        <w:rPr>
          <w:rFonts w:ascii="ITC Avant Garde" w:hAnsi="ITC Avant Garde"/>
          <w:b/>
        </w:rPr>
        <w:t xml:space="preserve">ubicado en: </w:t>
      </w:r>
      <w:r w:rsidR="00395779" w:rsidRPr="00B0511E">
        <w:rPr>
          <w:rFonts w:ascii="ITC Avant Garde" w:eastAsia="Times New Roman" w:hAnsi="ITC Avant Garde"/>
          <w:b/>
          <w:bCs/>
          <w:color w:val="0000CC"/>
        </w:rPr>
        <w:t>“CONFIDENCIAL POR LEY”</w:t>
      </w:r>
      <w:r w:rsidR="00891F4A" w:rsidRPr="00B0511E">
        <w:rPr>
          <w:rFonts w:ascii="ITC Avant Garde" w:hAnsi="ITC Avant Garde"/>
          <w:b/>
        </w:rPr>
        <w:t xml:space="preserve">, en el Municipio de </w:t>
      </w:r>
      <w:proofErr w:type="spellStart"/>
      <w:r w:rsidR="00891F4A" w:rsidRPr="00B0511E">
        <w:rPr>
          <w:rFonts w:ascii="ITC Avant Garde" w:hAnsi="ITC Avant Garde"/>
          <w:b/>
        </w:rPr>
        <w:t>Axochiapan</w:t>
      </w:r>
      <w:proofErr w:type="spellEnd"/>
      <w:r w:rsidR="00891F4A" w:rsidRPr="00B0511E">
        <w:rPr>
          <w:rFonts w:ascii="ITC Avant Garde" w:hAnsi="ITC Avant Garde"/>
          <w:b/>
        </w:rPr>
        <w:t>, Estado de Morelos</w:t>
      </w:r>
      <w:r w:rsidRPr="00B0511E">
        <w:rPr>
          <w:rFonts w:ascii="ITC Avant Garde" w:hAnsi="ITC Avant Garde"/>
        </w:rPr>
        <w:t xml:space="preserve"> </w:t>
      </w:r>
      <w:r w:rsidR="00AC0264" w:rsidRPr="00B0511E">
        <w:rPr>
          <w:rFonts w:ascii="ITC Avant Garde" w:hAnsi="ITC Avant Garde"/>
        </w:rPr>
        <w:t xml:space="preserve">(identificado para efectos de la presente resolución como el </w:t>
      </w:r>
      <w:r w:rsidR="00AC0264" w:rsidRPr="00B0511E">
        <w:rPr>
          <w:rFonts w:ascii="ITC Avant Garde" w:hAnsi="ITC Avant Garde"/>
          <w:b/>
        </w:rPr>
        <w:t>PRESUNTO RESPONSABLE</w:t>
      </w:r>
      <w:r w:rsidR="00AC0264" w:rsidRPr="00B0511E">
        <w:rPr>
          <w:rFonts w:ascii="ITC Avant Garde" w:hAnsi="ITC Avant Garde"/>
        </w:rPr>
        <w:t xml:space="preserve">) </w:t>
      </w:r>
      <w:r w:rsidR="00C53A83" w:rsidRPr="00B0511E">
        <w:rPr>
          <w:rFonts w:ascii="ITC Avant Garde" w:eastAsia="Times New Roman" w:hAnsi="ITC Avant Garde"/>
          <w:b/>
          <w:bCs/>
          <w:color w:val="000000"/>
        </w:rPr>
        <w:lastRenderedPageBreak/>
        <w:t xml:space="preserve">en las inmediaciones de las coordenadas </w:t>
      </w:r>
      <w:r w:rsidR="00395779" w:rsidRPr="00B0511E">
        <w:rPr>
          <w:rFonts w:ascii="ITC Avant Garde" w:eastAsia="Times New Roman" w:hAnsi="ITC Avant Garde"/>
          <w:b/>
          <w:bCs/>
          <w:color w:val="0000CC"/>
        </w:rPr>
        <w:t>“CONFIDENCIAL POR LEY”</w:t>
      </w:r>
      <w:r w:rsidR="00C53A83" w:rsidRPr="00B0511E">
        <w:rPr>
          <w:rFonts w:ascii="ITC Avant Garde" w:hAnsi="ITC Avant Garde"/>
          <w:b/>
        </w:rPr>
        <w:t xml:space="preserve">, </w:t>
      </w:r>
      <w:r w:rsidRPr="00B0511E">
        <w:rPr>
          <w:rFonts w:ascii="ITC Avant Garde" w:hAnsi="ITC Avant Garde"/>
        </w:rPr>
        <w:t>infringió lo dispuesto en el artículo 66 en relación con el artículo 75, ambos de la Ley Federal de Telecomunicaciones y Radiodifusión, al haberse detectado que se encontraba prestando un servicio de radiodifusión a través de</w:t>
      </w:r>
      <w:r w:rsidR="00A35481" w:rsidRPr="00B0511E">
        <w:rPr>
          <w:rFonts w:ascii="ITC Avant Garde" w:hAnsi="ITC Avant Garde"/>
        </w:rPr>
        <w:t>l uso de</w:t>
      </w:r>
      <w:r w:rsidRPr="00B0511E">
        <w:rPr>
          <w:rFonts w:ascii="ITC Avant Garde" w:hAnsi="ITC Avant Garde"/>
        </w:rPr>
        <w:t xml:space="preserve"> la frecuencia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sidR="00EA3858" w:rsidRPr="00B0511E">
        <w:rPr>
          <w:rFonts w:ascii="ITC Avant Garde" w:hAnsi="ITC Avant Garde"/>
        </w:rPr>
        <w:t xml:space="preserve">éptimo </w:t>
      </w:r>
      <w:r w:rsidRPr="00B0511E">
        <w:rPr>
          <w:rFonts w:ascii="ITC Avant Garde" w:hAnsi="ITC Avant Garde"/>
        </w:rPr>
        <w:t>de esta Resolución.</w:t>
      </w:r>
    </w:p>
    <w:p w14:paraId="518B1475" w14:textId="17EEE034" w:rsidR="00891F4A" w:rsidRPr="00B0511E" w:rsidRDefault="00F24F14" w:rsidP="00B0511E">
      <w:pPr>
        <w:tabs>
          <w:tab w:val="left" w:pos="993"/>
        </w:tabs>
        <w:spacing w:before="240" w:after="240" w:line="360" w:lineRule="auto"/>
        <w:jc w:val="both"/>
        <w:rPr>
          <w:rFonts w:ascii="ITC Avant Garde" w:eastAsia="Times New Roman" w:hAnsi="ITC Avant Garde"/>
          <w:bCs/>
          <w:color w:val="000000"/>
        </w:rPr>
      </w:pPr>
      <w:r w:rsidRPr="00B0511E">
        <w:rPr>
          <w:rFonts w:ascii="ITC Avant Garde" w:eastAsia="Times New Roman" w:hAnsi="ITC Avant Garde"/>
          <w:b/>
        </w:rPr>
        <w:t xml:space="preserve">SEGUNDO. </w:t>
      </w:r>
      <w:r w:rsidRPr="00B0511E">
        <w:rPr>
          <w:rFonts w:ascii="ITC Avant Garde" w:eastAsia="Times New Roman" w:hAnsi="ITC Avant Garde"/>
        </w:rPr>
        <w:t>De conformidad con lo señalado en las Consideraciones Tercera, Cuarta</w:t>
      </w:r>
      <w:r w:rsidR="00EA3858" w:rsidRPr="00B0511E">
        <w:rPr>
          <w:rFonts w:ascii="ITC Avant Garde" w:eastAsia="Times New Roman" w:hAnsi="ITC Avant Garde"/>
        </w:rPr>
        <w:t>,</w:t>
      </w:r>
      <w:r w:rsidRPr="00B0511E">
        <w:rPr>
          <w:rFonts w:ascii="ITC Avant Garde" w:eastAsia="Times New Roman" w:hAnsi="ITC Avant Garde"/>
        </w:rPr>
        <w:t xml:space="preserve"> Quinta</w:t>
      </w:r>
      <w:r w:rsidR="00EA3858" w:rsidRPr="00B0511E">
        <w:rPr>
          <w:rFonts w:ascii="ITC Avant Garde" w:eastAsia="Times New Roman" w:hAnsi="ITC Avant Garde"/>
        </w:rPr>
        <w:t xml:space="preserve"> y Sexta</w:t>
      </w:r>
      <w:r w:rsidRPr="00B0511E">
        <w:rPr>
          <w:rFonts w:ascii="ITC Avant Garde" w:eastAsia="Times New Roman" w:hAnsi="ITC Avant Garde"/>
        </w:rPr>
        <w:t xml:space="preserve"> de la presente Resolución,</w:t>
      </w:r>
      <w:r w:rsidR="00AC0264" w:rsidRPr="00B0511E">
        <w:rPr>
          <w:rFonts w:ascii="ITC Avant Garde" w:eastAsia="Times New Roman" w:hAnsi="ITC Avant Garde"/>
        </w:rPr>
        <w:t xml:space="preserve"> el</w:t>
      </w:r>
      <w:r w:rsidRPr="00B0511E">
        <w:rPr>
          <w:rFonts w:ascii="ITC Avant Garde" w:eastAsia="Times New Roman" w:hAnsi="ITC Avant Garde"/>
        </w:rPr>
        <w:t xml:space="preserve"> </w:t>
      </w:r>
      <w:r w:rsidR="00AC0264" w:rsidRPr="00B0511E">
        <w:rPr>
          <w:rFonts w:ascii="ITC Avant Garde" w:hAnsi="ITC Avant Garde"/>
          <w:b/>
        </w:rPr>
        <w:t>PRESUNTO RESPONSABLE</w:t>
      </w:r>
      <w:r w:rsidRPr="00B0511E">
        <w:rPr>
          <w:rFonts w:ascii="ITC Avant Garde" w:hAnsi="ITC Avant Garde"/>
        </w:rPr>
        <w:t xml:space="preserve"> </w:t>
      </w:r>
      <w:r w:rsidRPr="00B0511E">
        <w:rPr>
          <w:rFonts w:ascii="ITC Avant Garde" w:eastAsia="Times New Roman" w:hAnsi="ITC Avant Garde"/>
        </w:rPr>
        <w:t xml:space="preserve">se encontraba prestando servicios de radiodifusión en la frecuencia </w:t>
      </w:r>
      <w:r w:rsidR="00D61242" w:rsidRPr="00B0511E">
        <w:rPr>
          <w:rFonts w:ascii="ITC Avant Garde" w:hAnsi="ITC Avant Garde"/>
          <w:b/>
        </w:rPr>
        <w:t>107.1</w:t>
      </w:r>
      <w:r w:rsidR="00D64061" w:rsidRPr="00B0511E">
        <w:rPr>
          <w:rFonts w:ascii="ITC Avant Garde" w:hAnsi="ITC Avant Garde"/>
          <w:b/>
        </w:rPr>
        <w:t xml:space="preserve"> MHz</w:t>
      </w:r>
      <w:r w:rsidRPr="00B0511E">
        <w:rPr>
          <w:rFonts w:ascii="ITC Avant Garde" w:eastAsia="Times New Roman" w:hAnsi="ITC Avant Garde"/>
          <w:b/>
        </w:rPr>
        <w:t>,</w:t>
      </w:r>
      <w:r w:rsidRPr="00B0511E">
        <w:rPr>
          <w:rFonts w:ascii="ITC Avant Garde" w:eastAsia="Times New Roman" w:hAnsi="ITC Avant Garde"/>
        </w:rPr>
        <w:t xml:space="preserve"> y en consecuencia, con fundamento en el artículo 305 de la Ley Federal de Telecomunicaciones y Radiodifusión, se declara la pérdida en beneficio de la Nación de los </w:t>
      </w:r>
      <w:r w:rsidRPr="00B0511E">
        <w:rPr>
          <w:rFonts w:ascii="ITC Avant Garde" w:eastAsia="Times New Roman" w:hAnsi="ITC Avant Garde"/>
          <w:bCs/>
          <w:color w:val="000000"/>
        </w:rPr>
        <w:t>equipos empleados en la comisión de di</w:t>
      </w:r>
      <w:r w:rsidR="00B0511E">
        <w:rPr>
          <w:rFonts w:ascii="ITC Avant Garde" w:eastAsia="Times New Roman" w:hAnsi="ITC Avant Garde"/>
          <w:bCs/>
          <w:color w:val="000000"/>
        </w:rPr>
        <w:t>cha infracción consistentes en:</w:t>
      </w:r>
    </w:p>
    <w:tbl>
      <w:tblPr>
        <w:tblStyle w:val="Tablaconcuadrcula1"/>
        <w:tblW w:w="8642" w:type="dxa"/>
        <w:jc w:val="center"/>
        <w:tblLook w:val="04A0" w:firstRow="1" w:lastRow="0" w:firstColumn="1" w:lastColumn="0" w:noHBand="0" w:noVBand="1"/>
        <w:tblCaption w:val="Bienes asegurados"/>
        <w:tblDescription w:val="Esta tabla muestra las características de los bienes asegurados."/>
      </w:tblPr>
      <w:tblGrid>
        <w:gridCol w:w="1997"/>
        <w:gridCol w:w="1357"/>
        <w:gridCol w:w="1517"/>
        <w:gridCol w:w="1812"/>
        <w:gridCol w:w="1959"/>
      </w:tblGrid>
      <w:tr w:rsidR="00891F4A" w:rsidRPr="00B0511E" w14:paraId="6E1B517B" w14:textId="77777777" w:rsidTr="00B0511E">
        <w:trPr>
          <w:trHeight w:val="57"/>
          <w:tblHeader/>
          <w:jc w:val="center"/>
        </w:trPr>
        <w:tc>
          <w:tcPr>
            <w:tcW w:w="1674" w:type="dxa"/>
            <w:shd w:val="clear" w:color="auto" w:fill="BFBFBF" w:themeFill="background1" w:themeFillShade="BF"/>
          </w:tcPr>
          <w:p w14:paraId="5F9CACDC"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Equipo</w:t>
            </w:r>
          </w:p>
        </w:tc>
        <w:tc>
          <w:tcPr>
            <w:tcW w:w="1387" w:type="dxa"/>
            <w:shd w:val="clear" w:color="auto" w:fill="BFBFBF" w:themeFill="background1" w:themeFillShade="BF"/>
          </w:tcPr>
          <w:p w14:paraId="18A06464"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Marca</w:t>
            </w:r>
          </w:p>
        </w:tc>
        <w:tc>
          <w:tcPr>
            <w:tcW w:w="1621" w:type="dxa"/>
            <w:shd w:val="clear" w:color="auto" w:fill="BFBFBF" w:themeFill="background1" w:themeFillShade="BF"/>
          </w:tcPr>
          <w:p w14:paraId="5C381C74"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Modelo</w:t>
            </w:r>
          </w:p>
        </w:tc>
        <w:tc>
          <w:tcPr>
            <w:tcW w:w="1975" w:type="dxa"/>
            <w:shd w:val="clear" w:color="auto" w:fill="BFBFBF" w:themeFill="background1" w:themeFillShade="BF"/>
          </w:tcPr>
          <w:p w14:paraId="6FA87CF5"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Número de Serie</w:t>
            </w:r>
          </w:p>
        </w:tc>
        <w:tc>
          <w:tcPr>
            <w:tcW w:w="1985" w:type="dxa"/>
            <w:shd w:val="clear" w:color="auto" w:fill="BFBFBF" w:themeFill="background1" w:themeFillShade="BF"/>
          </w:tcPr>
          <w:p w14:paraId="2DCEB5A5" w14:textId="77777777" w:rsidR="00891F4A" w:rsidRPr="00B0511E" w:rsidRDefault="00891F4A" w:rsidP="00B0511E">
            <w:pPr>
              <w:spacing w:after="0"/>
              <w:jc w:val="center"/>
              <w:rPr>
                <w:rFonts w:ascii="ITC Avant Garde" w:hAnsi="ITC Avant Garde" w:cs="Arial"/>
                <w:b/>
              </w:rPr>
            </w:pPr>
            <w:r w:rsidRPr="00B0511E">
              <w:rPr>
                <w:rFonts w:ascii="ITC Avant Garde" w:hAnsi="ITC Avant Garde" w:cs="Arial"/>
                <w:b/>
              </w:rPr>
              <w:t>Sello de aseguramiento</w:t>
            </w:r>
          </w:p>
        </w:tc>
      </w:tr>
      <w:tr w:rsidR="00891F4A" w:rsidRPr="00B0511E" w14:paraId="72F977B7" w14:textId="77777777" w:rsidTr="00B0511E">
        <w:trPr>
          <w:trHeight w:val="57"/>
          <w:tblHeader/>
          <w:jc w:val="center"/>
        </w:trPr>
        <w:tc>
          <w:tcPr>
            <w:tcW w:w="1674" w:type="dxa"/>
          </w:tcPr>
          <w:p w14:paraId="2911D405"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Transmisor</w:t>
            </w:r>
          </w:p>
        </w:tc>
        <w:tc>
          <w:tcPr>
            <w:tcW w:w="1387" w:type="dxa"/>
          </w:tcPr>
          <w:p w14:paraId="2BFF92DE"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06B21A54"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79A8CD85"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5BE172AF"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0362-16</w:t>
            </w:r>
          </w:p>
        </w:tc>
      </w:tr>
      <w:tr w:rsidR="00891F4A" w:rsidRPr="00B0511E" w14:paraId="3F410A99" w14:textId="77777777" w:rsidTr="00B0511E">
        <w:trPr>
          <w:trHeight w:val="57"/>
          <w:tblHeader/>
          <w:jc w:val="center"/>
        </w:trPr>
        <w:tc>
          <w:tcPr>
            <w:tcW w:w="1674" w:type="dxa"/>
          </w:tcPr>
          <w:p w14:paraId="6772A702"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CPU</w:t>
            </w:r>
          </w:p>
        </w:tc>
        <w:tc>
          <w:tcPr>
            <w:tcW w:w="1387" w:type="dxa"/>
          </w:tcPr>
          <w:p w14:paraId="347DD79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DELL</w:t>
            </w:r>
          </w:p>
        </w:tc>
        <w:tc>
          <w:tcPr>
            <w:tcW w:w="1621" w:type="dxa"/>
          </w:tcPr>
          <w:p w14:paraId="5AC36F00"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16863BFA"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 xml:space="preserve">Sin número de serie </w:t>
            </w:r>
          </w:p>
        </w:tc>
        <w:tc>
          <w:tcPr>
            <w:tcW w:w="1985" w:type="dxa"/>
          </w:tcPr>
          <w:p w14:paraId="36B7ABA8"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0363-16</w:t>
            </w:r>
          </w:p>
        </w:tc>
      </w:tr>
      <w:tr w:rsidR="00891F4A" w:rsidRPr="00B0511E" w14:paraId="275192AC" w14:textId="77777777" w:rsidTr="00B0511E">
        <w:trPr>
          <w:trHeight w:val="57"/>
          <w:tblHeader/>
          <w:jc w:val="center"/>
        </w:trPr>
        <w:tc>
          <w:tcPr>
            <w:tcW w:w="1674" w:type="dxa"/>
          </w:tcPr>
          <w:p w14:paraId="3D405CC2"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Antena Omnidireccional</w:t>
            </w:r>
          </w:p>
        </w:tc>
        <w:tc>
          <w:tcPr>
            <w:tcW w:w="1387" w:type="dxa"/>
          </w:tcPr>
          <w:p w14:paraId="69335BC3"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marca</w:t>
            </w:r>
          </w:p>
        </w:tc>
        <w:tc>
          <w:tcPr>
            <w:tcW w:w="1621" w:type="dxa"/>
          </w:tcPr>
          <w:p w14:paraId="72542725"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216EB872"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2FA6A696"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0364-16</w:t>
            </w:r>
          </w:p>
        </w:tc>
      </w:tr>
      <w:tr w:rsidR="00891F4A" w:rsidRPr="00B0511E" w14:paraId="6CEED201" w14:textId="77777777" w:rsidTr="00B0511E">
        <w:trPr>
          <w:trHeight w:val="57"/>
          <w:tblHeader/>
          <w:jc w:val="center"/>
        </w:trPr>
        <w:tc>
          <w:tcPr>
            <w:tcW w:w="1674" w:type="dxa"/>
          </w:tcPr>
          <w:p w14:paraId="7F74A394"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Mezcladora de audio</w:t>
            </w:r>
          </w:p>
        </w:tc>
        <w:tc>
          <w:tcPr>
            <w:tcW w:w="1387" w:type="dxa"/>
          </w:tcPr>
          <w:p w14:paraId="38B44F77" w14:textId="77777777" w:rsidR="00891F4A" w:rsidRPr="00B0511E" w:rsidRDefault="00891F4A" w:rsidP="00B0511E">
            <w:pPr>
              <w:spacing w:after="0"/>
              <w:jc w:val="center"/>
              <w:rPr>
                <w:rFonts w:ascii="ITC Avant Garde" w:hAnsi="ITC Avant Garde" w:cs="Arial"/>
              </w:rPr>
            </w:pPr>
            <w:proofErr w:type="spellStart"/>
            <w:r w:rsidRPr="00B0511E">
              <w:rPr>
                <w:rFonts w:ascii="ITC Avant Garde" w:hAnsi="ITC Avant Garde" w:cs="Arial"/>
              </w:rPr>
              <w:t>Beringher</w:t>
            </w:r>
            <w:proofErr w:type="spellEnd"/>
            <w:r w:rsidRPr="00B0511E">
              <w:rPr>
                <w:rFonts w:ascii="ITC Avant Garde" w:hAnsi="ITC Avant Garde" w:cs="Arial"/>
              </w:rPr>
              <w:t xml:space="preserve"> </w:t>
            </w:r>
          </w:p>
        </w:tc>
        <w:tc>
          <w:tcPr>
            <w:tcW w:w="1621" w:type="dxa"/>
          </w:tcPr>
          <w:p w14:paraId="785954E1"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XENYX 1002</w:t>
            </w:r>
          </w:p>
        </w:tc>
        <w:tc>
          <w:tcPr>
            <w:tcW w:w="1975" w:type="dxa"/>
          </w:tcPr>
          <w:p w14:paraId="161A34FA"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066F0A67"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0365-16</w:t>
            </w:r>
          </w:p>
        </w:tc>
      </w:tr>
      <w:tr w:rsidR="00891F4A" w:rsidRPr="00B0511E" w14:paraId="3FE78502" w14:textId="77777777" w:rsidTr="00B0511E">
        <w:trPr>
          <w:trHeight w:val="57"/>
          <w:tblHeader/>
          <w:jc w:val="center"/>
        </w:trPr>
        <w:tc>
          <w:tcPr>
            <w:tcW w:w="1674" w:type="dxa"/>
          </w:tcPr>
          <w:p w14:paraId="20FB603C"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Micrófono</w:t>
            </w:r>
          </w:p>
        </w:tc>
        <w:tc>
          <w:tcPr>
            <w:tcW w:w="1387" w:type="dxa"/>
          </w:tcPr>
          <w:p w14:paraId="66A7989D"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MXL</w:t>
            </w:r>
          </w:p>
        </w:tc>
        <w:tc>
          <w:tcPr>
            <w:tcW w:w="1621" w:type="dxa"/>
          </w:tcPr>
          <w:p w14:paraId="4696AF6D"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modelo</w:t>
            </w:r>
          </w:p>
        </w:tc>
        <w:tc>
          <w:tcPr>
            <w:tcW w:w="1975" w:type="dxa"/>
          </w:tcPr>
          <w:p w14:paraId="1DD4D41F"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Sin número de serie</w:t>
            </w:r>
          </w:p>
        </w:tc>
        <w:tc>
          <w:tcPr>
            <w:tcW w:w="1985" w:type="dxa"/>
          </w:tcPr>
          <w:p w14:paraId="08DA75D8" w14:textId="77777777" w:rsidR="00891F4A" w:rsidRPr="00B0511E" w:rsidRDefault="00891F4A" w:rsidP="00B0511E">
            <w:pPr>
              <w:spacing w:after="0"/>
              <w:jc w:val="center"/>
              <w:rPr>
                <w:rFonts w:ascii="ITC Avant Garde" w:hAnsi="ITC Avant Garde" w:cs="Arial"/>
              </w:rPr>
            </w:pPr>
            <w:r w:rsidRPr="00B0511E">
              <w:rPr>
                <w:rFonts w:ascii="ITC Avant Garde" w:hAnsi="ITC Avant Garde" w:cs="Arial"/>
              </w:rPr>
              <w:t>0366-16</w:t>
            </w:r>
          </w:p>
        </w:tc>
      </w:tr>
    </w:tbl>
    <w:p w14:paraId="47C9EBA0" w14:textId="77777777" w:rsidR="00B0511E" w:rsidRDefault="00F24F14" w:rsidP="00B0511E">
      <w:pPr>
        <w:pStyle w:val="Textoindependiente"/>
        <w:spacing w:before="240" w:after="240" w:line="360" w:lineRule="auto"/>
        <w:jc w:val="both"/>
        <w:rPr>
          <w:rFonts w:ascii="ITC Avant Garde" w:eastAsia="Times New Roman" w:hAnsi="ITC Avant Garde"/>
        </w:rPr>
        <w:sectPr w:rsidR="00B0511E" w:rsidSect="00B0511E">
          <w:headerReference w:type="default" r:id="rId29"/>
          <w:pgSz w:w="12240" w:h="15840"/>
          <w:pgMar w:top="1985" w:right="1418" w:bottom="1985" w:left="1418" w:header="709" w:footer="420" w:gutter="0"/>
          <w:cols w:space="708"/>
          <w:docGrid w:linePitch="360"/>
        </w:sectPr>
      </w:pPr>
      <w:r w:rsidRPr="00B0511E">
        <w:rPr>
          <w:rFonts w:ascii="ITC Avant Garde" w:eastAsia="Times New Roman" w:hAnsi="ITC Avant Garde"/>
          <w:b/>
        </w:rPr>
        <w:t>TERCERO.</w:t>
      </w:r>
      <w:r w:rsidRPr="00B0511E">
        <w:rPr>
          <w:rFonts w:ascii="ITC Avant Garde" w:eastAsia="Times New Roman" w:hAnsi="ITC Avant Garde"/>
        </w:rPr>
        <w:t xml:space="preserve"> Se instruye a la Unidad de Cumplimiento, para que a través de la Dirección General de Verificación, </w:t>
      </w:r>
      <w:r w:rsidR="00EA3858" w:rsidRPr="00B0511E">
        <w:rPr>
          <w:rFonts w:ascii="ITC Avant Garde" w:eastAsia="Times New Roman" w:hAnsi="ITC Avant Garde"/>
        </w:rPr>
        <w:t xml:space="preserve">haga </w:t>
      </w:r>
      <w:r w:rsidRPr="00B0511E">
        <w:rPr>
          <w:rFonts w:ascii="ITC Avant Garde" w:eastAsia="Times New Roman" w:hAnsi="ITC Avant Garde"/>
        </w:rPr>
        <w:t>del conocimiento del interventor especial (depositario) la revocación de su nombramiento y en consecuencia ponga a disposición los bienes que pasan a poder de la Nación, previa verificación de que los sellos de aseguramiento no han sido violados y previ</w:t>
      </w:r>
      <w:r w:rsidR="00C05325" w:rsidRPr="00B0511E">
        <w:rPr>
          <w:rFonts w:ascii="ITC Avant Garde" w:eastAsia="Times New Roman" w:hAnsi="ITC Avant Garde"/>
        </w:rPr>
        <w:t>amente al</w:t>
      </w:r>
      <w:r w:rsidRPr="00B0511E">
        <w:rPr>
          <w:rFonts w:ascii="ITC Avant Garde" w:eastAsia="Times New Roman" w:hAnsi="ITC Avant Garde"/>
        </w:rPr>
        <w:t xml:space="preserve"> inventario pormenorizado de los citados bienes.</w:t>
      </w:r>
    </w:p>
    <w:p w14:paraId="73063C78" w14:textId="77777777" w:rsidR="00351459" w:rsidRPr="00B0511E" w:rsidRDefault="000C77CA" w:rsidP="00B0511E">
      <w:pPr>
        <w:tabs>
          <w:tab w:val="left" w:pos="993"/>
        </w:tabs>
        <w:spacing w:before="240" w:after="240" w:line="360" w:lineRule="auto"/>
        <w:jc w:val="both"/>
        <w:rPr>
          <w:rFonts w:ascii="ITC Avant Garde" w:eastAsia="Times New Roman" w:hAnsi="ITC Avant Garde"/>
        </w:rPr>
      </w:pPr>
      <w:r w:rsidRPr="00B0511E">
        <w:rPr>
          <w:rFonts w:ascii="ITC Avant Garde" w:eastAsia="Times New Roman" w:hAnsi="ITC Avant Garde"/>
          <w:b/>
        </w:rPr>
        <w:lastRenderedPageBreak/>
        <w:t>CUARTO.</w:t>
      </w:r>
      <w:r w:rsidRPr="00B0511E">
        <w:rPr>
          <w:rFonts w:ascii="ITC Avant Garde" w:eastAsia="Times New Roman" w:hAnsi="ITC Avant Garde"/>
        </w:rPr>
        <w:t xml:space="preserve"> Con fundamento en el artículo 35, fracción I de la Ley Federal de Procedimiento Administrativo, se ordena que la presente Resolución se notifique al </w:t>
      </w:r>
      <w:r w:rsidRPr="00B0511E">
        <w:rPr>
          <w:rFonts w:ascii="ITC Avant Garde" w:eastAsia="Times New Roman" w:hAnsi="ITC Avant Garde"/>
          <w:b/>
          <w:caps/>
        </w:rPr>
        <w:t>presunto responsable</w:t>
      </w:r>
      <w:r w:rsidRPr="00B0511E">
        <w:rPr>
          <w:rFonts w:ascii="ITC Avant Garde" w:eastAsia="Times New Roman" w:hAnsi="ITC Avant Garde"/>
        </w:rPr>
        <w:t xml:space="preserve"> en el domicilio precisado en el proemio de la presente Resolución. </w:t>
      </w:r>
    </w:p>
    <w:p w14:paraId="3B3EE1AF" w14:textId="77777777" w:rsidR="00351459" w:rsidRPr="00B0511E" w:rsidRDefault="007B5E93" w:rsidP="00B0511E">
      <w:pPr>
        <w:tabs>
          <w:tab w:val="left" w:pos="993"/>
        </w:tabs>
        <w:spacing w:before="240" w:after="240" w:line="360" w:lineRule="auto"/>
        <w:jc w:val="both"/>
        <w:rPr>
          <w:rFonts w:ascii="ITC Avant Garde" w:eastAsia="Times New Roman" w:hAnsi="ITC Avant Garde"/>
        </w:rPr>
      </w:pPr>
      <w:r w:rsidRPr="00B0511E">
        <w:rPr>
          <w:rFonts w:ascii="ITC Avant Garde" w:eastAsia="Times New Roman" w:hAnsi="ITC Avant Garde"/>
        </w:rPr>
        <w:t xml:space="preserve">En términos del artículo 3, fracción XIV de la Ley Federal del Procedimiento Administrativo, de aplicación supletoria a la Ley Federal de Telecomunicaciones y Radiodifusión, se informa al </w:t>
      </w:r>
      <w:r w:rsidRPr="00B0511E">
        <w:rPr>
          <w:rFonts w:ascii="ITC Avant Garde" w:eastAsia="Times New Roman" w:hAnsi="ITC Avant Garde"/>
          <w:b/>
          <w:caps/>
        </w:rPr>
        <w:t>presunto responsable</w:t>
      </w:r>
      <w:r w:rsidRPr="00B0511E">
        <w:rPr>
          <w:rFonts w:ascii="ITC Avant Garde" w:eastAsia="Times New Roman" w:hAnsi="ITC Avant Garde"/>
        </w:rPr>
        <w:t xml:space="preserve"> </w:t>
      </w:r>
      <w:r w:rsidRPr="00B0511E">
        <w:rPr>
          <w:rFonts w:ascii="ITC Avant Garde" w:eastAsia="Times New Roman" w:hAnsi="ITC Avant Garde"/>
          <w:bCs/>
          <w:color w:val="000000"/>
        </w:rPr>
        <w:t xml:space="preserve">que podrá consultar el expediente en que se actúa en las oficinas de la Unidad de Cumplimiento de este Instituto Federal de Telecomunicaciones, con domicilio en </w:t>
      </w:r>
      <w:r w:rsidRPr="00B0511E">
        <w:rPr>
          <w:rFonts w:ascii="ITC Avant Garde" w:hAnsi="ITC Avant Garde"/>
          <w:color w:val="000000"/>
        </w:rPr>
        <w:t>Avenida Insurgentes Sur número 838, cuarto piso, Colonia Del Valle, Delegación Benito Juárez, Ciudad de México, Código Postal 03100</w:t>
      </w:r>
      <w:r w:rsidRPr="00B0511E">
        <w:rPr>
          <w:rFonts w:ascii="ITC Avant Garde" w:eastAsia="Times New Roman" w:hAnsi="ITC Avant Garde"/>
          <w:bCs/>
          <w:color w:val="000000"/>
        </w:rPr>
        <w:t xml:space="preserve">, </w:t>
      </w:r>
      <w:r w:rsidRPr="00B0511E">
        <w:rPr>
          <w:rFonts w:ascii="ITC Avant Garde" w:eastAsia="Times New Roman" w:hAnsi="ITC Avant Garde"/>
        </w:rPr>
        <w:t xml:space="preserve">(Edificio Alterno de este Instituto), </w:t>
      </w:r>
      <w:r w:rsidRPr="00B0511E">
        <w:rPr>
          <w:rFonts w:ascii="ITC Avant Garde" w:eastAsia="Times New Roman" w:hAnsi="ITC Avant Garde"/>
          <w:bCs/>
          <w:color w:val="000000"/>
        </w:rPr>
        <w:t>dentro del siguiente horario: de lunes a jueves de las 9:00 a las 18:30 horas y los viernes de las 9:00 a las 15:00 horas.</w:t>
      </w:r>
    </w:p>
    <w:p w14:paraId="1431E8F8" w14:textId="77777777" w:rsidR="00351459" w:rsidRPr="00B0511E" w:rsidRDefault="00F24F14" w:rsidP="00B0511E">
      <w:pPr>
        <w:tabs>
          <w:tab w:val="left" w:pos="993"/>
        </w:tabs>
        <w:spacing w:before="240" w:after="240" w:line="360" w:lineRule="auto"/>
        <w:jc w:val="both"/>
        <w:rPr>
          <w:rFonts w:ascii="ITC Avant Garde" w:eastAsia="Times New Roman" w:hAnsi="ITC Avant Garde"/>
          <w:bCs/>
        </w:rPr>
      </w:pPr>
      <w:r w:rsidRPr="00B0511E">
        <w:rPr>
          <w:rFonts w:ascii="ITC Avant Garde" w:eastAsia="Times New Roman" w:hAnsi="ITC Avant Garde"/>
          <w:b/>
        </w:rPr>
        <w:t xml:space="preserve">QUINTO. </w:t>
      </w:r>
      <w:r w:rsidR="007B5E93" w:rsidRPr="00B0511E">
        <w:rPr>
          <w:rFonts w:ascii="ITC Avant Garde" w:eastAsia="Times New Roman" w:hAnsi="ITC Avant Garde"/>
          <w:bCs/>
        </w:rPr>
        <w:t xml:space="preserve">En cumplimiento a lo dispuesto en los artículos 3, fracción XV y 39 de la Ley Federal de Procedimiento Administrativo, se hace del conocimiento del </w:t>
      </w:r>
      <w:r w:rsidR="007B5E93" w:rsidRPr="00B0511E">
        <w:rPr>
          <w:rFonts w:ascii="ITC Avant Garde" w:eastAsia="Times New Roman" w:hAnsi="ITC Avant Garde"/>
          <w:b/>
          <w:caps/>
        </w:rPr>
        <w:t>presunto responsable</w:t>
      </w:r>
      <w:r w:rsidR="007B5E93" w:rsidRPr="00B0511E">
        <w:rPr>
          <w:rFonts w:ascii="ITC Avant Garde" w:eastAsia="Times New Roman" w:hAnsi="ITC Avant Garde"/>
          <w:bCs/>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7B5E93" w:rsidRPr="00B0511E">
        <w:rPr>
          <w:rFonts w:ascii="ITC Avant Garde" w:hAnsi="ITC Avant Garde"/>
        </w:rPr>
        <w:t xml:space="preserve"> </w:t>
      </w:r>
      <w:r w:rsidR="007B5E93" w:rsidRPr="00B0511E">
        <w:rPr>
          <w:rFonts w:ascii="ITC Avant Garde" w:eastAsia="Times New Roman" w:hAnsi="ITC Avant Garde"/>
          <w:bCs/>
        </w:rPr>
        <w:t>de la Ley de Amparo, Reglamentaria de los artículos 103 y 107 de la Constitución Política de los Estados Unidos Mexicanos.</w:t>
      </w:r>
    </w:p>
    <w:p w14:paraId="2E51660A" w14:textId="77777777" w:rsidR="00351459" w:rsidRPr="00B0511E" w:rsidRDefault="00F24F14" w:rsidP="00B0511E">
      <w:pPr>
        <w:spacing w:before="240" w:after="240" w:line="360" w:lineRule="auto"/>
        <w:jc w:val="both"/>
        <w:rPr>
          <w:rFonts w:ascii="ITC Avant Garde" w:hAnsi="ITC Avant Garde"/>
          <w:color w:val="000000"/>
        </w:rPr>
      </w:pPr>
      <w:r w:rsidRPr="00B0511E">
        <w:rPr>
          <w:rFonts w:ascii="ITC Avant Garde" w:eastAsia="Times New Roman" w:hAnsi="ITC Avant Garde"/>
          <w:b/>
        </w:rPr>
        <w:t>SEXTO.</w:t>
      </w:r>
      <w:r w:rsidRPr="00B0511E">
        <w:rPr>
          <w:rFonts w:ascii="ITC Avant Garde" w:eastAsia="Times New Roman" w:hAnsi="ITC Avant Garde"/>
          <w:bCs/>
        </w:rPr>
        <w:t xml:space="preserve"> </w:t>
      </w:r>
      <w:r w:rsidR="007B5E93" w:rsidRPr="00B0511E">
        <w:rPr>
          <w:rFonts w:ascii="ITC Avant Garde" w:hAnsi="ITC Avant Garde"/>
          <w:color w:val="000000"/>
        </w:rPr>
        <w:t xml:space="preserve">Una vez que la presente resolución haya quedado firme, con fundamento en el artículo 177 fracción XIX de la Ley Federal de Telecomunicaciones y Radiodifusión en relación con el artículo 36 fracción I del Estatuto Orgánico del Instituto Federal de </w:t>
      </w:r>
      <w:r w:rsidR="007B5E93" w:rsidRPr="00B0511E">
        <w:rPr>
          <w:rFonts w:ascii="ITC Avant Garde" w:hAnsi="ITC Avant Garde"/>
          <w:color w:val="000000"/>
        </w:rPr>
        <w:lastRenderedPageBreak/>
        <w:t>Telecomunicaciones, inscríbase la misma en el Registro Público de Concesiones, para todos los efectos a que haya lugar.</w:t>
      </w:r>
    </w:p>
    <w:p w14:paraId="204F63CE" w14:textId="77777777" w:rsidR="00351459" w:rsidRPr="00B0511E" w:rsidRDefault="00232142" w:rsidP="00B0511E">
      <w:pPr>
        <w:spacing w:before="240" w:after="240" w:line="360" w:lineRule="auto"/>
        <w:jc w:val="both"/>
        <w:rPr>
          <w:rFonts w:ascii="ITC Avant Garde" w:hAnsi="ITC Avant Garde"/>
          <w:color w:val="000000"/>
        </w:rPr>
      </w:pPr>
      <w:r w:rsidRPr="00B0511E">
        <w:rPr>
          <w:rFonts w:ascii="ITC Avant Garde" w:eastAsia="Times New Roman" w:hAnsi="ITC Avant Garde"/>
          <w:b/>
          <w:bCs/>
        </w:rPr>
        <w:t>SÉPTIMO.</w:t>
      </w:r>
      <w:r w:rsidRPr="00B0511E">
        <w:rPr>
          <w:rFonts w:ascii="ITC Avant Garde" w:eastAsia="Times New Roman" w:hAnsi="ITC Avant Garde"/>
          <w:bCs/>
        </w:rPr>
        <w:t xml:space="preserve"> </w:t>
      </w:r>
      <w:r w:rsidR="007B5E93" w:rsidRPr="00B0511E">
        <w:rPr>
          <w:rFonts w:ascii="ITC Avant Garde" w:eastAsia="Times New Roman" w:hAnsi="ITC Avant Garde"/>
          <w:bCs/>
        </w:rPr>
        <w:t>En su oportunidad archívese el expediente como asunto total y definitivamente concluido</w:t>
      </w:r>
    </w:p>
    <w:p w14:paraId="20D0EE86" w14:textId="55713A09" w:rsidR="00D86182" w:rsidRPr="00B0511E" w:rsidRDefault="00F24F14" w:rsidP="00B0511E">
      <w:pPr>
        <w:tabs>
          <w:tab w:val="left" w:pos="993"/>
        </w:tabs>
        <w:spacing w:before="240" w:after="240" w:line="360" w:lineRule="auto"/>
        <w:jc w:val="both"/>
        <w:rPr>
          <w:rFonts w:ascii="ITC Avant Garde" w:eastAsia="Times New Roman" w:hAnsi="ITC Avant Garde"/>
          <w:bCs/>
        </w:rPr>
      </w:pPr>
      <w:r w:rsidRPr="00B0511E">
        <w:rPr>
          <w:rFonts w:ascii="ITC Avant Garde" w:eastAsia="Times New Roman" w:hAnsi="ITC Avant Garde"/>
          <w:bCs/>
        </w:rPr>
        <w:t>Así lo resolvió el Pleno del Instituto Federal de Telecomunicaciones, con fundamento en los artículos señalados en los Considerativos Primero y Segundo de la presente Resolución.</w:t>
      </w:r>
    </w:p>
    <w:p w14:paraId="537027C4" w14:textId="77777777" w:rsidR="00351459" w:rsidRPr="00B0511E" w:rsidRDefault="00FE08E6" w:rsidP="00B0511E">
      <w:pPr>
        <w:pStyle w:val="Prrafodelista"/>
        <w:spacing w:before="240" w:after="240" w:line="240" w:lineRule="auto"/>
        <w:ind w:left="0"/>
        <w:jc w:val="both"/>
        <w:rPr>
          <w:rFonts w:ascii="ITC Avant Garde" w:hAnsi="ITC Avant Garde"/>
          <w:sz w:val="18"/>
          <w:szCs w:val="18"/>
        </w:rPr>
      </w:pPr>
      <w:r w:rsidRPr="00B0511E">
        <w:rPr>
          <w:rFonts w:ascii="ITC Avant Garde" w:hAnsi="ITC Avant Garde"/>
          <w:sz w:val="18"/>
          <w:szCs w:val="18"/>
        </w:rPr>
        <w:t xml:space="preserve">La presente Resolución fue aprobada por el Pleno del Instituto Federal de Telecomunicaciones en su XX Sesión Ordinaria celebrada el 31 de mayo de 2017, </w:t>
      </w:r>
      <w:r w:rsidRPr="00B0511E">
        <w:rPr>
          <w:rFonts w:ascii="ITC Avant Garde" w:hAnsi="ITC Avant Garde"/>
          <w:bCs/>
          <w:sz w:val="18"/>
          <w:szCs w:val="18"/>
        </w:rPr>
        <w:t>por unanimidad</w:t>
      </w:r>
      <w:r w:rsidRPr="00B0511E">
        <w:rPr>
          <w:rFonts w:ascii="ITC Avant Garde" w:hAnsi="ITC Avant Garde"/>
          <w:sz w:val="18"/>
          <w:szCs w:val="18"/>
        </w:rPr>
        <w:t xml:space="preserve"> de votos de los Comisionados Gabriel Oswaldo Contreras Saldívar, Adriana Sofía </w:t>
      </w:r>
      <w:proofErr w:type="spellStart"/>
      <w:r w:rsidRPr="00B0511E">
        <w:rPr>
          <w:rFonts w:ascii="ITC Avant Garde" w:hAnsi="ITC Avant Garde"/>
          <w:sz w:val="18"/>
          <w:szCs w:val="18"/>
        </w:rPr>
        <w:t>Labardini</w:t>
      </w:r>
      <w:proofErr w:type="spellEnd"/>
      <w:r w:rsidRPr="00B0511E">
        <w:rPr>
          <w:rFonts w:ascii="ITC Avant Garde" w:hAnsi="ITC Avant Garde"/>
          <w:sz w:val="18"/>
          <w:szCs w:val="18"/>
        </w:rPr>
        <w:t xml:space="preserve"> </w:t>
      </w:r>
      <w:proofErr w:type="spellStart"/>
      <w:r w:rsidRPr="00B0511E">
        <w:rPr>
          <w:rFonts w:ascii="ITC Avant Garde" w:hAnsi="ITC Avant Garde"/>
          <w:sz w:val="18"/>
          <w:szCs w:val="18"/>
        </w:rPr>
        <w:t>Inzunza</w:t>
      </w:r>
      <w:proofErr w:type="spellEnd"/>
      <w:r w:rsidRPr="00B0511E">
        <w:rPr>
          <w:rFonts w:ascii="ITC Avant Garde" w:hAnsi="ITC Avant Garde"/>
          <w:sz w:val="18"/>
          <w:szCs w:val="18"/>
        </w:rPr>
        <w:t xml:space="preserve">, María Elena Estavillo Flores, Mario Germán </w:t>
      </w:r>
      <w:proofErr w:type="spellStart"/>
      <w:r w:rsidRPr="00B0511E">
        <w:rPr>
          <w:rFonts w:ascii="ITC Avant Garde" w:hAnsi="ITC Avant Garde"/>
          <w:sz w:val="18"/>
          <w:szCs w:val="18"/>
        </w:rPr>
        <w:t>Fromow</w:t>
      </w:r>
      <w:proofErr w:type="spellEnd"/>
      <w:r w:rsidRPr="00B0511E">
        <w:rPr>
          <w:rFonts w:ascii="ITC Avant Garde" w:hAnsi="ITC Avant Garde"/>
          <w:sz w:val="18"/>
          <w:szCs w:val="18"/>
        </w:rPr>
        <w:t xml:space="preserve"> Rangel, Adolfo Cuevas Teja, Javier Juárez Mojica y Arturo Robles </w:t>
      </w:r>
      <w:proofErr w:type="spellStart"/>
      <w:r w:rsidRPr="00B0511E">
        <w:rPr>
          <w:rFonts w:ascii="ITC Avant Garde" w:hAnsi="ITC Avant Garde"/>
          <w:sz w:val="18"/>
          <w:szCs w:val="18"/>
        </w:rPr>
        <w:t>Rovalo</w:t>
      </w:r>
      <w:proofErr w:type="spellEnd"/>
      <w:r w:rsidRPr="00B0511E">
        <w:rPr>
          <w:rFonts w:ascii="ITC Avant Garde" w:hAnsi="ITC Avant Garde"/>
          <w:sz w:val="18"/>
          <w:szCs w:val="18"/>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P/IFT/310517/284.</w:t>
      </w:r>
    </w:p>
    <w:p w14:paraId="07EDFF87" w14:textId="537548A8" w:rsidR="00FE08E6" w:rsidRPr="00B0511E" w:rsidRDefault="00FE08E6" w:rsidP="00B0511E">
      <w:pPr>
        <w:pStyle w:val="Prrafodelista"/>
        <w:spacing w:before="240" w:after="240" w:line="240" w:lineRule="auto"/>
        <w:ind w:left="0"/>
        <w:jc w:val="both"/>
        <w:rPr>
          <w:rFonts w:ascii="ITC Avant Garde" w:eastAsia="Calibri" w:hAnsi="ITC Avant Garde"/>
          <w:sz w:val="18"/>
          <w:szCs w:val="18"/>
          <w:lang w:eastAsia="en-US"/>
        </w:rPr>
      </w:pPr>
      <w:r w:rsidRPr="00B0511E">
        <w:rPr>
          <w:rFonts w:ascii="ITC Avant Garde" w:hAnsi="ITC Avant Garde"/>
          <w:sz w:val="18"/>
          <w:szCs w:val="18"/>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FE08E6" w:rsidRPr="00B0511E" w:rsidSect="00B0511E">
      <w:headerReference w:type="default" r:id="rId30"/>
      <w:pgSz w:w="12240" w:h="15840"/>
      <w:pgMar w:top="1985" w:right="1418" w:bottom="1985"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31D85" w14:textId="77777777" w:rsidR="004C5EBE" w:rsidRDefault="004C5EBE" w:rsidP="00867A99">
      <w:pPr>
        <w:spacing w:after="0" w:line="240" w:lineRule="auto"/>
      </w:pPr>
      <w:r>
        <w:separator/>
      </w:r>
    </w:p>
  </w:endnote>
  <w:endnote w:type="continuationSeparator" w:id="0">
    <w:p w14:paraId="2DF64175" w14:textId="77777777" w:rsidR="004C5EBE" w:rsidRDefault="004C5EBE" w:rsidP="00867A99">
      <w:pPr>
        <w:spacing w:after="0" w:line="240" w:lineRule="auto"/>
      </w:pPr>
      <w:r>
        <w:continuationSeparator/>
      </w:r>
    </w:p>
  </w:endnote>
  <w:endnote w:type="continuationNotice" w:id="1">
    <w:p w14:paraId="5756CF0F" w14:textId="77777777" w:rsidR="004C5EBE" w:rsidRDefault="004C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AA675" w14:textId="77777777" w:rsidR="00F219B1" w:rsidRPr="00440DB9" w:rsidRDefault="00F219B1">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25053E" w:rsidRPr="0025053E">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56673302"/>
      <w:docPartObj>
        <w:docPartGallery w:val="Page Numbers (Bottom of Page)"/>
        <w:docPartUnique/>
      </w:docPartObj>
    </w:sdtPr>
    <w:sdtEndPr>
      <w:rPr>
        <w:rFonts w:ascii="ITC Avant Garde" w:hAnsi="ITC Avant Garde"/>
        <w:sz w:val="20"/>
        <w:szCs w:val="22"/>
      </w:rPr>
    </w:sdtEndPr>
    <w:sdtContent>
      <w:p w14:paraId="75CB63FF" w14:textId="7D390CD2" w:rsidR="00F219B1" w:rsidRPr="00B0511E" w:rsidRDefault="00F219B1" w:rsidP="000C3CC9">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p w14:paraId="644B812D" w14:textId="1FC68D48" w:rsidR="00F219B1" w:rsidRPr="000C3CC9" w:rsidRDefault="00F219B1" w:rsidP="000C3CC9">
        <w:pPr>
          <w:pStyle w:val="Piedepgina"/>
          <w:jc w:val="right"/>
          <w:rPr>
            <w:rFonts w:ascii="ITC Avant Garde" w:hAnsi="ITC Avant Garde"/>
            <w:sz w:val="20"/>
          </w:rPr>
        </w:pPr>
        <w:r w:rsidRPr="004034AB">
          <w:rPr>
            <w:rFonts w:ascii="ITC Avant Garde" w:hAnsi="ITC Avant Garde"/>
            <w:sz w:val="20"/>
          </w:rPr>
          <w:fldChar w:fldCharType="begin"/>
        </w:r>
        <w:r w:rsidRPr="004034AB">
          <w:rPr>
            <w:rFonts w:ascii="ITC Avant Garde" w:hAnsi="ITC Avant Garde"/>
            <w:sz w:val="20"/>
          </w:rPr>
          <w:instrText>PAGE   \* MERGEFORMAT</w:instrText>
        </w:r>
        <w:r w:rsidRPr="004034AB">
          <w:rPr>
            <w:rFonts w:ascii="ITC Avant Garde" w:hAnsi="ITC Avant Garde"/>
            <w:sz w:val="20"/>
          </w:rPr>
          <w:fldChar w:fldCharType="separate"/>
        </w:r>
        <w:r w:rsidR="0025053E" w:rsidRPr="0025053E">
          <w:rPr>
            <w:rFonts w:ascii="ITC Avant Garde" w:hAnsi="ITC Avant Garde"/>
            <w:noProof/>
            <w:sz w:val="20"/>
            <w:lang w:val="es-ES"/>
          </w:rPr>
          <w:t>2</w:t>
        </w:r>
        <w:r w:rsidRPr="004034AB">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63962"/>
      <w:docPartObj>
        <w:docPartGallery w:val="Page Numbers (Bottom of Page)"/>
        <w:docPartUnique/>
      </w:docPartObj>
    </w:sdtPr>
    <w:sdtEndPr>
      <w:rPr>
        <w:rFonts w:ascii="ITC Avant Garde" w:hAnsi="ITC Avant Garde"/>
        <w:sz w:val="20"/>
      </w:rPr>
    </w:sdtEndPr>
    <w:sdtContent>
      <w:p w14:paraId="707E9FA8" w14:textId="10EEE7CE" w:rsidR="00F219B1" w:rsidRPr="000C3CC9" w:rsidRDefault="00F219B1" w:rsidP="000C3CC9">
        <w:pPr>
          <w:pStyle w:val="Piedepgina"/>
          <w:jc w:val="right"/>
          <w:rPr>
            <w:rFonts w:ascii="ITC Avant Garde" w:hAnsi="ITC Avant Garde"/>
            <w:sz w:val="20"/>
          </w:rPr>
        </w:pPr>
        <w:r w:rsidRPr="004034AB">
          <w:rPr>
            <w:rFonts w:ascii="ITC Avant Garde" w:hAnsi="ITC Avant Garde"/>
            <w:sz w:val="20"/>
          </w:rPr>
          <w:fldChar w:fldCharType="begin"/>
        </w:r>
        <w:r w:rsidRPr="004034AB">
          <w:rPr>
            <w:rFonts w:ascii="ITC Avant Garde" w:hAnsi="ITC Avant Garde"/>
            <w:sz w:val="20"/>
          </w:rPr>
          <w:instrText>PAGE   \* MERGEFORMAT</w:instrText>
        </w:r>
        <w:r w:rsidRPr="004034AB">
          <w:rPr>
            <w:rFonts w:ascii="ITC Avant Garde" w:hAnsi="ITC Avant Garde"/>
            <w:sz w:val="20"/>
          </w:rPr>
          <w:fldChar w:fldCharType="separate"/>
        </w:r>
        <w:r w:rsidR="0025053E" w:rsidRPr="0025053E">
          <w:rPr>
            <w:rFonts w:ascii="ITC Avant Garde" w:hAnsi="ITC Avant Garde"/>
            <w:noProof/>
            <w:sz w:val="20"/>
            <w:lang w:val="es-ES"/>
          </w:rPr>
          <w:t>22</w:t>
        </w:r>
        <w:r w:rsidRPr="004034A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5A76" w14:textId="77777777" w:rsidR="004C5EBE" w:rsidRDefault="004C5EBE" w:rsidP="00867A99">
      <w:pPr>
        <w:spacing w:after="0" w:line="240" w:lineRule="auto"/>
      </w:pPr>
      <w:r>
        <w:separator/>
      </w:r>
    </w:p>
  </w:footnote>
  <w:footnote w:type="continuationSeparator" w:id="0">
    <w:p w14:paraId="64002BD4" w14:textId="77777777" w:rsidR="004C5EBE" w:rsidRDefault="004C5EBE" w:rsidP="00867A99">
      <w:pPr>
        <w:spacing w:after="0" w:line="240" w:lineRule="auto"/>
      </w:pPr>
      <w:r>
        <w:continuationSeparator/>
      </w:r>
    </w:p>
  </w:footnote>
  <w:footnote w:type="continuationNotice" w:id="1">
    <w:p w14:paraId="584C6BF4" w14:textId="77777777" w:rsidR="004C5EBE" w:rsidRDefault="004C5EBE">
      <w:pPr>
        <w:spacing w:after="0" w:line="240" w:lineRule="auto"/>
      </w:pPr>
    </w:p>
  </w:footnote>
  <w:footnote w:id="2">
    <w:p w14:paraId="31F3887D" w14:textId="77777777" w:rsidR="00F219B1" w:rsidRPr="00194563" w:rsidRDefault="00F219B1" w:rsidP="00194563">
      <w:pPr>
        <w:pStyle w:val="Textonotapie"/>
        <w:jc w:val="both"/>
        <w:rPr>
          <w:rFonts w:ascii="ITC Avant Garde" w:hAnsi="ITC Avant Garde"/>
          <w:sz w:val="16"/>
          <w:szCs w:val="18"/>
        </w:rPr>
      </w:pPr>
      <w:r w:rsidRPr="00194563">
        <w:rPr>
          <w:rStyle w:val="Refdenotaalpie"/>
          <w:rFonts w:ascii="ITC Avant Garde" w:hAnsi="ITC Avant Garde"/>
          <w:sz w:val="16"/>
          <w:szCs w:val="16"/>
        </w:rPr>
        <w:footnoteRef/>
      </w:r>
      <w:r w:rsidRPr="00194563">
        <w:rPr>
          <w:rFonts w:ascii="ITC Avant Garde" w:hAnsi="ITC Avant Garde"/>
          <w:sz w:val="16"/>
          <w:szCs w:val="16"/>
        </w:rPr>
        <w:t xml:space="preserve"> Visible en:</w:t>
      </w:r>
      <w:r>
        <w:rPr>
          <w:rFonts w:ascii="ITC Avant Garde" w:hAnsi="ITC Avant Garde"/>
          <w:sz w:val="16"/>
          <w:szCs w:val="16"/>
        </w:rPr>
        <w:t xml:space="preserve"> </w:t>
      </w:r>
      <w:r w:rsidRPr="00194563">
        <w:rPr>
          <w:rFonts w:ascii="ITC Avant Garde" w:hAnsi="ITC Avant Garde" w:cs="Arial"/>
          <w:sz w:val="16"/>
          <w:szCs w:val="16"/>
        </w:rPr>
        <w:t>http://www.ift.org.mx/sites/default/files/contenidogeneral/industria/infraestructurafm28-04-15_1.pdf</w:t>
      </w:r>
    </w:p>
  </w:footnote>
  <w:footnote w:id="3">
    <w:p w14:paraId="66C7E904" w14:textId="77777777" w:rsidR="00F219B1" w:rsidRPr="00BC6B92" w:rsidRDefault="00F219B1"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w:t>
      </w:r>
      <w:r>
        <w:rPr>
          <w:rFonts w:ascii="ITC Avant Garde" w:hAnsi="ITC Avant Garde"/>
          <w:sz w:val="20"/>
          <w:szCs w:val="20"/>
        </w:rPr>
        <w:t xml:space="preserve">LOS VERIFICADORES </w:t>
      </w:r>
      <w:r w:rsidRPr="00BC6B92">
        <w:rPr>
          <w:rFonts w:ascii="ITC Avant Garde" w:hAnsi="ITC Avant Garde"/>
          <w:sz w:val="20"/>
          <w:szCs w:val="20"/>
        </w:rPr>
        <w:t>obtuvieron grabaciones del audio de las trasmisiones, mismas que obran en el presente expediente.</w:t>
      </w:r>
    </w:p>
  </w:footnote>
  <w:footnote w:id="4">
    <w:p w14:paraId="1E4334D8" w14:textId="77777777" w:rsidR="00F219B1" w:rsidRPr="00774317" w:rsidRDefault="00F219B1" w:rsidP="002C00F1">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060A" w14:textId="77777777" w:rsidR="00F219B1" w:rsidRDefault="00F219B1">
    <w:pPr>
      <w:pStyle w:val="Encabezado"/>
    </w:pPr>
    <w:r>
      <w:rPr>
        <w:noProof/>
      </w:rPr>
      <w:pict w14:anchorId="1381E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10455" w14:textId="4AC28D3D" w:rsidR="00F219B1" w:rsidRPr="00B0511E" w:rsidRDefault="00F219B1" w:rsidP="00B0511E">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4F7D" w14:textId="6CB9FFCB"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C277" w14:textId="6491A221" w:rsidR="00F219B1" w:rsidRPr="00B0511E" w:rsidRDefault="00F219B1" w:rsidP="00B0511E">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8E6D" w14:textId="0F3B0400"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2BCF9" w14:textId="6E68FC84" w:rsidR="00F219B1" w:rsidRPr="00B0511E" w:rsidRDefault="00F219B1" w:rsidP="00B0511E">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9D9C" w14:textId="53A2DFFD"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EB89" w14:textId="7D0851B2" w:rsidR="00F219B1" w:rsidRPr="00B0511E" w:rsidRDefault="00F219B1" w:rsidP="00B0511E">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75B4" w14:textId="3C51871E"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DBC3" w14:textId="784BCB94" w:rsidR="00F219B1" w:rsidRPr="00B0511E" w:rsidRDefault="00F219B1" w:rsidP="00B051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EA97" w14:textId="77777777" w:rsidR="00F219B1" w:rsidRDefault="00F219B1">
    <w:pPr>
      <w:pStyle w:val="Encabezado"/>
    </w:pPr>
    <w:r>
      <w:rPr>
        <w:noProof/>
      </w:rPr>
      <w:pict w14:anchorId="790A1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FAAA" w14:textId="77777777" w:rsidR="00F219B1" w:rsidRDefault="00F219B1">
    <w:pPr>
      <w:pStyle w:val="Encabezado"/>
    </w:pPr>
    <w:r>
      <w:rPr>
        <w:noProof/>
      </w:rPr>
      <w:pict w14:anchorId="3AC21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AE31" w14:textId="17A86D1D" w:rsidR="00F219B1" w:rsidRPr="00B0511E" w:rsidRDefault="00F219B1" w:rsidP="000C3CC9">
    <w:pPr>
      <w:pStyle w:val="Encabezado"/>
      <w:spacing w:after="240"/>
      <w:jc w:val="both"/>
      <w:rPr>
        <w:rFonts w:ascii="ITC Avant Garde" w:hAnsi="ITC Avant Garde"/>
        <w:b/>
        <w:color w:val="0000FF"/>
        <w:sz w:val="20"/>
        <w:szCs w:val="20"/>
      </w:rPr>
    </w:pPr>
    <w:r w:rsidRPr="00B0511E">
      <w:rPr>
        <w:rFonts w:ascii="ITC Avant Garde" w:hAnsi="ITC Avant Garde"/>
        <w:b/>
        <w:color w:val="0000FF"/>
        <w:sz w:val="20"/>
        <w:szCs w:val="20"/>
      </w:rPr>
      <w:t>VERSIÓN PÚBLICA, de conformidad con los artículos 23 y 116 de la Ley General de Transparencia y Acceso a la Información Pública, 113, fracciones 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elaboración de Versiones Públicas.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0187" w14:textId="77777777" w:rsidR="00F219B1" w:rsidRDefault="00F219B1">
    <w:pPr>
      <w:pStyle w:val="Encabezado"/>
    </w:pPr>
    <w:r>
      <w:rPr>
        <w:noProof/>
      </w:rPr>
      <w:pict w14:anchorId="440FE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6693" w14:textId="41C1E97E" w:rsidR="00F219B1" w:rsidRPr="00B0511E" w:rsidRDefault="00F219B1" w:rsidP="000C3CC9">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E514" w14:textId="4D38EFF4" w:rsidR="00F219B1" w:rsidRPr="00B0511E" w:rsidRDefault="00F219B1" w:rsidP="00B0511E">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A1CF" w14:textId="31DD1751"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8CAA" w14:textId="77777777" w:rsidR="00F219B1" w:rsidRPr="00B0511E" w:rsidRDefault="00F219B1" w:rsidP="00B0511E">
    <w:pPr>
      <w:pStyle w:val="Encabezado"/>
      <w:spacing w:after="240"/>
      <w:jc w:val="both"/>
      <w:rPr>
        <w:rFonts w:ascii="ITC Avant Garde" w:hAnsi="ITC Avant Garde"/>
        <w:b/>
        <w:color w:val="0000FF"/>
        <w:sz w:val="18"/>
        <w:szCs w:val="18"/>
      </w:rPr>
    </w:pPr>
    <w:r w:rsidRPr="00B0511E">
      <w:rPr>
        <w:rFonts w:ascii="ITC Avant Garde" w:hAnsi="ITC Avant Garde"/>
        <w:b/>
        <w:color w:val="0000FF"/>
        <w:sz w:val="18"/>
        <w:szCs w:val="18"/>
      </w:rPr>
      <w:t>La leyenda “CONFIDENCIAL POR LEY”, corresponde a texto eliminado,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de los Lineamientos Generales en materia de clasificación y desclasificación de la Información, así como para la elaboración de Versiones Públicas, en virtud de contener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6013D"/>
    <w:multiLevelType w:val="hybridMultilevel"/>
    <w:tmpl w:val="EFDED2FC"/>
    <w:lvl w:ilvl="0" w:tplc="E99E03BE">
      <w:start w:val="1"/>
      <w:numFmt w:val="lowerLetter"/>
      <w:lvlText w:val="%1)"/>
      <w:lvlJc w:val="left"/>
      <w:pPr>
        <w:ind w:left="1110" w:hanging="39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8"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6"/>
  </w:num>
  <w:num w:numId="6">
    <w:abstractNumId w:val="11"/>
  </w:num>
  <w:num w:numId="7">
    <w:abstractNumId w:val="32"/>
  </w:num>
  <w:num w:numId="8">
    <w:abstractNumId w:val="23"/>
  </w:num>
  <w:num w:numId="9">
    <w:abstractNumId w:val="15"/>
  </w:num>
  <w:num w:numId="10">
    <w:abstractNumId w:val="24"/>
  </w:num>
  <w:num w:numId="11">
    <w:abstractNumId w:val="10"/>
  </w:num>
  <w:num w:numId="12">
    <w:abstractNumId w:val="2"/>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8"/>
  </w:num>
  <w:num w:numId="21">
    <w:abstractNumId w:val="8"/>
  </w:num>
  <w:num w:numId="22">
    <w:abstractNumId w:val="29"/>
  </w:num>
  <w:num w:numId="23">
    <w:abstractNumId w:val="20"/>
  </w:num>
  <w:num w:numId="24">
    <w:abstractNumId w:val="19"/>
  </w:num>
  <w:num w:numId="25">
    <w:abstractNumId w:val="35"/>
  </w:num>
  <w:num w:numId="26">
    <w:abstractNumId w:val="30"/>
  </w:num>
  <w:num w:numId="27">
    <w:abstractNumId w:val="16"/>
  </w:num>
  <w:num w:numId="28">
    <w:abstractNumId w:val="21"/>
  </w:num>
  <w:num w:numId="29">
    <w:abstractNumId w:val="0"/>
  </w:num>
  <w:num w:numId="30">
    <w:abstractNumId w:val="36"/>
  </w:num>
  <w:num w:numId="31">
    <w:abstractNumId w:val="31"/>
  </w:num>
  <w:num w:numId="32">
    <w:abstractNumId w:val="25"/>
  </w:num>
  <w:num w:numId="33">
    <w:abstractNumId w:val="22"/>
  </w:num>
  <w:num w:numId="34">
    <w:abstractNumId w:val="17"/>
  </w:num>
  <w:num w:numId="35">
    <w:abstractNumId w:val="4"/>
  </w:num>
  <w:num w:numId="36">
    <w:abstractNumId w:val="33"/>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26F"/>
    <w:rsid w:val="00005620"/>
    <w:rsid w:val="0000603E"/>
    <w:rsid w:val="00006C1E"/>
    <w:rsid w:val="000105C7"/>
    <w:rsid w:val="00011168"/>
    <w:rsid w:val="00011F58"/>
    <w:rsid w:val="00013925"/>
    <w:rsid w:val="00014630"/>
    <w:rsid w:val="00014E46"/>
    <w:rsid w:val="00015310"/>
    <w:rsid w:val="00015382"/>
    <w:rsid w:val="00015689"/>
    <w:rsid w:val="000166A6"/>
    <w:rsid w:val="0001709A"/>
    <w:rsid w:val="00017985"/>
    <w:rsid w:val="00017ABF"/>
    <w:rsid w:val="0002185A"/>
    <w:rsid w:val="00022404"/>
    <w:rsid w:val="00022951"/>
    <w:rsid w:val="000231B5"/>
    <w:rsid w:val="000234F0"/>
    <w:rsid w:val="000249F8"/>
    <w:rsid w:val="00024CD8"/>
    <w:rsid w:val="0002793F"/>
    <w:rsid w:val="0003046C"/>
    <w:rsid w:val="000307B8"/>
    <w:rsid w:val="0003096D"/>
    <w:rsid w:val="00032FDE"/>
    <w:rsid w:val="00034F2B"/>
    <w:rsid w:val="000357F7"/>
    <w:rsid w:val="0003632B"/>
    <w:rsid w:val="00036AAB"/>
    <w:rsid w:val="0004056D"/>
    <w:rsid w:val="00040F05"/>
    <w:rsid w:val="000418E9"/>
    <w:rsid w:val="00041BE8"/>
    <w:rsid w:val="00041D1C"/>
    <w:rsid w:val="00042200"/>
    <w:rsid w:val="00043952"/>
    <w:rsid w:val="00045089"/>
    <w:rsid w:val="000457E4"/>
    <w:rsid w:val="0004583C"/>
    <w:rsid w:val="00047167"/>
    <w:rsid w:val="000475A0"/>
    <w:rsid w:val="000476E7"/>
    <w:rsid w:val="00047C5D"/>
    <w:rsid w:val="0005108E"/>
    <w:rsid w:val="00051CBC"/>
    <w:rsid w:val="00051E18"/>
    <w:rsid w:val="000557DD"/>
    <w:rsid w:val="00055885"/>
    <w:rsid w:val="0005783D"/>
    <w:rsid w:val="00062C71"/>
    <w:rsid w:val="00064B78"/>
    <w:rsid w:val="00065CAD"/>
    <w:rsid w:val="00066037"/>
    <w:rsid w:val="00066A35"/>
    <w:rsid w:val="00067D58"/>
    <w:rsid w:val="00067FE2"/>
    <w:rsid w:val="00071857"/>
    <w:rsid w:val="000728E2"/>
    <w:rsid w:val="0007401E"/>
    <w:rsid w:val="00074549"/>
    <w:rsid w:val="00075092"/>
    <w:rsid w:val="00075300"/>
    <w:rsid w:val="00081941"/>
    <w:rsid w:val="000821FC"/>
    <w:rsid w:val="00083169"/>
    <w:rsid w:val="00084CED"/>
    <w:rsid w:val="00085C64"/>
    <w:rsid w:val="00086991"/>
    <w:rsid w:val="00087496"/>
    <w:rsid w:val="0009115B"/>
    <w:rsid w:val="0009142D"/>
    <w:rsid w:val="00093EA3"/>
    <w:rsid w:val="00094FDF"/>
    <w:rsid w:val="000964C1"/>
    <w:rsid w:val="000966A1"/>
    <w:rsid w:val="000A0245"/>
    <w:rsid w:val="000A04D2"/>
    <w:rsid w:val="000A0639"/>
    <w:rsid w:val="000A08C8"/>
    <w:rsid w:val="000A1E6E"/>
    <w:rsid w:val="000A4476"/>
    <w:rsid w:val="000A4B72"/>
    <w:rsid w:val="000A54D3"/>
    <w:rsid w:val="000A6E36"/>
    <w:rsid w:val="000B14C2"/>
    <w:rsid w:val="000B5D71"/>
    <w:rsid w:val="000B6149"/>
    <w:rsid w:val="000B73A5"/>
    <w:rsid w:val="000C0BE1"/>
    <w:rsid w:val="000C1BF2"/>
    <w:rsid w:val="000C1E26"/>
    <w:rsid w:val="000C23C2"/>
    <w:rsid w:val="000C264A"/>
    <w:rsid w:val="000C3CC9"/>
    <w:rsid w:val="000C4503"/>
    <w:rsid w:val="000C4F42"/>
    <w:rsid w:val="000C55D9"/>
    <w:rsid w:val="000C56E3"/>
    <w:rsid w:val="000C5974"/>
    <w:rsid w:val="000C5DEC"/>
    <w:rsid w:val="000C6210"/>
    <w:rsid w:val="000C7086"/>
    <w:rsid w:val="000C77CA"/>
    <w:rsid w:val="000C7B2F"/>
    <w:rsid w:val="000D029F"/>
    <w:rsid w:val="000D0585"/>
    <w:rsid w:val="000D08F5"/>
    <w:rsid w:val="000D137F"/>
    <w:rsid w:val="000D17A2"/>
    <w:rsid w:val="000D1AC8"/>
    <w:rsid w:val="000D236B"/>
    <w:rsid w:val="000D2431"/>
    <w:rsid w:val="000D2491"/>
    <w:rsid w:val="000D24D2"/>
    <w:rsid w:val="000D299D"/>
    <w:rsid w:val="000D4457"/>
    <w:rsid w:val="000D4A28"/>
    <w:rsid w:val="000D6DC0"/>
    <w:rsid w:val="000D7B27"/>
    <w:rsid w:val="000E3DEF"/>
    <w:rsid w:val="000E7F04"/>
    <w:rsid w:val="000F0B70"/>
    <w:rsid w:val="000F0DCE"/>
    <w:rsid w:val="000F2261"/>
    <w:rsid w:val="000F2262"/>
    <w:rsid w:val="000F50EA"/>
    <w:rsid w:val="000F5310"/>
    <w:rsid w:val="000F57B5"/>
    <w:rsid w:val="000F786E"/>
    <w:rsid w:val="000F7DF6"/>
    <w:rsid w:val="0010330D"/>
    <w:rsid w:val="00105FC7"/>
    <w:rsid w:val="00106480"/>
    <w:rsid w:val="00107021"/>
    <w:rsid w:val="00110B05"/>
    <w:rsid w:val="001121BE"/>
    <w:rsid w:val="00113D19"/>
    <w:rsid w:val="00113D85"/>
    <w:rsid w:val="001144EE"/>
    <w:rsid w:val="00114A53"/>
    <w:rsid w:val="00114ACE"/>
    <w:rsid w:val="00116B2A"/>
    <w:rsid w:val="00117240"/>
    <w:rsid w:val="00117B42"/>
    <w:rsid w:val="0012028D"/>
    <w:rsid w:val="00120E1E"/>
    <w:rsid w:val="00121AD8"/>
    <w:rsid w:val="00121FAA"/>
    <w:rsid w:val="0012384A"/>
    <w:rsid w:val="00123A2C"/>
    <w:rsid w:val="0012400F"/>
    <w:rsid w:val="00124936"/>
    <w:rsid w:val="0012532D"/>
    <w:rsid w:val="00125816"/>
    <w:rsid w:val="001260E7"/>
    <w:rsid w:val="001260EF"/>
    <w:rsid w:val="00131378"/>
    <w:rsid w:val="00131780"/>
    <w:rsid w:val="00131DF4"/>
    <w:rsid w:val="00133D8E"/>
    <w:rsid w:val="00134685"/>
    <w:rsid w:val="00135AE9"/>
    <w:rsid w:val="00135F76"/>
    <w:rsid w:val="0013708E"/>
    <w:rsid w:val="0013742B"/>
    <w:rsid w:val="00140AE2"/>
    <w:rsid w:val="0014131A"/>
    <w:rsid w:val="00144606"/>
    <w:rsid w:val="0014546B"/>
    <w:rsid w:val="00145B9A"/>
    <w:rsid w:val="00145CDF"/>
    <w:rsid w:val="001536F1"/>
    <w:rsid w:val="00153EE3"/>
    <w:rsid w:val="00154DA9"/>
    <w:rsid w:val="00155326"/>
    <w:rsid w:val="0015563B"/>
    <w:rsid w:val="00155CE9"/>
    <w:rsid w:val="00155DC4"/>
    <w:rsid w:val="00156498"/>
    <w:rsid w:val="00156682"/>
    <w:rsid w:val="00156EF1"/>
    <w:rsid w:val="00160719"/>
    <w:rsid w:val="001608A0"/>
    <w:rsid w:val="00162052"/>
    <w:rsid w:val="0016206D"/>
    <w:rsid w:val="00163450"/>
    <w:rsid w:val="00163EF0"/>
    <w:rsid w:val="0017024F"/>
    <w:rsid w:val="00170508"/>
    <w:rsid w:val="001709C8"/>
    <w:rsid w:val="00170EB3"/>
    <w:rsid w:val="001714EE"/>
    <w:rsid w:val="00171666"/>
    <w:rsid w:val="00172051"/>
    <w:rsid w:val="00172511"/>
    <w:rsid w:val="001726DF"/>
    <w:rsid w:val="00173E2F"/>
    <w:rsid w:val="00175B63"/>
    <w:rsid w:val="001763CE"/>
    <w:rsid w:val="001771E3"/>
    <w:rsid w:val="00182B7F"/>
    <w:rsid w:val="00183F90"/>
    <w:rsid w:val="00184782"/>
    <w:rsid w:val="00185AF7"/>
    <w:rsid w:val="00185D52"/>
    <w:rsid w:val="00186007"/>
    <w:rsid w:val="00186035"/>
    <w:rsid w:val="00186695"/>
    <w:rsid w:val="00186941"/>
    <w:rsid w:val="001903C4"/>
    <w:rsid w:val="00190FE1"/>
    <w:rsid w:val="00191977"/>
    <w:rsid w:val="00191A94"/>
    <w:rsid w:val="0019379A"/>
    <w:rsid w:val="00193E20"/>
    <w:rsid w:val="00194563"/>
    <w:rsid w:val="0019460E"/>
    <w:rsid w:val="00194868"/>
    <w:rsid w:val="00194E7A"/>
    <w:rsid w:val="00194FB1"/>
    <w:rsid w:val="00195890"/>
    <w:rsid w:val="001958ED"/>
    <w:rsid w:val="001968E1"/>
    <w:rsid w:val="001A0204"/>
    <w:rsid w:val="001A07AC"/>
    <w:rsid w:val="001A17F3"/>
    <w:rsid w:val="001A1C44"/>
    <w:rsid w:val="001A291F"/>
    <w:rsid w:val="001A3BCF"/>
    <w:rsid w:val="001A3C48"/>
    <w:rsid w:val="001A68CB"/>
    <w:rsid w:val="001A69AA"/>
    <w:rsid w:val="001A6F6C"/>
    <w:rsid w:val="001B14FC"/>
    <w:rsid w:val="001B1BAD"/>
    <w:rsid w:val="001B252E"/>
    <w:rsid w:val="001B4B08"/>
    <w:rsid w:val="001B7D1C"/>
    <w:rsid w:val="001C083D"/>
    <w:rsid w:val="001C10A4"/>
    <w:rsid w:val="001C2374"/>
    <w:rsid w:val="001C3346"/>
    <w:rsid w:val="001C4754"/>
    <w:rsid w:val="001C48B8"/>
    <w:rsid w:val="001C4F4E"/>
    <w:rsid w:val="001C779A"/>
    <w:rsid w:val="001C7D02"/>
    <w:rsid w:val="001C7E7C"/>
    <w:rsid w:val="001D14F6"/>
    <w:rsid w:val="001D1761"/>
    <w:rsid w:val="001D19EA"/>
    <w:rsid w:val="001D296C"/>
    <w:rsid w:val="001D48A2"/>
    <w:rsid w:val="001D5571"/>
    <w:rsid w:val="001D557B"/>
    <w:rsid w:val="001D76AE"/>
    <w:rsid w:val="001D7946"/>
    <w:rsid w:val="001E1978"/>
    <w:rsid w:val="001E2F97"/>
    <w:rsid w:val="001E3737"/>
    <w:rsid w:val="001E3DEB"/>
    <w:rsid w:val="001E48E5"/>
    <w:rsid w:val="001E4ADF"/>
    <w:rsid w:val="001E5ED2"/>
    <w:rsid w:val="001E764B"/>
    <w:rsid w:val="001E7CFD"/>
    <w:rsid w:val="001E7FF6"/>
    <w:rsid w:val="001F02E3"/>
    <w:rsid w:val="001F08F4"/>
    <w:rsid w:val="001F3901"/>
    <w:rsid w:val="001F4124"/>
    <w:rsid w:val="001F5429"/>
    <w:rsid w:val="001F5607"/>
    <w:rsid w:val="001F5F26"/>
    <w:rsid w:val="001F7117"/>
    <w:rsid w:val="00200110"/>
    <w:rsid w:val="00200190"/>
    <w:rsid w:val="00200508"/>
    <w:rsid w:val="00201218"/>
    <w:rsid w:val="0020172F"/>
    <w:rsid w:val="002022C7"/>
    <w:rsid w:val="0020285E"/>
    <w:rsid w:val="002038ED"/>
    <w:rsid w:val="00203F75"/>
    <w:rsid w:val="00204488"/>
    <w:rsid w:val="00204F4D"/>
    <w:rsid w:val="00206120"/>
    <w:rsid w:val="002065D2"/>
    <w:rsid w:val="002113F7"/>
    <w:rsid w:val="00211E14"/>
    <w:rsid w:val="002122B7"/>
    <w:rsid w:val="0021426B"/>
    <w:rsid w:val="00216D6C"/>
    <w:rsid w:val="00217255"/>
    <w:rsid w:val="00217C87"/>
    <w:rsid w:val="00220B37"/>
    <w:rsid w:val="00222E1A"/>
    <w:rsid w:val="00225226"/>
    <w:rsid w:val="00226815"/>
    <w:rsid w:val="0022690E"/>
    <w:rsid w:val="00226BB4"/>
    <w:rsid w:val="00230FF2"/>
    <w:rsid w:val="002315EB"/>
    <w:rsid w:val="00232142"/>
    <w:rsid w:val="00233406"/>
    <w:rsid w:val="0023355D"/>
    <w:rsid w:val="002335C8"/>
    <w:rsid w:val="0023389E"/>
    <w:rsid w:val="0023514C"/>
    <w:rsid w:val="00236594"/>
    <w:rsid w:val="0023781B"/>
    <w:rsid w:val="002402EC"/>
    <w:rsid w:val="00243DDD"/>
    <w:rsid w:val="00244F2C"/>
    <w:rsid w:val="00244F34"/>
    <w:rsid w:val="002450EB"/>
    <w:rsid w:val="0024565F"/>
    <w:rsid w:val="00245718"/>
    <w:rsid w:val="002459E6"/>
    <w:rsid w:val="00246214"/>
    <w:rsid w:val="0024634A"/>
    <w:rsid w:val="0024749D"/>
    <w:rsid w:val="00247734"/>
    <w:rsid w:val="0025053E"/>
    <w:rsid w:val="00250D43"/>
    <w:rsid w:val="002512E1"/>
    <w:rsid w:val="00251A08"/>
    <w:rsid w:val="00253C74"/>
    <w:rsid w:val="0025421C"/>
    <w:rsid w:val="00255902"/>
    <w:rsid w:val="00260664"/>
    <w:rsid w:val="0026087C"/>
    <w:rsid w:val="00264BB2"/>
    <w:rsid w:val="00267926"/>
    <w:rsid w:val="0026797C"/>
    <w:rsid w:val="00271301"/>
    <w:rsid w:val="00273CC2"/>
    <w:rsid w:val="00274020"/>
    <w:rsid w:val="00274841"/>
    <w:rsid w:val="00274C0E"/>
    <w:rsid w:val="00275014"/>
    <w:rsid w:val="00275517"/>
    <w:rsid w:val="002762F6"/>
    <w:rsid w:val="00276F42"/>
    <w:rsid w:val="00277F84"/>
    <w:rsid w:val="00281648"/>
    <w:rsid w:val="00281ACF"/>
    <w:rsid w:val="002824D2"/>
    <w:rsid w:val="002839CF"/>
    <w:rsid w:val="00283FA7"/>
    <w:rsid w:val="00284B7A"/>
    <w:rsid w:val="00286991"/>
    <w:rsid w:val="00292855"/>
    <w:rsid w:val="00292D3F"/>
    <w:rsid w:val="002A0017"/>
    <w:rsid w:val="002A002E"/>
    <w:rsid w:val="002A0481"/>
    <w:rsid w:val="002A147F"/>
    <w:rsid w:val="002A1592"/>
    <w:rsid w:val="002A1AE8"/>
    <w:rsid w:val="002A2100"/>
    <w:rsid w:val="002A3E6E"/>
    <w:rsid w:val="002A3FF9"/>
    <w:rsid w:val="002A49E5"/>
    <w:rsid w:val="002A630D"/>
    <w:rsid w:val="002A7660"/>
    <w:rsid w:val="002A7687"/>
    <w:rsid w:val="002B009C"/>
    <w:rsid w:val="002B0D80"/>
    <w:rsid w:val="002B0E28"/>
    <w:rsid w:val="002B2651"/>
    <w:rsid w:val="002B2C9B"/>
    <w:rsid w:val="002B4750"/>
    <w:rsid w:val="002B7E2C"/>
    <w:rsid w:val="002C00F1"/>
    <w:rsid w:val="002C09F2"/>
    <w:rsid w:val="002C0C99"/>
    <w:rsid w:val="002C0F08"/>
    <w:rsid w:val="002C15DF"/>
    <w:rsid w:val="002C2101"/>
    <w:rsid w:val="002C30C1"/>
    <w:rsid w:val="002C589B"/>
    <w:rsid w:val="002C5B02"/>
    <w:rsid w:val="002C6195"/>
    <w:rsid w:val="002C6FA8"/>
    <w:rsid w:val="002C7B23"/>
    <w:rsid w:val="002D035B"/>
    <w:rsid w:val="002D12CD"/>
    <w:rsid w:val="002D287A"/>
    <w:rsid w:val="002D2A65"/>
    <w:rsid w:val="002D3E21"/>
    <w:rsid w:val="002D4EF3"/>
    <w:rsid w:val="002D6FCA"/>
    <w:rsid w:val="002D75F4"/>
    <w:rsid w:val="002E028C"/>
    <w:rsid w:val="002E193D"/>
    <w:rsid w:val="002E36E3"/>
    <w:rsid w:val="002E4361"/>
    <w:rsid w:val="002E4B6B"/>
    <w:rsid w:val="002E5654"/>
    <w:rsid w:val="002E6B6C"/>
    <w:rsid w:val="002E70F2"/>
    <w:rsid w:val="002E79A6"/>
    <w:rsid w:val="002E7D06"/>
    <w:rsid w:val="002F3FD8"/>
    <w:rsid w:val="002F52D5"/>
    <w:rsid w:val="002F5D3E"/>
    <w:rsid w:val="0030242A"/>
    <w:rsid w:val="003029BA"/>
    <w:rsid w:val="00302C6A"/>
    <w:rsid w:val="00303CAD"/>
    <w:rsid w:val="00304EA8"/>
    <w:rsid w:val="00304F6D"/>
    <w:rsid w:val="0030760C"/>
    <w:rsid w:val="00311771"/>
    <w:rsid w:val="00312505"/>
    <w:rsid w:val="0031515F"/>
    <w:rsid w:val="00315D74"/>
    <w:rsid w:val="00317458"/>
    <w:rsid w:val="0031791A"/>
    <w:rsid w:val="00317F4A"/>
    <w:rsid w:val="0032045B"/>
    <w:rsid w:val="00320774"/>
    <w:rsid w:val="00320991"/>
    <w:rsid w:val="00321423"/>
    <w:rsid w:val="003216BD"/>
    <w:rsid w:val="00321AEA"/>
    <w:rsid w:val="00322014"/>
    <w:rsid w:val="00322287"/>
    <w:rsid w:val="00322571"/>
    <w:rsid w:val="00322D3F"/>
    <w:rsid w:val="00322D91"/>
    <w:rsid w:val="003230B8"/>
    <w:rsid w:val="00323A0D"/>
    <w:rsid w:val="00323E70"/>
    <w:rsid w:val="00325E2D"/>
    <w:rsid w:val="0032624F"/>
    <w:rsid w:val="00326734"/>
    <w:rsid w:val="00326C84"/>
    <w:rsid w:val="003278A9"/>
    <w:rsid w:val="00327D07"/>
    <w:rsid w:val="00330B17"/>
    <w:rsid w:val="00331167"/>
    <w:rsid w:val="00331E97"/>
    <w:rsid w:val="00332EF8"/>
    <w:rsid w:val="0033304C"/>
    <w:rsid w:val="00333A95"/>
    <w:rsid w:val="0033518F"/>
    <w:rsid w:val="003355B6"/>
    <w:rsid w:val="0033586F"/>
    <w:rsid w:val="00336DD0"/>
    <w:rsid w:val="003374AD"/>
    <w:rsid w:val="00337B07"/>
    <w:rsid w:val="003410E5"/>
    <w:rsid w:val="00341109"/>
    <w:rsid w:val="003419E3"/>
    <w:rsid w:val="003430C8"/>
    <w:rsid w:val="0034337D"/>
    <w:rsid w:val="00344E56"/>
    <w:rsid w:val="003466B0"/>
    <w:rsid w:val="003469CE"/>
    <w:rsid w:val="00346A00"/>
    <w:rsid w:val="00346BE5"/>
    <w:rsid w:val="003501E2"/>
    <w:rsid w:val="003506C2"/>
    <w:rsid w:val="003508F1"/>
    <w:rsid w:val="003513A7"/>
    <w:rsid w:val="00351459"/>
    <w:rsid w:val="00351604"/>
    <w:rsid w:val="00355739"/>
    <w:rsid w:val="0035646E"/>
    <w:rsid w:val="0036120C"/>
    <w:rsid w:val="0036236C"/>
    <w:rsid w:val="0036335A"/>
    <w:rsid w:val="003638FE"/>
    <w:rsid w:val="00364388"/>
    <w:rsid w:val="00364F78"/>
    <w:rsid w:val="00370AA1"/>
    <w:rsid w:val="003724EE"/>
    <w:rsid w:val="00374938"/>
    <w:rsid w:val="00375514"/>
    <w:rsid w:val="00375B51"/>
    <w:rsid w:val="00377EE8"/>
    <w:rsid w:val="003805FC"/>
    <w:rsid w:val="00380ECF"/>
    <w:rsid w:val="003818E3"/>
    <w:rsid w:val="00382441"/>
    <w:rsid w:val="003847CA"/>
    <w:rsid w:val="00385EE8"/>
    <w:rsid w:val="00386758"/>
    <w:rsid w:val="00386A66"/>
    <w:rsid w:val="0039045D"/>
    <w:rsid w:val="003906D2"/>
    <w:rsid w:val="00392EF3"/>
    <w:rsid w:val="0039388A"/>
    <w:rsid w:val="00393B39"/>
    <w:rsid w:val="0039464E"/>
    <w:rsid w:val="00395148"/>
    <w:rsid w:val="00395779"/>
    <w:rsid w:val="00396153"/>
    <w:rsid w:val="0039739E"/>
    <w:rsid w:val="003A02AB"/>
    <w:rsid w:val="003A0F6E"/>
    <w:rsid w:val="003A141C"/>
    <w:rsid w:val="003A2EDD"/>
    <w:rsid w:val="003A32C3"/>
    <w:rsid w:val="003A54C1"/>
    <w:rsid w:val="003A5797"/>
    <w:rsid w:val="003A6422"/>
    <w:rsid w:val="003A65AE"/>
    <w:rsid w:val="003A6E46"/>
    <w:rsid w:val="003A7086"/>
    <w:rsid w:val="003A72F5"/>
    <w:rsid w:val="003A7A41"/>
    <w:rsid w:val="003B0173"/>
    <w:rsid w:val="003B1EC4"/>
    <w:rsid w:val="003B1F2D"/>
    <w:rsid w:val="003B4C98"/>
    <w:rsid w:val="003B5D99"/>
    <w:rsid w:val="003B643E"/>
    <w:rsid w:val="003B68C7"/>
    <w:rsid w:val="003B6B5F"/>
    <w:rsid w:val="003C2E34"/>
    <w:rsid w:val="003C3A62"/>
    <w:rsid w:val="003C4A84"/>
    <w:rsid w:val="003C5F4B"/>
    <w:rsid w:val="003C6A14"/>
    <w:rsid w:val="003C7808"/>
    <w:rsid w:val="003C7D45"/>
    <w:rsid w:val="003C7DAF"/>
    <w:rsid w:val="003D0679"/>
    <w:rsid w:val="003D3E25"/>
    <w:rsid w:val="003D5DCC"/>
    <w:rsid w:val="003E00AB"/>
    <w:rsid w:val="003E170E"/>
    <w:rsid w:val="003E5D79"/>
    <w:rsid w:val="003F3979"/>
    <w:rsid w:val="003F39C6"/>
    <w:rsid w:val="003F414B"/>
    <w:rsid w:val="003F4FA2"/>
    <w:rsid w:val="003F519F"/>
    <w:rsid w:val="003F6331"/>
    <w:rsid w:val="004003CF"/>
    <w:rsid w:val="00400621"/>
    <w:rsid w:val="00401D28"/>
    <w:rsid w:val="0040205E"/>
    <w:rsid w:val="004034AB"/>
    <w:rsid w:val="00403C51"/>
    <w:rsid w:val="00407DA1"/>
    <w:rsid w:val="00410109"/>
    <w:rsid w:val="00411EEB"/>
    <w:rsid w:val="0041258D"/>
    <w:rsid w:val="00413142"/>
    <w:rsid w:val="004135D8"/>
    <w:rsid w:val="00414642"/>
    <w:rsid w:val="004147AC"/>
    <w:rsid w:val="004167A1"/>
    <w:rsid w:val="00417454"/>
    <w:rsid w:val="0041783D"/>
    <w:rsid w:val="00417EF7"/>
    <w:rsid w:val="00422CD0"/>
    <w:rsid w:val="00422DCA"/>
    <w:rsid w:val="004237AA"/>
    <w:rsid w:val="00424C79"/>
    <w:rsid w:val="0042505D"/>
    <w:rsid w:val="00425419"/>
    <w:rsid w:val="00427352"/>
    <w:rsid w:val="00430D81"/>
    <w:rsid w:val="00430E76"/>
    <w:rsid w:val="00430EF1"/>
    <w:rsid w:val="0043152E"/>
    <w:rsid w:val="0043184D"/>
    <w:rsid w:val="004337C4"/>
    <w:rsid w:val="00434200"/>
    <w:rsid w:val="00434541"/>
    <w:rsid w:val="00434C82"/>
    <w:rsid w:val="0043585E"/>
    <w:rsid w:val="0043786B"/>
    <w:rsid w:val="00437D87"/>
    <w:rsid w:val="00441A06"/>
    <w:rsid w:val="00443759"/>
    <w:rsid w:val="004442C4"/>
    <w:rsid w:val="00444386"/>
    <w:rsid w:val="00445899"/>
    <w:rsid w:val="00445EB7"/>
    <w:rsid w:val="004460B1"/>
    <w:rsid w:val="00447D69"/>
    <w:rsid w:val="00447F8A"/>
    <w:rsid w:val="004506A3"/>
    <w:rsid w:val="00450A04"/>
    <w:rsid w:val="004533F4"/>
    <w:rsid w:val="004541BF"/>
    <w:rsid w:val="004541E9"/>
    <w:rsid w:val="00454263"/>
    <w:rsid w:val="00454307"/>
    <w:rsid w:val="0045604C"/>
    <w:rsid w:val="004568A8"/>
    <w:rsid w:val="00457174"/>
    <w:rsid w:val="00460BFA"/>
    <w:rsid w:val="00462A14"/>
    <w:rsid w:val="00462BBA"/>
    <w:rsid w:val="00462F5F"/>
    <w:rsid w:val="00463E2B"/>
    <w:rsid w:val="00466656"/>
    <w:rsid w:val="00466734"/>
    <w:rsid w:val="00470623"/>
    <w:rsid w:val="004723BB"/>
    <w:rsid w:val="004733EB"/>
    <w:rsid w:val="004735F8"/>
    <w:rsid w:val="00474932"/>
    <w:rsid w:val="00475A9B"/>
    <w:rsid w:val="00475C9F"/>
    <w:rsid w:val="004762AC"/>
    <w:rsid w:val="00476ABD"/>
    <w:rsid w:val="0047731F"/>
    <w:rsid w:val="004809A9"/>
    <w:rsid w:val="0048133C"/>
    <w:rsid w:val="004815B0"/>
    <w:rsid w:val="00483436"/>
    <w:rsid w:val="00483710"/>
    <w:rsid w:val="00484697"/>
    <w:rsid w:val="00484DD9"/>
    <w:rsid w:val="00487C4D"/>
    <w:rsid w:val="00490594"/>
    <w:rsid w:val="0049091E"/>
    <w:rsid w:val="00491A0C"/>
    <w:rsid w:val="00491A7C"/>
    <w:rsid w:val="0049273F"/>
    <w:rsid w:val="00493BDC"/>
    <w:rsid w:val="004941CE"/>
    <w:rsid w:val="00495092"/>
    <w:rsid w:val="00496C0E"/>
    <w:rsid w:val="004A0E05"/>
    <w:rsid w:val="004A146A"/>
    <w:rsid w:val="004A3764"/>
    <w:rsid w:val="004B17A0"/>
    <w:rsid w:val="004B1885"/>
    <w:rsid w:val="004B24D5"/>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5EBE"/>
    <w:rsid w:val="004C7586"/>
    <w:rsid w:val="004C7CFF"/>
    <w:rsid w:val="004D0BA6"/>
    <w:rsid w:val="004D3AD8"/>
    <w:rsid w:val="004D5BEA"/>
    <w:rsid w:val="004D5FD5"/>
    <w:rsid w:val="004D6694"/>
    <w:rsid w:val="004D77E7"/>
    <w:rsid w:val="004D7E01"/>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ED3"/>
    <w:rsid w:val="004F2FFE"/>
    <w:rsid w:val="004F3596"/>
    <w:rsid w:val="004F3E55"/>
    <w:rsid w:val="004F4B63"/>
    <w:rsid w:val="004F591A"/>
    <w:rsid w:val="004F5FE3"/>
    <w:rsid w:val="004F6BE4"/>
    <w:rsid w:val="004F6E68"/>
    <w:rsid w:val="005000AA"/>
    <w:rsid w:val="005012A0"/>
    <w:rsid w:val="00502097"/>
    <w:rsid w:val="00504779"/>
    <w:rsid w:val="00505D3D"/>
    <w:rsid w:val="00510A8C"/>
    <w:rsid w:val="00510C95"/>
    <w:rsid w:val="005114CF"/>
    <w:rsid w:val="0051619D"/>
    <w:rsid w:val="005169D3"/>
    <w:rsid w:val="00521C3C"/>
    <w:rsid w:val="005263C1"/>
    <w:rsid w:val="00531F92"/>
    <w:rsid w:val="005324F3"/>
    <w:rsid w:val="0053313F"/>
    <w:rsid w:val="00534D77"/>
    <w:rsid w:val="00535691"/>
    <w:rsid w:val="00537672"/>
    <w:rsid w:val="00537680"/>
    <w:rsid w:val="0054078C"/>
    <w:rsid w:val="005407B1"/>
    <w:rsid w:val="0054226C"/>
    <w:rsid w:val="00543C12"/>
    <w:rsid w:val="00545ACD"/>
    <w:rsid w:val="00545BC4"/>
    <w:rsid w:val="00545D7D"/>
    <w:rsid w:val="00550B89"/>
    <w:rsid w:val="005515C2"/>
    <w:rsid w:val="00551EDB"/>
    <w:rsid w:val="005527A6"/>
    <w:rsid w:val="005548D9"/>
    <w:rsid w:val="005551F3"/>
    <w:rsid w:val="00556565"/>
    <w:rsid w:val="00556A63"/>
    <w:rsid w:val="00557903"/>
    <w:rsid w:val="00557E88"/>
    <w:rsid w:val="00562400"/>
    <w:rsid w:val="005637B3"/>
    <w:rsid w:val="00563AD5"/>
    <w:rsid w:val="00564393"/>
    <w:rsid w:val="005645EE"/>
    <w:rsid w:val="005649FB"/>
    <w:rsid w:val="00565F50"/>
    <w:rsid w:val="0056655F"/>
    <w:rsid w:val="00567A43"/>
    <w:rsid w:val="0057016A"/>
    <w:rsid w:val="00571CA6"/>
    <w:rsid w:val="00571CC8"/>
    <w:rsid w:val="00572E59"/>
    <w:rsid w:val="005732DF"/>
    <w:rsid w:val="0057394F"/>
    <w:rsid w:val="0057480A"/>
    <w:rsid w:val="00576AB0"/>
    <w:rsid w:val="00577615"/>
    <w:rsid w:val="0057783A"/>
    <w:rsid w:val="00577BA9"/>
    <w:rsid w:val="005804F6"/>
    <w:rsid w:val="005815DA"/>
    <w:rsid w:val="00581E5C"/>
    <w:rsid w:val="00582FB3"/>
    <w:rsid w:val="00583464"/>
    <w:rsid w:val="005839FC"/>
    <w:rsid w:val="00583E09"/>
    <w:rsid w:val="005849E9"/>
    <w:rsid w:val="00586F55"/>
    <w:rsid w:val="00587852"/>
    <w:rsid w:val="005917E7"/>
    <w:rsid w:val="00591BB9"/>
    <w:rsid w:val="00592CDE"/>
    <w:rsid w:val="0059548C"/>
    <w:rsid w:val="00595B06"/>
    <w:rsid w:val="00595D0F"/>
    <w:rsid w:val="005964CA"/>
    <w:rsid w:val="005A079E"/>
    <w:rsid w:val="005A1C7B"/>
    <w:rsid w:val="005A286C"/>
    <w:rsid w:val="005A2E19"/>
    <w:rsid w:val="005A35A7"/>
    <w:rsid w:val="005A6592"/>
    <w:rsid w:val="005A70CB"/>
    <w:rsid w:val="005A7AA2"/>
    <w:rsid w:val="005A7E77"/>
    <w:rsid w:val="005B0C54"/>
    <w:rsid w:val="005B1806"/>
    <w:rsid w:val="005B18C1"/>
    <w:rsid w:val="005B1D71"/>
    <w:rsid w:val="005B2F7D"/>
    <w:rsid w:val="005B35A1"/>
    <w:rsid w:val="005B3866"/>
    <w:rsid w:val="005B4521"/>
    <w:rsid w:val="005B47C4"/>
    <w:rsid w:val="005B595E"/>
    <w:rsid w:val="005B6964"/>
    <w:rsid w:val="005B6D93"/>
    <w:rsid w:val="005B6F2F"/>
    <w:rsid w:val="005B79DE"/>
    <w:rsid w:val="005C0A87"/>
    <w:rsid w:val="005C1226"/>
    <w:rsid w:val="005C1DD2"/>
    <w:rsid w:val="005C25CF"/>
    <w:rsid w:val="005C2670"/>
    <w:rsid w:val="005C281C"/>
    <w:rsid w:val="005C302E"/>
    <w:rsid w:val="005C3899"/>
    <w:rsid w:val="005C45CC"/>
    <w:rsid w:val="005C4666"/>
    <w:rsid w:val="005C4AFE"/>
    <w:rsid w:val="005C746E"/>
    <w:rsid w:val="005D14E0"/>
    <w:rsid w:val="005D166D"/>
    <w:rsid w:val="005D1787"/>
    <w:rsid w:val="005D2D3A"/>
    <w:rsid w:val="005D2EAB"/>
    <w:rsid w:val="005D352D"/>
    <w:rsid w:val="005D3EFB"/>
    <w:rsid w:val="005D4BE2"/>
    <w:rsid w:val="005D51BB"/>
    <w:rsid w:val="005D7A86"/>
    <w:rsid w:val="005E0979"/>
    <w:rsid w:val="005E1654"/>
    <w:rsid w:val="005E1EA6"/>
    <w:rsid w:val="005E333C"/>
    <w:rsid w:val="005E3B82"/>
    <w:rsid w:val="005E3B88"/>
    <w:rsid w:val="005E3CAF"/>
    <w:rsid w:val="005E466B"/>
    <w:rsid w:val="005E6C93"/>
    <w:rsid w:val="005E77EF"/>
    <w:rsid w:val="005F05D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01A"/>
    <w:rsid w:val="0060031B"/>
    <w:rsid w:val="00601057"/>
    <w:rsid w:val="00601488"/>
    <w:rsid w:val="0060187B"/>
    <w:rsid w:val="006022DD"/>
    <w:rsid w:val="00602405"/>
    <w:rsid w:val="006031CF"/>
    <w:rsid w:val="006048D0"/>
    <w:rsid w:val="00605398"/>
    <w:rsid w:val="0060570D"/>
    <w:rsid w:val="006057DD"/>
    <w:rsid w:val="0060664A"/>
    <w:rsid w:val="00606B32"/>
    <w:rsid w:val="0061051C"/>
    <w:rsid w:val="00611B38"/>
    <w:rsid w:val="00615E2A"/>
    <w:rsid w:val="00617B62"/>
    <w:rsid w:val="006204C5"/>
    <w:rsid w:val="00625786"/>
    <w:rsid w:val="0062643F"/>
    <w:rsid w:val="00627212"/>
    <w:rsid w:val="00630279"/>
    <w:rsid w:val="00631E4D"/>
    <w:rsid w:val="006324CB"/>
    <w:rsid w:val="0063320D"/>
    <w:rsid w:val="00633959"/>
    <w:rsid w:val="00634CDD"/>
    <w:rsid w:val="00634EDB"/>
    <w:rsid w:val="006372C3"/>
    <w:rsid w:val="006372CE"/>
    <w:rsid w:val="00637462"/>
    <w:rsid w:val="00637960"/>
    <w:rsid w:val="006430AE"/>
    <w:rsid w:val="00644583"/>
    <w:rsid w:val="006449B8"/>
    <w:rsid w:val="00644E49"/>
    <w:rsid w:val="00645A4D"/>
    <w:rsid w:val="006462E3"/>
    <w:rsid w:val="006467E3"/>
    <w:rsid w:val="006471BC"/>
    <w:rsid w:val="00647631"/>
    <w:rsid w:val="0065005D"/>
    <w:rsid w:val="00651375"/>
    <w:rsid w:val="00651980"/>
    <w:rsid w:val="006528F5"/>
    <w:rsid w:val="00654183"/>
    <w:rsid w:val="0065420B"/>
    <w:rsid w:val="00654D3A"/>
    <w:rsid w:val="00655F14"/>
    <w:rsid w:val="0065626E"/>
    <w:rsid w:val="00656B4F"/>
    <w:rsid w:val="00657A6A"/>
    <w:rsid w:val="00660747"/>
    <w:rsid w:val="00663D94"/>
    <w:rsid w:val="00664447"/>
    <w:rsid w:val="00664983"/>
    <w:rsid w:val="00664C0B"/>
    <w:rsid w:val="00665EE8"/>
    <w:rsid w:val="0066621B"/>
    <w:rsid w:val="00670C73"/>
    <w:rsid w:val="00671BE3"/>
    <w:rsid w:val="00672D1F"/>
    <w:rsid w:val="00673AD5"/>
    <w:rsid w:val="0067462B"/>
    <w:rsid w:val="00674D9D"/>
    <w:rsid w:val="00675F66"/>
    <w:rsid w:val="0067638C"/>
    <w:rsid w:val="0067659C"/>
    <w:rsid w:val="006767A7"/>
    <w:rsid w:val="006802B6"/>
    <w:rsid w:val="006802BD"/>
    <w:rsid w:val="0068286B"/>
    <w:rsid w:val="006840A6"/>
    <w:rsid w:val="0068444E"/>
    <w:rsid w:val="006844A2"/>
    <w:rsid w:val="00684986"/>
    <w:rsid w:val="00685559"/>
    <w:rsid w:val="00685D77"/>
    <w:rsid w:val="00685DF6"/>
    <w:rsid w:val="006864B9"/>
    <w:rsid w:val="006900F3"/>
    <w:rsid w:val="00690BE9"/>
    <w:rsid w:val="00690DDC"/>
    <w:rsid w:val="0069163E"/>
    <w:rsid w:val="006922A0"/>
    <w:rsid w:val="0069359E"/>
    <w:rsid w:val="0069495A"/>
    <w:rsid w:val="0069558F"/>
    <w:rsid w:val="0069593E"/>
    <w:rsid w:val="0069710E"/>
    <w:rsid w:val="0069770A"/>
    <w:rsid w:val="006A0394"/>
    <w:rsid w:val="006A06BA"/>
    <w:rsid w:val="006A168A"/>
    <w:rsid w:val="006A24FC"/>
    <w:rsid w:val="006A60B2"/>
    <w:rsid w:val="006A6334"/>
    <w:rsid w:val="006A6895"/>
    <w:rsid w:val="006A6F65"/>
    <w:rsid w:val="006A7D04"/>
    <w:rsid w:val="006B0962"/>
    <w:rsid w:val="006B277F"/>
    <w:rsid w:val="006B30AA"/>
    <w:rsid w:val="006B4BCE"/>
    <w:rsid w:val="006B5167"/>
    <w:rsid w:val="006B5F6C"/>
    <w:rsid w:val="006B77EA"/>
    <w:rsid w:val="006C0335"/>
    <w:rsid w:val="006C0A3F"/>
    <w:rsid w:val="006C1DB0"/>
    <w:rsid w:val="006C21DC"/>
    <w:rsid w:val="006C2332"/>
    <w:rsid w:val="006C4B5C"/>
    <w:rsid w:val="006C4C89"/>
    <w:rsid w:val="006C5F10"/>
    <w:rsid w:val="006C74CA"/>
    <w:rsid w:val="006D0AD3"/>
    <w:rsid w:val="006D0FE1"/>
    <w:rsid w:val="006D16AB"/>
    <w:rsid w:val="006D1A54"/>
    <w:rsid w:val="006D24B4"/>
    <w:rsid w:val="006D25CE"/>
    <w:rsid w:val="006D2772"/>
    <w:rsid w:val="006D2BD0"/>
    <w:rsid w:val="006D3FD9"/>
    <w:rsid w:val="006D4348"/>
    <w:rsid w:val="006D44C5"/>
    <w:rsid w:val="006D4A2D"/>
    <w:rsid w:val="006D4E5A"/>
    <w:rsid w:val="006D5318"/>
    <w:rsid w:val="006D6AC5"/>
    <w:rsid w:val="006D6C8E"/>
    <w:rsid w:val="006D7DE8"/>
    <w:rsid w:val="006E0991"/>
    <w:rsid w:val="006E206C"/>
    <w:rsid w:val="006E2E88"/>
    <w:rsid w:val="006E3AEF"/>
    <w:rsid w:val="006E3C56"/>
    <w:rsid w:val="006E45F7"/>
    <w:rsid w:val="006E51CE"/>
    <w:rsid w:val="006E583D"/>
    <w:rsid w:val="006E58BC"/>
    <w:rsid w:val="006E62D6"/>
    <w:rsid w:val="006E62DC"/>
    <w:rsid w:val="006E662F"/>
    <w:rsid w:val="006E690D"/>
    <w:rsid w:val="006E716A"/>
    <w:rsid w:val="006E77EA"/>
    <w:rsid w:val="006F0062"/>
    <w:rsid w:val="006F1854"/>
    <w:rsid w:val="006F1998"/>
    <w:rsid w:val="006F2F1A"/>
    <w:rsid w:val="006F3831"/>
    <w:rsid w:val="006F69DE"/>
    <w:rsid w:val="00700E58"/>
    <w:rsid w:val="007016F9"/>
    <w:rsid w:val="00701715"/>
    <w:rsid w:val="007019DA"/>
    <w:rsid w:val="00702A23"/>
    <w:rsid w:val="007039C4"/>
    <w:rsid w:val="007043DA"/>
    <w:rsid w:val="007049E7"/>
    <w:rsid w:val="00706092"/>
    <w:rsid w:val="00706B59"/>
    <w:rsid w:val="00707416"/>
    <w:rsid w:val="00707691"/>
    <w:rsid w:val="00710609"/>
    <w:rsid w:val="00712FD8"/>
    <w:rsid w:val="007132A4"/>
    <w:rsid w:val="00714E43"/>
    <w:rsid w:val="0071584B"/>
    <w:rsid w:val="00716775"/>
    <w:rsid w:val="00716FBB"/>
    <w:rsid w:val="00721293"/>
    <w:rsid w:val="007217CF"/>
    <w:rsid w:val="00722B06"/>
    <w:rsid w:val="00724F21"/>
    <w:rsid w:val="007266F2"/>
    <w:rsid w:val="00730676"/>
    <w:rsid w:val="007311D8"/>
    <w:rsid w:val="007315E5"/>
    <w:rsid w:val="00731FC7"/>
    <w:rsid w:val="007343B4"/>
    <w:rsid w:val="0073475E"/>
    <w:rsid w:val="0073477B"/>
    <w:rsid w:val="007358F6"/>
    <w:rsid w:val="00736C3D"/>
    <w:rsid w:val="007371B7"/>
    <w:rsid w:val="0073727D"/>
    <w:rsid w:val="00741B5A"/>
    <w:rsid w:val="00741BAA"/>
    <w:rsid w:val="007427E9"/>
    <w:rsid w:val="00743506"/>
    <w:rsid w:val="00744B71"/>
    <w:rsid w:val="007452D4"/>
    <w:rsid w:val="00745F12"/>
    <w:rsid w:val="00746363"/>
    <w:rsid w:val="00746766"/>
    <w:rsid w:val="007503A5"/>
    <w:rsid w:val="007516CD"/>
    <w:rsid w:val="007524F2"/>
    <w:rsid w:val="00752FBC"/>
    <w:rsid w:val="0075535D"/>
    <w:rsid w:val="00755706"/>
    <w:rsid w:val="007557AE"/>
    <w:rsid w:val="00756187"/>
    <w:rsid w:val="00757C9A"/>
    <w:rsid w:val="00757EBE"/>
    <w:rsid w:val="007603C6"/>
    <w:rsid w:val="00760751"/>
    <w:rsid w:val="00761A33"/>
    <w:rsid w:val="00761FFC"/>
    <w:rsid w:val="007626A7"/>
    <w:rsid w:val="0076369A"/>
    <w:rsid w:val="00763C41"/>
    <w:rsid w:val="007646CD"/>
    <w:rsid w:val="00766DED"/>
    <w:rsid w:val="00766FED"/>
    <w:rsid w:val="00770B7D"/>
    <w:rsid w:val="00771A7F"/>
    <w:rsid w:val="00771B7F"/>
    <w:rsid w:val="00772E1C"/>
    <w:rsid w:val="007733C3"/>
    <w:rsid w:val="00773F80"/>
    <w:rsid w:val="007747F0"/>
    <w:rsid w:val="0077501E"/>
    <w:rsid w:val="0077626F"/>
    <w:rsid w:val="00776675"/>
    <w:rsid w:val="007774F4"/>
    <w:rsid w:val="00781B91"/>
    <w:rsid w:val="00781C88"/>
    <w:rsid w:val="00783267"/>
    <w:rsid w:val="007837F6"/>
    <w:rsid w:val="00783E7B"/>
    <w:rsid w:val="00784A88"/>
    <w:rsid w:val="00784F52"/>
    <w:rsid w:val="00785DEA"/>
    <w:rsid w:val="00786AA3"/>
    <w:rsid w:val="00786DB5"/>
    <w:rsid w:val="00787759"/>
    <w:rsid w:val="00791356"/>
    <w:rsid w:val="00791631"/>
    <w:rsid w:val="007924AB"/>
    <w:rsid w:val="00793BE4"/>
    <w:rsid w:val="00793CF8"/>
    <w:rsid w:val="00793FBB"/>
    <w:rsid w:val="00794AE7"/>
    <w:rsid w:val="0079539A"/>
    <w:rsid w:val="0079581D"/>
    <w:rsid w:val="00795B6E"/>
    <w:rsid w:val="00797066"/>
    <w:rsid w:val="007A0355"/>
    <w:rsid w:val="007A0F4A"/>
    <w:rsid w:val="007A1DF2"/>
    <w:rsid w:val="007A2A2E"/>
    <w:rsid w:val="007A32FC"/>
    <w:rsid w:val="007A3763"/>
    <w:rsid w:val="007A412F"/>
    <w:rsid w:val="007A508E"/>
    <w:rsid w:val="007A5205"/>
    <w:rsid w:val="007A558A"/>
    <w:rsid w:val="007A5614"/>
    <w:rsid w:val="007A6A27"/>
    <w:rsid w:val="007A6B9E"/>
    <w:rsid w:val="007A7E4E"/>
    <w:rsid w:val="007B0883"/>
    <w:rsid w:val="007B0AC5"/>
    <w:rsid w:val="007B0DA5"/>
    <w:rsid w:val="007B0FF1"/>
    <w:rsid w:val="007B121C"/>
    <w:rsid w:val="007B2189"/>
    <w:rsid w:val="007B33B6"/>
    <w:rsid w:val="007B4453"/>
    <w:rsid w:val="007B52F6"/>
    <w:rsid w:val="007B5E93"/>
    <w:rsid w:val="007B66CF"/>
    <w:rsid w:val="007B714D"/>
    <w:rsid w:val="007B7D8A"/>
    <w:rsid w:val="007B7E5A"/>
    <w:rsid w:val="007B7F3C"/>
    <w:rsid w:val="007C0B53"/>
    <w:rsid w:val="007C0CA9"/>
    <w:rsid w:val="007C1CF1"/>
    <w:rsid w:val="007C203C"/>
    <w:rsid w:val="007C2EE8"/>
    <w:rsid w:val="007C3279"/>
    <w:rsid w:val="007C381C"/>
    <w:rsid w:val="007C3F53"/>
    <w:rsid w:val="007C43F7"/>
    <w:rsid w:val="007C63C7"/>
    <w:rsid w:val="007C78F4"/>
    <w:rsid w:val="007D071C"/>
    <w:rsid w:val="007D15AF"/>
    <w:rsid w:val="007D1791"/>
    <w:rsid w:val="007D1A49"/>
    <w:rsid w:val="007D37F7"/>
    <w:rsid w:val="007D4C61"/>
    <w:rsid w:val="007D6BE4"/>
    <w:rsid w:val="007E06D0"/>
    <w:rsid w:val="007E386A"/>
    <w:rsid w:val="007E3EB2"/>
    <w:rsid w:val="007E60EF"/>
    <w:rsid w:val="007E63A2"/>
    <w:rsid w:val="007F101C"/>
    <w:rsid w:val="007F1B43"/>
    <w:rsid w:val="007F228D"/>
    <w:rsid w:val="007F2564"/>
    <w:rsid w:val="007F301B"/>
    <w:rsid w:val="007F49A3"/>
    <w:rsid w:val="007F5762"/>
    <w:rsid w:val="007F5B39"/>
    <w:rsid w:val="007F6034"/>
    <w:rsid w:val="0080046E"/>
    <w:rsid w:val="008006FA"/>
    <w:rsid w:val="0080259B"/>
    <w:rsid w:val="008036F5"/>
    <w:rsid w:val="00804830"/>
    <w:rsid w:val="0080498E"/>
    <w:rsid w:val="00804CDD"/>
    <w:rsid w:val="00804CFA"/>
    <w:rsid w:val="00806D6E"/>
    <w:rsid w:val="00806FE8"/>
    <w:rsid w:val="008077B8"/>
    <w:rsid w:val="00807A67"/>
    <w:rsid w:val="00807DD4"/>
    <w:rsid w:val="00807FD7"/>
    <w:rsid w:val="0081062C"/>
    <w:rsid w:val="00810B57"/>
    <w:rsid w:val="00811DB2"/>
    <w:rsid w:val="00812FA6"/>
    <w:rsid w:val="008153AD"/>
    <w:rsid w:val="00815570"/>
    <w:rsid w:val="00816280"/>
    <w:rsid w:val="008175BA"/>
    <w:rsid w:val="00820766"/>
    <w:rsid w:val="008207D3"/>
    <w:rsid w:val="0082091A"/>
    <w:rsid w:val="00820D9E"/>
    <w:rsid w:val="0082120E"/>
    <w:rsid w:val="008213A4"/>
    <w:rsid w:val="0082244B"/>
    <w:rsid w:val="00822DC3"/>
    <w:rsid w:val="0082374A"/>
    <w:rsid w:val="00823FC6"/>
    <w:rsid w:val="0082434F"/>
    <w:rsid w:val="00825D01"/>
    <w:rsid w:val="00827777"/>
    <w:rsid w:val="0083154C"/>
    <w:rsid w:val="00832027"/>
    <w:rsid w:val="008325A0"/>
    <w:rsid w:val="008342AC"/>
    <w:rsid w:val="00834AF2"/>
    <w:rsid w:val="00835C92"/>
    <w:rsid w:val="0083634F"/>
    <w:rsid w:val="0083794F"/>
    <w:rsid w:val="008444A7"/>
    <w:rsid w:val="00845738"/>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51E3"/>
    <w:rsid w:val="00875835"/>
    <w:rsid w:val="008778AB"/>
    <w:rsid w:val="00880E9A"/>
    <w:rsid w:val="00883B2B"/>
    <w:rsid w:val="00883F4C"/>
    <w:rsid w:val="00884ACE"/>
    <w:rsid w:val="008872CF"/>
    <w:rsid w:val="00890351"/>
    <w:rsid w:val="0089044E"/>
    <w:rsid w:val="00890622"/>
    <w:rsid w:val="008911D4"/>
    <w:rsid w:val="00891D19"/>
    <w:rsid w:val="00891F4A"/>
    <w:rsid w:val="00893936"/>
    <w:rsid w:val="008945A5"/>
    <w:rsid w:val="00894C21"/>
    <w:rsid w:val="00895151"/>
    <w:rsid w:val="00895B8E"/>
    <w:rsid w:val="00897585"/>
    <w:rsid w:val="008A0970"/>
    <w:rsid w:val="008A0D1E"/>
    <w:rsid w:val="008A0F80"/>
    <w:rsid w:val="008A1415"/>
    <w:rsid w:val="008A3CF7"/>
    <w:rsid w:val="008A526E"/>
    <w:rsid w:val="008A53A8"/>
    <w:rsid w:val="008A53EF"/>
    <w:rsid w:val="008A5DBB"/>
    <w:rsid w:val="008A6293"/>
    <w:rsid w:val="008A6471"/>
    <w:rsid w:val="008A651D"/>
    <w:rsid w:val="008A7154"/>
    <w:rsid w:val="008A7548"/>
    <w:rsid w:val="008A7876"/>
    <w:rsid w:val="008A7AC7"/>
    <w:rsid w:val="008A7DCC"/>
    <w:rsid w:val="008B04B9"/>
    <w:rsid w:val="008B053A"/>
    <w:rsid w:val="008B1C1D"/>
    <w:rsid w:val="008B1D8A"/>
    <w:rsid w:val="008B21A7"/>
    <w:rsid w:val="008B2E7B"/>
    <w:rsid w:val="008B3602"/>
    <w:rsid w:val="008B47F8"/>
    <w:rsid w:val="008B65BC"/>
    <w:rsid w:val="008C34F9"/>
    <w:rsid w:val="008C36F9"/>
    <w:rsid w:val="008C4173"/>
    <w:rsid w:val="008C4218"/>
    <w:rsid w:val="008C4621"/>
    <w:rsid w:val="008C4E8A"/>
    <w:rsid w:val="008C5169"/>
    <w:rsid w:val="008C54A3"/>
    <w:rsid w:val="008C6713"/>
    <w:rsid w:val="008C6AFB"/>
    <w:rsid w:val="008C76AF"/>
    <w:rsid w:val="008C7708"/>
    <w:rsid w:val="008C7A99"/>
    <w:rsid w:val="008C7C4D"/>
    <w:rsid w:val="008D00C2"/>
    <w:rsid w:val="008D0640"/>
    <w:rsid w:val="008D07F4"/>
    <w:rsid w:val="008D10AE"/>
    <w:rsid w:val="008D1268"/>
    <w:rsid w:val="008D20E7"/>
    <w:rsid w:val="008D2823"/>
    <w:rsid w:val="008D4BB8"/>
    <w:rsid w:val="008D69D2"/>
    <w:rsid w:val="008E0838"/>
    <w:rsid w:val="008E1B77"/>
    <w:rsid w:val="008E23DB"/>
    <w:rsid w:val="008E43F9"/>
    <w:rsid w:val="008E4E9E"/>
    <w:rsid w:val="008F0059"/>
    <w:rsid w:val="008F1CD3"/>
    <w:rsid w:val="008F1DDF"/>
    <w:rsid w:val="008F2207"/>
    <w:rsid w:val="008F2475"/>
    <w:rsid w:val="008F34FC"/>
    <w:rsid w:val="008F3E32"/>
    <w:rsid w:val="008F5BDF"/>
    <w:rsid w:val="008F5E8A"/>
    <w:rsid w:val="008F667F"/>
    <w:rsid w:val="008F67C4"/>
    <w:rsid w:val="008F710F"/>
    <w:rsid w:val="0090002B"/>
    <w:rsid w:val="009000DA"/>
    <w:rsid w:val="009007DA"/>
    <w:rsid w:val="00900937"/>
    <w:rsid w:val="009027B3"/>
    <w:rsid w:val="0090358B"/>
    <w:rsid w:val="009054DF"/>
    <w:rsid w:val="00905569"/>
    <w:rsid w:val="009059F4"/>
    <w:rsid w:val="00906371"/>
    <w:rsid w:val="00911167"/>
    <w:rsid w:val="0091156A"/>
    <w:rsid w:val="00911DF1"/>
    <w:rsid w:val="00913BDC"/>
    <w:rsid w:val="00913C3B"/>
    <w:rsid w:val="00913C94"/>
    <w:rsid w:val="00914269"/>
    <w:rsid w:val="00914E3A"/>
    <w:rsid w:val="00914E46"/>
    <w:rsid w:val="00914EFA"/>
    <w:rsid w:val="0091517E"/>
    <w:rsid w:val="00916107"/>
    <w:rsid w:val="0091749C"/>
    <w:rsid w:val="009209CA"/>
    <w:rsid w:val="00921109"/>
    <w:rsid w:val="009219E6"/>
    <w:rsid w:val="0092209E"/>
    <w:rsid w:val="0092229F"/>
    <w:rsid w:val="009230E2"/>
    <w:rsid w:val="00925137"/>
    <w:rsid w:val="00925359"/>
    <w:rsid w:val="00925BD2"/>
    <w:rsid w:val="00925C97"/>
    <w:rsid w:val="00925D69"/>
    <w:rsid w:val="00927A7B"/>
    <w:rsid w:val="00931654"/>
    <w:rsid w:val="009320CC"/>
    <w:rsid w:val="00932323"/>
    <w:rsid w:val="009333AC"/>
    <w:rsid w:val="00934E82"/>
    <w:rsid w:val="00935253"/>
    <w:rsid w:val="00935CF4"/>
    <w:rsid w:val="00936257"/>
    <w:rsid w:val="00936875"/>
    <w:rsid w:val="00936D1C"/>
    <w:rsid w:val="009400A7"/>
    <w:rsid w:val="00940129"/>
    <w:rsid w:val="00943587"/>
    <w:rsid w:val="00943BC5"/>
    <w:rsid w:val="00944C81"/>
    <w:rsid w:val="009476B9"/>
    <w:rsid w:val="009479F4"/>
    <w:rsid w:val="00951B68"/>
    <w:rsid w:val="00952B41"/>
    <w:rsid w:val="0095375E"/>
    <w:rsid w:val="00953FA9"/>
    <w:rsid w:val="009540A0"/>
    <w:rsid w:val="009542D1"/>
    <w:rsid w:val="009545A7"/>
    <w:rsid w:val="00954D6D"/>
    <w:rsid w:val="00956244"/>
    <w:rsid w:val="00956952"/>
    <w:rsid w:val="00960E6F"/>
    <w:rsid w:val="00961D5E"/>
    <w:rsid w:val="0096210D"/>
    <w:rsid w:val="00963007"/>
    <w:rsid w:val="009640F5"/>
    <w:rsid w:val="00964433"/>
    <w:rsid w:val="00964A2D"/>
    <w:rsid w:val="009655FD"/>
    <w:rsid w:val="009662B8"/>
    <w:rsid w:val="009677FE"/>
    <w:rsid w:val="009703C0"/>
    <w:rsid w:val="00970EE6"/>
    <w:rsid w:val="0097119B"/>
    <w:rsid w:val="00971C82"/>
    <w:rsid w:val="00971DDC"/>
    <w:rsid w:val="009720BF"/>
    <w:rsid w:val="00972440"/>
    <w:rsid w:val="009725A5"/>
    <w:rsid w:val="009725FE"/>
    <w:rsid w:val="00973632"/>
    <w:rsid w:val="00973781"/>
    <w:rsid w:val="009747D9"/>
    <w:rsid w:val="00974EB1"/>
    <w:rsid w:val="00974F32"/>
    <w:rsid w:val="00975340"/>
    <w:rsid w:val="009761EC"/>
    <w:rsid w:val="009762B1"/>
    <w:rsid w:val="00976BBB"/>
    <w:rsid w:val="00976C50"/>
    <w:rsid w:val="00981D5D"/>
    <w:rsid w:val="00983030"/>
    <w:rsid w:val="00983100"/>
    <w:rsid w:val="00984A75"/>
    <w:rsid w:val="0098536D"/>
    <w:rsid w:val="00986290"/>
    <w:rsid w:val="00987592"/>
    <w:rsid w:val="009878CE"/>
    <w:rsid w:val="00987F86"/>
    <w:rsid w:val="0099094A"/>
    <w:rsid w:val="00992CFB"/>
    <w:rsid w:val="00995934"/>
    <w:rsid w:val="00996B5D"/>
    <w:rsid w:val="009A14B3"/>
    <w:rsid w:val="009A3905"/>
    <w:rsid w:val="009A5BDC"/>
    <w:rsid w:val="009A62FC"/>
    <w:rsid w:val="009A687A"/>
    <w:rsid w:val="009A703A"/>
    <w:rsid w:val="009B0940"/>
    <w:rsid w:val="009B1591"/>
    <w:rsid w:val="009B3934"/>
    <w:rsid w:val="009B3FB0"/>
    <w:rsid w:val="009B432C"/>
    <w:rsid w:val="009B49D3"/>
    <w:rsid w:val="009B51E2"/>
    <w:rsid w:val="009B5384"/>
    <w:rsid w:val="009B5660"/>
    <w:rsid w:val="009B65CE"/>
    <w:rsid w:val="009C0BD6"/>
    <w:rsid w:val="009C177B"/>
    <w:rsid w:val="009C27FC"/>
    <w:rsid w:val="009C4FCA"/>
    <w:rsid w:val="009C53A8"/>
    <w:rsid w:val="009C5B8F"/>
    <w:rsid w:val="009C626C"/>
    <w:rsid w:val="009C737B"/>
    <w:rsid w:val="009D0276"/>
    <w:rsid w:val="009D09DD"/>
    <w:rsid w:val="009D1526"/>
    <w:rsid w:val="009D1AEA"/>
    <w:rsid w:val="009D288C"/>
    <w:rsid w:val="009D3223"/>
    <w:rsid w:val="009D33DC"/>
    <w:rsid w:val="009D392E"/>
    <w:rsid w:val="009D3EDE"/>
    <w:rsid w:val="009D5F2C"/>
    <w:rsid w:val="009D6152"/>
    <w:rsid w:val="009D6790"/>
    <w:rsid w:val="009E0083"/>
    <w:rsid w:val="009E09C3"/>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E6F92"/>
    <w:rsid w:val="009F04B7"/>
    <w:rsid w:val="009F0655"/>
    <w:rsid w:val="009F14E3"/>
    <w:rsid w:val="009F19A3"/>
    <w:rsid w:val="009F1F3D"/>
    <w:rsid w:val="009F363E"/>
    <w:rsid w:val="009F36C6"/>
    <w:rsid w:val="009F739F"/>
    <w:rsid w:val="00A00323"/>
    <w:rsid w:val="00A00AE1"/>
    <w:rsid w:val="00A0132E"/>
    <w:rsid w:val="00A0165C"/>
    <w:rsid w:val="00A01799"/>
    <w:rsid w:val="00A0222B"/>
    <w:rsid w:val="00A03776"/>
    <w:rsid w:val="00A04010"/>
    <w:rsid w:val="00A04B99"/>
    <w:rsid w:val="00A0552D"/>
    <w:rsid w:val="00A0588E"/>
    <w:rsid w:val="00A06C99"/>
    <w:rsid w:val="00A075DC"/>
    <w:rsid w:val="00A075EA"/>
    <w:rsid w:val="00A1011E"/>
    <w:rsid w:val="00A10436"/>
    <w:rsid w:val="00A13BCD"/>
    <w:rsid w:val="00A14686"/>
    <w:rsid w:val="00A15149"/>
    <w:rsid w:val="00A207C5"/>
    <w:rsid w:val="00A214C0"/>
    <w:rsid w:val="00A219F2"/>
    <w:rsid w:val="00A22C43"/>
    <w:rsid w:val="00A243F1"/>
    <w:rsid w:val="00A2708E"/>
    <w:rsid w:val="00A30669"/>
    <w:rsid w:val="00A32A65"/>
    <w:rsid w:val="00A32C35"/>
    <w:rsid w:val="00A32D54"/>
    <w:rsid w:val="00A33390"/>
    <w:rsid w:val="00A35481"/>
    <w:rsid w:val="00A414CA"/>
    <w:rsid w:val="00A417D7"/>
    <w:rsid w:val="00A417F0"/>
    <w:rsid w:val="00A42372"/>
    <w:rsid w:val="00A4316B"/>
    <w:rsid w:val="00A44CE1"/>
    <w:rsid w:val="00A455E3"/>
    <w:rsid w:val="00A46B64"/>
    <w:rsid w:val="00A479A4"/>
    <w:rsid w:val="00A47AC5"/>
    <w:rsid w:val="00A47C0F"/>
    <w:rsid w:val="00A505CA"/>
    <w:rsid w:val="00A50AF6"/>
    <w:rsid w:val="00A52451"/>
    <w:rsid w:val="00A526B3"/>
    <w:rsid w:val="00A53284"/>
    <w:rsid w:val="00A55767"/>
    <w:rsid w:val="00A55894"/>
    <w:rsid w:val="00A6194B"/>
    <w:rsid w:val="00A61D25"/>
    <w:rsid w:val="00A61E36"/>
    <w:rsid w:val="00A621F7"/>
    <w:rsid w:val="00A62DA0"/>
    <w:rsid w:val="00A63937"/>
    <w:rsid w:val="00A65022"/>
    <w:rsid w:val="00A656E4"/>
    <w:rsid w:val="00A70AA4"/>
    <w:rsid w:val="00A71DF0"/>
    <w:rsid w:val="00A71F5C"/>
    <w:rsid w:val="00A723B1"/>
    <w:rsid w:val="00A73EA0"/>
    <w:rsid w:val="00A74369"/>
    <w:rsid w:val="00A759C0"/>
    <w:rsid w:val="00A75C5C"/>
    <w:rsid w:val="00A807C4"/>
    <w:rsid w:val="00A819D9"/>
    <w:rsid w:val="00A83232"/>
    <w:rsid w:val="00A85B1C"/>
    <w:rsid w:val="00A872E5"/>
    <w:rsid w:val="00A87FB7"/>
    <w:rsid w:val="00A90E12"/>
    <w:rsid w:val="00A923BD"/>
    <w:rsid w:val="00A92705"/>
    <w:rsid w:val="00A937FB"/>
    <w:rsid w:val="00A9424F"/>
    <w:rsid w:val="00A949A2"/>
    <w:rsid w:val="00A94C9E"/>
    <w:rsid w:val="00A95D57"/>
    <w:rsid w:val="00A96264"/>
    <w:rsid w:val="00A962F1"/>
    <w:rsid w:val="00A96C14"/>
    <w:rsid w:val="00A9754D"/>
    <w:rsid w:val="00AA173A"/>
    <w:rsid w:val="00AA2A5F"/>
    <w:rsid w:val="00AA2E2F"/>
    <w:rsid w:val="00AA3433"/>
    <w:rsid w:val="00AA4FBB"/>
    <w:rsid w:val="00AA521F"/>
    <w:rsid w:val="00AA5DC8"/>
    <w:rsid w:val="00AA5E30"/>
    <w:rsid w:val="00AB240D"/>
    <w:rsid w:val="00AB25ED"/>
    <w:rsid w:val="00AB436A"/>
    <w:rsid w:val="00AB488F"/>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28C"/>
    <w:rsid w:val="00AD43E2"/>
    <w:rsid w:val="00AD4460"/>
    <w:rsid w:val="00AD5E84"/>
    <w:rsid w:val="00AD6857"/>
    <w:rsid w:val="00AD7161"/>
    <w:rsid w:val="00AD7E36"/>
    <w:rsid w:val="00AE0AEF"/>
    <w:rsid w:val="00AE119D"/>
    <w:rsid w:val="00AE2ECD"/>
    <w:rsid w:val="00AE4576"/>
    <w:rsid w:val="00AE5053"/>
    <w:rsid w:val="00AE5EF2"/>
    <w:rsid w:val="00AE68D6"/>
    <w:rsid w:val="00AE6BD0"/>
    <w:rsid w:val="00AF0105"/>
    <w:rsid w:val="00AF2744"/>
    <w:rsid w:val="00AF4F68"/>
    <w:rsid w:val="00AF5182"/>
    <w:rsid w:val="00AF6259"/>
    <w:rsid w:val="00AF764E"/>
    <w:rsid w:val="00AF78CB"/>
    <w:rsid w:val="00B0047E"/>
    <w:rsid w:val="00B00538"/>
    <w:rsid w:val="00B00B93"/>
    <w:rsid w:val="00B017DF"/>
    <w:rsid w:val="00B02D07"/>
    <w:rsid w:val="00B04777"/>
    <w:rsid w:val="00B0511E"/>
    <w:rsid w:val="00B053A2"/>
    <w:rsid w:val="00B05A2A"/>
    <w:rsid w:val="00B05ABC"/>
    <w:rsid w:val="00B05B48"/>
    <w:rsid w:val="00B071BE"/>
    <w:rsid w:val="00B07479"/>
    <w:rsid w:val="00B12B0F"/>
    <w:rsid w:val="00B1305A"/>
    <w:rsid w:val="00B1313E"/>
    <w:rsid w:val="00B13A65"/>
    <w:rsid w:val="00B154BA"/>
    <w:rsid w:val="00B16A66"/>
    <w:rsid w:val="00B17FFA"/>
    <w:rsid w:val="00B20735"/>
    <w:rsid w:val="00B207B6"/>
    <w:rsid w:val="00B212C7"/>
    <w:rsid w:val="00B21AC7"/>
    <w:rsid w:val="00B2229B"/>
    <w:rsid w:val="00B22607"/>
    <w:rsid w:val="00B24537"/>
    <w:rsid w:val="00B245C2"/>
    <w:rsid w:val="00B24753"/>
    <w:rsid w:val="00B25229"/>
    <w:rsid w:val="00B254DB"/>
    <w:rsid w:val="00B27DEF"/>
    <w:rsid w:val="00B31791"/>
    <w:rsid w:val="00B31DB7"/>
    <w:rsid w:val="00B342DF"/>
    <w:rsid w:val="00B345DE"/>
    <w:rsid w:val="00B350D8"/>
    <w:rsid w:val="00B354EE"/>
    <w:rsid w:val="00B37702"/>
    <w:rsid w:val="00B37B53"/>
    <w:rsid w:val="00B40275"/>
    <w:rsid w:val="00B40FD1"/>
    <w:rsid w:val="00B42B11"/>
    <w:rsid w:val="00B46303"/>
    <w:rsid w:val="00B4765D"/>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4830"/>
    <w:rsid w:val="00B65ABB"/>
    <w:rsid w:val="00B66A6F"/>
    <w:rsid w:val="00B67120"/>
    <w:rsid w:val="00B70300"/>
    <w:rsid w:val="00B7169D"/>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4BF8"/>
    <w:rsid w:val="00B85CBC"/>
    <w:rsid w:val="00B865C4"/>
    <w:rsid w:val="00B86987"/>
    <w:rsid w:val="00B90167"/>
    <w:rsid w:val="00B913AA"/>
    <w:rsid w:val="00B925A9"/>
    <w:rsid w:val="00B9341E"/>
    <w:rsid w:val="00B94276"/>
    <w:rsid w:val="00B95E06"/>
    <w:rsid w:val="00B9655B"/>
    <w:rsid w:val="00B96E41"/>
    <w:rsid w:val="00B972AA"/>
    <w:rsid w:val="00BA007F"/>
    <w:rsid w:val="00BA16FA"/>
    <w:rsid w:val="00BA19CB"/>
    <w:rsid w:val="00BA20BB"/>
    <w:rsid w:val="00BA2524"/>
    <w:rsid w:val="00BA2E5A"/>
    <w:rsid w:val="00BA509A"/>
    <w:rsid w:val="00BB0253"/>
    <w:rsid w:val="00BB035D"/>
    <w:rsid w:val="00BB0BDF"/>
    <w:rsid w:val="00BB1DC9"/>
    <w:rsid w:val="00BB2655"/>
    <w:rsid w:val="00BB2EA1"/>
    <w:rsid w:val="00BB310C"/>
    <w:rsid w:val="00BB313C"/>
    <w:rsid w:val="00BB516E"/>
    <w:rsid w:val="00BB5AA0"/>
    <w:rsid w:val="00BB6167"/>
    <w:rsid w:val="00BB61E7"/>
    <w:rsid w:val="00BB78E1"/>
    <w:rsid w:val="00BB7AFD"/>
    <w:rsid w:val="00BC0240"/>
    <w:rsid w:val="00BC057C"/>
    <w:rsid w:val="00BC060E"/>
    <w:rsid w:val="00BC0C59"/>
    <w:rsid w:val="00BC0FCA"/>
    <w:rsid w:val="00BC1042"/>
    <w:rsid w:val="00BC1D6C"/>
    <w:rsid w:val="00BC29DA"/>
    <w:rsid w:val="00BC2A8F"/>
    <w:rsid w:val="00BC3ECE"/>
    <w:rsid w:val="00BC68E0"/>
    <w:rsid w:val="00BC69CF"/>
    <w:rsid w:val="00BC6B92"/>
    <w:rsid w:val="00BC6E55"/>
    <w:rsid w:val="00BC77A9"/>
    <w:rsid w:val="00BD019C"/>
    <w:rsid w:val="00BD1A9E"/>
    <w:rsid w:val="00BD1F44"/>
    <w:rsid w:val="00BD2E64"/>
    <w:rsid w:val="00BD383C"/>
    <w:rsid w:val="00BD3DED"/>
    <w:rsid w:val="00BD453C"/>
    <w:rsid w:val="00BD5623"/>
    <w:rsid w:val="00BD57FD"/>
    <w:rsid w:val="00BD5A06"/>
    <w:rsid w:val="00BD5ED5"/>
    <w:rsid w:val="00BD6611"/>
    <w:rsid w:val="00BE0626"/>
    <w:rsid w:val="00BE0936"/>
    <w:rsid w:val="00BE2D59"/>
    <w:rsid w:val="00BE2E30"/>
    <w:rsid w:val="00BE2ECD"/>
    <w:rsid w:val="00BE429B"/>
    <w:rsid w:val="00BE4996"/>
    <w:rsid w:val="00BE6B62"/>
    <w:rsid w:val="00BF025A"/>
    <w:rsid w:val="00BF051C"/>
    <w:rsid w:val="00BF0BF6"/>
    <w:rsid w:val="00BF0E8C"/>
    <w:rsid w:val="00BF2806"/>
    <w:rsid w:val="00BF48BD"/>
    <w:rsid w:val="00BF4FF0"/>
    <w:rsid w:val="00BF523F"/>
    <w:rsid w:val="00BF5F7A"/>
    <w:rsid w:val="00BF7967"/>
    <w:rsid w:val="00C01BBA"/>
    <w:rsid w:val="00C01CF5"/>
    <w:rsid w:val="00C03D4B"/>
    <w:rsid w:val="00C05325"/>
    <w:rsid w:val="00C05346"/>
    <w:rsid w:val="00C05522"/>
    <w:rsid w:val="00C06261"/>
    <w:rsid w:val="00C0657E"/>
    <w:rsid w:val="00C073F5"/>
    <w:rsid w:val="00C1013F"/>
    <w:rsid w:val="00C10627"/>
    <w:rsid w:val="00C125A5"/>
    <w:rsid w:val="00C1269E"/>
    <w:rsid w:val="00C13853"/>
    <w:rsid w:val="00C14DEE"/>
    <w:rsid w:val="00C1539D"/>
    <w:rsid w:val="00C16F6F"/>
    <w:rsid w:val="00C173E3"/>
    <w:rsid w:val="00C17727"/>
    <w:rsid w:val="00C17D85"/>
    <w:rsid w:val="00C17FBE"/>
    <w:rsid w:val="00C22C12"/>
    <w:rsid w:val="00C23201"/>
    <w:rsid w:val="00C2529D"/>
    <w:rsid w:val="00C31051"/>
    <w:rsid w:val="00C318CE"/>
    <w:rsid w:val="00C321E2"/>
    <w:rsid w:val="00C32A47"/>
    <w:rsid w:val="00C34201"/>
    <w:rsid w:val="00C34CEA"/>
    <w:rsid w:val="00C35C16"/>
    <w:rsid w:val="00C35E9D"/>
    <w:rsid w:val="00C367BC"/>
    <w:rsid w:val="00C3720D"/>
    <w:rsid w:val="00C375DB"/>
    <w:rsid w:val="00C3773F"/>
    <w:rsid w:val="00C4312D"/>
    <w:rsid w:val="00C43438"/>
    <w:rsid w:val="00C43DEA"/>
    <w:rsid w:val="00C452C2"/>
    <w:rsid w:val="00C45350"/>
    <w:rsid w:val="00C50A42"/>
    <w:rsid w:val="00C51509"/>
    <w:rsid w:val="00C52430"/>
    <w:rsid w:val="00C53A83"/>
    <w:rsid w:val="00C54207"/>
    <w:rsid w:val="00C57505"/>
    <w:rsid w:val="00C57AFB"/>
    <w:rsid w:val="00C6057A"/>
    <w:rsid w:val="00C6064E"/>
    <w:rsid w:val="00C61032"/>
    <w:rsid w:val="00C611A6"/>
    <w:rsid w:val="00C6209F"/>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1740"/>
    <w:rsid w:val="00C91773"/>
    <w:rsid w:val="00C91F8D"/>
    <w:rsid w:val="00C9217F"/>
    <w:rsid w:val="00C92A2C"/>
    <w:rsid w:val="00C934DB"/>
    <w:rsid w:val="00C93B7F"/>
    <w:rsid w:val="00C93EA0"/>
    <w:rsid w:val="00C9440E"/>
    <w:rsid w:val="00C95836"/>
    <w:rsid w:val="00C961A3"/>
    <w:rsid w:val="00C969FF"/>
    <w:rsid w:val="00C96ACC"/>
    <w:rsid w:val="00C975C3"/>
    <w:rsid w:val="00CA5468"/>
    <w:rsid w:val="00CA54A9"/>
    <w:rsid w:val="00CA648E"/>
    <w:rsid w:val="00CB18CE"/>
    <w:rsid w:val="00CB2056"/>
    <w:rsid w:val="00CB2CB9"/>
    <w:rsid w:val="00CB35BF"/>
    <w:rsid w:val="00CB4C3F"/>
    <w:rsid w:val="00CB4D8A"/>
    <w:rsid w:val="00CB53CC"/>
    <w:rsid w:val="00CB5850"/>
    <w:rsid w:val="00CB59C7"/>
    <w:rsid w:val="00CB68E2"/>
    <w:rsid w:val="00CC14A3"/>
    <w:rsid w:val="00CC19E8"/>
    <w:rsid w:val="00CC1D2C"/>
    <w:rsid w:val="00CC22B8"/>
    <w:rsid w:val="00CC32EE"/>
    <w:rsid w:val="00CC3E43"/>
    <w:rsid w:val="00CC509C"/>
    <w:rsid w:val="00CC6A19"/>
    <w:rsid w:val="00CC6CF7"/>
    <w:rsid w:val="00CC7494"/>
    <w:rsid w:val="00CC7FCF"/>
    <w:rsid w:val="00CD05A0"/>
    <w:rsid w:val="00CD153D"/>
    <w:rsid w:val="00CD1C87"/>
    <w:rsid w:val="00CD2811"/>
    <w:rsid w:val="00CD321B"/>
    <w:rsid w:val="00CD48BA"/>
    <w:rsid w:val="00CD5A3A"/>
    <w:rsid w:val="00CD7E47"/>
    <w:rsid w:val="00CE001D"/>
    <w:rsid w:val="00CE00B5"/>
    <w:rsid w:val="00CE0B42"/>
    <w:rsid w:val="00CE0F69"/>
    <w:rsid w:val="00CE122D"/>
    <w:rsid w:val="00CE13B7"/>
    <w:rsid w:val="00CE5321"/>
    <w:rsid w:val="00CE5980"/>
    <w:rsid w:val="00CE5B03"/>
    <w:rsid w:val="00CE5F6B"/>
    <w:rsid w:val="00CE6F33"/>
    <w:rsid w:val="00CE7AE2"/>
    <w:rsid w:val="00CE7E00"/>
    <w:rsid w:val="00CF47E3"/>
    <w:rsid w:val="00CF51BF"/>
    <w:rsid w:val="00CF5DC6"/>
    <w:rsid w:val="00CF7791"/>
    <w:rsid w:val="00D00028"/>
    <w:rsid w:val="00D00949"/>
    <w:rsid w:val="00D00C32"/>
    <w:rsid w:val="00D013CF"/>
    <w:rsid w:val="00D01403"/>
    <w:rsid w:val="00D0236F"/>
    <w:rsid w:val="00D03206"/>
    <w:rsid w:val="00D03C86"/>
    <w:rsid w:val="00D04440"/>
    <w:rsid w:val="00D04FD5"/>
    <w:rsid w:val="00D052BF"/>
    <w:rsid w:val="00D05A45"/>
    <w:rsid w:val="00D06755"/>
    <w:rsid w:val="00D06ABA"/>
    <w:rsid w:val="00D10471"/>
    <w:rsid w:val="00D11268"/>
    <w:rsid w:val="00D11B22"/>
    <w:rsid w:val="00D12373"/>
    <w:rsid w:val="00D1353F"/>
    <w:rsid w:val="00D1360C"/>
    <w:rsid w:val="00D13A6E"/>
    <w:rsid w:val="00D140A1"/>
    <w:rsid w:val="00D1413F"/>
    <w:rsid w:val="00D149EE"/>
    <w:rsid w:val="00D16CBF"/>
    <w:rsid w:val="00D17CD9"/>
    <w:rsid w:val="00D2075C"/>
    <w:rsid w:val="00D22374"/>
    <w:rsid w:val="00D22CD4"/>
    <w:rsid w:val="00D257F1"/>
    <w:rsid w:val="00D268F8"/>
    <w:rsid w:val="00D2701E"/>
    <w:rsid w:val="00D27043"/>
    <w:rsid w:val="00D270B7"/>
    <w:rsid w:val="00D27FF5"/>
    <w:rsid w:val="00D30D7D"/>
    <w:rsid w:val="00D30DC7"/>
    <w:rsid w:val="00D3108A"/>
    <w:rsid w:val="00D312A7"/>
    <w:rsid w:val="00D34F16"/>
    <w:rsid w:val="00D354D8"/>
    <w:rsid w:val="00D405F7"/>
    <w:rsid w:val="00D40BE3"/>
    <w:rsid w:val="00D411E6"/>
    <w:rsid w:val="00D417CF"/>
    <w:rsid w:val="00D41A6C"/>
    <w:rsid w:val="00D42B7B"/>
    <w:rsid w:val="00D43A1E"/>
    <w:rsid w:val="00D43A67"/>
    <w:rsid w:val="00D447E4"/>
    <w:rsid w:val="00D44C22"/>
    <w:rsid w:val="00D46088"/>
    <w:rsid w:val="00D46124"/>
    <w:rsid w:val="00D464DF"/>
    <w:rsid w:val="00D46CC0"/>
    <w:rsid w:val="00D51BFD"/>
    <w:rsid w:val="00D51FFC"/>
    <w:rsid w:val="00D53248"/>
    <w:rsid w:val="00D561D6"/>
    <w:rsid w:val="00D56DEC"/>
    <w:rsid w:val="00D5784A"/>
    <w:rsid w:val="00D61242"/>
    <w:rsid w:val="00D621BB"/>
    <w:rsid w:val="00D62CD0"/>
    <w:rsid w:val="00D64061"/>
    <w:rsid w:val="00D648ED"/>
    <w:rsid w:val="00D66957"/>
    <w:rsid w:val="00D6695C"/>
    <w:rsid w:val="00D67807"/>
    <w:rsid w:val="00D70DB7"/>
    <w:rsid w:val="00D7112B"/>
    <w:rsid w:val="00D72A55"/>
    <w:rsid w:val="00D72CF3"/>
    <w:rsid w:val="00D72D40"/>
    <w:rsid w:val="00D72DAE"/>
    <w:rsid w:val="00D7437B"/>
    <w:rsid w:val="00D755D6"/>
    <w:rsid w:val="00D756E5"/>
    <w:rsid w:val="00D76E92"/>
    <w:rsid w:val="00D81280"/>
    <w:rsid w:val="00D82A21"/>
    <w:rsid w:val="00D84714"/>
    <w:rsid w:val="00D84EEA"/>
    <w:rsid w:val="00D85163"/>
    <w:rsid w:val="00D8524D"/>
    <w:rsid w:val="00D86182"/>
    <w:rsid w:val="00D8624D"/>
    <w:rsid w:val="00D864C4"/>
    <w:rsid w:val="00D8690C"/>
    <w:rsid w:val="00D871B5"/>
    <w:rsid w:val="00D90EB6"/>
    <w:rsid w:val="00D9246E"/>
    <w:rsid w:val="00D944B0"/>
    <w:rsid w:val="00D94678"/>
    <w:rsid w:val="00D95528"/>
    <w:rsid w:val="00D95618"/>
    <w:rsid w:val="00D96591"/>
    <w:rsid w:val="00D976F6"/>
    <w:rsid w:val="00D977B7"/>
    <w:rsid w:val="00DA08DC"/>
    <w:rsid w:val="00DA0C4B"/>
    <w:rsid w:val="00DA2431"/>
    <w:rsid w:val="00DA36F2"/>
    <w:rsid w:val="00DA42AA"/>
    <w:rsid w:val="00DA466D"/>
    <w:rsid w:val="00DA789C"/>
    <w:rsid w:val="00DB035D"/>
    <w:rsid w:val="00DB0501"/>
    <w:rsid w:val="00DB1587"/>
    <w:rsid w:val="00DB17BB"/>
    <w:rsid w:val="00DB25DD"/>
    <w:rsid w:val="00DB2B58"/>
    <w:rsid w:val="00DB3CAE"/>
    <w:rsid w:val="00DB403F"/>
    <w:rsid w:val="00DB4302"/>
    <w:rsid w:val="00DB4923"/>
    <w:rsid w:val="00DB4991"/>
    <w:rsid w:val="00DB4E9D"/>
    <w:rsid w:val="00DB73E9"/>
    <w:rsid w:val="00DB7505"/>
    <w:rsid w:val="00DB7B5C"/>
    <w:rsid w:val="00DC1A45"/>
    <w:rsid w:val="00DC39DD"/>
    <w:rsid w:val="00DC3F6F"/>
    <w:rsid w:val="00DC59E5"/>
    <w:rsid w:val="00DC6923"/>
    <w:rsid w:val="00DC7056"/>
    <w:rsid w:val="00DC748F"/>
    <w:rsid w:val="00DC7A44"/>
    <w:rsid w:val="00DC7FBB"/>
    <w:rsid w:val="00DD08A9"/>
    <w:rsid w:val="00DD0FDA"/>
    <w:rsid w:val="00DD12C0"/>
    <w:rsid w:val="00DD1999"/>
    <w:rsid w:val="00DD3181"/>
    <w:rsid w:val="00DD5924"/>
    <w:rsid w:val="00DD6513"/>
    <w:rsid w:val="00DD6C87"/>
    <w:rsid w:val="00DE0237"/>
    <w:rsid w:val="00DE63F2"/>
    <w:rsid w:val="00DE6592"/>
    <w:rsid w:val="00DE7572"/>
    <w:rsid w:val="00DF10ED"/>
    <w:rsid w:val="00DF1354"/>
    <w:rsid w:val="00DF177E"/>
    <w:rsid w:val="00DF34BC"/>
    <w:rsid w:val="00DF42C4"/>
    <w:rsid w:val="00DF4685"/>
    <w:rsid w:val="00DF4E60"/>
    <w:rsid w:val="00DF4F6A"/>
    <w:rsid w:val="00DF557C"/>
    <w:rsid w:val="00DF66AC"/>
    <w:rsid w:val="00DF69D5"/>
    <w:rsid w:val="00E00A5D"/>
    <w:rsid w:val="00E01369"/>
    <w:rsid w:val="00E018FC"/>
    <w:rsid w:val="00E02AF9"/>
    <w:rsid w:val="00E02E12"/>
    <w:rsid w:val="00E03D3A"/>
    <w:rsid w:val="00E040AF"/>
    <w:rsid w:val="00E04697"/>
    <w:rsid w:val="00E06AF1"/>
    <w:rsid w:val="00E10E36"/>
    <w:rsid w:val="00E10EC6"/>
    <w:rsid w:val="00E11395"/>
    <w:rsid w:val="00E11BA0"/>
    <w:rsid w:val="00E1273A"/>
    <w:rsid w:val="00E139C6"/>
    <w:rsid w:val="00E13EDA"/>
    <w:rsid w:val="00E1402E"/>
    <w:rsid w:val="00E15DF7"/>
    <w:rsid w:val="00E16E03"/>
    <w:rsid w:val="00E17943"/>
    <w:rsid w:val="00E179E8"/>
    <w:rsid w:val="00E17AB3"/>
    <w:rsid w:val="00E21560"/>
    <w:rsid w:val="00E22ED2"/>
    <w:rsid w:val="00E315F2"/>
    <w:rsid w:val="00E31817"/>
    <w:rsid w:val="00E32217"/>
    <w:rsid w:val="00E32FF6"/>
    <w:rsid w:val="00E332F6"/>
    <w:rsid w:val="00E333BA"/>
    <w:rsid w:val="00E33BB6"/>
    <w:rsid w:val="00E33C74"/>
    <w:rsid w:val="00E35CA3"/>
    <w:rsid w:val="00E35CEA"/>
    <w:rsid w:val="00E37350"/>
    <w:rsid w:val="00E373BA"/>
    <w:rsid w:val="00E37EA0"/>
    <w:rsid w:val="00E4099E"/>
    <w:rsid w:val="00E43229"/>
    <w:rsid w:val="00E435E2"/>
    <w:rsid w:val="00E44AED"/>
    <w:rsid w:val="00E45015"/>
    <w:rsid w:val="00E45728"/>
    <w:rsid w:val="00E45CB0"/>
    <w:rsid w:val="00E46C62"/>
    <w:rsid w:val="00E50951"/>
    <w:rsid w:val="00E50C70"/>
    <w:rsid w:val="00E50DD3"/>
    <w:rsid w:val="00E50DE1"/>
    <w:rsid w:val="00E51090"/>
    <w:rsid w:val="00E5283E"/>
    <w:rsid w:val="00E52D9B"/>
    <w:rsid w:val="00E555F2"/>
    <w:rsid w:val="00E5716E"/>
    <w:rsid w:val="00E57453"/>
    <w:rsid w:val="00E576FA"/>
    <w:rsid w:val="00E60118"/>
    <w:rsid w:val="00E618C7"/>
    <w:rsid w:val="00E621A1"/>
    <w:rsid w:val="00E63397"/>
    <w:rsid w:val="00E67E13"/>
    <w:rsid w:val="00E70E05"/>
    <w:rsid w:val="00E711D0"/>
    <w:rsid w:val="00E71452"/>
    <w:rsid w:val="00E7174A"/>
    <w:rsid w:val="00E71883"/>
    <w:rsid w:val="00E71EF3"/>
    <w:rsid w:val="00E72AA7"/>
    <w:rsid w:val="00E73190"/>
    <w:rsid w:val="00E7536F"/>
    <w:rsid w:val="00E754F0"/>
    <w:rsid w:val="00E7682D"/>
    <w:rsid w:val="00E76AB0"/>
    <w:rsid w:val="00E77A11"/>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58"/>
    <w:rsid w:val="00EA3872"/>
    <w:rsid w:val="00EA4FE4"/>
    <w:rsid w:val="00EA7501"/>
    <w:rsid w:val="00EA7944"/>
    <w:rsid w:val="00EB0029"/>
    <w:rsid w:val="00EB0074"/>
    <w:rsid w:val="00EB0351"/>
    <w:rsid w:val="00EB0FF9"/>
    <w:rsid w:val="00EB10D0"/>
    <w:rsid w:val="00EB1A06"/>
    <w:rsid w:val="00EB258C"/>
    <w:rsid w:val="00EB25E7"/>
    <w:rsid w:val="00EB2751"/>
    <w:rsid w:val="00EB35D6"/>
    <w:rsid w:val="00EB3800"/>
    <w:rsid w:val="00EB47C5"/>
    <w:rsid w:val="00EB5922"/>
    <w:rsid w:val="00EB675B"/>
    <w:rsid w:val="00EB7A4A"/>
    <w:rsid w:val="00EC046F"/>
    <w:rsid w:val="00EC07EA"/>
    <w:rsid w:val="00EC2992"/>
    <w:rsid w:val="00EC34C6"/>
    <w:rsid w:val="00EC4F42"/>
    <w:rsid w:val="00EC561A"/>
    <w:rsid w:val="00EC6953"/>
    <w:rsid w:val="00ED11A3"/>
    <w:rsid w:val="00ED3A41"/>
    <w:rsid w:val="00ED4484"/>
    <w:rsid w:val="00ED49D4"/>
    <w:rsid w:val="00ED4AC4"/>
    <w:rsid w:val="00ED64FD"/>
    <w:rsid w:val="00ED7869"/>
    <w:rsid w:val="00EE0281"/>
    <w:rsid w:val="00EE0CAE"/>
    <w:rsid w:val="00EE2018"/>
    <w:rsid w:val="00EE3383"/>
    <w:rsid w:val="00EE3774"/>
    <w:rsid w:val="00EE396F"/>
    <w:rsid w:val="00EE5179"/>
    <w:rsid w:val="00EE786C"/>
    <w:rsid w:val="00EE78A2"/>
    <w:rsid w:val="00EF1734"/>
    <w:rsid w:val="00EF1905"/>
    <w:rsid w:val="00EF1F61"/>
    <w:rsid w:val="00EF47BF"/>
    <w:rsid w:val="00EF5626"/>
    <w:rsid w:val="00EF5E49"/>
    <w:rsid w:val="00EF5EAC"/>
    <w:rsid w:val="00F0066B"/>
    <w:rsid w:val="00F01E83"/>
    <w:rsid w:val="00F028CD"/>
    <w:rsid w:val="00F02E3C"/>
    <w:rsid w:val="00F0746D"/>
    <w:rsid w:val="00F07EED"/>
    <w:rsid w:val="00F10023"/>
    <w:rsid w:val="00F11652"/>
    <w:rsid w:val="00F11F0B"/>
    <w:rsid w:val="00F12445"/>
    <w:rsid w:val="00F15594"/>
    <w:rsid w:val="00F174DE"/>
    <w:rsid w:val="00F178A3"/>
    <w:rsid w:val="00F17D8B"/>
    <w:rsid w:val="00F206C1"/>
    <w:rsid w:val="00F218E7"/>
    <w:rsid w:val="00F219B1"/>
    <w:rsid w:val="00F2209B"/>
    <w:rsid w:val="00F22C38"/>
    <w:rsid w:val="00F24F14"/>
    <w:rsid w:val="00F253A5"/>
    <w:rsid w:val="00F26805"/>
    <w:rsid w:val="00F26910"/>
    <w:rsid w:val="00F26B7F"/>
    <w:rsid w:val="00F27328"/>
    <w:rsid w:val="00F310D3"/>
    <w:rsid w:val="00F329BA"/>
    <w:rsid w:val="00F34413"/>
    <w:rsid w:val="00F34DC8"/>
    <w:rsid w:val="00F37AB8"/>
    <w:rsid w:val="00F40469"/>
    <w:rsid w:val="00F405BC"/>
    <w:rsid w:val="00F42CF6"/>
    <w:rsid w:val="00F436AF"/>
    <w:rsid w:val="00F44088"/>
    <w:rsid w:val="00F44C63"/>
    <w:rsid w:val="00F45037"/>
    <w:rsid w:val="00F452B0"/>
    <w:rsid w:val="00F46D46"/>
    <w:rsid w:val="00F478D7"/>
    <w:rsid w:val="00F47BE8"/>
    <w:rsid w:val="00F50A26"/>
    <w:rsid w:val="00F54F75"/>
    <w:rsid w:val="00F55960"/>
    <w:rsid w:val="00F55E3C"/>
    <w:rsid w:val="00F56E16"/>
    <w:rsid w:val="00F576EF"/>
    <w:rsid w:val="00F6011D"/>
    <w:rsid w:val="00F60BA2"/>
    <w:rsid w:val="00F6299D"/>
    <w:rsid w:val="00F636B0"/>
    <w:rsid w:val="00F64942"/>
    <w:rsid w:val="00F64A62"/>
    <w:rsid w:val="00F66DE2"/>
    <w:rsid w:val="00F66FEC"/>
    <w:rsid w:val="00F67031"/>
    <w:rsid w:val="00F705E6"/>
    <w:rsid w:val="00F70FAB"/>
    <w:rsid w:val="00F72092"/>
    <w:rsid w:val="00F726DB"/>
    <w:rsid w:val="00F7285A"/>
    <w:rsid w:val="00F72948"/>
    <w:rsid w:val="00F7332E"/>
    <w:rsid w:val="00F737E7"/>
    <w:rsid w:val="00F749BF"/>
    <w:rsid w:val="00F76676"/>
    <w:rsid w:val="00F7690A"/>
    <w:rsid w:val="00F76E0D"/>
    <w:rsid w:val="00F81353"/>
    <w:rsid w:val="00F822C5"/>
    <w:rsid w:val="00F82491"/>
    <w:rsid w:val="00F82656"/>
    <w:rsid w:val="00F82C84"/>
    <w:rsid w:val="00F82F7A"/>
    <w:rsid w:val="00F836B0"/>
    <w:rsid w:val="00F8486D"/>
    <w:rsid w:val="00F848D0"/>
    <w:rsid w:val="00F84951"/>
    <w:rsid w:val="00F87D24"/>
    <w:rsid w:val="00F9107F"/>
    <w:rsid w:val="00F929A8"/>
    <w:rsid w:val="00F97091"/>
    <w:rsid w:val="00FA07A6"/>
    <w:rsid w:val="00FA23B0"/>
    <w:rsid w:val="00FA35BB"/>
    <w:rsid w:val="00FA4038"/>
    <w:rsid w:val="00FA40BB"/>
    <w:rsid w:val="00FA5016"/>
    <w:rsid w:val="00FA5F65"/>
    <w:rsid w:val="00FA6919"/>
    <w:rsid w:val="00FB0432"/>
    <w:rsid w:val="00FB0A36"/>
    <w:rsid w:val="00FB0D06"/>
    <w:rsid w:val="00FB110D"/>
    <w:rsid w:val="00FB1804"/>
    <w:rsid w:val="00FB3599"/>
    <w:rsid w:val="00FB397E"/>
    <w:rsid w:val="00FB3C09"/>
    <w:rsid w:val="00FB3D00"/>
    <w:rsid w:val="00FB5328"/>
    <w:rsid w:val="00FB6D24"/>
    <w:rsid w:val="00FB7E41"/>
    <w:rsid w:val="00FB7F32"/>
    <w:rsid w:val="00FC15FE"/>
    <w:rsid w:val="00FC1D7B"/>
    <w:rsid w:val="00FC1F57"/>
    <w:rsid w:val="00FC466E"/>
    <w:rsid w:val="00FC4F92"/>
    <w:rsid w:val="00FC5629"/>
    <w:rsid w:val="00FC6E24"/>
    <w:rsid w:val="00FC6FEC"/>
    <w:rsid w:val="00FC787F"/>
    <w:rsid w:val="00FD133D"/>
    <w:rsid w:val="00FD2E22"/>
    <w:rsid w:val="00FD3AC0"/>
    <w:rsid w:val="00FD3F42"/>
    <w:rsid w:val="00FD5845"/>
    <w:rsid w:val="00FD5EEA"/>
    <w:rsid w:val="00FD7AAC"/>
    <w:rsid w:val="00FE08E6"/>
    <w:rsid w:val="00FE1053"/>
    <w:rsid w:val="00FE1703"/>
    <w:rsid w:val="00FE1EDB"/>
    <w:rsid w:val="00FE1FC5"/>
    <w:rsid w:val="00FE1FE4"/>
    <w:rsid w:val="00FE27DE"/>
    <w:rsid w:val="00FE30C2"/>
    <w:rsid w:val="00FE5BE0"/>
    <w:rsid w:val="00FE5EFE"/>
    <w:rsid w:val="00FE6133"/>
    <w:rsid w:val="00FE6F07"/>
    <w:rsid w:val="00FE7458"/>
    <w:rsid w:val="00FE7970"/>
    <w:rsid w:val="00FE7A50"/>
    <w:rsid w:val="00FF04A3"/>
    <w:rsid w:val="00FF0AC4"/>
    <w:rsid w:val="00FF0B1E"/>
    <w:rsid w:val="00FF18B6"/>
    <w:rsid w:val="00FF2052"/>
    <w:rsid w:val="00FF3B3B"/>
    <w:rsid w:val="00FF3B51"/>
    <w:rsid w:val="00FF4453"/>
    <w:rsid w:val="00FF47F8"/>
    <w:rsid w:val="00FF5822"/>
    <w:rsid w:val="00FF7836"/>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f" fillcolor="white" stroke="f">
      <v:fill color="white" on="f"/>
      <v:stroke on="f"/>
    </o:shapedefaults>
    <o:shapelayout v:ext="edit">
      <o:idmap v:ext="edit" data="1"/>
    </o:shapelayout>
  </w:shapeDefaults>
  <w:decimalSymbol w:val="."/>
  <w:listSeparator w:val=","/>
  <w14:docId w14:val="6821D883"/>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11E"/>
  </w:style>
  <w:style w:type="paragraph" w:styleId="Ttulo1">
    <w:name w:val="heading 1"/>
    <w:basedOn w:val="Normal"/>
    <w:next w:val="Normal"/>
    <w:link w:val="Ttulo1Car"/>
    <w:uiPriority w:val="9"/>
    <w:qFormat/>
    <w:rsid w:val="00B0511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nhideWhenUsed/>
    <w:qFormat/>
    <w:rsid w:val="00B0511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0511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B0511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B0511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unhideWhenUsed/>
    <w:qFormat/>
    <w:rsid w:val="00B0511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unhideWhenUsed/>
    <w:qFormat/>
    <w:rsid w:val="00B0511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B0511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B0511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11E"/>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rsid w:val="00B0511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B0511E"/>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rsid w:val="00B0511E"/>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rsid w:val="00B0511E"/>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rsid w:val="00B0511E"/>
    <w:rPr>
      <w:rFonts w:asciiTheme="majorHAnsi" w:eastAsiaTheme="majorEastAsia" w:hAnsiTheme="majorHAnsi" w:cstheme="majorBidi"/>
      <w:b/>
      <w:bCs/>
      <w:color w:val="1F4E79" w:themeColor="accent1" w:themeShade="80"/>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0511E"/>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rPr>
  </w:style>
  <w:style w:type="paragraph" w:customStyle="1" w:styleId="Predeterminado">
    <w:name w:val="Predeterminado"/>
    <w:rsid w:val="00867A99"/>
    <w:pPr>
      <w:widowControl w:val="0"/>
      <w:tabs>
        <w:tab w:val="left" w:pos="709"/>
      </w:tabs>
      <w:suppressAutoHyphens/>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rsid w:val="00867A99"/>
    <w:rPr>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rsid w:val="007C78F4"/>
    <w:pPr>
      <w:spacing w:after="0" w:line="360" w:lineRule="auto"/>
      <w:ind w:firstLine="709"/>
      <w:jc w:val="both"/>
    </w:pPr>
    <w:rPr>
      <w:rFonts w:ascii="Arial" w:hAnsi="Arial" w:cs="Arial"/>
      <w:sz w:val="30"/>
      <w:szCs w:val="24"/>
    </w:rPr>
  </w:style>
  <w:style w:type="table" w:customStyle="1" w:styleId="Tablaconcuadrcula1">
    <w:name w:val="Tabla con cuadrícula1"/>
    <w:basedOn w:val="Tablanormal"/>
    <w:next w:val="Tablaconcuadrcula"/>
    <w:uiPriority w:val="3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lang w:eastAsia="en-US"/>
    </w:rPr>
  </w:style>
  <w:style w:type="paragraph" w:styleId="Prrafodelista">
    <w:name w:val="List Paragraph"/>
    <w:basedOn w:val="Normal"/>
    <w:link w:val="PrrafodelistaCar"/>
    <w:uiPriority w:val="34"/>
    <w:qFormat/>
    <w:rsid w:val="009703C0"/>
    <w:pPr>
      <w:ind w:left="720"/>
      <w:contextualSpacing/>
    </w:pPr>
  </w:style>
  <w:style w:type="character" w:customStyle="1" w:styleId="PrrafodelistaCar">
    <w:name w:val="Párrafo de lista Car"/>
    <w:link w:val="Prrafodelista"/>
    <w:uiPriority w:val="34"/>
    <w:locked/>
    <w:rsid w:val="009703C0"/>
  </w:style>
  <w:style w:type="paragraph" w:styleId="Sinespaciado">
    <w:name w:val="No Spacing"/>
    <w:uiPriority w:val="1"/>
    <w:qFormat/>
    <w:rsid w:val="00B0511E"/>
    <w:pPr>
      <w:spacing w:after="0" w:line="240" w:lineRule="auto"/>
    </w:pPr>
  </w:style>
  <w:style w:type="character" w:customStyle="1" w:styleId="Ttulo3Car">
    <w:name w:val="Título 3 Car"/>
    <w:basedOn w:val="Fuentedeprrafopredeter"/>
    <w:link w:val="Ttulo3"/>
    <w:uiPriority w:val="9"/>
    <w:semiHidden/>
    <w:rsid w:val="00B0511E"/>
    <w:rPr>
      <w:rFonts w:asciiTheme="majorHAnsi" w:eastAsiaTheme="majorEastAsia" w:hAnsiTheme="majorHAnsi" w:cstheme="majorBidi"/>
      <w:color w:val="2E74B5" w:themeColor="accent1" w:themeShade="BF"/>
      <w:sz w:val="28"/>
      <w:szCs w:val="28"/>
    </w:rPr>
  </w:style>
  <w:style w:type="character" w:customStyle="1" w:styleId="Ttulo8Car">
    <w:name w:val="Título 8 Car"/>
    <w:basedOn w:val="Fuentedeprrafopredeter"/>
    <w:link w:val="Ttulo8"/>
    <w:uiPriority w:val="9"/>
    <w:semiHidden/>
    <w:rsid w:val="00B0511E"/>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B0511E"/>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B0511E"/>
    <w:pPr>
      <w:spacing w:line="240" w:lineRule="auto"/>
    </w:pPr>
    <w:rPr>
      <w:b/>
      <w:bCs/>
      <w:smallCaps/>
      <w:color w:val="44546A" w:themeColor="text2"/>
    </w:rPr>
  </w:style>
  <w:style w:type="paragraph" w:styleId="Puesto">
    <w:name w:val="Title"/>
    <w:basedOn w:val="Normal"/>
    <w:next w:val="Normal"/>
    <w:link w:val="PuestoCar"/>
    <w:uiPriority w:val="10"/>
    <w:qFormat/>
    <w:rsid w:val="00B051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B0511E"/>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B0511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B0511E"/>
    <w:rPr>
      <w:rFonts w:asciiTheme="majorHAnsi" w:eastAsiaTheme="majorEastAsia" w:hAnsiTheme="majorHAnsi" w:cstheme="majorBidi"/>
      <w:color w:val="5B9BD5" w:themeColor="accent1"/>
      <w:sz w:val="28"/>
      <w:szCs w:val="28"/>
    </w:rPr>
  </w:style>
  <w:style w:type="character" w:styleId="nfasis">
    <w:name w:val="Emphasis"/>
    <w:basedOn w:val="Fuentedeprrafopredeter"/>
    <w:uiPriority w:val="20"/>
    <w:qFormat/>
    <w:rsid w:val="00B0511E"/>
    <w:rPr>
      <w:i/>
      <w:iCs/>
    </w:rPr>
  </w:style>
  <w:style w:type="paragraph" w:styleId="Cita">
    <w:name w:val="Quote"/>
    <w:basedOn w:val="Normal"/>
    <w:next w:val="Normal"/>
    <w:link w:val="CitaCar"/>
    <w:uiPriority w:val="29"/>
    <w:qFormat/>
    <w:rsid w:val="00B0511E"/>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B0511E"/>
    <w:rPr>
      <w:color w:val="44546A" w:themeColor="text2"/>
      <w:sz w:val="24"/>
      <w:szCs w:val="24"/>
    </w:rPr>
  </w:style>
  <w:style w:type="paragraph" w:styleId="Citadestacada">
    <w:name w:val="Intense Quote"/>
    <w:basedOn w:val="Normal"/>
    <w:next w:val="Normal"/>
    <w:link w:val="CitadestacadaCar"/>
    <w:uiPriority w:val="30"/>
    <w:qFormat/>
    <w:rsid w:val="00B051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B0511E"/>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B0511E"/>
    <w:rPr>
      <w:i/>
      <w:iCs/>
      <w:color w:val="595959" w:themeColor="text1" w:themeTint="A6"/>
    </w:rPr>
  </w:style>
  <w:style w:type="character" w:styleId="nfasisintenso">
    <w:name w:val="Intense Emphasis"/>
    <w:basedOn w:val="Fuentedeprrafopredeter"/>
    <w:uiPriority w:val="21"/>
    <w:qFormat/>
    <w:rsid w:val="00B0511E"/>
    <w:rPr>
      <w:b/>
      <w:bCs/>
      <w:i/>
      <w:iCs/>
    </w:rPr>
  </w:style>
  <w:style w:type="character" w:styleId="Referenciasutil">
    <w:name w:val="Subtle Reference"/>
    <w:basedOn w:val="Fuentedeprrafopredeter"/>
    <w:uiPriority w:val="31"/>
    <w:qFormat/>
    <w:rsid w:val="00B0511E"/>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0511E"/>
    <w:rPr>
      <w:b/>
      <w:bCs/>
      <w:smallCaps/>
      <w:color w:val="44546A" w:themeColor="text2"/>
      <w:u w:val="single"/>
    </w:rPr>
  </w:style>
  <w:style w:type="character" w:styleId="Ttulodellibro">
    <w:name w:val="Book Title"/>
    <w:basedOn w:val="Fuentedeprrafopredeter"/>
    <w:uiPriority w:val="33"/>
    <w:qFormat/>
    <w:rsid w:val="00B0511E"/>
    <w:rPr>
      <w:b/>
      <w:bCs/>
      <w:smallCaps/>
      <w:spacing w:val="10"/>
    </w:rPr>
  </w:style>
  <w:style w:type="paragraph" w:styleId="TtulodeTDC">
    <w:name w:val="TOC Heading"/>
    <w:basedOn w:val="Ttulo1"/>
    <w:next w:val="Normal"/>
    <w:uiPriority w:val="39"/>
    <w:semiHidden/>
    <w:unhideWhenUsed/>
    <w:qFormat/>
    <w:rsid w:val="00B051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16930909">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60106639">
      <w:bodyDiv w:val="1"/>
      <w:marLeft w:val="0"/>
      <w:marRight w:val="0"/>
      <w:marTop w:val="0"/>
      <w:marBottom w:val="0"/>
      <w:divBdr>
        <w:top w:val="none" w:sz="0" w:space="0" w:color="auto"/>
        <w:left w:val="none" w:sz="0" w:space="0" w:color="auto"/>
        <w:bottom w:val="none" w:sz="0" w:space="0" w:color="auto"/>
        <w:right w:val="none" w:sz="0" w:space="0" w:color="auto"/>
      </w:divBdr>
      <w:divsChild>
        <w:div w:id="376198864">
          <w:marLeft w:val="0"/>
          <w:marRight w:val="0"/>
          <w:marTop w:val="0"/>
          <w:marBottom w:val="0"/>
          <w:divBdr>
            <w:top w:val="none" w:sz="0" w:space="0" w:color="auto"/>
            <w:left w:val="none" w:sz="0" w:space="0" w:color="auto"/>
            <w:bottom w:val="none" w:sz="0" w:space="0" w:color="auto"/>
            <w:right w:val="none" w:sz="0" w:space="0" w:color="auto"/>
          </w:divBdr>
          <w:divsChild>
            <w:div w:id="4328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88372201">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31738547">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84508362">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292685386">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391660502">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4278009">
      <w:bodyDiv w:val="1"/>
      <w:marLeft w:val="0"/>
      <w:marRight w:val="0"/>
      <w:marTop w:val="0"/>
      <w:marBottom w:val="0"/>
      <w:divBdr>
        <w:top w:val="none" w:sz="0" w:space="0" w:color="auto"/>
        <w:left w:val="none" w:sz="0" w:space="0" w:color="auto"/>
        <w:bottom w:val="none" w:sz="0" w:space="0" w:color="auto"/>
        <w:right w:val="none" w:sz="0" w:space="0" w:color="auto"/>
      </w:divBdr>
    </w:div>
    <w:div w:id="448933636">
      <w:bodyDiv w:val="1"/>
      <w:marLeft w:val="0"/>
      <w:marRight w:val="0"/>
      <w:marTop w:val="0"/>
      <w:marBottom w:val="0"/>
      <w:divBdr>
        <w:top w:val="none" w:sz="0" w:space="0" w:color="auto"/>
        <w:left w:val="none" w:sz="0" w:space="0" w:color="auto"/>
        <w:bottom w:val="none" w:sz="0" w:space="0" w:color="auto"/>
        <w:right w:val="none" w:sz="0" w:space="0" w:color="auto"/>
      </w:divBdr>
    </w:div>
    <w:div w:id="49434691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77119698">
      <w:bodyDiv w:val="1"/>
      <w:marLeft w:val="0"/>
      <w:marRight w:val="0"/>
      <w:marTop w:val="0"/>
      <w:marBottom w:val="0"/>
      <w:divBdr>
        <w:top w:val="none" w:sz="0" w:space="0" w:color="auto"/>
        <w:left w:val="none" w:sz="0" w:space="0" w:color="auto"/>
        <w:bottom w:val="none" w:sz="0" w:space="0" w:color="auto"/>
        <w:right w:val="none" w:sz="0" w:space="0" w:color="auto"/>
      </w:divBdr>
      <w:divsChild>
        <w:div w:id="2121559596">
          <w:marLeft w:val="0"/>
          <w:marRight w:val="0"/>
          <w:marTop w:val="0"/>
          <w:marBottom w:val="0"/>
          <w:divBdr>
            <w:top w:val="none" w:sz="0" w:space="0" w:color="auto"/>
            <w:left w:val="none" w:sz="0" w:space="0" w:color="auto"/>
            <w:bottom w:val="none" w:sz="0" w:space="0" w:color="auto"/>
            <w:right w:val="none" w:sz="0" w:space="0" w:color="auto"/>
          </w:divBdr>
          <w:divsChild>
            <w:div w:id="1554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48003075">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25784935">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48398613">
      <w:bodyDiv w:val="1"/>
      <w:marLeft w:val="0"/>
      <w:marRight w:val="0"/>
      <w:marTop w:val="0"/>
      <w:marBottom w:val="0"/>
      <w:divBdr>
        <w:top w:val="none" w:sz="0" w:space="0" w:color="auto"/>
        <w:left w:val="none" w:sz="0" w:space="0" w:color="auto"/>
        <w:bottom w:val="none" w:sz="0" w:space="0" w:color="auto"/>
        <w:right w:val="none" w:sz="0" w:space="0" w:color="auto"/>
      </w:divBdr>
    </w:div>
    <w:div w:id="1162044858">
      <w:bodyDiv w:val="1"/>
      <w:marLeft w:val="0"/>
      <w:marRight w:val="0"/>
      <w:marTop w:val="0"/>
      <w:marBottom w:val="0"/>
      <w:divBdr>
        <w:top w:val="none" w:sz="0" w:space="0" w:color="auto"/>
        <w:left w:val="none" w:sz="0" w:space="0" w:color="auto"/>
        <w:bottom w:val="none" w:sz="0" w:space="0" w:color="auto"/>
        <w:right w:val="none" w:sz="0" w:space="0" w:color="auto"/>
      </w:divBdr>
      <w:divsChild>
        <w:div w:id="1474981597">
          <w:marLeft w:val="0"/>
          <w:marRight w:val="0"/>
          <w:marTop w:val="0"/>
          <w:marBottom w:val="0"/>
          <w:divBdr>
            <w:top w:val="none" w:sz="0" w:space="0" w:color="auto"/>
            <w:left w:val="none" w:sz="0" w:space="0" w:color="auto"/>
            <w:bottom w:val="none" w:sz="0" w:space="0" w:color="auto"/>
            <w:right w:val="none" w:sz="0" w:space="0" w:color="auto"/>
          </w:divBdr>
          <w:divsChild>
            <w:div w:id="1029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199858362">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20579495">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56924045">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83211228">
      <w:bodyDiv w:val="1"/>
      <w:marLeft w:val="0"/>
      <w:marRight w:val="0"/>
      <w:marTop w:val="0"/>
      <w:marBottom w:val="0"/>
      <w:divBdr>
        <w:top w:val="none" w:sz="0" w:space="0" w:color="auto"/>
        <w:left w:val="none" w:sz="0" w:space="0" w:color="auto"/>
        <w:bottom w:val="none" w:sz="0" w:space="0" w:color="auto"/>
        <w:right w:val="none" w:sz="0" w:space="0" w:color="auto"/>
      </w:divBdr>
      <w:divsChild>
        <w:div w:id="155151690">
          <w:marLeft w:val="0"/>
          <w:marRight w:val="0"/>
          <w:marTop w:val="0"/>
          <w:marBottom w:val="0"/>
          <w:divBdr>
            <w:top w:val="none" w:sz="0" w:space="0" w:color="auto"/>
            <w:left w:val="none" w:sz="0" w:space="0" w:color="auto"/>
            <w:bottom w:val="none" w:sz="0" w:space="0" w:color="auto"/>
            <w:right w:val="none" w:sz="0" w:space="0" w:color="auto"/>
          </w:divBdr>
          <w:divsChild>
            <w:div w:id="1327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28565990">
      <w:bodyDiv w:val="1"/>
      <w:marLeft w:val="0"/>
      <w:marRight w:val="0"/>
      <w:marTop w:val="0"/>
      <w:marBottom w:val="0"/>
      <w:divBdr>
        <w:top w:val="none" w:sz="0" w:space="0" w:color="auto"/>
        <w:left w:val="none" w:sz="0" w:space="0" w:color="auto"/>
        <w:bottom w:val="none" w:sz="0" w:space="0" w:color="auto"/>
        <w:right w:val="none" w:sz="0" w:space="0" w:color="auto"/>
      </w:divBdr>
    </w:div>
    <w:div w:id="1533955866">
      <w:bodyDiv w:val="1"/>
      <w:marLeft w:val="0"/>
      <w:marRight w:val="0"/>
      <w:marTop w:val="0"/>
      <w:marBottom w:val="0"/>
      <w:divBdr>
        <w:top w:val="none" w:sz="0" w:space="0" w:color="auto"/>
        <w:left w:val="none" w:sz="0" w:space="0" w:color="auto"/>
        <w:bottom w:val="none" w:sz="0" w:space="0" w:color="auto"/>
        <w:right w:val="none" w:sz="0" w:space="0" w:color="auto"/>
      </w:divBdr>
      <w:divsChild>
        <w:div w:id="1228227024">
          <w:marLeft w:val="0"/>
          <w:marRight w:val="0"/>
          <w:marTop w:val="0"/>
          <w:marBottom w:val="0"/>
          <w:divBdr>
            <w:top w:val="none" w:sz="0" w:space="0" w:color="auto"/>
            <w:left w:val="none" w:sz="0" w:space="0" w:color="auto"/>
            <w:bottom w:val="none" w:sz="0" w:space="0" w:color="auto"/>
            <w:right w:val="none" w:sz="0" w:space="0" w:color="auto"/>
          </w:divBdr>
          <w:divsChild>
            <w:div w:id="1837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51577841">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82927660">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1370061">
      <w:bodyDiv w:val="1"/>
      <w:marLeft w:val="0"/>
      <w:marRight w:val="0"/>
      <w:marTop w:val="0"/>
      <w:marBottom w:val="0"/>
      <w:divBdr>
        <w:top w:val="none" w:sz="0" w:space="0" w:color="auto"/>
        <w:left w:val="none" w:sz="0" w:space="0" w:color="auto"/>
        <w:bottom w:val="none" w:sz="0" w:space="0" w:color="auto"/>
        <w:right w:val="none" w:sz="0" w:space="0" w:color="auto"/>
      </w:divBdr>
      <w:divsChild>
        <w:div w:id="2007662557">
          <w:marLeft w:val="0"/>
          <w:marRight w:val="0"/>
          <w:marTop w:val="0"/>
          <w:marBottom w:val="0"/>
          <w:divBdr>
            <w:top w:val="none" w:sz="0" w:space="0" w:color="auto"/>
            <w:left w:val="none" w:sz="0" w:space="0" w:color="auto"/>
            <w:bottom w:val="none" w:sz="0" w:space="0" w:color="auto"/>
            <w:right w:val="none" w:sz="0" w:space="0" w:color="auto"/>
          </w:divBdr>
          <w:divsChild>
            <w:div w:id="18943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4675">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ulinesca@gamil.com" TargetMode="Externa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1D9B-272B-4A80-BDB7-5BC4926A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46</Pages>
  <Words>13916</Words>
  <Characters>76541</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5</cp:revision>
  <cp:lastPrinted>2017-06-07T22:13:00Z</cp:lastPrinted>
  <dcterms:created xsi:type="dcterms:W3CDTF">2017-07-14T19:55:00Z</dcterms:created>
  <dcterms:modified xsi:type="dcterms:W3CDTF">2017-08-08T01:17:00Z</dcterms:modified>
</cp:coreProperties>
</file>