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821D8" w14:textId="77777777" w:rsidR="00545B6B" w:rsidRPr="00545B6B" w:rsidRDefault="00545B6B" w:rsidP="00545B6B">
      <w:pPr>
        <w:pStyle w:val="Ttulo1"/>
        <w:spacing w:before="40" w:after="240" w:line="240" w:lineRule="auto"/>
        <w:jc w:val="center"/>
        <w:rPr>
          <w:rFonts w:ascii="ITC Avant Garde" w:eastAsia="Times New Roman" w:hAnsi="ITC Avant Garde" w:cs="Times New Roman"/>
          <w:b/>
          <w:bCs/>
          <w:color w:val="auto"/>
          <w:kern w:val="36"/>
          <w:sz w:val="20"/>
          <w:szCs w:val="20"/>
          <w:lang w:eastAsia="es-MX"/>
        </w:rPr>
      </w:pPr>
      <w:r w:rsidRPr="00545B6B">
        <w:rPr>
          <w:rFonts w:ascii="ITC Avant Garde" w:eastAsia="Times New Roman" w:hAnsi="ITC Avant Garde" w:cs="Times New Roman"/>
          <w:b/>
          <w:bCs/>
          <w:color w:val="auto"/>
          <w:kern w:val="36"/>
          <w:sz w:val="20"/>
          <w:szCs w:val="20"/>
          <w:lang w:eastAsia="es-MX"/>
        </w:rPr>
        <w:t>VERSIÓN PÚBLICA DEL ACUERDO P/IFT/041017/602</w:t>
      </w:r>
    </w:p>
    <w:p w14:paraId="262714F1" w14:textId="77777777" w:rsidR="00545B6B" w:rsidRPr="00A02715" w:rsidRDefault="00545B6B" w:rsidP="00545B6B">
      <w:pPr>
        <w:pStyle w:val="Textoindependiente"/>
        <w:spacing w:after="0" w:line="360" w:lineRule="auto"/>
        <w:jc w:val="center"/>
        <w:rPr>
          <w:rFonts w:ascii="ITC Avant Garde" w:eastAsia="Times New Roman" w:hAnsi="ITC Avant Garde"/>
          <w:b/>
          <w:bCs/>
          <w:color w:val="000000"/>
          <w:sz w:val="20"/>
          <w:szCs w:val="20"/>
          <w:lang w:eastAsia="es-MX"/>
        </w:rPr>
      </w:pPr>
      <w:r w:rsidRPr="00A02715">
        <w:rPr>
          <w:rFonts w:ascii="ITC Avant Garde" w:eastAsia="Times New Roman" w:hAnsi="ITC Avant Garde"/>
          <w:b/>
          <w:bCs/>
          <w:color w:val="000000"/>
          <w:sz w:val="20"/>
          <w:szCs w:val="20"/>
          <w:lang w:eastAsia="es-MX"/>
        </w:rPr>
        <w:t xml:space="preserve">DE LA SESIÓN DEL PLENO DEL INSTITUTO FEDERAL DE TELECOMUNICACIONES EN SU </w:t>
      </w:r>
      <w:r w:rsidRPr="00136F2B">
        <w:rPr>
          <w:rFonts w:ascii="ITC Avant Garde" w:hAnsi="ITC Avant Garde"/>
          <w:b/>
          <w:sz w:val="20"/>
          <w:szCs w:val="20"/>
        </w:rPr>
        <w:t>XL</w:t>
      </w:r>
      <w:r>
        <w:rPr>
          <w:rFonts w:ascii="ITC Avant Garde" w:hAnsi="ITC Avant Garde"/>
          <w:b/>
          <w:sz w:val="20"/>
          <w:szCs w:val="20"/>
        </w:rPr>
        <w:t xml:space="preserve"> </w:t>
      </w:r>
      <w:r w:rsidRPr="00BD2557">
        <w:rPr>
          <w:rFonts w:ascii="ITC Avant Garde" w:hAnsi="ITC Avant Garde"/>
          <w:b/>
          <w:sz w:val="20"/>
          <w:szCs w:val="20"/>
        </w:rPr>
        <w:t>SESIÓN ORDINARIA DEL 201</w:t>
      </w:r>
      <w:r>
        <w:rPr>
          <w:rFonts w:ascii="ITC Avant Garde" w:hAnsi="ITC Avant Garde"/>
          <w:b/>
          <w:sz w:val="20"/>
          <w:szCs w:val="20"/>
        </w:rPr>
        <w:t>7</w:t>
      </w:r>
      <w:r w:rsidRPr="00BD2557">
        <w:rPr>
          <w:rFonts w:ascii="ITC Avant Garde" w:hAnsi="ITC Avant Garde"/>
          <w:b/>
          <w:sz w:val="20"/>
          <w:szCs w:val="20"/>
        </w:rPr>
        <w:t xml:space="preserve">, CELEBRADA EL </w:t>
      </w:r>
      <w:r>
        <w:rPr>
          <w:rFonts w:ascii="ITC Avant Garde" w:hAnsi="ITC Avant Garde"/>
          <w:b/>
          <w:sz w:val="20"/>
          <w:szCs w:val="20"/>
        </w:rPr>
        <w:t>4</w:t>
      </w:r>
      <w:r w:rsidRPr="00BD2557">
        <w:rPr>
          <w:rFonts w:ascii="ITC Avant Garde" w:hAnsi="ITC Avant Garde"/>
          <w:b/>
          <w:sz w:val="20"/>
          <w:szCs w:val="20"/>
        </w:rPr>
        <w:t xml:space="preserve"> DE </w:t>
      </w:r>
      <w:r>
        <w:rPr>
          <w:rFonts w:ascii="ITC Avant Garde" w:hAnsi="ITC Avant Garde"/>
          <w:b/>
          <w:sz w:val="20"/>
          <w:szCs w:val="20"/>
        </w:rPr>
        <w:t>OCTUBRE</w:t>
      </w:r>
      <w:r w:rsidRPr="00BD2557">
        <w:rPr>
          <w:rFonts w:ascii="ITC Avant Garde" w:hAnsi="ITC Avant Garde"/>
          <w:b/>
          <w:sz w:val="20"/>
          <w:szCs w:val="20"/>
        </w:rPr>
        <w:t xml:space="preserve"> DE 2017</w:t>
      </w:r>
      <w:r>
        <w:rPr>
          <w:rFonts w:ascii="ITC Avant Garde" w:hAnsi="ITC Avant Garde"/>
          <w:b/>
          <w:sz w:val="20"/>
          <w:szCs w:val="20"/>
        </w:rPr>
        <w:t>.</w:t>
      </w:r>
    </w:p>
    <w:p w14:paraId="445B213D" w14:textId="77777777" w:rsidR="00545B6B" w:rsidRPr="008E605A" w:rsidRDefault="00545B6B" w:rsidP="00545B6B">
      <w:pPr>
        <w:pStyle w:val="Ttulo2"/>
        <w:spacing w:before="360" w:after="240" w:line="360" w:lineRule="auto"/>
        <w:contextualSpacing/>
        <w:jc w:val="center"/>
        <w:rPr>
          <w:rFonts w:ascii="ITC Avant Garde" w:eastAsia="Arial" w:hAnsi="ITC Avant Garde" w:cs="Arial"/>
          <w:b/>
          <w:color w:val="000000"/>
          <w:sz w:val="21"/>
          <w:szCs w:val="21"/>
          <w:lang w:eastAsia="es-MX"/>
        </w:rPr>
      </w:pPr>
      <w:r w:rsidRPr="008E605A">
        <w:rPr>
          <w:rFonts w:ascii="ITC Avant Garde" w:eastAsia="Arial" w:hAnsi="ITC Avant Garde" w:cs="Arial"/>
          <w:b/>
          <w:color w:val="000000"/>
          <w:sz w:val="21"/>
          <w:szCs w:val="21"/>
          <w:lang w:eastAsia="es-MX"/>
        </w:rPr>
        <w:t>LEYENDA DE LA CLASIFICACIÓN</w:t>
      </w:r>
    </w:p>
    <w:p w14:paraId="77170A22" w14:textId="77777777" w:rsidR="00545B6B" w:rsidRPr="00157C11" w:rsidRDefault="00545B6B" w:rsidP="00545B6B">
      <w:pPr>
        <w:pStyle w:val="Textoindependiente"/>
        <w:spacing w:after="0" w:line="360" w:lineRule="auto"/>
        <w:jc w:val="both"/>
        <w:rPr>
          <w:rFonts w:ascii="ITC Avant Garde" w:eastAsia="Times New Roman" w:hAnsi="ITC Avant Garde"/>
          <w:bCs/>
          <w:color w:val="000000"/>
          <w:sz w:val="19"/>
          <w:szCs w:val="19"/>
          <w:lang w:eastAsia="es-MX"/>
        </w:rPr>
      </w:pPr>
      <w:r w:rsidRPr="00157C11">
        <w:rPr>
          <w:rFonts w:ascii="ITC Avant Garde" w:eastAsia="Times New Roman" w:hAnsi="ITC Avant Garde"/>
          <w:b/>
          <w:bCs/>
          <w:color w:val="000000"/>
          <w:sz w:val="19"/>
          <w:szCs w:val="19"/>
          <w:lang w:eastAsia="es-MX"/>
        </w:rPr>
        <w:t>Fecha de Clasificación:</w:t>
      </w:r>
      <w:r w:rsidRPr="00157C11">
        <w:rPr>
          <w:rFonts w:ascii="ITC Avant Garde" w:eastAsia="Times New Roman" w:hAnsi="ITC Avant Garde"/>
          <w:bCs/>
          <w:color w:val="000000"/>
          <w:sz w:val="19"/>
          <w:szCs w:val="19"/>
          <w:lang w:eastAsia="es-MX"/>
        </w:rPr>
        <w:t xml:space="preserve"> </w:t>
      </w:r>
      <w:r w:rsidRPr="00AC6830">
        <w:rPr>
          <w:rFonts w:ascii="ITC Avant Garde" w:eastAsia="Times New Roman" w:hAnsi="ITC Avant Garde"/>
          <w:bCs/>
          <w:color w:val="000000"/>
          <w:sz w:val="19"/>
          <w:szCs w:val="19"/>
          <w:lang w:eastAsia="es-MX"/>
        </w:rPr>
        <w:t>4 de octubre de 2017</w:t>
      </w:r>
      <w:r w:rsidRPr="00157C11">
        <w:rPr>
          <w:rFonts w:ascii="ITC Avant Garde" w:eastAsia="Times New Roman" w:hAnsi="ITC Avant Garde"/>
          <w:bCs/>
          <w:color w:val="000000"/>
          <w:sz w:val="19"/>
          <w:szCs w:val="19"/>
          <w:lang w:eastAsia="es-MX"/>
        </w:rPr>
        <w:t xml:space="preserve">. </w:t>
      </w:r>
    </w:p>
    <w:p w14:paraId="447D05D7" w14:textId="77777777" w:rsidR="007D61B1" w:rsidRPr="005D741C" w:rsidRDefault="007D61B1" w:rsidP="007D61B1">
      <w:pPr>
        <w:pStyle w:val="Textoindependiente"/>
        <w:spacing w:after="0" w:line="360" w:lineRule="auto"/>
        <w:jc w:val="both"/>
        <w:rPr>
          <w:rFonts w:ascii="ITC Avant Garde" w:hAnsi="ITC Avant Garde" w:cs="Tahoma"/>
          <w:color w:val="000000"/>
          <w:sz w:val="20"/>
          <w:szCs w:val="20"/>
          <w:lang w:eastAsia="es-MX"/>
        </w:rPr>
      </w:pPr>
      <w:r w:rsidRPr="005B4B17">
        <w:rPr>
          <w:rFonts w:ascii="ITC Avant Garde" w:hAnsi="ITC Avant Garde"/>
          <w:b/>
          <w:sz w:val="20"/>
          <w:szCs w:val="20"/>
        </w:rPr>
        <w:t>Unidad Administrativa</w:t>
      </w:r>
      <w:r w:rsidRPr="005D741C">
        <w:rPr>
          <w:rFonts w:ascii="ITC Avant Garde" w:hAnsi="ITC Avant Garde"/>
          <w:b/>
          <w:bCs/>
          <w:color w:val="000000"/>
          <w:sz w:val="19"/>
          <w:szCs w:val="19"/>
          <w:lang w:eastAsia="es-MX"/>
        </w:rPr>
        <w:t xml:space="preserve"> </w:t>
      </w:r>
      <w:r w:rsidRPr="0028121F">
        <w:rPr>
          <w:rFonts w:ascii="ITC Avant Garde" w:hAnsi="ITC Avant Garde"/>
          <w:b/>
          <w:bCs/>
          <w:color w:val="000000"/>
          <w:sz w:val="19"/>
          <w:szCs w:val="19"/>
          <w:lang w:eastAsia="es-MX"/>
        </w:rPr>
        <w:t>y Clasificación</w:t>
      </w:r>
      <w:r w:rsidRPr="0028121F">
        <w:rPr>
          <w:rFonts w:ascii="ITC Avant Garde" w:hAnsi="ITC Avant Garde"/>
          <w:b/>
          <w:sz w:val="20"/>
          <w:szCs w:val="20"/>
        </w:rPr>
        <w:t>:</w:t>
      </w:r>
      <w:r w:rsidRPr="0028121F">
        <w:rPr>
          <w:rFonts w:ascii="ITC Avant Garde" w:hAnsi="ITC Avant Garde"/>
          <w:sz w:val="20"/>
          <w:szCs w:val="20"/>
        </w:rPr>
        <w:t xml:space="preserve"> </w:t>
      </w:r>
      <w:r w:rsidRPr="0028121F">
        <w:rPr>
          <w:rFonts w:ascii="ITC Avant Garde" w:hAnsi="ITC Avant Garde" w:cs="Tahoma"/>
          <w:color w:val="000000"/>
          <w:sz w:val="20"/>
          <w:szCs w:val="20"/>
          <w:lang w:eastAsia="es-MX"/>
        </w:rPr>
        <w:t xml:space="preserve">Unidad de Concesiones y Servicios elabora versión pública y remite a la Secretaría Técnica del Pleno, mediante oficio IFT/223/UCS/DG-CTEL/2381/2017 de fecha 20 de diciembre de 2017, por contener información </w:t>
      </w:r>
      <w:r w:rsidRPr="0028121F">
        <w:rPr>
          <w:rFonts w:ascii="ITC Avant Garde" w:hAnsi="ITC Avant Garde" w:cs="Tahoma"/>
          <w:b/>
          <w:color w:val="0000CC"/>
          <w:sz w:val="20"/>
          <w:szCs w:val="20"/>
          <w:lang w:eastAsia="es-MX"/>
        </w:rPr>
        <w:t>Reservada</w:t>
      </w:r>
      <w:r w:rsidRPr="0028121F">
        <w:rPr>
          <w:rFonts w:ascii="ITC Avant Garde" w:hAnsi="ITC Avant Garde" w:cs="Tahoma"/>
          <w:color w:val="000000"/>
          <w:sz w:val="20"/>
          <w:szCs w:val="20"/>
          <w:lang w:eastAsia="es-MX"/>
        </w:rPr>
        <w:t>, de conformidad con los artículos 72, fracción V, inciso c), 98, fracción</w:t>
      </w:r>
      <w:r w:rsidRPr="004808F7">
        <w:rPr>
          <w:rFonts w:ascii="ITC Avant Garde" w:hAnsi="ITC Avant Garde" w:cs="Tahoma"/>
          <w:color w:val="000000"/>
          <w:sz w:val="20"/>
          <w:szCs w:val="20"/>
          <w:lang w:eastAsia="es-MX"/>
        </w:rPr>
        <w:t xml:space="preserve"> III y 104 de la Ley Federal de Transparencia y Acceso a la Información Pública (“LFTAIP”); 106, 107 y 110 de la Ley General de Transparencia y Acceso a la Información Pública ("LGTAIP”); </w:t>
      </w:r>
      <w:r w:rsidRPr="005D741C">
        <w:rPr>
          <w:rFonts w:ascii="ITC Avant Garde" w:hAnsi="ITC Avant Garde" w:cs="Tahoma"/>
          <w:color w:val="000000"/>
          <w:sz w:val="20"/>
          <w:szCs w:val="20"/>
          <w:lang w:eastAsia="es-MX"/>
        </w:rPr>
        <w:t xml:space="preserve">Lineamiento Séptimo, fracción III, Octavo, Noveno, Quincuagésimo Primero al Tercero, Sexagésimo, Sexagésimo Primero y Sexagésimo Tercero de los </w:t>
      </w:r>
      <w:r w:rsidRPr="004B26FA">
        <w:rPr>
          <w:rFonts w:ascii="ITC Avant Garde" w:hAnsi="ITC Avant Garde" w:cs="Tahoma"/>
          <w:color w:val="000000"/>
          <w:sz w:val="20"/>
          <w:szCs w:val="20"/>
          <w:lang w:eastAsia="es-MX"/>
        </w:rPr>
        <w:t>Lineamientos</w:t>
      </w:r>
      <w:r w:rsidRPr="005D741C">
        <w:rPr>
          <w:rFonts w:ascii="ITC Avant Garde" w:hAnsi="ITC Avant Garde" w:cs="Tahoma"/>
          <w:color w:val="000000"/>
          <w:sz w:val="20"/>
          <w:szCs w:val="20"/>
          <w:lang w:eastAsia="es-MX"/>
        </w:rPr>
        <w:t xml:space="preserve"> Generales en materia de Clasificación y Desclasificación de la Información, así como para la Elaboración de Versiones Públicas (“LGCDIEVP”)</w:t>
      </w:r>
      <w:r>
        <w:rPr>
          <w:rFonts w:ascii="ITC Avant Garde" w:hAnsi="ITC Avant Garde" w:cs="Tahoma"/>
          <w:color w:val="000000"/>
          <w:sz w:val="20"/>
          <w:szCs w:val="20"/>
          <w:lang w:eastAsia="es-MX"/>
        </w:rPr>
        <w:t>.</w:t>
      </w:r>
    </w:p>
    <w:p w14:paraId="18EF6B90" w14:textId="77777777" w:rsidR="00545B6B" w:rsidRPr="00157C11" w:rsidRDefault="00545B6B" w:rsidP="00545B6B">
      <w:pPr>
        <w:pStyle w:val="Textoindependiente"/>
        <w:spacing w:after="0" w:line="360" w:lineRule="auto"/>
        <w:jc w:val="both"/>
        <w:rPr>
          <w:rFonts w:ascii="ITC Avant Garde" w:eastAsia="Times New Roman" w:hAnsi="ITC Avant Garde"/>
          <w:bCs/>
          <w:color w:val="000000"/>
          <w:sz w:val="19"/>
          <w:szCs w:val="19"/>
          <w:lang w:eastAsia="es-MX"/>
        </w:rPr>
      </w:pPr>
      <w:r w:rsidRPr="00157C11">
        <w:rPr>
          <w:rFonts w:ascii="ITC Avant Garde" w:eastAsia="Times New Roman" w:hAnsi="ITC Avant Garde"/>
          <w:b/>
          <w:bCs/>
          <w:color w:val="000000"/>
          <w:sz w:val="19"/>
          <w:szCs w:val="19"/>
          <w:lang w:eastAsia="es-MX"/>
        </w:rPr>
        <w:t>Núm. de Resolución:</w:t>
      </w:r>
      <w:r w:rsidRPr="00157C11">
        <w:rPr>
          <w:rFonts w:ascii="ITC Avant Garde" w:eastAsia="Times New Roman" w:hAnsi="ITC Avant Garde"/>
          <w:bCs/>
          <w:color w:val="000000"/>
          <w:sz w:val="19"/>
          <w:szCs w:val="19"/>
          <w:lang w:eastAsia="es-MX"/>
        </w:rPr>
        <w:t xml:space="preserve"> </w:t>
      </w:r>
      <w:r w:rsidRPr="00AC6830">
        <w:rPr>
          <w:rFonts w:ascii="ITC Avant Garde" w:hAnsi="ITC Avant Garde"/>
          <w:sz w:val="19"/>
          <w:szCs w:val="19"/>
        </w:rPr>
        <w:t>P/IFT/041017/602</w:t>
      </w:r>
      <w:r w:rsidRPr="00157C11">
        <w:rPr>
          <w:rFonts w:ascii="ITC Avant Garde" w:hAnsi="ITC Avant Garde"/>
          <w:sz w:val="19"/>
          <w:szCs w:val="19"/>
        </w:rPr>
        <w:t>.</w:t>
      </w:r>
    </w:p>
    <w:p w14:paraId="33FE2A3C" w14:textId="77777777" w:rsidR="00545B6B" w:rsidRPr="00AC6830" w:rsidRDefault="00545B6B" w:rsidP="00545B6B">
      <w:pPr>
        <w:pStyle w:val="Textoindependiente"/>
        <w:spacing w:after="0" w:line="360" w:lineRule="auto"/>
        <w:jc w:val="both"/>
        <w:rPr>
          <w:rFonts w:ascii="ITC Avant Garde" w:hAnsi="ITC Avant Garde"/>
          <w:sz w:val="19"/>
          <w:szCs w:val="19"/>
        </w:rPr>
      </w:pPr>
      <w:r w:rsidRPr="00157C11">
        <w:rPr>
          <w:rFonts w:ascii="ITC Avant Garde" w:eastAsia="Times New Roman" w:hAnsi="ITC Avant Garde"/>
          <w:b/>
          <w:bCs/>
          <w:color w:val="000000"/>
          <w:sz w:val="19"/>
          <w:szCs w:val="19"/>
          <w:lang w:eastAsia="es-MX"/>
        </w:rPr>
        <w:t>Descripción del asunto:</w:t>
      </w:r>
      <w:r w:rsidRPr="00157C11">
        <w:rPr>
          <w:rFonts w:ascii="ITC Avant Garde" w:eastAsia="Times New Roman" w:hAnsi="ITC Avant Garde"/>
          <w:bCs/>
          <w:color w:val="000000"/>
          <w:sz w:val="19"/>
          <w:szCs w:val="19"/>
          <w:lang w:eastAsia="es-MX"/>
        </w:rPr>
        <w:t xml:space="preserve"> </w:t>
      </w:r>
      <w:r w:rsidRPr="00AC6830">
        <w:rPr>
          <w:rFonts w:ascii="ITC Avant Garde" w:hAnsi="ITC Avant Garde"/>
          <w:sz w:val="19"/>
          <w:szCs w:val="19"/>
        </w:rPr>
        <w:t>Resolución mediante la cual el Pleno del Instituto Federal de Telecomunicaciones otorga un título de concesión para usar y aprovechar bandas de frecuencias del espectro radioeléctrico, así como un título de concesión única, ambos para uso público, a favor del Sistema de Agua Potable y Alcantarillado de León, en el Estado de Guanajuato, Organismo Descentralizado de la Administración Pública Municipal de dicho Estado</w:t>
      </w:r>
      <w:r w:rsidRPr="00157C11">
        <w:rPr>
          <w:rFonts w:ascii="ITC Avant Garde" w:hAnsi="ITC Avant Garde"/>
          <w:sz w:val="19"/>
          <w:szCs w:val="19"/>
        </w:rPr>
        <w:t>.</w:t>
      </w:r>
    </w:p>
    <w:p w14:paraId="38A71F1B" w14:textId="77777777" w:rsidR="00545B6B" w:rsidRPr="00157C11" w:rsidRDefault="00545B6B" w:rsidP="00545B6B">
      <w:pPr>
        <w:pStyle w:val="Textoindependiente"/>
        <w:spacing w:after="0" w:line="360" w:lineRule="auto"/>
        <w:jc w:val="both"/>
        <w:rPr>
          <w:rFonts w:ascii="ITC Avant Garde" w:hAnsi="ITC Avant Garde"/>
          <w:sz w:val="19"/>
          <w:szCs w:val="19"/>
        </w:rPr>
      </w:pPr>
      <w:r w:rsidRPr="00157C11">
        <w:rPr>
          <w:rFonts w:ascii="ITC Avant Garde" w:eastAsia="Times New Roman" w:hAnsi="ITC Avant Garde"/>
          <w:b/>
          <w:bCs/>
          <w:color w:val="000000"/>
          <w:sz w:val="19"/>
          <w:szCs w:val="19"/>
          <w:lang w:eastAsia="es-MX"/>
        </w:rPr>
        <w:t>Fundamento legal:</w:t>
      </w:r>
      <w:r w:rsidRPr="00157C11">
        <w:rPr>
          <w:rFonts w:ascii="ITC Avant Garde" w:eastAsia="Times New Roman" w:hAnsi="ITC Avant Garde"/>
          <w:bCs/>
          <w:color w:val="000000"/>
          <w:sz w:val="19"/>
          <w:szCs w:val="19"/>
          <w:lang w:eastAsia="es-MX"/>
        </w:rPr>
        <w:t xml:space="preserve"> </w:t>
      </w:r>
      <w:r w:rsidRPr="00AC6830">
        <w:rPr>
          <w:rFonts w:ascii="ITC Avant Garde" w:hAnsi="ITC Avant Garde"/>
          <w:sz w:val="19"/>
          <w:szCs w:val="19"/>
        </w:rPr>
        <w:t>Reservada, por un periodo de 5 años, con fundamento en el artículo 113, fracción I de la “LGTAIP”, publicada en el DOF el 4 de mayo de 2015, en relación con el Lineamiento Décimo Séptimo, fracción VIII de los “LGCDIEVP”, publicados en el DOF el 15 de abril de 2016</w:t>
      </w:r>
      <w:r w:rsidRPr="00157C11">
        <w:rPr>
          <w:rFonts w:ascii="ITC Avant Garde" w:hAnsi="ITC Avant Garde"/>
          <w:sz w:val="19"/>
          <w:szCs w:val="19"/>
        </w:rPr>
        <w:t>.</w:t>
      </w:r>
    </w:p>
    <w:p w14:paraId="7E612A71" w14:textId="77777777" w:rsidR="00545B6B" w:rsidRPr="00157C11" w:rsidRDefault="00545B6B" w:rsidP="00545B6B">
      <w:pPr>
        <w:pStyle w:val="Textoindependiente"/>
        <w:spacing w:after="0" w:line="360" w:lineRule="auto"/>
        <w:jc w:val="both"/>
        <w:rPr>
          <w:rFonts w:ascii="ITC Avant Garde" w:eastAsia="Times New Roman" w:hAnsi="ITC Avant Garde"/>
          <w:bCs/>
          <w:color w:val="000000"/>
          <w:sz w:val="19"/>
          <w:szCs w:val="19"/>
          <w:lang w:eastAsia="es-MX"/>
        </w:rPr>
      </w:pPr>
      <w:r w:rsidRPr="00157C11">
        <w:rPr>
          <w:rFonts w:ascii="ITC Avant Garde" w:eastAsia="Times New Roman" w:hAnsi="ITC Avant Garde"/>
          <w:b/>
          <w:bCs/>
          <w:color w:val="000000"/>
          <w:sz w:val="19"/>
          <w:szCs w:val="19"/>
          <w:lang w:eastAsia="es-MX"/>
        </w:rPr>
        <w:t>Motivación:</w:t>
      </w:r>
      <w:r w:rsidRPr="00157C11">
        <w:rPr>
          <w:rFonts w:ascii="ITC Avant Garde" w:eastAsia="Times New Roman" w:hAnsi="ITC Avant Garde"/>
          <w:bCs/>
          <w:color w:val="000000"/>
          <w:sz w:val="19"/>
          <w:szCs w:val="19"/>
          <w:lang w:eastAsia="es-MX"/>
        </w:rPr>
        <w:t xml:space="preserve"> </w:t>
      </w:r>
      <w:r w:rsidRPr="00AC6830">
        <w:rPr>
          <w:rFonts w:ascii="ITC Avant Garde" w:hAnsi="ITC Avant Garde"/>
          <w:sz w:val="19"/>
          <w:szCs w:val="19"/>
        </w:rPr>
        <w:t xml:space="preserve">Contiene información </w:t>
      </w:r>
      <w:proofErr w:type="gramStart"/>
      <w:r w:rsidRPr="00AC6830">
        <w:rPr>
          <w:rFonts w:ascii="ITC Avant Garde" w:hAnsi="ITC Avant Garde"/>
          <w:sz w:val="19"/>
          <w:szCs w:val="19"/>
        </w:rPr>
        <w:t>que</w:t>
      </w:r>
      <w:proofErr w:type="gramEnd"/>
      <w:r w:rsidRPr="00AC6830">
        <w:rPr>
          <w:rFonts w:ascii="ITC Avant Garde" w:hAnsi="ITC Avant Garde"/>
          <w:sz w:val="19"/>
          <w:szCs w:val="19"/>
        </w:rPr>
        <w:t xml:space="preserve"> de hacerse pública, posibilitaría la destrucción, inhabilitación o sabotaje de infraestructura indispensable para la provisión de bienes o servicios públicos</w:t>
      </w:r>
      <w:r w:rsidRPr="00157C11">
        <w:rPr>
          <w:rFonts w:ascii="ITC Avant Garde" w:hAnsi="ITC Avant Garde"/>
          <w:sz w:val="19"/>
          <w:szCs w:val="19"/>
        </w:rPr>
        <w:t>.</w:t>
      </w:r>
    </w:p>
    <w:p w14:paraId="70A636DF" w14:textId="77777777" w:rsidR="00545B6B" w:rsidRPr="00AC6830" w:rsidRDefault="00545B6B" w:rsidP="00545B6B">
      <w:pPr>
        <w:pStyle w:val="Textoindependiente"/>
        <w:spacing w:after="0" w:line="360" w:lineRule="auto"/>
        <w:jc w:val="both"/>
        <w:rPr>
          <w:rFonts w:ascii="ITC Avant Garde" w:eastAsia="Times New Roman" w:hAnsi="ITC Avant Garde"/>
          <w:bCs/>
          <w:color w:val="000000"/>
          <w:sz w:val="19"/>
          <w:szCs w:val="19"/>
          <w:lang w:eastAsia="es-MX"/>
        </w:rPr>
      </w:pPr>
      <w:r w:rsidRPr="00AC6830">
        <w:rPr>
          <w:rFonts w:ascii="ITC Avant Garde" w:eastAsia="Times New Roman" w:hAnsi="ITC Avant Garde"/>
          <w:b/>
          <w:bCs/>
          <w:color w:val="000000"/>
          <w:sz w:val="19"/>
          <w:szCs w:val="19"/>
          <w:lang w:eastAsia="es-MX"/>
        </w:rPr>
        <w:t>Secciones clasificadas:</w:t>
      </w:r>
      <w:r w:rsidRPr="00AC6830">
        <w:rPr>
          <w:rFonts w:ascii="ITC Avant Garde" w:eastAsia="Times New Roman" w:hAnsi="ITC Avant Garde"/>
          <w:bCs/>
          <w:color w:val="000000"/>
          <w:sz w:val="19"/>
          <w:szCs w:val="19"/>
          <w:lang w:eastAsia="es-MX"/>
        </w:rPr>
        <w:t xml:space="preserve"> Las secciones marcadas en color azul con la inscripción que dice </w:t>
      </w:r>
      <w:r w:rsidRPr="00AC6830">
        <w:rPr>
          <w:rFonts w:ascii="ITC Avant Garde" w:eastAsia="Times New Roman" w:hAnsi="ITC Avant Garde"/>
          <w:b/>
          <w:bCs/>
          <w:color w:val="0000CC"/>
          <w:sz w:val="19"/>
          <w:szCs w:val="19"/>
          <w:lang w:eastAsia="es-MX"/>
        </w:rPr>
        <w:t>“RESERVADA POR LEY”</w:t>
      </w:r>
      <w:r w:rsidRPr="00AC6830">
        <w:rPr>
          <w:rFonts w:ascii="ITC Avant Garde" w:eastAsia="Times New Roman" w:hAnsi="ITC Avant Garde"/>
          <w:bCs/>
          <w:color w:val="000000"/>
          <w:sz w:val="19"/>
          <w:szCs w:val="19"/>
          <w:lang w:eastAsia="es-MX"/>
        </w:rPr>
        <w:t>.</w:t>
      </w:r>
    </w:p>
    <w:p w14:paraId="3393F2BD" w14:textId="77777777" w:rsidR="00545B6B" w:rsidRDefault="00545B6B" w:rsidP="00545B6B">
      <w:pPr>
        <w:pStyle w:val="Default"/>
        <w:spacing w:line="360" w:lineRule="auto"/>
        <w:ind w:right="-377"/>
        <w:jc w:val="both"/>
        <w:rPr>
          <w:rFonts w:ascii="ITC Avant Garde" w:eastAsia="Times New Roman" w:hAnsi="ITC Avant Garde" w:cs="Times New Roman"/>
          <w:bCs/>
          <w:sz w:val="19"/>
          <w:szCs w:val="19"/>
        </w:rPr>
        <w:sectPr w:rsidR="00545B6B">
          <w:footerReference w:type="first" r:id="rId8"/>
          <w:pgSz w:w="12240" w:h="15840"/>
          <w:pgMar w:top="1417" w:right="1701" w:bottom="1417" w:left="1701" w:header="708" w:footer="708" w:gutter="0"/>
          <w:cols w:space="708"/>
          <w:docGrid w:linePitch="360"/>
        </w:sectPr>
      </w:pPr>
      <w:r w:rsidRPr="00AC6830">
        <w:rPr>
          <w:rFonts w:ascii="ITC Avant Garde" w:eastAsia="Times New Roman" w:hAnsi="ITC Avant Garde" w:cs="Times New Roman"/>
          <w:bCs/>
          <w:sz w:val="19"/>
          <w:szCs w:val="19"/>
        </w:rPr>
        <w:t>Fin de la leyenda.</w:t>
      </w:r>
    </w:p>
    <w:p w14:paraId="2F56736B" w14:textId="3681156A" w:rsidR="00013C10" w:rsidRPr="00013C10" w:rsidRDefault="00E32DB5" w:rsidP="00013C10">
      <w:pPr>
        <w:pStyle w:val="Ttulo1"/>
        <w:spacing w:after="240" w:line="240" w:lineRule="auto"/>
        <w:jc w:val="both"/>
        <w:rPr>
          <w:rFonts w:ascii="ITC Avant Garde" w:hAnsi="ITC Avant Garde"/>
          <w:b/>
          <w:color w:val="000000" w:themeColor="text1"/>
          <w:sz w:val="22"/>
          <w:szCs w:val="22"/>
          <w:lang w:eastAsia="es-MX"/>
        </w:rPr>
      </w:pPr>
      <w:r w:rsidRPr="00013C10">
        <w:rPr>
          <w:rFonts w:ascii="ITC Avant Garde" w:hAnsi="ITC Avant Garde"/>
          <w:b/>
          <w:color w:val="000000" w:themeColor="text1"/>
          <w:sz w:val="22"/>
          <w:szCs w:val="22"/>
          <w:lang w:eastAsia="es-MX"/>
        </w:rPr>
        <w:lastRenderedPageBreak/>
        <w:t xml:space="preserve">RESOLUCIÓN MEDIANTE LA CUAL EL PLENO DEL INSTITUTO FEDERAL DE TELECOMUNICACIONES OTORGA UN TÍTULO DE CONCESIÓN PARA USAR Y APROVECHAR BANDAS DE FRECUENCIAS DEL ESPECTRO RADIOELÉCTRICO, ASÍ COMO UN TÍTULO DE CONCESIÓN ÚNICA, AMBOS PARA USO PÚBLICO, A FAVOR DEL SISTEMA DE AGUA POTABLE Y ALCANTARILLADO DE LEÓN, </w:t>
      </w:r>
      <w:r w:rsidR="00647124" w:rsidRPr="00013C10">
        <w:rPr>
          <w:rFonts w:ascii="ITC Avant Garde" w:hAnsi="ITC Avant Garde"/>
          <w:b/>
          <w:color w:val="000000" w:themeColor="text1"/>
          <w:sz w:val="22"/>
          <w:szCs w:val="22"/>
          <w:lang w:eastAsia="es-MX"/>
        </w:rPr>
        <w:t xml:space="preserve">EN EL ESTADO DE GUANAJUATO, </w:t>
      </w:r>
      <w:r w:rsidRPr="00013C10">
        <w:rPr>
          <w:rFonts w:ascii="ITC Avant Garde" w:hAnsi="ITC Avant Garde"/>
          <w:b/>
          <w:color w:val="000000" w:themeColor="text1"/>
          <w:sz w:val="22"/>
          <w:szCs w:val="22"/>
          <w:lang w:eastAsia="es-MX"/>
        </w:rPr>
        <w:t>ORGANISMO DESCENTRALIZADO DE LA A</w:t>
      </w:r>
      <w:r w:rsidR="00A2742B" w:rsidRPr="00013C10">
        <w:rPr>
          <w:rFonts w:ascii="ITC Avant Garde" w:hAnsi="ITC Avant Garde"/>
          <w:b/>
          <w:color w:val="000000" w:themeColor="text1"/>
          <w:sz w:val="22"/>
          <w:szCs w:val="22"/>
          <w:lang w:eastAsia="es-MX"/>
        </w:rPr>
        <w:t>DMINISTRACIÓN PÚBLICA MUNICIPAL DE DICHO ESTADO.</w:t>
      </w:r>
    </w:p>
    <w:p w14:paraId="08F3BD0D" w14:textId="77777777" w:rsidR="00013C10" w:rsidRPr="00013C10" w:rsidRDefault="001E5ED9" w:rsidP="00013C10">
      <w:pPr>
        <w:pStyle w:val="Ttulo2"/>
        <w:spacing w:after="240"/>
        <w:jc w:val="center"/>
        <w:rPr>
          <w:rFonts w:ascii="ITC Avant Garde" w:hAnsi="ITC Avant Garde"/>
          <w:b/>
          <w:color w:val="000000" w:themeColor="text1"/>
          <w:sz w:val="22"/>
          <w:szCs w:val="22"/>
        </w:rPr>
      </w:pPr>
      <w:r w:rsidRPr="00013C10">
        <w:rPr>
          <w:rFonts w:ascii="ITC Avant Garde" w:hAnsi="ITC Avant Garde"/>
          <w:b/>
          <w:color w:val="000000" w:themeColor="text1"/>
          <w:sz w:val="22"/>
          <w:szCs w:val="22"/>
        </w:rPr>
        <w:t>ANTECEDENTES</w:t>
      </w:r>
    </w:p>
    <w:p w14:paraId="416AA705" w14:textId="2296A990" w:rsidR="00013C10" w:rsidRPr="00013C10" w:rsidRDefault="001E5ED9" w:rsidP="00013C10">
      <w:pPr>
        <w:numPr>
          <w:ilvl w:val="0"/>
          <w:numId w:val="1"/>
        </w:numPr>
        <w:spacing w:before="240" w:after="240"/>
        <w:ind w:left="567" w:hanging="567"/>
        <w:jc w:val="both"/>
        <w:rPr>
          <w:rFonts w:ascii="ITC Avant Garde" w:hAnsi="ITC Avant Garde"/>
          <w:bCs/>
          <w:color w:val="000000"/>
          <w:sz w:val="22"/>
          <w:szCs w:val="22"/>
          <w:lang w:val="es-MX" w:eastAsia="es-MX"/>
        </w:rPr>
      </w:pPr>
      <w:r w:rsidRPr="00013C10">
        <w:rPr>
          <w:rFonts w:ascii="ITC Avant Garde" w:hAnsi="ITC Avant Garde"/>
          <w:b/>
          <w:bCs/>
          <w:color w:val="000000"/>
          <w:sz w:val="22"/>
          <w:szCs w:val="22"/>
          <w:lang w:val="es-MX" w:eastAsia="es-MX"/>
        </w:rPr>
        <w:t>Solicitud de Asignación</w:t>
      </w:r>
      <w:r w:rsidRPr="00013C10">
        <w:rPr>
          <w:rFonts w:ascii="ITC Avant Garde" w:hAnsi="ITC Avant Garde"/>
          <w:bCs/>
          <w:color w:val="000000"/>
          <w:sz w:val="22"/>
          <w:szCs w:val="22"/>
          <w:lang w:val="es-MX" w:eastAsia="es-MX"/>
        </w:rPr>
        <w:t xml:space="preserve">. Con </w:t>
      </w:r>
      <w:r w:rsidR="00EB6BE3" w:rsidRPr="00013C10">
        <w:rPr>
          <w:rFonts w:ascii="ITC Avant Garde" w:hAnsi="ITC Avant Garde"/>
          <w:bCs/>
          <w:color w:val="000000"/>
          <w:sz w:val="22"/>
          <w:szCs w:val="22"/>
          <w:lang w:val="es-MX" w:eastAsia="es-MX"/>
        </w:rPr>
        <w:t xml:space="preserve">escrito </w:t>
      </w:r>
      <w:r w:rsidR="00EE1F67" w:rsidRPr="00013C10">
        <w:rPr>
          <w:rFonts w:ascii="ITC Avant Garde" w:hAnsi="ITC Avant Garde"/>
          <w:bCs/>
          <w:color w:val="000000"/>
          <w:sz w:val="22"/>
          <w:szCs w:val="22"/>
          <w:lang w:val="es-MX" w:eastAsia="es-MX"/>
        </w:rPr>
        <w:t xml:space="preserve">de fecha 21 de noviembre del 2012, </w:t>
      </w:r>
      <w:r w:rsidRPr="00013C10">
        <w:rPr>
          <w:rFonts w:ascii="ITC Avant Garde" w:hAnsi="ITC Avant Garde"/>
          <w:bCs/>
          <w:color w:val="000000"/>
          <w:sz w:val="22"/>
          <w:szCs w:val="22"/>
          <w:lang w:val="es-MX" w:eastAsia="es-MX"/>
        </w:rPr>
        <w:t xml:space="preserve">presentado </w:t>
      </w:r>
      <w:r w:rsidR="00625B58" w:rsidRPr="00013C10">
        <w:rPr>
          <w:rFonts w:ascii="ITC Avant Garde" w:hAnsi="ITC Avant Garde"/>
          <w:bCs/>
          <w:color w:val="000000"/>
          <w:sz w:val="22"/>
          <w:szCs w:val="22"/>
          <w:lang w:val="es-MX" w:eastAsia="es-MX"/>
        </w:rPr>
        <w:t xml:space="preserve">ante la Dirección General de Política de Telecomunicaciones y de Radiodifusión de la Secretaría de Comunicaciones y Transportes (la “Secretaría”) el 18 </w:t>
      </w:r>
      <w:r w:rsidR="004A2C16" w:rsidRPr="00013C10">
        <w:rPr>
          <w:rFonts w:ascii="ITC Avant Garde" w:hAnsi="ITC Avant Garde"/>
          <w:bCs/>
          <w:color w:val="000000"/>
          <w:sz w:val="22"/>
          <w:szCs w:val="22"/>
          <w:lang w:val="es-MX" w:eastAsia="es-MX"/>
        </w:rPr>
        <w:t xml:space="preserve">de </w:t>
      </w:r>
      <w:r w:rsidR="00625B58" w:rsidRPr="00013C10">
        <w:rPr>
          <w:rFonts w:ascii="ITC Avant Garde" w:hAnsi="ITC Avant Garde"/>
          <w:bCs/>
          <w:color w:val="000000"/>
          <w:sz w:val="22"/>
          <w:szCs w:val="22"/>
          <w:lang w:val="es-MX" w:eastAsia="es-MX"/>
        </w:rPr>
        <w:t>diciembre de</w:t>
      </w:r>
      <w:r w:rsidR="00D41D89" w:rsidRPr="00013C10">
        <w:rPr>
          <w:rFonts w:ascii="ITC Avant Garde" w:hAnsi="ITC Avant Garde"/>
          <w:bCs/>
          <w:color w:val="000000"/>
          <w:sz w:val="22"/>
          <w:szCs w:val="22"/>
          <w:lang w:val="es-MX" w:eastAsia="es-MX"/>
        </w:rPr>
        <w:t xml:space="preserve"> </w:t>
      </w:r>
      <w:r w:rsidR="00625B58" w:rsidRPr="00013C10">
        <w:rPr>
          <w:rFonts w:ascii="ITC Avant Garde" w:hAnsi="ITC Avant Garde"/>
          <w:bCs/>
          <w:color w:val="000000"/>
          <w:sz w:val="22"/>
          <w:szCs w:val="22"/>
          <w:lang w:val="es-MX" w:eastAsia="es-MX"/>
        </w:rPr>
        <w:t xml:space="preserve">2012, el </w:t>
      </w:r>
      <w:r w:rsidR="00647124" w:rsidRPr="00013C10">
        <w:rPr>
          <w:rFonts w:ascii="ITC Avant Garde" w:hAnsi="ITC Avant Garde"/>
          <w:bCs/>
          <w:color w:val="000000"/>
          <w:sz w:val="22"/>
          <w:szCs w:val="22"/>
          <w:lang w:val="es-MX" w:eastAsia="es-MX"/>
        </w:rPr>
        <w:t>Jefe de</w:t>
      </w:r>
      <w:r w:rsidR="00473242" w:rsidRPr="00013C10">
        <w:rPr>
          <w:rFonts w:ascii="ITC Avant Garde" w:hAnsi="ITC Avant Garde"/>
          <w:bCs/>
          <w:color w:val="000000"/>
          <w:sz w:val="22"/>
          <w:szCs w:val="22"/>
          <w:lang w:val="es-MX" w:eastAsia="es-MX"/>
        </w:rPr>
        <w:t>l</w:t>
      </w:r>
      <w:r w:rsidR="00647124" w:rsidRPr="00013C10">
        <w:rPr>
          <w:rFonts w:ascii="ITC Avant Garde" w:hAnsi="ITC Avant Garde"/>
          <w:bCs/>
          <w:color w:val="000000"/>
          <w:sz w:val="22"/>
          <w:szCs w:val="22"/>
          <w:lang w:val="es-MX" w:eastAsia="es-MX"/>
        </w:rPr>
        <w:t xml:space="preserve"> Departamento Jurídico </w:t>
      </w:r>
      <w:r w:rsidR="00625B58" w:rsidRPr="00013C10">
        <w:rPr>
          <w:rFonts w:ascii="ITC Avant Garde" w:hAnsi="ITC Avant Garde"/>
          <w:bCs/>
          <w:color w:val="000000"/>
          <w:sz w:val="22"/>
          <w:szCs w:val="22"/>
          <w:lang w:val="es-MX" w:eastAsia="es-MX"/>
        </w:rPr>
        <w:t>del</w:t>
      </w:r>
      <w:r w:rsidR="00625B58" w:rsidRPr="00013C10">
        <w:rPr>
          <w:sz w:val="22"/>
          <w:szCs w:val="22"/>
        </w:rPr>
        <w:t xml:space="preserve"> </w:t>
      </w:r>
      <w:r w:rsidR="00625B58" w:rsidRPr="00013C10">
        <w:rPr>
          <w:rFonts w:ascii="ITC Avant Garde" w:hAnsi="ITC Avant Garde"/>
          <w:bCs/>
          <w:color w:val="000000"/>
          <w:sz w:val="22"/>
          <w:szCs w:val="22"/>
          <w:lang w:eastAsia="es-MX"/>
        </w:rPr>
        <w:t>Sistema de Agua Potable y Alcantarillado de León</w:t>
      </w:r>
      <w:r w:rsidRPr="00013C10">
        <w:rPr>
          <w:rFonts w:ascii="ITC Avant Garde" w:hAnsi="ITC Avant Garde"/>
          <w:sz w:val="22"/>
          <w:szCs w:val="22"/>
        </w:rPr>
        <w:t>, Organismo</w:t>
      </w:r>
      <w:r w:rsidR="00312AA0" w:rsidRPr="00013C10">
        <w:rPr>
          <w:rFonts w:ascii="ITC Avant Garde" w:hAnsi="ITC Avant Garde"/>
          <w:sz w:val="22"/>
          <w:szCs w:val="22"/>
        </w:rPr>
        <w:t xml:space="preserve"> Público</w:t>
      </w:r>
      <w:r w:rsidRPr="00013C10">
        <w:rPr>
          <w:rFonts w:ascii="ITC Avant Garde" w:hAnsi="ITC Avant Garde"/>
          <w:sz w:val="22"/>
          <w:szCs w:val="22"/>
        </w:rPr>
        <w:t xml:space="preserve"> Descentralizado de la Administración Pública</w:t>
      </w:r>
      <w:r w:rsidR="00D43E7D" w:rsidRPr="00013C10">
        <w:rPr>
          <w:rFonts w:ascii="ITC Avant Garde" w:hAnsi="ITC Avant Garde"/>
          <w:sz w:val="22"/>
          <w:szCs w:val="22"/>
        </w:rPr>
        <w:t xml:space="preserve"> Municipal de León</w:t>
      </w:r>
      <w:r w:rsidR="00F82254" w:rsidRPr="00013C10">
        <w:rPr>
          <w:rFonts w:ascii="ITC Avant Garde" w:hAnsi="ITC Avant Garde"/>
          <w:sz w:val="22"/>
          <w:szCs w:val="22"/>
        </w:rPr>
        <w:t>,</w:t>
      </w:r>
      <w:r w:rsidR="00312AA0" w:rsidRPr="00013C10">
        <w:rPr>
          <w:rFonts w:ascii="ITC Avant Garde" w:hAnsi="ITC Avant Garde"/>
          <w:sz w:val="22"/>
          <w:szCs w:val="22"/>
        </w:rPr>
        <w:t xml:space="preserve"> </w:t>
      </w:r>
      <w:r w:rsidR="005F4710" w:rsidRPr="00013C10">
        <w:rPr>
          <w:rFonts w:ascii="ITC Avant Garde" w:hAnsi="ITC Avant Garde"/>
          <w:sz w:val="22"/>
          <w:szCs w:val="22"/>
        </w:rPr>
        <w:t xml:space="preserve">en el Estado de </w:t>
      </w:r>
      <w:r w:rsidR="00312AA0" w:rsidRPr="00013C10">
        <w:rPr>
          <w:rFonts w:ascii="ITC Avant Garde" w:hAnsi="ITC Avant Garde"/>
          <w:sz w:val="22"/>
          <w:szCs w:val="22"/>
        </w:rPr>
        <w:t>Guanajuato</w:t>
      </w:r>
      <w:r w:rsidR="00647124" w:rsidRPr="00013C10">
        <w:rPr>
          <w:rFonts w:ascii="ITC Avant Garde" w:hAnsi="ITC Avant Garde"/>
          <w:sz w:val="22"/>
          <w:szCs w:val="22"/>
        </w:rPr>
        <w:t xml:space="preserve"> </w:t>
      </w:r>
      <w:r w:rsidR="00647124" w:rsidRPr="00013C10">
        <w:rPr>
          <w:rFonts w:ascii="ITC Avant Garde" w:hAnsi="ITC Avant Garde"/>
          <w:bCs/>
          <w:color w:val="000000"/>
          <w:sz w:val="22"/>
          <w:szCs w:val="22"/>
          <w:lang w:eastAsia="es-MX"/>
        </w:rPr>
        <w:t>(“SAPAL”)</w:t>
      </w:r>
      <w:r w:rsidRPr="00013C10">
        <w:rPr>
          <w:rFonts w:ascii="ITC Avant Garde" w:hAnsi="ITC Avant Garde"/>
          <w:sz w:val="22"/>
          <w:szCs w:val="22"/>
        </w:rPr>
        <w:t>,</w:t>
      </w:r>
      <w:r w:rsidRPr="00013C10">
        <w:rPr>
          <w:rFonts w:ascii="ITC Avant Garde" w:hAnsi="ITC Avant Garde"/>
          <w:bCs/>
          <w:color w:val="000000"/>
          <w:sz w:val="22"/>
          <w:szCs w:val="22"/>
          <w:lang w:val="es-MX" w:eastAsia="es-MX"/>
        </w:rPr>
        <w:t xml:space="preserve"> solicitó la asignación</w:t>
      </w:r>
      <w:r w:rsidR="00312AA0" w:rsidRPr="00013C10">
        <w:rPr>
          <w:rFonts w:ascii="ITC Avant Garde" w:hAnsi="ITC Avant Garde"/>
          <w:bCs/>
          <w:color w:val="000000"/>
          <w:sz w:val="22"/>
          <w:szCs w:val="22"/>
          <w:lang w:val="es-MX" w:eastAsia="es-MX"/>
        </w:rPr>
        <w:t xml:space="preserve"> </w:t>
      </w:r>
      <w:r w:rsidRPr="00013C10">
        <w:rPr>
          <w:rFonts w:ascii="ITC Avant Garde" w:hAnsi="ITC Avant Garde"/>
          <w:bCs/>
          <w:color w:val="000000"/>
          <w:sz w:val="22"/>
          <w:szCs w:val="22"/>
          <w:lang w:val="es-MX" w:eastAsia="es-MX"/>
        </w:rPr>
        <w:t>de frecuencias</w:t>
      </w:r>
      <w:r w:rsidR="00312AA0" w:rsidRPr="00013C10">
        <w:rPr>
          <w:rFonts w:ascii="ITC Avant Garde" w:hAnsi="ITC Avant Garde"/>
          <w:bCs/>
          <w:color w:val="000000"/>
          <w:sz w:val="22"/>
          <w:szCs w:val="22"/>
          <w:lang w:val="es-MX" w:eastAsia="es-MX"/>
        </w:rPr>
        <w:t xml:space="preserve"> </w:t>
      </w:r>
      <w:r w:rsidR="005F4710" w:rsidRPr="00013C10">
        <w:rPr>
          <w:rFonts w:ascii="ITC Avant Garde" w:hAnsi="ITC Avant Garde"/>
          <w:bCs/>
          <w:color w:val="000000"/>
          <w:sz w:val="22"/>
          <w:szCs w:val="22"/>
          <w:lang w:val="es-MX" w:eastAsia="es-MX"/>
        </w:rPr>
        <w:t xml:space="preserve">de uso oficial </w:t>
      </w:r>
      <w:r w:rsidR="00312AA0" w:rsidRPr="00013C10">
        <w:rPr>
          <w:rFonts w:ascii="ITC Avant Garde" w:hAnsi="ITC Avant Garde"/>
          <w:bCs/>
          <w:color w:val="000000"/>
          <w:sz w:val="22"/>
          <w:szCs w:val="22"/>
          <w:lang w:val="es-MX" w:eastAsia="es-MX"/>
        </w:rPr>
        <w:t>en la banda de 4.5</w:t>
      </w:r>
      <w:r w:rsidR="00647124" w:rsidRPr="00013C10">
        <w:rPr>
          <w:rFonts w:ascii="ITC Avant Garde" w:hAnsi="ITC Avant Garde"/>
          <w:bCs/>
          <w:color w:val="000000"/>
          <w:sz w:val="22"/>
          <w:szCs w:val="22"/>
          <w:lang w:val="es-MX" w:eastAsia="es-MX"/>
        </w:rPr>
        <w:t xml:space="preserve"> </w:t>
      </w:r>
      <w:r w:rsidR="00312AA0" w:rsidRPr="00013C10">
        <w:rPr>
          <w:rFonts w:ascii="ITC Avant Garde" w:hAnsi="ITC Avant Garde"/>
          <w:bCs/>
          <w:color w:val="000000"/>
          <w:sz w:val="22"/>
          <w:szCs w:val="22"/>
          <w:lang w:val="es-MX" w:eastAsia="es-MX"/>
        </w:rPr>
        <w:t xml:space="preserve">GHz para </w:t>
      </w:r>
      <w:r w:rsidR="00962733" w:rsidRPr="00013C10">
        <w:rPr>
          <w:rFonts w:ascii="ITC Avant Garde" w:hAnsi="ITC Avant Garde"/>
          <w:bCs/>
          <w:color w:val="000000"/>
          <w:sz w:val="22"/>
          <w:szCs w:val="22"/>
          <w:lang w:val="es-MX" w:eastAsia="es-MX"/>
        </w:rPr>
        <w:t xml:space="preserve">la operación de </w:t>
      </w:r>
      <w:r w:rsidR="00312AA0" w:rsidRPr="00013C10">
        <w:rPr>
          <w:rFonts w:ascii="ITC Avant Garde" w:hAnsi="ITC Avant Garde"/>
          <w:bCs/>
          <w:color w:val="000000"/>
          <w:sz w:val="22"/>
          <w:szCs w:val="22"/>
          <w:lang w:val="es-MX" w:eastAsia="es-MX"/>
        </w:rPr>
        <w:t xml:space="preserve">10 enlaces punto a punto, </w:t>
      </w:r>
      <w:r w:rsidR="00FC2D99" w:rsidRPr="00013C10">
        <w:rPr>
          <w:rFonts w:ascii="ITC Avant Garde" w:hAnsi="ITC Avant Garde"/>
          <w:bCs/>
          <w:color w:val="000000"/>
          <w:sz w:val="22"/>
          <w:szCs w:val="22"/>
          <w:lang w:val="es-MX" w:eastAsia="es-MX"/>
        </w:rPr>
        <w:t>con el objeto</w:t>
      </w:r>
      <w:r w:rsidR="00603806" w:rsidRPr="00013C10">
        <w:rPr>
          <w:rFonts w:ascii="ITC Avant Garde" w:hAnsi="ITC Avant Garde"/>
          <w:bCs/>
          <w:color w:val="000000"/>
          <w:sz w:val="22"/>
          <w:szCs w:val="22"/>
          <w:lang w:val="es-MX" w:eastAsia="es-MX"/>
        </w:rPr>
        <w:t xml:space="preserve"> de </w:t>
      </w:r>
      <w:r w:rsidR="00380780" w:rsidRPr="00013C10">
        <w:rPr>
          <w:rFonts w:ascii="ITC Avant Garde" w:hAnsi="ITC Avant Garde"/>
          <w:bCs/>
          <w:color w:val="000000"/>
          <w:sz w:val="22"/>
          <w:szCs w:val="22"/>
          <w:lang w:val="es-MX" w:eastAsia="es-MX"/>
        </w:rPr>
        <w:t xml:space="preserve">apoyar y contribuir al </w:t>
      </w:r>
      <w:r w:rsidR="002A6D52" w:rsidRPr="00013C10">
        <w:rPr>
          <w:rFonts w:ascii="ITC Avant Garde" w:hAnsi="ITC Avant Garde"/>
          <w:bCs/>
          <w:color w:val="000000"/>
          <w:sz w:val="22"/>
          <w:szCs w:val="22"/>
          <w:lang w:val="es-MX" w:eastAsia="es-MX"/>
        </w:rPr>
        <w:t>aba</w:t>
      </w:r>
      <w:r w:rsidR="00EB6BE3" w:rsidRPr="00013C10">
        <w:rPr>
          <w:rFonts w:ascii="ITC Avant Garde" w:hAnsi="ITC Avant Garde"/>
          <w:bCs/>
          <w:color w:val="000000"/>
          <w:sz w:val="22"/>
          <w:szCs w:val="22"/>
          <w:lang w:val="es-MX" w:eastAsia="es-MX"/>
        </w:rPr>
        <w:t>stecimiento, saneamiento y reutilización</w:t>
      </w:r>
      <w:r w:rsidR="002A6D52" w:rsidRPr="00013C10">
        <w:rPr>
          <w:rFonts w:ascii="ITC Avant Garde" w:hAnsi="ITC Avant Garde"/>
          <w:bCs/>
          <w:color w:val="000000"/>
          <w:sz w:val="22"/>
          <w:szCs w:val="22"/>
          <w:lang w:val="es-MX" w:eastAsia="es-MX"/>
        </w:rPr>
        <w:t xml:space="preserve"> del agua</w:t>
      </w:r>
      <w:r w:rsidR="004D6ECD" w:rsidRPr="00013C10">
        <w:rPr>
          <w:rFonts w:ascii="ITC Avant Garde" w:hAnsi="ITC Avant Garde"/>
          <w:bCs/>
          <w:color w:val="000000"/>
          <w:sz w:val="22"/>
          <w:szCs w:val="22"/>
          <w:lang w:val="es-MX" w:eastAsia="es-MX"/>
        </w:rPr>
        <w:t xml:space="preserve"> en el M</w:t>
      </w:r>
      <w:r w:rsidR="00EB6BE3" w:rsidRPr="00013C10">
        <w:rPr>
          <w:rFonts w:ascii="ITC Avant Garde" w:hAnsi="ITC Avant Garde"/>
          <w:bCs/>
          <w:color w:val="000000"/>
          <w:sz w:val="22"/>
          <w:szCs w:val="22"/>
          <w:lang w:val="es-MX" w:eastAsia="es-MX"/>
        </w:rPr>
        <w:t>unicipio</w:t>
      </w:r>
      <w:r w:rsidR="004D6ECD" w:rsidRPr="00013C10">
        <w:rPr>
          <w:rFonts w:ascii="ITC Avant Garde" w:hAnsi="ITC Avant Garde"/>
          <w:bCs/>
          <w:color w:val="000000"/>
          <w:sz w:val="22"/>
          <w:szCs w:val="22"/>
          <w:lang w:val="es-MX" w:eastAsia="es-MX"/>
        </w:rPr>
        <w:t xml:space="preserve"> de León</w:t>
      </w:r>
      <w:r w:rsidR="002A6D52" w:rsidRPr="00013C10">
        <w:rPr>
          <w:rFonts w:ascii="ITC Avant Garde" w:hAnsi="ITC Avant Garde"/>
          <w:bCs/>
          <w:color w:val="000000"/>
          <w:sz w:val="22"/>
          <w:szCs w:val="22"/>
          <w:lang w:val="es-MX" w:eastAsia="es-MX"/>
        </w:rPr>
        <w:t xml:space="preserve">, así como la implementación de nuevas tecnologías para la operación de las fuentes de abastecimiento, tanques de bombeo y procesos en las </w:t>
      </w:r>
      <w:r w:rsidR="00603806" w:rsidRPr="00013C10">
        <w:rPr>
          <w:rFonts w:ascii="ITC Avant Garde" w:hAnsi="ITC Avant Garde"/>
          <w:bCs/>
          <w:color w:val="000000"/>
          <w:sz w:val="22"/>
          <w:szCs w:val="22"/>
          <w:lang w:val="es-MX" w:eastAsia="es-MX"/>
        </w:rPr>
        <w:t>áreas</w:t>
      </w:r>
      <w:r w:rsidR="002A6D52" w:rsidRPr="00013C10">
        <w:rPr>
          <w:rFonts w:ascii="ITC Avant Garde" w:hAnsi="ITC Avant Garde"/>
          <w:bCs/>
          <w:color w:val="000000"/>
          <w:sz w:val="22"/>
          <w:szCs w:val="22"/>
          <w:lang w:val="es-MX" w:eastAsia="es-MX"/>
        </w:rPr>
        <w:t xml:space="preserve"> </w:t>
      </w:r>
      <w:r w:rsidR="00CA7B8F" w:rsidRPr="00013C10">
        <w:rPr>
          <w:rFonts w:ascii="ITC Avant Garde" w:hAnsi="ITC Avant Garde"/>
          <w:bCs/>
          <w:color w:val="000000"/>
          <w:sz w:val="22"/>
          <w:szCs w:val="22"/>
          <w:lang w:val="es-MX" w:eastAsia="es-MX"/>
        </w:rPr>
        <w:t>operativas de SAPAL (la “Solicitud”).</w:t>
      </w:r>
    </w:p>
    <w:p w14:paraId="26255A98" w14:textId="77777777" w:rsidR="00013C10" w:rsidRPr="00013C10" w:rsidRDefault="00EE1F67" w:rsidP="00013C10">
      <w:pPr>
        <w:spacing w:before="240" w:after="240"/>
        <w:ind w:left="567"/>
        <w:jc w:val="both"/>
        <w:rPr>
          <w:rFonts w:ascii="ITC Avant Garde" w:hAnsi="ITC Avant Garde"/>
          <w:b/>
          <w:bCs/>
          <w:color w:val="000000"/>
          <w:sz w:val="22"/>
          <w:szCs w:val="22"/>
          <w:lang w:val="es-MX" w:eastAsia="es-MX"/>
        </w:rPr>
      </w:pPr>
      <w:r w:rsidRPr="00013C10">
        <w:rPr>
          <w:rFonts w:ascii="ITC Avant Garde" w:hAnsi="ITC Avant Garde"/>
          <w:bCs/>
          <w:color w:val="000000"/>
          <w:sz w:val="22"/>
          <w:szCs w:val="22"/>
          <w:lang w:val="es-MX" w:eastAsia="es-MX"/>
        </w:rPr>
        <w:t xml:space="preserve">Cabe hacer mención que el escrito antes referido, fue remitido por </w:t>
      </w:r>
      <w:r w:rsidR="004A2C16" w:rsidRPr="00013C10">
        <w:rPr>
          <w:rFonts w:ascii="ITC Avant Garde" w:hAnsi="ITC Avant Garde"/>
          <w:bCs/>
          <w:color w:val="000000"/>
          <w:sz w:val="22"/>
          <w:szCs w:val="22"/>
          <w:lang w:val="es-MX" w:eastAsia="es-MX"/>
        </w:rPr>
        <w:t>la Secretaría</w:t>
      </w:r>
      <w:r w:rsidRPr="00013C10">
        <w:rPr>
          <w:rFonts w:ascii="ITC Avant Garde" w:hAnsi="ITC Avant Garde"/>
          <w:bCs/>
          <w:color w:val="000000"/>
          <w:sz w:val="22"/>
          <w:szCs w:val="22"/>
          <w:lang w:val="es-MX" w:eastAsia="es-MX"/>
        </w:rPr>
        <w:t xml:space="preserve"> a la extinta Comisión Federal de Telecomunicaciones (la “Comisión”), mediante el oficio número 2.1.</w:t>
      </w:r>
      <w:r w:rsidR="00D56B5E" w:rsidRPr="00013C10">
        <w:rPr>
          <w:rFonts w:ascii="ITC Avant Garde" w:hAnsi="ITC Avant Garde"/>
          <w:bCs/>
          <w:color w:val="000000"/>
          <w:sz w:val="22"/>
          <w:szCs w:val="22"/>
          <w:lang w:val="es-MX" w:eastAsia="es-MX"/>
        </w:rPr>
        <w:t>203.-0035</w:t>
      </w:r>
      <w:r w:rsidRPr="00013C10">
        <w:rPr>
          <w:rFonts w:ascii="ITC Avant Garde" w:hAnsi="ITC Avant Garde"/>
          <w:bCs/>
          <w:color w:val="000000"/>
          <w:sz w:val="22"/>
          <w:szCs w:val="22"/>
          <w:lang w:val="es-MX" w:eastAsia="es-MX"/>
        </w:rPr>
        <w:t xml:space="preserve"> de fecha </w:t>
      </w:r>
      <w:r w:rsidR="00D56B5E" w:rsidRPr="00013C10">
        <w:rPr>
          <w:rFonts w:ascii="ITC Avant Garde" w:hAnsi="ITC Avant Garde"/>
          <w:bCs/>
          <w:color w:val="000000"/>
          <w:sz w:val="22"/>
          <w:szCs w:val="22"/>
          <w:lang w:val="es-MX" w:eastAsia="es-MX"/>
        </w:rPr>
        <w:t>10 de enero de 2013</w:t>
      </w:r>
      <w:r w:rsidRPr="00013C10">
        <w:rPr>
          <w:rFonts w:ascii="ITC Avant Garde" w:hAnsi="ITC Avant Garde"/>
          <w:bCs/>
          <w:color w:val="000000"/>
          <w:sz w:val="22"/>
          <w:szCs w:val="22"/>
          <w:lang w:val="es-MX" w:eastAsia="es-MX"/>
        </w:rPr>
        <w:t>, para que dicho órgano desconcentrado emitiera la opinión respectiva.</w:t>
      </w:r>
      <w:r w:rsidRPr="00013C10">
        <w:rPr>
          <w:rFonts w:ascii="ITC Avant Garde" w:hAnsi="ITC Avant Garde"/>
          <w:b/>
          <w:bCs/>
          <w:color w:val="000000"/>
          <w:sz w:val="22"/>
          <w:szCs w:val="22"/>
          <w:lang w:val="es-MX" w:eastAsia="es-MX"/>
        </w:rPr>
        <w:t xml:space="preserve"> </w:t>
      </w:r>
    </w:p>
    <w:p w14:paraId="6B08B683" w14:textId="77777777" w:rsidR="00013C10" w:rsidRPr="00013C10" w:rsidRDefault="00802D89" w:rsidP="00013C10">
      <w:pPr>
        <w:numPr>
          <w:ilvl w:val="0"/>
          <w:numId w:val="1"/>
        </w:numPr>
        <w:spacing w:before="240" w:after="240"/>
        <w:ind w:left="567" w:hanging="567"/>
        <w:jc w:val="both"/>
        <w:rPr>
          <w:rFonts w:ascii="ITC Avant Garde" w:hAnsi="ITC Avant Garde"/>
          <w:bCs/>
          <w:color w:val="000000"/>
          <w:sz w:val="22"/>
          <w:szCs w:val="22"/>
          <w:lang w:val="es-MX" w:eastAsia="es-MX"/>
        </w:rPr>
      </w:pPr>
      <w:r w:rsidRPr="00013C10">
        <w:rPr>
          <w:rFonts w:ascii="ITC Avant Garde" w:hAnsi="ITC Avant Garde"/>
          <w:b/>
          <w:bCs/>
          <w:color w:val="000000"/>
          <w:sz w:val="22"/>
          <w:szCs w:val="22"/>
          <w:lang w:val="es-MX" w:eastAsia="es-MX"/>
        </w:rPr>
        <w:t>Solicitud de opinión a la Unidad de Prospectiva y Regulación de la Comisión</w:t>
      </w:r>
      <w:r w:rsidRPr="00013C10">
        <w:rPr>
          <w:rFonts w:ascii="ITC Avant Garde" w:hAnsi="ITC Avant Garde"/>
          <w:bCs/>
          <w:color w:val="000000"/>
          <w:sz w:val="22"/>
          <w:szCs w:val="22"/>
          <w:lang w:val="es-MX" w:eastAsia="es-MX"/>
        </w:rPr>
        <w:t>. El 5 de febrero de 2013 con oficio CFT/D03/USI/DGA/080/13 la Unidad de Servicios a la Industria</w:t>
      </w:r>
      <w:r w:rsidR="000F5C33" w:rsidRPr="00013C10">
        <w:rPr>
          <w:rFonts w:ascii="ITC Avant Garde" w:hAnsi="ITC Avant Garde"/>
          <w:bCs/>
          <w:color w:val="000000"/>
          <w:sz w:val="22"/>
          <w:szCs w:val="22"/>
          <w:lang w:val="es-MX" w:eastAsia="es-MX"/>
        </w:rPr>
        <w:t>,</w:t>
      </w:r>
      <w:r w:rsidRPr="00013C10">
        <w:rPr>
          <w:rFonts w:ascii="ITC Avant Garde" w:hAnsi="ITC Avant Garde"/>
          <w:bCs/>
          <w:color w:val="000000"/>
          <w:sz w:val="22"/>
          <w:szCs w:val="22"/>
          <w:lang w:val="es-MX" w:eastAsia="es-MX"/>
        </w:rPr>
        <w:t xml:space="preserve"> a través de la Dirección General de Redes, Espectro y Servicios “A”</w:t>
      </w:r>
      <w:r w:rsidR="000F5C33" w:rsidRPr="00013C10">
        <w:rPr>
          <w:rFonts w:ascii="ITC Avant Garde" w:hAnsi="ITC Avant Garde"/>
          <w:bCs/>
          <w:color w:val="000000"/>
          <w:sz w:val="22"/>
          <w:szCs w:val="22"/>
          <w:lang w:val="es-MX" w:eastAsia="es-MX"/>
        </w:rPr>
        <w:t>,</w:t>
      </w:r>
      <w:r w:rsidR="00B11E13" w:rsidRPr="00013C10">
        <w:rPr>
          <w:rFonts w:ascii="ITC Avant Garde" w:hAnsi="ITC Avant Garde"/>
          <w:bCs/>
          <w:color w:val="000000"/>
          <w:sz w:val="22"/>
          <w:szCs w:val="22"/>
          <w:lang w:val="es-MX" w:eastAsia="es-MX"/>
        </w:rPr>
        <w:t xml:space="preserve"> solicitó </w:t>
      </w:r>
      <w:r w:rsidR="00C454DA" w:rsidRPr="00013C10">
        <w:rPr>
          <w:rFonts w:ascii="ITC Avant Garde" w:hAnsi="ITC Avant Garde"/>
          <w:bCs/>
          <w:color w:val="000000"/>
          <w:sz w:val="22"/>
          <w:szCs w:val="22"/>
          <w:lang w:val="es-MX" w:eastAsia="es-MX"/>
        </w:rPr>
        <w:t>a la Dirección General de Regulación “A” de la Unidad de Prospectiva y Regulación</w:t>
      </w:r>
      <w:r w:rsidR="000F5C33" w:rsidRPr="00013C10">
        <w:rPr>
          <w:rFonts w:ascii="ITC Avant Garde" w:hAnsi="ITC Avant Garde"/>
          <w:bCs/>
          <w:color w:val="000000"/>
          <w:sz w:val="22"/>
          <w:szCs w:val="22"/>
          <w:lang w:val="es-MX" w:eastAsia="es-MX"/>
        </w:rPr>
        <w:t>,</w:t>
      </w:r>
      <w:r w:rsidR="00C454DA" w:rsidRPr="00013C10">
        <w:rPr>
          <w:rFonts w:ascii="ITC Avant Garde" w:hAnsi="ITC Avant Garde"/>
          <w:bCs/>
          <w:color w:val="000000"/>
          <w:sz w:val="22"/>
          <w:szCs w:val="22"/>
          <w:lang w:val="es-MX" w:eastAsia="es-MX"/>
        </w:rPr>
        <w:t xml:space="preserve"> </w:t>
      </w:r>
      <w:r w:rsidR="00B11E13" w:rsidRPr="00013C10">
        <w:rPr>
          <w:rFonts w:ascii="ITC Avant Garde" w:hAnsi="ITC Avant Garde"/>
          <w:bCs/>
          <w:color w:val="000000"/>
          <w:sz w:val="22"/>
          <w:szCs w:val="22"/>
          <w:lang w:val="es-MX" w:eastAsia="es-MX"/>
        </w:rPr>
        <w:t>emitir opinión regulatoria respecto a la Solicitud.</w:t>
      </w:r>
    </w:p>
    <w:p w14:paraId="0BB70A53" w14:textId="77777777" w:rsidR="00013C10" w:rsidRPr="00013C10" w:rsidRDefault="00B11E13" w:rsidP="00013C10">
      <w:pPr>
        <w:spacing w:before="240" w:after="240"/>
        <w:ind w:left="567"/>
        <w:jc w:val="both"/>
        <w:rPr>
          <w:rFonts w:ascii="ITC Avant Garde" w:hAnsi="ITC Avant Garde"/>
          <w:bCs/>
          <w:color w:val="000000"/>
          <w:sz w:val="22"/>
          <w:szCs w:val="22"/>
          <w:lang w:val="es-MX" w:eastAsia="es-MX"/>
        </w:rPr>
      </w:pPr>
      <w:r w:rsidRPr="00013C10">
        <w:rPr>
          <w:rFonts w:ascii="ITC Avant Garde" w:hAnsi="ITC Avant Garde"/>
          <w:bCs/>
          <w:color w:val="000000"/>
          <w:sz w:val="22"/>
          <w:szCs w:val="22"/>
          <w:lang w:val="es-MX" w:eastAsia="es-MX"/>
        </w:rPr>
        <w:t>En respuesta a lo anterior, el 1 de abril de 2013 mediante oficio CFT/D05/UPR/DGRA/041/2013 la Unidad de Prospectiva y Regulación</w:t>
      </w:r>
      <w:r w:rsidR="000F5C33" w:rsidRPr="00013C10">
        <w:rPr>
          <w:rFonts w:ascii="ITC Avant Garde" w:hAnsi="ITC Avant Garde"/>
          <w:bCs/>
          <w:color w:val="000000"/>
          <w:sz w:val="22"/>
          <w:szCs w:val="22"/>
          <w:lang w:val="es-MX" w:eastAsia="es-MX"/>
        </w:rPr>
        <w:t>,</w:t>
      </w:r>
      <w:r w:rsidRPr="00013C10">
        <w:rPr>
          <w:rFonts w:ascii="ITC Avant Garde" w:hAnsi="ITC Avant Garde"/>
          <w:bCs/>
          <w:color w:val="000000"/>
          <w:sz w:val="22"/>
          <w:szCs w:val="22"/>
          <w:lang w:val="es-MX" w:eastAsia="es-MX"/>
        </w:rPr>
        <w:t xml:space="preserve"> a través de la Dirección General de Regulación “A”</w:t>
      </w:r>
      <w:r w:rsidR="000F5C33" w:rsidRPr="00013C10">
        <w:rPr>
          <w:rFonts w:ascii="ITC Avant Garde" w:hAnsi="ITC Avant Garde"/>
          <w:bCs/>
          <w:color w:val="000000"/>
          <w:sz w:val="22"/>
          <w:szCs w:val="22"/>
          <w:lang w:val="es-MX" w:eastAsia="es-MX"/>
        </w:rPr>
        <w:t>,</w:t>
      </w:r>
      <w:r w:rsidRPr="00013C10">
        <w:rPr>
          <w:rFonts w:ascii="ITC Avant Garde" w:hAnsi="ITC Avant Garde"/>
          <w:bCs/>
          <w:color w:val="000000"/>
          <w:sz w:val="22"/>
          <w:szCs w:val="22"/>
          <w:lang w:val="es-MX" w:eastAsia="es-MX"/>
        </w:rPr>
        <w:t xml:space="preserve"> </w:t>
      </w:r>
      <w:r w:rsidR="00264820" w:rsidRPr="00013C10">
        <w:rPr>
          <w:rFonts w:ascii="ITC Avant Garde" w:hAnsi="ITC Avant Garde"/>
          <w:bCs/>
          <w:color w:val="000000"/>
          <w:sz w:val="22"/>
          <w:szCs w:val="22"/>
          <w:lang w:val="es-MX" w:eastAsia="es-MX"/>
        </w:rPr>
        <w:t>emitió opini</w:t>
      </w:r>
      <w:r w:rsidRPr="00013C10">
        <w:rPr>
          <w:rFonts w:ascii="ITC Avant Garde" w:hAnsi="ITC Avant Garde"/>
          <w:bCs/>
          <w:color w:val="000000"/>
          <w:sz w:val="22"/>
          <w:szCs w:val="22"/>
          <w:lang w:val="es-MX" w:eastAsia="es-MX"/>
        </w:rPr>
        <w:t>ó</w:t>
      </w:r>
      <w:r w:rsidR="00264820" w:rsidRPr="00013C10">
        <w:rPr>
          <w:rFonts w:ascii="ITC Avant Garde" w:hAnsi="ITC Avant Garde"/>
          <w:bCs/>
          <w:color w:val="000000"/>
          <w:sz w:val="22"/>
          <w:szCs w:val="22"/>
          <w:lang w:val="es-MX" w:eastAsia="es-MX"/>
        </w:rPr>
        <w:t>n</w:t>
      </w:r>
      <w:r w:rsidRPr="00013C10">
        <w:rPr>
          <w:rFonts w:ascii="ITC Avant Garde" w:hAnsi="ITC Avant Garde"/>
          <w:bCs/>
          <w:color w:val="000000"/>
          <w:sz w:val="22"/>
          <w:szCs w:val="22"/>
          <w:lang w:val="es-MX" w:eastAsia="es-MX"/>
        </w:rPr>
        <w:t xml:space="preserve"> </w:t>
      </w:r>
      <w:r w:rsidR="00523966" w:rsidRPr="00013C10">
        <w:rPr>
          <w:rFonts w:ascii="ITC Avant Garde" w:hAnsi="ITC Avant Garde"/>
          <w:bCs/>
          <w:color w:val="000000"/>
          <w:sz w:val="22"/>
          <w:szCs w:val="22"/>
          <w:lang w:val="es-MX" w:eastAsia="es-MX"/>
        </w:rPr>
        <w:t>procedente respecto a la</w:t>
      </w:r>
      <w:r w:rsidRPr="00013C10">
        <w:rPr>
          <w:rFonts w:ascii="ITC Avant Garde" w:hAnsi="ITC Avant Garde"/>
          <w:bCs/>
          <w:color w:val="000000"/>
          <w:sz w:val="22"/>
          <w:szCs w:val="22"/>
          <w:lang w:val="es-MX" w:eastAsia="es-MX"/>
        </w:rPr>
        <w:t xml:space="preserve"> Solicitud.</w:t>
      </w:r>
    </w:p>
    <w:p w14:paraId="7A6ED933" w14:textId="77777777" w:rsidR="00013C10" w:rsidRPr="00013C10" w:rsidRDefault="00BB64D8" w:rsidP="00013C10">
      <w:pPr>
        <w:numPr>
          <w:ilvl w:val="0"/>
          <w:numId w:val="1"/>
        </w:numPr>
        <w:spacing w:before="240" w:after="240"/>
        <w:ind w:left="567" w:hanging="567"/>
        <w:jc w:val="both"/>
        <w:rPr>
          <w:rFonts w:ascii="ITC Avant Garde" w:hAnsi="ITC Avant Garde"/>
          <w:bCs/>
          <w:color w:val="000000"/>
          <w:sz w:val="22"/>
          <w:szCs w:val="22"/>
          <w:lang w:val="es-MX" w:eastAsia="es-MX"/>
        </w:rPr>
      </w:pPr>
      <w:r w:rsidRPr="00013C10">
        <w:rPr>
          <w:rFonts w:ascii="ITC Avant Garde" w:hAnsi="ITC Avant Garde"/>
          <w:b/>
          <w:bCs/>
          <w:color w:val="000000"/>
          <w:sz w:val="22"/>
          <w:szCs w:val="22"/>
          <w:lang w:val="es-MX" w:eastAsia="es-MX"/>
        </w:rPr>
        <w:t>Decreto de Reforma Constitucional</w:t>
      </w:r>
      <w:r w:rsidRPr="00013C10">
        <w:rPr>
          <w:rFonts w:ascii="ITC Avant Garde" w:hAnsi="ITC Avant Garde"/>
          <w:bCs/>
          <w:color w:val="000000"/>
          <w:sz w:val="22"/>
          <w:szCs w:val="22"/>
          <w:lang w:val="es-MX" w:eastAsia="es-MX"/>
        </w:rPr>
        <w:t xml:space="preserve">. 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w:t>
      </w:r>
      <w:r w:rsidRPr="00013C10">
        <w:rPr>
          <w:rFonts w:ascii="ITC Avant Garde" w:hAnsi="ITC Avant Garde"/>
          <w:bCs/>
          <w:color w:val="000000"/>
          <w:sz w:val="22"/>
          <w:szCs w:val="22"/>
          <w:lang w:val="es-MX" w:eastAsia="es-MX"/>
        </w:rPr>
        <w:lastRenderedPageBreak/>
        <w:t>se creó el Instituto Federal de Telecomunicaciones (el “Instituto”)</w:t>
      </w:r>
      <w:r w:rsidR="005D5882" w:rsidRPr="00013C10">
        <w:rPr>
          <w:rFonts w:ascii="ITC Avant Garde" w:hAnsi="ITC Avant Garde"/>
          <w:bCs/>
          <w:color w:val="000000"/>
          <w:sz w:val="22"/>
          <w:szCs w:val="22"/>
          <w:lang w:val="es-MX" w:eastAsia="es-MX"/>
        </w:rPr>
        <w:t>,</w:t>
      </w:r>
      <w:r w:rsidRPr="00013C10">
        <w:rPr>
          <w:rFonts w:ascii="ITC Avant Garde" w:hAnsi="ITC Avant Garde"/>
          <w:bCs/>
          <w:color w:val="000000"/>
          <w:sz w:val="22"/>
          <w:szCs w:val="22"/>
          <w:lang w:val="es-MX" w:eastAsia="es-MX"/>
        </w:rPr>
        <w:t xml:space="preserve"> mismo que tiene por objeto el desarrollo eficiente de la radiodifusión y las telecomunicaciones.</w:t>
      </w:r>
    </w:p>
    <w:p w14:paraId="5E9CFF82" w14:textId="77777777" w:rsidR="00013C10" w:rsidRPr="00013C10" w:rsidRDefault="000D4998" w:rsidP="00013C10">
      <w:pPr>
        <w:numPr>
          <w:ilvl w:val="0"/>
          <w:numId w:val="1"/>
        </w:numPr>
        <w:spacing w:before="240" w:after="240"/>
        <w:ind w:left="567" w:hanging="567"/>
        <w:jc w:val="both"/>
        <w:rPr>
          <w:rFonts w:ascii="ITC Avant Garde" w:hAnsi="ITC Avant Garde"/>
          <w:bCs/>
          <w:color w:val="000000"/>
          <w:sz w:val="22"/>
          <w:szCs w:val="22"/>
          <w:lang w:val="es-MX" w:eastAsia="es-MX"/>
        </w:rPr>
      </w:pPr>
      <w:r w:rsidRPr="00013C10">
        <w:rPr>
          <w:rFonts w:ascii="ITC Avant Garde" w:hAnsi="ITC Avant Garde"/>
          <w:b/>
          <w:bCs/>
          <w:color w:val="000000"/>
          <w:sz w:val="22"/>
          <w:szCs w:val="22"/>
          <w:lang w:val="es-MX" w:eastAsia="es-MX"/>
        </w:rPr>
        <w:t xml:space="preserve">Decreto de Ley. </w:t>
      </w:r>
      <w:r w:rsidRPr="00013C10">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34891AA2" w14:textId="77777777" w:rsidR="00013C10" w:rsidRPr="00013C10" w:rsidRDefault="000D4998" w:rsidP="00013C10">
      <w:pPr>
        <w:numPr>
          <w:ilvl w:val="0"/>
          <w:numId w:val="1"/>
        </w:numPr>
        <w:spacing w:before="240" w:after="240"/>
        <w:ind w:left="567" w:hanging="567"/>
        <w:jc w:val="both"/>
        <w:rPr>
          <w:rFonts w:ascii="ITC Avant Garde" w:hAnsi="ITC Avant Garde"/>
          <w:bCs/>
          <w:color w:val="000000"/>
          <w:sz w:val="22"/>
          <w:szCs w:val="22"/>
          <w:lang w:val="es-MX" w:eastAsia="es-MX"/>
        </w:rPr>
      </w:pPr>
      <w:r w:rsidRPr="00013C10">
        <w:rPr>
          <w:rFonts w:ascii="ITC Avant Garde" w:hAnsi="ITC Avant Garde"/>
          <w:b/>
          <w:bCs/>
          <w:color w:val="000000"/>
          <w:sz w:val="22"/>
          <w:szCs w:val="22"/>
          <w:lang w:val="es-MX" w:eastAsia="es-MX"/>
        </w:rPr>
        <w:t xml:space="preserve">Estatuto Orgánico. </w:t>
      </w:r>
      <w:r w:rsidRPr="00013C10">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por última vez </w:t>
      </w:r>
      <w:r w:rsidRPr="00013C10">
        <w:rPr>
          <w:rFonts w:ascii="ITC Avant Garde" w:hAnsi="ITC Avant Garde"/>
          <w:color w:val="000000"/>
          <w:sz w:val="22"/>
          <w:szCs w:val="22"/>
          <w:shd w:val="clear" w:color="auto" w:fill="FFFFFF"/>
        </w:rPr>
        <w:t xml:space="preserve">el </w:t>
      </w:r>
      <w:r w:rsidR="005C400C" w:rsidRPr="00013C10">
        <w:rPr>
          <w:rFonts w:ascii="ITC Avant Garde" w:hAnsi="ITC Avant Garde"/>
          <w:color w:val="000000"/>
          <w:sz w:val="22"/>
          <w:szCs w:val="22"/>
          <w:shd w:val="clear" w:color="auto" w:fill="FFFFFF"/>
        </w:rPr>
        <w:t>20</w:t>
      </w:r>
      <w:r w:rsidRPr="00013C10">
        <w:rPr>
          <w:rFonts w:ascii="ITC Avant Garde" w:hAnsi="ITC Avant Garde"/>
          <w:color w:val="000000"/>
          <w:sz w:val="22"/>
          <w:szCs w:val="22"/>
          <w:shd w:val="clear" w:color="auto" w:fill="FFFFFF"/>
        </w:rPr>
        <w:t xml:space="preserve"> de </w:t>
      </w:r>
      <w:r w:rsidR="005C400C" w:rsidRPr="00013C10">
        <w:rPr>
          <w:rFonts w:ascii="ITC Avant Garde" w:hAnsi="ITC Avant Garde"/>
          <w:color w:val="000000"/>
          <w:sz w:val="22"/>
          <w:szCs w:val="22"/>
          <w:shd w:val="clear" w:color="auto" w:fill="FFFFFF"/>
        </w:rPr>
        <w:t xml:space="preserve">julio </w:t>
      </w:r>
      <w:r w:rsidRPr="00013C10">
        <w:rPr>
          <w:rFonts w:ascii="ITC Avant Garde" w:hAnsi="ITC Avant Garde"/>
          <w:color w:val="000000"/>
          <w:sz w:val="22"/>
          <w:szCs w:val="22"/>
          <w:shd w:val="clear" w:color="auto" w:fill="FFFFFF"/>
        </w:rPr>
        <w:t>de 201</w:t>
      </w:r>
      <w:r w:rsidR="005C400C" w:rsidRPr="00013C10">
        <w:rPr>
          <w:rFonts w:ascii="ITC Avant Garde" w:hAnsi="ITC Avant Garde"/>
          <w:color w:val="000000"/>
          <w:sz w:val="22"/>
          <w:szCs w:val="22"/>
          <w:shd w:val="clear" w:color="auto" w:fill="FFFFFF"/>
        </w:rPr>
        <w:t>7</w:t>
      </w:r>
      <w:r w:rsidRPr="00013C10">
        <w:rPr>
          <w:rFonts w:ascii="ITC Avant Garde" w:hAnsi="ITC Avant Garde"/>
          <w:color w:val="000000"/>
          <w:sz w:val="22"/>
          <w:szCs w:val="22"/>
          <w:shd w:val="clear" w:color="auto" w:fill="FFFFFF"/>
        </w:rPr>
        <w:t>.</w:t>
      </w:r>
    </w:p>
    <w:p w14:paraId="5804C46E" w14:textId="77777777" w:rsidR="00013C10" w:rsidRPr="00013C10" w:rsidRDefault="00F349CF" w:rsidP="00013C10">
      <w:pPr>
        <w:numPr>
          <w:ilvl w:val="0"/>
          <w:numId w:val="1"/>
        </w:numPr>
        <w:spacing w:before="240" w:after="240"/>
        <w:ind w:left="567" w:hanging="567"/>
        <w:jc w:val="both"/>
        <w:rPr>
          <w:rFonts w:ascii="ITC Avant Garde" w:hAnsi="ITC Avant Garde"/>
          <w:bCs/>
          <w:color w:val="000000"/>
          <w:sz w:val="22"/>
          <w:szCs w:val="22"/>
          <w:lang w:eastAsia="es-MX"/>
        </w:rPr>
      </w:pPr>
      <w:r w:rsidRPr="00013C10">
        <w:rPr>
          <w:rFonts w:ascii="ITC Avant Garde" w:hAnsi="ITC Avant Garde"/>
          <w:b/>
          <w:bCs/>
          <w:color w:val="000000"/>
          <w:sz w:val="22"/>
          <w:szCs w:val="22"/>
          <w:lang w:val="es-MX" w:eastAsia="es-MX"/>
        </w:rPr>
        <w:t>Primer requerimiento de informaci</w:t>
      </w:r>
      <w:r w:rsidR="006A1945" w:rsidRPr="00013C10">
        <w:rPr>
          <w:rFonts w:ascii="ITC Avant Garde" w:hAnsi="ITC Avant Garde"/>
          <w:b/>
          <w:bCs/>
          <w:color w:val="000000"/>
          <w:sz w:val="22"/>
          <w:szCs w:val="22"/>
          <w:lang w:val="es-MX" w:eastAsia="es-MX"/>
        </w:rPr>
        <w:t>ón</w:t>
      </w:r>
      <w:r w:rsidRPr="00013C10">
        <w:rPr>
          <w:rFonts w:ascii="ITC Avant Garde" w:hAnsi="ITC Avant Garde"/>
          <w:bCs/>
          <w:color w:val="000000"/>
          <w:sz w:val="22"/>
          <w:szCs w:val="22"/>
          <w:lang w:val="es-MX" w:eastAsia="es-MX"/>
        </w:rPr>
        <w:t xml:space="preserve">. </w:t>
      </w:r>
      <w:r w:rsidR="00C75550" w:rsidRPr="00013C10">
        <w:rPr>
          <w:rFonts w:ascii="ITC Avant Garde" w:hAnsi="ITC Avant Garde"/>
          <w:bCs/>
          <w:color w:val="000000"/>
          <w:sz w:val="22"/>
          <w:szCs w:val="22"/>
          <w:lang w:val="es-MX" w:eastAsia="es-MX"/>
        </w:rPr>
        <w:t>El 18 de noviembre de 2014 c</w:t>
      </w:r>
      <w:r w:rsidRPr="00013C10">
        <w:rPr>
          <w:rFonts w:ascii="ITC Avant Garde" w:hAnsi="ITC Avant Garde"/>
          <w:bCs/>
          <w:color w:val="000000"/>
          <w:sz w:val="22"/>
          <w:szCs w:val="22"/>
          <w:lang w:val="es-MX" w:eastAsia="es-MX"/>
        </w:rPr>
        <w:t xml:space="preserve">on oficio </w:t>
      </w:r>
      <w:r w:rsidRPr="00013C10">
        <w:rPr>
          <w:rFonts w:ascii="ITC Avant Garde" w:hAnsi="ITC Avant Garde"/>
          <w:bCs/>
          <w:sz w:val="22"/>
          <w:szCs w:val="22"/>
        </w:rPr>
        <w:t>IFT/223/UCS/DG-CTEL/323/2014 la Unidad de Concesiones y Servicios, a través de la Dirección General de Concesiones de Telecomunicaciones</w:t>
      </w:r>
      <w:r w:rsidR="005D5882" w:rsidRPr="00013C10">
        <w:rPr>
          <w:rFonts w:ascii="ITC Avant Garde" w:hAnsi="ITC Avant Garde"/>
          <w:bCs/>
          <w:sz w:val="22"/>
          <w:szCs w:val="22"/>
        </w:rPr>
        <w:t>,</w:t>
      </w:r>
      <w:r w:rsidRPr="00013C10">
        <w:rPr>
          <w:rFonts w:ascii="ITC Avant Garde" w:hAnsi="ITC Avant Garde"/>
          <w:bCs/>
          <w:sz w:val="22"/>
          <w:szCs w:val="22"/>
        </w:rPr>
        <w:t xml:space="preserve"> </w:t>
      </w:r>
      <w:r w:rsidR="001B64BB" w:rsidRPr="00013C10">
        <w:rPr>
          <w:rFonts w:ascii="ITC Avant Garde" w:hAnsi="ITC Avant Garde"/>
          <w:bCs/>
          <w:sz w:val="22"/>
          <w:szCs w:val="22"/>
        </w:rPr>
        <w:t>requirió</w:t>
      </w:r>
      <w:r w:rsidRPr="00013C10">
        <w:rPr>
          <w:rFonts w:ascii="ITC Avant Garde" w:hAnsi="ITC Avant Garde"/>
          <w:bCs/>
          <w:sz w:val="22"/>
          <w:szCs w:val="22"/>
        </w:rPr>
        <w:t xml:space="preserve"> a</w:t>
      </w:r>
      <w:r w:rsidR="006A1945" w:rsidRPr="00013C10">
        <w:rPr>
          <w:rFonts w:ascii="ITC Avant Garde" w:hAnsi="ITC Avant Garde"/>
          <w:bCs/>
          <w:sz w:val="22"/>
          <w:szCs w:val="22"/>
        </w:rPr>
        <w:t>l Presidente del Consejo Directivo de</w:t>
      </w:r>
      <w:r w:rsidRPr="00013C10">
        <w:rPr>
          <w:rFonts w:ascii="ITC Avant Garde" w:hAnsi="ITC Avant Garde"/>
          <w:bCs/>
          <w:sz w:val="22"/>
          <w:szCs w:val="22"/>
        </w:rPr>
        <w:t xml:space="preserve"> SAPAL</w:t>
      </w:r>
      <w:r w:rsidRPr="00013C10">
        <w:rPr>
          <w:rFonts w:ascii="ITC Avant Garde" w:hAnsi="ITC Avant Garde"/>
          <w:bCs/>
          <w:color w:val="000000"/>
          <w:sz w:val="22"/>
          <w:szCs w:val="22"/>
          <w:lang w:val="es-MX" w:eastAsia="es-MX"/>
        </w:rPr>
        <w:t xml:space="preserve"> </w:t>
      </w:r>
      <w:r w:rsidR="001B64BB" w:rsidRPr="00013C10">
        <w:rPr>
          <w:rFonts w:ascii="ITC Avant Garde" w:hAnsi="ITC Avant Garde"/>
          <w:bCs/>
          <w:sz w:val="22"/>
          <w:szCs w:val="22"/>
          <w:lang w:eastAsia="es-MX"/>
        </w:rPr>
        <w:t>que la Solicitud fuera ratificada por la persona que contara con facultades de represen</w:t>
      </w:r>
      <w:r w:rsidR="005D5882" w:rsidRPr="00013C10">
        <w:rPr>
          <w:rFonts w:ascii="ITC Avant Garde" w:hAnsi="ITC Avant Garde"/>
          <w:bCs/>
          <w:sz w:val="22"/>
          <w:szCs w:val="22"/>
          <w:lang w:eastAsia="es-MX"/>
        </w:rPr>
        <w:t>tación por parte de dicho organismo</w:t>
      </w:r>
      <w:r w:rsidR="001B64BB" w:rsidRPr="00013C10">
        <w:rPr>
          <w:rFonts w:ascii="ITC Avant Garde" w:hAnsi="ITC Avant Garde"/>
          <w:bCs/>
          <w:sz w:val="22"/>
          <w:szCs w:val="22"/>
          <w:lang w:eastAsia="es-MX"/>
        </w:rPr>
        <w:t xml:space="preserve"> descentralizado. </w:t>
      </w:r>
    </w:p>
    <w:p w14:paraId="2C0E6D35" w14:textId="77777777" w:rsidR="00013C10" w:rsidRPr="00013C10" w:rsidRDefault="00F349CF" w:rsidP="00013C10">
      <w:pPr>
        <w:spacing w:before="240" w:after="240"/>
        <w:ind w:left="567"/>
        <w:jc w:val="both"/>
        <w:rPr>
          <w:rFonts w:ascii="ITC Avant Garde" w:hAnsi="ITC Avant Garde"/>
          <w:bCs/>
          <w:sz w:val="22"/>
          <w:szCs w:val="22"/>
        </w:rPr>
      </w:pPr>
      <w:r w:rsidRPr="00013C10">
        <w:rPr>
          <w:rFonts w:ascii="ITC Avant Garde" w:hAnsi="ITC Avant Garde"/>
          <w:bCs/>
          <w:sz w:val="22"/>
          <w:szCs w:val="22"/>
        </w:rPr>
        <w:t xml:space="preserve">En respuesta a lo anterior, </w:t>
      </w:r>
      <w:r w:rsidR="001353CE" w:rsidRPr="00013C10">
        <w:rPr>
          <w:rFonts w:ascii="ITC Avant Garde" w:hAnsi="ITC Avant Garde"/>
          <w:bCs/>
          <w:sz w:val="22"/>
          <w:szCs w:val="22"/>
        </w:rPr>
        <w:t>con oficio SAPAL/GTI.060.14 recibido en el Instituto el</w:t>
      </w:r>
      <w:r w:rsidRPr="00013C10">
        <w:rPr>
          <w:rFonts w:ascii="ITC Avant Garde" w:hAnsi="ITC Avant Garde"/>
          <w:bCs/>
          <w:sz w:val="22"/>
          <w:szCs w:val="22"/>
        </w:rPr>
        <w:t xml:space="preserve"> 19 de enero de 2015</w:t>
      </w:r>
      <w:r w:rsidR="00473242" w:rsidRPr="00013C10">
        <w:rPr>
          <w:rFonts w:ascii="ITC Avant Garde" w:hAnsi="ITC Avant Garde"/>
          <w:bCs/>
          <w:sz w:val="22"/>
          <w:szCs w:val="22"/>
        </w:rPr>
        <w:t>,</w:t>
      </w:r>
      <w:r w:rsidRPr="00013C10">
        <w:rPr>
          <w:rFonts w:ascii="ITC Avant Garde" w:hAnsi="ITC Avant Garde"/>
          <w:bCs/>
          <w:sz w:val="22"/>
          <w:szCs w:val="22"/>
        </w:rPr>
        <w:t xml:space="preserve"> </w:t>
      </w:r>
      <w:r w:rsidR="001353CE" w:rsidRPr="00013C10">
        <w:rPr>
          <w:rFonts w:ascii="ITC Avant Garde" w:hAnsi="ITC Avant Garde"/>
          <w:bCs/>
          <w:sz w:val="22"/>
          <w:szCs w:val="22"/>
        </w:rPr>
        <w:t xml:space="preserve">el Jefe del Departamento Jurídico de </w:t>
      </w:r>
      <w:r w:rsidRPr="00013C10">
        <w:rPr>
          <w:rFonts w:ascii="ITC Avant Garde" w:hAnsi="ITC Avant Garde"/>
          <w:bCs/>
          <w:sz w:val="22"/>
          <w:szCs w:val="22"/>
        </w:rPr>
        <w:t xml:space="preserve">SAPAL presentó ante el Instituto </w:t>
      </w:r>
      <w:r w:rsidR="00473242" w:rsidRPr="00013C10">
        <w:rPr>
          <w:rFonts w:ascii="ITC Avant Garde" w:hAnsi="ITC Avant Garde"/>
          <w:bCs/>
          <w:sz w:val="22"/>
          <w:szCs w:val="22"/>
        </w:rPr>
        <w:t xml:space="preserve">la información tendiente a satisfacer el requerimiento ya </w:t>
      </w:r>
      <w:r w:rsidR="00871FF0" w:rsidRPr="00013C10">
        <w:rPr>
          <w:rFonts w:ascii="ITC Avant Garde" w:hAnsi="ITC Avant Garde"/>
          <w:bCs/>
          <w:sz w:val="22"/>
          <w:szCs w:val="22"/>
        </w:rPr>
        <w:t>señalado</w:t>
      </w:r>
      <w:r w:rsidR="00473242" w:rsidRPr="00013C10">
        <w:rPr>
          <w:rFonts w:ascii="ITC Avant Garde" w:hAnsi="ITC Avant Garde"/>
          <w:bCs/>
          <w:sz w:val="22"/>
          <w:szCs w:val="22"/>
        </w:rPr>
        <w:t>.</w:t>
      </w:r>
      <w:r w:rsidRPr="00013C10">
        <w:rPr>
          <w:rFonts w:ascii="ITC Avant Garde" w:hAnsi="ITC Avant Garde"/>
          <w:bCs/>
          <w:sz w:val="22"/>
          <w:szCs w:val="22"/>
        </w:rPr>
        <w:t xml:space="preserve"> </w:t>
      </w:r>
    </w:p>
    <w:p w14:paraId="14F7C7A6" w14:textId="77777777" w:rsidR="00013C10" w:rsidRPr="00013C10" w:rsidRDefault="000D4998" w:rsidP="00013C10">
      <w:pPr>
        <w:numPr>
          <w:ilvl w:val="0"/>
          <w:numId w:val="1"/>
        </w:numPr>
        <w:spacing w:before="240" w:after="240"/>
        <w:ind w:left="567" w:hanging="567"/>
        <w:jc w:val="both"/>
        <w:rPr>
          <w:rFonts w:ascii="ITC Avant Garde" w:hAnsi="ITC Avant Garde"/>
          <w:bCs/>
          <w:color w:val="000000"/>
          <w:sz w:val="22"/>
          <w:szCs w:val="22"/>
          <w:lang w:val="es-MX" w:eastAsia="es-MX"/>
        </w:rPr>
      </w:pPr>
      <w:r w:rsidRPr="00013C10">
        <w:rPr>
          <w:rFonts w:ascii="ITC Avant Garde" w:hAnsi="ITC Avant Garde"/>
          <w:b/>
          <w:bCs/>
          <w:color w:val="000000"/>
          <w:sz w:val="22"/>
          <w:szCs w:val="22"/>
          <w:lang w:val="es-MX" w:eastAsia="es-MX"/>
        </w:rPr>
        <w:t xml:space="preserve">Solicitud de Opinión a la Unidad de Espectro Radioeléctrico. </w:t>
      </w:r>
      <w:r w:rsidR="00AB5DAA" w:rsidRPr="00013C10">
        <w:rPr>
          <w:rFonts w:ascii="ITC Avant Garde" w:hAnsi="ITC Avant Garde"/>
          <w:bCs/>
          <w:color w:val="000000"/>
          <w:sz w:val="22"/>
          <w:szCs w:val="22"/>
          <w:lang w:val="es-MX" w:eastAsia="es-MX"/>
        </w:rPr>
        <w:t>El</w:t>
      </w:r>
      <w:r w:rsidR="00AB5DAA" w:rsidRPr="00013C10">
        <w:rPr>
          <w:rFonts w:ascii="ITC Avant Garde" w:hAnsi="ITC Avant Garde"/>
          <w:b/>
          <w:bCs/>
          <w:color w:val="000000"/>
          <w:sz w:val="22"/>
          <w:szCs w:val="22"/>
          <w:lang w:val="es-MX" w:eastAsia="es-MX"/>
        </w:rPr>
        <w:t xml:space="preserve"> </w:t>
      </w:r>
      <w:r w:rsidR="00AB5DAA" w:rsidRPr="00013C10">
        <w:rPr>
          <w:rFonts w:ascii="ITC Avant Garde" w:hAnsi="ITC Avant Garde"/>
          <w:bCs/>
          <w:color w:val="000000"/>
          <w:sz w:val="22"/>
          <w:szCs w:val="22"/>
          <w:lang w:val="es-MX" w:eastAsia="es-MX"/>
        </w:rPr>
        <w:t>20 de noviembre de 2014 l</w:t>
      </w:r>
      <w:r w:rsidRPr="00013C10">
        <w:rPr>
          <w:rFonts w:ascii="ITC Avant Garde" w:hAnsi="ITC Avant Garde"/>
          <w:bCs/>
          <w:color w:val="000000"/>
          <w:sz w:val="22"/>
          <w:szCs w:val="22"/>
          <w:lang w:val="es-MX" w:eastAsia="es-MX"/>
        </w:rPr>
        <w:t>a Unidad de Concesiones y Servicios, a través de la Dirección General de Concesiones de Telecomunicaciones, mediante el oficio IFT/223/UCS/DG-CTEL/324/2014 solicitó a la Unidad de Espectro Radioeléctrico emitir dictamen respecto a la compatibilidad electromagnética y las medidas técnico-operativas que podrían incorporarse a la conces</w:t>
      </w:r>
      <w:r w:rsidR="00082D2F" w:rsidRPr="00013C10">
        <w:rPr>
          <w:rFonts w:ascii="ITC Avant Garde" w:hAnsi="ITC Avant Garde"/>
          <w:bCs/>
          <w:color w:val="000000"/>
          <w:sz w:val="22"/>
          <w:szCs w:val="22"/>
          <w:lang w:val="es-MX" w:eastAsia="es-MX"/>
        </w:rPr>
        <w:t>ión que, en su caso, se otorgara</w:t>
      </w:r>
      <w:r w:rsidRPr="00013C10">
        <w:rPr>
          <w:rFonts w:ascii="ITC Avant Garde" w:hAnsi="ITC Avant Garde"/>
          <w:bCs/>
          <w:color w:val="000000"/>
          <w:sz w:val="22"/>
          <w:szCs w:val="22"/>
          <w:lang w:val="es-MX" w:eastAsia="es-MX"/>
        </w:rPr>
        <w:t xml:space="preserve"> con motivo de la Solicitud. </w:t>
      </w:r>
    </w:p>
    <w:p w14:paraId="6A91FF62" w14:textId="77777777" w:rsidR="00013C10" w:rsidRPr="00013C10" w:rsidRDefault="00920169" w:rsidP="00013C10">
      <w:pPr>
        <w:numPr>
          <w:ilvl w:val="0"/>
          <w:numId w:val="1"/>
        </w:numPr>
        <w:spacing w:before="240" w:after="240"/>
        <w:ind w:left="567" w:hanging="567"/>
        <w:jc w:val="both"/>
        <w:rPr>
          <w:rFonts w:ascii="ITC Avant Garde" w:hAnsi="ITC Avant Garde"/>
          <w:bCs/>
          <w:color w:val="000000"/>
          <w:sz w:val="22"/>
          <w:szCs w:val="22"/>
          <w:lang w:val="es-MX" w:eastAsia="es-MX"/>
        </w:rPr>
      </w:pPr>
      <w:r w:rsidRPr="00013C10">
        <w:rPr>
          <w:rFonts w:ascii="ITC Avant Garde" w:hAnsi="ITC Avant Garde"/>
          <w:b/>
          <w:bCs/>
          <w:color w:val="000000"/>
          <w:sz w:val="22"/>
          <w:szCs w:val="22"/>
          <w:lang w:val="es-MX" w:eastAsia="es-MX"/>
        </w:rPr>
        <w:t xml:space="preserve">Opinión de la Unidad de Espectro Radioeléctrico. </w:t>
      </w:r>
      <w:r w:rsidR="00AB5DAA" w:rsidRPr="00013C10">
        <w:rPr>
          <w:rFonts w:ascii="ITC Avant Garde" w:hAnsi="ITC Avant Garde"/>
          <w:bCs/>
          <w:color w:val="000000"/>
          <w:sz w:val="22"/>
          <w:szCs w:val="22"/>
          <w:lang w:val="es-MX" w:eastAsia="es-MX"/>
        </w:rPr>
        <w:t>El 2 de marzo de 2017 c</w:t>
      </w:r>
      <w:r w:rsidRPr="00013C10">
        <w:rPr>
          <w:rFonts w:ascii="ITC Avant Garde" w:hAnsi="ITC Avant Garde"/>
          <w:bCs/>
          <w:color w:val="000000"/>
          <w:sz w:val="22"/>
          <w:szCs w:val="22"/>
          <w:lang w:val="es-MX" w:eastAsia="es-MX"/>
        </w:rPr>
        <w:t>on oficio IFT/222/UER/DGPE/027/2017 la Dirección General de Planeación del Espectro, adscrita a la Unidad de Espectro Radioeléctrico, emitió a la Unidad de Concesiones y Servicios los dictámenes correspondientes a la Solicitud.</w:t>
      </w:r>
    </w:p>
    <w:p w14:paraId="469CEB88" w14:textId="77777777" w:rsidR="00013C10" w:rsidRPr="00013C10" w:rsidRDefault="00F349CF" w:rsidP="00013C10">
      <w:pPr>
        <w:numPr>
          <w:ilvl w:val="0"/>
          <w:numId w:val="1"/>
        </w:numPr>
        <w:spacing w:before="240" w:after="240"/>
        <w:ind w:left="567" w:hanging="567"/>
        <w:jc w:val="both"/>
        <w:rPr>
          <w:rFonts w:ascii="ITC Avant Garde" w:hAnsi="ITC Avant Garde"/>
          <w:bCs/>
          <w:color w:val="000000"/>
          <w:sz w:val="22"/>
          <w:szCs w:val="22"/>
          <w:lang w:val="es-MX" w:eastAsia="es-MX"/>
        </w:rPr>
      </w:pPr>
      <w:r w:rsidRPr="00013C10">
        <w:rPr>
          <w:rFonts w:ascii="ITC Avant Garde" w:hAnsi="ITC Avant Garde"/>
          <w:b/>
          <w:bCs/>
          <w:sz w:val="22"/>
          <w:szCs w:val="22"/>
        </w:rPr>
        <w:t>Segundo r</w:t>
      </w:r>
      <w:r w:rsidR="00067BC5" w:rsidRPr="00013C10">
        <w:rPr>
          <w:rFonts w:ascii="ITC Avant Garde" w:hAnsi="ITC Avant Garde"/>
          <w:b/>
          <w:bCs/>
          <w:sz w:val="22"/>
          <w:szCs w:val="22"/>
        </w:rPr>
        <w:t>equerimiento de información</w:t>
      </w:r>
      <w:r w:rsidR="00067BC5" w:rsidRPr="00013C10">
        <w:rPr>
          <w:rFonts w:ascii="ITC Avant Garde" w:hAnsi="ITC Avant Garde"/>
          <w:bCs/>
          <w:sz w:val="22"/>
          <w:szCs w:val="22"/>
        </w:rPr>
        <w:t xml:space="preserve">. </w:t>
      </w:r>
      <w:r w:rsidR="00E066B0" w:rsidRPr="00013C10">
        <w:rPr>
          <w:rFonts w:ascii="ITC Avant Garde" w:hAnsi="ITC Avant Garde"/>
          <w:bCs/>
          <w:sz w:val="22"/>
          <w:szCs w:val="22"/>
        </w:rPr>
        <w:t>El 30 de marzo</w:t>
      </w:r>
      <w:r w:rsidRPr="00013C10">
        <w:rPr>
          <w:rFonts w:ascii="ITC Avant Garde" w:hAnsi="ITC Avant Garde"/>
          <w:bCs/>
          <w:sz w:val="22"/>
          <w:szCs w:val="22"/>
        </w:rPr>
        <w:t xml:space="preserve"> de 2017 mediante oficio IFT/223/UCS/DG-CTEL/0638/2017 l</w:t>
      </w:r>
      <w:r w:rsidR="00067BC5" w:rsidRPr="00013C10">
        <w:rPr>
          <w:rFonts w:ascii="ITC Avant Garde" w:hAnsi="ITC Avant Garde"/>
          <w:bCs/>
          <w:sz w:val="22"/>
          <w:szCs w:val="22"/>
        </w:rPr>
        <w:t xml:space="preserve">a Unidad de Concesiones y Servicios, </w:t>
      </w:r>
      <w:r w:rsidRPr="00013C10">
        <w:rPr>
          <w:rFonts w:ascii="ITC Avant Garde" w:hAnsi="ITC Avant Garde"/>
          <w:bCs/>
          <w:sz w:val="22"/>
          <w:szCs w:val="22"/>
        </w:rPr>
        <w:t>a través de</w:t>
      </w:r>
      <w:r w:rsidR="00067BC5" w:rsidRPr="00013C10">
        <w:rPr>
          <w:rFonts w:ascii="ITC Avant Garde" w:hAnsi="ITC Avant Garde"/>
          <w:bCs/>
          <w:sz w:val="22"/>
          <w:szCs w:val="22"/>
        </w:rPr>
        <w:t xml:space="preserve"> la Dirección General de Concesiones de Telecomunicaciones, solicitó a SAPAL</w:t>
      </w:r>
      <w:r w:rsidR="00067BC5" w:rsidRPr="00013C10">
        <w:rPr>
          <w:rFonts w:ascii="ITC Avant Garde" w:hAnsi="ITC Avant Garde"/>
          <w:bCs/>
          <w:color w:val="000000"/>
          <w:sz w:val="22"/>
          <w:szCs w:val="22"/>
          <w:lang w:val="es-MX" w:eastAsia="es-MX"/>
        </w:rPr>
        <w:t xml:space="preserve"> </w:t>
      </w:r>
      <w:r w:rsidR="00067BC5" w:rsidRPr="00013C10">
        <w:rPr>
          <w:rFonts w:ascii="ITC Avant Garde" w:hAnsi="ITC Avant Garde"/>
          <w:bCs/>
          <w:sz w:val="22"/>
          <w:szCs w:val="22"/>
        </w:rPr>
        <w:t>información complementaria a efecto de contar con mayores elementos para evalua</w:t>
      </w:r>
      <w:r w:rsidR="002914F2" w:rsidRPr="00013C10">
        <w:rPr>
          <w:rFonts w:ascii="ITC Avant Garde" w:hAnsi="ITC Avant Garde"/>
          <w:bCs/>
          <w:sz w:val="22"/>
          <w:szCs w:val="22"/>
        </w:rPr>
        <w:t xml:space="preserve">r la Solicitud. </w:t>
      </w:r>
    </w:p>
    <w:p w14:paraId="1A1E1BC0" w14:textId="77777777" w:rsidR="00013C10" w:rsidRPr="00013C10" w:rsidRDefault="002914F2" w:rsidP="00013C10">
      <w:pPr>
        <w:spacing w:before="240" w:after="240"/>
        <w:ind w:left="567"/>
        <w:jc w:val="both"/>
        <w:rPr>
          <w:rFonts w:ascii="ITC Avant Garde" w:hAnsi="ITC Avant Garde"/>
          <w:bCs/>
          <w:color w:val="000000"/>
          <w:sz w:val="22"/>
          <w:szCs w:val="22"/>
          <w:lang w:val="es-MX" w:eastAsia="es-MX"/>
        </w:rPr>
      </w:pPr>
      <w:r w:rsidRPr="00013C10">
        <w:rPr>
          <w:rFonts w:ascii="ITC Avant Garde" w:hAnsi="ITC Avant Garde"/>
          <w:bCs/>
          <w:sz w:val="22"/>
          <w:szCs w:val="22"/>
        </w:rPr>
        <w:lastRenderedPageBreak/>
        <w:t>Mediante oficio</w:t>
      </w:r>
      <w:r w:rsidR="00EC3248" w:rsidRPr="00013C10">
        <w:rPr>
          <w:rFonts w:ascii="ITC Avant Garde" w:hAnsi="ITC Avant Garde"/>
          <w:bCs/>
          <w:sz w:val="22"/>
          <w:szCs w:val="22"/>
        </w:rPr>
        <w:t>s</w:t>
      </w:r>
      <w:r w:rsidR="00DC2A5C" w:rsidRPr="00013C10">
        <w:rPr>
          <w:rFonts w:ascii="ITC Avant Garde" w:hAnsi="ITC Avant Garde"/>
          <w:bCs/>
          <w:sz w:val="22"/>
          <w:szCs w:val="22"/>
        </w:rPr>
        <w:t xml:space="preserve"> </w:t>
      </w:r>
      <w:r w:rsidR="00EC3248" w:rsidRPr="00013C10">
        <w:rPr>
          <w:rFonts w:ascii="ITC Avant Garde" w:hAnsi="ITC Avant Garde"/>
          <w:bCs/>
          <w:sz w:val="22"/>
          <w:szCs w:val="22"/>
        </w:rPr>
        <w:t xml:space="preserve">DJ/119/2017 y </w:t>
      </w:r>
      <w:r w:rsidRPr="00013C10">
        <w:rPr>
          <w:rFonts w:ascii="ITC Avant Garde" w:hAnsi="ITC Avant Garde"/>
          <w:bCs/>
          <w:sz w:val="22"/>
          <w:szCs w:val="22"/>
        </w:rPr>
        <w:t xml:space="preserve">DJ/127/2017 </w:t>
      </w:r>
      <w:r w:rsidR="00DC2A5C" w:rsidRPr="00013C10">
        <w:rPr>
          <w:rFonts w:ascii="ITC Avant Garde" w:hAnsi="ITC Avant Garde"/>
          <w:bCs/>
          <w:sz w:val="22"/>
          <w:szCs w:val="22"/>
        </w:rPr>
        <w:t>recibidos</w:t>
      </w:r>
      <w:r w:rsidRPr="00013C10">
        <w:rPr>
          <w:rFonts w:ascii="ITC Avant Garde" w:hAnsi="ITC Avant Garde"/>
          <w:bCs/>
          <w:sz w:val="22"/>
          <w:szCs w:val="22"/>
        </w:rPr>
        <w:t xml:space="preserve"> en el Instituto el</w:t>
      </w:r>
      <w:r w:rsidR="00DC2A5C" w:rsidRPr="00013C10">
        <w:rPr>
          <w:rFonts w:ascii="ITC Avant Garde" w:hAnsi="ITC Avant Garde"/>
          <w:bCs/>
          <w:sz w:val="22"/>
          <w:szCs w:val="22"/>
        </w:rPr>
        <w:t xml:space="preserve"> </w:t>
      </w:r>
      <w:r w:rsidR="00EC3248" w:rsidRPr="00013C10">
        <w:rPr>
          <w:rFonts w:ascii="ITC Avant Garde" w:hAnsi="ITC Avant Garde"/>
          <w:bCs/>
          <w:sz w:val="22"/>
          <w:szCs w:val="22"/>
        </w:rPr>
        <w:t>25 de mayo y 6 de junio ambos de</w:t>
      </w:r>
      <w:r w:rsidRPr="00013C10">
        <w:rPr>
          <w:rFonts w:ascii="ITC Avant Garde" w:hAnsi="ITC Avant Garde"/>
          <w:bCs/>
          <w:sz w:val="22"/>
          <w:szCs w:val="22"/>
        </w:rPr>
        <w:t xml:space="preserve"> 2017</w:t>
      </w:r>
      <w:r w:rsidR="001353CE" w:rsidRPr="00013C10">
        <w:rPr>
          <w:rFonts w:ascii="ITC Avant Garde" w:hAnsi="ITC Avant Garde"/>
          <w:bCs/>
          <w:sz w:val="22"/>
          <w:szCs w:val="22"/>
        </w:rPr>
        <w:t xml:space="preserve">, </w:t>
      </w:r>
      <w:r w:rsidRPr="00013C10">
        <w:rPr>
          <w:rFonts w:ascii="ITC Avant Garde" w:hAnsi="ITC Avant Garde"/>
          <w:bCs/>
          <w:sz w:val="22"/>
          <w:szCs w:val="22"/>
        </w:rPr>
        <w:t xml:space="preserve">SAPAL </w:t>
      </w:r>
      <w:r w:rsidR="00067BC5" w:rsidRPr="00013C10">
        <w:rPr>
          <w:rFonts w:ascii="ITC Avant Garde" w:hAnsi="ITC Avant Garde"/>
          <w:bCs/>
          <w:sz w:val="22"/>
          <w:szCs w:val="22"/>
        </w:rPr>
        <w:t>dio respuesta a</w:t>
      </w:r>
      <w:r w:rsidR="001353CE" w:rsidRPr="00013C10">
        <w:rPr>
          <w:rFonts w:ascii="ITC Avant Garde" w:hAnsi="ITC Avant Garde"/>
          <w:bCs/>
          <w:sz w:val="22"/>
          <w:szCs w:val="22"/>
        </w:rPr>
        <w:t>l requerimiento señalado en el párrafo anterior</w:t>
      </w:r>
      <w:r w:rsidR="00DC2A5C" w:rsidRPr="00013C10">
        <w:rPr>
          <w:rFonts w:ascii="ITC Avant Garde" w:hAnsi="ITC Avant Garde"/>
          <w:bCs/>
          <w:sz w:val="22"/>
          <w:szCs w:val="22"/>
        </w:rPr>
        <w:t>.</w:t>
      </w:r>
    </w:p>
    <w:p w14:paraId="066034B0" w14:textId="77777777" w:rsidR="00013C10" w:rsidRPr="00013C10" w:rsidRDefault="00B85078" w:rsidP="00013C10">
      <w:pPr>
        <w:spacing w:before="240" w:after="240"/>
        <w:jc w:val="both"/>
        <w:rPr>
          <w:rFonts w:ascii="ITC Avant Garde" w:hAnsi="ITC Avant Garde"/>
          <w:bCs/>
          <w:color w:val="000000"/>
          <w:sz w:val="22"/>
          <w:szCs w:val="22"/>
          <w:lang w:val="es-MX" w:eastAsia="es-MX"/>
        </w:rPr>
      </w:pPr>
      <w:r w:rsidRPr="00013C10">
        <w:rPr>
          <w:rFonts w:ascii="ITC Avant Garde" w:hAnsi="ITC Avant Garde"/>
          <w:bCs/>
          <w:color w:val="000000"/>
          <w:sz w:val="22"/>
          <w:szCs w:val="22"/>
          <w:lang w:val="es-MX" w:eastAsia="es-MX"/>
        </w:rPr>
        <w:t>En virtud de los Antecedentes referidos y,</w:t>
      </w:r>
    </w:p>
    <w:p w14:paraId="198BE97E" w14:textId="77777777" w:rsidR="00013C10" w:rsidRPr="00013C10" w:rsidRDefault="00B85078" w:rsidP="00013C10">
      <w:pPr>
        <w:pStyle w:val="Ttulo2"/>
        <w:spacing w:after="240"/>
        <w:jc w:val="center"/>
        <w:rPr>
          <w:rFonts w:ascii="ITC Avant Garde" w:hAnsi="ITC Avant Garde"/>
          <w:b/>
          <w:color w:val="000000" w:themeColor="text1"/>
          <w:sz w:val="22"/>
          <w:szCs w:val="22"/>
        </w:rPr>
      </w:pPr>
      <w:r w:rsidRPr="00013C10">
        <w:rPr>
          <w:rFonts w:ascii="ITC Avant Garde" w:hAnsi="ITC Avant Garde"/>
          <w:b/>
          <w:color w:val="000000" w:themeColor="text1"/>
          <w:sz w:val="22"/>
          <w:szCs w:val="22"/>
        </w:rPr>
        <w:t>CONSIDERANDO</w:t>
      </w:r>
    </w:p>
    <w:p w14:paraId="5DE811E3" w14:textId="33D1FAB6" w:rsidR="00013C10" w:rsidRPr="00013C10" w:rsidRDefault="00B85078" w:rsidP="00013C10">
      <w:pPr>
        <w:autoSpaceDE w:val="0"/>
        <w:autoSpaceDN w:val="0"/>
        <w:adjustRightInd w:val="0"/>
        <w:spacing w:before="240" w:after="240"/>
        <w:jc w:val="both"/>
        <w:rPr>
          <w:rFonts w:ascii="ITC Avant Garde" w:hAnsi="ITC Avant Garde"/>
          <w:bCs/>
          <w:sz w:val="22"/>
          <w:szCs w:val="22"/>
        </w:rPr>
      </w:pPr>
      <w:proofErr w:type="gramStart"/>
      <w:r w:rsidRPr="00013C10">
        <w:rPr>
          <w:rFonts w:ascii="ITC Avant Garde" w:hAnsi="ITC Avant Garde"/>
          <w:b/>
          <w:bCs/>
          <w:sz w:val="22"/>
          <w:szCs w:val="22"/>
        </w:rPr>
        <w:t>Primero.-</w:t>
      </w:r>
      <w:proofErr w:type="gramEnd"/>
      <w:r w:rsidRPr="00013C10">
        <w:rPr>
          <w:rFonts w:ascii="ITC Avant Garde" w:hAnsi="ITC Avant Garde"/>
          <w:b/>
          <w:bCs/>
          <w:sz w:val="22"/>
          <w:szCs w:val="22"/>
        </w:rPr>
        <w:t xml:space="preserve"> Competencia.</w:t>
      </w:r>
      <w:r w:rsidRPr="00013C10">
        <w:rPr>
          <w:rFonts w:ascii="ITC Avant Garde" w:hAnsi="ITC Avant Garde"/>
          <w:bCs/>
          <w:sz w:val="22"/>
          <w:szCs w:val="22"/>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 De igual forma, corresponde al Instituto el otorgamiento de concesiones en materia de radiodifusión y telecomunicaciones. </w:t>
      </w:r>
    </w:p>
    <w:p w14:paraId="2F0EFE6C" w14:textId="77777777" w:rsidR="00013C10" w:rsidRPr="00013C10" w:rsidRDefault="00B85078" w:rsidP="00013C10">
      <w:pPr>
        <w:autoSpaceDE w:val="0"/>
        <w:autoSpaceDN w:val="0"/>
        <w:adjustRightInd w:val="0"/>
        <w:spacing w:before="240" w:after="240"/>
        <w:jc w:val="both"/>
        <w:rPr>
          <w:rFonts w:ascii="ITC Avant Garde" w:hAnsi="ITC Avant Garde"/>
          <w:bCs/>
          <w:sz w:val="22"/>
          <w:szCs w:val="22"/>
        </w:rPr>
      </w:pPr>
      <w:r w:rsidRPr="00013C10">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013C10">
        <w:rPr>
          <w:rFonts w:ascii="ITC Avant Garde" w:hAnsi="ITC Avant Garde"/>
          <w:bCs/>
          <w:sz w:val="22"/>
          <w:szCs w:val="22"/>
        </w:rPr>
        <w:t>concesionamiento</w:t>
      </w:r>
      <w:proofErr w:type="spellEnd"/>
      <w:r w:rsidRPr="00013C10">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951A82E" w14:textId="77777777" w:rsidR="00013C10" w:rsidRPr="00013C10" w:rsidRDefault="00B85078" w:rsidP="00013C10">
      <w:pPr>
        <w:autoSpaceDE w:val="0"/>
        <w:autoSpaceDN w:val="0"/>
        <w:adjustRightInd w:val="0"/>
        <w:spacing w:before="240" w:after="240"/>
        <w:jc w:val="both"/>
        <w:rPr>
          <w:rFonts w:ascii="ITC Avant Garde" w:hAnsi="ITC Avant Garde"/>
          <w:bCs/>
          <w:sz w:val="22"/>
          <w:szCs w:val="22"/>
        </w:rPr>
      </w:pPr>
      <w:r w:rsidRPr="00013C10">
        <w:rPr>
          <w:rFonts w:ascii="ITC Avant Garde" w:hAnsi="ITC Avant Garde"/>
          <w:bCs/>
          <w:sz w:val="22"/>
          <w:szCs w:val="22"/>
        </w:rPr>
        <w:t>Ahora bien, corresponde al Pleno del Instituto, conforme a lo establecido por los artículos 15 fracción IV y 17 fracción I de la Ley Federal de Telecomunicaciones y Radiodifusión (la “Ley”), el otorgamiento de concesiones, así como resolver respecto de su prórroga, modificación o terminación.</w:t>
      </w:r>
    </w:p>
    <w:p w14:paraId="107BEE59" w14:textId="77777777" w:rsidR="00013C10" w:rsidRPr="00013C10" w:rsidRDefault="00B85078" w:rsidP="00013C10">
      <w:pPr>
        <w:autoSpaceDE w:val="0"/>
        <w:autoSpaceDN w:val="0"/>
        <w:adjustRightInd w:val="0"/>
        <w:spacing w:before="240" w:after="240"/>
        <w:jc w:val="both"/>
        <w:rPr>
          <w:rFonts w:ascii="ITC Avant Garde" w:hAnsi="ITC Avant Garde"/>
          <w:bCs/>
          <w:sz w:val="22"/>
          <w:szCs w:val="22"/>
        </w:rPr>
      </w:pPr>
      <w:r w:rsidRPr="00013C10">
        <w:rPr>
          <w:rFonts w:ascii="ITC Avant Garde" w:hAnsi="ITC Avant Garde"/>
          <w:bCs/>
          <w:sz w:val="22"/>
          <w:szCs w:val="22"/>
        </w:rPr>
        <w:t xml:space="preserve">Por su parte, además de las atribuciones indelegables </w:t>
      </w:r>
      <w:r w:rsidR="00A22F64" w:rsidRPr="00013C10">
        <w:rPr>
          <w:rFonts w:ascii="ITC Avant Garde" w:hAnsi="ITC Avant Garde"/>
          <w:bCs/>
          <w:sz w:val="22"/>
          <w:szCs w:val="22"/>
        </w:rPr>
        <w:t>otorgadas</w:t>
      </w:r>
      <w:r w:rsidRPr="00013C10">
        <w:rPr>
          <w:rFonts w:ascii="ITC Avant Garde" w:hAnsi="ITC Avant Garde"/>
          <w:bCs/>
          <w:sz w:val="22"/>
          <w:szCs w:val="22"/>
        </w:rPr>
        <w:t xml:space="preserve"> por la Ley al Pleno del Instituto, el artículo 6 fracciones I y XXXVIII del Estatuto Orgánico establece como atribución de dicho órgano colegiado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 y las demás que la Ley y otros ordenamientos le confieran.</w:t>
      </w:r>
    </w:p>
    <w:p w14:paraId="53E6AF44" w14:textId="77777777" w:rsidR="00013C10" w:rsidRPr="00013C10" w:rsidRDefault="00B85078" w:rsidP="00013C10">
      <w:pPr>
        <w:autoSpaceDE w:val="0"/>
        <w:autoSpaceDN w:val="0"/>
        <w:adjustRightInd w:val="0"/>
        <w:spacing w:before="240" w:after="240"/>
        <w:jc w:val="both"/>
        <w:rPr>
          <w:rFonts w:ascii="ITC Avant Garde" w:hAnsi="ITC Avant Garde"/>
          <w:bCs/>
          <w:sz w:val="22"/>
          <w:szCs w:val="22"/>
        </w:rPr>
      </w:pPr>
      <w:r w:rsidRPr="00013C10">
        <w:rPr>
          <w:rFonts w:ascii="ITC Avant Garde" w:hAnsi="ITC Avant Garde"/>
          <w:bCs/>
          <w:sz w:val="22"/>
          <w:szCs w:val="22"/>
        </w:rPr>
        <w:lastRenderedPageBreak/>
        <w:t>Conforme a los artículos 32 y 33 fracción I del Estatuto Orgánico, corresponde a la Unidad de Concesiones y Servicios</w:t>
      </w:r>
      <w:r w:rsidR="00BA02CA" w:rsidRPr="00013C10">
        <w:rPr>
          <w:rFonts w:ascii="ITC Avant Garde" w:hAnsi="ITC Avant Garde"/>
          <w:bCs/>
          <w:sz w:val="22"/>
          <w:szCs w:val="22"/>
        </w:rPr>
        <w:t>,</w:t>
      </w:r>
      <w:r w:rsidRPr="00013C10">
        <w:rPr>
          <w:rFonts w:ascii="ITC Avant Garde" w:hAnsi="ITC Avant Garde"/>
          <w:bCs/>
          <w:sz w:val="22"/>
          <w:szCs w:val="22"/>
        </w:rPr>
        <w:t xml:space="preserve"> a través de la Dirección General de Concesiones de Telecomunicaciones, tramitar y evaluar las solicitudes para el otorgamiento de concesiones en materia de telecomunicaciones, con excepción de aquellas que deban otorgarse a través de un procedimiento de licitación pública, para someterlas a consideración del Pleno.</w:t>
      </w:r>
    </w:p>
    <w:p w14:paraId="1F572346" w14:textId="77777777" w:rsidR="00013C10" w:rsidRPr="00013C10" w:rsidRDefault="00B85078" w:rsidP="00013C10">
      <w:pPr>
        <w:autoSpaceDE w:val="0"/>
        <w:autoSpaceDN w:val="0"/>
        <w:adjustRightInd w:val="0"/>
        <w:spacing w:before="240" w:after="240"/>
        <w:jc w:val="both"/>
        <w:rPr>
          <w:rFonts w:ascii="ITC Avant Garde" w:hAnsi="ITC Avant Garde"/>
          <w:bCs/>
          <w:sz w:val="22"/>
          <w:szCs w:val="22"/>
        </w:rPr>
      </w:pPr>
      <w:r w:rsidRPr="00013C10">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w:t>
      </w:r>
    </w:p>
    <w:p w14:paraId="7198B9F7" w14:textId="77777777" w:rsidR="00013C10" w:rsidRPr="00013C10" w:rsidRDefault="00B85078" w:rsidP="00013C10">
      <w:pPr>
        <w:autoSpaceDE w:val="0"/>
        <w:autoSpaceDN w:val="0"/>
        <w:adjustRightInd w:val="0"/>
        <w:spacing w:before="240" w:after="240"/>
        <w:jc w:val="both"/>
        <w:rPr>
          <w:rFonts w:ascii="ITC Avant Garde" w:hAnsi="ITC Avant Garde"/>
          <w:bCs/>
          <w:color w:val="000000"/>
          <w:sz w:val="22"/>
          <w:szCs w:val="22"/>
          <w:lang w:val="es-MX" w:eastAsia="es-MX"/>
        </w:rPr>
      </w:pPr>
      <w:proofErr w:type="gramStart"/>
      <w:r w:rsidRPr="00013C10">
        <w:rPr>
          <w:rFonts w:ascii="ITC Avant Garde" w:hAnsi="ITC Avant Garde"/>
          <w:b/>
          <w:bCs/>
          <w:color w:val="000000"/>
          <w:sz w:val="22"/>
          <w:szCs w:val="22"/>
          <w:lang w:val="es-MX" w:eastAsia="es-MX"/>
        </w:rPr>
        <w:t>Segundo.-</w:t>
      </w:r>
      <w:proofErr w:type="gramEnd"/>
      <w:r w:rsidRPr="00013C10">
        <w:rPr>
          <w:rFonts w:ascii="ITC Avant Garde" w:hAnsi="ITC Avant Garde"/>
          <w:b/>
          <w:bCs/>
          <w:color w:val="000000"/>
          <w:sz w:val="22"/>
          <w:szCs w:val="22"/>
          <w:lang w:val="es-MX" w:eastAsia="es-MX"/>
        </w:rPr>
        <w:t xml:space="preserve"> Marco legal aplicable a la Solicitud. </w:t>
      </w:r>
      <w:r w:rsidRPr="00013C10">
        <w:rPr>
          <w:rFonts w:ascii="ITC Avant Garde" w:hAnsi="ITC Avant Garde"/>
          <w:bCs/>
          <w:color w:val="000000"/>
          <w:sz w:val="22"/>
          <w:szCs w:val="22"/>
          <w:lang w:val="es-MX" w:eastAsia="es-MX"/>
        </w:rPr>
        <w:t xml:space="preserve">Tomando en cuenta que la Solicitud se presentó el </w:t>
      </w:r>
      <w:r w:rsidR="0055749F" w:rsidRPr="00013C10">
        <w:rPr>
          <w:rFonts w:ascii="ITC Avant Garde" w:hAnsi="ITC Avant Garde"/>
          <w:bCs/>
          <w:color w:val="000000"/>
          <w:sz w:val="22"/>
          <w:szCs w:val="22"/>
          <w:lang w:val="es-MX" w:eastAsia="es-MX"/>
        </w:rPr>
        <w:t>18 de diciembre de 2012</w:t>
      </w:r>
      <w:r w:rsidRPr="00013C10">
        <w:rPr>
          <w:rFonts w:ascii="ITC Avant Garde" w:hAnsi="ITC Avant Garde"/>
          <w:bCs/>
          <w:color w:val="000000"/>
          <w:sz w:val="22"/>
          <w:szCs w:val="22"/>
          <w:lang w:val="es-MX" w:eastAsia="es-MX"/>
        </w:rPr>
        <w:t xml:space="preserve"> ante </w:t>
      </w:r>
      <w:r w:rsidR="0055749F" w:rsidRPr="00013C10">
        <w:rPr>
          <w:rFonts w:ascii="ITC Avant Garde" w:hAnsi="ITC Avant Garde"/>
          <w:bCs/>
          <w:color w:val="000000"/>
          <w:sz w:val="22"/>
          <w:szCs w:val="22"/>
          <w:lang w:val="es-MX" w:eastAsia="es-MX"/>
        </w:rPr>
        <w:t>la Secretaría</w:t>
      </w:r>
      <w:r w:rsidRPr="00013C10">
        <w:rPr>
          <w:rFonts w:ascii="ITC Avant Garde" w:hAnsi="ITC Avant Garde"/>
          <w:bCs/>
          <w:color w:val="000000"/>
          <w:sz w:val="22"/>
          <w:szCs w:val="22"/>
          <w:lang w:val="es-MX" w:eastAsia="es-MX"/>
        </w:rPr>
        <w:t>, le resulta aplicable lo dispuesto por el segundo párrafo del artículo Séptimo Transitorio del Decreto de Reforma Constitucional, mismo que en relación con el artículo Sexto Transitorio del Decreto de Ley, establece que los procedimientos iniciados con anterioridad a la integración del Instituto, como es el caso particular, continuarán su trámite ante dicho órgano en términos de la legislación aplicable al momento de su inicio. En ese sentido, la Solicitud debe ser atendida desde el punto de vista procesal, a la luz del marco legal aplicable al momento en que se presentó</w:t>
      </w:r>
      <w:r w:rsidR="002B78DE" w:rsidRPr="00013C10">
        <w:rPr>
          <w:rFonts w:ascii="ITC Avant Garde" w:hAnsi="ITC Avant Garde"/>
          <w:bCs/>
          <w:color w:val="000000"/>
          <w:sz w:val="22"/>
          <w:szCs w:val="22"/>
          <w:lang w:val="es-MX" w:eastAsia="es-MX"/>
        </w:rPr>
        <w:t xml:space="preserve"> la misma</w:t>
      </w:r>
      <w:r w:rsidRPr="00013C10">
        <w:rPr>
          <w:rFonts w:ascii="ITC Avant Garde" w:hAnsi="ITC Avant Garde"/>
          <w:bCs/>
          <w:color w:val="000000"/>
          <w:sz w:val="22"/>
          <w:szCs w:val="22"/>
          <w:lang w:val="es-MX" w:eastAsia="es-MX"/>
        </w:rPr>
        <w:t>, es decir, de conformidad con lo establecido en la entonces vigente Ley Federal de Telecomunicaciones (la “LFT”).</w:t>
      </w:r>
    </w:p>
    <w:p w14:paraId="625FEE27" w14:textId="77777777" w:rsidR="00013C10" w:rsidRPr="00013C10" w:rsidRDefault="00B85078" w:rsidP="00013C10">
      <w:pPr>
        <w:autoSpaceDE w:val="0"/>
        <w:autoSpaceDN w:val="0"/>
        <w:adjustRightInd w:val="0"/>
        <w:spacing w:before="240" w:after="240"/>
        <w:jc w:val="both"/>
        <w:rPr>
          <w:rFonts w:ascii="ITC Avant Garde" w:hAnsi="ITC Avant Garde"/>
          <w:bCs/>
          <w:color w:val="000000"/>
          <w:sz w:val="22"/>
          <w:szCs w:val="22"/>
          <w:lang w:val="es-MX" w:eastAsia="es-MX"/>
        </w:rPr>
      </w:pPr>
      <w:r w:rsidRPr="00013C10">
        <w:rPr>
          <w:rFonts w:ascii="ITC Avant Garde" w:hAnsi="ITC Avant Garde"/>
          <w:bCs/>
          <w:color w:val="000000"/>
          <w:sz w:val="22"/>
          <w:szCs w:val="22"/>
          <w:lang w:val="es-MX" w:eastAsia="es-MX"/>
        </w:rPr>
        <w:t>Al respecto, el artículo 10 fracción III de la LFT establecía lo siguiente:</w:t>
      </w:r>
    </w:p>
    <w:p w14:paraId="5E398D9F" w14:textId="77777777" w:rsidR="00013C10" w:rsidRPr="00013C10" w:rsidRDefault="00B85078" w:rsidP="00013C10">
      <w:pPr>
        <w:autoSpaceDE w:val="0"/>
        <w:autoSpaceDN w:val="0"/>
        <w:adjustRightInd w:val="0"/>
        <w:spacing w:before="240" w:after="240"/>
        <w:ind w:left="567" w:right="709"/>
        <w:jc w:val="both"/>
        <w:rPr>
          <w:rFonts w:ascii="ITC Avant Garde" w:hAnsi="ITC Avant Garde"/>
          <w:bCs/>
          <w:color w:val="000000"/>
          <w:sz w:val="18"/>
          <w:szCs w:val="22"/>
          <w:lang w:val="es-MX" w:eastAsia="es-MX"/>
        </w:rPr>
      </w:pPr>
      <w:r w:rsidRPr="00013C10">
        <w:rPr>
          <w:rFonts w:ascii="ITC Avant Garde" w:hAnsi="ITC Avant Garde"/>
          <w:bCs/>
          <w:color w:val="000000"/>
          <w:sz w:val="18"/>
          <w:szCs w:val="22"/>
          <w:lang w:val="es-MX" w:eastAsia="es-MX"/>
        </w:rPr>
        <w:t>“</w:t>
      </w:r>
      <w:r w:rsidRPr="00013C10">
        <w:rPr>
          <w:rFonts w:ascii="ITC Avant Garde" w:hAnsi="ITC Avant Garde"/>
          <w:b/>
          <w:bCs/>
          <w:color w:val="000000"/>
          <w:sz w:val="18"/>
          <w:szCs w:val="22"/>
          <w:lang w:val="es-MX" w:eastAsia="es-MX"/>
        </w:rPr>
        <w:t>Artículo 10.</w:t>
      </w:r>
      <w:r w:rsidRPr="00013C10">
        <w:rPr>
          <w:rFonts w:ascii="ITC Avant Garde" w:hAnsi="ITC Avant Garde"/>
          <w:bCs/>
          <w:color w:val="000000"/>
          <w:sz w:val="18"/>
          <w:szCs w:val="22"/>
          <w:lang w:val="es-MX" w:eastAsia="es-MX"/>
        </w:rPr>
        <w:t xml:space="preserve"> El uso de las bandas de frecuencias del espectro radioeléctrico se clasificará de acuerdo con lo siguiente: </w:t>
      </w:r>
    </w:p>
    <w:p w14:paraId="19331CA8" w14:textId="77777777" w:rsidR="00013C10" w:rsidRPr="00013C10" w:rsidRDefault="00B85078" w:rsidP="00013C10">
      <w:pPr>
        <w:autoSpaceDE w:val="0"/>
        <w:autoSpaceDN w:val="0"/>
        <w:adjustRightInd w:val="0"/>
        <w:spacing w:before="240" w:after="240"/>
        <w:ind w:left="567" w:right="709"/>
        <w:jc w:val="both"/>
        <w:rPr>
          <w:rFonts w:ascii="ITC Avant Garde" w:hAnsi="ITC Avant Garde"/>
          <w:bCs/>
          <w:color w:val="000000"/>
          <w:sz w:val="18"/>
          <w:szCs w:val="22"/>
          <w:lang w:val="es-MX" w:eastAsia="es-MX"/>
        </w:rPr>
      </w:pPr>
      <w:r w:rsidRPr="00013C10">
        <w:rPr>
          <w:rFonts w:ascii="ITC Avant Garde" w:hAnsi="ITC Avant Garde"/>
          <w:bCs/>
          <w:color w:val="000000"/>
          <w:sz w:val="18"/>
          <w:szCs w:val="22"/>
          <w:lang w:val="es-MX" w:eastAsia="es-MX"/>
        </w:rPr>
        <w:t>[…]</w:t>
      </w:r>
    </w:p>
    <w:p w14:paraId="01DB32CA" w14:textId="77777777" w:rsidR="00013C10" w:rsidRPr="00013C10" w:rsidRDefault="00B85078" w:rsidP="00013C10">
      <w:pPr>
        <w:autoSpaceDE w:val="0"/>
        <w:autoSpaceDN w:val="0"/>
        <w:adjustRightInd w:val="0"/>
        <w:spacing w:before="240" w:after="240"/>
        <w:ind w:left="567" w:right="709"/>
        <w:jc w:val="both"/>
        <w:rPr>
          <w:rFonts w:ascii="ITC Avant Garde" w:hAnsi="ITC Avant Garde"/>
          <w:bCs/>
          <w:color w:val="000000"/>
          <w:sz w:val="18"/>
          <w:szCs w:val="22"/>
          <w:lang w:val="es-MX" w:eastAsia="es-MX"/>
        </w:rPr>
      </w:pPr>
      <w:r w:rsidRPr="00013C10">
        <w:rPr>
          <w:rFonts w:ascii="ITC Avant Garde" w:hAnsi="ITC Avant Garde"/>
          <w:b/>
          <w:bCs/>
          <w:color w:val="000000"/>
          <w:sz w:val="18"/>
          <w:szCs w:val="22"/>
          <w:lang w:val="es-MX" w:eastAsia="es-MX"/>
        </w:rPr>
        <w:t>III.</w:t>
      </w:r>
      <w:r w:rsidRPr="00013C10">
        <w:rPr>
          <w:rFonts w:ascii="ITC Avant Garde" w:hAnsi="ITC Avant Garde"/>
          <w:bCs/>
          <w:color w:val="000000"/>
          <w:sz w:val="18"/>
          <w:szCs w:val="22"/>
          <w:lang w:val="es-MX" w:eastAsia="es-MX"/>
        </w:rPr>
        <w:t xml:space="preserve"> Espectro para uso oficial: Son aquellas bandas de frecuencia destinadas para el uso exclusivo de la administración pública federal, gobiernos estatales y municipales, organismos autónomos constitucionales y concesionarios de servicios públicos, en éste último caso, cuando sean necesarias para la operación y seguridad del servicio de que se trate, otorgadas mediante asignación directa. </w:t>
      </w:r>
    </w:p>
    <w:p w14:paraId="6F6D9CD0" w14:textId="77777777" w:rsidR="00013C10" w:rsidRPr="00013C10" w:rsidRDefault="00B85078" w:rsidP="00013C10">
      <w:pPr>
        <w:autoSpaceDE w:val="0"/>
        <w:autoSpaceDN w:val="0"/>
        <w:adjustRightInd w:val="0"/>
        <w:spacing w:before="240" w:after="240"/>
        <w:ind w:left="567" w:right="709"/>
        <w:jc w:val="both"/>
        <w:rPr>
          <w:rFonts w:ascii="ITC Avant Garde" w:hAnsi="ITC Avant Garde"/>
          <w:bCs/>
          <w:color w:val="000000"/>
          <w:sz w:val="18"/>
          <w:szCs w:val="22"/>
          <w:lang w:val="es-MX" w:eastAsia="es-MX"/>
        </w:rPr>
      </w:pPr>
      <w:r w:rsidRPr="00013C10">
        <w:rPr>
          <w:rFonts w:ascii="ITC Avant Garde" w:hAnsi="ITC Avant Garde"/>
          <w:bCs/>
          <w:color w:val="000000"/>
          <w:sz w:val="18"/>
          <w:szCs w:val="22"/>
          <w:lang w:val="es-MX" w:eastAsia="es-MX"/>
        </w:rPr>
        <w:t>[…]”</w:t>
      </w:r>
      <w:r w:rsidR="002B78DE" w:rsidRPr="00013C10">
        <w:rPr>
          <w:rFonts w:ascii="ITC Avant Garde" w:hAnsi="ITC Avant Garde"/>
          <w:bCs/>
          <w:color w:val="000000"/>
          <w:sz w:val="18"/>
          <w:szCs w:val="22"/>
          <w:lang w:val="es-MX" w:eastAsia="es-MX"/>
        </w:rPr>
        <w:t xml:space="preserve"> (sic)</w:t>
      </w:r>
      <w:r w:rsidRPr="00013C10">
        <w:rPr>
          <w:rFonts w:ascii="ITC Avant Garde" w:hAnsi="ITC Avant Garde"/>
          <w:bCs/>
          <w:color w:val="000000"/>
          <w:sz w:val="18"/>
          <w:szCs w:val="22"/>
          <w:lang w:val="es-MX" w:eastAsia="es-MX"/>
        </w:rPr>
        <w:t>.</w:t>
      </w:r>
    </w:p>
    <w:p w14:paraId="53272ABB" w14:textId="77777777" w:rsidR="00013C10" w:rsidRPr="00013C10" w:rsidRDefault="00B85078" w:rsidP="00013C10">
      <w:pPr>
        <w:autoSpaceDE w:val="0"/>
        <w:autoSpaceDN w:val="0"/>
        <w:adjustRightInd w:val="0"/>
        <w:spacing w:before="240" w:after="240"/>
        <w:jc w:val="both"/>
        <w:rPr>
          <w:rFonts w:ascii="ITC Avant Garde" w:hAnsi="ITC Avant Garde"/>
          <w:bCs/>
          <w:color w:val="000000"/>
          <w:sz w:val="22"/>
          <w:szCs w:val="22"/>
          <w:lang w:val="es-MX" w:eastAsia="es-MX"/>
        </w:rPr>
      </w:pPr>
      <w:r w:rsidRPr="00013C10">
        <w:rPr>
          <w:rFonts w:ascii="ITC Avant Garde" w:hAnsi="ITC Avant Garde"/>
          <w:bCs/>
          <w:color w:val="000000"/>
          <w:sz w:val="22"/>
          <w:szCs w:val="22"/>
          <w:lang w:val="es-MX" w:eastAsia="es-MX"/>
        </w:rPr>
        <w:t>De igual forma, el artículo 22 de la LFT establecía que las asignaciones para el uso, aprovechamiento o explotación de bandas de frecuencia para uso oficial, serían intransferibles y estarían sujetas a las disposiciones que en materia de concesiones preveía dicho ordenamiento, con excepción de las referentes al procedimiento de licitación pública.</w:t>
      </w:r>
    </w:p>
    <w:p w14:paraId="125B6C10" w14:textId="77777777" w:rsidR="00013C10" w:rsidRPr="00013C10" w:rsidRDefault="00B85078" w:rsidP="00013C10">
      <w:pPr>
        <w:autoSpaceDE w:val="0"/>
        <w:autoSpaceDN w:val="0"/>
        <w:adjustRightInd w:val="0"/>
        <w:spacing w:before="240" w:after="240"/>
        <w:jc w:val="both"/>
        <w:rPr>
          <w:rFonts w:ascii="ITC Avant Garde" w:hAnsi="ITC Avant Garde"/>
          <w:bCs/>
          <w:color w:val="000000"/>
          <w:sz w:val="22"/>
          <w:szCs w:val="22"/>
          <w:lang w:val="es-MX" w:eastAsia="es-MX"/>
        </w:rPr>
      </w:pPr>
      <w:r w:rsidRPr="00013C10">
        <w:rPr>
          <w:rFonts w:ascii="ITC Avant Garde" w:hAnsi="ITC Avant Garde"/>
          <w:bCs/>
          <w:color w:val="000000"/>
          <w:sz w:val="22"/>
          <w:szCs w:val="22"/>
          <w:lang w:val="es-MX" w:eastAsia="es-MX"/>
        </w:rPr>
        <w:t xml:space="preserve">En este sentido, el artículo 24 de la LFT señalaba que los interesados en obtener una asignación para el uso, aprovechamiento o explotación de bandas de frecuencia para </w:t>
      </w:r>
      <w:r w:rsidRPr="00013C10">
        <w:rPr>
          <w:rFonts w:ascii="ITC Avant Garde" w:hAnsi="ITC Avant Garde"/>
          <w:bCs/>
          <w:color w:val="000000"/>
          <w:sz w:val="22"/>
          <w:szCs w:val="22"/>
          <w:lang w:val="es-MX" w:eastAsia="es-MX"/>
        </w:rPr>
        <w:lastRenderedPageBreak/>
        <w:t>uso oficial, deberían presentar solicitud que contuviera como mínimo: i) nombre y domicilio del solicitante; ii) los servicios que deseaba prestar; iii) las especificaciones técnicas del proyecto; iv) los programas y compromisos de inversión, de cobertura y calidad de los servicios que se pretendían prestar; v) el plan de negocios, y vi) la documentación que acreditara su capacidad financiera, técnica, jurídica y administrativa.</w:t>
      </w:r>
    </w:p>
    <w:p w14:paraId="2C9F4918" w14:textId="77777777" w:rsidR="00013C10" w:rsidRPr="00013C10" w:rsidRDefault="00B85078" w:rsidP="00013C10">
      <w:pPr>
        <w:autoSpaceDE w:val="0"/>
        <w:autoSpaceDN w:val="0"/>
        <w:adjustRightInd w:val="0"/>
        <w:spacing w:before="240" w:after="240"/>
        <w:jc w:val="both"/>
        <w:rPr>
          <w:rFonts w:ascii="ITC Avant Garde" w:hAnsi="ITC Avant Garde"/>
          <w:bCs/>
          <w:color w:val="000000"/>
          <w:sz w:val="22"/>
          <w:szCs w:val="22"/>
          <w:lang w:val="es-MX" w:eastAsia="es-MX"/>
        </w:rPr>
      </w:pPr>
      <w:r w:rsidRPr="00013C10">
        <w:rPr>
          <w:rFonts w:ascii="ITC Avant Garde" w:hAnsi="ITC Avant Garde"/>
          <w:bCs/>
          <w:color w:val="000000"/>
          <w:sz w:val="22"/>
          <w:szCs w:val="22"/>
          <w:lang w:val="es-MX" w:eastAsia="es-MX"/>
        </w:rPr>
        <w:t>Por otra parte, si bien es cierto que el análisis que debe realizar el Instituto respecto de la Solicitud debe llevarse a cabo en estricto apego a los términos y requisitos previstos por la LFT, disposición legal vigente al momento de iniciar el trámite de mérito, también lo es que el Instituto, al resolver en definitiva dicho trámite, no puede otorgar alguna modalidad de concesión que no se encuentre prevista en la Ley.</w:t>
      </w:r>
    </w:p>
    <w:p w14:paraId="7A2258F0" w14:textId="77777777" w:rsidR="00013C10" w:rsidRPr="00013C10" w:rsidRDefault="00B85078" w:rsidP="00013C10">
      <w:pPr>
        <w:autoSpaceDE w:val="0"/>
        <w:autoSpaceDN w:val="0"/>
        <w:adjustRightInd w:val="0"/>
        <w:spacing w:before="240" w:after="240"/>
        <w:jc w:val="both"/>
        <w:rPr>
          <w:rFonts w:ascii="ITC Avant Garde" w:hAnsi="ITC Avant Garde"/>
          <w:bCs/>
          <w:color w:val="000000"/>
          <w:sz w:val="22"/>
          <w:szCs w:val="22"/>
          <w:lang w:val="es-MX" w:eastAsia="es-MX"/>
        </w:rPr>
      </w:pPr>
      <w:r w:rsidRPr="00013C10">
        <w:rPr>
          <w:rFonts w:ascii="ITC Avant Garde" w:hAnsi="ITC Avant Garde"/>
          <w:bCs/>
          <w:color w:val="000000"/>
          <w:sz w:val="22"/>
          <w:szCs w:val="22"/>
          <w:lang w:val="es-MX" w:eastAsia="es-MX"/>
        </w:rPr>
        <w:t xml:space="preserve">Es por ello, que de resolverse de manera favorable la Solicitud, debe de observarse el actual régimen de </w:t>
      </w:r>
      <w:proofErr w:type="spellStart"/>
      <w:r w:rsidRPr="00013C10">
        <w:rPr>
          <w:rFonts w:ascii="ITC Avant Garde" w:hAnsi="ITC Avant Garde"/>
          <w:bCs/>
          <w:color w:val="000000"/>
          <w:sz w:val="22"/>
          <w:szCs w:val="22"/>
          <w:lang w:val="es-MX" w:eastAsia="es-MX"/>
        </w:rPr>
        <w:t>concesionamiento</w:t>
      </w:r>
      <w:proofErr w:type="spellEnd"/>
      <w:r w:rsidRPr="00013C10">
        <w:rPr>
          <w:rFonts w:ascii="ITC Avant Garde" w:hAnsi="ITC Avant Garde"/>
          <w:bCs/>
          <w:color w:val="000000"/>
          <w:sz w:val="22"/>
          <w:szCs w:val="22"/>
          <w:lang w:val="es-MX" w:eastAsia="es-MX"/>
        </w:rPr>
        <w:t xml:space="preserve"> previsto en la Ley.</w:t>
      </w:r>
    </w:p>
    <w:p w14:paraId="2628BBFA" w14:textId="77777777" w:rsidR="00013C10" w:rsidRPr="00013C10" w:rsidRDefault="00B85078" w:rsidP="00013C10">
      <w:pPr>
        <w:autoSpaceDE w:val="0"/>
        <w:autoSpaceDN w:val="0"/>
        <w:adjustRightInd w:val="0"/>
        <w:spacing w:before="240" w:after="240"/>
        <w:jc w:val="both"/>
        <w:rPr>
          <w:rFonts w:ascii="ITC Avant Garde" w:hAnsi="ITC Avant Garde"/>
          <w:bCs/>
          <w:sz w:val="22"/>
          <w:szCs w:val="22"/>
        </w:rPr>
      </w:pPr>
      <w:r w:rsidRPr="00013C10">
        <w:rPr>
          <w:rFonts w:ascii="ITC Avant Garde" w:hAnsi="ITC Avant Garde"/>
          <w:bCs/>
          <w:sz w:val="22"/>
          <w:szCs w:val="22"/>
        </w:rPr>
        <w:t>En ese sentido, la fracción I del artículo 55 de la Ley establece como espectro determinado a aquellas bandas de frecuencias que pueden ser utilizadas para los servicios atribuidos en el Cuadro Nacional de Atribución de Frecuencias, a través de concesiones para uso comercial, social, privado y público.</w:t>
      </w:r>
    </w:p>
    <w:p w14:paraId="7E8B4844" w14:textId="77777777" w:rsidR="00013C10" w:rsidRPr="00013C10" w:rsidRDefault="00B85078" w:rsidP="00013C10">
      <w:pPr>
        <w:autoSpaceDE w:val="0"/>
        <w:autoSpaceDN w:val="0"/>
        <w:adjustRightInd w:val="0"/>
        <w:spacing w:before="240" w:after="240"/>
        <w:jc w:val="both"/>
        <w:rPr>
          <w:rFonts w:ascii="ITC Avant Garde" w:hAnsi="ITC Avant Garde"/>
          <w:bCs/>
          <w:sz w:val="22"/>
          <w:szCs w:val="22"/>
        </w:rPr>
      </w:pPr>
      <w:r w:rsidRPr="00013C10">
        <w:rPr>
          <w:rFonts w:ascii="ITC Avant Garde" w:hAnsi="ITC Avant Garde"/>
          <w:bCs/>
          <w:sz w:val="22"/>
          <w:szCs w:val="22"/>
        </w:rPr>
        <w:t>Al respecto, el artículo 76 fracción II de la Ley dispone que las concesiones sobre el espectro radioeléctrico para uso público confieren el derecho a los Poderes de la Unión, de los Estados, los órganos de Gobierno del Distrito Federal (ahora Ciudad de México), los Municipios, los órganos constitucionales autónomos y las instituciones de educación superior de carácter público, entre otros, para proveer servicios de telecomunicaciones y radiodifusión para el cumplimiento de sus fines y atribuciones.</w:t>
      </w:r>
      <w:r w:rsidR="00217D52" w:rsidRPr="00013C10">
        <w:rPr>
          <w:rFonts w:ascii="ITC Avant Garde" w:hAnsi="ITC Avant Garde"/>
          <w:bCs/>
          <w:sz w:val="22"/>
          <w:szCs w:val="22"/>
        </w:rPr>
        <w:t xml:space="preserve"> </w:t>
      </w:r>
    </w:p>
    <w:p w14:paraId="49BB7F69" w14:textId="77777777" w:rsidR="00013C10" w:rsidRPr="00013C10" w:rsidRDefault="00B85078" w:rsidP="00013C10">
      <w:pPr>
        <w:autoSpaceDE w:val="0"/>
        <w:autoSpaceDN w:val="0"/>
        <w:adjustRightInd w:val="0"/>
        <w:spacing w:before="240" w:after="240"/>
        <w:jc w:val="both"/>
        <w:rPr>
          <w:rFonts w:ascii="ITC Avant Garde" w:hAnsi="ITC Avant Garde"/>
          <w:bCs/>
          <w:sz w:val="22"/>
          <w:szCs w:val="22"/>
        </w:rPr>
      </w:pPr>
      <w:r w:rsidRPr="00013C10">
        <w:rPr>
          <w:rFonts w:ascii="ITC Avant Garde" w:hAnsi="ITC Avant Garde"/>
          <w:bCs/>
          <w:color w:val="000000"/>
          <w:sz w:val="22"/>
          <w:szCs w:val="22"/>
          <w:lang w:val="es-MX" w:eastAsia="es-MX"/>
        </w:rPr>
        <w:t xml:space="preserve">Asimismo, el artículo 83 de la Ley señala que la concesión sobre el espectro radioeléctrico para uso público se otorgará mediante asignación directa hasta por un plazo de 15 (quince) años y podrá ser prorrogada hasta por plazos iguales, en el entendido que bajo esta modalidad no podrán prestarse servicios con fines de lucro ni compartir el espectro radioeléctrico con terceros. </w:t>
      </w:r>
    </w:p>
    <w:p w14:paraId="65C800C9" w14:textId="40604ECA" w:rsidR="00B85078" w:rsidRPr="00013C10" w:rsidRDefault="00B85078" w:rsidP="00013C10">
      <w:pPr>
        <w:autoSpaceDE w:val="0"/>
        <w:autoSpaceDN w:val="0"/>
        <w:adjustRightInd w:val="0"/>
        <w:spacing w:before="240" w:after="240"/>
        <w:jc w:val="both"/>
        <w:rPr>
          <w:rFonts w:ascii="ITC Avant Garde" w:hAnsi="ITC Avant Garde"/>
          <w:bCs/>
          <w:color w:val="000000"/>
          <w:sz w:val="22"/>
          <w:szCs w:val="22"/>
          <w:lang w:val="es-MX" w:eastAsia="es-MX"/>
        </w:rPr>
      </w:pPr>
      <w:r w:rsidRPr="00013C10">
        <w:rPr>
          <w:rFonts w:ascii="ITC Avant Garde" w:hAnsi="ITC Avant Garde"/>
          <w:bCs/>
          <w:color w:val="000000"/>
          <w:sz w:val="22"/>
          <w:szCs w:val="22"/>
          <w:lang w:val="es-MX" w:eastAsia="es-MX"/>
        </w:rPr>
        <w:t>De igual forma, el artículo 70 de la Ley señala que se requerirá concesión única para uso público, solamente cuando se necesite utilizar o aprovechar bandas de frecuencias del espectro radioeléctrico que no sean de uso libre o recursos orbitales, como es el caso de las frecuencias objeto de la Solicitud.</w:t>
      </w:r>
    </w:p>
    <w:p w14:paraId="477DECC2" w14:textId="77777777" w:rsidR="00013C10" w:rsidRPr="00013C10" w:rsidRDefault="00B85078" w:rsidP="00013C10">
      <w:pPr>
        <w:autoSpaceDE w:val="0"/>
        <w:autoSpaceDN w:val="0"/>
        <w:adjustRightInd w:val="0"/>
        <w:spacing w:before="240" w:after="240"/>
        <w:jc w:val="both"/>
        <w:rPr>
          <w:rFonts w:ascii="ITC Avant Garde" w:hAnsi="ITC Avant Garde"/>
          <w:bCs/>
          <w:color w:val="000000"/>
          <w:sz w:val="22"/>
          <w:szCs w:val="22"/>
          <w:lang w:val="es-MX" w:eastAsia="es-MX"/>
        </w:rPr>
      </w:pPr>
      <w:r w:rsidRPr="00013C10">
        <w:rPr>
          <w:rFonts w:ascii="ITC Avant Garde" w:hAnsi="ITC Avant Garde"/>
          <w:bCs/>
          <w:color w:val="000000"/>
          <w:sz w:val="22"/>
          <w:szCs w:val="22"/>
          <w:lang w:val="es-MX" w:eastAsia="es-MX"/>
        </w:rPr>
        <w:t>En ese sentido, el artículo 67 fracción II de la Ley establece que la concesión única para uso público confiere el derecho a los Poderes de la Unión, de los Estados, los órganos de Gobierno del Distrito Federal (ahora Ciudad de México), los Municipios, los órganos constitucionales autónomos y las instituciones de educación superior de carácter público para proveer servicios de telecomunicaciones y radiodifusión para el cumplimiento de sus fines y atribuciones.</w:t>
      </w:r>
      <w:r w:rsidR="00217D52" w:rsidRPr="00013C10">
        <w:rPr>
          <w:rFonts w:ascii="ITC Avant Garde" w:hAnsi="ITC Avant Garde"/>
          <w:bCs/>
          <w:color w:val="000000"/>
          <w:sz w:val="22"/>
          <w:szCs w:val="22"/>
          <w:lang w:val="es-MX" w:eastAsia="es-MX"/>
        </w:rPr>
        <w:t xml:space="preserve"> Adicionalmente, en atención a lo señalado por </w:t>
      </w:r>
      <w:r w:rsidR="00217D52" w:rsidRPr="00013C10">
        <w:rPr>
          <w:rFonts w:ascii="ITC Avant Garde" w:hAnsi="ITC Avant Garde"/>
          <w:bCs/>
          <w:color w:val="000000"/>
          <w:sz w:val="22"/>
          <w:szCs w:val="22"/>
          <w:lang w:val="es-MX" w:eastAsia="es-MX"/>
        </w:rPr>
        <w:lastRenderedPageBreak/>
        <w:t>el segundo párrafo del artículo 75 de la Ley, dicha concesión única se otorgará en el mismo acto administrativo, salvo que el concesionario ya cuente con una concesión.</w:t>
      </w:r>
    </w:p>
    <w:p w14:paraId="5F9B5B6A" w14:textId="77777777" w:rsidR="00013C10" w:rsidRPr="00013C10" w:rsidRDefault="00B85078" w:rsidP="00013C10">
      <w:pPr>
        <w:autoSpaceDE w:val="0"/>
        <w:autoSpaceDN w:val="0"/>
        <w:adjustRightInd w:val="0"/>
        <w:spacing w:before="240" w:after="240"/>
        <w:jc w:val="both"/>
        <w:rPr>
          <w:rFonts w:ascii="ITC Avant Garde" w:hAnsi="ITC Avant Garde"/>
          <w:bCs/>
          <w:color w:val="000000"/>
          <w:sz w:val="22"/>
          <w:szCs w:val="22"/>
          <w:lang w:val="es-MX" w:eastAsia="es-MX"/>
        </w:rPr>
      </w:pPr>
      <w:r w:rsidRPr="00013C10">
        <w:rPr>
          <w:rFonts w:ascii="ITC Avant Garde" w:hAnsi="ITC Avant Garde"/>
          <w:bCs/>
          <w:color w:val="000000"/>
          <w:sz w:val="22"/>
          <w:szCs w:val="22"/>
          <w:lang w:val="es-MX" w:eastAsia="es-MX"/>
        </w:rPr>
        <w:t>Por su parte, el artículo 72 de la Ley señala que la concesión única se otorgará por un plazo de hasta 30 (treinta) años y podrá ser prorrogada hasta por plazos iguales.</w:t>
      </w:r>
    </w:p>
    <w:p w14:paraId="6402DFD1" w14:textId="77777777" w:rsidR="00013C10" w:rsidRPr="00013C10" w:rsidRDefault="00B85078" w:rsidP="00013C10">
      <w:pPr>
        <w:autoSpaceDE w:val="0"/>
        <w:autoSpaceDN w:val="0"/>
        <w:adjustRightInd w:val="0"/>
        <w:spacing w:before="240" w:after="240"/>
        <w:jc w:val="both"/>
        <w:rPr>
          <w:rFonts w:ascii="ITC Avant Garde" w:hAnsi="ITC Avant Garde"/>
          <w:bCs/>
          <w:color w:val="000000"/>
          <w:sz w:val="22"/>
          <w:szCs w:val="22"/>
          <w:lang w:val="es-MX" w:eastAsia="es-MX"/>
        </w:rPr>
      </w:pPr>
      <w:r w:rsidRPr="00013C10">
        <w:rPr>
          <w:rFonts w:ascii="ITC Avant Garde" w:hAnsi="ITC Avant Garde"/>
          <w:bCs/>
          <w:color w:val="000000"/>
          <w:sz w:val="22"/>
          <w:szCs w:val="22"/>
          <w:lang w:val="es-MX" w:eastAsia="es-MX"/>
        </w:rPr>
        <w:t>Finalmente, y derivado del momento en que se presentó la Solicitud, la misma debió acatar el requisito de procedencia establecido en el artículo 105 fracción I de la Ley Federal de Derechos vigente en su momento, mismo que estableció la obligación para quien solicitara bandas de frecuencias para uso oficial, de pagar los derechos por el trámite relativo al estudio de la Solicitud.</w:t>
      </w:r>
    </w:p>
    <w:p w14:paraId="1102A9C8" w14:textId="77777777" w:rsidR="00013C10" w:rsidRPr="00013C10" w:rsidRDefault="00041AB0" w:rsidP="00013C10">
      <w:pPr>
        <w:tabs>
          <w:tab w:val="left" w:pos="1134"/>
        </w:tabs>
        <w:autoSpaceDE w:val="0"/>
        <w:autoSpaceDN w:val="0"/>
        <w:adjustRightInd w:val="0"/>
        <w:spacing w:before="240" w:after="240"/>
        <w:jc w:val="both"/>
        <w:rPr>
          <w:rFonts w:ascii="ITC Avant Garde" w:eastAsia="Calibri" w:hAnsi="ITC Avant Garde" w:cs="Tahoma"/>
          <w:color w:val="000000"/>
          <w:sz w:val="22"/>
          <w:szCs w:val="22"/>
          <w:lang w:val="es-MX" w:eastAsia="es-MX"/>
        </w:rPr>
      </w:pPr>
      <w:proofErr w:type="gramStart"/>
      <w:r w:rsidRPr="00013C10">
        <w:rPr>
          <w:rFonts w:ascii="ITC Avant Garde" w:eastAsia="Calibri" w:hAnsi="ITC Avant Garde" w:cs="Tahoma"/>
          <w:b/>
          <w:bCs/>
          <w:color w:val="000000"/>
          <w:sz w:val="22"/>
          <w:szCs w:val="22"/>
          <w:lang w:val="es-MX" w:eastAsia="es-MX"/>
        </w:rPr>
        <w:t>Tercero.-</w:t>
      </w:r>
      <w:proofErr w:type="gramEnd"/>
      <w:r w:rsidRPr="00013C10">
        <w:rPr>
          <w:rFonts w:ascii="ITC Avant Garde" w:eastAsia="Calibri" w:hAnsi="ITC Avant Garde" w:cs="Tahoma"/>
          <w:b/>
          <w:bCs/>
          <w:color w:val="000000"/>
          <w:sz w:val="22"/>
          <w:szCs w:val="22"/>
          <w:lang w:val="es-MX" w:eastAsia="es-MX"/>
        </w:rPr>
        <w:t xml:space="preserve"> </w:t>
      </w:r>
      <w:r w:rsidRPr="00013C10">
        <w:rPr>
          <w:rFonts w:ascii="ITC Avant Garde" w:eastAsia="Calibri" w:hAnsi="ITC Avant Garde" w:cs="Tahoma"/>
          <w:b/>
          <w:color w:val="000000"/>
          <w:sz w:val="22"/>
          <w:szCs w:val="22"/>
          <w:lang w:val="es-MX" w:eastAsia="es-MX"/>
        </w:rPr>
        <w:t>Análisis de la Solicitud.</w:t>
      </w:r>
      <w:r w:rsidRPr="00013C10">
        <w:rPr>
          <w:rFonts w:ascii="ITC Avant Garde" w:eastAsia="Calibri" w:hAnsi="ITC Avant Garde" w:cs="Tahoma"/>
          <w:color w:val="000000"/>
          <w:sz w:val="22"/>
          <w:szCs w:val="22"/>
          <w:lang w:val="es-MX" w:eastAsia="es-MX"/>
        </w:rPr>
        <w:t xml:space="preserve"> Con respecto a los requisitos aplicables señalados por los artículos 10 fracción III, 22 y 24 de la LFT, la Unidad de Concesiones y Servicios, a través de la Dirección General de Concesiones de Telecomunicaciones, revisó y evaluó la Solicitud, observando que contiene los siguientes elementos:</w:t>
      </w:r>
    </w:p>
    <w:p w14:paraId="36EAC30D" w14:textId="77777777" w:rsidR="00013C10" w:rsidRPr="00013C10" w:rsidRDefault="00041AB0" w:rsidP="00013C10">
      <w:pPr>
        <w:numPr>
          <w:ilvl w:val="0"/>
          <w:numId w:val="3"/>
        </w:numPr>
        <w:autoSpaceDE w:val="0"/>
        <w:autoSpaceDN w:val="0"/>
        <w:adjustRightInd w:val="0"/>
        <w:spacing w:before="240" w:after="240"/>
        <w:ind w:left="1134" w:hanging="567"/>
        <w:jc w:val="both"/>
        <w:rPr>
          <w:rFonts w:ascii="ITC Avant Garde" w:eastAsia="Calibri" w:hAnsi="ITC Avant Garde"/>
          <w:sz w:val="22"/>
          <w:szCs w:val="22"/>
          <w:lang w:val="es-MX" w:eastAsia="en-US"/>
        </w:rPr>
      </w:pPr>
      <w:r w:rsidRPr="00013C10">
        <w:rPr>
          <w:rFonts w:ascii="ITC Avant Garde" w:eastAsia="Calibri" w:hAnsi="ITC Avant Garde"/>
          <w:sz w:val="22"/>
          <w:szCs w:val="22"/>
          <w:lang w:val="es-MX" w:eastAsia="en-US"/>
        </w:rPr>
        <w:t>Nombre y domicilio del solicitante.</w:t>
      </w:r>
    </w:p>
    <w:p w14:paraId="0EF4FE69" w14:textId="77777777" w:rsidR="00013C10" w:rsidRPr="00013C10" w:rsidRDefault="00041AB0" w:rsidP="00013C10">
      <w:pPr>
        <w:numPr>
          <w:ilvl w:val="0"/>
          <w:numId w:val="3"/>
        </w:numPr>
        <w:autoSpaceDE w:val="0"/>
        <w:autoSpaceDN w:val="0"/>
        <w:adjustRightInd w:val="0"/>
        <w:spacing w:before="240" w:after="240"/>
        <w:ind w:left="1134" w:hanging="567"/>
        <w:jc w:val="both"/>
        <w:rPr>
          <w:rFonts w:ascii="ITC Avant Garde" w:eastAsia="Calibri" w:hAnsi="ITC Avant Garde"/>
          <w:bCs/>
          <w:sz w:val="22"/>
          <w:szCs w:val="22"/>
          <w:lang w:val="es-MX" w:eastAsia="en-US"/>
        </w:rPr>
      </w:pPr>
      <w:r w:rsidRPr="00013C10">
        <w:rPr>
          <w:rFonts w:ascii="ITC Avant Garde" w:eastAsia="Calibri" w:hAnsi="ITC Avant Garde"/>
          <w:sz w:val="22"/>
          <w:szCs w:val="22"/>
          <w:lang w:val="es-MX" w:eastAsia="en-US"/>
        </w:rPr>
        <w:t xml:space="preserve">Los servicios </w:t>
      </w:r>
      <w:r w:rsidR="004D6ECD" w:rsidRPr="00013C10">
        <w:rPr>
          <w:rFonts w:ascii="ITC Avant Garde" w:eastAsia="Calibri" w:hAnsi="ITC Avant Garde"/>
          <w:sz w:val="22"/>
          <w:szCs w:val="22"/>
          <w:lang w:val="es-MX" w:eastAsia="en-US"/>
        </w:rPr>
        <w:t>de telecomunicaciones que se pretender proveer</w:t>
      </w:r>
      <w:r w:rsidRPr="00013C10">
        <w:rPr>
          <w:rFonts w:ascii="ITC Avant Garde" w:eastAsia="Calibri" w:hAnsi="ITC Avant Garde"/>
          <w:sz w:val="22"/>
          <w:szCs w:val="22"/>
          <w:lang w:val="es-MX" w:eastAsia="en-US"/>
        </w:rPr>
        <w:t xml:space="preserve"> </w:t>
      </w:r>
      <w:r w:rsidR="00837697" w:rsidRPr="00013C10">
        <w:rPr>
          <w:rFonts w:ascii="ITC Avant Garde" w:eastAsia="Calibri" w:hAnsi="ITC Avant Garde"/>
          <w:sz w:val="22"/>
          <w:szCs w:val="22"/>
          <w:lang w:val="es-MX" w:eastAsia="en-US"/>
        </w:rPr>
        <w:t xml:space="preserve">serán </w:t>
      </w:r>
      <w:r w:rsidR="00D3143A" w:rsidRPr="00013C10">
        <w:rPr>
          <w:rFonts w:ascii="ITC Avant Garde" w:eastAsia="Calibri" w:hAnsi="ITC Avant Garde"/>
          <w:bCs/>
          <w:sz w:val="22"/>
          <w:szCs w:val="22"/>
          <w:lang w:val="es-MX" w:eastAsia="en-US"/>
        </w:rPr>
        <w:t xml:space="preserve">de: </w:t>
      </w:r>
      <w:r w:rsidR="00556F40" w:rsidRPr="00013C10">
        <w:rPr>
          <w:rFonts w:ascii="ITC Avant Garde" w:eastAsia="Calibri" w:hAnsi="ITC Avant Garde"/>
          <w:bCs/>
          <w:sz w:val="22"/>
          <w:szCs w:val="22"/>
          <w:lang w:val="es-MX" w:eastAsia="en-US"/>
        </w:rPr>
        <w:t>voz, datos y video</w:t>
      </w:r>
      <w:r w:rsidR="004D6ECD" w:rsidRPr="00013C10">
        <w:rPr>
          <w:rFonts w:ascii="ITC Avant Garde" w:eastAsia="Calibri" w:hAnsi="ITC Avant Garde"/>
          <w:bCs/>
          <w:sz w:val="22"/>
          <w:szCs w:val="22"/>
          <w:lang w:val="es-MX" w:eastAsia="en-US"/>
        </w:rPr>
        <w:t>,</w:t>
      </w:r>
      <w:r w:rsidR="00556F40" w:rsidRPr="00013C10">
        <w:rPr>
          <w:rFonts w:ascii="ITC Avant Garde" w:eastAsia="Calibri" w:hAnsi="ITC Avant Garde"/>
          <w:bCs/>
          <w:sz w:val="22"/>
          <w:szCs w:val="22"/>
          <w:lang w:val="es-MX" w:eastAsia="en-US"/>
        </w:rPr>
        <w:t xml:space="preserve"> </w:t>
      </w:r>
      <w:r w:rsidR="00D3143A" w:rsidRPr="00013C10">
        <w:rPr>
          <w:rFonts w:ascii="ITC Avant Garde" w:eastAsia="Calibri" w:hAnsi="ITC Avant Garde"/>
          <w:bCs/>
          <w:sz w:val="22"/>
          <w:szCs w:val="22"/>
          <w:lang w:val="es-MX" w:eastAsia="en-US"/>
        </w:rPr>
        <w:t>con el fin de contar con una infraestructura de telecomunicaciones robusta,</w:t>
      </w:r>
      <w:r w:rsidR="006F33C8" w:rsidRPr="00013C10">
        <w:rPr>
          <w:rFonts w:ascii="ITC Avant Garde" w:eastAsia="Calibri" w:hAnsi="ITC Avant Garde"/>
          <w:bCs/>
          <w:sz w:val="22"/>
          <w:szCs w:val="22"/>
          <w:lang w:val="es-MX" w:eastAsia="en-US"/>
        </w:rPr>
        <w:t xml:space="preserve"> confiable y segura que permita</w:t>
      </w:r>
      <w:r w:rsidR="00837697" w:rsidRPr="00013C10">
        <w:rPr>
          <w:rFonts w:ascii="ITC Avant Garde" w:eastAsia="Calibri" w:hAnsi="ITC Avant Garde"/>
          <w:bCs/>
          <w:sz w:val="22"/>
          <w:szCs w:val="22"/>
          <w:lang w:val="es-MX" w:eastAsia="en-US"/>
        </w:rPr>
        <w:t xml:space="preserve"> el aba</w:t>
      </w:r>
      <w:r w:rsidR="004D6ECD" w:rsidRPr="00013C10">
        <w:rPr>
          <w:rFonts w:ascii="ITC Avant Garde" w:eastAsia="Calibri" w:hAnsi="ITC Avant Garde"/>
          <w:bCs/>
          <w:sz w:val="22"/>
          <w:szCs w:val="22"/>
          <w:lang w:val="es-MX" w:eastAsia="en-US"/>
        </w:rPr>
        <w:t>stecimiento, saneamiento y reutilización</w:t>
      </w:r>
      <w:r w:rsidR="00837697" w:rsidRPr="00013C10">
        <w:rPr>
          <w:rFonts w:ascii="ITC Avant Garde" w:eastAsia="Calibri" w:hAnsi="ITC Avant Garde"/>
          <w:bCs/>
          <w:sz w:val="22"/>
          <w:szCs w:val="22"/>
          <w:lang w:val="es-MX" w:eastAsia="en-US"/>
        </w:rPr>
        <w:t xml:space="preserve"> del agua</w:t>
      </w:r>
      <w:r w:rsidR="004D6ECD" w:rsidRPr="00013C10">
        <w:rPr>
          <w:rFonts w:ascii="ITC Avant Garde" w:eastAsia="Calibri" w:hAnsi="ITC Avant Garde"/>
          <w:bCs/>
          <w:sz w:val="22"/>
          <w:szCs w:val="22"/>
          <w:lang w:val="es-MX" w:eastAsia="en-US"/>
        </w:rPr>
        <w:t xml:space="preserve"> en el Municipio de León</w:t>
      </w:r>
      <w:r w:rsidR="000C3EBF" w:rsidRPr="00013C10">
        <w:rPr>
          <w:rFonts w:ascii="ITC Avant Garde" w:eastAsia="Calibri" w:hAnsi="ITC Avant Garde"/>
          <w:bCs/>
          <w:sz w:val="22"/>
          <w:szCs w:val="22"/>
          <w:lang w:val="es-MX" w:eastAsia="en-US"/>
        </w:rPr>
        <w:t>. Adicionalmente, se pretende</w:t>
      </w:r>
      <w:r w:rsidR="00D3143A" w:rsidRPr="00013C10">
        <w:rPr>
          <w:rFonts w:ascii="ITC Avant Garde" w:eastAsia="Calibri" w:hAnsi="ITC Avant Garde"/>
          <w:bCs/>
          <w:sz w:val="22"/>
          <w:szCs w:val="22"/>
          <w:lang w:val="es-MX" w:eastAsia="en-US"/>
        </w:rPr>
        <w:t xml:space="preserve"> implementar</w:t>
      </w:r>
      <w:r w:rsidR="00837697" w:rsidRPr="00013C10">
        <w:rPr>
          <w:rFonts w:ascii="ITC Avant Garde" w:eastAsia="Calibri" w:hAnsi="ITC Avant Garde"/>
          <w:bCs/>
          <w:sz w:val="22"/>
          <w:szCs w:val="22"/>
          <w:lang w:val="es-MX" w:eastAsia="en-US"/>
        </w:rPr>
        <w:t xml:space="preserve"> nuevas tecnologías para la operación de las fuentes de abastecimiento, tanques de bombeo y procesos en las áreas operativas de SAPAL, </w:t>
      </w:r>
      <w:r w:rsidR="00D3143A" w:rsidRPr="00013C10">
        <w:rPr>
          <w:rFonts w:ascii="ITC Avant Garde" w:eastAsia="Calibri" w:hAnsi="ITC Avant Garde"/>
          <w:bCs/>
          <w:sz w:val="22"/>
          <w:szCs w:val="22"/>
          <w:lang w:val="es-MX" w:eastAsia="en-US"/>
        </w:rPr>
        <w:t>así como</w:t>
      </w:r>
      <w:r w:rsidR="00556F40" w:rsidRPr="00013C10">
        <w:rPr>
          <w:rFonts w:ascii="ITC Avant Garde" w:eastAsia="Calibri" w:hAnsi="ITC Avant Garde"/>
          <w:bCs/>
          <w:sz w:val="22"/>
          <w:szCs w:val="22"/>
          <w:lang w:val="es-MX" w:eastAsia="en-US"/>
        </w:rPr>
        <w:t xml:space="preserve"> </w:t>
      </w:r>
      <w:r w:rsidR="00E73F85" w:rsidRPr="00013C10">
        <w:rPr>
          <w:rFonts w:ascii="ITC Avant Garde" w:eastAsia="Calibri" w:hAnsi="ITC Avant Garde"/>
          <w:bCs/>
          <w:sz w:val="22"/>
          <w:szCs w:val="22"/>
          <w:lang w:val="es-MX" w:eastAsia="en-US"/>
        </w:rPr>
        <w:t xml:space="preserve">contar </w:t>
      </w:r>
      <w:r w:rsidR="00A94DCA" w:rsidRPr="00013C10">
        <w:rPr>
          <w:rFonts w:ascii="ITC Avant Garde" w:eastAsia="Calibri" w:hAnsi="ITC Avant Garde"/>
          <w:bCs/>
          <w:sz w:val="22"/>
          <w:szCs w:val="22"/>
          <w:lang w:val="es-MX" w:eastAsia="en-US"/>
        </w:rPr>
        <w:t>con redes redundantes</w:t>
      </w:r>
      <w:r w:rsidR="00556F40" w:rsidRPr="00013C10">
        <w:rPr>
          <w:rFonts w:ascii="ITC Avant Garde" w:eastAsia="Calibri" w:hAnsi="ITC Avant Garde"/>
          <w:bCs/>
          <w:sz w:val="22"/>
          <w:szCs w:val="22"/>
          <w:lang w:val="es-MX" w:eastAsia="en-US"/>
        </w:rPr>
        <w:t xml:space="preserve"> en el caso de desastres. </w:t>
      </w:r>
    </w:p>
    <w:p w14:paraId="4DCE7B2F" w14:textId="77777777" w:rsidR="00013C10" w:rsidRPr="00013C10" w:rsidRDefault="007C7C81" w:rsidP="00013C10">
      <w:pPr>
        <w:numPr>
          <w:ilvl w:val="0"/>
          <w:numId w:val="3"/>
        </w:numPr>
        <w:autoSpaceDE w:val="0"/>
        <w:autoSpaceDN w:val="0"/>
        <w:adjustRightInd w:val="0"/>
        <w:spacing w:before="240" w:after="240"/>
        <w:ind w:left="1134" w:hanging="567"/>
        <w:jc w:val="both"/>
        <w:rPr>
          <w:rFonts w:ascii="ITC Avant Garde" w:eastAsia="Calibri" w:hAnsi="ITC Avant Garde"/>
          <w:sz w:val="22"/>
          <w:szCs w:val="22"/>
          <w:lang w:val="es-MX" w:eastAsia="en-US"/>
        </w:rPr>
      </w:pPr>
      <w:r w:rsidRPr="00013C10">
        <w:rPr>
          <w:rFonts w:ascii="ITC Avant Garde" w:eastAsia="Calibri" w:hAnsi="ITC Avant Garde"/>
          <w:sz w:val="22"/>
          <w:szCs w:val="22"/>
          <w:lang w:val="es-MX" w:eastAsia="en-US"/>
        </w:rPr>
        <w:t xml:space="preserve">Especificaciones técnicas del proyecto. En la documentación presentada por SAPAL, señalan que requieren </w:t>
      </w:r>
      <w:r w:rsidR="00E157E8" w:rsidRPr="00013C10">
        <w:rPr>
          <w:rFonts w:ascii="ITC Avant Garde" w:eastAsia="Calibri" w:hAnsi="ITC Avant Garde"/>
          <w:bCs/>
          <w:sz w:val="22"/>
          <w:szCs w:val="22"/>
          <w:lang w:val="es-MX" w:eastAsia="en-US"/>
        </w:rPr>
        <w:t xml:space="preserve">10 enlaces </w:t>
      </w:r>
      <w:r w:rsidR="00837697" w:rsidRPr="00013C10">
        <w:rPr>
          <w:rFonts w:ascii="ITC Avant Garde" w:eastAsia="Calibri" w:hAnsi="ITC Avant Garde"/>
          <w:bCs/>
          <w:sz w:val="22"/>
          <w:szCs w:val="22"/>
          <w:lang w:val="es-MX" w:eastAsia="en-US"/>
        </w:rPr>
        <w:t>de microondas</w:t>
      </w:r>
      <w:r w:rsidR="00D3143A" w:rsidRPr="00013C10">
        <w:rPr>
          <w:rFonts w:ascii="ITC Avant Garde" w:eastAsia="Calibri" w:hAnsi="ITC Avant Garde"/>
          <w:bCs/>
          <w:sz w:val="22"/>
          <w:szCs w:val="22"/>
          <w:lang w:val="es-MX" w:eastAsia="en-US"/>
        </w:rPr>
        <w:t xml:space="preserve"> </w:t>
      </w:r>
      <w:r w:rsidR="00E157E8" w:rsidRPr="00013C10">
        <w:rPr>
          <w:rFonts w:ascii="ITC Avant Garde" w:eastAsia="Calibri" w:hAnsi="ITC Avant Garde"/>
          <w:bCs/>
          <w:sz w:val="22"/>
          <w:szCs w:val="22"/>
          <w:lang w:val="es-MX" w:eastAsia="en-US"/>
        </w:rPr>
        <w:t xml:space="preserve">punto a punto en la banda de </w:t>
      </w:r>
      <w:r w:rsidR="00111CAF" w:rsidRPr="00013C10">
        <w:rPr>
          <w:rFonts w:ascii="ITC Avant Garde" w:eastAsia="Calibri" w:hAnsi="ITC Avant Garde"/>
          <w:bCs/>
          <w:sz w:val="22"/>
          <w:szCs w:val="22"/>
          <w:lang w:val="es-MX" w:eastAsia="en-US"/>
        </w:rPr>
        <w:t xml:space="preserve">frecuencias de </w:t>
      </w:r>
      <w:r w:rsidR="00950018" w:rsidRPr="00013C10">
        <w:rPr>
          <w:rFonts w:ascii="ITC Avant Garde" w:hAnsi="ITC Avant Garde"/>
          <w:bCs/>
          <w:color w:val="000000"/>
          <w:sz w:val="22"/>
          <w:szCs w:val="22"/>
          <w:lang w:val="es-MX" w:eastAsia="es-MX"/>
        </w:rPr>
        <w:t>4.5</w:t>
      </w:r>
      <w:r w:rsidR="001C3324" w:rsidRPr="00013C10">
        <w:rPr>
          <w:rFonts w:ascii="ITC Avant Garde" w:hAnsi="ITC Avant Garde"/>
          <w:bCs/>
          <w:color w:val="000000"/>
          <w:sz w:val="22"/>
          <w:szCs w:val="22"/>
          <w:lang w:val="es-MX" w:eastAsia="es-MX"/>
        </w:rPr>
        <w:t xml:space="preserve"> </w:t>
      </w:r>
      <w:r w:rsidR="00111CAF" w:rsidRPr="00013C10">
        <w:rPr>
          <w:rFonts w:ascii="ITC Avant Garde" w:hAnsi="ITC Avant Garde"/>
          <w:bCs/>
          <w:color w:val="000000"/>
          <w:sz w:val="22"/>
          <w:szCs w:val="22"/>
          <w:lang w:val="es-MX" w:eastAsia="es-MX"/>
        </w:rPr>
        <w:t>GHz</w:t>
      </w:r>
      <w:r w:rsidR="00E157E8" w:rsidRPr="00013C10">
        <w:rPr>
          <w:rFonts w:ascii="ITC Avant Garde" w:eastAsia="Calibri" w:hAnsi="ITC Avant Garde"/>
          <w:bCs/>
          <w:sz w:val="22"/>
          <w:szCs w:val="22"/>
          <w:lang w:val="es-MX" w:eastAsia="en-US"/>
        </w:rPr>
        <w:t>,</w:t>
      </w:r>
      <w:r w:rsidRPr="00013C10">
        <w:rPr>
          <w:rFonts w:ascii="ITC Avant Garde" w:eastAsia="Calibri" w:hAnsi="ITC Avant Garde"/>
          <w:sz w:val="22"/>
          <w:szCs w:val="22"/>
          <w:lang w:val="es-MX" w:eastAsia="en-US"/>
        </w:rPr>
        <w:t xml:space="preserve"> </w:t>
      </w:r>
      <w:r w:rsidR="00BD04E6" w:rsidRPr="00013C10">
        <w:rPr>
          <w:rFonts w:ascii="ITC Avant Garde" w:eastAsia="Calibri" w:hAnsi="ITC Avant Garde"/>
          <w:sz w:val="22"/>
          <w:szCs w:val="22"/>
          <w:lang w:val="es-MX" w:eastAsia="en-US"/>
        </w:rPr>
        <w:t>en diversas ubicaciones dentro del Municipio de León, en el Estado de Guanajuato</w:t>
      </w:r>
      <w:r w:rsidR="00430498" w:rsidRPr="00013C10">
        <w:rPr>
          <w:rFonts w:ascii="ITC Avant Garde" w:eastAsia="Calibri" w:hAnsi="ITC Avant Garde"/>
          <w:sz w:val="22"/>
          <w:szCs w:val="22"/>
          <w:lang w:val="es-MX" w:eastAsia="en-US"/>
        </w:rPr>
        <w:t>;</w:t>
      </w:r>
      <w:r w:rsidR="00BD04E6" w:rsidRPr="00013C10">
        <w:rPr>
          <w:rFonts w:ascii="ITC Avant Garde" w:eastAsia="Calibri" w:hAnsi="ITC Avant Garde"/>
          <w:sz w:val="22"/>
          <w:szCs w:val="22"/>
          <w:lang w:val="es-MX" w:eastAsia="en-US"/>
        </w:rPr>
        <w:t xml:space="preserve"> asimismo, indican los</w:t>
      </w:r>
      <w:r w:rsidRPr="00013C10">
        <w:rPr>
          <w:rFonts w:ascii="ITC Avant Garde" w:eastAsia="Calibri" w:hAnsi="ITC Avant Garde"/>
          <w:sz w:val="22"/>
          <w:szCs w:val="22"/>
          <w:lang w:val="es-MX" w:eastAsia="en-US"/>
        </w:rPr>
        <w:t xml:space="preserve"> datos técnicos de los equipos </w:t>
      </w:r>
      <w:r w:rsidR="00BD04E6" w:rsidRPr="00013C10">
        <w:rPr>
          <w:rFonts w:ascii="ITC Avant Garde" w:eastAsia="Calibri" w:hAnsi="ITC Avant Garde"/>
          <w:sz w:val="22"/>
          <w:szCs w:val="22"/>
          <w:lang w:val="es-MX" w:eastAsia="en-US"/>
        </w:rPr>
        <w:t>y</w:t>
      </w:r>
      <w:r w:rsidRPr="00013C10">
        <w:rPr>
          <w:rFonts w:ascii="ITC Avant Garde" w:eastAsia="Calibri" w:hAnsi="ITC Avant Garde"/>
          <w:sz w:val="22"/>
          <w:szCs w:val="22"/>
          <w:lang w:val="es-MX" w:eastAsia="en-US"/>
        </w:rPr>
        <w:t xml:space="preserve"> del tipo de antenas que utilizarán.</w:t>
      </w:r>
    </w:p>
    <w:p w14:paraId="30214159" w14:textId="77777777" w:rsidR="00013C10" w:rsidRPr="00013C10" w:rsidRDefault="00E157E8" w:rsidP="00013C10">
      <w:pPr>
        <w:numPr>
          <w:ilvl w:val="0"/>
          <w:numId w:val="3"/>
        </w:numPr>
        <w:autoSpaceDE w:val="0"/>
        <w:autoSpaceDN w:val="0"/>
        <w:adjustRightInd w:val="0"/>
        <w:spacing w:before="240" w:after="240"/>
        <w:ind w:left="1066" w:hanging="357"/>
        <w:jc w:val="both"/>
        <w:rPr>
          <w:rFonts w:ascii="ITC Avant Garde" w:eastAsia="Calibri" w:hAnsi="ITC Avant Garde"/>
          <w:sz w:val="22"/>
          <w:szCs w:val="22"/>
          <w:lang w:val="es-MX" w:eastAsia="en-US"/>
        </w:rPr>
      </w:pPr>
      <w:r w:rsidRPr="00013C10">
        <w:rPr>
          <w:rFonts w:ascii="ITC Avant Garde" w:eastAsia="Calibri" w:hAnsi="ITC Avant Garde"/>
          <w:sz w:val="22"/>
          <w:szCs w:val="22"/>
          <w:lang w:val="es-MX" w:eastAsia="en-US"/>
        </w:rPr>
        <w:t xml:space="preserve">La acreditación de la capacidad jurídica del solicitante se tiene por satisfecha, debido a que </w:t>
      </w:r>
      <w:r w:rsidR="00B24025" w:rsidRPr="00013C10">
        <w:rPr>
          <w:rFonts w:ascii="ITC Avant Garde" w:eastAsia="Calibri" w:hAnsi="ITC Avant Garde"/>
          <w:sz w:val="22"/>
          <w:szCs w:val="22"/>
          <w:lang w:val="es-MX" w:eastAsia="en-US"/>
        </w:rPr>
        <w:t>como se señaló en el Antecedente VI de la presente Resolución</w:t>
      </w:r>
      <w:r w:rsidR="000A28AE" w:rsidRPr="00013C10">
        <w:rPr>
          <w:rFonts w:ascii="ITC Avant Garde" w:eastAsia="Calibri" w:hAnsi="ITC Avant Garde"/>
          <w:sz w:val="22"/>
          <w:szCs w:val="22"/>
          <w:lang w:val="es-MX" w:eastAsia="en-US"/>
        </w:rPr>
        <w:t>,</w:t>
      </w:r>
      <w:r w:rsidR="00B24025" w:rsidRPr="00013C10">
        <w:rPr>
          <w:rFonts w:ascii="ITC Avant Garde" w:eastAsia="Calibri" w:hAnsi="ITC Avant Garde"/>
          <w:sz w:val="22"/>
          <w:szCs w:val="22"/>
          <w:lang w:val="es-MX" w:eastAsia="en-US"/>
        </w:rPr>
        <w:t xml:space="preserve"> </w:t>
      </w:r>
      <w:r w:rsidRPr="00013C10">
        <w:rPr>
          <w:rFonts w:ascii="ITC Avant Garde" w:eastAsia="Calibri" w:hAnsi="ITC Avant Garde"/>
          <w:sz w:val="22"/>
          <w:szCs w:val="22"/>
          <w:lang w:val="es-MX" w:eastAsia="en-US"/>
        </w:rPr>
        <w:t xml:space="preserve">la Solicitud </w:t>
      </w:r>
      <w:r w:rsidR="007245B6" w:rsidRPr="00013C10">
        <w:rPr>
          <w:rFonts w:ascii="ITC Avant Garde" w:eastAsia="Calibri" w:hAnsi="ITC Avant Garde"/>
          <w:sz w:val="22"/>
          <w:szCs w:val="22"/>
          <w:lang w:val="es-MX" w:eastAsia="en-US"/>
        </w:rPr>
        <w:t>fue suscrita por el</w:t>
      </w:r>
      <w:r w:rsidR="00651246" w:rsidRPr="00013C10">
        <w:rPr>
          <w:rFonts w:ascii="ITC Avant Garde" w:eastAsia="Calibri" w:hAnsi="ITC Avant Garde"/>
          <w:sz w:val="22"/>
          <w:szCs w:val="22"/>
          <w:lang w:val="es-MX" w:eastAsia="en-US"/>
        </w:rPr>
        <w:t xml:space="preserve"> </w:t>
      </w:r>
      <w:r w:rsidR="00B24025" w:rsidRPr="00013C10">
        <w:rPr>
          <w:rFonts w:ascii="ITC Avant Garde" w:eastAsia="Calibri" w:hAnsi="ITC Avant Garde"/>
          <w:sz w:val="22"/>
          <w:szCs w:val="22"/>
          <w:lang w:val="es-MX" w:eastAsia="en-US"/>
        </w:rPr>
        <w:t>Jefe del Departamento</w:t>
      </w:r>
      <w:r w:rsidR="00651246" w:rsidRPr="00013C10">
        <w:rPr>
          <w:rFonts w:ascii="ITC Avant Garde" w:eastAsia="Calibri" w:hAnsi="ITC Avant Garde"/>
          <w:sz w:val="22"/>
          <w:szCs w:val="22"/>
          <w:lang w:val="es-MX" w:eastAsia="en-US"/>
        </w:rPr>
        <w:t xml:space="preserve"> </w:t>
      </w:r>
      <w:r w:rsidR="00B24025" w:rsidRPr="00013C10">
        <w:rPr>
          <w:rFonts w:ascii="ITC Avant Garde" w:eastAsia="Calibri" w:hAnsi="ITC Avant Garde"/>
          <w:sz w:val="22"/>
          <w:szCs w:val="22"/>
          <w:lang w:val="es-MX" w:eastAsia="en-US"/>
        </w:rPr>
        <w:t xml:space="preserve">Jurídico de </w:t>
      </w:r>
      <w:r w:rsidR="00651246" w:rsidRPr="00013C10">
        <w:rPr>
          <w:rFonts w:ascii="ITC Avant Garde" w:eastAsia="Calibri" w:hAnsi="ITC Avant Garde"/>
          <w:sz w:val="22"/>
          <w:szCs w:val="22"/>
          <w:lang w:val="es-MX" w:eastAsia="en-US"/>
        </w:rPr>
        <w:t>SAPAL</w:t>
      </w:r>
      <w:r w:rsidR="00430498" w:rsidRPr="00013C10">
        <w:rPr>
          <w:rFonts w:ascii="ITC Avant Garde" w:eastAsia="Calibri" w:hAnsi="ITC Avant Garde"/>
          <w:sz w:val="22"/>
          <w:szCs w:val="22"/>
          <w:lang w:val="es-MX" w:eastAsia="en-US"/>
        </w:rPr>
        <w:t>,</w:t>
      </w:r>
      <w:r w:rsidR="00651246" w:rsidRPr="00013C10">
        <w:rPr>
          <w:rFonts w:ascii="ITC Avant Garde" w:eastAsia="Calibri" w:hAnsi="ITC Avant Garde"/>
          <w:sz w:val="22"/>
          <w:szCs w:val="22"/>
          <w:lang w:val="es-MX" w:eastAsia="en-US"/>
        </w:rPr>
        <w:t xml:space="preserve"> quien </w:t>
      </w:r>
      <w:r w:rsidR="000A28AE" w:rsidRPr="00013C10">
        <w:rPr>
          <w:rFonts w:ascii="ITC Avant Garde" w:eastAsia="Calibri" w:hAnsi="ITC Avant Garde"/>
          <w:sz w:val="22"/>
          <w:szCs w:val="22"/>
          <w:lang w:val="es-MX" w:eastAsia="en-US"/>
        </w:rPr>
        <w:t xml:space="preserve">con copia certificada del instrumento público número 8,153 de fecha 9 de marzo de 1999, pasado ante la fe del Titular de la Notaría Pública número 73 de León, en el Estado de Guanajuato acreditó que </w:t>
      </w:r>
      <w:r w:rsidR="00B24025" w:rsidRPr="00013C10">
        <w:rPr>
          <w:rFonts w:ascii="ITC Avant Garde" w:eastAsia="Calibri" w:hAnsi="ITC Avant Garde"/>
          <w:sz w:val="22"/>
          <w:szCs w:val="22"/>
          <w:lang w:val="es-MX" w:eastAsia="en-US"/>
        </w:rPr>
        <w:t>le fue</w:t>
      </w:r>
      <w:r w:rsidR="000A28AE" w:rsidRPr="00013C10">
        <w:rPr>
          <w:rFonts w:ascii="ITC Avant Garde" w:eastAsia="Calibri" w:hAnsi="ITC Avant Garde"/>
          <w:sz w:val="22"/>
          <w:szCs w:val="22"/>
          <w:lang w:val="es-MX" w:eastAsia="en-US"/>
        </w:rPr>
        <w:t>ron</w:t>
      </w:r>
      <w:r w:rsidR="00B24025" w:rsidRPr="00013C10">
        <w:rPr>
          <w:rFonts w:ascii="ITC Avant Garde" w:eastAsia="Calibri" w:hAnsi="ITC Avant Garde"/>
          <w:sz w:val="22"/>
          <w:szCs w:val="22"/>
          <w:lang w:val="es-MX" w:eastAsia="en-US"/>
        </w:rPr>
        <w:t xml:space="preserve"> otorgado</w:t>
      </w:r>
      <w:r w:rsidR="000A28AE" w:rsidRPr="00013C10">
        <w:rPr>
          <w:rFonts w:ascii="ITC Avant Garde" w:eastAsia="Calibri" w:hAnsi="ITC Avant Garde"/>
          <w:sz w:val="22"/>
          <w:szCs w:val="22"/>
          <w:lang w:val="es-MX" w:eastAsia="en-US"/>
        </w:rPr>
        <w:t>s los</w:t>
      </w:r>
      <w:r w:rsidR="00B24025" w:rsidRPr="00013C10">
        <w:rPr>
          <w:rFonts w:ascii="ITC Avant Garde" w:eastAsia="Calibri" w:hAnsi="ITC Avant Garde"/>
          <w:sz w:val="22"/>
          <w:szCs w:val="22"/>
          <w:lang w:val="es-MX" w:eastAsia="en-US"/>
        </w:rPr>
        <w:t xml:space="preserve"> poder</w:t>
      </w:r>
      <w:r w:rsidR="000A28AE" w:rsidRPr="00013C10">
        <w:rPr>
          <w:rFonts w:ascii="ITC Avant Garde" w:eastAsia="Calibri" w:hAnsi="ITC Avant Garde"/>
          <w:sz w:val="22"/>
          <w:szCs w:val="22"/>
          <w:lang w:val="es-MX" w:eastAsia="en-US"/>
        </w:rPr>
        <w:t>es</w:t>
      </w:r>
      <w:r w:rsidR="00B24025" w:rsidRPr="00013C10">
        <w:rPr>
          <w:rFonts w:ascii="ITC Avant Garde" w:eastAsia="Calibri" w:hAnsi="ITC Avant Garde"/>
          <w:sz w:val="22"/>
          <w:szCs w:val="22"/>
          <w:lang w:val="es-MX" w:eastAsia="en-US"/>
        </w:rPr>
        <w:t xml:space="preserve"> </w:t>
      </w:r>
      <w:r w:rsidR="000A28AE" w:rsidRPr="00013C10">
        <w:rPr>
          <w:rFonts w:ascii="ITC Avant Garde" w:eastAsia="Calibri" w:hAnsi="ITC Avant Garde"/>
          <w:sz w:val="22"/>
          <w:szCs w:val="22"/>
          <w:lang w:val="es-MX" w:eastAsia="en-US"/>
        </w:rPr>
        <w:t xml:space="preserve">generales </w:t>
      </w:r>
      <w:r w:rsidR="00B24025" w:rsidRPr="00013C10">
        <w:rPr>
          <w:rFonts w:ascii="ITC Avant Garde" w:eastAsia="Calibri" w:hAnsi="ITC Avant Garde"/>
          <w:sz w:val="22"/>
          <w:szCs w:val="22"/>
          <w:lang w:val="es-MX" w:eastAsia="en-US"/>
        </w:rPr>
        <w:t xml:space="preserve">para pleitos y cobranzas </w:t>
      </w:r>
      <w:r w:rsidR="000A28AE" w:rsidRPr="00013C10">
        <w:rPr>
          <w:rFonts w:ascii="ITC Avant Garde" w:eastAsia="Calibri" w:hAnsi="ITC Avant Garde"/>
          <w:sz w:val="22"/>
          <w:szCs w:val="22"/>
          <w:lang w:val="es-MX" w:eastAsia="en-US"/>
        </w:rPr>
        <w:t xml:space="preserve">y </w:t>
      </w:r>
      <w:r w:rsidR="00B24025" w:rsidRPr="00013C10">
        <w:rPr>
          <w:rFonts w:ascii="ITC Avant Garde" w:eastAsia="Calibri" w:hAnsi="ITC Avant Garde"/>
          <w:sz w:val="22"/>
          <w:szCs w:val="22"/>
          <w:lang w:val="es-MX" w:eastAsia="en-US"/>
        </w:rPr>
        <w:t>actos de administración</w:t>
      </w:r>
      <w:r w:rsidR="000A28AE" w:rsidRPr="00013C10">
        <w:rPr>
          <w:rFonts w:ascii="ITC Avant Garde" w:eastAsia="Calibri" w:hAnsi="ITC Avant Garde"/>
          <w:sz w:val="22"/>
          <w:szCs w:val="22"/>
          <w:lang w:val="es-MX" w:eastAsia="en-US"/>
        </w:rPr>
        <w:t>,</w:t>
      </w:r>
      <w:r w:rsidR="00B24025" w:rsidRPr="00013C10">
        <w:rPr>
          <w:rFonts w:ascii="ITC Avant Garde" w:eastAsia="Calibri" w:hAnsi="ITC Avant Garde"/>
          <w:sz w:val="22"/>
          <w:szCs w:val="22"/>
          <w:lang w:val="es-MX" w:eastAsia="en-US"/>
        </w:rPr>
        <w:t xml:space="preserve"> </w:t>
      </w:r>
      <w:r w:rsidR="00651246" w:rsidRPr="00013C10">
        <w:rPr>
          <w:rFonts w:ascii="ITC Avant Garde" w:eastAsia="Calibri" w:hAnsi="ITC Avant Garde"/>
          <w:sz w:val="22"/>
          <w:szCs w:val="22"/>
          <w:lang w:val="es-MX" w:eastAsia="en-US"/>
        </w:rPr>
        <w:t xml:space="preserve">de tal forma que cuenta con facultades suficientes para </w:t>
      </w:r>
      <w:r w:rsidR="000A28AE" w:rsidRPr="00013C10">
        <w:rPr>
          <w:rFonts w:ascii="ITC Avant Garde" w:eastAsia="Calibri" w:hAnsi="ITC Avant Garde"/>
          <w:sz w:val="22"/>
          <w:szCs w:val="22"/>
          <w:lang w:val="es-MX" w:eastAsia="en-US"/>
        </w:rPr>
        <w:t xml:space="preserve">suscribir </w:t>
      </w:r>
      <w:r w:rsidR="00651246" w:rsidRPr="00013C10">
        <w:rPr>
          <w:rFonts w:ascii="ITC Avant Garde" w:eastAsia="Calibri" w:hAnsi="ITC Avant Garde"/>
          <w:sz w:val="22"/>
          <w:szCs w:val="22"/>
          <w:lang w:val="es-MX" w:eastAsia="en-US"/>
        </w:rPr>
        <w:t>la Solicitud.</w:t>
      </w:r>
    </w:p>
    <w:p w14:paraId="2AC79A11" w14:textId="77777777" w:rsidR="00013C10" w:rsidRPr="00013C10" w:rsidRDefault="009B1095" w:rsidP="00013C10">
      <w:pPr>
        <w:numPr>
          <w:ilvl w:val="0"/>
          <w:numId w:val="3"/>
        </w:numPr>
        <w:autoSpaceDE w:val="0"/>
        <w:autoSpaceDN w:val="0"/>
        <w:adjustRightInd w:val="0"/>
        <w:spacing w:before="240" w:after="240"/>
        <w:ind w:left="1134" w:hanging="567"/>
        <w:jc w:val="both"/>
        <w:rPr>
          <w:rFonts w:ascii="ITC Avant Garde" w:eastAsia="Calibri" w:hAnsi="ITC Avant Garde"/>
          <w:sz w:val="22"/>
          <w:szCs w:val="22"/>
          <w:lang w:val="es-MX" w:eastAsia="en-US"/>
        </w:rPr>
      </w:pPr>
      <w:r w:rsidRPr="00013C10">
        <w:rPr>
          <w:rFonts w:ascii="ITC Avant Garde" w:eastAsia="Calibri" w:hAnsi="ITC Avant Garde"/>
          <w:sz w:val="22"/>
          <w:szCs w:val="22"/>
          <w:lang w:val="es-MX" w:eastAsia="en-US"/>
        </w:rPr>
        <w:t xml:space="preserve">Por lo que se refiere a la capacidad </w:t>
      </w:r>
      <w:r w:rsidR="000A28AE" w:rsidRPr="00013C10">
        <w:rPr>
          <w:rFonts w:ascii="ITC Avant Garde" w:eastAsia="Calibri" w:hAnsi="ITC Avant Garde"/>
          <w:sz w:val="22"/>
          <w:szCs w:val="22"/>
          <w:lang w:val="es-MX" w:eastAsia="en-US"/>
        </w:rPr>
        <w:t xml:space="preserve">técnica y </w:t>
      </w:r>
      <w:r w:rsidRPr="00013C10">
        <w:rPr>
          <w:rFonts w:ascii="ITC Avant Garde" w:eastAsia="Calibri" w:hAnsi="ITC Avant Garde"/>
          <w:sz w:val="22"/>
          <w:szCs w:val="22"/>
          <w:lang w:val="es-MX" w:eastAsia="en-US"/>
        </w:rPr>
        <w:t xml:space="preserve">administrativa, en </w:t>
      </w:r>
      <w:r w:rsidR="00F812CC" w:rsidRPr="00013C10">
        <w:rPr>
          <w:rFonts w:ascii="ITC Avant Garde" w:eastAsia="Calibri" w:hAnsi="ITC Avant Garde"/>
          <w:sz w:val="22"/>
          <w:szCs w:val="22"/>
          <w:lang w:val="es-MX" w:eastAsia="en-US"/>
        </w:rPr>
        <w:t>l</w:t>
      </w:r>
      <w:r w:rsidR="001662E3" w:rsidRPr="00013C10">
        <w:rPr>
          <w:rFonts w:ascii="ITC Avant Garde" w:eastAsia="Calibri" w:hAnsi="ITC Avant Garde"/>
          <w:sz w:val="22"/>
          <w:szCs w:val="22"/>
          <w:lang w:val="es-MX" w:eastAsia="en-US"/>
        </w:rPr>
        <w:t>os artículos 67</w:t>
      </w:r>
      <w:r w:rsidR="000A28AE" w:rsidRPr="00013C10">
        <w:rPr>
          <w:rFonts w:ascii="ITC Avant Garde" w:eastAsia="Calibri" w:hAnsi="ITC Avant Garde"/>
          <w:sz w:val="22"/>
          <w:szCs w:val="22"/>
          <w:lang w:val="es-MX" w:eastAsia="en-US"/>
        </w:rPr>
        <w:t xml:space="preserve"> y 70</w:t>
      </w:r>
      <w:r w:rsidR="00F812CC" w:rsidRPr="00013C10">
        <w:rPr>
          <w:rFonts w:ascii="ITC Avant Garde" w:eastAsia="Calibri" w:hAnsi="ITC Avant Garde"/>
          <w:sz w:val="22"/>
          <w:szCs w:val="22"/>
          <w:lang w:val="es-MX" w:eastAsia="en-US"/>
        </w:rPr>
        <w:t xml:space="preserve"> </w:t>
      </w:r>
      <w:r w:rsidR="001662E3" w:rsidRPr="00013C10">
        <w:rPr>
          <w:rFonts w:ascii="ITC Avant Garde" w:eastAsia="Calibri" w:hAnsi="ITC Avant Garde"/>
          <w:sz w:val="22"/>
          <w:szCs w:val="22"/>
          <w:lang w:val="es-MX" w:eastAsia="en-US"/>
        </w:rPr>
        <w:t xml:space="preserve">del </w:t>
      </w:r>
      <w:r w:rsidR="000A28AE" w:rsidRPr="00013C10">
        <w:rPr>
          <w:rFonts w:ascii="ITC Avant Garde" w:eastAsia="Calibri" w:hAnsi="ITC Avant Garde"/>
          <w:sz w:val="22"/>
          <w:szCs w:val="22"/>
          <w:lang w:val="es-MX" w:eastAsia="en-US"/>
        </w:rPr>
        <w:t>“</w:t>
      </w:r>
      <w:r w:rsidR="00F812CC" w:rsidRPr="00013C10">
        <w:rPr>
          <w:rFonts w:ascii="ITC Avant Garde" w:eastAsia="Calibri" w:hAnsi="ITC Avant Garde"/>
          <w:sz w:val="22"/>
          <w:szCs w:val="22"/>
          <w:lang w:val="es-MX" w:eastAsia="en-US"/>
        </w:rPr>
        <w:t xml:space="preserve">Reglamento de los Servicios de Agua Potable, Alcantarillado y </w:t>
      </w:r>
      <w:r w:rsidR="00F812CC" w:rsidRPr="00013C10">
        <w:rPr>
          <w:rFonts w:ascii="ITC Avant Garde" w:eastAsia="Calibri" w:hAnsi="ITC Avant Garde"/>
          <w:sz w:val="22"/>
          <w:szCs w:val="22"/>
          <w:lang w:val="es-MX" w:eastAsia="en-US"/>
        </w:rPr>
        <w:lastRenderedPageBreak/>
        <w:t>Saneamiento para el Municipio de León, Guanajuato</w:t>
      </w:r>
      <w:r w:rsidR="000A28AE" w:rsidRPr="00013C10">
        <w:rPr>
          <w:rFonts w:ascii="ITC Avant Garde" w:eastAsia="Calibri" w:hAnsi="ITC Avant Garde"/>
          <w:sz w:val="22"/>
          <w:szCs w:val="22"/>
          <w:lang w:val="es-MX" w:eastAsia="en-US"/>
        </w:rPr>
        <w:t>”</w:t>
      </w:r>
      <w:r w:rsidR="00F812CC" w:rsidRPr="00013C10">
        <w:rPr>
          <w:rFonts w:ascii="ITC Avant Garde" w:eastAsia="Calibri" w:hAnsi="ITC Avant Garde"/>
          <w:sz w:val="22"/>
          <w:szCs w:val="22"/>
          <w:lang w:val="es-MX" w:eastAsia="en-US"/>
        </w:rPr>
        <w:t xml:space="preserve"> publicado en el</w:t>
      </w:r>
      <w:r w:rsidR="001662E3" w:rsidRPr="00013C10">
        <w:rPr>
          <w:rFonts w:ascii="ITC Avant Garde" w:eastAsia="Calibri" w:hAnsi="ITC Avant Garde"/>
          <w:sz w:val="22"/>
          <w:szCs w:val="22"/>
          <w:lang w:val="es-MX" w:eastAsia="en-US"/>
        </w:rPr>
        <w:t xml:space="preserve"> </w:t>
      </w:r>
      <w:r w:rsidR="00F812CC" w:rsidRPr="00013C10">
        <w:rPr>
          <w:rFonts w:ascii="ITC Avant Garde" w:eastAsia="Calibri" w:hAnsi="ITC Avant Garde"/>
          <w:sz w:val="22"/>
          <w:szCs w:val="22"/>
          <w:lang w:val="es-MX" w:eastAsia="en-US"/>
        </w:rPr>
        <w:t>Periódico Oficial del Gobierno del Estado de Guanajuato el 5 de febrero de 2010</w:t>
      </w:r>
      <w:r w:rsidR="007709F6" w:rsidRPr="00013C10">
        <w:rPr>
          <w:rFonts w:ascii="ITC Avant Garde" w:eastAsia="Calibri" w:hAnsi="ITC Avant Garde"/>
          <w:sz w:val="22"/>
          <w:szCs w:val="22"/>
          <w:lang w:val="es-MX" w:eastAsia="en-US"/>
        </w:rPr>
        <w:t xml:space="preserve"> (el “Reglamento”)</w:t>
      </w:r>
      <w:r w:rsidRPr="00013C10">
        <w:rPr>
          <w:rFonts w:ascii="ITC Avant Garde" w:eastAsia="Calibri" w:hAnsi="ITC Avant Garde"/>
          <w:sz w:val="22"/>
          <w:szCs w:val="22"/>
          <w:lang w:val="es-MX" w:eastAsia="en-US"/>
        </w:rPr>
        <w:t xml:space="preserve">, se </w:t>
      </w:r>
      <w:r w:rsidR="001662E3" w:rsidRPr="00013C10">
        <w:rPr>
          <w:rFonts w:ascii="ITC Avant Garde" w:eastAsia="Calibri" w:hAnsi="ITC Avant Garde"/>
          <w:sz w:val="22"/>
          <w:szCs w:val="22"/>
          <w:lang w:val="es-MX" w:eastAsia="en-US"/>
        </w:rPr>
        <w:t xml:space="preserve">establece que la Gerencia </w:t>
      </w:r>
      <w:r w:rsidR="001662E3" w:rsidRPr="00013C10">
        <w:rPr>
          <w:rFonts w:ascii="ITC Avant Garde" w:eastAsia="Calibri" w:hAnsi="ITC Avant Garde" w:cs="Arial"/>
          <w:color w:val="000000"/>
          <w:sz w:val="22"/>
          <w:szCs w:val="22"/>
          <w:lang w:eastAsia="es-MX"/>
        </w:rPr>
        <w:t xml:space="preserve">de Tecnologías de la Información </w:t>
      </w:r>
      <w:r w:rsidR="00430498" w:rsidRPr="00013C10">
        <w:rPr>
          <w:rFonts w:ascii="ITC Avant Garde" w:eastAsia="Calibri" w:hAnsi="ITC Avant Garde" w:cs="Arial"/>
          <w:color w:val="000000"/>
          <w:sz w:val="22"/>
          <w:szCs w:val="22"/>
          <w:lang w:eastAsia="es-MX"/>
        </w:rPr>
        <w:t>de</w:t>
      </w:r>
      <w:r w:rsidR="001662E3" w:rsidRPr="00013C10">
        <w:rPr>
          <w:rFonts w:ascii="ITC Avant Garde" w:eastAsia="Calibri" w:hAnsi="ITC Avant Garde" w:cs="Arial"/>
          <w:color w:val="000000"/>
          <w:sz w:val="22"/>
          <w:szCs w:val="22"/>
          <w:lang w:eastAsia="es-MX"/>
        </w:rPr>
        <w:t xml:space="preserve"> SAPAL</w:t>
      </w:r>
      <w:r w:rsidR="001662E3" w:rsidRPr="00013C10">
        <w:rPr>
          <w:rFonts w:ascii="ITC Avant Garde" w:eastAsia="Calibri" w:hAnsi="ITC Avant Garde"/>
          <w:sz w:val="22"/>
          <w:szCs w:val="22"/>
          <w:lang w:val="es-MX" w:eastAsia="en-US"/>
        </w:rPr>
        <w:t xml:space="preserve"> tiene a su cargo el Departamento </w:t>
      </w:r>
      <w:r w:rsidR="001662E3" w:rsidRPr="00013C10">
        <w:rPr>
          <w:rFonts w:ascii="ITC Avant Garde" w:eastAsia="Calibri" w:hAnsi="ITC Avant Garde" w:cs="Arial"/>
          <w:color w:val="000000"/>
          <w:sz w:val="22"/>
          <w:szCs w:val="22"/>
          <w:lang w:eastAsia="es-MX"/>
        </w:rPr>
        <w:t>de Soporte Técnico y Telecomunicaciones,</w:t>
      </w:r>
      <w:r w:rsidR="00430498" w:rsidRPr="00013C10">
        <w:rPr>
          <w:rFonts w:ascii="ITC Avant Garde" w:eastAsia="Calibri" w:hAnsi="ITC Avant Garde"/>
          <w:sz w:val="22"/>
          <w:szCs w:val="22"/>
          <w:lang w:val="es-MX" w:eastAsia="en-US"/>
        </w:rPr>
        <w:t xml:space="preserve"> área que</w:t>
      </w:r>
      <w:r w:rsidR="001662E3" w:rsidRPr="00013C10">
        <w:rPr>
          <w:rFonts w:ascii="ITC Avant Garde" w:eastAsia="Calibri" w:hAnsi="ITC Avant Garde"/>
          <w:sz w:val="22"/>
          <w:szCs w:val="22"/>
          <w:lang w:val="es-MX" w:eastAsia="en-US"/>
        </w:rPr>
        <w:t xml:space="preserve"> se encargará de operar, implementar, desarrollar y dar mantenimiento entre otros, a las redes de </w:t>
      </w:r>
      <w:r w:rsidR="00430498" w:rsidRPr="00013C10">
        <w:rPr>
          <w:rFonts w:ascii="ITC Avant Garde" w:eastAsia="Calibri" w:hAnsi="ITC Avant Garde"/>
          <w:sz w:val="22"/>
          <w:szCs w:val="22"/>
          <w:lang w:val="es-MX" w:eastAsia="en-US"/>
        </w:rPr>
        <w:t>telecomunicaciones de ese organismo</w:t>
      </w:r>
      <w:r w:rsidR="001662E3" w:rsidRPr="00013C10">
        <w:rPr>
          <w:rFonts w:ascii="ITC Avant Garde" w:eastAsia="Calibri" w:hAnsi="ITC Avant Garde"/>
          <w:sz w:val="22"/>
          <w:szCs w:val="22"/>
          <w:lang w:val="es-MX" w:eastAsia="en-US"/>
        </w:rPr>
        <w:t xml:space="preserve"> descentralizado, </w:t>
      </w:r>
      <w:r w:rsidRPr="00013C10">
        <w:rPr>
          <w:rFonts w:ascii="ITC Avant Garde" w:eastAsia="Calibri" w:hAnsi="ITC Avant Garde"/>
          <w:sz w:val="22"/>
          <w:szCs w:val="22"/>
          <w:lang w:val="es-MX" w:eastAsia="en-US"/>
        </w:rPr>
        <w:t xml:space="preserve">por lo que </w:t>
      </w:r>
      <w:r w:rsidR="001662E3" w:rsidRPr="00013C10">
        <w:rPr>
          <w:rFonts w:ascii="ITC Avant Garde" w:eastAsia="Calibri" w:hAnsi="ITC Avant Garde"/>
          <w:sz w:val="22"/>
          <w:szCs w:val="22"/>
          <w:lang w:val="es-MX" w:eastAsia="en-US"/>
        </w:rPr>
        <w:t xml:space="preserve">se acredita que </w:t>
      </w:r>
      <w:r w:rsidRPr="00013C10">
        <w:rPr>
          <w:rFonts w:ascii="ITC Avant Garde" w:eastAsia="Calibri" w:hAnsi="ITC Avant Garde"/>
          <w:sz w:val="22"/>
          <w:szCs w:val="22"/>
          <w:lang w:val="es-MX" w:eastAsia="en-US"/>
        </w:rPr>
        <w:t xml:space="preserve">cuenta con personal capacitado para operar el sistema </w:t>
      </w:r>
      <w:r w:rsidR="001662E3" w:rsidRPr="00013C10">
        <w:rPr>
          <w:rFonts w:ascii="ITC Avant Garde" w:eastAsia="Calibri" w:hAnsi="ITC Avant Garde"/>
          <w:sz w:val="22"/>
          <w:szCs w:val="22"/>
          <w:lang w:val="es-MX" w:eastAsia="en-US"/>
        </w:rPr>
        <w:t xml:space="preserve">de telecomunicaciones </w:t>
      </w:r>
      <w:r w:rsidRPr="00013C10">
        <w:rPr>
          <w:rFonts w:ascii="ITC Avant Garde" w:eastAsia="Calibri" w:hAnsi="ITC Avant Garde"/>
          <w:sz w:val="22"/>
          <w:szCs w:val="22"/>
          <w:lang w:val="es-MX" w:eastAsia="en-US"/>
        </w:rPr>
        <w:t>descrito en su proyecto.</w:t>
      </w:r>
    </w:p>
    <w:p w14:paraId="0EEEE8C3" w14:textId="77777777" w:rsidR="00013C10" w:rsidRPr="00013C10" w:rsidRDefault="00E706D7" w:rsidP="00013C10">
      <w:pPr>
        <w:numPr>
          <w:ilvl w:val="0"/>
          <w:numId w:val="3"/>
        </w:numPr>
        <w:autoSpaceDE w:val="0"/>
        <w:autoSpaceDN w:val="0"/>
        <w:adjustRightInd w:val="0"/>
        <w:spacing w:before="240" w:after="240"/>
        <w:ind w:left="1134" w:hanging="567"/>
        <w:jc w:val="both"/>
        <w:rPr>
          <w:rFonts w:ascii="ITC Avant Garde" w:eastAsia="Calibri" w:hAnsi="ITC Avant Garde"/>
          <w:sz w:val="22"/>
          <w:szCs w:val="22"/>
          <w:lang w:val="es-MX" w:eastAsia="en-US"/>
        </w:rPr>
      </w:pPr>
      <w:r w:rsidRPr="00013C10">
        <w:rPr>
          <w:rFonts w:ascii="ITC Avant Garde" w:hAnsi="ITC Avant Garde" w:cs="Arial"/>
          <w:sz w:val="22"/>
          <w:szCs w:val="22"/>
        </w:rPr>
        <w:t>Con el fin de acreditar la</w:t>
      </w:r>
      <w:r w:rsidR="00757262" w:rsidRPr="00013C10">
        <w:rPr>
          <w:rFonts w:ascii="ITC Avant Garde" w:hAnsi="ITC Avant Garde" w:cs="Arial"/>
          <w:sz w:val="22"/>
          <w:szCs w:val="22"/>
        </w:rPr>
        <w:t xml:space="preserve"> capacidad f</w:t>
      </w:r>
      <w:r w:rsidR="008D1EFB" w:rsidRPr="00013C10">
        <w:rPr>
          <w:rFonts w:ascii="ITC Avant Garde" w:hAnsi="ITC Avant Garde" w:cs="Arial"/>
          <w:sz w:val="22"/>
          <w:szCs w:val="22"/>
        </w:rPr>
        <w:t>inanciera</w:t>
      </w:r>
      <w:r w:rsidR="00A24613" w:rsidRPr="00013C10">
        <w:rPr>
          <w:rFonts w:ascii="ITC Avant Garde" w:hAnsi="ITC Avant Garde" w:cs="Arial"/>
          <w:sz w:val="22"/>
          <w:szCs w:val="22"/>
        </w:rPr>
        <w:t xml:space="preserve">, </w:t>
      </w:r>
      <w:r w:rsidR="004A0A4E" w:rsidRPr="00013C10">
        <w:rPr>
          <w:rFonts w:ascii="ITC Avant Garde" w:hAnsi="ITC Avant Garde" w:cs="Arial"/>
          <w:sz w:val="22"/>
          <w:szCs w:val="22"/>
        </w:rPr>
        <w:t xml:space="preserve">el 23 de diciembre 2016 se publicó en el </w:t>
      </w:r>
      <w:r w:rsidR="004A0A4E" w:rsidRPr="00013C10">
        <w:rPr>
          <w:rFonts w:ascii="ITC Avant Garde" w:hAnsi="ITC Avant Garde" w:cs="Arial"/>
          <w:sz w:val="22"/>
          <w:szCs w:val="22"/>
          <w:lang w:val="es-MX"/>
        </w:rPr>
        <w:t>Periódico Oficial del Gobierno del Estado de Guanajuato</w:t>
      </w:r>
      <w:r w:rsidR="004A0A4E" w:rsidRPr="00013C10">
        <w:rPr>
          <w:rFonts w:ascii="ITC Avant Garde" w:hAnsi="ITC Avant Garde" w:cs="Arial"/>
          <w:sz w:val="22"/>
          <w:szCs w:val="22"/>
        </w:rPr>
        <w:t xml:space="preserve"> la Ley de Ingresos para el Municipio de León, Guanajuato, el cual estableció los ingresos que percibirá SAPAL para el ejercicio fiscal 2017.</w:t>
      </w:r>
    </w:p>
    <w:p w14:paraId="66A4E8AC" w14:textId="77777777" w:rsidR="00013C10" w:rsidRPr="00013C10" w:rsidRDefault="00FE7E37" w:rsidP="00013C10">
      <w:pPr>
        <w:autoSpaceDE w:val="0"/>
        <w:autoSpaceDN w:val="0"/>
        <w:adjustRightInd w:val="0"/>
        <w:spacing w:before="240" w:after="240"/>
        <w:ind w:left="1134"/>
        <w:jc w:val="both"/>
        <w:rPr>
          <w:rFonts w:ascii="ITC Avant Garde" w:eastAsia="Calibri" w:hAnsi="ITC Avant Garde"/>
          <w:sz w:val="22"/>
          <w:szCs w:val="22"/>
          <w:lang w:val="es-MX" w:eastAsia="en-US"/>
        </w:rPr>
      </w:pPr>
      <w:r w:rsidRPr="00013C10">
        <w:rPr>
          <w:rFonts w:ascii="ITC Avant Garde" w:hAnsi="ITC Avant Garde" w:cs="Arial"/>
          <w:sz w:val="22"/>
          <w:szCs w:val="22"/>
        </w:rPr>
        <w:t>Asimismo,</w:t>
      </w:r>
      <w:r w:rsidR="004A0A4E" w:rsidRPr="00013C10">
        <w:rPr>
          <w:rFonts w:ascii="ITC Avant Garde" w:hAnsi="ITC Avant Garde" w:cs="Arial"/>
          <w:sz w:val="22"/>
          <w:szCs w:val="22"/>
        </w:rPr>
        <w:t xml:space="preserve"> SAPAL informó que en relación con el proyecto “Uso de Frecuencias Oficiales” ese organismo cuenta con las siguientes partidas presupuestales para la instalación e infraestructura de los enlaces solicitados para </w:t>
      </w:r>
      <w:r w:rsidR="00136109" w:rsidRPr="00013C10">
        <w:rPr>
          <w:rFonts w:ascii="ITC Avant Garde" w:hAnsi="ITC Avant Garde" w:cs="Arial"/>
          <w:sz w:val="22"/>
          <w:szCs w:val="22"/>
        </w:rPr>
        <w:t>el ejercicio 2017</w:t>
      </w:r>
      <w:r w:rsidR="001D3D7D" w:rsidRPr="00013C10">
        <w:rPr>
          <w:rFonts w:ascii="ITC Avant Garde" w:hAnsi="ITC Avant Garde" w:cs="Arial"/>
          <w:sz w:val="22"/>
          <w:szCs w:val="22"/>
        </w:rPr>
        <w:t xml:space="preserve">: </w:t>
      </w:r>
      <w:r w:rsidR="003E3B28" w:rsidRPr="00013C10">
        <w:rPr>
          <w:rFonts w:ascii="ITC Avant Garde" w:hAnsi="ITC Avant Garde" w:cs="Arial"/>
          <w:sz w:val="22"/>
          <w:szCs w:val="22"/>
        </w:rPr>
        <w:t>1-124191001-0000-83-505-212-000-E101-5191-2-4-0</w:t>
      </w:r>
      <w:r w:rsidR="00FF2F17" w:rsidRPr="00013C10">
        <w:rPr>
          <w:rFonts w:ascii="ITC Avant Garde" w:hAnsi="ITC Avant Garde" w:cs="Arial"/>
          <w:sz w:val="22"/>
          <w:szCs w:val="22"/>
        </w:rPr>
        <w:t>0</w:t>
      </w:r>
      <w:r w:rsidR="003E3B28" w:rsidRPr="00013C10">
        <w:rPr>
          <w:rFonts w:ascii="ITC Avant Garde" w:hAnsi="ITC Avant Garde" w:cs="Arial"/>
          <w:sz w:val="22"/>
          <w:szCs w:val="22"/>
        </w:rPr>
        <w:t>0</w:t>
      </w:r>
      <w:r w:rsidR="00136109" w:rsidRPr="00013C10">
        <w:rPr>
          <w:rFonts w:ascii="ITC Avant Garde" w:hAnsi="ITC Avant Garde" w:cs="Arial"/>
          <w:sz w:val="22"/>
          <w:szCs w:val="22"/>
        </w:rPr>
        <w:t xml:space="preserve"> por concepto de adquisición de equipos adicionales y actualización de firmware, por la cantidad de $805,000.00 </w:t>
      </w:r>
      <w:r w:rsidR="00C94551" w:rsidRPr="00013C10">
        <w:rPr>
          <w:rFonts w:ascii="ITC Avant Garde" w:hAnsi="ITC Avant Garde" w:cs="Arial"/>
          <w:sz w:val="22"/>
          <w:szCs w:val="22"/>
        </w:rPr>
        <w:t>(ochocientos cinco mil pesos</w:t>
      </w:r>
      <w:r w:rsidRPr="00013C10">
        <w:rPr>
          <w:rFonts w:ascii="ITC Avant Garde" w:hAnsi="ITC Avant Garde" w:cs="Arial"/>
          <w:sz w:val="22"/>
          <w:szCs w:val="22"/>
        </w:rPr>
        <w:t xml:space="preserve"> 00/100 m.n.)</w:t>
      </w:r>
      <w:r w:rsidR="00C94551" w:rsidRPr="00013C10">
        <w:rPr>
          <w:rFonts w:ascii="ITC Avant Garde" w:hAnsi="ITC Avant Garde" w:cs="Arial"/>
          <w:sz w:val="22"/>
          <w:szCs w:val="22"/>
        </w:rPr>
        <w:t xml:space="preserve"> </w:t>
      </w:r>
      <w:r w:rsidR="00136109" w:rsidRPr="00013C10">
        <w:rPr>
          <w:rFonts w:ascii="ITC Avant Garde" w:hAnsi="ITC Avant Garde" w:cs="Arial"/>
          <w:sz w:val="22"/>
          <w:szCs w:val="22"/>
        </w:rPr>
        <w:t>y 1-513117001-0000-80-475-212-000-E101-3171-1-4-000 por concepto de operación de enlaces y pago de servicios por el uso de redes de comunicación</w:t>
      </w:r>
      <w:r w:rsidR="00075C67" w:rsidRPr="00013C10">
        <w:rPr>
          <w:rFonts w:ascii="ITC Avant Garde" w:hAnsi="ITC Avant Garde" w:cs="Arial"/>
          <w:sz w:val="22"/>
          <w:szCs w:val="22"/>
        </w:rPr>
        <w:t>,</w:t>
      </w:r>
      <w:r w:rsidR="00136109" w:rsidRPr="00013C10">
        <w:rPr>
          <w:rFonts w:ascii="ITC Avant Garde" w:hAnsi="ITC Avant Garde" w:cs="Arial"/>
          <w:sz w:val="22"/>
          <w:szCs w:val="22"/>
        </w:rPr>
        <w:t xml:space="preserve"> por la cantidad de $1,696,901.93</w:t>
      </w:r>
      <w:r w:rsidR="00C94551" w:rsidRPr="00013C10">
        <w:rPr>
          <w:rFonts w:ascii="ITC Avant Garde" w:hAnsi="ITC Avant Garde" w:cs="Arial"/>
          <w:sz w:val="22"/>
          <w:szCs w:val="22"/>
        </w:rPr>
        <w:t xml:space="preserve"> (un millón seiscientos noventa y seis mil novecientos uno pesos </w:t>
      </w:r>
      <w:r w:rsidRPr="00013C10">
        <w:rPr>
          <w:rFonts w:ascii="ITC Avant Garde" w:hAnsi="ITC Avant Garde" w:cs="Arial"/>
          <w:sz w:val="22"/>
          <w:szCs w:val="22"/>
        </w:rPr>
        <w:t>93/100 m.n.</w:t>
      </w:r>
      <w:r w:rsidR="00C94551" w:rsidRPr="00013C10">
        <w:rPr>
          <w:rFonts w:ascii="ITC Avant Garde" w:hAnsi="ITC Avant Garde" w:cs="Arial"/>
          <w:sz w:val="22"/>
          <w:szCs w:val="22"/>
        </w:rPr>
        <w:t>)</w:t>
      </w:r>
      <w:r w:rsidRPr="00013C10">
        <w:rPr>
          <w:rFonts w:ascii="ITC Avant Garde" w:hAnsi="ITC Avant Garde" w:cs="Arial"/>
          <w:sz w:val="22"/>
          <w:szCs w:val="22"/>
        </w:rPr>
        <w:t>.</w:t>
      </w:r>
    </w:p>
    <w:p w14:paraId="24A332CE" w14:textId="77777777" w:rsidR="00013C10" w:rsidRPr="00013C10" w:rsidRDefault="0099784F" w:rsidP="00013C10">
      <w:pPr>
        <w:numPr>
          <w:ilvl w:val="0"/>
          <w:numId w:val="3"/>
        </w:numPr>
        <w:spacing w:before="240" w:after="240"/>
        <w:ind w:left="1134" w:hanging="567"/>
        <w:jc w:val="both"/>
        <w:rPr>
          <w:rFonts w:ascii="ITC Avant Garde" w:eastAsia="Calibri" w:hAnsi="ITC Avant Garde"/>
          <w:sz w:val="22"/>
          <w:szCs w:val="22"/>
          <w:lang w:val="es-MX" w:eastAsia="en-US"/>
        </w:rPr>
      </w:pPr>
      <w:r w:rsidRPr="00013C10">
        <w:rPr>
          <w:rFonts w:ascii="ITC Avant Garde" w:eastAsia="Calibri" w:hAnsi="ITC Avant Garde"/>
          <w:sz w:val="22"/>
          <w:szCs w:val="22"/>
          <w:lang w:val="es-MX" w:eastAsia="en-US"/>
        </w:rPr>
        <w:t>Es importante señalar que SAPAL</w:t>
      </w:r>
      <w:r w:rsidR="0004725C" w:rsidRPr="00013C10">
        <w:rPr>
          <w:rFonts w:ascii="ITC Avant Garde" w:eastAsia="Calibri" w:hAnsi="ITC Avant Garde"/>
          <w:sz w:val="22"/>
          <w:szCs w:val="22"/>
          <w:lang w:eastAsia="en-US"/>
        </w:rPr>
        <w:t>, es un organismo descentralizado de la Administración Pública Municipal de León, en el Estado de Guanajuato</w:t>
      </w:r>
      <w:r w:rsidR="00753F17" w:rsidRPr="00013C10">
        <w:rPr>
          <w:rFonts w:ascii="ITC Avant Garde" w:eastAsia="Calibri" w:hAnsi="ITC Avant Garde"/>
          <w:sz w:val="22"/>
          <w:szCs w:val="22"/>
          <w:lang w:eastAsia="en-US"/>
        </w:rPr>
        <w:t>,</w:t>
      </w:r>
      <w:r w:rsidR="0004725C" w:rsidRPr="00013C10">
        <w:rPr>
          <w:rFonts w:ascii="ITC Avant Garde" w:eastAsia="Calibri" w:hAnsi="ITC Avant Garde"/>
          <w:sz w:val="22"/>
          <w:szCs w:val="22"/>
          <w:lang w:val="es-MX" w:eastAsia="en-US"/>
        </w:rPr>
        <w:t xml:space="preserve"> </w:t>
      </w:r>
      <w:r w:rsidR="00524EE6" w:rsidRPr="00013C10">
        <w:rPr>
          <w:rFonts w:ascii="ITC Avant Garde" w:eastAsia="Calibri" w:hAnsi="ITC Avant Garde"/>
          <w:sz w:val="22"/>
          <w:szCs w:val="22"/>
          <w:lang w:val="es-MX" w:eastAsia="en-US"/>
        </w:rPr>
        <w:t xml:space="preserve">de conformidad con lo establecido en los artículos 76 fracción I incisos b) y h), 120, 121, 122, 147 y 148 de la Ley Orgánica Municipal para el Estado de Guanajuato, cuya última reforma se publicó en el Periódico Oficial del Gobierno del Estado de Guanajuato el 20 de junio de 2017. </w:t>
      </w:r>
    </w:p>
    <w:p w14:paraId="04A16151" w14:textId="77777777" w:rsidR="00013C10" w:rsidRPr="00013C10" w:rsidRDefault="00524EE6" w:rsidP="00013C10">
      <w:pPr>
        <w:spacing w:before="240" w:after="240"/>
        <w:ind w:left="1134"/>
        <w:jc w:val="both"/>
        <w:rPr>
          <w:rFonts w:ascii="ITC Avant Garde" w:eastAsia="Calibri" w:hAnsi="ITC Avant Garde"/>
          <w:sz w:val="22"/>
          <w:szCs w:val="22"/>
          <w:lang w:val="es-MX" w:eastAsia="en-US"/>
        </w:rPr>
      </w:pPr>
      <w:r w:rsidRPr="00013C10">
        <w:rPr>
          <w:rFonts w:ascii="ITC Avant Garde" w:eastAsia="Calibri" w:hAnsi="ITC Avant Garde"/>
          <w:sz w:val="22"/>
          <w:szCs w:val="22"/>
          <w:lang w:val="es-MX" w:eastAsia="en-US"/>
        </w:rPr>
        <w:t>Dicho organismo descentralizado tiene</w:t>
      </w:r>
      <w:r w:rsidR="00D31900" w:rsidRPr="00013C10" w:rsidDel="005B00DA">
        <w:rPr>
          <w:rFonts w:ascii="ITC Avant Garde" w:eastAsia="Calibri" w:hAnsi="ITC Avant Garde"/>
          <w:sz w:val="22"/>
          <w:szCs w:val="22"/>
          <w:lang w:val="es-MX" w:eastAsia="en-US"/>
        </w:rPr>
        <w:t xml:space="preserve"> personalida</w:t>
      </w:r>
      <w:r w:rsidRPr="00013C10">
        <w:rPr>
          <w:rFonts w:ascii="ITC Avant Garde" w:eastAsia="Calibri" w:hAnsi="ITC Avant Garde"/>
          <w:sz w:val="22"/>
          <w:szCs w:val="22"/>
          <w:lang w:val="es-MX" w:eastAsia="en-US"/>
        </w:rPr>
        <w:t xml:space="preserve">d jurídica y patrimonio propio y está </w:t>
      </w:r>
      <w:r w:rsidR="00657D1E" w:rsidRPr="00013C10">
        <w:rPr>
          <w:rFonts w:ascii="ITC Avant Garde" w:eastAsia="Calibri" w:hAnsi="ITC Avant Garde"/>
          <w:sz w:val="22"/>
          <w:szCs w:val="22"/>
          <w:lang w:val="es-MX" w:eastAsia="en-US"/>
        </w:rPr>
        <w:t>encargado de operar y garantizar el buen funcionamiento de la prestación de los servicios de agua potable</w:t>
      </w:r>
      <w:r w:rsidR="004B5639" w:rsidRPr="00013C10">
        <w:rPr>
          <w:rFonts w:ascii="ITC Avant Garde" w:eastAsia="Calibri" w:hAnsi="ITC Avant Garde"/>
          <w:sz w:val="22"/>
          <w:szCs w:val="22"/>
          <w:lang w:val="es-MX" w:eastAsia="en-US"/>
        </w:rPr>
        <w:t>, alcantarillado y saneamiento</w:t>
      </w:r>
      <w:r w:rsidR="00901A64" w:rsidRPr="00013C10">
        <w:rPr>
          <w:rFonts w:ascii="ITC Avant Garde" w:eastAsia="Calibri" w:hAnsi="ITC Avant Garde"/>
          <w:sz w:val="22"/>
          <w:szCs w:val="22"/>
          <w:lang w:val="es-MX" w:eastAsia="en-US"/>
        </w:rPr>
        <w:t xml:space="preserve">, </w:t>
      </w:r>
      <w:r w:rsidRPr="00013C10">
        <w:rPr>
          <w:rFonts w:ascii="ITC Avant Garde" w:eastAsia="Calibri" w:hAnsi="ITC Avant Garde"/>
          <w:sz w:val="22"/>
          <w:szCs w:val="22"/>
          <w:lang w:val="es-MX" w:eastAsia="en-US"/>
        </w:rPr>
        <w:t>de conformidad con</w:t>
      </w:r>
      <w:r w:rsidR="00B3282C" w:rsidRPr="00013C10">
        <w:rPr>
          <w:rFonts w:ascii="ITC Avant Garde" w:eastAsia="Calibri" w:hAnsi="ITC Avant Garde"/>
          <w:sz w:val="22"/>
          <w:szCs w:val="22"/>
          <w:lang w:val="es-MX" w:eastAsia="en-US"/>
        </w:rPr>
        <w:t xml:space="preserve"> los artículos 2 y </w:t>
      </w:r>
      <w:r w:rsidR="004667A6" w:rsidRPr="00013C10">
        <w:rPr>
          <w:rFonts w:ascii="ITC Avant Garde" w:eastAsia="Calibri" w:hAnsi="ITC Avant Garde"/>
          <w:sz w:val="22"/>
          <w:szCs w:val="22"/>
          <w:lang w:val="es-MX" w:eastAsia="en-US"/>
        </w:rPr>
        <w:t xml:space="preserve">11 del Reglamento. </w:t>
      </w:r>
      <w:r w:rsidR="00753F17" w:rsidRPr="00013C10">
        <w:rPr>
          <w:rFonts w:ascii="ITC Avant Garde" w:eastAsia="Calibri" w:hAnsi="ITC Avant Garde"/>
          <w:sz w:val="22"/>
          <w:szCs w:val="22"/>
          <w:lang w:val="es-MX" w:eastAsia="en-US"/>
        </w:rPr>
        <w:t>En ese sentido y d</w:t>
      </w:r>
      <w:r w:rsidR="00D31900" w:rsidRPr="00013C10" w:rsidDel="005B00DA">
        <w:rPr>
          <w:rFonts w:ascii="ITC Avant Garde" w:eastAsia="Calibri" w:hAnsi="ITC Avant Garde"/>
          <w:sz w:val="22"/>
          <w:szCs w:val="22"/>
          <w:lang w:val="es-MX" w:eastAsia="en-US"/>
        </w:rPr>
        <w:t xml:space="preserve">ada su naturaleza jurídica, </w:t>
      </w:r>
      <w:r w:rsidR="00753F17" w:rsidRPr="00013C10">
        <w:rPr>
          <w:rFonts w:ascii="ITC Avant Garde" w:eastAsia="Calibri" w:hAnsi="ITC Avant Garde"/>
          <w:sz w:val="22"/>
          <w:szCs w:val="22"/>
          <w:lang w:val="es-MX" w:eastAsia="en-US"/>
        </w:rPr>
        <w:t xml:space="preserve">SAPAL </w:t>
      </w:r>
      <w:r w:rsidR="00D31900" w:rsidRPr="00013C10" w:rsidDel="005B00DA">
        <w:rPr>
          <w:rFonts w:ascii="ITC Avant Garde" w:eastAsia="Calibri" w:hAnsi="ITC Avant Garde"/>
          <w:sz w:val="22"/>
          <w:szCs w:val="22"/>
          <w:lang w:val="es-MX" w:eastAsia="en-US"/>
        </w:rPr>
        <w:t xml:space="preserve">es susceptible de obtener una concesión </w:t>
      </w:r>
      <w:r w:rsidR="00753F17" w:rsidRPr="00013C10">
        <w:rPr>
          <w:rFonts w:ascii="ITC Avant Garde" w:eastAsia="Calibri" w:hAnsi="ITC Avant Garde"/>
          <w:sz w:val="22"/>
          <w:szCs w:val="22"/>
          <w:lang w:val="es-MX" w:eastAsia="en-US"/>
        </w:rPr>
        <w:t>d</w:t>
      </w:r>
      <w:r w:rsidR="00D31900" w:rsidRPr="00013C10" w:rsidDel="005B00DA">
        <w:rPr>
          <w:rFonts w:ascii="ITC Avant Garde" w:eastAsia="Calibri" w:hAnsi="ITC Avant Garde"/>
          <w:sz w:val="22"/>
          <w:szCs w:val="22"/>
          <w:lang w:val="es-MX" w:eastAsia="en-US"/>
        </w:rPr>
        <w:t xml:space="preserve">e espectro radioeléctrico para uso público y una concesión única para uso público, de conformidad con lo señalado en los artículos 76 fracción II y 70 de la Ley, respectivamente. </w:t>
      </w:r>
    </w:p>
    <w:p w14:paraId="4AFA8331" w14:textId="77777777" w:rsidR="00013C10" w:rsidRPr="00013C10" w:rsidRDefault="00061722" w:rsidP="00013C10">
      <w:pPr>
        <w:autoSpaceDE w:val="0"/>
        <w:spacing w:before="240" w:after="240"/>
        <w:jc w:val="both"/>
        <w:rPr>
          <w:sz w:val="22"/>
          <w:szCs w:val="22"/>
        </w:rPr>
      </w:pPr>
      <w:r w:rsidRPr="00013C10">
        <w:rPr>
          <w:rFonts w:ascii="ITC Avant Garde" w:hAnsi="ITC Avant Garde"/>
          <w:bCs/>
          <w:color w:val="000000"/>
          <w:sz w:val="22"/>
          <w:szCs w:val="22"/>
          <w:lang w:eastAsia="es-MX"/>
        </w:rPr>
        <w:t xml:space="preserve">Derivado de lo anterior, se concluye que </w:t>
      </w:r>
      <w:r w:rsidRPr="00013C10">
        <w:rPr>
          <w:rFonts w:ascii="ITC Avant Garde" w:eastAsia="Calibri" w:hAnsi="ITC Avant Garde"/>
          <w:sz w:val="22"/>
          <w:szCs w:val="22"/>
        </w:rPr>
        <w:t xml:space="preserve">SAPAL </w:t>
      </w:r>
      <w:r w:rsidRPr="00013C10">
        <w:rPr>
          <w:rFonts w:ascii="ITC Avant Garde" w:hAnsi="ITC Avant Garde"/>
          <w:bCs/>
          <w:color w:val="000000"/>
          <w:sz w:val="22"/>
          <w:szCs w:val="22"/>
          <w:lang w:eastAsia="es-MX"/>
        </w:rPr>
        <w:t>presentó la documentación requerida para cumplir con los requisitos indicados en la LFT, con excepción de la acreditación</w:t>
      </w:r>
      <w:r w:rsidRPr="00013C10">
        <w:rPr>
          <w:rFonts w:ascii="ITC Avant Garde" w:eastAsia="Calibri" w:hAnsi="ITC Avant Garde"/>
          <w:sz w:val="22"/>
          <w:szCs w:val="22"/>
        </w:rPr>
        <w:t xml:space="preserve"> del</w:t>
      </w:r>
      <w:r w:rsidRPr="00013C10">
        <w:rPr>
          <w:rFonts w:ascii="ITC Avant Garde" w:hAnsi="ITC Avant Garde"/>
          <w:bCs/>
          <w:color w:val="000000"/>
          <w:sz w:val="22"/>
          <w:szCs w:val="22"/>
          <w:lang w:eastAsia="es-MX"/>
        </w:rPr>
        <w:t xml:space="preserve"> plan de negocios y los programas de inversión, </w:t>
      </w:r>
      <w:proofErr w:type="gramStart"/>
      <w:r w:rsidRPr="00013C10">
        <w:rPr>
          <w:rFonts w:ascii="ITC Avant Garde" w:hAnsi="ITC Avant Garde"/>
          <w:bCs/>
          <w:color w:val="000000"/>
          <w:sz w:val="22"/>
          <w:szCs w:val="22"/>
          <w:lang w:eastAsia="es-MX"/>
        </w:rPr>
        <w:t>ya que</w:t>
      </w:r>
      <w:proofErr w:type="gramEnd"/>
      <w:r w:rsidRPr="00013C10">
        <w:rPr>
          <w:rFonts w:ascii="ITC Avant Garde" w:hAnsi="ITC Avant Garde"/>
          <w:bCs/>
          <w:color w:val="000000"/>
          <w:sz w:val="22"/>
          <w:szCs w:val="22"/>
          <w:lang w:eastAsia="es-MX"/>
        </w:rPr>
        <w:t xml:space="preserve"> dada la naturaleza del solicitante, </w:t>
      </w:r>
      <w:r w:rsidRPr="00013C10">
        <w:rPr>
          <w:rFonts w:ascii="ITC Avant Garde" w:hAnsi="ITC Avant Garde"/>
          <w:bCs/>
          <w:color w:val="000000"/>
          <w:sz w:val="22"/>
          <w:szCs w:val="22"/>
          <w:lang w:eastAsia="es-MX"/>
        </w:rPr>
        <w:lastRenderedPageBreak/>
        <w:t>éste no utilizará el espectro asignado para lucrar, sino para cumplir con sus fines y atribuciones legales, por lo que estos últimos requisitos resultan inaplicables al caso concreto.</w:t>
      </w:r>
    </w:p>
    <w:p w14:paraId="7E711586" w14:textId="77777777" w:rsidR="00013C10" w:rsidRPr="00013C10" w:rsidRDefault="00061722" w:rsidP="00013C10">
      <w:pPr>
        <w:autoSpaceDE w:val="0"/>
        <w:spacing w:before="240" w:after="240"/>
        <w:jc w:val="both"/>
        <w:rPr>
          <w:sz w:val="22"/>
          <w:szCs w:val="22"/>
        </w:rPr>
      </w:pPr>
      <w:r w:rsidRPr="00013C10">
        <w:rPr>
          <w:rFonts w:ascii="ITC Avant Garde" w:hAnsi="ITC Avant Garde"/>
          <w:bCs/>
          <w:color w:val="000000"/>
          <w:sz w:val="22"/>
          <w:szCs w:val="22"/>
          <w:lang w:eastAsia="es-MX"/>
        </w:rPr>
        <w:t>Por lo que se refiere al dictamen realizado por la Dirección General de Planeación del Espectro, mismo que es parte de la opinión formulada por la Unidad de Espectro Radioeléctrico y que se señala en el Antecedente VI</w:t>
      </w:r>
      <w:r w:rsidR="00D344C3" w:rsidRPr="00013C10">
        <w:rPr>
          <w:rFonts w:ascii="ITC Avant Garde" w:hAnsi="ITC Avant Garde"/>
          <w:bCs/>
          <w:color w:val="000000"/>
          <w:sz w:val="22"/>
          <w:szCs w:val="22"/>
          <w:lang w:eastAsia="es-MX"/>
        </w:rPr>
        <w:t>I</w:t>
      </w:r>
      <w:r w:rsidRPr="00013C10">
        <w:rPr>
          <w:rFonts w:ascii="ITC Avant Garde" w:hAnsi="ITC Avant Garde"/>
          <w:bCs/>
          <w:color w:val="000000"/>
          <w:sz w:val="22"/>
          <w:szCs w:val="22"/>
          <w:lang w:eastAsia="es-MX"/>
        </w:rPr>
        <w:t>I de la presente Resolución, se considera procedente el uso solicitado dentro d</w:t>
      </w:r>
      <w:r w:rsidR="000E5946" w:rsidRPr="00013C10">
        <w:rPr>
          <w:rFonts w:ascii="ITC Avant Garde" w:hAnsi="ITC Avant Garde"/>
          <w:bCs/>
          <w:color w:val="000000"/>
          <w:sz w:val="22"/>
          <w:szCs w:val="22"/>
          <w:lang w:eastAsia="es-MX"/>
        </w:rPr>
        <w:t>el rango de frecuencia 4.4-4.9</w:t>
      </w:r>
      <w:r w:rsidR="00055495" w:rsidRPr="00013C10">
        <w:rPr>
          <w:rFonts w:ascii="ITC Avant Garde" w:hAnsi="ITC Avant Garde"/>
          <w:bCs/>
          <w:color w:val="000000"/>
          <w:sz w:val="22"/>
          <w:szCs w:val="22"/>
          <w:lang w:eastAsia="es-MX"/>
        </w:rPr>
        <w:t>9</w:t>
      </w:r>
      <w:r w:rsidR="000E5946" w:rsidRPr="00013C10">
        <w:rPr>
          <w:rFonts w:ascii="ITC Avant Garde" w:hAnsi="ITC Avant Garde"/>
          <w:bCs/>
          <w:color w:val="000000"/>
          <w:sz w:val="22"/>
          <w:szCs w:val="22"/>
          <w:lang w:eastAsia="es-MX"/>
        </w:rPr>
        <w:t xml:space="preserve"> G</w:t>
      </w:r>
      <w:r w:rsidRPr="00013C10">
        <w:rPr>
          <w:rFonts w:ascii="ITC Avant Garde" w:hAnsi="ITC Avant Garde"/>
          <w:bCs/>
          <w:color w:val="000000"/>
          <w:sz w:val="22"/>
          <w:szCs w:val="22"/>
          <w:lang w:eastAsia="es-MX"/>
        </w:rPr>
        <w:t>Hz, objeto de la Solicitud, con base en el análisis siguiente:</w:t>
      </w:r>
    </w:p>
    <w:p w14:paraId="4CAC39E7" w14:textId="77777777" w:rsidR="00013C10" w:rsidRPr="00013C10" w:rsidRDefault="00061722" w:rsidP="00013C10">
      <w:pPr>
        <w:spacing w:before="240" w:after="240"/>
        <w:ind w:left="567" w:right="616"/>
        <w:jc w:val="both"/>
        <w:rPr>
          <w:rFonts w:ascii="ITC Avant Garde" w:hAnsi="ITC Avant Garde"/>
          <w:sz w:val="18"/>
        </w:rPr>
      </w:pPr>
      <w:r w:rsidRPr="00013C10">
        <w:rPr>
          <w:rFonts w:ascii="ITC Avant Garde" w:hAnsi="ITC Avant Garde"/>
          <w:sz w:val="18"/>
        </w:rPr>
        <w:t xml:space="preserve">“[…] el Instituto se ha enfocado a la tarea de implementar una revisión integral de los procedimientos y herramientas asociados a la gestión, administración y planificación del espectro radioeléctrico, así como del uso que se da en nuestro país a las bandas de frecuencias relevantes con el objeto de optimizar su utilización. </w:t>
      </w:r>
    </w:p>
    <w:p w14:paraId="6596D4B6" w14:textId="77777777" w:rsidR="00013C10" w:rsidRPr="00013C10" w:rsidRDefault="00061722" w:rsidP="00013C10">
      <w:pPr>
        <w:spacing w:before="240" w:after="240"/>
        <w:ind w:left="567" w:right="616"/>
        <w:jc w:val="both"/>
        <w:rPr>
          <w:rFonts w:ascii="ITC Avant Garde" w:hAnsi="ITC Avant Garde"/>
          <w:sz w:val="18"/>
        </w:rPr>
      </w:pPr>
      <w:r w:rsidRPr="00013C10">
        <w:rPr>
          <w:rFonts w:ascii="ITC Avant Garde" w:hAnsi="ITC Avant Garde"/>
          <w:sz w:val="18"/>
        </w:rPr>
        <w:t xml:space="preserve">Específicamente, el espectro asociado a recursos orbitales representa una herramienta básica en las comunicaciones a distancia, ya que los sistemas satelitales permiten entregar servicios de telecomunicaciones a regiones y localidades aisladas o de difícil acceso, en donde </w:t>
      </w:r>
      <w:r w:rsidR="008D0514" w:rsidRPr="00013C10">
        <w:rPr>
          <w:rFonts w:ascii="ITC Avant Garde" w:hAnsi="ITC Avant Garde"/>
          <w:sz w:val="18"/>
        </w:rPr>
        <w:t xml:space="preserve">los sistemas de comunicaciones </w:t>
      </w:r>
      <w:r w:rsidR="004E5F9F" w:rsidRPr="00013C10">
        <w:rPr>
          <w:rFonts w:ascii="ITC Avant Garde" w:hAnsi="ITC Avant Garde"/>
          <w:sz w:val="18"/>
        </w:rPr>
        <w:t>terrestres</w:t>
      </w:r>
      <w:r w:rsidRPr="00013C10">
        <w:rPr>
          <w:rFonts w:ascii="ITC Avant Garde" w:hAnsi="ITC Avant Garde"/>
          <w:sz w:val="18"/>
        </w:rPr>
        <w:t xml:space="preserve"> no ofrecen cobertura o su despliegue resulta económicamente inviable.</w:t>
      </w:r>
    </w:p>
    <w:p w14:paraId="37B3DB26" w14:textId="77777777" w:rsidR="00013C10" w:rsidRPr="00013C10" w:rsidRDefault="00061722" w:rsidP="00013C10">
      <w:pPr>
        <w:spacing w:before="240" w:after="240"/>
        <w:ind w:left="567" w:right="616"/>
        <w:jc w:val="both"/>
        <w:rPr>
          <w:rFonts w:ascii="ITC Avant Garde" w:hAnsi="ITC Avant Garde"/>
          <w:sz w:val="18"/>
        </w:rPr>
      </w:pPr>
      <w:r w:rsidRPr="00013C10">
        <w:rPr>
          <w:rFonts w:ascii="ITC Avant Garde" w:hAnsi="ITC Avant Garde"/>
          <w:sz w:val="18"/>
        </w:rPr>
        <w:t>En el Plan para el Servicio Fijo por Satélite (SFS) descrito en el apéndice 30B del Reglamento de Radiocomunicaciones de la Unión Internacional de Telecomunicaciones (UIT), México tiene adjudicada la posición orbital geoestacionaria (POG) 113 grados de longitud oeste con las bandas de frecuencia asociadas 4500-4800</w:t>
      </w:r>
      <w:r w:rsidR="004E5F9F" w:rsidRPr="00013C10">
        <w:rPr>
          <w:rFonts w:ascii="ITC Avant Garde" w:hAnsi="ITC Avant Garde"/>
          <w:sz w:val="18"/>
        </w:rPr>
        <w:t xml:space="preserve"> MHz</w:t>
      </w:r>
      <w:r w:rsidRPr="00013C10">
        <w:rPr>
          <w:rFonts w:ascii="ITC Avant Garde" w:hAnsi="ITC Avant Garde"/>
          <w:sz w:val="18"/>
        </w:rPr>
        <w:t xml:space="preserve"> para enlace descendente (espacio-Tierra) y 6725-7025 MHz para enlace ascendiente (Tierra-espacio).</w:t>
      </w:r>
    </w:p>
    <w:p w14:paraId="1CBA4E7C" w14:textId="77777777" w:rsidR="00013C10" w:rsidRPr="00013C10" w:rsidRDefault="00061722" w:rsidP="00013C10">
      <w:pPr>
        <w:spacing w:before="240" w:after="240"/>
        <w:ind w:left="567" w:right="616"/>
        <w:jc w:val="both"/>
        <w:rPr>
          <w:rFonts w:ascii="ITC Avant Garde" w:hAnsi="ITC Avant Garde"/>
          <w:sz w:val="18"/>
        </w:rPr>
      </w:pPr>
      <w:r w:rsidRPr="00013C10">
        <w:rPr>
          <w:rFonts w:ascii="ITC Avant Garde" w:hAnsi="ITC Avant Garde"/>
          <w:sz w:val="18"/>
        </w:rPr>
        <w:t>Adicionalmente, se cuenta con registros a nivel nacional de diversos enlaces del servicio fijo en el segmento 4.4-4.99 GHz. Asimismo, el rango de frecuencias 4.94-4.99 GHz ha sido asignado a nivel nacional al Sistema Nacional de Seguridad Pública; este tipo de operaciones son consideradas prioritarias, debido a que deben operar las 24 horas del d</w:t>
      </w:r>
      <w:r w:rsidR="00F3653E" w:rsidRPr="00013C10">
        <w:rPr>
          <w:rFonts w:ascii="ITC Avant Garde" w:hAnsi="ITC Avant Garde"/>
          <w:sz w:val="18"/>
        </w:rPr>
        <w:t xml:space="preserve">ía libres de cualquier tipo de </w:t>
      </w:r>
      <w:r w:rsidRPr="00013C10">
        <w:rPr>
          <w:rFonts w:ascii="ITC Avant Garde" w:hAnsi="ITC Avant Garde"/>
          <w:sz w:val="18"/>
        </w:rPr>
        <w:t>interferencia perjudicial, ya que de lo contrario podría</w:t>
      </w:r>
      <w:r w:rsidR="003C4931" w:rsidRPr="00013C10">
        <w:rPr>
          <w:rFonts w:ascii="ITC Avant Garde" w:hAnsi="ITC Avant Garde"/>
          <w:sz w:val="18"/>
        </w:rPr>
        <w:t>n</w:t>
      </w:r>
      <w:r w:rsidRPr="00013C10">
        <w:rPr>
          <w:rFonts w:ascii="ITC Avant Garde" w:hAnsi="ITC Avant Garde"/>
          <w:sz w:val="18"/>
        </w:rPr>
        <w:t xml:space="preserve"> generarse riesgo</w:t>
      </w:r>
      <w:r w:rsidR="004B3942" w:rsidRPr="00013C10">
        <w:rPr>
          <w:rFonts w:ascii="ITC Avant Garde" w:hAnsi="ITC Avant Garde"/>
          <w:sz w:val="18"/>
        </w:rPr>
        <w:t>s</w:t>
      </w:r>
      <w:r w:rsidRPr="00013C10">
        <w:rPr>
          <w:rFonts w:ascii="ITC Avant Garde" w:hAnsi="ITC Avant Garde"/>
          <w:sz w:val="18"/>
        </w:rPr>
        <w:t xml:space="preserve"> para la seguridad de la vida humana; de igual forma, en el contexto internacional, dicha banda de frecuencias se utiliza para aplicaciones de seguridad públic</w:t>
      </w:r>
      <w:r w:rsidR="00C24B24" w:rsidRPr="00013C10">
        <w:rPr>
          <w:rFonts w:ascii="ITC Avant Garde" w:hAnsi="ITC Avant Garde"/>
          <w:sz w:val="18"/>
        </w:rPr>
        <w:t>a</w:t>
      </w:r>
      <w:r w:rsidRPr="00013C10">
        <w:rPr>
          <w:rFonts w:ascii="ITC Avant Garde" w:hAnsi="ITC Avant Garde"/>
          <w:sz w:val="18"/>
        </w:rPr>
        <w:t xml:space="preserve"> en varios países</w:t>
      </w:r>
      <w:r w:rsidR="004B3942" w:rsidRPr="00013C10">
        <w:rPr>
          <w:rFonts w:ascii="ITC Avant Garde" w:hAnsi="ITC Avant Garde"/>
          <w:sz w:val="18"/>
        </w:rPr>
        <w:t>.</w:t>
      </w:r>
    </w:p>
    <w:p w14:paraId="6875508B" w14:textId="77777777" w:rsidR="00013C10" w:rsidRPr="00013C10" w:rsidRDefault="00061722" w:rsidP="00013C10">
      <w:pPr>
        <w:spacing w:before="240" w:after="240"/>
        <w:ind w:left="567" w:right="616"/>
        <w:jc w:val="both"/>
        <w:rPr>
          <w:rFonts w:ascii="ITC Avant Garde" w:hAnsi="ITC Avant Garde"/>
          <w:sz w:val="18"/>
        </w:rPr>
      </w:pPr>
      <w:r w:rsidRPr="00013C10">
        <w:rPr>
          <w:rFonts w:ascii="ITC Avant Garde" w:hAnsi="ITC Avant Garde"/>
          <w:sz w:val="18"/>
        </w:rPr>
        <w:t xml:space="preserve">Por otro lado, </w:t>
      </w:r>
      <w:r w:rsidR="0081016B" w:rsidRPr="00013C10">
        <w:rPr>
          <w:rFonts w:ascii="ITC Avant Garde" w:hAnsi="ITC Avant Garde"/>
          <w:sz w:val="18"/>
        </w:rPr>
        <w:t>es preciso mencionar que el Artí</w:t>
      </w:r>
      <w:r w:rsidRPr="00013C10">
        <w:rPr>
          <w:rFonts w:ascii="ITC Avant Garde" w:hAnsi="ITC Avant Garde"/>
          <w:sz w:val="18"/>
        </w:rPr>
        <w:t>culo 21 del Reglamento de Radiocomunicaciones (RR) de la UIT prev</w:t>
      </w:r>
      <w:r w:rsidR="0081016B" w:rsidRPr="00013C10">
        <w:rPr>
          <w:rFonts w:ascii="ITC Avant Garde" w:hAnsi="ITC Avant Garde"/>
          <w:sz w:val="18"/>
        </w:rPr>
        <w:t>é los parámetros de convivencia</w:t>
      </w:r>
      <w:r w:rsidRPr="00013C10">
        <w:rPr>
          <w:rFonts w:ascii="ITC Avant Garde" w:hAnsi="ITC Avant Garde"/>
          <w:sz w:val="18"/>
        </w:rPr>
        <w:t xml:space="preserve"> para servicios terrenales y espaciales que comparten bandas de frecuencias por encima de</w:t>
      </w:r>
      <w:r w:rsidR="0081016B" w:rsidRPr="00013C10">
        <w:rPr>
          <w:rFonts w:ascii="ITC Avant Garde" w:hAnsi="ITC Avant Garde"/>
          <w:sz w:val="18"/>
        </w:rPr>
        <w:t xml:space="preserve"> 1 GHz. Con base en el </w:t>
      </w:r>
      <w:r w:rsidR="003F429B" w:rsidRPr="00013C10">
        <w:rPr>
          <w:rFonts w:ascii="ITC Avant Garde" w:hAnsi="ITC Avant Garde"/>
          <w:sz w:val="18"/>
        </w:rPr>
        <w:t>planteamiento</w:t>
      </w:r>
      <w:r w:rsidRPr="00013C10">
        <w:rPr>
          <w:rFonts w:ascii="ITC Avant Garde" w:hAnsi="ITC Avant Garde"/>
          <w:sz w:val="18"/>
        </w:rPr>
        <w:t xml:space="preserve"> anterior, la operación en la misma banda de frecuencias de los servicios fijo y fijo por satélite (espa</w:t>
      </w:r>
      <w:r w:rsidR="00680CD1" w:rsidRPr="00013C10">
        <w:rPr>
          <w:rFonts w:ascii="ITC Avant Garde" w:hAnsi="ITC Avant Garde"/>
          <w:sz w:val="18"/>
        </w:rPr>
        <w:t>cio-</w:t>
      </w:r>
      <w:r w:rsidR="003F429B" w:rsidRPr="00013C10">
        <w:rPr>
          <w:rFonts w:ascii="ITC Avant Garde" w:hAnsi="ITC Avant Garde"/>
          <w:sz w:val="18"/>
        </w:rPr>
        <w:t>Tierra), es factible bajo l</w:t>
      </w:r>
      <w:r w:rsidRPr="00013C10">
        <w:rPr>
          <w:rFonts w:ascii="ITC Avant Garde" w:hAnsi="ITC Avant Garde"/>
          <w:sz w:val="18"/>
        </w:rPr>
        <w:t>as condiciones referidas, atendiendo la categoría correspondiente a cada servicio.</w:t>
      </w:r>
    </w:p>
    <w:p w14:paraId="4B775FD0" w14:textId="77777777" w:rsidR="00013C10" w:rsidRPr="00013C10" w:rsidRDefault="00061722" w:rsidP="00013C10">
      <w:pPr>
        <w:spacing w:before="240" w:after="240"/>
        <w:ind w:left="567" w:right="616"/>
        <w:jc w:val="both"/>
        <w:rPr>
          <w:rFonts w:ascii="ITC Avant Garde" w:hAnsi="ITC Avant Garde"/>
          <w:sz w:val="18"/>
        </w:rPr>
      </w:pPr>
      <w:r w:rsidRPr="00013C10">
        <w:rPr>
          <w:rFonts w:ascii="ITC Avant Garde" w:hAnsi="ITC Avant Garde"/>
          <w:sz w:val="18"/>
        </w:rPr>
        <w:t>Finalmente, con el objeto de fomentar un uso eficiente del espectro radioeléctrico y en virtud de que puede existir convivencia entre el servicio fijo y servi</w:t>
      </w:r>
      <w:r w:rsidR="003F429B" w:rsidRPr="00013C10">
        <w:rPr>
          <w:rFonts w:ascii="ITC Avant Garde" w:hAnsi="ITC Avant Garde"/>
          <w:sz w:val="18"/>
        </w:rPr>
        <w:t>cio fijo por satélite (espacio-</w:t>
      </w:r>
      <w:r w:rsidR="00D14711" w:rsidRPr="00013C10">
        <w:rPr>
          <w:rFonts w:ascii="ITC Avant Garde" w:hAnsi="ITC Avant Garde"/>
          <w:sz w:val="18"/>
        </w:rPr>
        <w:t>Tierra), se considera que el</w:t>
      </w:r>
      <w:r w:rsidRPr="00013C10">
        <w:rPr>
          <w:rFonts w:ascii="ITC Avant Garde" w:hAnsi="ITC Avant Garde"/>
          <w:sz w:val="18"/>
        </w:rPr>
        <w:t xml:space="preserve"> uso solicita</w:t>
      </w:r>
      <w:r w:rsidR="00993EAC" w:rsidRPr="00013C10">
        <w:rPr>
          <w:rFonts w:ascii="ITC Avant Garde" w:hAnsi="ITC Avant Garde"/>
          <w:sz w:val="18"/>
        </w:rPr>
        <w:t xml:space="preserve">do es compatible </w:t>
      </w:r>
      <w:r w:rsidRPr="00013C10">
        <w:rPr>
          <w:rFonts w:ascii="ITC Avant Garde" w:hAnsi="ITC Avant Garde"/>
          <w:sz w:val="18"/>
        </w:rPr>
        <w:t>con el uso actual de la banda de frecuencias,</w:t>
      </w:r>
      <w:r w:rsidR="007B6D2B" w:rsidRPr="00013C10">
        <w:rPr>
          <w:rFonts w:ascii="ITC Avant Garde" w:hAnsi="ITC Avant Garde"/>
          <w:sz w:val="18"/>
        </w:rPr>
        <w:t xml:space="preserve"> con excepción del segmento 4.94</w:t>
      </w:r>
      <w:r w:rsidRPr="00013C10">
        <w:rPr>
          <w:rFonts w:ascii="ITC Avant Garde" w:hAnsi="ITC Avant Garde"/>
          <w:sz w:val="18"/>
        </w:rPr>
        <w:t xml:space="preserve">-4.99 </w:t>
      </w:r>
      <w:r w:rsidR="00993EAC" w:rsidRPr="00013C10">
        <w:rPr>
          <w:rFonts w:ascii="ITC Avant Garde" w:hAnsi="ITC Avant Garde"/>
          <w:sz w:val="18"/>
        </w:rPr>
        <w:t xml:space="preserve">GHz destinado para aplicaciones </w:t>
      </w:r>
      <w:r w:rsidRPr="00013C10">
        <w:rPr>
          <w:rFonts w:ascii="ITC Avant Garde" w:hAnsi="ITC Avant Garde"/>
          <w:sz w:val="18"/>
        </w:rPr>
        <w:t>de seguridad</w:t>
      </w:r>
      <w:r w:rsidR="003B227D" w:rsidRPr="00013C10">
        <w:rPr>
          <w:rFonts w:ascii="ITC Avant Garde" w:hAnsi="ITC Avant Garde"/>
          <w:sz w:val="18"/>
        </w:rPr>
        <w:t xml:space="preserve"> pública</w:t>
      </w:r>
      <w:r w:rsidRPr="00013C10">
        <w:rPr>
          <w:rFonts w:ascii="ITC Avant Garde" w:hAnsi="ITC Avant Garde"/>
          <w:sz w:val="18"/>
        </w:rPr>
        <w:t>.</w:t>
      </w:r>
    </w:p>
    <w:p w14:paraId="04040E83" w14:textId="779FE093" w:rsidR="00061722" w:rsidRPr="00013C10" w:rsidRDefault="00061722" w:rsidP="00013C10">
      <w:pPr>
        <w:spacing w:before="240" w:after="240"/>
        <w:ind w:left="567" w:right="616"/>
        <w:jc w:val="both"/>
        <w:rPr>
          <w:rFonts w:ascii="ITC Avant Garde" w:hAnsi="ITC Avant Garde"/>
          <w:bCs/>
          <w:sz w:val="18"/>
        </w:rPr>
      </w:pPr>
      <w:r w:rsidRPr="00013C10">
        <w:rPr>
          <w:rFonts w:ascii="ITC Avant Garde" w:hAnsi="ITC Avant Garde"/>
          <w:bCs/>
          <w:sz w:val="18"/>
        </w:rPr>
        <w:t>Dictamen</w:t>
      </w:r>
    </w:p>
    <w:p w14:paraId="451F2FD1" w14:textId="77777777" w:rsidR="00013C10" w:rsidRPr="00013C10" w:rsidRDefault="00061722" w:rsidP="00013C10">
      <w:pPr>
        <w:spacing w:before="240" w:after="240"/>
        <w:ind w:left="567" w:right="616"/>
        <w:jc w:val="both"/>
      </w:pPr>
      <w:r w:rsidRPr="00013C10">
        <w:rPr>
          <w:rFonts w:ascii="ITC Avant Garde" w:hAnsi="ITC Avant Garde"/>
          <w:sz w:val="18"/>
        </w:rPr>
        <w:lastRenderedPageBreak/>
        <w:t xml:space="preserve">Con base en el análisis previo y desde el punto de vista de planeación del espectro, el uso solicitado dentro del rango de frecuencias objeto de la solicitud se considera </w:t>
      </w:r>
      <w:r w:rsidRPr="00013C10">
        <w:rPr>
          <w:rFonts w:ascii="ITC Avant Garde" w:hAnsi="ITC Avant Garde"/>
          <w:b/>
          <w:sz w:val="18"/>
        </w:rPr>
        <w:t xml:space="preserve">PROCEDENTE. </w:t>
      </w:r>
      <w:r w:rsidRPr="00013C10">
        <w:rPr>
          <w:rFonts w:ascii="ITC Avant Garde" w:hAnsi="ITC Avant Garde"/>
          <w:sz w:val="18"/>
        </w:rPr>
        <w:t>Se recomienda considerar lo establecido en las Secciones I y II del Artículo 21 de</w:t>
      </w:r>
      <w:r w:rsidR="00C24B24" w:rsidRPr="00013C10">
        <w:rPr>
          <w:rFonts w:ascii="ITC Avant Garde" w:hAnsi="ITC Avant Garde"/>
          <w:sz w:val="18"/>
        </w:rPr>
        <w:t>l</w:t>
      </w:r>
      <w:r w:rsidRPr="00013C10">
        <w:rPr>
          <w:rFonts w:ascii="ITC Avant Garde" w:hAnsi="ITC Avant Garde"/>
          <w:sz w:val="18"/>
        </w:rPr>
        <w:t xml:space="preserve"> RR.</w:t>
      </w:r>
    </w:p>
    <w:p w14:paraId="62541311" w14:textId="77777777" w:rsidR="00013C10" w:rsidRPr="00013C10" w:rsidRDefault="00C24B24" w:rsidP="00013C10">
      <w:pPr>
        <w:spacing w:before="240" w:after="240"/>
        <w:ind w:left="567" w:right="616"/>
        <w:jc w:val="both"/>
        <w:rPr>
          <w:rFonts w:ascii="ITC Avant Garde" w:hAnsi="ITC Avant Garde"/>
          <w:sz w:val="18"/>
        </w:rPr>
      </w:pPr>
      <w:r w:rsidRPr="00013C10">
        <w:rPr>
          <w:rFonts w:ascii="ITC Avant Garde" w:hAnsi="ITC Avant Garde"/>
          <w:b/>
          <w:sz w:val="18"/>
        </w:rPr>
        <w:t>Vigencia recomendada</w:t>
      </w:r>
      <w:r w:rsidRPr="00013C10">
        <w:rPr>
          <w:rFonts w:ascii="ITC Avant Garde" w:hAnsi="ITC Avant Garde"/>
          <w:sz w:val="18"/>
        </w:rPr>
        <w:t xml:space="preserve"> sin restricciones respecto a la vigencia.</w:t>
      </w:r>
    </w:p>
    <w:p w14:paraId="2E29493A" w14:textId="77777777" w:rsidR="00013C10" w:rsidRPr="00013C10" w:rsidRDefault="00061722" w:rsidP="00013C10">
      <w:pPr>
        <w:spacing w:before="240" w:after="240"/>
        <w:ind w:left="567" w:right="616"/>
        <w:jc w:val="both"/>
        <w:rPr>
          <w:rFonts w:ascii="ITC Avant Garde" w:hAnsi="ITC Avant Garde"/>
          <w:sz w:val="18"/>
        </w:rPr>
      </w:pPr>
      <w:r w:rsidRPr="00013C10">
        <w:rPr>
          <w:rFonts w:ascii="ITC Avant Garde" w:hAnsi="ITC Avant Garde"/>
          <w:sz w:val="18"/>
        </w:rPr>
        <w:t>[…]”. (Énfasis añadido)</w:t>
      </w:r>
    </w:p>
    <w:p w14:paraId="52C306DA" w14:textId="77777777" w:rsidR="00013C10" w:rsidRPr="00013C10" w:rsidRDefault="00061722" w:rsidP="00013C10">
      <w:pPr>
        <w:autoSpaceDE w:val="0"/>
        <w:spacing w:before="240" w:after="240"/>
        <w:jc w:val="both"/>
        <w:rPr>
          <w:sz w:val="22"/>
          <w:szCs w:val="22"/>
        </w:rPr>
      </w:pPr>
      <w:r w:rsidRPr="00013C10">
        <w:rPr>
          <w:rFonts w:ascii="ITC Avant Garde" w:hAnsi="ITC Avant Garde"/>
          <w:bCs/>
          <w:sz w:val="22"/>
          <w:szCs w:val="22"/>
          <w:lang w:eastAsia="es-MX"/>
        </w:rPr>
        <w:t xml:space="preserve">Por su parte, </w:t>
      </w:r>
      <w:r w:rsidRPr="00013C10">
        <w:rPr>
          <w:rFonts w:ascii="ITC Avant Garde" w:eastAsia="Calibri" w:hAnsi="ITC Avant Garde"/>
          <w:sz w:val="22"/>
          <w:szCs w:val="22"/>
        </w:rPr>
        <w:t>con oficio DG-EERO/DVEC/035-16 de fecha 22 de junio de 2016, la Dirección General de Economía del Espectro y Recursos Orbitales, adscrita a la Unidad</w:t>
      </w:r>
      <w:r w:rsidRPr="00013C10">
        <w:rPr>
          <w:rFonts w:ascii="ITC Avant Garde" w:hAnsi="ITC Avant Garde"/>
          <w:bCs/>
          <w:sz w:val="22"/>
          <w:szCs w:val="22"/>
          <w:lang w:eastAsia="es-MX"/>
        </w:rPr>
        <w:t xml:space="preserve"> de Espectro Radioeléctrico, emitió el dictamen correspondiente a la Solicitud en los términos siguientes:</w:t>
      </w:r>
    </w:p>
    <w:p w14:paraId="6F89473E" w14:textId="7041D1A4" w:rsidR="00061722" w:rsidRPr="00013C10" w:rsidRDefault="00061722" w:rsidP="00013C10">
      <w:pPr>
        <w:tabs>
          <w:tab w:val="left" w:pos="8505"/>
        </w:tabs>
        <w:spacing w:before="240" w:after="240"/>
        <w:ind w:left="567" w:right="899"/>
        <w:jc w:val="both"/>
        <w:rPr>
          <w:rFonts w:ascii="ITC Avant Garde" w:hAnsi="ITC Avant Garde"/>
          <w:bCs/>
          <w:color w:val="000000"/>
          <w:sz w:val="18"/>
          <w:lang w:eastAsia="es-MX"/>
        </w:rPr>
      </w:pPr>
      <w:r w:rsidRPr="00013C10">
        <w:rPr>
          <w:rFonts w:ascii="ITC Avant Garde" w:hAnsi="ITC Avant Garde"/>
          <w:bCs/>
          <w:color w:val="000000"/>
          <w:sz w:val="18"/>
          <w:lang w:eastAsia="es-MX"/>
        </w:rPr>
        <w:t>“[…] se determina que los concesionarios o permisionarios de servicios públicos de telecomunicaciones y de radiodifusión, que presten servicios sin fines de lucro, podrán obtener la asignación directa de bandas de frecuencia para la operación de dichos servicios públicos y no pagarán una contraprestación por esta asignación […]</w:t>
      </w:r>
    </w:p>
    <w:p w14:paraId="007F052C" w14:textId="77777777" w:rsidR="00061722" w:rsidRPr="00013C10" w:rsidRDefault="00061722" w:rsidP="00013C10">
      <w:pPr>
        <w:tabs>
          <w:tab w:val="left" w:pos="8505"/>
        </w:tabs>
        <w:autoSpaceDE w:val="0"/>
        <w:spacing w:before="240" w:after="240"/>
        <w:ind w:left="567" w:right="899"/>
        <w:jc w:val="both"/>
        <w:rPr>
          <w:rFonts w:ascii="ITC Avant Garde" w:hAnsi="ITC Avant Garde"/>
          <w:bCs/>
          <w:color w:val="000000"/>
          <w:sz w:val="18"/>
          <w:lang w:eastAsia="es-MX"/>
        </w:rPr>
      </w:pPr>
      <w:r w:rsidRPr="00013C10">
        <w:rPr>
          <w:rFonts w:ascii="ITC Avant Garde" w:hAnsi="ITC Avant Garde"/>
          <w:bCs/>
          <w:color w:val="000000"/>
          <w:sz w:val="18"/>
          <w:lang w:eastAsia="es-MX"/>
        </w:rPr>
        <w:t xml:space="preserve">Dictamen </w:t>
      </w:r>
    </w:p>
    <w:p w14:paraId="2FFC99B6" w14:textId="77777777" w:rsidR="00013C10" w:rsidRPr="00013C10" w:rsidRDefault="00061722" w:rsidP="00013C10">
      <w:pPr>
        <w:tabs>
          <w:tab w:val="left" w:pos="8505"/>
        </w:tabs>
        <w:autoSpaceDE w:val="0"/>
        <w:spacing w:before="240" w:after="240"/>
        <w:ind w:left="567" w:right="899"/>
        <w:jc w:val="both"/>
        <w:rPr>
          <w:rFonts w:ascii="ITC Avant Garde" w:hAnsi="ITC Avant Garde"/>
          <w:bCs/>
          <w:color w:val="000000"/>
          <w:sz w:val="18"/>
          <w:lang w:eastAsia="es-MX"/>
        </w:rPr>
      </w:pPr>
      <w:r w:rsidRPr="00013C10">
        <w:rPr>
          <w:rFonts w:ascii="ITC Avant Garde" w:hAnsi="ITC Avant Garde"/>
          <w:bCs/>
          <w:color w:val="000000"/>
          <w:sz w:val="18"/>
          <w:lang w:eastAsia="es-MX"/>
        </w:rPr>
        <w:t xml:space="preserve">Con base en el análisis previo, </w:t>
      </w:r>
      <w:r w:rsidRPr="00013C10">
        <w:rPr>
          <w:rFonts w:ascii="ITC Avant Garde" w:hAnsi="ITC Avant Garde"/>
          <w:b/>
          <w:bCs/>
          <w:color w:val="000000"/>
          <w:sz w:val="18"/>
          <w:lang w:eastAsia="es-MX"/>
        </w:rPr>
        <w:t>se determina que el concesionario no deberá pagar contraprestación por el otorgamiento de su título de concesión</w:t>
      </w:r>
      <w:r w:rsidR="00146FCA" w:rsidRPr="00013C10">
        <w:rPr>
          <w:rFonts w:ascii="ITC Avant Garde" w:hAnsi="ITC Avant Garde"/>
          <w:b/>
          <w:bCs/>
          <w:color w:val="000000"/>
          <w:sz w:val="18"/>
          <w:lang w:eastAsia="es-MX"/>
        </w:rPr>
        <w:t>.</w:t>
      </w:r>
    </w:p>
    <w:p w14:paraId="3F688403" w14:textId="77777777" w:rsidR="00013C10" w:rsidRPr="00013C10" w:rsidRDefault="00146FCA" w:rsidP="00013C10">
      <w:pPr>
        <w:tabs>
          <w:tab w:val="left" w:pos="8505"/>
        </w:tabs>
        <w:autoSpaceDE w:val="0"/>
        <w:spacing w:before="240" w:after="240"/>
        <w:ind w:left="567" w:right="899"/>
        <w:jc w:val="both"/>
      </w:pPr>
      <w:r w:rsidRPr="00013C10">
        <w:rPr>
          <w:rFonts w:ascii="ITC Avant Garde" w:hAnsi="ITC Avant Garde"/>
          <w:bCs/>
          <w:color w:val="000000"/>
          <w:sz w:val="18"/>
          <w:lang w:eastAsia="es-MX"/>
        </w:rPr>
        <w:t>[…]”</w:t>
      </w:r>
      <w:r w:rsidR="00061722" w:rsidRPr="00013C10">
        <w:rPr>
          <w:rFonts w:ascii="ITC Avant Garde" w:hAnsi="ITC Avant Garde"/>
          <w:bCs/>
          <w:color w:val="000000"/>
          <w:sz w:val="18"/>
          <w:lang w:eastAsia="es-MX"/>
        </w:rPr>
        <w:t>. (Énfasis añadido)</w:t>
      </w:r>
    </w:p>
    <w:p w14:paraId="559D29F8" w14:textId="77777777" w:rsidR="00013C10" w:rsidRPr="00013C10" w:rsidRDefault="000C29E5" w:rsidP="00013C10">
      <w:pPr>
        <w:autoSpaceDE w:val="0"/>
        <w:spacing w:before="240" w:after="240"/>
        <w:jc w:val="both"/>
        <w:rPr>
          <w:rFonts w:ascii="ITC Avant Garde" w:hAnsi="ITC Avant Garde"/>
          <w:bCs/>
          <w:sz w:val="22"/>
          <w:szCs w:val="22"/>
          <w:lang w:eastAsia="es-MX"/>
        </w:rPr>
      </w:pPr>
      <w:r w:rsidRPr="00013C10">
        <w:rPr>
          <w:rFonts w:ascii="ITC Avant Garde" w:hAnsi="ITC Avant Garde"/>
          <w:sz w:val="22"/>
          <w:szCs w:val="22"/>
        </w:rPr>
        <w:t>Lo anterior</w:t>
      </w:r>
      <w:r w:rsidR="00AF0F27" w:rsidRPr="00013C10">
        <w:rPr>
          <w:rFonts w:ascii="ITC Avant Garde" w:hAnsi="ITC Avant Garde"/>
          <w:sz w:val="22"/>
          <w:szCs w:val="22"/>
        </w:rPr>
        <w:t>,</w:t>
      </w:r>
      <w:r w:rsidRPr="00013C10">
        <w:rPr>
          <w:rFonts w:ascii="ITC Avant Garde" w:hAnsi="ITC Avant Garde"/>
          <w:sz w:val="22"/>
          <w:szCs w:val="22"/>
        </w:rPr>
        <w:t xml:space="preserve"> sin perjuicio del pago de los derechos</w:t>
      </w:r>
      <w:r w:rsidR="00AF0F27" w:rsidRPr="00013C10">
        <w:rPr>
          <w:rFonts w:ascii="ITC Avant Garde" w:hAnsi="ITC Avant Garde"/>
          <w:sz w:val="22"/>
          <w:szCs w:val="22"/>
        </w:rPr>
        <w:t xml:space="preserve"> que establezca</w:t>
      </w:r>
      <w:r w:rsidR="006C5D4C" w:rsidRPr="00013C10">
        <w:rPr>
          <w:rFonts w:ascii="ITC Avant Garde" w:hAnsi="ITC Avant Garde"/>
          <w:sz w:val="22"/>
          <w:szCs w:val="22"/>
        </w:rPr>
        <w:t xml:space="preserve"> la Ley de la materia </w:t>
      </w:r>
      <w:r w:rsidR="00AF0F27" w:rsidRPr="00013C10">
        <w:rPr>
          <w:rFonts w:ascii="ITC Avant Garde" w:hAnsi="ITC Avant Garde"/>
          <w:sz w:val="22"/>
          <w:szCs w:val="22"/>
        </w:rPr>
        <w:t>por el uso y aprovechamiento del espectro</w:t>
      </w:r>
      <w:r w:rsidR="00556CFD" w:rsidRPr="00013C10">
        <w:rPr>
          <w:rFonts w:ascii="ITC Avant Garde" w:hAnsi="ITC Avant Garde"/>
          <w:sz w:val="22"/>
          <w:szCs w:val="22"/>
        </w:rPr>
        <w:t xml:space="preserve"> radioeléctrico.</w:t>
      </w:r>
    </w:p>
    <w:p w14:paraId="423DEA8E" w14:textId="77777777" w:rsidR="00013C10" w:rsidRPr="00013C10" w:rsidRDefault="00061722" w:rsidP="00013C10">
      <w:pPr>
        <w:autoSpaceDE w:val="0"/>
        <w:spacing w:before="240" w:after="240"/>
        <w:jc w:val="both"/>
        <w:rPr>
          <w:sz w:val="22"/>
          <w:szCs w:val="22"/>
        </w:rPr>
      </w:pPr>
      <w:r w:rsidRPr="00013C10">
        <w:rPr>
          <w:rFonts w:ascii="ITC Avant Garde" w:eastAsia="Calibri" w:hAnsi="ITC Avant Garde"/>
          <w:sz w:val="22"/>
          <w:szCs w:val="22"/>
        </w:rPr>
        <w:t>Asimismo, y como parte integral de la opinión formulada por la Unidad de Espectro Radioeléctrico, la Dirección General de Ingeniería del Espectro y Estudios Técnicos emitió el dictamen técnico IFT/222/UER/DG-IEET/0359/2017 de fecha 28 de febrero de 2017, donde señala que derivad</w:t>
      </w:r>
      <w:r w:rsidR="00D8503E" w:rsidRPr="00013C10">
        <w:rPr>
          <w:rFonts w:ascii="ITC Avant Garde" w:eastAsia="Calibri" w:hAnsi="ITC Avant Garde"/>
          <w:sz w:val="22"/>
          <w:szCs w:val="22"/>
        </w:rPr>
        <w:t xml:space="preserve">o del análisis técnico correspondiente </w:t>
      </w:r>
      <w:r w:rsidR="00F82C41" w:rsidRPr="00013C10">
        <w:rPr>
          <w:rFonts w:ascii="ITC Avant Garde" w:eastAsia="Calibri" w:hAnsi="ITC Avant Garde"/>
          <w:sz w:val="22"/>
          <w:szCs w:val="22"/>
        </w:rPr>
        <w:t xml:space="preserve">y </w:t>
      </w:r>
      <w:r w:rsidR="00D8503E" w:rsidRPr="00013C10">
        <w:rPr>
          <w:rFonts w:ascii="ITC Avant Garde" w:eastAsia="Calibri" w:hAnsi="ITC Avant Garde"/>
          <w:sz w:val="22"/>
          <w:szCs w:val="22"/>
        </w:rPr>
        <w:t>de conformidad</w:t>
      </w:r>
      <w:r w:rsidRPr="00013C10">
        <w:rPr>
          <w:rFonts w:ascii="ITC Avant Garde" w:eastAsia="Calibri" w:hAnsi="ITC Avant Garde"/>
          <w:sz w:val="22"/>
          <w:szCs w:val="22"/>
        </w:rPr>
        <w:t xml:space="preserve"> en los registros del Sistema </w:t>
      </w:r>
      <w:r w:rsidR="00D54838" w:rsidRPr="00013C10">
        <w:rPr>
          <w:rFonts w:ascii="ITC Avant Garde" w:eastAsia="Calibri" w:hAnsi="ITC Avant Garde"/>
          <w:sz w:val="22"/>
          <w:szCs w:val="22"/>
        </w:rPr>
        <w:t xml:space="preserve">Integral </w:t>
      </w:r>
      <w:r w:rsidRPr="00013C10">
        <w:rPr>
          <w:rFonts w:ascii="ITC Avant Garde" w:eastAsia="Calibri" w:hAnsi="ITC Avant Garde"/>
          <w:sz w:val="22"/>
          <w:szCs w:val="22"/>
        </w:rPr>
        <w:t xml:space="preserve">de Administración del Espectro Radioeléctrico, identificó la disponibilidad de </w:t>
      </w:r>
      <w:r w:rsidR="00EE117C" w:rsidRPr="00013C10">
        <w:rPr>
          <w:rFonts w:ascii="ITC Avant Garde" w:eastAsia="Calibri" w:hAnsi="ITC Avant Garde"/>
          <w:sz w:val="22"/>
          <w:szCs w:val="22"/>
        </w:rPr>
        <w:t>espectro para la asignación de cinco (5</w:t>
      </w:r>
      <w:r w:rsidRPr="00013C10">
        <w:rPr>
          <w:rFonts w:ascii="ITC Avant Garde" w:eastAsia="Calibri" w:hAnsi="ITC Avant Garde"/>
          <w:sz w:val="22"/>
          <w:szCs w:val="22"/>
        </w:rPr>
        <w:t>) frecuencias</w:t>
      </w:r>
      <w:r w:rsidR="000C52F7" w:rsidRPr="00013C10">
        <w:rPr>
          <w:rFonts w:ascii="ITC Avant Garde" w:eastAsia="Calibri" w:hAnsi="ITC Avant Garde"/>
          <w:sz w:val="22"/>
          <w:szCs w:val="22"/>
        </w:rPr>
        <w:t xml:space="preserve"> para la operación de diez (10</w:t>
      </w:r>
      <w:r w:rsidRPr="00013C10">
        <w:rPr>
          <w:rFonts w:ascii="ITC Avant Garde" w:eastAsia="Calibri" w:hAnsi="ITC Avant Garde"/>
          <w:sz w:val="22"/>
          <w:szCs w:val="22"/>
        </w:rPr>
        <w:t>) radioenlaces fijos punto a punto en la</w:t>
      </w:r>
      <w:r w:rsidR="00D54838" w:rsidRPr="00013C10">
        <w:rPr>
          <w:rFonts w:ascii="ITC Avant Garde" w:eastAsia="Calibri" w:hAnsi="ITC Avant Garde"/>
          <w:sz w:val="22"/>
          <w:szCs w:val="22"/>
        </w:rPr>
        <w:t xml:space="preserve"> b</w:t>
      </w:r>
      <w:r w:rsidRPr="00013C10">
        <w:rPr>
          <w:rFonts w:ascii="ITC Avant Garde" w:eastAsia="Calibri" w:hAnsi="ITC Avant Garde"/>
          <w:sz w:val="22"/>
          <w:szCs w:val="22"/>
        </w:rPr>
        <w:t xml:space="preserve">anda de 4400-4940 MHz, de acuerdo con las características técnicas indicadas en el Anexo I del dictamen. De igual forma, en el mismo dictamen </w:t>
      </w:r>
      <w:r w:rsidR="00477CF9" w:rsidRPr="00013C10">
        <w:rPr>
          <w:rFonts w:ascii="ITC Avant Garde" w:eastAsia="Calibri" w:hAnsi="ITC Avant Garde"/>
          <w:sz w:val="22"/>
          <w:szCs w:val="22"/>
        </w:rPr>
        <w:t xml:space="preserve">se </w:t>
      </w:r>
      <w:r w:rsidRPr="00013C10">
        <w:rPr>
          <w:rFonts w:ascii="ITC Avant Garde" w:eastAsia="Calibri" w:hAnsi="ITC Avant Garde"/>
          <w:sz w:val="22"/>
          <w:szCs w:val="22"/>
        </w:rPr>
        <w:t>estableció las condiciones técnicas de operación para el uso y aprovechamiento de las frecuencias en el rango citado anteriormente, entre las que se encuentran las siguientes</w:t>
      </w:r>
      <w:r w:rsidR="00803333" w:rsidRPr="00013C10">
        <w:rPr>
          <w:rFonts w:ascii="ITC Avant Garde" w:eastAsia="Calibri" w:hAnsi="ITC Avant Garde"/>
          <w:sz w:val="22"/>
          <w:szCs w:val="22"/>
        </w:rPr>
        <w:t>: 1. Uso eficiente del espectro, 2. Frecuencias a utilizar, 3. Área de servicio, 4. Potencia, 5. Homologación de equipos, e</w:t>
      </w:r>
      <w:r w:rsidRPr="00013C10">
        <w:rPr>
          <w:rFonts w:ascii="ITC Avant Garde" w:eastAsia="Calibri" w:hAnsi="ITC Avant Garde"/>
          <w:sz w:val="22"/>
          <w:szCs w:val="22"/>
        </w:rPr>
        <w:t xml:space="preserve"> </w:t>
      </w:r>
      <w:r w:rsidR="00803333" w:rsidRPr="00013C10">
        <w:rPr>
          <w:rFonts w:ascii="ITC Avant Garde" w:eastAsia="Calibri" w:hAnsi="ITC Avant Garde"/>
          <w:sz w:val="22"/>
          <w:szCs w:val="22"/>
        </w:rPr>
        <w:t>6. Interferencias perjudiciales.</w:t>
      </w:r>
      <w:r w:rsidRPr="00013C10">
        <w:rPr>
          <w:rFonts w:ascii="ITC Avant Garde" w:hAnsi="ITC Avant Garde"/>
          <w:sz w:val="22"/>
          <w:szCs w:val="22"/>
        </w:rPr>
        <w:t xml:space="preserve"> </w:t>
      </w:r>
    </w:p>
    <w:p w14:paraId="52A5E25A" w14:textId="77777777" w:rsidR="00013C10" w:rsidRPr="00013C10" w:rsidRDefault="00061722" w:rsidP="00013C10">
      <w:pPr>
        <w:autoSpaceDE w:val="0"/>
        <w:spacing w:before="240" w:after="240"/>
        <w:jc w:val="both"/>
        <w:rPr>
          <w:sz w:val="22"/>
          <w:szCs w:val="22"/>
        </w:rPr>
      </w:pPr>
      <w:r w:rsidRPr="00013C10">
        <w:rPr>
          <w:rFonts w:ascii="ITC Avant Garde" w:eastAsia="Calibri" w:hAnsi="ITC Avant Garde"/>
          <w:sz w:val="22"/>
          <w:szCs w:val="22"/>
        </w:rPr>
        <w:t>Por otro lado, y con respecto a la opinión no vinculante de la Secretaría que se establece en el artículo 28 párrafo décimo séptimo de la Constitución, para asuntos como el abordado en la presente Resolución, debe considerarse que la Solicit</w:t>
      </w:r>
      <w:r w:rsidR="00803333" w:rsidRPr="00013C10">
        <w:rPr>
          <w:rFonts w:ascii="ITC Avant Garde" w:eastAsia="Calibri" w:hAnsi="ITC Avant Garde"/>
          <w:sz w:val="22"/>
          <w:szCs w:val="22"/>
        </w:rPr>
        <w:t xml:space="preserve">ud fue presentada antes de </w:t>
      </w:r>
      <w:r w:rsidRPr="00013C10">
        <w:rPr>
          <w:rFonts w:ascii="ITC Avant Garde" w:eastAsia="Calibri" w:hAnsi="ITC Avant Garde"/>
          <w:sz w:val="22"/>
          <w:szCs w:val="22"/>
        </w:rPr>
        <w:t>la integración del Instituto, por lo que el</w:t>
      </w:r>
      <w:r w:rsidR="00A07930" w:rsidRPr="00013C10">
        <w:rPr>
          <w:rFonts w:ascii="ITC Avant Garde" w:eastAsia="Calibri" w:hAnsi="ITC Avant Garde"/>
          <w:sz w:val="22"/>
          <w:szCs w:val="22"/>
        </w:rPr>
        <w:t xml:space="preserve"> trámite y desahogo de la misma</w:t>
      </w:r>
      <w:r w:rsidRPr="00013C10">
        <w:rPr>
          <w:rFonts w:ascii="ITC Avant Garde" w:eastAsia="Calibri" w:hAnsi="ITC Avant Garde"/>
          <w:sz w:val="22"/>
          <w:szCs w:val="22"/>
        </w:rPr>
        <w:t xml:space="preserve"> debe ajustarse a los términos establecidos por la legislación aplicable al momento de su inicio, misma que no preveía la solicitud de opinión técnica a dicha Dependencia</w:t>
      </w:r>
      <w:r w:rsidRPr="00013C10">
        <w:rPr>
          <w:rFonts w:ascii="ITC Avant Garde" w:eastAsia="Calibri" w:hAnsi="ITC Avant Garde"/>
          <w:bCs/>
          <w:sz w:val="22"/>
          <w:szCs w:val="22"/>
        </w:rPr>
        <w:t>.</w:t>
      </w:r>
    </w:p>
    <w:p w14:paraId="5652AC28" w14:textId="77777777" w:rsidR="00013C10" w:rsidRPr="00013C10" w:rsidRDefault="00061722" w:rsidP="00013C10">
      <w:pPr>
        <w:autoSpaceDE w:val="0"/>
        <w:spacing w:before="240" w:after="240"/>
        <w:jc w:val="both"/>
        <w:rPr>
          <w:rFonts w:ascii="ITC Avant Garde" w:hAnsi="ITC Avant Garde"/>
          <w:sz w:val="22"/>
          <w:szCs w:val="22"/>
        </w:rPr>
      </w:pPr>
      <w:r w:rsidRPr="00013C10">
        <w:rPr>
          <w:rFonts w:ascii="ITC Avant Garde" w:eastAsia="Calibri" w:hAnsi="ITC Avant Garde"/>
          <w:sz w:val="22"/>
          <w:szCs w:val="22"/>
        </w:rPr>
        <w:lastRenderedPageBreak/>
        <w:t>Por lo que se refiere al pago de derechos, SAPAL presentó copia del comprobante de pago con número de folio 631120011609 por concepto del estudio de la solicitud de asignación de frecuencias para uso oficial, conforme a lo establecido por la fracción I del artículo 105 de la Ley Federal de Derechos vigente en su momento.</w:t>
      </w:r>
    </w:p>
    <w:p w14:paraId="624FE204" w14:textId="77777777" w:rsidR="00013C10" w:rsidRPr="00013C10" w:rsidRDefault="00AE5A0A" w:rsidP="00013C10">
      <w:pPr>
        <w:tabs>
          <w:tab w:val="left" w:pos="540"/>
        </w:tabs>
        <w:spacing w:before="240" w:after="240"/>
        <w:jc w:val="both"/>
        <w:rPr>
          <w:sz w:val="22"/>
          <w:szCs w:val="22"/>
        </w:rPr>
      </w:pPr>
      <w:proofErr w:type="gramStart"/>
      <w:r w:rsidRPr="00013C10">
        <w:rPr>
          <w:rFonts w:ascii="ITC Avant Garde" w:hAnsi="ITC Avant Garde"/>
          <w:b/>
          <w:bCs/>
          <w:color w:val="000000"/>
          <w:sz w:val="22"/>
          <w:szCs w:val="22"/>
          <w:lang w:eastAsia="es-MX"/>
        </w:rPr>
        <w:t>Cuarto.-</w:t>
      </w:r>
      <w:proofErr w:type="gramEnd"/>
      <w:r w:rsidRPr="00013C10">
        <w:rPr>
          <w:rFonts w:ascii="ITC Avant Garde" w:hAnsi="ITC Avant Garde"/>
          <w:b/>
          <w:bCs/>
          <w:color w:val="000000"/>
          <w:sz w:val="22"/>
          <w:szCs w:val="22"/>
          <w:lang w:eastAsia="es-MX"/>
        </w:rPr>
        <w:t xml:space="preserve"> Cobro sobre el pago de derechos por diversos trámites </w:t>
      </w:r>
      <w:r w:rsidR="008A76B2" w:rsidRPr="00013C10">
        <w:rPr>
          <w:rFonts w:ascii="ITC Avant Garde" w:hAnsi="ITC Avant Garde"/>
          <w:b/>
          <w:bCs/>
          <w:color w:val="000000"/>
          <w:sz w:val="22"/>
          <w:szCs w:val="22"/>
          <w:lang w:eastAsia="es-MX"/>
        </w:rPr>
        <w:t xml:space="preserve">presentados </w:t>
      </w:r>
      <w:r w:rsidRPr="00013C10">
        <w:rPr>
          <w:rFonts w:ascii="ITC Avant Garde" w:hAnsi="ITC Avant Garde"/>
          <w:b/>
          <w:bCs/>
          <w:color w:val="000000"/>
          <w:sz w:val="22"/>
          <w:szCs w:val="22"/>
          <w:lang w:eastAsia="es-MX"/>
        </w:rPr>
        <w:t xml:space="preserve">ante la entrada en vigor de la Ley Federal de Derechos vigente. </w:t>
      </w:r>
      <w:r w:rsidRPr="00013C10">
        <w:rPr>
          <w:rFonts w:ascii="ITC Avant Garde" w:hAnsi="ITC Avant Garde"/>
          <w:color w:val="000000"/>
          <w:sz w:val="22"/>
          <w:szCs w:val="22"/>
          <w:lang w:eastAsia="es-MX"/>
        </w:rPr>
        <w:t>El 18 de noviembre de 2015 se publicó en el Diario Oficial de la Federación el “</w:t>
      </w:r>
      <w:r w:rsidRPr="00013C10">
        <w:rPr>
          <w:rFonts w:ascii="ITC Avant Garde" w:hAnsi="ITC Avant Garde"/>
          <w:iCs/>
          <w:color w:val="000000"/>
          <w:sz w:val="22"/>
          <w:szCs w:val="22"/>
          <w:lang w:eastAsia="es-MX"/>
        </w:rPr>
        <w:t>Decreto por el que se reforman, adicionan y derogan diversas disposiciones de la Ley Federal de Derechos</w:t>
      </w:r>
      <w:r w:rsidRPr="00013C10">
        <w:rPr>
          <w:rFonts w:ascii="ITC Avant Garde" w:hAnsi="ITC Avant Garde"/>
          <w:color w:val="000000"/>
          <w:sz w:val="22"/>
          <w:szCs w:val="22"/>
          <w:lang w:eastAsia="es-MX"/>
        </w:rPr>
        <w:t>”</w:t>
      </w:r>
      <w:r w:rsidR="008A76B2" w:rsidRPr="00013C10">
        <w:rPr>
          <w:rFonts w:ascii="ITC Avant Garde" w:hAnsi="ITC Avant Garde"/>
          <w:color w:val="000000"/>
          <w:sz w:val="22"/>
          <w:szCs w:val="22"/>
          <w:lang w:eastAsia="es-MX"/>
        </w:rPr>
        <w:t>, mismo que entró en vigor el 1</w:t>
      </w:r>
      <w:r w:rsidRPr="00013C10">
        <w:rPr>
          <w:rFonts w:ascii="ITC Avant Garde" w:hAnsi="ITC Avant Garde"/>
          <w:color w:val="000000"/>
          <w:sz w:val="22"/>
          <w:szCs w:val="22"/>
          <w:lang w:eastAsia="es-MX"/>
        </w:rPr>
        <w:t xml:space="preserve">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39D842CD" w14:textId="77777777" w:rsidR="00013C10" w:rsidRPr="00013C10" w:rsidRDefault="00AE5A0A" w:rsidP="00013C10">
      <w:pPr>
        <w:spacing w:before="240" w:after="240"/>
        <w:jc w:val="both"/>
        <w:rPr>
          <w:rFonts w:ascii="ITC Avant Garde" w:hAnsi="ITC Avant Garde"/>
          <w:color w:val="000000"/>
          <w:sz w:val="22"/>
          <w:szCs w:val="22"/>
          <w:lang w:eastAsia="es-MX"/>
        </w:rPr>
      </w:pPr>
      <w:r w:rsidRPr="00013C10">
        <w:rPr>
          <w:rFonts w:ascii="ITC Avant Garde" w:hAnsi="ITC Avant Garde"/>
          <w:color w:val="000000"/>
          <w:sz w:val="22"/>
          <w:szCs w:val="22"/>
          <w:lang w:eastAsia="es-MX"/>
        </w:rPr>
        <w:t xml:space="preserve">Derivado de lo anterior, y en atención a lo establecido por el artículo 6o. del Código Fiscal de la Federación, se debe tener en cuenta que el hecho generador de los derechos derivados del otorgamiento del título de asignación que supondría la Solicitud, se actualizan al momento de la emisión y notificación de la presente Resolución y que el artículo 105 de la Ley Federal de Derechos, al haber sido derogado, no puede ser aplicado al trámite de la Solicitud. </w:t>
      </w:r>
    </w:p>
    <w:p w14:paraId="44078042" w14:textId="77777777" w:rsidR="00013C10" w:rsidRPr="00013C10" w:rsidRDefault="00AE5A0A" w:rsidP="00013C10">
      <w:pPr>
        <w:spacing w:before="240" w:after="240"/>
        <w:jc w:val="both"/>
        <w:rPr>
          <w:rFonts w:ascii="ITC Avant Garde" w:hAnsi="ITC Avant Garde"/>
          <w:color w:val="000000"/>
          <w:sz w:val="22"/>
          <w:szCs w:val="22"/>
          <w:lang w:eastAsia="es-MX"/>
        </w:rPr>
      </w:pPr>
      <w:r w:rsidRPr="00013C10">
        <w:rPr>
          <w:rFonts w:ascii="ITC Avant Garde" w:hAnsi="ITC Avant Garde"/>
          <w:color w:val="000000"/>
          <w:sz w:val="22"/>
          <w:szCs w:val="22"/>
          <w:lang w:eastAsia="es-MX"/>
        </w:rPr>
        <w:t xml:space="preserve">Al momento de iniciar el trámite que nos ocupa, SAPAL presentó, de conformidad con la normatividad vigente en ese momento, el comprobante de pago de los derechos correspondiente al estudio de la documentación inherente a la Solicitud para obtener el título de asignación de frecuencias para uso oficial. </w:t>
      </w:r>
    </w:p>
    <w:p w14:paraId="4786D996" w14:textId="77777777" w:rsidR="00013C10" w:rsidRPr="00013C10" w:rsidRDefault="00AE5A0A" w:rsidP="00013C10">
      <w:pPr>
        <w:spacing w:before="240" w:after="240"/>
        <w:jc w:val="both"/>
        <w:rPr>
          <w:rFonts w:ascii="ITC Avant Garde" w:hAnsi="ITC Avant Garde"/>
          <w:color w:val="000000"/>
          <w:sz w:val="22"/>
          <w:szCs w:val="22"/>
          <w:lang w:eastAsia="es-MX"/>
        </w:rPr>
      </w:pPr>
      <w:r w:rsidRPr="00013C10">
        <w:rPr>
          <w:rFonts w:ascii="ITC Avant Garde" w:hAnsi="ITC Avant Garde"/>
          <w:color w:val="000000"/>
          <w:sz w:val="22"/>
          <w:szCs w:val="22"/>
          <w:lang w:eastAsia="es-MX"/>
        </w:rPr>
        <w:t xml:space="preserve">Bajo este tenor, conforme a la normatividad vigente en la fecha en que se presentó la Solicitud, procedería realizar el cobro por el otorgamiento del título de asignación correspondiente. </w:t>
      </w:r>
    </w:p>
    <w:p w14:paraId="54A1A65C" w14:textId="77777777" w:rsidR="00013C10" w:rsidRPr="00013C10" w:rsidRDefault="00AE5A0A" w:rsidP="00013C10">
      <w:pPr>
        <w:spacing w:before="240" w:after="240"/>
        <w:jc w:val="both"/>
        <w:rPr>
          <w:rFonts w:ascii="ITC Avant Garde" w:hAnsi="ITC Avant Garde"/>
          <w:color w:val="000000"/>
          <w:sz w:val="22"/>
          <w:szCs w:val="22"/>
          <w:lang w:eastAsia="es-MX"/>
        </w:rPr>
      </w:pPr>
      <w:r w:rsidRPr="00013C10">
        <w:rPr>
          <w:rFonts w:ascii="ITC Avant Garde" w:hAnsi="ITC Avant Garde"/>
          <w:color w:val="000000"/>
          <w:sz w:val="22"/>
          <w:szCs w:val="22"/>
          <w:lang w:eastAsia="es-MX"/>
        </w:rPr>
        <w:t xml:space="preserve">Sin embargo, dado que la normatividad vigente es el artículo 173 Apartado C fracción I de la Ley Federal de Derechos, la que prevé actualmente un único cobro por el estudio y en su caso la expedición del título de concesión respectivo, este Instituto se encuentra imposibilitado para diferenciar el monto de los derechos que debiera cobrar por la parte correspondiente a la expedición de un título de concesión de mérito. </w:t>
      </w:r>
    </w:p>
    <w:p w14:paraId="0C9D66F2" w14:textId="77777777" w:rsidR="00013C10" w:rsidRPr="00013C10" w:rsidRDefault="00AE5A0A" w:rsidP="00013C10">
      <w:pPr>
        <w:spacing w:before="240" w:after="240"/>
        <w:jc w:val="both"/>
        <w:rPr>
          <w:rFonts w:ascii="ITC Avant Garde" w:hAnsi="ITC Avant Garde"/>
          <w:color w:val="000000"/>
          <w:sz w:val="22"/>
          <w:szCs w:val="22"/>
          <w:lang w:eastAsia="es-MX"/>
        </w:rPr>
      </w:pPr>
      <w:r w:rsidRPr="00013C10">
        <w:rPr>
          <w:rFonts w:ascii="ITC Avant Garde" w:hAnsi="ITC Avant Garde"/>
          <w:color w:val="000000"/>
          <w:sz w:val="22"/>
          <w:szCs w:val="22"/>
          <w:lang w:eastAsia="es-MX"/>
        </w:rPr>
        <w:t xml:space="preserve">Asimismo, tratándose de disposiciones de carácter fiscal, se debe atender al principio de exacta aplicación de las mismas, por lo que no procede aplicar el cobro por la expedición del título de bandas de frecuencias para uso público que nos ocupa, toda vez que no puede ser diferenciado de la parte relativa al estudio. </w:t>
      </w:r>
    </w:p>
    <w:p w14:paraId="77FF4D26" w14:textId="77777777" w:rsidR="00013C10" w:rsidRPr="00013C10" w:rsidRDefault="00AE5A0A" w:rsidP="00013C10">
      <w:pPr>
        <w:spacing w:before="240" w:after="240"/>
        <w:jc w:val="both"/>
        <w:rPr>
          <w:rFonts w:ascii="ITC Avant Garde" w:hAnsi="ITC Avant Garde"/>
          <w:color w:val="000000"/>
          <w:sz w:val="22"/>
          <w:szCs w:val="22"/>
          <w:lang w:eastAsia="es-MX"/>
        </w:rPr>
      </w:pPr>
      <w:r w:rsidRPr="00013C10">
        <w:rPr>
          <w:rFonts w:ascii="ITC Avant Garde" w:hAnsi="ITC Avant Garde"/>
          <w:color w:val="000000"/>
          <w:sz w:val="22"/>
          <w:szCs w:val="22"/>
          <w:lang w:eastAsia="es-MX"/>
        </w:rPr>
        <w:lastRenderedPageBreak/>
        <w:t>Adicionalmente, la Ley Federal de Derechos señala en el actual artículo 173 penúltimo párrafo, que cuando la explotación de los servicios objeto de la concesión de bandas de frecuencias a las que se refieren los apartados A, B, fracciones I y II y C, requiera el otorgamiento de un título de concesión única, en términos del artículo 75 de la Ley Federal de Telecomunicaciones y Radiodifusión, el pago de derechos correspondiente al de bandas de frecuencias, comprenderá la expedición de la concesión única respectiva.</w:t>
      </w:r>
    </w:p>
    <w:p w14:paraId="5E81B29C" w14:textId="77777777" w:rsidR="00013C10" w:rsidRPr="00013C10" w:rsidRDefault="00AE5A0A" w:rsidP="00013C10">
      <w:pPr>
        <w:spacing w:before="240" w:after="240"/>
        <w:jc w:val="both"/>
        <w:rPr>
          <w:rFonts w:ascii="ITC Avant Garde" w:hAnsi="ITC Avant Garde"/>
          <w:color w:val="000000"/>
          <w:sz w:val="22"/>
          <w:szCs w:val="22"/>
          <w:lang w:eastAsia="es-MX"/>
        </w:rPr>
      </w:pPr>
      <w:r w:rsidRPr="00013C10">
        <w:rPr>
          <w:rFonts w:ascii="ITC Avant Garde" w:hAnsi="ITC Avant Garde"/>
          <w:color w:val="000000"/>
          <w:sz w:val="22"/>
          <w:szCs w:val="22"/>
          <w:lang w:eastAsia="es-MX"/>
        </w:rPr>
        <w:t xml:space="preserve">En ese sentido, y considerando que para el caso que nos ocupa se actualiza lo señalado en el párrafo que antecede, no procede el cobro por el otorgamiento de la concesión única para uso público. </w:t>
      </w:r>
    </w:p>
    <w:p w14:paraId="1AFBDD91" w14:textId="77777777" w:rsidR="00013C10" w:rsidRPr="00013C10" w:rsidRDefault="00AE5A0A" w:rsidP="00013C10">
      <w:pPr>
        <w:autoSpaceDE w:val="0"/>
        <w:spacing w:before="240" w:after="240"/>
        <w:jc w:val="both"/>
        <w:rPr>
          <w:sz w:val="22"/>
          <w:szCs w:val="22"/>
        </w:rPr>
      </w:pPr>
      <w:r w:rsidRPr="00013C10">
        <w:rPr>
          <w:rFonts w:ascii="ITC Avant Garde" w:hAnsi="ITC Avant Garde"/>
          <w:bCs/>
          <w:color w:val="000000"/>
          <w:sz w:val="22"/>
          <w:szCs w:val="22"/>
          <w:lang w:eastAsia="es-MX"/>
        </w:rPr>
        <w:t>Atendiendo a lo anteriormente señalado, y considerando que la Solicitud cumple con los requisitos técnicos-regulatorios, legales y administrativos previstos en la LFT y que además la Unidad de Espectro Radioeléctrico emitió la opinión correspondiente, misma que es acorde a lo establecido en el Cuadro Nacional de Atribución de Frecuencias vigente, el Pleno del Instituto estima procedente resolver de manera favorable el otorgamiento de un título de concesión sobre el espectro radioeléctrico, así como un título de concesión única, ambas para uso público a favor del Sistema de Agua Potable y Alcantarillado de León, Organismo Público Descentralizado de la Administración Pública Municipal de León, en el Estado de Guanajuato.</w:t>
      </w:r>
    </w:p>
    <w:p w14:paraId="5C9D9D94" w14:textId="77777777" w:rsidR="00013C10" w:rsidRDefault="00AE5A0A" w:rsidP="00013C10">
      <w:pPr>
        <w:autoSpaceDE w:val="0"/>
        <w:spacing w:before="240" w:after="240"/>
        <w:jc w:val="both"/>
        <w:rPr>
          <w:rFonts w:ascii="ITC Avant Garde" w:eastAsia="Calibri" w:hAnsi="ITC Avant Garde"/>
          <w:sz w:val="22"/>
          <w:szCs w:val="22"/>
        </w:rPr>
      </w:pPr>
      <w:r w:rsidRPr="00013C10">
        <w:rPr>
          <w:rFonts w:ascii="ITC Avant Garde" w:eastAsia="Calibri" w:hAnsi="ITC Avant Garde"/>
          <w:sz w:val="22"/>
          <w:szCs w:val="22"/>
        </w:rPr>
        <w:t>Por lo anterior y con fundamento en los artículos 28 párrafos décimo quinto, décimo sexto y décimo séptimo de la Constitución Política de los Estados Unidos Mexicanos; Séptimo Transitorio párrafo segundo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Sexto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6 fracción IV, 15 fracción IV, 17 fracción I, 55 fracción I, 66, 67 fracción II, 70, 72, 76 fracción II y 83 de la Ley Federal de Telecomunicaciones y Radiodifusión</w:t>
      </w:r>
      <w:r w:rsidRPr="00013C10">
        <w:rPr>
          <w:rFonts w:ascii="ITC Avant Garde" w:hAnsi="ITC Avant Garde"/>
          <w:bCs/>
          <w:color w:val="000000"/>
          <w:sz w:val="22"/>
          <w:szCs w:val="22"/>
          <w:lang w:eastAsia="es-MX"/>
        </w:rPr>
        <w:t xml:space="preserve">; </w:t>
      </w:r>
      <w:r w:rsidRPr="00013C10">
        <w:rPr>
          <w:rFonts w:ascii="ITC Avant Garde" w:eastAsia="Calibri" w:hAnsi="ITC Avant Garde"/>
          <w:sz w:val="22"/>
          <w:szCs w:val="22"/>
        </w:rPr>
        <w:t xml:space="preserve">10 fracción III, 22 y 24 de la Ley Federal de Telecomunicaciones; </w:t>
      </w:r>
      <w:r w:rsidRPr="00013C10">
        <w:rPr>
          <w:rFonts w:ascii="ITC Avant Garde" w:hAnsi="ITC Avant Garde"/>
          <w:bCs/>
          <w:color w:val="000000"/>
          <w:sz w:val="22"/>
          <w:szCs w:val="22"/>
          <w:lang w:eastAsia="es-MX"/>
        </w:rPr>
        <w:t xml:space="preserve">105 fracción I de la Ley Federal de Derechos vigente en el año 2012; 35 fracción I, 36, 38, 39 y 57 fracción I de la Ley Federal </w:t>
      </w:r>
      <w:r w:rsidR="0044668F" w:rsidRPr="00013C10">
        <w:rPr>
          <w:rFonts w:ascii="ITC Avant Garde" w:hAnsi="ITC Avant Garde"/>
          <w:bCs/>
          <w:color w:val="000000"/>
          <w:sz w:val="22"/>
          <w:szCs w:val="22"/>
          <w:lang w:eastAsia="es-MX"/>
        </w:rPr>
        <w:t>de Procedimiento Administrativo. y</w:t>
      </w:r>
      <w:r w:rsidRPr="00013C10">
        <w:rPr>
          <w:rFonts w:ascii="ITC Avant Garde" w:eastAsia="Calibri" w:hAnsi="ITC Avant Garde"/>
          <w:sz w:val="22"/>
          <w:szCs w:val="22"/>
        </w:rPr>
        <w:t xml:space="preserve"> 1, 4 fracciones I, II, V incisos ii) y iii), IX incisos vii), viii) y ix), 6 fracciones I y XXXVIII, 14 fracción X, 31 fracciones VII y XII, 32 y 33 fracción I del Estatuto Orgánico del Instituto Federal de Telecomunicaciones, publicado en el Diario Oficial de la Federación el 4 de septiembre de 2014 y fue modificado por última vez el </w:t>
      </w:r>
      <w:r w:rsidR="007C6C06" w:rsidRPr="00013C10">
        <w:rPr>
          <w:rFonts w:ascii="ITC Avant Garde" w:eastAsia="Calibri" w:hAnsi="ITC Avant Garde"/>
          <w:sz w:val="22"/>
          <w:szCs w:val="22"/>
        </w:rPr>
        <w:t>20</w:t>
      </w:r>
      <w:r w:rsidRPr="00013C10">
        <w:rPr>
          <w:rFonts w:ascii="ITC Avant Garde" w:eastAsia="Calibri" w:hAnsi="ITC Avant Garde"/>
          <w:sz w:val="22"/>
          <w:szCs w:val="22"/>
        </w:rPr>
        <w:t xml:space="preserve"> de </w:t>
      </w:r>
      <w:r w:rsidR="007C6C06" w:rsidRPr="00013C10">
        <w:rPr>
          <w:rFonts w:ascii="ITC Avant Garde" w:eastAsia="Calibri" w:hAnsi="ITC Avant Garde"/>
          <w:sz w:val="22"/>
          <w:szCs w:val="22"/>
        </w:rPr>
        <w:t xml:space="preserve">julio </w:t>
      </w:r>
      <w:r w:rsidRPr="00013C10">
        <w:rPr>
          <w:rFonts w:ascii="ITC Avant Garde" w:eastAsia="Calibri" w:hAnsi="ITC Avant Garde"/>
          <w:sz w:val="22"/>
          <w:szCs w:val="22"/>
        </w:rPr>
        <w:t>de 201</w:t>
      </w:r>
      <w:r w:rsidR="007C6C06" w:rsidRPr="00013C10">
        <w:rPr>
          <w:rFonts w:ascii="ITC Avant Garde" w:eastAsia="Calibri" w:hAnsi="ITC Avant Garde"/>
          <w:sz w:val="22"/>
          <w:szCs w:val="22"/>
        </w:rPr>
        <w:t>7</w:t>
      </w:r>
      <w:r w:rsidRPr="00013C10">
        <w:rPr>
          <w:rFonts w:ascii="ITC Avant Garde" w:eastAsia="Calibri" w:hAnsi="ITC Avant Garde"/>
          <w:sz w:val="22"/>
          <w:szCs w:val="22"/>
        </w:rPr>
        <w:t>, este Órgano Autónomo emite los siguientes:</w:t>
      </w:r>
    </w:p>
    <w:p w14:paraId="0E0F5A06" w14:textId="25B3230A" w:rsidR="00013C10" w:rsidRPr="00013C10" w:rsidRDefault="00AC5445" w:rsidP="00013C10">
      <w:pPr>
        <w:pStyle w:val="Ttulo2"/>
        <w:spacing w:after="240"/>
        <w:jc w:val="center"/>
        <w:rPr>
          <w:rFonts w:ascii="ITC Avant Garde" w:hAnsi="ITC Avant Garde"/>
          <w:b/>
          <w:color w:val="000000" w:themeColor="text1"/>
          <w:sz w:val="22"/>
          <w:szCs w:val="22"/>
        </w:rPr>
      </w:pPr>
      <w:r w:rsidRPr="00013C10">
        <w:rPr>
          <w:rFonts w:ascii="ITC Avant Garde" w:hAnsi="ITC Avant Garde"/>
          <w:b/>
          <w:color w:val="000000" w:themeColor="text1"/>
          <w:sz w:val="22"/>
          <w:szCs w:val="22"/>
        </w:rPr>
        <w:lastRenderedPageBreak/>
        <w:t>RESOLUTIVOS</w:t>
      </w:r>
    </w:p>
    <w:p w14:paraId="3BD00263" w14:textId="1F2FF67A" w:rsidR="00013C10" w:rsidRPr="00013C10" w:rsidRDefault="00AC5445" w:rsidP="00013C10">
      <w:pPr>
        <w:spacing w:before="240" w:after="240"/>
        <w:jc w:val="both"/>
        <w:rPr>
          <w:rFonts w:ascii="ITC Avant Garde" w:hAnsi="ITC Avant Garde"/>
          <w:bCs/>
          <w:color w:val="000000"/>
          <w:sz w:val="22"/>
          <w:szCs w:val="22"/>
          <w:lang w:eastAsia="es-MX"/>
        </w:rPr>
      </w:pPr>
      <w:proofErr w:type="gramStart"/>
      <w:r w:rsidRPr="00013C10">
        <w:rPr>
          <w:rFonts w:ascii="ITC Avant Garde" w:hAnsi="ITC Avant Garde"/>
          <w:b/>
          <w:bCs/>
          <w:color w:val="000000"/>
          <w:sz w:val="22"/>
          <w:szCs w:val="22"/>
          <w:lang w:eastAsia="es-MX"/>
        </w:rPr>
        <w:t>PRIMERO.-</w:t>
      </w:r>
      <w:proofErr w:type="gramEnd"/>
      <w:r w:rsidRPr="00013C10">
        <w:rPr>
          <w:rFonts w:ascii="ITC Avant Garde" w:hAnsi="ITC Avant Garde"/>
          <w:b/>
          <w:bCs/>
          <w:color w:val="000000"/>
          <w:sz w:val="22"/>
          <w:szCs w:val="22"/>
          <w:lang w:eastAsia="es-MX"/>
        </w:rPr>
        <w:t xml:space="preserve"> </w:t>
      </w:r>
      <w:r w:rsidR="009E2915" w:rsidRPr="00013C10">
        <w:rPr>
          <w:rFonts w:ascii="ITC Avant Garde" w:hAnsi="ITC Avant Garde"/>
          <w:bCs/>
          <w:color w:val="000000"/>
          <w:sz w:val="22"/>
          <w:szCs w:val="22"/>
          <w:lang w:eastAsia="es-MX"/>
        </w:rPr>
        <w:t xml:space="preserve">Se otorga a favor </w:t>
      </w:r>
      <w:r w:rsidRPr="00013C10">
        <w:rPr>
          <w:rFonts w:ascii="ITC Avant Garde" w:hAnsi="ITC Avant Garde"/>
          <w:bCs/>
          <w:color w:val="000000"/>
          <w:sz w:val="22"/>
          <w:szCs w:val="22"/>
          <w:lang w:eastAsia="es-MX"/>
        </w:rPr>
        <w:t>del Sistema de Agua Potable y Alcantarillado de León, Organismo Público Descentralizado de la Administración Pública Municipal de León, en el Estado de Guanajuato</w:t>
      </w:r>
      <w:r w:rsidRPr="00013C10">
        <w:rPr>
          <w:rFonts w:ascii="ITC Avant Garde" w:hAnsi="ITC Avant Garde"/>
          <w:sz w:val="22"/>
          <w:szCs w:val="22"/>
        </w:rPr>
        <w:t>,</w:t>
      </w:r>
      <w:r w:rsidRPr="00013C10">
        <w:rPr>
          <w:rFonts w:ascii="ITC Avant Garde" w:hAnsi="ITC Avant Garde"/>
          <w:color w:val="000000"/>
          <w:sz w:val="22"/>
          <w:szCs w:val="22"/>
          <w:lang w:eastAsia="es-MX"/>
        </w:rPr>
        <w:t xml:space="preserve"> </w:t>
      </w:r>
      <w:r w:rsidRPr="00013C10">
        <w:rPr>
          <w:rFonts w:ascii="ITC Avant Garde" w:hAnsi="ITC Avant Garde"/>
          <w:bCs/>
          <w:color w:val="000000"/>
          <w:sz w:val="22"/>
          <w:szCs w:val="22"/>
          <w:lang w:eastAsia="es-MX"/>
        </w:rPr>
        <w:t>un título de concesión para us</w:t>
      </w:r>
      <w:r w:rsidR="006D06F0" w:rsidRPr="00013C10">
        <w:rPr>
          <w:rFonts w:ascii="ITC Avant Garde" w:hAnsi="ITC Avant Garde"/>
          <w:bCs/>
          <w:color w:val="000000"/>
          <w:sz w:val="22"/>
          <w:szCs w:val="22"/>
          <w:lang w:eastAsia="es-MX"/>
        </w:rPr>
        <w:t xml:space="preserve">ar y aprovechar bandas de frecuencias </w:t>
      </w:r>
      <w:r w:rsidRPr="00013C10">
        <w:rPr>
          <w:rFonts w:ascii="ITC Avant Garde" w:hAnsi="ITC Avant Garde"/>
          <w:bCs/>
          <w:color w:val="000000"/>
          <w:sz w:val="22"/>
          <w:szCs w:val="22"/>
          <w:lang w:eastAsia="es-MX"/>
        </w:rPr>
        <w:t>del espectro radioeléctrico para uso público, para el cumplimiento de sus fines y atribuciones</w:t>
      </w:r>
      <w:r w:rsidR="001A16F1" w:rsidRPr="00013C10">
        <w:rPr>
          <w:rFonts w:ascii="ITC Avant Garde" w:hAnsi="ITC Avant Garde"/>
          <w:bCs/>
          <w:color w:val="000000"/>
          <w:sz w:val="22"/>
          <w:szCs w:val="22"/>
          <w:lang w:eastAsia="es-MX"/>
        </w:rPr>
        <w:t>, con una vigencia de 15 (quince) años contados a partir de la fecha de su otorgamiento.</w:t>
      </w:r>
      <w:r w:rsidR="006D06F0" w:rsidRPr="00013C10">
        <w:rPr>
          <w:rFonts w:ascii="ITC Avant Garde" w:hAnsi="ITC Avant Garde"/>
          <w:bCs/>
          <w:color w:val="000000"/>
          <w:sz w:val="22"/>
          <w:szCs w:val="22"/>
          <w:lang w:eastAsia="es-MX"/>
        </w:rPr>
        <w:t xml:space="preserve"> </w:t>
      </w:r>
    </w:p>
    <w:p w14:paraId="7B34E7B7" w14:textId="576B68C7" w:rsidR="00013C10" w:rsidRPr="00013C10" w:rsidRDefault="006D06F0" w:rsidP="00013C10">
      <w:pPr>
        <w:spacing w:before="240" w:after="240"/>
        <w:jc w:val="both"/>
        <w:rPr>
          <w:sz w:val="22"/>
          <w:szCs w:val="22"/>
        </w:rPr>
      </w:pPr>
      <w:r w:rsidRPr="00013C10">
        <w:rPr>
          <w:rFonts w:ascii="ITC Avant Garde" w:hAnsi="ITC Avant Garde"/>
          <w:bCs/>
          <w:color w:val="000000"/>
          <w:sz w:val="22"/>
          <w:szCs w:val="22"/>
          <w:lang w:eastAsia="es-MX"/>
        </w:rPr>
        <w:t>Las frecuencias centrales asignadas en el título de concesión que se señala en el párrafo que antecede</w:t>
      </w:r>
      <w:r w:rsidR="00115BB7" w:rsidRPr="00013C10">
        <w:rPr>
          <w:rFonts w:ascii="ITC Avant Garde" w:hAnsi="ITC Avant Garde"/>
          <w:bCs/>
          <w:color w:val="000000"/>
          <w:sz w:val="22"/>
          <w:szCs w:val="22"/>
          <w:lang w:eastAsia="es-MX"/>
        </w:rPr>
        <w:t xml:space="preserve"> son</w:t>
      </w:r>
      <w:r w:rsidR="00115BB7" w:rsidRPr="007D61B1">
        <w:rPr>
          <w:rFonts w:ascii="ITC Avant Garde" w:hAnsi="ITC Avant Garde"/>
          <w:bCs/>
          <w:color w:val="000000"/>
          <w:sz w:val="22"/>
          <w:szCs w:val="22"/>
          <w:lang w:eastAsia="es-MX"/>
        </w:rPr>
        <w:t xml:space="preserve">: </w:t>
      </w:r>
      <w:r w:rsidR="00545B6B" w:rsidRPr="007D61B1">
        <w:rPr>
          <w:rFonts w:ascii="ITC Avant Garde" w:hAnsi="ITC Avant Garde"/>
          <w:b/>
          <w:bCs/>
          <w:color w:val="0000CC"/>
          <w:sz w:val="22"/>
          <w:szCs w:val="22"/>
          <w:lang w:eastAsia="es-MX"/>
        </w:rPr>
        <w:t>“RESERVADA POR LEY”</w:t>
      </w:r>
      <w:r w:rsidRPr="00545B6B">
        <w:rPr>
          <w:rFonts w:ascii="ITC Avant Garde" w:hAnsi="ITC Avant Garde"/>
          <w:bCs/>
          <w:color w:val="000000"/>
          <w:sz w:val="22"/>
          <w:szCs w:val="22"/>
          <w:lang w:eastAsia="es-MX"/>
        </w:rPr>
        <w:t xml:space="preserve">, </w:t>
      </w:r>
      <w:r w:rsidR="001A16F1" w:rsidRPr="00545B6B">
        <w:rPr>
          <w:rFonts w:ascii="ITC Avant Garde" w:hAnsi="ITC Avant Garde"/>
          <w:bCs/>
          <w:color w:val="000000"/>
          <w:sz w:val="22"/>
          <w:szCs w:val="22"/>
          <w:lang w:eastAsia="es-MX"/>
        </w:rPr>
        <w:t>cada una</w:t>
      </w:r>
      <w:r w:rsidR="001A16F1" w:rsidRPr="00013C10">
        <w:rPr>
          <w:rFonts w:ascii="ITC Avant Garde" w:hAnsi="ITC Avant Garde"/>
          <w:bCs/>
          <w:color w:val="000000"/>
          <w:sz w:val="22"/>
          <w:szCs w:val="22"/>
          <w:lang w:eastAsia="es-MX"/>
        </w:rPr>
        <w:t xml:space="preserve"> </w:t>
      </w:r>
      <w:r w:rsidR="00115BB7" w:rsidRPr="00013C10">
        <w:rPr>
          <w:rFonts w:ascii="ITC Avant Garde" w:hAnsi="ITC Avant Garde"/>
          <w:bCs/>
          <w:color w:val="000000"/>
          <w:sz w:val="22"/>
          <w:szCs w:val="22"/>
          <w:lang w:eastAsia="es-MX"/>
        </w:rPr>
        <w:t>con un</w:t>
      </w:r>
      <w:r w:rsidRPr="00013C10">
        <w:rPr>
          <w:rFonts w:ascii="ITC Avant Garde" w:hAnsi="ITC Avant Garde"/>
          <w:bCs/>
          <w:color w:val="000000"/>
          <w:sz w:val="22"/>
          <w:szCs w:val="22"/>
          <w:lang w:eastAsia="es-MX"/>
        </w:rPr>
        <w:t xml:space="preserve"> anc</w:t>
      </w:r>
      <w:r w:rsidR="00115BB7" w:rsidRPr="00013C10">
        <w:rPr>
          <w:rFonts w:ascii="ITC Avant Garde" w:hAnsi="ITC Avant Garde"/>
          <w:bCs/>
          <w:color w:val="000000"/>
          <w:sz w:val="22"/>
          <w:szCs w:val="22"/>
          <w:lang w:eastAsia="es-MX"/>
        </w:rPr>
        <w:t>ho de banda de 30 MHz</w:t>
      </w:r>
      <w:r w:rsidR="001A16F1" w:rsidRPr="00013C10">
        <w:rPr>
          <w:rFonts w:ascii="ITC Avant Garde" w:hAnsi="ITC Avant Garde"/>
          <w:bCs/>
          <w:color w:val="000000"/>
          <w:sz w:val="22"/>
          <w:szCs w:val="22"/>
          <w:lang w:eastAsia="es-MX"/>
        </w:rPr>
        <w:t>. Las condiciones, especificaciones téc</w:t>
      </w:r>
      <w:r w:rsidR="00AC5445" w:rsidRPr="00013C10">
        <w:rPr>
          <w:rFonts w:ascii="ITC Avant Garde" w:eastAsia="Calibri" w:hAnsi="ITC Avant Garde"/>
          <w:sz w:val="22"/>
          <w:szCs w:val="22"/>
        </w:rPr>
        <w:t xml:space="preserve">nicas y </w:t>
      </w:r>
      <w:r w:rsidRPr="00013C10">
        <w:rPr>
          <w:rFonts w:ascii="ITC Avant Garde" w:eastAsia="Calibri" w:hAnsi="ITC Avant Garde"/>
          <w:sz w:val="22"/>
          <w:szCs w:val="22"/>
        </w:rPr>
        <w:t>área de servicio</w:t>
      </w:r>
      <w:r w:rsidR="00AC5445" w:rsidRPr="00013C10">
        <w:rPr>
          <w:rFonts w:ascii="ITC Avant Garde" w:eastAsia="Calibri" w:hAnsi="ITC Avant Garde"/>
          <w:sz w:val="22"/>
          <w:szCs w:val="22"/>
        </w:rPr>
        <w:t xml:space="preserve"> se encuentran establecidas en el citado título d</w:t>
      </w:r>
      <w:r w:rsidRPr="00013C10">
        <w:rPr>
          <w:rFonts w:ascii="ITC Avant Garde" w:eastAsia="Calibri" w:hAnsi="ITC Avant Garde"/>
          <w:sz w:val="22"/>
          <w:szCs w:val="22"/>
        </w:rPr>
        <w:t>e concesión y su</w:t>
      </w:r>
      <w:r w:rsidR="00AC5445" w:rsidRPr="00013C10">
        <w:rPr>
          <w:rFonts w:ascii="ITC Avant Garde" w:eastAsia="Calibri" w:hAnsi="ITC Avant Garde"/>
          <w:sz w:val="22"/>
          <w:szCs w:val="22"/>
        </w:rPr>
        <w:t xml:space="preserve"> Anexo Técnico</w:t>
      </w:r>
      <w:r w:rsidR="00115BB7" w:rsidRPr="00013C10">
        <w:rPr>
          <w:rFonts w:ascii="ITC Avant Garde" w:eastAsia="Calibri" w:hAnsi="ITC Avant Garde"/>
          <w:sz w:val="22"/>
          <w:szCs w:val="22"/>
        </w:rPr>
        <w:t>.</w:t>
      </w:r>
    </w:p>
    <w:p w14:paraId="1B60386E" w14:textId="77777777" w:rsidR="00013C10" w:rsidRPr="00013C10" w:rsidRDefault="00AC5445" w:rsidP="00013C10">
      <w:pPr>
        <w:spacing w:before="240" w:after="240"/>
        <w:jc w:val="both"/>
        <w:rPr>
          <w:rFonts w:ascii="ITC Avant Garde" w:hAnsi="ITC Avant Garde"/>
          <w:sz w:val="22"/>
          <w:szCs w:val="22"/>
        </w:rPr>
      </w:pPr>
      <w:r w:rsidRPr="00013C10">
        <w:rPr>
          <w:rFonts w:ascii="ITC Avant Garde" w:hAnsi="ITC Avant Garde"/>
          <w:b/>
          <w:bCs/>
          <w:color w:val="000000"/>
          <w:sz w:val="22"/>
          <w:szCs w:val="22"/>
          <w:lang w:eastAsia="es-MX"/>
        </w:rPr>
        <w:t>SEGUNDO.</w:t>
      </w:r>
      <w:r w:rsidRPr="00013C10">
        <w:rPr>
          <w:rFonts w:ascii="ITC Avant Garde" w:hAnsi="ITC Avant Garde"/>
          <w:bCs/>
          <w:color w:val="000000"/>
          <w:sz w:val="22"/>
          <w:szCs w:val="22"/>
          <w:lang w:eastAsia="es-MX"/>
        </w:rPr>
        <w:t>- Se otorga a favor de</w:t>
      </w:r>
      <w:r w:rsidR="000B33FA" w:rsidRPr="00013C10">
        <w:rPr>
          <w:rFonts w:ascii="ITC Avant Garde" w:hAnsi="ITC Avant Garde"/>
          <w:bCs/>
          <w:color w:val="000000"/>
          <w:sz w:val="22"/>
          <w:szCs w:val="22"/>
          <w:lang w:eastAsia="es-MX"/>
        </w:rPr>
        <w:t>l</w:t>
      </w:r>
      <w:r w:rsidRPr="00013C10">
        <w:rPr>
          <w:rFonts w:ascii="ITC Avant Garde" w:hAnsi="ITC Avant Garde"/>
          <w:bCs/>
          <w:color w:val="000000"/>
          <w:sz w:val="22"/>
          <w:szCs w:val="22"/>
          <w:lang w:eastAsia="es-MX"/>
        </w:rPr>
        <w:t xml:space="preserve"> Sistema de Agua Potable y Alcantarillado de León, Organismo Público Descentralizado de la Administración Pública Municipal de León, en el Estado de Guanajuato, un título de concesión única para uso público, con una vigencia de 30 (treinta) años contados a partir de la fecha de su otorgamiento, para proveer todo tipo de servicios públicos de telecomunicaciones y radiodifusión para el cumplimiento de sus fines y atribuciones, con cobertura nacional y conforme a los términos establecidos en dicho título de concesión.</w:t>
      </w:r>
    </w:p>
    <w:p w14:paraId="1AC93786" w14:textId="77777777" w:rsidR="00013C10" w:rsidRPr="00013C10" w:rsidRDefault="00AC5445" w:rsidP="00013C10">
      <w:pPr>
        <w:spacing w:before="240" w:after="240"/>
        <w:jc w:val="both"/>
        <w:rPr>
          <w:rFonts w:ascii="ITC Avant Garde" w:hAnsi="ITC Avant Garde"/>
          <w:sz w:val="22"/>
          <w:szCs w:val="22"/>
          <w:lang w:eastAsia="es-MX"/>
        </w:rPr>
      </w:pPr>
      <w:proofErr w:type="gramStart"/>
      <w:r w:rsidRPr="00013C10">
        <w:rPr>
          <w:rFonts w:ascii="ITC Avant Garde" w:hAnsi="ITC Avant Garde"/>
          <w:b/>
          <w:bCs/>
          <w:color w:val="000000"/>
          <w:sz w:val="22"/>
          <w:szCs w:val="22"/>
          <w:lang w:eastAsia="es-MX"/>
        </w:rPr>
        <w:t>TERCERO</w:t>
      </w:r>
      <w:r w:rsidR="000B33FA" w:rsidRPr="00013C10">
        <w:rPr>
          <w:rFonts w:ascii="ITC Avant Garde" w:hAnsi="ITC Avant Garde"/>
          <w:sz w:val="22"/>
          <w:szCs w:val="22"/>
          <w:lang w:eastAsia="es-MX"/>
        </w:rPr>
        <w:t>.-</w:t>
      </w:r>
      <w:proofErr w:type="gramEnd"/>
      <w:r w:rsidR="000B33FA" w:rsidRPr="00013C10">
        <w:rPr>
          <w:rFonts w:ascii="ITC Avant Garde" w:hAnsi="ITC Avant Garde"/>
          <w:sz w:val="22"/>
          <w:szCs w:val="22"/>
          <w:lang w:eastAsia="es-MX"/>
        </w:rPr>
        <w:t xml:space="preserve"> </w:t>
      </w:r>
      <w:r w:rsidRPr="00013C10">
        <w:rPr>
          <w:rFonts w:ascii="ITC Avant Garde" w:hAnsi="ITC Avant Garde"/>
          <w:sz w:val="22"/>
          <w:szCs w:val="22"/>
          <w:lang w:eastAsia="es-MX"/>
        </w:rPr>
        <w:t>El Comisionado Presidente d</w:t>
      </w:r>
      <w:bookmarkStart w:id="0" w:name="_GoBack"/>
      <w:bookmarkEnd w:id="0"/>
      <w:r w:rsidRPr="00013C10">
        <w:rPr>
          <w:rFonts w:ascii="ITC Avant Garde" w:hAnsi="ITC Avant Garde"/>
          <w:sz w:val="22"/>
          <w:szCs w:val="22"/>
          <w:lang w:eastAsia="es-MX"/>
        </w:rPr>
        <w:t xml:space="preserve">el Instituto Federal de Telecomunicaciones, con base en las facultades que le confiere el artículo 14 fracción X del Estatuto Orgánico </w:t>
      </w:r>
      <w:r w:rsidRPr="00013C10">
        <w:rPr>
          <w:rFonts w:ascii="ITC Avant Garde" w:hAnsi="ITC Avant Garde"/>
          <w:bCs/>
          <w:color w:val="000000"/>
          <w:sz w:val="22"/>
          <w:szCs w:val="22"/>
          <w:lang w:eastAsia="es-MX"/>
        </w:rPr>
        <w:t>del Instituto Federal de Telecomunicaciones</w:t>
      </w:r>
      <w:r w:rsidRPr="00013C10">
        <w:rPr>
          <w:rFonts w:ascii="ITC Avant Garde" w:hAnsi="ITC Avant Garde"/>
          <w:sz w:val="22"/>
          <w:szCs w:val="22"/>
          <w:lang w:eastAsia="es-MX"/>
        </w:rPr>
        <w:t>, suscribirá los títulos de concesión señalados en los Resolutivos Primero y Segundo anteriores, mismos que se anexan a la presente Resolución y forman parte integral de la misma.</w:t>
      </w:r>
    </w:p>
    <w:p w14:paraId="14EE35DA" w14:textId="55618F74" w:rsidR="00AC5445" w:rsidRPr="00013C10" w:rsidRDefault="00AC5445" w:rsidP="00013C10">
      <w:pPr>
        <w:spacing w:before="240" w:after="240"/>
        <w:jc w:val="both"/>
        <w:rPr>
          <w:rFonts w:ascii="ITC Avant Garde" w:hAnsi="ITC Avant Garde"/>
          <w:sz w:val="22"/>
          <w:szCs w:val="22"/>
        </w:rPr>
      </w:pPr>
      <w:proofErr w:type="gramStart"/>
      <w:r w:rsidRPr="00013C10">
        <w:rPr>
          <w:rFonts w:ascii="ITC Avant Garde" w:hAnsi="ITC Avant Garde"/>
          <w:b/>
          <w:sz w:val="22"/>
          <w:szCs w:val="22"/>
          <w:lang w:eastAsia="es-MX"/>
        </w:rPr>
        <w:t>CUARTO.-</w:t>
      </w:r>
      <w:proofErr w:type="gramEnd"/>
      <w:r w:rsidRPr="00013C10">
        <w:rPr>
          <w:rFonts w:ascii="ITC Avant Garde" w:hAnsi="ITC Avant Garde"/>
          <w:sz w:val="22"/>
          <w:szCs w:val="22"/>
          <w:lang w:eastAsia="es-MX"/>
        </w:rPr>
        <w:t xml:space="preserve"> Se instruye a la Unidad de Concesiones y Servicios a notificar a</w:t>
      </w:r>
      <w:r w:rsidR="000B33FA" w:rsidRPr="00013C10">
        <w:rPr>
          <w:rFonts w:ascii="ITC Avant Garde" w:hAnsi="ITC Avant Garde"/>
          <w:sz w:val="22"/>
          <w:szCs w:val="22"/>
          <w:lang w:eastAsia="es-MX"/>
        </w:rPr>
        <w:t>l</w:t>
      </w:r>
      <w:r w:rsidRPr="00013C10">
        <w:rPr>
          <w:rFonts w:ascii="ITC Avant Garde" w:hAnsi="ITC Avant Garde"/>
          <w:sz w:val="22"/>
          <w:szCs w:val="22"/>
          <w:lang w:eastAsia="es-MX"/>
        </w:rPr>
        <w:t xml:space="preserve"> </w:t>
      </w:r>
      <w:r w:rsidRPr="00013C10">
        <w:rPr>
          <w:rFonts w:ascii="ITC Avant Garde" w:hAnsi="ITC Avant Garde"/>
          <w:bCs/>
          <w:sz w:val="22"/>
          <w:szCs w:val="22"/>
          <w:lang w:eastAsia="es-MX"/>
        </w:rPr>
        <w:t>Sistema de Agua Potable y Alcantarillado de León, Organismo Público Descentralizado de la Administración Pública Municipal de León, en el Estado de Guanajuato</w:t>
      </w:r>
      <w:r w:rsidRPr="00013C10">
        <w:rPr>
          <w:rFonts w:ascii="ITC Avant Garde" w:hAnsi="ITC Avant Garde"/>
          <w:sz w:val="22"/>
          <w:szCs w:val="22"/>
          <w:lang w:eastAsia="es-MX"/>
        </w:rPr>
        <w:t>,</w:t>
      </w:r>
      <w:r w:rsidRPr="00013C10">
        <w:rPr>
          <w:rFonts w:ascii="ITC Avant Garde" w:hAnsi="ITC Avant Garde"/>
          <w:b/>
          <w:bCs/>
          <w:color w:val="000000"/>
          <w:sz w:val="22"/>
          <w:szCs w:val="22"/>
          <w:lang w:eastAsia="es-MX"/>
        </w:rPr>
        <w:t xml:space="preserve"> </w:t>
      </w:r>
      <w:r w:rsidRPr="00013C10">
        <w:rPr>
          <w:rFonts w:ascii="ITC Avant Garde" w:hAnsi="ITC Avant Garde"/>
          <w:bCs/>
          <w:color w:val="000000"/>
          <w:sz w:val="22"/>
          <w:szCs w:val="22"/>
          <w:lang w:eastAsia="es-MX"/>
        </w:rPr>
        <w:t>el contenido de la presente Resolución y a entregar los títulos de concesión señalados en los Resolutivos Primero y Segundo anteriores, una vez que sean suscritos por el Comisionado Presidente.</w:t>
      </w:r>
    </w:p>
    <w:p w14:paraId="48FA8ED5" w14:textId="77777777" w:rsidR="00013C10" w:rsidRPr="00013C10" w:rsidRDefault="00AC5445" w:rsidP="00013C10">
      <w:pPr>
        <w:spacing w:before="240" w:after="240"/>
        <w:jc w:val="both"/>
        <w:rPr>
          <w:rFonts w:ascii="ITC Avant Garde" w:hAnsi="ITC Avant Garde"/>
          <w:sz w:val="22"/>
          <w:szCs w:val="22"/>
        </w:rPr>
      </w:pPr>
      <w:proofErr w:type="gramStart"/>
      <w:r w:rsidRPr="00013C10">
        <w:rPr>
          <w:rFonts w:ascii="ITC Avant Garde" w:hAnsi="ITC Avant Garde"/>
          <w:b/>
          <w:sz w:val="22"/>
          <w:szCs w:val="22"/>
          <w:lang w:eastAsia="es-MX"/>
        </w:rPr>
        <w:t>QUINTO.-</w:t>
      </w:r>
      <w:proofErr w:type="gramEnd"/>
      <w:r w:rsidRPr="00013C10">
        <w:rPr>
          <w:rFonts w:ascii="ITC Avant Garde" w:hAnsi="ITC Avant Garde"/>
          <w:sz w:val="22"/>
          <w:szCs w:val="22"/>
          <w:lang w:eastAsia="es-MX"/>
        </w:rPr>
        <w:t xml:space="preserve"> Inscríbanse en el Registro Público de Concesiones los títulos de concesión señalados en los Resolutivos </w:t>
      </w:r>
      <w:r w:rsidRPr="00013C10">
        <w:rPr>
          <w:rFonts w:ascii="ITC Avant Garde" w:hAnsi="ITC Avant Garde"/>
          <w:bCs/>
          <w:color w:val="000000"/>
          <w:sz w:val="22"/>
          <w:szCs w:val="22"/>
          <w:lang w:eastAsia="es-MX"/>
        </w:rPr>
        <w:t>Primero y Segundo</w:t>
      </w:r>
      <w:r w:rsidRPr="00013C10">
        <w:rPr>
          <w:rFonts w:ascii="ITC Avant Garde" w:hAnsi="ITC Avant Garde"/>
          <w:sz w:val="22"/>
          <w:szCs w:val="22"/>
          <w:lang w:eastAsia="es-MX"/>
        </w:rPr>
        <w:t>, una vez que sean debidamente notificados al interesado.</w:t>
      </w:r>
    </w:p>
    <w:p w14:paraId="6FA7BB83" w14:textId="7DABF59D" w:rsidR="00013C10" w:rsidRPr="00013C10" w:rsidRDefault="00E14511" w:rsidP="00013C10">
      <w:pPr>
        <w:jc w:val="both"/>
        <w:rPr>
          <w:rFonts w:ascii="ITC Avant Garde" w:hAnsi="ITC Avant Garde"/>
          <w:sz w:val="13"/>
          <w:szCs w:val="13"/>
        </w:rPr>
      </w:pPr>
      <w:r w:rsidRPr="00013C10">
        <w:rPr>
          <w:rFonts w:ascii="ITC Avant Garde" w:hAnsi="ITC Avant Garde"/>
          <w:sz w:val="13"/>
          <w:szCs w:val="13"/>
        </w:rPr>
        <w:t xml:space="preserve">La presente Resolución fue aprobada por el Pleno del Instituto Federal de Telecomunicaciones en su XL Sesión Ordinaria celebrada el 4 de octubre de 2017, por </w:t>
      </w:r>
      <w:r w:rsidRPr="00013C10">
        <w:rPr>
          <w:rFonts w:ascii="ITC Avant Garde" w:hAnsi="ITC Avant Garde"/>
          <w:bCs/>
          <w:sz w:val="13"/>
          <w:szCs w:val="13"/>
        </w:rPr>
        <w:t>unanimidad</w:t>
      </w:r>
      <w:r w:rsidRPr="00013C10">
        <w:rPr>
          <w:rFonts w:ascii="ITC Avant Garde" w:hAnsi="ITC Avant Garde"/>
          <w:sz w:val="13"/>
          <w:szCs w:val="13"/>
        </w:rPr>
        <w:t xml:space="preserve"> de votos de los Comisionados Gabriel Oswaldo Contreras Saldívar, Adriana Sofía Labardini </w:t>
      </w:r>
      <w:proofErr w:type="spellStart"/>
      <w:r w:rsidRPr="00013C10">
        <w:rPr>
          <w:rFonts w:ascii="ITC Avant Garde" w:hAnsi="ITC Avant Garde"/>
          <w:sz w:val="13"/>
          <w:szCs w:val="13"/>
        </w:rPr>
        <w:t>Inzunza</w:t>
      </w:r>
      <w:proofErr w:type="spellEnd"/>
      <w:r w:rsidRPr="00013C10">
        <w:rPr>
          <w:rFonts w:ascii="ITC Avant Garde" w:hAnsi="ITC Avant Garde"/>
          <w:sz w:val="13"/>
          <w:szCs w:val="13"/>
        </w:rPr>
        <w:t xml:space="preserve">, María Elena </w:t>
      </w:r>
      <w:proofErr w:type="spellStart"/>
      <w:r w:rsidRPr="00013C10">
        <w:rPr>
          <w:rFonts w:ascii="ITC Avant Garde" w:hAnsi="ITC Avant Garde"/>
          <w:sz w:val="13"/>
          <w:szCs w:val="13"/>
        </w:rPr>
        <w:t>Estavillo</w:t>
      </w:r>
      <w:proofErr w:type="spellEnd"/>
      <w:r w:rsidRPr="00013C10">
        <w:rPr>
          <w:rFonts w:ascii="ITC Avant Garde" w:hAnsi="ITC Avant Garde"/>
          <w:sz w:val="13"/>
          <w:szCs w:val="13"/>
        </w:rPr>
        <w:t xml:space="preserve"> Flores, Mario Germán </w:t>
      </w:r>
      <w:proofErr w:type="spellStart"/>
      <w:r w:rsidRPr="00013C10">
        <w:rPr>
          <w:rFonts w:ascii="ITC Avant Garde" w:hAnsi="ITC Avant Garde"/>
          <w:sz w:val="13"/>
          <w:szCs w:val="13"/>
        </w:rPr>
        <w:t>Fromow</w:t>
      </w:r>
      <w:proofErr w:type="spellEnd"/>
      <w:r w:rsidRPr="00013C10">
        <w:rPr>
          <w:rFonts w:ascii="ITC Avant Garde" w:hAnsi="ITC Avant Garde"/>
          <w:sz w:val="13"/>
          <w:szCs w:val="13"/>
        </w:rPr>
        <w:t xml:space="preserve"> Rangel, Adolfo Cuevas Teja, Javier Juárez Mojica y Arturo Robles </w:t>
      </w:r>
      <w:proofErr w:type="spellStart"/>
      <w:r w:rsidRPr="00013C10">
        <w:rPr>
          <w:rFonts w:ascii="ITC Avant Garde" w:hAnsi="ITC Avant Garde"/>
          <w:sz w:val="13"/>
          <w:szCs w:val="13"/>
        </w:rPr>
        <w:t>Rovalo</w:t>
      </w:r>
      <w:proofErr w:type="spellEnd"/>
      <w:r w:rsidRPr="00013C10">
        <w:rPr>
          <w:rFonts w:ascii="ITC Avant Garde" w:hAnsi="ITC Avant Garde"/>
          <w:sz w:val="13"/>
          <w:szCs w:val="13"/>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P/IFT/041017/602.</w:t>
      </w:r>
    </w:p>
    <w:p w14:paraId="7450BD92" w14:textId="7A06BDAE" w:rsidR="00AC5445" w:rsidRPr="00013C10" w:rsidRDefault="00E14511" w:rsidP="00013C10">
      <w:pPr>
        <w:pStyle w:val="N1IFT"/>
        <w:spacing w:after="0" w:line="240" w:lineRule="auto"/>
        <w:rPr>
          <w:lang w:eastAsia="es-MX"/>
        </w:rPr>
      </w:pPr>
      <w:r w:rsidRPr="00013C10">
        <w:rPr>
          <w:b w:val="0"/>
          <w:bCs w:val="0"/>
          <w:sz w:val="13"/>
          <w:szCs w:val="13"/>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AC5445" w:rsidRPr="00013C10" w:rsidSect="007D61B1">
      <w:footerReference w:type="default" r:id="rId9"/>
      <w:headerReference w:type="first" r:id="rId10"/>
      <w:pgSz w:w="12240" w:h="15840" w:code="1"/>
      <w:pgMar w:top="226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9498E" w14:textId="77777777" w:rsidR="00B60435" w:rsidRDefault="00B60435" w:rsidP="00161DBF">
      <w:r>
        <w:separator/>
      </w:r>
    </w:p>
  </w:endnote>
  <w:endnote w:type="continuationSeparator" w:id="0">
    <w:p w14:paraId="2181F8D6" w14:textId="77777777" w:rsidR="00B60435" w:rsidRDefault="00B60435" w:rsidP="0016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417223"/>
      <w:docPartObj>
        <w:docPartGallery w:val="Page Numbers (Bottom of Page)"/>
        <w:docPartUnique/>
      </w:docPartObj>
    </w:sdtPr>
    <w:sdtEndPr>
      <w:rPr>
        <w:rFonts w:ascii="ITC Avant Garde" w:hAnsi="ITC Avant Garde"/>
        <w:sz w:val="22"/>
        <w:szCs w:val="22"/>
      </w:rPr>
    </w:sdtEndPr>
    <w:sdtContent>
      <w:p w14:paraId="6C44509E" w14:textId="2A408378" w:rsidR="007D61B1" w:rsidRPr="007D61B1" w:rsidRDefault="007D61B1" w:rsidP="007D61B1">
        <w:pPr>
          <w:pStyle w:val="Piedepgina"/>
          <w:jc w:val="right"/>
          <w:rPr>
            <w:rFonts w:ascii="ITC Avant Garde" w:hAnsi="ITC Avant Garde"/>
            <w:sz w:val="22"/>
            <w:szCs w:val="22"/>
          </w:rPr>
        </w:pPr>
        <w:r w:rsidRPr="007D61B1">
          <w:rPr>
            <w:rFonts w:ascii="ITC Avant Garde" w:hAnsi="ITC Avant Garde"/>
            <w:sz w:val="22"/>
            <w:szCs w:val="22"/>
          </w:rPr>
          <w:fldChar w:fldCharType="begin"/>
        </w:r>
        <w:r w:rsidRPr="007D61B1">
          <w:rPr>
            <w:rFonts w:ascii="ITC Avant Garde" w:hAnsi="ITC Avant Garde"/>
            <w:sz w:val="22"/>
            <w:szCs w:val="22"/>
          </w:rPr>
          <w:instrText>PAGE   \* MERGEFORMAT</w:instrText>
        </w:r>
        <w:r w:rsidRPr="007D61B1">
          <w:rPr>
            <w:rFonts w:ascii="ITC Avant Garde" w:hAnsi="ITC Avant Garde"/>
            <w:sz w:val="22"/>
            <w:szCs w:val="22"/>
          </w:rPr>
          <w:fldChar w:fldCharType="separate"/>
        </w:r>
        <w:r>
          <w:rPr>
            <w:rFonts w:ascii="ITC Avant Garde" w:hAnsi="ITC Avant Garde"/>
            <w:noProof/>
            <w:sz w:val="22"/>
            <w:szCs w:val="22"/>
          </w:rPr>
          <w:t>1</w:t>
        </w:r>
        <w:r w:rsidRPr="007D61B1">
          <w:rPr>
            <w:rFonts w:ascii="ITC Avant Garde" w:hAnsi="ITC Avant Garde"/>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69820206"/>
      <w:docPartObj>
        <w:docPartGallery w:val="Page Numbers (Bottom of Page)"/>
        <w:docPartUnique/>
      </w:docPartObj>
    </w:sdtPr>
    <w:sdtEndPr/>
    <w:sdtContent>
      <w:sdt>
        <w:sdtPr>
          <w:rPr>
            <w:rFonts w:ascii="ITC Avant Garde" w:hAnsi="ITC Avant Garde"/>
            <w:sz w:val="16"/>
            <w:szCs w:val="16"/>
          </w:rPr>
          <w:id w:val="-329439191"/>
          <w:docPartObj>
            <w:docPartGallery w:val="Page Numbers (Top of Page)"/>
            <w:docPartUnique/>
          </w:docPartObj>
        </w:sdtPr>
        <w:sdtEndPr/>
        <w:sdtContent>
          <w:p w14:paraId="3CFEAE1E" w14:textId="2ED7E898" w:rsidR="007D5CB6" w:rsidRPr="00A63180" w:rsidRDefault="007D5CB6" w:rsidP="00A63180">
            <w:pPr>
              <w:pStyle w:val="Piedepgina"/>
              <w:jc w:val="right"/>
              <w:rPr>
                <w:rFonts w:ascii="ITC Avant Garde" w:hAnsi="ITC Avant Garde"/>
                <w:sz w:val="18"/>
                <w:szCs w:val="16"/>
              </w:rPr>
            </w:pPr>
            <w:r w:rsidRPr="00A63180">
              <w:rPr>
                <w:rFonts w:ascii="ITC Avant Garde" w:hAnsi="ITC Avant Garde"/>
                <w:bCs/>
                <w:sz w:val="18"/>
                <w:szCs w:val="16"/>
              </w:rPr>
              <w:fldChar w:fldCharType="begin"/>
            </w:r>
            <w:r w:rsidRPr="00A63180">
              <w:rPr>
                <w:rFonts w:ascii="ITC Avant Garde" w:hAnsi="ITC Avant Garde"/>
                <w:bCs/>
                <w:sz w:val="18"/>
                <w:szCs w:val="16"/>
              </w:rPr>
              <w:instrText>PAGE</w:instrText>
            </w:r>
            <w:r w:rsidRPr="00A63180">
              <w:rPr>
                <w:rFonts w:ascii="ITC Avant Garde" w:hAnsi="ITC Avant Garde"/>
                <w:bCs/>
                <w:sz w:val="18"/>
                <w:szCs w:val="16"/>
              </w:rPr>
              <w:fldChar w:fldCharType="separate"/>
            </w:r>
            <w:r w:rsidR="007D61B1">
              <w:rPr>
                <w:rFonts w:ascii="ITC Avant Garde" w:hAnsi="ITC Avant Garde"/>
                <w:bCs/>
                <w:noProof/>
                <w:sz w:val="18"/>
                <w:szCs w:val="16"/>
              </w:rPr>
              <w:t>12</w:t>
            </w:r>
            <w:r w:rsidRPr="00A63180">
              <w:rPr>
                <w:rFonts w:ascii="ITC Avant Garde" w:hAnsi="ITC Avant Garde"/>
                <w:bCs/>
                <w:sz w:val="18"/>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898C3" w14:textId="77777777" w:rsidR="00B60435" w:rsidRDefault="00B60435" w:rsidP="00161DBF">
      <w:r>
        <w:separator/>
      </w:r>
    </w:p>
  </w:footnote>
  <w:footnote w:type="continuationSeparator" w:id="0">
    <w:p w14:paraId="6EB555E2" w14:textId="77777777" w:rsidR="00B60435" w:rsidRDefault="00B60435" w:rsidP="00161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64166" w14:textId="212DBFC8" w:rsidR="00B84F20" w:rsidRDefault="00545B6B" w:rsidP="00545B6B">
    <w:pPr>
      <w:pStyle w:val="Encabezado"/>
      <w:jc w:val="both"/>
      <w:rPr>
        <w:b/>
        <w:color w:val="0000FF"/>
        <w:sz w:val="16"/>
        <w:szCs w:val="16"/>
      </w:rPr>
    </w:pPr>
    <w:r>
      <w:rPr>
        <w:b/>
        <w:color w:val="0000FF"/>
        <w:sz w:val="16"/>
        <w:szCs w:val="16"/>
      </w:rPr>
      <w:t>Partes y secciones reservadas: Las frecuencias asignadas</w:t>
    </w:r>
    <w:r w:rsidRPr="00545B6B">
      <w:rPr>
        <w:b/>
        <w:color w:val="0000FF"/>
        <w:sz w:val="16"/>
        <w:szCs w:val="16"/>
      </w:rPr>
      <w:t>.</w:t>
    </w:r>
  </w:p>
  <w:p w14:paraId="73231C17" w14:textId="4227E4DB" w:rsidR="00545B6B" w:rsidRDefault="00545B6B" w:rsidP="00545B6B">
    <w:pPr>
      <w:pStyle w:val="Encabezado"/>
      <w:jc w:val="both"/>
      <w:rPr>
        <w:b/>
        <w:color w:val="0000FF"/>
        <w:sz w:val="16"/>
        <w:szCs w:val="16"/>
      </w:rPr>
    </w:pPr>
    <w:r>
      <w:rPr>
        <w:b/>
        <w:color w:val="0000FF"/>
        <w:sz w:val="16"/>
        <w:szCs w:val="16"/>
      </w:rPr>
      <w:t>Periodo de reserva: 5 años.</w:t>
    </w:r>
  </w:p>
  <w:p w14:paraId="0F838206" w14:textId="2BB3D5E6" w:rsidR="00545B6B" w:rsidRDefault="00545B6B" w:rsidP="00545B6B">
    <w:pPr>
      <w:pStyle w:val="Encabezado"/>
      <w:jc w:val="both"/>
      <w:rPr>
        <w:b/>
        <w:color w:val="0000FF"/>
        <w:sz w:val="16"/>
        <w:szCs w:val="16"/>
      </w:rPr>
    </w:pPr>
    <w:r>
      <w:rPr>
        <w:b/>
        <w:color w:val="0000FF"/>
        <w:sz w:val="16"/>
        <w:szCs w:val="16"/>
      </w:rPr>
      <w:t>Marco Jurídico: Artículos 113 fracción I de la Ley General de Transparencia y Acceso a la Información Pública; Décimo séptimo fracción VIII de los Lineamientos generales en materia de clasificación y desclasificación de la información, así como para la elaboración de versiones públicas; 20 fracción XXIX y 33 fracción I del Estatuto Orgánico del Instituto Federal de Telecomunicaciones.</w:t>
    </w:r>
  </w:p>
  <w:p w14:paraId="0575AD59" w14:textId="155E98C3" w:rsidR="00545B6B" w:rsidRPr="007D61B1" w:rsidRDefault="00545B6B" w:rsidP="007D61B1">
    <w:pPr>
      <w:pStyle w:val="Encabezado"/>
      <w:spacing w:after="240"/>
      <w:jc w:val="both"/>
      <w:rPr>
        <w:b/>
        <w:color w:val="0000FF"/>
        <w:sz w:val="16"/>
        <w:szCs w:val="16"/>
      </w:rPr>
    </w:pPr>
    <w:r>
      <w:rPr>
        <w:b/>
        <w:color w:val="0000FF"/>
        <w:sz w:val="16"/>
        <w:szCs w:val="16"/>
      </w:rPr>
      <w:t>Rúbrica y Cargo del Servidor Público: Lic. Fernanda O. Arciniega Rosales, Directora General de Concesiones de Telecomunicaciones.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94432"/>
    <w:multiLevelType w:val="hybridMultilevel"/>
    <w:tmpl w:val="DD8495CA"/>
    <w:lvl w:ilvl="0" w:tplc="9F0860A4">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9F6453"/>
    <w:multiLevelType w:val="hybridMultilevel"/>
    <w:tmpl w:val="3B32404C"/>
    <w:lvl w:ilvl="0" w:tplc="075C96FA">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E4197B"/>
    <w:multiLevelType w:val="hybridMultilevel"/>
    <w:tmpl w:val="DCC2B80E"/>
    <w:lvl w:ilvl="0" w:tplc="080A0017">
      <w:start w:val="1"/>
      <w:numFmt w:val="lowerLetter"/>
      <w:lvlText w:val="%1)"/>
      <w:lvlJc w:val="left"/>
      <w:pPr>
        <w:ind w:left="928"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9B14584"/>
    <w:multiLevelType w:val="hybridMultilevel"/>
    <w:tmpl w:val="5E94ACCA"/>
    <w:lvl w:ilvl="0" w:tplc="FDD2EFA8">
      <w:start w:val="1"/>
      <w:numFmt w:val="upperRoman"/>
      <w:lvlText w:val="%1."/>
      <w:lvlJc w:val="right"/>
      <w:pPr>
        <w:ind w:left="1429" w:hanging="360"/>
      </w:pPr>
      <w:rPr>
        <w:rFonts w:ascii="ITC Avant Garde" w:eastAsia="Times New Roman" w:hAnsi="ITC Avant Garde" w:cs="Times New Roman"/>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4C7D1BEF"/>
    <w:multiLevelType w:val="hybridMultilevel"/>
    <w:tmpl w:val="CA1AE956"/>
    <w:lvl w:ilvl="0" w:tplc="C286443E">
      <w:start w:val="1"/>
      <w:numFmt w:val="lowerLetter"/>
      <w:lvlText w:val="%1)"/>
      <w:lvlJc w:val="left"/>
      <w:pPr>
        <w:ind w:left="2520" w:hanging="360"/>
      </w:pPr>
      <w:rPr>
        <w:rFonts w:hint="default"/>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5" w15:restartNumberingAfterBreak="0">
    <w:nsid w:val="5A262B28"/>
    <w:multiLevelType w:val="hybridMultilevel"/>
    <w:tmpl w:val="DCC2B80E"/>
    <w:lvl w:ilvl="0" w:tplc="080A0017">
      <w:start w:val="1"/>
      <w:numFmt w:val="lowerLetter"/>
      <w:lvlText w:val="%1)"/>
      <w:lvlJc w:val="left"/>
      <w:pPr>
        <w:ind w:left="928"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01"/>
    <w:rsid w:val="00013C10"/>
    <w:rsid w:val="00023FD0"/>
    <w:rsid w:val="00041AB0"/>
    <w:rsid w:val="00045370"/>
    <w:rsid w:val="0004725C"/>
    <w:rsid w:val="00055495"/>
    <w:rsid w:val="00061722"/>
    <w:rsid w:val="00064CFC"/>
    <w:rsid w:val="00067BC5"/>
    <w:rsid w:val="00075B1D"/>
    <w:rsid w:val="00075C67"/>
    <w:rsid w:val="00081C5A"/>
    <w:rsid w:val="00082D2F"/>
    <w:rsid w:val="000853E1"/>
    <w:rsid w:val="00086629"/>
    <w:rsid w:val="00093384"/>
    <w:rsid w:val="000A28AE"/>
    <w:rsid w:val="000B33FA"/>
    <w:rsid w:val="000B53E1"/>
    <w:rsid w:val="000C29E5"/>
    <w:rsid w:val="000C3EBF"/>
    <w:rsid w:val="000C52F7"/>
    <w:rsid w:val="000D1392"/>
    <w:rsid w:val="000D4998"/>
    <w:rsid w:val="000E5946"/>
    <w:rsid w:val="000F4213"/>
    <w:rsid w:val="000F5C33"/>
    <w:rsid w:val="00100F3B"/>
    <w:rsid w:val="00111CAF"/>
    <w:rsid w:val="00115BB7"/>
    <w:rsid w:val="001353CE"/>
    <w:rsid w:val="00136109"/>
    <w:rsid w:val="00146FCA"/>
    <w:rsid w:val="00161DBF"/>
    <w:rsid w:val="001662E3"/>
    <w:rsid w:val="00170B1E"/>
    <w:rsid w:val="00196D4E"/>
    <w:rsid w:val="001A16F1"/>
    <w:rsid w:val="001A29C2"/>
    <w:rsid w:val="001A4221"/>
    <w:rsid w:val="001B64BB"/>
    <w:rsid w:val="001C14C2"/>
    <w:rsid w:val="001C3324"/>
    <w:rsid w:val="001C770B"/>
    <w:rsid w:val="001D3D7D"/>
    <w:rsid w:val="001E5ED9"/>
    <w:rsid w:val="00200197"/>
    <w:rsid w:val="002150A7"/>
    <w:rsid w:val="00217D52"/>
    <w:rsid w:val="002262FF"/>
    <w:rsid w:val="002574B1"/>
    <w:rsid w:val="00262E6B"/>
    <w:rsid w:val="00263995"/>
    <w:rsid w:val="00264820"/>
    <w:rsid w:val="00266FBB"/>
    <w:rsid w:val="002914F2"/>
    <w:rsid w:val="00294C72"/>
    <w:rsid w:val="00296C17"/>
    <w:rsid w:val="002A6D52"/>
    <w:rsid w:val="002B3603"/>
    <w:rsid w:val="002B3726"/>
    <w:rsid w:val="002B78DE"/>
    <w:rsid w:val="002C655B"/>
    <w:rsid w:val="002C78E9"/>
    <w:rsid w:val="002C7AC7"/>
    <w:rsid w:val="002E10EE"/>
    <w:rsid w:val="002E1500"/>
    <w:rsid w:val="00302161"/>
    <w:rsid w:val="00303523"/>
    <w:rsid w:val="00312AA0"/>
    <w:rsid w:val="003202E8"/>
    <w:rsid w:val="00327C97"/>
    <w:rsid w:val="003459A9"/>
    <w:rsid w:val="00351227"/>
    <w:rsid w:val="00364737"/>
    <w:rsid w:val="00365C69"/>
    <w:rsid w:val="00375AEC"/>
    <w:rsid w:val="00380780"/>
    <w:rsid w:val="00393EF4"/>
    <w:rsid w:val="003A4ED5"/>
    <w:rsid w:val="003B227D"/>
    <w:rsid w:val="003B22A3"/>
    <w:rsid w:val="003C360E"/>
    <w:rsid w:val="003C4931"/>
    <w:rsid w:val="003C77BA"/>
    <w:rsid w:val="003D0E3A"/>
    <w:rsid w:val="003E3B28"/>
    <w:rsid w:val="003E69CF"/>
    <w:rsid w:val="003F252E"/>
    <w:rsid w:val="003F429B"/>
    <w:rsid w:val="00410939"/>
    <w:rsid w:val="0041104B"/>
    <w:rsid w:val="004200E2"/>
    <w:rsid w:val="00425335"/>
    <w:rsid w:val="00430498"/>
    <w:rsid w:val="0043123A"/>
    <w:rsid w:val="0044668F"/>
    <w:rsid w:val="004667A6"/>
    <w:rsid w:val="00466C79"/>
    <w:rsid w:val="00473242"/>
    <w:rsid w:val="00477CF9"/>
    <w:rsid w:val="00487170"/>
    <w:rsid w:val="00491E2E"/>
    <w:rsid w:val="00492BC2"/>
    <w:rsid w:val="0049796B"/>
    <w:rsid w:val="004A0A4E"/>
    <w:rsid w:val="004A12AB"/>
    <w:rsid w:val="004A2C16"/>
    <w:rsid w:val="004B3942"/>
    <w:rsid w:val="004B5639"/>
    <w:rsid w:val="004C5F76"/>
    <w:rsid w:val="004D6ECD"/>
    <w:rsid w:val="004E5F9F"/>
    <w:rsid w:val="004F16C6"/>
    <w:rsid w:val="004F2DD5"/>
    <w:rsid w:val="005026E8"/>
    <w:rsid w:val="00521D72"/>
    <w:rsid w:val="00523966"/>
    <w:rsid w:val="00524EE6"/>
    <w:rsid w:val="00532D2C"/>
    <w:rsid w:val="00541709"/>
    <w:rsid w:val="00545B6B"/>
    <w:rsid w:val="00556CFD"/>
    <w:rsid w:val="00556F40"/>
    <w:rsid w:val="0055723B"/>
    <w:rsid w:val="0055749F"/>
    <w:rsid w:val="0056598C"/>
    <w:rsid w:val="00572F2F"/>
    <w:rsid w:val="00575487"/>
    <w:rsid w:val="00580DE1"/>
    <w:rsid w:val="00594637"/>
    <w:rsid w:val="00595ABB"/>
    <w:rsid w:val="005C400C"/>
    <w:rsid w:val="005D4065"/>
    <w:rsid w:val="005D5882"/>
    <w:rsid w:val="005F4710"/>
    <w:rsid w:val="005F6C9F"/>
    <w:rsid w:val="005F6EA4"/>
    <w:rsid w:val="006022F1"/>
    <w:rsid w:val="00603806"/>
    <w:rsid w:val="006239C7"/>
    <w:rsid w:val="00625B58"/>
    <w:rsid w:val="00632D31"/>
    <w:rsid w:val="00647124"/>
    <w:rsid w:val="00651246"/>
    <w:rsid w:val="00652C6B"/>
    <w:rsid w:val="00654C47"/>
    <w:rsid w:val="00657D1E"/>
    <w:rsid w:val="00662752"/>
    <w:rsid w:val="0066692F"/>
    <w:rsid w:val="00666B0E"/>
    <w:rsid w:val="00671CC7"/>
    <w:rsid w:val="0067367E"/>
    <w:rsid w:val="00680CD1"/>
    <w:rsid w:val="0069422F"/>
    <w:rsid w:val="006A1945"/>
    <w:rsid w:val="006B32A1"/>
    <w:rsid w:val="006C5D4C"/>
    <w:rsid w:val="006D06F0"/>
    <w:rsid w:val="006D513A"/>
    <w:rsid w:val="006F10BC"/>
    <w:rsid w:val="006F33C8"/>
    <w:rsid w:val="006F493D"/>
    <w:rsid w:val="006F52A2"/>
    <w:rsid w:val="00707E2C"/>
    <w:rsid w:val="007171B9"/>
    <w:rsid w:val="007175EF"/>
    <w:rsid w:val="0072005C"/>
    <w:rsid w:val="007245B6"/>
    <w:rsid w:val="0073510F"/>
    <w:rsid w:val="0074256A"/>
    <w:rsid w:val="00753F17"/>
    <w:rsid w:val="00757262"/>
    <w:rsid w:val="00760894"/>
    <w:rsid w:val="007709F6"/>
    <w:rsid w:val="00790A2B"/>
    <w:rsid w:val="007B363C"/>
    <w:rsid w:val="007B6D2B"/>
    <w:rsid w:val="007C2DBA"/>
    <w:rsid w:val="007C6C06"/>
    <w:rsid w:val="007C7C81"/>
    <w:rsid w:val="007D30E9"/>
    <w:rsid w:val="007D5CB6"/>
    <w:rsid w:val="007D61B1"/>
    <w:rsid w:val="007D6A34"/>
    <w:rsid w:val="007E4EA1"/>
    <w:rsid w:val="00802D89"/>
    <w:rsid w:val="00803333"/>
    <w:rsid w:val="0080662B"/>
    <w:rsid w:val="0081016B"/>
    <w:rsid w:val="008264FE"/>
    <w:rsid w:val="00837697"/>
    <w:rsid w:val="008538B9"/>
    <w:rsid w:val="008543A6"/>
    <w:rsid w:val="0085662B"/>
    <w:rsid w:val="00863CE7"/>
    <w:rsid w:val="00871FF0"/>
    <w:rsid w:val="00875FE9"/>
    <w:rsid w:val="00877E1D"/>
    <w:rsid w:val="0088183E"/>
    <w:rsid w:val="00892B09"/>
    <w:rsid w:val="008A46F2"/>
    <w:rsid w:val="008A6C59"/>
    <w:rsid w:val="008A76B2"/>
    <w:rsid w:val="008B1EE9"/>
    <w:rsid w:val="008D0514"/>
    <w:rsid w:val="008D1EFB"/>
    <w:rsid w:val="00901A64"/>
    <w:rsid w:val="00906471"/>
    <w:rsid w:val="00913437"/>
    <w:rsid w:val="009157EA"/>
    <w:rsid w:val="00920169"/>
    <w:rsid w:val="00932076"/>
    <w:rsid w:val="009374EE"/>
    <w:rsid w:val="00950018"/>
    <w:rsid w:val="00962733"/>
    <w:rsid w:val="00965305"/>
    <w:rsid w:val="0099104D"/>
    <w:rsid w:val="00993EAC"/>
    <w:rsid w:val="0099784F"/>
    <w:rsid w:val="009B1095"/>
    <w:rsid w:val="009D252D"/>
    <w:rsid w:val="009E2915"/>
    <w:rsid w:val="00A000B7"/>
    <w:rsid w:val="00A07930"/>
    <w:rsid w:val="00A22F64"/>
    <w:rsid w:val="00A24613"/>
    <w:rsid w:val="00A2742B"/>
    <w:rsid w:val="00A537FD"/>
    <w:rsid w:val="00A63180"/>
    <w:rsid w:val="00A94DCA"/>
    <w:rsid w:val="00AB5DAA"/>
    <w:rsid w:val="00AC5445"/>
    <w:rsid w:val="00AE2689"/>
    <w:rsid w:val="00AE4349"/>
    <w:rsid w:val="00AE5A0A"/>
    <w:rsid w:val="00AE788B"/>
    <w:rsid w:val="00AF0F27"/>
    <w:rsid w:val="00AF46D8"/>
    <w:rsid w:val="00B0310C"/>
    <w:rsid w:val="00B11E13"/>
    <w:rsid w:val="00B24025"/>
    <w:rsid w:val="00B269FD"/>
    <w:rsid w:val="00B27FBF"/>
    <w:rsid w:val="00B3198B"/>
    <w:rsid w:val="00B3282C"/>
    <w:rsid w:val="00B4167C"/>
    <w:rsid w:val="00B537CC"/>
    <w:rsid w:val="00B60435"/>
    <w:rsid w:val="00B813EF"/>
    <w:rsid w:val="00B84F20"/>
    <w:rsid w:val="00B85078"/>
    <w:rsid w:val="00BA02CA"/>
    <w:rsid w:val="00BB64D8"/>
    <w:rsid w:val="00BC1971"/>
    <w:rsid w:val="00BD04E6"/>
    <w:rsid w:val="00BD137C"/>
    <w:rsid w:val="00BD2249"/>
    <w:rsid w:val="00C24B24"/>
    <w:rsid w:val="00C4288F"/>
    <w:rsid w:val="00C454DA"/>
    <w:rsid w:val="00C61EE5"/>
    <w:rsid w:val="00C7535A"/>
    <w:rsid w:val="00C75550"/>
    <w:rsid w:val="00C7711D"/>
    <w:rsid w:val="00C813DD"/>
    <w:rsid w:val="00C86715"/>
    <w:rsid w:val="00C93C2F"/>
    <w:rsid w:val="00C94551"/>
    <w:rsid w:val="00CA6D00"/>
    <w:rsid w:val="00CA7B8F"/>
    <w:rsid w:val="00CC3F69"/>
    <w:rsid w:val="00CC45A8"/>
    <w:rsid w:val="00CC76C8"/>
    <w:rsid w:val="00CD0664"/>
    <w:rsid w:val="00CD1976"/>
    <w:rsid w:val="00CD46F2"/>
    <w:rsid w:val="00CD4F5D"/>
    <w:rsid w:val="00CE01A9"/>
    <w:rsid w:val="00CF0716"/>
    <w:rsid w:val="00CF7987"/>
    <w:rsid w:val="00D032C5"/>
    <w:rsid w:val="00D13657"/>
    <w:rsid w:val="00D14711"/>
    <w:rsid w:val="00D270A7"/>
    <w:rsid w:val="00D3143A"/>
    <w:rsid w:val="00D31900"/>
    <w:rsid w:val="00D344C3"/>
    <w:rsid w:val="00D41D89"/>
    <w:rsid w:val="00D43E7D"/>
    <w:rsid w:val="00D54838"/>
    <w:rsid w:val="00D56B5E"/>
    <w:rsid w:val="00D5714A"/>
    <w:rsid w:val="00D8503E"/>
    <w:rsid w:val="00D92208"/>
    <w:rsid w:val="00DC2A5C"/>
    <w:rsid w:val="00DD7770"/>
    <w:rsid w:val="00DE017C"/>
    <w:rsid w:val="00DE16FA"/>
    <w:rsid w:val="00DE42FD"/>
    <w:rsid w:val="00E066B0"/>
    <w:rsid w:val="00E13049"/>
    <w:rsid w:val="00E14511"/>
    <w:rsid w:val="00E155A8"/>
    <w:rsid w:val="00E157E8"/>
    <w:rsid w:val="00E23992"/>
    <w:rsid w:val="00E32DB5"/>
    <w:rsid w:val="00E37800"/>
    <w:rsid w:val="00E50C58"/>
    <w:rsid w:val="00E65D01"/>
    <w:rsid w:val="00E706D7"/>
    <w:rsid w:val="00E72DB4"/>
    <w:rsid w:val="00E73F85"/>
    <w:rsid w:val="00E812D6"/>
    <w:rsid w:val="00E85EE7"/>
    <w:rsid w:val="00EB53A4"/>
    <w:rsid w:val="00EB6BE3"/>
    <w:rsid w:val="00EC3248"/>
    <w:rsid w:val="00EE117C"/>
    <w:rsid w:val="00EE1F67"/>
    <w:rsid w:val="00EE2D35"/>
    <w:rsid w:val="00EE2E95"/>
    <w:rsid w:val="00EF263B"/>
    <w:rsid w:val="00F349CF"/>
    <w:rsid w:val="00F3653E"/>
    <w:rsid w:val="00F4190F"/>
    <w:rsid w:val="00F47701"/>
    <w:rsid w:val="00F56820"/>
    <w:rsid w:val="00F812CC"/>
    <w:rsid w:val="00F82254"/>
    <w:rsid w:val="00F82C41"/>
    <w:rsid w:val="00FB6DAC"/>
    <w:rsid w:val="00FC2D99"/>
    <w:rsid w:val="00FD042B"/>
    <w:rsid w:val="00FD6FB3"/>
    <w:rsid w:val="00FE3C96"/>
    <w:rsid w:val="00FE7E37"/>
    <w:rsid w:val="00FF2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AB6C"/>
  <w15:chartTrackingRefBased/>
  <w15:docId w15:val="{40F0AE28-6BEC-41F3-8147-8DB40D31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DBF"/>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013C10"/>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iPriority w:val="9"/>
    <w:unhideWhenUsed/>
    <w:qFormat/>
    <w:rsid w:val="00013C10"/>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12AA0"/>
    <w:pPr>
      <w:ind w:left="720"/>
      <w:contextualSpacing/>
    </w:pPr>
  </w:style>
  <w:style w:type="character" w:customStyle="1" w:styleId="PrrafodelistaCar">
    <w:name w:val="Párrafo de lista Car"/>
    <w:link w:val="Prrafodelista"/>
    <w:uiPriority w:val="34"/>
    <w:locked/>
    <w:rsid w:val="002150A7"/>
    <w:rPr>
      <w:rFonts w:ascii="Arial" w:eastAsia="Times New Roman" w:hAnsi="Arial" w:cs="Times New Roman"/>
      <w:sz w:val="24"/>
      <w:szCs w:val="20"/>
      <w:lang w:val="es-ES" w:eastAsia="es-ES"/>
    </w:rPr>
  </w:style>
  <w:style w:type="character" w:styleId="Refdecomentario">
    <w:name w:val="annotation reference"/>
    <w:basedOn w:val="Fuentedeprrafopredeter"/>
    <w:semiHidden/>
    <w:unhideWhenUsed/>
    <w:rsid w:val="00E157E8"/>
    <w:rPr>
      <w:sz w:val="16"/>
      <w:szCs w:val="16"/>
    </w:rPr>
  </w:style>
  <w:style w:type="paragraph" w:styleId="Textocomentario">
    <w:name w:val="annotation text"/>
    <w:basedOn w:val="Normal"/>
    <w:link w:val="TextocomentarioCar"/>
    <w:semiHidden/>
    <w:unhideWhenUsed/>
    <w:rsid w:val="00E157E8"/>
    <w:rPr>
      <w:sz w:val="20"/>
    </w:rPr>
  </w:style>
  <w:style w:type="character" w:customStyle="1" w:styleId="TextocomentarioCar">
    <w:name w:val="Texto comentario Car"/>
    <w:basedOn w:val="Fuentedeprrafopredeter"/>
    <w:link w:val="Textocomentario"/>
    <w:semiHidden/>
    <w:rsid w:val="00E157E8"/>
    <w:rPr>
      <w:rFonts w:ascii="Arial" w:eastAsia="Times New Roman" w:hAnsi="Arial" w:cs="Times New Roman"/>
      <w:sz w:val="20"/>
      <w:szCs w:val="20"/>
      <w:lang w:val="es-ES" w:eastAsia="es-ES"/>
    </w:rPr>
  </w:style>
  <w:style w:type="paragraph" w:styleId="Encabezado">
    <w:name w:val="header"/>
    <w:basedOn w:val="Normal"/>
    <w:link w:val="EncabezadoCar"/>
    <w:uiPriority w:val="99"/>
    <w:unhideWhenUsed/>
    <w:rsid w:val="00161DBF"/>
    <w:pPr>
      <w:tabs>
        <w:tab w:val="center" w:pos="4419"/>
        <w:tab w:val="right" w:pos="8838"/>
      </w:tabs>
    </w:pPr>
  </w:style>
  <w:style w:type="character" w:customStyle="1" w:styleId="EncabezadoCar">
    <w:name w:val="Encabezado Car"/>
    <w:basedOn w:val="Fuentedeprrafopredeter"/>
    <w:link w:val="Encabezado"/>
    <w:uiPriority w:val="99"/>
    <w:rsid w:val="00161DBF"/>
    <w:rPr>
      <w:rFonts w:ascii="Arial" w:eastAsia="Times New Roman" w:hAnsi="Arial" w:cs="Times New Roman"/>
      <w:sz w:val="24"/>
      <w:szCs w:val="20"/>
      <w:lang w:val="es-ES" w:eastAsia="es-ES"/>
    </w:rPr>
  </w:style>
  <w:style w:type="paragraph" w:styleId="Piedepgina">
    <w:name w:val="footer"/>
    <w:basedOn w:val="Normal"/>
    <w:link w:val="PiedepginaCar"/>
    <w:uiPriority w:val="99"/>
    <w:unhideWhenUsed/>
    <w:rsid w:val="00161DBF"/>
    <w:pPr>
      <w:tabs>
        <w:tab w:val="center" w:pos="4419"/>
        <w:tab w:val="right" w:pos="8838"/>
      </w:tabs>
    </w:pPr>
  </w:style>
  <w:style w:type="character" w:customStyle="1" w:styleId="PiedepginaCar">
    <w:name w:val="Pie de página Car"/>
    <w:basedOn w:val="Fuentedeprrafopredeter"/>
    <w:link w:val="Piedepgina"/>
    <w:uiPriority w:val="99"/>
    <w:rsid w:val="00161DBF"/>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4A0A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0A4E"/>
    <w:rPr>
      <w:rFonts w:ascii="Segoe UI" w:eastAsia="Times New Roman" w:hAnsi="Segoe UI" w:cs="Segoe UI"/>
      <w:sz w:val="18"/>
      <w:szCs w:val="18"/>
      <w:lang w:val="es-ES" w:eastAsia="es-ES"/>
    </w:rPr>
  </w:style>
  <w:style w:type="table" w:customStyle="1" w:styleId="Tablaconcuadrcula1">
    <w:name w:val="Tabla con cuadrícula1"/>
    <w:basedOn w:val="Tablanormal"/>
    <w:next w:val="Tablaconcuadrcula"/>
    <w:uiPriority w:val="39"/>
    <w:rsid w:val="00BD224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D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1IFTCar">
    <w:name w:val="N1 IFT Car"/>
    <w:basedOn w:val="Fuentedeprrafopredeter"/>
    <w:link w:val="N1IFT"/>
    <w:locked/>
    <w:rsid w:val="00E14511"/>
    <w:rPr>
      <w:rFonts w:ascii="ITC Avant Garde" w:hAnsi="ITC Avant Garde"/>
      <w:b/>
      <w:bCs/>
      <w:color w:val="000000"/>
      <w:lang w:eastAsia="es-ES"/>
    </w:rPr>
  </w:style>
  <w:style w:type="paragraph" w:customStyle="1" w:styleId="N1IFT">
    <w:name w:val="N1 IFT"/>
    <w:basedOn w:val="Normal"/>
    <w:link w:val="N1IFTCar"/>
    <w:rsid w:val="00E14511"/>
    <w:pPr>
      <w:spacing w:after="200" w:line="276" w:lineRule="auto"/>
      <w:jc w:val="both"/>
    </w:pPr>
    <w:rPr>
      <w:rFonts w:ascii="ITC Avant Garde" w:eastAsiaTheme="minorHAnsi" w:hAnsi="ITC Avant Garde" w:cstheme="minorBidi"/>
      <w:b/>
      <w:bCs/>
      <w:color w:val="000000"/>
      <w:sz w:val="22"/>
      <w:szCs w:val="22"/>
      <w:lang w:val="es-MX"/>
    </w:rPr>
  </w:style>
  <w:style w:type="character" w:customStyle="1" w:styleId="Ttulo1Car">
    <w:name w:val="Título 1 Car"/>
    <w:basedOn w:val="Fuentedeprrafopredeter"/>
    <w:link w:val="Ttulo1"/>
    <w:uiPriority w:val="9"/>
    <w:rsid w:val="00013C1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13C10"/>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rsid w:val="00545B6B"/>
    <w:pPr>
      <w:spacing w:after="120" w:line="276" w:lineRule="auto"/>
    </w:pPr>
    <w:rPr>
      <w:rFonts w:ascii="Calibri" w:eastAsia="Calibri" w:hAnsi="Calibri"/>
      <w:sz w:val="22"/>
      <w:szCs w:val="22"/>
      <w:lang w:val="es-MX" w:eastAsia="en-US"/>
    </w:rPr>
  </w:style>
  <w:style w:type="character" w:customStyle="1" w:styleId="TextoindependienteCar">
    <w:name w:val="Texto independiente Car"/>
    <w:basedOn w:val="Fuentedeprrafopredeter"/>
    <w:link w:val="Textoindependiente"/>
    <w:rsid w:val="00545B6B"/>
    <w:rPr>
      <w:rFonts w:ascii="Calibri" w:eastAsia="Calibri" w:hAnsi="Calibri" w:cs="Times New Roman"/>
    </w:rPr>
  </w:style>
  <w:style w:type="paragraph" w:customStyle="1" w:styleId="Default">
    <w:name w:val="Default"/>
    <w:rsid w:val="00545B6B"/>
    <w:pPr>
      <w:autoSpaceDE w:val="0"/>
      <w:autoSpaceDN w:val="0"/>
      <w:adjustRightInd w:val="0"/>
      <w:spacing w:after="0" w:line="240" w:lineRule="auto"/>
    </w:pPr>
    <w:rPr>
      <w:rFonts w:ascii="Tahoma" w:eastAsia="Calibri" w:hAnsi="Tahoma" w:cs="Tahoma"/>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485700">
      <w:bodyDiv w:val="1"/>
      <w:marLeft w:val="0"/>
      <w:marRight w:val="0"/>
      <w:marTop w:val="0"/>
      <w:marBottom w:val="0"/>
      <w:divBdr>
        <w:top w:val="none" w:sz="0" w:space="0" w:color="auto"/>
        <w:left w:val="none" w:sz="0" w:space="0" w:color="auto"/>
        <w:bottom w:val="none" w:sz="0" w:space="0" w:color="auto"/>
        <w:right w:val="none" w:sz="0" w:space="0" w:color="auto"/>
      </w:divBdr>
    </w:div>
    <w:div w:id="14246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68859-111B-47EE-B3C0-7B4755FF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5693</Words>
  <Characters>31313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Marlene Jurado Cabrera</dc:creator>
  <cp:keywords/>
  <dc:description/>
  <cp:lastModifiedBy>Maria del Consuelo Gonzalez Moreno</cp:lastModifiedBy>
  <cp:revision>3</cp:revision>
  <dcterms:created xsi:type="dcterms:W3CDTF">2018-02-13T22:18:00Z</dcterms:created>
  <dcterms:modified xsi:type="dcterms:W3CDTF">2018-02-19T16:29:00Z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535470666</vt:i4>
  </property>
</Properties>
</file>