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CA266" w14:textId="77777777" w:rsidR="008A4829" w:rsidRPr="002A74FB" w:rsidRDefault="008A4829" w:rsidP="008A4829">
      <w:pPr>
        <w:pStyle w:val="Ttulo1"/>
        <w:spacing w:after="240"/>
        <w:jc w:val="center"/>
        <w:rPr>
          <w:rFonts w:ascii="ITC Avant Garde" w:hAnsi="ITC Avant Garde"/>
          <w:sz w:val="22"/>
          <w:szCs w:val="22"/>
          <w:lang w:eastAsia="en-US"/>
        </w:rPr>
      </w:pPr>
      <w:r w:rsidRPr="002A74FB">
        <w:rPr>
          <w:rFonts w:ascii="ITC Avant Garde" w:hAnsi="ITC Avant Garde"/>
          <w:sz w:val="22"/>
          <w:szCs w:val="22"/>
        </w:rPr>
        <w:t xml:space="preserve">VERSIÓN PÚBLICA </w:t>
      </w:r>
      <w:r>
        <w:rPr>
          <w:rFonts w:ascii="ITC Avant Garde" w:hAnsi="ITC Avant Garde"/>
          <w:sz w:val="22"/>
          <w:szCs w:val="22"/>
        </w:rPr>
        <w:t>DEL ACTA</w:t>
      </w:r>
    </w:p>
    <w:p w14:paraId="4DCECC1D" w14:textId="244B214C" w:rsidR="008A4829" w:rsidRDefault="008A4829" w:rsidP="008A4829">
      <w:pPr>
        <w:pStyle w:val="Default"/>
        <w:spacing w:after="240"/>
        <w:ind w:left="-426" w:right="-661"/>
        <w:jc w:val="center"/>
        <w:rPr>
          <w:rFonts w:ascii="ITC Avant Garde" w:hAnsi="ITC Avant Garde"/>
          <w:b/>
          <w:color w:val="0D0D0D" w:themeColor="text1" w:themeTint="F2"/>
          <w:sz w:val="20"/>
        </w:rPr>
      </w:pPr>
      <w:r>
        <w:rPr>
          <w:rFonts w:ascii="ITC Avant Garde" w:hAnsi="ITC Avant Garde"/>
          <w:b/>
          <w:color w:val="0D0D0D" w:themeColor="text1" w:themeTint="F2"/>
          <w:sz w:val="20"/>
        </w:rPr>
        <w:t>DE LA SESIÓN DEL PLENO DEL INSTITUTO FEDERAL DE TELECOMUNICACIONES EN SU V SESIÓN ORDINARIA DEL 2018, CELEBRADA EL 14 DE FEBRERO DE 2018</w:t>
      </w:r>
      <w:r>
        <w:rPr>
          <w:rFonts w:ascii="ITC Avant Garde" w:hAnsi="ITC Avant Garde"/>
          <w:b/>
          <w:sz w:val="20"/>
          <w:szCs w:val="20"/>
        </w:rPr>
        <w:t>.</w:t>
      </w:r>
    </w:p>
    <w:p w14:paraId="1179630F" w14:textId="77777777" w:rsidR="008A4829" w:rsidRPr="002A74FB" w:rsidRDefault="008A4829" w:rsidP="008A4829">
      <w:pPr>
        <w:pStyle w:val="Ttulo2"/>
        <w:spacing w:before="0" w:after="0" w:line="480" w:lineRule="auto"/>
        <w:jc w:val="center"/>
        <w:rPr>
          <w:rFonts w:ascii="ITC Avant Garde" w:hAnsi="ITC Avant Garde"/>
          <w:i w:val="0"/>
          <w:color w:val="000000"/>
          <w:sz w:val="20"/>
          <w:szCs w:val="20"/>
        </w:rPr>
      </w:pPr>
      <w:r w:rsidRPr="002A74FB">
        <w:rPr>
          <w:rFonts w:ascii="ITC Avant Garde" w:hAnsi="ITC Avant Garde"/>
          <w:i w:val="0"/>
          <w:sz w:val="20"/>
          <w:szCs w:val="20"/>
        </w:rPr>
        <w:t>LEYENDA DE LA CLASIFICACIÓN</w:t>
      </w:r>
    </w:p>
    <w:p w14:paraId="78D9E6DA" w14:textId="77777777" w:rsidR="008A4829" w:rsidRPr="0037373E" w:rsidRDefault="008A4829" w:rsidP="008A4829">
      <w:pPr>
        <w:pStyle w:val="Textoindependiente"/>
        <w:spacing w:after="240"/>
        <w:rPr>
          <w:rFonts w:ascii="ITC Avant Garde" w:hAnsi="ITC Avant Garde"/>
          <w:bCs/>
          <w:color w:val="000000"/>
          <w:sz w:val="19"/>
          <w:szCs w:val="19"/>
          <w:lang w:eastAsia="es-MX"/>
        </w:rPr>
      </w:pPr>
      <w:r w:rsidRPr="0037373E">
        <w:rPr>
          <w:rFonts w:ascii="ITC Avant Garde" w:hAnsi="ITC Avant Garde"/>
          <w:b/>
          <w:bCs/>
          <w:color w:val="000000"/>
          <w:sz w:val="19"/>
          <w:szCs w:val="19"/>
          <w:lang w:eastAsia="es-MX"/>
        </w:rPr>
        <w:t>Fecha de Clasificación:</w:t>
      </w:r>
      <w:r w:rsidRPr="0037373E">
        <w:rPr>
          <w:rFonts w:ascii="ITC Avant Garde" w:hAnsi="ITC Avant Garde"/>
          <w:bCs/>
          <w:color w:val="000000"/>
          <w:sz w:val="19"/>
          <w:szCs w:val="19"/>
          <w:lang w:eastAsia="es-MX"/>
        </w:rPr>
        <w:t xml:space="preserve"> </w:t>
      </w:r>
      <w:r>
        <w:rPr>
          <w:rFonts w:ascii="ITC Avant Garde" w:hAnsi="ITC Avant Garde"/>
          <w:sz w:val="19"/>
          <w:szCs w:val="19"/>
        </w:rPr>
        <w:t>14</w:t>
      </w:r>
      <w:r w:rsidRPr="0037373E">
        <w:rPr>
          <w:rFonts w:ascii="ITC Avant Garde" w:hAnsi="ITC Avant Garde"/>
          <w:sz w:val="19"/>
          <w:szCs w:val="19"/>
        </w:rPr>
        <w:t xml:space="preserve"> de </w:t>
      </w:r>
      <w:r>
        <w:rPr>
          <w:rFonts w:ascii="ITC Avant Garde" w:hAnsi="ITC Avant Garde"/>
          <w:sz w:val="19"/>
          <w:szCs w:val="19"/>
        </w:rPr>
        <w:t>marzo</w:t>
      </w:r>
      <w:r w:rsidRPr="0037373E">
        <w:rPr>
          <w:rFonts w:ascii="ITC Avant Garde" w:hAnsi="ITC Avant Garde"/>
          <w:sz w:val="19"/>
          <w:szCs w:val="19"/>
        </w:rPr>
        <w:t xml:space="preserve"> de 201</w:t>
      </w:r>
      <w:r>
        <w:rPr>
          <w:rFonts w:ascii="ITC Avant Garde" w:hAnsi="ITC Avant Garde"/>
          <w:sz w:val="19"/>
          <w:szCs w:val="19"/>
        </w:rPr>
        <w:t>8</w:t>
      </w:r>
      <w:r w:rsidRPr="0037373E">
        <w:rPr>
          <w:rFonts w:ascii="ITC Avant Garde" w:hAnsi="ITC Avant Garde"/>
          <w:bCs/>
          <w:color w:val="000000"/>
          <w:sz w:val="19"/>
          <w:szCs w:val="19"/>
          <w:lang w:eastAsia="es-MX"/>
        </w:rPr>
        <w:t xml:space="preserve">. </w:t>
      </w:r>
    </w:p>
    <w:p w14:paraId="5A7A2012" w14:textId="1489773E" w:rsidR="008A4829" w:rsidRDefault="008A4829" w:rsidP="008A4829">
      <w:pPr>
        <w:pStyle w:val="Textoindependiente"/>
        <w:spacing w:after="240"/>
        <w:rPr>
          <w:rFonts w:ascii="ITC Avant Garde" w:hAnsi="ITC Avant Garde"/>
          <w:color w:val="0D0D0D" w:themeColor="text1" w:themeTint="F2"/>
          <w:sz w:val="19"/>
          <w:szCs w:val="19"/>
        </w:rPr>
      </w:pPr>
      <w:r w:rsidRPr="0037373E">
        <w:rPr>
          <w:rFonts w:ascii="ITC Avant Garde" w:hAnsi="ITC Avant Garde"/>
          <w:b/>
          <w:bCs/>
          <w:color w:val="000000"/>
          <w:sz w:val="19"/>
          <w:szCs w:val="19"/>
          <w:lang w:eastAsia="es-MX"/>
        </w:rPr>
        <w:t>Unidad Administrativa</w:t>
      </w:r>
      <w:r>
        <w:rPr>
          <w:rFonts w:ascii="ITC Avant Garde" w:hAnsi="ITC Avant Garde"/>
          <w:b/>
          <w:bCs/>
          <w:color w:val="000000"/>
          <w:sz w:val="19"/>
          <w:szCs w:val="19"/>
          <w:lang w:eastAsia="es-MX"/>
        </w:rPr>
        <w:t xml:space="preserve"> y Clasificación</w:t>
      </w:r>
      <w:r w:rsidRPr="0037373E">
        <w:rPr>
          <w:rFonts w:ascii="ITC Avant Garde" w:hAnsi="ITC Avant Garde"/>
          <w:b/>
          <w:bCs/>
          <w:color w:val="000000"/>
          <w:sz w:val="19"/>
          <w:szCs w:val="19"/>
          <w:lang w:eastAsia="es-MX"/>
        </w:rPr>
        <w:t>:</w:t>
      </w:r>
      <w:r w:rsidRPr="0037373E">
        <w:rPr>
          <w:rFonts w:ascii="ITC Avant Garde" w:hAnsi="ITC Avant Garde"/>
          <w:bCs/>
          <w:color w:val="000000"/>
          <w:sz w:val="19"/>
          <w:szCs w:val="19"/>
          <w:lang w:eastAsia="es-MX"/>
        </w:rPr>
        <w:t xml:space="preserve"> </w:t>
      </w:r>
      <w:r w:rsidRPr="0037373E">
        <w:rPr>
          <w:rFonts w:ascii="ITC Avant Garde" w:hAnsi="ITC Avant Garde"/>
          <w:color w:val="0D0D0D" w:themeColor="text1" w:themeTint="F2"/>
          <w:sz w:val="19"/>
          <w:szCs w:val="19"/>
        </w:rPr>
        <w:t>Secretaría Técnica del Pleno elabor</w:t>
      </w:r>
      <w:r>
        <w:rPr>
          <w:rFonts w:ascii="ITC Avant Garde" w:hAnsi="ITC Avant Garde"/>
          <w:color w:val="0D0D0D" w:themeColor="text1" w:themeTint="F2"/>
          <w:sz w:val="19"/>
          <w:szCs w:val="19"/>
        </w:rPr>
        <w:t xml:space="preserve">ó versión pública, </w:t>
      </w:r>
      <w:r w:rsidRPr="0037373E">
        <w:rPr>
          <w:rFonts w:ascii="ITC Avant Garde" w:hAnsi="ITC Avant Garde"/>
          <w:color w:val="0D0D0D" w:themeColor="text1" w:themeTint="F2"/>
          <w:sz w:val="19"/>
          <w:szCs w:val="19"/>
        </w:rPr>
        <w:t xml:space="preserve">de conformidad con los artículos 72, fracción V, inciso c), 98, fracción III y 104 de la Ley Federal de Transparencia y Acceso a la Información Pública (“LFTAIP”); 106, 107 y </w:t>
      </w:r>
      <w:r w:rsidRPr="00E67C76">
        <w:rPr>
          <w:rFonts w:ascii="ITC Avant Garde" w:hAnsi="ITC Avant Garde"/>
          <w:color w:val="0D0D0D" w:themeColor="text1" w:themeTint="F2"/>
          <w:sz w:val="19"/>
          <w:szCs w:val="19"/>
        </w:rPr>
        <w:t>110</w:t>
      </w:r>
      <w:r w:rsidRPr="0037373E">
        <w:rPr>
          <w:rFonts w:ascii="ITC Avant Garde" w:hAnsi="ITC Avant Garde"/>
          <w:color w:val="0D0D0D" w:themeColor="text1" w:themeTint="F2"/>
          <w:sz w:val="19"/>
          <w:szCs w:val="19"/>
        </w:rPr>
        <w:t xml:space="preserve"> de la Ley General de Transparencia y Acceso a la Información Pública ("LGTAIP”); el Lineamiento Séptimo, fracción III, </w:t>
      </w:r>
      <w:r>
        <w:rPr>
          <w:rFonts w:ascii="ITC Avant Garde" w:hAnsi="ITC Avant Garde"/>
          <w:color w:val="0D0D0D" w:themeColor="text1" w:themeTint="F2"/>
          <w:sz w:val="19"/>
          <w:szCs w:val="19"/>
        </w:rPr>
        <w:t xml:space="preserve">Octavo, Noveno, </w:t>
      </w:r>
      <w:r w:rsidRPr="0037373E">
        <w:rPr>
          <w:rFonts w:ascii="ITC Avant Garde" w:hAnsi="ITC Avant Garde"/>
          <w:color w:val="0D0D0D" w:themeColor="text1" w:themeTint="F2"/>
          <w:sz w:val="19"/>
          <w:szCs w:val="19"/>
        </w:rPr>
        <w:t xml:space="preserve">Quincuagésimo Primero al </w:t>
      </w:r>
      <w:r>
        <w:rPr>
          <w:rFonts w:ascii="ITC Avant Garde" w:hAnsi="ITC Avant Garde"/>
          <w:color w:val="0D0D0D" w:themeColor="text1" w:themeTint="F2"/>
          <w:sz w:val="19"/>
          <w:szCs w:val="19"/>
        </w:rPr>
        <w:t>Tercero</w:t>
      </w:r>
      <w:r w:rsidRPr="0037373E">
        <w:rPr>
          <w:rFonts w:ascii="ITC Avant Garde" w:hAnsi="ITC Avant Garde"/>
          <w:color w:val="0D0D0D" w:themeColor="text1" w:themeTint="F2"/>
          <w:sz w:val="19"/>
          <w:szCs w:val="19"/>
        </w:rPr>
        <w:t xml:space="preserve">, Sexagésimo, Sexagésimo </w:t>
      </w:r>
      <w:r w:rsidRPr="007C5FED">
        <w:rPr>
          <w:rFonts w:ascii="ITC Avant Garde" w:hAnsi="ITC Avant Garde"/>
          <w:sz w:val="19"/>
          <w:szCs w:val="19"/>
        </w:rPr>
        <w:t>Primero</w:t>
      </w:r>
      <w:r w:rsidRPr="0037373E">
        <w:rPr>
          <w:rFonts w:ascii="ITC Avant Garde" w:hAnsi="ITC Avant Garde"/>
          <w:color w:val="0D0D0D" w:themeColor="text1" w:themeTint="F2"/>
          <w:sz w:val="19"/>
          <w:szCs w:val="19"/>
        </w:rPr>
        <w:t xml:space="preserve"> y Sexagésimo </w:t>
      </w:r>
      <w:r>
        <w:rPr>
          <w:rFonts w:ascii="ITC Avant Garde" w:hAnsi="ITC Avant Garde"/>
          <w:color w:val="0D0D0D" w:themeColor="text1" w:themeTint="F2"/>
          <w:sz w:val="19"/>
          <w:szCs w:val="19"/>
        </w:rPr>
        <w:t>Tercero</w:t>
      </w:r>
      <w:r w:rsidRPr="0037373E">
        <w:rPr>
          <w:rFonts w:ascii="ITC Avant Garde" w:hAnsi="ITC Avant Garde"/>
          <w:color w:val="0D0D0D" w:themeColor="text1" w:themeTint="F2"/>
          <w:sz w:val="19"/>
          <w:szCs w:val="19"/>
        </w:rPr>
        <w:t xml:space="preserve"> de los </w:t>
      </w:r>
      <w:r w:rsidRPr="004B26FA">
        <w:rPr>
          <w:rFonts w:ascii="ITC Avant Garde" w:hAnsi="ITC Avant Garde" w:cs="Tahoma"/>
          <w:color w:val="000000"/>
          <w:sz w:val="20"/>
          <w:lang w:eastAsia="es-MX"/>
        </w:rPr>
        <w:t>Lineamientos</w:t>
      </w:r>
      <w:r w:rsidRPr="0037373E">
        <w:rPr>
          <w:rFonts w:ascii="ITC Avant Garde" w:hAnsi="ITC Avant Garde"/>
          <w:color w:val="0D0D0D" w:themeColor="text1" w:themeTint="F2"/>
          <w:sz w:val="19"/>
          <w:szCs w:val="19"/>
        </w:rPr>
        <w:t xml:space="preserve"> Generales en materia de Clasificación y Desclasificación de la Información, así como para la Elaboración de Versiones Públicas (“LGCDIEVP”)</w:t>
      </w:r>
      <w:r>
        <w:rPr>
          <w:rFonts w:ascii="ITC Avant Garde" w:hAnsi="ITC Avant Garde"/>
          <w:color w:val="0D0D0D" w:themeColor="text1" w:themeTint="F2"/>
          <w:sz w:val="19"/>
          <w:szCs w:val="19"/>
        </w:rPr>
        <w:t>; y en coordinación con las Unidades Administrativas responsables en el Instituto Federal de Telecomunicaciones</w:t>
      </w:r>
      <w:r w:rsidRPr="0037373E">
        <w:rPr>
          <w:rFonts w:ascii="ITC Avant Garde" w:hAnsi="ITC Avant Garde"/>
          <w:color w:val="0D0D0D" w:themeColor="text1" w:themeTint="F2"/>
          <w:sz w:val="19"/>
          <w:szCs w:val="19"/>
        </w:rPr>
        <w:t xml:space="preserve">, </w:t>
      </w:r>
      <w:r>
        <w:rPr>
          <w:rFonts w:ascii="ITC Avant Garde" w:hAnsi="ITC Avant Garde"/>
          <w:color w:val="0D0D0D" w:themeColor="text1" w:themeTint="F2"/>
          <w:sz w:val="19"/>
          <w:szCs w:val="19"/>
        </w:rPr>
        <w:t xml:space="preserve">por contener información </w:t>
      </w:r>
      <w:r>
        <w:rPr>
          <w:rFonts w:ascii="ITC Avant Garde" w:hAnsi="ITC Avant Garde"/>
          <w:b/>
          <w:color w:val="0000FF"/>
          <w:sz w:val="19"/>
          <w:szCs w:val="19"/>
        </w:rPr>
        <w:t>Reservada</w:t>
      </w:r>
      <w:r>
        <w:rPr>
          <w:rFonts w:ascii="ITC Avant Garde" w:hAnsi="ITC Avant Garde"/>
          <w:color w:val="0D0D0D" w:themeColor="text1" w:themeTint="F2"/>
          <w:sz w:val="19"/>
          <w:szCs w:val="19"/>
        </w:rPr>
        <w:t>.</w:t>
      </w:r>
    </w:p>
    <w:p w14:paraId="1A2D3B84" w14:textId="2CBED4F0" w:rsidR="008A4829" w:rsidRPr="007C5FED" w:rsidRDefault="008A4829" w:rsidP="008A4829">
      <w:pPr>
        <w:pStyle w:val="Textoindependiente"/>
        <w:numPr>
          <w:ilvl w:val="0"/>
          <w:numId w:val="2"/>
        </w:numPr>
        <w:spacing w:after="240"/>
        <w:rPr>
          <w:rFonts w:ascii="ITC Avant Garde" w:hAnsi="ITC Avant Garde"/>
          <w:sz w:val="19"/>
          <w:szCs w:val="19"/>
        </w:rPr>
      </w:pPr>
      <w:r w:rsidRPr="007C5FED">
        <w:rPr>
          <w:rFonts w:ascii="ITC Avant Garde" w:hAnsi="ITC Avant Garde"/>
          <w:b/>
          <w:bCs/>
          <w:color w:val="000000"/>
          <w:sz w:val="19"/>
          <w:szCs w:val="19"/>
          <w:lang w:eastAsia="es-MX"/>
        </w:rPr>
        <w:t>Núm. de Resolución:</w:t>
      </w:r>
      <w:r w:rsidRPr="007C5FED">
        <w:rPr>
          <w:rFonts w:ascii="ITC Avant Garde" w:hAnsi="ITC Avant Garde"/>
          <w:b/>
          <w:color w:val="0D0D0D" w:themeColor="text1" w:themeTint="F2"/>
          <w:sz w:val="19"/>
          <w:szCs w:val="19"/>
        </w:rPr>
        <w:t xml:space="preserve"> </w:t>
      </w:r>
      <w:r w:rsidRPr="007C5FED">
        <w:rPr>
          <w:rFonts w:ascii="ITC Avant Garde" w:hAnsi="ITC Avant Garde"/>
          <w:bCs/>
          <w:color w:val="000000"/>
          <w:sz w:val="19"/>
          <w:szCs w:val="19"/>
          <w:lang w:eastAsia="es-MX"/>
        </w:rPr>
        <w:t>Asunto</w:t>
      </w:r>
      <w:r w:rsidRPr="007C5FED">
        <w:rPr>
          <w:sz w:val="19"/>
          <w:szCs w:val="19"/>
        </w:rPr>
        <w:t xml:space="preserve"> </w:t>
      </w:r>
      <w:r w:rsidRPr="007C5FED">
        <w:rPr>
          <w:rFonts w:ascii="ITC Avant Garde" w:hAnsi="ITC Avant Garde"/>
          <w:b/>
          <w:sz w:val="19"/>
          <w:szCs w:val="19"/>
        </w:rPr>
        <w:t>III.</w:t>
      </w:r>
      <w:r>
        <w:rPr>
          <w:rFonts w:ascii="ITC Avant Garde" w:hAnsi="ITC Avant Garde"/>
          <w:b/>
          <w:sz w:val="19"/>
          <w:szCs w:val="19"/>
        </w:rPr>
        <w:t>20</w:t>
      </w:r>
      <w:r w:rsidRPr="007C5FED">
        <w:rPr>
          <w:rFonts w:ascii="ITC Avant Garde" w:hAnsi="ITC Avant Garde"/>
          <w:b/>
          <w:sz w:val="19"/>
          <w:szCs w:val="19"/>
        </w:rPr>
        <w:t>,</w:t>
      </w:r>
      <w:r>
        <w:rPr>
          <w:rFonts w:ascii="ITC Avant Garde" w:hAnsi="ITC Avant Garde"/>
          <w:sz w:val="19"/>
          <w:szCs w:val="19"/>
        </w:rPr>
        <w:t xml:space="preserve"> correspondiente a un Asunto Retirado con número de </w:t>
      </w:r>
      <w:r w:rsidRPr="007C5FED">
        <w:rPr>
          <w:rFonts w:ascii="ITC Avant Garde" w:hAnsi="ITC Avant Garde"/>
          <w:sz w:val="19"/>
          <w:szCs w:val="19"/>
        </w:rPr>
        <w:t xml:space="preserve">Acuerdo </w:t>
      </w:r>
      <w:r w:rsidRPr="00950F36">
        <w:rPr>
          <w:rFonts w:ascii="ITC Avant Garde" w:hAnsi="ITC Avant Garde"/>
          <w:b/>
          <w:sz w:val="19"/>
          <w:szCs w:val="19"/>
        </w:rPr>
        <w:t>P/IFT/140218/106</w:t>
      </w:r>
      <w:r w:rsidRPr="007C5FED">
        <w:rPr>
          <w:rFonts w:ascii="ITC Avant Garde" w:hAnsi="ITC Avant Garde"/>
          <w:b/>
          <w:sz w:val="19"/>
          <w:szCs w:val="19"/>
        </w:rPr>
        <w:t>.</w:t>
      </w:r>
    </w:p>
    <w:p w14:paraId="5450FCC9" w14:textId="7C706B98" w:rsidR="008A4829" w:rsidRPr="00C601D0" w:rsidRDefault="008A4829" w:rsidP="008A4829">
      <w:pPr>
        <w:pStyle w:val="Textoindependiente"/>
        <w:spacing w:after="240"/>
        <w:ind w:left="720"/>
        <w:rPr>
          <w:rFonts w:ascii="ITC Avant Garde" w:hAnsi="ITC Avant Garde"/>
          <w:sz w:val="19"/>
          <w:szCs w:val="19"/>
        </w:rPr>
      </w:pPr>
      <w:r w:rsidRPr="00C601D0">
        <w:rPr>
          <w:rFonts w:ascii="ITC Avant Garde" w:hAnsi="ITC Avant Garde"/>
          <w:b/>
          <w:bCs/>
          <w:color w:val="000000"/>
          <w:sz w:val="19"/>
          <w:szCs w:val="19"/>
          <w:lang w:eastAsia="es-MX"/>
        </w:rPr>
        <w:t>Descripción del asunto:</w:t>
      </w:r>
      <w:r w:rsidRPr="00C601D0">
        <w:rPr>
          <w:rFonts w:ascii="ITC Avant Garde" w:hAnsi="ITC Avant Garde"/>
          <w:bCs/>
          <w:color w:val="000000"/>
          <w:sz w:val="19"/>
          <w:szCs w:val="19"/>
          <w:lang w:eastAsia="es-MX"/>
        </w:rPr>
        <w:t xml:space="preserve"> </w:t>
      </w:r>
      <w:r w:rsidR="00C601D0" w:rsidRPr="00C601D0">
        <w:rPr>
          <w:rFonts w:ascii="ITC Avant Garde" w:hAnsi="ITC Avant Garde"/>
          <w:sz w:val="19"/>
          <w:szCs w:val="19"/>
        </w:rPr>
        <w:t xml:space="preserve">Resolución mediante la cual el Pleno del Instituto Federal de Telecomunicaciones prorroga la vigencia de una concesión para usar y aprovechar bandas de frecuencias del espectro radioeléctrico, para lo cual otorga una concesión para usar y aprovechar bandas de frecuencias del espectro radioeléctrico para la prestación del servicio público de radiodifusión para uso público a favor de la </w:t>
      </w:r>
      <w:r w:rsidR="00C601D0" w:rsidRPr="00C601D0">
        <w:rPr>
          <w:rFonts w:ascii="ITC Avant Garde" w:hAnsi="ITC Avant Garde"/>
          <w:b/>
          <w:color w:val="0000FF"/>
          <w:sz w:val="19"/>
          <w:szCs w:val="19"/>
          <w:lang w:eastAsia="en-US"/>
        </w:rPr>
        <w:t>“RESERVADA POR LEY”</w:t>
      </w:r>
    </w:p>
    <w:p w14:paraId="41FE8FF3" w14:textId="00808D7F" w:rsidR="008A4829" w:rsidRPr="00C601D0" w:rsidRDefault="008A4829" w:rsidP="00C601D0">
      <w:pPr>
        <w:pStyle w:val="Encabezado"/>
        <w:spacing w:after="240"/>
        <w:ind w:left="720"/>
        <w:jc w:val="both"/>
        <w:rPr>
          <w:rFonts w:ascii="ITC Avant Garde" w:hAnsi="ITC Avant Garde"/>
          <w:sz w:val="19"/>
          <w:szCs w:val="19"/>
        </w:rPr>
      </w:pPr>
      <w:r w:rsidRPr="00C601D0">
        <w:rPr>
          <w:rFonts w:ascii="ITC Avant Garde" w:hAnsi="ITC Avant Garde"/>
          <w:b/>
          <w:bCs/>
          <w:color w:val="000000"/>
          <w:sz w:val="19"/>
          <w:szCs w:val="19"/>
          <w:lang w:eastAsia="es-MX"/>
        </w:rPr>
        <w:t>Fundamento legal:</w:t>
      </w:r>
      <w:r w:rsidRPr="00C601D0">
        <w:rPr>
          <w:rFonts w:ascii="ITC Avant Garde" w:hAnsi="ITC Avant Garde"/>
          <w:bCs/>
          <w:color w:val="000000"/>
          <w:sz w:val="19"/>
          <w:szCs w:val="19"/>
          <w:lang w:eastAsia="es-MX"/>
        </w:rPr>
        <w:t xml:space="preserve"> </w:t>
      </w:r>
      <w:r w:rsidR="00C601D0" w:rsidRPr="00C601D0">
        <w:rPr>
          <w:rFonts w:ascii="ITC Avant Garde" w:hAnsi="ITC Avant Garde"/>
          <w:sz w:val="19"/>
          <w:szCs w:val="19"/>
        </w:rPr>
        <w:t>Reservada, con fundamento en el artículo 110, fracción VIII de la Ley Federal de Transparencia y Acceso a la Información Pública (“LFTAIP”) publicada en el Diario Oficial de la Federación (DOF) el 9 de mayo de 2016; artículo 113, fracción VIII de la Ley General de Transparencia y Acceso a la Información Pública ("LGTAIP”), publicada en el DOF el 4 de mayo de 2015; así como el Lineamiento Vigésimo Séptimo de los Lineamientos Generales en materia de Clasificación y Desclasificación de la Información, así como para la Elaboración de Versiones Públicas (“LGCDIEVP”), publicados en el DOF el 15 de abril de 2016.</w:t>
      </w:r>
    </w:p>
    <w:p w14:paraId="4EFC1B84" w14:textId="77777777" w:rsidR="00C601D0" w:rsidRDefault="008A4829" w:rsidP="00C601D0">
      <w:pPr>
        <w:pStyle w:val="Textoindependiente"/>
        <w:spacing w:after="240"/>
        <w:ind w:left="720"/>
        <w:rPr>
          <w:rFonts w:ascii="ITC Avant Garde" w:hAnsi="ITC Avant Garde"/>
          <w:sz w:val="19"/>
          <w:szCs w:val="19"/>
        </w:rPr>
      </w:pPr>
      <w:r w:rsidRPr="00C601D0">
        <w:rPr>
          <w:rFonts w:ascii="ITC Avant Garde" w:hAnsi="ITC Avant Garde"/>
          <w:b/>
          <w:bCs/>
          <w:color w:val="000000"/>
          <w:sz w:val="19"/>
          <w:szCs w:val="19"/>
          <w:lang w:eastAsia="es-MX"/>
        </w:rPr>
        <w:t>Motivación:</w:t>
      </w:r>
      <w:r w:rsidRPr="00C601D0">
        <w:rPr>
          <w:rFonts w:ascii="ITC Avant Garde" w:hAnsi="ITC Avant Garde"/>
          <w:bCs/>
          <w:color w:val="000000"/>
          <w:sz w:val="19"/>
          <w:szCs w:val="19"/>
          <w:lang w:eastAsia="es-MX"/>
        </w:rPr>
        <w:t xml:space="preserve"> </w:t>
      </w:r>
      <w:r w:rsidR="00C601D0" w:rsidRPr="00C601D0">
        <w:rPr>
          <w:rFonts w:ascii="ITC Avant Garde" w:hAnsi="ITC Avant Garde"/>
          <w:sz w:val="19"/>
          <w:szCs w:val="19"/>
        </w:rPr>
        <w:t>Contiene opiniones, recomendaciones o puntos de vista que forman parte de un proceso deliberativo de los servidores público, hasta en tanto no sea adoptada la decisión definitiva.</w:t>
      </w:r>
    </w:p>
    <w:p w14:paraId="567411FB" w14:textId="4775A1DD" w:rsidR="008A4829" w:rsidRPr="0037373E" w:rsidRDefault="008A4829" w:rsidP="008A4829">
      <w:pPr>
        <w:pStyle w:val="Textoindependiente"/>
        <w:spacing w:after="240"/>
        <w:rPr>
          <w:rFonts w:ascii="ITC Avant Garde" w:hAnsi="ITC Avant Garde"/>
          <w:bCs/>
          <w:color w:val="000000"/>
          <w:sz w:val="19"/>
          <w:szCs w:val="19"/>
          <w:lang w:eastAsia="es-MX"/>
        </w:rPr>
      </w:pPr>
      <w:r w:rsidRPr="0037373E">
        <w:rPr>
          <w:rFonts w:ascii="ITC Avant Garde" w:hAnsi="ITC Avant Garde"/>
          <w:b/>
          <w:bCs/>
          <w:color w:val="000000"/>
          <w:sz w:val="19"/>
          <w:szCs w:val="19"/>
          <w:lang w:eastAsia="es-MX"/>
        </w:rPr>
        <w:t xml:space="preserve">Secciones </w:t>
      </w:r>
      <w:r>
        <w:rPr>
          <w:rFonts w:ascii="ITC Avant Garde" w:hAnsi="ITC Avant Garde"/>
          <w:b/>
          <w:bCs/>
          <w:color w:val="000000"/>
          <w:sz w:val="19"/>
          <w:szCs w:val="19"/>
          <w:lang w:eastAsia="es-MX"/>
        </w:rPr>
        <w:t>clasificadas</w:t>
      </w:r>
      <w:r w:rsidRPr="0037373E">
        <w:rPr>
          <w:rFonts w:ascii="ITC Avant Garde" w:hAnsi="ITC Avant Garde"/>
          <w:b/>
          <w:bCs/>
          <w:color w:val="000000"/>
          <w:sz w:val="19"/>
          <w:szCs w:val="19"/>
          <w:lang w:eastAsia="es-MX"/>
        </w:rPr>
        <w:t>:</w:t>
      </w:r>
      <w:r w:rsidRPr="0037373E">
        <w:rPr>
          <w:rFonts w:ascii="ITC Avant Garde" w:hAnsi="ITC Avant Garde"/>
          <w:bCs/>
          <w:color w:val="000000"/>
          <w:sz w:val="19"/>
          <w:szCs w:val="19"/>
          <w:lang w:eastAsia="es-MX"/>
        </w:rPr>
        <w:t xml:space="preserve"> Las secciones marcadas en color azul con la inscripción que dice </w:t>
      </w:r>
      <w:r w:rsidR="006C64AD" w:rsidRPr="00C601D0">
        <w:rPr>
          <w:rFonts w:ascii="ITC Avant Garde" w:hAnsi="ITC Avant Garde"/>
          <w:b/>
          <w:color w:val="0000FF"/>
          <w:sz w:val="19"/>
          <w:szCs w:val="19"/>
          <w:lang w:eastAsia="en-US"/>
        </w:rPr>
        <w:t>“RESERVADA POR LEY”</w:t>
      </w:r>
      <w:r w:rsidR="006C64AD">
        <w:rPr>
          <w:rFonts w:ascii="ITC Avant Garde" w:hAnsi="ITC Avant Garde"/>
          <w:b/>
          <w:color w:val="0000FF"/>
          <w:sz w:val="19"/>
          <w:szCs w:val="19"/>
          <w:lang w:eastAsia="en-US"/>
        </w:rPr>
        <w:t>.</w:t>
      </w:r>
    </w:p>
    <w:p w14:paraId="3DE29E1B" w14:textId="77777777" w:rsidR="008A4829" w:rsidRPr="0037373E" w:rsidRDefault="008A4829" w:rsidP="008A4829">
      <w:pPr>
        <w:pStyle w:val="Default"/>
        <w:spacing w:after="240" w:line="276" w:lineRule="auto"/>
        <w:jc w:val="both"/>
        <w:rPr>
          <w:rFonts w:ascii="ITC Avant Garde" w:eastAsia="Times New Roman" w:hAnsi="ITC Avant Garde" w:cs="Times New Roman"/>
          <w:bCs/>
          <w:sz w:val="19"/>
          <w:szCs w:val="19"/>
        </w:rPr>
      </w:pPr>
      <w:r w:rsidRPr="0037373E">
        <w:rPr>
          <w:rFonts w:ascii="ITC Avant Garde" w:eastAsia="Times New Roman" w:hAnsi="ITC Avant Garde" w:cs="Times New Roman"/>
          <w:b/>
          <w:bCs/>
          <w:sz w:val="19"/>
          <w:szCs w:val="19"/>
        </w:rPr>
        <w:t>Firma y Cargo del Servidor Público que clasifica:</w:t>
      </w:r>
      <w:r w:rsidRPr="0037373E">
        <w:rPr>
          <w:rFonts w:ascii="ITC Avant Garde" w:eastAsia="Times New Roman" w:hAnsi="ITC Avant Garde" w:cs="Times New Roman"/>
          <w:bCs/>
          <w:sz w:val="19"/>
          <w:szCs w:val="19"/>
        </w:rPr>
        <w:t xml:space="preserve"> Lic. Yaratzet Funes López, Prosecretaria Técnica del Pleno rubrica la presente Leyenda de Clasificación.</w:t>
      </w:r>
    </w:p>
    <w:p w14:paraId="39D83612" w14:textId="77777777" w:rsidR="008A4829" w:rsidRDefault="008A4829" w:rsidP="008A4829">
      <w:pPr>
        <w:pStyle w:val="Default"/>
        <w:spacing w:after="240" w:line="276" w:lineRule="auto"/>
        <w:ind w:right="-377"/>
        <w:jc w:val="both"/>
        <w:rPr>
          <w:rFonts w:ascii="ITC Avant Garde" w:eastAsia="Times New Roman" w:hAnsi="ITC Avant Garde" w:cs="Times New Roman"/>
          <w:bCs/>
          <w:sz w:val="18"/>
          <w:szCs w:val="18"/>
        </w:rPr>
      </w:pPr>
      <w:r w:rsidRPr="0037373E">
        <w:rPr>
          <w:rFonts w:ascii="ITC Avant Garde" w:eastAsia="Times New Roman" w:hAnsi="ITC Avant Garde" w:cs="Times New Roman"/>
          <w:bCs/>
          <w:sz w:val="19"/>
          <w:szCs w:val="19"/>
        </w:rPr>
        <w:t>Fin de la leyenda.</w:t>
      </w:r>
    </w:p>
    <w:p w14:paraId="369F1639" w14:textId="77777777" w:rsidR="008A4829" w:rsidRDefault="008A4829" w:rsidP="008A4829">
      <w:pPr>
        <w:rPr>
          <w:rFonts w:ascii="ITC Avant Garde" w:hAnsi="ITC Avant Garde"/>
          <w:b/>
          <w:sz w:val="23"/>
          <w:szCs w:val="23"/>
        </w:rPr>
        <w:sectPr w:rsidR="008A4829">
          <w:pgSz w:w="12240" w:h="15840"/>
          <w:pgMar w:top="2268" w:right="1467" w:bottom="1417" w:left="1701" w:header="708" w:footer="708" w:gutter="0"/>
          <w:cols w:space="720"/>
        </w:sectPr>
      </w:pPr>
    </w:p>
    <w:p w14:paraId="0FA01C0C" w14:textId="77777777" w:rsidR="00FF0316" w:rsidRDefault="00D56767" w:rsidP="00FF0316">
      <w:pPr>
        <w:spacing w:before="240" w:after="240"/>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lastRenderedPageBreak/>
        <w:t>En la Ciudad de México</w:t>
      </w:r>
      <w:r w:rsidR="00EE6302" w:rsidRPr="007E6153">
        <w:rPr>
          <w:rFonts w:ascii="ITC Avant Garde" w:hAnsi="ITC Avant Garde"/>
          <w:color w:val="000000" w:themeColor="text1"/>
          <w:sz w:val="22"/>
          <w:szCs w:val="22"/>
          <w:lang w:val="es-ES"/>
        </w:rPr>
        <w:t xml:space="preserve"> </w:t>
      </w:r>
      <w:r w:rsidR="005D7C53" w:rsidRPr="007E6153">
        <w:rPr>
          <w:rFonts w:ascii="ITC Avant Garde" w:hAnsi="ITC Avant Garde"/>
          <w:color w:val="000000" w:themeColor="text1"/>
          <w:sz w:val="22"/>
          <w:szCs w:val="22"/>
          <w:lang w:val="es-ES"/>
        </w:rPr>
        <w:t xml:space="preserve">siendo las </w:t>
      </w:r>
      <w:r w:rsidR="00F8597E" w:rsidRPr="007E6153">
        <w:rPr>
          <w:rFonts w:ascii="ITC Avant Garde" w:hAnsi="ITC Avant Garde"/>
          <w:color w:val="000000" w:themeColor="text1"/>
          <w:sz w:val="22"/>
          <w:szCs w:val="22"/>
          <w:lang w:val="es-ES"/>
        </w:rPr>
        <w:t>1</w:t>
      </w:r>
      <w:r w:rsidR="00083798" w:rsidRPr="007E6153">
        <w:rPr>
          <w:rFonts w:ascii="ITC Avant Garde" w:hAnsi="ITC Avant Garde"/>
          <w:color w:val="000000" w:themeColor="text1"/>
          <w:sz w:val="22"/>
          <w:szCs w:val="22"/>
          <w:lang w:val="es-ES"/>
        </w:rPr>
        <w:t>2</w:t>
      </w:r>
      <w:r w:rsidR="00583CA7" w:rsidRPr="007E6153">
        <w:rPr>
          <w:rFonts w:ascii="ITC Avant Garde" w:hAnsi="ITC Avant Garde"/>
          <w:color w:val="000000" w:themeColor="text1"/>
          <w:sz w:val="22"/>
          <w:szCs w:val="22"/>
          <w:lang w:val="es-ES"/>
        </w:rPr>
        <w:t xml:space="preserve"> </w:t>
      </w:r>
      <w:r w:rsidR="00747853" w:rsidRPr="007E6153">
        <w:rPr>
          <w:rFonts w:ascii="ITC Avant Garde" w:hAnsi="ITC Avant Garde"/>
          <w:color w:val="000000" w:themeColor="text1"/>
          <w:sz w:val="22"/>
          <w:szCs w:val="22"/>
          <w:lang w:val="es-ES"/>
        </w:rPr>
        <w:t>horas con</w:t>
      </w:r>
      <w:r w:rsidR="00083798" w:rsidRPr="007E6153">
        <w:rPr>
          <w:rFonts w:ascii="ITC Avant Garde" w:hAnsi="ITC Avant Garde"/>
          <w:color w:val="000000" w:themeColor="text1"/>
          <w:sz w:val="22"/>
          <w:szCs w:val="22"/>
          <w:lang w:val="es-ES"/>
        </w:rPr>
        <w:t xml:space="preserve"> </w:t>
      </w:r>
      <w:r w:rsidR="000571B8" w:rsidRPr="007E6153">
        <w:rPr>
          <w:rFonts w:ascii="ITC Avant Garde" w:hAnsi="ITC Avant Garde"/>
          <w:color w:val="000000" w:themeColor="text1"/>
          <w:sz w:val="22"/>
          <w:szCs w:val="22"/>
          <w:lang w:val="es-ES"/>
        </w:rPr>
        <w:t>4</w:t>
      </w:r>
      <w:r w:rsidR="00083798" w:rsidRPr="007E6153">
        <w:rPr>
          <w:rFonts w:ascii="ITC Avant Garde" w:hAnsi="ITC Avant Garde"/>
          <w:color w:val="000000" w:themeColor="text1"/>
          <w:sz w:val="22"/>
          <w:szCs w:val="22"/>
          <w:lang w:val="es-ES"/>
        </w:rPr>
        <w:t>5</w:t>
      </w:r>
      <w:r w:rsidR="005D7C53" w:rsidRPr="007E6153">
        <w:rPr>
          <w:rFonts w:ascii="ITC Avant Garde" w:hAnsi="ITC Avant Garde"/>
          <w:color w:val="000000" w:themeColor="text1"/>
          <w:sz w:val="22"/>
          <w:szCs w:val="22"/>
          <w:lang w:val="es-ES"/>
        </w:rPr>
        <w:t xml:space="preserve"> minutos del</w:t>
      </w:r>
      <w:r w:rsidR="00F92DD2" w:rsidRPr="007E6153">
        <w:rPr>
          <w:rFonts w:ascii="ITC Avant Garde" w:hAnsi="ITC Avant Garde"/>
          <w:color w:val="000000" w:themeColor="text1"/>
          <w:sz w:val="22"/>
          <w:szCs w:val="22"/>
          <w:lang w:val="es-ES"/>
        </w:rPr>
        <w:t xml:space="preserve"> </w:t>
      </w:r>
      <w:r w:rsidR="000571B8" w:rsidRPr="007E6153">
        <w:rPr>
          <w:rFonts w:ascii="ITC Avant Garde" w:hAnsi="ITC Avant Garde"/>
          <w:color w:val="000000" w:themeColor="text1"/>
          <w:sz w:val="22"/>
          <w:szCs w:val="22"/>
          <w:lang w:val="es-ES"/>
        </w:rPr>
        <w:t>14 de febrero de 2018</w:t>
      </w:r>
      <w:r w:rsidR="005D7C53" w:rsidRPr="007E6153">
        <w:rPr>
          <w:rFonts w:ascii="ITC Avant Garde" w:hAnsi="ITC Avant Garde"/>
          <w:color w:val="000000" w:themeColor="text1"/>
          <w:sz w:val="22"/>
          <w:szCs w:val="22"/>
          <w:lang w:val="es-ES"/>
        </w:rPr>
        <w:t xml:space="preserve">, </w:t>
      </w:r>
      <w:r w:rsidR="009E0019" w:rsidRPr="007E6153">
        <w:rPr>
          <w:rFonts w:ascii="ITC Avant Garde" w:hAnsi="ITC Avant Garde"/>
          <w:color w:val="000000" w:themeColor="text1"/>
          <w:sz w:val="22"/>
          <w:szCs w:val="22"/>
          <w:lang w:val="es-ES"/>
        </w:rPr>
        <w:t>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 así como en los artículos 1; 4, fracción I; 7; 8; 12; 13 y 16, fracción VI, del Estatuto Orgánico vigente del Instituto Federal de Telecomunicaciones, se celebra la:</w:t>
      </w:r>
    </w:p>
    <w:p w14:paraId="72375339" w14:textId="51D9ABB6" w:rsidR="00FF0316" w:rsidRPr="00FF0316" w:rsidRDefault="000571B8" w:rsidP="00FF0316">
      <w:pPr>
        <w:pStyle w:val="Ttulo1"/>
        <w:tabs>
          <w:tab w:val="left" w:pos="8789"/>
        </w:tabs>
        <w:spacing w:after="240"/>
        <w:ind w:left="1418" w:right="1417"/>
        <w:jc w:val="center"/>
        <w:rPr>
          <w:rFonts w:ascii="ITC Avant Garde" w:hAnsi="ITC Avant Garde"/>
          <w:sz w:val="22"/>
          <w:szCs w:val="22"/>
          <w:lang w:val="es-ES"/>
        </w:rPr>
      </w:pPr>
      <w:r w:rsidRPr="00FF0316">
        <w:rPr>
          <w:rFonts w:ascii="ITC Avant Garde" w:hAnsi="ITC Avant Garde"/>
          <w:sz w:val="22"/>
          <w:szCs w:val="22"/>
          <w:lang w:val="es-ES"/>
        </w:rPr>
        <w:t>V</w:t>
      </w:r>
      <w:r w:rsidR="00675298" w:rsidRPr="00FF0316">
        <w:rPr>
          <w:rFonts w:ascii="ITC Avant Garde" w:hAnsi="ITC Avant Garde"/>
          <w:sz w:val="22"/>
          <w:szCs w:val="22"/>
          <w:lang w:val="es-ES"/>
        </w:rPr>
        <w:t xml:space="preserve"> </w:t>
      </w:r>
      <w:r w:rsidR="00341674" w:rsidRPr="00FF0316">
        <w:rPr>
          <w:rFonts w:ascii="ITC Avant Garde" w:hAnsi="ITC Avant Garde"/>
          <w:sz w:val="22"/>
          <w:szCs w:val="22"/>
          <w:lang w:val="es-ES"/>
        </w:rPr>
        <w:t xml:space="preserve">SESIÓN </w:t>
      </w:r>
      <w:r w:rsidR="00A50CDD" w:rsidRPr="00FF0316">
        <w:rPr>
          <w:rFonts w:ascii="ITC Avant Garde" w:hAnsi="ITC Avant Garde"/>
          <w:sz w:val="22"/>
          <w:szCs w:val="22"/>
          <w:lang w:val="es-ES"/>
        </w:rPr>
        <w:t>ORDINARIA</w:t>
      </w:r>
      <w:r w:rsidR="005D7C53" w:rsidRPr="00FF0316">
        <w:rPr>
          <w:rFonts w:ascii="ITC Avant Garde" w:hAnsi="ITC Avant Garde"/>
          <w:sz w:val="22"/>
          <w:szCs w:val="22"/>
          <w:lang w:val="es-ES"/>
        </w:rPr>
        <w:t xml:space="preserve"> DE 201</w:t>
      </w:r>
      <w:r w:rsidRPr="00FF0316">
        <w:rPr>
          <w:rFonts w:ascii="ITC Avant Garde" w:hAnsi="ITC Avant Garde"/>
          <w:sz w:val="22"/>
          <w:szCs w:val="22"/>
          <w:lang w:val="es-ES"/>
        </w:rPr>
        <w:t>8</w:t>
      </w:r>
      <w:r w:rsidR="005D7C53" w:rsidRPr="00FF0316">
        <w:rPr>
          <w:rFonts w:ascii="ITC Avant Garde" w:hAnsi="ITC Avant Garde"/>
          <w:sz w:val="22"/>
          <w:szCs w:val="22"/>
          <w:lang w:val="es-ES"/>
        </w:rPr>
        <w:t xml:space="preserve"> DEL PLENO DEL</w:t>
      </w:r>
      <w:r w:rsidR="00FF0316" w:rsidRPr="00FF0316">
        <w:rPr>
          <w:rFonts w:ascii="ITC Avant Garde" w:hAnsi="ITC Avant Garde"/>
          <w:sz w:val="22"/>
          <w:szCs w:val="22"/>
          <w:lang w:val="es-ES"/>
        </w:rPr>
        <w:t xml:space="preserve"> </w:t>
      </w:r>
      <w:r w:rsidR="005D7C53" w:rsidRPr="00FF0316">
        <w:rPr>
          <w:rFonts w:ascii="ITC Avant Garde" w:hAnsi="ITC Avant Garde"/>
          <w:sz w:val="22"/>
          <w:szCs w:val="22"/>
          <w:lang w:val="es-ES"/>
        </w:rPr>
        <w:t>INSTITUTO FEDERAL DE TELECOMUNICACIONES</w:t>
      </w:r>
    </w:p>
    <w:p w14:paraId="16F10C7F" w14:textId="77777777" w:rsidR="00FF0316" w:rsidRPr="00FF0316" w:rsidRDefault="00314000" w:rsidP="00FF0316">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FF0316">
        <w:rPr>
          <w:rFonts w:ascii="ITC Avant Garde" w:hAnsi="ITC Avant Garde"/>
          <w:b/>
          <w:sz w:val="22"/>
          <w:szCs w:val="22"/>
          <w:lang w:val="es-ES"/>
        </w:rPr>
        <w:t>En la S</w:t>
      </w:r>
      <w:r w:rsidR="00472428" w:rsidRPr="00FF0316">
        <w:rPr>
          <w:rFonts w:ascii="ITC Avant Garde" w:hAnsi="ITC Avant Garde"/>
          <w:b/>
          <w:sz w:val="22"/>
          <w:szCs w:val="22"/>
          <w:lang w:val="es-ES"/>
        </w:rPr>
        <w:t>esión estuvieron presentes los integrantes del Pleno:</w:t>
      </w:r>
    </w:p>
    <w:p w14:paraId="2B62CA98" w14:textId="04B20D62" w:rsidR="00A34629" w:rsidRPr="00FF0316" w:rsidRDefault="00A34629" w:rsidP="00FF0316">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F0316">
        <w:rPr>
          <w:rFonts w:ascii="ITC Avant Garde" w:hAnsi="ITC Avant Garde"/>
          <w:sz w:val="22"/>
          <w:szCs w:val="22"/>
          <w:lang w:val="es-ES"/>
        </w:rPr>
        <w:t>Presidente.</w:t>
      </w:r>
      <w:r w:rsidR="00FF0316" w:rsidRPr="00FF0316">
        <w:rPr>
          <w:rFonts w:ascii="ITC Avant Garde" w:hAnsi="ITC Avant Garde"/>
          <w:sz w:val="22"/>
          <w:szCs w:val="22"/>
          <w:lang w:val="es-ES"/>
        </w:rPr>
        <w:t xml:space="preserve"> </w:t>
      </w:r>
      <w:r w:rsidRPr="00FF0316">
        <w:rPr>
          <w:rFonts w:ascii="ITC Avant Garde" w:hAnsi="ITC Avant Garde"/>
          <w:sz w:val="22"/>
          <w:szCs w:val="22"/>
          <w:lang w:val="es-ES"/>
        </w:rPr>
        <w:t>Gab</w:t>
      </w:r>
      <w:r w:rsidR="00447190" w:rsidRPr="00FF0316">
        <w:rPr>
          <w:rFonts w:ascii="ITC Avant Garde" w:hAnsi="ITC Avant Garde"/>
          <w:sz w:val="22"/>
          <w:szCs w:val="22"/>
          <w:lang w:val="es-ES"/>
        </w:rPr>
        <w:t>riel Oswaldo Contreras Saldívar</w:t>
      </w:r>
    </w:p>
    <w:p w14:paraId="63B5E4F1" w14:textId="110F339E" w:rsidR="00441F62" w:rsidRPr="00FF0316" w:rsidRDefault="00FF0316" w:rsidP="00FF0316">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 xml:space="preserve">Comisionada. </w:t>
      </w:r>
      <w:r w:rsidR="00441F62" w:rsidRPr="00FF0316">
        <w:rPr>
          <w:rFonts w:ascii="ITC Avant Garde" w:hAnsi="ITC Avant Garde"/>
          <w:sz w:val="22"/>
          <w:szCs w:val="22"/>
          <w:lang w:val="es-ES"/>
        </w:rPr>
        <w:t xml:space="preserve">Adriana Sofía Labardini </w:t>
      </w:r>
      <w:proofErr w:type="spellStart"/>
      <w:r w:rsidR="00441F62" w:rsidRPr="00FF0316">
        <w:rPr>
          <w:rFonts w:ascii="ITC Avant Garde" w:hAnsi="ITC Avant Garde"/>
          <w:sz w:val="22"/>
          <w:szCs w:val="22"/>
          <w:lang w:val="es-ES"/>
        </w:rPr>
        <w:t>Inzunza</w:t>
      </w:r>
      <w:proofErr w:type="spellEnd"/>
    </w:p>
    <w:p w14:paraId="5B661EAF" w14:textId="06322F74" w:rsidR="00D40AEE" w:rsidRPr="00FF0316" w:rsidRDefault="00FF0316" w:rsidP="00FF0316">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 xml:space="preserve">Comisionada. </w:t>
      </w:r>
      <w:r w:rsidR="00D40AEE" w:rsidRPr="00FF0316">
        <w:rPr>
          <w:rFonts w:ascii="ITC Avant Garde" w:hAnsi="ITC Avant Garde"/>
          <w:sz w:val="22"/>
          <w:szCs w:val="22"/>
          <w:lang w:val="es-ES"/>
        </w:rPr>
        <w:t xml:space="preserve">María Elena </w:t>
      </w:r>
      <w:proofErr w:type="spellStart"/>
      <w:r w:rsidR="00D40AEE" w:rsidRPr="00FF0316">
        <w:rPr>
          <w:rFonts w:ascii="ITC Avant Garde" w:hAnsi="ITC Avant Garde"/>
          <w:sz w:val="22"/>
          <w:szCs w:val="22"/>
          <w:lang w:val="es-ES"/>
        </w:rPr>
        <w:t>Estavillo</w:t>
      </w:r>
      <w:proofErr w:type="spellEnd"/>
      <w:r w:rsidR="00D40AEE" w:rsidRPr="00FF0316">
        <w:rPr>
          <w:rFonts w:ascii="ITC Avant Garde" w:hAnsi="ITC Avant Garde"/>
          <w:sz w:val="22"/>
          <w:szCs w:val="22"/>
          <w:lang w:val="es-ES"/>
        </w:rPr>
        <w:t xml:space="preserve"> Flores</w:t>
      </w:r>
    </w:p>
    <w:p w14:paraId="0F5D0064" w14:textId="43A52EE8" w:rsidR="00D40AEE" w:rsidRPr="007E6153" w:rsidRDefault="001C6733" w:rsidP="00FF0316">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F0316">
        <w:rPr>
          <w:rFonts w:ascii="ITC Avant Garde" w:hAnsi="ITC Avant Garde"/>
          <w:sz w:val="22"/>
          <w:szCs w:val="22"/>
          <w:lang w:val="es-ES"/>
        </w:rPr>
        <w:t xml:space="preserve">Comisionado. </w:t>
      </w:r>
      <w:r w:rsidR="00892081" w:rsidRPr="00FF0316">
        <w:rPr>
          <w:rFonts w:ascii="ITC Avant Garde" w:hAnsi="ITC Avant Garde"/>
          <w:sz w:val="22"/>
          <w:szCs w:val="22"/>
          <w:lang w:val="es-ES"/>
        </w:rPr>
        <w:t xml:space="preserve">Mario Germán </w:t>
      </w:r>
      <w:proofErr w:type="spellStart"/>
      <w:r w:rsidR="00892081" w:rsidRPr="00FF0316">
        <w:rPr>
          <w:rFonts w:ascii="ITC Avant Garde" w:hAnsi="ITC Avant Garde"/>
          <w:sz w:val="22"/>
          <w:szCs w:val="22"/>
          <w:lang w:val="es-ES"/>
        </w:rPr>
        <w:t>Fromow</w:t>
      </w:r>
      <w:proofErr w:type="spellEnd"/>
      <w:r w:rsidR="00892081" w:rsidRPr="00FF0316">
        <w:rPr>
          <w:rFonts w:ascii="ITC Avant Garde" w:hAnsi="ITC Avant Garde"/>
          <w:sz w:val="22"/>
          <w:szCs w:val="22"/>
          <w:lang w:val="es-ES"/>
        </w:rPr>
        <w:t xml:space="preserve"> Rangel </w:t>
      </w:r>
    </w:p>
    <w:p w14:paraId="2F36D58D" w14:textId="7824F054" w:rsidR="00A34629" w:rsidRPr="00FF0316" w:rsidRDefault="00A34629" w:rsidP="00FF0316">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F0316">
        <w:rPr>
          <w:rFonts w:ascii="ITC Avant Garde" w:hAnsi="ITC Avant Garde"/>
          <w:sz w:val="22"/>
          <w:szCs w:val="22"/>
          <w:lang w:val="es-ES"/>
        </w:rPr>
        <w:t xml:space="preserve">Comisionado. </w:t>
      </w:r>
      <w:r w:rsidR="008A6A0C" w:rsidRPr="00FF0316">
        <w:rPr>
          <w:rFonts w:ascii="ITC Avant Garde" w:hAnsi="ITC Avant Garde"/>
          <w:sz w:val="22"/>
          <w:szCs w:val="22"/>
          <w:lang w:val="es-ES"/>
        </w:rPr>
        <w:t>Adolfo Cuevas Teja</w:t>
      </w:r>
    </w:p>
    <w:p w14:paraId="1CD8A22D" w14:textId="06BB3FDD" w:rsidR="00FF0316" w:rsidRPr="00FF0316" w:rsidRDefault="00F6284D" w:rsidP="00FF0316">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F0316">
        <w:rPr>
          <w:rFonts w:ascii="ITC Avant Garde" w:hAnsi="ITC Avant Garde"/>
          <w:sz w:val="22"/>
          <w:szCs w:val="22"/>
          <w:lang w:val="es-ES"/>
        </w:rPr>
        <w:t xml:space="preserve">Comisionado. Arturo Robles </w:t>
      </w:r>
      <w:proofErr w:type="spellStart"/>
      <w:r w:rsidRPr="00FF0316">
        <w:rPr>
          <w:rFonts w:ascii="ITC Avant Garde" w:hAnsi="ITC Avant Garde"/>
          <w:sz w:val="22"/>
          <w:szCs w:val="22"/>
          <w:lang w:val="es-ES"/>
        </w:rPr>
        <w:t>Rovalo</w:t>
      </w:r>
      <w:proofErr w:type="spellEnd"/>
    </w:p>
    <w:p w14:paraId="4C905753" w14:textId="77777777" w:rsidR="00FF0316" w:rsidRPr="00FF0316" w:rsidRDefault="00472428" w:rsidP="00FF0316">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FF0316">
        <w:rPr>
          <w:rFonts w:ascii="ITC Avant Garde" w:hAnsi="ITC Avant Garde"/>
          <w:b/>
          <w:sz w:val="22"/>
          <w:szCs w:val="22"/>
          <w:lang w:val="es-ES"/>
        </w:rPr>
        <w:t>Secretaría Técnica del Pleno:</w:t>
      </w:r>
    </w:p>
    <w:p w14:paraId="4D823685" w14:textId="77777777" w:rsidR="00FF0316" w:rsidRPr="00FF0316" w:rsidRDefault="00E55FD4" w:rsidP="00FF0316">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F0316">
        <w:rPr>
          <w:rFonts w:ascii="ITC Avant Garde" w:hAnsi="ITC Avant Garde"/>
          <w:sz w:val="22"/>
          <w:szCs w:val="22"/>
          <w:lang w:val="es-ES"/>
        </w:rPr>
        <w:t>Juan José Crispín Borbolla, Secretario Técnico</w:t>
      </w:r>
      <w:r w:rsidR="00255A84" w:rsidRPr="00FF0316">
        <w:rPr>
          <w:rFonts w:ascii="ITC Avant Garde" w:hAnsi="ITC Avant Garde"/>
          <w:sz w:val="22"/>
          <w:szCs w:val="22"/>
          <w:lang w:val="es-ES"/>
        </w:rPr>
        <w:t xml:space="preserve"> del Pleno</w:t>
      </w:r>
      <w:r w:rsidR="00472428" w:rsidRPr="00FF0316">
        <w:rPr>
          <w:rFonts w:ascii="ITC Avant Garde" w:hAnsi="ITC Avant Garde"/>
          <w:sz w:val="22"/>
          <w:szCs w:val="22"/>
          <w:lang w:val="es-ES"/>
        </w:rPr>
        <w:t>.</w:t>
      </w:r>
    </w:p>
    <w:p w14:paraId="1A1C45D6" w14:textId="47CC0C5D" w:rsidR="00FF0316" w:rsidRPr="00FF0316" w:rsidRDefault="00FF0316" w:rsidP="00FF0316">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Pr>
          <w:rFonts w:ascii="ITC Avant Garde" w:hAnsi="ITC Avant Garde"/>
          <w:b/>
          <w:sz w:val="22"/>
          <w:szCs w:val="22"/>
          <w:lang w:val="es-ES"/>
        </w:rPr>
        <w:t>Asistieron como invitados:</w:t>
      </w:r>
    </w:p>
    <w:p w14:paraId="780A9353" w14:textId="177261BD" w:rsidR="00F8597E" w:rsidRPr="00FF0316" w:rsidRDefault="00F8597E" w:rsidP="00FF0316">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F0316">
        <w:rPr>
          <w:rFonts w:ascii="ITC Avant Garde" w:hAnsi="ITC Avant Garde"/>
          <w:sz w:val="22"/>
          <w:szCs w:val="22"/>
          <w:lang w:val="es-ES"/>
        </w:rPr>
        <w:t>Rafael Eslava Herrada, Titular de la Unidad de Concesiones y Servicios.</w:t>
      </w:r>
    </w:p>
    <w:p w14:paraId="04114055" w14:textId="1A6987E0" w:rsidR="001A467C" w:rsidRPr="00FF0316" w:rsidRDefault="001A467C" w:rsidP="00FF0316">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F0316">
        <w:rPr>
          <w:rFonts w:ascii="ITC Avant Garde" w:hAnsi="ITC Avant Garde"/>
          <w:sz w:val="22"/>
          <w:szCs w:val="22"/>
          <w:lang w:val="es-ES"/>
        </w:rPr>
        <w:t>Carlos Silva Ramírez, Titular de la Unidad de Asuntos Jurídicos.</w:t>
      </w:r>
    </w:p>
    <w:p w14:paraId="7BE5FA8A" w14:textId="71404C8F" w:rsidR="00F8597E" w:rsidRPr="00FF0316" w:rsidRDefault="00F8597E" w:rsidP="00FF0316">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F0316">
        <w:rPr>
          <w:rFonts w:ascii="ITC Avant Garde" w:hAnsi="ITC Avant Garde"/>
          <w:sz w:val="22"/>
          <w:szCs w:val="22"/>
          <w:lang w:val="es-ES"/>
        </w:rPr>
        <w:t>María Lizarraga Iriarte, Titular de la Unidad de Medios y Contenidos Audiovisuales.</w:t>
      </w:r>
    </w:p>
    <w:p w14:paraId="4AC5FAB7" w14:textId="1A26290D" w:rsidR="001A467C" w:rsidRPr="00FF0316" w:rsidRDefault="001A467C" w:rsidP="00FF0316">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F0316">
        <w:rPr>
          <w:rFonts w:ascii="ITC Avant Garde" w:hAnsi="ITC Avant Garde"/>
          <w:sz w:val="22"/>
          <w:szCs w:val="22"/>
          <w:lang w:val="es-ES"/>
        </w:rPr>
        <w:t xml:space="preserve">Mario Alberto </w:t>
      </w:r>
      <w:proofErr w:type="spellStart"/>
      <w:r w:rsidRPr="00FF0316">
        <w:rPr>
          <w:rFonts w:ascii="ITC Avant Garde" w:hAnsi="ITC Avant Garde"/>
          <w:sz w:val="22"/>
          <w:szCs w:val="22"/>
          <w:lang w:val="es-ES"/>
        </w:rPr>
        <w:t>Fócil</w:t>
      </w:r>
      <w:proofErr w:type="spellEnd"/>
      <w:r w:rsidRPr="00FF0316">
        <w:rPr>
          <w:rFonts w:ascii="ITC Avant Garde" w:hAnsi="ITC Avant Garde"/>
          <w:sz w:val="22"/>
          <w:szCs w:val="22"/>
          <w:lang w:val="es-ES"/>
        </w:rPr>
        <w:t xml:space="preserve"> Ortega, Titular de la Unidad de Administración.</w:t>
      </w:r>
    </w:p>
    <w:p w14:paraId="53D1AAC1" w14:textId="77777777" w:rsidR="00083798" w:rsidRPr="00FF0316" w:rsidRDefault="00083798" w:rsidP="00FF0316">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F0316">
        <w:rPr>
          <w:rFonts w:ascii="ITC Avant Garde" w:hAnsi="ITC Avant Garde"/>
          <w:sz w:val="22"/>
          <w:szCs w:val="22"/>
          <w:lang w:val="es-ES"/>
        </w:rPr>
        <w:t>Angelina Mejía Guerrero, Coordinadora General de Comunicación Social.</w:t>
      </w:r>
    </w:p>
    <w:p w14:paraId="7BD8CBA3" w14:textId="2D909E0F" w:rsidR="00756968" w:rsidRPr="00FF0316" w:rsidRDefault="00756968" w:rsidP="00FF0316">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F0316">
        <w:rPr>
          <w:rFonts w:ascii="ITC Avant Garde" w:hAnsi="ITC Avant Garde"/>
          <w:sz w:val="22"/>
          <w:szCs w:val="22"/>
          <w:lang w:val="es-ES"/>
        </w:rPr>
        <w:t xml:space="preserve">Sostenes </w:t>
      </w:r>
      <w:proofErr w:type="spellStart"/>
      <w:r w:rsidRPr="00FF0316">
        <w:rPr>
          <w:rFonts w:ascii="ITC Avant Garde" w:hAnsi="ITC Avant Garde"/>
          <w:sz w:val="22"/>
          <w:szCs w:val="22"/>
          <w:lang w:val="es-ES"/>
        </w:rPr>
        <w:t>Diaz</w:t>
      </w:r>
      <w:proofErr w:type="spellEnd"/>
      <w:r w:rsidRPr="00FF0316">
        <w:rPr>
          <w:rFonts w:ascii="ITC Avant Garde" w:hAnsi="ITC Avant Garde"/>
          <w:sz w:val="22"/>
          <w:szCs w:val="22"/>
          <w:lang w:val="es-ES"/>
        </w:rPr>
        <w:t xml:space="preserve"> González, Director General de Regulación de Interconexión y Reventa de Servicios de Telecomunicaciones.</w:t>
      </w:r>
    </w:p>
    <w:p w14:paraId="261C22F5" w14:textId="234A0E92" w:rsidR="00A34629" w:rsidRPr="00FF0316" w:rsidRDefault="00A34629" w:rsidP="00FF0316">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F0316">
        <w:rPr>
          <w:rFonts w:ascii="ITC Avant Garde" w:hAnsi="ITC Avant Garde"/>
          <w:sz w:val="22"/>
          <w:szCs w:val="22"/>
          <w:lang w:val="es-ES"/>
        </w:rPr>
        <w:t>Irving Arturo De Lir</w:t>
      </w:r>
      <w:r w:rsidR="001E1026" w:rsidRPr="00FF0316">
        <w:rPr>
          <w:rFonts w:ascii="ITC Avant Garde" w:hAnsi="ITC Avant Garde"/>
          <w:sz w:val="22"/>
          <w:szCs w:val="22"/>
          <w:lang w:val="es-ES"/>
        </w:rPr>
        <w:t>a Salvatierra, Direct</w:t>
      </w:r>
      <w:r w:rsidR="007C4987" w:rsidRPr="00FF0316">
        <w:rPr>
          <w:rFonts w:ascii="ITC Avant Garde" w:hAnsi="ITC Avant Garde"/>
          <w:sz w:val="22"/>
          <w:szCs w:val="22"/>
          <w:lang w:val="es-ES"/>
        </w:rPr>
        <w:t>or General</w:t>
      </w:r>
      <w:r w:rsidR="00AA7C99" w:rsidRPr="00FF0316">
        <w:rPr>
          <w:rFonts w:ascii="ITC Avant Garde" w:hAnsi="ITC Avant Garde"/>
          <w:sz w:val="22"/>
          <w:szCs w:val="22"/>
          <w:lang w:val="es-ES"/>
        </w:rPr>
        <w:t>.</w:t>
      </w:r>
    </w:p>
    <w:p w14:paraId="2D37DDC3" w14:textId="47AE3BA0" w:rsidR="00D15D4A" w:rsidRPr="00FF0316" w:rsidRDefault="00D15D4A" w:rsidP="00FF0316">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F0316">
        <w:rPr>
          <w:rFonts w:ascii="ITC Avant Garde" w:hAnsi="ITC Avant Garde"/>
          <w:sz w:val="22"/>
          <w:szCs w:val="22"/>
          <w:lang w:val="es-ES"/>
        </w:rPr>
        <w:t xml:space="preserve">Enrique </w:t>
      </w:r>
      <w:proofErr w:type="spellStart"/>
      <w:r w:rsidRPr="00FF0316">
        <w:rPr>
          <w:rFonts w:ascii="ITC Avant Garde" w:hAnsi="ITC Avant Garde"/>
          <w:sz w:val="22"/>
          <w:szCs w:val="22"/>
          <w:lang w:val="es-ES"/>
        </w:rPr>
        <w:t>Etzel</w:t>
      </w:r>
      <w:proofErr w:type="spellEnd"/>
      <w:r w:rsidRPr="00FF0316">
        <w:rPr>
          <w:rFonts w:ascii="ITC Avant Garde" w:hAnsi="ITC Avant Garde"/>
          <w:sz w:val="22"/>
          <w:szCs w:val="22"/>
          <w:lang w:val="es-ES"/>
        </w:rPr>
        <w:t xml:space="preserve"> Salinas Morales. Director General.</w:t>
      </w:r>
    </w:p>
    <w:p w14:paraId="02325699" w14:textId="0DD53344" w:rsidR="00292DBE" w:rsidRPr="00FF0316" w:rsidRDefault="00292DBE" w:rsidP="00FF0316">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proofErr w:type="spellStart"/>
      <w:r w:rsidRPr="00FF0316">
        <w:rPr>
          <w:rFonts w:ascii="ITC Avant Garde" w:hAnsi="ITC Avant Garde"/>
          <w:sz w:val="22"/>
          <w:szCs w:val="22"/>
          <w:lang w:val="es-ES"/>
        </w:rPr>
        <w:t>Jrisy</w:t>
      </w:r>
      <w:proofErr w:type="spellEnd"/>
      <w:r w:rsidRPr="00FF0316">
        <w:rPr>
          <w:rFonts w:ascii="ITC Avant Garde" w:hAnsi="ITC Avant Garde"/>
          <w:sz w:val="22"/>
          <w:szCs w:val="22"/>
          <w:lang w:val="es-ES"/>
        </w:rPr>
        <w:t xml:space="preserve"> Esther </w:t>
      </w:r>
      <w:proofErr w:type="spellStart"/>
      <w:r w:rsidRPr="00FF0316">
        <w:rPr>
          <w:rFonts w:ascii="ITC Avant Garde" w:hAnsi="ITC Avant Garde"/>
          <w:sz w:val="22"/>
          <w:szCs w:val="22"/>
          <w:lang w:val="es-ES"/>
        </w:rPr>
        <w:t>Motis</w:t>
      </w:r>
      <w:proofErr w:type="spellEnd"/>
      <w:r w:rsidR="00A67AAA" w:rsidRPr="00FF0316">
        <w:rPr>
          <w:rFonts w:ascii="ITC Avant Garde" w:hAnsi="ITC Avant Garde"/>
          <w:sz w:val="22"/>
          <w:szCs w:val="22"/>
          <w:lang w:val="es-ES"/>
        </w:rPr>
        <w:t xml:space="preserve"> Espejel</w:t>
      </w:r>
      <w:r w:rsidRPr="00FF0316">
        <w:rPr>
          <w:rFonts w:ascii="ITC Avant Garde" w:hAnsi="ITC Avant Garde"/>
          <w:sz w:val="22"/>
          <w:szCs w:val="22"/>
          <w:lang w:val="es-ES"/>
        </w:rPr>
        <w:t>, Directora General.</w:t>
      </w:r>
    </w:p>
    <w:p w14:paraId="3736408D" w14:textId="37573A63" w:rsidR="00083798" w:rsidRPr="00FF0316" w:rsidRDefault="00083798" w:rsidP="00FF0316">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F0316">
        <w:rPr>
          <w:rFonts w:ascii="ITC Avant Garde" w:hAnsi="ITC Avant Garde"/>
          <w:sz w:val="22"/>
          <w:szCs w:val="22"/>
          <w:lang w:val="es-ES"/>
        </w:rPr>
        <w:t>Javier Adrian Arriaga Aguayo, Director General.</w:t>
      </w:r>
    </w:p>
    <w:p w14:paraId="55BEA252" w14:textId="7D86DEBF" w:rsidR="00D05358" w:rsidRPr="00FF0316" w:rsidRDefault="00D05358" w:rsidP="00FF0316">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F0316">
        <w:rPr>
          <w:rFonts w:ascii="ITC Avant Garde" w:hAnsi="ITC Avant Garde"/>
          <w:sz w:val="22"/>
          <w:szCs w:val="22"/>
          <w:lang w:val="es-ES"/>
        </w:rPr>
        <w:t>José Guadalupe Rojas Ramírez, Director General.</w:t>
      </w:r>
    </w:p>
    <w:p w14:paraId="5EAC7F16" w14:textId="1A946263" w:rsidR="00D40AEE" w:rsidRPr="00FF0316" w:rsidRDefault="00D40AEE" w:rsidP="00FF0316">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F0316">
        <w:rPr>
          <w:rFonts w:ascii="ITC Avant Garde" w:hAnsi="ITC Avant Garde"/>
          <w:sz w:val="22"/>
          <w:szCs w:val="22"/>
          <w:lang w:val="es-ES"/>
        </w:rPr>
        <w:t xml:space="preserve">Paola </w:t>
      </w:r>
      <w:proofErr w:type="spellStart"/>
      <w:r w:rsidRPr="00FF0316">
        <w:rPr>
          <w:rFonts w:ascii="ITC Avant Garde" w:hAnsi="ITC Avant Garde"/>
          <w:sz w:val="22"/>
          <w:szCs w:val="22"/>
          <w:lang w:val="es-ES"/>
        </w:rPr>
        <w:t>Cicero</w:t>
      </w:r>
      <w:proofErr w:type="spellEnd"/>
      <w:r w:rsidRPr="00FF0316">
        <w:rPr>
          <w:rFonts w:ascii="ITC Avant Garde" w:hAnsi="ITC Avant Garde"/>
          <w:sz w:val="22"/>
          <w:szCs w:val="22"/>
          <w:lang w:val="es-ES"/>
        </w:rPr>
        <w:t xml:space="preserve"> Arenas, Directora General.</w:t>
      </w:r>
    </w:p>
    <w:p w14:paraId="7B99FE6A" w14:textId="77777777" w:rsidR="00FF0316" w:rsidRPr="00FF0316" w:rsidRDefault="00C61CDB" w:rsidP="00FF0316">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F0316">
        <w:rPr>
          <w:rFonts w:ascii="ITC Avant Garde" w:hAnsi="ITC Avant Garde"/>
          <w:sz w:val="22"/>
          <w:szCs w:val="22"/>
          <w:lang w:val="es-ES"/>
        </w:rPr>
        <w:t xml:space="preserve">Emiliano Díaz </w:t>
      </w:r>
      <w:proofErr w:type="spellStart"/>
      <w:r w:rsidRPr="00FF0316">
        <w:rPr>
          <w:rFonts w:ascii="ITC Avant Garde" w:hAnsi="ITC Avant Garde"/>
          <w:sz w:val="22"/>
          <w:szCs w:val="22"/>
          <w:lang w:val="es-ES"/>
        </w:rPr>
        <w:t>Goti</w:t>
      </w:r>
      <w:proofErr w:type="spellEnd"/>
      <w:r w:rsidRPr="00FF0316">
        <w:rPr>
          <w:rFonts w:ascii="ITC Avant Garde" w:hAnsi="ITC Avant Garde"/>
          <w:sz w:val="22"/>
          <w:szCs w:val="22"/>
          <w:lang w:val="es-ES"/>
        </w:rPr>
        <w:t>, Director General.</w:t>
      </w:r>
    </w:p>
    <w:p w14:paraId="7CE87C8D" w14:textId="412D2129" w:rsidR="00FF0316" w:rsidRPr="00FF0316" w:rsidRDefault="00472428" w:rsidP="00FF0316">
      <w:pPr>
        <w:spacing w:before="240" w:after="240"/>
        <w:jc w:val="both"/>
        <w:rPr>
          <w:rFonts w:ascii="ITC Avant Garde" w:hAnsi="ITC Avant Garde"/>
          <w:sz w:val="22"/>
          <w:szCs w:val="22"/>
        </w:rPr>
      </w:pPr>
      <w:r w:rsidRPr="00FF0316">
        <w:rPr>
          <w:rFonts w:ascii="ITC Avant Garde" w:hAnsi="ITC Avant Garde"/>
          <w:sz w:val="22"/>
          <w:szCs w:val="22"/>
        </w:rPr>
        <w:lastRenderedPageBreak/>
        <w:t xml:space="preserve">Una vez hecho del conocimiento de los Comisionados presentes lo anterior, el Comisionado Gabriel Oswaldo </w:t>
      </w:r>
      <w:r w:rsidR="00A26796" w:rsidRPr="00FF0316">
        <w:rPr>
          <w:rFonts w:ascii="ITC Avant Garde" w:hAnsi="ITC Avant Garde"/>
          <w:sz w:val="22"/>
          <w:szCs w:val="22"/>
        </w:rPr>
        <w:t>Contreras Saldívar presidió la S</w:t>
      </w:r>
      <w:r w:rsidRPr="00FF0316">
        <w:rPr>
          <w:rFonts w:ascii="ITC Avant Garde" w:hAnsi="ITC Avant Garde"/>
          <w:sz w:val="22"/>
          <w:szCs w:val="22"/>
        </w:rPr>
        <w:t>esión, que se realizó de conformidad con el siguiente</w:t>
      </w:r>
      <w:r w:rsidR="00FF0316">
        <w:rPr>
          <w:rFonts w:ascii="ITC Avant Garde" w:hAnsi="ITC Avant Garde"/>
          <w:sz w:val="22"/>
          <w:szCs w:val="22"/>
        </w:rPr>
        <w:t>:</w:t>
      </w:r>
    </w:p>
    <w:p w14:paraId="433C0C60" w14:textId="77777777" w:rsidR="00FF0316" w:rsidRPr="00FF0316" w:rsidRDefault="00472428" w:rsidP="00FF0316">
      <w:pPr>
        <w:pStyle w:val="Ttulo2"/>
        <w:tabs>
          <w:tab w:val="left" w:pos="7797"/>
        </w:tabs>
        <w:ind w:left="1701" w:right="2268"/>
        <w:jc w:val="center"/>
        <w:rPr>
          <w:rFonts w:ascii="ITC Avant Garde" w:hAnsi="ITC Avant Garde"/>
          <w:bCs w:val="0"/>
          <w:i w:val="0"/>
          <w:sz w:val="22"/>
          <w:szCs w:val="22"/>
          <w:lang w:val="es-ES"/>
        </w:rPr>
      </w:pPr>
      <w:r w:rsidRPr="00FF0316">
        <w:rPr>
          <w:rFonts w:ascii="ITC Avant Garde" w:hAnsi="ITC Avant Garde"/>
          <w:bCs w:val="0"/>
          <w:i w:val="0"/>
          <w:sz w:val="22"/>
          <w:szCs w:val="22"/>
          <w:lang w:val="es-ES"/>
        </w:rPr>
        <w:t>ORDEN DEL DÍA</w:t>
      </w:r>
    </w:p>
    <w:p w14:paraId="104189D0" w14:textId="77777777" w:rsidR="00FF0316" w:rsidRPr="00FF0316" w:rsidRDefault="0027706D" w:rsidP="00FF0316">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FF0316">
        <w:rPr>
          <w:rFonts w:ascii="ITC Avant Garde" w:hAnsi="ITC Avant Garde"/>
          <w:b/>
          <w:sz w:val="22"/>
          <w:szCs w:val="22"/>
          <w:lang w:val="es-ES"/>
        </w:rPr>
        <w:t xml:space="preserve">I.- VERIFICACIÓN DEL QUÓRUM. </w:t>
      </w:r>
    </w:p>
    <w:p w14:paraId="5B895018" w14:textId="77777777" w:rsidR="00FF0316" w:rsidRPr="00FF0316" w:rsidRDefault="0027706D" w:rsidP="00FF0316">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FF0316">
        <w:rPr>
          <w:rFonts w:ascii="ITC Avant Garde" w:hAnsi="ITC Avant Garde"/>
          <w:b/>
          <w:sz w:val="22"/>
          <w:szCs w:val="22"/>
          <w:lang w:val="es-ES"/>
        </w:rPr>
        <w:t>II.- APROBACIÓN DEL ORDEN DEL DÍA.</w:t>
      </w:r>
    </w:p>
    <w:p w14:paraId="5209A10C" w14:textId="77777777" w:rsidR="00FF0316" w:rsidRPr="00FF0316" w:rsidRDefault="0027706D" w:rsidP="00FF0316">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FF0316">
        <w:rPr>
          <w:rFonts w:ascii="ITC Avant Garde" w:hAnsi="ITC Avant Garde"/>
          <w:b/>
          <w:sz w:val="22"/>
          <w:szCs w:val="22"/>
          <w:lang w:val="es-ES"/>
        </w:rPr>
        <w:t>III.- ASUNTOS QUE SE SOMETEN A CONSIDERACIÓN DEL PLENO.</w:t>
      </w:r>
    </w:p>
    <w:p w14:paraId="3F50F93C" w14:textId="3DD290CB" w:rsidR="00666731" w:rsidRPr="007E6153" w:rsidRDefault="00666731" w:rsidP="00FF0316">
      <w:pPr>
        <w:spacing w:before="240" w:after="240"/>
        <w:ind w:right="49"/>
        <w:jc w:val="both"/>
        <w:rPr>
          <w:rFonts w:ascii="ITC Avant Garde" w:hAnsi="ITC Avant Garde"/>
          <w:sz w:val="22"/>
          <w:szCs w:val="22"/>
          <w:lang w:val="es-ES"/>
        </w:rPr>
      </w:pPr>
      <w:r w:rsidRPr="007E6153">
        <w:rPr>
          <w:rFonts w:ascii="ITC Avant Garde" w:hAnsi="ITC Avant Garde"/>
          <w:b/>
          <w:sz w:val="22"/>
          <w:szCs w:val="22"/>
          <w:lang w:val="es-ES"/>
        </w:rPr>
        <w:t xml:space="preserve">III.1.- </w:t>
      </w:r>
      <w:r w:rsidRPr="007E6153">
        <w:rPr>
          <w:rFonts w:ascii="ITC Avant Garde" w:hAnsi="ITC Avant Garde"/>
          <w:sz w:val="22"/>
          <w:szCs w:val="22"/>
          <w:lang w:val="es-ES"/>
        </w:rPr>
        <w:t xml:space="preserve">Acuerdo mediante el cual el Pleno del Instituto Federal de Telecomunicaciones aprueba las Actas de la LIII, LIV y LV Sesiones Ordinarias, celebradas el 13, 19 y 20 de diciembre de 2017, respectivamente; así como de la </w:t>
      </w:r>
      <w:r w:rsidR="00D93982" w:rsidRPr="007E6153">
        <w:rPr>
          <w:rFonts w:ascii="ITC Avant Garde" w:hAnsi="ITC Avant Garde"/>
          <w:sz w:val="22"/>
          <w:szCs w:val="22"/>
          <w:lang w:val="es-ES"/>
        </w:rPr>
        <w:t>X</w:t>
      </w:r>
      <w:r w:rsidRPr="007E6153">
        <w:rPr>
          <w:rFonts w:ascii="ITC Avant Garde" w:hAnsi="ITC Avant Garde"/>
          <w:sz w:val="22"/>
          <w:szCs w:val="22"/>
          <w:lang w:val="es-ES"/>
        </w:rPr>
        <w:t>XIII Sesión Extraordinaria, celebrada el 18 de diciembre de 2017.</w:t>
      </w:r>
    </w:p>
    <w:p w14:paraId="43CA06EB" w14:textId="77777777" w:rsidR="00FF0316" w:rsidRDefault="00666731" w:rsidP="00FF0316">
      <w:pPr>
        <w:spacing w:before="240" w:after="240"/>
        <w:ind w:right="49"/>
        <w:jc w:val="both"/>
        <w:rPr>
          <w:rFonts w:ascii="ITC Avant Garde" w:hAnsi="ITC Avant Garde"/>
          <w:i/>
          <w:sz w:val="22"/>
          <w:szCs w:val="22"/>
          <w:lang w:val="es-ES"/>
        </w:rPr>
      </w:pPr>
      <w:r w:rsidRPr="007E6153">
        <w:rPr>
          <w:rFonts w:ascii="ITC Avant Garde" w:hAnsi="ITC Avant Garde"/>
          <w:i/>
          <w:sz w:val="22"/>
          <w:szCs w:val="22"/>
          <w:lang w:val="es-ES"/>
        </w:rPr>
        <w:t>(Secretaría Técnica del Pleno)</w:t>
      </w:r>
    </w:p>
    <w:p w14:paraId="0E3E4EC1" w14:textId="56743960" w:rsidR="00666731" w:rsidRPr="007E6153" w:rsidRDefault="00666731" w:rsidP="00FF0316">
      <w:pPr>
        <w:spacing w:before="240" w:after="240"/>
        <w:ind w:right="49"/>
        <w:jc w:val="both"/>
        <w:rPr>
          <w:rFonts w:ascii="ITC Avant Garde" w:hAnsi="ITC Avant Garde" w:cs="Arial"/>
          <w:bCs/>
          <w:color w:val="000000"/>
          <w:sz w:val="22"/>
          <w:szCs w:val="22"/>
          <w:lang w:val="es-ES"/>
        </w:rPr>
      </w:pPr>
      <w:r w:rsidRPr="007E6153">
        <w:rPr>
          <w:rFonts w:ascii="ITC Avant Garde" w:hAnsi="ITC Avant Garde" w:cs="Arial"/>
          <w:b/>
          <w:bCs/>
          <w:color w:val="000000"/>
          <w:sz w:val="22"/>
          <w:szCs w:val="22"/>
          <w:lang w:val="es-ES"/>
        </w:rPr>
        <w:t>III.2.-</w:t>
      </w:r>
      <w:r w:rsidRPr="007E6153">
        <w:rPr>
          <w:rFonts w:ascii="ITC Avant Garde" w:hAnsi="ITC Avant Garde" w:cs="Arial"/>
          <w:bCs/>
          <w:color w:val="000000"/>
          <w:sz w:val="22"/>
          <w:szCs w:val="22"/>
          <w:lang w:val="es-ES"/>
        </w:rPr>
        <w:t xml:space="preserve"> Acuerdo mediante el cual el Pleno del Instituto Federal de Telecomunicaciones expide los Lineamientos de Austeridad y Disciplina Presupuestaria para el Ejercicio Fiscal 2018.</w:t>
      </w:r>
    </w:p>
    <w:p w14:paraId="79377F9D" w14:textId="77777777" w:rsidR="00FF0316" w:rsidRDefault="00666731" w:rsidP="00FF0316">
      <w:pPr>
        <w:spacing w:before="240" w:after="240"/>
        <w:ind w:right="49"/>
        <w:jc w:val="both"/>
        <w:rPr>
          <w:rFonts w:ascii="ITC Avant Garde" w:hAnsi="ITC Avant Garde" w:cs="Arial"/>
          <w:b/>
          <w:bCs/>
          <w:color w:val="000000"/>
          <w:sz w:val="22"/>
          <w:szCs w:val="22"/>
          <w:lang w:val="es-ES"/>
        </w:rPr>
      </w:pPr>
      <w:r w:rsidRPr="007E6153">
        <w:rPr>
          <w:rFonts w:ascii="ITC Avant Garde" w:hAnsi="ITC Avant Garde" w:cs="Arial"/>
          <w:bCs/>
          <w:i/>
          <w:color w:val="000000"/>
          <w:sz w:val="22"/>
          <w:szCs w:val="22"/>
          <w:lang w:val="es-ES"/>
        </w:rPr>
        <w:t>(Unidad de Administración)</w:t>
      </w:r>
    </w:p>
    <w:p w14:paraId="20F4BAD1" w14:textId="3878468E" w:rsidR="00666731" w:rsidRPr="007E6153" w:rsidRDefault="00666731" w:rsidP="00FF0316">
      <w:pPr>
        <w:spacing w:before="240" w:after="240"/>
        <w:ind w:right="49"/>
        <w:jc w:val="both"/>
        <w:rPr>
          <w:rFonts w:ascii="ITC Avant Garde" w:hAnsi="ITC Avant Garde"/>
          <w:bCs/>
          <w:sz w:val="22"/>
          <w:szCs w:val="22"/>
          <w:lang w:val="es-ES"/>
        </w:rPr>
      </w:pPr>
      <w:r w:rsidRPr="007E6153">
        <w:rPr>
          <w:rFonts w:ascii="ITC Avant Garde" w:hAnsi="ITC Avant Garde"/>
          <w:b/>
          <w:bCs/>
          <w:sz w:val="22"/>
          <w:szCs w:val="22"/>
          <w:lang w:val="es-ES"/>
        </w:rPr>
        <w:t>III.3.-</w:t>
      </w:r>
      <w:r w:rsidRPr="007E6153">
        <w:rPr>
          <w:rFonts w:ascii="ITC Avant Garde" w:hAnsi="ITC Avant Garde"/>
          <w:bCs/>
          <w:sz w:val="22"/>
          <w:szCs w:val="22"/>
          <w:lang w:val="es-ES"/>
        </w:rPr>
        <w:t xml:space="preserve"> Resolución mediante la cual el Pleno del Instituto Federal de Telecomunicaciones modifica la “Resolución mediante la cual el Pleno del Instituto Federal de Telecomunicaciones determina las condiciones de interconexión no convenidas entre las empresas Teléfonos de México, S.A.B. de C.V., Teléfonos del Noroeste, S.A. de C.V. y la empresa </w:t>
      </w:r>
      <w:proofErr w:type="spellStart"/>
      <w:r w:rsidRPr="007E6153">
        <w:rPr>
          <w:rFonts w:ascii="ITC Avant Garde" w:hAnsi="ITC Avant Garde"/>
          <w:bCs/>
          <w:sz w:val="22"/>
          <w:szCs w:val="22"/>
          <w:lang w:val="es-ES"/>
        </w:rPr>
        <w:t>Maxcom</w:t>
      </w:r>
      <w:proofErr w:type="spellEnd"/>
      <w:r w:rsidRPr="007E6153">
        <w:rPr>
          <w:rFonts w:ascii="ITC Avant Garde" w:hAnsi="ITC Avant Garde"/>
          <w:bCs/>
          <w:sz w:val="22"/>
          <w:szCs w:val="22"/>
          <w:lang w:val="es-ES"/>
        </w:rPr>
        <w:t xml:space="preserve"> Telecomunicaciones, S.A.B. de C.V., aplicables del 1 de enero al 31 de diciembre de 2015” emitida mediante Acuerdo P/IFT/120815/351, </w:t>
      </w:r>
      <w:r w:rsidRPr="007E6153">
        <w:rPr>
          <w:rFonts w:ascii="ITC Avant Garde" w:hAnsi="ITC Avant Garde"/>
          <w:bCs/>
          <w:iCs/>
          <w:sz w:val="22"/>
          <w:szCs w:val="22"/>
        </w:rPr>
        <w:t>en cumplimiento a la Ejecutoria de fecha 18 de enero de 2018 emitida por el Segundo Tribunal Colegiado en Materia Administrativa Especializado en Competencia Económica, Radiodifusión y Telecomunicaciones con residencia en la Ciudad de México y Jurisdicción en toda la República correspondiente al Amparo en Revisión 24/2016</w:t>
      </w:r>
      <w:r w:rsidRPr="007E6153">
        <w:rPr>
          <w:rFonts w:ascii="ITC Avant Garde" w:hAnsi="ITC Avant Garde"/>
          <w:bCs/>
          <w:sz w:val="22"/>
          <w:szCs w:val="22"/>
          <w:lang w:val="es-ES"/>
        </w:rPr>
        <w:t>.</w:t>
      </w:r>
    </w:p>
    <w:p w14:paraId="46A15B9A" w14:textId="77777777" w:rsidR="00FF0316" w:rsidRDefault="00666731" w:rsidP="00FF0316">
      <w:pPr>
        <w:spacing w:before="240" w:after="240"/>
        <w:ind w:right="49"/>
        <w:jc w:val="both"/>
        <w:rPr>
          <w:rFonts w:ascii="ITC Avant Garde" w:hAnsi="ITC Avant Garde"/>
          <w:bCs/>
          <w:i/>
          <w:iCs/>
          <w:sz w:val="22"/>
          <w:szCs w:val="22"/>
        </w:rPr>
      </w:pPr>
      <w:r w:rsidRPr="007E6153">
        <w:rPr>
          <w:rFonts w:ascii="ITC Avant Garde" w:hAnsi="ITC Avant Garde"/>
          <w:bCs/>
          <w:i/>
          <w:sz w:val="22"/>
          <w:szCs w:val="22"/>
          <w:lang w:val="es-ES"/>
        </w:rPr>
        <w:t xml:space="preserve">(Unidad de </w:t>
      </w:r>
      <w:r w:rsidRPr="00FF0316">
        <w:rPr>
          <w:rFonts w:ascii="ITC Avant Garde" w:hAnsi="ITC Avant Garde" w:cs="Arial"/>
          <w:bCs/>
          <w:i/>
          <w:color w:val="000000"/>
          <w:sz w:val="22"/>
          <w:szCs w:val="22"/>
          <w:lang w:val="es-ES"/>
        </w:rPr>
        <w:t>Política</w:t>
      </w:r>
      <w:r w:rsidRPr="007E6153">
        <w:rPr>
          <w:rFonts w:ascii="ITC Avant Garde" w:hAnsi="ITC Avant Garde"/>
          <w:bCs/>
          <w:i/>
          <w:sz w:val="22"/>
          <w:szCs w:val="22"/>
          <w:lang w:val="es-ES"/>
        </w:rPr>
        <w:t xml:space="preserve"> Regulatoria)</w:t>
      </w:r>
    </w:p>
    <w:p w14:paraId="69E6EF93" w14:textId="6127958E" w:rsidR="00666731" w:rsidRPr="007E6153" w:rsidRDefault="00666731" w:rsidP="00FF0316">
      <w:pPr>
        <w:spacing w:before="240" w:after="240"/>
        <w:ind w:right="49"/>
        <w:jc w:val="both"/>
        <w:rPr>
          <w:rFonts w:ascii="ITC Avant Garde" w:hAnsi="ITC Avant Garde"/>
          <w:lang w:eastAsia="es-MX"/>
        </w:rPr>
      </w:pPr>
      <w:r w:rsidRPr="007E6153">
        <w:rPr>
          <w:rFonts w:ascii="ITC Avant Garde" w:hAnsi="ITC Avant Garde"/>
          <w:b/>
          <w:bCs/>
          <w:lang w:val="es-ES"/>
        </w:rPr>
        <w:t>III.4.-</w:t>
      </w:r>
      <w:r w:rsidRPr="007E6153">
        <w:rPr>
          <w:rFonts w:ascii="ITC Avant Garde" w:hAnsi="ITC Avant Garde"/>
          <w:bCs/>
          <w:lang w:val="es-ES"/>
        </w:rPr>
        <w:t xml:space="preserve"> </w:t>
      </w:r>
      <w:r w:rsidRPr="007E6153">
        <w:rPr>
          <w:rFonts w:ascii="ITC Avant Garde" w:hAnsi="ITC Avant Garde"/>
          <w:lang w:eastAsia="es-MX"/>
        </w:rPr>
        <w:t xml:space="preserve">Resolución mediante la cual el Pleno del Instituto Federal de Telecomunicaciones autoriza el acceso a la </w:t>
      </w:r>
      <w:r w:rsidRPr="00FF0316">
        <w:rPr>
          <w:rFonts w:ascii="ITC Avant Garde" w:hAnsi="ITC Avant Garde"/>
          <w:bCs/>
          <w:sz w:val="22"/>
          <w:szCs w:val="22"/>
          <w:lang w:val="es-ES"/>
        </w:rPr>
        <w:t>multiprogramación</w:t>
      </w:r>
      <w:r w:rsidRPr="007E6153">
        <w:rPr>
          <w:rFonts w:ascii="ITC Avant Garde" w:hAnsi="ITC Avant Garde"/>
          <w:lang w:eastAsia="es-MX"/>
        </w:rPr>
        <w:t xml:space="preserve"> al Gobierno del Estado de Zacatecas, para brindar acceso a su capacidad en multiprogramación al Instituto Politécnico Nacional como tercero, en relación con la estación de televisión con distintivo de llamada XHZHZ-TDT, en Zacatecas, Zacatecas.</w:t>
      </w:r>
    </w:p>
    <w:p w14:paraId="42A9FAA8" w14:textId="77777777" w:rsidR="00FF0316" w:rsidRDefault="00666731" w:rsidP="00FF0316">
      <w:pPr>
        <w:pStyle w:val="Sinespaciado"/>
        <w:spacing w:before="240" w:after="240"/>
        <w:jc w:val="both"/>
        <w:rPr>
          <w:rFonts w:ascii="ITC Avant Garde" w:hAnsi="ITC Avant Garde"/>
          <w:i/>
          <w:lang w:eastAsia="es-MX"/>
        </w:rPr>
      </w:pPr>
      <w:r w:rsidRPr="007E6153">
        <w:rPr>
          <w:rFonts w:ascii="ITC Avant Garde" w:hAnsi="ITC Avant Garde"/>
          <w:i/>
          <w:lang w:eastAsia="es-MX"/>
        </w:rPr>
        <w:t>(Unidad de Medios y Contenidos Audiovisuales)</w:t>
      </w:r>
    </w:p>
    <w:p w14:paraId="40C65F66" w14:textId="1C780023" w:rsidR="00666731" w:rsidRPr="007E6153" w:rsidRDefault="00666731" w:rsidP="00FF0316">
      <w:pPr>
        <w:spacing w:before="240" w:after="240"/>
        <w:ind w:right="49"/>
        <w:jc w:val="both"/>
        <w:rPr>
          <w:rFonts w:ascii="ITC Avant Garde" w:hAnsi="ITC Avant Garde"/>
          <w:lang w:eastAsia="es-MX"/>
        </w:rPr>
      </w:pPr>
      <w:r w:rsidRPr="007E6153">
        <w:rPr>
          <w:rFonts w:ascii="ITC Avant Garde" w:hAnsi="ITC Avant Garde"/>
          <w:b/>
          <w:bCs/>
          <w:lang w:val="es-ES"/>
        </w:rPr>
        <w:lastRenderedPageBreak/>
        <w:t>III.5.-</w:t>
      </w:r>
      <w:r w:rsidRPr="007E6153">
        <w:rPr>
          <w:rFonts w:ascii="ITC Avant Garde" w:hAnsi="ITC Avant Garde"/>
          <w:bCs/>
          <w:lang w:val="es-ES"/>
        </w:rPr>
        <w:t xml:space="preserve"> </w:t>
      </w:r>
      <w:r w:rsidRPr="007E6153">
        <w:rPr>
          <w:rFonts w:ascii="ITC Avant Garde" w:hAnsi="ITC Avant Garde"/>
          <w:lang w:eastAsia="es-MX"/>
        </w:rPr>
        <w:t xml:space="preserve">Resolución mediante la cual el Pleno del Instituto Federal de Telecomunicaciones autoriza el acceso a la multiprogramación a </w:t>
      </w:r>
      <w:proofErr w:type="spellStart"/>
      <w:r w:rsidRPr="007E6153">
        <w:rPr>
          <w:rFonts w:ascii="ITC Avant Garde" w:hAnsi="ITC Avant Garde"/>
          <w:lang w:eastAsia="es-MX"/>
        </w:rPr>
        <w:t>Radiotelevisora</w:t>
      </w:r>
      <w:proofErr w:type="spellEnd"/>
      <w:r w:rsidRPr="007E6153">
        <w:rPr>
          <w:rFonts w:ascii="ITC Avant Garde" w:hAnsi="ITC Avant Garde"/>
          <w:lang w:eastAsia="es-MX"/>
        </w:rPr>
        <w:t xml:space="preserve"> de México Norte, S.A. de C.V., en relación con la estación de televisión con distintivo de llamada XHAGU-TDT, en Aguascalientes, Aguascalientes.</w:t>
      </w:r>
    </w:p>
    <w:p w14:paraId="1AF010AC" w14:textId="77777777" w:rsidR="00FF0316" w:rsidRDefault="00666731" w:rsidP="00FF0316">
      <w:pPr>
        <w:pStyle w:val="Sinespaciado"/>
        <w:spacing w:before="240" w:after="240"/>
        <w:jc w:val="both"/>
        <w:rPr>
          <w:rFonts w:ascii="ITC Avant Garde" w:hAnsi="ITC Avant Garde"/>
          <w:i/>
          <w:lang w:eastAsia="es-MX"/>
        </w:rPr>
      </w:pPr>
      <w:r w:rsidRPr="007E6153">
        <w:rPr>
          <w:rFonts w:ascii="ITC Avant Garde" w:hAnsi="ITC Avant Garde"/>
          <w:i/>
          <w:lang w:eastAsia="es-MX"/>
        </w:rPr>
        <w:t>(Unidad de Medios y Contenidos Audiovisuales)</w:t>
      </w:r>
    </w:p>
    <w:p w14:paraId="1A302D0B" w14:textId="6338F3DB" w:rsidR="00666731" w:rsidRPr="007E6153" w:rsidRDefault="00666731" w:rsidP="00FF0316">
      <w:pPr>
        <w:pStyle w:val="Sinespaciado"/>
        <w:spacing w:before="240" w:after="240"/>
        <w:jc w:val="both"/>
        <w:rPr>
          <w:rFonts w:ascii="ITC Avant Garde" w:hAnsi="ITC Avant Garde"/>
          <w:lang w:eastAsia="es-MX"/>
        </w:rPr>
      </w:pPr>
      <w:r w:rsidRPr="007E6153">
        <w:rPr>
          <w:rFonts w:ascii="ITC Avant Garde" w:eastAsia="Times New Roman" w:hAnsi="ITC Avant Garde"/>
          <w:b/>
          <w:bCs/>
          <w:lang w:val="es-ES" w:eastAsia="es-ES"/>
        </w:rPr>
        <w:t>III.6.-</w:t>
      </w:r>
      <w:r w:rsidRPr="007E6153">
        <w:rPr>
          <w:rFonts w:ascii="ITC Avant Garde" w:eastAsia="Times New Roman" w:hAnsi="ITC Avant Garde"/>
          <w:bCs/>
          <w:lang w:val="es-ES" w:eastAsia="es-ES"/>
        </w:rPr>
        <w:t xml:space="preserve"> </w:t>
      </w:r>
      <w:r w:rsidRPr="007E6153">
        <w:rPr>
          <w:rFonts w:ascii="ITC Avant Garde" w:hAnsi="ITC Avant Garde"/>
          <w:lang w:eastAsia="es-MX"/>
        </w:rPr>
        <w:t xml:space="preserve">Resolución mediante la cual el Pleno del Instituto Federal de Telecomunicaciones autoriza el acceso a la multiprogramación a </w:t>
      </w:r>
      <w:proofErr w:type="spellStart"/>
      <w:r w:rsidRPr="007E6153">
        <w:rPr>
          <w:rFonts w:ascii="ITC Avant Garde" w:hAnsi="ITC Avant Garde"/>
          <w:lang w:eastAsia="es-MX"/>
        </w:rPr>
        <w:t>Radiotelevisora</w:t>
      </w:r>
      <w:proofErr w:type="spellEnd"/>
      <w:r w:rsidRPr="007E6153">
        <w:rPr>
          <w:rFonts w:ascii="ITC Avant Garde" w:hAnsi="ITC Avant Garde"/>
          <w:lang w:eastAsia="es-MX"/>
        </w:rPr>
        <w:t xml:space="preserve"> de México Norte, S.A. de C.V., en relación con la estación de televisión con distintivo de llamada XHCHZ-TDT, en Chihuahua, Chihuahua.</w:t>
      </w:r>
    </w:p>
    <w:p w14:paraId="016848CB" w14:textId="77777777" w:rsidR="00FF0316" w:rsidRDefault="00666731" w:rsidP="00FF0316">
      <w:pPr>
        <w:pStyle w:val="Sinespaciado"/>
        <w:spacing w:before="240" w:after="240"/>
        <w:jc w:val="both"/>
        <w:rPr>
          <w:rFonts w:ascii="ITC Avant Garde" w:hAnsi="ITC Avant Garde"/>
          <w:i/>
          <w:lang w:eastAsia="es-MX"/>
        </w:rPr>
      </w:pPr>
      <w:r w:rsidRPr="007E6153">
        <w:rPr>
          <w:rFonts w:ascii="ITC Avant Garde" w:hAnsi="ITC Avant Garde"/>
          <w:i/>
          <w:lang w:eastAsia="es-MX"/>
        </w:rPr>
        <w:t>(Unidad de Medios y Contenidos Audiovisuales)</w:t>
      </w:r>
    </w:p>
    <w:p w14:paraId="2CA2D8F3" w14:textId="06BC507C" w:rsidR="00666731" w:rsidRPr="007E6153" w:rsidRDefault="00666731" w:rsidP="00FF0316">
      <w:pPr>
        <w:pStyle w:val="Sinespaciado"/>
        <w:spacing w:before="240" w:after="240"/>
        <w:jc w:val="both"/>
        <w:rPr>
          <w:rFonts w:ascii="ITC Avant Garde" w:hAnsi="ITC Avant Garde"/>
          <w:lang w:eastAsia="es-MX"/>
        </w:rPr>
      </w:pPr>
      <w:r w:rsidRPr="007E6153">
        <w:rPr>
          <w:rFonts w:ascii="ITC Avant Garde" w:eastAsia="Times New Roman" w:hAnsi="ITC Avant Garde"/>
          <w:b/>
          <w:bCs/>
          <w:lang w:val="es-ES" w:eastAsia="es-ES"/>
        </w:rPr>
        <w:t>III.7.-</w:t>
      </w:r>
      <w:r w:rsidRPr="007E6153">
        <w:rPr>
          <w:rFonts w:ascii="ITC Avant Garde" w:eastAsia="Times New Roman" w:hAnsi="ITC Avant Garde"/>
          <w:bCs/>
          <w:lang w:val="es-ES" w:eastAsia="es-ES"/>
        </w:rPr>
        <w:t xml:space="preserve"> </w:t>
      </w:r>
      <w:r w:rsidRPr="007E6153">
        <w:rPr>
          <w:rFonts w:ascii="ITC Avant Garde" w:hAnsi="ITC Avant Garde"/>
          <w:lang w:eastAsia="es-MX"/>
        </w:rPr>
        <w:t xml:space="preserve">Resolución mediante la cual el Pleno del Instituto Federal de Telecomunicaciones autoriza el acceso a la multiprogramación a </w:t>
      </w:r>
      <w:proofErr w:type="spellStart"/>
      <w:r w:rsidRPr="007E6153">
        <w:rPr>
          <w:rFonts w:ascii="ITC Avant Garde" w:hAnsi="ITC Avant Garde"/>
          <w:lang w:eastAsia="es-MX"/>
        </w:rPr>
        <w:t>Radiotelevisora</w:t>
      </w:r>
      <w:proofErr w:type="spellEnd"/>
      <w:r w:rsidRPr="007E6153">
        <w:rPr>
          <w:rFonts w:ascii="ITC Avant Garde" w:hAnsi="ITC Avant Garde"/>
          <w:lang w:eastAsia="es-MX"/>
        </w:rPr>
        <w:t xml:space="preserve"> de México Norte, S.A. de C.V., en relación con la estación de televisión con distintivo de llamada XHCUM-TDT, en Cuernavaca, Morelos. </w:t>
      </w:r>
    </w:p>
    <w:p w14:paraId="2E541F0C" w14:textId="77777777" w:rsidR="00FF0316" w:rsidRDefault="00666731" w:rsidP="00FF0316">
      <w:pPr>
        <w:pStyle w:val="Sinespaciado"/>
        <w:spacing w:before="240" w:after="240"/>
        <w:jc w:val="both"/>
        <w:rPr>
          <w:rFonts w:ascii="ITC Avant Garde" w:hAnsi="ITC Avant Garde"/>
          <w:i/>
          <w:lang w:eastAsia="es-MX"/>
        </w:rPr>
      </w:pPr>
      <w:r w:rsidRPr="007E6153">
        <w:rPr>
          <w:rFonts w:ascii="ITC Avant Garde" w:hAnsi="ITC Avant Garde"/>
          <w:i/>
          <w:lang w:eastAsia="es-MX"/>
        </w:rPr>
        <w:t>(Unidad de Medios y Contenidos Audiovisuales)</w:t>
      </w:r>
    </w:p>
    <w:p w14:paraId="725EE7C1" w14:textId="18BD3983" w:rsidR="00666731" w:rsidRPr="007E6153" w:rsidRDefault="00666731" w:rsidP="00FF0316">
      <w:pPr>
        <w:pStyle w:val="Sinespaciado"/>
        <w:spacing w:before="240" w:after="240"/>
        <w:jc w:val="both"/>
        <w:rPr>
          <w:rFonts w:ascii="ITC Avant Garde" w:hAnsi="ITC Avant Garde"/>
          <w:lang w:eastAsia="es-MX"/>
        </w:rPr>
      </w:pPr>
      <w:r w:rsidRPr="007E6153">
        <w:rPr>
          <w:rFonts w:ascii="ITC Avant Garde" w:eastAsia="Times New Roman" w:hAnsi="ITC Avant Garde"/>
          <w:b/>
          <w:bCs/>
          <w:lang w:val="es-ES" w:eastAsia="es-ES"/>
        </w:rPr>
        <w:t>III.8.-</w:t>
      </w:r>
      <w:r w:rsidRPr="007E6153">
        <w:rPr>
          <w:rFonts w:ascii="ITC Avant Garde" w:eastAsia="Times New Roman" w:hAnsi="ITC Avant Garde"/>
          <w:bCs/>
          <w:lang w:val="es-ES" w:eastAsia="es-ES"/>
        </w:rPr>
        <w:t xml:space="preserve"> </w:t>
      </w:r>
      <w:r w:rsidRPr="007E6153">
        <w:rPr>
          <w:rFonts w:ascii="ITC Avant Garde" w:hAnsi="ITC Avant Garde"/>
          <w:lang w:eastAsia="es-MX"/>
        </w:rPr>
        <w:t xml:space="preserve">Resolución mediante la cual el Pleno del Instituto Federal de Telecomunicaciones autoriza el acceso a la multiprogramación a </w:t>
      </w:r>
      <w:proofErr w:type="spellStart"/>
      <w:r w:rsidRPr="007E6153">
        <w:rPr>
          <w:rFonts w:ascii="ITC Avant Garde" w:hAnsi="ITC Avant Garde"/>
          <w:lang w:eastAsia="es-MX"/>
        </w:rPr>
        <w:t>Radiotelevisora</w:t>
      </w:r>
      <w:proofErr w:type="spellEnd"/>
      <w:r w:rsidRPr="007E6153">
        <w:rPr>
          <w:rFonts w:ascii="ITC Avant Garde" w:hAnsi="ITC Avant Garde"/>
          <w:lang w:eastAsia="es-MX"/>
        </w:rPr>
        <w:t xml:space="preserve"> de México Norte, S.A. de C.V., en relación con la estación de televisión con distintivo de llamada XHLEJ-TDT, en León, Guanajuato. </w:t>
      </w:r>
    </w:p>
    <w:p w14:paraId="37AB0EC2" w14:textId="77777777" w:rsidR="00FF0316" w:rsidRDefault="00666731" w:rsidP="00FF0316">
      <w:pPr>
        <w:pStyle w:val="Sinespaciado"/>
        <w:spacing w:before="240" w:after="240"/>
        <w:jc w:val="both"/>
        <w:rPr>
          <w:rFonts w:ascii="ITC Avant Garde" w:hAnsi="ITC Avant Garde"/>
          <w:i/>
          <w:lang w:eastAsia="es-MX"/>
        </w:rPr>
      </w:pPr>
      <w:r w:rsidRPr="007E6153">
        <w:rPr>
          <w:rFonts w:ascii="ITC Avant Garde" w:hAnsi="ITC Avant Garde"/>
          <w:i/>
          <w:lang w:eastAsia="es-MX"/>
        </w:rPr>
        <w:t>(Unidad de Medios y Contenidos Audiovisuales)</w:t>
      </w:r>
    </w:p>
    <w:p w14:paraId="01B36150" w14:textId="6C37E723" w:rsidR="00666731" w:rsidRPr="007E6153" w:rsidRDefault="00666731" w:rsidP="00FF0316">
      <w:pPr>
        <w:pStyle w:val="Sinespaciado"/>
        <w:spacing w:before="240" w:after="240"/>
        <w:jc w:val="both"/>
        <w:rPr>
          <w:rFonts w:ascii="ITC Avant Garde" w:hAnsi="ITC Avant Garde"/>
          <w:lang w:eastAsia="es-MX"/>
        </w:rPr>
      </w:pPr>
      <w:r w:rsidRPr="007E6153">
        <w:rPr>
          <w:rFonts w:ascii="ITC Avant Garde" w:eastAsia="Times New Roman" w:hAnsi="ITC Avant Garde"/>
          <w:b/>
          <w:bCs/>
          <w:lang w:val="es-ES" w:eastAsia="es-ES"/>
        </w:rPr>
        <w:t>III.9.-</w:t>
      </w:r>
      <w:r w:rsidRPr="007E6153">
        <w:rPr>
          <w:rFonts w:ascii="ITC Avant Garde" w:eastAsia="Times New Roman" w:hAnsi="ITC Avant Garde"/>
          <w:bCs/>
          <w:lang w:val="es-ES" w:eastAsia="es-ES"/>
        </w:rPr>
        <w:t xml:space="preserve"> </w:t>
      </w:r>
      <w:r w:rsidRPr="007E6153">
        <w:rPr>
          <w:rFonts w:ascii="ITC Avant Garde" w:hAnsi="ITC Avant Garde"/>
          <w:lang w:eastAsia="es-MX"/>
        </w:rPr>
        <w:t xml:space="preserve">Resolución mediante la cual el Pleno del Instituto Federal de Telecomunicaciones autoriza el acceso a la multiprogramación a </w:t>
      </w:r>
      <w:proofErr w:type="spellStart"/>
      <w:r w:rsidRPr="007E6153">
        <w:rPr>
          <w:rFonts w:ascii="ITC Avant Garde" w:hAnsi="ITC Avant Garde"/>
          <w:lang w:eastAsia="es-MX"/>
        </w:rPr>
        <w:t>Radiotelevisora</w:t>
      </w:r>
      <w:proofErr w:type="spellEnd"/>
      <w:r w:rsidRPr="007E6153">
        <w:rPr>
          <w:rFonts w:ascii="ITC Avant Garde" w:hAnsi="ITC Avant Garde"/>
          <w:lang w:eastAsia="es-MX"/>
        </w:rPr>
        <w:t xml:space="preserve"> de México Norte, S.A. de C.V., en relación con la estación de televisión con distintivo de llamada XHTOB-TDT, en Torreón, Coahuila. </w:t>
      </w:r>
    </w:p>
    <w:p w14:paraId="1FCF53D4" w14:textId="77777777" w:rsidR="00FF0316" w:rsidRDefault="00666731" w:rsidP="00FF0316">
      <w:pPr>
        <w:pStyle w:val="Sinespaciado"/>
        <w:spacing w:before="240" w:after="240"/>
        <w:jc w:val="both"/>
        <w:rPr>
          <w:rFonts w:ascii="ITC Avant Garde" w:hAnsi="ITC Avant Garde"/>
          <w:i/>
          <w:lang w:eastAsia="es-MX"/>
        </w:rPr>
      </w:pPr>
      <w:r w:rsidRPr="007E6153">
        <w:rPr>
          <w:rFonts w:ascii="ITC Avant Garde" w:hAnsi="ITC Avant Garde"/>
          <w:i/>
          <w:lang w:eastAsia="es-MX"/>
        </w:rPr>
        <w:t>(Unidad de Medios y Contenidos Audiovisuales)</w:t>
      </w:r>
    </w:p>
    <w:p w14:paraId="0BC1A7C5" w14:textId="3861ED09" w:rsidR="00666731" w:rsidRPr="007E6153" w:rsidRDefault="00666731" w:rsidP="00FF0316">
      <w:pPr>
        <w:pStyle w:val="Sinespaciado"/>
        <w:spacing w:before="240" w:after="240"/>
        <w:jc w:val="both"/>
        <w:rPr>
          <w:rFonts w:ascii="ITC Avant Garde" w:hAnsi="ITC Avant Garde"/>
          <w:lang w:eastAsia="es-MX"/>
        </w:rPr>
      </w:pPr>
      <w:r w:rsidRPr="007E6153">
        <w:rPr>
          <w:rFonts w:ascii="ITC Avant Garde" w:eastAsia="Times New Roman" w:hAnsi="ITC Avant Garde"/>
          <w:b/>
          <w:bCs/>
          <w:lang w:val="es-ES" w:eastAsia="es-ES"/>
        </w:rPr>
        <w:t>III.10.-</w:t>
      </w:r>
      <w:r w:rsidRPr="007E6153">
        <w:rPr>
          <w:rFonts w:ascii="ITC Avant Garde" w:eastAsia="Times New Roman" w:hAnsi="ITC Avant Garde"/>
          <w:bCs/>
          <w:lang w:val="es-ES" w:eastAsia="es-ES"/>
        </w:rPr>
        <w:t xml:space="preserve"> </w:t>
      </w:r>
      <w:r w:rsidRPr="007E6153">
        <w:rPr>
          <w:rFonts w:ascii="ITC Avant Garde" w:hAnsi="ITC Avant Garde"/>
          <w:lang w:eastAsia="es-MX"/>
        </w:rPr>
        <w:t xml:space="preserve">Resolución mediante la cual el Pleno del Instituto Federal de Telecomunicaciones autoriza el acceso a la multiprogramación a </w:t>
      </w:r>
      <w:proofErr w:type="spellStart"/>
      <w:r w:rsidRPr="007E6153">
        <w:rPr>
          <w:rFonts w:ascii="ITC Avant Garde" w:hAnsi="ITC Avant Garde"/>
          <w:lang w:eastAsia="es-MX"/>
        </w:rPr>
        <w:t>Radiotelevisora</w:t>
      </w:r>
      <w:proofErr w:type="spellEnd"/>
      <w:r w:rsidRPr="007E6153">
        <w:rPr>
          <w:rFonts w:ascii="ITC Avant Garde" w:hAnsi="ITC Avant Garde"/>
          <w:lang w:eastAsia="es-MX"/>
        </w:rPr>
        <w:t xml:space="preserve"> de México Norte, S.A. de C.V., en relación con la estación de televisión con distintivo de llamada XHTOK-TDT, en Toluca, Estado de México. </w:t>
      </w:r>
    </w:p>
    <w:p w14:paraId="0E00959A" w14:textId="77777777" w:rsidR="00FF0316" w:rsidRDefault="00666731" w:rsidP="00FF0316">
      <w:pPr>
        <w:pStyle w:val="Sinespaciado"/>
        <w:spacing w:before="240" w:after="240"/>
        <w:jc w:val="both"/>
        <w:rPr>
          <w:rFonts w:ascii="ITC Avant Garde" w:hAnsi="ITC Avant Garde"/>
          <w:i/>
          <w:lang w:eastAsia="es-MX"/>
        </w:rPr>
      </w:pPr>
      <w:r w:rsidRPr="007E6153">
        <w:rPr>
          <w:rFonts w:ascii="ITC Avant Garde" w:hAnsi="ITC Avant Garde"/>
          <w:i/>
          <w:lang w:eastAsia="es-MX"/>
        </w:rPr>
        <w:t>(Unidad de Medios y Contenidos Audiovisuales)</w:t>
      </w:r>
    </w:p>
    <w:p w14:paraId="369BE95C" w14:textId="6FCFB285" w:rsidR="00666731" w:rsidRPr="007E6153" w:rsidRDefault="00666731" w:rsidP="00FF0316">
      <w:pPr>
        <w:pStyle w:val="Sinespaciado"/>
        <w:spacing w:before="240" w:after="240"/>
        <w:jc w:val="both"/>
        <w:rPr>
          <w:rFonts w:ascii="ITC Avant Garde" w:hAnsi="ITC Avant Garde"/>
          <w:lang w:eastAsia="es-MX"/>
        </w:rPr>
      </w:pPr>
      <w:r w:rsidRPr="007E6153">
        <w:rPr>
          <w:rFonts w:ascii="ITC Avant Garde" w:eastAsia="Times New Roman" w:hAnsi="ITC Avant Garde"/>
          <w:b/>
          <w:bCs/>
          <w:lang w:val="es-ES" w:eastAsia="es-ES"/>
        </w:rPr>
        <w:t>III.11.-</w:t>
      </w:r>
      <w:r w:rsidRPr="007E6153">
        <w:rPr>
          <w:rFonts w:ascii="ITC Avant Garde" w:eastAsia="Times New Roman" w:hAnsi="ITC Avant Garde"/>
          <w:bCs/>
          <w:lang w:val="es-ES" w:eastAsia="es-ES"/>
        </w:rPr>
        <w:t xml:space="preserve"> </w:t>
      </w:r>
      <w:r w:rsidRPr="007E6153">
        <w:rPr>
          <w:rFonts w:ascii="ITC Avant Garde" w:hAnsi="ITC Avant Garde"/>
          <w:lang w:eastAsia="es-MX"/>
        </w:rPr>
        <w:t xml:space="preserve">Resolución mediante la cual el Pleno del Instituto Federal de Telecomunicaciones autoriza a </w:t>
      </w:r>
      <w:proofErr w:type="spellStart"/>
      <w:r w:rsidRPr="007E6153">
        <w:rPr>
          <w:rFonts w:ascii="ITC Avant Garde" w:hAnsi="ITC Avant Garde"/>
          <w:lang w:eastAsia="es-MX"/>
        </w:rPr>
        <w:t>Radiotelevisora</w:t>
      </w:r>
      <w:proofErr w:type="spellEnd"/>
      <w:r w:rsidRPr="007E6153">
        <w:rPr>
          <w:rFonts w:ascii="ITC Avant Garde" w:hAnsi="ITC Avant Garde"/>
          <w:lang w:eastAsia="es-MX"/>
        </w:rPr>
        <w:t xml:space="preserve"> de México Norte, S.A. de C.V., la inclusión de un nuevo canal de programación en multiprogramación en las transmisiones de la estación de televisión con distintivo de llamada XHDUH-TDT, en Durango, Durango.</w:t>
      </w:r>
    </w:p>
    <w:p w14:paraId="7BF6FA6A" w14:textId="77777777" w:rsidR="00FF0316" w:rsidRDefault="00666731" w:rsidP="00FF0316">
      <w:pPr>
        <w:pStyle w:val="Sinespaciado"/>
        <w:spacing w:before="240" w:after="240"/>
        <w:jc w:val="both"/>
        <w:rPr>
          <w:rFonts w:ascii="ITC Avant Garde" w:hAnsi="ITC Avant Garde"/>
          <w:i/>
          <w:lang w:eastAsia="es-MX"/>
        </w:rPr>
      </w:pPr>
      <w:r w:rsidRPr="007E6153">
        <w:rPr>
          <w:rFonts w:ascii="ITC Avant Garde" w:hAnsi="ITC Avant Garde"/>
          <w:i/>
          <w:lang w:eastAsia="es-MX"/>
        </w:rPr>
        <w:t>(Unidad de Medios y Contenidos Audiovisuales)</w:t>
      </w:r>
    </w:p>
    <w:p w14:paraId="47D9AE8A" w14:textId="1E13E2F8" w:rsidR="00666731" w:rsidRPr="007E6153" w:rsidRDefault="00666731" w:rsidP="00FF0316">
      <w:pPr>
        <w:spacing w:before="240" w:after="240"/>
        <w:ind w:right="49"/>
        <w:jc w:val="both"/>
        <w:rPr>
          <w:rFonts w:ascii="ITC Avant Garde" w:hAnsi="ITC Avant Garde"/>
          <w:sz w:val="22"/>
          <w:szCs w:val="22"/>
          <w:lang w:val="es-ES"/>
        </w:rPr>
      </w:pPr>
      <w:r w:rsidRPr="007E6153">
        <w:rPr>
          <w:rFonts w:ascii="ITC Avant Garde" w:hAnsi="ITC Avant Garde"/>
          <w:b/>
          <w:bCs/>
          <w:sz w:val="22"/>
          <w:szCs w:val="22"/>
          <w:lang w:val="es-ES"/>
        </w:rPr>
        <w:lastRenderedPageBreak/>
        <w:t>III.12.-</w:t>
      </w:r>
      <w:r w:rsidRPr="007E6153">
        <w:rPr>
          <w:rFonts w:ascii="ITC Avant Garde" w:hAnsi="ITC Avant Garde"/>
          <w:bCs/>
          <w:sz w:val="22"/>
          <w:szCs w:val="22"/>
          <w:lang w:val="es-ES"/>
        </w:rPr>
        <w:t xml:space="preserve"> </w:t>
      </w:r>
      <w:r w:rsidRPr="007E6153">
        <w:rPr>
          <w:rFonts w:ascii="ITC Avant Garde" w:hAnsi="ITC Avant Garde"/>
          <w:sz w:val="22"/>
          <w:szCs w:val="22"/>
          <w:lang w:val="es-ES"/>
        </w:rPr>
        <w:t>Resolución mediante la cual el Pleno del Instituto Federal de Telecomunicaciones otorga un título de concesión para usar y aprovechar bandas de frecuencias del espectro radioeléctrico para uso social, a favor de Fundación Azteca Bienestar, A.C.</w:t>
      </w:r>
    </w:p>
    <w:p w14:paraId="7EBDB735" w14:textId="77777777" w:rsidR="00FF0316" w:rsidRDefault="00666731" w:rsidP="00FF0316">
      <w:pPr>
        <w:spacing w:before="240" w:after="240"/>
        <w:ind w:right="49"/>
        <w:jc w:val="both"/>
        <w:rPr>
          <w:rFonts w:ascii="ITC Avant Garde" w:hAnsi="ITC Avant Garde"/>
          <w:i/>
          <w:sz w:val="22"/>
          <w:szCs w:val="22"/>
          <w:lang w:val="es-ES"/>
        </w:rPr>
      </w:pPr>
      <w:r w:rsidRPr="007E6153">
        <w:rPr>
          <w:rFonts w:ascii="ITC Avant Garde" w:hAnsi="ITC Avant Garde"/>
          <w:i/>
          <w:sz w:val="22"/>
          <w:szCs w:val="22"/>
          <w:lang w:val="es-ES"/>
        </w:rPr>
        <w:t>(Unidad de Concesiones y Servicios)</w:t>
      </w:r>
    </w:p>
    <w:p w14:paraId="5A81FEC0" w14:textId="2BBCA2C9" w:rsidR="00666731" w:rsidRPr="007E6153" w:rsidRDefault="00666731" w:rsidP="00FF0316">
      <w:pPr>
        <w:spacing w:before="240" w:after="240"/>
        <w:jc w:val="both"/>
        <w:rPr>
          <w:rFonts w:ascii="ITC Avant Garde" w:hAnsi="ITC Avant Garde"/>
          <w:bCs/>
          <w:color w:val="000000"/>
          <w:sz w:val="22"/>
          <w:szCs w:val="22"/>
          <w:lang w:eastAsia="es-MX"/>
        </w:rPr>
      </w:pPr>
      <w:r w:rsidRPr="007E6153">
        <w:rPr>
          <w:rFonts w:ascii="ITC Avant Garde" w:hAnsi="ITC Avant Garde"/>
          <w:b/>
          <w:bCs/>
          <w:sz w:val="22"/>
          <w:szCs w:val="22"/>
          <w:lang w:val="es-ES"/>
        </w:rPr>
        <w:t>III.13.-</w:t>
      </w:r>
      <w:r w:rsidRPr="007E6153">
        <w:rPr>
          <w:rFonts w:ascii="ITC Avant Garde" w:hAnsi="ITC Avant Garde"/>
          <w:bCs/>
          <w:sz w:val="22"/>
          <w:szCs w:val="22"/>
          <w:lang w:val="es-ES"/>
        </w:rPr>
        <w:t xml:space="preserve"> </w:t>
      </w:r>
      <w:r w:rsidRPr="007E6153">
        <w:rPr>
          <w:rFonts w:ascii="ITC Avant Garde" w:hAnsi="ITC Avant Garde"/>
          <w:bCs/>
          <w:color w:val="000000"/>
          <w:sz w:val="22"/>
          <w:szCs w:val="22"/>
          <w:lang w:eastAsia="es-MX"/>
        </w:rPr>
        <w:t>Resolución mediante la cual el Pleno del Instituto Federal de Telecomunicaciones otorga</w:t>
      </w:r>
      <w:r w:rsidRPr="007E6153">
        <w:rPr>
          <w:rFonts w:ascii="ITC Avant Garde" w:hAnsi="ITC Avant Garde"/>
          <w:bCs/>
          <w:sz w:val="22"/>
          <w:szCs w:val="22"/>
        </w:rPr>
        <w:t xml:space="preserve"> un título de concesión para usar y aprovechar bandas de frecuencias del espectro radioeléctrico para uso social, a favor de la Comisión</w:t>
      </w:r>
      <w:r w:rsidRPr="007E6153">
        <w:rPr>
          <w:rFonts w:ascii="ITC Avant Garde" w:hAnsi="ITC Avant Garde"/>
          <w:bCs/>
          <w:color w:val="000000"/>
          <w:sz w:val="22"/>
          <w:szCs w:val="22"/>
          <w:lang w:eastAsia="es-MX"/>
        </w:rPr>
        <w:t xml:space="preserve"> Nacional de </w:t>
      </w:r>
      <w:proofErr w:type="spellStart"/>
      <w:r w:rsidRPr="007E6153">
        <w:rPr>
          <w:rFonts w:ascii="ITC Avant Garde" w:hAnsi="ITC Avant Garde"/>
          <w:bCs/>
          <w:color w:val="000000"/>
          <w:sz w:val="22"/>
          <w:szCs w:val="22"/>
          <w:lang w:eastAsia="es-MX"/>
        </w:rPr>
        <w:t>Rallies</w:t>
      </w:r>
      <w:proofErr w:type="spellEnd"/>
      <w:r w:rsidRPr="007E6153">
        <w:rPr>
          <w:rFonts w:ascii="ITC Avant Garde" w:hAnsi="ITC Avant Garde"/>
          <w:bCs/>
          <w:color w:val="000000"/>
          <w:sz w:val="22"/>
          <w:szCs w:val="22"/>
          <w:lang w:eastAsia="es-MX"/>
        </w:rPr>
        <w:t xml:space="preserve"> México, A.C.</w:t>
      </w:r>
    </w:p>
    <w:p w14:paraId="2830E608" w14:textId="77777777" w:rsidR="00FF0316" w:rsidRDefault="00666731" w:rsidP="00FF0316">
      <w:pPr>
        <w:spacing w:before="240" w:after="240"/>
        <w:ind w:right="49"/>
        <w:jc w:val="both"/>
        <w:rPr>
          <w:rFonts w:ascii="ITC Avant Garde" w:hAnsi="ITC Avant Garde"/>
          <w:i/>
          <w:sz w:val="22"/>
          <w:szCs w:val="22"/>
          <w:lang w:val="es-ES"/>
        </w:rPr>
      </w:pPr>
      <w:r w:rsidRPr="007E6153">
        <w:rPr>
          <w:rFonts w:ascii="ITC Avant Garde" w:hAnsi="ITC Avant Garde"/>
          <w:i/>
          <w:sz w:val="22"/>
          <w:szCs w:val="22"/>
          <w:lang w:val="es-ES"/>
        </w:rPr>
        <w:t>(Unidad de Concesiones y Servicios)</w:t>
      </w:r>
    </w:p>
    <w:p w14:paraId="37273C44" w14:textId="4F2A6350" w:rsidR="00666731" w:rsidRPr="007E6153" w:rsidRDefault="00666731" w:rsidP="00FF0316">
      <w:pPr>
        <w:spacing w:before="240" w:after="240"/>
        <w:jc w:val="both"/>
        <w:rPr>
          <w:rFonts w:ascii="ITC Avant Garde" w:hAnsi="ITC Avant Garde"/>
          <w:bCs/>
          <w:color w:val="000000"/>
          <w:sz w:val="22"/>
          <w:szCs w:val="22"/>
          <w:lang w:eastAsia="es-MX"/>
        </w:rPr>
      </w:pPr>
      <w:r w:rsidRPr="007E6153">
        <w:rPr>
          <w:rFonts w:ascii="ITC Avant Garde" w:hAnsi="ITC Avant Garde"/>
          <w:b/>
          <w:bCs/>
          <w:sz w:val="22"/>
          <w:szCs w:val="22"/>
          <w:lang w:val="es-ES"/>
        </w:rPr>
        <w:t>III.14.-</w:t>
      </w:r>
      <w:r w:rsidRPr="007E6153">
        <w:rPr>
          <w:rFonts w:ascii="ITC Avant Garde" w:hAnsi="ITC Avant Garde"/>
          <w:bCs/>
          <w:sz w:val="22"/>
          <w:szCs w:val="22"/>
          <w:lang w:val="es-ES"/>
        </w:rPr>
        <w:t xml:space="preserve"> </w:t>
      </w:r>
      <w:r w:rsidRPr="007E6153">
        <w:rPr>
          <w:rFonts w:ascii="ITC Avant Garde" w:hAnsi="ITC Avant Garde"/>
          <w:bCs/>
          <w:color w:val="000000"/>
          <w:sz w:val="22"/>
          <w:szCs w:val="22"/>
          <w:lang w:eastAsia="es-MX"/>
        </w:rPr>
        <w:t>Resolución mediante la cual el Pleno del Instituto Federal de Telecomunicaciones otorga un título de concesión para usar y aprovechar bandas de frecuencias del espectro radioeléctrico, así como un título de concesión única, ambos para uso público, a favor del Sistema de Tren Eléctrico Urbano, Organismo Público Descentralizado del Gobierno del Estado de Jalisco.</w:t>
      </w:r>
    </w:p>
    <w:p w14:paraId="4313F30A" w14:textId="77777777" w:rsidR="00FF0316" w:rsidRDefault="00666731" w:rsidP="00FF0316">
      <w:pPr>
        <w:spacing w:before="240" w:after="240"/>
        <w:ind w:right="49"/>
        <w:jc w:val="both"/>
        <w:rPr>
          <w:rFonts w:ascii="ITC Avant Garde" w:hAnsi="ITC Avant Garde"/>
          <w:i/>
          <w:sz w:val="22"/>
          <w:szCs w:val="22"/>
          <w:lang w:val="es-ES"/>
        </w:rPr>
      </w:pPr>
      <w:r w:rsidRPr="007E6153">
        <w:rPr>
          <w:rFonts w:ascii="ITC Avant Garde" w:hAnsi="ITC Avant Garde"/>
          <w:i/>
          <w:sz w:val="22"/>
          <w:szCs w:val="22"/>
          <w:lang w:val="es-ES"/>
        </w:rPr>
        <w:t>(Unidad de Concesiones y Servicios)</w:t>
      </w:r>
    </w:p>
    <w:p w14:paraId="35826E1C" w14:textId="76F57EF2" w:rsidR="00666731" w:rsidRPr="007E6153" w:rsidRDefault="00666731" w:rsidP="00FF0316">
      <w:pPr>
        <w:spacing w:before="240" w:after="240"/>
        <w:jc w:val="both"/>
        <w:rPr>
          <w:rFonts w:ascii="ITC Avant Garde" w:hAnsi="ITC Avant Garde"/>
          <w:bCs/>
          <w:sz w:val="22"/>
          <w:szCs w:val="22"/>
        </w:rPr>
      </w:pPr>
      <w:r w:rsidRPr="007E6153">
        <w:rPr>
          <w:rFonts w:ascii="ITC Avant Garde" w:hAnsi="ITC Avant Garde"/>
          <w:b/>
          <w:bCs/>
          <w:sz w:val="22"/>
          <w:szCs w:val="22"/>
          <w:lang w:val="es-ES"/>
        </w:rPr>
        <w:t>III.15.-</w:t>
      </w:r>
      <w:r w:rsidRPr="007E6153">
        <w:rPr>
          <w:rFonts w:ascii="ITC Avant Garde" w:hAnsi="ITC Avant Garde"/>
          <w:bCs/>
          <w:sz w:val="22"/>
          <w:szCs w:val="22"/>
          <w:lang w:val="es-ES"/>
        </w:rPr>
        <w:t xml:space="preserve"> </w:t>
      </w:r>
      <w:r w:rsidRPr="007E6153">
        <w:rPr>
          <w:rFonts w:ascii="ITC Avant Garde" w:hAnsi="ITC Avant Garde"/>
          <w:bCs/>
          <w:color w:val="000000"/>
          <w:sz w:val="22"/>
          <w:szCs w:val="22"/>
          <w:lang w:eastAsia="es-MX"/>
        </w:rPr>
        <w:t>Resolución mediante la cual el Pleno del Instituto Federal de Telecomunicaciones otorga</w:t>
      </w:r>
      <w:r w:rsidRPr="007E6153">
        <w:rPr>
          <w:rFonts w:ascii="ITC Avant Garde" w:hAnsi="ITC Avant Garde"/>
          <w:bCs/>
          <w:sz w:val="22"/>
          <w:szCs w:val="22"/>
        </w:rPr>
        <w:t xml:space="preserve"> un título de concesión para usar y aprovechar bandas de frecuencias del espectro radioeléctrico para uso público, a favor de la Universidad Autónoma de Nuevo León, Institución de Educación Superior del Estado de Nuevo León.</w:t>
      </w:r>
    </w:p>
    <w:p w14:paraId="41B61DFA" w14:textId="77777777" w:rsidR="00FF0316" w:rsidRDefault="00666731" w:rsidP="00FF0316">
      <w:pPr>
        <w:spacing w:before="240" w:after="240"/>
        <w:ind w:right="49"/>
        <w:jc w:val="both"/>
        <w:rPr>
          <w:rFonts w:ascii="ITC Avant Garde" w:hAnsi="ITC Avant Garde"/>
          <w:i/>
          <w:sz w:val="22"/>
          <w:szCs w:val="22"/>
          <w:lang w:val="es-ES"/>
        </w:rPr>
      </w:pPr>
      <w:r w:rsidRPr="007E6153">
        <w:rPr>
          <w:rFonts w:ascii="ITC Avant Garde" w:hAnsi="ITC Avant Garde"/>
          <w:i/>
          <w:sz w:val="22"/>
          <w:szCs w:val="22"/>
          <w:lang w:val="es-ES"/>
        </w:rPr>
        <w:t>(Unidad de Concesiones y Servicios)</w:t>
      </w:r>
    </w:p>
    <w:p w14:paraId="21A07EA7" w14:textId="6ACE3E4E" w:rsidR="00666731" w:rsidRPr="007E6153" w:rsidRDefault="00666731" w:rsidP="00FF0316">
      <w:pPr>
        <w:spacing w:before="240" w:after="240"/>
        <w:jc w:val="both"/>
        <w:rPr>
          <w:rFonts w:ascii="ITC Avant Garde" w:hAnsi="ITC Avant Garde"/>
          <w:bCs/>
          <w:color w:val="000000"/>
          <w:sz w:val="22"/>
          <w:szCs w:val="22"/>
          <w:lang w:val="es-ES_tradnl" w:eastAsia="es-MX"/>
        </w:rPr>
      </w:pPr>
      <w:r w:rsidRPr="007E6153">
        <w:rPr>
          <w:rFonts w:ascii="ITC Avant Garde" w:hAnsi="ITC Avant Garde"/>
          <w:b/>
          <w:bCs/>
          <w:sz w:val="22"/>
          <w:szCs w:val="22"/>
          <w:lang w:val="es-ES"/>
        </w:rPr>
        <w:t>III.16.-</w:t>
      </w:r>
      <w:r w:rsidRPr="007E6153">
        <w:rPr>
          <w:rFonts w:ascii="ITC Avant Garde" w:hAnsi="ITC Avant Garde"/>
          <w:bCs/>
          <w:sz w:val="22"/>
          <w:szCs w:val="22"/>
          <w:lang w:val="es-ES"/>
        </w:rPr>
        <w:t xml:space="preserve"> </w:t>
      </w:r>
      <w:r w:rsidRPr="007E6153">
        <w:rPr>
          <w:rFonts w:ascii="ITC Avant Garde" w:hAnsi="ITC Avant Garde"/>
          <w:bCs/>
          <w:color w:val="000000"/>
          <w:sz w:val="22"/>
          <w:szCs w:val="22"/>
          <w:lang w:eastAsia="es-MX"/>
        </w:rPr>
        <w:t xml:space="preserve">Resolución mediante la cual el Pleno del Instituto Federal de Telecomunicaciones otorga una concesión </w:t>
      </w:r>
      <w:r w:rsidRPr="007E6153">
        <w:rPr>
          <w:rFonts w:ascii="ITC Avant Garde" w:hAnsi="ITC Avant Garde"/>
          <w:bCs/>
          <w:color w:val="000000"/>
          <w:sz w:val="22"/>
          <w:szCs w:val="22"/>
          <w:lang w:val="es-ES_tradnl" w:eastAsia="es-MX"/>
        </w:rPr>
        <w:t xml:space="preserve">para usar y aprovechar bandas de frecuencias del espectro radioeléctrico </w:t>
      </w:r>
      <w:r w:rsidRPr="007E6153">
        <w:rPr>
          <w:rFonts w:ascii="ITC Avant Garde" w:hAnsi="ITC Avant Garde"/>
          <w:bCs/>
          <w:color w:val="000000"/>
          <w:sz w:val="22"/>
          <w:szCs w:val="22"/>
          <w:lang w:eastAsia="es-MX"/>
        </w:rPr>
        <w:t xml:space="preserve">para la </w:t>
      </w:r>
      <w:r w:rsidRPr="00FF0316">
        <w:rPr>
          <w:rFonts w:ascii="ITC Avant Garde" w:hAnsi="ITC Avant Garde"/>
          <w:bCs/>
          <w:sz w:val="22"/>
          <w:szCs w:val="22"/>
        </w:rPr>
        <w:t>prestación</w:t>
      </w:r>
      <w:r w:rsidRPr="007E6153">
        <w:rPr>
          <w:rFonts w:ascii="ITC Avant Garde" w:hAnsi="ITC Avant Garde"/>
          <w:bCs/>
          <w:color w:val="000000"/>
          <w:sz w:val="22"/>
          <w:szCs w:val="22"/>
          <w:lang w:eastAsia="es-MX"/>
        </w:rPr>
        <w:t xml:space="preserve"> del servicio público de radiodifusión sonora en Frecuencia Modulada en Linares, Nuevo León, </w:t>
      </w:r>
      <w:r w:rsidRPr="007E6153">
        <w:rPr>
          <w:rFonts w:ascii="ITC Avant Garde" w:hAnsi="ITC Avant Garde"/>
          <w:bCs/>
          <w:color w:val="000000"/>
          <w:sz w:val="22"/>
          <w:szCs w:val="22"/>
          <w:lang w:val="es-ES" w:eastAsia="es-MX"/>
        </w:rPr>
        <w:t xml:space="preserve">así como una concesión única, ambas para </w:t>
      </w:r>
      <w:r w:rsidRPr="007E6153">
        <w:rPr>
          <w:rFonts w:ascii="ITC Avant Garde" w:hAnsi="ITC Avant Garde"/>
          <w:bCs/>
          <w:color w:val="000000"/>
          <w:sz w:val="22"/>
          <w:szCs w:val="22"/>
          <w:lang w:val="es-ES_tradnl" w:eastAsia="es-MX"/>
        </w:rPr>
        <w:t>uso social,</w:t>
      </w:r>
      <w:r w:rsidRPr="007E6153">
        <w:rPr>
          <w:rFonts w:ascii="ITC Avant Garde" w:hAnsi="ITC Avant Garde"/>
          <w:bCs/>
          <w:color w:val="000000"/>
          <w:sz w:val="22"/>
          <w:szCs w:val="22"/>
          <w:lang w:eastAsia="es-MX"/>
        </w:rPr>
        <w:t xml:space="preserve"> a favor de</w:t>
      </w:r>
      <w:r w:rsidRPr="007E6153">
        <w:rPr>
          <w:rFonts w:ascii="ITC Avant Garde" w:hAnsi="ITC Avant Garde"/>
          <w:bCs/>
          <w:color w:val="000000"/>
          <w:sz w:val="22"/>
          <w:szCs w:val="22"/>
          <w:lang w:val="es-ES_tradnl" w:eastAsia="es-MX"/>
        </w:rPr>
        <w:t xml:space="preserve"> Delia Rodríguez Arreola.</w:t>
      </w:r>
    </w:p>
    <w:p w14:paraId="2051957C" w14:textId="77777777" w:rsidR="00FF0316" w:rsidRDefault="00666731" w:rsidP="00FF0316">
      <w:pPr>
        <w:spacing w:before="240" w:after="240"/>
        <w:ind w:right="49"/>
        <w:jc w:val="both"/>
        <w:rPr>
          <w:rFonts w:ascii="ITC Avant Garde" w:hAnsi="ITC Avant Garde"/>
          <w:i/>
          <w:sz w:val="22"/>
          <w:szCs w:val="22"/>
          <w:lang w:val="es-ES"/>
        </w:rPr>
      </w:pPr>
      <w:r w:rsidRPr="007E6153">
        <w:rPr>
          <w:rFonts w:ascii="ITC Avant Garde" w:hAnsi="ITC Avant Garde"/>
          <w:i/>
          <w:sz w:val="22"/>
          <w:szCs w:val="22"/>
          <w:lang w:val="es-ES"/>
        </w:rPr>
        <w:t>(Unidad de Concesiones y Servicios)</w:t>
      </w:r>
    </w:p>
    <w:p w14:paraId="705AE5FC" w14:textId="02A8C9C7" w:rsidR="00666731" w:rsidRPr="007E6153" w:rsidRDefault="00666731" w:rsidP="00FF0316">
      <w:pPr>
        <w:spacing w:before="240" w:after="240"/>
        <w:jc w:val="both"/>
        <w:rPr>
          <w:rFonts w:ascii="ITC Avant Garde" w:hAnsi="ITC Avant Garde"/>
          <w:bCs/>
          <w:color w:val="000000" w:themeColor="text1"/>
          <w:sz w:val="22"/>
          <w:szCs w:val="22"/>
          <w:lang w:eastAsia="es-MX"/>
        </w:rPr>
      </w:pPr>
      <w:r w:rsidRPr="007E6153">
        <w:rPr>
          <w:rFonts w:ascii="ITC Avant Garde" w:hAnsi="ITC Avant Garde"/>
          <w:b/>
          <w:bCs/>
          <w:sz w:val="22"/>
          <w:szCs w:val="22"/>
          <w:lang w:val="es-ES"/>
        </w:rPr>
        <w:t>III.17.-</w:t>
      </w:r>
      <w:r w:rsidRPr="007E6153">
        <w:rPr>
          <w:rFonts w:ascii="ITC Avant Garde" w:hAnsi="ITC Avant Garde"/>
          <w:bCs/>
          <w:sz w:val="22"/>
          <w:szCs w:val="22"/>
          <w:lang w:val="es-ES"/>
        </w:rPr>
        <w:t xml:space="preserve"> </w:t>
      </w:r>
      <w:r w:rsidRPr="007E6153">
        <w:rPr>
          <w:rFonts w:ascii="ITC Avant Garde" w:hAnsi="ITC Avant Garde"/>
          <w:bCs/>
          <w:color w:val="000000" w:themeColor="text1"/>
          <w:sz w:val="22"/>
          <w:szCs w:val="22"/>
          <w:lang w:eastAsia="es-MX"/>
        </w:rPr>
        <w:t xml:space="preserve">Resolución mediante la cual el Pleno del Instituto Federal de Telecomunicaciones otorga una concesión para usar y aprovechar bandas de frecuencias del espectro radioeléctrico, para la </w:t>
      </w:r>
      <w:r w:rsidRPr="00FF0316">
        <w:rPr>
          <w:rFonts w:ascii="ITC Avant Garde" w:hAnsi="ITC Avant Garde"/>
          <w:bCs/>
          <w:sz w:val="22"/>
          <w:szCs w:val="22"/>
        </w:rPr>
        <w:t>prestación</w:t>
      </w:r>
      <w:r w:rsidRPr="007E6153">
        <w:rPr>
          <w:rFonts w:ascii="ITC Avant Garde" w:hAnsi="ITC Avant Garde"/>
          <w:bCs/>
          <w:color w:val="000000" w:themeColor="text1"/>
          <w:sz w:val="22"/>
          <w:szCs w:val="22"/>
          <w:lang w:eastAsia="es-MX"/>
        </w:rPr>
        <w:t xml:space="preserve"> del servicio público de televisión radiodifundida digital en Lázaro Cárdenas, Michoacán, así como una concesión única, ambas para uso social, a favor de Laura Amparo Otto Díaz.</w:t>
      </w:r>
    </w:p>
    <w:p w14:paraId="649E2FEA" w14:textId="77777777" w:rsidR="00FF0316" w:rsidRDefault="00666731" w:rsidP="00FF0316">
      <w:pPr>
        <w:spacing w:before="240" w:after="240"/>
        <w:ind w:right="49"/>
        <w:jc w:val="both"/>
        <w:rPr>
          <w:rFonts w:ascii="ITC Avant Garde" w:hAnsi="ITC Avant Garde"/>
          <w:i/>
          <w:sz w:val="22"/>
          <w:szCs w:val="22"/>
          <w:lang w:val="es-ES"/>
        </w:rPr>
      </w:pPr>
      <w:r w:rsidRPr="007E6153">
        <w:rPr>
          <w:rFonts w:ascii="ITC Avant Garde" w:hAnsi="ITC Avant Garde"/>
          <w:i/>
          <w:sz w:val="22"/>
          <w:szCs w:val="22"/>
          <w:lang w:val="es-ES"/>
        </w:rPr>
        <w:t>(Unidad de Concesiones y Servicios)</w:t>
      </w:r>
    </w:p>
    <w:p w14:paraId="7EB78042" w14:textId="77777777" w:rsidR="00581F91" w:rsidRDefault="00666731" w:rsidP="00FF0316">
      <w:pPr>
        <w:spacing w:before="240" w:after="240"/>
        <w:jc w:val="both"/>
        <w:rPr>
          <w:rFonts w:ascii="ITC Avant Garde" w:eastAsia="Calibri" w:hAnsi="ITC Avant Garde"/>
          <w:kern w:val="1"/>
          <w:sz w:val="22"/>
          <w:szCs w:val="22"/>
          <w:lang w:eastAsia="ar-SA"/>
        </w:rPr>
        <w:sectPr w:rsidR="00581F91" w:rsidSect="00FF0316">
          <w:headerReference w:type="default" r:id="rId8"/>
          <w:pgSz w:w="12242" w:h="15842" w:code="1"/>
          <w:pgMar w:top="2268" w:right="1043" w:bottom="993" w:left="1134" w:header="709" w:footer="459" w:gutter="0"/>
          <w:cols w:space="708"/>
          <w:docGrid w:linePitch="360"/>
        </w:sectPr>
      </w:pPr>
      <w:r w:rsidRPr="007E6153">
        <w:rPr>
          <w:rFonts w:ascii="ITC Avant Garde" w:hAnsi="ITC Avant Garde"/>
          <w:b/>
          <w:bCs/>
          <w:sz w:val="22"/>
          <w:szCs w:val="22"/>
          <w:lang w:val="es-ES"/>
        </w:rPr>
        <w:t>III.18.-</w:t>
      </w:r>
      <w:r w:rsidRPr="007E6153">
        <w:rPr>
          <w:rFonts w:ascii="ITC Avant Garde" w:hAnsi="ITC Avant Garde"/>
          <w:bCs/>
          <w:sz w:val="22"/>
          <w:szCs w:val="22"/>
          <w:lang w:val="es-ES"/>
        </w:rPr>
        <w:t xml:space="preserve"> </w:t>
      </w:r>
      <w:r w:rsidRPr="007E6153">
        <w:rPr>
          <w:rFonts w:ascii="ITC Avant Garde" w:eastAsia="Calibri" w:hAnsi="ITC Avant Garde"/>
          <w:bCs/>
          <w:color w:val="000000" w:themeColor="text1"/>
          <w:sz w:val="22"/>
          <w:szCs w:val="22"/>
          <w:lang w:eastAsia="es-MX"/>
        </w:rPr>
        <w:t xml:space="preserve">Resolución mediante la cual el Pleno del Instituto Federal de Telecomunicaciones otorga una </w:t>
      </w:r>
      <w:r w:rsidRPr="00FF0316">
        <w:rPr>
          <w:rFonts w:ascii="ITC Avant Garde" w:hAnsi="ITC Avant Garde"/>
          <w:bCs/>
          <w:sz w:val="22"/>
          <w:szCs w:val="22"/>
        </w:rPr>
        <w:t>concesión</w:t>
      </w:r>
      <w:r w:rsidRPr="007E6153">
        <w:rPr>
          <w:rFonts w:ascii="ITC Avant Garde" w:eastAsia="Calibri" w:hAnsi="ITC Avant Garde"/>
          <w:bCs/>
          <w:color w:val="000000" w:themeColor="text1"/>
          <w:sz w:val="22"/>
          <w:szCs w:val="22"/>
          <w:lang w:eastAsia="es-MX"/>
        </w:rPr>
        <w:t xml:space="preserve"> </w:t>
      </w:r>
      <w:r w:rsidRPr="007E6153">
        <w:rPr>
          <w:rFonts w:ascii="ITC Avant Garde" w:hAnsi="ITC Avant Garde"/>
          <w:sz w:val="22"/>
          <w:szCs w:val="22"/>
          <w:lang w:val="es-ES_tradnl"/>
        </w:rPr>
        <w:t xml:space="preserve">para usar y aprovechar bandas de frecuencias del espectro radioeléctrico </w:t>
      </w:r>
      <w:r w:rsidRPr="007E6153">
        <w:rPr>
          <w:rFonts w:ascii="ITC Avant Garde" w:eastAsia="Calibri" w:hAnsi="ITC Avant Garde"/>
          <w:color w:val="000000"/>
          <w:sz w:val="22"/>
          <w:szCs w:val="22"/>
        </w:rPr>
        <w:t>para la prestación del servicio público de radiodifusión sonora en Frecuencia Modulada e</w:t>
      </w:r>
      <w:r w:rsidRPr="007E6153">
        <w:rPr>
          <w:rFonts w:ascii="ITC Avant Garde" w:eastAsia="Calibri" w:hAnsi="ITC Avant Garde"/>
          <w:kern w:val="1"/>
          <w:sz w:val="22"/>
          <w:szCs w:val="22"/>
          <w:lang w:eastAsia="ar-SA"/>
        </w:rPr>
        <w:t>n</w:t>
      </w:r>
      <w:r w:rsidR="00B25043">
        <w:rPr>
          <w:rFonts w:ascii="ITC Avant Garde" w:eastAsia="Calibri" w:hAnsi="ITC Avant Garde"/>
          <w:kern w:val="1"/>
          <w:sz w:val="22"/>
          <w:szCs w:val="22"/>
          <w:lang w:eastAsia="ar-SA"/>
        </w:rPr>
        <w:t xml:space="preserve"> </w:t>
      </w:r>
    </w:p>
    <w:p w14:paraId="4648BBA4" w14:textId="0539351E" w:rsidR="00666731" w:rsidRPr="00B25043" w:rsidRDefault="00666731" w:rsidP="00FF0316">
      <w:pPr>
        <w:spacing w:before="240" w:after="240"/>
        <w:jc w:val="both"/>
        <w:rPr>
          <w:rFonts w:ascii="ITC Avant Garde" w:eastAsia="Calibri" w:hAnsi="ITC Avant Garde"/>
          <w:kern w:val="1"/>
          <w:sz w:val="22"/>
          <w:szCs w:val="22"/>
          <w:lang w:eastAsia="ar-SA"/>
        </w:rPr>
      </w:pPr>
      <w:r w:rsidRPr="007E6153">
        <w:rPr>
          <w:rFonts w:ascii="ITC Avant Garde" w:eastAsia="Calibri" w:hAnsi="ITC Avant Garde"/>
          <w:kern w:val="1"/>
          <w:sz w:val="22"/>
          <w:szCs w:val="22"/>
          <w:lang w:eastAsia="ar-SA"/>
        </w:rPr>
        <w:lastRenderedPageBreak/>
        <w:t xml:space="preserve">Uruapan, Michoacán, </w:t>
      </w:r>
      <w:r w:rsidRPr="007E6153">
        <w:rPr>
          <w:rFonts w:ascii="ITC Avant Garde" w:hAnsi="ITC Avant Garde"/>
          <w:bCs/>
          <w:kern w:val="1"/>
          <w:sz w:val="22"/>
          <w:szCs w:val="22"/>
          <w:lang w:val="es-ES" w:eastAsia="ar-SA"/>
        </w:rPr>
        <w:t xml:space="preserve">así como una concesión única, ambas para </w:t>
      </w:r>
      <w:r w:rsidRPr="007E6153">
        <w:rPr>
          <w:rFonts w:ascii="ITC Avant Garde" w:hAnsi="ITC Avant Garde"/>
          <w:sz w:val="22"/>
          <w:szCs w:val="22"/>
          <w:lang w:val="es-ES_tradnl"/>
        </w:rPr>
        <w:t>uso social,</w:t>
      </w:r>
      <w:r w:rsidRPr="007E6153">
        <w:rPr>
          <w:rFonts w:ascii="ITC Avant Garde" w:eastAsia="Calibri" w:hAnsi="ITC Avant Garde"/>
          <w:kern w:val="1"/>
          <w:sz w:val="22"/>
          <w:szCs w:val="22"/>
          <w:lang w:eastAsia="ar-SA"/>
        </w:rPr>
        <w:t xml:space="preserve"> </w:t>
      </w:r>
      <w:r w:rsidRPr="007E6153">
        <w:rPr>
          <w:rFonts w:ascii="ITC Avant Garde" w:eastAsia="Calibri" w:hAnsi="ITC Avant Garde"/>
          <w:color w:val="000000"/>
          <w:sz w:val="22"/>
          <w:szCs w:val="22"/>
        </w:rPr>
        <w:t>a favor de</w:t>
      </w:r>
      <w:r w:rsidRPr="007E6153">
        <w:rPr>
          <w:rFonts w:ascii="ITC Avant Garde" w:hAnsi="ITC Avant Garde"/>
          <w:sz w:val="22"/>
          <w:szCs w:val="22"/>
          <w:lang w:val="es-ES_tradnl"/>
        </w:rPr>
        <w:t xml:space="preserve"> Música de Mis Recuerdos, A.C.</w:t>
      </w:r>
    </w:p>
    <w:p w14:paraId="77280699" w14:textId="77777777" w:rsidR="00FF0316" w:rsidRDefault="00666731" w:rsidP="00FF0316">
      <w:pPr>
        <w:spacing w:before="240" w:after="240"/>
        <w:ind w:right="49"/>
        <w:jc w:val="both"/>
        <w:rPr>
          <w:rFonts w:ascii="ITC Avant Garde" w:hAnsi="ITC Avant Garde"/>
          <w:i/>
          <w:sz w:val="22"/>
          <w:szCs w:val="22"/>
          <w:lang w:val="es-ES"/>
        </w:rPr>
      </w:pPr>
      <w:r w:rsidRPr="007E6153">
        <w:rPr>
          <w:rFonts w:ascii="ITC Avant Garde" w:hAnsi="ITC Avant Garde"/>
          <w:i/>
          <w:sz w:val="22"/>
          <w:szCs w:val="22"/>
          <w:lang w:val="es-ES"/>
        </w:rPr>
        <w:t>(Unidad de Concesiones y Servicios)</w:t>
      </w:r>
    </w:p>
    <w:p w14:paraId="784B443B" w14:textId="23A11ED1" w:rsidR="00666731" w:rsidRPr="007E6153" w:rsidRDefault="00666731" w:rsidP="00FF0316">
      <w:pPr>
        <w:spacing w:before="240" w:after="240"/>
        <w:ind w:right="49"/>
        <w:jc w:val="both"/>
        <w:rPr>
          <w:rFonts w:ascii="ITC Avant Garde" w:hAnsi="ITC Avant Garde"/>
          <w:color w:val="000000"/>
          <w:sz w:val="22"/>
          <w:szCs w:val="22"/>
        </w:rPr>
      </w:pPr>
      <w:r w:rsidRPr="007E6153">
        <w:rPr>
          <w:rFonts w:ascii="ITC Avant Garde" w:hAnsi="ITC Avant Garde"/>
          <w:b/>
          <w:bCs/>
          <w:sz w:val="22"/>
          <w:szCs w:val="22"/>
          <w:lang w:val="es-ES"/>
        </w:rPr>
        <w:t xml:space="preserve">III.19.- </w:t>
      </w:r>
      <w:r w:rsidRPr="007E6153">
        <w:rPr>
          <w:rFonts w:ascii="ITC Avant Garde" w:hAnsi="ITC Avant Garde"/>
          <w:bCs/>
          <w:color w:val="000000" w:themeColor="text1"/>
          <w:sz w:val="22"/>
          <w:szCs w:val="22"/>
          <w:lang w:eastAsia="es-MX"/>
        </w:rPr>
        <w:t xml:space="preserve">Resolución mediante la cual el Pleno del Instituto Federal de Telecomunicaciones niega el otorgamiento de una concesión </w:t>
      </w:r>
      <w:r w:rsidRPr="007E6153">
        <w:rPr>
          <w:rFonts w:ascii="ITC Avant Garde" w:hAnsi="ITC Avant Garde"/>
          <w:sz w:val="22"/>
          <w:szCs w:val="22"/>
          <w:lang w:val="es-ES_tradnl"/>
        </w:rPr>
        <w:t>para usar y aprovechar bandas de frecuencias del espectro radioeléctrico</w:t>
      </w:r>
      <w:r w:rsidRPr="007E6153">
        <w:rPr>
          <w:rFonts w:ascii="ITC Avant Garde" w:hAnsi="ITC Avant Garde"/>
          <w:bCs/>
          <w:color w:val="000000" w:themeColor="text1"/>
          <w:sz w:val="22"/>
          <w:szCs w:val="22"/>
          <w:lang w:val="es-ES_tradnl" w:eastAsia="es-MX"/>
        </w:rPr>
        <w:t xml:space="preserve"> </w:t>
      </w:r>
      <w:r w:rsidRPr="007E6153">
        <w:rPr>
          <w:rFonts w:ascii="ITC Avant Garde" w:hAnsi="ITC Avant Garde"/>
          <w:color w:val="000000"/>
          <w:sz w:val="22"/>
          <w:szCs w:val="22"/>
        </w:rPr>
        <w:t>para la prestación del servicio de radiodifusión sonora en Frecuencia Modulada, así como de una concesión única para prestar servicios de telecomunicaciones y radiodifusión para uso social en relación con la solicitud presentada por Comunicadores del Sur Mexiquense, A.C.</w:t>
      </w:r>
    </w:p>
    <w:p w14:paraId="5FA89221" w14:textId="77777777" w:rsidR="00FF0316" w:rsidRDefault="00666731" w:rsidP="00FF0316">
      <w:pPr>
        <w:spacing w:before="240" w:after="240"/>
        <w:ind w:right="49"/>
        <w:jc w:val="both"/>
        <w:rPr>
          <w:rFonts w:ascii="ITC Avant Garde" w:hAnsi="ITC Avant Garde"/>
          <w:i/>
          <w:sz w:val="22"/>
          <w:szCs w:val="22"/>
          <w:lang w:val="es-ES"/>
        </w:rPr>
      </w:pPr>
      <w:r w:rsidRPr="007E6153">
        <w:rPr>
          <w:rFonts w:ascii="ITC Avant Garde" w:hAnsi="ITC Avant Garde"/>
          <w:i/>
          <w:sz w:val="22"/>
          <w:szCs w:val="22"/>
          <w:lang w:val="es-ES"/>
        </w:rPr>
        <w:t>(Unidad de Concesiones y Servicios)</w:t>
      </w:r>
    </w:p>
    <w:p w14:paraId="5F3D7723" w14:textId="528260B8" w:rsidR="00666731" w:rsidRPr="007E6153" w:rsidRDefault="00666731" w:rsidP="00FF0316">
      <w:pPr>
        <w:spacing w:before="240" w:after="240"/>
        <w:jc w:val="both"/>
        <w:rPr>
          <w:rFonts w:ascii="ITC Avant Garde" w:hAnsi="ITC Avant Garde"/>
          <w:bCs/>
          <w:color w:val="000000" w:themeColor="text1"/>
          <w:sz w:val="22"/>
          <w:szCs w:val="22"/>
          <w:lang w:val="es-ES_tradnl" w:eastAsia="es-MX"/>
        </w:rPr>
      </w:pPr>
      <w:r w:rsidRPr="007E6153">
        <w:rPr>
          <w:rFonts w:ascii="ITC Avant Garde" w:hAnsi="ITC Avant Garde"/>
          <w:b/>
          <w:bCs/>
          <w:sz w:val="22"/>
          <w:szCs w:val="22"/>
          <w:lang w:val="es-ES"/>
        </w:rPr>
        <w:t>III.20.-</w:t>
      </w:r>
      <w:r w:rsidRPr="007E6153">
        <w:rPr>
          <w:rFonts w:ascii="ITC Avant Garde" w:hAnsi="ITC Avant Garde"/>
          <w:bCs/>
          <w:sz w:val="22"/>
          <w:szCs w:val="22"/>
          <w:lang w:val="es-ES"/>
        </w:rPr>
        <w:t xml:space="preserve"> </w:t>
      </w:r>
      <w:r w:rsidRPr="007E6153">
        <w:rPr>
          <w:rFonts w:ascii="ITC Avant Garde" w:hAnsi="ITC Avant Garde"/>
          <w:bCs/>
          <w:color w:val="000000" w:themeColor="text1"/>
          <w:sz w:val="22"/>
          <w:szCs w:val="22"/>
          <w:lang w:eastAsia="es-MX"/>
        </w:rPr>
        <w:t xml:space="preserve">Resolución mediante la cual el Pleno del Instituto Federal de Telecomunicaciones prorroga la vigencia de una concesión </w:t>
      </w:r>
      <w:r w:rsidRPr="007E6153">
        <w:rPr>
          <w:rFonts w:ascii="ITC Avant Garde" w:hAnsi="ITC Avant Garde"/>
          <w:bCs/>
          <w:color w:val="000000" w:themeColor="text1"/>
          <w:sz w:val="22"/>
          <w:szCs w:val="22"/>
          <w:lang w:val="es-ES_tradnl" w:eastAsia="es-MX"/>
        </w:rPr>
        <w:t xml:space="preserve">para usar y aprovechar bandas de frecuencias del espectro </w:t>
      </w:r>
      <w:r w:rsidRPr="00FF0316">
        <w:rPr>
          <w:rFonts w:ascii="ITC Avant Garde" w:hAnsi="ITC Avant Garde"/>
          <w:bCs/>
          <w:sz w:val="22"/>
          <w:szCs w:val="22"/>
        </w:rPr>
        <w:t>radioeléctrico</w:t>
      </w:r>
      <w:r w:rsidRPr="007E6153">
        <w:rPr>
          <w:rFonts w:ascii="ITC Avant Garde" w:hAnsi="ITC Avant Garde"/>
          <w:bCs/>
          <w:color w:val="000000" w:themeColor="text1"/>
          <w:sz w:val="22"/>
          <w:szCs w:val="22"/>
          <w:lang w:val="es-ES_tradnl" w:eastAsia="es-MX"/>
        </w:rPr>
        <w:t xml:space="preserve">, para lo cual otorga una concesión para usar y aprovechar bandas de frecuencias del espectro radioeléctrico </w:t>
      </w:r>
      <w:r w:rsidRPr="007E6153">
        <w:rPr>
          <w:rFonts w:ascii="ITC Avant Garde" w:hAnsi="ITC Avant Garde"/>
          <w:bCs/>
          <w:color w:val="000000" w:themeColor="text1"/>
          <w:sz w:val="22"/>
          <w:szCs w:val="22"/>
          <w:lang w:eastAsia="es-MX"/>
        </w:rPr>
        <w:t xml:space="preserve">para la prestación del servicio público de radiodifusión </w:t>
      </w:r>
      <w:r w:rsidRPr="007E6153">
        <w:rPr>
          <w:rFonts w:ascii="ITC Avant Garde" w:hAnsi="ITC Avant Garde"/>
          <w:bCs/>
          <w:color w:val="000000" w:themeColor="text1"/>
          <w:sz w:val="22"/>
          <w:szCs w:val="22"/>
          <w:lang w:val="es-ES" w:eastAsia="es-MX"/>
        </w:rPr>
        <w:t xml:space="preserve">para </w:t>
      </w:r>
      <w:r w:rsidRPr="007E6153">
        <w:rPr>
          <w:rFonts w:ascii="ITC Avant Garde" w:hAnsi="ITC Avant Garde"/>
          <w:bCs/>
          <w:color w:val="000000" w:themeColor="text1"/>
          <w:sz w:val="22"/>
          <w:szCs w:val="22"/>
          <w:lang w:val="es-ES_tradnl" w:eastAsia="es-MX"/>
        </w:rPr>
        <w:t xml:space="preserve">uso público a favor de la </w:t>
      </w:r>
      <w:r w:rsidR="006C64AD" w:rsidRPr="006C64AD">
        <w:rPr>
          <w:rFonts w:ascii="ITC Avant Garde" w:eastAsia="Calibri" w:hAnsi="ITC Avant Garde"/>
          <w:b/>
          <w:color w:val="0000FF"/>
          <w:sz w:val="22"/>
          <w:szCs w:val="22"/>
        </w:rPr>
        <w:t>“RESERVADA POR LEY”</w:t>
      </w:r>
      <w:r w:rsidRPr="007E6153">
        <w:rPr>
          <w:rFonts w:ascii="ITC Avant Garde" w:eastAsia="Calibri" w:hAnsi="ITC Avant Garde"/>
          <w:sz w:val="22"/>
          <w:szCs w:val="22"/>
        </w:rPr>
        <w:t>.</w:t>
      </w:r>
    </w:p>
    <w:p w14:paraId="1459BBA0" w14:textId="77777777" w:rsidR="00FF0316" w:rsidRDefault="00666731" w:rsidP="00FF0316">
      <w:pPr>
        <w:spacing w:before="240" w:after="240"/>
        <w:ind w:right="49"/>
        <w:jc w:val="both"/>
        <w:rPr>
          <w:rFonts w:ascii="ITC Avant Garde" w:hAnsi="ITC Avant Garde"/>
          <w:i/>
          <w:sz w:val="22"/>
          <w:szCs w:val="22"/>
          <w:lang w:val="es-ES"/>
        </w:rPr>
      </w:pPr>
      <w:r w:rsidRPr="007E6153">
        <w:rPr>
          <w:rFonts w:ascii="ITC Avant Garde" w:hAnsi="ITC Avant Garde"/>
          <w:i/>
          <w:sz w:val="22"/>
          <w:szCs w:val="22"/>
          <w:lang w:val="es-ES"/>
        </w:rPr>
        <w:t>(Unidad de Concesiones y Servicios)</w:t>
      </w:r>
    </w:p>
    <w:p w14:paraId="073AE3C6" w14:textId="02F5652E" w:rsidR="00666731" w:rsidRPr="007E6153" w:rsidRDefault="00666731" w:rsidP="00FF0316">
      <w:pPr>
        <w:spacing w:before="240" w:after="240"/>
        <w:jc w:val="both"/>
        <w:rPr>
          <w:rFonts w:ascii="ITC Avant Garde" w:eastAsia="Calibri" w:hAnsi="ITC Avant Garde"/>
          <w:color w:val="000000"/>
          <w:sz w:val="22"/>
          <w:szCs w:val="22"/>
        </w:rPr>
      </w:pPr>
      <w:r w:rsidRPr="007E6153">
        <w:rPr>
          <w:rFonts w:ascii="ITC Avant Garde" w:hAnsi="ITC Avant Garde"/>
          <w:b/>
          <w:bCs/>
          <w:sz w:val="22"/>
          <w:szCs w:val="22"/>
          <w:lang w:val="es-ES"/>
        </w:rPr>
        <w:t>III.21.-</w:t>
      </w:r>
      <w:r w:rsidRPr="007E6153">
        <w:rPr>
          <w:rFonts w:ascii="ITC Avant Garde" w:hAnsi="ITC Avant Garde"/>
          <w:bCs/>
          <w:sz w:val="22"/>
          <w:szCs w:val="22"/>
          <w:lang w:val="es-ES"/>
        </w:rPr>
        <w:t xml:space="preserve"> </w:t>
      </w:r>
      <w:r w:rsidRPr="007E6153">
        <w:rPr>
          <w:rFonts w:ascii="ITC Avant Garde" w:eastAsia="Calibri" w:hAnsi="ITC Avant Garde"/>
          <w:bCs/>
          <w:color w:val="000000" w:themeColor="text1"/>
          <w:sz w:val="22"/>
          <w:szCs w:val="22"/>
          <w:lang w:eastAsia="es-MX"/>
        </w:rPr>
        <w:t xml:space="preserve">Resolución mediante la cual el Pleno del Instituto Federal de Telecomunicaciones prorroga la vigencia y autoriza la transición al régimen de concesión de la Ley Federal de </w:t>
      </w:r>
      <w:r w:rsidRPr="00FF0316">
        <w:rPr>
          <w:rFonts w:ascii="ITC Avant Garde" w:hAnsi="ITC Avant Garde"/>
          <w:bCs/>
          <w:sz w:val="22"/>
          <w:szCs w:val="22"/>
        </w:rPr>
        <w:t>Telecomunicaciones</w:t>
      </w:r>
      <w:r w:rsidRPr="007E6153">
        <w:rPr>
          <w:rFonts w:ascii="ITC Avant Garde" w:eastAsia="Calibri" w:hAnsi="ITC Avant Garde"/>
          <w:bCs/>
          <w:color w:val="000000" w:themeColor="text1"/>
          <w:sz w:val="22"/>
          <w:szCs w:val="22"/>
          <w:lang w:eastAsia="es-MX"/>
        </w:rPr>
        <w:t xml:space="preserve"> y Radiodifusión de tres permisos de radiodifusión, para lo cual otorga respectivamente, una concesión </w:t>
      </w:r>
      <w:r w:rsidRPr="007E6153">
        <w:rPr>
          <w:rFonts w:ascii="ITC Avant Garde" w:hAnsi="ITC Avant Garde"/>
          <w:sz w:val="22"/>
          <w:szCs w:val="22"/>
          <w:lang w:val="es-ES_tradnl"/>
        </w:rPr>
        <w:t xml:space="preserve">para usar y aprovechar bandas de frecuencias del espectro radioeléctrico </w:t>
      </w:r>
      <w:r w:rsidRPr="007E6153">
        <w:rPr>
          <w:rFonts w:ascii="ITC Avant Garde" w:eastAsia="Calibri" w:hAnsi="ITC Avant Garde"/>
          <w:color w:val="000000"/>
          <w:sz w:val="22"/>
          <w:szCs w:val="22"/>
        </w:rPr>
        <w:t xml:space="preserve">para la prestación del servicio público de radiodifusión sonora en Frecuencia Modulada y en su caso, una concesión única, ambas </w:t>
      </w:r>
      <w:r w:rsidRPr="007E6153">
        <w:rPr>
          <w:rFonts w:ascii="ITC Avant Garde" w:hAnsi="ITC Avant Garde"/>
          <w:bCs/>
          <w:kern w:val="1"/>
          <w:sz w:val="22"/>
          <w:szCs w:val="22"/>
          <w:lang w:val="es-ES" w:eastAsia="ar-SA"/>
        </w:rPr>
        <w:t>para</w:t>
      </w:r>
      <w:r w:rsidRPr="007E6153">
        <w:rPr>
          <w:rFonts w:ascii="ITC Avant Garde" w:hAnsi="ITC Avant Garde"/>
          <w:sz w:val="22"/>
          <w:szCs w:val="22"/>
          <w:lang w:val="es-ES_tradnl"/>
        </w:rPr>
        <w:t xml:space="preserve"> uso público.</w:t>
      </w:r>
    </w:p>
    <w:p w14:paraId="2B8D04BE" w14:textId="77777777" w:rsidR="00FF0316" w:rsidRDefault="00666731" w:rsidP="00FF0316">
      <w:pPr>
        <w:spacing w:before="240" w:after="240"/>
        <w:ind w:right="49"/>
        <w:jc w:val="both"/>
        <w:rPr>
          <w:rFonts w:ascii="ITC Avant Garde" w:hAnsi="ITC Avant Garde"/>
          <w:i/>
          <w:sz w:val="22"/>
          <w:szCs w:val="22"/>
          <w:lang w:val="es-ES"/>
        </w:rPr>
      </w:pPr>
      <w:r w:rsidRPr="007E6153">
        <w:rPr>
          <w:rFonts w:ascii="ITC Avant Garde" w:hAnsi="ITC Avant Garde"/>
          <w:i/>
          <w:sz w:val="22"/>
          <w:szCs w:val="22"/>
          <w:lang w:val="es-ES"/>
        </w:rPr>
        <w:t>(Unidad de Concesiones y Servicios)</w:t>
      </w:r>
    </w:p>
    <w:p w14:paraId="4D8FD799" w14:textId="517FB69A" w:rsidR="00666731" w:rsidRPr="007E6153" w:rsidRDefault="00666731" w:rsidP="00FF0316">
      <w:pPr>
        <w:spacing w:before="240" w:after="240"/>
        <w:jc w:val="both"/>
        <w:rPr>
          <w:rFonts w:ascii="ITC Avant Garde" w:eastAsia="Calibri" w:hAnsi="ITC Avant Garde"/>
          <w:bCs/>
          <w:color w:val="000000" w:themeColor="text1"/>
          <w:sz w:val="22"/>
          <w:szCs w:val="22"/>
          <w:lang w:eastAsia="es-MX"/>
        </w:rPr>
      </w:pPr>
      <w:r w:rsidRPr="007E6153">
        <w:rPr>
          <w:rFonts w:ascii="ITC Avant Garde" w:hAnsi="ITC Avant Garde"/>
          <w:b/>
          <w:bCs/>
          <w:sz w:val="22"/>
          <w:szCs w:val="22"/>
          <w:lang w:val="es-ES"/>
        </w:rPr>
        <w:t>III.22.-</w:t>
      </w:r>
      <w:r w:rsidRPr="007E6153">
        <w:rPr>
          <w:rFonts w:ascii="ITC Avant Garde" w:hAnsi="ITC Avant Garde"/>
          <w:bCs/>
          <w:sz w:val="22"/>
          <w:szCs w:val="22"/>
          <w:lang w:val="es-ES"/>
        </w:rPr>
        <w:t xml:space="preserve"> </w:t>
      </w:r>
      <w:r w:rsidRPr="007E6153">
        <w:rPr>
          <w:rFonts w:ascii="ITC Avant Garde" w:eastAsia="Calibri" w:hAnsi="ITC Avant Garde"/>
          <w:bCs/>
          <w:color w:val="000000" w:themeColor="text1"/>
          <w:sz w:val="22"/>
          <w:szCs w:val="22"/>
          <w:lang w:eastAsia="es-MX"/>
        </w:rPr>
        <w:t xml:space="preserve">Resolución mediante la cual el Pleno del Instituto Federal de Telecomunicaciones determina a los solicitantes que son sujetos de otorgamiento de una concesión de bandas de </w:t>
      </w:r>
      <w:r w:rsidRPr="00FF0316">
        <w:rPr>
          <w:rFonts w:ascii="ITC Avant Garde" w:hAnsi="ITC Avant Garde"/>
          <w:bCs/>
          <w:sz w:val="22"/>
          <w:szCs w:val="22"/>
        </w:rPr>
        <w:t>frecuencias</w:t>
      </w:r>
      <w:r w:rsidRPr="007E6153">
        <w:rPr>
          <w:rFonts w:ascii="ITC Avant Garde" w:eastAsia="Calibri" w:hAnsi="ITC Avant Garde"/>
          <w:bCs/>
          <w:color w:val="000000" w:themeColor="text1"/>
          <w:sz w:val="22"/>
          <w:szCs w:val="22"/>
          <w:lang w:eastAsia="es-MX"/>
        </w:rPr>
        <w:t xml:space="preserve"> para prestar el servicio de radiodifusión sonora en Frecuencia Modulada en la localidad de </w:t>
      </w:r>
      <w:r w:rsidRPr="00FF0316">
        <w:rPr>
          <w:rFonts w:ascii="ITC Avant Garde" w:hAnsi="ITC Avant Garde"/>
          <w:bCs/>
          <w:sz w:val="22"/>
          <w:szCs w:val="22"/>
        </w:rPr>
        <w:t>Tepic</w:t>
      </w:r>
      <w:r w:rsidRPr="007E6153">
        <w:rPr>
          <w:rFonts w:ascii="ITC Avant Garde" w:eastAsia="Calibri" w:hAnsi="ITC Avant Garde"/>
          <w:bCs/>
          <w:color w:val="000000" w:themeColor="text1"/>
          <w:sz w:val="22"/>
          <w:szCs w:val="22"/>
          <w:lang w:eastAsia="es-MX"/>
        </w:rPr>
        <w:t>, Nayarit, respecto de dos solicitudes de permiso presentadas al amparo de la Ley Federal de Radio y Televisión.</w:t>
      </w:r>
    </w:p>
    <w:p w14:paraId="636250F7" w14:textId="77777777" w:rsidR="00FF0316" w:rsidRDefault="00666731" w:rsidP="00FF0316">
      <w:pPr>
        <w:spacing w:before="240" w:after="240"/>
        <w:ind w:right="49"/>
        <w:jc w:val="both"/>
        <w:rPr>
          <w:rFonts w:ascii="ITC Avant Garde" w:hAnsi="ITC Avant Garde"/>
          <w:i/>
          <w:sz w:val="22"/>
          <w:szCs w:val="22"/>
          <w:lang w:val="es-ES"/>
        </w:rPr>
      </w:pPr>
      <w:r w:rsidRPr="007E6153">
        <w:rPr>
          <w:rFonts w:ascii="ITC Avant Garde" w:hAnsi="ITC Avant Garde"/>
          <w:i/>
          <w:sz w:val="22"/>
          <w:szCs w:val="22"/>
          <w:lang w:val="es-ES"/>
        </w:rPr>
        <w:t>(Unidad de Concesiones y Servicios)</w:t>
      </w:r>
    </w:p>
    <w:p w14:paraId="5B7EEA2E" w14:textId="77777777" w:rsidR="00581F91" w:rsidRDefault="00666731" w:rsidP="00FF0316">
      <w:pPr>
        <w:spacing w:before="240" w:after="240"/>
        <w:jc w:val="both"/>
        <w:rPr>
          <w:rFonts w:ascii="ITC Avant Garde" w:hAnsi="ITC Avant Garde"/>
          <w:bCs/>
          <w:color w:val="000000" w:themeColor="text1"/>
          <w:sz w:val="22"/>
          <w:szCs w:val="22"/>
          <w:lang w:eastAsia="es-MX"/>
        </w:rPr>
        <w:sectPr w:rsidR="00581F91" w:rsidSect="00FF0316">
          <w:headerReference w:type="default" r:id="rId9"/>
          <w:pgSz w:w="12242" w:h="15842" w:code="1"/>
          <w:pgMar w:top="2268" w:right="1043" w:bottom="993" w:left="1134" w:header="709" w:footer="459" w:gutter="0"/>
          <w:cols w:space="708"/>
          <w:docGrid w:linePitch="360"/>
        </w:sectPr>
      </w:pPr>
      <w:r w:rsidRPr="007E6153">
        <w:rPr>
          <w:rFonts w:ascii="ITC Avant Garde" w:hAnsi="ITC Avant Garde"/>
          <w:b/>
          <w:bCs/>
          <w:sz w:val="22"/>
          <w:szCs w:val="22"/>
          <w:lang w:val="es-ES"/>
        </w:rPr>
        <w:t>III.23.-</w:t>
      </w:r>
      <w:r w:rsidRPr="007E6153">
        <w:rPr>
          <w:rFonts w:ascii="ITC Avant Garde" w:hAnsi="ITC Avant Garde"/>
          <w:bCs/>
          <w:sz w:val="22"/>
          <w:szCs w:val="22"/>
          <w:lang w:val="es-ES"/>
        </w:rPr>
        <w:t xml:space="preserve"> </w:t>
      </w:r>
      <w:r w:rsidRPr="007E6153">
        <w:rPr>
          <w:rFonts w:ascii="ITC Avant Garde" w:hAnsi="ITC Avant Garde"/>
          <w:bCs/>
          <w:color w:val="000000" w:themeColor="text1"/>
          <w:sz w:val="22"/>
          <w:szCs w:val="22"/>
          <w:lang w:eastAsia="es-MX"/>
        </w:rPr>
        <w:t xml:space="preserve">Resolución mediante la cual el Pleno del Instituto Federal de Telecomunicaciones determina al solicitante que es sujeto de otorgamiento de una concesión para usar y aprovechar bandas de frecuencias del espectro radioeléctrico para prestar el servicio de </w:t>
      </w:r>
      <w:r w:rsidRPr="00FF0316">
        <w:rPr>
          <w:rFonts w:ascii="ITC Avant Garde" w:hAnsi="ITC Avant Garde"/>
          <w:bCs/>
          <w:sz w:val="22"/>
          <w:szCs w:val="22"/>
        </w:rPr>
        <w:t>radiodifusión</w:t>
      </w:r>
      <w:r w:rsidRPr="007E6153">
        <w:rPr>
          <w:rFonts w:ascii="ITC Avant Garde" w:hAnsi="ITC Avant Garde"/>
          <w:bCs/>
          <w:color w:val="000000" w:themeColor="text1"/>
          <w:sz w:val="22"/>
          <w:szCs w:val="22"/>
          <w:lang w:eastAsia="es-MX"/>
        </w:rPr>
        <w:t xml:space="preserve"> sonora en Frecuencia Modulada, en la localidad de Playa del Carmen (Municipio </w:t>
      </w:r>
    </w:p>
    <w:p w14:paraId="3C7DB161" w14:textId="5108D923" w:rsidR="00666731" w:rsidRPr="007E6153" w:rsidRDefault="00666731" w:rsidP="00FF0316">
      <w:pPr>
        <w:spacing w:before="240" w:after="240"/>
        <w:jc w:val="both"/>
        <w:rPr>
          <w:rFonts w:ascii="ITC Avant Garde" w:hAnsi="ITC Avant Garde"/>
          <w:bCs/>
          <w:color w:val="000000" w:themeColor="text1"/>
          <w:sz w:val="22"/>
          <w:szCs w:val="22"/>
          <w:lang w:eastAsia="es-MX"/>
        </w:rPr>
      </w:pPr>
      <w:r w:rsidRPr="007E6153">
        <w:rPr>
          <w:rFonts w:ascii="ITC Avant Garde" w:hAnsi="ITC Avant Garde"/>
          <w:bCs/>
          <w:color w:val="000000" w:themeColor="text1"/>
          <w:sz w:val="22"/>
          <w:szCs w:val="22"/>
          <w:lang w:eastAsia="es-MX"/>
        </w:rPr>
        <w:lastRenderedPageBreak/>
        <w:t xml:space="preserve">de Solidaridad), Quintana </w:t>
      </w:r>
      <w:proofErr w:type="gramStart"/>
      <w:r w:rsidRPr="007E6153">
        <w:rPr>
          <w:rFonts w:ascii="ITC Avant Garde" w:hAnsi="ITC Avant Garde"/>
          <w:bCs/>
          <w:color w:val="000000" w:themeColor="text1"/>
          <w:sz w:val="22"/>
          <w:szCs w:val="22"/>
          <w:lang w:eastAsia="es-MX"/>
        </w:rPr>
        <w:t>Roo</w:t>
      </w:r>
      <w:proofErr w:type="gramEnd"/>
      <w:r w:rsidRPr="007E6153">
        <w:rPr>
          <w:rFonts w:ascii="ITC Avant Garde" w:hAnsi="ITC Avant Garde"/>
          <w:bCs/>
          <w:color w:val="000000" w:themeColor="text1"/>
          <w:sz w:val="22"/>
          <w:szCs w:val="22"/>
          <w:lang w:eastAsia="es-MX"/>
        </w:rPr>
        <w:t xml:space="preserve"> así como una concesión única, respecto de dos solicitudes de concesión para uso social en materia de radiodifusión presentadas al amparo del Programa Anual de Uso y Aprovechamiento de Bandas de Frecuencias 2015.</w:t>
      </w:r>
    </w:p>
    <w:p w14:paraId="3D0AB5EC" w14:textId="77777777" w:rsidR="00666731" w:rsidRPr="007E6153" w:rsidRDefault="00666731" w:rsidP="00FF0316">
      <w:pPr>
        <w:spacing w:before="240" w:after="240"/>
        <w:ind w:right="49"/>
        <w:jc w:val="both"/>
        <w:rPr>
          <w:rFonts w:ascii="ITC Avant Garde" w:hAnsi="ITC Avant Garde"/>
          <w:i/>
          <w:sz w:val="22"/>
          <w:szCs w:val="22"/>
          <w:lang w:val="es-ES"/>
        </w:rPr>
      </w:pPr>
      <w:r w:rsidRPr="007E6153">
        <w:rPr>
          <w:rFonts w:ascii="ITC Avant Garde" w:hAnsi="ITC Avant Garde"/>
          <w:i/>
          <w:sz w:val="22"/>
          <w:szCs w:val="22"/>
          <w:lang w:val="es-ES"/>
        </w:rPr>
        <w:t>(Unidad de Concesiones y Servicios)</w:t>
      </w:r>
    </w:p>
    <w:p w14:paraId="3BA7E61E" w14:textId="77777777" w:rsidR="00666731" w:rsidRPr="007E6153" w:rsidRDefault="00666731" w:rsidP="00FF0316">
      <w:pPr>
        <w:spacing w:before="240" w:after="240"/>
        <w:ind w:right="49"/>
        <w:jc w:val="both"/>
        <w:rPr>
          <w:rFonts w:ascii="ITC Avant Garde" w:hAnsi="ITC Avant Garde"/>
          <w:i/>
          <w:sz w:val="22"/>
          <w:szCs w:val="22"/>
          <w:lang w:val="es-ES"/>
        </w:rPr>
      </w:pPr>
      <w:r w:rsidRPr="007E6153">
        <w:rPr>
          <w:rFonts w:ascii="ITC Avant Garde" w:hAnsi="ITC Avant Garde"/>
          <w:b/>
          <w:bCs/>
          <w:sz w:val="22"/>
          <w:szCs w:val="22"/>
          <w:lang w:val="es-ES"/>
        </w:rPr>
        <w:t>III.24.-</w:t>
      </w:r>
      <w:r w:rsidRPr="007E6153">
        <w:rPr>
          <w:rFonts w:ascii="ITC Avant Garde" w:hAnsi="ITC Avant Garde"/>
          <w:bCs/>
          <w:sz w:val="22"/>
          <w:szCs w:val="22"/>
          <w:lang w:val="es-ES"/>
        </w:rPr>
        <w:t xml:space="preserve"> </w:t>
      </w:r>
      <w:r w:rsidRPr="007E6153">
        <w:rPr>
          <w:rFonts w:ascii="ITC Avant Garde" w:hAnsi="ITC Avant Garde"/>
          <w:bCs/>
          <w:color w:val="000000" w:themeColor="text1"/>
          <w:sz w:val="22"/>
          <w:szCs w:val="22"/>
          <w:lang w:eastAsia="es-MX"/>
        </w:rPr>
        <w:t>Resolución mediante la cual el Pleno del Instituto Federal de Telecomunicaciones determina al solicitante que es sujeto de otorgamiento de una concesión para usar y aprovechar bandas de frecuencias del espectro radioeléctrico para prestar el servicio de radiodifusión sonora en Frecuencia Modulada, en la localidad de San José del Cabo, Baja California Sur, así como una concesión única, ambas para uso social, respecto de dos solicitudes presentadas al amparo del Programa Anual de Uso y Aprovechamiento de Bandas de Frecuencias 2015.</w:t>
      </w:r>
    </w:p>
    <w:p w14:paraId="34C9B81C" w14:textId="77777777" w:rsidR="00FF0316" w:rsidRDefault="00666731" w:rsidP="00FF0316">
      <w:pPr>
        <w:spacing w:before="240" w:after="240"/>
        <w:ind w:right="49"/>
        <w:jc w:val="both"/>
        <w:rPr>
          <w:rFonts w:ascii="ITC Avant Garde" w:hAnsi="ITC Avant Garde"/>
          <w:i/>
          <w:sz w:val="22"/>
          <w:szCs w:val="22"/>
          <w:lang w:val="es-ES"/>
        </w:rPr>
      </w:pPr>
      <w:r w:rsidRPr="007E6153">
        <w:rPr>
          <w:rFonts w:ascii="ITC Avant Garde" w:hAnsi="ITC Avant Garde"/>
          <w:i/>
          <w:sz w:val="22"/>
          <w:szCs w:val="22"/>
          <w:lang w:val="es-ES"/>
        </w:rPr>
        <w:t>(Unidad de Concesiones y Servicios)</w:t>
      </w:r>
    </w:p>
    <w:p w14:paraId="5C5752E4" w14:textId="4DC90B77" w:rsidR="00666731" w:rsidRPr="007E6153" w:rsidRDefault="00666731" w:rsidP="00FF0316">
      <w:pPr>
        <w:spacing w:before="240" w:after="240"/>
        <w:jc w:val="both"/>
        <w:rPr>
          <w:rFonts w:ascii="ITC Avant Garde" w:hAnsi="ITC Avant Garde"/>
          <w:bCs/>
          <w:color w:val="000000" w:themeColor="text1"/>
          <w:sz w:val="22"/>
          <w:szCs w:val="22"/>
          <w:lang w:eastAsia="es-MX"/>
        </w:rPr>
      </w:pPr>
      <w:r w:rsidRPr="007E6153">
        <w:rPr>
          <w:rFonts w:ascii="ITC Avant Garde" w:hAnsi="ITC Avant Garde"/>
          <w:b/>
          <w:bCs/>
          <w:sz w:val="22"/>
          <w:szCs w:val="22"/>
          <w:lang w:val="es-ES"/>
        </w:rPr>
        <w:t>III.25.-</w:t>
      </w:r>
      <w:r w:rsidRPr="007E6153">
        <w:rPr>
          <w:rFonts w:ascii="ITC Avant Garde" w:hAnsi="ITC Avant Garde"/>
          <w:bCs/>
          <w:sz w:val="22"/>
          <w:szCs w:val="22"/>
          <w:lang w:val="es-ES"/>
        </w:rPr>
        <w:t xml:space="preserve"> </w:t>
      </w:r>
      <w:r w:rsidRPr="007E6153">
        <w:rPr>
          <w:rFonts w:ascii="ITC Avant Garde" w:hAnsi="ITC Avant Garde"/>
          <w:bCs/>
          <w:color w:val="000000" w:themeColor="text1"/>
          <w:sz w:val="22"/>
          <w:szCs w:val="22"/>
          <w:lang w:eastAsia="es-MX"/>
        </w:rPr>
        <w:t xml:space="preserve">Resolución mediante la cual el Pleno del Instituto Federal de Telecomunicaciones determina al solicitante que es sujeto de otorgamiento de una concesión de bandas de </w:t>
      </w:r>
      <w:r w:rsidRPr="00FF0316">
        <w:rPr>
          <w:rFonts w:ascii="ITC Avant Garde" w:hAnsi="ITC Avant Garde"/>
          <w:bCs/>
          <w:sz w:val="22"/>
          <w:szCs w:val="22"/>
        </w:rPr>
        <w:t>frecuencias</w:t>
      </w:r>
      <w:r w:rsidRPr="007E6153">
        <w:rPr>
          <w:rFonts w:ascii="ITC Avant Garde" w:hAnsi="ITC Avant Garde"/>
          <w:bCs/>
          <w:color w:val="000000" w:themeColor="text1"/>
          <w:sz w:val="22"/>
          <w:szCs w:val="22"/>
          <w:lang w:eastAsia="es-MX"/>
        </w:rPr>
        <w:t xml:space="preserve"> del espectro radioeléctrico para prestar el servicio de radiodifusión sonora en Frecuencia Modulada, para uso social, en la localidad de Ensenada, Baja California, respecto de dos solicitudes presentadas al amparo del Programa Anual de Uso y Aprovechamiento de Bandas de Frecuencias 2015.</w:t>
      </w:r>
    </w:p>
    <w:p w14:paraId="1FFAF05C" w14:textId="77777777" w:rsidR="00FF0316" w:rsidRDefault="00666731" w:rsidP="00FF0316">
      <w:pPr>
        <w:spacing w:before="240" w:after="240"/>
        <w:ind w:right="49"/>
        <w:jc w:val="both"/>
        <w:rPr>
          <w:rFonts w:ascii="ITC Avant Garde" w:hAnsi="ITC Avant Garde"/>
          <w:i/>
          <w:sz w:val="22"/>
          <w:szCs w:val="22"/>
          <w:lang w:val="es-ES"/>
        </w:rPr>
      </w:pPr>
      <w:r w:rsidRPr="007E6153">
        <w:rPr>
          <w:rFonts w:ascii="ITC Avant Garde" w:hAnsi="ITC Avant Garde"/>
          <w:i/>
          <w:sz w:val="22"/>
          <w:szCs w:val="22"/>
          <w:lang w:val="es-ES"/>
        </w:rPr>
        <w:t>(Unidad de Concesiones y Servicios)</w:t>
      </w:r>
    </w:p>
    <w:p w14:paraId="69BB1838" w14:textId="39A8E8E2" w:rsidR="00666731" w:rsidRPr="007E6153" w:rsidRDefault="00666731" w:rsidP="00FF0316">
      <w:pPr>
        <w:spacing w:before="240" w:after="240"/>
        <w:jc w:val="both"/>
        <w:rPr>
          <w:rFonts w:ascii="ITC Avant Garde" w:hAnsi="ITC Avant Garde"/>
          <w:bCs/>
          <w:sz w:val="22"/>
          <w:szCs w:val="22"/>
          <w:lang w:val="es-ES_tradnl"/>
        </w:rPr>
      </w:pPr>
      <w:r w:rsidRPr="007E6153">
        <w:rPr>
          <w:rFonts w:ascii="ITC Avant Garde" w:hAnsi="ITC Avant Garde"/>
          <w:b/>
          <w:bCs/>
          <w:sz w:val="22"/>
          <w:szCs w:val="22"/>
          <w:lang w:val="es-ES"/>
        </w:rPr>
        <w:t>III.26.-</w:t>
      </w:r>
      <w:r w:rsidRPr="007E6153">
        <w:rPr>
          <w:rFonts w:ascii="ITC Avant Garde" w:hAnsi="ITC Avant Garde"/>
          <w:bCs/>
          <w:sz w:val="22"/>
          <w:szCs w:val="22"/>
          <w:lang w:val="es-ES"/>
        </w:rPr>
        <w:t xml:space="preserve"> </w:t>
      </w:r>
      <w:r w:rsidRPr="007E6153">
        <w:rPr>
          <w:rFonts w:ascii="ITC Avant Garde" w:hAnsi="ITC Avant Garde"/>
          <w:bCs/>
          <w:sz w:val="22"/>
          <w:szCs w:val="22"/>
          <w:lang w:eastAsia="es-MX"/>
        </w:rPr>
        <w:t xml:space="preserve">Resolución mediante la cual el Pleno del Instituto Federal de Telecomunicaciones autoriza </w:t>
      </w:r>
      <w:r w:rsidRPr="007E6153">
        <w:rPr>
          <w:rFonts w:ascii="ITC Avant Garde" w:hAnsi="ITC Avant Garde"/>
          <w:bCs/>
          <w:sz w:val="22"/>
          <w:szCs w:val="22"/>
          <w:lang w:val="es-ES_tradnl"/>
        </w:rPr>
        <w:t>la modificación a las características técnicas de once concesiones para uso comercial</w:t>
      </w:r>
      <w:r w:rsidRPr="007E6153">
        <w:rPr>
          <w:rFonts w:ascii="ITC Avant Garde" w:hAnsi="ITC Avant Garde"/>
          <w:bCs/>
          <w:sz w:val="22"/>
          <w:szCs w:val="22"/>
          <w:lang w:val="es-ES_tradnl" w:eastAsia="es-MX"/>
        </w:rPr>
        <w:t xml:space="preserve"> </w:t>
      </w:r>
      <w:r w:rsidRPr="007E6153">
        <w:rPr>
          <w:rFonts w:ascii="ITC Avant Garde" w:hAnsi="ITC Avant Garde"/>
          <w:bCs/>
          <w:sz w:val="22"/>
          <w:szCs w:val="22"/>
          <w:lang w:eastAsia="es-MX"/>
        </w:rPr>
        <w:t>otorgadas</w:t>
      </w:r>
      <w:r w:rsidRPr="007E6153">
        <w:rPr>
          <w:rFonts w:ascii="ITC Avant Garde" w:hAnsi="ITC Avant Garde"/>
          <w:bCs/>
          <w:sz w:val="22"/>
          <w:szCs w:val="22"/>
        </w:rPr>
        <w:t xml:space="preserve"> </w:t>
      </w:r>
      <w:r w:rsidRPr="007E6153">
        <w:rPr>
          <w:rFonts w:ascii="ITC Avant Garde" w:hAnsi="ITC Avant Garde"/>
          <w:bCs/>
          <w:sz w:val="22"/>
          <w:szCs w:val="22"/>
          <w:lang w:val="es-ES_tradnl"/>
        </w:rPr>
        <w:t>a favor de diversos concesionarios que operan estaciones de radiodifusión sonora en Frecuencia Modulada.</w:t>
      </w:r>
    </w:p>
    <w:p w14:paraId="2B6E37C2" w14:textId="1916B71B" w:rsidR="00666731" w:rsidRPr="00FF0316" w:rsidRDefault="00666731" w:rsidP="00FF0316">
      <w:pPr>
        <w:spacing w:before="240" w:after="240"/>
        <w:ind w:right="49"/>
        <w:jc w:val="both"/>
        <w:rPr>
          <w:rFonts w:ascii="ITC Avant Garde" w:hAnsi="ITC Avant Garde"/>
          <w:i/>
          <w:sz w:val="22"/>
          <w:szCs w:val="22"/>
          <w:lang w:val="es-ES"/>
        </w:rPr>
      </w:pPr>
      <w:r w:rsidRPr="007E6153">
        <w:rPr>
          <w:rFonts w:ascii="ITC Avant Garde" w:hAnsi="ITC Avant Garde"/>
          <w:i/>
          <w:sz w:val="22"/>
          <w:szCs w:val="22"/>
          <w:lang w:val="es-ES"/>
        </w:rPr>
        <w:t>(Unidad de Concesiones y Servicios)</w:t>
      </w:r>
    </w:p>
    <w:p w14:paraId="3E5DCE24" w14:textId="77777777" w:rsidR="00666731" w:rsidRPr="007E6153" w:rsidRDefault="00666731" w:rsidP="00FF0316">
      <w:pPr>
        <w:spacing w:before="240" w:after="240"/>
        <w:jc w:val="both"/>
        <w:rPr>
          <w:rFonts w:ascii="ITC Avant Garde" w:hAnsi="ITC Avant Garde"/>
          <w:bCs/>
          <w:sz w:val="22"/>
          <w:szCs w:val="22"/>
          <w:lang w:val="es-ES_tradnl"/>
        </w:rPr>
      </w:pPr>
      <w:r w:rsidRPr="007E6153">
        <w:rPr>
          <w:rFonts w:ascii="ITC Avant Garde" w:hAnsi="ITC Avant Garde"/>
          <w:b/>
          <w:bCs/>
          <w:sz w:val="22"/>
          <w:szCs w:val="22"/>
          <w:lang w:val="es-ES"/>
        </w:rPr>
        <w:t>III.27.-</w:t>
      </w:r>
      <w:r w:rsidRPr="007E6153">
        <w:rPr>
          <w:rFonts w:ascii="ITC Avant Garde" w:hAnsi="ITC Avant Garde"/>
          <w:bCs/>
          <w:sz w:val="22"/>
          <w:szCs w:val="22"/>
          <w:lang w:val="es-ES"/>
        </w:rPr>
        <w:t xml:space="preserve"> </w:t>
      </w:r>
      <w:r w:rsidRPr="007E6153">
        <w:rPr>
          <w:rFonts w:ascii="ITC Avant Garde" w:hAnsi="ITC Avant Garde"/>
          <w:bCs/>
          <w:sz w:val="22"/>
          <w:szCs w:val="22"/>
          <w:lang w:eastAsia="es-MX"/>
        </w:rPr>
        <w:t xml:space="preserve">Resolución mediante la cual el Pleno del Instituto Federal de Telecomunicaciones autoriza </w:t>
      </w:r>
      <w:r w:rsidRPr="007E6153">
        <w:rPr>
          <w:rFonts w:ascii="ITC Avant Garde" w:hAnsi="ITC Avant Garde"/>
          <w:bCs/>
          <w:sz w:val="22"/>
          <w:szCs w:val="22"/>
          <w:lang w:val="es-ES_tradnl"/>
        </w:rPr>
        <w:t xml:space="preserve">la modificación a las características técnicas de operación de cuatro </w:t>
      </w:r>
      <w:r w:rsidRPr="007E6153">
        <w:rPr>
          <w:rFonts w:ascii="ITC Avant Garde" w:hAnsi="ITC Avant Garde"/>
          <w:bCs/>
          <w:sz w:val="22"/>
          <w:szCs w:val="22"/>
          <w:lang w:eastAsia="es-MX"/>
        </w:rPr>
        <w:t>concesiones para uso comercial otorgadas</w:t>
      </w:r>
      <w:r w:rsidRPr="007E6153">
        <w:rPr>
          <w:rFonts w:ascii="ITC Avant Garde" w:hAnsi="ITC Avant Garde"/>
          <w:bCs/>
          <w:sz w:val="22"/>
          <w:szCs w:val="22"/>
          <w:lang w:val="es-ES_tradnl"/>
        </w:rPr>
        <w:t xml:space="preserve"> a favor de diversos concesionarios que operan estaciones de radiodifusión sonora.</w:t>
      </w:r>
    </w:p>
    <w:p w14:paraId="517564D6" w14:textId="77777777" w:rsidR="00FF0316" w:rsidRDefault="00666731" w:rsidP="00FF0316">
      <w:pPr>
        <w:spacing w:before="240" w:after="240"/>
        <w:ind w:right="49"/>
        <w:jc w:val="both"/>
        <w:rPr>
          <w:rFonts w:ascii="ITC Avant Garde" w:hAnsi="ITC Avant Garde"/>
          <w:i/>
          <w:sz w:val="22"/>
          <w:szCs w:val="22"/>
          <w:lang w:val="es-ES"/>
        </w:rPr>
      </w:pPr>
      <w:r w:rsidRPr="007E6153">
        <w:rPr>
          <w:rFonts w:ascii="ITC Avant Garde" w:hAnsi="ITC Avant Garde"/>
          <w:i/>
          <w:sz w:val="22"/>
          <w:szCs w:val="22"/>
          <w:lang w:val="es-ES"/>
        </w:rPr>
        <w:t>(Unidad de Concesiones y Servicios)</w:t>
      </w:r>
    </w:p>
    <w:p w14:paraId="0A53C40E" w14:textId="78E3AD1F" w:rsidR="00666731" w:rsidRPr="007E6153" w:rsidRDefault="00666731" w:rsidP="00FF0316">
      <w:pPr>
        <w:spacing w:before="240" w:after="240"/>
        <w:jc w:val="both"/>
        <w:rPr>
          <w:rFonts w:ascii="ITC Avant Garde" w:hAnsi="ITC Avant Garde"/>
          <w:bCs/>
          <w:color w:val="000000"/>
          <w:sz w:val="22"/>
          <w:szCs w:val="22"/>
          <w:lang w:eastAsia="es-MX"/>
        </w:rPr>
      </w:pPr>
      <w:r w:rsidRPr="007E6153">
        <w:rPr>
          <w:rFonts w:ascii="ITC Avant Garde" w:hAnsi="ITC Avant Garde"/>
          <w:b/>
          <w:bCs/>
          <w:sz w:val="22"/>
          <w:szCs w:val="22"/>
          <w:lang w:val="es-ES"/>
        </w:rPr>
        <w:t>III.28.-</w:t>
      </w:r>
      <w:r w:rsidRPr="007E6153">
        <w:rPr>
          <w:rFonts w:ascii="ITC Avant Garde" w:hAnsi="ITC Avant Garde"/>
          <w:bCs/>
          <w:sz w:val="22"/>
          <w:szCs w:val="22"/>
          <w:lang w:val="es-ES"/>
        </w:rPr>
        <w:t xml:space="preserve"> </w:t>
      </w:r>
      <w:r w:rsidRPr="007E6153">
        <w:rPr>
          <w:rFonts w:ascii="ITC Avant Garde" w:hAnsi="ITC Avant Garde"/>
          <w:bCs/>
          <w:color w:val="000000"/>
          <w:sz w:val="22"/>
          <w:szCs w:val="22"/>
          <w:lang w:eastAsia="es-MX"/>
        </w:rPr>
        <w:t xml:space="preserve">Resolución mediante la cual el Pleno del Instituto Federal de Telecomunicaciones autoriza el cambio de Banda de Frecuencias 626-632 MHz por la Banda de Frecuencias 512-518 MHz (canal 40 por el canal 21) para uso comercial otorgada a favor de </w:t>
      </w:r>
      <w:proofErr w:type="spellStart"/>
      <w:r w:rsidRPr="007E6153">
        <w:rPr>
          <w:rFonts w:ascii="ITC Avant Garde" w:hAnsi="ITC Avant Garde"/>
          <w:bCs/>
          <w:color w:val="000000"/>
          <w:sz w:val="22"/>
          <w:szCs w:val="22"/>
          <w:lang w:eastAsia="es-MX"/>
        </w:rPr>
        <w:t>Televimex</w:t>
      </w:r>
      <w:proofErr w:type="spellEnd"/>
      <w:r w:rsidRPr="007E6153">
        <w:rPr>
          <w:rFonts w:ascii="ITC Avant Garde" w:hAnsi="ITC Avant Garde"/>
          <w:bCs/>
          <w:color w:val="000000"/>
          <w:sz w:val="22"/>
          <w:szCs w:val="22"/>
          <w:lang w:eastAsia="es-MX"/>
        </w:rPr>
        <w:t>, S.A. de C.V., para la estación con distintivo de llamada XHCHM-TDT ubicada en Ciudad Hidalgo, Michoacán.</w:t>
      </w:r>
    </w:p>
    <w:p w14:paraId="652D1C92" w14:textId="77777777" w:rsidR="00FF0316" w:rsidRDefault="00666731" w:rsidP="00FF0316">
      <w:pPr>
        <w:spacing w:before="240" w:after="240"/>
        <w:ind w:right="49"/>
        <w:jc w:val="both"/>
        <w:rPr>
          <w:rFonts w:ascii="ITC Avant Garde" w:hAnsi="ITC Avant Garde"/>
          <w:i/>
          <w:sz w:val="22"/>
          <w:szCs w:val="22"/>
          <w:lang w:val="es-ES"/>
        </w:rPr>
      </w:pPr>
      <w:r w:rsidRPr="007E6153">
        <w:rPr>
          <w:rFonts w:ascii="ITC Avant Garde" w:hAnsi="ITC Avant Garde"/>
          <w:i/>
          <w:sz w:val="22"/>
          <w:szCs w:val="22"/>
          <w:lang w:val="es-ES"/>
        </w:rPr>
        <w:t>(Unidad de Concesiones y Servicios)</w:t>
      </w:r>
    </w:p>
    <w:p w14:paraId="3CC93B42" w14:textId="1FAA5935" w:rsidR="00666731" w:rsidRPr="007E6153" w:rsidRDefault="00666731" w:rsidP="00FF0316">
      <w:pPr>
        <w:spacing w:before="240" w:after="240"/>
        <w:jc w:val="both"/>
        <w:rPr>
          <w:rFonts w:ascii="ITC Avant Garde" w:hAnsi="ITC Avant Garde"/>
          <w:bCs/>
          <w:color w:val="000000"/>
          <w:sz w:val="22"/>
          <w:szCs w:val="22"/>
          <w:lang w:eastAsia="es-MX"/>
        </w:rPr>
      </w:pPr>
      <w:r w:rsidRPr="007E6153">
        <w:rPr>
          <w:rFonts w:ascii="ITC Avant Garde" w:hAnsi="ITC Avant Garde"/>
          <w:b/>
          <w:bCs/>
          <w:sz w:val="22"/>
          <w:szCs w:val="22"/>
          <w:lang w:val="es-ES"/>
        </w:rPr>
        <w:lastRenderedPageBreak/>
        <w:t>III.29.-</w:t>
      </w:r>
      <w:r w:rsidRPr="007E6153">
        <w:rPr>
          <w:rFonts w:ascii="ITC Avant Garde" w:hAnsi="ITC Avant Garde"/>
          <w:bCs/>
          <w:sz w:val="22"/>
          <w:szCs w:val="22"/>
          <w:lang w:val="es-ES"/>
        </w:rPr>
        <w:t xml:space="preserve"> </w:t>
      </w:r>
      <w:r w:rsidRPr="007E6153">
        <w:rPr>
          <w:rFonts w:ascii="ITC Avant Garde" w:hAnsi="ITC Avant Garde"/>
          <w:bCs/>
          <w:color w:val="000000"/>
          <w:sz w:val="22"/>
          <w:szCs w:val="22"/>
          <w:lang w:eastAsia="es-MX"/>
        </w:rPr>
        <w:t xml:space="preserve">Resolución mediante la cual el Pleno del Instituto Federal de Telecomunicaciones autoriza el cambio de Banda de Frecuencias 692-698 MHz por la Banda de Frecuencias 482-488 MHz (canal 51 por el canal 16) para uso público otorgada a favor del Sistema Público de Radiodifusión del Estado Mexicano, para la estación con distintivo de llamada XHOPMT-TDT ubicada en Monterrey, </w:t>
      </w:r>
      <w:proofErr w:type="spellStart"/>
      <w:r w:rsidRPr="007E6153">
        <w:rPr>
          <w:rFonts w:ascii="ITC Avant Garde" w:hAnsi="ITC Avant Garde"/>
          <w:bCs/>
          <w:color w:val="000000"/>
          <w:sz w:val="22"/>
          <w:szCs w:val="22"/>
          <w:lang w:eastAsia="es-MX"/>
        </w:rPr>
        <w:t>Nvo</w:t>
      </w:r>
      <w:proofErr w:type="spellEnd"/>
      <w:r w:rsidRPr="007E6153">
        <w:rPr>
          <w:rFonts w:ascii="ITC Avant Garde" w:hAnsi="ITC Avant Garde"/>
          <w:bCs/>
          <w:color w:val="000000"/>
          <w:sz w:val="22"/>
          <w:szCs w:val="22"/>
          <w:lang w:eastAsia="es-MX"/>
        </w:rPr>
        <w:t>. León.</w:t>
      </w:r>
    </w:p>
    <w:p w14:paraId="0EF32FE4" w14:textId="77777777" w:rsidR="00666731" w:rsidRPr="007E6153" w:rsidRDefault="00666731" w:rsidP="00FF0316">
      <w:pPr>
        <w:spacing w:before="240" w:after="240"/>
        <w:ind w:right="49"/>
        <w:jc w:val="both"/>
        <w:rPr>
          <w:rFonts w:ascii="ITC Avant Garde" w:hAnsi="ITC Avant Garde"/>
          <w:i/>
          <w:sz w:val="22"/>
          <w:szCs w:val="22"/>
          <w:lang w:val="es-ES"/>
        </w:rPr>
      </w:pPr>
      <w:r w:rsidRPr="007E6153">
        <w:rPr>
          <w:rFonts w:ascii="ITC Avant Garde" w:hAnsi="ITC Avant Garde"/>
          <w:i/>
          <w:sz w:val="22"/>
          <w:szCs w:val="22"/>
          <w:lang w:val="es-ES"/>
        </w:rPr>
        <w:t>(Unidad de Concesiones y Servicios)</w:t>
      </w:r>
    </w:p>
    <w:p w14:paraId="68D4A5A8" w14:textId="77777777" w:rsidR="00666731" w:rsidRPr="007E6153" w:rsidRDefault="00666731" w:rsidP="00FF0316">
      <w:pPr>
        <w:spacing w:before="240" w:after="240"/>
        <w:jc w:val="both"/>
        <w:rPr>
          <w:rFonts w:ascii="ITC Avant Garde" w:hAnsi="ITC Avant Garde"/>
          <w:bCs/>
          <w:sz w:val="22"/>
          <w:szCs w:val="22"/>
          <w:lang w:eastAsia="es-MX"/>
        </w:rPr>
      </w:pPr>
      <w:r w:rsidRPr="007E6153">
        <w:rPr>
          <w:rFonts w:ascii="ITC Avant Garde" w:hAnsi="ITC Avant Garde"/>
          <w:b/>
          <w:bCs/>
          <w:sz w:val="22"/>
          <w:szCs w:val="22"/>
          <w:lang w:val="es-ES"/>
        </w:rPr>
        <w:t>III.30.-</w:t>
      </w:r>
      <w:r w:rsidRPr="007E6153">
        <w:rPr>
          <w:rFonts w:ascii="ITC Avant Garde" w:hAnsi="ITC Avant Garde"/>
          <w:bCs/>
          <w:sz w:val="22"/>
          <w:szCs w:val="22"/>
          <w:lang w:val="es-ES"/>
        </w:rPr>
        <w:t xml:space="preserve"> </w:t>
      </w:r>
      <w:r w:rsidRPr="007E6153">
        <w:rPr>
          <w:rFonts w:ascii="ITC Avant Garde" w:hAnsi="ITC Avant Garde"/>
          <w:bCs/>
          <w:sz w:val="22"/>
          <w:szCs w:val="22"/>
          <w:lang w:eastAsia="es-MX"/>
        </w:rPr>
        <w:t xml:space="preserve">Resolución mediante la cual el Pleno del Instituto Federal de Telecomunicaciones autoriza la cesión de derechos y obligaciones de la concesión que ampara el uso, aprovechamiento y explotación comercial de la Frecuencia 1010 kHz respecto de la estación con distintivo de llamada XEHL-AM, en San Juan de </w:t>
      </w:r>
      <w:proofErr w:type="spellStart"/>
      <w:r w:rsidRPr="007E6153">
        <w:rPr>
          <w:rFonts w:ascii="ITC Avant Garde" w:hAnsi="ITC Avant Garde"/>
          <w:bCs/>
          <w:sz w:val="22"/>
          <w:szCs w:val="22"/>
          <w:lang w:eastAsia="es-MX"/>
        </w:rPr>
        <w:t>Ocotan</w:t>
      </w:r>
      <w:proofErr w:type="spellEnd"/>
      <w:r w:rsidRPr="007E6153">
        <w:rPr>
          <w:rFonts w:ascii="ITC Avant Garde" w:hAnsi="ITC Avant Garde"/>
          <w:bCs/>
          <w:sz w:val="22"/>
          <w:szCs w:val="22"/>
          <w:lang w:eastAsia="es-MX"/>
        </w:rPr>
        <w:t>, Jalisco otorgada a Radio Melodía, S.A. de C.V., a favor de la Sociedad Mercantil TV ZAC, S.A. de C.V.</w:t>
      </w:r>
    </w:p>
    <w:p w14:paraId="41EF06DB" w14:textId="77777777" w:rsidR="00FF0316" w:rsidRDefault="00666731" w:rsidP="00FF0316">
      <w:pPr>
        <w:spacing w:before="240" w:after="240"/>
        <w:ind w:right="49"/>
        <w:jc w:val="both"/>
        <w:rPr>
          <w:rFonts w:ascii="ITC Avant Garde" w:hAnsi="ITC Avant Garde"/>
          <w:i/>
          <w:sz w:val="22"/>
          <w:szCs w:val="22"/>
          <w:lang w:val="es-ES"/>
        </w:rPr>
      </w:pPr>
      <w:r w:rsidRPr="007E6153">
        <w:rPr>
          <w:rFonts w:ascii="ITC Avant Garde" w:hAnsi="ITC Avant Garde"/>
          <w:i/>
          <w:sz w:val="22"/>
          <w:szCs w:val="22"/>
          <w:lang w:val="es-ES"/>
        </w:rPr>
        <w:t>(Unidad de Concesiones y Servicios)</w:t>
      </w:r>
    </w:p>
    <w:p w14:paraId="4D541994" w14:textId="0EADF079" w:rsidR="00666731" w:rsidRPr="007E6153" w:rsidRDefault="00666731" w:rsidP="00FF0316">
      <w:pPr>
        <w:spacing w:before="240" w:after="240"/>
        <w:jc w:val="both"/>
        <w:rPr>
          <w:rFonts w:ascii="ITC Avant Garde" w:hAnsi="ITC Avant Garde"/>
          <w:b/>
          <w:bCs/>
          <w:sz w:val="22"/>
          <w:szCs w:val="22"/>
          <w:lang w:eastAsia="es-MX"/>
        </w:rPr>
      </w:pPr>
      <w:r w:rsidRPr="007E6153">
        <w:rPr>
          <w:rFonts w:ascii="ITC Avant Garde" w:hAnsi="ITC Avant Garde"/>
          <w:b/>
          <w:bCs/>
          <w:sz w:val="22"/>
          <w:szCs w:val="22"/>
          <w:lang w:val="es-ES"/>
        </w:rPr>
        <w:t>III.31.-</w:t>
      </w:r>
      <w:r w:rsidRPr="007E6153">
        <w:rPr>
          <w:rFonts w:ascii="ITC Avant Garde" w:hAnsi="ITC Avant Garde"/>
          <w:bCs/>
          <w:sz w:val="22"/>
          <w:szCs w:val="22"/>
          <w:lang w:val="es-ES"/>
        </w:rPr>
        <w:t xml:space="preserve"> </w:t>
      </w:r>
      <w:r w:rsidRPr="007E6153">
        <w:rPr>
          <w:rFonts w:ascii="ITC Avant Garde" w:hAnsi="ITC Avant Garde"/>
          <w:bCs/>
          <w:sz w:val="22"/>
          <w:szCs w:val="22"/>
          <w:lang w:eastAsia="es-MX"/>
        </w:rPr>
        <w:t>Resolución mediante la cual el Pleno del Instituto Federal de Telecomunicaciones autoriza la cesión de derechos y obligaciones de la concesión que ampara el uso, aprovechamiento y explotación comercial de la Frecuencia 105.3 MHz, respecto de la estación con distintivo de llamada XHCMR-FM, en Cuautla, Morelos, otorgada a Cristina Romo Morales, a favor de la Sociedad Mercantil Telecomunicaciones CH, S.A. de C.V.</w:t>
      </w:r>
    </w:p>
    <w:p w14:paraId="798D9FF2" w14:textId="77777777" w:rsidR="00FF0316" w:rsidRDefault="00666731" w:rsidP="00FF0316">
      <w:pPr>
        <w:spacing w:before="240" w:after="240"/>
        <w:ind w:right="49"/>
        <w:jc w:val="both"/>
        <w:rPr>
          <w:rFonts w:ascii="ITC Avant Garde" w:hAnsi="ITC Avant Garde"/>
          <w:i/>
          <w:sz w:val="22"/>
          <w:szCs w:val="22"/>
          <w:lang w:val="es-ES"/>
        </w:rPr>
      </w:pPr>
      <w:r w:rsidRPr="007E6153">
        <w:rPr>
          <w:rFonts w:ascii="ITC Avant Garde" w:hAnsi="ITC Avant Garde"/>
          <w:i/>
          <w:sz w:val="22"/>
          <w:szCs w:val="22"/>
          <w:lang w:val="es-ES"/>
        </w:rPr>
        <w:t>(Unidad de Concesiones y Servicios)</w:t>
      </w:r>
    </w:p>
    <w:p w14:paraId="6AF76367" w14:textId="77777777" w:rsidR="00FF0316" w:rsidRDefault="00666731" w:rsidP="00FF0316">
      <w:pPr>
        <w:spacing w:before="240" w:after="240"/>
        <w:jc w:val="both"/>
        <w:rPr>
          <w:rFonts w:ascii="ITC Avant Garde" w:hAnsi="ITC Avant Garde"/>
          <w:b/>
          <w:bCs/>
          <w:sz w:val="22"/>
          <w:szCs w:val="22"/>
          <w:lang w:eastAsia="es-MX"/>
        </w:rPr>
      </w:pPr>
      <w:r w:rsidRPr="007E6153">
        <w:rPr>
          <w:rFonts w:ascii="ITC Avant Garde" w:hAnsi="ITC Avant Garde"/>
          <w:b/>
          <w:bCs/>
          <w:sz w:val="22"/>
          <w:szCs w:val="22"/>
          <w:lang w:eastAsia="es-MX"/>
        </w:rPr>
        <w:t>IV.- ASUNTOS GENERALES.</w:t>
      </w:r>
    </w:p>
    <w:p w14:paraId="28106D10" w14:textId="77777777" w:rsidR="00FF0316" w:rsidRDefault="00666731" w:rsidP="00FF0316">
      <w:pPr>
        <w:spacing w:before="240" w:after="240"/>
        <w:jc w:val="both"/>
        <w:rPr>
          <w:rFonts w:ascii="ITC Avant Garde" w:hAnsi="ITC Avant Garde"/>
          <w:bCs/>
          <w:sz w:val="22"/>
          <w:szCs w:val="22"/>
          <w:lang w:eastAsia="es-MX"/>
        </w:rPr>
      </w:pPr>
      <w:r w:rsidRPr="007E6153">
        <w:rPr>
          <w:rFonts w:ascii="ITC Avant Garde" w:hAnsi="ITC Avant Garde"/>
          <w:b/>
          <w:bCs/>
          <w:sz w:val="22"/>
          <w:szCs w:val="22"/>
          <w:lang w:eastAsia="es-MX"/>
        </w:rPr>
        <w:t xml:space="preserve">IV.1.- </w:t>
      </w:r>
      <w:r w:rsidRPr="007E6153">
        <w:rPr>
          <w:rFonts w:ascii="ITC Avant Garde" w:hAnsi="ITC Avant Garde"/>
          <w:bCs/>
          <w:sz w:val="22"/>
          <w:szCs w:val="22"/>
          <w:lang w:eastAsia="es-MX"/>
        </w:rPr>
        <w:t xml:space="preserve">Informe que presenta el Comisionado Presidente Gabriel Oswaldo Contreras Saldívar respecto a los resultados obtenidos de la Auditoría A-02-2017 denominada “Proceso de Ingreso al Instituto Federal de Telecomunicaciones”, realizada por la Dirección General Adjunta de Auditoría, durante el periodo del 4 de octubre al 20 de diciembre de 2017 a la Dirección General de Gestión de Talento, adscrita a la Unidad de Administración. </w:t>
      </w:r>
    </w:p>
    <w:p w14:paraId="189C908B" w14:textId="77777777" w:rsidR="00FF0316" w:rsidRDefault="00666731" w:rsidP="00FF0316">
      <w:pPr>
        <w:spacing w:before="240" w:after="240"/>
        <w:jc w:val="both"/>
        <w:rPr>
          <w:rFonts w:ascii="ITC Avant Garde" w:hAnsi="ITC Avant Garde"/>
          <w:bCs/>
          <w:sz w:val="22"/>
          <w:szCs w:val="22"/>
          <w:lang w:eastAsia="es-MX"/>
        </w:rPr>
      </w:pPr>
      <w:r w:rsidRPr="007E6153">
        <w:rPr>
          <w:rFonts w:ascii="ITC Avant Garde" w:hAnsi="ITC Avant Garde"/>
          <w:b/>
          <w:bCs/>
          <w:sz w:val="22"/>
          <w:szCs w:val="22"/>
          <w:lang w:eastAsia="es-MX"/>
        </w:rPr>
        <w:t xml:space="preserve">IV.2.- </w:t>
      </w:r>
      <w:r w:rsidRPr="007E6153">
        <w:rPr>
          <w:rFonts w:ascii="ITC Avant Garde" w:hAnsi="ITC Avant Garde"/>
          <w:bCs/>
          <w:sz w:val="22"/>
          <w:szCs w:val="22"/>
          <w:lang w:eastAsia="es-MX"/>
        </w:rPr>
        <w:t>Informe que presenta el Comisionado Presidente Gabriel Oswaldo Contreras Saldívar respecto al estado que guardan las recomendaciones pendientes de atención por parte del Instituto Federal de Telecomunicaciones, derivadas de las Auditorías realizadas a la Cuenta Pública 2012 y 2015 por parte de la Auditoría Superior de la Federación, así como aquellas por solventa determinadas por la Dirección General Adjunta de Auditoría, en el periodo del 01 de julio al 20 de diciembre de 2017.</w:t>
      </w:r>
    </w:p>
    <w:p w14:paraId="4DE2EC5F" w14:textId="77777777" w:rsidR="00FF0316" w:rsidRPr="00FF0316" w:rsidRDefault="00083798" w:rsidP="00FF0316">
      <w:pPr>
        <w:pStyle w:val="Ttulo3"/>
        <w:spacing w:after="240"/>
        <w:jc w:val="left"/>
        <w:rPr>
          <w:rFonts w:ascii="ITC Avant Garde" w:hAnsi="ITC Avant Garde"/>
          <w:bCs/>
          <w:sz w:val="22"/>
          <w:szCs w:val="22"/>
        </w:rPr>
      </w:pPr>
      <w:r w:rsidRPr="00FF0316">
        <w:rPr>
          <w:rFonts w:ascii="ITC Avant Garde" w:hAnsi="ITC Avant Garde"/>
          <w:bCs/>
          <w:sz w:val="22"/>
          <w:szCs w:val="22"/>
        </w:rPr>
        <w:t>I.- VERIFICACIÓN DEL QUÓRUM.</w:t>
      </w:r>
    </w:p>
    <w:p w14:paraId="3F6E17E8" w14:textId="77777777" w:rsidR="00FF0316" w:rsidRDefault="00083798" w:rsidP="00FF0316">
      <w:pPr>
        <w:spacing w:before="240" w:after="240"/>
        <w:jc w:val="both"/>
        <w:rPr>
          <w:rFonts w:ascii="ITC Avant Garde" w:eastAsia="Calibri" w:hAnsi="ITC Avant Garde"/>
          <w:bCs/>
          <w:color w:val="000000" w:themeColor="text1"/>
          <w:sz w:val="22"/>
          <w:szCs w:val="22"/>
          <w:lang w:eastAsia="en-US"/>
        </w:rPr>
      </w:pPr>
      <w:r w:rsidRPr="007E6153">
        <w:rPr>
          <w:rFonts w:ascii="ITC Avant Garde" w:hAnsi="ITC Avant Garde"/>
          <w:color w:val="000000" w:themeColor="text1"/>
          <w:sz w:val="22"/>
          <w:szCs w:val="22"/>
        </w:rPr>
        <w:t xml:space="preserve">El Secretario Técnico informó al Pleno </w:t>
      </w:r>
      <w:r w:rsidR="00ED28E3" w:rsidRPr="007E6153">
        <w:rPr>
          <w:rFonts w:ascii="ITC Avant Garde" w:hAnsi="ITC Avant Garde"/>
          <w:color w:val="000000" w:themeColor="text1"/>
          <w:sz w:val="22"/>
          <w:szCs w:val="22"/>
        </w:rPr>
        <w:t>que el Comisionado Javier Juárez Mojica</w:t>
      </w:r>
      <w:r w:rsidRPr="007E6153">
        <w:rPr>
          <w:rFonts w:ascii="ITC Avant Garde" w:hAnsi="ITC Avant Garde"/>
          <w:color w:val="000000" w:themeColor="text1"/>
          <w:sz w:val="22"/>
          <w:szCs w:val="22"/>
        </w:rPr>
        <w:t xml:space="preserve"> en términos de los artículos 45, </w:t>
      </w:r>
      <w:r w:rsidRPr="007E6153">
        <w:rPr>
          <w:rFonts w:ascii="ITC Avant Garde" w:eastAsia="Calibri" w:hAnsi="ITC Avant Garde"/>
          <w:bCs/>
          <w:color w:val="000000" w:themeColor="text1"/>
          <w:sz w:val="22"/>
          <w:szCs w:val="22"/>
          <w:lang w:eastAsia="en-US"/>
        </w:rPr>
        <w:t xml:space="preserve">tercer párrafo de la Ley Federal de Telecomunicaciones y Radiodifusión </w:t>
      </w:r>
      <w:r w:rsidR="00083B94" w:rsidRPr="007E6153">
        <w:rPr>
          <w:rFonts w:ascii="ITC Avant Garde" w:eastAsia="Calibri" w:hAnsi="ITC Avant Garde"/>
          <w:bCs/>
          <w:color w:val="000000" w:themeColor="text1"/>
          <w:sz w:val="22"/>
          <w:szCs w:val="22"/>
          <w:lang w:eastAsia="en-US"/>
        </w:rPr>
        <w:t>presentó</w:t>
      </w:r>
      <w:r w:rsidRPr="007E6153">
        <w:rPr>
          <w:rFonts w:ascii="ITC Avant Garde" w:eastAsia="Calibri" w:hAnsi="ITC Avant Garde"/>
          <w:bCs/>
          <w:color w:val="000000" w:themeColor="text1"/>
          <w:sz w:val="22"/>
          <w:szCs w:val="22"/>
          <w:lang w:eastAsia="en-US"/>
        </w:rPr>
        <w:t xml:space="preserve"> en la Secretaría Técnica del Pleno sus votos razonados por escrito, respecto de los asuntos listados en el Orden del Día enviado y en el momento oportuno se daría cuenta del sentido de los mismos.</w:t>
      </w:r>
    </w:p>
    <w:p w14:paraId="4DD5D055" w14:textId="1592E529" w:rsidR="00083798" w:rsidRPr="007E6153" w:rsidRDefault="00083798" w:rsidP="00FF0316">
      <w:pPr>
        <w:tabs>
          <w:tab w:val="left" w:pos="4320"/>
          <w:tab w:val="left" w:pos="9900"/>
        </w:tabs>
        <w:autoSpaceDE w:val="0"/>
        <w:autoSpaceDN w:val="0"/>
        <w:adjustRightInd w:val="0"/>
        <w:spacing w:before="240" w:after="240"/>
        <w:ind w:right="72"/>
        <w:jc w:val="both"/>
        <w:rPr>
          <w:rFonts w:ascii="ITC Avant Garde" w:eastAsia="Calibri" w:hAnsi="ITC Avant Garde"/>
          <w:bCs/>
          <w:color w:val="000000" w:themeColor="text1"/>
          <w:sz w:val="22"/>
          <w:szCs w:val="22"/>
          <w:lang w:eastAsia="en-US"/>
        </w:rPr>
      </w:pPr>
      <w:r w:rsidRPr="007E6153">
        <w:rPr>
          <w:rFonts w:ascii="ITC Avant Garde" w:eastAsia="Calibri" w:hAnsi="ITC Avant Garde"/>
          <w:bCs/>
          <w:color w:val="000000" w:themeColor="text1"/>
          <w:sz w:val="22"/>
          <w:szCs w:val="22"/>
          <w:lang w:eastAsia="en-US"/>
        </w:rPr>
        <w:lastRenderedPageBreak/>
        <w:t xml:space="preserve">Siendo así, el Secretario Técnico del Pleno por instrucciones del Presidente, verificó que existiera quórum para la </w:t>
      </w:r>
      <w:r w:rsidR="00ED28E3" w:rsidRPr="007E6153">
        <w:rPr>
          <w:rFonts w:ascii="ITC Avant Garde" w:eastAsia="Calibri" w:hAnsi="ITC Avant Garde"/>
          <w:bCs/>
          <w:color w:val="000000" w:themeColor="text1"/>
          <w:sz w:val="22"/>
          <w:szCs w:val="22"/>
          <w:lang w:eastAsia="en-US"/>
        </w:rPr>
        <w:t xml:space="preserve">V </w:t>
      </w:r>
      <w:r w:rsidRPr="007E6153">
        <w:rPr>
          <w:rFonts w:ascii="ITC Avant Garde" w:eastAsia="Calibri" w:hAnsi="ITC Avant Garde"/>
          <w:bCs/>
          <w:color w:val="000000" w:themeColor="text1"/>
          <w:sz w:val="22"/>
          <w:szCs w:val="22"/>
          <w:lang w:eastAsia="en-US"/>
        </w:rPr>
        <w:t>Sesión Ordinaria del 201</w:t>
      </w:r>
      <w:r w:rsidR="00ED28E3" w:rsidRPr="007E6153">
        <w:rPr>
          <w:rFonts w:ascii="ITC Avant Garde" w:eastAsia="Calibri" w:hAnsi="ITC Avant Garde"/>
          <w:bCs/>
          <w:color w:val="000000" w:themeColor="text1"/>
          <w:sz w:val="22"/>
          <w:szCs w:val="22"/>
          <w:lang w:eastAsia="en-US"/>
        </w:rPr>
        <w:t>8</w:t>
      </w:r>
      <w:r w:rsidRPr="007E6153">
        <w:rPr>
          <w:rFonts w:ascii="ITC Avant Garde" w:eastAsia="Calibri" w:hAnsi="ITC Avant Garde"/>
          <w:bCs/>
          <w:color w:val="000000" w:themeColor="text1"/>
          <w:sz w:val="22"/>
          <w:szCs w:val="22"/>
          <w:lang w:eastAsia="en-US"/>
        </w:rPr>
        <w:t>, a la que asistieron los Comisionados Gabriel Oswaldo Contreras Saldívar,</w:t>
      </w:r>
      <w:r w:rsidR="00820096" w:rsidRPr="007E6153">
        <w:rPr>
          <w:rFonts w:ascii="ITC Avant Garde" w:eastAsia="Calibri" w:hAnsi="ITC Avant Garde"/>
          <w:bCs/>
          <w:color w:val="000000" w:themeColor="text1"/>
          <w:sz w:val="22"/>
          <w:szCs w:val="22"/>
          <w:lang w:eastAsia="en-US"/>
        </w:rPr>
        <w:t xml:space="preserve"> </w:t>
      </w:r>
      <w:r w:rsidR="009029E0" w:rsidRPr="007E6153">
        <w:rPr>
          <w:rFonts w:ascii="ITC Avant Garde" w:eastAsia="Calibri" w:hAnsi="ITC Avant Garde"/>
          <w:bCs/>
          <w:color w:val="000000" w:themeColor="text1"/>
          <w:sz w:val="22"/>
          <w:szCs w:val="22"/>
          <w:lang w:eastAsia="en-US"/>
        </w:rPr>
        <w:t xml:space="preserve">Adriana Sofía Labardini </w:t>
      </w:r>
      <w:proofErr w:type="spellStart"/>
      <w:r w:rsidR="009029E0" w:rsidRPr="007E6153">
        <w:rPr>
          <w:rFonts w:ascii="ITC Avant Garde" w:eastAsia="Calibri" w:hAnsi="ITC Avant Garde"/>
          <w:bCs/>
          <w:color w:val="000000" w:themeColor="text1"/>
          <w:sz w:val="22"/>
          <w:szCs w:val="22"/>
          <w:lang w:eastAsia="en-US"/>
        </w:rPr>
        <w:t>Inzunza</w:t>
      </w:r>
      <w:proofErr w:type="spellEnd"/>
      <w:r w:rsidR="00820096" w:rsidRPr="007E6153">
        <w:rPr>
          <w:rFonts w:ascii="ITC Avant Garde" w:eastAsia="Calibri" w:hAnsi="ITC Avant Garde"/>
          <w:bCs/>
          <w:color w:val="000000" w:themeColor="text1"/>
          <w:sz w:val="22"/>
          <w:szCs w:val="22"/>
          <w:lang w:eastAsia="en-US"/>
        </w:rPr>
        <w:t>,</w:t>
      </w:r>
      <w:r w:rsidRPr="007E6153">
        <w:rPr>
          <w:rFonts w:ascii="ITC Avant Garde" w:eastAsia="Calibri" w:hAnsi="ITC Avant Garde"/>
          <w:bCs/>
          <w:color w:val="000000" w:themeColor="text1"/>
          <w:sz w:val="22"/>
          <w:szCs w:val="22"/>
          <w:lang w:eastAsia="en-US"/>
        </w:rPr>
        <w:t xml:space="preserve"> </w:t>
      </w:r>
      <w:r w:rsidR="00083B94" w:rsidRPr="007E6153">
        <w:rPr>
          <w:rFonts w:ascii="ITC Avant Garde" w:eastAsia="Calibri" w:hAnsi="ITC Avant Garde"/>
          <w:bCs/>
          <w:color w:val="000000" w:themeColor="text1"/>
          <w:sz w:val="22"/>
          <w:szCs w:val="22"/>
          <w:lang w:eastAsia="en-US"/>
        </w:rPr>
        <w:t xml:space="preserve">María Elena </w:t>
      </w:r>
      <w:proofErr w:type="spellStart"/>
      <w:r w:rsidR="00083B94" w:rsidRPr="007E6153">
        <w:rPr>
          <w:rFonts w:ascii="ITC Avant Garde" w:eastAsia="Calibri" w:hAnsi="ITC Avant Garde"/>
          <w:bCs/>
          <w:color w:val="000000" w:themeColor="text1"/>
          <w:sz w:val="22"/>
          <w:szCs w:val="22"/>
          <w:lang w:eastAsia="en-US"/>
        </w:rPr>
        <w:t>Estavillo</w:t>
      </w:r>
      <w:proofErr w:type="spellEnd"/>
      <w:r w:rsidR="00083B94" w:rsidRPr="007E6153">
        <w:rPr>
          <w:rFonts w:ascii="ITC Avant Garde" w:eastAsia="Calibri" w:hAnsi="ITC Avant Garde"/>
          <w:bCs/>
          <w:color w:val="000000" w:themeColor="text1"/>
          <w:sz w:val="22"/>
          <w:szCs w:val="22"/>
          <w:lang w:eastAsia="en-US"/>
        </w:rPr>
        <w:t xml:space="preserve"> Flores, Mario Germán </w:t>
      </w:r>
      <w:proofErr w:type="spellStart"/>
      <w:r w:rsidR="00083B94" w:rsidRPr="007E6153">
        <w:rPr>
          <w:rFonts w:ascii="ITC Avant Garde" w:eastAsia="Calibri" w:hAnsi="ITC Avant Garde"/>
          <w:bCs/>
          <w:color w:val="000000" w:themeColor="text1"/>
          <w:sz w:val="22"/>
          <w:szCs w:val="22"/>
          <w:lang w:eastAsia="en-US"/>
        </w:rPr>
        <w:t>Fro</w:t>
      </w:r>
      <w:r w:rsidR="00820096" w:rsidRPr="007E6153">
        <w:rPr>
          <w:rFonts w:ascii="ITC Avant Garde" w:eastAsia="Calibri" w:hAnsi="ITC Avant Garde"/>
          <w:bCs/>
          <w:color w:val="000000" w:themeColor="text1"/>
          <w:sz w:val="22"/>
          <w:szCs w:val="22"/>
          <w:lang w:eastAsia="en-US"/>
        </w:rPr>
        <w:t>mow</w:t>
      </w:r>
      <w:proofErr w:type="spellEnd"/>
      <w:r w:rsidR="00820096" w:rsidRPr="007E6153">
        <w:rPr>
          <w:rFonts w:ascii="ITC Avant Garde" w:eastAsia="Calibri" w:hAnsi="ITC Avant Garde"/>
          <w:bCs/>
          <w:color w:val="000000" w:themeColor="text1"/>
          <w:sz w:val="22"/>
          <w:szCs w:val="22"/>
          <w:lang w:eastAsia="en-US"/>
        </w:rPr>
        <w:t xml:space="preserve"> Rangel, Adolfo Cuevas Teja </w:t>
      </w:r>
      <w:r w:rsidR="00083B94" w:rsidRPr="007E6153">
        <w:rPr>
          <w:rFonts w:ascii="ITC Avant Garde" w:eastAsia="Calibri" w:hAnsi="ITC Avant Garde"/>
          <w:bCs/>
          <w:color w:val="000000" w:themeColor="text1"/>
          <w:sz w:val="22"/>
          <w:szCs w:val="22"/>
          <w:lang w:eastAsia="en-US"/>
        </w:rPr>
        <w:t xml:space="preserve">y Arturo Robles </w:t>
      </w:r>
      <w:proofErr w:type="spellStart"/>
      <w:r w:rsidR="00083B94" w:rsidRPr="007E6153">
        <w:rPr>
          <w:rFonts w:ascii="ITC Avant Garde" w:eastAsia="Calibri" w:hAnsi="ITC Avant Garde"/>
          <w:bCs/>
          <w:color w:val="000000" w:themeColor="text1"/>
          <w:sz w:val="22"/>
          <w:szCs w:val="22"/>
          <w:lang w:eastAsia="en-US"/>
        </w:rPr>
        <w:t>Rovalo</w:t>
      </w:r>
      <w:proofErr w:type="spellEnd"/>
      <w:r w:rsidRPr="007E6153">
        <w:rPr>
          <w:rFonts w:ascii="ITC Avant Garde" w:eastAsia="Calibri" w:hAnsi="ITC Avant Garde"/>
          <w:bCs/>
          <w:color w:val="000000" w:themeColor="text1"/>
          <w:sz w:val="22"/>
          <w:szCs w:val="22"/>
          <w:lang w:eastAsia="en-US"/>
        </w:rPr>
        <w:t xml:space="preserve">, según se acredita con la lista de asistencia anexa a la presente Acta. </w:t>
      </w:r>
    </w:p>
    <w:p w14:paraId="4A624A41" w14:textId="12D9D8A3" w:rsidR="00FF0316" w:rsidRPr="00FF0316" w:rsidRDefault="00083798" w:rsidP="00FF0316">
      <w:pPr>
        <w:pStyle w:val="Ttulo3"/>
        <w:spacing w:after="240"/>
        <w:jc w:val="left"/>
        <w:rPr>
          <w:rFonts w:ascii="ITC Avant Garde" w:hAnsi="ITC Avant Garde"/>
          <w:bCs/>
          <w:sz w:val="22"/>
          <w:szCs w:val="22"/>
        </w:rPr>
      </w:pPr>
      <w:r w:rsidRPr="00FF0316">
        <w:rPr>
          <w:rFonts w:ascii="ITC Avant Garde" w:hAnsi="ITC Avant Garde"/>
          <w:bCs/>
          <w:sz w:val="22"/>
          <w:szCs w:val="22"/>
        </w:rPr>
        <w:t>II.</w:t>
      </w:r>
      <w:r w:rsidR="00FF0316">
        <w:rPr>
          <w:rFonts w:ascii="ITC Avant Garde" w:hAnsi="ITC Avant Garde"/>
          <w:bCs/>
          <w:sz w:val="22"/>
          <w:szCs w:val="22"/>
        </w:rPr>
        <w:t>- APROBACIÓN DEL ORDEN DEL DÍA.</w:t>
      </w:r>
    </w:p>
    <w:p w14:paraId="783543B6"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sz w:val="22"/>
          <w:szCs w:val="22"/>
          <w:lang w:val="es-ES_tradnl"/>
        </w:rPr>
      </w:pPr>
      <w:r w:rsidRPr="007E6153">
        <w:rPr>
          <w:rFonts w:ascii="ITC Avant Garde" w:hAnsi="ITC Avant Garde"/>
          <w:sz w:val="22"/>
          <w:szCs w:val="22"/>
          <w:lang w:val="es-ES_tradnl"/>
        </w:rPr>
        <w:t>El Comisionado Presidente sometió a considera</w:t>
      </w:r>
      <w:r w:rsidR="00083B94" w:rsidRPr="007E6153">
        <w:rPr>
          <w:rFonts w:ascii="ITC Avant Garde" w:hAnsi="ITC Avant Garde"/>
          <w:sz w:val="22"/>
          <w:szCs w:val="22"/>
          <w:lang w:val="es-ES_tradnl"/>
        </w:rPr>
        <w:t>ción del Pleno el Orden del Día y e</w:t>
      </w:r>
      <w:r w:rsidRPr="007E6153">
        <w:rPr>
          <w:rFonts w:ascii="ITC Avant Garde" w:hAnsi="ITC Avant Garde"/>
          <w:sz w:val="22"/>
          <w:szCs w:val="22"/>
          <w:lang w:val="es-ES_tradnl"/>
        </w:rPr>
        <w:t xml:space="preserve">n uso de la voz, </w:t>
      </w:r>
      <w:r w:rsidR="00083B94" w:rsidRPr="007E6153">
        <w:rPr>
          <w:rFonts w:ascii="ITC Avant Garde" w:hAnsi="ITC Avant Garde"/>
          <w:sz w:val="22"/>
          <w:szCs w:val="22"/>
          <w:lang w:val="es-ES_tradnl"/>
        </w:rPr>
        <w:t>sol</w:t>
      </w:r>
      <w:r w:rsidR="00820096" w:rsidRPr="007E6153">
        <w:rPr>
          <w:rFonts w:ascii="ITC Avant Garde" w:hAnsi="ITC Avant Garde"/>
          <w:sz w:val="22"/>
          <w:szCs w:val="22"/>
          <w:lang w:val="es-ES_tradnl"/>
        </w:rPr>
        <w:t xml:space="preserve">icitó la inclusión </w:t>
      </w:r>
      <w:r w:rsidR="00872552" w:rsidRPr="007E6153">
        <w:rPr>
          <w:rFonts w:ascii="ITC Avant Garde" w:hAnsi="ITC Avant Garde"/>
          <w:sz w:val="22"/>
          <w:szCs w:val="22"/>
          <w:lang w:val="es-ES_tradnl"/>
        </w:rPr>
        <w:t>de la Resolución que otorga un título de concesión para usar y aprovechar bandas de frecuencias del espectro radioeléctrico para uso social a favor de Fundación CIE A.C</w:t>
      </w:r>
      <w:r w:rsidR="00083B94" w:rsidRPr="007E6153">
        <w:rPr>
          <w:rFonts w:ascii="ITC Avant Garde" w:hAnsi="ITC Avant Garde"/>
          <w:sz w:val="22"/>
          <w:szCs w:val="22"/>
          <w:lang w:val="es-ES_tradnl"/>
        </w:rPr>
        <w:t>.</w:t>
      </w:r>
    </w:p>
    <w:p w14:paraId="209010C4" w14:textId="77777777" w:rsidR="00FF0316" w:rsidRDefault="00E713EC" w:rsidP="00FF0316">
      <w:pPr>
        <w:tabs>
          <w:tab w:val="left" w:pos="4320"/>
          <w:tab w:val="left" w:pos="9900"/>
        </w:tabs>
        <w:autoSpaceDE w:val="0"/>
        <w:autoSpaceDN w:val="0"/>
        <w:adjustRightInd w:val="0"/>
        <w:spacing w:before="240" w:after="240"/>
        <w:ind w:right="72"/>
        <w:jc w:val="both"/>
        <w:rPr>
          <w:rFonts w:ascii="ITC Avant Garde" w:hAnsi="ITC Avant Garde"/>
          <w:sz w:val="22"/>
          <w:szCs w:val="22"/>
          <w:lang w:val="es-ES_tradnl"/>
        </w:rPr>
      </w:pPr>
      <w:r w:rsidRPr="007E6153">
        <w:rPr>
          <w:rFonts w:ascii="ITC Avant Garde" w:hAnsi="ITC Avant Garde"/>
          <w:sz w:val="22"/>
          <w:szCs w:val="22"/>
          <w:lang w:val="es-ES_tradnl"/>
        </w:rPr>
        <w:t>El Comisionado Presidente comentó que el Comisionada Javier Juárez Mojica también presentó la votación de dicho asunto, para en caso de que el Pleno considerara incluirlo en el Orden del Día.</w:t>
      </w:r>
    </w:p>
    <w:p w14:paraId="1A40A2C0"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E6153">
        <w:rPr>
          <w:rFonts w:ascii="ITC Avant Garde" w:hAnsi="ITC Avant Garde"/>
          <w:sz w:val="22"/>
          <w:szCs w:val="22"/>
          <w:lang w:val="es-ES"/>
        </w:rPr>
        <w:t xml:space="preserve">Acto seguido el Pleno del Instituto aprobó el orden del Día por unanimidad, con la inclusión </w:t>
      </w:r>
      <w:r w:rsidR="00E713EC" w:rsidRPr="007E6153">
        <w:rPr>
          <w:rFonts w:ascii="ITC Avant Garde" w:hAnsi="ITC Avant Garde"/>
          <w:sz w:val="22"/>
          <w:szCs w:val="22"/>
          <w:lang w:val="es-ES"/>
        </w:rPr>
        <w:t>solicitada</w:t>
      </w:r>
      <w:r w:rsidRPr="007E6153">
        <w:rPr>
          <w:rFonts w:ascii="ITC Avant Garde" w:hAnsi="ITC Avant Garde"/>
          <w:sz w:val="22"/>
          <w:szCs w:val="22"/>
          <w:lang w:val="es-ES"/>
        </w:rPr>
        <w:t>.</w:t>
      </w:r>
    </w:p>
    <w:p w14:paraId="427B1371" w14:textId="35C156D3" w:rsidR="00083798" w:rsidRPr="00FF0316" w:rsidRDefault="00083798" w:rsidP="00FF0316">
      <w:pPr>
        <w:pStyle w:val="Ttulo3"/>
        <w:spacing w:after="240"/>
        <w:jc w:val="left"/>
        <w:rPr>
          <w:rFonts w:ascii="ITC Avant Garde" w:hAnsi="ITC Avant Garde"/>
          <w:b w:val="0"/>
          <w:bCs/>
          <w:color w:val="000000" w:themeColor="text1"/>
          <w:sz w:val="22"/>
          <w:szCs w:val="22"/>
          <w:lang w:val="es-MX"/>
        </w:rPr>
      </w:pPr>
      <w:r w:rsidRPr="00FF0316">
        <w:rPr>
          <w:rFonts w:ascii="ITC Avant Garde" w:hAnsi="ITC Avant Garde"/>
          <w:bCs/>
          <w:sz w:val="22"/>
          <w:szCs w:val="22"/>
        </w:rPr>
        <w:t>III.- ASUNTOS QUE SE SOMETEN A CONSIDERACIÓN DEL PLENO</w:t>
      </w:r>
    </w:p>
    <w:p w14:paraId="53AC4749" w14:textId="77777777" w:rsidR="00FF0316" w:rsidRDefault="00083798" w:rsidP="00FF0316">
      <w:pPr>
        <w:spacing w:before="240" w:after="240"/>
        <w:jc w:val="both"/>
        <w:rPr>
          <w:rFonts w:ascii="ITC Avant Garde" w:hAnsi="ITC Avant Garde"/>
          <w:b/>
          <w:i/>
          <w:color w:val="000000" w:themeColor="text1"/>
          <w:sz w:val="22"/>
          <w:szCs w:val="22"/>
          <w:lang w:val="es-ES" w:eastAsia="en-US"/>
        </w:rPr>
      </w:pPr>
      <w:r w:rsidRPr="007E6153">
        <w:rPr>
          <w:rFonts w:ascii="ITC Avant Garde" w:hAnsi="ITC Avant Garde"/>
          <w:b/>
          <w:color w:val="000000" w:themeColor="text1"/>
          <w:sz w:val="22"/>
          <w:szCs w:val="22"/>
          <w:lang w:val="es-ES_tradnl" w:eastAsia="en-US"/>
        </w:rPr>
        <w:t xml:space="preserve">III.1.- </w:t>
      </w:r>
      <w:r w:rsidR="00E713EC" w:rsidRPr="007E6153">
        <w:rPr>
          <w:rFonts w:ascii="ITC Avant Garde" w:hAnsi="ITC Avant Garde"/>
          <w:b/>
          <w:color w:val="000000" w:themeColor="text1"/>
          <w:sz w:val="22"/>
          <w:szCs w:val="22"/>
          <w:lang w:val="es-ES" w:eastAsia="en-US"/>
        </w:rPr>
        <w:t xml:space="preserve">Acuerdo mediante el cual el Pleno del Instituto Federal de Telecomunicaciones aprueba las Actas de la LIII, LIV y LV Sesiones Ordinarias, celebradas el 13, 19 y 20 de diciembre de 2017, respectivamente; </w:t>
      </w:r>
      <w:r w:rsidR="00E713EC" w:rsidRPr="006C64AD">
        <w:rPr>
          <w:rFonts w:ascii="ITC Avant Garde" w:eastAsia="Calibri" w:hAnsi="ITC Avant Garde"/>
          <w:b/>
          <w:bCs/>
          <w:sz w:val="22"/>
          <w:szCs w:val="22"/>
        </w:rPr>
        <w:t>así</w:t>
      </w:r>
      <w:r w:rsidR="00E713EC" w:rsidRPr="007E6153">
        <w:rPr>
          <w:rFonts w:ascii="ITC Avant Garde" w:hAnsi="ITC Avant Garde"/>
          <w:b/>
          <w:color w:val="000000" w:themeColor="text1"/>
          <w:sz w:val="22"/>
          <w:szCs w:val="22"/>
          <w:lang w:val="es-ES" w:eastAsia="en-US"/>
        </w:rPr>
        <w:t xml:space="preserve"> como de la </w:t>
      </w:r>
      <w:r w:rsidR="00D93982" w:rsidRPr="007E6153">
        <w:rPr>
          <w:rFonts w:ascii="ITC Avant Garde" w:hAnsi="ITC Avant Garde"/>
          <w:b/>
          <w:color w:val="000000" w:themeColor="text1"/>
          <w:sz w:val="22"/>
          <w:szCs w:val="22"/>
          <w:lang w:val="es-ES" w:eastAsia="en-US"/>
        </w:rPr>
        <w:t>X</w:t>
      </w:r>
      <w:r w:rsidR="00E713EC" w:rsidRPr="007E6153">
        <w:rPr>
          <w:rFonts w:ascii="ITC Avant Garde" w:hAnsi="ITC Avant Garde"/>
          <w:b/>
          <w:color w:val="000000" w:themeColor="text1"/>
          <w:sz w:val="22"/>
          <w:szCs w:val="22"/>
          <w:lang w:val="es-ES" w:eastAsia="en-US"/>
        </w:rPr>
        <w:t>XIII Sesión Extraordinaria, celebrada el 18 de diciembre de 2017</w:t>
      </w:r>
      <w:r w:rsidRPr="007E6153">
        <w:rPr>
          <w:rFonts w:ascii="ITC Avant Garde" w:hAnsi="ITC Avant Garde"/>
          <w:b/>
          <w:color w:val="000000" w:themeColor="text1"/>
          <w:sz w:val="22"/>
          <w:szCs w:val="22"/>
          <w:lang w:val="es-ES" w:eastAsia="en-US"/>
        </w:rPr>
        <w:t>.</w:t>
      </w:r>
    </w:p>
    <w:p w14:paraId="561C1F96" w14:textId="77777777" w:rsidR="00FF0316" w:rsidRDefault="00083798" w:rsidP="00FF0316">
      <w:pPr>
        <w:widowControl w:val="0"/>
        <w:tabs>
          <w:tab w:val="left" w:pos="9900"/>
        </w:tabs>
        <w:autoSpaceDE w:val="0"/>
        <w:autoSpaceDN w:val="0"/>
        <w:adjustRightInd w:val="0"/>
        <w:spacing w:before="240" w:after="240"/>
        <w:ind w:right="72"/>
        <w:rPr>
          <w:rFonts w:ascii="ITC Avant Garde" w:hAnsi="ITC Avant Garde"/>
          <w:bCs/>
          <w:sz w:val="22"/>
          <w:szCs w:val="22"/>
          <w:lang w:val="es-ES_tradnl"/>
        </w:rPr>
      </w:pPr>
      <w:r w:rsidRPr="007E6153">
        <w:rPr>
          <w:rFonts w:ascii="ITC Avant Garde" w:hAnsi="ITC Avant Garde"/>
          <w:bCs/>
          <w:sz w:val="22"/>
          <w:szCs w:val="22"/>
          <w:lang w:val="es-ES_tradnl"/>
        </w:rPr>
        <w:t>Una vez puestas a consideración de los Comisionados presentes, emitieron su voto.</w:t>
      </w:r>
    </w:p>
    <w:p w14:paraId="34BA90EC" w14:textId="77777777" w:rsidR="00FF0316" w:rsidRDefault="00083798" w:rsidP="00FF031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E6153">
        <w:rPr>
          <w:rFonts w:ascii="ITC Avant Garde" w:hAnsi="ITC Avant Garde"/>
          <w:b/>
          <w:bCs/>
          <w:sz w:val="22"/>
          <w:szCs w:val="22"/>
          <w:lang w:val="es-ES_tradnl"/>
        </w:rPr>
        <w:t>Votación</w:t>
      </w:r>
    </w:p>
    <w:p w14:paraId="373FBCB4"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E6153">
        <w:rPr>
          <w:rFonts w:ascii="ITC Avant Garde" w:hAnsi="ITC Avant Garde"/>
          <w:sz w:val="22"/>
          <w:szCs w:val="22"/>
          <w:lang w:val="es-ES"/>
        </w:rPr>
        <w:t>El Secretario Técnico del Pleno dio cuenta de y levantó las votaciones en el siguiente sentido:</w:t>
      </w:r>
    </w:p>
    <w:p w14:paraId="13F274E7"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E6153">
        <w:rPr>
          <w:rFonts w:ascii="ITC Avant Garde" w:hAnsi="ITC Avant Garde"/>
          <w:sz w:val="22"/>
          <w:szCs w:val="22"/>
          <w:lang w:val="es-ES"/>
        </w:rPr>
        <w:t xml:space="preserve">El Instituto Federal de Telecomunicaciones aprobó el Acuerdo por unanimidad de votos de los Comisionados Gabriel Oswaldo Contreras Saldívar, Adriana Sofía Labardini </w:t>
      </w:r>
      <w:proofErr w:type="spellStart"/>
      <w:r w:rsidRPr="007E6153">
        <w:rPr>
          <w:rFonts w:ascii="ITC Avant Garde" w:hAnsi="ITC Avant Garde"/>
          <w:sz w:val="22"/>
          <w:szCs w:val="22"/>
          <w:lang w:val="es-ES"/>
        </w:rPr>
        <w:t>Inzunza</w:t>
      </w:r>
      <w:proofErr w:type="spellEnd"/>
      <w:r w:rsidRPr="007E6153">
        <w:rPr>
          <w:rFonts w:ascii="ITC Avant Garde" w:hAnsi="ITC Avant Garde"/>
          <w:sz w:val="22"/>
          <w:szCs w:val="22"/>
          <w:lang w:val="es-ES"/>
        </w:rPr>
        <w:t xml:space="preserve">, María Elena </w:t>
      </w:r>
      <w:proofErr w:type="spellStart"/>
      <w:r w:rsidRPr="007E6153">
        <w:rPr>
          <w:rFonts w:ascii="ITC Avant Garde" w:hAnsi="ITC Avant Garde"/>
          <w:sz w:val="22"/>
          <w:szCs w:val="22"/>
          <w:lang w:val="es-ES"/>
        </w:rPr>
        <w:t>Estavillo</w:t>
      </w:r>
      <w:proofErr w:type="spellEnd"/>
      <w:r w:rsidRPr="007E6153">
        <w:rPr>
          <w:rFonts w:ascii="ITC Avant Garde" w:hAnsi="ITC Avant Garde"/>
          <w:sz w:val="22"/>
          <w:szCs w:val="22"/>
          <w:lang w:val="es-ES"/>
        </w:rPr>
        <w:t xml:space="preserve"> Flores, Mario Germán </w:t>
      </w:r>
      <w:proofErr w:type="spellStart"/>
      <w:r w:rsidRPr="007E6153">
        <w:rPr>
          <w:rFonts w:ascii="ITC Avant Garde" w:hAnsi="ITC Avant Garde"/>
          <w:sz w:val="22"/>
          <w:szCs w:val="22"/>
          <w:lang w:val="es-ES"/>
        </w:rPr>
        <w:t>Fromow</w:t>
      </w:r>
      <w:proofErr w:type="spellEnd"/>
      <w:r w:rsidRPr="007E6153">
        <w:rPr>
          <w:rFonts w:ascii="ITC Avant Garde" w:hAnsi="ITC Avant Garde"/>
          <w:sz w:val="22"/>
          <w:szCs w:val="22"/>
          <w:lang w:val="es-ES"/>
        </w:rPr>
        <w:t xml:space="preserve"> Rangel, Adolfo Cuevas Teja, Javier Juárez Mojica y Arturo Robles </w:t>
      </w:r>
      <w:proofErr w:type="spellStart"/>
      <w:r w:rsidRPr="007E6153">
        <w:rPr>
          <w:rFonts w:ascii="ITC Avant Garde" w:hAnsi="ITC Avant Garde"/>
          <w:sz w:val="22"/>
          <w:szCs w:val="22"/>
          <w:lang w:val="es-ES"/>
        </w:rPr>
        <w:t>Rovalo</w:t>
      </w:r>
      <w:proofErr w:type="spellEnd"/>
      <w:r w:rsidRPr="007E6153">
        <w:rPr>
          <w:rFonts w:ascii="ITC Avant Garde" w:hAnsi="ITC Avant Garde"/>
          <w:sz w:val="22"/>
          <w:szCs w:val="22"/>
          <w:lang w:val="es-ES"/>
        </w:rPr>
        <w:t>.</w:t>
      </w:r>
    </w:p>
    <w:p w14:paraId="3802A1F7"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E6153">
        <w:rPr>
          <w:rFonts w:ascii="ITC Avant Garde" w:eastAsiaTheme="minorHAnsi" w:hAnsi="ITC Avant Garde" w:cstheme="minorBidi"/>
          <w:color w:val="000000" w:themeColor="text1"/>
          <w:sz w:val="22"/>
          <w:szCs w:val="22"/>
          <w:lang w:eastAsia="en-US"/>
        </w:rPr>
        <w:t>El Secretario Técnico dio cuenta de</w:t>
      </w:r>
      <w:r w:rsidR="007D0384" w:rsidRPr="007E6153">
        <w:rPr>
          <w:rFonts w:ascii="ITC Avant Garde" w:eastAsiaTheme="minorHAnsi" w:hAnsi="ITC Avant Garde" w:cstheme="minorBidi"/>
          <w:color w:val="000000" w:themeColor="text1"/>
          <w:sz w:val="22"/>
          <w:szCs w:val="22"/>
          <w:lang w:eastAsia="en-US"/>
        </w:rPr>
        <w:t>l</w:t>
      </w:r>
      <w:r w:rsidR="00E713EC" w:rsidRPr="007E6153">
        <w:rPr>
          <w:rFonts w:ascii="ITC Avant Garde" w:eastAsiaTheme="minorHAnsi" w:hAnsi="ITC Avant Garde" w:cstheme="minorBidi"/>
          <w:color w:val="000000" w:themeColor="text1"/>
          <w:sz w:val="22"/>
          <w:szCs w:val="22"/>
          <w:lang w:eastAsia="en-US"/>
        </w:rPr>
        <w:t xml:space="preserve"> voto del Comisionado Javier Juárez Mojica</w:t>
      </w:r>
      <w:r w:rsidRPr="007E6153">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6C436CFC"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E6153">
        <w:rPr>
          <w:rFonts w:ascii="ITC Avant Garde" w:hAnsi="ITC Avant Garde"/>
          <w:sz w:val="22"/>
          <w:szCs w:val="22"/>
          <w:lang w:val="es-ES"/>
        </w:rPr>
        <w:t>Por lo anterior, el Pleno del Instituto Federal de Telecomunicaciones emitió el siguiente:</w:t>
      </w:r>
    </w:p>
    <w:p w14:paraId="606F038C" w14:textId="77777777" w:rsidR="00FF0316" w:rsidRDefault="00083798" w:rsidP="00FF031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E6153">
        <w:rPr>
          <w:rFonts w:ascii="ITC Avant Garde" w:hAnsi="ITC Avant Garde"/>
          <w:b/>
          <w:bCs/>
          <w:sz w:val="22"/>
          <w:szCs w:val="22"/>
          <w:lang w:val="es-ES_tradnl"/>
        </w:rPr>
        <w:t>Acuerdo</w:t>
      </w:r>
    </w:p>
    <w:p w14:paraId="694395EA" w14:textId="77777777" w:rsidR="00FF0316" w:rsidRDefault="00E713EC" w:rsidP="00FF0316">
      <w:pPr>
        <w:spacing w:before="240" w:after="240"/>
        <w:jc w:val="both"/>
        <w:rPr>
          <w:rFonts w:ascii="ITC Avant Garde" w:hAnsi="ITC Avant Garde"/>
          <w:b/>
          <w:sz w:val="22"/>
          <w:szCs w:val="22"/>
          <w:lang w:val="es-ES"/>
        </w:rPr>
      </w:pPr>
      <w:r w:rsidRPr="007E6153">
        <w:rPr>
          <w:rFonts w:ascii="ITC Avant Garde" w:hAnsi="ITC Avant Garde"/>
          <w:b/>
          <w:sz w:val="22"/>
          <w:szCs w:val="22"/>
          <w:lang w:val="es-ES"/>
        </w:rPr>
        <w:t>P/IFT/140218/86</w:t>
      </w:r>
    </w:p>
    <w:p w14:paraId="53E895E0" w14:textId="77777777" w:rsidR="00FF0316" w:rsidRDefault="00083798" w:rsidP="00FF0316">
      <w:pPr>
        <w:spacing w:before="240" w:after="240"/>
        <w:jc w:val="both"/>
        <w:rPr>
          <w:rFonts w:ascii="ITC Avant Garde" w:eastAsia="Calibri" w:hAnsi="ITC Avant Garde"/>
          <w:bCs/>
          <w:i/>
          <w:sz w:val="22"/>
          <w:szCs w:val="22"/>
        </w:rPr>
      </w:pPr>
      <w:r w:rsidRPr="007E6153">
        <w:rPr>
          <w:rFonts w:ascii="ITC Avant Garde" w:hAnsi="ITC Avant Garde"/>
          <w:b/>
          <w:sz w:val="22"/>
          <w:szCs w:val="22"/>
          <w:lang w:val="es-ES"/>
        </w:rPr>
        <w:lastRenderedPageBreak/>
        <w:t xml:space="preserve">Primero. </w:t>
      </w:r>
      <w:r w:rsidRPr="007E6153">
        <w:rPr>
          <w:rFonts w:ascii="ITC Avant Garde" w:hAnsi="ITC Avant Garde"/>
          <w:sz w:val="22"/>
          <w:szCs w:val="22"/>
          <w:lang w:val="es-ES"/>
        </w:rPr>
        <w:t>Se aprueba el “</w:t>
      </w:r>
      <w:r w:rsidR="00E713EC" w:rsidRPr="007E6153">
        <w:rPr>
          <w:rFonts w:ascii="ITC Avant Garde" w:hAnsi="ITC Avant Garde"/>
          <w:sz w:val="22"/>
          <w:szCs w:val="22"/>
          <w:lang w:val="es-ES" w:eastAsia="en-US"/>
        </w:rPr>
        <w:t xml:space="preserve">Acuerdo mediante el cual el Pleno del Instituto Federal de Telecomunicaciones aprueba las Actas de la LIII, LIV y LV Sesiones Ordinarias, celebradas el 13, 19 y 20 de diciembre de 2017, respectivamente; así como de la </w:t>
      </w:r>
      <w:r w:rsidR="00D93982" w:rsidRPr="007E6153">
        <w:rPr>
          <w:rFonts w:ascii="ITC Avant Garde" w:hAnsi="ITC Avant Garde"/>
          <w:sz w:val="22"/>
          <w:szCs w:val="22"/>
          <w:lang w:val="es-ES" w:eastAsia="en-US"/>
        </w:rPr>
        <w:t>X</w:t>
      </w:r>
      <w:r w:rsidR="00E713EC" w:rsidRPr="007E6153">
        <w:rPr>
          <w:rFonts w:ascii="ITC Avant Garde" w:hAnsi="ITC Avant Garde"/>
          <w:sz w:val="22"/>
          <w:szCs w:val="22"/>
          <w:lang w:val="es-ES" w:eastAsia="en-US"/>
        </w:rPr>
        <w:t>XIII Sesión Extraordinaria, celebrada el 18 de diciembre de 2017</w:t>
      </w:r>
      <w:r w:rsidRPr="007E6153">
        <w:rPr>
          <w:rFonts w:ascii="ITC Avant Garde" w:eastAsia="Calibri" w:hAnsi="ITC Avant Garde"/>
          <w:bCs/>
          <w:i/>
          <w:sz w:val="22"/>
          <w:szCs w:val="22"/>
        </w:rPr>
        <w:t>”.</w:t>
      </w:r>
    </w:p>
    <w:p w14:paraId="223B229A" w14:textId="77777777" w:rsidR="00FF0316" w:rsidRDefault="00083798"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Segundo.</w:t>
      </w:r>
      <w:r w:rsidRPr="007E6153">
        <w:rPr>
          <w:rFonts w:ascii="ITC Avant Garde" w:hAnsi="ITC Avant Garde"/>
          <w:sz w:val="22"/>
          <w:szCs w:val="22"/>
          <w:lang w:val="es-ES"/>
        </w:rPr>
        <w:t xml:space="preserve"> Se instruye a la Secretaría Técnica del Pleno para que turne a firma de los Comisionados las Actas aprobadas por el Pleno.</w:t>
      </w:r>
    </w:p>
    <w:p w14:paraId="2FDFDEDF" w14:textId="77777777" w:rsidR="00FF0316" w:rsidRDefault="00083798"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Tercero.</w:t>
      </w:r>
      <w:r w:rsidRPr="007E6153">
        <w:rPr>
          <w:rFonts w:ascii="ITC Avant Garde" w:hAnsi="ITC Avant Garde"/>
          <w:sz w:val="22"/>
          <w:szCs w:val="22"/>
          <w:lang w:val="es-ES"/>
        </w:rPr>
        <w:t xml:space="preserve"> Se instruye a la Secretaría Técnica del Pleno para que publique en la página electrónica del Instituto las Actas aprobadas, en términos de lo establecido en el artículo 50 de la Ley Federal de Telecomunicaciones y Radiodifusión.</w:t>
      </w:r>
    </w:p>
    <w:p w14:paraId="66D2DB06" w14:textId="11D6A154" w:rsidR="00083798" w:rsidRPr="00FF0316" w:rsidRDefault="00083798"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Cuarto.</w:t>
      </w:r>
      <w:r w:rsidRPr="007E6153">
        <w:rPr>
          <w:rFonts w:ascii="ITC Avant Garde" w:hAnsi="ITC Avant Garde"/>
          <w:sz w:val="22"/>
          <w:szCs w:val="22"/>
          <w:lang w:val="es-ES"/>
        </w:rPr>
        <w:t xml:space="preserve"> Se instruye a la Secretaría Técnica del Pleno para que agregue al Libro de Actas un original del Acuerdo citado en el numeral Primero, para formar parte integrante del mismo.</w:t>
      </w:r>
    </w:p>
    <w:p w14:paraId="5430735F" w14:textId="77777777" w:rsidR="00FF0316" w:rsidRDefault="00083798" w:rsidP="00FF0316">
      <w:pPr>
        <w:spacing w:before="240" w:after="240"/>
        <w:jc w:val="both"/>
        <w:rPr>
          <w:rFonts w:ascii="ITC Avant Garde" w:hAnsi="ITC Avant Garde"/>
          <w:b/>
          <w:color w:val="000000" w:themeColor="text1"/>
          <w:sz w:val="22"/>
          <w:szCs w:val="22"/>
          <w:lang w:val="es-ES" w:eastAsia="en-US"/>
        </w:rPr>
      </w:pPr>
      <w:r w:rsidRPr="007E6153">
        <w:rPr>
          <w:rFonts w:ascii="ITC Avant Garde" w:hAnsi="ITC Avant Garde"/>
          <w:b/>
          <w:color w:val="000000" w:themeColor="text1"/>
          <w:sz w:val="22"/>
          <w:szCs w:val="22"/>
          <w:lang w:val="es-ES" w:eastAsia="en-US"/>
        </w:rPr>
        <w:t xml:space="preserve">III.2.- </w:t>
      </w:r>
      <w:r w:rsidR="00E713EC" w:rsidRPr="007E6153">
        <w:rPr>
          <w:rFonts w:ascii="ITC Avant Garde" w:hAnsi="ITC Avant Garde"/>
          <w:b/>
          <w:color w:val="000000" w:themeColor="text1"/>
          <w:sz w:val="22"/>
          <w:szCs w:val="22"/>
          <w:lang w:val="es-ES" w:eastAsia="en-US"/>
        </w:rPr>
        <w:t>Acuerdo mediante el cual el Pleno del Instituto Federal de Telecomunicaciones expide los Lineamientos de Austeridad y Disciplina Presupuestaria para el Ejercicio Fiscal 2018</w:t>
      </w:r>
      <w:r w:rsidRPr="007E6153">
        <w:rPr>
          <w:rFonts w:ascii="ITC Avant Garde" w:hAnsi="ITC Avant Garde"/>
          <w:b/>
          <w:color w:val="000000" w:themeColor="text1"/>
          <w:sz w:val="22"/>
          <w:szCs w:val="22"/>
          <w:lang w:val="es-ES" w:eastAsia="en-US"/>
        </w:rPr>
        <w:t>.</w:t>
      </w:r>
    </w:p>
    <w:p w14:paraId="289BEF89" w14:textId="77777777" w:rsidR="00FF0316" w:rsidRDefault="00083798"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Deliberación</w:t>
      </w:r>
    </w:p>
    <w:p w14:paraId="3CFC5CCF"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El Pleno deliberó sobre el proyecto de </w:t>
      </w:r>
      <w:r w:rsidR="00E713EC" w:rsidRPr="007E6153">
        <w:rPr>
          <w:rFonts w:ascii="ITC Avant Garde" w:hAnsi="ITC Avant Garde"/>
          <w:color w:val="000000" w:themeColor="text1"/>
          <w:sz w:val="22"/>
          <w:szCs w:val="22"/>
          <w:lang w:val="es-ES"/>
        </w:rPr>
        <w:t>acuerdo</w:t>
      </w:r>
      <w:r w:rsidRPr="007E6153">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553983F9" w14:textId="77777777" w:rsidR="00FF0316" w:rsidRDefault="00083798"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Votación</w:t>
      </w:r>
    </w:p>
    <w:p w14:paraId="0B807161"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El Secretario Técnico del Pleno dio cuenta de y levantó las votaciones en el siguiente sentido:</w:t>
      </w:r>
    </w:p>
    <w:p w14:paraId="2A969381"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El Instituto Federal de Telecomunicaciones aprobó </w:t>
      </w:r>
      <w:r w:rsidR="00E713EC" w:rsidRPr="007E6153">
        <w:rPr>
          <w:rFonts w:ascii="ITC Avant Garde" w:hAnsi="ITC Avant Garde"/>
          <w:color w:val="000000" w:themeColor="text1"/>
          <w:sz w:val="22"/>
          <w:szCs w:val="22"/>
          <w:lang w:val="es-ES"/>
        </w:rPr>
        <w:t>el Acuerdo</w:t>
      </w:r>
      <w:r w:rsidRPr="007E6153">
        <w:rPr>
          <w:rFonts w:ascii="ITC Avant Garde" w:hAnsi="ITC Avant Garde"/>
          <w:color w:val="000000" w:themeColor="text1"/>
          <w:sz w:val="22"/>
          <w:szCs w:val="22"/>
          <w:lang w:val="es-ES"/>
        </w:rPr>
        <w:t xml:space="preserve"> </w:t>
      </w:r>
      <w:r w:rsidR="00E713EC" w:rsidRPr="007E6153">
        <w:rPr>
          <w:rFonts w:ascii="ITC Avant Garde" w:hAnsi="ITC Avant Garde"/>
          <w:color w:val="000000" w:themeColor="text1"/>
          <w:sz w:val="22"/>
          <w:szCs w:val="22"/>
          <w:lang w:val="es-ES"/>
        </w:rPr>
        <w:t xml:space="preserve">por unanimidad de votos de los Comisionados Gabriel Oswaldo Contreras Saldívar, Adriana Sofía Labardini </w:t>
      </w:r>
      <w:proofErr w:type="spellStart"/>
      <w:r w:rsidR="00E713EC" w:rsidRPr="007E6153">
        <w:rPr>
          <w:rFonts w:ascii="ITC Avant Garde" w:hAnsi="ITC Avant Garde"/>
          <w:color w:val="000000" w:themeColor="text1"/>
          <w:sz w:val="22"/>
          <w:szCs w:val="22"/>
          <w:lang w:val="es-ES"/>
        </w:rPr>
        <w:t>Inzunza</w:t>
      </w:r>
      <w:proofErr w:type="spellEnd"/>
      <w:r w:rsidR="00E713EC" w:rsidRPr="007E6153">
        <w:rPr>
          <w:rFonts w:ascii="ITC Avant Garde" w:hAnsi="ITC Avant Garde"/>
          <w:color w:val="000000" w:themeColor="text1"/>
          <w:sz w:val="22"/>
          <w:szCs w:val="22"/>
          <w:lang w:val="es-ES"/>
        </w:rPr>
        <w:t xml:space="preserve">, María Elena </w:t>
      </w:r>
      <w:proofErr w:type="spellStart"/>
      <w:r w:rsidR="00E713EC" w:rsidRPr="007E6153">
        <w:rPr>
          <w:rFonts w:ascii="ITC Avant Garde" w:hAnsi="ITC Avant Garde"/>
          <w:color w:val="000000" w:themeColor="text1"/>
          <w:sz w:val="22"/>
          <w:szCs w:val="22"/>
          <w:lang w:val="es-ES"/>
        </w:rPr>
        <w:t>Estavillo</w:t>
      </w:r>
      <w:proofErr w:type="spellEnd"/>
      <w:r w:rsidR="00E713EC" w:rsidRPr="007E6153">
        <w:rPr>
          <w:rFonts w:ascii="ITC Avant Garde" w:hAnsi="ITC Avant Garde"/>
          <w:color w:val="000000" w:themeColor="text1"/>
          <w:sz w:val="22"/>
          <w:szCs w:val="22"/>
          <w:lang w:val="es-ES"/>
        </w:rPr>
        <w:t xml:space="preserve"> Flores, Mario Germán </w:t>
      </w:r>
      <w:proofErr w:type="spellStart"/>
      <w:r w:rsidR="00E713EC" w:rsidRPr="007E6153">
        <w:rPr>
          <w:rFonts w:ascii="ITC Avant Garde" w:hAnsi="ITC Avant Garde"/>
          <w:color w:val="000000" w:themeColor="text1"/>
          <w:sz w:val="22"/>
          <w:szCs w:val="22"/>
          <w:lang w:val="es-ES"/>
        </w:rPr>
        <w:t>Fromow</w:t>
      </w:r>
      <w:proofErr w:type="spellEnd"/>
      <w:r w:rsidR="00E713EC" w:rsidRPr="007E6153">
        <w:rPr>
          <w:rFonts w:ascii="ITC Avant Garde" w:hAnsi="ITC Avant Garde"/>
          <w:color w:val="000000" w:themeColor="text1"/>
          <w:sz w:val="22"/>
          <w:szCs w:val="22"/>
          <w:lang w:val="es-ES"/>
        </w:rPr>
        <w:t xml:space="preserve"> Rangel, Adolfo Cuevas Teja, Javier Juárez Mojica y Arturo Robles </w:t>
      </w:r>
      <w:proofErr w:type="spellStart"/>
      <w:r w:rsidR="00E713EC" w:rsidRPr="007E6153">
        <w:rPr>
          <w:rFonts w:ascii="ITC Avant Garde" w:hAnsi="ITC Avant Garde"/>
          <w:color w:val="000000" w:themeColor="text1"/>
          <w:sz w:val="22"/>
          <w:szCs w:val="22"/>
          <w:lang w:val="es-ES"/>
        </w:rPr>
        <w:t>Rovalo</w:t>
      </w:r>
      <w:proofErr w:type="spellEnd"/>
      <w:r w:rsidRPr="007E6153">
        <w:rPr>
          <w:rFonts w:ascii="ITC Avant Garde" w:hAnsi="ITC Avant Garde"/>
          <w:color w:val="000000" w:themeColor="text1"/>
          <w:sz w:val="22"/>
          <w:szCs w:val="22"/>
          <w:lang w:val="es-ES"/>
        </w:rPr>
        <w:t>.</w:t>
      </w:r>
    </w:p>
    <w:p w14:paraId="045E8CB7" w14:textId="77777777" w:rsidR="00FF0316" w:rsidRDefault="00E713EC" w:rsidP="00FF0316">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E6153">
        <w:rPr>
          <w:rFonts w:ascii="ITC Avant Garde" w:eastAsiaTheme="minorHAnsi" w:hAnsi="ITC Avant Garde" w:cstheme="minorBidi"/>
          <w:color w:val="000000" w:themeColor="text1"/>
          <w:sz w:val="22"/>
          <w:szCs w:val="22"/>
          <w:lang w:eastAsia="en-US"/>
        </w:rPr>
        <w:t>El Secretario Técnico dio cuenta del voto del Comisionado Javier Juárez Mojica, en términos del artículo 45, tercer párrafo de la Ley Federal de Telecomunicaciones y Radiodifusión.</w:t>
      </w:r>
    </w:p>
    <w:p w14:paraId="1A3F16FA"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Por lo anterior, el Pleno del Instituto Federal de Telecomunicaciones emitió el siguiente:</w:t>
      </w:r>
    </w:p>
    <w:p w14:paraId="073CBE52" w14:textId="77777777" w:rsidR="00FF0316" w:rsidRDefault="00083798"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Acuerdo</w:t>
      </w:r>
    </w:p>
    <w:p w14:paraId="48011F0C" w14:textId="016127B3" w:rsidR="00B83C8C" w:rsidRPr="007E6153" w:rsidRDefault="00E713EC" w:rsidP="00FF0316">
      <w:pPr>
        <w:tabs>
          <w:tab w:val="left" w:pos="5529"/>
        </w:tabs>
        <w:spacing w:before="240" w:after="240"/>
        <w:jc w:val="both"/>
        <w:rPr>
          <w:rFonts w:ascii="ITC Avant Garde" w:hAnsi="ITC Avant Garde"/>
          <w:color w:val="000000" w:themeColor="text1"/>
          <w:sz w:val="22"/>
          <w:szCs w:val="22"/>
          <w:lang w:val="es-ES"/>
        </w:rPr>
      </w:pPr>
      <w:r w:rsidRPr="007E6153">
        <w:rPr>
          <w:rFonts w:ascii="ITC Avant Garde" w:hAnsi="ITC Avant Garde"/>
          <w:b/>
          <w:color w:val="000000" w:themeColor="text1"/>
          <w:sz w:val="22"/>
          <w:szCs w:val="22"/>
        </w:rPr>
        <w:t>P/IFT/140218/87</w:t>
      </w:r>
    </w:p>
    <w:p w14:paraId="70CFEEF6" w14:textId="77777777" w:rsidR="00FF0316" w:rsidRDefault="00E713EC" w:rsidP="00FF0316">
      <w:pPr>
        <w:pStyle w:val="Prrafodelista"/>
        <w:spacing w:before="240" w:after="240"/>
        <w:ind w:left="0"/>
        <w:contextualSpacing/>
        <w:jc w:val="both"/>
        <w:rPr>
          <w:rFonts w:ascii="ITC Avant Garde" w:hAnsi="ITC Avant Garde"/>
          <w:b/>
          <w:color w:val="000000" w:themeColor="text1"/>
          <w:lang w:val="es-ES"/>
        </w:rPr>
      </w:pPr>
      <w:r w:rsidRPr="007E6153">
        <w:rPr>
          <w:rFonts w:ascii="ITC Avant Garde" w:hAnsi="ITC Avant Garde"/>
          <w:b/>
          <w:color w:val="000000" w:themeColor="text1"/>
          <w:lang w:val="es-ES"/>
        </w:rPr>
        <w:t>Primero.</w:t>
      </w:r>
      <w:r w:rsidRPr="007E6153">
        <w:rPr>
          <w:rFonts w:ascii="ITC Avant Garde" w:hAnsi="ITC Avant Garde"/>
          <w:color w:val="000000" w:themeColor="text1"/>
          <w:lang w:val="es-ES"/>
        </w:rPr>
        <w:t xml:space="preserve"> Se aprueba el “Acuerdo mediante el cual el Pleno del Instituto Federal de Telecomunicaciones expide los Lineamientos de Austeridad y Disciplina Presupuestaria para el Ejercicio Fiscal 2018”.</w:t>
      </w:r>
    </w:p>
    <w:p w14:paraId="09930A8C" w14:textId="77777777" w:rsidR="00FF0316" w:rsidRDefault="00E713EC"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lastRenderedPageBreak/>
        <w:t>Segundo.</w:t>
      </w:r>
      <w:r w:rsidRPr="007E6153">
        <w:rPr>
          <w:rFonts w:ascii="ITC Avant Garde" w:hAnsi="ITC Avant Garde"/>
          <w:sz w:val="22"/>
          <w:szCs w:val="22"/>
          <w:lang w:val="es-ES"/>
        </w:rPr>
        <w:t xml:space="preserve"> Se instruye a la Secretaría Técnica del Pleno para que turne a firma de los Comisionados el Acuerdo aprobado por el Pleno.</w:t>
      </w:r>
    </w:p>
    <w:p w14:paraId="003536F3" w14:textId="77777777" w:rsidR="00FF0316" w:rsidRDefault="00E713EC"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Tercero.</w:t>
      </w:r>
      <w:r w:rsidRPr="007E6153">
        <w:rPr>
          <w:rFonts w:ascii="ITC Avant Garde" w:hAnsi="ITC Avant Garde"/>
          <w:sz w:val="22"/>
          <w:szCs w:val="22"/>
          <w:lang w:val="es-ES"/>
        </w:rPr>
        <w:t xml:space="preserve"> Se instruye a la Secretaría Técnica del Pleno para que inicie a la brevedad los trámites necesarios para la publicación en el Diario Oficial de la Federación del Acuerdo aprobado en el numeral Primero.</w:t>
      </w:r>
    </w:p>
    <w:p w14:paraId="052DD32F" w14:textId="77777777" w:rsidR="00FF0316" w:rsidRDefault="00E713EC"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Cuarto.</w:t>
      </w:r>
      <w:r w:rsidRPr="007E6153">
        <w:rPr>
          <w:rFonts w:ascii="ITC Avant Garde" w:hAnsi="ITC Avant Garde"/>
          <w:sz w:val="22"/>
          <w:szCs w:val="22"/>
          <w:lang w:val="es-ES"/>
        </w:rPr>
        <w:t xml:space="preserve"> Se instruye a la Secretaría Técnica del Pleno para que agregue al Libro de Actas un original del Acuerdo citado en el numeral Primero, para formar parte integrante del mismo.</w:t>
      </w:r>
    </w:p>
    <w:p w14:paraId="32CCE5B8" w14:textId="77777777" w:rsidR="00FF0316" w:rsidRDefault="00083798" w:rsidP="00FF0316">
      <w:pPr>
        <w:spacing w:before="240" w:after="240"/>
        <w:jc w:val="both"/>
        <w:rPr>
          <w:rFonts w:ascii="ITC Avant Garde" w:hAnsi="ITC Avant Garde"/>
          <w:b/>
          <w:color w:val="000000" w:themeColor="text1"/>
          <w:sz w:val="22"/>
          <w:szCs w:val="22"/>
          <w:lang w:val="es-ES" w:eastAsia="en-US"/>
        </w:rPr>
      </w:pPr>
      <w:r w:rsidRPr="007E6153">
        <w:rPr>
          <w:rFonts w:ascii="ITC Avant Garde" w:hAnsi="ITC Avant Garde"/>
          <w:b/>
          <w:color w:val="000000" w:themeColor="text1"/>
          <w:sz w:val="22"/>
          <w:szCs w:val="22"/>
          <w:lang w:val="es-ES" w:eastAsia="en-US"/>
        </w:rPr>
        <w:t xml:space="preserve">III.3.- </w:t>
      </w:r>
      <w:r w:rsidR="00E713EC" w:rsidRPr="007E6153">
        <w:rPr>
          <w:rFonts w:ascii="ITC Avant Garde" w:hAnsi="ITC Avant Garde"/>
          <w:b/>
          <w:color w:val="000000" w:themeColor="text1"/>
          <w:sz w:val="22"/>
          <w:szCs w:val="22"/>
          <w:lang w:val="es-ES" w:eastAsia="en-US"/>
        </w:rPr>
        <w:t xml:space="preserve">Resolución mediante la cual el Pleno del Instituto Federal de Telecomunicaciones modifica la “Resolución mediante la cual el Pleno del Instituto Federal de Telecomunicaciones determina las condiciones de interconexión no convenidas entre las empresas Teléfonos de México, S.A.B. de C.V., Teléfonos del Noroeste, S.A. de C.V. y la empresa </w:t>
      </w:r>
      <w:proofErr w:type="spellStart"/>
      <w:r w:rsidR="00E713EC" w:rsidRPr="007E6153">
        <w:rPr>
          <w:rFonts w:ascii="ITC Avant Garde" w:hAnsi="ITC Avant Garde"/>
          <w:b/>
          <w:color w:val="000000" w:themeColor="text1"/>
          <w:sz w:val="22"/>
          <w:szCs w:val="22"/>
          <w:lang w:val="es-ES" w:eastAsia="en-US"/>
        </w:rPr>
        <w:t>Maxcom</w:t>
      </w:r>
      <w:proofErr w:type="spellEnd"/>
      <w:r w:rsidR="00E713EC" w:rsidRPr="007E6153">
        <w:rPr>
          <w:rFonts w:ascii="ITC Avant Garde" w:hAnsi="ITC Avant Garde"/>
          <w:b/>
          <w:color w:val="000000" w:themeColor="text1"/>
          <w:sz w:val="22"/>
          <w:szCs w:val="22"/>
          <w:lang w:val="es-ES" w:eastAsia="en-US"/>
        </w:rPr>
        <w:t xml:space="preserve"> Telecomunicaciones, S.A.B. de C.V., aplicables del 1 de enero al 31 de diciembre de 2015” emitida mediante Acuerdo P/IFT/120815/351, en cumplimiento a la Ejecutoria de fecha 18 de enero de 2018 emitida por el Segundo Tribunal Colegiado en Materia Administrativa Especializado en Competencia Económica, Radiodifusión y Telecomunicaciones con residencia en la Ciudad de México y Jurisdicción en toda la República correspondiente al Amparo en Revisión 24/2016</w:t>
      </w:r>
      <w:r w:rsidRPr="007E6153">
        <w:rPr>
          <w:rFonts w:ascii="ITC Avant Garde" w:hAnsi="ITC Avant Garde"/>
          <w:b/>
          <w:color w:val="000000" w:themeColor="text1"/>
          <w:sz w:val="22"/>
          <w:szCs w:val="22"/>
          <w:lang w:val="es-ES" w:eastAsia="en-US"/>
        </w:rPr>
        <w:t>.</w:t>
      </w:r>
    </w:p>
    <w:p w14:paraId="7C700D00" w14:textId="77777777" w:rsidR="00FF0316" w:rsidRDefault="00083798"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Deliberación</w:t>
      </w:r>
    </w:p>
    <w:p w14:paraId="7D3E5330"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El Pleno deliberó sobre el proyecto de </w:t>
      </w:r>
      <w:r w:rsidR="00E713EC" w:rsidRPr="007E6153">
        <w:rPr>
          <w:rFonts w:ascii="ITC Avant Garde" w:hAnsi="ITC Avant Garde"/>
          <w:color w:val="000000" w:themeColor="text1"/>
          <w:sz w:val="22"/>
          <w:szCs w:val="22"/>
          <w:lang w:val="es-ES"/>
        </w:rPr>
        <w:t>resolución</w:t>
      </w:r>
      <w:r w:rsidRPr="007E6153">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33DE0105" w14:textId="77777777" w:rsidR="00FF0316" w:rsidRDefault="00083798"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Votación</w:t>
      </w:r>
    </w:p>
    <w:p w14:paraId="51CD08BB"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El Secretario Técnico del Pleno dio cuenta de y levantó las votaciones </w:t>
      </w:r>
      <w:r w:rsidR="00E713EC" w:rsidRPr="007E6153">
        <w:rPr>
          <w:rFonts w:ascii="ITC Avant Garde" w:hAnsi="ITC Avant Garde"/>
          <w:color w:val="000000" w:themeColor="text1"/>
          <w:sz w:val="22"/>
          <w:szCs w:val="22"/>
          <w:lang w:val="es-ES"/>
        </w:rPr>
        <w:t xml:space="preserve">nominales </w:t>
      </w:r>
      <w:r w:rsidRPr="007E6153">
        <w:rPr>
          <w:rFonts w:ascii="ITC Avant Garde" w:hAnsi="ITC Avant Garde"/>
          <w:color w:val="000000" w:themeColor="text1"/>
          <w:sz w:val="22"/>
          <w:szCs w:val="22"/>
          <w:lang w:val="es-ES"/>
        </w:rPr>
        <w:t>en el siguiente sentido:</w:t>
      </w:r>
    </w:p>
    <w:p w14:paraId="1AE12A07"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El Instituto Federal de Telecomunicaciones aprobó </w:t>
      </w:r>
      <w:r w:rsidR="00E713EC" w:rsidRPr="007E6153">
        <w:rPr>
          <w:rFonts w:ascii="ITC Avant Garde" w:hAnsi="ITC Avant Garde"/>
          <w:color w:val="000000" w:themeColor="text1"/>
          <w:sz w:val="22"/>
          <w:szCs w:val="22"/>
          <w:lang w:val="es-ES"/>
        </w:rPr>
        <w:t>la Resolución</w:t>
      </w:r>
      <w:r w:rsidRPr="007E6153">
        <w:rPr>
          <w:rFonts w:ascii="ITC Avant Garde" w:hAnsi="ITC Avant Garde"/>
          <w:color w:val="000000" w:themeColor="text1"/>
          <w:sz w:val="22"/>
          <w:szCs w:val="22"/>
          <w:lang w:val="es-ES"/>
        </w:rPr>
        <w:t xml:space="preserve"> </w:t>
      </w:r>
      <w:r w:rsidR="00E713EC" w:rsidRPr="007E6153">
        <w:rPr>
          <w:rFonts w:ascii="ITC Avant Garde" w:hAnsi="ITC Avant Garde"/>
          <w:color w:val="000000" w:themeColor="text1"/>
          <w:sz w:val="22"/>
          <w:szCs w:val="22"/>
          <w:lang w:val="es-ES"/>
        </w:rPr>
        <w:t xml:space="preserve">en lo general por unanimidad de votos de los Comisionados Gabriel Oswaldo Contreras Saldívar, Adriana Sofía Labardini </w:t>
      </w:r>
      <w:proofErr w:type="spellStart"/>
      <w:r w:rsidR="00E713EC" w:rsidRPr="007E6153">
        <w:rPr>
          <w:rFonts w:ascii="ITC Avant Garde" w:hAnsi="ITC Avant Garde"/>
          <w:color w:val="000000" w:themeColor="text1"/>
          <w:sz w:val="22"/>
          <w:szCs w:val="22"/>
          <w:lang w:val="es-ES"/>
        </w:rPr>
        <w:t>Inzunza</w:t>
      </w:r>
      <w:proofErr w:type="spellEnd"/>
      <w:r w:rsidR="00E713EC" w:rsidRPr="007E6153">
        <w:rPr>
          <w:rFonts w:ascii="ITC Avant Garde" w:hAnsi="ITC Avant Garde"/>
          <w:color w:val="000000" w:themeColor="text1"/>
          <w:sz w:val="22"/>
          <w:szCs w:val="22"/>
          <w:lang w:val="es-ES"/>
        </w:rPr>
        <w:t xml:space="preserve">, María Elena </w:t>
      </w:r>
      <w:proofErr w:type="spellStart"/>
      <w:r w:rsidR="00E713EC" w:rsidRPr="007E6153">
        <w:rPr>
          <w:rFonts w:ascii="ITC Avant Garde" w:hAnsi="ITC Avant Garde"/>
          <w:color w:val="000000" w:themeColor="text1"/>
          <w:sz w:val="22"/>
          <w:szCs w:val="22"/>
          <w:lang w:val="es-ES"/>
        </w:rPr>
        <w:t>Estavillo</w:t>
      </w:r>
      <w:proofErr w:type="spellEnd"/>
      <w:r w:rsidR="00E713EC" w:rsidRPr="007E6153">
        <w:rPr>
          <w:rFonts w:ascii="ITC Avant Garde" w:hAnsi="ITC Avant Garde"/>
          <w:color w:val="000000" w:themeColor="text1"/>
          <w:sz w:val="22"/>
          <w:szCs w:val="22"/>
          <w:lang w:val="es-ES"/>
        </w:rPr>
        <w:t xml:space="preserve"> Flores, Mario Germán </w:t>
      </w:r>
      <w:proofErr w:type="spellStart"/>
      <w:r w:rsidR="00E713EC" w:rsidRPr="007E6153">
        <w:rPr>
          <w:rFonts w:ascii="ITC Avant Garde" w:hAnsi="ITC Avant Garde"/>
          <w:color w:val="000000" w:themeColor="text1"/>
          <w:sz w:val="22"/>
          <w:szCs w:val="22"/>
          <w:lang w:val="es-ES"/>
        </w:rPr>
        <w:t>Fromow</w:t>
      </w:r>
      <w:proofErr w:type="spellEnd"/>
      <w:r w:rsidR="00E713EC" w:rsidRPr="007E6153">
        <w:rPr>
          <w:rFonts w:ascii="ITC Avant Garde" w:hAnsi="ITC Avant Garde"/>
          <w:color w:val="000000" w:themeColor="text1"/>
          <w:sz w:val="22"/>
          <w:szCs w:val="22"/>
          <w:lang w:val="es-ES"/>
        </w:rPr>
        <w:t xml:space="preserve"> Rangel, Adolfo Cuevas Teja, Javier Juárez Mojica y Arturo Robles </w:t>
      </w:r>
      <w:proofErr w:type="spellStart"/>
      <w:r w:rsidR="00E713EC" w:rsidRPr="007E6153">
        <w:rPr>
          <w:rFonts w:ascii="ITC Avant Garde" w:hAnsi="ITC Avant Garde"/>
          <w:color w:val="000000" w:themeColor="text1"/>
          <w:sz w:val="22"/>
          <w:szCs w:val="22"/>
          <w:lang w:val="es-ES"/>
        </w:rPr>
        <w:t>Rovalo</w:t>
      </w:r>
      <w:proofErr w:type="spellEnd"/>
      <w:r w:rsidR="00E713EC" w:rsidRPr="007E6153">
        <w:rPr>
          <w:rFonts w:ascii="ITC Avant Garde" w:hAnsi="ITC Avant Garde"/>
          <w:color w:val="000000" w:themeColor="text1"/>
          <w:sz w:val="22"/>
          <w:szCs w:val="22"/>
          <w:lang w:val="es-ES"/>
        </w:rPr>
        <w:t>.</w:t>
      </w:r>
    </w:p>
    <w:p w14:paraId="2752603D" w14:textId="77777777" w:rsidR="00FF0316" w:rsidRDefault="00E713EC"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En lo particular, el Comisionado Adolfo Cuevas Teja manifiesta voto en contra de los Resolutivos Segundo, Tercero y Cuarto, por lo que hace a las tarifas determinadas para 2015; en contra de que el pago de las diferencias resultantes, sea con base en dichas tarifas; así como a la orden de celebrar el Convenio conforme a las mismas</w:t>
      </w:r>
      <w:r w:rsidR="00083798" w:rsidRPr="007E6153">
        <w:rPr>
          <w:rFonts w:ascii="ITC Avant Garde" w:hAnsi="ITC Avant Garde"/>
          <w:color w:val="000000" w:themeColor="text1"/>
          <w:sz w:val="22"/>
          <w:szCs w:val="22"/>
          <w:lang w:val="es-ES"/>
        </w:rPr>
        <w:t>.</w:t>
      </w:r>
    </w:p>
    <w:p w14:paraId="043D6F58" w14:textId="77777777" w:rsidR="00FF0316" w:rsidRDefault="00E713EC" w:rsidP="00FF0316">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E6153">
        <w:rPr>
          <w:rFonts w:ascii="ITC Avant Garde" w:eastAsiaTheme="minorHAnsi" w:hAnsi="ITC Avant Garde" w:cstheme="minorBidi"/>
          <w:color w:val="000000" w:themeColor="text1"/>
          <w:sz w:val="22"/>
          <w:szCs w:val="22"/>
          <w:lang w:eastAsia="en-US"/>
        </w:rPr>
        <w:t>El Secretario Técnico dio cuenta del voto del Comisionado Javier Juárez Mojica, en términos del artículo 45, tercer párrafo de la Ley Federal de Telecomunicaciones y Radiodifusión.</w:t>
      </w:r>
    </w:p>
    <w:p w14:paraId="495E3C7E"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Por lo anterior, el Pleno del Instituto Federal de Telecomunicaciones emitió el siguiente:</w:t>
      </w:r>
    </w:p>
    <w:p w14:paraId="1F31A721" w14:textId="77777777" w:rsidR="00FF0316" w:rsidRDefault="00083798"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lastRenderedPageBreak/>
        <w:t>Acuerdo</w:t>
      </w:r>
    </w:p>
    <w:p w14:paraId="4FB9C67A" w14:textId="77777777" w:rsidR="00FF0316" w:rsidRDefault="00E713EC" w:rsidP="00FF0316">
      <w:pPr>
        <w:tabs>
          <w:tab w:val="left" w:pos="5529"/>
        </w:tabs>
        <w:spacing w:before="240" w:after="240"/>
        <w:jc w:val="both"/>
        <w:rPr>
          <w:rFonts w:ascii="ITC Avant Garde" w:hAnsi="ITC Avant Garde"/>
          <w:b/>
          <w:color w:val="000000" w:themeColor="text1"/>
          <w:sz w:val="22"/>
          <w:szCs w:val="22"/>
        </w:rPr>
      </w:pPr>
      <w:r w:rsidRPr="007E6153">
        <w:rPr>
          <w:rFonts w:ascii="ITC Avant Garde" w:hAnsi="ITC Avant Garde"/>
          <w:b/>
          <w:color w:val="000000" w:themeColor="text1"/>
          <w:sz w:val="22"/>
          <w:szCs w:val="22"/>
        </w:rPr>
        <w:t>P/IFT/140218/88</w:t>
      </w:r>
    </w:p>
    <w:p w14:paraId="10758FAE" w14:textId="77777777" w:rsidR="00FF0316" w:rsidRDefault="00083798" w:rsidP="00FF0316">
      <w:pPr>
        <w:pStyle w:val="Prrafodelista"/>
        <w:spacing w:before="240" w:after="240"/>
        <w:ind w:left="0"/>
        <w:contextualSpacing/>
        <w:jc w:val="both"/>
        <w:rPr>
          <w:rFonts w:ascii="ITC Avant Garde" w:hAnsi="ITC Avant Garde"/>
          <w:b/>
          <w:color w:val="000000" w:themeColor="text1"/>
          <w:lang w:val="es-ES"/>
        </w:rPr>
      </w:pPr>
      <w:r w:rsidRPr="007E6153">
        <w:rPr>
          <w:rFonts w:ascii="ITC Avant Garde" w:hAnsi="ITC Avant Garde"/>
          <w:b/>
          <w:color w:val="000000" w:themeColor="text1"/>
          <w:lang w:val="es-ES"/>
        </w:rPr>
        <w:t>Primero.</w:t>
      </w:r>
      <w:r w:rsidRPr="007E6153">
        <w:rPr>
          <w:rFonts w:ascii="ITC Avant Garde" w:hAnsi="ITC Avant Garde"/>
          <w:color w:val="000000" w:themeColor="text1"/>
          <w:lang w:val="es-ES"/>
        </w:rPr>
        <w:t xml:space="preserve"> Se aprueba </w:t>
      </w:r>
      <w:r w:rsidR="00CA00CF" w:rsidRPr="007E6153">
        <w:rPr>
          <w:rFonts w:ascii="ITC Avant Garde" w:hAnsi="ITC Avant Garde"/>
          <w:color w:val="000000" w:themeColor="text1"/>
          <w:lang w:val="es-ES"/>
        </w:rPr>
        <w:t>la</w:t>
      </w:r>
      <w:r w:rsidRPr="007E6153">
        <w:rPr>
          <w:rFonts w:ascii="ITC Avant Garde" w:hAnsi="ITC Avant Garde"/>
          <w:color w:val="000000" w:themeColor="text1"/>
          <w:lang w:val="es-ES"/>
        </w:rPr>
        <w:t xml:space="preserve"> “</w:t>
      </w:r>
      <w:r w:rsidR="00CA00CF" w:rsidRPr="007E6153">
        <w:rPr>
          <w:rFonts w:ascii="ITC Avant Garde" w:hAnsi="ITC Avant Garde"/>
          <w:color w:val="000000" w:themeColor="text1"/>
          <w:lang w:val="es-ES"/>
        </w:rPr>
        <w:t xml:space="preserve">Resolución mediante la cual el Pleno del Instituto Federal de Telecomunicaciones modifica la “Resolución mediante la cual el Pleno del Instituto Federal de Telecomunicaciones determina las condiciones de interconexión no convenidas entre las empresas Teléfonos de México, S.A.B. de C.V., Teléfonos del Noroeste, S.A. de C.V. y la empresa </w:t>
      </w:r>
      <w:proofErr w:type="spellStart"/>
      <w:r w:rsidR="00CA00CF" w:rsidRPr="007E6153">
        <w:rPr>
          <w:rFonts w:ascii="ITC Avant Garde" w:hAnsi="ITC Avant Garde"/>
          <w:color w:val="000000" w:themeColor="text1"/>
          <w:lang w:val="es-ES"/>
        </w:rPr>
        <w:t>Maxcom</w:t>
      </w:r>
      <w:proofErr w:type="spellEnd"/>
      <w:r w:rsidR="00CA00CF" w:rsidRPr="007E6153">
        <w:rPr>
          <w:rFonts w:ascii="ITC Avant Garde" w:hAnsi="ITC Avant Garde"/>
          <w:color w:val="000000" w:themeColor="text1"/>
          <w:lang w:val="es-ES"/>
        </w:rPr>
        <w:t xml:space="preserve"> Telecomunicaciones, S.A.B. de C.V., aplicables del 1 de enero al 31 de diciembre de 2015” emitida mediante Acuerdo P/IFT/120815/351, en cumplimiento a la Ejecutoria de fecha 18 de enero de 2018 emitida por el Segundo Tribunal Colegiado en Materia Administrativa Especializado en Competencia Económica, Radiodifusión y Telecomunicaciones con residencia en la Ciudad de México y Jurisdicción en toda la República correspondiente al Amparo en Revisión 24/2016</w:t>
      </w:r>
      <w:r w:rsidRPr="007E6153">
        <w:rPr>
          <w:rFonts w:ascii="ITC Avant Garde" w:hAnsi="ITC Avant Garde"/>
          <w:color w:val="000000" w:themeColor="text1"/>
          <w:lang w:val="es-ES"/>
        </w:rPr>
        <w:t>”.</w:t>
      </w:r>
    </w:p>
    <w:p w14:paraId="215C084B" w14:textId="77777777" w:rsidR="00FF0316" w:rsidRDefault="00083798"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Segundo.</w:t>
      </w:r>
      <w:r w:rsidRPr="007E6153">
        <w:rPr>
          <w:rFonts w:ascii="ITC Avant Garde" w:hAnsi="ITC Avant Garde"/>
          <w:sz w:val="22"/>
          <w:szCs w:val="22"/>
          <w:lang w:val="es-ES"/>
        </w:rPr>
        <w:t xml:space="preserve"> Se instruye a la Secretaría Técnica del Pleno para que turne a firma de los Comisionados </w:t>
      </w:r>
      <w:r w:rsidR="00CA00CF" w:rsidRPr="007E6153">
        <w:rPr>
          <w:rFonts w:ascii="ITC Avant Garde" w:hAnsi="ITC Avant Garde"/>
          <w:sz w:val="22"/>
          <w:szCs w:val="22"/>
          <w:lang w:val="es-ES"/>
        </w:rPr>
        <w:t>la Resolución aprobada</w:t>
      </w:r>
      <w:r w:rsidRPr="007E6153">
        <w:rPr>
          <w:rFonts w:ascii="ITC Avant Garde" w:hAnsi="ITC Avant Garde"/>
          <w:sz w:val="22"/>
          <w:szCs w:val="22"/>
          <w:lang w:val="es-ES"/>
        </w:rPr>
        <w:t xml:space="preserve"> por el Pleno.</w:t>
      </w:r>
    </w:p>
    <w:p w14:paraId="1DDB4967" w14:textId="77777777" w:rsidR="00FF0316" w:rsidRDefault="00083798"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Tercero.</w:t>
      </w:r>
      <w:r w:rsidRPr="007E6153">
        <w:rPr>
          <w:rFonts w:ascii="ITC Avant Garde" w:hAnsi="ITC Avant Garde"/>
          <w:sz w:val="22"/>
          <w:szCs w:val="22"/>
          <w:lang w:val="es-ES"/>
        </w:rPr>
        <w:t xml:space="preserve"> Notifíquese a la</w:t>
      </w:r>
      <w:r w:rsidR="00CA00CF" w:rsidRPr="007E6153">
        <w:rPr>
          <w:rFonts w:ascii="ITC Avant Garde" w:hAnsi="ITC Avant Garde"/>
          <w:sz w:val="22"/>
          <w:szCs w:val="22"/>
          <w:lang w:val="es-ES"/>
        </w:rPr>
        <w:t>s</w:t>
      </w:r>
      <w:r w:rsidRPr="007E6153">
        <w:rPr>
          <w:rFonts w:ascii="ITC Avant Garde" w:hAnsi="ITC Avant Garde"/>
          <w:sz w:val="22"/>
          <w:szCs w:val="22"/>
          <w:lang w:val="es-ES"/>
        </w:rPr>
        <w:t xml:space="preserve"> Unidad</w:t>
      </w:r>
      <w:r w:rsidR="00CA00CF" w:rsidRPr="007E6153">
        <w:rPr>
          <w:rFonts w:ascii="ITC Avant Garde" w:hAnsi="ITC Avant Garde"/>
          <w:sz w:val="22"/>
          <w:szCs w:val="22"/>
          <w:lang w:val="es-ES"/>
        </w:rPr>
        <w:t>es</w:t>
      </w:r>
      <w:r w:rsidRPr="007E6153">
        <w:rPr>
          <w:rFonts w:ascii="ITC Avant Garde" w:hAnsi="ITC Avant Garde"/>
          <w:sz w:val="22"/>
          <w:szCs w:val="22"/>
          <w:lang w:val="es-ES"/>
        </w:rPr>
        <w:t xml:space="preserve"> de </w:t>
      </w:r>
      <w:r w:rsidR="00CA00CF" w:rsidRPr="007E6153">
        <w:rPr>
          <w:rFonts w:ascii="ITC Avant Garde" w:hAnsi="ITC Avant Garde"/>
          <w:sz w:val="22"/>
          <w:szCs w:val="22"/>
          <w:lang w:val="es-ES"/>
        </w:rPr>
        <w:t>Política Regulatoria y Asuntos Jurídicos</w:t>
      </w:r>
      <w:r w:rsidRPr="007E6153">
        <w:rPr>
          <w:rFonts w:ascii="ITC Avant Garde" w:hAnsi="ITC Avant Garde"/>
          <w:sz w:val="22"/>
          <w:szCs w:val="22"/>
          <w:lang w:val="es-ES"/>
        </w:rPr>
        <w:t>.</w:t>
      </w:r>
    </w:p>
    <w:p w14:paraId="7344B728" w14:textId="77777777" w:rsidR="00FF0316" w:rsidRDefault="00083798"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Cuarto.</w:t>
      </w:r>
      <w:r w:rsidRPr="007E6153">
        <w:rPr>
          <w:rFonts w:ascii="ITC Avant Garde" w:hAnsi="ITC Avant Garde"/>
          <w:sz w:val="22"/>
          <w:szCs w:val="22"/>
          <w:lang w:val="es-ES"/>
        </w:rPr>
        <w:t xml:space="preserve"> Se instruye a la Secretaría Técnica del Pleno para que agregue al Libro de Actas un original del Acuerdo citado en el numeral Primero, para formar parte integrante del mismo.</w:t>
      </w:r>
    </w:p>
    <w:p w14:paraId="0539FC63" w14:textId="77777777" w:rsidR="00FF0316" w:rsidRDefault="00E3005B" w:rsidP="00FF0316">
      <w:pPr>
        <w:spacing w:before="240" w:after="240"/>
        <w:contextualSpacing/>
        <w:jc w:val="both"/>
        <w:rPr>
          <w:rFonts w:ascii="ITC Avant Garde" w:eastAsiaTheme="minorHAnsi" w:hAnsi="ITC Avant Garde" w:cstheme="minorBidi"/>
          <w:bCs/>
          <w:color w:val="000000" w:themeColor="text1"/>
          <w:sz w:val="22"/>
          <w:szCs w:val="22"/>
          <w:lang w:eastAsia="es-MX"/>
        </w:rPr>
      </w:pPr>
      <w:r w:rsidRPr="007E6153">
        <w:rPr>
          <w:rFonts w:ascii="ITC Avant Garde" w:eastAsiaTheme="minorHAnsi" w:hAnsi="ITC Avant Garde" w:cstheme="minorBidi"/>
          <w:bCs/>
          <w:color w:val="000000" w:themeColor="text1"/>
          <w:sz w:val="22"/>
          <w:szCs w:val="22"/>
          <w:lang w:eastAsia="es-MX"/>
        </w:rPr>
        <w:t xml:space="preserve">Los asuntos del III.4 al III.11 se trataron en bloque y siendo las 12 horas con 05 minutos el Pleno decretó un receso </w:t>
      </w:r>
      <w:r w:rsidRPr="007E6153">
        <w:rPr>
          <w:rFonts w:ascii="ITC Avant Garde" w:hAnsi="ITC Avant Garde"/>
          <w:sz w:val="22"/>
          <w:szCs w:val="22"/>
          <w:lang w:val="es-ES"/>
        </w:rPr>
        <w:t>y reanudó la sesión a las 13 horas con 45 minutos.</w:t>
      </w:r>
    </w:p>
    <w:p w14:paraId="76BCD098" w14:textId="77777777" w:rsidR="00FF0316" w:rsidRDefault="00E3005B" w:rsidP="00FF031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E6153">
        <w:rPr>
          <w:rFonts w:ascii="ITC Avant Garde" w:hAnsi="ITC Avant Garde"/>
          <w:sz w:val="22"/>
          <w:szCs w:val="22"/>
          <w:lang w:val="es-ES"/>
        </w:rPr>
        <w:t xml:space="preserve">El Comisionado Presidente solicitó al Secretario Técnico verificar quórum y estando presentes los Comisionados Gabriel Oswaldo Contreras Saldívar, Adriana Sofía Labardini </w:t>
      </w:r>
      <w:proofErr w:type="spellStart"/>
      <w:r w:rsidRPr="007E6153">
        <w:rPr>
          <w:rFonts w:ascii="ITC Avant Garde" w:hAnsi="ITC Avant Garde"/>
          <w:sz w:val="22"/>
          <w:szCs w:val="22"/>
          <w:lang w:val="es-ES"/>
        </w:rPr>
        <w:t>Inzunza</w:t>
      </w:r>
      <w:proofErr w:type="spellEnd"/>
      <w:r w:rsidRPr="007E6153">
        <w:rPr>
          <w:rFonts w:ascii="ITC Avant Garde" w:hAnsi="ITC Avant Garde"/>
          <w:sz w:val="22"/>
          <w:szCs w:val="22"/>
          <w:lang w:val="es-ES"/>
        </w:rPr>
        <w:t xml:space="preserve">, María Elena </w:t>
      </w:r>
      <w:proofErr w:type="spellStart"/>
      <w:r w:rsidRPr="007E6153">
        <w:rPr>
          <w:rFonts w:ascii="ITC Avant Garde" w:hAnsi="ITC Avant Garde"/>
          <w:sz w:val="22"/>
          <w:szCs w:val="22"/>
          <w:lang w:val="es-ES"/>
        </w:rPr>
        <w:t>Estavillo</w:t>
      </w:r>
      <w:proofErr w:type="spellEnd"/>
      <w:r w:rsidRPr="007E6153">
        <w:rPr>
          <w:rFonts w:ascii="ITC Avant Garde" w:hAnsi="ITC Avant Garde"/>
          <w:sz w:val="22"/>
          <w:szCs w:val="22"/>
          <w:lang w:val="es-ES"/>
        </w:rPr>
        <w:t xml:space="preserve"> Flores, Mario Germán </w:t>
      </w:r>
      <w:proofErr w:type="spellStart"/>
      <w:r w:rsidRPr="007E6153">
        <w:rPr>
          <w:rFonts w:ascii="ITC Avant Garde" w:hAnsi="ITC Avant Garde"/>
          <w:sz w:val="22"/>
          <w:szCs w:val="22"/>
          <w:lang w:val="es-ES"/>
        </w:rPr>
        <w:t>Fromow</w:t>
      </w:r>
      <w:proofErr w:type="spellEnd"/>
      <w:r w:rsidRPr="007E6153">
        <w:rPr>
          <w:rFonts w:ascii="ITC Avant Garde" w:hAnsi="ITC Avant Garde"/>
          <w:sz w:val="22"/>
          <w:szCs w:val="22"/>
          <w:lang w:val="es-ES"/>
        </w:rPr>
        <w:t xml:space="preserve"> Rangel, Adolfo Cuevas Teja y Arturo Robles </w:t>
      </w:r>
      <w:proofErr w:type="spellStart"/>
      <w:r w:rsidRPr="007E6153">
        <w:rPr>
          <w:rFonts w:ascii="ITC Avant Garde" w:hAnsi="ITC Avant Garde"/>
          <w:sz w:val="22"/>
          <w:szCs w:val="22"/>
          <w:lang w:val="es-ES"/>
        </w:rPr>
        <w:t>Rovalo</w:t>
      </w:r>
      <w:proofErr w:type="spellEnd"/>
      <w:r w:rsidRPr="007E6153">
        <w:rPr>
          <w:rFonts w:ascii="ITC Avant Garde" w:hAnsi="ITC Avant Garde"/>
          <w:sz w:val="22"/>
          <w:szCs w:val="22"/>
          <w:lang w:val="es-ES"/>
        </w:rPr>
        <w:t>, se tuvo quórum legal para continuar con la sesión.</w:t>
      </w:r>
    </w:p>
    <w:p w14:paraId="12ACE7A4" w14:textId="77777777" w:rsidR="00FF0316" w:rsidRDefault="00083798" w:rsidP="00FF0316">
      <w:pPr>
        <w:spacing w:before="240" w:after="240"/>
        <w:jc w:val="both"/>
        <w:rPr>
          <w:rFonts w:ascii="ITC Avant Garde" w:hAnsi="ITC Avant Garde"/>
          <w:b/>
          <w:color w:val="000000" w:themeColor="text1"/>
          <w:sz w:val="22"/>
          <w:szCs w:val="22"/>
          <w:lang w:val="es-ES" w:eastAsia="en-US"/>
        </w:rPr>
      </w:pPr>
      <w:r w:rsidRPr="007E6153">
        <w:rPr>
          <w:rFonts w:ascii="ITC Avant Garde" w:hAnsi="ITC Avant Garde"/>
          <w:b/>
          <w:color w:val="000000" w:themeColor="text1"/>
          <w:sz w:val="22"/>
          <w:szCs w:val="22"/>
          <w:lang w:val="es-ES" w:eastAsia="en-US"/>
        </w:rPr>
        <w:t xml:space="preserve">III.4.- </w:t>
      </w:r>
      <w:r w:rsidR="00324F5D" w:rsidRPr="007E6153">
        <w:rPr>
          <w:rFonts w:ascii="ITC Avant Garde" w:hAnsi="ITC Avant Garde"/>
          <w:b/>
          <w:color w:val="000000" w:themeColor="text1"/>
          <w:sz w:val="22"/>
          <w:szCs w:val="22"/>
          <w:lang w:val="es-ES" w:eastAsia="en-US"/>
        </w:rPr>
        <w:t>Resolución mediante la cual el Pleno del Instituto Federal de Telecomunicaciones autoriza el acceso a la multiprogramación al Gobierno del Estado de Zacatecas, para brindar acceso a su capacidad en multiprogramación al Instituto Politécnico Nacional como tercero, en relación con la estación de televisión con distintivo de llamada XHZHZ-TDT, en Zacatecas, Zacatecas</w:t>
      </w:r>
      <w:r w:rsidRPr="007E6153">
        <w:rPr>
          <w:rFonts w:ascii="ITC Avant Garde" w:hAnsi="ITC Avant Garde"/>
          <w:b/>
          <w:color w:val="000000" w:themeColor="text1"/>
          <w:sz w:val="22"/>
          <w:szCs w:val="22"/>
          <w:lang w:val="es-ES" w:eastAsia="en-US"/>
        </w:rPr>
        <w:t>.</w:t>
      </w:r>
    </w:p>
    <w:p w14:paraId="2C9D9029" w14:textId="77777777" w:rsidR="00FF0316" w:rsidRDefault="002752C1"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Deliberación</w:t>
      </w:r>
    </w:p>
    <w:p w14:paraId="0B6ACF43" w14:textId="77777777" w:rsidR="00FF0316" w:rsidRDefault="002752C1"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El Pleno deliberó sobre el proyecto de </w:t>
      </w:r>
      <w:r w:rsidR="00324F5D" w:rsidRPr="007E6153">
        <w:rPr>
          <w:rFonts w:ascii="ITC Avant Garde" w:hAnsi="ITC Avant Garde"/>
          <w:color w:val="000000" w:themeColor="text1"/>
          <w:sz w:val="22"/>
          <w:szCs w:val="22"/>
          <w:lang w:val="es-ES"/>
        </w:rPr>
        <w:t>resolución</w:t>
      </w:r>
      <w:r w:rsidRPr="007E6153">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132F8A7E" w14:textId="77777777" w:rsidR="00FF0316" w:rsidRDefault="002752C1"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Votación</w:t>
      </w:r>
    </w:p>
    <w:p w14:paraId="44E5C3CB" w14:textId="77777777" w:rsidR="00FF0316" w:rsidRDefault="002752C1"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El Secretario Técnico del Pleno dio cuenta de y levantó las votaciones </w:t>
      </w:r>
      <w:r w:rsidR="00324F5D" w:rsidRPr="007E6153">
        <w:rPr>
          <w:rFonts w:ascii="ITC Avant Garde" w:hAnsi="ITC Avant Garde"/>
          <w:color w:val="000000" w:themeColor="text1"/>
          <w:sz w:val="22"/>
          <w:szCs w:val="22"/>
          <w:lang w:val="es-ES"/>
        </w:rPr>
        <w:t xml:space="preserve">nominales </w:t>
      </w:r>
      <w:r w:rsidRPr="007E6153">
        <w:rPr>
          <w:rFonts w:ascii="ITC Avant Garde" w:hAnsi="ITC Avant Garde"/>
          <w:color w:val="000000" w:themeColor="text1"/>
          <w:sz w:val="22"/>
          <w:szCs w:val="22"/>
          <w:lang w:val="es-ES"/>
        </w:rPr>
        <w:t>en el siguiente sentido:</w:t>
      </w:r>
    </w:p>
    <w:p w14:paraId="1BC7200E" w14:textId="77777777" w:rsidR="00FF0316" w:rsidRDefault="002752C1"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lastRenderedPageBreak/>
        <w:t xml:space="preserve">El Instituto Federal de Telecomunicaciones aprobó </w:t>
      </w:r>
      <w:r w:rsidR="00324F5D" w:rsidRPr="007E6153">
        <w:rPr>
          <w:rFonts w:ascii="ITC Avant Garde" w:hAnsi="ITC Avant Garde"/>
          <w:color w:val="000000" w:themeColor="text1"/>
          <w:sz w:val="22"/>
          <w:szCs w:val="22"/>
          <w:lang w:val="es-ES"/>
        </w:rPr>
        <w:t>la Resolución</w:t>
      </w:r>
      <w:r w:rsidRPr="007E6153">
        <w:rPr>
          <w:rFonts w:ascii="ITC Avant Garde" w:hAnsi="ITC Avant Garde"/>
          <w:color w:val="000000" w:themeColor="text1"/>
          <w:sz w:val="22"/>
          <w:szCs w:val="22"/>
          <w:lang w:val="es-ES"/>
        </w:rPr>
        <w:t xml:space="preserve"> por unanimidad de votos de los Comisionados Gabriel Oswaldo Contreras Saldívar, Adriana Sofía Labardini </w:t>
      </w:r>
      <w:proofErr w:type="spellStart"/>
      <w:r w:rsidRPr="007E6153">
        <w:rPr>
          <w:rFonts w:ascii="ITC Avant Garde" w:hAnsi="ITC Avant Garde"/>
          <w:color w:val="000000" w:themeColor="text1"/>
          <w:sz w:val="22"/>
          <w:szCs w:val="22"/>
          <w:lang w:val="es-ES"/>
        </w:rPr>
        <w:t>Inzunza</w:t>
      </w:r>
      <w:proofErr w:type="spellEnd"/>
      <w:r w:rsidRPr="007E6153">
        <w:rPr>
          <w:rFonts w:ascii="ITC Avant Garde" w:hAnsi="ITC Avant Garde"/>
          <w:color w:val="000000" w:themeColor="text1"/>
          <w:sz w:val="22"/>
          <w:szCs w:val="22"/>
          <w:lang w:val="es-ES"/>
        </w:rPr>
        <w:t xml:space="preserve">, María Elena </w:t>
      </w:r>
      <w:proofErr w:type="spellStart"/>
      <w:r w:rsidRPr="007E6153">
        <w:rPr>
          <w:rFonts w:ascii="ITC Avant Garde" w:hAnsi="ITC Avant Garde"/>
          <w:color w:val="000000" w:themeColor="text1"/>
          <w:sz w:val="22"/>
          <w:szCs w:val="22"/>
          <w:lang w:val="es-ES"/>
        </w:rPr>
        <w:t>Estavillo</w:t>
      </w:r>
      <w:proofErr w:type="spellEnd"/>
      <w:r w:rsidRPr="007E6153">
        <w:rPr>
          <w:rFonts w:ascii="ITC Avant Garde" w:hAnsi="ITC Avant Garde"/>
          <w:color w:val="000000" w:themeColor="text1"/>
          <w:sz w:val="22"/>
          <w:szCs w:val="22"/>
          <w:lang w:val="es-ES"/>
        </w:rPr>
        <w:t xml:space="preserve"> Flores, Mario Germán </w:t>
      </w:r>
      <w:proofErr w:type="spellStart"/>
      <w:r w:rsidRPr="007E6153">
        <w:rPr>
          <w:rFonts w:ascii="ITC Avant Garde" w:hAnsi="ITC Avant Garde"/>
          <w:color w:val="000000" w:themeColor="text1"/>
          <w:sz w:val="22"/>
          <w:szCs w:val="22"/>
          <w:lang w:val="es-ES"/>
        </w:rPr>
        <w:t>Fromow</w:t>
      </w:r>
      <w:proofErr w:type="spellEnd"/>
      <w:r w:rsidRPr="007E6153">
        <w:rPr>
          <w:rFonts w:ascii="ITC Avant Garde" w:hAnsi="ITC Avant Garde"/>
          <w:color w:val="000000" w:themeColor="text1"/>
          <w:sz w:val="22"/>
          <w:szCs w:val="22"/>
          <w:lang w:val="es-ES"/>
        </w:rPr>
        <w:t xml:space="preserve"> Rangel, Adolfo Cuevas Teja, Javier Juárez Mojica y Arturo Robles </w:t>
      </w:r>
      <w:proofErr w:type="spellStart"/>
      <w:r w:rsidRPr="007E6153">
        <w:rPr>
          <w:rFonts w:ascii="ITC Avant Garde" w:hAnsi="ITC Avant Garde"/>
          <w:color w:val="000000" w:themeColor="text1"/>
          <w:sz w:val="22"/>
          <w:szCs w:val="22"/>
          <w:lang w:val="es-ES"/>
        </w:rPr>
        <w:t>Rovalo</w:t>
      </w:r>
      <w:proofErr w:type="spellEnd"/>
      <w:r w:rsidRPr="007E6153">
        <w:rPr>
          <w:rFonts w:ascii="ITC Avant Garde" w:hAnsi="ITC Avant Garde"/>
          <w:color w:val="000000" w:themeColor="text1"/>
          <w:sz w:val="22"/>
          <w:szCs w:val="22"/>
          <w:lang w:val="es-ES"/>
        </w:rPr>
        <w:t>.</w:t>
      </w:r>
    </w:p>
    <w:p w14:paraId="56DEDE29" w14:textId="77777777" w:rsidR="00FF0316" w:rsidRDefault="00324F5D" w:rsidP="00FF0316">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E6153">
        <w:rPr>
          <w:rFonts w:ascii="ITC Avant Garde" w:eastAsiaTheme="minorHAnsi" w:hAnsi="ITC Avant Garde" w:cstheme="minorBidi"/>
          <w:color w:val="000000" w:themeColor="text1"/>
          <w:sz w:val="22"/>
          <w:szCs w:val="22"/>
          <w:lang w:eastAsia="en-US"/>
        </w:rPr>
        <w:t>El Secretario Técnico dio cuenta del voto del Comisionado Javier Juárez Mojica, en términos del artículo 45, tercer párrafo de la Ley Federal de Telecomunicaciones y Radiodifusión.</w:t>
      </w:r>
    </w:p>
    <w:p w14:paraId="24FBA295" w14:textId="77777777" w:rsidR="00FF0316" w:rsidRDefault="002752C1"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Por lo anterior, el Pleno del Instituto Federal de Telecomunicaciones emitió el siguiente:</w:t>
      </w:r>
    </w:p>
    <w:p w14:paraId="59419B66" w14:textId="77777777" w:rsidR="00FF0316" w:rsidRDefault="002752C1"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Acuerdo</w:t>
      </w:r>
    </w:p>
    <w:p w14:paraId="4E78A0EB" w14:textId="77777777" w:rsidR="00FF0316" w:rsidRDefault="00324F5D" w:rsidP="00FF0316">
      <w:pPr>
        <w:tabs>
          <w:tab w:val="left" w:pos="5529"/>
        </w:tabs>
        <w:spacing w:before="240" w:after="240"/>
        <w:jc w:val="both"/>
        <w:rPr>
          <w:rFonts w:ascii="ITC Avant Garde" w:hAnsi="ITC Avant Garde"/>
          <w:b/>
          <w:color w:val="000000" w:themeColor="text1"/>
          <w:sz w:val="22"/>
          <w:szCs w:val="22"/>
        </w:rPr>
      </w:pPr>
      <w:r w:rsidRPr="007E6153">
        <w:rPr>
          <w:rFonts w:ascii="ITC Avant Garde" w:hAnsi="ITC Avant Garde"/>
          <w:b/>
          <w:color w:val="000000" w:themeColor="text1"/>
          <w:sz w:val="22"/>
          <w:szCs w:val="22"/>
        </w:rPr>
        <w:t>P/IFT/140218/89</w:t>
      </w:r>
    </w:p>
    <w:p w14:paraId="28DE16AE" w14:textId="77777777" w:rsidR="00FF0316" w:rsidRDefault="002752C1" w:rsidP="00FF0316">
      <w:pPr>
        <w:pStyle w:val="Prrafodelista"/>
        <w:spacing w:before="240" w:after="240"/>
        <w:ind w:left="0"/>
        <w:contextualSpacing/>
        <w:jc w:val="both"/>
        <w:rPr>
          <w:rFonts w:ascii="ITC Avant Garde" w:hAnsi="ITC Avant Garde"/>
          <w:b/>
          <w:color w:val="000000" w:themeColor="text1"/>
          <w:lang w:val="es-ES"/>
        </w:rPr>
      </w:pPr>
      <w:r w:rsidRPr="007E6153">
        <w:rPr>
          <w:rFonts w:ascii="ITC Avant Garde" w:hAnsi="ITC Avant Garde"/>
          <w:b/>
          <w:color w:val="000000" w:themeColor="text1"/>
          <w:lang w:val="es-ES"/>
        </w:rPr>
        <w:t>Primero.</w:t>
      </w:r>
      <w:r w:rsidRPr="007E6153">
        <w:rPr>
          <w:rFonts w:ascii="ITC Avant Garde" w:hAnsi="ITC Avant Garde"/>
          <w:color w:val="000000" w:themeColor="text1"/>
          <w:lang w:val="es-ES"/>
        </w:rPr>
        <w:t xml:space="preserve"> Se aprueba l</w:t>
      </w:r>
      <w:r w:rsidR="00324F5D" w:rsidRPr="007E6153">
        <w:rPr>
          <w:rFonts w:ascii="ITC Avant Garde" w:hAnsi="ITC Avant Garde"/>
          <w:color w:val="000000" w:themeColor="text1"/>
          <w:lang w:val="es-ES"/>
        </w:rPr>
        <w:t>a</w:t>
      </w:r>
      <w:r w:rsidRPr="007E6153">
        <w:rPr>
          <w:rFonts w:ascii="ITC Avant Garde" w:hAnsi="ITC Avant Garde"/>
          <w:color w:val="000000" w:themeColor="text1"/>
          <w:lang w:val="es-ES"/>
        </w:rPr>
        <w:t xml:space="preserve"> “</w:t>
      </w:r>
      <w:r w:rsidR="00324F5D" w:rsidRPr="007E6153">
        <w:rPr>
          <w:rFonts w:ascii="ITC Avant Garde" w:hAnsi="ITC Avant Garde"/>
          <w:color w:val="000000" w:themeColor="text1"/>
          <w:lang w:val="es-ES"/>
        </w:rPr>
        <w:t>Resolución mediante la cual el Pleno del Instituto Federal de Telecomunicaciones autoriza el acceso a la multiprogramación al Gobierno del Estado de Zacatecas, para brindar acceso a su capacidad en multiprogramación al Instituto Politécnico Nacional como tercero, en relación con la estación de televisión con distintivo de llamada XHZHZ-TDT, en Zacatecas, Zacatecas</w:t>
      </w:r>
      <w:r w:rsidRPr="007E6153">
        <w:rPr>
          <w:rFonts w:ascii="ITC Avant Garde" w:hAnsi="ITC Avant Garde"/>
          <w:color w:val="000000" w:themeColor="text1"/>
          <w:lang w:val="es-ES"/>
        </w:rPr>
        <w:t>”.</w:t>
      </w:r>
    </w:p>
    <w:p w14:paraId="3207710C" w14:textId="77777777" w:rsidR="00FF0316" w:rsidRDefault="00576708"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Segundo.</w:t>
      </w:r>
      <w:r w:rsidRPr="007E6153">
        <w:rPr>
          <w:rFonts w:ascii="ITC Avant Garde" w:hAnsi="ITC Avant Garde"/>
          <w:sz w:val="22"/>
          <w:szCs w:val="22"/>
          <w:lang w:val="es-ES"/>
        </w:rPr>
        <w:t xml:space="preserve"> Se instruye a la Secretaría Técnica del Pleno para que turne a firma de los Comisionados </w:t>
      </w:r>
      <w:r w:rsidR="00324F5D" w:rsidRPr="007E6153">
        <w:rPr>
          <w:rFonts w:ascii="ITC Avant Garde" w:hAnsi="ITC Avant Garde"/>
          <w:sz w:val="22"/>
          <w:szCs w:val="22"/>
          <w:lang w:val="es-ES"/>
        </w:rPr>
        <w:t>la resolución aprobada</w:t>
      </w:r>
      <w:r w:rsidRPr="007E6153">
        <w:rPr>
          <w:rFonts w:ascii="ITC Avant Garde" w:hAnsi="ITC Avant Garde"/>
          <w:sz w:val="22"/>
          <w:szCs w:val="22"/>
          <w:lang w:val="es-ES"/>
        </w:rPr>
        <w:t xml:space="preserve"> por el Pleno.</w:t>
      </w:r>
    </w:p>
    <w:p w14:paraId="30CB4326" w14:textId="77777777" w:rsidR="00FF0316" w:rsidRDefault="00576708"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Tercero.</w:t>
      </w:r>
      <w:r w:rsidRPr="007E6153">
        <w:rPr>
          <w:rFonts w:ascii="ITC Avant Garde" w:hAnsi="ITC Avant Garde"/>
          <w:sz w:val="22"/>
          <w:szCs w:val="22"/>
          <w:lang w:val="es-ES"/>
        </w:rPr>
        <w:t xml:space="preserve"> </w:t>
      </w:r>
      <w:r w:rsidR="00324F5D" w:rsidRPr="007E6153">
        <w:rPr>
          <w:rFonts w:ascii="ITC Avant Garde" w:hAnsi="ITC Avant Garde"/>
          <w:sz w:val="22"/>
          <w:szCs w:val="22"/>
          <w:lang w:val="es-ES"/>
        </w:rPr>
        <w:t>Notifíquese a la Unidad de Medios y Contenidos Audiovisuales</w:t>
      </w:r>
      <w:r w:rsidRPr="007E6153">
        <w:rPr>
          <w:rFonts w:ascii="ITC Avant Garde" w:hAnsi="ITC Avant Garde"/>
          <w:sz w:val="22"/>
          <w:szCs w:val="22"/>
          <w:lang w:val="es-ES"/>
        </w:rPr>
        <w:t>.</w:t>
      </w:r>
    </w:p>
    <w:p w14:paraId="0E2B2A46" w14:textId="77777777" w:rsidR="00FF0316" w:rsidRDefault="00576708"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Cuarto.</w:t>
      </w:r>
      <w:r w:rsidRPr="007E6153">
        <w:rPr>
          <w:rFonts w:ascii="ITC Avant Garde" w:hAnsi="ITC Avant Garde"/>
          <w:sz w:val="22"/>
          <w:szCs w:val="22"/>
          <w:lang w:val="es-ES"/>
        </w:rPr>
        <w:t xml:space="preserve"> Se instruye a la Secretaría Técnica del Pleno para que agregue al Libro de Actas un original </w:t>
      </w:r>
      <w:r w:rsidR="00324F5D" w:rsidRPr="007E6153">
        <w:rPr>
          <w:rFonts w:ascii="ITC Avant Garde" w:hAnsi="ITC Avant Garde"/>
          <w:sz w:val="22"/>
          <w:szCs w:val="22"/>
          <w:lang w:val="es-ES"/>
        </w:rPr>
        <w:t>de la resolución citada</w:t>
      </w:r>
      <w:r w:rsidRPr="007E6153">
        <w:rPr>
          <w:rFonts w:ascii="ITC Avant Garde" w:hAnsi="ITC Avant Garde"/>
          <w:sz w:val="22"/>
          <w:szCs w:val="22"/>
          <w:lang w:val="es-ES"/>
        </w:rPr>
        <w:t xml:space="preserve"> en el numeral Primero, para formar parte integrante del mismo.</w:t>
      </w:r>
    </w:p>
    <w:p w14:paraId="36CD5507" w14:textId="77777777" w:rsidR="00FF0316" w:rsidRDefault="00083798" w:rsidP="00FF0316">
      <w:pPr>
        <w:spacing w:before="240" w:after="240"/>
        <w:jc w:val="both"/>
        <w:rPr>
          <w:rFonts w:ascii="ITC Avant Garde" w:hAnsi="ITC Avant Garde"/>
          <w:b/>
          <w:color w:val="000000" w:themeColor="text1"/>
          <w:sz w:val="22"/>
          <w:szCs w:val="22"/>
          <w:lang w:val="es-ES" w:eastAsia="en-US"/>
        </w:rPr>
      </w:pPr>
      <w:r w:rsidRPr="007E6153">
        <w:rPr>
          <w:rFonts w:ascii="ITC Avant Garde" w:hAnsi="ITC Avant Garde"/>
          <w:b/>
          <w:color w:val="000000" w:themeColor="text1"/>
          <w:sz w:val="22"/>
          <w:szCs w:val="22"/>
          <w:lang w:val="es-ES" w:eastAsia="en-US"/>
        </w:rPr>
        <w:t xml:space="preserve">III.5.- </w:t>
      </w:r>
      <w:r w:rsidR="00FF6733" w:rsidRPr="007E6153">
        <w:rPr>
          <w:rFonts w:ascii="ITC Avant Garde" w:hAnsi="ITC Avant Garde"/>
          <w:b/>
          <w:color w:val="000000" w:themeColor="text1"/>
          <w:sz w:val="22"/>
          <w:szCs w:val="22"/>
          <w:lang w:val="es-ES" w:eastAsia="en-US"/>
        </w:rPr>
        <w:t xml:space="preserve">Resolución mediante la cual el Pleno del Instituto Federal de Telecomunicaciones autoriza el acceso a la multiprogramación a </w:t>
      </w:r>
      <w:proofErr w:type="spellStart"/>
      <w:r w:rsidR="00FF6733" w:rsidRPr="007E6153">
        <w:rPr>
          <w:rFonts w:ascii="ITC Avant Garde" w:hAnsi="ITC Avant Garde"/>
          <w:b/>
          <w:color w:val="000000" w:themeColor="text1"/>
          <w:sz w:val="22"/>
          <w:szCs w:val="22"/>
          <w:lang w:val="es-ES" w:eastAsia="en-US"/>
        </w:rPr>
        <w:t>Radiotelevisora</w:t>
      </w:r>
      <w:proofErr w:type="spellEnd"/>
      <w:r w:rsidR="00FF6733" w:rsidRPr="007E6153">
        <w:rPr>
          <w:rFonts w:ascii="ITC Avant Garde" w:hAnsi="ITC Avant Garde"/>
          <w:b/>
          <w:color w:val="000000" w:themeColor="text1"/>
          <w:sz w:val="22"/>
          <w:szCs w:val="22"/>
          <w:lang w:val="es-ES" w:eastAsia="en-US"/>
        </w:rPr>
        <w:t xml:space="preserve"> de México Norte, S.A. de C.V., en relación con la estación de televisión con distintivo de llamada XHAGU-TDT, en Aguascalientes, Aguascalientes</w:t>
      </w:r>
      <w:r w:rsidRPr="007E6153">
        <w:rPr>
          <w:rFonts w:ascii="ITC Avant Garde" w:hAnsi="ITC Avant Garde"/>
          <w:b/>
          <w:color w:val="000000" w:themeColor="text1"/>
          <w:sz w:val="22"/>
          <w:szCs w:val="22"/>
          <w:lang w:val="es-ES" w:eastAsia="en-US"/>
        </w:rPr>
        <w:t>.</w:t>
      </w:r>
    </w:p>
    <w:p w14:paraId="055B0963" w14:textId="77777777" w:rsidR="00FF0316" w:rsidRDefault="00FF6733"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Deliberación</w:t>
      </w:r>
    </w:p>
    <w:p w14:paraId="28CAB6CC" w14:textId="77777777" w:rsidR="00FF0316" w:rsidRDefault="00FF6733"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33DD985" w14:textId="77777777" w:rsidR="00FF0316" w:rsidRDefault="00FF6733"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Votación</w:t>
      </w:r>
    </w:p>
    <w:p w14:paraId="51BA3ED2" w14:textId="77777777" w:rsidR="00FF0316" w:rsidRDefault="00FF6733"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El Secretario Técnico del Pleno dio cuenta de y levantó las votaciones nominales en el siguiente sentido:</w:t>
      </w:r>
    </w:p>
    <w:p w14:paraId="7BC576BE" w14:textId="77777777" w:rsidR="00FF0316" w:rsidRDefault="00FF6733"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El Instituto Federal de Telecomunicaciones aprobó la Resolución en lo general por unanimidad de votos de los Comisionados Gabriel Oswaldo Contreras Saldívar, Adriana Sofía Labardini </w:t>
      </w:r>
      <w:proofErr w:type="spellStart"/>
      <w:r w:rsidRPr="007E6153">
        <w:rPr>
          <w:rFonts w:ascii="ITC Avant Garde" w:hAnsi="ITC Avant Garde"/>
          <w:color w:val="000000" w:themeColor="text1"/>
          <w:sz w:val="22"/>
          <w:szCs w:val="22"/>
          <w:lang w:val="es-ES"/>
        </w:rPr>
        <w:lastRenderedPageBreak/>
        <w:t>Inzunza</w:t>
      </w:r>
      <w:proofErr w:type="spellEnd"/>
      <w:r w:rsidRPr="007E6153">
        <w:rPr>
          <w:rFonts w:ascii="ITC Avant Garde" w:hAnsi="ITC Avant Garde"/>
          <w:color w:val="000000" w:themeColor="text1"/>
          <w:sz w:val="22"/>
          <w:szCs w:val="22"/>
          <w:lang w:val="es-ES"/>
        </w:rPr>
        <w:t xml:space="preserve">, María Elena </w:t>
      </w:r>
      <w:proofErr w:type="spellStart"/>
      <w:r w:rsidRPr="007E6153">
        <w:rPr>
          <w:rFonts w:ascii="ITC Avant Garde" w:hAnsi="ITC Avant Garde"/>
          <w:color w:val="000000" w:themeColor="text1"/>
          <w:sz w:val="22"/>
          <w:szCs w:val="22"/>
          <w:lang w:val="es-ES"/>
        </w:rPr>
        <w:t>Estavillo</w:t>
      </w:r>
      <w:proofErr w:type="spellEnd"/>
      <w:r w:rsidRPr="007E6153">
        <w:rPr>
          <w:rFonts w:ascii="ITC Avant Garde" w:hAnsi="ITC Avant Garde"/>
          <w:color w:val="000000" w:themeColor="text1"/>
          <w:sz w:val="22"/>
          <w:szCs w:val="22"/>
          <w:lang w:val="es-ES"/>
        </w:rPr>
        <w:t xml:space="preserve"> Flores, Mario Germán </w:t>
      </w:r>
      <w:proofErr w:type="spellStart"/>
      <w:r w:rsidRPr="007E6153">
        <w:rPr>
          <w:rFonts w:ascii="ITC Avant Garde" w:hAnsi="ITC Avant Garde"/>
          <w:color w:val="000000" w:themeColor="text1"/>
          <w:sz w:val="22"/>
          <w:szCs w:val="22"/>
          <w:lang w:val="es-ES"/>
        </w:rPr>
        <w:t>Fromow</w:t>
      </w:r>
      <w:proofErr w:type="spellEnd"/>
      <w:r w:rsidRPr="007E6153">
        <w:rPr>
          <w:rFonts w:ascii="ITC Avant Garde" w:hAnsi="ITC Avant Garde"/>
          <w:color w:val="000000" w:themeColor="text1"/>
          <w:sz w:val="22"/>
          <w:szCs w:val="22"/>
          <w:lang w:val="es-ES"/>
        </w:rPr>
        <w:t xml:space="preserve"> Rangel, Adolfo Cuevas Teja, Javier Juárez Mojica y Arturo Robles </w:t>
      </w:r>
      <w:proofErr w:type="spellStart"/>
      <w:r w:rsidRPr="007E6153">
        <w:rPr>
          <w:rFonts w:ascii="ITC Avant Garde" w:hAnsi="ITC Avant Garde"/>
          <w:color w:val="000000" w:themeColor="text1"/>
          <w:sz w:val="22"/>
          <w:szCs w:val="22"/>
          <w:lang w:val="es-ES"/>
        </w:rPr>
        <w:t>Rovalo</w:t>
      </w:r>
      <w:proofErr w:type="spellEnd"/>
      <w:r w:rsidRPr="007E6153">
        <w:rPr>
          <w:rFonts w:ascii="ITC Avant Garde" w:hAnsi="ITC Avant Garde"/>
          <w:color w:val="000000" w:themeColor="text1"/>
          <w:sz w:val="22"/>
          <w:szCs w:val="22"/>
          <w:lang w:val="es-ES"/>
        </w:rPr>
        <w:t>.</w:t>
      </w:r>
    </w:p>
    <w:p w14:paraId="20BA2407" w14:textId="77777777" w:rsidR="00FF0316" w:rsidRDefault="007D22FC"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La Comisionada </w:t>
      </w:r>
      <w:r w:rsidR="00FF6733" w:rsidRPr="007E6153">
        <w:rPr>
          <w:rFonts w:ascii="ITC Avant Garde" w:hAnsi="ITC Avant Garde"/>
          <w:color w:val="000000" w:themeColor="text1"/>
          <w:sz w:val="22"/>
          <w:szCs w:val="22"/>
          <w:lang w:val="es-ES"/>
        </w:rPr>
        <w:t xml:space="preserve">Adriana Sofía Labardini </w:t>
      </w:r>
      <w:proofErr w:type="spellStart"/>
      <w:r w:rsidR="00FF6733" w:rsidRPr="007E6153">
        <w:rPr>
          <w:rFonts w:ascii="ITC Avant Garde" w:hAnsi="ITC Avant Garde"/>
          <w:color w:val="000000" w:themeColor="text1"/>
          <w:sz w:val="22"/>
          <w:szCs w:val="22"/>
          <w:lang w:val="es-ES"/>
        </w:rPr>
        <w:t>Inzunza</w:t>
      </w:r>
      <w:proofErr w:type="spellEnd"/>
      <w:r w:rsidRPr="007E6153">
        <w:rPr>
          <w:rFonts w:ascii="ITC Avant Garde" w:hAnsi="ITC Avant Garde"/>
          <w:color w:val="000000" w:themeColor="text1"/>
          <w:sz w:val="22"/>
          <w:szCs w:val="22"/>
          <w:lang w:val="es-ES"/>
        </w:rPr>
        <w:t xml:space="preserve"> manifestó voto concurrente por considerar que el análisis de la Unidad de Competencia Económica tendría que incluir en casos de multiprogramación el número de progra</w:t>
      </w:r>
      <w:r w:rsidR="00F1034F" w:rsidRPr="007E6153">
        <w:rPr>
          <w:rFonts w:ascii="ITC Avant Garde" w:hAnsi="ITC Avant Garde"/>
          <w:color w:val="000000" w:themeColor="text1"/>
          <w:sz w:val="22"/>
          <w:szCs w:val="22"/>
          <w:lang w:val="es-ES"/>
        </w:rPr>
        <w:t>mación que están teniendo en</w:t>
      </w:r>
      <w:r w:rsidRPr="007E6153">
        <w:rPr>
          <w:rFonts w:ascii="ITC Avant Garde" w:hAnsi="ITC Avant Garde"/>
          <w:color w:val="000000" w:themeColor="text1"/>
          <w:sz w:val="22"/>
          <w:szCs w:val="22"/>
          <w:lang w:val="es-ES"/>
        </w:rPr>
        <w:t xml:space="preserve"> </w:t>
      </w:r>
      <w:r w:rsidR="00F1034F" w:rsidRPr="007E6153">
        <w:rPr>
          <w:rFonts w:ascii="ITC Avant Garde" w:hAnsi="ITC Avant Garde"/>
          <w:color w:val="000000" w:themeColor="text1"/>
          <w:sz w:val="22"/>
          <w:szCs w:val="22"/>
          <w:lang w:val="es-ES"/>
        </w:rPr>
        <w:t>la</w:t>
      </w:r>
      <w:r w:rsidRPr="007E6153">
        <w:rPr>
          <w:rFonts w:ascii="ITC Avant Garde" w:hAnsi="ITC Avant Garde"/>
          <w:color w:val="000000" w:themeColor="text1"/>
          <w:sz w:val="22"/>
          <w:szCs w:val="22"/>
          <w:lang w:val="es-ES"/>
        </w:rPr>
        <w:t xml:space="preserve"> localidad </w:t>
      </w:r>
      <w:r w:rsidR="00F1034F" w:rsidRPr="007E6153">
        <w:rPr>
          <w:rFonts w:ascii="ITC Avant Garde" w:hAnsi="ITC Avant Garde"/>
          <w:color w:val="000000" w:themeColor="text1"/>
          <w:sz w:val="22"/>
          <w:szCs w:val="22"/>
          <w:lang w:val="es-ES"/>
        </w:rPr>
        <w:t xml:space="preserve">correspondiente, </w:t>
      </w:r>
      <w:r w:rsidRPr="007E6153">
        <w:rPr>
          <w:rFonts w:ascii="ITC Avant Garde" w:hAnsi="ITC Avant Garde"/>
          <w:color w:val="000000" w:themeColor="text1"/>
          <w:sz w:val="22"/>
          <w:szCs w:val="22"/>
          <w:lang w:val="es-ES"/>
        </w:rPr>
        <w:t>cómo hace o cómo modifica el grado de concentración por programación, no por espectro</w:t>
      </w:r>
      <w:r w:rsidR="00F1034F" w:rsidRPr="007E6153">
        <w:rPr>
          <w:rFonts w:ascii="ITC Avant Garde" w:hAnsi="ITC Avant Garde"/>
          <w:color w:val="000000" w:themeColor="text1"/>
          <w:sz w:val="22"/>
          <w:szCs w:val="22"/>
          <w:lang w:val="es-ES"/>
        </w:rPr>
        <w:t>.</w:t>
      </w:r>
    </w:p>
    <w:p w14:paraId="76269FE3" w14:textId="77777777" w:rsidR="00FF0316" w:rsidRDefault="00F1034F"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La Comisionada</w:t>
      </w:r>
      <w:r w:rsidR="00FF6733" w:rsidRPr="007E6153">
        <w:rPr>
          <w:rFonts w:ascii="ITC Avant Garde" w:hAnsi="ITC Avant Garde"/>
          <w:color w:val="000000" w:themeColor="text1"/>
          <w:sz w:val="22"/>
          <w:szCs w:val="22"/>
          <w:lang w:val="es-ES"/>
        </w:rPr>
        <w:t xml:space="preserve"> María Elena </w:t>
      </w:r>
      <w:proofErr w:type="spellStart"/>
      <w:r w:rsidR="00FF6733" w:rsidRPr="007E6153">
        <w:rPr>
          <w:rFonts w:ascii="ITC Avant Garde" w:hAnsi="ITC Avant Garde"/>
          <w:color w:val="000000" w:themeColor="text1"/>
          <w:sz w:val="22"/>
          <w:szCs w:val="22"/>
          <w:lang w:val="es-ES"/>
        </w:rPr>
        <w:t>Estavillo</w:t>
      </w:r>
      <w:proofErr w:type="spellEnd"/>
      <w:r w:rsidR="00FF6733" w:rsidRPr="007E6153">
        <w:rPr>
          <w:rFonts w:ascii="ITC Avant Garde" w:hAnsi="ITC Avant Garde"/>
          <w:color w:val="000000" w:themeColor="text1"/>
          <w:sz w:val="22"/>
          <w:szCs w:val="22"/>
          <w:lang w:val="es-ES"/>
        </w:rPr>
        <w:t xml:space="preserve"> Flores </w:t>
      </w:r>
      <w:r w:rsidRPr="007E6153">
        <w:rPr>
          <w:rFonts w:ascii="ITC Avant Garde" w:hAnsi="ITC Avant Garde"/>
          <w:color w:val="000000" w:themeColor="text1"/>
          <w:sz w:val="22"/>
          <w:szCs w:val="22"/>
          <w:lang w:val="es-ES"/>
        </w:rPr>
        <w:t>manifestó voto concurrente por considerar que falta el análisis de competencia por tipo de programación.</w:t>
      </w:r>
    </w:p>
    <w:p w14:paraId="5ED0998F" w14:textId="77777777" w:rsidR="00FF0316" w:rsidRDefault="00F1034F"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El Comisionado </w:t>
      </w:r>
      <w:r w:rsidR="00FF6733" w:rsidRPr="007E6153">
        <w:rPr>
          <w:rFonts w:ascii="ITC Avant Garde" w:hAnsi="ITC Avant Garde"/>
          <w:color w:val="000000" w:themeColor="text1"/>
          <w:sz w:val="22"/>
          <w:szCs w:val="22"/>
          <w:lang w:val="es-ES"/>
        </w:rPr>
        <w:t xml:space="preserve">Mario </w:t>
      </w:r>
      <w:r w:rsidRPr="007E6153">
        <w:rPr>
          <w:rFonts w:ascii="ITC Avant Garde" w:hAnsi="ITC Avant Garde"/>
          <w:color w:val="000000" w:themeColor="text1"/>
          <w:sz w:val="22"/>
          <w:szCs w:val="22"/>
          <w:lang w:val="es-ES"/>
        </w:rPr>
        <w:t xml:space="preserve">Germán </w:t>
      </w:r>
      <w:proofErr w:type="spellStart"/>
      <w:r w:rsidRPr="007E6153">
        <w:rPr>
          <w:rFonts w:ascii="ITC Avant Garde" w:hAnsi="ITC Avant Garde"/>
          <w:color w:val="000000" w:themeColor="text1"/>
          <w:sz w:val="22"/>
          <w:szCs w:val="22"/>
          <w:lang w:val="es-ES"/>
        </w:rPr>
        <w:t>Fromow</w:t>
      </w:r>
      <w:proofErr w:type="spellEnd"/>
      <w:r w:rsidRPr="007E6153">
        <w:rPr>
          <w:rFonts w:ascii="ITC Avant Garde" w:hAnsi="ITC Avant Garde"/>
          <w:color w:val="000000" w:themeColor="text1"/>
          <w:sz w:val="22"/>
          <w:szCs w:val="22"/>
          <w:lang w:val="es-ES"/>
        </w:rPr>
        <w:t xml:space="preserve"> Rangel manifestó</w:t>
      </w:r>
      <w:r w:rsidR="00FF6733" w:rsidRPr="007E6153">
        <w:rPr>
          <w:rFonts w:ascii="ITC Avant Garde" w:hAnsi="ITC Avant Garde"/>
          <w:color w:val="000000" w:themeColor="text1"/>
          <w:sz w:val="22"/>
          <w:szCs w:val="22"/>
          <w:lang w:val="es-ES"/>
        </w:rPr>
        <w:t xml:space="preserve"> voto concurrente</w:t>
      </w:r>
      <w:r w:rsidRPr="007E6153">
        <w:rPr>
          <w:rFonts w:ascii="ITC Avant Garde" w:hAnsi="ITC Avant Garde"/>
          <w:color w:val="000000" w:themeColor="text1"/>
          <w:sz w:val="22"/>
          <w:szCs w:val="22"/>
          <w:lang w:val="es-ES"/>
        </w:rPr>
        <w:t xml:space="preserve"> por no concordar con la sustitución de un dictamen de la Unidad de Competencia Económica</w:t>
      </w:r>
      <w:r w:rsidR="00FF6733" w:rsidRPr="007E6153">
        <w:rPr>
          <w:rFonts w:ascii="ITC Avant Garde" w:hAnsi="ITC Avant Garde"/>
          <w:color w:val="000000" w:themeColor="text1"/>
          <w:sz w:val="22"/>
          <w:szCs w:val="22"/>
          <w:lang w:val="es-ES"/>
        </w:rPr>
        <w:t>.</w:t>
      </w:r>
    </w:p>
    <w:p w14:paraId="28A38F03" w14:textId="77777777" w:rsidR="00FF0316" w:rsidRDefault="00FF6733" w:rsidP="00FF0316">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E6153">
        <w:rPr>
          <w:rFonts w:ascii="ITC Avant Garde" w:eastAsiaTheme="minorHAnsi" w:hAnsi="ITC Avant Garde" w:cstheme="minorBidi"/>
          <w:color w:val="000000" w:themeColor="text1"/>
          <w:sz w:val="22"/>
          <w:szCs w:val="22"/>
          <w:lang w:eastAsia="en-US"/>
        </w:rPr>
        <w:t>El Secretario Técnico dio cuenta del voto del Comisionado Javier Juárez Mojica, en términos del artículo 45, tercer párrafo de la Ley Federal de Telecomunicaciones y Radiodifusión.</w:t>
      </w:r>
    </w:p>
    <w:p w14:paraId="5123D079" w14:textId="77777777" w:rsidR="00FF0316" w:rsidRDefault="00FF6733"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Por lo anterior, el Pleno del Instituto Federal de Telecomunicaciones emitió el siguiente:</w:t>
      </w:r>
    </w:p>
    <w:p w14:paraId="4FB63683" w14:textId="47C7A578" w:rsidR="00FF0316" w:rsidRDefault="00FF6733"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Acuerdo</w:t>
      </w:r>
    </w:p>
    <w:p w14:paraId="2CAD530F" w14:textId="77777777" w:rsidR="00FF0316" w:rsidRDefault="00FF6733" w:rsidP="00FF0316">
      <w:pPr>
        <w:tabs>
          <w:tab w:val="left" w:pos="5529"/>
        </w:tabs>
        <w:spacing w:before="240" w:after="240"/>
        <w:jc w:val="both"/>
        <w:rPr>
          <w:rFonts w:ascii="ITC Avant Garde" w:hAnsi="ITC Avant Garde"/>
          <w:b/>
          <w:color w:val="000000" w:themeColor="text1"/>
          <w:sz w:val="22"/>
          <w:szCs w:val="22"/>
        </w:rPr>
      </w:pPr>
      <w:r w:rsidRPr="007E6153">
        <w:rPr>
          <w:rFonts w:ascii="ITC Avant Garde" w:hAnsi="ITC Avant Garde"/>
          <w:b/>
          <w:color w:val="000000" w:themeColor="text1"/>
          <w:sz w:val="22"/>
          <w:szCs w:val="22"/>
        </w:rPr>
        <w:t>P/IFT/140218/90</w:t>
      </w:r>
    </w:p>
    <w:p w14:paraId="2287E100" w14:textId="77777777" w:rsidR="00FF0316" w:rsidRDefault="00FF6733" w:rsidP="00FF0316">
      <w:pPr>
        <w:pStyle w:val="Prrafodelista"/>
        <w:spacing w:before="240" w:after="240"/>
        <w:ind w:left="0"/>
        <w:contextualSpacing/>
        <w:jc w:val="both"/>
        <w:rPr>
          <w:rFonts w:ascii="ITC Avant Garde" w:hAnsi="ITC Avant Garde"/>
          <w:b/>
          <w:color w:val="000000" w:themeColor="text1"/>
          <w:lang w:val="es-ES"/>
        </w:rPr>
      </w:pPr>
      <w:r w:rsidRPr="007E6153">
        <w:rPr>
          <w:rFonts w:ascii="ITC Avant Garde" w:hAnsi="ITC Avant Garde"/>
          <w:b/>
          <w:color w:val="000000" w:themeColor="text1"/>
          <w:lang w:val="es-ES"/>
        </w:rPr>
        <w:t>Primero.</w:t>
      </w:r>
      <w:r w:rsidRPr="007E6153">
        <w:rPr>
          <w:rFonts w:ascii="ITC Avant Garde" w:hAnsi="ITC Avant Garde"/>
          <w:color w:val="000000" w:themeColor="text1"/>
          <w:lang w:val="es-ES"/>
        </w:rPr>
        <w:t xml:space="preserve"> Se aprueba la “Resolución mediante la cual el Pleno del Instituto Federal de Telecomunicaciones autoriza el acceso a la multiprogramación a </w:t>
      </w:r>
      <w:proofErr w:type="spellStart"/>
      <w:r w:rsidRPr="007E6153">
        <w:rPr>
          <w:rFonts w:ascii="ITC Avant Garde" w:hAnsi="ITC Avant Garde"/>
          <w:color w:val="000000" w:themeColor="text1"/>
          <w:lang w:val="es-ES"/>
        </w:rPr>
        <w:t>Radiotelevisora</w:t>
      </w:r>
      <w:proofErr w:type="spellEnd"/>
      <w:r w:rsidRPr="007E6153">
        <w:rPr>
          <w:rFonts w:ascii="ITC Avant Garde" w:hAnsi="ITC Avant Garde"/>
          <w:color w:val="000000" w:themeColor="text1"/>
          <w:lang w:val="es-ES"/>
        </w:rPr>
        <w:t xml:space="preserve"> de México Norte, S.A. de C.V., en relación con la estación de televisión con distintivo de llamada XHAGU-TDT, en Aguascalientes, Aguascalientes”.</w:t>
      </w:r>
    </w:p>
    <w:p w14:paraId="1FC716BA" w14:textId="77777777" w:rsidR="00FF0316" w:rsidRDefault="00FF6733"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Segundo.</w:t>
      </w:r>
      <w:r w:rsidRPr="007E6153">
        <w:rPr>
          <w:rFonts w:ascii="ITC Avant Garde" w:hAnsi="ITC Avant Garde"/>
          <w:sz w:val="22"/>
          <w:szCs w:val="22"/>
          <w:lang w:val="es-ES"/>
        </w:rPr>
        <w:t xml:space="preserve"> Se instruye a la Secretaría Técnica del Pleno para que turne a firma de los Comisionados la resolución aprobada por el Pleno.</w:t>
      </w:r>
    </w:p>
    <w:p w14:paraId="57126C32" w14:textId="77777777" w:rsidR="00FF0316" w:rsidRDefault="00FF6733"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Tercero.</w:t>
      </w:r>
      <w:r w:rsidRPr="007E6153">
        <w:rPr>
          <w:rFonts w:ascii="ITC Avant Garde" w:hAnsi="ITC Avant Garde"/>
          <w:sz w:val="22"/>
          <w:szCs w:val="22"/>
          <w:lang w:val="es-ES"/>
        </w:rPr>
        <w:t xml:space="preserve"> Notifíquese a la Unidad de Medios y Contenidos Audiovisuales.</w:t>
      </w:r>
    </w:p>
    <w:p w14:paraId="01719F04" w14:textId="77777777" w:rsidR="00FF0316" w:rsidRDefault="00FF6733"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Cuarto.</w:t>
      </w:r>
      <w:r w:rsidRPr="007E6153">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0ACC92D5" w14:textId="77777777" w:rsidR="00FF0316" w:rsidRDefault="00083798" w:rsidP="00FF0316">
      <w:pPr>
        <w:spacing w:before="240" w:after="240"/>
        <w:jc w:val="both"/>
        <w:rPr>
          <w:rFonts w:ascii="ITC Avant Garde" w:hAnsi="ITC Avant Garde"/>
          <w:b/>
          <w:color w:val="000000" w:themeColor="text1"/>
          <w:sz w:val="22"/>
          <w:szCs w:val="22"/>
          <w:lang w:val="es-ES" w:eastAsia="en-US"/>
        </w:rPr>
      </w:pPr>
      <w:r w:rsidRPr="007E6153">
        <w:rPr>
          <w:rFonts w:ascii="ITC Avant Garde" w:hAnsi="ITC Avant Garde"/>
          <w:b/>
          <w:color w:val="000000" w:themeColor="text1"/>
          <w:sz w:val="22"/>
          <w:szCs w:val="22"/>
          <w:lang w:val="es-ES" w:eastAsia="en-US"/>
        </w:rPr>
        <w:t xml:space="preserve">III.6.- </w:t>
      </w:r>
      <w:r w:rsidR="00FF6733" w:rsidRPr="007E6153">
        <w:rPr>
          <w:rFonts w:ascii="ITC Avant Garde" w:hAnsi="ITC Avant Garde"/>
          <w:b/>
          <w:color w:val="000000" w:themeColor="text1"/>
          <w:sz w:val="22"/>
          <w:szCs w:val="22"/>
          <w:lang w:val="es-ES" w:eastAsia="en-US"/>
        </w:rPr>
        <w:t xml:space="preserve">Resolución mediante la cual el Pleno del Instituto Federal de Telecomunicaciones autoriza el acceso a la multiprogramación a </w:t>
      </w:r>
      <w:proofErr w:type="spellStart"/>
      <w:r w:rsidR="00FF6733" w:rsidRPr="007E6153">
        <w:rPr>
          <w:rFonts w:ascii="ITC Avant Garde" w:hAnsi="ITC Avant Garde"/>
          <w:b/>
          <w:color w:val="000000" w:themeColor="text1"/>
          <w:sz w:val="22"/>
          <w:szCs w:val="22"/>
          <w:lang w:val="es-ES" w:eastAsia="en-US"/>
        </w:rPr>
        <w:t>Radiotelevisora</w:t>
      </w:r>
      <w:proofErr w:type="spellEnd"/>
      <w:r w:rsidR="00FF6733" w:rsidRPr="007E6153">
        <w:rPr>
          <w:rFonts w:ascii="ITC Avant Garde" w:hAnsi="ITC Avant Garde"/>
          <w:b/>
          <w:color w:val="000000" w:themeColor="text1"/>
          <w:sz w:val="22"/>
          <w:szCs w:val="22"/>
          <w:lang w:val="es-ES" w:eastAsia="en-US"/>
        </w:rPr>
        <w:t xml:space="preserve"> de México Norte, S.A. de C.V., en relación con la estación de televisión con distintivo de llamada XHCHZ-TDT, en Chihuahua, Chihuahua</w:t>
      </w:r>
      <w:r w:rsidRPr="007E6153">
        <w:rPr>
          <w:rFonts w:ascii="ITC Avant Garde" w:hAnsi="ITC Avant Garde"/>
          <w:b/>
          <w:color w:val="000000" w:themeColor="text1"/>
          <w:sz w:val="22"/>
          <w:szCs w:val="22"/>
          <w:lang w:val="es-ES" w:eastAsia="en-US"/>
        </w:rPr>
        <w:t>.</w:t>
      </w:r>
    </w:p>
    <w:p w14:paraId="09E3AF5F" w14:textId="77777777" w:rsidR="00FF0316" w:rsidRDefault="00FF6733"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Deliberación</w:t>
      </w:r>
    </w:p>
    <w:p w14:paraId="62DF9963" w14:textId="77777777" w:rsidR="00FF0316" w:rsidRDefault="00FF6733"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FFFBEBE" w14:textId="77777777" w:rsidR="00FF0316" w:rsidRDefault="00FF6733"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lastRenderedPageBreak/>
        <w:t>Votación</w:t>
      </w:r>
    </w:p>
    <w:p w14:paraId="2000FEE9" w14:textId="77777777" w:rsidR="00FF0316" w:rsidRDefault="00FF6733"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El Secretario Técnico del Pleno dio cuenta de y levantó las votaciones nominales en el siguiente sentido:</w:t>
      </w:r>
    </w:p>
    <w:p w14:paraId="6B2DAA49" w14:textId="77777777" w:rsidR="00FF0316" w:rsidRDefault="00FF6733"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El Instituto Federal de Telecomunicaciones aprobó la Resolución en lo general por unanimidad de votos de los Comisionados Gabriel Oswaldo Contreras Saldívar, Adriana Sofía Labardini </w:t>
      </w:r>
      <w:proofErr w:type="spellStart"/>
      <w:r w:rsidRPr="007E6153">
        <w:rPr>
          <w:rFonts w:ascii="ITC Avant Garde" w:hAnsi="ITC Avant Garde"/>
          <w:color w:val="000000" w:themeColor="text1"/>
          <w:sz w:val="22"/>
          <w:szCs w:val="22"/>
          <w:lang w:val="es-ES"/>
        </w:rPr>
        <w:t>Inzunza</w:t>
      </w:r>
      <w:proofErr w:type="spellEnd"/>
      <w:r w:rsidRPr="007E6153">
        <w:rPr>
          <w:rFonts w:ascii="ITC Avant Garde" w:hAnsi="ITC Avant Garde"/>
          <w:color w:val="000000" w:themeColor="text1"/>
          <w:sz w:val="22"/>
          <w:szCs w:val="22"/>
          <w:lang w:val="es-ES"/>
        </w:rPr>
        <w:t xml:space="preserve">, María Elena </w:t>
      </w:r>
      <w:proofErr w:type="spellStart"/>
      <w:r w:rsidRPr="007E6153">
        <w:rPr>
          <w:rFonts w:ascii="ITC Avant Garde" w:hAnsi="ITC Avant Garde"/>
          <w:color w:val="000000" w:themeColor="text1"/>
          <w:sz w:val="22"/>
          <w:szCs w:val="22"/>
          <w:lang w:val="es-ES"/>
        </w:rPr>
        <w:t>Estavillo</w:t>
      </w:r>
      <w:proofErr w:type="spellEnd"/>
      <w:r w:rsidRPr="007E6153">
        <w:rPr>
          <w:rFonts w:ascii="ITC Avant Garde" w:hAnsi="ITC Avant Garde"/>
          <w:color w:val="000000" w:themeColor="text1"/>
          <w:sz w:val="22"/>
          <w:szCs w:val="22"/>
          <w:lang w:val="es-ES"/>
        </w:rPr>
        <w:t xml:space="preserve"> Flores, Mario Germán </w:t>
      </w:r>
      <w:proofErr w:type="spellStart"/>
      <w:r w:rsidRPr="007E6153">
        <w:rPr>
          <w:rFonts w:ascii="ITC Avant Garde" w:hAnsi="ITC Avant Garde"/>
          <w:color w:val="000000" w:themeColor="text1"/>
          <w:sz w:val="22"/>
          <w:szCs w:val="22"/>
          <w:lang w:val="es-ES"/>
        </w:rPr>
        <w:t>Fromow</w:t>
      </w:r>
      <w:proofErr w:type="spellEnd"/>
      <w:r w:rsidRPr="007E6153">
        <w:rPr>
          <w:rFonts w:ascii="ITC Avant Garde" w:hAnsi="ITC Avant Garde"/>
          <w:color w:val="000000" w:themeColor="text1"/>
          <w:sz w:val="22"/>
          <w:szCs w:val="22"/>
          <w:lang w:val="es-ES"/>
        </w:rPr>
        <w:t xml:space="preserve"> Rangel, Adolfo Cuevas Teja, Javier Juárez Mojica y Arturo Robles </w:t>
      </w:r>
      <w:proofErr w:type="spellStart"/>
      <w:r w:rsidRPr="007E6153">
        <w:rPr>
          <w:rFonts w:ascii="ITC Avant Garde" w:hAnsi="ITC Avant Garde"/>
          <w:color w:val="000000" w:themeColor="text1"/>
          <w:sz w:val="22"/>
          <w:szCs w:val="22"/>
          <w:lang w:val="es-ES"/>
        </w:rPr>
        <w:t>Rovalo</w:t>
      </w:r>
      <w:proofErr w:type="spellEnd"/>
      <w:r w:rsidRPr="007E6153">
        <w:rPr>
          <w:rFonts w:ascii="ITC Avant Garde" w:hAnsi="ITC Avant Garde"/>
          <w:color w:val="000000" w:themeColor="text1"/>
          <w:sz w:val="22"/>
          <w:szCs w:val="22"/>
          <w:lang w:val="es-ES"/>
        </w:rPr>
        <w:t>.</w:t>
      </w:r>
    </w:p>
    <w:p w14:paraId="1A63AEF7" w14:textId="613FE47E" w:rsidR="00F24376" w:rsidRPr="007E6153" w:rsidRDefault="00F24376"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La Comisionada Adriana Sofía Labardini </w:t>
      </w:r>
      <w:proofErr w:type="spellStart"/>
      <w:r w:rsidRPr="007E6153">
        <w:rPr>
          <w:rFonts w:ascii="ITC Avant Garde" w:hAnsi="ITC Avant Garde"/>
          <w:color w:val="000000" w:themeColor="text1"/>
          <w:sz w:val="22"/>
          <w:szCs w:val="22"/>
          <w:lang w:val="es-ES"/>
        </w:rPr>
        <w:t>Inzunza</w:t>
      </w:r>
      <w:proofErr w:type="spellEnd"/>
      <w:r w:rsidRPr="007E6153">
        <w:rPr>
          <w:rFonts w:ascii="ITC Avant Garde" w:hAnsi="ITC Avant Garde"/>
          <w:color w:val="000000" w:themeColor="text1"/>
          <w:sz w:val="22"/>
          <w:szCs w:val="22"/>
          <w:lang w:val="es-ES"/>
        </w:rPr>
        <w:t xml:space="preserve"> manifestó voto concurrente por considerar que el análisis de la Unidad de Competencia Económica tendría que incluir en casos de multiprogramación el número de programación que están teniendo en la localidad correspondiente, cómo hace o cómo modifica el grado de concentración por programación, no por espectro.</w:t>
      </w:r>
    </w:p>
    <w:p w14:paraId="30AF795F" w14:textId="77777777" w:rsidR="00FF0316" w:rsidRDefault="00F24376"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La Comisionada María Elena </w:t>
      </w:r>
      <w:proofErr w:type="spellStart"/>
      <w:r w:rsidRPr="007E6153">
        <w:rPr>
          <w:rFonts w:ascii="ITC Avant Garde" w:hAnsi="ITC Avant Garde"/>
          <w:color w:val="000000" w:themeColor="text1"/>
          <w:sz w:val="22"/>
          <w:szCs w:val="22"/>
          <w:lang w:val="es-ES"/>
        </w:rPr>
        <w:t>Estavillo</w:t>
      </w:r>
      <w:proofErr w:type="spellEnd"/>
      <w:r w:rsidRPr="007E6153">
        <w:rPr>
          <w:rFonts w:ascii="ITC Avant Garde" w:hAnsi="ITC Avant Garde"/>
          <w:color w:val="000000" w:themeColor="text1"/>
          <w:sz w:val="22"/>
          <w:szCs w:val="22"/>
          <w:lang w:val="es-ES"/>
        </w:rPr>
        <w:t xml:space="preserve"> Flores manifestó voto concurrente por considerar que falta el análisis de competencia por tipo de programación.</w:t>
      </w:r>
    </w:p>
    <w:p w14:paraId="03A70C05" w14:textId="77777777" w:rsidR="00FF0316" w:rsidRDefault="00F24376"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El Comisionado Mario Germán </w:t>
      </w:r>
      <w:proofErr w:type="spellStart"/>
      <w:r w:rsidRPr="007E6153">
        <w:rPr>
          <w:rFonts w:ascii="ITC Avant Garde" w:hAnsi="ITC Avant Garde"/>
          <w:color w:val="000000" w:themeColor="text1"/>
          <w:sz w:val="22"/>
          <w:szCs w:val="22"/>
          <w:lang w:val="es-ES"/>
        </w:rPr>
        <w:t>Fromow</w:t>
      </w:r>
      <w:proofErr w:type="spellEnd"/>
      <w:r w:rsidRPr="007E6153">
        <w:rPr>
          <w:rFonts w:ascii="ITC Avant Garde" w:hAnsi="ITC Avant Garde"/>
          <w:color w:val="000000" w:themeColor="text1"/>
          <w:sz w:val="22"/>
          <w:szCs w:val="22"/>
          <w:lang w:val="es-ES"/>
        </w:rPr>
        <w:t xml:space="preserve"> Rangel manifestó voto concurrente por no concordar con la sustitución de un dictamen de la Unidad de Competencia Económica.</w:t>
      </w:r>
    </w:p>
    <w:p w14:paraId="16A3844E" w14:textId="77777777" w:rsidR="00FF0316" w:rsidRDefault="00FF6733" w:rsidP="00FF0316">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E6153">
        <w:rPr>
          <w:rFonts w:ascii="ITC Avant Garde" w:eastAsiaTheme="minorHAnsi" w:hAnsi="ITC Avant Garde" w:cstheme="minorBidi"/>
          <w:color w:val="000000" w:themeColor="text1"/>
          <w:sz w:val="22"/>
          <w:szCs w:val="22"/>
          <w:lang w:eastAsia="en-US"/>
        </w:rPr>
        <w:t>El Secretario Técnico dio cuenta del voto del Comisionado Javier Juárez Mojica, en términos del artículo 45, tercer párrafo de la Ley Federal de Telecomunicaciones y Radiodifusión.</w:t>
      </w:r>
    </w:p>
    <w:p w14:paraId="0ECC9E80" w14:textId="77777777" w:rsidR="00FF0316" w:rsidRDefault="00FF6733"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Por lo anterior, el Pleno del Instituto Federal de Telecomunicaciones emitió el siguiente:</w:t>
      </w:r>
    </w:p>
    <w:p w14:paraId="45FECB03" w14:textId="77777777" w:rsidR="00FF0316" w:rsidRDefault="00FF6733"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Acuerdo</w:t>
      </w:r>
    </w:p>
    <w:p w14:paraId="705302F2" w14:textId="77777777" w:rsidR="00FF0316" w:rsidRDefault="00FF6733" w:rsidP="00FF0316">
      <w:pPr>
        <w:tabs>
          <w:tab w:val="left" w:pos="5529"/>
        </w:tabs>
        <w:spacing w:before="240" w:after="240"/>
        <w:jc w:val="both"/>
        <w:rPr>
          <w:rFonts w:ascii="ITC Avant Garde" w:hAnsi="ITC Avant Garde"/>
          <w:b/>
          <w:color w:val="000000" w:themeColor="text1"/>
          <w:sz w:val="22"/>
          <w:szCs w:val="22"/>
        </w:rPr>
      </w:pPr>
      <w:r w:rsidRPr="007E6153">
        <w:rPr>
          <w:rFonts w:ascii="ITC Avant Garde" w:hAnsi="ITC Avant Garde"/>
          <w:b/>
          <w:color w:val="000000" w:themeColor="text1"/>
          <w:sz w:val="22"/>
          <w:szCs w:val="22"/>
        </w:rPr>
        <w:t>P/IFT/140218/91</w:t>
      </w:r>
    </w:p>
    <w:p w14:paraId="4322FD2B" w14:textId="77777777" w:rsidR="00FF0316" w:rsidRDefault="00FF6733" w:rsidP="00FF0316">
      <w:pPr>
        <w:pStyle w:val="Prrafodelista"/>
        <w:spacing w:before="240" w:after="240"/>
        <w:ind w:left="0"/>
        <w:contextualSpacing/>
        <w:jc w:val="both"/>
        <w:rPr>
          <w:rFonts w:ascii="ITC Avant Garde" w:hAnsi="ITC Avant Garde"/>
          <w:b/>
          <w:color w:val="000000" w:themeColor="text1"/>
          <w:lang w:val="es-ES"/>
        </w:rPr>
      </w:pPr>
      <w:r w:rsidRPr="007E6153">
        <w:rPr>
          <w:rFonts w:ascii="ITC Avant Garde" w:hAnsi="ITC Avant Garde"/>
          <w:b/>
          <w:color w:val="000000" w:themeColor="text1"/>
          <w:lang w:val="es-ES"/>
        </w:rPr>
        <w:t>Primero.</w:t>
      </w:r>
      <w:r w:rsidRPr="007E6153">
        <w:rPr>
          <w:rFonts w:ascii="ITC Avant Garde" w:hAnsi="ITC Avant Garde"/>
          <w:color w:val="000000" w:themeColor="text1"/>
          <w:lang w:val="es-ES"/>
        </w:rPr>
        <w:t xml:space="preserve"> Se aprueba la “Resolución mediante la cual el Pleno del Instituto Federal de Telecomunicaciones autoriza el acceso a la multiprogramación a </w:t>
      </w:r>
      <w:proofErr w:type="spellStart"/>
      <w:r w:rsidRPr="007E6153">
        <w:rPr>
          <w:rFonts w:ascii="ITC Avant Garde" w:hAnsi="ITC Avant Garde"/>
          <w:color w:val="000000" w:themeColor="text1"/>
          <w:lang w:val="es-ES"/>
        </w:rPr>
        <w:t>Radiotelevisora</w:t>
      </w:r>
      <w:proofErr w:type="spellEnd"/>
      <w:r w:rsidRPr="007E6153">
        <w:rPr>
          <w:rFonts w:ascii="ITC Avant Garde" w:hAnsi="ITC Avant Garde"/>
          <w:color w:val="000000" w:themeColor="text1"/>
          <w:lang w:val="es-ES"/>
        </w:rPr>
        <w:t xml:space="preserve"> de México Norte, S.A. de C.V., en relación con la estación de televisión con distintivo de llamada XHCHZ-TDT, en Chihuahua, Chihuahua”.</w:t>
      </w:r>
    </w:p>
    <w:p w14:paraId="1973A7D9" w14:textId="77777777" w:rsidR="00FF0316" w:rsidRDefault="00FF6733"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Segundo.</w:t>
      </w:r>
      <w:r w:rsidRPr="007E6153">
        <w:rPr>
          <w:rFonts w:ascii="ITC Avant Garde" w:hAnsi="ITC Avant Garde"/>
          <w:sz w:val="22"/>
          <w:szCs w:val="22"/>
          <w:lang w:val="es-ES"/>
        </w:rPr>
        <w:t xml:space="preserve"> Se instruye a la Secretaría Técnica del Pleno para que turne a firma de los Comisionados la resolución aprobada por el Pleno.</w:t>
      </w:r>
    </w:p>
    <w:p w14:paraId="29BDEA8D" w14:textId="77777777" w:rsidR="00FF0316" w:rsidRDefault="00FF6733"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Tercero.</w:t>
      </w:r>
      <w:r w:rsidRPr="007E6153">
        <w:rPr>
          <w:rFonts w:ascii="ITC Avant Garde" w:hAnsi="ITC Avant Garde"/>
          <w:sz w:val="22"/>
          <w:szCs w:val="22"/>
          <w:lang w:val="es-ES"/>
        </w:rPr>
        <w:t xml:space="preserve"> Notifíquese a la Unidad de Medios y Contenidos Audiovisuales.</w:t>
      </w:r>
    </w:p>
    <w:p w14:paraId="11C4D4CB" w14:textId="77777777" w:rsidR="00FF0316" w:rsidRDefault="00FF6733"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Cuarto.</w:t>
      </w:r>
      <w:r w:rsidRPr="007E6153">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4F935CF3" w14:textId="77777777" w:rsidR="00FF0316" w:rsidRDefault="00083798" w:rsidP="00FF0316">
      <w:pPr>
        <w:spacing w:before="240" w:after="240"/>
        <w:jc w:val="both"/>
        <w:rPr>
          <w:rFonts w:ascii="ITC Avant Garde" w:hAnsi="ITC Avant Garde"/>
          <w:b/>
          <w:color w:val="000000" w:themeColor="text1"/>
          <w:sz w:val="22"/>
          <w:szCs w:val="22"/>
          <w:lang w:val="es-ES" w:eastAsia="en-US"/>
        </w:rPr>
      </w:pPr>
      <w:r w:rsidRPr="007E6153">
        <w:rPr>
          <w:rFonts w:ascii="ITC Avant Garde" w:hAnsi="ITC Avant Garde"/>
          <w:b/>
          <w:color w:val="000000" w:themeColor="text1"/>
          <w:sz w:val="22"/>
          <w:szCs w:val="22"/>
          <w:lang w:val="es-ES" w:eastAsia="en-US"/>
        </w:rPr>
        <w:t xml:space="preserve">III.7.- </w:t>
      </w:r>
      <w:r w:rsidR="00926286" w:rsidRPr="007E6153">
        <w:rPr>
          <w:rFonts w:ascii="ITC Avant Garde" w:hAnsi="ITC Avant Garde"/>
          <w:b/>
          <w:color w:val="000000" w:themeColor="text1"/>
          <w:sz w:val="22"/>
          <w:szCs w:val="22"/>
          <w:lang w:val="es-ES" w:eastAsia="en-US"/>
        </w:rPr>
        <w:t xml:space="preserve">Resolución mediante la cual el Pleno del Instituto Federal de Telecomunicaciones autoriza el acceso a la multiprogramación a </w:t>
      </w:r>
      <w:proofErr w:type="spellStart"/>
      <w:r w:rsidR="00926286" w:rsidRPr="007E6153">
        <w:rPr>
          <w:rFonts w:ascii="ITC Avant Garde" w:hAnsi="ITC Avant Garde"/>
          <w:b/>
          <w:color w:val="000000" w:themeColor="text1"/>
          <w:sz w:val="22"/>
          <w:szCs w:val="22"/>
          <w:lang w:val="es-ES" w:eastAsia="en-US"/>
        </w:rPr>
        <w:t>Radiotelevisora</w:t>
      </w:r>
      <w:proofErr w:type="spellEnd"/>
      <w:r w:rsidR="00926286" w:rsidRPr="007E6153">
        <w:rPr>
          <w:rFonts w:ascii="ITC Avant Garde" w:hAnsi="ITC Avant Garde"/>
          <w:b/>
          <w:color w:val="000000" w:themeColor="text1"/>
          <w:sz w:val="22"/>
          <w:szCs w:val="22"/>
          <w:lang w:val="es-ES" w:eastAsia="en-US"/>
        </w:rPr>
        <w:t xml:space="preserve"> de México Norte, S.A. de C.V., en relación con la estación de televisión con distintivo de llamada XHCUM-TDT, en Cuernavaca, Morelos</w:t>
      </w:r>
      <w:r w:rsidRPr="007E6153">
        <w:rPr>
          <w:rFonts w:ascii="ITC Avant Garde" w:hAnsi="ITC Avant Garde"/>
          <w:b/>
          <w:color w:val="000000" w:themeColor="text1"/>
          <w:sz w:val="22"/>
          <w:szCs w:val="22"/>
          <w:lang w:val="es-ES" w:eastAsia="en-US"/>
        </w:rPr>
        <w:t>.</w:t>
      </w:r>
    </w:p>
    <w:p w14:paraId="355244B6" w14:textId="77777777" w:rsidR="00FF0316" w:rsidRDefault="00FF6733"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lastRenderedPageBreak/>
        <w:t>Deliberación</w:t>
      </w:r>
    </w:p>
    <w:p w14:paraId="3FDD15B3" w14:textId="77777777" w:rsidR="00FF0316" w:rsidRDefault="00FF6733"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1BDABC5" w14:textId="77777777" w:rsidR="00FF0316" w:rsidRDefault="00FF6733"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Votación</w:t>
      </w:r>
    </w:p>
    <w:p w14:paraId="50F67931" w14:textId="1F963D62" w:rsidR="00FF6733" w:rsidRPr="007E6153" w:rsidRDefault="00FF6733"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El Secretario Técnico del Pleno dio cuenta de y levantó las votaciones nominales en el siguiente sentido:</w:t>
      </w:r>
    </w:p>
    <w:p w14:paraId="21574454" w14:textId="77777777" w:rsidR="00FF0316" w:rsidRDefault="00FF6733"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El Instituto Federal de Telecomunicaciones aprobó la Resolución </w:t>
      </w:r>
      <w:r w:rsidR="00926286" w:rsidRPr="007E6153">
        <w:rPr>
          <w:rFonts w:ascii="ITC Avant Garde" w:hAnsi="ITC Avant Garde"/>
          <w:color w:val="000000" w:themeColor="text1"/>
          <w:sz w:val="22"/>
          <w:szCs w:val="22"/>
          <w:lang w:val="es-ES"/>
        </w:rPr>
        <w:t xml:space="preserve">en lo general por mayoría de votos de los Comisionados Gabriel Oswaldo Contreras Saldívar, María Elena </w:t>
      </w:r>
      <w:proofErr w:type="spellStart"/>
      <w:r w:rsidR="00926286" w:rsidRPr="007E6153">
        <w:rPr>
          <w:rFonts w:ascii="ITC Avant Garde" w:hAnsi="ITC Avant Garde"/>
          <w:color w:val="000000" w:themeColor="text1"/>
          <w:sz w:val="22"/>
          <w:szCs w:val="22"/>
          <w:lang w:val="es-ES"/>
        </w:rPr>
        <w:t>Estavillo</w:t>
      </w:r>
      <w:proofErr w:type="spellEnd"/>
      <w:r w:rsidR="00926286" w:rsidRPr="007E6153">
        <w:rPr>
          <w:rFonts w:ascii="ITC Avant Garde" w:hAnsi="ITC Avant Garde"/>
          <w:color w:val="000000" w:themeColor="text1"/>
          <w:sz w:val="22"/>
          <w:szCs w:val="22"/>
          <w:lang w:val="es-ES"/>
        </w:rPr>
        <w:t xml:space="preserve"> Flores, Mario Germán </w:t>
      </w:r>
      <w:proofErr w:type="spellStart"/>
      <w:r w:rsidR="00926286" w:rsidRPr="007E6153">
        <w:rPr>
          <w:rFonts w:ascii="ITC Avant Garde" w:hAnsi="ITC Avant Garde"/>
          <w:color w:val="000000" w:themeColor="text1"/>
          <w:sz w:val="22"/>
          <w:szCs w:val="22"/>
          <w:lang w:val="es-ES"/>
        </w:rPr>
        <w:t>Fromow</w:t>
      </w:r>
      <w:proofErr w:type="spellEnd"/>
      <w:r w:rsidR="00926286" w:rsidRPr="007E6153">
        <w:rPr>
          <w:rFonts w:ascii="ITC Avant Garde" w:hAnsi="ITC Avant Garde"/>
          <w:color w:val="000000" w:themeColor="text1"/>
          <w:sz w:val="22"/>
          <w:szCs w:val="22"/>
          <w:lang w:val="es-ES"/>
        </w:rPr>
        <w:t xml:space="preserve"> Rangel, Adolfo Cuevas Teja, Javier Juárez Mojica y Arturo Robles </w:t>
      </w:r>
      <w:proofErr w:type="spellStart"/>
      <w:r w:rsidR="00926286" w:rsidRPr="007E6153">
        <w:rPr>
          <w:rFonts w:ascii="ITC Avant Garde" w:hAnsi="ITC Avant Garde"/>
          <w:color w:val="000000" w:themeColor="text1"/>
          <w:sz w:val="22"/>
          <w:szCs w:val="22"/>
          <w:lang w:val="es-ES"/>
        </w:rPr>
        <w:t>Rovalo</w:t>
      </w:r>
      <w:proofErr w:type="spellEnd"/>
      <w:r w:rsidR="00926286" w:rsidRPr="007E6153">
        <w:rPr>
          <w:rFonts w:ascii="ITC Avant Garde" w:hAnsi="ITC Avant Garde"/>
          <w:color w:val="000000" w:themeColor="text1"/>
          <w:sz w:val="22"/>
          <w:szCs w:val="22"/>
          <w:lang w:val="es-ES"/>
        </w:rPr>
        <w:t xml:space="preserve">; y con el voto en contra de la Comisionada Adriana Sofía Labardini </w:t>
      </w:r>
      <w:proofErr w:type="spellStart"/>
      <w:r w:rsidR="00926286" w:rsidRPr="007E6153">
        <w:rPr>
          <w:rFonts w:ascii="ITC Avant Garde" w:hAnsi="ITC Avant Garde"/>
          <w:color w:val="000000" w:themeColor="text1"/>
          <w:sz w:val="22"/>
          <w:szCs w:val="22"/>
          <w:lang w:val="es-ES"/>
        </w:rPr>
        <w:t>Inzunza</w:t>
      </w:r>
      <w:proofErr w:type="spellEnd"/>
      <w:r w:rsidR="007D22FC" w:rsidRPr="007E6153">
        <w:rPr>
          <w:rFonts w:ascii="ITC Avant Garde" w:hAnsi="ITC Avant Garde"/>
          <w:color w:val="000000" w:themeColor="text1"/>
          <w:sz w:val="22"/>
          <w:szCs w:val="22"/>
          <w:lang w:val="es-ES"/>
        </w:rPr>
        <w:t xml:space="preserve"> por</w:t>
      </w:r>
      <w:r w:rsidR="009029E0" w:rsidRPr="007E6153">
        <w:rPr>
          <w:rFonts w:ascii="ITC Avant Garde" w:hAnsi="ITC Avant Garde"/>
          <w:color w:val="000000" w:themeColor="text1"/>
          <w:sz w:val="22"/>
          <w:szCs w:val="22"/>
          <w:lang w:val="es-ES"/>
        </w:rPr>
        <w:t xml:space="preserve"> considerar que se excedería el</w:t>
      </w:r>
      <w:r w:rsidR="007D22FC" w:rsidRPr="007E6153">
        <w:rPr>
          <w:rFonts w:ascii="ITC Avant Garde" w:hAnsi="ITC Avant Garde"/>
          <w:color w:val="000000" w:themeColor="text1"/>
          <w:sz w:val="22"/>
          <w:szCs w:val="22"/>
          <w:lang w:val="es-ES"/>
        </w:rPr>
        <w:t xml:space="preserve"> 50 por ciento que se le permite al Agente Económico Preponderante por plaza</w:t>
      </w:r>
      <w:r w:rsidR="00926286" w:rsidRPr="007E6153">
        <w:rPr>
          <w:rFonts w:ascii="ITC Avant Garde" w:hAnsi="ITC Avant Garde"/>
          <w:color w:val="000000" w:themeColor="text1"/>
          <w:sz w:val="22"/>
          <w:szCs w:val="22"/>
          <w:lang w:val="es-ES"/>
        </w:rPr>
        <w:t xml:space="preserve">. </w:t>
      </w:r>
    </w:p>
    <w:p w14:paraId="0FB3941D" w14:textId="77777777" w:rsidR="00FF0316" w:rsidRDefault="00F24376"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La Comisionada María Elena </w:t>
      </w:r>
      <w:proofErr w:type="spellStart"/>
      <w:r w:rsidRPr="007E6153">
        <w:rPr>
          <w:rFonts w:ascii="ITC Avant Garde" w:hAnsi="ITC Avant Garde"/>
          <w:color w:val="000000" w:themeColor="text1"/>
          <w:sz w:val="22"/>
          <w:szCs w:val="22"/>
          <w:lang w:val="es-ES"/>
        </w:rPr>
        <w:t>Estavillo</w:t>
      </w:r>
      <w:proofErr w:type="spellEnd"/>
      <w:r w:rsidRPr="007E6153">
        <w:rPr>
          <w:rFonts w:ascii="ITC Avant Garde" w:hAnsi="ITC Avant Garde"/>
          <w:color w:val="000000" w:themeColor="text1"/>
          <w:sz w:val="22"/>
          <w:szCs w:val="22"/>
          <w:lang w:val="es-ES"/>
        </w:rPr>
        <w:t xml:space="preserve"> Flores manifestó voto concurrente por considerar que falta el análisis de competencia por tipo de programación.</w:t>
      </w:r>
    </w:p>
    <w:p w14:paraId="4ED37789" w14:textId="77777777" w:rsidR="00FF0316" w:rsidRDefault="00F24376"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El Comisionado Mario Germán </w:t>
      </w:r>
      <w:proofErr w:type="spellStart"/>
      <w:r w:rsidRPr="007E6153">
        <w:rPr>
          <w:rFonts w:ascii="ITC Avant Garde" w:hAnsi="ITC Avant Garde"/>
          <w:color w:val="000000" w:themeColor="text1"/>
          <w:sz w:val="22"/>
          <w:szCs w:val="22"/>
          <w:lang w:val="es-ES"/>
        </w:rPr>
        <w:t>Fromow</w:t>
      </w:r>
      <w:proofErr w:type="spellEnd"/>
      <w:r w:rsidRPr="007E6153">
        <w:rPr>
          <w:rFonts w:ascii="ITC Avant Garde" w:hAnsi="ITC Avant Garde"/>
          <w:color w:val="000000" w:themeColor="text1"/>
          <w:sz w:val="22"/>
          <w:szCs w:val="22"/>
          <w:lang w:val="es-ES"/>
        </w:rPr>
        <w:t xml:space="preserve"> Rangel manifestó voto concurrente por no concordar con la sustitución de un dictamen de la Unidad de Competencia Económica.</w:t>
      </w:r>
    </w:p>
    <w:p w14:paraId="34E4717C" w14:textId="77777777" w:rsidR="00FF0316" w:rsidRDefault="00FF6733" w:rsidP="00FF0316">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E6153">
        <w:rPr>
          <w:rFonts w:ascii="ITC Avant Garde" w:eastAsiaTheme="minorHAnsi" w:hAnsi="ITC Avant Garde" w:cstheme="minorBidi"/>
          <w:color w:val="000000" w:themeColor="text1"/>
          <w:sz w:val="22"/>
          <w:szCs w:val="22"/>
          <w:lang w:eastAsia="en-US"/>
        </w:rPr>
        <w:t>El Secretario Técnico dio cuenta del voto del Comisionado Javier Juárez Mojica, en términos del artículo 45, tercer párrafo de la Ley Federal de Telecomunicaciones y Radiodifusión.</w:t>
      </w:r>
    </w:p>
    <w:p w14:paraId="1D10CCA4" w14:textId="77777777" w:rsidR="00FF0316" w:rsidRDefault="00FF6733"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Por lo anterior, el Pleno del Instituto Federal de Telecomunicaciones emitió el siguiente:</w:t>
      </w:r>
    </w:p>
    <w:p w14:paraId="6E31D345" w14:textId="77777777" w:rsidR="00FF0316" w:rsidRDefault="00FF6733"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Acuerdo</w:t>
      </w:r>
    </w:p>
    <w:p w14:paraId="242231A9" w14:textId="77777777" w:rsidR="00FF0316" w:rsidRDefault="00926286" w:rsidP="00FF0316">
      <w:pPr>
        <w:tabs>
          <w:tab w:val="left" w:pos="5529"/>
        </w:tabs>
        <w:spacing w:before="240" w:after="240"/>
        <w:jc w:val="both"/>
        <w:rPr>
          <w:rFonts w:ascii="ITC Avant Garde" w:hAnsi="ITC Avant Garde"/>
          <w:b/>
          <w:color w:val="000000" w:themeColor="text1"/>
          <w:sz w:val="22"/>
          <w:szCs w:val="22"/>
        </w:rPr>
      </w:pPr>
      <w:r w:rsidRPr="007E6153">
        <w:rPr>
          <w:rFonts w:ascii="ITC Avant Garde" w:hAnsi="ITC Avant Garde"/>
          <w:b/>
          <w:color w:val="000000" w:themeColor="text1"/>
          <w:sz w:val="22"/>
          <w:szCs w:val="22"/>
        </w:rPr>
        <w:t>P/IFT/140218/92</w:t>
      </w:r>
    </w:p>
    <w:p w14:paraId="4BF8A061" w14:textId="77777777" w:rsidR="00FF0316" w:rsidRDefault="00FF6733" w:rsidP="00FF0316">
      <w:pPr>
        <w:pStyle w:val="Prrafodelista"/>
        <w:spacing w:before="240" w:after="240"/>
        <w:ind w:left="0"/>
        <w:contextualSpacing/>
        <w:jc w:val="both"/>
        <w:rPr>
          <w:rFonts w:ascii="ITC Avant Garde" w:hAnsi="ITC Avant Garde"/>
          <w:b/>
          <w:color w:val="000000" w:themeColor="text1"/>
          <w:lang w:val="es-ES"/>
        </w:rPr>
      </w:pPr>
      <w:r w:rsidRPr="007E6153">
        <w:rPr>
          <w:rFonts w:ascii="ITC Avant Garde" w:hAnsi="ITC Avant Garde"/>
          <w:b/>
          <w:color w:val="000000" w:themeColor="text1"/>
          <w:lang w:val="es-ES"/>
        </w:rPr>
        <w:t>Primero.</w:t>
      </w:r>
      <w:r w:rsidRPr="007E6153">
        <w:rPr>
          <w:rFonts w:ascii="ITC Avant Garde" w:hAnsi="ITC Avant Garde"/>
          <w:color w:val="000000" w:themeColor="text1"/>
          <w:lang w:val="es-ES"/>
        </w:rPr>
        <w:t xml:space="preserve"> Se aprueba la “</w:t>
      </w:r>
      <w:r w:rsidR="00926286" w:rsidRPr="007E6153">
        <w:rPr>
          <w:rFonts w:ascii="ITC Avant Garde" w:hAnsi="ITC Avant Garde"/>
          <w:color w:val="000000" w:themeColor="text1"/>
          <w:lang w:val="es-ES"/>
        </w:rPr>
        <w:t xml:space="preserve">Resolución mediante la cual el Pleno del Instituto Federal de Telecomunicaciones autoriza el acceso a la multiprogramación a </w:t>
      </w:r>
      <w:proofErr w:type="spellStart"/>
      <w:r w:rsidR="00926286" w:rsidRPr="007E6153">
        <w:rPr>
          <w:rFonts w:ascii="ITC Avant Garde" w:hAnsi="ITC Avant Garde"/>
          <w:color w:val="000000" w:themeColor="text1"/>
          <w:lang w:val="es-ES"/>
        </w:rPr>
        <w:t>Radiotelevisora</w:t>
      </w:r>
      <w:proofErr w:type="spellEnd"/>
      <w:r w:rsidR="00926286" w:rsidRPr="007E6153">
        <w:rPr>
          <w:rFonts w:ascii="ITC Avant Garde" w:hAnsi="ITC Avant Garde"/>
          <w:color w:val="000000" w:themeColor="text1"/>
          <w:lang w:val="es-ES"/>
        </w:rPr>
        <w:t xml:space="preserve"> de México Norte, S.A. de C.V., en relación con la estación de televisión con distintivo de llamada XHCUM-TDT, en Cuernavaca, Morelos</w:t>
      </w:r>
      <w:r w:rsidRPr="007E6153">
        <w:rPr>
          <w:rFonts w:ascii="ITC Avant Garde" w:hAnsi="ITC Avant Garde"/>
          <w:color w:val="000000" w:themeColor="text1"/>
          <w:lang w:val="es-ES"/>
        </w:rPr>
        <w:t>”.</w:t>
      </w:r>
    </w:p>
    <w:p w14:paraId="17191E50" w14:textId="77777777" w:rsidR="00FF0316" w:rsidRDefault="00FF6733"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Segundo.</w:t>
      </w:r>
      <w:r w:rsidRPr="007E6153">
        <w:rPr>
          <w:rFonts w:ascii="ITC Avant Garde" w:hAnsi="ITC Avant Garde"/>
          <w:sz w:val="22"/>
          <w:szCs w:val="22"/>
          <w:lang w:val="es-ES"/>
        </w:rPr>
        <w:t xml:space="preserve"> Se instruye a la Secretaría Técnica del Pleno para que turne a firma de los Comisionados la resolución aprobada por el Pleno.</w:t>
      </w:r>
    </w:p>
    <w:p w14:paraId="306237EA" w14:textId="77777777" w:rsidR="00FF0316" w:rsidRDefault="00FF6733"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Tercero.</w:t>
      </w:r>
      <w:r w:rsidRPr="007E6153">
        <w:rPr>
          <w:rFonts w:ascii="ITC Avant Garde" w:hAnsi="ITC Avant Garde"/>
          <w:sz w:val="22"/>
          <w:szCs w:val="22"/>
          <w:lang w:val="es-ES"/>
        </w:rPr>
        <w:t xml:space="preserve"> Notifíquese a la Unidad de Medios y Contenidos Audiovisuales.</w:t>
      </w:r>
    </w:p>
    <w:p w14:paraId="1E3DC7B5" w14:textId="77777777" w:rsidR="00FF0316" w:rsidRDefault="00FF6733"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Cuarto.</w:t>
      </w:r>
      <w:r w:rsidRPr="007E6153">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6DE57059" w14:textId="77777777" w:rsidR="00FF0316" w:rsidRDefault="00083798" w:rsidP="00FF0316">
      <w:pPr>
        <w:spacing w:before="240" w:after="240"/>
        <w:jc w:val="both"/>
        <w:rPr>
          <w:rFonts w:ascii="ITC Avant Garde" w:hAnsi="ITC Avant Garde"/>
          <w:b/>
          <w:color w:val="000000" w:themeColor="text1"/>
          <w:sz w:val="22"/>
          <w:szCs w:val="22"/>
          <w:lang w:val="es-ES" w:eastAsia="en-US"/>
        </w:rPr>
      </w:pPr>
      <w:r w:rsidRPr="007E6153">
        <w:rPr>
          <w:rFonts w:ascii="ITC Avant Garde" w:hAnsi="ITC Avant Garde"/>
          <w:b/>
          <w:color w:val="000000" w:themeColor="text1"/>
          <w:sz w:val="22"/>
          <w:szCs w:val="22"/>
          <w:lang w:val="es-ES" w:eastAsia="en-US"/>
        </w:rPr>
        <w:lastRenderedPageBreak/>
        <w:t xml:space="preserve">III.8.- </w:t>
      </w:r>
      <w:r w:rsidR="00926286" w:rsidRPr="007E6153">
        <w:rPr>
          <w:rFonts w:ascii="ITC Avant Garde" w:hAnsi="ITC Avant Garde"/>
          <w:b/>
          <w:color w:val="000000" w:themeColor="text1"/>
          <w:sz w:val="22"/>
          <w:szCs w:val="22"/>
          <w:lang w:val="es-ES" w:eastAsia="en-US"/>
        </w:rPr>
        <w:t xml:space="preserve">Resolución mediante la cual el Pleno del Instituto Federal de Telecomunicaciones autoriza el acceso a la multiprogramación a </w:t>
      </w:r>
      <w:proofErr w:type="spellStart"/>
      <w:r w:rsidR="00926286" w:rsidRPr="007E6153">
        <w:rPr>
          <w:rFonts w:ascii="ITC Avant Garde" w:hAnsi="ITC Avant Garde"/>
          <w:b/>
          <w:color w:val="000000" w:themeColor="text1"/>
          <w:sz w:val="22"/>
          <w:szCs w:val="22"/>
          <w:lang w:val="es-ES" w:eastAsia="en-US"/>
        </w:rPr>
        <w:t>Radiotelevisora</w:t>
      </w:r>
      <w:proofErr w:type="spellEnd"/>
      <w:r w:rsidR="00926286" w:rsidRPr="007E6153">
        <w:rPr>
          <w:rFonts w:ascii="ITC Avant Garde" w:hAnsi="ITC Avant Garde"/>
          <w:b/>
          <w:color w:val="000000" w:themeColor="text1"/>
          <w:sz w:val="22"/>
          <w:szCs w:val="22"/>
          <w:lang w:val="es-ES" w:eastAsia="en-US"/>
        </w:rPr>
        <w:t xml:space="preserve"> de México Norte, S.A. de C.V., en relación con la estación de televisión con distintivo de llamada XHLEJ-TDT, en León, Guanajuato</w:t>
      </w:r>
      <w:r w:rsidRPr="007E6153">
        <w:rPr>
          <w:rFonts w:ascii="ITC Avant Garde" w:hAnsi="ITC Avant Garde"/>
          <w:b/>
          <w:color w:val="000000" w:themeColor="text1"/>
          <w:sz w:val="22"/>
          <w:szCs w:val="22"/>
          <w:lang w:val="es-ES" w:eastAsia="en-US"/>
        </w:rPr>
        <w:t>.</w:t>
      </w:r>
    </w:p>
    <w:p w14:paraId="40E6E3FA" w14:textId="4CF1A8CC" w:rsidR="00FF0316" w:rsidRDefault="00FF6733"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Deliberación</w:t>
      </w:r>
    </w:p>
    <w:p w14:paraId="3D06E63D" w14:textId="77777777" w:rsidR="00FF0316" w:rsidRDefault="00FF6733"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0F9B90D" w14:textId="77777777" w:rsidR="00FF0316" w:rsidRDefault="00FF6733"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Votación</w:t>
      </w:r>
    </w:p>
    <w:p w14:paraId="1CFB65C2" w14:textId="77777777" w:rsidR="00FF0316" w:rsidRDefault="00FF6733"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El Secretario Técnico del Pleno dio cuenta de y levantó las votaciones nominales en el siguiente sentido:</w:t>
      </w:r>
    </w:p>
    <w:p w14:paraId="66A5913C" w14:textId="77777777" w:rsidR="00FF0316" w:rsidRDefault="00FF6733"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El Instituto Federal de Telecomunicaciones aprobó la Resolución </w:t>
      </w:r>
      <w:r w:rsidR="00926286" w:rsidRPr="007E6153">
        <w:rPr>
          <w:rFonts w:ascii="ITC Avant Garde" w:hAnsi="ITC Avant Garde"/>
          <w:color w:val="000000" w:themeColor="text1"/>
          <w:sz w:val="22"/>
          <w:szCs w:val="22"/>
          <w:lang w:val="es-ES"/>
        </w:rPr>
        <w:t xml:space="preserve">en lo general por unanimidad de votos de los Comisionados Gabriel Oswaldo Contreras Saldívar, Adriana Sofía Labardini </w:t>
      </w:r>
      <w:proofErr w:type="spellStart"/>
      <w:r w:rsidR="00926286" w:rsidRPr="007E6153">
        <w:rPr>
          <w:rFonts w:ascii="ITC Avant Garde" w:hAnsi="ITC Avant Garde"/>
          <w:color w:val="000000" w:themeColor="text1"/>
          <w:sz w:val="22"/>
          <w:szCs w:val="22"/>
          <w:lang w:val="es-ES"/>
        </w:rPr>
        <w:t>Inzunza</w:t>
      </w:r>
      <w:proofErr w:type="spellEnd"/>
      <w:r w:rsidR="00926286" w:rsidRPr="007E6153">
        <w:rPr>
          <w:rFonts w:ascii="ITC Avant Garde" w:hAnsi="ITC Avant Garde"/>
          <w:color w:val="000000" w:themeColor="text1"/>
          <w:sz w:val="22"/>
          <w:szCs w:val="22"/>
          <w:lang w:val="es-ES"/>
        </w:rPr>
        <w:t xml:space="preserve">, María Elena </w:t>
      </w:r>
      <w:proofErr w:type="spellStart"/>
      <w:r w:rsidR="00926286" w:rsidRPr="007E6153">
        <w:rPr>
          <w:rFonts w:ascii="ITC Avant Garde" w:hAnsi="ITC Avant Garde"/>
          <w:color w:val="000000" w:themeColor="text1"/>
          <w:sz w:val="22"/>
          <w:szCs w:val="22"/>
          <w:lang w:val="es-ES"/>
        </w:rPr>
        <w:t>Estavillo</w:t>
      </w:r>
      <w:proofErr w:type="spellEnd"/>
      <w:r w:rsidR="00926286" w:rsidRPr="007E6153">
        <w:rPr>
          <w:rFonts w:ascii="ITC Avant Garde" w:hAnsi="ITC Avant Garde"/>
          <w:color w:val="000000" w:themeColor="text1"/>
          <w:sz w:val="22"/>
          <w:szCs w:val="22"/>
          <w:lang w:val="es-ES"/>
        </w:rPr>
        <w:t xml:space="preserve"> Flores, Mario Germán </w:t>
      </w:r>
      <w:proofErr w:type="spellStart"/>
      <w:r w:rsidR="00926286" w:rsidRPr="007E6153">
        <w:rPr>
          <w:rFonts w:ascii="ITC Avant Garde" w:hAnsi="ITC Avant Garde"/>
          <w:color w:val="000000" w:themeColor="text1"/>
          <w:sz w:val="22"/>
          <w:szCs w:val="22"/>
          <w:lang w:val="es-ES"/>
        </w:rPr>
        <w:t>Fromow</w:t>
      </w:r>
      <w:proofErr w:type="spellEnd"/>
      <w:r w:rsidR="00926286" w:rsidRPr="007E6153">
        <w:rPr>
          <w:rFonts w:ascii="ITC Avant Garde" w:hAnsi="ITC Avant Garde"/>
          <w:color w:val="000000" w:themeColor="text1"/>
          <w:sz w:val="22"/>
          <w:szCs w:val="22"/>
          <w:lang w:val="es-ES"/>
        </w:rPr>
        <w:t xml:space="preserve"> Rangel, Adolfo Cuevas Teja, Javier Juárez Mojica y Arturo Robles </w:t>
      </w:r>
      <w:proofErr w:type="spellStart"/>
      <w:r w:rsidR="00926286" w:rsidRPr="007E6153">
        <w:rPr>
          <w:rFonts w:ascii="ITC Avant Garde" w:hAnsi="ITC Avant Garde"/>
          <w:color w:val="000000" w:themeColor="text1"/>
          <w:sz w:val="22"/>
          <w:szCs w:val="22"/>
          <w:lang w:val="es-ES"/>
        </w:rPr>
        <w:t>Rovalo</w:t>
      </w:r>
      <w:proofErr w:type="spellEnd"/>
      <w:r w:rsidR="00926286" w:rsidRPr="007E6153">
        <w:rPr>
          <w:rFonts w:ascii="ITC Avant Garde" w:hAnsi="ITC Avant Garde"/>
          <w:color w:val="000000" w:themeColor="text1"/>
          <w:sz w:val="22"/>
          <w:szCs w:val="22"/>
          <w:lang w:val="es-ES"/>
        </w:rPr>
        <w:t>.</w:t>
      </w:r>
    </w:p>
    <w:p w14:paraId="3828F7EA" w14:textId="77777777" w:rsidR="00FF0316" w:rsidRDefault="00F24376"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La Comisionada Adriana Sofía Labardini </w:t>
      </w:r>
      <w:proofErr w:type="spellStart"/>
      <w:r w:rsidRPr="007E6153">
        <w:rPr>
          <w:rFonts w:ascii="ITC Avant Garde" w:hAnsi="ITC Avant Garde"/>
          <w:color w:val="000000" w:themeColor="text1"/>
          <w:sz w:val="22"/>
          <w:szCs w:val="22"/>
          <w:lang w:val="es-ES"/>
        </w:rPr>
        <w:t>Inzunza</w:t>
      </w:r>
      <w:proofErr w:type="spellEnd"/>
      <w:r w:rsidRPr="007E6153">
        <w:rPr>
          <w:rFonts w:ascii="ITC Avant Garde" w:hAnsi="ITC Avant Garde"/>
          <w:color w:val="000000" w:themeColor="text1"/>
          <w:sz w:val="22"/>
          <w:szCs w:val="22"/>
          <w:lang w:val="es-ES"/>
        </w:rPr>
        <w:t xml:space="preserve"> manifestó voto concurrente por considerar que el análisis de la Unidad de Competencia Económica tendría que incluir en casos de multiprogramación el número de programación que están teniendo en la localidad correspondiente, cómo hace o cómo modifica el grado de concentración por programación, no por espectro.</w:t>
      </w:r>
    </w:p>
    <w:p w14:paraId="37E1C6FD" w14:textId="77777777" w:rsidR="00FF0316" w:rsidRDefault="00F24376"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La Comisionada María Elena </w:t>
      </w:r>
      <w:proofErr w:type="spellStart"/>
      <w:r w:rsidRPr="007E6153">
        <w:rPr>
          <w:rFonts w:ascii="ITC Avant Garde" w:hAnsi="ITC Avant Garde"/>
          <w:color w:val="000000" w:themeColor="text1"/>
          <w:sz w:val="22"/>
          <w:szCs w:val="22"/>
          <w:lang w:val="es-ES"/>
        </w:rPr>
        <w:t>Estavillo</w:t>
      </w:r>
      <w:proofErr w:type="spellEnd"/>
      <w:r w:rsidRPr="007E6153">
        <w:rPr>
          <w:rFonts w:ascii="ITC Avant Garde" w:hAnsi="ITC Avant Garde"/>
          <w:color w:val="000000" w:themeColor="text1"/>
          <w:sz w:val="22"/>
          <w:szCs w:val="22"/>
          <w:lang w:val="es-ES"/>
        </w:rPr>
        <w:t xml:space="preserve"> Flores manifestó voto concurrente por considerar que falta el análisis de competencia por tipo de programación.</w:t>
      </w:r>
    </w:p>
    <w:p w14:paraId="4C7541A6" w14:textId="77777777" w:rsidR="00FF0316" w:rsidRDefault="00F24376"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El Comisionado Mario Germán </w:t>
      </w:r>
      <w:proofErr w:type="spellStart"/>
      <w:r w:rsidRPr="007E6153">
        <w:rPr>
          <w:rFonts w:ascii="ITC Avant Garde" w:hAnsi="ITC Avant Garde"/>
          <w:color w:val="000000" w:themeColor="text1"/>
          <w:sz w:val="22"/>
          <w:szCs w:val="22"/>
          <w:lang w:val="es-ES"/>
        </w:rPr>
        <w:t>Fromow</w:t>
      </w:r>
      <w:proofErr w:type="spellEnd"/>
      <w:r w:rsidRPr="007E6153">
        <w:rPr>
          <w:rFonts w:ascii="ITC Avant Garde" w:hAnsi="ITC Avant Garde"/>
          <w:color w:val="000000" w:themeColor="text1"/>
          <w:sz w:val="22"/>
          <w:szCs w:val="22"/>
          <w:lang w:val="es-ES"/>
        </w:rPr>
        <w:t xml:space="preserve"> Rangel manifestó voto concurrente por no concordar con la sustitución de un dictamen de la Unidad de Competencia Económica.</w:t>
      </w:r>
    </w:p>
    <w:p w14:paraId="2AF6E687" w14:textId="77777777" w:rsidR="00FF0316" w:rsidRDefault="00FF6733" w:rsidP="00FF0316">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E6153">
        <w:rPr>
          <w:rFonts w:ascii="ITC Avant Garde" w:eastAsiaTheme="minorHAnsi" w:hAnsi="ITC Avant Garde" w:cstheme="minorBidi"/>
          <w:color w:val="000000" w:themeColor="text1"/>
          <w:sz w:val="22"/>
          <w:szCs w:val="22"/>
          <w:lang w:eastAsia="en-US"/>
        </w:rPr>
        <w:t>El Secretario Técnico dio cuenta del voto del Comisionado Javier Juárez Mojica, en términos del artículo 45, tercer párrafo de la Ley Federal de Telecomunicaciones y Radiodifusión.</w:t>
      </w:r>
    </w:p>
    <w:p w14:paraId="794172E5" w14:textId="77777777" w:rsidR="00FF0316" w:rsidRDefault="00FF6733"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Por lo anterior, el Pleno del Instituto Federal de Telecomunicaciones emitió el siguiente:</w:t>
      </w:r>
    </w:p>
    <w:p w14:paraId="15B9599D" w14:textId="77777777" w:rsidR="00FF0316" w:rsidRDefault="00FF6733"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Acuerdo</w:t>
      </w:r>
    </w:p>
    <w:p w14:paraId="28F0B3C4" w14:textId="77777777" w:rsidR="00FF0316" w:rsidRDefault="00926286" w:rsidP="00FF0316">
      <w:pPr>
        <w:tabs>
          <w:tab w:val="left" w:pos="5529"/>
        </w:tabs>
        <w:spacing w:before="240" w:after="240"/>
        <w:jc w:val="both"/>
        <w:rPr>
          <w:rFonts w:ascii="ITC Avant Garde" w:hAnsi="ITC Avant Garde"/>
          <w:b/>
          <w:color w:val="000000" w:themeColor="text1"/>
          <w:sz w:val="22"/>
          <w:szCs w:val="22"/>
        </w:rPr>
      </w:pPr>
      <w:r w:rsidRPr="007E6153">
        <w:rPr>
          <w:rFonts w:ascii="ITC Avant Garde" w:hAnsi="ITC Avant Garde"/>
          <w:b/>
          <w:color w:val="000000" w:themeColor="text1"/>
          <w:sz w:val="22"/>
          <w:szCs w:val="22"/>
        </w:rPr>
        <w:t>P/IFT/140218/93</w:t>
      </w:r>
    </w:p>
    <w:p w14:paraId="766F9A77" w14:textId="5A55CEF0" w:rsidR="00FF6733" w:rsidRPr="007E6153" w:rsidRDefault="00FF6733" w:rsidP="00FF0316">
      <w:pPr>
        <w:pStyle w:val="Prrafodelista"/>
        <w:spacing w:before="240" w:after="240"/>
        <w:ind w:left="0"/>
        <w:contextualSpacing/>
        <w:jc w:val="both"/>
        <w:rPr>
          <w:rFonts w:ascii="ITC Avant Garde" w:hAnsi="ITC Avant Garde"/>
          <w:b/>
          <w:color w:val="000000" w:themeColor="text1"/>
          <w:lang w:val="es-ES"/>
        </w:rPr>
      </w:pPr>
      <w:r w:rsidRPr="007E6153">
        <w:rPr>
          <w:rFonts w:ascii="ITC Avant Garde" w:hAnsi="ITC Avant Garde"/>
          <w:b/>
          <w:color w:val="000000" w:themeColor="text1"/>
          <w:lang w:val="es-ES"/>
        </w:rPr>
        <w:t>Primero.</w:t>
      </w:r>
      <w:r w:rsidRPr="007E6153">
        <w:rPr>
          <w:rFonts w:ascii="ITC Avant Garde" w:hAnsi="ITC Avant Garde"/>
          <w:color w:val="000000" w:themeColor="text1"/>
          <w:lang w:val="es-ES"/>
        </w:rPr>
        <w:t xml:space="preserve"> Se aprueba la “</w:t>
      </w:r>
      <w:r w:rsidR="00926286" w:rsidRPr="007E6153">
        <w:rPr>
          <w:rFonts w:ascii="ITC Avant Garde" w:hAnsi="ITC Avant Garde"/>
          <w:color w:val="000000" w:themeColor="text1"/>
          <w:lang w:val="es-ES"/>
        </w:rPr>
        <w:t xml:space="preserve">Resolución mediante la cual el Pleno del Instituto Federal de Telecomunicaciones autoriza el acceso a la multiprogramación a </w:t>
      </w:r>
      <w:proofErr w:type="spellStart"/>
      <w:r w:rsidR="00926286" w:rsidRPr="007E6153">
        <w:rPr>
          <w:rFonts w:ascii="ITC Avant Garde" w:hAnsi="ITC Avant Garde"/>
          <w:color w:val="000000" w:themeColor="text1"/>
          <w:lang w:val="es-ES"/>
        </w:rPr>
        <w:t>Radiotelevisora</w:t>
      </w:r>
      <w:proofErr w:type="spellEnd"/>
      <w:r w:rsidR="00926286" w:rsidRPr="007E6153">
        <w:rPr>
          <w:rFonts w:ascii="ITC Avant Garde" w:hAnsi="ITC Avant Garde"/>
          <w:color w:val="000000" w:themeColor="text1"/>
          <w:lang w:val="es-ES"/>
        </w:rPr>
        <w:t xml:space="preserve"> de México Norte, S.A. de C.V., en relación con la estación de televisión con distintivo de llamada XHLEJ-TDT, en León, Guanajuato</w:t>
      </w:r>
      <w:r w:rsidRPr="007E6153">
        <w:rPr>
          <w:rFonts w:ascii="ITC Avant Garde" w:hAnsi="ITC Avant Garde"/>
          <w:color w:val="000000" w:themeColor="text1"/>
          <w:lang w:val="es-ES"/>
        </w:rPr>
        <w:t>”.</w:t>
      </w:r>
    </w:p>
    <w:p w14:paraId="029768C6" w14:textId="77777777" w:rsidR="00FF0316" w:rsidRDefault="00FF6733"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lastRenderedPageBreak/>
        <w:t>Segundo.</w:t>
      </w:r>
      <w:r w:rsidRPr="007E6153">
        <w:rPr>
          <w:rFonts w:ascii="ITC Avant Garde" w:hAnsi="ITC Avant Garde"/>
          <w:sz w:val="22"/>
          <w:szCs w:val="22"/>
          <w:lang w:val="es-ES"/>
        </w:rPr>
        <w:t xml:space="preserve"> Se instruye a la Secretaría Técnica del Pleno para que turne a firma de los Comisionados la resolución aprobada por el Pleno.</w:t>
      </w:r>
    </w:p>
    <w:p w14:paraId="2CFB8A2E" w14:textId="77777777" w:rsidR="00FF0316" w:rsidRDefault="00FF6733"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Tercero.</w:t>
      </w:r>
      <w:r w:rsidRPr="007E6153">
        <w:rPr>
          <w:rFonts w:ascii="ITC Avant Garde" w:hAnsi="ITC Avant Garde"/>
          <w:sz w:val="22"/>
          <w:szCs w:val="22"/>
          <w:lang w:val="es-ES"/>
        </w:rPr>
        <w:t xml:space="preserve"> Notifíquese a la Unidad de Medios y Contenidos Audiovisuales.</w:t>
      </w:r>
    </w:p>
    <w:p w14:paraId="5A3C69EE" w14:textId="77777777" w:rsidR="00FF0316" w:rsidRDefault="00FF6733"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Cuarto.</w:t>
      </w:r>
      <w:r w:rsidRPr="007E6153">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7B128BD2" w14:textId="77777777" w:rsidR="00FF0316" w:rsidRDefault="00083798" w:rsidP="00FF0316">
      <w:pPr>
        <w:spacing w:before="240" w:after="240"/>
        <w:jc w:val="both"/>
        <w:rPr>
          <w:rFonts w:ascii="ITC Avant Garde" w:hAnsi="ITC Avant Garde"/>
          <w:b/>
          <w:color w:val="000000" w:themeColor="text1"/>
          <w:sz w:val="22"/>
          <w:szCs w:val="22"/>
          <w:lang w:val="es-ES" w:eastAsia="en-US"/>
        </w:rPr>
      </w:pPr>
      <w:r w:rsidRPr="007E6153">
        <w:rPr>
          <w:rFonts w:ascii="ITC Avant Garde" w:hAnsi="ITC Avant Garde"/>
          <w:b/>
          <w:color w:val="000000" w:themeColor="text1"/>
          <w:sz w:val="22"/>
          <w:szCs w:val="22"/>
          <w:lang w:val="es-ES" w:eastAsia="en-US"/>
        </w:rPr>
        <w:t xml:space="preserve">III.9.- </w:t>
      </w:r>
      <w:r w:rsidR="00926286" w:rsidRPr="007E6153">
        <w:rPr>
          <w:rFonts w:ascii="ITC Avant Garde" w:hAnsi="ITC Avant Garde"/>
          <w:b/>
          <w:color w:val="000000" w:themeColor="text1"/>
          <w:sz w:val="22"/>
          <w:szCs w:val="22"/>
          <w:lang w:val="es-ES" w:eastAsia="en-US"/>
        </w:rPr>
        <w:t xml:space="preserve">Resolución mediante la cual el Pleno del Instituto Federal de Telecomunicaciones autoriza el acceso a la multiprogramación a </w:t>
      </w:r>
      <w:proofErr w:type="spellStart"/>
      <w:r w:rsidR="00926286" w:rsidRPr="007E6153">
        <w:rPr>
          <w:rFonts w:ascii="ITC Avant Garde" w:hAnsi="ITC Avant Garde"/>
          <w:b/>
          <w:color w:val="000000" w:themeColor="text1"/>
          <w:sz w:val="22"/>
          <w:szCs w:val="22"/>
          <w:lang w:val="es-ES" w:eastAsia="en-US"/>
        </w:rPr>
        <w:t>Radiotelevisora</w:t>
      </w:r>
      <w:proofErr w:type="spellEnd"/>
      <w:r w:rsidR="00926286" w:rsidRPr="007E6153">
        <w:rPr>
          <w:rFonts w:ascii="ITC Avant Garde" w:hAnsi="ITC Avant Garde"/>
          <w:b/>
          <w:color w:val="000000" w:themeColor="text1"/>
          <w:sz w:val="22"/>
          <w:szCs w:val="22"/>
          <w:lang w:val="es-ES" w:eastAsia="en-US"/>
        </w:rPr>
        <w:t xml:space="preserve"> de México Norte, S.A. de C.V., en relación con la estación de televisión con distintivo de llamada XHTOB-TDT, en Torreón, Coahuila</w:t>
      </w:r>
      <w:r w:rsidRPr="007E6153">
        <w:rPr>
          <w:rFonts w:ascii="ITC Avant Garde" w:hAnsi="ITC Avant Garde"/>
          <w:b/>
          <w:color w:val="000000" w:themeColor="text1"/>
          <w:sz w:val="22"/>
          <w:szCs w:val="22"/>
          <w:lang w:val="es-ES" w:eastAsia="en-US"/>
        </w:rPr>
        <w:t>.</w:t>
      </w:r>
    </w:p>
    <w:p w14:paraId="198222E7" w14:textId="77777777" w:rsidR="00FF0316" w:rsidRDefault="00FF6733"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Deliberación</w:t>
      </w:r>
    </w:p>
    <w:p w14:paraId="7AD82501" w14:textId="77777777" w:rsidR="00FF0316" w:rsidRDefault="00FF6733"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4F24315" w14:textId="77777777" w:rsidR="00FF0316" w:rsidRDefault="00FF6733"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Votación</w:t>
      </w:r>
    </w:p>
    <w:p w14:paraId="0742D021" w14:textId="77777777" w:rsidR="00FF0316" w:rsidRDefault="00FF6733"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El Secretario Técnico del Pleno dio cuenta de y levantó las votaciones nominales en el siguiente sentido:</w:t>
      </w:r>
    </w:p>
    <w:p w14:paraId="43C36228" w14:textId="77777777" w:rsidR="00FF0316" w:rsidRDefault="00FF6733"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El Instituto Federal de Telecomunicaciones aprobó la Resolución </w:t>
      </w:r>
      <w:r w:rsidR="00926286" w:rsidRPr="007E6153">
        <w:rPr>
          <w:rFonts w:ascii="ITC Avant Garde" w:hAnsi="ITC Avant Garde"/>
          <w:color w:val="000000" w:themeColor="text1"/>
          <w:sz w:val="22"/>
          <w:szCs w:val="22"/>
          <w:lang w:val="es-ES"/>
        </w:rPr>
        <w:t xml:space="preserve">en lo general por unanimidad de votos de los Comisionados Gabriel Oswaldo Contreras Saldívar, Adriana Sofía Labardini </w:t>
      </w:r>
      <w:proofErr w:type="spellStart"/>
      <w:r w:rsidR="00926286" w:rsidRPr="007E6153">
        <w:rPr>
          <w:rFonts w:ascii="ITC Avant Garde" w:hAnsi="ITC Avant Garde"/>
          <w:color w:val="000000" w:themeColor="text1"/>
          <w:sz w:val="22"/>
          <w:szCs w:val="22"/>
          <w:lang w:val="es-ES"/>
        </w:rPr>
        <w:t>Inzunza</w:t>
      </w:r>
      <w:proofErr w:type="spellEnd"/>
      <w:r w:rsidR="00926286" w:rsidRPr="007E6153">
        <w:rPr>
          <w:rFonts w:ascii="ITC Avant Garde" w:hAnsi="ITC Avant Garde"/>
          <w:color w:val="000000" w:themeColor="text1"/>
          <w:sz w:val="22"/>
          <w:szCs w:val="22"/>
          <w:lang w:val="es-ES"/>
        </w:rPr>
        <w:t xml:space="preserve">, María Elena </w:t>
      </w:r>
      <w:proofErr w:type="spellStart"/>
      <w:r w:rsidR="00926286" w:rsidRPr="007E6153">
        <w:rPr>
          <w:rFonts w:ascii="ITC Avant Garde" w:hAnsi="ITC Avant Garde"/>
          <w:color w:val="000000" w:themeColor="text1"/>
          <w:sz w:val="22"/>
          <w:szCs w:val="22"/>
          <w:lang w:val="es-ES"/>
        </w:rPr>
        <w:t>Estavillo</w:t>
      </w:r>
      <w:proofErr w:type="spellEnd"/>
      <w:r w:rsidR="00926286" w:rsidRPr="007E6153">
        <w:rPr>
          <w:rFonts w:ascii="ITC Avant Garde" w:hAnsi="ITC Avant Garde"/>
          <w:color w:val="000000" w:themeColor="text1"/>
          <w:sz w:val="22"/>
          <w:szCs w:val="22"/>
          <w:lang w:val="es-ES"/>
        </w:rPr>
        <w:t xml:space="preserve"> Flores, Mario Germán </w:t>
      </w:r>
      <w:proofErr w:type="spellStart"/>
      <w:r w:rsidR="00926286" w:rsidRPr="007E6153">
        <w:rPr>
          <w:rFonts w:ascii="ITC Avant Garde" w:hAnsi="ITC Avant Garde"/>
          <w:color w:val="000000" w:themeColor="text1"/>
          <w:sz w:val="22"/>
          <w:szCs w:val="22"/>
          <w:lang w:val="es-ES"/>
        </w:rPr>
        <w:t>Fromow</w:t>
      </w:r>
      <w:proofErr w:type="spellEnd"/>
      <w:r w:rsidR="00926286" w:rsidRPr="007E6153">
        <w:rPr>
          <w:rFonts w:ascii="ITC Avant Garde" w:hAnsi="ITC Avant Garde"/>
          <w:color w:val="000000" w:themeColor="text1"/>
          <w:sz w:val="22"/>
          <w:szCs w:val="22"/>
          <w:lang w:val="es-ES"/>
        </w:rPr>
        <w:t xml:space="preserve"> Rangel, Adolfo Cuevas Teja, Javier Juárez Mojica y Arturo Robles </w:t>
      </w:r>
      <w:proofErr w:type="spellStart"/>
      <w:r w:rsidR="00926286" w:rsidRPr="007E6153">
        <w:rPr>
          <w:rFonts w:ascii="ITC Avant Garde" w:hAnsi="ITC Avant Garde"/>
          <w:color w:val="000000" w:themeColor="text1"/>
          <w:sz w:val="22"/>
          <w:szCs w:val="22"/>
          <w:lang w:val="es-ES"/>
        </w:rPr>
        <w:t>Rovalo</w:t>
      </w:r>
      <w:proofErr w:type="spellEnd"/>
      <w:r w:rsidR="00926286" w:rsidRPr="007E6153">
        <w:rPr>
          <w:rFonts w:ascii="ITC Avant Garde" w:hAnsi="ITC Avant Garde"/>
          <w:color w:val="000000" w:themeColor="text1"/>
          <w:sz w:val="22"/>
          <w:szCs w:val="22"/>
          <w:lang w:val="es-ES"/>
        </w:rPr>
        <w:t>.</w:t>
      </w:r>
    </w:p>
    <w:p w14:paraId="4D97A5C3" w14:textId="77777777" w:rsidR="00FF0316" w:rsidRDefault="00F24376"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La Comisionada Adriana Sofía Labardini </w:t>
      </w:r>
      <w:proofErr w:type="spellStart"/>
      <w:r w:rsidRPr="007E6153">
        <w:rPr>
          <w:rFonts w:ascii="ITC Avant Garde" w:hAnsi="ITC Avant Garde"/>
          <w:color w:val="000000" w:themeColor="text1"/>
          <w:sz w:val="22"/>
          <w:szCs w:val="22"/>
          <w:lang w:val="es-ES"/>
        </w:rPr>
        <w:t>Inzunza</w:t>
      </w:r>
      <w:proofErr w:type="spellEnd"/>
      <w:r w:rsidRPr="007E6153">
        <w:rPr>
          <w:rFonts w:ascii="ITC Avant Garde" w:hAnsi="ITC Avant Garde"/>
          <w:color w:val="000000" w:themeColor="text1"/>
          <w:sz w:val="22"/>
          <w:szCs w:val="22"/>
          <w:lang w:val="es-ES"/>
        </w:rPr>
        <w:t xml:space="preserve"> manifestó voto concurrente por considerar que el análisis de la Unidad de Competencia Económica tendría que incluir en casos de multiprogramación el número de programación que están teniendo en la localidad correspondiente, cómo hace o cómo modifica el grado de concentración por programación, no por espectro.</w:t>
      </w:r>
    </w:p>
    <w:p w14:paraId="3586CA2B" w14:textId="77777777" w:rsidR="00FF0316" w:rsidRDefault="00F24376"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La Comisionada María Elena </w:t>
      </w:r>
      <w:proofErr w:type="spellStart"/>
      <w:r w:rsidRPr="007E6153">
        <w:rPr>
          <w:rFonts w:ascii="ITC Avant Garde" w:hAnsi="ITC Avant Garde"/>
          <w:color w:val="000000" w:themeColor="text1"/>
          <w:sz w:val="22"/>
          <w:szCs w:val="22"/>
          <w:lang w:val="es-ES"/>
        </w:rPr>
        <w:t>Estavillo</w:t>
      </w:r>
      <w:proofErr w:type="spellEnd"/>
      <w:r w:rsidRPr="007E6153">
        <w:rPr>
          <w:rFonts w:ascii="ITC Avant Garde" w:hAnsi="ITC Avant Garde"/>
          <w:color w:val="000000" w:themeColor="text1"/>
          <w:sz w:val="22"/>
          <w:szCs w:val="22"/>
          <w:lang w:val="es-ES"/>
        </w:rPr>
        <w:t xml:space="preserve"> Flores manifestó voto concurrente por considerar que falta el análisis de competencia por tipo de programación.</w:t>
      </w:r>
    </w:p>
    <w:p w14:paraId="0A0929C8" w14:textId="77777777" w:rsidR="00FF0316" w:rsidRDefault="00F24376"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El Comisionado Mario Germán </w:t>
      </w:r>
      <w:proofErr w:type="spellStart"/>
      <w:r w:rsidRPr="007E6153">
        <w:rPr>
          <w:rFonts w:ascii="ITC Avant Garde" w:hAnsi="ITC Avant Garde"/>
          <w:color w:val="000000" w:themeColor="text1"/>
          <w:sz w:val="22"/>
          <w:szCs w:val="22"/>
          <w:lang w:val="es-ES"/>
        </w:rPr>
        <w:t>Fromow</w:t>
      </w:r>
      <w:proofErr w:type="spellEnd"/>
      <w:r w:rsidRPr="007E6153">
        <w:rPr>
          <w:rFonts w:ascii="ITC Avant Garde" w:hAnsi="ITC Avant Garde"/>
          <w:color w:val="000000" w:themeColor="text1"/>
          <w:sz w:val="22"/>
          <w:szCs w:val="22"/>
          <w:lang w:val="es-ES"/>
        </w:rPr>
        <w:t xml:space="preserve"> Rangel manifestó voto concurrente por no concordar con la sustitución de un dictamen de la Unidad de Competencia Económica.</w:t>
      </w:r>
    </w:p>
    <w:p w14:paraId="18B89214" w14:textId="0F069184" w:rsidR="00FF6733" w:rsidRPr="007E6153" w:rsidRDefault="00FF6733" w:rsidP="00FF0316">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E6153">
        <w:rPr>
          <w:rFonts w:ascii="ITC Avant Garde" w:eastAsiaTheme="minorHAnsi" w:hAnsi="ITC Avant Garde" w:cstheme="minorBidi"/>
          <w:color w:val="000000" w:themeColor="text1"/>
          <w:sz w:val="22"/>
          <w:szCs w:val="22"/>
          <w:lang w:eastAsia="en-US"/>
        </w:rPr>
        <w:t>El Secretario Técnico dio cuenta del voto del Comisionado Javier Juárez Mojica, en términos del artículo 45, tercer párrafo de la Ley Federal de Telecomunicaciones y Radiodifusión.</w:t>
      </w:r>
    </w:p>
    <w:p w14:paraId="0AE3F347" w14:textId="77777777" w:rsidR="00FF0316" w:rsidRDefault="00FF6733"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Por lo anterior, el Pleno del Instituto Federal de Telecomunicaciones emitió el siguiente:</w:t>
      </w:r>
    </w:p>
    <w:p w14:paraId="0D21B726" w14:textId="77777777" w:rsidR="00FF0316" w:rsidRDefault="00FF6733"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Acuerdo</w:t>
      </w:r>
    </w:p>
    <w:p w14:paraId="682CDDC4" w14:textId="77777777" w:rsidR="00FF0316" w:rsidRDefault="00926286" w:rsidP="00FF0316">
      <w:pPr>
        <w:tabs>
          <w:tab w:val="left" w:pos="5529"/>
        </w:tabs>
        <w:spacing w:before="240" w:after="240"/>
        <w:jc w:val="both"/>
        <w:rPr>
          <w:rFonts w:ascii="ITC Avant Garde" w:hAnsi="ITC Avant Garde"/>
          <w:b/>
          <w:color w:val="000000" w:themeColor="text1"/>
          <w:sz w:val="22"/>
          <w:szCs w:val="22"/>
        </w:rPr>
      </w:pPr>
      <w:r w:rsidRPr="007E6153">
        <w:rPr>
          <w:rFonts w:ascii="ITC Avant Garde" w:hAnsi="ITC Avant Garde"/>
          <w:b/>
          <w:color w:val="000000" w:themeColor="text1"/>
          <w:sz w:val="22"/>
          <w:szCs w:val="22"/>
        </w:rPr>
        <w:lastRenderedPageBreak/>
        <w:t>P/IFT/140218/94</w:t>
      </w:r>
    </w:p>
    <w:p w14:paraId="0EB029F8" w14:textId="77777777" w:rsidR="00FF0316" w:rsidRDefault="00FF6733" w:rsidP="00FF0316">
      <w:pPr>
        <w:pStyle w:val="Prrafodelista"/>
        <w:spacing w:before="240" w:after="240"/>
        <w:ind w:left="0"/>
        <w:contextualSpacing/>
        <w:jc w:val="both"/>
        <w:rPr>
          <w:rFonts w:ascii="ITC Avant Garde" w:hAnsi="ITC Avant Garde"/>
          <w:b/>
          <w:color w:val="000000" w:themeColor="text1"/>
          <w:lang w:val="es-ES"/>
        </w:rPr>
      </w:pPr>
      <w:r w:rsidRPr="007E6153">
        <w:rPr>
          <w:rFonts w:ascii="ITC Avant Garde" w:hAnsi="ITC Avant Garde"/>
          <w:b/>
          <w:color w:val="000000" w:themeColor="text1"/>
          <w:lang w:val="es-ES"/>
        </w:rPr>
        <w:t>Primero.</w:t>
      </w:r>
      <w:r w:rsidRPr="007E6153">
        <w:rPr>
          <w:rFonts w:ascii="ITC Avant Garde" w:hAnsi="ITC Avant Garde"/>
          <w:color w:val="000000" w:themeColor="text1"/>
          <w:lang w:val="es-ES"/>
        </w:rPr>
        <w:t xml:space="preserve"> Se aprueba la “</w:t>
      </w:r>
      <w:r w:rsidR="00926286" w:rsidRPr="007E6153">
        <w:rPr>
          <w:rFonts w:ascii="ITC Avant Garde" w:hAnsi="ITC Avant Garde"/>
          <w:color w:val="000000" w:themeColor="text1"/>
          <w:lang w:val="es-ES"/>
        </w:rPr>
        <w:t xml:space="preserve">Resolución mediante la cual el Pleno del Instituto Federal de Telecomunicaciones autoriza el acceso a la multiprogramación a </w:t>
      </w:r>
      <w:proofErr w:type="spellStart"/>
      <w:r w:rsidR="00926286" w:rsidRPr="007E6153">
        <w:rPr>
          <w:rFonts w:ascii="ITC Avant Garde" w:hAnsi="ITC Avant Garde"/>
          <w:color w:val="000000" w:themeColor="text1"/>
          <w:lang w:val="es-ES"/>
        </w:rPr>
        <w:t>Radiotelevisora</w:t>
      </w:r>
      <w:proofErr w:type="spellEnd"/>
      <w:r w:rsidR="00926286" w:rsidRPr="007E6153">
        <w:rPr>
          <w:rFonts w:ascii="ITC Avant Garde" w:hAnsi="ITC Avant Garde"/>
          <w:color w:val="000000" w:themeColor="text1"/>
          <w:lang w:val="es-ES"/>
        </w:rPr>
        <w:t xml:space="preserve"> de México Norte, S.A. de C.V., en relación con la estación de televisión con distintivo de llamada XHTOB-TDT, en Torreón, Coahuila</w:t>
      </w:r>
      <w:r w:rsidRPr="007E6153">
        <w:rPr>
          <w:rFonts w:ascii="ITC Avant Garde" w:hAnsi="ITC Avant Garde"/>
          <w:color w:val="000000" w:themeColor="text1"/>
          <w:lang w:val="es-ES"/>
        </w:rPr>
        <w:t>”.</w:t>
      </w:r>
    </w:p>
    <w:p w14:paraId="10B18C11" w14:textId="77777777" w:rsidR="00FF0316" w:rsidRDefault="00FF6733"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Segundo.</w:t>
      </w:r>
      <w:r w:rsidRPr="007E6153">
        <w:rPr>
          <w:rFonts w:ascii="ITC Avant Garde" w:hAnsi="ITC Avant Garde"/>
          <w:sz w:val="22"/>
          <w:szCs w:val="22"/>
          <w:lang w:val="es-ES"/>
        </w:rPr>
        <w:t xml:space="preserve"> Se instruye a la Secretaría Técnica del Pleno para que turne a firma de los Comisionados la resolución aprobada por el Pleno.</w:t>
      </w:r>
    </w:p>
    <w:p w14:paraId="5964A977" w14:textId="77777777" w:rsidR="00FF0316" w:rsidRDefault="00FF6733"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Tercero.</w:t>
      </w:r>
      <w:r w:rsidRPr="007E6153">
        <w:rPr>
          <w:rFonts w:ascii="ITC Avant Garde" w:hAnsi="ITC Avant Garde"/>
          <w:sz w:val="22"/>
          <w:szCs w:val="22"/>
          <w:lang w:val="es-ES"/>
        </w:rPr>
        <w:t xml:space="preserve"> Notifíquese a la Unidad de Medios y Contenidos Audiovisuales.</w:t>
      </w:r>
    </w:p>
    <w:p w14:paraId="1BFC9CB4" w14:textId="77777777" w:rsidR="00FF0316" w:rsidRDefault="00FF6733"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Cuarto.</w:t>
      </w:r>
      <w:r w:rsidRPr="007E6153">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3B179200" w14:textId="77777777" w:rsidR="00FF0316" w:rsidRDefault="00083798" w:rsidP="00FF0316">
      <w:pPr>
        <w:spacing w:before="240" w:after="240"/>
        <w:jc w:val="both"/>
        <w:rPr>
          <w:rFonts w:ascii="ITC Avant Garde" w:hAnsi="ITC Avant Garde"/>
          <w:b/>
          <w:color w:val="000000" w:themeColor="text1"/>
          <w:sz w:val="22"/>
          <w:szCs w:val="22"/>
          <w:lang w:val="es-ES" w:eastAsia="en-US"/>
        </w:rPr>
      </w:pPr>
      <w:r w:rsidRPr="007E6153">
        <w:rPr>
          <w:rFonts w:ascii="ITC Avant Garde" w:hAnsi="ITC Avant Garde"/>
          <w:b/>
          <w:color w:val="000000" w:themeColor="text1"/>
          <w:sz w:val="22"/>
          <w:szCs w:val="22"/>
          <w:lang w:val="es-ES" w:eastAsia="en-US"/>
        </w:rPr>
        <w:t xml:space="preserve">III.10.- </w:t>
      </w:r>
      <w:r w:rsidR="00926286" w:rsidRPr="007E6153">
        <w:rPr>
          <w:rFonts w:ascii="ITC Avant Garde" w:hAnsi="ITC Avant Garde"/>
          <w:b/>
          <w:color w:val="000000" w:themeColor="text1"/>
          <w:sz w:val="22"/>
          <w:szCs w:val="22"/>
          <w:lang w:val="es-ES" w:eastAsia="en-US"/>
        </w:rPr>
        <w:t xml:space="preserve">Resolución mediante la cual el Pleno del Instituto Federal de Telecomunicaciones autoriza el acceso a la multiprogramación a </w:t>
      </w:r>
      <w:proofErr w:type="spellStart"/>
      <w:r w:rsidR="00926286" w:rsidRPr="007E6153">
        <w:rPr>
          <w:rFonts w:ascii="ITC Avant Garde" w:hAnsi="ITC Avant Garde"/>
          <w:b/>
          <w:color w:val="000000" w:themeColor="text1"/>
          <w:sz w:val="22"/>
          <w:szCs w:val="22"/>
          <w:lang w:val="es-ES" w:eastAsia="en-US"/>
        </w:rPr>
        <w:t>Radiotelevisora</w:t>
      </w:r>
      <w:proofErr w:type="spellEnd"/>
      <w:r w:rsidR="00926286" w:rsidRPr="007E6153">
        <w:rPr>
          <w:rFonts w:ascii="ITC Avant Garde" w:hAnsi="ITC Avant Garde"/>
          <w:b/>
          <w:color w:val="000000" w:themeColor="text1"/>
          <w:sz w:val="22"/>
          <w:szCs w:val="22"/>
          <w:lang w:val="es-ES" w:eastAsia="en-US"/>
        </w:rPr>
        <w:t xml:space="preserve"> de México Norte, S.A. de C.V., en relación con la estación de televisión con distintivo de llamada XHTOK-TDT, en Toluca, Estado de México</w:t>
      </w:r>
      <w:r w:rsidRPr="007E6153">
        <w:rPr>
          <w:rFonts w:ascii="ITC Avant Garde" w:hAnsi="ITC Avant Garde"/>
          <w:b/>
          <w:color w:val="000000" w:themeColor="text1"/>
          <w:sz w:val="22"/>
          <w:szCs w:val="22"/>
          <w:lang w:val="es-ES" w:eastAsia="en-US"/>
        </w:rPr>
        <w:t>.</w:t>
      </w:r>
    </w:p>
    <w:p w14:paraId="0E430458" w14:textId="77777777" w:rsidR="00FF0316" w:rsidRDefault="00FF6733"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Deliberación</w:t>
      </w:r>
    </w:p>
    <w:p w14:paraId="76D47F09" w14:textId="77777777" w:rsidR="00FF0316" w:rsidRDefault="00FF6733"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7F70E7C6" w14:textId="77777777" w:rsidR="00FF0316" w:rsidRDefault="00FF6733"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Votación</w:t>
      </w:r>
    </w:p>
    <w:p w14:paraId="10E37558" w14:textId="77777777" w:rsidR="00FF0316" w:rsidRDefault="00FF6733"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El Secretario Técnico del Pleno dio cuenta de y levantó las votaciones nominales en el siguiente sentido:</w:t>
      </w:r>
    </w:p>
    <w:p w14:paraId="44EA69B3" w14:textId="77777777" w:rsidR="00FF0316" w:rsidRDefault="00FF6733"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El Instituto Federal de Telecomunicaciones aprobó la Resolución </w:t>
      </w:r>
      <w:r w:rsidR="00926286" w:rsidRPr="007E6153">
        <w:rPr>
          <w:rFonts w:ascii="ITC Avant Garde" w:hAnsi="ITC Avant Garde"/>
          <w:color w:val="000000" w:themeColor="text1"/>
          <w:sz w:val="22"/>
          <w:szCs w:val="22"/>
          <w:lang w:val="es-ES"/>
        </w:rPr>
        <w:t xml:space="preserve">en lo general por unanimidad de votos de los Comisionados Gabriel Oswaldo Contreras Saldívar, Adriana Sofía Labardini </w:t>
      </w:r>
      <w:proofErr w:type="spellStart"/>
      <w:r w:rsidR="00926286" w:rsidRPr="007E6153">
        <w:rPr>
          <w:rFonts w:ascii="ITC Avant Garde" w:hAnsi="ITC Avant Garde"/>
          <w:color w:val="000000" w:themeColor="text1"/>
          <w:sz w:val="22"/>
          <w:szCs w:val="22"/>
          <w:lang w:val="es-ES"/>
        </w:rPr>
        <w:t>Inzunza</w:t>
      </w:r>
      <w:proofErr w:type="spellEnd"/>
      <w:r w:rsidR="00926286" w:rsidRPr="007E6153">
        <w:rPr>
          <w:rFonts w:ascii="ITC Avant Garde" w:hAnsi="ITC Avant Garde"/>
          <w:color w:val="000000" w:themeColor="text1"/>
          <w:sz w:val="22"/>
          <w:szCs w:val="22"/>
          <w:lang w:val="es-ES"/>
        </w:rPr>
        <w:t xml:space="preserve">, María Elena </w:t>
      </w:r>
      <w:proofErr w:type="spellStart"/>
      <w:r w:rsidR="00926286" w:rsidRPr="007E6153">
        <w:rPr>
          <w:rFonts w:ascii="ITC Avant Garde" w:hAnsi="ITC Avant Garde"/>
          <w:color w:val="000000" w:themeColor="text1"/>
          <w:sz w:val="22"/>
          <w:szCs w:val="22"/>
          <w:lang w:val="es-ES"/>
        </w:rPr>
        <w:t>Estavillo</w:t>
      </w:r>
      <w:proofErr w:type="spellEnd"/>
      <w:r w:rsidR="00926286" w:rsidRPr="007E6153">
        <w:rPr>
          <w:rFonts w:ascii="ITC Avant Garde" w:hAnsi="ITC Avant Garde"/>
          <w:color w:val="000000" w:themeColor="text1"/>
          <w:sz w:val="22"/>
          <w:szCs w:val="22"/>
          <w:lang w:val="es-ES"/>
        </w:rPr>
        <w:t xml:space="preserve"> Flores, Mario Germán </w:t>
      </w:r>
      <w:proofErr w:type="spellStart"/>
      <w:r w:rsidR="00926286" w:rsidRPr="007E6153">
        <w:rPr>
          <w:rFonts w:ascii="ITC Avant Garde" w:hAnsi="ITC Avant Garde"/>
          <w:color w:val="000000" w:themeColor="text1"/>
          <w:sz w:val="22"/>
          <w:szCs w:val="22"/>
          <w:lang w:val="es-ES"/>
        </w:rPr>
        <w:t>Fromow</w:t>
      </w:r>
      <w:proofErr w:type="spellEnd"/>
      <w:r w:rsidR="00926286" w:rsidRPr="007E6153">
        <w:rPr>
          <w:rFonts w:ascii="ITC Avant Garde" w:hAnsi="ITC Avant Garde"/>
          <w:color w:val="000000" w:themeColor="text1"/>
          <w:sz w:val="22"/>
          <w:szCs w:val="22"/>
          <w:lang w:val="es-ES"/>
        </w:rPr>
        <w:t xml:space="preserve"> Rangel, Adolfo Cuevas Teja, Javier Juárez Mojica y Arturo Robles </w:t>
      </w:r>
      <w:proofErr w:type="spellStart"/>
      <w:r w:rsidR="00926286" w:rsidRPr="007E6153">
        <w:rPr>
          <w:rFonts w:ascii="ITC Avant Garde" w:hAnsi="ITC Avant Garde"/>
          <w:color w:val="000000" w:themeColor="text1"/>
          <w:sz w:val="22"/>
          <w:szCs w:val="22"/>
          <w:lang w:val="es-ES"/>
        </w:rPr>
        <w:t>Rovalo</w:t>
      </w:r>
      <w:proofErr w:type="spellEnd"/>
      <w:r w:rsidR="00926286" w:rsidRPr="007E6153">
        <w:rPr>
          <w:rFonts w:ascii="ITC Avant Garde" w:hAnsi="ITC Avant Garde"/>
          <w:color w:val="000000" w:themeColor="text1"/>
          <w:sz w:val="22"/>
          <w:szCs w:val="22"/>
          <w:lang w:val="es-ES"/>
        </w:rPr>
        <w:t>.</w:t>
      </w:r>
    </w:p>
    <w:p w14:paraId="5F6BE660" w14:textId="77777777" w:rsidR="00FF0316" w:rsidRDefault="00F24376"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La Comisionada Adriana Sofía Labardini </w:t>
      </w:r>
      <w:proofErr w:type="spellStart"/>
      <w:r w:rsidRPr="007E6153">
        <w:rPr>
          <w:rFonts w:ascii="ITC Avant Garde" w:hAnsi="ITC Avant Garde"/>
          <w:color w:val="000000" w:themeColor="text1"/>
          <w:sz w:val="22"/>
          <w:szCs w:val="22"/>
          <w:lang w:val="es-ES"/>
        </w:rPr>
        <w:t>Inzunza</w:t>
      </w:r>
      <w:proofErr w:type="spellEnd"/>
      <w:r w:rsidRPr="007E6153">
        <w:rPr>
          <w:rFonts w:ascii="ITC Avant Garde" w:hAnsi="ITC Avant Garde"/>
          <w:color w:val="000000" w:themeColor="text1"/>
          <w:sz w:val="22"/>
          <w:szCs w:val="22"/>
          <w:lang w:val="es-ES"/>
        </w:rPr>
        <w:t xml:space="preserve"> manifestó voto concurrente por considerar que el análisis de la Unidad de Competencia Económica tendría que incluir en casos de multiprogramación el número de programación que están teniendo en la localidad correspondiente, cómo hace o cómo modifica el grado de concentración por programación, no por espectro.</w:t>
      </w:r>
    </w:p>
    <w:p w14:paraId="320F6B63" w14:textId="77777777" w:rsidR="00FF0316" w:rsidRDefault="00F24376"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La Comisionada María Elena </w:t>
      </w:r>
      <w:proofErr w:type="spellStart"/>
      <w:r w:rsidRPr="007E6153">
        <w:rPr>
          <w:rFonts w:ascii="ITC Avant Garde" w:hAnsi="ITC Avant Garde"/>
          <w:color w:val="000000" w:themeColor="text1"/>
          <w:sz w:val="22"/>
          <w:szCs w:val="22"/>
          <w:lang w:val="es-ES"/>
        </w:rPr>
        <w:t>Estavillo</w:t>
      </w:r>
      <w:proofErr w:type="spellEnd"/>
      <w:r w:rsidRPr="007E6153">
        <w:rPr>
          <w:rFonts w:ascii="ITC Avant Garde" w:hAnsi="ITC Avant Garde"/>
          <w:color w:val="000000" w:themeColor="text1"/>
          <w:sz w:val="22"/>
          <w:szCs w:val="22"/>
          <w:lang w:val="es-ES"/>
        </w:rPr>
        <w:t xml:space="preserve"> Flores manifestó voto concurrente por considerar que falta el análisis de competencia por tipo de programación.</w:t>
      </w:r>
    </w:p>
    <w:p w14:paraId="1639FBE8" w14:textId="77777777" w:rsidR="00FF0316" w:rsidRDefault="00F24376"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El Comisionado Mario Germán </w:t>
      </w:r>
      <w:proofErr w:type="spellStart"/>
      <w:r w:rsidRPr="007E6153">
        <w:rPr>
          <w:rFonts w:ascii="ITC Avant Garde" w:hAnsi="ITC Avant Garde"/>
          <w:color w:val="000000" w:themeColor="text1"/>
          <w:sz w:val="22"/>
          <w:szCs w:val="22"/>
          <w:lang w:val="es-ES"/>
        </w:rPr>
        <w:t>Fromow</w:t>
      </w:r>
      <w:proofErr w:type="spellEnd"/>
      <w:r w:rsidRPr="007E6153">
        <w:rPr>
          <w:rFonts w:ascii="ITC Avant Garde" w:hAnsi="ITC Avant Garde"/>
          <w:color w:val="000000" w:themeColor="text1"/>
          <w:sz w:val="22"/>
          <w:szCs w:val="22"/>
          <w:lang w:val="es-ES"/>
        </w:rPr>
        <w:t xml:space="preserve"> Rangel manifestó voto concurrente por no concordar con la sustitución de un dictamen de la Unidad de Competencia Económica.</w:t>
      </w:r>
    </w:p>
    <w:p w14:paraId="0EEFA641" w14:textId="77777777" w:rsidR="00FF0316" w:rsidRDefault="00FF6733" w:rsidP="00FF0316">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E6153">
        <w:rPr>
          <w:rFonts w:ascii="ITC Avant Garde" w:eastAsiaTheme="minorHAnsi" w:hAnsi="ITC Avant Garde" w:cstheme="minorBidi"/>
          <w:color w:val="000000" w:themeColor="text1"/>
          <w:sz w:val="22"/>
          <w:szCs w:val="22"/>
          <w:lang w:eastAsia="en-US"/>
        </w:rPr>
        <w:lastRenderedPageBreak/>
        <w:t>El Secretario Técnico dio cuenta del voto del Comisionado Javier Juárez Mojica, en términos del artículo 45, tercer párrafo de la Ley Federal de Telecomunicaciones y Radiodifusión.</w:t>
      </w:r>
    </w:p>
    <w:p w14:paraId="494FE00B" w14:textId="77777777" w:rsidR="00FF0316" w:rsidRDefault="00FF6733"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Por lo anterior, el Pleno del Instituto Federal de Telecomunicaciones emitió el siguiente:</w:t>
      </w:r>
    </w:p>
    <w:p w14:paraId="3F75DA00" w14:textId="77777777" w:rsidR="00FF0316" w:rsidRDefault="00FF6733"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Acuerdo</w:t>
      </w:r>
    </w:p>
    <w:p w14:paraId="50AADE3F" w14:textId="77777777" w:rsidR="00FF0316" w:rsidRDefault="00926286" w:rsidP="00FF0316">
      <w:pPr>
        <w:tabs>
          <w:tab w:val="left" w:pos="5529"/>
        </w:tabs>
        <w:spacing w:before="240" w:after="240"/>
        <w:jc w:val="both"/>
        <w:rPr>
          <w:rFonts w:ascii="ITC Avant Garde" w:hAnsi="ITC Avant Garde"/>
          <w:b/>
          <w:color w:val="000000" w:themeColor="text1"/>
          <w:sz w:val="22"/>
          <w:szCs w:val="22"/>
        </w:rPr>
      </w:pPr>
      <w:r w:rsidRPr="007E6153">
        <w:rPr>
          <w:rFonts w:ascii="ITC Avant Garde" w:hAnsi="ITC Avant Garde"/>
          <w:b/>
          <w:color w:val="000000" w:themeColor="text1"/>
          <w:sz w:val="22"/>
          <w:szCs w:val="22"/>
        </w:rPr>
        <w:t>P/IFT/140218/95</w:t>
      </w:r>
    </w:p>
    <w:p w14:paraId="5E436D23" w14:textId="77777777" w:rsidR="00FF0316" w:rsidRDefault="00FF6733" w:rsidP="00FF0316">
      <w:pPr>
        <w:pStyle w:val="Prrafodelista"/>
        <w:spacing w:before="240" w:after="240"/>
        <w:ind w:left="0"/>
        <w:contextualSpacing/>
        <w:jc w:val="both"/>
        <w:rPr>
          <w:rFonts w:ascii="ITC Avant Garde" w:hAnsi="ITC Avant Garde"/>
          <w:b/>
          <w:color w:val="000000" w:themeColor="text1"/>
          <w:lang w:val="es-ES"/>
        </w:rPr>
      </w:pPr>
      <w:r w:rsidRPr="007E6153">
        <w:rPr>
          <w:rFonts w:ascii="ITC Avant Garde" w:hAnsi="ITC Avant Garde"/>
          <w:b/>
          <w:color w:val="000000" w:themeColor="text1"/>
          <w:lang w:val="es-ES"/>
        </w:rPr>
        <w:t>Primero.</w:t>
      </w:r>
      <w:r w:rsidRPr="007E6153">
        <w:rPr>
          <w:rFonts w:ascii="ITC Avant Garde" w:hAnsi="ITC Avant Garde"/>
          <w:color w:val="000000" w:themeColor="text1"/>
          <w:lang w:val="es-ES"/>
        </w:rPr>
        <w:t xml:space="preserve"> Se aprueba la “</w:t>
      </w:r>
      <w:r w:rsidR="00926286" w:rsidRPr="007E6153">
        <w:rPr>
          <w:rFonts w:ascii="ITC Avant Garde" w:hAnsi="ITC Avant Garde"/>
          <w:color w:val="000000" w:themeColor="text1"/>
          <w:lang w:val="es-ES"/>
        </w:rPr>
        <w:t xml:space="preserve">Resolución mediante la cual el Pleno del Instituto Federal de Telecomunicaciones autoriza el acceso a la multiprogramación a </w:t>
      </w:r>
      <w:proofErr w:type="spellStart"/>
      <w:r w:rsidR="00926286" w:rsidRPr="007E6153">
        <w:rPr>
          <w:rFonts w:ascii="ITC Avant Garde" w:hAnsi="ITC Avant Garde"/>
          <w:color w:val="000000" w:themeColor="text1"/>
          <w:lang w:val="es-ES"/>
        </w:rPr>
        <w:t>Radiotelevisora</w:t>
      </w:r>
      <w:proofErr w:type="spellEnd"/>
      <w:r w:rsidR="00926286" w:rsidRPr="007E6153">
        <w:rPr>
          <w:rFonts w:ascii="ITC Avant Garde" w:hAnsi="ITC Avant Garde"/>
          <w:color w:val="000000" w:themeColor="text1"/>
          <w:lang w:val="es-ES"/>
        </w:rPr>
        <w:t xml:space="preserve"> de México Norte, S.A. de C.V., en relación con la estación de televisión con distintivo de llamada XHTOK-TDT, en Toluca, Estado de México</w:t>
      </w:r>
      <w:r w:rsidRPr="007E6153">
        <w:rPr>
          <w:rFonts w:ascii="ITC Avant Garde" w:hAnsi="ITC Avant Garde"/>
          <w:color w:val="000000" w:themeColor="text1"/>
          <w:lang w:val="es-ES"/>
        </w:rPr>
        <w:t>”.</w:t>
      </w:r>
    </w:p>
    <w:p w14:paraId="42B06C94" w14:textId="77777777" w:rsidR="00FF0316" w:rsidRDefault="00FF6733"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Segundo.</w:t>
      </w:r>
      <w:r w:rsidRPr="007E6153">
        <w:rPr>
          <w:rFonts w:ascii="ITC Avant Garde" w:hAnsi="ITC Avant Garde"/>
          <w:sz w:val="22"/>
          <w:szCs w:val="22"/>
          <w:lang w:val="es-ES"/>
        </w:rPr>
        <w:t xml:space="preserve"> Se instruye a la Secretaría Técnica del Pleno para que turne a firma de los Comisionados la resolución aprobada por el Pleno.</w:t>
      </w:r>
    </w:p>
    <w:p w14:paraId="5A9B5DCE" w14:textId="77777777" w:rsidR="00FF0316" w:rsidRDefault="00FF6733"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Tercero.</w:t>
      </w:r>
      <w:r w:rsidRPr="007E6153">
        <w:rPr>
          <w:rFonts w:ascii="ITC Avant Garde" w:hAnsi="ITC Avant Garde"/>
          <w:sz w:val="22"/>
          <w:szCs w:val="22"/>
          <w:lang w:val="es-ES"/>
        </w:rPr>
        <w:t xml:space="preserve"> Notifíquese a la Unidad de Medios y Contenidos Audiovisuales.</w:t>
      </w:r>
    </w:p>
    <w:p w14:paraId="35F72DBD" w14:textId="77777777" w:rsidR="00FF0316" w:rsidRDefault="00FF6733"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Cuarto.</w:t>
      </w:r>
      <w:r w:rsidRPr="007E6153">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03AED3C3" w14:textId="77777777" w:rsidR="00FF0316" w:rsidRDefault="00083798" w:rsidP="00FF0316">
      <w:pPr>
        <w:spacing w:before="240" w:after="240"/>
        <w:jc w:val="both"/>
        <w:rPr>
          <w:rFonts w:ascii="ITC Avant Garde" w:hAnsi="ITC Avant Garde"/>
          <w:b/>
          <w:color w:val="000000" w:themeColor="text1"/>
          <w:sz w:val="22"/>
          <w:szCs w:val="22"/>
          <w:lang w:val="es-ES" w:eastAsia="en-US"/>
        </w:rPr>
      </w:pPr>
      <w:r w:rsidRPr="007E6153">
        <w:rPr>
          <w:rFonts w:ascii="ITC Avant Garde" w:hAnsi="ITC Avant Garde"/>
          <w:b/>
          <w:color w:val="000000" w:themeColor="text1"/>
          <w:sz w:val="22"/>
          <w:szCs w:val="22"/>
          <w:lang w:val="es-ES" w:eastAsia="en-US"/>
        </w:rPr>
        <w:t xml:space="preserve">III.11.- </w:t>
      </w:r>
      <w:r w:rsidR="00926286" w:rsidRPr="007E6153">
        <w:rPr>
          <w:rFonts w:ascii="ITC Avant Garde" w:hAnsi="ITC Avant Garde"/>
          <w:b/>
          <w:color w:val="000000" w:themeColor="text1"/>
          <w:sz w:val="22"/>
          <w:szCs w:val="22"/>
          <w:lang w:val="es-ES" w:eastAsia="en-US"/>
        </w:rPr>
        <w:t xml:space="preserve">Resolución mediante la cual el Pleno del Instituto Federal de Telecomunicaciones autoriza a </w:t>
      </w:r>
      <w:proofErr w:type="spellStart"/>
      <w:r w:rsidR="00926286" w:rsidRPr="007E6153">
        <w:rPr>
          <w:rFonts w:ascii="ITC Avant Garde" w:hAnsi="ITC Avant Garde"/>
          <w:b/>
          <w:color w:val="000000" w:themeColor="text1"/>
          <w:sz w:val="22"/>
          <w:szCs w:val="22"/>
          <w:lang w:val="es-ES" w:eastAsia="en-US"/>
        </w:rPr>
        <w:t>Radiotelevisora</w:t>
      </w:r>
      <w:proofErr w:type="spellEnd"/>
      <w:r w:rsidR="00926286" w:rsidRPr="007E6153">
        <w:rPr>
          <w:rFonts w:ascii="ITC Avant Garde" w:hAnsi="ITC Avant Garde"/>
          <w:b/>
          <w:color w:val="000000" w:themeColor="text1"/>
          <w:sz w:val="22"/>
          <w:szCs w:val="22"/>
          <w:lang w:val="es-ES" w:eastAsia="en-US"/>
        </w:rPr>
        <w:t xml:space="preserve"> de México Norte, S.A. de C.V., la inclusión de un nuevo canal de programación en multiprogramación en las transmisiones de la estación de televisión con distintivo de llamada XHDUH-TDT, en Durango, Durango</w:t>
      </w:r>
      <w:r w:rsidRPr="007E6153">
        <w:rPr>
          <w:rFonts w:ascii="ITC Avant Garde" w:hAnsi="ITC Avant Garde"/>
          <w:b/>
          <w:color w:val="000000" w:themeColor="text1"/>
          <w:sz w:val="22"/>
          <w:szCs w:val="22"/>
          <w:lang w:val="es-ES" w:eastAsia="en-US"/>
        </w:rPr>
        <w:t>.</w:t>
      </w:r>
    </w:p>
    <w:p w14:paraId="162F930C" w14:textId="77777777" w:rsidR="00FF0316" w:rsidRDefault="00FF6733"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Deliberación</w:t>
      </w:r>
    </w:p>
    <w:p w14:paraId="7D4960D6" w14:textId="64FE988F" w:rsidR="00FF6733" w:rsidRPr="007E6153" w:rsidRDefault="00FF6733"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0DE5260" w14:textId="77777777" w:rsidR="00FF0316" w:rsidRDefault="00FF6733"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Votación</w:t>
      </w:r>
    </w:p>
    <w:p w14:paraId="4F3E1E71" w14:textId="77777777" w:rsidR="00FF0316" w:rsidRDefault="00FF6733"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El Secretario Técnico del Pleno dio cuenta de y levantó las votaciones nominales en el siguiente sentido:</w:t>
      </w:r>
    </w:p>
    <w:p w14:paraId="5A118AAB" w14:textId="77777777" w:rsidR="00FF0316" w:rsidRDefault="00FF6733"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El Instituto Federal de Telecomunicaciones aprobó la Resolución </w:t>
      </w:r>
      <w:r w:rsidR="00926286" w:rsidRPr="007E6153">
        <w:rPr>
          <w:rFonts w:ascii="ITC Avant Garde" w:hAnsi="ITC Avant Garde"/>
          <w:color w:val="000000" w:themeColor="text1"/>
          <w:sz w:val="22"/>
          <w:szCs w:val="22"/>
          <w:lang w:val="es-ES"/>
        </w:rPr>
        <w:t xml:space="preserve">en lo general por unanimidad de votos de los Comisionados Gabriel Oswaldo Contreras Saldívar, Adriana Sofía Labardini </w:t>
      </w:r>
      <w:proofErr w:type="spellStart"/>
      <w:r w:rsidR="00926286" w:rsidRPr="007E6153">
        <w:rPr>
          <w:rFonts w:ascii="ITC Avant Garde" w:hAnsi="ITC Avant Garde"/>
          <w:color w:val="000000" w:themeColor="text1"/>
          <w:sz w:val="22"/>
          <w:szCs w:val="22"/>
          <w:lang w:val="es-ES"/>
        </w:rPr>
        <w:t>Inzunza</w:t>
      </w:r>
      <w:proofErr w:type="spellEnd"/>
      <w:r w:rsidR="00926286" w:rsidRPr="007E6153">
        <w:rPr>
          <w:rFonts w:ascii="ITC Avant Garde" w:hAnsi="ITC Avant Garde"/>
          <w:color w:val="000000" w:themeColor="text1"/>
          <w:sz w:val="22"/>
          <w:szCs w:val="22"/>
          <w:lang w:val="es-ES"/>
        </w:rPr>
        <w:t xml:space="preserve">, María Elena </w:t>
      </w:r>
      <w:proofErr w:type="spellStart"/>
      <w:r w:rsidR="00926286" w:rsidRPr="007E6153">
        <w:rPr>
          <w:rFonts w:ascii="ITC Avant Garde" w:hAnsi="ITC Avant Garde"/>
          <w:color w:val="000000" w:themeColor="text1"/>
          <w:sz w:val="22"/>
          <w:szCs w:val="22"/>
          <w:lang w:val="es-ES"/>
        </w:rPr>
        <w:t>Estavillo</w:t>
      </w:r>
      <w:proofErr w:type="spellEnd"/>
      <w:r w:rsidR="00926286" w:rsidRPr="007E6153">
        <w:rPr>
          <w:rFonts w:ascii="ITC Avant Garde" w:hAnsi="ITC Avant Garde"/>
          <w:color w:val="000000" w:themeColor="text1"/>
          <w:sz w:val="22"/>
          <w:szCs w:val="22"/>
          <w:lang w:val="es-ES"/>
        </w:rPr>
        <w:t xml:space="preserve"> Flores, Mario Germán </w:t>
      </w:r>
      <w:proofErr w:type="spellStart"/>
      <w:r w:rsidR="00926286" w:rsidRPr="007E6153">
        <w:rPr>
          <w:rFonts w:ascii="ITC Avant Garde" w:hAnsi="ITC Avant Garde"/>
          <w:color w:val="000000" w:themeColor="text1"/>
          <w:sz w:val="22"/>
          <w:szCs w:val="22"/>
          <w:lang w:val="es-ES"/>
        </w:rPr>
        <w:t>Fromow</w:t>
      </w:r>
      <w:proofErr w:type="spellEnd"/>
      <w:r w:rsidR="00926286" w:rsidRPr="007E6153">
        <w:rPr>
          <w:rFonts w:ascii="ITC Avant Garde" w:hAnsi="ITC Avant Garde"/>
          <w:color w:val="000000" w:themeColor="text1"/>
          <w:sz w:val="22"/>
          <w:szCs w:val="22"/>
          <w:lang w:val="es-ES"/>
        </w:rPr>
        <w:t xml:space="preserve"> Rangel, Adolfo Cuevas Teja, Javier Juárez Mojica y Arturo Robles </w:t>
      </w:r>
      <w:proofErr w:type="spellStart"/>
      <w:r w:rsidR="00926286" w:rsidRPr="007E6153">
        <w:rPr>
          <w:rFonts w:ascii="ITC Avant Garde" w:hAnsi="ITC Avant Garde"/>
          <w:color w:val="000000" w:themeColor="text1"/>
          <w:sz w:val="22"/>
          <w:szCs w:val="22"/>
          <w:lang w:val="es-ES"/>
        </w:rPr>
        <w:t>Rovalo</w:t>
      </w:r>
      <w:proofErr w:type="spellEnd"/>
      <w:r w:rsidR="00926286" w:rsidRPr="007E6153">
        <w:rPr>
          <w:rFonts w:ascii="ITC Avant Garde" w:hAnsi="ITC Avant Garde"/>
          <w:color w:val="000000" w:themeColor="text1"/>
          <w:sz w:val="22"/>
          <w:szCs w:val="22"/>
          <w:lang w:val="es-ES"/>
        </w:rPr>
        <w:t>.</w:t>
      </w:r>
    </w:p>
    <w:p w14:paraId="4E394481" w14:textId="77777777" w:rsidR="00FF0316" w:rsidRDefault="00F24376"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La Comisionada Adriana Sofía Labardini </w:t>
      </w:r>
      <w:proofErr w:type="spellStart"/>
      <w:r w:rsidRPr="007E6153">
        <w:rPr>
          <w:rFonts w:ascii="ITC Avant Garde" w:hAnsi="ITC Avant Garde"/>
          <w:color w:val="000000" w:themeColor="text1"/>
          <w:sz w:val="22"/>
          <w:szCs w:val="22"/>
          <w:lang w:val="es-ES"/>
        </w:rPr>
        <w:t>Inzunza</w:t>
      </w:r>
      <w:proofErr w:type="spellEnd"/>
      <w:r w:rsidRPr="007E6153">
        <w:rPr>
          <w:rFonts w:ascii="ITC Avant Garde" w:hAnsi="ITC Avant Garde"/>
          <w:color w:val="000000" w:themeColor="text1"/>
          <w:sz w:val="22"/>
          <w:szCs w:val="22"/>
          <w:lang w:val="es-ES"/>
        </w:rPr>
        <w:t xml:space="preserve"> manifestó voto concurrente por considerar que el análisis de la Unidad de Competencia Económica tendría que incluir en casos de multiprogramación el número de programación que están teniendo en la localidad </w:t>
      </w:r>
      <w:r w:rsidRPr="007E6153">
        <w:rPr>
          <w:rFonts w:ascii="ITC Avant Garde" w:hAnsi="ITC Avant Garde"/>
          <w:color w:val="000000" w:themeColor="text1"/>
          <w:sz w:val="22"/>
          <w:szCs w:val="22"/>
          <w:lang w:val="es-ES"/>
        </w:rPr>
        <w:lastRenderedPageBreak/>
        <w:t>correspondiente, cómo hace o cómo modifica el grado de concentración por programación, no por espectro.</w:t>
      </w:r>
    </w:p>
    <w:p w14:paraId="2CE7CD45" w14:textId="77777777" w:rsidR="00FF0316" w:rsidRDefault="00F24376"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La Comisionada María Elena </w:t>
      </w:r>
      <w:proofErr w:type="spellStart"/>
      <w:r w:rsidRPr="007E6153">
        <w:rPr>
          <w:rFonts w:ascii="ITC Avant Garde" w:hAnsi="ITC Avant Garde"/>
          <w:color w:val="000000" w:themeColor="text1"/>
          <w:sz w:val="22"/>
          <w:szCs w:val="22"/>
          <w:lang w:val="es-ES"/>
        </w:rPr>
        <w:t>Estavillo</w:t>
      </w:r>
      <w:proofErr w:type="spellEnd"/>
      <w:r w:rsidRPr="007E6153">
        <w:rPr>
          <w:rFonts w:ascii="ITC Avant Garde" w:hAnsi="ITC Avant Garde"/>
          <w:color w:val="000000" w:themeColor="text1"/>
          <w:sz w:val="22"/>
          <w:szCs w:val="22"/>
          <w:lang w:val="es-ES"/>
        </w:rPr>
        <w:t xml:space="preserve"> Flores manifestó voto concurrente por considerar que falta el análisis de competencia por tipo de programación.</w:t>
      </w:r>
    </w:p>
    <w:p w14:paraId="369CEE6D" w14:textId="77777777" w:rsidR="00FF0316" w:rsidRDefault="00F24376"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El Comisionado Mario Germán </w:t>
      </w:r>
      <w:proofErr w:type="spellStart"/>
      <w:r w:rsidRPr="007E6153">
        <w:rPr>
          <w:rFonts w:ascii="ITC Avant Garde" w:hAnsi="ITC Avant Garde"/>
          <w:color w:val="000000" w:themeColor="text1"/>
          <w:sz w:val="22"/>
          <w:szCs w:val="22"/>
          <w:lang w:val="es-ES"/>
        </w:rPr>
        <w:t>Fromow</w:t>
      </w:r>
      <w:proofErr w:type="spellEnd"/>
      <w:r w:rsidRPr="007E6153">
        <w:rPr>
          <w:rFonts w:ascii="ITC Avant Garde" w:hAnsi="ITC Avant Garde"/>
          <w:color w:val="000000" w:themeColor="text1"/>
          <w:sz w:val="22"/>
          <w:szCs w:val="22"/>
          <w:lang w:val="es-ES"/>
        </w:rPr>
        <w:t xml:space="preserve"> Rangel manifestó voto concurrente por no concordar con la sustitución de un dictamen de la Unidad de Competencia Económica.</w:t>
      </w:r>
    </w:p>
    <w:p w14:paraId="17231C6F" w14:textId="77777777" w:rsidR="00FF0316" w:rsidRDefault="00FF6733" w:rsidP="00FF0316">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E6153">
        <w:rPr>
          <w:rFonts w:ascii="ITC Avant Garde" w:eastAsiaTheme="minorHAnsi" w:hAnsi="ITC Avant Garde" w:cstheme="minorBidi"/>
          <w:color w:val="000000" w:themeColor="text1"/>
          <w:sz w:val="22"/>
          <w:szCs w:val="22"/>
          <w:lang w:eastAsia="en-US"/>
        </w:rPr>
        <w:t>El Secretario Técnico dio cuenta del voto del Comisionado Javier Juárez Mojica, en términos del artículo 45, tercer párrafo de la Ley Federal de Telecomunicaciones y Radiodifusión.</w:t>
      </w:r>
    </w:p>
    <w:p w14:paraId="22132DC9" w14:textId="77777777" w:rsidR="00FF0316" w:rsidRDefault="00FF6733"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Por lo anterior, el Pleno del Instituto Federal de Telecomunicaciones emitió el siguiente:</w:t>
      </w:r>
    </w:p>
    <w:p w14:paraId="3C4FDE0B" w14:textId="352D333B" w:rsidR="00FF0316" w:rsidRDefault="00FF6733"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Acuerdo</w:t>
      </w:r>
    </w:p>
    <w:p w14:paraId="086525BF" w14:textId="77777777" w:rsidR="00FF0316" w:rsidRDefault="00926286" w:rsidP="00FF0316">
      <w:pPr>
        <w:tabs>
          <w:tab w:val="left" w:pos="5529"/>
        </w:tabs>
        <w:spacing w:before="240" w:after="240"/>
        <w:jc w:val="both"/>
        <w:rPr>
          <w:rFonts w:ascii="ITC Avant Garde" w:hAnsi="ITC Avant Garde"/>
          <w:b/>
          <w:color w:val="000000" w:themeColor="text1"/>
          <w:sz w:val="22"/>
          <w:szCs w:val="22"/>
        </w:rPr>
      </w:pPr>
      <w:r w:rsidRPr="007E6153">
        <w:rPr>
          <w:rFonts w:ascii="ITC Avant Garde" w:hAnsi="ITC Avant Garde"/>
          <w:b/>
          <w:color w:val="000000" w:themeColor="text1"/>
          <w:sz w:val="22"/>
          <w:szCs w:val="22"/>
        </w:rPr>
        <w:t>P/IFT/140218/96</w:t>
      </w:r>
    </w:p>
    <w:p w14:paraId="7C4B2D9B" w14:textId="77777777" w:rsidR="00FF0316" w:rsidRDefault="00FF6733" w:rsidP="00FF0316">
      <w:pPr>
        <w:pStyle w:val="Prrafodelista"/>
        <w:spacing w:before="240" w:after="240"/>
        <w:ind w:left="0"/>
        <w:contextualSpacing/>
        <w:jc w:val="both"/>
        <w:rPr>
          <w:rFonts w:ascii="ITC Avant Garde" w:hAnsi="ITC Avant Garde"/>
          <w:b/>
          <w:color w:val="000000" w:themeColor="text1"/>
          <w:lang w:val="es-ES"/>
        </w:rPr>
      </w:pPr>
      <w:r w:rsidRPr="007E6153">
        <w:rPr>
          <w:rFonts w:ascii="ITC Avant Garde" w:hAnsi="ITC Avant Garde"/>
          <w:b/>
          <w:color w:val="000000" w:themeColor="text1"/>
          <w:lang w:val="es-ES"/>
        </w:rPr>
        <w:t>Primero.</w:t>
      </w:r>
      <w:r w:rsidRPr="007E6153">
        <w:rPr>
          <w:rFonts w:ascii="ITC Avant Garde" w:hAnsi="ITC Avant Garde"/>
          <w:color w:val="000000" w:themeColor="text1"/>
          <w:lang w:val="es-ES"/>
        </w:rPr>
        <w:t xml:space="preserve"> Se aprueba la “</w:t>
      </w:r>
      <w:r w:rsidR="00926286" w:rsidRPr="007E6153">
        <w:rPr>
          <w:rFonts w:ascii="ITC Avant Garde" w:hAnsi="ITC Avant Garde"/>
          <w:color w:val="000000" w:themeColor="text1"/>
          <w:lang w:val="es-ES"/>
        </w:rPr>
        <w:t xml:space="preserve">Resolución mediante la cual el Pleno del Instituto Federal de Telecomunicaciones autoriza a </w:t>
      </w:r>
      <w:proofErr w:type="spellStart"/>
      <w:r w:rsidR="00926286" w:rsidRPr="007E6153">
        <w:rPr>
          <w:rFonts w:ascii="ITC Avant Garde" w:hAnsi="ITC Avant Garde"/>
          <w:color w:val="000000" w:themeColor="text1"/>
          <w:lang w:val="es-ES"/>
        </w:rPr>
        <w:t>Radiotelevisora</w:t>
      </w:r>
      <w:proofErr w:type="spellEnd"/>
      <w:r w:rsidR="00926286" w:rsidRPr="007E6153">
        <w:rPr>
          <w:rFonts w:ascii="ITC Avant Garde" w:hAnsi="ITC Avant Garde"/>
          <w:color w:val="000000" w:themeColor="text1"/>
          <w:lang w:val="es-ES"/>
        </w:rPr>
        <w:t xml:space="preserve"> de México Norte, S.A. de C.V., la inclusión de un nuevo canal de programación en multiprogramación en las transmisiones de la estación de televisión con distintivo de llamada XHDUH-TDT, en Durango, Durango</w:t>
      </w:r>
      <w:r w:rsidRPr="007E6153">
        <w:rPr>
          <w:rFonts w:ascii="ITC Avant Garde" w:hAnsi="ITC Avant Garde"/>
          <w:color w:val="000000" w:themeColor="text1"/>
          <w:lang w:val="es-ES"/>
        </w:rPr>
        <w:t>”.</w:t>
      </w:r>
    </w:p>
    <w:p w14:paraId="01C31EBD" w14:textId="77777777" w:rsidR="00FF0316" w:rsidRDefault="00FF6733"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Segundo.</w:t>
      </w:r>
      <w:r w:rsidRPr="007E6153">
        <w:rPr>
          <w:rFonts w:ascii="ITC Avant Garde" w:hAnsi="ITC Avant Garde"/>
          <w:sz w:val="22"/>
          <w:szCs w:val="22"/>
          <w:lang w:val="es-ES"/>
        </w:rPr>
        <w:t xml:space="preserve"> Se instruye a la Secretaría Técnica del Pleno para que turne a firma de los Comisionados la resolución aprobada por el Pleno.</w:t>
      </w:r>
    </w:p>
    <w:p w14:paraId="60331807" w14:textId="77777777" w:rsidR="00FF0316" w:rsidRDefault="00FF6733"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Tercero.</w:t>
      </w:r>
      <w:r w:rsidRPr="007E6153">
        <w:rPr>
          <w:rFonts w:ascii="ITC Avant Garde" w:hAnsi="ITC Avant Garde"/>
          <w:sz w:val="22"/>
          <w:szCs w:val="22"/>
          <w:lang w:val="es-ES"/>
        </w:rPr>
        <w:t xml:space="preserve"> Notifíquese a la Unidad de Medios y Contenidos Audiovisuales.</w:t>
      </w:r>
    </w:p>
    <w:p w14:paraId="299A7655" w14:textId="77777777" w:rsidR="00FF0316" w:rsidRDefault="00FF6733"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Cuarto.</w:t>
      </w:r>
      <w:r w:rsidRPr="007E6153">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7CA0EE13" w14:textId="77777777" w:rsidR="00FF0316" w:rsidRDefault="00083798" w:rsidP="00FF0316">
      <w:pPr>
        <w:spacing w:before="240" w:after="240"/>
        <w:jc w:val="both"/>
        <w:rPr>
          <w:rFonts w:ascii="ITC Avant Garde" w:hAnsi="ITC Avant Garde"/>
          <w:b/>
          <w:color w:val="000000" w:themeColor="text1"/>
          <w:sz w:val="22"/>
          <w:szCs w:val="22"/>
          <w:lang w:val="es-ES" w:eastAsia="en-US"/>
        </w:rPr>
      </w:pPr>
      <w:r w:rsidRPr="007E6153">
        <w:rPr>
          <w:rFonts w:ascii="ITC Avant Garde" w:hAnsi="ITC Avant Garde"/>
          <w:b/>
          <w:color w:val="000000" w:themeColor="text1"/>
          <w:sz w:val="22"/>
          <w:szCs w:val="22"/>
          <w:lang w:val="es-ES" w:eastAsia="en-US"/>
        </w:rPr>
        <w:t xml:space="preserve">III.12.- </w:t>
      </w:r>
      <w:r w:rsidR="002B3B11" w:rsidRPr="007E6153">
        <w:rPr>
          <w:rFonts w:ascii="ITC Avant Garde" w:hAnsi="ITC Avant Garde"/>
          <w:b/>
          <w:color w:val="000000" w:themeColor="text1"/>
          <w:sz w:val="22"/>
          <w:szCs w:val="22"/>
          <w:lang w:val="es-ES" w:eastAsia="en-US"/>
        </w:rPr>
        <w:t>Resolución mediante la cual el Pleno del Instituto Federal de Telecomunicaciones otorga un título de concesión para usar y aprovechar bandas de frecuencias del espectro radioeléctrico para uso social, a favor de Fundación Azteca Bienestar, A.C</w:t>
      </w:r>
      <w:r w:rsidRPr="007E6153">
        <w:rPr>
          <w:rFonts w:ascii="ITC Avant Garde" w:hAnsi="ITC Avant Garde"/>
          <w:b/>
          <w:color w:val="000000" w:themeColor="text1"/>
          <w:sz w:val="22"/>
          <w:szCs w:val="22"/>
          <w:lang w:val="es-ES" w:eastAsia="en-US"/>
        </w:rPr>
        <w:t>.</w:t>
      </w:r>
      <w:r w:rsidR="00A23195" w:rsidRPr="007E6153">
        <w:rPr>
          <w:rFonts w:ascii="ITC Avant Garde" w:hAnsi="ITC Avant Garde"/>
          <w:b/>
          <w:color w:val="000000" w:themeColor="text1"/>
          <w:sz w:val="22"/>
          <w:szCs w:val="22"/>
          <w:lang w:val="es-ES" w:eastAsia="en-US"/>
        </w:rPr>
        <w:t xml:space="preserve"> </w:t>
      </w:r>
    </w:p>
    <w:p w14:paraId="03D7CAA1" w14:textId="77777777" w:rsidR="00FF0316" w:rsidRDefault="00083798"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Deliberación</w:t>
      </w:r>
    </w:p>
    <w:p w14:paraId="7920BA26"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1E02B8B" w14:textId="77777777" w:rsidR="00FF0316" w:rsidRDefault="00083798"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Votación</w:t>
      </w:r>
    </w:p>
    <w:p w14:paraId="459F9A42"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El Secretario Técnico del Pleno dio cuenta de y levantó las votaciones </w:t>
      </w:r>
      <w:r w:rsidR="00295E08" w:rsidRPr="007E6153">
        <w:rPr>
          <w:rFonts w:ascii="ITC Avant Garde" w:hAnsi="ITC Avant Garde"/>
          <w:color w:val="000000" w:themeColor="text1"/>
          <w:sz w:val="22"/>
          <w:szCs w:val="22"/>
          <w:lang w:val="es-ES"/>
        </w:rPr>
        <w:t xml:space="preserve">nominales </w:t>
      </w:r>
      <w:r w:rsidRPr="007E6153">
        <w:rPr>
          <w:rFonts w:ascii="ITC Avant Garde" w:hAnsi="ITC Avant Garde"/>
          <w:color w:val="000000" w:themeColor="text1"/>
          <w:sz w:val="22"/>
          <w:szCs w:val="22"/>
          <w:lang w:val="es-ES"/>
        </w:rPr>
        <w:t>en el siguiente sentido:</w:t>
      </w:r>
    </w:p>
    <w:p w14:paraId="358A8D1A"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El Instituto Federal de Telecomunicaciones aprobó la Resolución </w:t>
      </w:r>
      <w:r w:rsidR="002B3B11" w:rsidRPr="007E6153">
        <w:rPr>
          <w:rFonts w:ascii="ITC Avant Garde" w:hAnsi="ITC Avant Garde"/>
          <w:color w:val="000000" w:themeColor="text1"/>
          <w:sz w:val="22"/>
          <w:szCs w:val="22"/>
          <w:lang w:val="es-ES"/>
        </w:rPr>
        <w:t xml:space="preserve">en lo general por mayoría de votos de los Comisionados Gabriel Oswaldo Contreras Saldívar, María Elena </w:t>
      </w:r>
      <w:proofErr w:type="spellStart"/>
      <w:r w:rsidR="002B3B11" w:rsidRPr="007E6153">
        <w:rPr>
          <w:rFonts w:ascii="ITC Avant Garde" w:hAnsi="ITC Avant Garde"/>
          <w:color w:val="000000" w:themeColor="text1"/>
          <w:sz w:val="22"/>
          <w:szCs w:val="22"/>
          <w:lang w:val="es-ES"/>
        </w:rPr>
        <w:t>Estavillo</w:t>
      </w:r>
      <w:proofErr w:type="spellEnd"/>
      <w:r w:rsidR="002B3B11" w:rsidRPr="007E6153">
        <w:rPr>
          <w:rFonts w:ascii="ITC Avant Garde" w:hAnsi="ITC Avant Garde"/>
          <w:color w:val="000000" w:themeColor="text1"/>
          <w:sz w:val="22"/>
          <w:szCs w:val="22"/>
          <w:lang w:val="es-ES"/>
        </w:rPr>
        <w:t xml:space="preserve"> Flores, </w:t>
      </w:r>
      <w:r w:rsidR="002B3B11" w:rsidRPr="007E6153">
        <w:rPr>
          <w:rFonts w:ascii="ITC Avant Garde" w:hAnsi="ITC Avant Garde"/>
          <w:color w:val="000000" w:themeColor="text1"/>
          <w:sz w:val="22"/>
          <w:szCs w:val="22"/>
          <w:lang w:val="es-ES"/>
        </w:rPr>
        <w:lastRenderedPageBreak/>
        <w:t xml:space="preserve">Mario Germán </w:t>
      </w:r>
      <w:proofErr w:type="spellStart"/>
      <w:r w:rsidR="002B3B11" w:rsidRPr="007E6153">
        <w:rPr>
          <w:rFonts w:ascii="ITC Avant Garde" w:hAnsi="ITC Avant Garde"/>
          <w:color w:val="000000" w:themeColor="text1"/>
          <w:sz w:val="22"/>
          <w:szCs w:val="22"/>
          <w:lang w:val="es-ES"/>
        </w:rPr>
        <w:t>Fromow</w:t>
      </w:r>
      <w:proofErr w:type="spellEnd"/>
      <w:r w:rsidR="002B3B11" w:rsidRPr="007E6153">
        <w:rPr>
          <w:rFonts w:ascii="ITC Avant Garde" w:hAnsi="ITC Avant Garde"/>
          <w:color w:val="000000" w:themeColor="text1"/>
          <w:sz w:val="22"/>
          <w:szCs w:val="22"/>
          <w:lang w:val="es-ES"/>
        </w:rPr>
        <w:t xml:space="preserve"> Rangel, Javier Juárez Mojica; y Arturo Robles </w:t>
      </w:r>
      <w:proofErr w:type="spellStart"/>
      <w:r w:rsidR="002B3B11" w:rsidRPr="007E6153">
        <w:rPr>
          <w:rFonts w:ascii="ITC Avant Garde" w:hAnsi="ITC Avant Garde"/>
          <w:color w:val="000000" w:themeColor="text1"/>
          <w:sz w:val="22"/>
          <w:szCs w:val="22"/>
          <w:lang w:val="es-ES"/>
        </w:rPr>
        <w:t>Rovalo</w:t>
      </w:r>
      <w:proofErr w:type="spellEnd"/>
      <w:r w:rsidR="002B3B11" w:rsidRPr="007E6153">
        <w:rPr>
          <w:rFonts w:ascii="ITC Avant Garde" w:hAnsi="ITC Avant Garde"/>
          <w:color w:val="000000" w:themeColor="text1"/>
          <w:sz w:val="22"/>
          <w:szCs w:val="22"/>
          <w:lang w:val="es-ES"/>
        </w:rPr>
        <w:t>, quien manifiesta voto concurrente</w:t>
      </w:r>
      <w:r w:rsidR="008E0C34" w:rsidRPr="007E6153">
        <w:rPr>
          <w:rFonts w:ascii="ITC Avant Garde" w:hAnsi="ITC Avant Garde"/>
          <w:color w:val="000000" w:themeColor="text1"/>
          <w:sz w:val="22"/>
          <w:szCs w:val="22"/>
          <w:lang w:val="es-ES"/>
        </w:rPr>
        <w:t xml:space="preserve"> por diferir en la apreciación de que se difunde la cultura mexicana</w:t>
      </w:r>
      <w:r w:rsidR="002B3B11" w:rsidRPr="007E6153">
        <w:rPr>
          <w:rFonts w:ascii="ITC Avant Garde" w:hAnsi="ITC Avant Garde"/>
          <w:color w:val="000000" w:themeColor="text1"/>
          <w:sz w:val="22"/>
          <w:szCs w:val="22"/>
          <w:lang w:val="es-ES"/>
        </w:rPr>
        <w:t xml:space="preserve">; y con el voto en contra de la Comisionada Adriana Sofía Labardini </w:t>
      </w:r>
      <w:proofErr w:type="spellStart"/>
      <w:r w:rsidR="002B3B11" w:rsidRPr="007E6153">
        <w:rPr>
          <w:rFonts w:ascii="ITC Avant Garde" w:hAnsi="ITC Avant Garde"/>
          <w:color w:val="000000" w:themeColor="text1"/>
          <w:sz w:val="22"/>
          <w:szCs w:val="22"/>
          <w:lang w:val="es-ES"/>
        </w:rPr>
        <w:t>Inzunza</w:t>
      </w:r>
      <w:proofErr w:type="spellEnd"/>
      <w:r w:rsidR="0084287D" w:rsidRPr="007E6153">
        <w:rPr>
          <w:rFonts w:ascii="ITC Avant Garde" w:hAnsi="ITC Avant Garde"/>
          <w:sz w:val="22"/>
          <w:szCs w:val="22"/>
        </w:rPr>
        <w:t xml:space="preserve"> </w:t>
      </w:r>
      <w:r w:rsidR="0084287D" w:rsidRPr="007E6153">
        <w:rPr>
          <w:rFonts w:ascii="ITC Avant Garde" w:hAnsi="ITC Avant Garde"/>
          <w:color w:val="000000" w:themeColor="text1"/>
          <w:sz w:val="22"/>
          <w:szCs w:val="22"/>
          <w:lang w:val="es-ES"/>
        </w:rPr>
        <w:t>por considerar que no está justificado el uso social de las frecuencias</w:t>
      </w:r>
      <w:r w:rsidR="002B3B11" w:rsidRPr="007E6153">
        <w:rPr>
          <w:rFonts w:ascii="ITC Avant Garde" w:hAnsi="ITC Avant Garde"/>
          <w:color w:val="000000" w:themeColor="text1"/>
          <w:sz w:val="22"/>
          <w:szCs w:val="22"/>
          <w:lang w:val="es-ES"/>
        </w:rPr>
        <w:t xml:space="preserve"> y del Comisionado Adolfo Cuevas Teja</w:t>
      </w:r>
      <w:r w:rsidR="00295E08" w:rsidRPr="007E6153">
        <w:rPr>
          <w:rFonts w:ascii="ITC Avant Garde" w:hAnsi="ITC Avant Garde"/>
          <w:color w:val="000000" w:themeColor="text1"/>
          <w:sz w:val="22"/>
          <w:szCs w:val="22"/>
          <w:lang w:val="es-ES"/>
        </w:rPr>
        <w:t xml:space="preserve"> por considerar que </w:t>
      </w:r>
      <w:r w:rsidR="00AE105E" w:rsidRPr="007E6153">
        <w:rPr>
          <w:rFonts w:ascii="ITC Avant Garde" w:hAnsi="ITC Avant Garde"/>
          <w:color w:val="000000" w:themeColor="text1"/>
          <w:sz w:val="22"/>
          <w:szCs w:val="22"/>
          <w:lang w:val="es-ES"/>
        </w:rPr>
        <w:t xml:space="preserve">debió otorgarse a través de una licitación pública y </w:t>
      </w:r>
      <w:r w:rsidR="00A44868" w:rsidRPr="007E6153">
        <w:rPr>
          <w:rFonts w:ascii="ITC Avant Garde" w:hAnsi="ITC Avant Garde"/>
          <w:color w:val="000000" w:themeColor="text1"/>
          <w:sz w:val="22"/>
          <w:szCs w:val="22"/>
          <w:lang w:val="es-ES"/>
        </w:rPr>
        <w:t>se debió</w:t>
      </w:r>
      <w:r w:rsidR="00AE105E" w:rsidRPr="007E6153">
        <w:rPr>
          <w:rFonts w:ascii="ITC Avant Garde" w:hAnsi="ITC Avant Garde"/>
          <w:color w:val="000000" w:themeColor="text1"/>
          <w:sz w:val="22"/>
          <w:szCs w:val="22"/>
          <w:lang w:val="es-ES"/>
        </w:rPr>
        <w:t xml:space="preserve"> otorgar concesión única.</w:t>
      </w:r>
    </w:p>
    <w:p w14:paraId="71916F66" w14:textId="77777777" w:rsidR="00FF0316" w:rsidRDefault="002B3B11"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En lo particular, la Comisionada María Elena </w:t>
      </w:r>
      <w:proofErr w:type="spellStart"/>
      <w:r w:rsidRPr="007E6153">
        <w:rPr>
          <w:rFonts w:ascii="ITC Avant Garde" w:hAnsi="ITC Avant Garde"/>
          <w:color w:val="000000" w:themeColor="text1"/>
          <w:sz w:val="22"/>
          <w:szCs w:val="22"/>
          <w:lang w:val="es-ES"/>
        </w:rPr>
        <w:t>Estavillo</w:t>
      </w:r>
      <w:proofErr w:type="spellEnd"/>
      <w:r w:rsidRPr="007E6153">
        <w:rPr>
          <w:rFonts w:ascii="ITC Avant Garde" w:hAnsi="ITC Avant Garde"/>
          <w:color w:val="000000" w:themeColor="text1"/>
          <w:sz w:val="22"/>
          <w:szCs w:val="22"/>
          <w:lang w:val="es-ES"/>
        </w:rPr>
        <w:t xml:space="preserve"> Flores manifestó voto en contra de la utilización de la figura de uso social; así como de que no se imponga una contraprestación. Así mismo y al igual que el Comisionado Mario Germán </w:t>
      </w:r>
      <w:proofErr w:type="spellStart"/>
      <w:r w:rsidRPr="007E6153">
        <w:rPr>
          <w:rFonts w:ascii="ITC Avant Garde" w:hAnsi="ITC Avant Garde"/>
          <w:color w:val="000000" w:themeColor="text1"/>
          <w:sz w:val="22"/>
          <w:szCs w:val="22"/>
          <w:lang w:val="es-ES"/>
        </w:rPr>
        <w:t>Fromow</w:t>
      </w:r>
      <w:proofErr w:type="spellEnd"/>
      <w:r w:rsidRPr="007E6153">
        <w:rPr>
          <w:rFonts w:ascii="ITC Avant Garde" w:hAnsi="ITC Avant Garde"/>
          <w:color w:val="000000" w:themeColor="text1"/>
          <w:sz w:val="22"/>
          <w:szCs w:val="22"/>
          <w:lang w:val="es-ES"/>
        </w:rPr>
        <w:t xml:space="preserve"> Rangel, manifestó voto en contra del Considerando Tercero</w:t>
      </w:r>
      <w:r w:rsidR="00295E08" w:rsidRPr="007E6153">
        <w:rPr>
          <w:rFonts w:ascii="ITC Avant Garde" w:hAnsi="ITC Avant Garde"/>
          <w:color w:val="000000" w:themeColor="text1"/>
          <w:sz w:val="22"/>
          <w:szCs w:val="22"/>
          <w:lang w:val="es-ES"/>
        </w:rPr>
        <w:t>, por lo que hace a no otorgar una concesión única</w:t>
      </w:r>
      <w:r w:rsidR="00083798" w:rsidRPr="007E6153">
        <w:rPr>
          <w:rFonts w:ascii="ITC Avant Garde" w:hAnsi="ITC Avant Garde"/>
          <w:color w:val="000000" w:themeColor="text1"/>
          <w:sz w:val="22"/>
          <w:szCs w:val="22"/>
          <w:lang w:val="es-ES"/>
        </w:rPr>
        <w:t>.</w:t>
      </w:r>
    </w:p>
    <w:p w14:paraId="0011BBDA" w14:textId="77777777" w:rsidR="00FF0316" w:rsidRDefault="00AE105E" w:rsidP="00FF0316">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E6153">
        <w:rPr>
          <w:rFonts w:ascii="ITC Avant Garde" w:eastAsiaTheme="minorHAnsi" w:hAnsi="ITC Avant Garde" w:cstheme="minorBidi"/>
          <w:color w:val="000000" w:themeColor="text1"/>
          <w:sz w:val="22"/>
          <w:szCs w:val="22"/>
          <w:lang w:eastAsia="en-US"/>
        </w:rPr>
        <w:t>El Secretario Técnico dio cuenta del voto del Comisionado Javier Juárez Mojica, en términos del artículo 45, tercer párrafo de la Ley Federal de Telecomunicaciones y Radiodifusión.</w:t>
      </w:r>
    </w:p>
    <w:p w14:paraId="5FD2D9B1"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Por lo anterior, el Pleno del Instituto Federal de Telecomunicaciones emitió el siguiente:</w:t>
      </w:r>
    </w:p>
    <w:p w14:paraId="20DF9B0B" w14:textId="77777777" w:rsidR="00FF0316" w:rsidRDefault="00083798"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Acuerdo</w:t>
      </w:r>
    </w:p>
    <w:p w14:paraId="1B59F252" w14:textId="77777777" w:rsidR="00FF0316" w:rsidRDefault="002B3B11" w:rsidP="00FF0316">
      <w:pPr>
        <w:tabs>
          <w:tab w:val="left" w:pos="5529"/>
        </w:tabs>
        <w:spacing w:before="240" w:after="240"/>
        <w:jc w:val="both"/>
        <w:rPr>
          <w:rFonts w:ascii="ITC Avant Garde" w:hAnsi="ITC Avant Garde"/>
          <w:b/>
          <w:color w:val="000000" w:themeColor="text1"/>
          <w:sz w:val="22"/>
          <w:szCs w:val="22"/>
        </w:rPr>
      </w:pPr>
      <w:r w:rsidRPr="007E6153">
        <w:rPr>
          <w:rFonts w:ascii="ITC Avant Garde" w:hAnsi="ITC Avant Garde"/>
          <w:b/>
          <w:color w:val="000000" w:themeColor="text1"/>
          <w:sz w:val="22"/>
          <w:szCs w:val="22"/>
        </w:rPr>
        <w:t>P/IFT/140218/97</w:t>
      </w:r>
    </w:p>
    <w:p w14:paraId="19779C91" w14:textId="77777777" w:rsidR="00FF0316" w:rsidRDefault="00083798" w:rsidP="00FF0316">
      <w:pPr>
        <w:pStyle w:val="Prrafodelista"/>
        <w:spacing w:before="240" w:after="240"/>
        <w:ind w:left="0"/>
        <w:contextualSpacing/>
        <w:jc w:val="both"/>
        <w:rPr>
          <w:rFonts w:ascii="ITC Avant Garde" w:hAnsi="ITC Avant Garde"/>
          <w:color w:val="000000" w:themeColor="text1"/>
          <w:lang w:val="es-ES"/>
        </w:rPr>
      </w:pPr>
      <w:r w:rsidRPr="007E6153">
        <w:rPr>
          <w:rFonts w:ascii="ITC Avant Garde" w:hAnsi="ITC Avant Garde"/>
          <w:b/>
          <w:color w:val="000000" w:themeColor="text1"/>
          <w:lang w:val="es-ES"/>
        </w:rPr>
        <w:t>Primero.</w:t>
      </w:r>
      <w:r w:rsidRPr="007E6153">
        <w:rPr>
          <w:rFonts w:ascii="ITC Avant Garde" w:hAnsi="ITC Avant Garde"/>
          <w:color w:val="000000" w:themeColor="text1"/>
          <w:lang w:val="es-ES"/>
        </w:rPr>
        <w:t xml:space="preserve"> Se aprueba la “</w:t>
      </w:r>
      <w:r w:rsidR="002B3B11" w:rsidRPr="007E6153">
        <w:rPr>
          <w:rFonts w:ascii="ITC Avant Garde" w:hAnsi="ITC Avant Garde"/>
          <w:color w:val="000000" w:themeColor="text1"/>
          <w:lang w:val="es-ES"/>
        </w:rPr>
        <w:t>Resolución mediante la cual el Pleno del Instituto Federal de Telecomunicaciones otorga un título de concesión para usar y aprovechar bandas de frecuencias del espectro radioeléctrico para uso social, a favor de Fundación Azteca Bienestar, A.C</w:t>
      </w:r>
      <w:r w:rsidR="00AE105E" w:rsidRPr="007E6153">
        <w:rPr>
          <w:rFonts w:ascii="ITC Avant Garde" w:hAnsi="ITC Avant Garde"/>
          <w:color w:val="000000" w:themeColor="text1"/>
          <w:lang w:val="es-ES"/>
        </w:rPr>
        <w:t>.</w:t>
      </w:r>
      <w:r w:rsidRPr="007E6153">
        <w:rPr>
          <w:rFonts w:ascii="ITC Avant Garde" w:hAnsi="ITC Avant Garde"/>
          <w:color w:val="000000" w:themeColor="text1"/>
          <w:lang w:val="es-ES"/>
        </w:rPr>
        <w:t>”.</w:t>
      </w:r>
    </w:p>
    <w:p w14:paraId="44209A4A" w14:textId="77777777" w:rsidR="00FF0316" w:rsidRDefault="00083798"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Segundo.</w:t>
      </w:r>
      <w:r w:rsidRPr="007E6153">
        <w:rPr>
          <w:rFonts w:ascii="ITC Avant Garde" w:hAnsi="ITC Avant Garde"/>
          <w:sz w:val="22"/>
          <w:szCs w:val="22"/>
          <w:lang w:val="es-ES"/>
        </w:rPr>
        <w:t xml:space="preserve"> Se instruye a la Secretaría Técnica del Pleno para que turne a firma de los Comisionados la Resolución aprobada por el Pleno.</w:t>
      </w:r>
    </w:p>
    <w:p w14:paraId="740AF8CB" w14:textId="77777777" w:rsidR="00FF0316" w:rsidRDefault="00083798"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Tercero.</w:t>
      </w:r>
      <w:r w:rsidRPr="007E6153">
        <w:rPr>
          <w:rFonts w:ascii="ITC Avant Garde" w:hAnsi="ITC Avant Garde"/>
          <w:sz w:val="22"/>
          <w:szCs w:val="22"/>
          <w:lang w:val="es-ES"/>
        </w:rPr>
        <w:t xml:space="preserve"> Notifíquese a la Unidad de </w:t>
      </w:r>
      <w:r w:rsidR="00FE4A30" w:rsidRPr="007E6153">
        <w:rPr>
          <w:rFonts w:ascii="ITC Avant Garde" w:hAnsi="ITC Avant Garde"/>
          <w:sz w:val="22"/>
          <w:szCs w:val="22"/>
          <w:lang w:val="es-ES"/>
        </w:rPr>
        <w:t>Concesiones y Servicios</w:t>
      </w:r>
      <w:r w:rsidRPr="007E6153">
        <w:rPr>
          <w:rFonts w:ascii="ITC Avant Garde" w:hAnsi="ITC Avant Garde"/>
          <w:sz w:val="22"/>
          <w:szCs w:val="22"/>
          <w:lang w:val="es-ES"/>
        </w:rPr>
        <w:t>.</w:t>
      </w:r>
    </w:p>
    <w:p w14:paraId="26DBF210" w14:textId="77777777" w:rsidR="00FF0316" w:rsidRDefault="00083798"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Cuarto.</w:t>
      </w:r>
      <w:r w:rsidRPr="007E6153">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251CE093" w14:textId="77777777" w:rsidR="00FF0316" w:rsidRDefault="00083798" w:rsidP="00FF0316">
      <w:pPr>
        <w:spacing w:before="240" w:after="240"/>
        <w:jc w:val="both"/>
        <w:rPr>
          <w:rFonts w:ascii="ITC Avant Garde" w:hAnsi="ITC Avant Garde"/>
          <w:b/>
          <w:color w:val="000000" w:themeColor="text1"/>
          <w:sz w:val="22"/>
          <w:szCs w:val="22"/>
          <w:lang w:val="es-ES" w:eastAsia="en-US"/>
        </w:rPr>
      </w:pPr>
      <w:r w:rsidRPr="007E6153">
        <w:rPr>
          <w:rFonts w:ascii="ITC Avant Garde" w:hAnsi="ITC Avant Garde"/>
          <w:b/>
          <w:color w:val="000000" w:themeColor="text1"/>
          <w:sz w:val="22"/>
          <w:szCs w:val="22"/>
          <w:lang w:val="es-ES" w:eastAsia="en-US"/>
        </w:rPr>
        <w:t xml:space="preserve">III.13.- </w:t>
      </w:r>
      <w:r w:rsidR="00AE105E" w:rsidRPr="007E6153">
        <w:rPr>
          <w:rFonts w:ascii="ITC Avant Garde" w:hAnsi="ITC Avant Garde"/>
          <w:b/>
          <w:color w:val="000000" w:themeColor="text1"/>
          <w:sz w:val="22"/>
          <w:szCs w:val="22"/>
          <w:lang w:val="es-ES" w:eastAsia="en-US"/>
        </w:rPr>
        <w:t xml:space="preserve">Resolución mediante la cual el Pleno del Instituto Federal de Telecomunicaciones otorga un título de concesión para usar y aprovechar bandas de frecuencias del espectro radioeléctrico para uso social, a favor de la Comisión Nacional de </w:t>
      </w:r>
      <w:proofErr w:type="spellStart"/>
      <w:r w:rsidR="00AE105E" w:rsidRPr="007E6153">
        <w:rPr>
          <w:rFonts w:ascii="ITC Avant Garde" w:hAnsi="ITC Avant Garde"/>
          <w:b/>
          <w:color w:val="000000" w:themeColor="text1"/>
          <w:sz w:val="22"/>
          <w:szCs w:val="22"/>
          <w:lang w:val="es-ES" w:eastAsia="en-US"/>
        </w:rPr>
        <w:t>Rallies</w:t>
      </w:r>
      <w:proofErr w:type="spellEnd"/>
      <w:r w:rsidR="00AE105E" w:rsidRPr="007E6153">
        <w:rPr>
          <w:rFonts w:ascii="ITC Avant Garde" w:hAnsi="ITC Avant Garde"/>
          <w:b/>
          <w:color w:val="000000" w:themeColor="text1"/>
          <w:sz w:val="22"/>
          <w:szCs w:val="22"/>
          <w:lang w:val="es-ES" w:eastAsia="en-US"/>
        </w:rPr>
        <w:t xml:space="preserve"> México, A.C</w:t>
      </w:r>
      <w:r w:rsidRPr="007E6153">
        <w:rPr>
          <w:rFonts w:ascii="ITC Avant Garde" w:hAnsi="ITC Avant Garde"/>
          <w:b/>
          <w:color w:val="000000" w:themeColor="text1"/>
          <w:sz w:val="22"/>
          <w:szCs w:val="22"/>
          <w:lang w:val="es-ES" w:eastAsia="en-US"/>
        </w:rPr>
        <w:t>.</w:t>
      </w:r>
    </w:p>
    <w:p w14:paraId="3753AECB" w14:textId="77777777" w:rsidR="00FF0316" w:rsidRDefault="00AE105E"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Deliberación</w:t>
      </w:r>
    </w:p>
    <w:p w14:paraId="6FD89FF2" w14:textId="77777777" w:rsidR="00FF0316" w:rsidRDefault="00AE105E"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2B503E07" w14:textId="77777777" w:rsidR="00FF0316" w:rsidRDefault="00AE105E"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Votación</w:t>
      </w:r>
    </w:p>
    <w:p w14:paraId="013DDB56" w14:textId="77777777" w:rsidR="00FF0316" w:rsidRDefault="00AE105E"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lastRenderedPageBreak/>
        <w:t>El Secretario Técnico del Pleno dio cuenta de y levantó las votaciones nominales en el siguiente sentido:</w:t>
      </w:r>
    </w:p>
    <w:p w14:paraId="4B229C8E" w14:textId="77777777" w:rsidR="00FF0316" w:rsidRDefault="00AE105E"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El Instituto Federal de Telecomunicaciones aprobó la Resolución en lo general por mayoría de votos de los Comisionados Gabriel Oswaldo Contreras Saldívar, María Elena </w:t>
      </w:r>
      <w:proofErr w:type="spellStart"/>
      <w:r w:rsidRPr="007E6153">
        <w:rPr>
          <w:rFonts w:ascii="ITC Avant Garde" w:hAnsi="ITC Avant Garde"/>
          <w:color w:val="000000" w:themeColor="text1"/>
          <w:sz w:val="22"/>
          <w:szCs w:val="22"/>
          <w:lang w:val="es-ES"/>
        </w:rPr>
        <w:t>Estavillo</w:t>
      </w:r>
      <w:proofErr w:type="spellEnd"/>
      <w:r w:rsidRPr="007E6153">
        <w:rPr>
          <w:rFonts w:ascii="ITC Avant Garde" w:hAnsi="ITC Avant Garde"/>
          <w:color w:val="000000" w:themeColor="text1"/>
          <w:sz w:val="22"/>
          <w:szCs w:val="22"/>
          <w:lang w:val="es-ES"/>
        </w:rPr>
        <w:t xml:space="preserve"> Flores, Mario Germán </w:t>
      </w:r>
      <w:proofErr w:type="spellStart"/>
      <w:r w:rsidRPr="007E6153">
        <w:rPr>
          <w:rFonts w:ascii="ITC Avant Garde" w:hAnsi="ITC Avant Garde"/>
          <w:color w:val="000000" w:themeColor="text1"/>
          <w:sz w:val="22"/>
          <w:szCs w:val="22"/>
          <w:lang w:val="es-ES"/>
        </w:rPr>
        <w:t>Fromow</w:t>
      </w:r>
      <w:proofErr w:type="spellEnd"/>
      <w:r w:rsidRPr="007E6153">
        <w:rPr>
          <w:rFonts w:ascii="ITC Avant Garde" w:hAnsi="ITC Avant Garde"/>
          <w:color w:val="000000" w:themeColor="text1"/>
          <w:sz w:val="22"/>
          <w:szCs w:val="22"/>
          <w:lang w:val="es-ES"/>
        </w:rPr>
        <w:t xml:space="preserve"> Rangel, Javier Juárez Mojica; y Arturo Robles </w:t>
      </w:r>
      <w:proofErr w:type="spellStart"/>
      <w:r w:rsidRPr="007E6153">
        <w:rPr>
          <w:rFonts w:ascii="ITC Avant Garde" w:hAnsi="ITC Avant Garde"/>
          <w:color w:val="000000" w:themeColor="text1"/>
          <w:sz w:val="22"/>
          <w:szCs w:val="22"/>
          <w:lang w:val="es-ES"/>
        </w:rPr>
        <w:t>Rovalo</w:t>
      </w:r>
      <w:proofErr w:type="spellEnd"/>
      <w:r w:rsidRPr="007E6153">
        <w:rPr>
          <w:rFonts w:ascii="ITC Avant Garde" w:hAnsi="ITC Avant Garde"/>
          <w:color w:val="000000" w:themeColor="text1"/>
          <w:sz w:val="22"/>
          <w:szCs w:val="22"/>
          <w:lang w:val="es-ES"/>
        </w:rPr>
        <w:t xml:space="preserve">, quien manifiesta voto concurrente por diferir en la apreciación de que se difunde la cultura mexicana; y con el voto en contra de la Comisionada Adriana Sofía Labardini </w:t>
      </w:r>
      <w:proofErr w:type="spellStart"/>
      <w:r w:rsidRPr="007E6153">
        <w:rPr>
          <w:rFonts w:ascii="ITC Avant Garde" w:hAnsi="ITC Avant Garde"/>
          <w:color w:val="000000" w:themeColor="text1"/>
          <w:sz w:val="22"/>
          <w:szCs w:val="22"/>
          <w:lang w:val="es-ES"/>
        </w:rPr>
        <w:t>Inzunza</w:t>
      </w:r>
      <w:proofErr w:type="spellEnd"/>
      <w:r w:rsidRPr="007E6153">
        <w:rPr>
          <w:rFonts w:ascii="ITC Avant Garde" w:hAnsi="ITC Avant Garde"/>
          <w:sz w:val="22"/>
          <w:szCs w:val="22"/>
        </w:rPr>
        <w:t xml:space="preserve"> </w:t>
      </w:r>
      <w:r w:rsidRPr="007E6153">
        <w:rPr>
          <w:rFonts w:ascii="ITC Avant Garde" w:hAnsi="ITC Avant Garde"/>
          <w:color w:val="000000" w:themeColor="text1"/>
          <w:sz w:val="22"/>
          <w:szCs w:val="22"/>
          <w:lang w:val="es-ES"/>
        </w:rPr>
        <w:t xml:space="preserve">por considerar que no está justificado el uso social de las frecuencias y del Comisionado Adolfo Cuevas Teja por considerar que debió otorgarse a través de una licitación pública y </w:t>
      </w:r>
      <w:r w:rsidR="00A44868" w:rsidRPr="007E6153">
        <w:rPr>
          <w:rFonts w:ascii="ITC Avant Garde" w:hAnsi="ITC Avant Garde"/>
          <w:color w:val="000000" w:themeColor="text1"/>
          <w:sz w:val="22"/>
          <w:szCs w:val="22"/>
          <w:lang w:val="es-ES"/>
        </w:rPr>
        <w:t>se debió otorgar concesión única</w:t>
      </w:r>
      <w:r w:rsidRPr="007E6153">
        <w:rPr>
          <w:rFonts w:ascii="ITC Avant Garde" w:hAnsi="ITC Avant Garde"/>
          <w:color w:val="000000" w:themeColor="text1"/>
          <w:sz w:val="22"/>
          <w:szCs w:val="22"/>
          <w:lang w:val="es-ES"/>
        </w:rPr>
        <w:t>.</w:t>
      </w:r>
    </w:p>
    <w:p w14:paraId="79F1FB8A" w14:textId="77777777" w:rsidR="00FF0316" w:rsidRDefault="00AE105E"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En lo particular, la Comisionada María Elena </w:t>
      </w:r>
      <w:proofErr w:type="spellStart"/>
      <w:r w:rsidRPr="007E6153">
        <w:rPr>
          <w:rFonts w:ascii="ITC Avant Garde" w:hAnsi="ITC Avant Garde"/>
          <w:color w:val="000000" w:themeColor="text1"/>
          <w:sz w:val="22"/>
          <w:szCs w:val="22"/>
          <w:lang w:val="es-ES"/>
        </w:rPr>
        <w:t>Estavillo</w:t>
      </w:r>
      <w:proofErr w:type="spellEnd"/>
      <w:r w:rsidRPr="007E6153">
        <w:rPr>
          <w:rFonts w:ascii="ITC Avant Garde" w:hAnsi="ITC Avant Garde"/>
          <w:color w:val="000000" w:themeColor="text1"/>
          <w:sz w:val="22"/>
          <w:szCs w:val="22"/>
          <w:lang w:val="es-ES"/>
        </w:rPr>
        <w:t xml:space="preserve"> Flores manifestó voto en contra de la utilización de la figura de uso social; así como de que no se imponga una contraprestación. Así mismo y al igual que el Comisionado Mario Germán </w:t>
      </w:r>
      <w:proofErr w:type="spellStart"/>
      <w:r w:rsidRPr="007E6153">
        <w:rPr>
          <w:rFonts w:ascii="ITC Avant Garde" w:hAnsi="ITC Avant Garde"/>
          <w:color w:val="000000" w:themeColor="text1"/>
          <w:sz w:val="22"/>
          <w:szCs w:val="22"/>
          <w:lang w:val="es-ES"/>
        </w:rPr>
        <w:t>Fromow</w:t>
      </w:r>
      <w:proofErr w:type="spellEnd"/>
      <w:r w:rsidRPr="007E6153">
        <w:rPr>
          <w:rFonts w:ascii="ITC Avant Garde" w:hAnsi="ITC Avant Garde"/>
          <w:color w:val="000000" w:themeColor="text1"/>
          <w:sz w:val="22"/>
          <w:szCs w:val="22"/>
          <w:lang w:val="es-ES"/>
        </w:rPr>
        <w:t xml:space="preserve"> Rangel, manifestó voto en contra del Considerando Tercero, por lo que hace a no otorgar una concesión única.</w:t>
      </w:r>
    </w:p>
    <w:p w14:paraId="1D7A6064" w14:textId="77777777" w:rsidR="00FF0316" w:rsidRDefault="00AE105E" w:rsidP="00FF0316">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E6153">
        <w:rPr>
          <w:rFonts w:ascii="ITC Avant Garde" w:eastAsiaTheme="minorHAnsi" w:hAnsi="ITC Avant Garde" w:cstheme="minorBidi"/>
          <w:color w:val="000000" w:themeColor="text1"/>
          <w:sz w:val="22"/>
          <w:szCs w:val="22"/>
          <w:lang w:eastAsia="en-US"/>
        </w:rPr>
        <w:t>El Secretario Técnico dio cuenta del voto del Comisionado Javier Juárez Mojica, en términos del artículo 45, tercer párrafo de la Ley Federal de Telecomunicaciones y Radiodifusión.</w:t>
      </w:r>
    </w:p>
    <w:p w14:paraId="3270D23C" w14:textId="77777777" w:rsidR="00FF0316" w:rsidRDefault="00AE105E"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Por lo anterior, el Pleno del Instituto Federal de Telecomunicaciones emitió el siguiente:</w:t>
      </w:r>
    </w:p>
    <w:p w14:paraId="43F937C0" w14:textId="77777777" w:rsidR="00FF0316" w:rsidRDefault="00AE105E"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Acuerdo</w:t>
      </w:r>
    </w:p>
    <w:p w14:paraId="098E4247" w14:textId="77777777" w:rsidR="00FF0316" w:rsidRDefault="00AE105E" w:rsidP="00FF0316">
      <w:pPr>
        <w:tabs>
          <w:tab w:val="left" w:pos="5529"/>
        </w:tabs>
        <w:spacing w:before="240" w:after="240"/>
        <w:jc w:val="both"/>
        <w:rPr>
          <w:rFonts w:ascii="ITC Avant Garde" w:hAnsi="ITC Avant Garde"/>
          <w:b/>
          <w:color w:val="000000" w:themeColor="text1"/>
          <w:sz w:val="22"/>
          <w:szCs w:val="22"/>
        </w:rPr>
      </w:pPr>
      <w:r w:rsidRPr="007E6153">
        <w:rPr>
          <w:rFonts w:ascii="ITC Avant Garde" w:hAnsi="ITC Avant Garde"/>
          <w:b/>
          <w:color w:val="000000" w:themeColor="text1"/>
          <w:sz w:val="22"/>
          <w:szCs w:val="22"/>
        </w:rPr>
        <w:t>P/IFT/140218/98</w:t>
      </w:r>
    </w:p>
    <w:p w14:paraId="2D2729EA" w14:textId="77777777" w:rsidR="00FF0316" w:rsidRDefault="00AE105E" w:rsidP="00FF0316">
      <w:pPr>
        <w:pStyle w:val="Prrafodelista"/>
        <w:spacing w:before="240" w:after="240"/>
        <w:ind w:left="0"/>
        <w:contextualSpacing/>
        <w:jc w:val="both"/>
        <w:rPr>
          <w:rFonts w:ascii="ITC Avant Garde" w:hAnsi="ITC Avant Garde"/>
          <w:color w:val="000000" w:themeColor="text1"/>
          <w:lang w:val="es-ES"/>
        </w:rPr>
      </w:pPr>
      <w:r w:rsidRPr="007E6153">
        <w:rPr>
          <w:rFonts w:ascii="ITC Avant Garde" w:hAnsi="ITC Avant Garde"/>
          <w:b/>
          <w:color w:val="000000" w:themeColor="text1"/>
          <w:lang w:val="es-ES"/>
        </w:rPr>
        <w:t>Primero.</w:t>
      </w:r>
      <w:r w:rsidRPr="007E6153">
        <w:rPr>
          <w:rFonts w:ascii="ITC Avant Garde" w:hAnsi="ITC Avant Garde"/>
          <w:color w:val="000000" w:themeColor="text1"/>
          <w:lang w:val="es-ES"/>
        </w:rPr>
        <w:t xml:space="preserve"> Se aprueba la “Resolución mediante la cual el Pleno del Instituto Federal de Telecomunicaciones otorga un título de concesión para usar y aprovechar bandas de frecuencias del espectro radioeléctrico para uso social, a favor de la Comisión Nacional de </w:t>
      </w:r>
      <w:proofErr w:type="spellStart"/>
      <w:r w:rsidRPr="007E6153">
        <w:rPr>
          <w:rFonts w:ascii="ITC Avant Garde" w:hAnsi="ITC Avant Garde"/>
          <w:color w:val="000000" w:themeColor="text1"/>
          <w:lang w:val="es-ES"/>
        </w:rPr>
        <w:t>Rallies</w:t>
      </w:r>
      <w:proofErr w:type="spellEnd"/>
      <w:r w:rsidRPr="007E6153">
        <w:rPr>
          <w:rFonts w:ascii="ITC Avant Garde" w:hAnsi="ITC Avant Garde"/>
          <w:color w:val="000000" w:themeColor="text1"/>
          <w:lang w:val="es-ES"/>
        </w:rPr>
        <w:t xml:space="preserve"> México, A.C.”.</w:t>
      </w:r>
    </w:p>
    <w:p w14:paraId="0ADFDA52" w14:textId="77777777" w:rsidR="00FF0316" w:rsidRDefault="00AE105E"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Segundo.</w:t>
      </w:r>
      <w:r w:rsidRPr="007E6153">
        <w:rPr>
          <w:rFonts w:ascii="ITC Avant Garde" w:hAnsi="ITC Avant Garde"/>
          <w:sz w:val="22"/>
          <w:szCs w:val="22"/>
          <w:lang w:val="es-ES"/>
        </w:rPr>
        <w:t xml:space="preserve"> Se instruye a la Secretaría Técnica del Pleno para que turne a firma de los Comisionados la Resolución aprobada por el Pleno.</w:t>
      </w:r>
    </w:p>
    <w:p w14:paraId="1C28187B" w14:textId="77777777" w:rsidR="00FF0316" w:rsidRDefault="00AE105E"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Tercero.</w:t>
      </w:r>
      <w:r w:rsidRPr="007E6153">
        <w:rPr>
          <w:rFonts w:ascii="ITC Avant Garde" w:hAnsi="ITC Avant Garde"/>
          <w:sz w:val="22"/>
          <w:szCs w:val="22"/>
          <w:lang w:val="es-ES"/>
        </w:rPr>
        <w:t xml:space="preserve"> Notifíquese a la Unidad de Concesiones y Servicios.</w:t>
      </w:r>
    </w:p>
    <w:p w14:paraId="34E2C310" w14:textId="77777777" w:rsidR="00FF0316" w:rsidRDefault="00AE105E"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Cuarto.</w:t>
      </w:r>
      <w:r w:rsidRPr="007E6153">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2B21589B" w14:textId="493FEFE3" w:rsidR="00AE105E" w:rsidRPr="007E6153" w:rsidRDefault="00AE105E" w:rsidP="00FF0316">
      <w:pPr>
        <w:spacing w:before="240" w:after="240"/>
        <w:jc w:val="both"/>
        <w:rPr>
          <w:rFonts w:ascii="ITC Avant Garde" w:hAnsi="ITC Avant Garde"/>
          <w:b/>
          <w:color w:val="000000" w:themeColor="text1"/>
          <w:sz w:val="22"/>
          <w:szCs w:val="22"/>
          <w:lang w:val="es-ES" w:eastAsia="en-US"/>
        </w:rPr>
      </w:pPr>
      <w:r w:rsidRPr="007E6153">
        <w:rPr>
          <w:rFonts w:ascii="ITC Avant Garde" w:hAnsi="ITC Avant Garde"/>
          <w:b/>
          <w:color w:val="000000" w:themeColor="text1"/>
          <w:sz w:val="22"/>
          <w:szCs w:val="22"/>
          <w:lang w:val="es-ES" w:eastAsia="en-US"/>
        </w:rPr>
        <w:t xml:space="preserve">III.13 </w:t>
      </w:r>
      <w:proofErr w:type="gramStart"/>
      <w:r w:rsidRPr="007E6153">
        <w:rPr>
          <w:rFonts w:ascii="ITC Avant Garde" w:hAnsi="ITC Avant Garde"/>
          <w:b/>
          <w:color w:val="000000" w:themeColor="text1"/>
          <w:sz w:val="22"/>
          <w:szCs w:val="22"/>
          <w:lang w:val="es-ES" w:eastAsia="en-US"/>
        </w:rPr>
        <w:t>BIS.-</w:t>
      </w:r>
      <w:proofErr w:type="gramEnd"/>
      <w:r w:rsidRPr="007E6153">
        <w:rPr>
          <w:rFonts w:ascii="ITC Avant Garde" w:hAnsi="ITC Avant Garde"/>
          <w:b/>
          <w:color w:val="000000" w:themeColor="text1"/>
          <w:sz w:val="22"/>
          <w:szCs w:val="22"/>
          <w:lang w:val="es-ES" w:eastAsia="en-US"/>
        </w:rPr>
        <w:t xml:space="preserve"> Resolución mediante la cual el Pleno del Instituto Federal de Telecomunicaciones otorga un título de concesión para usar y aprovechar bandas de frecuencias del espectro radioeléctrico para uso social, a favor de Fundación Cie, A.C.</w:t>
      </w:r>
    </w:p>
    <w:p w14:paraId="1F1A6135" w14:textId="77777777" w:rsidR="00FF0316" w:rsidRDefault="00AE105E" w:rsidP="00FF0316">
      <w:pPr>
        <w:spacing w:before="240" w:after="240"/>
        <w:jc w:val="both"/>
        <w:rPr>
          <w:rFonts w:ascii="ITC Avant Garde" w:hAnsi="ITC Avant Garde"/>
          <w:sz w:val="22"/>
          <w:szCs w:val="22"/>
          <w:lang w:val="es-ES"/>
        </w:rPr>
      </w:pPr>
      <w:r w:rsidRPr="007E6153">
        <w:rPr>
          <w:rFonts w:ascii="ITC Avant Garde" w:hAnsi="ITC Avant Garde"/>
          <w:sz w:val="22"/>
          <w:szCs w:val="22"/>
          <w:lang w:val="es-ES"/>
        </w:rPr>
        <w:t>Asunto incorporado.</w:t>
      </w:r>
    </w:p>
    <w:p w14:paraId="466A9392" w14:textId="77777777" w:rsidR="00FF0316" w:rsidRDefault="00AE105E"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Deliberación</w:t>
      </w:r>
    </w:p>
    <w:p w14:paraId="445A3DE0" w14:textId="77777777" w:rsidR="00FF0316" w:rsidRDefault="00AE105E"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14:paraId="2B217162" w14:textId="77777777" w:rsidR="00FF0316" w:rsidRDefault="00AE105E"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Votación</w:t>
      </w:r>
    </w:p>
    <w:p w14:paraId="6354CA90" w14:textId="77777777" w:rsidR="00FF0316" w:rsidRDefault="00AE105E"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El Secretario Técnico del Pleno dio cuenta de y levantó las votaciones nominales en el siguiente sentido:</w:t>
      </w:r>
    </w:p>
    <w:p w14:paraId="61F03F11" w14:textId="77777777" w:rsidR="00FF0316" w:rsidRDefault="00AE105E"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El Instituto Federal de Telecomunicaciones aprobó la Resolución en lo general por mayoría de votos de los Comisionados Gabriel Oswaldo Contreras Saldívar, María Elena </w:t>
      </w:r>
      <w:proofErr w:type="spellStart"/>
      <w:r w:rsidRPr="007E6153">
        <w:rPr>
          <w:rFonts w:ascii="ITC Avant Garde" w:hAnsi="ITC Avant Garde"/>
          <w:color w:val="000000" w:themeColor="text1"/>
          <w:sz w:val="22"/>
          <w:szCs w:val="22"/>
          <w:lang w:val="es-ES"/>
        </w:rPr>
        <w:t>Estavillo</w:t>
      </w:r>
      <w:proofErr w:type="spellEnd"/>
      <w:r w:rsidRPr="007E6153">
        <w:rPr>
          <w:rFonts w:ascii="ITC Avant Garde" w:hAnsi="ITC Avant Garde"/>
          <w:color w:val="000000" w:themeColor="text1"/>
          <w:sz w:val="22"/>
          <w:szCs w:val="22"/>
          <w:lang w:val="es-ES"/>
        </w:rPr>
        <w:t xml:space="preserve"> Flores, Mario Germán </w:t>
      </w:r>
      <w:proofErr w:type="spellStart"/>
      <w:r w:rsidRPr="007E6153">
        <w:rPr>
          <w:rFonts w:ascii="ITC Avant Garde" w:hAnsi="ITC Avant Garde"/>
          <w:color w:val="000000" w:themeColor="text1"/>
          <w:sz w:val="22"/>
          <w:szCs w:val="22"/>
          <w:lang w:val="es-ES"/>
        </w:rPr>
        <w:t>Fromow</w:t>
      </w:r>
      <w:proofErr w:type="spellEnd"/>
      <w:r w:rsidRPr="007E6153">
        <w:rPr>
          <w:rFonts w:ascii="ITC Avant Garde" w:hAnsi="ITC Avant Garde"/>
          <w:color w:val="000000" w:themeColor="text1"/>
          <w:sz w:val="22"/>
          <w:szCs w:val="22"/>
          <w:lang w:val="es-ES"/>
        </w:rPr>
        <w:t xml:space="preserve"> Rangel, Javier Juárez Mojica; y Arturo Robles </w:t>
      </w:r>
      <w:proofErr w:type="spellStart"/>
      <w:r w:rsidRPr="007E6153">
        <w:rPr>
          <w:rFonts w:ascii="ITC Avant Garde" w:hAnsi="ITC Avant Garde"/>
          <w:color w:val="000000" w:themeColor="text1"/>
          <w:sz w:val="22"/>
          <w:szCs w:val="22"/>
          <w:lang w:val="es-ES"/>
        </w:rPr>
        <w:t>Rovalo</w:t>
      </w:r>
      <w:proofErr w:type="spellEnd"/>
      <w:r w:rsidRPr="007E6153">
        <w:rPr>
          <w:rFonts w:ascii="ITC Avant Garde" w:hAnsi="ITC Avant Garde"/>
          <w:color w:val="000000" w:themeColor="text1"/>
          <w:sz w:val="22"/>
          <w:szCs w:val="22"/>
          <w:lang w:val="es-ES"/>
        </w:rPr>
        <w:t xml:space="preserve">, quien manifiesta voto concurrente por diferir en la apreciación de que se difunde la cultura mexicana; y con el voto en contra de la Comisionada Adriana Sofía Labardini </w:t>
      </w:r>
      <w:proofErr w:type="spellStart"/>
      <w:r w:rsidRPr="007E6153">
        <w:rPr>
          <w:rFonts w:ascii="ITC Avant Garde" w:hAnsi="ITC Avant Garde"/>
          <w:color w:val="000000" w:themeColor="text1"/>
          <w:sz w:val="22"/>
          <w:szCs w:val="22"/>
          <w:lang w:val="es-ES"/>
        </w:rPr>
        <w:t>Inzunza</w:t>
      </w:r>
      <w:proofErr w:type="spellEnd"/>
      <w:r w:rsidRPr="007E6153">
        <w:rPr>
          <w:rFonts w:ascii="ITC Avant Garde" w:hAnsi="ITC Avant Garde"/>
          <w:sz w:val="22"/>
          <w:szCs w:val="22"/>
        </w:rPr>
        <w:t xml:space="preserve"> </w:t>
      </w:r>
      <w:r w:rsidRPr="007E6153">
        <w:rPr>
          <w:rFonts w:ascii="ITC Avant Garde" w:hAnsi="ITC Avant Garde"/>
          <w:color w:val="000000" w:themeColor="text1"/>
          <w:sz w:val="22"/>
          <w:szCs w:val="22"/>
          <w:lang w:val="es-ES"/>
        </w:rPr>
        <w:t xml:space="preserve">por considerar que no está justificado el uso social de las frecuencias y del Comisionado Adolfo Cuevas Teja por considerar que debió otorgarse a través de una licitación pública y </w:t>
      </w:r>
      <w:r w:rsidR="00A44868" w:rsidRPr="007E6153">
        <w:rPr>
          <w:rFonts w:ascii="ITC Avant Garde" w:hAnsi="ITC Avant Garde"/>
          <w:color w:val="000000" w:themeColor="text1"/>
          <w:sz w:val="22"/>
          <w:szCs w:val="22"/>
          <w:lang w:val="es-ES"/>
        </w:rPr>
        <w:t>se debió otorgar concesión única</w:t>
      </w:r>
      <w:r w:rsidRPr="007E6153">
        <w:rPr>
          <w:rFonts w:ascii="ITC Avant Garde" w:hAnsi="ITC Avant Garde"/>
          <w:color w:val="000000" w:themeColor="text1"/>
          <w:sz w:val="22"/>
          <w:szCs w:val="22"/>
          <w:lang w:val="es-ES"/>
        </w:rPr>
        <w:t>.</w:t>
      </w:r>
    </w:p>
    <w:p w14:paraId="02409E57" w14:textId="77777777" w:rsidR="00FF0316" w:rsidRDefault="00AE105E"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En lo particular, la Comisionada María Elena </w:t>
      </w:r>
      <w:proofErr w:type="spellStart"/>
      <w:r w:rsidRPr="007E6153">
        <w:rPr>
          <w:rFonts w:ascii="ITC Avant Garde" w:hAnsi="ITC Avant Garde"/>
          <w:color w:val="000000" w:themeColor="text1"/>
          <w:sz w:val="22"/>
          <w:szCs w:val="22"/>
          <w:lang w:val="es-ES"/>
        </w:rPr>
        <w:t>Estavillo</w:t>
      </w:r>
      <w:proofErr w:type="spellEnd"/>
      <w:r w:rsidRPr="007E6153">
        <w:rPr>
          <w:rFonts w:ascii="ITC Avant Garde" w:hAnsi="ITC Avant Garde"/>
          <w:color w:val="000000" w:themeColor="text1"/>
          <w:sz w:val="22"/>
          <w:szCs w:val="22"/>
          <w:lang w:val="es-ES"/>
        </w:rPr>
        <w:t xml:space="preserve"> Flores manifestó voto en contra de la utilización de la figura de uso social; así como de que no se imponga una contraprestación. Así mismo y al igual que el Comisionado Mario Germán </w:t>
      </w:r>
      <w:proofErr w:type="spellStart"/>
      <w:r w:rsidRPr="007E6153">
        <w:rPr>
          <w:rFonts w:ascii="ITC Avant Garde" w:hAnsi="ITC Avant Garde"/>
          <w:color w:val="000000" w:themeColor="text1"/>
          <w:sz w:val="22"/>
          <w:szCs w:val="22"/>
          <w:lang w:val="es-ES"/>
        </w:rPr>
        <w:t>Fromow</w:t>
      </w:r>
      <w:proofErr w:type="spellEnd"/>
      <w:r w:rsidRPr="007E6153">
        <w:rPr>
          <w:rFonts w:ascii="ITC Avant Garde" w:hAnsi="ITC Avant Garde"/>
          <w:color w:val="000000" w:themeColor="text1"/>
          <w:sz w:val="22"/>
          <w:szCs w:val="22"/>
          <w:lang w:val="es-ES"/>
        </w:rPr>
        <w:t xml:space="preserve"> Rangel, manifestó voto en contra del Considerando Tercero, por lo que hace a no otorgar una concesión única.</w:t>
      </w:r>
    </w:p>
    <w:p w14:paraId="1EBA66BF" w14:textId="77777777" w:rsidR="00FF0316" w:rsidRDefault="00AE105E" w:rsidP="00FF0316">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E6153">
        <w:rPr>
          <w:rFonts w:ascii="ITC Avant Garde" w:eastAsiaTheme="minorHAnsi" w:hAnsi="ITC Avant Garde" w:cstheme="minorBidi"/>
          <w:color w:val="000000" w:themeColor="text1"/>
          <w:sz w:val="22"/>
          <w:szCs w:val="22"/>
          <w:lang w:eastAsia="en-US"/>
        </w:rPr>
        <w:t>El Secretario Técnico dio cuenta del voto del Comisionado Javier Juárez Mojica, en términos del artículo 45, tercer párrafo de la Ley Federal de Telecomunicaciones y Radiodifusión.</w:t>
      </w:r>
    </w:p>
    <w:p w14:paraId="78233902" w14:textId="77777777" w:rsidR="00FF0316" w:rsidRDefault="00AE105E"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Por lo anterior, el Pleno del Instituto Federal de Telecomunicaciones emitió el siguiente:</w:t>
      </w:r>
    </w:p>
    <w:p w14:paraId="41693778" w14:textId="77777777" w:rsidR="00FF0316" w:rsidRDefault="00AE105E"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Acuerdo</w:t>
      </w:r>
    </w:p>
    <w:p w14:paraId="1CEC2F91" w14:textId="77777777" w:rsidR="00FF0316" w:rsidRDefault="00AE105E" w:rsidP="00FF0316">
      <w:pPr>
        <w:tabs>
          <w:tab w:val="left" w:pos="5529"/>
        </w:tabs>
        <w:spacing w:before="240" w:after="240"/>
        <w:jc w:val="both"/>
        <w:rPr>
          <w:rFonts w:ascii="ITC Avant Garde" w:hAnsi="ITC Avant Garde"/>
          <w:b/>
          <w:color w:val="000000" w:themeColor="text1"/>
          <w:sz w:val="22"/>
          <w:szCs w:val="22"/>
        </w:rPr>
      </w:pPr>
      <w:r w:rsidRPr="007E6153">
        <w:rPr>
          <w:rFonts w:ascii="ITC Avant Garde" w:hAnsi="ITC Avant Garde"/>
          <w:b/>
          <w:color w:val="000000" w:themeColor="text1"/>
          <w:sz w:val="22"/>
          <w:szCs w:val="22"/>
        </w:rPr>
        <w:t>P/IFT/140218/99</w:t>
      </w:r>
    </w:p>
    <w:p w14:paraId="382385CE" w14:textId="77777777" w:rsidR="00FF0316" w:rsidRDefault="00AE105E" w:rsidP="00FF0316">
      <w:pPr>
        <w:pStyle w:val="Prrafodelista"/>
        <w:spacing w:before="240" w:after="240"/>
        <w:ind w:left="0"/>
        <w:contextualSpacing/>
        <w:jc w:val="both"/>
        <w:rPr>
          <w:rFonts w:ascii="ITC Avant Garde" w:hAnsi="ITC Avant Garde"/>
          <w:color w:val="000000" w:themeColor="text1"/>
          <w:lang w:val="es-ES"/>
        </w:rPr>
      </w:pPr>
      <w:r w:rsidRPr="007E6153">
        <w:rPr>
          <w:rFonts w:ascii="ITC Avant Garde" w:hAnsi="ITC Avant Garde"/>
          <w:b/>
          <w:color w:val="000000" w:themeColor="text1"/>
          <w:lang w:val="es-ES"/>
        </w:rPr>
        <w:t>Primero.</w:t>
      </w:r>
      <w:r w:rsidRPr="007E6153">
        <w:rPr>
          <w:rFonts w:ascii="ITC Avant Garde" w:hAnsi="ITC Avant Garde"/>
          <w:color w:val="000000" w:themeColor="text1"/>
          <w:lang w:val="es-ES"/>
        </w:rPr>
        <w:t xml:space="preserve"> Se aprueba la “Resolución mediante la cual el Pleno del Instituto Federal de Telecomunicaciones otorga un título de concesión para usar y aprovechar bandas de frecuencias del espectro radioeléctrico para uso social, a favor de Fundación Cie, A.C.”.</w:t>
      </w:r>
    </w:p>
    <w:p w14:paraId="002ABAFD" w14:textId="77777777" w:rsidR="00FF0316" w:rsidRDefault="00AE105E"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Segundo.</w:t>
      </w:r>
      <w:r w:rsidRPr="007E6153">
        <w:rPr>
          <w:rFonts w:ascii="ITC Avant Garde" w:hAnsi="ITC Avant Garde"/>
          <w:sz w:val="22"/>
          <w:szCs w:val="22"/>
          <w:lang w:val="es-ES"/>
        </w:rPr>
        <w:t xml:space="preserve"> Se instruye a la Secretaría Técnica del Pleno para que turne a firma de los Comisionados la Resolución aprobada por el Pleno.</w:t>
      </w:r>
    </w:p>
    <w:p w14:paraId="7215415C" w14:textId="77777777" w:rsidR="00FF0316" w:rsidRDefault="00AE105E"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Tercero.</w:t>
      </w:r>
      <w:r w:rsidRPr="007E6153">
        <w:rPr>
          <w:rFonts w:ascii="ITC Avant Garde" w:hAnsi="ITC Avant Garde"/>
          <w:sz w:val="22"/>
          <w:szCs w:val="22"/>
          <w:lang w:val="es-ES"/>
        </w:rPr>
        <w:t xml:space="preserve"> Notifíquese a la Unidad de Concesiones y Servicios.</w:t>
      </w:r>
    </w:p>
    <w:p w14:paraId="3017AA4C" w14:textId="77777777" w:rsidR="00FF0316" w:rsidRDefault="00AE105E"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Cuarto.</w:t>
      </w:r>
      <w:r w:rsidRPr="007E6153">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1930FD12" w14:textId="77777777" w:rsidR="00FF0316" w:rsidRDefault="00083798" w:rsidP="00FF0316">
      <w:pPr>
        <w:spacing w:before="240" w:after="240"/>
        <w:jc w:val="both"/>
        <w:rPr>
          <w:rFonts w:ascii="ITC Avant Garde" w:hAnsi="ITC Avant Garde"/>
          <w:b/>
          <w:color w:val="000000" w:themeColor="text1"/>
          <w:sz w:val="22"/>
          <w:szCs w:val="22"/>
          <w:lang w:val="es-ES" w:eastAsia="en-US"/>
        </w:rPr>
      </w:pPr>
      <w:r w:rsidRPr="007E6153">
        <w:rPr>
          <w:rFonts w:ascii="ITC Avant Garde" w:hAnsi="ITC Avant Garde"/>
          <w:b/>
          <w:color w:val="000000" w:themeColor="text1"/>
          <w:sz w:val="22"/>
          <w:szCs w:val="22"/>
          <w:lang w:val="es-ES" w:eastAsia="en-US"/>
        </w:rPr>
        <w:t xml:space="preserve">III.14.- </w:t>
      </w:r>
      <w:r w:rsidR="00AE105E" w:rsidRPr="007E6153">
        <w:rPr>
          <w:rFonts w:ascii="ITC Avant Garde" w:hAnsi="ITC Avant Garde"/>
          <w:b/>
          <w:color w:val="000000" w:themeColor="text1"/>
          <w:sz w:val="22"/>
          <w:szCs w:val="22"/>
          <w:lang w:val="es-ES" w:eastAsia="en-US"/>
        </w:rPr>
        <w:t xml:space="preserve">Resolución mediante la cual el Pleno del Instituto Federal de Telecomunicaciones otorga un título de concesión para usar y aprovechar bandas de frecuencias del espectro radioeléctrico, así como un título de concesión única, ambos para uso público, a favor del </w:t>
      </w:r>
      <w:r w:rsidR="00AE105E" w:rsidRPr="007E6153">
        <w:rPr>
          <w:rFonts w:ascii="ITC Avant Garde" w:hAnsi="ITC Avant Garde"/>
          <w:b/>
          <w:color w:val="000000" w:themeColor="text1"/>
          <w:sz w:val="22"/>
          <w:szCs w:val="22"/>
          <w:lang w:val="es-ES" w:eastAsia="en-US"/>
        </w:rPr>
        <w:lastRenderedPageBreak/>
        <w:t>Sistema de Tren Eléctrico Urbano, Organismo Público Descentralizado del Gobierno del Estado de Jalisco</w:t>
      </w:r>
      <w:r w:rsidRPr="007E6153">
        <w:rPr>
          <w:rFonts w:ascii="ITC Avant Garde" w:hAnsi="ITC Avant Garde"/>
          <w:b/>
          <w:color w:val="000000" w:themeColor="text1"/>
          <w:sz w:val="22"/>
          <w:szCs w:val="22"/>
          <w:lang w:val="es-ES" w:eastAsia="en-US"/>
        </w:rPr>
        <w:t>.</w:t>
      </w:r>
    </w:p>
    <w:p w14:paraId="6E50FAE4" w14:textId="77777777" w:rsidR="00FF0316" w:rsidRDefault="00083798"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Deliberación</w:t>
      </w:r>
    </w:p>
    <w:p w14:paraId="705CB58B" w14:textId="076950E4" w:rsidR="00083798" w:rsidRPr="007E6153"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3B6BBE5" w14:textId="77777777" w:rsidR="00FF0316" w:rsidRDefault="00083798"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Votación</w:t>
      </w:r>
    </w:p>
    <w:p w14:paraId="37226827"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El Secretario Técnico del Pleno dio cuenta de y levantó las votaciones en el siguiente sentido:</w:t>
      </w:r>
    </w:p>
    <w:p w14:paraId="7CC2566B"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Adriana Sofía Labardini </w:t>
      </w:r>
      <w:proofErr w:type="spellStart"/>
      <w:r w:rsidRPr="007E6153">
        <w:rPr>
          <w:rFonts w:ascii="ITC Avant Garde" w:hAnsi="ITC Avant Garde"/>
          <w:color w:val="000000" w:themeColor="text1"/>
          <w:sz w:val="22"/>
          <w:szCs w:val="22"/>
          <w:lang w:val="es-ES"/>
        </w:rPr>
        <w:t>Inzunza</w:t>
      </w:r>
      <w:proofErr w:type="spellEnd"/>
      <w:r w:rsidRPr="007E6153">
        <w:rPr>
          <w:rFonts w:ascii="ITC Avant Garde" w:hAnsi="ITC Avant Garde"/>
          <w:color w:val="000000" w:themeColor="text1"/>
          <w:sz w:val="22"/>
          <w:szCs w:val="22"/>
          <w:lang w:val="es-ES"/>
        </w:rPr>
        <w:t xml:space="preserve">, María Elena </w:t>
      </w:r>
      <w:proofErr w:type="spellStart"/>
      <w:r w:rsidRPr="007E6153">
        <w:rPr>
          <w:rFonts w:ascii="ITC Avant Garde" w:hAnsi="ITC Avant Garde"/>
          <w:color w:val="000000" w:themeColor="text1"/>
          <w:sz w:val="22"/>
          <w:szCs w:val="22"/>
          <w:lang w:val="es-ES"/>
        </w:rPr>
        <w:t>Estavillo</w:t>
      </w:r>
      <w:proofErr w:type="spellEnd"/>
      <w:r w:rsidRPr="007E6153">
        <w:rPr>
          <w:rFonts w:ascii="ITC Avant Garde" w:hAnsi="ITC Avant Garde"/>
          <w:color w:val="000000" w:themeColor="text1"/>
          <w:sz w:val="22"/>
          <w:szCs w:val="22"/>
          <w:lang w:val="es-ES"/>
        </w:rPr>
        <w:t xml:space="preserve"> Flores, Mario Germán </w:t>
      </w:r>
      <w:proofErr w:type="spellStart"/>
      <w:r w:rsidRPr="007E6153">
        <w:rPr>
          <w:rFonts w:ascii="ITC Avant Garde" w:hAnsi="ITC Avant Garde"/>
          <w:color w:val="000000" w:themeColor="text1"/>
          <w:sz w:val="22"/>
          <w:szCs w:val="22"/>
          <w:lang w:val="es-ES"/>
        </w:rPr>
        <w:t>Fromow</w:t>
      </w:r>
      <w:proofErr w:type="spellEnd"/>
      <w:r w:rsidRPr="007E6153">
        <w:rPr>
          <w:rFonts w:ascii="ITC Avant Garde" w:hAnsi="ITC Avant Garde"/>
          <w:color w:val="000000" w:themeColor="text1"/>
          <w:sz w:val="22"/>
          <w:szCs w:val="22"/>
          <w:lang w:val="es-ES"/>
        </w:rPr>
        <w:t xml:space="preserve"> Rangel, Adolfo Cuevas Teja, Javier Juárez Mojica y Arturo Robles </w:t>
      </w:r>
      <w:proofErr w:type="spellStart"/>
      <w:r w:rsidRPr="007E6153">
        <w:rPr>
          <w:rFonts w:ascii="ITC Avant Garde" w:hAnsi="ITC Avant Garde"/>
          <w:color w:val="000000" w:themeColor="text1"/>
          <w:sz w:val="22"/>
          <w:szCs w:val="22"/>
          <w:lang w:val="es-ES"/>
        </w:rPr>
        <w:t>Rovalo</w:t>
      </w:r>
      <w:proofErr w:type="spellEnd"/>
      <w:r w:rsidRPr="007E6153">
        <w:rPr>
          <w:rFonts w:ascii="ITC Avant Garde" w:hAnsi="ITC Avant Garde"/>
          <w:color w:val="000000" w:themeColor="text1"/>
          <w:sz w:val="22"/>
          <w:szCs w:val="22"/>
          <w:lang w:val="es-ES"/>
        </w:rPr>
        <w:t>.</w:t>
      </w:r>
    </w:p>
    <w:p w14:paraId="598D1219" w14:textId="77777777" w:rsidR="00FF0316" w:rsidRDefault="00AE105E" w:rsidP="00FF0316">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E6153">
        <w:rPr>
          <w:rFonts w:ascii="ITC Avant Garde" w:eastAsiaTheme="minorHAnsi" w:hAnsi="ITC Avant Garde" w:cstheme="minorBidi"/>
          <w:color w:val="000000" w:themeColor="text1"/>
          <w:sz w:val="22"/>
          <w:szCs w:val="22"/>
          <w:lang w:eastAsia="en-US"/>
        </w:rPr>
        <w:t>El Secretario Técnico dio cuenta del voto del Comisionado Javier Juárez Mojica, en términos del artículo 45, tercer párrafo de la Ley Federal de Telecomunicaciones y Radiodifusión.</w:t>
      </w:r>
    </w:p>
    <w:p w14:paraId="4F71F441"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Por lo anterior, el Pleno del Instituto Federal de Telecomunicaciones emitió el siguiente:</w:t>
      </w:r>
    </w:p>
    <w:p w14:paraId="596B0D8C" w14:textId="77777777" w:rsidR="00FF0316" w:rsidRDefault="00083798"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Acuerdo</w:t>
      </w:r>
    </w:p>
    <w:p w14:paraId="6C030409" w14:textId="77777777" w:rsidR="00FF0316" w:rsidRDefault="00AE105E" w:rsidP="00FF0316">
      <w:pPr>
        <w:tabs>
          <w:tab w:val="left" w:pos="5529"/>
        </w:tabs>
        <w:spacing w:before="240" w:after="240"/>
        <w:jc w:val="both"/>
        <w:rPr>
          <w:rFonts w:ascii="ITC Avant Garde" w:hAnsi="ITC Avant Garde"/>
          <w:b/>
          <w:color w:val="000000" w:themeColor="text1"/>
          <w:sz w:val="22"/>
          <w:szCs w:val="22"/>
        </w:rPr>
      </w:pPr>
      <w:r w:rsidRPr="007E6153">
        <w:rPr>
          <w:rFonts w:ascii="ITC Avant Garde" w:hAnsi="ITC Avant Garde"/>
          <w:b/>
          <w:color w:val="000000" w:themeColor="text1"/>
          <w:sz w:val="22"/>
          <w:szCs w:val="22"/>
        </w:rPr>
        <w:t>P/IFT/140218/100</w:t>
      </w:r>
    </w:p>
    <w:p w14:paraId="10935E1C" w14:textId="77777777" w:rsidR="00FF0316" w:rsidRDefault="00083798" w:rsidP="00FF0316">
      <w:pPr>
        <w:pStyle w:val="Prrafodelista"/>
        <w:spacing w:before="240" w:after="240"/>
        <w:ind w:left="0"/>
        <w:contextualSpacing/>
        <w:jc w:val="both"/>
        <w:rPr>
          <w:rFonts w:ascii="ITC Avant Garde" w:hAnsi="ITC Avant Garde"/>
          <w:color w:val="000000" w:themeColor="text1"/>
          <w:lang w:val="es-ES"/>
        </w:rPr>
      </w:pPr>
      <w:r w:rsidRPr="007E6153">
        <w:rPr>
          <w:rFonts w:ascii="ITC Avant Garde" w:hAnsi="ITC Avant Garde"/>
          <w:b/>
          <w:color w:val="000000" w:themeColor="text1"/>
          <w:lang w:val="es-ES"/>
        </w:rPr>
        <w:t>Primero.</w:t>
      </w:r>
      <w:r w:rsidRPr="007E6153">
        <w:rPr>
          <w:rFonts w:ascii="ITC Avant Garde" w:hAnsi="ITC Avant Garde"/>
          <w:color w:val="000000" w:themeColor="text1"/>
          <w:lang w:val="es-ES"/>
        </w:rPr>
        <w:t xml:space="preserve"> Se aprueba la “</w:t>
      </w:r>
      <w:r w:rsidR="00AE105E" w:rsidRPr="007E6153">
        <w:rPr>
          <w:rFonts w:ascii="ITC Avant Garde" w:hAnsi="ITC Avant Garde"/>
          <w:color w:val="000000" w:themeColor="text1"/>
          <w:lang w:val="es-ES"/>
        </w:rPr>
        <w:t>Resolución mediante la cual el Pleno del Instituto Federal de Telecomunicaciones otorga un título de concesión para usar y aprovechar bandas de frecuencias del espectro radioeléctrico, así como un título de concesión única, ambos para uso público, a favor del Sistema de Tren Eléctrico Urbano, Organismo Público Descentralizado del Gobierno del Estado de Jalisco</w:t>
      </w:r>
      <w:r w:rsidRPr="007E6153">
        <w:rPr>
          <w:rFonts w:ascii="ITC Avant Garde" w:hAnsi="ITC Avant Garde"/>
          <w:color w:val="000000" w:themeColor="text1"/>
          <w:lang w:val="es-ES"/>
        </w:rPr>
        <w:t>”.</w:t>
      </w:r>
    </w:p>
    <w:p w14:paraId="658F8365" w14:textId="77777777" w:rsidR="00FF0316" w:rsidRDefault="00083798"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Segundo.</w:t>
      </w:r>
      <w:r w:rsidRPr="007E6153">
        <w:rPr>
          <w:rFonts w:ascii="ITC Avant Garde" w:hAnsi="ITC Avant Garde"/>
          <w:sz w:val="22"/>
          <w:szCs w:val="22"/>
          <w:lang w:val="es-ES"/>
        </w:rPr>
        <w:t xml:space="preserve"> Se instruye a la Secretaría Técnica del Pleno para que turne a firma de los Comisionados la Resolución aprobada por el Pleno.</w:t>
      </w:r>
    </w:p>
    <w:p w14:paraId="0E2C169A" w14:textId="77777777" w:rsidR="00FF0316" w:rsidRDefault="00083798"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Tercero.</w:t>
      </w:r>
      <w:r w:rsidRPr="007E6153">
        <w:rPr>
          <w:rFonts w:ascii="ITC Avant Garde" w:hAnsi="ITC Avant Garde"/>
          <w:sz w:val="22"/>
          <w:szCs w:val="22"/>
          <w:lang w:val="es-ES"/>
        </w:rPr>
        <w:t xml:space="preserve"> Notifíquese a la Unidad </w:t>
      </w:r>
      <w:r w:rsidR="00634793" w:rsidRPr="007E6153">
        <w:rPr>
          <w:rFonts w:ascii="ITC Avant Garde" w:hAnsi="ITC Avant Garde"/>
          <w:sz w:val="22"/>
          <w:szCs w:val="22"/>
          <w:lang w:val="es-ES"/>
        </w:rPr>
        <w:t>de Concesiones y Servicios</w:t>
      </w:r>
      <w:r w:rsidRPr="007E6153">
        <w:rPr>
          <w:rFonts w:ascii="ITC Avant Garde" w:hAnsi="ITC Avant Garde"/>
          <w:sz w:val="22"/>
          <w:szCs w:val="22"/>
          <w:lang w:val="es-ES"/>
        </w:rPr>
        <w:t>.</w:t>
      </w:r>
    </w:p>
    <w:p w14:paraId="5C456021" w14:textId="77777777" w:rsidR="00FF0316" w:rsidRDefault="00083798"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Cuarto.</w:t>
      </w:r>
      <w:r w:rsidRPr="007E6153">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63BE0067" w14:textId="77777777" w:rsidR="00FF0316" w:rsidRDefault="00083798" w:rsidP="00FF0316">
      <w:pPr>
        <w:spacing w:before="240" w:after="240"/>
        <w:jc w:val="both"/>
        <w:rPr>
          <w:rFonts w:ascii="ITC Avant Garde" w:hAnsi="ITC Avant Garde"/>
          <w:b/>
          <w:color w:val="000000" w:themeColor="text1"/>
          <w:sz w:val="22"/>
          <w:szCs w:val="22"/>
          <w:lang w:val="es-ES" w:eastAsia="en-US"/>
        </w:rPr>
      </w:pPr>
      <w:r w:rsidRPr="007E6153">
        <w:rPr>
          <w:rFonts w:ascii="ITC Avant Garde" w:hAnsi="ITC Avant Garde"/>
          <w:b/>
          <w:color w:val="000000" w:themeColor="text1"/>
          <w:sz w:val="22"/>
          <w:szCs w:val="22"/>
          <w:lang w:val="es-ES" w:eastAsia="en-US"/>
        </w:rPr>
        <w:t xml:space="preserve">III.15.- </w:t>
      </w:r>
      <w:r w:rsidR="00A42112" w:rsidRPr="007E6153">
        <w:rPr>
          <w:rFonts w:ascii="ITC Avant Garde" w:hAnsi="ITC Avant Garde"/>
          <w:b/>
          <w:color w:val="000000" w:themeColor="text1"/>
          <w:sz w:val="22"/>
          <w:szCs w:val="22"/>
          <w:lang w:val="es-ES" w:eastAsia="en-US"/>
        </w:rPr>
        <w:t>Resolución mediante la cual el Pleno del Instituto Federal de Telecomunicaciones otorga un título de concesión para usar y aprovechar bandas de frecuencias del espectro radioeléctrico para uso público, a favor de la Universidad Autónoma de Nuevo León, Institución de Educación Superior del Estado de Nuevo León</w:t>
      </w:r>
      <w:r w:rsidRPr="007E6153">
        <w:rPr>
          <w:rFonts w:ascii="ITC Avant Garde" w:hAnsi="ITC Avant Garde"/>
          <w:b/>
          <w:color w:val="000000" w:themeColor="text1"/>
          <w:sz w:val="22"/>
          <w:szCs w:val="22"/>
          <w:lang w:val="es-ES" w:eastAsia="en-US"/>
        </w:rPr>
        <w:t>.</w:t>
      </w:r>
    </w:p>
    <w:p w14:paraId="419A0A06" w14:textId="77777777" w:rsidR="00FF0316" w:rsidRDefault="00083798"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Deliberación</w:t>
      </w:r>
    </w:p>
    <w:p w14:paraId="0E241487" w14:textId="0B22656F" w:rsidR="00083798" w:rsidRPr="007E6153"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14:paraId="28900622" w14:textId="77777777" w:rsidR="00FF0316" w:rsidRDefault="00083798"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Votación</w:t>
      </w:r>
    </w:p>
    <w:p w14:paraId="3CF483EE"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El Secretario Técnico del Pleno dio cuenta de y levantó las votaciones </w:t>
      </w:r>
      <w:r w:rsidR="00AC1266" w:rsidRPr="007E6153">
        <w:rPr>
          <w:rFonts w:ascii="ITC Avant Garde" w:hAnsi="ITC Avant Garde"/>
          <w:color w:val="000000" w:themeColor="text1"/>
          <w:sz w:val="22"/>
          <w:szCs w:val="22"/>
          <w:lang w:val="es-ES"/>
        </w:rPr>
        <w:t xml:space="preserve">nominales </w:t>
      </w:r>
      <w:r w:rsidRPr="007E6153">
        <w:rPr>
          <w:rFonts w:ascii="ITC Avant Garde" w:hAnsi="ITC Avant Garde"/>
          <w:color w:val="000000" w:themeColor="text1"/>
          <w:sz w:val="22"/>
          <w:szCs w:val="22"/>
          <w:lang w:val="es-ES"/>
        </w:rPr>
        <w:t>en el siguiente sentido:</w:t>
      </w:r>
    </w:p>
    <w:p w14:paraId="4A6188E8"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El Instituto Federal de Telecomunicaciones aprobó la Resolución </w:t>
      </w:r>
      <w:r w:rsidR="00A42112" w:rsidRPr="007E6153">
        <w:rPr>
          <w:rFonts w:ascii="ITC Avant Garde" w:hAnsi="ITC Avant Garde"/>
          <w:color w:val="000000" w:themeColor="text1"/>
          <w:sz w:val="22"/>
          <w:szCs w:val="22"/>
          <w:lang w:val="es-ES"/>
        </w:rPr>
        <w:t xml:space="preserve">en lo general por mayoría de votos de los Comisionados Gabriel Oswaldo Contreras Saldívar, María Elena </w:t>
      </w:r>
      <w:proofErr w:type="spellStart"/>
      <w:r w:rsidR="00A42112" w:rsidRPr="007E6153">
        <w:rPr>
          <w:rFonts w:ascii="ITC Avant Garde" w:hAnsi="ITC Avant Garde"/>
          <w:color w:val="000000" w:themeColor="text1"/>
          <w:sz w:val="22"/>
          <w:szCs w:val="22"/>
          <w:lang w:val="es-ES"/>
        </w:rPr>
        <w:t>Estavillo</w:t>
      </w:r>
      <w:proofErr w:type="spellEnd"/>
      <w:r w:rsidR="00A42112" w:rsidRPr="007E6153">
        <w:rPr>
          <w:rFonts w:ascii="ITC Avant Garde" w:hAnsi="ITC Avant Garde"/>
          <w:color w:val="000000" w:themeColor="text1"/>
          <w:sz w:val="22"/>
          <w:szCs w:val="22"/>
          <w:lang w:val="es-ES"/>
        </w:rPr>
        <w:t xml:space="preserve"> Flores, Mario Germán </w:t>
      </w:r>
      <w:proofErr w:type="spellStart"/>
      <w:r w:rsidR="00A42112" w:rsidRPr="007E6153">
        <w:rPr>
          <w:rFonts w:ascii="ITC Avant Garde" w:hAnsi="ITC Avant Garde"/>
          <w:color w:val="000000" w:themeColor="text1"/>
          <w:sz w:val="22"/>
          <w:szCs w:val="22"/>
          <w:lang w:val="es-ES"/>
        </w:rPr>
        <w:t>Fromow</w:t>
      </w:r>
      <w:proofErr w:type="spellEnd"/>
      <w:r w:rsidR="00A42112" w:rsidRPr="007E6153">
        <w:rPr>
          <w:rFonts w:ascii="ITC Avant Garde" w:hAnsi="ITC Avant Garde"/>
          <w:color w:val="000000" w:themeColor="text1"/>
          <w:sz w:val="22"/>
          <w:szCs w:val="22"/>
          <w:lang w:val="es-ES"/>
        </w:rPr>
        <w:t xml:space="preserve"> Rangel, Adolfo Cuevas Teja, Javier Juárez Mojica y Arturo Robles </w:t>
      </w:r>
      <w:proofErr w:type="spellStart"/>
      <w:r w:rsidR="00A42112" w:rsidRPr="007E6153">
        <w:rPr>
          <w:rFonts w:ascii="ITC Avant Garde" w:hAnsi="ITC Avant Garde"/>
          <w:color w:val="000000" w:themeColor="text1"/>
          <w:sz w:val="22"/>
          <w:szCs w:val="22"/>
          <w:lang w:val="es-ES"/>
        </w:rPr>
        <w:t>Rovalo</w:t>
      </w:r>
      <w:proofErr w:type="spellEnd"/>
      <w:r w:rsidR="00A42112" w:rsidRPr="007E6153">
        <w:rPr>
          <w:rFonts w:ascii="ITC Avant Garde" w:hAnsi="ITC Avant Garde"/>
          <w:color w:val="000000" w:themeColor="text1"/>
          <w:sz w:val="22"/>
          <w:szCs w:val="22"/>
          <w:lang w:val="es-ES"/>
        </w:rPr>
        <w:t xml:space="preserve">; y con el voto en contra de la Comisionada Adriana Sofía Labardini </w:t>
      </w:r>
      <w:proofErr w:type="spellStart"/>
      <w:r w:rsidR="00A42112" w:rsidRPr="007E6153">
        <w:rPr>
          <w:rFonts w:ascii="ITC Avant Garde" w:hAnsi="ITC Avant Garde"/>
          <w:color w:val="000000" w:themeColor="text1"/>
          <w:sz w:val="22"/>
          <w:szCs w:val="22"/>
          <w:lang w:val="es-ES"/>
        </w:rPr>
        <w:t>Inzunza</w:t>
      </w:r>
      <w:proofErr w:type="spellEnd"/>
      <w:r w:rsidR="00C76316" w:rsidRPr="007E6153">
        <w:rPr>
          <w:rFonts w:ascii="ITC Avant Garde" w:hAnsi="ITC Avant Garde"/>
          <w:color w:val="000000" w:themeColor="text1"/>
          <w:sz w:val="22"/>
          <w:szCs w:val="22"/>
          <w:lang w:val="es-ES"/>
        </w:rPr>
        <w:t xml:space="preserve"> por considerar que debieron analizarse más opciones para su otorgamiento y podría haber sido otorgarle la concesión por dos años</w:t>
      </w:r>
      <w:r w:rsidR="00A42112" w:rsidRPr="007E6153">
        <w:rPr>
          <w:rFonts w:ascii="ITC Avant Garde" w:hAnsi="ITC Avant Garde"/>
          <w:color w:val="000000" w:themeColor="text1"/>
          <w:sz w:val="22"/>
          <w:szCs w:val="22"/>
          <w:lang w:val="es-ES"/>
        </w:rPr>
        <w:t>.</w:t>
      </w:r>
    </w:p>
    <w:p w14:paraId="6D859CA7" w14:textId="77777777" w:rsidR="00FF0316" w:rsidRDefault="00A42112"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En lo particular, el Comisionado Adolfo Cuevas Teja manifiesta voto en contra del Resolutivo Primero, en sus párrafos tercero y cuarto y sus partes considerativas, por lo que hace a no otorgar una concesión única, y por la anotación con efectos constitutivos en el Registro Público de Concesiones</w:t>
      </w:r>
      <w:r w:rsidR="00066E07" w:rsidRPr="007E6153">
        <w:rPr>
          <w:rFonts w:ascii="ITC Avant Garde" w:hAnsi="ITC Avant Garde"/>
          <w:color w:val="000000" w:themeColor="text1"/>
          <w:sz w:val="22"/>
          <w:szCs w:val="22"/>
          <w:lang w:val="es-ES"/>
        </w:rPr>
        <w:t>.</w:t>
      </w:r>
    </w:p>
    <w:p w14:paraId="239C9F42" w14:textId="77777777" w:rsidR="00FF0316" w:rsidRDefault="00A42112" w:rsidP="00FF0316">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E6153">
        <w:rPr>
          <w:rFonts w:ascii="ITC Avant Garde" w:eastAsiaTheme="minorHAnsi" w:hAnsi="ITC Avant Garde" w:cstheme="minorBidi"/>
          <w:color w:val="000000" w:themeColor="text1"/>
          <w:sz w:val="22"/>
          <w:szCs w:val="22"/>
          <w:lang w:eastAsia="en-US"/>
        </w:rPr>
        <w:t>El Secretario Técnico dio cuenta del voto del Comisionado Javier Juárez Mojica, en términos del artículo 45, tercer párrafo de la Ley Federal de Telecomunicaciones y Radiodifusión.</w:t>
      </w:r>
    </w:p>
    <w:p w14:paraId="0A7F879C"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Por lo anterior, el Pleno del Instituto Federal de Telecomunicaciones emitió el siguiente:</w:t>
      </w:r>
    </w:p>
    <w:p w14:paraId="71C65165" w14:textId="77777777" w:rsidR="00FF0316" w:rsidRDefault="00083798"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Acuerdo</w:t>
      </w:r>
    </w:p>
    <w:p w14:paraId="532F8124" w14:textId="77777777" w:rsidR="00FF0316" w:rsidRDefault="00A42112" w:rsidP="00FF0316">
      <w:pPr>
        <w:tabs>
          <w:tab w:val="left" w:pos="5529"/>
        </w:tabs>
        <w:spacing w:before="240" w:after="240"/>
        <w:jc w:val="both"/>
        <w:rPr>
          <w:rFonts w:ascii="ITC Avant Garde" w:hAnsi="ITC Avant Garde"/>
          <w:b/>
          <w:color w:val="000000" w:themeColor="text1"/>
          <w:sz w:val="22"/>
          <w:szCs w:val="22"/>
        </w:rPr>
      </w:pPr>
      <w:r w:rsidRPr="007E6153">
        <w:rPr>
          <w:rFonts w:ascii="ITC Avant Garde" w:hAnsi="ITC Avant Garde"/>
          <w:b/>
          <w:color w:val="000000" w:themeColor="text1"/>
          <w:sz w:val="22"/>
          <w:szCs w:val="22"/>
        </w:rPr>
        <w:t>P/IFT/140218/101</w:t>
      </w:r>
    </w:p>
    <w:p w14:paraId="34A34CEF" w14:textId="54D03935" w:rsidR="00FF0316" w:rsidRDefault="00083798" w:rsidP="00FF0316">
      <w:pPr>
        <w:pStyle w:val="Prrafodelista"/>
        <w:spacing w:before="240" w:after="240"/>
        <w:ind w:left="0"/>
        <w:contextualSpacing/>
        <w:jc w:val="both"/>
        <w:rPr>
          <w:rFonts w:ascii="ITC Avant Garde" w:hAnsi="ITC Avant Garde"/>
          <w:color w:val="000000" w:themeColor="text1"/>
          <w:lang w:val="es-ES"/>
        </w:rPr>
      </w:pPr>
      <w:r w:rsidRPr="007E6153">
        <w:rPr>
          <w:rFonts w:ascii="ITC Avant Garde" w:hAnsi="ITC Avant Garde"/>
          <w:b/>
          <w:color w:val="000000" w:themeColor="text1"/>
          <w:lang w:val="es-ES"/>
        </w:rPr>
        <w:t>Primero.</w:t>
      </w:r>
      <w:r w:rsidRPr="007E6153">
        <w:rPr>
          <w:rFonts w:ascii="ITC Avant Garde" w:hAnsi="ITC Avant Garde"/>
          <w:color w:val="000000" w:themeColor="text1"/>
          <w:lang w:val="es-ES"/>
        </w:rPr>
        <w:t xml:space="preserve"> Se aprueba la “</w:t>
      </w:r>
      <w:r w:rsidR="00A42112" w:rsidRPr="007E6153">
        <w:rPr>
          <w:rFonts w:ascii="ITC Avant Garde" w:hAnsi="ITC Avant Garde"/>
          <w:color w:val="000000" w:themeColor="text1"/>
          <w:lang w:val="es-ES"/>
        </w:rPr>
        <w:t>Resolución mediante la cual el Pleno del Instituto Federal de Telecomunicaciones otorga un título de concesión para usar y aprovechar bandas de frecuencias del espectro radioeléctrico para uso público, a favor de la Universidad Autónoma de Nuevo León, Institución de Educación Superior del Estado de Nuevo León</w:t>
      </w:r>
      <w:r w:rsidRPr="007E6153">
        <w:rPr>
          <w:rFonts w:ascii="ITC Avant Garde" w:hAnsi="ITC Avant Garde"/>
          <w:color w:val="000000" w:themeColor="text1"/>
          <w:lang w:val="es-ES"/>
        </w:rPr>
        <w:t>”.</w:t>
      </w:r>
    </w:p>
    <w:p w14:paraId="4D348FFD" w14:textId="77777777" w:rsidR="00FF0316" w:rsidRDefault="00083798"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Segundo.</w:t>
      </w:r>
      <w:r w:rsidRPr="007E6153">
        <w:rPr>
          <w:rFonts w:ascii="ITC Avant Garde" w:hAnsi="ITC Avant Garde"/>
          <w:sz w:val="22"/>
          <w:szCs w:val="22"/>
          <w:lang w:val="es-ES"/>
        </w:rPr>
        <w:t xml:space="preserve"> Se instruye a la Secretaría Técnica del Pleno para que turne a firma de los Comisionados la Resolución aprobada por el Pleno.</w:t>
      </w:r>
    </w:p>
    <w:p w14:paraId="233E2B98" w14:textId="77777777" w:rsidR="00FF0316" w:rsidRDefault="00083798"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Tercero.</w:t>
      </w:r>
      <w:r w:rsidRPr="007E6153">
        <w:rPr>
          <w:rFonts w:ascii="ITC Avant Garde" w:hAnsi="ITC Avant Garde"/>
          <w:sz w:val="22"/>
          <w:szCs w:val="22"/>
          <w:lang w:val="es-ES"/>
        </w:rPr>
        <w:t xml:space="preserve"> Notifíquese a la Unidad </w:t>
      </w:r>
      <w:r w:rsidR="00066E07" w:rsidRPr="007E6153">
        <w:rPr>
          <w:rFonts w:ascii="ITC Avant Garde" w:hAnsi="ITC Avant Garde"/>
          <w:sz w:val="22"/>
          <w:szCs w:val="22"/>
          <w:lang w:val="es-ES"/>
        </w:rPr>
        <w:t>de Concesiones y Servicios</w:t>
      </w:r>
      <w:r w:rsidRPr="007E6153">
        <w:rPr>
          <w:rFonts w:ascii="ITC Avant Garde" w:hAnsi="ITC Avant Garde"/>
          <w:sz w:val="22"/>
          <w:szCs w:val="22"/>
          <w:lang w:val="es-ES"/>
        </w:rPr>
        <w:t>.</w:t>
      </w:r>
    </w:p>
    <w:p w14:paraId="4973A230" w14:textId="77777777" w:rsidR="00FF0316" w:rsidRDefault="00083798"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Cuarto.</w:t>
      </w:r>
      <w:r w:rsidRPr="007E6153">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2DE2A20D" w14:textId="607A2894" w:rsidR="00FF0316" w:rsidRDefault="00083798" w:rsidP="00FF0316">
      <w:pPr>
        <w:spacing w:before="240" w:after="240"/>
        <w:jc w:val="both"/>
        <w:rPr>
          <w:rFonts w:ascii="ITC Avant Garde" w:hAnsi="ITC Avant Garde"/>
          <w:b/>
          <w:color w:val="000000" w:themeColor="text1"/>
          <w:sz w:val="22"/>
          <w:szCs w:val="22"/>
          <w:lang w:val="es-ES" w:eastAsia="en-US"/>
        </w:rPr>
      </w:pPr>
      <w:r w:rsidRPr="007E6153">
        <w:rPr>
          <w:rFonts w:ascii="ITC Avant Garde" w:hAnsi="ITC Avant Garde"/>
          <w:b/>
          <w:color w:val="000000" w:themeColor="text1"/>
          <w:sz w:val="22"/>
          <w:szCs w:val="22"/>
          <w:lang w:val="es-ES" w:eastAsia="en-US"/>
        </w:rPr>
        <w:t xml:space="preserve">III.16.- </w:t>
      </w:r>
      <w:r w:rsidR="00A232BD" w:rsidRPr="007E6153">
        <w:rPr>
          <w:rFonts w:ascii="ITC Avant Garde" w:hAnsi="ITC Avant Garde"/>
          <w:b/>
          <w:color w:val="000000" w:themeColor="text1"/>
          <w:sz w:val="22"/>
          <w:szCs w:val="22"/>
          <w:lang w:val="es-ES" w:eastAsia="en-US"/>
        </w:rPr>
        <w:t xml:space="preserve">Resolución mediante la cual el Pleno del Instituto Federal de Telecomunicaciones otorga una concesión para usar y aprovechar bandas de frecuencias del espectro radioeléctrico para la prestación del servicio público de radiodifusión sonora en Frecuencia Modulada en </w:t>
      </w:r>
      <w:r w:rsidR="00A232BD" w:rsidRPr="007E6153">
        <w:rPr>
          <w:rFonts w:ascii="ITC Avant Garde" w:hAnsi="ITC Avant Garde"/>
          <w:b/>
          <w:color w:val="000000" w:themeColor="text1"/>
          <w:sz w:val="22"/>
          <w:szCs w:val="22"/>
          <w:lang w:val="es-ES" w:eastAsia="en-US"/>
        </w:rPr>
        <w:lastRenderedPageBreak/>
        <w:t>Linares, Nuevo León, así como una concesión única, ambas para uso social, a favor de Delia Rodríguez Arreola</w:t>
      </w:r>
      <w:r w:rsidRPr="007E6153">
        <w:rPr>
          <w:rFonts w:ascii="ITC Avant Garde" w:hAnsi="ITC Avant Garde"/>
          <w:b/>
          <w:color w:val="000000" w:themeColor="text1"/>
          <w:sz w:val="22"/>
          <w:szCs w:val="22"/>
          <w:lang w:val="es-ES" w:eastAsia="en-US"/>
        </w:rPr>
        <w:t>.</w:t>
      </w:r>
    </w:p>
    <w:p w14:paraId="56AC4720" w14:textId="77777777" w:rsidR="00FF0316" w:rsidRDefault="00083798"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Deliberación</w:t>
      </w:r>
    </w:p>
    <w:p w14:paraId="450D9E67"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FCC3A2A" w14:textId="77777777" w:rsidR="00FF0316" w:rsidRDefault="00083798"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Votación</w:t>
      </w:r>
    </w:p>
    <w:p w14:paraId="7C6F4E98"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El Secretario Técnico del Pleno dio cuenta de y levantó las votaciones en el siguiente sentido:</w:t>
      </w:r>
    </w:p>
    <w:p w14:paraId="5AA5F2B4"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El Instituto Federal de Telecomunicaciones aprobó la Resolución </w:t>
      </w:r>
      <w:r w:rsidR="00565A95" w:rsidRPr="007E6153">
        <w:rPr>
          <w:rFonts w:ascii="ITC Avant Garde" w:hAnsi="ITC Avant Garde"/>
          <w:color w:val="000000" w:themeColor="text1"/>
          <w:sz w:val="22"/>
          <w:szCs w:val="22"/>
          <w:lang w:val="es-ES"/>
        </w:rPr>
        <w:t xml:space="preserve">por unanimidad de votos de los Comisionados Gabriel Oswaldo Contreras Saldívar, Adriana Sofía Labardini </w:t>
      </w:r>
      <w:proofErr w:type="spellStart"/>
      <w:r w:rsidR="00565A95" w:rsidRPr="007E6153">
        <w:rPr>
          <w:rFonts w:ascii="ITC Avant Garde" w:hAnsi="ITC Avant Garde"/>
          <w:color w:val="000000" w:themeColor="text1"/>
          <w:sz w:val="22"/>
          <w:szCs w:val="22"/>
          <w:lang w:val="es-ES"/>
        </w:rPr>
        <w:t>Inzunza</w:t>
      </w:r>
      <w:proofErr w:type="spellEnd"/>
      <w:r w:rsidR="00565A95" w:rsidRPr="007E6153">
        <w:rPr>
          <w:rFonts w:ascii="ITC Avant Garde" w:hAnsi="ITC Avant Garde"/>
          <w:color w:val="000000" w:themeColor="text1"/>
          <w:sz w:val="22"/>
          <w:szCs w:val="22"/>
          <w:lang w:val="es-ES"/>
        </w:rPr>
        <w:t xml:space="preserve">, María Elena </w:t>
      </w:r>
      <w:proofErr w:type="spellStart"/>
      <w:r w:rsidR="00565A95" w:rsidRPr="007E6153">
        <w:rPr>
          <w:rFonts w:ascii="ITC Avant Garde" w:hAnsi="ITC Avant Garde"/>
          <w:color w:val="000000" w:themeColor="text1"/>
          <w:sz w:val="22"/>
          <w:szCs w:val="22"/>
          <w:lang w:val="es-ES"/>
        </w:rPr>
        <w:t>Estavillo</w:t>
      </w:r>
      <w:proofErr w:type="spellEnd"/>
      <w:r w:rsidR="00565A95" w:rsidRPr="007E6153">
        <w:rPr>
          <w:rFonts w:ascii="ITC Avant Garde" w:hAnsi="ITC Avant Garde"/>
          <w:color w:val="000000" w:themeColor="text1"/>
          <w:sz w:val="22"/>
          <w:szCs w:val="22"/>
          <w:lang w:val="es-ES"/>
        </w:rPr>
        <w:t xml:space="preserve"> Flores, Mario Germán </w:t>
      </w:r>
      <w:proofErr w:type="spellStart"/>
      <w:r w:rsidR="00565A95" w:rsidRPr="007E6153">
        <w:rPr>
          <w:rFonts w:ascii="ITC Avant Garde" w:hAnsi="ITC Avant Garde"/>
          <w:color w:val="000000" w:themeColor="text1"/>
          <w:sz w:val="22"/>
          <w:szCs w:val="22"/>
          <w:lang w:val="es-ES"/>
        </w:rPr>
        <w:t>Fromow</w:t>
      </w:r>
      <w:proofErr w:type="spellEnd"/>
      <w:r w:rsidR="00565A95" w:rsidRPr="007E6153">
        <w:rPr>
          <w:rFonts w:ascii="ITC Avant Garde" w:hAnsi="ITC Avant Garde"/>
          <w:color w:val="000000" w:themeColor="text1"/>
          <w:sz w:val="22"/>
          <w:szCs w:val="22"/>
          <w:lang w:val="es-ES"/>
        </w:rPr>
        <w:t xml:space="preserve"> Rangel, Adolfo Cuevas Teja, Javier Juárez Mojica y Arturo Robles </w:t>
      </w:r>
      <w:proofErr w:type="spellStart"/>
      <w:r w:rsidR="00565A95" w:rsidRPr="007E6153">
        <w:rPr>
          <w:rFonts w:ascii="ITC Avant Garde" w:hAnsi="ITC Avant Garde"/>
          <w:color w:val="000000" w:themeColor="text1"/>
          <w:sz w:val="22"/>
          <w:szCs w:val="22"/>
          <w:lang w:val="es-ES"/>
        </w:rPr>
        <w:t>Rovalo</w:t>
      </w:r>
      <w:proofErr w:type="spellEnd"/>
      <w:r w:rsidR="00773CDC" w:rsidRPr="007E6153">
        <w:rPr>
          <w:rFonts w:ascii="ITC Avant Garde" w:hAnsi="ITC Avant Garde"/>
          <w:color w:val="000000" w:themeColor="text1"/>
          <w:sz w:val="22"/>
          <w:szCs w:val="22"/>
          <w:lang w:val="es-ES"/>
        </w:rPr>
        <w:t>.</w:t>
      </w:r>
    </w:p>
    <w:p w14:paraId="1EDFFD1A" w14:textId="77777777" w:rsidR="00FF0316" w:rsidRDefault="00565A95" w:rsidP="00FF0316">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E6153">
        <w:rPr>
          <w:rFonts w:ascii="ITC Avant Garde" w:eastAsiaTheme="minorHAnsi" w:hAnsi="ITC Avant Garde" w:cstheme="minorBidi"/>
          <w:color w:val="000000" w:themeColor="text1"/>
          <w:sz w:val="22"/>
          <w:szCs w:val="22"/>
          <w:lang w:eastAsia="en-US"/>
        </w:rPr>
        <w:t>El Secretario Técnico dio cuenta del voto del Comisionado Javier Juárez Mojica, en términos del artículo 45, tercer párrafo de la Ley Federal de Telecomunicaciones y Radiodifusión.</w:t>
      </w:r>
    </w:p>
    <w:p w14:paraId="461D6484"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Por lo anterior, el Pleno del Instituto Federal de Telecomunicaciones emitió el siguiente:</w:t>
      </w:r>
    </w:p>
    <w:p w14:paraId="2C544194" w14:textId="77777777" w:rsidR="00FF0316" w:rsidRDefault="00083798"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Acuerdo</w:t>
      </w:r>
    </w:p>
    <w:p w14:paraId="2B3F5DA7" w14:textId="77777777" w:rsidR="00FF0316" w:rsidRDefault="00565A95" w:rsidP="00FF0316">
      <w:pPr>
        <w:tabs>
          <w:tab w:val="left" w:pos="5529"/>
        </w:tabs>
        <w:spacing w:before="240" w:after="240"/>
        <w:jc w:val="both"/>
        <w:rPr>
          <w:rFonts w:ascii="ITC Avant Garde" w:hAnsi="ITC Avant Garde"/>
          <w:b/>
          <w:color w:val="000000" w:themeColor="text1"/>
          <w:sz w:val="22"/>
          <w:szCs w:val="22"/>
        </w:rPr>
      </w:pPr>
      <w:r w:rsidRPr="007E6153">
        <w:rPr>
          <w:rFonts w:ascii="ITC Avant Garde" w:hAnsi="ITC Avant Garde"/>
          <w:b/>
          <w:color w:val="000000" w:themeColor="text1"/>
          <w:sz w:val="22"/>
          <w:szCs w:val="22"/>
        </w:rPr>
        <w:t>P/IFT/140218/102</w:t>
      </w:r>
    </w:p>
    <w:p w14:paraId="36DC2E47" w14:textId="77777777" w:rsidR="00FF0316" w:rsidRDefault="00083798" w:rsidP="00FF0316">
      <w:pPr>
        <w:pStyle w:val="Prrafodelista"/>
        <w:spacing w:before="240" w:after="240"/>
        <w:ind w:left="0"/>
        <w:contextualSpacing/>
        <w:jc w:val="both"/>
        <w:rPr>
          <w:rFonts w:ascii="ITC Avant Garde" w:hAnsi="ITC Avant Garde"/>
          <w:color w:val="000000" w:themeColor="text1"/>
          <w:lang w:val="es-ES"/>
        </w:rPr>
      </w:pPr>
      <w:r w:rsidRPr="007E6153">
        <w:rPr>
          <w:rFonts w:ascii="ITC Avant Garde" w:hAnsi="ITC Avant Garde"/>
          <w:b/>
          <w:color w:val="000000" w:themeColor="text1"/>
          <w:lang w:val="es-ES"/>
        </w:rPr>
        <w:t>Primero.</w:t>
      </w:r>
      <w:r w:rsidRPr="007E6153">
        <w:rPr>
          <w:rFonts w:ascii="ITC Avant Garde" w:hAnsi="ITC Avant Garde"/>
          <w:color w:val="000000" w:themeColor="text1"/>
          <w:lang w:val="es-ES"/>
        </w:rPr>
        <w:t xml:space="preserve"> Se aprueba la “</w:t>
      </w:r>
      <w:r w:rsidR="00A232BD" w:rsidRPr="007E6153">
        <w:rPr>
          <w:rFonts w:ascii="ITC Avant Garde" w:hAnsi="ITC Avant Garde"/>
          <w:color w:val="000000" w:themeColor="text1"/>
          <w:lang w:val="es-ES"/>
        </w:rPr>
        <w:t>Resolución mediante la cual el Pleno del Instituto Federal de Telecomunicaciones otorga una concesión para usar y aprovechar bandas de frecuencias del espectro radioeléctrico para la prestación del servicio público de radiodifusión sonora en Frecuencia Modulada en Linares, Nuevo León, así como una concesión única, ambas para uso social, a favor de Delia Rodríguez Arreola</w:t>
      </w:r>
      <w:r w:rsidRPr="007E6153">
        <w:rPr>
          <w:rFonts w:ascii="ITC Avant Garde" w:hAnsi="ITC Avant Garde"/>
          <w:color w:val="000000" w:themeColor="text1"/>
          <w:lang w:val="es-ES"/>
        </w:rPr>
        <w:t>”.</w:t>
      </w:r>
    </w:p>
    <w:p w14:paraId="61F4E0D1" w14:textId="77777777" w:rsidR="00FF0316" w:rsidRDefault="00083798"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Segundo.</w:t>
      </w:r>
      <w:r w:rsidRPr="007E6153">
        <w:rPr>
          <w:rFonts w:ascii="ITC Avant Garde" w:hAnsi="ITC Avant Garde"/>
          <w:sz w:val="22"/>
          <w:szCs w:val="22"/>
          <w:lang w:val="es-ES"/>
        </w:rPr>
        <w:t xml:space="preserve"> Se instruye a la Secretaría Técnica del Pleno para que turne a firma de los Comisionados la Resolución aprobada por el Pleno.</w:t>
      </w:r>
    </w:p>
    <w:p w14:paraId="5B97ABBC" w14:textId="77777777" w:rsidR="00FF0316" w:rsidRDefault="00083798" w:rsidP="00FF0316">
      <w:pPr>
        <w:spacing w:before="240" w:after="240"/>
        <w:rPr>
          <w:rFonts w:ascii="ITC Avant Garde" w:hAnsi="ITC Avant Garde"/>
          <w:sz w:val="22"/>
          <w:szCs w:val="22"/>
          <w:lang w:val="es-ES"/>
        </w:rPr>
      </w:pPr>
      <w:r w:rsidRPr="007E6153">
        <w:rPr>
          <w:rFonts w:ascii="ITC Avant Garde" w:hAnsi="ITC Avant Garde"/>
          <w:b/>
          <w:sz w:val="22"/>
          <w:szCs w:val="22"/>
          <w:lang w:val="es-ES"/>
        </w:rPr>
        <w:t>Tercero.</w:t>
      </w:r>
      <w:r w:rsidRPr="007E6153">
        <w:rPr>
          <w:rFonts w:ascii="ITC Avant Garde" w:hAnsi="ITC Avant Garde"/>
          <w:sz w:val="22"/>
          <w:szCs w:val="22"/>
          <w:lang w:val="es-ES"/>
        </w:rPr>
        <w:t xml:space="preserve"> Notifíquese a la Unidad </w:t>
      </w:r>
      <w:r w:rsidR="00154CF5" w:rsidRPr="007E6153">
        <w:rPr>
          <w:rFonts w:ascii="ITC Avant Garde" w:hAnsi="ITC Avant Garde"/>
          <w:sz w:val="22"/>
          <w:szCs w:val="22"/>
          <w:lang w:val="es-ES"/>
        </w:rPr>
        <w:t>de Concesiones y</w:t>
      </w:r>
      <w:r w:rsidR="00846D43" w:rsidRPr="007E6153">
        <w:rPr>
          <w:rFonts w:ascii="ITC Avant Garde" w:hAnsi="ITC Avant Garde"/>
          <w:sz w:val="22"/>
          <w:szCs w:val="22"/>
          <w:lang w:val="es-ES"/>
        </w:rPr>
        <w:t xml:space="preserve"> </w:t>
      </w:r>
      <w:r w:rsidR="00154CF5" w:rsidRPr="007E6153">
        <w:rPr>
          <w:rFonts w:ascii="ITC Avant Garde" w:hAnsi="ITC Avant Garde"/>
          <w:sz w:val="22"/>
          <w:szCs w:val="22"/>
          <w:lang w:val="es-ES"/>
        </w:rPr>
        <w:t>Servicios.</w:t>
      </w:r>
    </w:p>
    <w:p w14:paraId="0B5C1CEC" w14:textId="77777777" w:rsidR="00FF0316" w:rsidRDefault="00083798"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Cuarto.</w:t>
      </w:r>
      <w:r w:rsidRPr="007E6153">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6C4EA676" w14:textId="77777777" w:rsidR="00FF0316" w:rsidRDefault="00083798" w:rsidP="00FF0316">
      <w:pPr>
        <w:spacing w:before="240" w:after="240"/>
        <w:jc w:val="both"/>
        <w:rPr>
          <w:rFonts w:ascii="ITC Avant Garde" w:hAnsi="ITC Avant Garde"/>
          <w:b/>
          <w:color w:val="000000" w:themeColor="text1"/>
          <w:sz w:val="22"/>
          <w:szCs w:val="22"/>
          <w:lang w:val="es-ES" w:eastAsia="en-US"/>
        </w:rPr>
      </w:pPr>
      <w:r w:rsidRPr="007E6153">
        <w:rPr>
          <w:rFonts w:ascii="ITC Avant Garde" w:hAnsi="ITC Avant Garde"/>
          <w:b/>
          <w:color w:val="000000" w:themeColor="text1"/>
          <w:sz w:val="22"/>
          <w:szCs w:val="22"/>
          <w:lang w:val="es-ES" w:eastAsia="en-US"/>
        </w:rPr>
        <w:t xml:space="preserve">III.17.- </w:t>
      </w:r>
      <w:r w:rsidR="00565A95" w:rsidRPr="007E6153">
        <w:rPr>
          <w:rFonts w:ascii="ITC Avant Garde" w:hAnsi="ITC Avant Garde"/>
          <w:b/>
          <w:color w:val="000000" w:themeColor="text1"/>
          <w:sz w:val="22"/>
          <w:szCs w:val="22"/>
          <w:lang w:val="es-ES" w:eastAsia="en-US"/>
        </w:rPr>
        <w:t>Resolución mediante la cual el Pleno del Instituto Federal de Telecomunicaciones otorga una concesión para usar y aprovechar bandas de frecuencias del espectro radioeléctrico, para la prestación del servicio público de televisión radiodifundida digital en Lázaro Cárdenas, Michoacán, así como una concesión única, ambas para uso social, a favor de Laura Amparo Otto Díaz</w:t>
      </w:r>
      <w:r w:rsidRPr="007E6153">
        <w:rPr>
          <w:rFonts w:ascii="ITC Avant Garde" w:hAnsi="ITC Avant Garde"/>
          <w:b/>
          <w:color w:val="000000" w:themeColor="text1"/>
          <w:sz w:val="22"/>
          <w:szCs w:val="22"/>
          <w:lang w:val="es-ES" w:eastAsia="en-US"/>
        </w:rPr>
        <w:t>.</w:t>
      </w:r>
    </w:p>
    <w:p w14:paraId="7607BE18" w14:textId="77777777" w:rsidR="00FF0316" w:rsidRDefault="00083798"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lastRenderedPageBreak/>
        <w:t>Deliberación</w:t>
      </w:r>
    </w:p>
    <w:p w14:paraId="0CE7EC7C"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CD25434" w14:textId="77777777" w:rsidR="00FF0316" w:rsidRDefault="00083798"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Votación</w:t>
      </w:r>
    </w:p>
    <w:p w14:paraId="03206E0A"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El Secretario Técnico del Pleno dio cuenta de y levantó las votaciones en el siguiente sentido:</w:t>
      </w:r>
    </w:p>
    <w:p w14:paraId="7FE88654"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El Instituto Federal de Telecomunicaciones aprobó la Resolución </w:t>
      </w:r>
      <w:r w:rsidR="00565A95" w:rsidRPr="007E6153">
        <w:rPr>
          <w:rFonts w:ascii="ITC Avant Garde" w:hAnsi="ITC Avant Garde"/>
          <w:color w:val="000000" w:themeColor="text1"/>
          <w:sz w:val="22"/>
          <w:szCs w:val="22"/>
          <w:lang w:val="es-ES"/>
        </w:rPr>
        <w:t xml:space="preserve">por unanimidad de votos de los Comisionados Gabriel Oswaldo Contreras Saldívar, Adriana Sofía Labardini </w:t>
      </w:r>
      <w:proofErr w:type="spellStart"/>
      <w:r w:rsidR="00565A95" w:rsidRPr="007E6153">
        <w:rPr>
          <w:rFonts w:ascii="ITC Avant Garde" w:hAnsi="ITC Avant Garde"/>
          <w:color w:val="000000" w:themeColor="text1"/>
          <w:sz w:val="22"/>
          <w:szCs w:val="22"/>
          <w:lang w:val="es-ES"/>
        </w:rPr>
        <w:t>Inzunza</w:t>
      </w:r>
      <w:proofErr w:type="spellEnd"/>
      <w:r w:rsidR="00565A95" w:rsidRPr="007E6153">
        <w:rPr>
          <w:rFonts w:ascii="ITC Avant Garde" w:hAnsi="ITC Avant Garde"/>
          <w:color w:val="000000" w:themeColor="text1"/>
          <w:sz w:val="22"/>
          <w:szCs w:val="22"/>
          <w:lang w:val="es-ES"/>
        </w:rPr>
        <w:t xml:space="preserve">, María Elena </w:t>
      </w:r>
      <w:proofErr w:type="spellStart"/>
      <w:r w:rsidR="00565A95" w:rsidRPr="007E6153">
        <w:rPr>
          <w:rFonts w:ascii="ITC Avant Garde" w:hAnsi="ITC Avant Garde"/>
          <w:color w:val="000000" w:themeColor="text1"/>
          <w:sz w:val="22"/>
          <w:szCs w:val="22"/>
          <w:lang w:val="es-ES"/>
        </w:rPr>
        <w:t>Estavillo</w:t>
      </w:r>
      <w:proofErr w:type="spellEnd"/>
      <w:r w:rsidR="00565A95" w:rsidRPr="007E6153">
        <w:rPr>
          <w:rFonts w:ascii="ITC Avant Garde" w:hAnsi="ITC Avant Garde"/>
          <w:color w:val="000000" w:themeColor="text1"/>
          <w:sz w:val="22"/>
          <w:szCs w:val="22"/>
          <w:lang w:val="es-ES"/>
        </w:rPr>
        <w:t xml:space="preserve"> Flores, Mario Germán </w:t>
      </w:r>
      <w:proofErr w:type="spellStart"/>
      <w:r w:rsidR="00565A95" w:rsidRPr="007E6153">
        <w:rPr>
          <w:rFonts w:ascii="ITC Avant Garde" w:hAnsi="ITC Avant Garde"/>
          <w:color w:val="000000" w:themeColor="text1"/>
          <w:sz w:val="22"/>
          <w:szCs w:val="22"/>
          <w:lang w:val="es-ES"/>
        </w:rPr>
        <w:t>Fromow</w:t>
      </w:r>
      <w:proofErr w:type="spellEnd"/>
      <w:r w:rsidR="00565A95" w:rsidRPr="007E6153">
        <w:rPr>
          <w:rFonts w:ascii="ITC Avant Garde" w:hAnsi="ITC Avant Garde"/>
          <w:color w:val="000000" w:themeColor="text1"/>
          <w:sz w:val="22"/>
          <w:szCs w:val="22"/>
          <w:lang w:val="es-ES"/>
        </w:rPr>
        <w:t xml:space="preserve"> Rangel, Adolfo Cuevas Teja, Javier Juárez Mojica y Arturo Robles </w:t>
      </w:r>
      <w:proofErr w:type="spellStart"/>
      <w:r w:rsidR="00565A95" w:rsidRPr="007E6153">
        <w:rPr>
          <w:rFonts w:ascii="ITC Avant Garde" w:hAnsi="ITC Avant Garde"/>
          <w:color w:val="000000" w:themeColor="text1"/>
          <w:sz w:val="22"/>
          <w:szCs w:val="22"/>
          <w:lang w:val="es-ES"/>
        </w:rPr>
        <w:t>Rovalo</w:t>
      </w:r>
      <w:proofErr w:type="spellEnd"/>
      <w:r w:rsidR="00154CF5" w:rsidRPr="007E6153">
        <w:rPr>
          <w:rFonts w:ascii="ITC Avant Garde" w:hAnsi="ITC Avant Garde"/>
          <w:color w:val="000000" w:themeColor="text1"/>
          <w:sz w:val="22"/>
          <w:szCs w:val="22"/>
          <w:lang w:val="es-ES"/>
        </w:rPr>
        <w:t>.</w:t>
      </w:r>
    </w:p>
    <w:p w14:paraId="52ACF336" w14:textId="77777777" w:rsidR="00FF0316" w:rsidRDefault="00565A95" w:rsidP="00FF0316">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E6153">
        <w:rPr>
          <w:rFonts w:ascii="ITC Avant Garde" w:eastAsiaTheme="minorHAnsi" w:hAnsi="ITC Avant Garde" w:cstheme="minorBidi"/>
          <w:color w:val="000000" w:themeColor="text1"/>
          <w:sz w:val="22"/>
          <w:szCs w:val="22"/>
          <w:lang w:eastAsia="en-US"/>
        </w:rPr>
        <w:t>El Secretario Técnico dio cuenta del voto del Comisionado Javier Juárez Mojica, en términos del artículo 45, tercer párrafo de la Ley Federal de Telecomunicaciones y Radiodifusión.</w:t>
      </w:r>
    </w:p>
    <w:p w14:paraId="770D2B81"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Por lo anterior, el Pleno del Instituto Federal de Telecomunicaciones emitió el siguiente:</w:t>
      </w:r>
    </w:p>
    <w:p w14:paraId="08C16A84" w14:textId="77777777" w:rsidR="00FF0316" w:rsidRDefault="00083798"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Acuerdo</w:t>
      </w:r>
    </w:p>
    <w:p w14:paraId="0A5B4A5A" w14:textId="77777777" w:rsidR="00FF0316" w:rsidRDefault="00565A95" w:rsidP="00FF0316">
      <w:pPr>
        <w:tabs>
          <w:tab w:val="left" w:pos="5529"/>
        </w:tabs>
        <w:spacing w:before="240" w:after="240"/>
        <w:jc w:val="both"/>
        <w:rPr>
          <w:rFonts w:ascii="ITC Avant Garde" w:hAnsi="ITC Avant Garde"/>
          <w:b/>
          <w:color w:val="000000" w:themeColor="text1"/>
          <w:sz w:val="22"/>
          <w:szCs w:val="22"/>
        </w:rPr>
      </w:pPr>
      <w:r w:rsidRPr="007E6153">
        <w:rPr>
          <w:rFonts w:ascii="ITC Avant Garde" w:hAnsi="ITC Avant Garde"/>
          <w:b/>
          <w:color w:val="000000" w:themeColor="text1"/>
          <w:sz w:val="22"/>
          <w:szCs w:val="22"/>
        </w:rPr>
        <w:t>P/IFT/140218/103</w:t>
      </w:r>
    </w:p>
    <w:p w14:paraId="12C9C1E3" w14:textId="77777777" w:rsidR="00FF0316" w:rsidRDefault="00083798" w:rsidP="00FF0316">
      <w:pPr>
        <w:pStyle w:val="Prrafodelista"/>
        <w:spacing w:before="240" w:after="240"/>
        <w:ind w:left="0"/>
        <w:contextualSpacing/>
        <w:jc w:val="both"/>
        <w:rPr>
          <w:rFonts w:ascii="ITC Avant Garde" w:hAnsi="ITC Avant Garde"/>
          <w:color w:val="000000" w:themeColor="text1"/>
          <w:lang w:val="es-ES"/>
        </w:rPr>
      </w:pPr>
      <w:r w:rsidRPr="007E6153">
        <w:rPr>
          <w:rFonts w:ascii="ITC Avant Garde" w:hAnsi="ITC Avant Garde"/>
          <w:b/>
          <w:color w:val="000000" w:themeColor="text1"/>
          <w:lang w:val="es-ES"/>
        </w:rPr>
        <w:t>Primero.</w:t>
      </w:r>
      <w:r w:rsidRPr="007E6153">
        <w:rPr>
          <w:rFonts w:ascii="ITC Avant Garde" w:hAnsi="ITC Avant Garde"/>
          <w:color w:val="000000" w:themeColor="text1"/>
          <w:lang w:val="es-ES"/>
        </w:rPr>
        <w:t xml:space="preserve"> Se aprueba la “</w:t>
      </w:r>
      <w:r w:rsidR="00565A95" w:rsidRPr="007E6153">
        <w:rPr>
          <w:rFonts w:ascii="ITC Avant Garde" w:hAnsi="ITC Avant Garde"/>
          <w:color w:val="000000" w:themeColor="text1"/>
          <w:lang w:val="es-ES"/>
        </w:rPr>
        <w:t>Resolución mediante la cual el Pleno del Instituto Federal de Telecomunicaciones otorga una concesión para usar y aprovechar bandas de frecuencias del espectro radioeléctrico, para la prestación del servicio público de televisión radiodifundida digital en Lázaro Cárdenas, Michoacán, así como una concesión única, ambas para uso social, a favor de Laura Amparo Otto Díaz</w:t>
      </w:r>
      <w:r w:rsidRPr="007E6153">
        <w:rPr>
          <w:rFonts w:ascii="ITC Avant Garde" w:hAnsi="ITC Avant Garde"/>
          <w:color w:val="000000" w:themeColor="text1"/>
          <w:lang w:val="es-ES"/>
        </w:rPr>
        <w:t>”.</w:t>
      </w:r>
    </w:p>
    <w:p w14:paraId="1C198028" w14:textId="77777777" w:rsidR="00FF0316" w:rsidRDefault="00083798"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Segundo.</w:t>
      </w:r>
      <w:r w:rsidRPr="007E6153">
        <w:rPr>
          <w:rFonts w:ascii="ITC Avant Garde" w:hAnsi="ITC Avant Garde"/>
          <w:sz w:val="22"/>
          <w:szCs w:val="22"/>
          <w:lang w:val="es-ES"/>
        </w:rPr>
        <w:t xml:space="preserve"> Se instruye a la Secretaría Técnica del Pleno para que turne a firma de los Comisionados la Resolución aprobada por el Pleno.</w:t>
      </w:r>
    </w:p>
    <w:p w14:paraId="1EFC5808" w14:textId="77777777" w:rsidR="00FF0316" w:rsidRDefault="00083798"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Tercero.</w:t>
      </w:r>
      <w:r w:rsidRPr="007E6153">
        <w:rPr>
          <w:rFonts w:ascii="ITC Avant Garde" w:hAnsi="ITC Avant Garde"/>
          <w:sz w:val="22"/>
          <w:szCs w:val="22"/>
          <w:lang w:val="es-ES"/>
        </w:rPr>
        <w:t xml:space="preserve"> Notifíquese a la Unidad </w:t>
      </w:r>
      <w:r w:rsidR="00154CF5" w:rsidRPr="007E6153">
        <w:rPr>
          <w:rFonts w:ascii="ITC Avant Garde" w:hAnsi="ITC Avant Garde"/>
          <w:sz w:val="22"/>
          <w:szCs w:val="22"/>
          <w:lang w:val="es-ES"/>
        </w:rPr>
        <w:t>de Concesiones y Servicios</w:t>
      </w:r>
      <w:r w:rsidRPr="007E6153">
        <w:rPr>
          <w:rFonts w:ascii="ITC Avant Garde" w:hAnsi="ITC Avant Garde"/>
          <w:sz w:val="22"/>
          <w:szCs w:val="22"/>
          <w:lang w:val="es-ES"/>
        </w:rPr>
        <w:t>.</w:t>
      </w:r>
    </w:p>
    <w:p w14:paraId="4D10F179" w14:textId="77777777" w:rsidR="00FF0316" w:rsidRDefault="00083798"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Cuarto.</w:t>
      </w:r>
      <w:r w:rsidRPr="007E6153">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63A377DD" w14:textId="77777777" w:rsidR="00FF0316" w:rsidRDefault="00083798" w:rsidP="00FF0316">
      <w:pPr>
        <w:spacing w:before="240" w:after="240"/>
        <w:jc w:val="both"/>
        <w:rPr>
          <w:rFonts w:ascii="ITC Avant Garde" w:hAnsi="ITC Avant Garde"/>
          <w:b/>
          <w:color w:val="000000" w:themeColor="text1"/>
          <w:sz w:val="22"/>
          <w:szCs w:val="22"/>
          <w:lang w:val="es-ES" w:eastAsia="en-US"/>
        </w:rPr>
      </w:pPr>
      <w:r w:rsidRPr="007E6153">
        <w:rPr>
          <w:rFonts w:ascii="ITC Avant Garde" w:hAnsi="ITC Avant Garde"/>
          <w:b/>
          <w:color w:val="000000" w:themeColor="text1"/>
          <w:sz w:val="22"/>
          <w:szCs w:val="22"/>
          <w:lang w:val="es-ES" w:eastAsia="en-US"/>
        </w:rPr>
        <w:t xml:space="preserve">III.18.- </w:t>
      </w:r>
      <w:r w:rsidR="00497D07" w:rsidRPr="007E6153">
        <w:rPr>
          <w:rFonts w:ascii="ITC Avant Garde" w:hAnsi="ITC Avant Garde"/>
          <w:b/>
          <w:color w:val="000000" w:themeColor="text1"/>
          <w:sz w:val="22"/>
          <w:szCs w:val="22"/>
          <w:lang w:val="es-ES" w:eastAsia="en-US"/>
        </w:rPr>
        <w:t>Resolución mediante la cual el Pleno del Instituto Federal de Telecomunicaciones otorga una concesión para usar y aprovechar bandas de frecuencias del espectro radioeléctrico para la prestación del servicio público de radiodifusión sonora en Frecuencia Modulada en Uruapan, Michoacán, así como una concesión única, ambas para uso social, a favor de Música de Mis Recuerdos, A.C</w:t>
      </w:r>
      <w:r w:rsidRPr="007E6153">
        <w:rPr>
          <w:rFonts w:ascii="ITC Avant Garde" w:hAnsi="ITC Avant Garde"/>
          <w:b/>
          <w:color w:val="000000" w:themeColor="text1"/>
          <w:sz w:val="22"/>
          <w:szCs w:val="22"/>
          <w:lang w:val="es-ES" w:eastAsia="en-US"/>
        </w:rPr>
        <w:t>.</w:t>
      </w:r>
    </w:p>
    <w:p w14:paraId="035786D1" w14:textId="77777777" w:rsidR="00FF0316" w:rsidRDefault="00083798"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Deliberación</w:t>
      </w:r>
    </w:p>
    <w:p w14:paraId="3798A975"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14:paraId="689C604C" w14:textId="77777777" w:rsidR="00FF0316" w:rsidRDefault="00083798"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Votación</w:t>
      </w:r>
    </w:p>
    <w:p w14:paraId="4379013D"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El Secretario Técnico del Pleno dio cuenta de y levantó las votaciones en el siguiente sentido:</w:t>
      </w:r>
    </w:p>
    <w:p w14:paraId="469F081A"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El Instituto Federal de Telecomunicaciones aprobó la Resolución </w:t>
      </w:r>
      <w:r w:rsidR="00154CF5" w:rsidRPr="007E6153">
        <w:rPr>
          <w:rFonts w:ascii="ITC Avant Garde" w:hAnsi="ITC Avant Garde"/>
          <w:color w:val="000000" w:themeColor="text1"/>
          <w:sz w:val="22"/>
          <w:szCs w:val="22"/>
          <w:lang w:val="es-ES"/>
        </w:rPr>
        <w:t xml:space="preserve">por unanimidad de votos de los Comisionados Gabriel Oswaldo Contreras Saldívar, Adriana Sofía Labardini </w:t>
      </w:r>
      <w:proofErr w:type="spellStart"/>
      <w:r w:rsidR="00154CF5" w:rsidRPr="007E6153">
        <w:rPr>
          <w:rFonts w:ascii="ITC Avant Garde" w:hAnsi="ITC Avant Garde"/>
          <w:color w:val="000000" w:themeColor="text1"/>
          <w:sz w:val="22"/>
          <w:szCs w:val="22"/>
          <w:lang w:val="es-ES"/>
        </w:rPr>
        <w:t>Inzunza</w:t>
      </w:r>
      <w:proofErr w:type="spellEnd"/>
      <w:r w:rsidR="00154CF5" w:rsidRPr="007E6153">
        <w:rPr>
          <w:rFonts w:ascii="ITC Avant Garde" w:hAnsi="ITC Avant Garde"/>
          <w:color w:val="000000" w:themeColor="text1"/>
          <w:sz w:val="22"/>
          <w:szCs w:val="22"/>
          <w:lang w:val="es-ES"/>
        </w:rPr>
        <w:t xml:space="preserve">, María Elena </w:t>
      </w:r>
      <w:proofErr w:type="spellStart"/>
      <w:r w:rsidR="00154CF5" w:rsidRPr="007E6153">
        <w:rPr>
          <w:rFonts w:ascii="ITC Avant Garde" w:hAnsi="ITC Avant Garde"/>
          <w:color w:val="000000" w:themeColor="text1"/>
          <w:sz w:val="22"/>
          <w:szCs w:val="22"/>
          <w:lang w:val="es-ES"/>
        </w:rPr>
        <w:t>Estavillo</w:t>
      </w:r>
      <w:proofErr w:type="spellEnd"/>
      <w:r w:rsidR="00154CF5" w:rsidRPr="007E6153">
        <w:rPr>
          <w:rFonts w:ascii="ITC Avant Garde" w:hAnsi="ITC Avant Garde"/>
          <w:color w:val="000000" w:themeColor="text1"/>
          <w:sz w:val="22"/>
          <w:szCs w:val="22"/>
          <w:lang w:val="es-ES"/>
        </w:rPr>
        <w:t xml:space="preserve"> Flores, Mario Germán </w:t>
      </w:r>
      <w:proofErr w:type="spellStart"/>
      <w:r w:rsidR="00154CF5" w:rsidRPr="007E6153">
        <w:rPr>
          <w:rFonts w:ascii="ITC Avant Garde" w:hAnsi="ITC Avant Garde"/>
          <w:color w:val="000000" w:themeColor="text1"/>
          <w:sz w:val="22"/>
          <w:szCs w:val="22"/>
          <w:lang w:val="es-ES"/>
        </w:rPr>
        <w:t>Fromow</w:t>
      </w:r>
      <w:proofErr w:type="spellEnd"/>
      <w:r w:rsidR="00154CF5" w:rsidRPr="007E6153">
        <w:rPr>
          <w:rFonts w:ascii="ITC Avant Garde" w:hAnsi="ITC Avant Garde"/>
          <w:color w:val="000000" w:themeColor="text1"/>
          <w:sz w:val="22"/>
          <w:szCs w:val="22"/>
          <w:lang w:val="es-ES"/>
        </w:rPr>
        <w:t xml:space="preserve"> Rangel, Adolfo Cuevas Teja, Javier Juárez Mojica y Arturo Robles </w:t>
      </w:r>
      <w:proofErr w:type="spellStart"/>
      <w:r w:rsidR="00154CF5" w:rsidRPr="007E6153">
        <w:rPr>
          <w:rFonts w:ascii="ITC Avant Garde" w:hAnsi="ITC Avant Garde"/>
          <w:color w:val="000000" w:themeColor="text1"/>
          <w:sz w:val="22"/>
          <w:szCs w:val="22"/>
          <w:lang w:val="es-ES"/>
        </w:rPr>
        <w:t>Rovalo</w:t>
      </w:r>
      <w:proofErr w:type="spellEnd"/>
      <w:r w:rsidRPr="007E6153">
        <w:rPr>
          <w:rFonts w:ascii="ITC Avant Garde" w:hAnsi="ITC Avant Garde"/>
          <w:color w:val="000000" w:themeColor="text1"/>
          <w:sz w:val="22"/>
          <w:szCs w:val="22"/>
          <w:lang w:val="es-ES"/>
        </w:rPr>
        <w:t>.</w:t>
      </w:r>
    </w:p>
    <w:p w14:paraId="3DDF8920" w14:textId="77777777" w:rsidR="00FF0316" w:rsidRDefault="00497D07" w:rsidP="00FF0316">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E6153">
        <w:rPr>
          <w:rFonts w:ascii="ITC Avant Garde" w:eastAsiaTheme="minorHAnsi" w:hAnsi="ITC Avant Garde" w:cstheme="minorBidi"/>
          <w:color w:val="000000" w:themeColor="text1"/>
          <w:sz w:val="22"/>
          <w:szCs w:val="22"/>
          <w:lang w:eastAsia="en-US"/>
        </w:rPr>
        <w:t>El Secretario Técnico dio cuenta del voto del Comisionado Javier Juárez Mojica, en términos del artículo 45, tercer párrafo de la Ley Federal de Telecomunicaciones y Radiodifusión.</w:t>
      </w:r>
    </w:p>
    <w:p w14:paraId="63C6DC3A"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Por lo anterior, el Pleno del Instituto Federal de Telecomunicaciones emitió el siguiente:</w:t>
      </w:r>
    </w:p>
    <w:p w14:paraId="72B3FBCB" w14:textId="77777777" w:rsidR="00FF0316" w:rsidRDefault="00083798"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Acuerdo</w:t>
      </w:r>
    </w:p>
    <w:p w14:paraId="1E618615" w14:textId="77777777" w:rsidR="00FF0316" w:rsidRDefault="00497D07" w:rsidP="00FF0316">
      <w:pPr>
        <w:tabs>
          <w:tab w:val="left" w:pos="5529"/>
        </w:tabs>
        <w:spacing w:before="240" w:after="240"/>
        <w:jc w:val="both"/>
        <w:rPr>
          <w:rFonts w:ascii="ITC Avant Garde" w:hAnsi="ITC Avant Garde"/>
          <w:b/>
          <w:color w:val="000000" w:themeColor="text1"/>
          <w:sz w:val="22"/>
          <w:szCs w:val="22"/>
        </w:rPr>
      </w:pPr>
      <w:r w:rsidRPr="007E6153">
        <w:rPr>
          <w:rFonts w:ascii="ITC Avant Garde" w:hAnsi="ITC Avant Garde"/>
          <w:b/>
          <w:color w:val="000000" w:themeColor="text1"/>
          <w:sz w:val="22"/>
          <w:szCs w:val="22"/>
        </w:rPr>
        <w:t>P/IFT/140218/104</w:t>
      </w:r>
    </w:p>
    <w:p w14:paraId="1F691E65" w14:textId="77777777" w:rsidR="00FF0316" w:rsidRDefault="00083798" w:rsidP="00FF0316">
      <w:pPr>
        <w:pStyle w:val="Prrafodelista"/>
        <w:spacing w:before="240" w:after="240"/>
        <w:ind w:left="0"/>
        <w:contextualSpacing/>
        <w:jc w:val="both"/>
        <w:rPr>
          <w:rFonts w:ascii="ITC Avant Garde" w:hAnsi="ITC Avant Garde"/>
          <w:color w:val="000000" w:themeColor="text1"/>
          <w:lang w:val="es-ES"/>
        </w:rPr>
      </w:pPr>
      <w:r w:rsidRPr="007E6153">
        <w:rPr>
          <w:rFonts w:ascii="ITC Avant Garde" w:hAnsi="ITC Avant Garde"/>
          <w:b/>
          <w:color w:val="000000" w:themeColor="text1"/>
          <w:lang w:val="es-ES"/>
        </w:rPr>
        <w:t>Primero.</w:t>
      </w:r>
      <w:r w:rsidRPr="007E6153">
        <w:rPr>
          <w:rFonts w:ascii="ITC Avant Garde" w:hAnsi="ITC Avant Garde"/>
          <w:color w:val="000000" w:themeColor="text1"/>
          <w:lang w:val="es-ES"/>
        </w:rPr>
        <w:t xml:space="preserve"> Se aprueba la “</w:t>
      </w:r>
      <w:r w:rsidR="00497D07" w:rsidRPr="007E6153">
        <w:rPr>
          <w:rFonts w:ascii="ITC Avant Garde" w:hAnsi="ITC Avant Garde"/>
          <w:color w:val="000000" w:themeColor="text1"/>
          <w:lang w:val="es-ES"/>
        </w:rPr>
        <w:t>Resolución mediante la cual el Pleno del Instituto Federal de Telecomunicaciones otorga una concesión para usar y aprovechar bandas de frecuencias del espectro radioeléctrico para la prestación del servicio público de radiodifusión sonora en Frecuencia Modulada en Uruapan, Michoacán, así como una concesión única, ambas para uso social, a favor de Música de Mis Recuerdos, A.C</w:t>
      </w:r>
      <w:r w:rsidRPr="007E6153">
        <w:rPr>
          <w:rFonts w:ascii="ITC Avant Garde" w:hAnsi="ITC Avant Garde"/>
          <w:color w:val="000000" w:themeColor="text1"/>
          <w:lang w:val="es-ES"/>
        </w:rPr>
        <w:t>”.</w:t>
      </w:r>
    </w:p>
    <w:p w14:paraId="402366F2" w14:textId="77777777" w:rsidR="00FF0316" w:rsidRDefault="00083798"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Segundo.</w:t>
      </w:r>
      <w:r w:rsidRPr="007E6153">
        <w:rPr>
          <w:rFonts w:ascii="ITC Avant Garde" w:hAnsi="ITC Avant Garde"/>
          <w:sz w:val="22"/>
          <w:szCs w:val="22"/>
          <w:lang w:val="es-ES"/>
        </w:rPr>
        <w:t xml:space="preserve"> Se instruye a la Secretaría Técnica del Pleno para que turne a firma de los Comisionados la Resolución aprobada por el Pleno.</w:t>
      </w:r>
    </w:p>
    <w:p w14:paraId="5B603FB4" w14:textId="77777777" w:rsidR="00FF0316" w:rsidRDefault="00083798"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Tercero.</w:t>
      </w:r>
      <w:r w:rsidRPr="007E6153">
        <w:rPr>
          <w:rFonts w:ascii="ITC Avant Garde" w:hAnsi="ITC Avant Garde"/>
          <w:sz w:val="22"/>
          <w:szCs w:val="22"/>
          <w:lang w:val="es-ES"/>
        </w:rPr>
        <w:t xml:space="preserve"> Notifíquese a la Unidad </w:t>
      </w:r>
      <w:r w:rsidR="00154CF5" w:rsidRPr="007E6153">
        <w:rPr>
          <w:rFonts w:ascii="ITC Avant Garde" w:hAnsi="ITC Avant Garde"/>
          <w:sz w:val="22"/>
          <w:szCs w:val="22"/>
          <w:lang w:val="es-ES"/>
        </w:rPr>
        <w:t>de Concesiones y Servicios</w:t>
      </w:r>
      <w:r w:rsidRPr="007E6153">
        <w:rPr>
          <w:rFonts w:ascii="ITC Avant Garde" w:hAnsi="ITC Avant Garde"/>
          <w:sz w:val="22"/>
          <w:szCs w:val="22"/>
          <w:lang w:val="es-ES"/>
        </w:rPr>
        <w:t>.</w:t>
      </w:r>
    </w:p>
    <w:p w14:paraId="2FE847A0" w14:textId="77777777" w:rsidR="00FF0316" w:rsidRDefault="00083798"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Cuarto.</w:t>
      </w:r>
      <w:r w:rsidRPr="007E6153">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7B0566A6" w14:textId="77777777" w:rsidR="00581F91" w:rsidRDefault="00083798" w:rsidP="00581F91">
      <w:pPr>
        <w:spacing w:before="240" w:after="240"/>
        <w:jc w:val="both"/>
        <w:rPr>
          <w:rFonts w:ascii="ITC Avant Garde" w:hAnsi="ITC Avant Garde"/>
          <w:b/>
          <w:color w:val="000000" w:themeColor="text1"/>
          <w:sz w:val="22"/>
          <w:szCs w:val="22"/>
          <w:lang w:val="es-ES" w:eastAsia="en-US"/>
        </w:rPr>
      </w:pPr>
      <w:r w:rsidRPr="007E6153">
        <w:rPr>
          <w:rFonts w:ascii="ITC Avant Garde" w:hAnsi="ITC Avant Garde"/>
          <w:b/>
          <w:color w:val="000000" w:themeColor="text1"/>
          <w:sz w:val="22"/>
          <w:szCs w:val="22"/>
          <w:lang w:val="es-ES" w:eastAsia="en-US"/>
        </w:rPr>
        <w:t xml:space="preserve">III.19.- </w:t>
      </w:r>
      <w:r w:rsidR="00497D07" w:rsidRPr="007E6153">
        <w:rPr>
          <w:rFonts w:ascii="ITC Avant Garde" w:hAnsi="ITC Avant Garde"/>
          <w:b/>
          <w:color w:val="000000" w:themeColor="text1"/>
          <w:sz w:val="22"/>
          <w:szCs w:val="22"/>
          <w:lang w:val="es-ES" w:eastAsia="en-US"/>
        </w:rPr>
        <w:t>Resolución mediante la cual el Pleno del Instituto Federal de Telecomunicaciones niega el otorgamiento de una concesión para usar y aprovechar bandas de frecuencias del espectro radioeléctrico para la prestación del servicio de radiodifusión sonora en Frecuencia Modulada, así como de una concesión única para prestar servicios de telecomunicaciones y radiodifusión para uso social en relación con la solicitud presentada por Comunicadores del Sur Mexiquense, A.C</w:t>
      </w:r>
      <w:r w:rsidRPr="007E6153">
        <w:rPr>
          <w:rFonts w:ascii="ITC Avant Garde" w:hAnsi="ITC Avant Garde"/>
          <w:b/>
          <w:color w:val="000000" w:themeColor="text1"/>
          <w:sz w:val="22"/>
          <w:szCs w:val="22"/>
          <w:lang w:val="es-ES" w:eastAsia="en-US"/>
        </w:rPr>
        <w:t>.</w:t>
      </w:r>
    </w:p>
    <w:p w14:paraId="41F652C9" w14:textId="77777777" w:rsidR="00581F91" w:rsidRDefault="00416CF7" w:rsidP="00581F91">
      <w:pPr>
        <w:spacing w:before="240" w:after="240"/>
        <w:jc w:val="center"/>
        <w:rPr>
          <w:rFonts w:ascii="ITC Avant Garde" w:hAnsi="ITC Avant Garde"/>
          <w:b/>
          <w:bCs/>
          <w:color w:val="000000" w:themeColor="text1"/>
          <w:sz w:val="22"/>
          <w:szCs w:val="22"/>
          <w:lang w:val="es-ES_tradnl"/>
        </w:rPr>
        <w:sectPr w:rsidR="00581F91" w:rsidSect="00FF0316">
          <w:headerReference w:type="default" r:id="rId10"/>
          <w:pgSz w:w="12242" w:h="15842" w:code="1"/>
          <w:pgMar w:top="2268" w:right="1043" w:bottom="993" w:left="1134" w:header="709" w:footer="459" w:gutter="0"/>
          <w:cols w:space="708"/>
          <w:docGrid w:linePitch="360"/>
        </w:sectPr>
      </w:pPr>
      <w:r w:rsidRPr="007E6153">
        <w:rPr>
          <w:rFonts w:ascii="ITC Avant Garde" w:hAnsi="ITC Avant Garde"/>
          <w:b/>
          <w:bCs/>
          <w:color w:val="000000" w:themeColor="text1"/>
          <w:sz w:val="22"/>
          <w:szCs w:val="22"/>
          <w:lang w:val="es-ES_tradnl"/>
        </w:rPr>
        <w:t>Deliberación</w:t>
      </w:r>
    </w:p>
    <w:p w14:paraId="55F06BE9" w14:textId="77777777" w:rsidR="00581F91" w:rsidRDefault="00416CF7" w:rsidP="00581F9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14:paraId="6E3CFCF3" w14:textId="0E39AEB7" w:rsidR="00FF0316" w:rsidRDefault="00416CF7" w:rsidP="00581F91">
      <w:pPr>
        <w:tabs>
          <w:tab w:val="left" w:pos="4320"/>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Votación</w:t>
      </w:r>
    </w:p>
    <w:p w14:paraId="67B455E9" w14:textId="77777777" w:rsidR="00FF0316" w:rsidRDefault="00416CF7"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El Secretario Técnico del Pleno dio cuenta de y levantó las votaciones </w:t>
      </w:r>
      <w:r w:rsidR="005A15F9" w:rsidRPr="007E6153">
        <w:rPr>
          <w:rFonts w:ascii="ITC Avant Garde" w:hAnsi="ITC Avant Garde"/>
          <w:color w:val="000000" w:themeColor="text1"/>
          <w:sz w:val="22"/>
          <w:szCs w:val="22"/>
          <w:lang w:val="es-ES"/>
        </w:rPr>
        <w:t xml:space="preserve">nominales </w:t>
      </w:r>
      <w:r w:rsidRPr="007E6153">
        <w:rPr>
          <w:rFonts w:ascii="ITC Avant Garde" w:hAnsi="ITC Avant Garde"/>
          <w:color w:val="000000" w:themeColor="text1"/>
          <w:sz w:val="22"/>
          <w:szCs w:val="22"/>
          <w:lang w:val="es-ES"/>
        </w:rPr>
        <w:t>en el siguiente sentido:</w:t>
      </w:r>
    </w:p>
    <w:p w14:paraId="117B4316" w14:textId="77777777" w:rsidR="00FF0316" w:rsidRDefault="00416CF7"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El Instituto Federal de Telecomunicaciones aprobó la Resolución </w:t>
      </w:r>
      <w:r w:rsidR="00497D07" w:rsidRPr="007E6153">
        <w:rPr>
          <w:rFonts w:ascii="ITC Avant Garde" w:hAnsi="ITC Avant Garde"/>
          <w:color w:val="000000" w:themeColor="text1"/>
          <w:sz w:val="22"/>
          <w:szCs w:val="22"/>
          <w:lang w:val="es-ES"/>
        </w:rPr>
        <w:t xml:space="preserve">por unanimidad de votos de los Comisionados Gabriel Oswaldo Contreras Saldívar, Adriana Sofía Labardini </w:t>
      </w:r>
      <w:proofErr w:type="spellStart"/>
      <w:r w:rsidR="00497D07" w:rsidRPr="007E6153">
        <w:rPr>
          <w:rFonts w:ascii="ITC Avant Garde" w:hAnsi="ITC Avant Garde"/>
          <w:color w:val="000000" w:themeColor="text1"/>
          <w:sz w:val="22"/>
          <w:szCs w:val="22"/>
          <w:lang w:val="es-ES"/>
        </w:rPr>
        <w:t>Inzunza</w:t>
      </w:r>
      <w:proofErr w:type="spellEnd"/>
      <w:r w:rsidR="00497D07" w:rsidRPr="007E6153">
        <w:rPr>
          <w:rFonts w:ascii="ITC Avant Garde" w:hAnsi="ITC Avant Garde"/>
          <w:color w:val="000000" w:themeColor="text1"/>
          <w:sz w:val="22"/>
          <w:szCs w:val="22"/>
          <w:lang w:val="es-ES"/>
        </w:rPr>
        <w:t xml:space="preserve">, María Elena </w:t>
      </w:r>
      <w:proofErr w:type="spellStart"/>
      <w:r w:rsidR="00497D07" w:rsidRPr="007E6153">
        <w:rPr>
          <w:rFonts w:ascii="ITC Avant Garde" w:hAnsi="ITC Avant Garde"/>
          <w:color w:val="000000" w:themeColor="text1"/>
          <w:sz w:val="22"/>
          <w:szCs w:val="22"/>
          <w:lang w:val="es-ES"/>
        </w:rPr>
        <w:t>Estavillo</w:t>
      </w:r>
      <w:proofErr w:type="spellEnd"/>
      <w:r w:rsidR="00497D07" w:rsidRPr="007E6153">
        <w:rPr>
          <w:rFonts w:ascii="ITC Avant Garde" w:hAnsi="ITC Avant Garde"/>
          <w:color w:val="000000" w:themeColor="text1"/>
          <w:sz w:val="22"/>
          <w:szCs w:val="22"/>
          <w:lang w:val="es-ES"/>
        </w:rPr>
        <w:t xml:space="preserve"> Flores, Mario Germán </w:t>
      </w:r>
      <w:proofErr w:type="spellStart"/>
      <w:r w:rsidR="00497D07" w:rsidRPr="007E6153">
        <w:rPr>
          <w:rFonts w:ascii="ITC Avant Garde" w:hAnsi="ITC Avant Garde"/>
          <w:color w:val="000000" w:themeColor="text1"/>
          <w:sz w:val="22"/>
          <w:szCs w:val="22"/>
          <w:lang w:val="es-ES"/>
        </w:rPr>
        <w:t>Fromow</w:t>
      </w:r>
      <w:proofErr w:type="spellEnd"/>
      <w:r w:rsidR="00497D07" w:rsidRPr="007E6153">
        <w:rPr>
          <w:rFonts w:ascii="ITC Avant Garde" w:hAnsi="ITC Avant Garde"/>
          <w:color w:val="000000" w:themeColor="text1"/>
          <w:sz w:val="22"/>
          <w:szCs w:val="22"/>
          <w:lang w:val="es-ES"/>
        </w:rPr>
        <w:t xml:space="preserve"> Rangel, Adolfo Cuevas Teja, Javier Juárez Mojica y Arturo Robles </w:t>
      </w:r>
      <w:proofErr w:type="spellStart"/>
      <w:r w:rsidR="00497D07" w:rsidRPr="007E6153">
        <w:rPr>
          <w:rFonts w:ascii="ITC Avant Garde" w:hAnsi="ITC Avant Garde"/>
          <w:color w:val="000000" w:themeColor="text1"/>
          <w:sz w:val="22"/>
          <w:szCs w:val="22"/>
          <w:lang w:val="es-ES"/>
        </w:rPr>
        <w:t>Rovalo</w:t>
      </w:r>
      <w:proofErr w:type="spellEnd"/>
      <w:r w:rsidRPr="007E6153">
        <w:rPr>
          <w:rFonts w:ascii="ITC Avant Garde" w:hAnsi="ITC Avant Garde"/>
          <w:color w:val="000000" w:themeColor="text1"/>
          <w:sz w:val="22"/>
          <w:szCs w:val="22"/>
          <w:lang w:val="es-ES"/>
        </w:rPr>
        <w:t>.</w:t>
      </w:r>
    </w:p>
    <w:p w14:paraId="0890D98D" w14:textId="77777777" w:rsidR="00FF0316" w:rsidRDefault="00497D07" w:rsidP="00FF0316">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E6153">
        <w:rPr>
          <w:rFonts w:ascii="ITC Avant Garde" w:eastAsiaTheme="minorHAnsi" w:hAnsi="ITC Avant Garde" w:cstheme="minorBidi"/>
          <w:color w:val="000000" w:themeColor="text1"/>
          <w:sz w:val="22"/>
          <w:szCs w:val="22"/>
          <w:lang w:eastAsia="en-US"/>
        </w:rPr>
        <w:t>El Secretario Técnico dio cuenta del voto del Comisionado Javier Juárez Mojica, en términos del artículo 45, tercer párrafo de la Ley Federal de Telecomunicaciones y Radiodifusión.</w:t>
      </w:r>
    </w:p>
    <w:p w14:paraId="0E6897BA" w14:textId="77777777" w:rsidR="00FF0316" w:rsidRDefault="00416CF7"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Por lo anterior, el Pleno del Instituto Federal de Telecomunicaciones emitió el siguiente:</w:t>
      </w:r>
    </w:p>
    <w:p w14:paraId="2F8AF048" w14:textId="77777777" w:rsidR="00FF0316" w:rsidRDefault="00416CF7"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Acuerdo</w:t>
      </w:r>
    </w:p>
    <w:p w14:paraId="52715175" w14:textId="77777777" w:rsidR="00FF0316" w:rsidRDefault="00497D07" w:rsidP="00FF0316">
      <w:pPr>
        <w:tabs>
          <w:tab w:val="left" w:pos="5529"/>
        </w:tabs>
        <w:spacing w:before="240" w:after="240"/>
        <w:jc w:val="both"/>
        <w:rPr>
          <w:rFonts w:ascii="ITC Avant Garde" w:hAnsi="ITC Avant Garde"/>
          <w:b/>
          <w:color w:val="000000" w:themeColor="text1"/>
          <w:sz w:val="22"/>
          <w:szCs w:val="22"/>
        </w:rPr>
      </w:pPr>
      <w:r w:rsidRPr="007E6153">
        <w:rPr>
          <w:rFonts w:ascii="ITC Avant Garde" w:hAnsi="ITC Avant Garde"/>
          <w:b/>
          <w:color w:val="000000" w:themeColor="text1"/>
          <w:sz w:val="22"/>
          <w:szCs w:val="22"/>
        </w:rPr>
        <w:t>P/IFT/140218/105</w:t>
      </w:r>
    </w:p>
    <w:p w14:paraId="558D48C9" w14:textId="7421DEE8" w:rsidR="00FF0316" w:rsidRDefault="00416CF7" w:rsidP="00FF0316">
      <w:pPr>
        <w:pStyle w:val="Prrafodelista"/>
        <w:spacing w:before="240" w:after="240"/>
        <w:ind w:left="0"/>
        <w:contextualSpacing/>
        <w:jc w:val="both"/>
        <w:rPr>
          <w:rFonts w:ascii="ITC Avant Garde" w:hAnsi="ITC Avant Garde"/>
          <w:color w:val="000000" w:themeColor="text1"/>
          <w:lang w:val="es-ES"/>
        </w:rPr>
      </w:pPr>
      <w:r w:rsidRPr="007E6153">
        <w:rPr>
          <w:rFonts w:ascii="ITC Avant Garde" w:hAnsi="ITC Avant Garde"/>
          <w:b/>
          <w:color w:val="000000" w:themeColor="text1"/>
          <w:lang w:val="es-ES"/>
        </w:rPr>
        <w:t>Primero.</w:t>
      </w:r>
      <w:r w:rsidRPr="007E6153">
        <w:rPr>
          <w:rFonts w:ascii="ITC Avant Garde" w:hAnsi="ITC Avant Garde"/>
          <w:color w:val="000000" w:themeColor="text1"/>
          <w:lang w:val="es-ES"/>
        </w:rPr>
        <w:t xml:space="preserve"> Se aprueba la “</w:t>
      </w:r>
      <w:r w:rsidR="00497D07" w:rsidRPr="007E6153">
        <w:rPr>
          <w:rFonts w:ascii="ITC Avant Garde" w:hAnsi="ITC Avant Garde"/>
          <w:color w:val="000000" w:themeColor="text1"/>
          <w:lang w:val="es-ES"/>
        </w:rPr>
        <w:t>Resolución mediante la cual el Pleno del Instituto Federal de Telecomunicaciones niega el otorgamiento de una concesión para usar y aprovechar bandas de frecuencias del espectro radioeléctrico para la prestación del servicio de radiodifusión sonora en Frecuencia Modulada, así como de una concesión única para prestar servicios de telecomunicaciones y radiodifusión para uso social en relación con la solicitud presentada por Comunicadores del Sur Mexiquense, A.C</w:t>
      </w:r>
      <w:r w:rsidRPr="007E6153">
        <w:rPr>
          <w:rFonts w:ascii="ITC Avant Garde" w:hAnsi="ITC Avant Garde"/>
          <w:color w:val="000000" w:themeColor="text1"/>
          <w:lang w:val="es-ES"/>
        </w:rPr>
        <w:t>”.</w:t>
      </w:r>
    </w:p>
    <w:p w14:paraId="0F69EA2C" w14:textId="77777777" w:rsidR="00FF0316" w:rsidRDefault="00416CF7"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Segundo.</w:t>
      </w:r>
      <w:r w:rsidRPr="007E6153">
        <w:rPr>
          <w:rFonts w:ascii="ITC Avant Garde" w:hAnsi="ITC Avant Garde"/>
          <w:sz w:val="22"/>
          <w:szCs w:val="22"/>
          <w:lang w:val="es-ES"/>
        </w:rPr>
        <w:t xml:space="preserve"> Se instruye a la Secretaría Técnica del Pleno para que turne a firma de los Comisionados la Resolución aprobada por el Pleno.</w:t>
      </w:r>
    </w:p>
    <w:p w14:paraId="4B79A6A2" w14:textId="77777777" w:rsidR="00581F91" w:rsidRDefault="00416CF7"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Tercero.</w:t>
      </w:r>
      <w:r w:rsidRPr="007E6153">
        <w:rPr>
          <w:rFonts w:ascii="ITC Avant Garde" w:hAnsi="ITC Avant Garde"/>
          <w:sz w:val="22"/>
          <w:szCs w:val="22"/>
          <w:lang w:val="es-ES"/>
        </w:rPr>
        <w:t xml:space="preserve"> Notifíquese a la Unidad de Concesiones y Servicios.</w:t>
      </w:r>
    </w:p>
    <w:p w14:paraId="285A4227" w14:textId="77777777" w:rsidR="00581F91" w:rsidRDefault="00416CF7" w:rsidP="00581F91">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Cuarto.</w:t>
      </w:r>
      <w:r w:rsidRPr="007E6153">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7EA10D52" w14:textId="41DF234E" w:rsidR="00581F91" w:rsidRDefault="00083798" w:rsidP="00581F91">
      <w:pPr>
        <w:spacing w:before="240" w:after="240"/>
        <w:jc w:val="both"/>
        <w:rPr>
          <w:rFonts w:ascii="ITC Avant Garde" w:hAnsi="ITC Avant Garde"/>
          <w:b/>
          <w:color w:val="000000" w:themeColor="text1"/>
          <w:sz w:val="22"/>
          <w:szCs w:val="22"/>
          <w:lang w:val="es-ES" w:eastAsia="en-US"/>
        </w:rPr>
      </w:pPr>
      <w:r w:rsidRPr="007E6153">
        <w:rPr>
          <w:rFonts w:ascii="ITC Avant Garde" w:hAnsi="ITC Avant Garde"/>
          <w:b/>
          <w:color w:val="000000" w:themeColor="text1"/>
          <w:sz w:val="22"/>
          <w:szCs w:val="22"/>
          <w:lang w:val="es-ES" w:eastAsia="en-US"/>
        </w:rPr>
        <w:t xml:space="preserve">III.20.- </w:t>
      </w:r>
      <w:r w:rsidR="00497D07" w:rsidRPr="007E6153">
        <w:rPr>
          <w:rFonts w:ascii="ITC Avant Garde" w:hAnsi="ITC Avant Garde"/>
          <w:b/>
          <w:color w:val="000000" w:themeColor="text1"/>
          <w:sz w:val="22"/>
          <w:szCs w:val="22"/>
          <w:lang w:val="es-ES" w:eastAsia="en-US"/>
        </w:rPr>
        <w:t xml:space="preserve">Resolución mediante la cual el Pleno del Instituto Federal de Telecomunicaciones prorroga la vigencia de una concesión para usar y aprovechar bandas de frecuencias del espectro radioeléctrico, para lo cual otorga una concesión para usar y aprovechar bandas de frecuencias del espectro radioeléctrico para la prestación del servicio público de radiodifusión para uso público a favor de la </w:t>
      </w:r>
      <w:r w:rsidR="006C64AD" w:rsidRPr="006C64AD">
        <w:rPr>
          <w:rFonts w:ascii="ITC Avant Garde" w:eastAsia="Calibri" w:hAnsi="ITC Avant Garde"/>
          <w:b/>
          <w:color w:val="0000FF"/>
          <w:sz w:val="22"/>
          <w:szCs w:val="22"/>
        </w:rPr>
        <w:t>“RESERVADA POR LEY”</w:t>
      </w:r>
      <w:r w:rsidRPr="007E6153">
        <w:rPr>
          <w:rFonts w:ascii="ITC Avant Garde" w:hAnsi="ITC Avant Garde"/>
          <w:b/>
          <w:color w:val="000000" w:themeColor="text1"/>
          <w:sz w:val="22"/>
          <w:szCs w:val="22"/>
          <w:lang w:val="es-ES" w:eastAsia="en-US"/>
        </w:rPr>
        <w:t>.</w:t>
      </w:r>
    </w:p>
    <w:p w14:paraId="133CFAF0" w14:textId="16B025A6" w:rsidR="00FF0316" w:rsidRDefault="00083798" w:rsidP="00581F91">
      <w:pPr>
        <w:spacing w:before="240" w:after="240"/>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lastRenderedPageBreak/>
        <w:t>Deliberación</w:t>
      </w:r>
    </w:p>
    <w:p w14:paraId="5BAD49FA"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9F21002" w14:textId="77777777" w:rsidR="00FF0316" w:rsidRDefault="00083798"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Votación</w:t>
      </w:r>
    </w:p>
    <w:p w14:paraId="27EA64A9"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El Secretario Técnico del Pleno dio cuenta de y levantó las votaciones en el siguiente sentido:</w:t>
      </w:r>
    </w:p>
    <w:p w14:paraId="1D401D5B"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El Instituto Federal de Telecomunicaciones aprobó</w:t>
      </w:r>
      <w:r w:rsidR="00497D07" w:rsidRPr="007E6153">
        <w:rPr>
          <w:rFonts w:ascii="ITC Avant Garde" w:hAnsi="ITC Avant Garde"/>
          <w:color w:val="000000" w:themeColor="text1"/>
          <w:sz w:val="22"/>
          <w:szCs w:val="22"/>
          <w:lang w:val="es-ES"/>
        </w:rPr>
        <w:t xml:space="preserve"> el retiro de</w:t>
      </w:r>
      <w:r w:rsidRPr="007E6153">
        <w:rPr>
          <w:rFonts w:ascii="ITC Avant Garde" w:hAnsi="ITC Avant Garde"/>
          <w:color w:val="000000" w:themeColor="text1"/>
          <w:sz w:val="22"/>
          <w:szCs w:val="22"/>
          <w:lang w:val="es-ES"/>
        </w:rPr>
        <w:t xml:space="preserve"> la Resolución </w:t>
      </w:r>
      <w:r w:rsidR="00770946" w:rsidRPr="007E6153">
        <w:rPr>
          <w:rFonts w:ascii="ITC Avant Garde" w:hAnsi="ITC Avant Garde"/>
          <w:color w:val="000000" w:themeColor="text1"/>
          <w:sz w:val="22"/>
          <w:szCs w:val="22"/>
          <w:lang w:val="es-ES"/>
        </w:rPr>
        <w:t xml:space="preserve">por unanimidad de votos de los Comisionados Gabriel Oswaldo Contreras Saldívar, Adriana Sofía Labardini </w:t>
      </w:r>
      <w:proofErr w:type="spellStart"/>
      <w:r w:rsidR="00770946" w:rsidRPr="007E6153">
        <w:rPr>
          <w:rFonts w:ascii="ITC Avant Garde" w:hAnsi="ITC Avant Garde"/>
          <w:color w:val="000000" w:themeColor="text1"/>
          <w:sz w:val="22"/>
          <w:szCs w:val="22"/>
          <w:lang w:val="es-ES"/>
        </w:rPr>
        <w:t>Inzunza</w:t>
      </w:r>
      <w:proofErr w:type="spellEnd"/>
      <w:r w:rsidR="00770946" w:rsidRPr="007E6153">
        <w:rPr>
          <w:rFonts w:ascii="ITC Avant Garde" w:hAnsi="ITC Avant Garde"/>
          <w:color w:val="000000" w:themeColor="text1"/>
          <w:sz w:val="22"/>
          <w:szCs w:val="22"/>
          <w:lang w:val="es-ES"/>
        </w:rPr>
        <w:t xml:space="preserve">, María Elena </w:t>
      </w:r>
      <w:proofErr w:type="spellStart"/>
      <w:r w:rsidR="00770946" w:rsidRPr="007E6153">
        <w:rPr>
          <w:rFonts w:ascii="ITC Avant Garde" w:hAnsi="ITC Avant Garde"/>
          <w:color w:val="000000" w:themeColor="text1"/>
          <w:sz w:val="22"/>
          <w:szCs w:val="22"/>
          <w:lang w:val="es-ES"/>
        </w:rPr>
        <w:t>Estavillo</w:t>
      </w:r>
      <w:proofErr w:type="spellEnd"/>
      <w:r w:rsidR="00770946" w:rsidRPr="007E6153">
        <w:rPr>
          <w:rFonts w:ascii="ITC Avant Garde" w:hAnsi="ITC Avant Garde"/>
          <w:color w:val="000000" w:themeColor="text1"/>
          <w:sz w:val="22"/>
          <w:szCs w:val="22"/>
          <w:lang w:val="es-ES"/>
        </w:rPr>
        <w:t xml:space="preserve"> Flores, Mario Germán </w:t>
      </w:r>
      <w:proofErr w:type="spellStart"/>
      <w:r w:rsidR="00770946" w:rsidRPr="007E6153">
        <w:rPr>
          <w:rFonts w:ascii="ITC Avant Garde" w:hAnsi="ITC Avant Garde"/>
          <w:color w:val="000000" w:themeColor="text1"/>
          <w:sz w:val="22"/>
          <w:szCs w:val="22"/>
          <w:lang w:val="es-ES"/>
        </w:rPr>
        <w:t>Fromow</w:t>
      </w:r>
      <w:proofErr w:type="spellEnd"/>
      <w:r w:rsidR="00770946" w:rsidRPr="007E6153">
        <w:rPr>
          <w:rFonts w:ascii="ITC Avant Garde" w:hAnsi="ITC Avant Garde"/>
          <w:color w:val="000000" w:themeColor="text1"/>
          <w:sz w:val="22"/>
          <w:szCs w:val="22"/>
          <w:lang w:val="es-ES"/>
        </w:rPr>
        <w:t xml:space="preserve"> Rangel, Adolfo Cuevas Teja y Arturo Robles </w:t>
      </w:r>
      <w:proofErr w:type="spellStart"/>
      <w:r w:rsidR="00770946" w:rsidRPr="007E6153">
        <w:rPr>
          <w:rFonts w:ascii="ITC Avant Garde" w:hAnsi="ITC Avant Garde"/>
          <w:color w:val="000000" w:themeColor="text1"/>
          <w:sz w:val="22"/>
          <w:szCs w:val="22"/>
          <w:lang w:val="es-ES"/>
        </w:rPr>
        <w:t>Rovalo</w:t>
      </w:r>
      <w:proofErr w:type="spellEnd"/>
      <w:r w:rsidRPr="007E6153">
        <w:rPr>
          <w:rFonts w:ascii="ITC Avant Garde" w:hAnsi="ITC Avant Garde"/>
          <w:color w:val="000000" w:themeColor="text1"/>
          <w:sz w:val="22"/>
          <w:szCs w:val="22"/>
          <w:lang w:val="es-ES"/>
        </w:rPr>
        <w:t>.</w:t>
      </w:r>
    </w:p>
    <w:p w14:paraId="4FA03520" w14:textId="77777777" w:rsidR="00FF0316" w:rsidRDefault="002A17AF"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El Secretario Técnico dio cuenta </w:t>
      </w:r>
      <w:r w:rsidR="00770946" w:rsidRPr="007E6153">
        <w:rPr>
          <w:rFonts w:ascii="ITC Avant Garde" w:hAnsi="ITC Avant Garde"/>
          <w:color w:val="000000" w:themeColor="text1"/>
          <w:sz w:val="22"/>
          <w:szCs w:val="22"/>
          <w:lang w:val="es-ES"/>
        </w:rPr>
        <w:t>que el Comisionado Javier Juárez Mojica presentó voto del asunto</w:t>
      </w:r>
      <w:r w:rsidRPr="007E6153">
        <w:rPr>
          <w:rFonts w:ascii="ITC Avant Garde" w:hAnsi="ITC Avant Garde"/>
          <w:color w:val="000000" w:themeColor="text1"/>
          <w:sz w:val="22"/>
          <w:szCs w:val="22"/>
          <w:lang w:val="es-ES"/>
        </w:rPr>
        <w:t>.</w:t>
      </w:r>
    </w:p>
    <w:p w14:paraId="4B276C9F"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Por lo anterior, el Pleno del Instituto Federal de Telecomunicaciones emitió el siguiente:</w:t>
      </w:r>
    </w:p>
    <w:p w14:paraId="63AAF665" w14:textId="604ED3FD" w:rsidR="00FF0316" w:rsidRDefault="00083798"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Acuerdo</w:t>
      </w:r>
    </w:p>
    <w:p w14:paraId="1EB52345" w14:textId="77777777" w:rsidR="00FF0316" w:rsidRDefault="00770946" w:rsidP="00FF0316">
      <w:pPr>
        <w:tabs>
          <w:tab w:val="left" w:pos="5529"/>
        </w:tabs>
        <w:spacing w:before="240" w:after="240"/>
        <w:jc w:val="both"/>
        <w:rPr>
          <w:rFonts w:ascii="ITC Avant Garde" w:hAnsi="ITC Avant Garde"/>
          <w:b/>
          <w:color w:val="000000" w:themeColor="text1"/>
          <w:sz w:val="22"/>
          <w:szCs w:val="22"/>
        </w:rPr>
      </w:pPr>
      <w:r w:rsidRPr="007E6153">
        <w:rPr>
          <w:rFonts w:ascii="ITC Avant Garde" w:hAnsi="ITC Avant Garde"/>
          <w:b/>
          <w:color w:val="000000" w:themeColor="text1"/>
          <w:sz w:val="22"/>
          <w:szCs w:val="22"/>
        </w:rPr>
        <w:t>P/IFT/140218/106</w:t>
      </w:r>
    </w:p>
    <w:p w14:paraId="54D4A318" w14:textId="13F53C27" w:rsidR="00FF0316" w:rsidRDefault="00083798" w:rsidP="00FF0316">
      <w:pPr>
        <w:pStyle w:val="Prrafodelista"/>
        <w:spacing w:before="240" w:after="240"/>
        <w:ind w:left="0"/>
        <w:contextualSpacing/>
        <w:jc w:val="both"/>
        <w:rPr>
          <w:rFonts w:ascii="ITC Avant Garde" w:hAnsi="ITC Avant Garde"/>
          <w:color w:val="000000" w:themeColor="text1"/>
          <w:lang w:val="es-ES"/>
        </w:rPr>
      </w:pPr>
      <w:r w:rsidRPr="007E6153">
        <w:rPr>
          <w:rFonts w:ascii="ITC Avant Garde" w:hAnsi="ITC Avant Garde"/>
          <w:b/>
          <w:color w:val="000000" w:themeColor="text1"/>
          <w:lang w:val="es-ES"/>
        </w:rPr>
        <w:t>Primero.</w:t>
      </w:r>
      <w:r w:rsidRPr="007E6153">
        <w:rPr>
          <w:rFonts w:ascii="ITC Avant Garde" w:hAnsi="ITC Avant Garde"/>
          <w:color w:val="000000" w:themeColor="text1"/>
          <w:lang w:val="es-ES"/>
        </w:rPr>
        <w:t xml:space="preserve"> Se aprueba </w:t>
      </w:r>
      <w:r w:rsidR="00770946" w:rsidRPr="007E6153">
        <w:rPr>
          <w:rFonts w:ascii="ITC Avant Garde" w:hAnsi="ITC Avant Garde"/>
          <w:color w:val="000000" w:themeColor="text1"/>
          <w:lang w:val="es-ES"/>
        </w:rPr>
        <w:t xml:space="preserve">el retiro de </w:t>
      </w:r>
      <w:r w:rsidRPr="007E6153">
        <w:rPr>
          <w:rFonts w:ascii="ITC Avant Garde" w:hAnsi="ITC Avant Garde"/>
          <w:color w:val="000000" w:themeColor="text1"/>
          <w:lang w:val="es-ES"/>
        </w:rPr>
        <w:t>la “</w:t>
      </w:r>
      <w:r w:rsidR="00770946" w:rsidRPr="007E6153">
        <w:rPr>
          <w:rFonts w:ascii="ITC Avant Garde" w:hAnsi="ITC Avant Garde"/>
          <w:color w:val="000000" w:themeColor="text1"/>
          <w:lang w:val="es-ES"/>
        </w:rPr>
        <w:t xml:space="preserve">Resolución mediante la cual el Pleno del Instituto Federal de Telecomunicaciones prorroga la vigencia de una concesión para usar y aprovechar bandas de frecuencias del espectro radioeléctrico, para lo cual otorga una concesión para usar y aprovechar bandas de frecuencias del espectro radioeléctrico para la prestación del servicio público de radiodifusión para uso público a favor de la </w:t>
      </w:r>
      <w:r w:rsidR="006C64AD" w:rsidRPr="006C64AD">
        <w:rPr>
          <w:rFonts w:ascii="ITC Avant Garde" w:hAnsi="ITC Avant Garde"/>
          <w:b/>
          <w:color w:val="0000FF"/>
        </w:rPr>
        <w:t>“RESERVADA POR LEY”</w:t>
      </w:r>
      <w:r w:rsidRPr="007E6153">
        <w:rPr>
          <w:rFonts w:ascii="ITC Avant Garde" w:hAnsi="ITC Avant Garde"/>
          <w:color w:val="000000" w:themeColor="text1"/>
          <w:lang w:val="es-ES"/>
        </w:rPr>
        <w:t>”.</w:t>
      </w:r>
    </w:p>
    <w:p w14:paraId="6784263B" w14:textId="77777777" w:rsidR="00581F91" w:rsidRDefault="00083798"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Segundo.</w:t>
      </w:r>
      <w:r w:rsidRPr="007E6153">
        <w:rPr>
          <w:rFonts w:ascii="ITC Avant Garde" w:hAnsi="ITC Avant Garde"/>
          <w:sz w:val="22"/>
          <w:szCs w:val="22"/>
          <w:lang w:val="es-ES"/>
        </w:rPr>
        <w:t xml:space="preserve"> Notifíquese a la Unidad </w:t>
      </w:r>
      <w:r w:rsidR="002A17AF" w:rsidRPr="007E6153">
        <w:rPr>
          <w:rFonts w:ascii="ITC Avant Garde" w:hAnsi="ITC Avant Garde"/>
          <w:sz w:val="22"/>
          <w:szCs w:val="22"/>
          <w:lang w:val="es-ES"/>
        </w:rPr>
        <w:t>de Concesiones y Servicios</w:t>
      </w:r>
      <w:r w:rsidRPr="007E6153">
        <w:rPr>
          <w:rFonts w:ascii="ITC Avant Garde" w:hAnsi="ITC Avant Garde"/>
          <w:sz w:val="22"/>
          <w:szCs w:val="22"/>
          <w:lang w:val="es-ES"/>
        </w:rPr>
        <w:t>.</w:t>
      </w:r>
    </w:p>
    <w:p w14:paraId="798785A4" w14:textId="77777777" w:rsidR="00581F91" w:rsidRDefault="00083798" w:rsidP="00581F91">
      <w:pPr>
        <w:spacing w:before="240" w:after="240"/>
        <w:jc w:val="both"/>
        <w:rPr>
          <w:rFonts w:ascii="ITC Avant Garde" w:hAnsi="ITC Avant Garde"/>
          <w:b/>
          <w:color w:val="000000" w:themeColor="text1"/>
          <w:sz w:val="22"/>
          <w:szCs w:val="22"/>
          <w:lang w:val="es-ES" w:eastAsia="en-US"/>
        </w:rPr>
        <w:sectPr w:rsidR="00581F91" w:rsidSect="00FF0316">
          <w:headerReference w:type="default" r:id="rId11"/>
          <w:pgSz w:w="12242" w:h="15842" w:code="1"/>
          <w:pgMar w:top="2268" w:right="1043" w:bottom="993" w:left="1134" w:header="709" w:footer="459" w:gutter="0"/>
          <w:cols w:space="708"/>
          <w:docGrid w:linePitch="360"/>
        </w:sectPr>
      </w:pPr>
      <w:r w:rsidRPr="007E6153">
        <w:rPr>
          <w:rFonts w:ascii="ITC Avant Garde" w:hAnsi="ITC Avant Garde"/>
          <w:b/>
          <w:color w:val="000000" w:themeColor="text1"/>
          <w:sz w:val="22"/>
          <w:szCs w:val="22"/>
          <w:lang w:val="es-ES" w:eastAsia="en-US"/>
        </w:rPr>
        <w:t xml:space="preserve">III.21.- </w:t>
      </w:r>
      <w:r w:rsidR="00E41D63" w:rsidRPr="007E6153">
        <w:rPr>
          <w:rFonts w:ascii="ITC Avant Garde" w:hAnsi="ITC Avant Garde"/>
          <w:b/>
          <w:color w:val="000000" w:themeColor="text1"/>
          <w:sz w:val="22"/>
          <w:szCs w:val="22"/>
          <w:lang w:val="es-ES" w:eastAsia="en-US"/>
        </w:rPr>
        <w:t>Resolución mediante la cual el Pleno del Instituto Federal de Telecomunicaciones prorroga la vigencia y autoriza la transición al régimen de concesión de la Ley Federal de Telecomunicaciones y Radiodifusión de tres permisos de radiodifusión, para lo cual otorga respectivamente, una concesión para usar y aprovechar bandas de frecuencias del espectro radioeléctrico para la prestación del servicio público de radiodifusión sonora en Frecuencia Modulada y en su caso, una concesión única, ambas para uso público</w:t>
      </w:r>
      <w:r w:rsidRPr="007E6153">
        <w:rPr>
          <w:rFonts w:ascii="ITC Avant Garde" w:hAnsi="ITC Avant Garde"/>
          <w:b/>
          <w:color w:val="000000" w:themeColor="text1"/>
          <w:sz w:val="22"/>
          <w:szCs w:val="22"/>
          <w:lang w:val="es-ES" w:eastAsia="en-US"/>
        </w:rPr>
        <w:t>.</w:t>
      </w:r>
    </w:p>
    <w:p w14:paraId="3F3777BD" w14:textId="2E78AB4F" w:rsidR="00FF0316" w:rsidRDefault="00083798" w:rsidP="00581F91">
      <w:pPr>
        <w:spacing w:before="240" w:after="240"/>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lastRenderedPageBreak/>
        <w:t>Deliberación</w:t>
      </w:r>
    </w:p>
    <w:p w14:paraId="63E24A9F" w14:textId="77777777" w:rsidR="00581F91" w:rsidRDefault="00083798" w:rsidP="00581F9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30543433" w14:textId="375C1D71" w:rsidR="00FF0316" w:rsidRDefault="00083798" w:rsidP="00581F91">
      <w:pPr>
        <w:tabs>
          <w:tab w:val="left" w:pos="4320"/>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Votación</w:t>
      </w:r>
    </w:p>
    <w:p w14:paraId="62F87662"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El Secretario Técnico del Pleno dio cuenta de y levantó las votaciones en el siguiente sentido:</w:t>
      </w:r>
    </w:p>
    <w:p w14:paraId="390BC732"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El Instituto Federal de Telecomunicaciones aprobó la Resolución </w:t>
      </w:r>
      <w:r w:rsidR="00E41D63" w:rsidRPr="007E6153">
        <w:rPr>
          <w:rFonts w:ascii="ITC Avant Garde" w:hAnsi="ITC Avant Garde"/>
          <w:color w:val="000000" w:themeColor="text1"/>
          <w:sz w:val="22"/>
          <w:szCs w:val="22"/>
          <w:lang w:val="es-ES"/>
        </w:rPr>
        <w:t xml:space="preserve">en lo general por mayoría de votos de los Comisionados Gabriel Oswaldo Contreras Saldívar, Mario Germán </w:t>
      </w:r>
      <w:proofErr w:type="spellStart"/>
      <w:r w:rsidR="00E41D63" w:rsidRPr="007E6153">
        <w:rPr>
          <w:rFonts w:ascii="ITC Avant Garde" w:hAnsi="ITC Avant Garde"/>
          <w:color w:val="000000" w:themeColor="text1"/>
          <w:sz w:val="22"/>
          <w:szCs w:val="22"/>
          <w:lang w:val="es-ES"/>
        </w:rPr>
        <w:t>Fromow</w:t>
      </w:r>
      <w:proofErr w:type="spellEnd"/>
      <w:r w:rsidR="00E41D63" w:rsidRPr="007E6153">
        <w:rPr>
          <w:rFonts w:ascii="ITC Avant Garde" w:hAnsi="ITC Avant Garde"/>
          <w:color w:val="000000" w:themeColor="text1"/>
          <w:sz w:val="22"/>
          <w:szCs w:val="22"/>
          <w:lang w:val="es-ES"/>
        </w:rPr>
        <w:t xml:space="preserve"> Rangel, Adolfo Cuevas Teja, Javier Juárez Mojica y Arturo Robles </w:t>
      </w:r>
      <w:proofErr w:type="spellStart"/>
      <w:r w:rsidR="00E41D63" w:rsidRPr="007E6153">
        <w:rPr>
          <w:rFonts w:ascii="ITC Avant Garde" w:hAnsi="ITC Avant Garde"/>
          <w:color w:val="000000" w:themeColor="text1"/>
          <w:sz w:val="22"/>
          <w:szCs w:val="22"/>
          <w:lang w:val="es-ES"/>
        </w:rPr>
        <w:t>Rovalo</w:t>
      </w:r>
      <w:proofErr w:type="spellEnd"/>
      <w:r w:rsidR="00E41D63" w:rsidRPr="007E6153">
        <w:rPr>
          <w:rFonts w:ascii="ITC Avant Garde" w:hAnsi="ITC Avant Garde"/>
          <w:color w:val="000000" w:themeColor="text1"/>
          <w:sz w:val="22"/>
          <w:szCs w:val="22"/>
          <w:lang w:val="es-ES"/>
        </w:rPr>
        <w:t xml:space="preserve">; y con el voto en contra de las Comisionadas Adriana Sofía Labardini </w:t>
      </w:r>
      <w:proofErr w:type="spellStart"/>
      <w:r w:rsidR="00E41D63" w:rsidRPr="007E6153">
        <w:rPr>
          <w:rFonts w:ascii="ITC Avant Garde" w:hAnsi="ITC Avant Garde"/>
          <w:color w:val="000000" w:themeColor="text1"/>
          <w:sz w:val="22"/>
          <w:szCs w:val="22"/>
          <w:lang w:val="es-ES"/>
        </w:rPr>
        <w:t>Inzunza</w:t>
      </w:r>
      <w:proofErr w:type="spellEnd"/>
      <w:r w:rsidR="00E41D63" w:rsidRPr="007E6153">
        <w:rPr>
          <w:rFonts w:ascii="ITC Avant Garde" w:hAnsi="ITC Avant Garde"/>
          <w:color w:val="000000" w:themeColor="text1"/>
          <w:sz w:val="22"/>
          <w:szCs w:val="22"/>
          <w:lang w:val="es-ES"/>
        </w:rPr>
        <w:t xml:space="preserve"> </w:t>
      </w:r>
      <w:r w:rsidR="00152987" w:rsidRPr="007E6153">
        <w:rPr>
          <w:rFonts w:ascii="ITC Avant Garde" w:hAnsi="ITC Avant Garde"/>
          <w:color w:val="000000" w:themeColor="text1"/>
          <w:sz w:val="22"/>
          <w:szCs w:val="22"/>
          <w:lang w:val="es-ES"/>
        </w:rPr>
        <w:t xml:space="preserve">por considerar que no son procedentes por ser extemporáneas </w:t>
      </w:r>
      <w:r w:rsidR="00E41D63" w:rsidRPr="007E6153">
        <w:rPr>
          <w:rFonts w:ascii="ITC Avant Garde" w:hAnsi="ITC Avant Garde"/>
          <w:color w:val="000000" w:themeColor="text1"/>
          <w:sz w:val="22"/>
          <w:szCs w:val="22"/>
          <w:lang w:val="es-ES"/>
        </w:rPr>
        <w:t xml:space="preserve">y María Elena </w:t>
      </w:r>
      <w:proofErr w:type="spellStart"/>
      <w:r w:rsidR="00E41D63" w:rsidRPr="007E6153">
        <w:rPr>
          <w:rFonts w:ascii="ITC Avant Garde" w:hAnsi="ITC Avant Garde"/>
          <w:color w:val="000000" w:themeColor="text1"/>
          <w:sz w:val="22"/>
          <w:szCs w:val="22"/>
          <w:lang w:val="es-ES"/>
        </w:rPr>
        <w:t>Estavillo</w:t>
      </w:r>
      <w:proofErr w:type="spellEnd"/>
      <w:r w:rsidR="00E41D63" w:rsidRPr="007E6153">
        <w:rPr>
          <w:rFonts w:ascii="ITC Avant Garde" w:hAnsi="ITC Avant Garde"/>
          <w:color w:val="000000" w:themeColor="text1"/>
          <w:sz w:val="22"/>
          <w:szCs w:val="22"/>
          <w:lang w:val="es-ES"/>
        </w:rPr>
        <w:t xml:space="preserve"> Flores</w:t>
      </w:r>
      <w:r w:rsidR="00D74883" w:rsidRPr="007E6153">
        <w:rPr>
          <w:rFonts w:ascii="ITC Avant Garde" w:hAnsi="ITC Avant Garde"/>
          <w:color w:val="000000" w:themeColor="text1"/>
          <w:sz w:val="22"/>
          <w:szCs w:val="22"/>
          <w:lang w:val="es-ES"/>
        </w:rPr>
        <w:t xml:space="preserve"> </w:t>
      </w:r>
      <w:r w:rsidR="006E398F" w:rsidRPr="007E6153">
        <w:rPr>
          <w:rFonts w:ascii="ITC Avant Garde" w:hAnsi="ITC Avant Garde"/>
          <w:color w:val="000000" w:themeColor="text1"/>
          <w:sz w:val="22"/>
          <w:szCs w:val="22"/>
          <w:lang w:val="es-ES"/>
        </w:rPr>
        <w:t>por considerar que no cumplieron con la presentación de su solicitud en el penúltimo año de vigencia</w:t>
      </w:r>
      <w:r w:rsidR="0002655D" w:rsidRPr="007E6153">
        <w:rPr>
          <w:rFonts w:ascii="ITC Avant Garde" w:hAnsi="ITC Avant Garde"/>
          <w:color w:val="000000" w:themeColor="text1"/>
          <w:sz w:val="22"/>
          <w:szCs w:val="22"/>
          <w:lang w:val="es-ES"/>
        </w:rPr>
        <w:t xml:space="preserve"> de sus </w:t>
      </w:r>
      <w:r w:rsidR="00B60121" w:rsidRPr="007E6153">
        <w:rPr>
          <w:rFonts w:ascii="ITC Avant Garde" w:hAnsi="ITC Avant Garde"/>
          <w:color w:val="000000" w:themeColor="text1"/>
          <w:sz w:val="22"/>
          <w:szCs w:val="22"/>
          <w:lang w:val="es-ES"/>
        </w:rPr>
        <w:t>concesiones</w:t>
      </w:r>
      <w:r w:rsidR="00E41D63" w:rsidRPr="007E6153">
        <w:rPr>
          <w:rFonts w:ascii="ITC Avant Garde" w:hAnsi="ITC Avant Garde"/>
          <w:color w:val="000000" w:themeColor="text1"/>
          <w:sz w:val="22"/>
          <w:szCs w:val="22"/>
          <w:lang w:val="es-ES"/>
        </w:rPr>
        <w:t>.</w:t>
      </w:r>
    </w:p>
    <w:p w14:paraId="6CFE5FC6" w14:textId="77777777" w:rsidR="00FF0316" w:rsidRDefault="00E41D63"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En lo particular, el Comisionado Adolfo Cuevas Teja manifiesta voto en contra del Resolutivo Tercero y su parte considerativa, por lo que hace a la vigencia retroactiva de la concesión única; así como del Resolutivo Tercero, párrafo segundo y su parte considerativa, en lo referente a no otorgar una concesión única al Gobierno del Estado de Sinaloa; y en contra del Resolutivo Octavo, párrafo segundo, por la anotación con efectos constitutivos en el Registro Público de Concesiones</w:t>
      </w:r>
      <w:r w:rsidR="002A17AF" w:rsidRPr="007E6153">
        <w:rPr>
          <w:rFonts w:ascii="ITC Avant Garde" w:hAnsi="ITC Avant Garde"/>
          <w:color w:val="000000" w:themeColor="text1"/>
          <w:sz w:val="22"/>
          <w:szCs w:val="22"/>
          <w:lang w:val="es-ES"/>
        </w:rPr>
        <w:t>.</w:t>
      </w:r>
    </w:p>
    <w:p w14:paraId="0C022AA0" w14:textId="77777777" w:rsidR="00FF0316" w:rsidRDefault="00E41D63" w:rsidP="00FF0316">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E6153">
        <w:rPr>
          <w:rFonts w:ascii="ITC Avant Garde" w:eastAsiaTheme="minorHAnsi" w:hAnsi="ITC Avant Garde" w:cstheme="minorBidi"/>
          <w:color w:val="000000" w:themeColor="text1"/>
          <w:sz w:val="22"/>
          <w:szCs w:val="22"/>
          <w:lang w:eastAsia="en-US"/>
        </w:rPr>
        <w:t>El Secretario Técnico dio cuenta del voto del Comisionado Javier Juárez Mojica, en términos del artículo 45, tercer párrafo de la Ley Federal de Telecomunicaciones y Radiodifusión.</w:t>
      </w:r>
    </w:p>
    <w:p w14:paraId="45C2B9A7"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Por lo anterior, el Pleno del Instituto Federal de Telecomunicaciones emitió el siguiente:</w:t>
      </w:r>
    </w:p>
    <w:p w14:paraId="25BAB7FD" w14:textId="77777777" w:rsidR="00FF0316" w:rsidRDefault="00083798"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Acuerdo</w:t>
      </w:r>
    </w:p>
    <w:p w14:paraId="039DC754" w14:textId="77777777" w:rsidR="00FF0316" w:rsidRDefault="00E41D63" w:rsidP="00FF0316">
      <w:pPr>
        <w:tabs>
          <w:tab w:val="left" w:pos="5529"/>
        </w:tabs>
        <w:spacing w:before="240" w:after="240"/>
        <w:jc w:val="both"/>
        <w:rPr>
          <w:rFonts w:ascii="ITC Avant Garde" w:hAnsi="ITC Avant Garde"/>
          <w:b/>
          <w:color w:val="000000" w:themeColor="text1"/>
          <w:sz w:val="22"/>
          <w:szCs w:val="22"/>
        </w:rPr>
      </w:pPr>
      <w:r w:rsidRPr="007E6153">
        <w:rPr>
          <w:rFonts w:ascii="ITC Avant Garde" w:hAnsi="ITC Avant Garde"/>
          <w:b/>
          <w:color w:val="000000" w:themeColor="text1"/>
          <w:sz w:val="22"/>
          <w:szCs w:val="22"/>
        </w:rPr>
        <w:t>P/IFT/140218/107</w:t>
      </w:r>
    </w:p>
    <w:p w14:paraId="7ED3F3A6" w14:textId="77777777" w:rsidR="00FF0316" w:rsidRDefault="00083798" w:rsidP="00FF0316">
      <w:pPr>
        <w:pStyle w:val="Prrafodelista"/>
        <w:spacing w:before="240" w:after="240"/>
        <w:ind w:left="0"/>
        <w:contextualSpacing/>
        <w:jc w:val="both"/>
        <w:rPr>
          <w:rFonts w:ascii="ITC Avant Garde" w:hAnsi="ITC Avant Garde"/>
          <w:color w:val="000000" w:themeColor="text1"/>
          <w:lang w:val="es-ES"/>
        </w:rPr>
      </w:pPr>
      <w:r w:rsidRPr="007E6153">
        <w:rPr>
          <w:rFonts w:ascii="ITC Avant Garde" w:hAnsi="ITC Avant Garde"/>
          <w:b/>
          <w:color w:val="000000" w:themeColor="text1"/>
          <w:lang w:val="es-ES"/>
        </w:rPr>
        <w:t>Primero.</w:t>
      </w:r>
      <w:r w:rsidRPr="007E6153">
        <w:rPr>
          <w:rFonts w:ascii="ITC Avant Garde" w:hAnsi="ITC Avant Garde"/>
          <w:color w:val="000000" w:themeColor="text1"/>
          <w:lang w:val="es-ES"/>
        </w:rPr>
        <w:t xml:space="preserve"> Se aprueba la “</w:t>
      </w:r>
      <w:r w:rsidR="00E41D63" w:rsidRPr="007E6153">
        <w:rPr>
          <w:rFonts w:ascii="ITC Avant Garde" w:hAnsi="ITC Avant Garde"/>
          <w:color w:val="000000" w:themeColor="text1"/>
          <w:lang w:val="es-ES"/>
        </w:rPr>
        <w:t>Resolución mediante la cual el Pleno del Instituto Federal de Telecomunicaciones prorroga la vigencia y autoriza la transición al régimen de concesión de la Ley Federal de Telecomunicaciones y Radiodifusión de tres permisos de radiodifusión, para lo cual otorga respectivamente, una concesión para usar y aprovechar bandas de frecuencias del espectro radioeléctrico para la prestación del servicio público de radiodifusión sonora en Frecuencia Modulada y en su caso, una concesión única, ambas para uso público</w:t>
      </w:r>
      <w:r w:rsidRPr="007E6153">
        <w:rPr>
          <w:rFonts w:ascii="ITC Avant Garde" w:hAnsi="ITC Avant Garde"/>
          <w:color w:val="000000" w:themeColor="text1"/>
          <w:lang w:val="es-ES"/>
        </w:rPr>
        <w:t>”.</w:t>
      </w:r>
    </w:p>
    <w:p w14:paraId="751B5F24" w14:textId="77777777" w:rsidR="00FF0316" w:rsidRDefault="00083798"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Segundo.</w:t>
      </w:r>
      <w:r w:rsidRPr="007E6153">
        <w:rPr>
          <w:rFonts w:ascii="ITC Avant Garde" w:hAnsi="ITC Avant Garde"/>
          <w:sz w:val="22"/>
          <w:szCs w:val="22"/>
          <w:lang w:val="es-ES"/>
        </w:rPr>
        <w:t xml:space="preserve"> Se instruye a la Secretaría Técnica del Pleno para que turne a firma de los Comisionados la Resolución aprobada por el Pleno.</w:t>
      </w:r>
    </w:p>
    <w:p w14:paraId="31C7221D" w14:textId="77777777" w:rsidR="00FF0316" w:rsidRDefault="00083798"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Tercero.</w:t>
      </w:r>
      <w:r w:rsidRPr="007E6153">
        <w:rPr>
          <w:rFonts w:ascii="ITC Avant Garde" w:hAnsi="ITC Avant Garde"/>
          <w:sz w:val="22"/>
          <w:szCs w:val="22"/>
          <w:lang w:val="es-ES"/>
        </w:rPr>
        <w:t xml:space="preserve"> Notifíquese a la Unidad </w:t>
      </w:r>
      <w:r w:rsidR="002A17AF" w:rsidRPr="007E6153">
        <w:rPr>
          <w:rFonts w:ascii="ITC Avant Garde" w:hAnsi="ITC Avant Garde"/>
          <w:sz w:val="22"/>
          <w:szCs w:val="22"/>
          <w:lang w:val="es-ES"/>
        </w:rPr>
        <w:t>de Concesiones y Servicios</w:t>
      </w:r>
      <w:r w:rsidRPr="007E6153">
        <w:rPr>
          <w:rFonts w:ascii="ITC Avant Garde" w:hAnsi="ITC Avant Garde"/>
          <w:sz w:val="22"/>
          <w:szCs w:val="22"/>
          <w:lang w:val="es-ES"/>
        </w:rPr>
        <w:t>.</w:t>
      </w:r>
    </w:p>
    <w:p w14:paraId="71AAD98A" w14:textId="77777777" w:rsidR="00FF0316" w:rsidRPr="00581F91" w:rsidRDefault="00083798" w:rsidP="00FF0316">
      <w:pPr>
        <w:spacing w:before="240" w:after="240"/>
        <w:jc w:val="both"/>
        <w:rPr>
          <w:rFonts w:ascii="ITC Avant Garde" w:hAnsi="ITC Avant Garde"/>
          <w:color w:val="000000" w:themeColor="text1"/>
          <w:sz w:val="22"/>
          <w:szCs w:val="22"/>
          <w:lang w:val="es-ES"/>
        </w:rPr>
      </w:pPr>
      <w:r w:rsidRPr="007E6153">
        <w:rPr>
          <w:rFonts w:ascii="ITC Avant Garde" w:hAnsi="ITC Avant Garde"/>
          <w:b/>
          <w:sz w:val="22"/>
          <w:szCs w:val="22"/>
          <w:lang w:val="es-ES"/>
        </w:rPr>
        <w:t>Cuarto.</w:t>
      </w:r>
      <w:r w:rsidRPr="007E6153">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w:t>
      </w:r>
      <w:r w:rsidRPr="00581F91">
        <w:rPr>
          <w:rFonts w:ascii="ITC Avant Garde" w:hAnsi="ITC Avant Garde"/>
          <w:color w:val="000000" w:themeColor="text1"/>
          <w:sz w:val="22"/>
          <w:szCs w:val="22"/>
          <w:lang w:val="es-ES"/>
        </w:rPr>
        <w:t>integrante del mismo.</w:t>
      </w:r>
    </w:p>
    <w:p w14:paraId="3EBFA933" w14:textId="77777777" w:rsidR="00FF0316" w:rsidRDefault="00083798" w:rsidP="00FF0316">
      <w:pPr>
        <w:spacing w:before="240" w:after="240"/>
        <w:jc w:val="both"/>
        <w:rPr>
          <w:rFonts w:ascii="ITC Avant Garde" w:hAnsi="ITC Avant Garde"/>
          <w:b/>
          <w:color w:val="000000" w:themeColor="text1"/>
          <w:sz w:val="22"/>
          <w:szCs w:val="22"/>
          <w:lang w:val="es-ES" w:eastAsia="en-US"/>
        </w:rPr>
      </w:pPr>
      <w:r w:rsidRPr="007E6153">
        <w:rPr>
          <w:rFonts w:ascii="ITC Avant Garde" w:hAnsi="ITC Avant Garde"/>
          <w:b/>
          <w:color w:val="000000" w:themeColor="text1"/>
          <w:sz w:val="22"/>
          <w:szCs w:val="22"/>
          <w:lang w:val="es-ES" w:eastAsia="en-US"/>
        </w:rPr>
        <w:lastRenderedPageBreak/>
        <w:t xml:space="preserve">III.22.- </w:t>
      </w:r>
      <w:r w:rsidR="00B60121" w:rsidRPr="007E6153">
        <w:rPr>
          <w:rFonts w:ascii="ITC Avant Garde" w:hAnsi="ITC Avant Garde"/>
          <w:b/>
          <w:color w:val="000000" w:themeColor="text1"/>
          <w:sz w:val="22"/>
          <w:szCs w:val="22"/>
          <w:lang w:val="es-ES" w:eastAsia="en-US"/>
        </w:rPr>
        <w:t>Resolución mediante la cual el Pleno del Instituto Federal de Telecomunicaciones determina a los solicitantes que son sujetos de otorgamiento de una concesión de bandas de frecuencias para prestar el servicio de radiodifusión sonora en Frecuencia Modulada en la localidad de Tepic, Nayarit, respecto de dos solicitudes de permiso presentadas al amparo de la Ley Federal de Radio y Televisión</w:t>
      </w:r>
      <w:r w:rsidRPr="007E6153">
        <w:rPr>
          <w:rFonts w:ascii="ITC Avant Garde" w:hAnsi="ITC Avant Garde"/>
          <w:b/>
          <w:color w:val="000000" w:themeColor="text1"/>
          <w:sz w:val="22"/>
          <w:szCs w:val="22"/>
          <w:lang w:val="es-ES" w:eastAsia="en-US"/>
        </w:rPr>
        <w:t>.</w:t>
      </w:r>
    </w:p>
    <w:p w14:paraId="55F79089" w14:textId="77777777" w:rsidR="00FF0316" w:rsidRDefault="00083798"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Deliberación</w:t>
      </w:r>
    </w:p>
    <w:p w14:paraId="19B02311"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731AC756" w14:textId="16140929" w:rsidR="00FF0316" w:rsidRDefault="00083798"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Votación</w:t>
      </w:r>
    </w:p>
    <w:p w14:paraId="68B88221"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El Secretario Técnico del Pleno dio cuenta de y levantó las votaciones </w:t>
      </w:r>
      <w:r w:rsidR="00067CFC" w:rsidRPr="007E6153">
        <w:rPr>
          <w:rFonts w:ascii="ITC Avant Garde" w:hAnsi="ITC Avant Garde"/>
          <w:color w:val="000000" w:themeColor="text1"/>
          <w:sz w:val="22"/>
          <w:szCs w:val="22"/>
          <w:lang w:val="es-ES"/>
        </w:rPr>
        <w:t xml:space="preserve">nominales </w:t>
      </w:r>
      <w:r w:rsidRPr="007E6153">
        <w:rPr>
          <w:rFonts w:ascii="ITC Avant Garde" w:hAnsi="ITC Avant Garde"/>
          <w:color w:val="000000" w:themeColor="text1"/>
          <w:sz w:val="22"/>
          <w:szCs w:val="22"/>
          <w:lang w:val="es-ES"/>
        </w:rPr>
        <w:t>en el siguiente sentido:</w:t>
      </w:r>
    </w:p>
    <w:p w14:paraId="04A2FBEC"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El Instituto Federal de Telecomunicaciones aprobó la Resolución </w:t>
      </w:r>
      <w:r w:rsidR="00B60121" w:rsidRPr="007E6153">
        <w:rPr>
          <w:rFonts w:ascii="ITC Avant Garde" w:hAnsi="ITC Avant Garde"/>
          <w:color w:val="000000" w:themeColor="text1"/>
          <w:sz w:val="22"/>
          <w:szCs w:val="22"/>
          <w:lang w:val="es-ES"/>
        </w:rPr>
        <w:t xml:space="preserve">en lo general por unanimidad de votos de los Comisionados Gabriel Oswaldo Contreras Saldívar, Adriana Sofía Labardini </w:t>
      </w:r>
      <w:proofErr w:type="spellStart"/>
      <w:r w:rsidR="00B60121" w:rsidRPr="007E6153">
        <w:rPr>
          <w:rFonts w:ascii="ITC Avant Garde" w:hAnsi="ITC Avant Garde"/>
          <w:color w:val="000000" w:themeColor="text1"/>
          <w:sz w:val="22"/>
          <w:szCs w:val="22"/>
          <w:lang w:val="es-ES"/>
        </w:rPr>
        <w:t>Inzunza</w:t>
      </w:r>
      <w:proofErr w:type="spellEnd"/>
      <w:r w:rsidR="00B60121" w:rsidRPr="007E6153">
        <w:rPr>
          <w:rFonts w:ascii="ITC Avant Garde" w:hAnsi="ITC Avant Garde"/>
          <w:color w:val="000000" w:themeColor="text1"/>
          <w:sz w:val="22"/>
          <w:szCs w:val="22"/>
          <w:lang w:val="es-ES"/>
        </w:rPr>
        <w:t xml:space="preserve">, María Elena </w:t>
      </w:r>
      <w:proofErr w:type="spellStart"/>
      <w:r w:rsidR="00B60121" w:rsidRPr="007E6153">
        <w:rPr>
          <w:rFonts w:ascii="ITC Avant Garde" w:hAnsi="ITC Avant Garde"/>
          <w:color w:val="000000" w:themeColor="text1"/>
          <w:sz w:val="22"/>
          <w:szCs w:val="22"/>
          <w:lang w:val="es-ES"/>
        </w:rPr>
        <w:t>Estavillo</w:t>
      </w:r>
      <w:proofErr w:type="spellEnd"/>
      <w:r w:rsidR="00B60121" w:rsidRPr="007E6153">
        <w:rPr>
          <w:rFonts w:ascii="ITC Avant Garde" w:hAnsi="ITC Avant Garde"/>
          <w:color w:val="000000" w:themeColor="text1"/>
          <w:sz w:val="22"/>
          <w:szCs w:val="22"/>
          <w:lang w:val="es-ES"/>
        </w:rPr>
        <w:t xml:space="preserve"> Flores, Mario Germán </w:t>
      </w:r>
      <w:proofErr w:type="spellStart"/>
      <w:r w:rsidR="00B60121" w:rsidRPr="007E6153">
        <w:rPr>
          <w:rFonts w:ascii="ITC Avant Garde" w:hAnsi="ITC Avant Garde"/>
          <w:color w:val="000000" w:themeColor="text1"/>
          <w:sz w:val="22"/>
          <w:szCs w:val="22"/>
          <w:lang w:val="es-ES"/>
        </w:rPr>
        <w:t>Fromow</w:t>
      </w:r>
      <w:proofErr w:type="spellEnd"/>
      <w:r w:rsidR="00B60121" w:rsidRPr="007E6153">
        <w:rPr>
          <w:rFonts w:ascii="ITC Avant Garde" w:hAnsi="ITC Avant Garde"/>
          <w:color w:val="000000" w:themeColor="text1"/>
          <w:sz w:val="22"/>
          <w:szCs w:val="22"/>
          <w:lang w:val="es-ES"/>
        </w:rPr>
        <w:t xml:space="preserve"> Rangel, Adolfo Cuevas Teja, Javier Juárez Mojica y Arturo Robles </w:t>
      </w:r>
      <w:proofErr w:type="spellStart"/>
      <w:r w:rsidR="00B60121" w:rsidRPr="007E6153">
        <w:rPr>
          <w:rFonts w:ascii="ITC Avant Garde" w:hAnsi="ITC Avant Garde"/>
          <w:color w:val="000000" w:themeColor="text1"/>
          <w:sz w:val="22"/>
          <w:szCs w:val="22"/>
          <w:lang w:val="es-ES"/>
        </w:rPr>
        <w:t>Rovalo</w:t>
      </w:r>
      <w:proofErr w:type="spellEnd"/>
      <w:r w:rsidR="00B60121" w:rsidRPr="007E6153">
        <w:rPr>
          <w:rFonts w:ascii="ITC Avant Garde" w:hAnsi="ITC Avant Garde"/>
          <w:color w:val="000000" w:themeColor="text1"/>
          <w:sz w:val="22"/>
          <w:szCs w:val="22"/>
          <w:lang w:val="es-ES"/>
        </w:rPr>
        <w:t>.</w:t>
      </w:r>
    </w:p>
    <w:p w14:paraId="5B907B31" w14:textId="77777777" w:rsidR="00FF0316" w:rsidRDefault="00067CFC"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La Comisionada </w:t>
      </w:r>
      <w:r w:rsidR="00B60121" w:rsidRPr="007E6153">
        <w:rPr>
          <w:rFonts w:ascii="ITC Avant Garde" w:hAnsi="ITC Avant Garde"/>
          <w:color w:val="000000" w:themeColor="text1"/>
          <w:sz w:val="22"/>
          <w:szCs w:val="22"/>
          <w:lang w:val="es-ES"/>
        </w:rPr>
        <w:t xml:space="preserve">Adriana Sofía Labardini </w:t>
      </w:r>
      <w:proofErr w:type="spellStart"/>
      <w:r w:rsidR="00B60121" w:rsidRPr="007E6153">
        <w:rPr>
          <w:rFonts w:ascii="ITC Avant Garde" w:hAnsi="ITC Avant Garde"/>
          <w:color w:val="000000" w:themeColor="text1"/>
          <w:sz w:val="22"/>
          <w:szCs w:val="22"/>
          <w:lang w:val="es-ES"/>
        </w:rPr>
        <w:t>Inzunza</w:t>
      </w:r>
      <w:proofErr w:type="spellEnd"/>
      <w:r w:rsidRPr="007E6153">
        <w:rPr>
          <w:rFonts w:ascii="ITC Avant Garde" w:hAnsi="ITC Avant Garde"/>
          <w:color w:val="000000" w:themeColor="text1"/>
          <w:sz w:val="22"/>
          <w:szCs w:val="22"/>
          <w:lang w:val="es-ES"/>
        </w:rPr>
        <w:t xml:space="preserve"> manifestó voto concurrente por </w:t>
      </w:r>
      <w:r w:rsidR="00497158" w:rsidRPr="007E6153">
        <w:rPr>
          <w:rFonts w:ascii="ITC Avant Garde" w:hAnsi="ITC Avant Garde"/>
          <w:color w:val="000000" w:themeColor="text1"/>
          <w:sz w:val="22"/>
          <w:szCs w:val="22"/>
          <w:lang w:val="es-ES"/>
        </w:rPr>
        <w:t>no concordar con el criterio de porcentajes de distribución por uso de las frecuencias.</w:t>
      </w:r>
    </w:p>
    <w:p w14:paraId="469EB2A1" w14:textId="77777777" w:rsidR="00FF0316" w:rsidRDefault="00067CFC"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La Comisionada </w:t>
      </w:r>
      <w:r w:rsidR="00B60121" w:rsidRPr="007E6153">
        <w:rPr>
          <w:rFonts w:ascii="ITC Avant Garde" w:hAnsi="ITC Avant Garde"/>
          <w:color w:val="000000" w:themeColor="text1"/>
          <w:sz w:val="22"/>
          <w:szCs w:val="22"/>
          <w:lang w:val="es-ES"/>
        </w:rPr>
        <w:t xml:space="preserve">María Elena </w:t>
      </w:r>
      <w:proofErr w:type="spellStart"/>
      <w:r w:rsidR="00B60121" w:rsidRPr="007E6153">
        <w:rPr>
          <w:rFonts w:ascii="ITC Avant Garde" w:hAnsi="ITC Avant Garde"/>
          <w:color w:val="000000" w:themeColor="text1"/>
          <w:sz w:val="22"/>
          <w:szCs w:val="22"/>
          <w:lang w:val="es-ES"/>
        </w:rPr>
        <w:t>Estavillo</w:t>
      </w:r>
      <w:proofErr w:type="spellEnd"/>
      <w:r w:rsidR="00B60121" w:rsidRPr="007E6153">
        <w:rPr>
          <w:rFonts w:ascii="ITC Avant Garde" w:hAnsi="ITC Avant Garde"/>
          <w:color w:val="000000" w:themeColor="text1"/>
          <w:sz w:val="22"/>
          <w:szCs w:val="22"/>
          <w:lang w:val="es-ES"/>
        </w:rPr>
        <w:t xml:space="preserve"> Flores </w:t>
      </w:r>
      <w:r w:rsidRPr="007E6153">
        <w:rPr>
          <w:rFonts w:ascii="ITC Avant Garde" w:hAnsi="ITC Avant Garde"/>
          <w:color w:val="000000" w:themeColor="text1"/>
          <w:sz w:val="22"/>
          <w:szCs w:val="22"/>
          <w:lang w:val="es-ES"/>
        </w:rPr>
        <w:t>manifestó voto concurrente por considerar que</w:t>
      </w:r>
      <w:r w:rsidRPr="007E6153">
        <w:rPr>
          <w:rFonts w:ascii="ITC Avant Garde" w:hAnsi="ITC Avant Garde"/>
          <w:sz w:val="22"/>
          <w:szCs w:val="22"/>
        </w:rPr>
        <w:t xml:space="preserve"> </w:t>
      </w:r>
      <w:r w:rsidRPr="007E6153">
        <w:rPr>
          <w:rFonts w:ascii="ITC Avant Garde" w:hAnsi="ITC Avant Garde"/>
          <w:color w:val="000000" w:themeColor="text1"/>
          <w:sz w:val="22"/>
          <w:szCs w:val="22"/>
          <w:lang w:val="es-ES"/>
        </w:rPr>
        <w:t>faltó considerar el análisis de las estaciones AM y votó en contra del Considerando Cuarto, por lo que hace a los criterios de distribución de espectro por no considerar las frecuencias AM.</w:t>
      </w:r>
    </w:p>
    <w:p w14:paraId="5BE4DC00" w14:textId="77777777" w:rsidR="00FF0316" w:rsidRDefault="00974BB1"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El Comisionado Adolfo Cuevas Teja manifestó</w:t>
      </w:r>
      <w:r w:rsidR="00B60121" w:rsidRPr="007E6153">
        <w:rPr>
          <w:rFonts w:ascii="ITC Avant Garde" w:hAnsi="ITC Avant Garde"/>
          <w:color w:val="000000" w:themeColor="text1"/>
          <w:sz w:val="22"/>
          <w:szCs w:val="22"/>
          <w:lang w:val="es-ES"/>
        </w:rPr>
        <w:t xml:space="preserve"> voto concurrente</w:t>
      </w:r>
      <w:r w:rsidRPr="007E6153">
        <w:rPr>
          <w:rFonts w:ascii="ITC Avant Garde" w:hAnsi="ITC Avant Garde"/>
          <w:color w:val="000000" w:themeColor="text1"/>
          <w:sz w:val="22"/>
          <w:szCs w:val="22"/>
          <w:lang w:val="es-ES"/>
        </w:rPr>
        <w:t xml:space="preserve"> </w:t>
      </w:r>
      <w:r w:rsidR="00C22ABB" w:rsidRPr="007E6153">
        <w:rPr>
          <w:rFonts w:ascii="ITC Avant Garde" w:hAnsi="ITC Avant Garde"/>
          <w:color w:val="000000" w:themeColor="text1"/>
          <w:sz w:val="22"/>
          <w:szCs w:val="22"/>
          <w:lang w:val="es-ES"/>
        </w:rPr>
        <w:t>por no compartir</w:t>
      </w:r>
      <w:r w:rsidRPr="007E6153">
        <w:rPr>
          <w:rFonts w:ascii="ITC Avant Garde" w:hAnsi="ITC Avant Garde"/>
          <w:color w:val="000000" w:themeColor="text1"/>
          <w:sz w:val="22"/>
          <w:szCs w:val="22"/>
          <w:lang w:val="es-ES"/>
        </w:rPr>
        <w:t xml:space="preserve"> que el otorgamiento se lleve a cabo con base en criterios de distribución y prelación previstos en la Ley Federal de Telecomunicaciones y Radiodifusión a la fecha en que se presentaron las solicitudes</w:t>
      </w:r>
      <w:r w:rsidR="00B60121" w:rsidRPr="007E6153">
        <w:rPr>
          <w:rFonts w:ascii="ITC Avant Garde" w:hAnsi="ITC Avant Garde"/>
          <w:color w:val="000000" w:themeColor="text1"/>
          <w:sz w:val="22"/>
          <w:szCs w:val="22"/>
          <w:lang w:val="es-ES"/>
        </w:rPr>
        <w:t>.</w:t>
      </w:r>
    </w:p>
    <w:p w14:paraId="1A8BFF5D" w14:textId="77777777" w:rsidR="00FF0316" w:rsidRDefault="00B60121" w:rsidP="00FF0316">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E6153">
        <w:rPr>
          <w:rFonts w:ascii="ITC Avant Garde" w:eastAsiaTheme="minorHAnsi" w:hAnsi="ITC Avant Garde" w:cstheme="minorBidi"/>
          <w:color w:val="000000" w:themeColor="text1"/>
          <w:sz w:val="22"/>
          <w:szCs w:val="22"/>
          <w:lang w:eastAsia="en-US"/>
        </w:rPr>
        <w:t>El Secretario Técnico dio cuenta del voto del Comisionado Javier Juárez Mojica, en términos del artículo 45, tercer párrafo de la Ley Federal de Telecomunicaciones y Radiodifusión.</w:t>
      </w:r>
    </w:p>
    <w:p w14:paraId="5D663B87"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Por lo anterior, el Pleno del Instituto Federal de Telecomunicaciones emitió el siguiente:</w:t>
      </w:r>
    </w:p>
    <w:p w14:paraId="32BF099F" w14:textId="77777777" w:rsidR="00FF0316" w:rsidRDefault="00083798"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Acuerdo</w:t>
      </w:r>
    </w:p>
    <w:p w14:paraId="7E0D7A8D" w14:textId="77777777" w:rsidR="00FF0316" w:rsidRDefault="00B60121" w:rsidP="00FF0316">
      <w:pPr>
        <w:tabs>
          <w:tab w:val="left" w:pos="5529"/>
        </w:tabs>
        <w:spacing w:before="240" w:after="240"/>
        <w:jc w:val="both"/>
        <w:rPr>
          <w:rFonts w:ascii="ITC Avant Garde" w:hAnsi="ITC Avant Garde"/>
          <w:b/>
          <w:color w:val="000000" w:themeColor="text1"/>
          <w:sz w:val="22"/>
          <w:szCs w:val="22"/>
        </w:rPr>
      </w:pPr>
      <w:r w:rsidRPr="007E6153">
        <w:rPr>
          <w:rFonts w:ascii="ITC Avant Garde" w:hAnsi="ITC Avant Garde"/>
          <w:b/>
          <w:color w:val="000000" w:themeColor="text1"/>
          <w:sz w:val="22"/>
          <w:szCs w:val="22"/>
        </w:rPr>
        <w:t>P/IFT/140218/108</w:t>
      </w:r>
    </w:p>
    <w:p w14:paraId="7710455D" w14:textId="77777777" w:rsidR="00FF0316" w:rsidRDefault="00083798" w:rsidP="00FF0316">
      <w:pPr>
        <w:pStyle w:val="Prrafodelista"/>
        <w:spacing w:before="240" w:after="240"/>
        <w:ind w:left="0"/>
        <w:contextualSpacing/>
        <w:jc w:val="both"/>
        <w:rPr>
          <w:rFonts w:ascii="ITC Avant Garde" w:hAnsi="ITC Avant Garde"/>
          <w:color w:val="000000" w:themeColor="text1"/>
          <w:lang w:val="es-ES"/>
        </w:rPr>
      </w:pPr>
      <w:r w:rsidRPr="007E6153">
        <w:rPr>
          <w:rFonts w:ascii="ITC Avant Garde" w:hAnsi="ITC Avant Garde"/>
          <w:b/>
          <w:color w:val="000000" w:themeColor="text1"/>
          <w:lang w:val="es-ES"/>
        </w:rPr>
        <w:t>Primero.</w:t>
      </w:r>
      <w:r w:rsidRPr="007E6153">
        <w:rPr>
          <w:rFonts w:ascii="ITC Avant Garde" w:hAnsi="ITC Avant Garde"/>
          <w:color w:val="000000" w:themeColor="text1"/>
          <w:lang w:val="es-ES"/>
        </w:rPr>
        <w:t xml:space="preserve"> Se aprueba la “</w:t>
      </w:r>
      <w:r w:rsidR="00B60121" w:rsidRPr="007E6153">
        <w:rPr>
          <w:rFonts w:ascii="ITC Avant Garde" w:hAnsi="ITC Avant Garde"/>
          <w:color w:val="000000" w:themeColor="text1"/>
          <w:lang w:val="es-ES"/>
        </w:rPr>
        <w:t xml:space="preserve">Resolución mediante la cual el Pleno del Instituto Federal de Telecomunicaciones determina a los solicitantes que son sujetos de otorgamiento de una concesión de bandas de frecuencias para prestar el servicio de radiodifusión sonora en </w:t>
      </w:r>
      <w:r w:rsidR="00B60121" w:rsidRPr="007E6153">
        <w:rPr>
          <w:rFonts w:ascii="ITC Avant Garde" w:hAnsi="ITC Avant Garde"/>
          <w:color w:val="000000" w:themeColor="text1"/>
          <w:lang w:val="es-ES"/>
        </w:rPr>
        <w:lastRenderedPageBreak/>
        <w:t>Frecuencia Modulada en la localidad de Tepic, Nayarit, respecto de dos solicitudes de permiso presentadas al amparo de la Ley Federal de Radio y Televisión</w:t>
      </w:r>
      <w:r w:rsidRPr="007E6153">
        <w:rPr>
          <w:rFonts w:ascii="ITC Avant Garde" w:hAnsi="ITC Avant Garde"/>
          <w:color w:val="000000" w:themeColor="text1"/>
          <w:lang w:val="es-ES"/>
        </w:rPr>
        <w:t>”.</w:t>
      </w:r>
    </w:p>
    <w:p w14:paraId="69194A86" w14:textId="77777777" w:rsidR="00FF0316" w:rsidRDefault="00083798"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Segundo.</w:t>
      </w:r>
      <w:r w:rsidRPr="007E6153">
        <w:rPr>
          <w:rFonts w:ascii="ITC Avant Garde" w:hAnsi="ITC Avant Garde"/>
          <w:sz w:val="22"/>
          <w:szCs w:val="22"/>
          <w:lang w:val="es-ES"/>
        </w:rPr>
        <w:t xml:space="preserve"> Se instruye a la Secretaría Técnica del Pleno para que turne a firma de los Comisionados la Resolución aprobada por el Pleno.</w:t>
      </w:r>
    </w:p>
    <w:p w14:paraId="5C4F373B" w14:textId="4641E5CA" w:rsidR="00083798" w:rsidRPr="007E6153" w:rsidRDefault="00083798"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Tercero.</w:t>
      </w:r>
      <w:r w:rsidRPr="007E6153">
        <w:rPr>
          <w:rFonts w:ascii="ITC Avant Garde" w:hAnsi="ITC Avant Garde"/>
          <w:sz w:val="22"/>
          <w:szCs w:val="22"/>
          <w:lang w:val="es-ES"/>
        </w:rPr>
        <w:t xml:space="preserve"> Notifíquese a la Unidad </w:t>
      </w:r>
      <w:r w:rsidR="002A17AF" w:rsidRPr="007E6153">
        <w:rPr>
          <w:rFonts w:ascii="ITC Avant Garde" w:hAnsi="ITC Avant Garde"/>
          <w:sz w:val="22"/>
          <w:szCs w:val="22"/>
          <w:lang w:val="es-ES"/>
        </w:rPr>
        <w:t>de Concesiones y Servicios</w:t>
      </w:r>
      <w:r w:rsidRPr="007E6153">
        <w:rPr>
          <w:rFonts w:ascii="ITC Avant Garde" w:hAnsi="ITC Avant Garde"/>
          <w:sz w:val="22"/>
          <w:szCs w:val="22"/>
          <w:lang w:val="es-ES"/>
        </w:rPr>
        <w:t>.</w:t>
      </w:r>
    </w:p>
    <w:p w14:paraId="458E2EF0" w14:textId="77777777" w:rsidR="00FF0316" w:rsidRPr="006C64AD" w:rsidRDefault="00083798" w:rsidP="00FF0316">
      <w:pPr>
        <w:spacing w:before="240" w:after="240"/>
        <w:jc w:val="both"/>
        <w:rPr>
          <w:rFonts w:ascii="ITC Avant Garde" w:hAnsi="ITC Avant Garde"/>
          <w:color w:val="000000" w:themeColor="text1"/>
          <w:sz w:val="22"/>
          <w:szCs w:val="22"/>
          <w:lang w:val="es-ES"/>
        </w:rPr>
      </w:pPr>
      <w:r w:rsidRPr="007E6153">
        <w:rPr>
          <w:rFonts w:ascii="ITC Avant Garde" w:hAnsi="ITC Avant Garde"/>
          <w:b/>
          <w:sz w:val="22"/>
          <w:szCs w:val="22"/>
          <w:lang w:val="es-ES"/>
        </w:rPr>
        <w:t>Cuarto.</w:t>
      </w:r>
      <w:r w:rsidRPr="007E6153">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w:t>
      </w:r>
      <w:r w:rsidRPr="006C64AD">
        <w:rPr>
          <w:rFonts w:ascii="ITC Avant Garde" w:hAnsi="ITC Avant Garde"/>
          <w:color w:val="000000" w:themeColor="text1"/>
          <w:sz w:val="22"/>
          <w:szCs w:val="22"/>
          <w:lang w:val="es-ES"/>
        </w:rPr>
        <w:t>del mismo.</w:t>
      </w:r>
    </w:p>
    <w:p w14:paraId="2125CC31" w14:textId="77777777" w:rsidR="00FF0316" w:rsidRDefault="00083798" w:rsidP="00FF0316">
      <w:pPr>
        <w:spacing w:before="240" w:after="240"/>
        <w:jc w:val="both"/>
        <w:rPr>
          <w:rFonts w:ascii="ITC Avant Garde" w:hAnsi="ITC Avant Garde"/>
          <w:b/>
          <w:color w:val="000000" w:themeColor="text1"/>
          <w:sz w:val="22"/>
          <w:szCs w:val="22"/>
          <w:lang w:val="es-ES" w:eastAsia="en-US"/>
        </w:rPr>
      </w:pPr>
      <w:r w:rsidRPr="007E6153">
        <w:rPr>
          <w:rFonts w:ascii="ITC Avant Garde" w:hAnsi="ITC Avant Garde"/>
          <w:b/>
          <w:color w:val="000000" w:themeColor="text1"/>
          <w:sz w:val="22"/>
          <w:szCs w:val="22"/>
          <w:lang w:val="es-ES" w:eastAsia="en-US"/>
        </w:rPr>
        <w:t xml:space="preserve">III.23.- </w:t>
      </w:r>
      <w:r w:rsidR="00B60121" w:rsidRPr="007E6153">
        <w:rPr>
          <w:rFonts w:ascii="ITC Avant Garde" w:hAnsi="ITC Avant Garde"/>
          <w:b/>
          <w:color w:val="000000" w:themeColor="text1"/>
          <w:sz w:val="22"/>
          <w:szCs w:val="22"/>
          <w:lang w:val="es-ES" w:eastAsia="en-US"/>
        </w:rPr>
        <w:t>Resolución mediante la cual el Pleno del Instituto Federal de Telecomunicaciones determina al solicitante que es sujeto de otorgamiento de una concesión para usar y aprovechar bandas de frecuencias del espectro radioeléctrico para prestar el servicio de radiodifusión sonora en Frecuencia Modulada, en la localidad de Playa del Carmen (Municipio de Solidaridad), Quintana Roo así como una concesión única, respecto de dos solicitudes de concesión para uso social en materia de radiodifusión presentadas al amparo del Programa Anual de Uso y Aprovechamiento de Bandas de Frecuencias 2015</w:t>
      </w:r>
      <w:r w:rsidRPr="007E6153">
        <w:rPr>
          <w:rFonts w:ascii="ITC Avant Garde" w:hAnsi="ITC Avant Garde"/>
          <w:b/>
          <w:color w:val="000000" w:themeColor="text1"/>
          <w:sz w:val="22"/>
          <w:szCs w:val="22"/>
          <w:lang w:val="es-ES" w:eastAsia="en-US"/>
        </w:rPr>
        <w:t>.</w:t>
      </w:r>
    </w:p>
    <w:p w14:paraId="0FF101F2" w14:textId="77777777" w:rsidR="00FF0316" w:rsidRDefault="00083798"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Deliberación</w:t>
      </w:r>
    </w:p>
    <w:p w14:paraId="752F67D6"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52B23BC" w14:textId="77777777" w:rsidR="00FF0316" w:rsidRDefault="00083798"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Votación</w:t>
      </w:r>
    </w:p>
    <w:p w14:paraId="0E2F22FA"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El Secretario Técnico del Pleno dio cuenta de y levantó las votaciones</w:t>
      </w:r>
      <w:r w:rsidR="00295A7D" w:rsidRPr="007E6153">
        <w:rPr>
          <w:rFonts w:ascii="ITC Avant Garde" w:hAnsi="ITC Avant Garde"/>
          <w:color w:val="000000" w:themeColor="text1"/>
          <w:sz w:val="22"/>
          <w:szCs w:val="22"/>
          <w:lang w:val="es-ES"/>
        </w:rPr>
        <w:t xml:space="preserve"> nominales</w:t>
      </w:r>
      <w:r w:rsidRPr="007E6153">
        <w:rPr>
          <w:rFonts w:ascii="ITC Avant Garde" w:hAnsi="ITC Avant Garde"/>
          <w:color w:val="000000" w:themeColor="text1"/>
          <w:sz w:val="22"/>
          <w:szCs w:val="22"/>
          <w:lang w:val="es-ES"/>
        </w:rPr>
        <w:t xml:space="preserve"> en el siguiente sentido:</w:t>
      </w:r>
    </w:p>
    <w:p w14:paraId="3C4D01E9"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El Instituto Federal de Telecomunicaciones aprobó la Resolución </w:t>
      </w:r>
      <w:r w:rsidR="00B60121" w:rsidRPr="007E6153">
        <w:rPr>
          <w:rFonts w:ascii="ITC Avant Garde" w:hAnsi="ITC Avant Garde"/>
          <w:color w:val="000000" w:themeColor="text1"/>
          <w:sz w:val="22"/>
          <w:szCs w:val="22"/>
          <w:lang w:val="es-ES"/>
        </w:rPr>
        <w:t xml:space="preserve">en lo general por mayoría de votos de los Comisionados Gabriel Oswaldo Contreras Saldívar, Adriana Sofía Labardini </w:t>
      </w:r>
      <w:proofErr w:type="spellStart"/>
      <w:r w:rsidR="00B60121" w:rsidRPr="007E6153">
        <w:rPr>
          <w:rFonts w:ascii="ITC Avant Garde" w:hAnsi="ITC Avant Garde"/>
          <w:color w:val="000000" w:themeColor="text1"/>
          <w:sz w:val="22"/>
          <w:szCs w:val="22"/>
          <w:lang w:val="es-ES"/>
        </w:rPr>
        <w:t>Inzunza</w:t>
      </w:r>
      <w:proofErr w:type="spellEnd"/>
      <w:r w:rsidR="00B60121" w:rsidRPr="007E6153">
        <w:rPr>
          <w:rFonts w:ascii="ITC Avant Garde" w:hAnsi="ITC Avant Garde"/>
          <w:color w:val="000000" w:themeColor="text1"/>
          <w:sz w:val="22"/>
          <w:szCs w:val="22"/>
          <w:lang w:val="es-ES"/>
        </w:rPr>
        <w:t xml:space="preserve">, Mario Germán </w:t>
      </w:r>
      <w:proofErr w:type="spellStart"/>
      <w:r w:rsidR="00B60121" w:rsidRPr="007E6153">
        <w:rPr>
          <w:rFonts w:ascii="ITC Avant Garde" w:hAnsi="ITC Avant Garde"/>
          <w:color w:val="000000" w:themeColor="text1"/>
          <w:sz w:val="22"/>
          <w:szCs w:val="22"/>
          <w:lang w:val="es-ES"/>
        </w:rPr>
        <w:t>Fromow</w:t>
      </w:r>
      <w:proofErr w:type="spellEnd"/>
      <w:r w:rsidR="00B60121" w:rsidRPr="007E6153">
        <w:rPr>
          <w:rFonts w:ascii="ITC Avant Garde" w:hAnsi="ITC Avant Garde"/>
          <w:color w:val="000000" w:themeColor="text1"/>
          <w:sz w:val="22"/>
          <w:szCs w:val="22"/>
          <w:lang w:val="es-ES"/>
        </w:rPr>
        <w:t xml:space="preserve"> Rangel, Adolfo Cuevas Teja, Javier Juárez Mojica y Arturo Robles </w:t>
      </w:r>
      <w:proofErr w:type="spellStart"/>
      <w:r w:rsidR="00B60121" w:rsidRPr="007E6153">
        <w:rPr>
          <w:rFonts w:ascii="ITC Avant Garde" w:hAnsi="ITC Avant Garde"/>
          <w:color w:val="000000" w:themeColor="text1"/>
          <w:sz w:val="22"/>
          <w:szCs w:val="22"/>
          <w:lang w:val="es-ES"/>
        </w:rPr>
        <w:t>Rovalo</w:t>
      </w:r>
      <w:proofErr w:type="spellEnd"/>
      <w:r w:rsidR="00B60121" w:rsidRPr="007E6153">
        <w:rPr>
          <w:rFonts w:ascii="ITC Avant Garde" w:hAnsi="ITC Avant Garde"/>
          <w:color w:val="000000" w:themeColor="text1"/>
          <w:sz w:val="22"/>
          <w:szCs w:val="22"/>
          <w:lang w:val="es-ES"/>
        </w:rPr>
        <w:t xml:space="preserve">; y con el voto en contra de la Comisionada María Elena </w:t>
      </w:r>
      <w:proofErr w:type="spellStart"/>
      <w:r w:rsidR="00B60121" w:rsidRPr="007E6153">
        <w:rPr>
          <w:rFonts w:ascii="ITC Avant Garde" w:hAnsi="ITC Avant Garde"/>
          <w:color w:val="000000" w:themeColor="text1"/>
          <w:sz w:val="22"/>
          <w:szCs w:val="22"/>
          <w:lang w:val="es-ES"/>
        </w:rPr>
        <w:t>Estavillo</w:t>
      </w:r>
      <w:proofErr w:type="spellEnd"/>
      <w:r w:rsidR="00B60121" w:rsidRPr="007E6153">
        <w:rPr>
          <w:rFonts w:ascii="ITC Avant Garde" w:hAnsi="ITC Avant Garde"/>
          <w:color w:val="000000" w:themeColor="text1"/>
          <w:sz w:val="22"/>
          <w:szCs w:val="22"/>
          <w:lang w:val="es-ES"/>
        </w:rPr>
        <w:t xml:space="preserve"> Flores</w:t>
      </w:r>
      <w:r w:rsidR="00067CFC" w:rsidRPr="007E6153">
        <w:rPr>
          <w:rFonts w:ascii="ITC Avant Garde" w:hAnsi="ITC Avant Garde"/>
          <w:color w:val="000000" w:themeColor="text1"/>
          <w:sz w:val="22"/>
          <w:szCs w:val="22"/>
          <w:lang w:val="es-ES"/>
        </w:rPr>
        <w:t xml:space="preserve"> por no concordar con la decisión de no contemplar otras solicitudes, porque no se trata de una decisión acotada sobre asignar una frecuencia a un solicitante, sino decidir sobre la distribución del espectro disponible entre distintas necesidades.</w:t>
      </w:r>
    </w:p>
    <w:p w14:paraId="02FE0CA5" w14:textId="77777777" w:rsidR="00FF0316" w:rsidRDefault="00B60121"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En lo particular, la Comisionada Adriana Sofía Labardini </w:t>
      </w:r>
      <w:proofErr w:type="spellStart"/>
      <w:r w:rsidRPr="007E6153">
        <w:rPr>
          <w:rFonts w:ascii="ITC Avant Garde" w:hAnsi="ITC Avant Garde"/>
          <w:color w:val="000000" w:themeColor="text1"/>
          <w:sz w:val="22"/>
          <w:szCs w:val="22"/>
          <w:lang w:val="es-ES"/>
        </w:rPr>
        <w:t>Inzunza</w:t>
      </w:r>
      <w:proofErr w:type="spellEnd"/>
      <w:r w:rsidRPr="007E6153">
        <w:rPr>
          <w:rFonts w:ascii="ITC Avant Garde" w:hAnsi="ITC Avant Garde"/>
          <w:color w:val="000000" w:themeColor="text1"/>
          <w:sz w:val="22"/>
          <w:szCs w:val="22"/>
          <w:lang w:val="es-ES"/>
        </w:rPr>
        <w:t xml:space="preserve"> manifiesta voto en contra de que solo sea una la frecuencia asignable para uso social</w:t>
      </w:r>
      <w:r w:rsidR="002A17AF" w:rsidRPr="007E6153">
        <w:rPr>
          <w:rFonts w:ascii="ITC Avant Garde" w:hAnsi="ITC Avant Garde"/>
          <w:color w:val="000000" w:themeColor="text1"/>
          <w:sz w:val="22"/>
          <w:szCs w:val="22"/>
          <w:lang w:val="es-ES"/>
        </w:rPr>
        <w:t>.</w:t>
      </w:r>
    </w:p>
    <w:p w14:paraId="648704E7" w14:textId="77777777" w:rsidR="00FF0316" w:rsidRDefault="00B60121" w:rsidP="00FF0316">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E6153">
        <w:rPr>
          <w:rFonts w:ascii="ITC Avant Garde" w:eastAsiaTheme="minorHAnsi" w:hAnsi="ITC Avant Garde" w:cstheme="minorBidi"/>
          <w:color w:val="000000" w:themeColor="text1"/>
          <w:sz w:val="22"/>
          <w:szCs w:val="22"/>
          <w:lang w:eastAsia="en-US"/>
        </w:rPr>
        <w:t>El Secretario Técnico dio cuenta del voto del Comisionado Javier Juárez Mojica, en términos del artículo 45, tercer párrafo de la Ley Federal de Telecomunicaciones y Radiodifusión.</w:t>
      </w:r>
    </w:p>
    <w:p w14:paraId="21ABC4C2"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Por lo anterior, el Pleno del Instituto Federal de Telecomunicaciones emitió el siguiente:</w:t>
      </w:r>
    </w:p>
    <w:p w14:paraId="2C74060A" w14:textId="77777777" w:rsidR="00FF0316" w:rsidRDefault="00083798"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Acuerdo</w:t>
      </w:r>
    </w:p>
    <w:p w14:paraId="1A6B1A9F" w14:textId="77777777" w:rsidR="00FF0316" w:rsidRDefault="00B60121" w:rsidP="00FF0316">
      <w:pPr>
        <w:tabs>
          <w:tab w:val="left" w:pos="5529"/>
        </w:tabs>
        <w:spacing w:before="240" w:after="240"/>
        <w:jc w:val="both"/>
        <w:rPr>
          <w:rFonts w:ascii="ITC Avant Garde" w:hAnsi="ITC Avant Garde"/>
          <w:b/>
          <w:color w:val="000000" w:themeColor="text1"/>
          <w:sz w:val="22"/>
          <w:szCs w:val="22"/>
        </w:rPr>
      </w:pPr>
      <w:r w:rsidRPr="007E6153">
        <w:rPr>
          <w:rFonts w:ascii="ITC Avant Garde" w:hAnsi="ITC Avant Garde"/>
          <w:b/>
          <w:color w:val="000000" w:themeColor="text1"/>
          <w:sz w:val="22"/>
          <w:szCs w:val="22"/>
        </w:rPr>
        <w:lastRenderedPageBreak/>
        <w:t>P/IFT/140218/109</w:t>
      </w:r>
    </w:p>
    <w:p w14:paraId="1D79FF1F" w14:textId="77777777" w:rsidR="00FF0316" w:rsidRDefault="00083798" w:rsidP="00FF0316">
      <w:pPr>
        <w:pStyle w:val="Prrafodelista"/>
        <w:spacing w:before="240" w:after="240"/>
        <w:ind w:left="0"/>
        <w:contextualSpacing/>
        <w:jc w:val="both"/>
        <w:rPr>
          <w:rFonts w:ascii="ITC Avant Garde" w:hAnsi="ITC Avant Garde"/>
          <w:color w:val="000000" w:themeColor="text1"/>
          <w:lang w:val="es-ES"/>
        </w:rPr>
      </w:pPr>
      <w:r w:rsidRPr="007E6153">
        <w:rPr>
          <w:rFonts w:ascii="ITC Avant Garde" w:hAnsi="ITC Avant Garde"/>
          <w:b/>
          <w:color w:val="000000" w:themeColor="text1"/>
          <w:lang w:val="es-ES"/>
        </w:rPr>
        <w:t>Primero.</w:t>
      </w:r>
      <w:r w:rsidRPr="007E6153">
        <w:rPr>
          <w:rFonts w:ascii="ITC Avant Garde" w:hAnsi="ITC Avant Garde"/>
          <w:color w:val="000000" w:themeColor="text1"/>
          <w:lang w:val="es-ES"/>
        </w:rPr>
        <w:t xml:space="preserve"> Se aprueba la “</w:t>
      </w:r>
      <w:r w:rsidR="00B60121" w:rsidRPr="007E6153">
        <w:rPr>
          <w:rFonts w:ascii="ITC Avant Garde" w:hAnsi="ITC Avant Garde"/>
          <w:color w:val="000000" w:themeColor="text1"/>
          <w:lang w:val="es-ES"/>
        </w:rPr>
        <w:t>Resolución mediante la cual el Pleno del Instituto Federal de Telecomunicaciones determina al solicitante que es sujeto de otorgamiento de una concesión para usar y aprovechar bandas de frecuencias del espectro radioeléctrico para prestar el servicio de radiodifusión sonora en Frecuencia Modulada, en la localidad de Playa del Carmen (Municipio de Solidaridad), Quintana Roo así como una concesión única, respecto de dos solicitudes de concesión para uso social en materia de radiodifusión presentadas al amparo del Programa Anual de Uso y Aprovechamiento de Bandas de Frecuencias 2015</w:t>
      </w:r>
      <w:r w:rsidRPr="007E6153">
        <w:rPr>
          <w:rFonts w:ascii="ITC Avant Garde" w:hAnsi="ITC Avant Garde"/>
          <w:color w:val="000000" w:themeColor="text1"/>
          <w:lang w:val="es-ES"/>
        </w:rPr>
        <w:t>”.</w:t>
      </w:r>
    </w:p>
    <w:p w14:paraId="7E7AA653" w14:textId="77777777" w:rsidR="00FF0316" w:rsidRDefault="00083798"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Segundo.</w:t>
      </w:r>
      <w:r w:rsidRPr="007E6153">
        <w:rPr>
          <w:rFonts w:ascii="ITC Avant Garde" w:hAnsi="ITC Avant Garde"/>
          <w:sz w:val="22"/>
          <w:szCs w:val="22"/>
          <w:lang w:val="es-ES"/>
        </w:rPr>
        <w:t xml:space="preserve"> Se instruye a la Secretaría Técnica del Pleno para que turne a firma de los Comisionados la Resolución aprobada por el Pleno.</w:t>
      </w:r>
    </w:p>
    <w:p w14:paraId="6C9394AB" w14:textId="77777777" w:rsidR="00FF0316" w:rsidRDefault="00083798"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Tercero.</w:t>
      </w:r>
      <w:r w:rsidRPr="007E6153">
        <w:rPr>
          <w:rFonts w:ascii="ITC Avant Garde" w:hAnsi="ITC Avant Garde"/>
          <w:sz w:val="22"/>
          <w:szCs w:val="22"/>
          <w:lang w:val="es-ES"/>
        </w:rPr>
        <w:t xml:space="preserve"> Notifíquese a la Unidad </w:t>
      </w:r>
      <w:r w:rsidR="002A17AF" w:rsidRPr="007E6153">
        <w:rPr>
          <w:rFonts w:ascii="ITC Avant Garde" w:hAnsi="ITC Avant Garde"/>
          <w:sz w:val="22"/>
          <w:szCs w:val="22"/>
          <w:lang w:val="es-ES"/>
        </w:rPr>
        <w:t>de Concesiones y Servicios</w:t>
      </w:r>
      <w:r w:rsidRPr="007E6153">
        <w:rPr>
          <w:rFonts w:ascii="ITC Avant Garde" w:hAnsi="ITC Avant Garde"/>
          <w:sz w:val="22"/>
          <w:szCs w:val="22"/>
          <w:lang w:val="es-ES"/>
        </w:rPr>
        <w:t>.</w:t>
      </w:r>
    </w:p>
    <w:p w14:paraId="5207CCDD" w14:textId="77777777" w:rsidR="00FF0316" w:rsidRDefault="00083798"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Cuarto.</w:t>
      </w:r>
      <w:r w:rsidRPr="007E6153">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2D6C48FC" w14:textId="77777777" w:rsidR="00FF0316" w:rsidRDefault="00083798" w:rsidP="00FF0316">
      <w:pPr>
        <w:spacing w:before="240" w:after="240"/>
        <w:jc w:val="both"/>
        <w:rPr>
          <w:rFonts w:ascii="ITC Avant Garde" w:hAnsi="ITC Avant Garde"/>
          <w:b/>
          <w:color w:val="000000" w:themeColor="text1"/>
          <w:sz w:val="22"/>
          <w:szCs w:val="22"/>
          <w:lang w:val="es-ES" w:eastAsia="en-US"/>
        </w:rPr>
      </w:pPr>
      <w:r w:rsidRPr="007E6153">
        <w:rPr>
          <w:rFonts w:ascii="ITC Avant Garde" w:hAnsi="ITC Avant Garde"/>
          <w:b/>
          <w:color w:val="000000" w:themeColor="text1"/>
          <w:sz w:val="22"/>
          <w:szCs w:val="22"/>
          <w:lang w:val="es-ES" w:eastAsia="en-US"/>
        </w:rPr>
        <w:t xml:space="preserve">III.24.- </w:t>
      </w:r>
      <w:r w:rsidR="00B60121" w:rsidRPr="007E6153">
        <w:rPr>
          <w:rFonts w:ascii="ITC Avant Garde" w:hAnsi="ITC Avant Garde"/>
          <w:b/>
          <w:color w:val="000000" w:themeColor="text1"/>
          <w:sz w:val="22"/>
          <w:szCs w:val="22"/>
          <w:lang w:val="es-ES" w:eastAsia="en-US"/>
        </w:rPr>
        <w:t>Resolución mediante la cual el Pleno del Instituto Federal de Telecomunicaciones determina al solicitante que es sujeto de otorgamiento de una concesión para usar y aprovechar bandas de frecuencias del espectro radioeléctrico para prestar el servicio de radiodifusión sonora en Frecuencia Modulada, en la localidad de San José del Cabo, Baja California Sur, así como una concesión única, ambas para uso social, respecto de dos solicitudes presentadas al amparo del Programa Anual de Uso y Aprovechamiento de Bandas de Frecuencias 2015</w:t>
      </w:r>
      <w:r w:rsidRPr="007E6153">
        <w:rPr>
          <w:rFonts w:ascii="ITC Avant Garde" w:hAnsi="ITC Avant Garde"/>
          <w:b/>
          <w:color w:val="000000" w:themeColor="text1"/>
          <w:sz w:val="22"/>
          <w:szCs w:val="22"/>
          <w:lang w:val="es-ES" w:eastAsia="en-US"/>
        </w:rPr>
        <w:t>.</w:t>
      </w:r>
    </w:p>
    <w:p w14:paraId="51C88658" w14:textId="77777777" w:rsidR="00FF0316" w:rsidRDefault="00083798"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Deliberación</w:t>
      </w:r>
    </w:p>
    <w:p w14:paraId="0E7E390B"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2AD1B193" w14:textId="77777777" w:rsidR="00FF0316" w:rsidRDefault="00083798"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Votación</w:t>
      </w:r>
    </w:p>
    <w:p w14:paraId="218451AE"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El Secretario Técnico del Pleno dio cuenta de y levantó las votaciones en el siguiente sentido:</w:t>
      </w:r>
    </w:p>
    <w:p w14:paraId="2C87D3A0"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El Instituto Federal de Telecomunicaciones aprobó la Resolución </w:t>
      </w:r>
      <w:r w:rsidR="00B60121" w:rsidRPr="007E6153">
        <w:rPr>
          <w:rFonts w:ascii="ITC Avant Garde" w:hAnsi="ITC Avant Garde"/>
          <w:color w:val="000000" w:themeColor="text1"/>
          <w:sz w:val="22"/>
          <w:szCs w:val="22"/>
          <w:lang w:val="es-ES"/>
        </w:rPr>
        <w:t xml:space="preserve">en lo general por unanimidad de votos de los Comisionados Gabriel Oswaldo Contreras Saldívar, Adriana Sofía Labardini </w:t>
      </w:r>
      <w:proofErr w:type="spellStart"/>
      <w:r w:rsidR="00B60121" w:rsidRPr="007E6153">
        <w:rPr>
          <w:rFonts w:ascii="ITC Avant Garde" w:hAnsi="ITC Avant Garde"/>
          <w:color w:val="000000" w:themeColor="text1"/>
          <w:sz w:val="22"/>
          <w:szCs w:val="22"/>
          <w:lang w:val="es-ES"/>
        </w:rPr>
        <w:t>Inzunza</w:t>
      </w:r>
      <w:proofErr w:type="spellEnd"/>
      <w:r w:rsidR="00B60121" w:rsidRPr="007E6153">
        <w:rPr>
          <w:rFonts w:ascii="ITC Avant Garde" w:hAnsi="ITC Avant Garde"/>
          <w:color w:val="000000" w:themeColor="text1"/>
          <w:sz w:val="22"/>
          <w:szCs w:val="22"/>
          <w:lang w:val="es-ES"/>
        </w:rPr>
        <w:t xml:space="preserve">, María Elena </w:t>
      </w:r>
      <w:proofErr w:type="spellStart"/>
      <w:r w:rsidR="00B60121" w:rsidRPr="007E6153">
        <w:rPr>
          <w:rFonts w:ascii="ITC Avant Garde" w:hAnsi="ITC Avant Garde"/>
          <w:color w:val="000000" w:themeColor="text1"/>
          <w:sz w:val="22"/>
          <w:szCs w:val="22"/>
          <w:lang w:val="es-ES"/>
        </w:rPr>
        <w:t>Estavillo</w:t>
      </w:r>
      <w:proofErr w:type="spellEnd"/>
      <w:r w:rsidR="00B60121" w:rsidRPr="007E6153">
        <w:rPr>
          <w:rFonts w:ascii="ITC Avant Garde" w:hAnsi="ITC Avant Garde"/>
          <w:color w:val="000000" w:themeColor="text1"/>
          <w:sz w:val="22"/>
          <w:szCs w:val="22"/>
          <w:lang w:val="es-ES"/>
        </w:rPr>
        <w:t xml:space="preserve"> Flores, Mario Germán </w:t>
      </w:r>
      <w:proofErr w:type="spellStart"/>
      <w:r w:rsidR="00B60121" w:rsidRPr="007E6153">
        <w:rPr>
          <w:rFonts w:ascii="ITC Avant Garde" w:hAnsi="ITC Avant Garde"/>
          <w:color w:val="000000" w:themeColor="text1"/>
          <w:sz w:val="22"/>
          <w:szCs w:val="22"/>
          <w:lang w:val="es-ES"/>
        </w:rPr>
        <w:t>Fromow</w:t>
      </w:r>
      <w:proofErr w:type="spellEnd"/>
      <w:r w:rsidR="00B60121" w:rsidRPr="007E6153">
        <w:rPr>
          <w:rFonts w:ascii="ITC Avant Garde" w:hAnsi="ITC Avant Garde"/>
          <w:color w:val="000000" w:themeColor="text1"/>
          <w:sz w:val="22"/>
          <w:szCs w:val="22"/>
          <w:lang w:val="es-ES"/>
        </w:rPr>
        <w:t xml:space="preserve"> Rangel, Adolfo Cuevas Teja, Javier Juárez Mojica y Arturo Robles </w:t>
      </w:r>
      <w:proofErr w:type="spellStart"/>
      <w:r w:rsidR="00B60121" w:rsidRPr="007E6153">
        <w:rPr>
          <w:rFonts w:ascii="ITC Avant Garde" w:hAnsi="ITC Avant Garde"/>
          <w:color w:val="000000" w:themeColor="text1"/>
          <w:sz w:val="22"/>
          <w:szCs w:val="22"/>
          <w:lang w:val="es-ES"/>
        </w:rPr>
        <w:t>Rovalo</w:t>
      </w:r>
      <w:proofErr w:type="spellEnd"/>
      <w:r w:rsidR="00B60121" w:rsidRPr="007E6153">
        <w:rPr>
          <w:rFonts w:ascii="ITC Avant Garde" w:hAnsi="ITC Avant Garde"/>
          <w:color w:val="000000" w:themeColor="text1"/>
          <w:sz w:val="22"/>
          <w:szCs w:val="22"/>
          <w:lang w:val="es-ES"/>
        </w:rPr>
        <w:t>.</w:t>
      </w:r>
    </w:p>
    <w:p w14:paraId="15175808" w14:textId="77777777" w:rsidR="00FF0316" w:rsidRDefault="00B60121"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En lo particular, la Comisionada Adriana Sofía Labardini </w:t>
      </w:r>
      <w:proofErr w:type="spellStart"/>
      <w:r w:rsidRPr="007E6153">
        <w:rPr>
          <w:rFonts w:ascii="ITC Avant Garde" w:hAnsi="ITC Avant Garde"/>
          <w:color w:val="000000" w:themeColor="text1"/>
          <w:sz w:val="22"/>
          <w:szCs w:val="22"/>
          <w:lang w:val="es-ES"/>
        </w:rPr>
        <w:t>Inzunza</w:t>
      </w:r>
      <w:proofErr w:type="spellEnd"/>
      <w:r w:rsidRPr="007E6153">
        <w:rPr>
          <w:rFonts w:ascii="ITC Avant Garde" w:hAnsi="ITC Avant Garde"/>
          <w:color w:val="000000" w:themeColor="text1"/>
          <w:sz w:val="22"/>
          <w:szCs w:val="22"/>
          <w:lang w:val="es-ES"/>
        </w:rPr>
        <w:t xml:space="preserve"> manifiesta voto en contra de que solo sea una la frecuencia asignable para uso social</w:t>
      </w:r>
      <w:r w:rsidR="002A17AF" w:rsidRPr="007E6153">
        <w:rPr>
          <w:rFonts w:ascii="ITC Avant Garde" w:hAnsi="ITC Avant Garde"/>
          <w:color w:val="000000" w:themeColor="text1"/>
          <w:sz w:val="22"/>
          <w:szCs w:val="22"/>
          <w:lang w:val="es-ES"/>
        </w:rPr>
        <w:t>.</w:t>
      </w:r>
    </w:p>
    <w:p w14:paraId="74CB8DEC" w14:textId="77777777" w:rsidR="00FF0316" w:rsidRDefault="00B60121" w:rsidP="00FF0316">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E6153">
        <w:rPr>
          <w:rFonts w:ascii="ITC Avant Garde" w:eastAsiaTheme="minorHAnsi" w:hAnsi="ITC Avant Garde" w:cstheme="minorBidi"/>
          <w:color w:val="000000" w:themeColor="text1"/>
          <w:sz w:val="22"/>
          <w:szCs w:val="22"/>
          <w:lang w:eastAsia="en-US"/>
        </w:rPr>
        <w:t>El Secretario Técnico dio cuenta del voto del Comisionado Javier Juárez Mojica, en términos del artículo 45, tercer párrafo de la Ley Federal de Telecomunicaciones y Radiodifusión.</w:t>
      </w:r>
    </w:p>
    <w:p w14:paraId="57198B55"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lastRenderedPageBreak/>
        <w:t>Por lo anterior, el Pleno del Instituto Federal de Telecomunicaciones emitió el siguiente:</w:t>
      </w:r>
    </w:p>
    <w:p w14:paraId="325F7149" w14:textId="77777777" w:rsidR="00FF0316" w:rsidRDefault="00083798"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Acuerdo</w:t>
      </w:r>
    </w:p>
    <w:p w14:paraId="4BBBE5BE" w14:textId="77777777" w:rsidR="00FF0316" w:rsidRDefault="00B60121" w:rsidP="00FF0316">
      <w:pPr>
        <w:tabs>
          <w:tab w:val="left" w:pos="5529"/>
        </w:tabs>
        <w:spacing w:before="240" w:after="240"/>
        <w:jc w:val="both"/>
        <w:rPr>
          <w:rFonts w:ascii="ITC Avant Garde" w:hAnsi="ITC Avant Garde"/>
          <w:b/>
          <w:color w:val="000000" w:themeColor="text1"/>
          <w:sz w:val="22"/>
          <w:szCs w:val="22"/>
        </w:rPr>
      </w:pPr>
      <w:r w:rsidRPr="007E6153">
        <w:rPr>
          <w:rFonts w:ascii="ITC Avant Garde" w:hAnsi="ITC Avant Garde"/>
          <w:b/>
          <w:color w:val="000000" w:themeColor="text1"/>
          <w:sz w:val="22"/>
          <w:szCs w:val="22"/>
        </w:rPr>
        <w:t>P/IFT/140218/110</w:t>
      </w:r>
    </w:p>
    <w:p w14:paraId="24E067DD" w14:textId="77777777" w:rsidR="00FF0316" w:rsidRDefault="00083798" w:rsidP="00FF0316">
      <w:pPr>
        <w:pStyle w:val="Prrafodelista"/>
        <w:spacing w:before="240" w:after="240"/>
        <w:ind w:left="0"/>
        <w:contextualSpacing/>
        <w:jc w:val="both"/>
        <w:rPr>
          <w:rFonts w:ascii="ITC Avant Garde" w:hAnsi="ITC Avant Garde"/>
          <w:color w:val="000000" w:themeColor="text1"/>
          <w:lang w:val="es-ES"/>
        </w:rPr>
      </w:pPr>
      <w:r w:rsidRPr="007E6153">
        <w:rPr>
          <w:rFonts w:ascii="ITC Avant Garde" w:hAnsi="ITC Avant Garde"/>
          <w:b/>
          <w:color w:val="000000" w:themeColor="text1"/>
          <w:lang w:val="es-ES"/>
        </w:rPr>
        <w:t>Primero.</w:t>
      </w:r>
      <w:r w:rsidRPr="007E6153">
        <w:rPr>
          <w:rFonts w:ascii="ITC Avant Garde" w:hAnsi="ITC Avant Garde"/>
          <w:color w:val="000000" w:themeColor="text1"/>
          <w:lang w:val="es-ES"/>
        </w:rPr>
        <w:t xml:space="preserve"> Se aprueba la “</w:t>
      </w:r>
      <w:r w:rsidR="00B60121" w:rsidRPr="007E6153">
        <w:rPr>
          <w:rFonts w:ascii="ITC Avant Garde" w:hAnsi="ITC Avant Garde"/>
          <w:color w:val="000000" w:themeColor="text1"/>
          <w:lang w:val="es-ES"/>
        </w:rPr>
        <w:t>Resolución mediante la cual el Pleno del Instituto Federal de Telecomunicaciones determina al solicitante que es sujeto de otorgamiento de una concesión para usar y aprovechar bandas de frecuencias del espectro radioeléctrico para prestar el servicio de radiodifusión sonora en Frecuencia Modulada, en la localidad de San José del Cabo, Baja California Sur, así como una concesión única, ambas para uso social, respecto de dos solicitudes presentadas al amparo del Programa Anual de Uso y Aprovechamiento de Bandas de Frecuencias 2015</w:t>
      </w:r>
      <w:r w:rsidRPr="007E6153">
        <w:rPr>
          <w:rFonts w:ascii="ITC Avant Garde" w:hAnsi="ITC Avant Garde"/>
          <w:color w:val="000000" w:themeColor="text1"/>
          <w:lang w:val="es-ES"/>
        </w:rPr>
        <w:t>”.</w:t>
      </w:r>
    </w:p>
    <w:p w14:paraId="45525C80" w14:textId="77777777" w:rsidR="00FF0316" w:rsidRDefault="00083798"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Segundo.</w:t>
      </w:r>
      <w:r w:rsidRPr="007E6153">
        <w:rPr>
          <w:rFonts w:ascii="ITC Avant Garde" w:hAnsi="ITC Avant Garde"/>
          <w:sz w:val="22"/>
          <w:szCs w:val="22"/>
          <w:lang w:val="es-ES"/>
        </w:rPr>
        <w:t xml:space="preserve"> Se instruye a la Secretaría Técnica del Pleno para que turne a firma de los Comisionados la Resolución aprobada por el Pleno.</w:t>
      </w:r>
    </w:p>
    <w:p w14:paraId="16BC7CB2" w14:textId="77777777" w:rsidR="00FF0316" w:rsidRDefault="00083798"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Tercero.</w:t>
      </w:r>
      <w:r w:rsidRPr="007E6153">
        <w:rPr>
          <w:rFonts w:ascii="ITC Avant Garde" w:hAnsi="ITC Avant Garde"/>
          <w:sz w:val="22"/>
          <w:szCs w:val="22"/>
          <w:lang w:val="es-ES"/>
        </w:rPr>
        <w:t xml:space="preserve"> Notifíquese a la Unidad </w:t>
      </w:r>
      <w:r w:rsidR="002A17AF" w:rsidRPr="007E6153">
        <w:rPr>
          <w:rFonts w:ascii="ITC Avant Garde" w:hAnsi="ITC Avant Garde"/>
          <w:sz w:val="22"/>
          <w:szCs w:val="22"/>
          <w:lang w:val="es-ES"/>
        </w:rPr>
        <w:t>de Concesiones y Servicios</w:t>
      </w:r>
      <w:r w:rsidRPr="007E6153">
        <w:rPr>
          <w:rFonts w:ascii="ITC Avant Garde" w:hAnsi="ITC Avant Garde"/>
          <w:sz w:val="22"/>
          <w:szCs w:val="22"/>
          <w:lang w:val="es-ES"/>
        </w:rPr>
        <w:t>.</w:t>
      </w:r>
    </w:p>
    <w:p w14:paraId="553DBD5B" w14:textId="77777777" w:rsidR="00FF0316" w:rsidRDefault="00083798"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Cuarto.</w:t>
      </w:r>
      <w:r w:rsidRPr="007E6153">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660DC7AD" w14:textId="77777777" w:rsidR="00FF0316" w:rsidRDefault="00083798" w:rsidP="00FF0316">
      <w:pPr>
        <w:spacing w:before="240" w:after="240"/>
        <w:jc w:val="both"/>
        <w:rPr>
          <w:rFonts w:ascii="ITC Avant Garde" w:hAnsi="ITC Avant Garde"/>
          <w:b/>
          <w:color w:val="000000" w:themeColor="text1"/>
          <w:sz w:val="22"/>
          <w:szCs w:val="22"/>
          <w:lang w:val="es-ES" w:eastAsia="en-US"/>
        </w:rPr>
      </w:pPr>
      <w:r w:rsidRPr="007E6153">
        <w:rPr>
          <w:rFonts w:ascii="ITC Avant Garde" w:hAnsi="ITC Avant Garde"/>
          <w:b/>
          <w:color w:val="000000" w:themeColor="text1"/>
          <w:sz w:val="22"/>
          <w:szCs w:val="22"/>
          <w:lang w:val="es-ES" w:eastAsia="en-US"/>
        </w:rPr>
        <w:t xml:space="preserve">III.25.- </w:t>
      </w:r>
      <w:r w:rsidR="00B60121" w:rsidRPr="007E6153">
        <w:rPr>
          <w:rFonts w:ascii="ITC Avant Garde" w:hAnsi="ITC Avant Garde"/>
          <w:b/>
          <w:color w:val="000000" w:themeColor="text1"/>
          <w:sz w:val="22"/>
          <w:szCs w:val="22"/>
          <w:lang w:val="es-ES" w:eastAsia="en-US"/>
        </w:rPr>
        <w:t>Resolución mediante la cual el Pleno del Instituto Federal de Telecomunicaciones determina al solicitante que es sujeto de otorgamiento de una concesión de bandas de frecuencias del espectro radioeléctrico para prestar el servicio de radiodifusión sonora en Frecuencia Modulada, para uso social, en la localidad de Ensenada, Baja California, respecto de dos solicitudes presentadas al amparo del Programa Anual de Uso y Aprovechamiento de Bandas de Frecuencias 2015</w:t>
      </w:r>
      <w:r w:rsidRPr="007E6153">
        <w:rPr>
          <w:rFonts w:ascii="ITC Avant Garde" w:hAnsi="ITC Avant Garde"/>
          <w:b/>
          <w:color w:val="000000" w:themeColor="text1"/>
          <w:sz w:val="22"/>
          <w:szCs w:val="22"/>
          <w:lang w:val="es-ES" w:eastAsia="en-US"/>
        </w:rPr>
        <w:t>.</w:t>
      </w:r>
    </w:p>
    <w:p w14:paraId="00491402" w14:textId="77777777" w:rsidR="00FF0316" w:rsidRDefault="00083798"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Deliberación</w:t>
      </w:r>
    </w:p>
    <w:p w14:paraId="76FAC4AA"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74BC327D" w14:textId="77777777" w:rsidR="00FF0316" w:rsidRDefault="00083798"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Votación</w:t>
      </w:r>
    </w:p>
    <w:p w14:paraId="57A76868" w14:textId="0D579A04" w:rsidR="00083798" w:rsidRPr="007E6153"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El Secretario Técnico del Pleno dio cuenta de y levantó las votaciones</w:t>
      </w:r>
      <w:r w:rsidR="00D474CE" w:rsidRPr="007E6153">
        <w:rPr>
          <w:rFonts w:ascii="ITC Avant Garde" w:hAnsi="ITC Avant Garde"/>
          <w:color w:val="000000" w:themeColor="text1"/>
          <w:sz w:val="22"/>
          <w:szCs w:val="22"/>
          <w:lang w:val="es-ES"/>
        </w:rPr>
        <w:t xml:space="preserve"> nominales</w:t>
      </w:r>
      <w:r w:rsidRPr="007E6153">
        <w:rPr>
          <w:rFonts w:ascii="ITC Avant Garde" w:hAnsi="ITC Avant Garde"/>
          <w:color w:val="000000" w:themeColor="text1"/>
          <w:sz w:val="22"/>
          <w:szCs w:val="22"/>
          <w:lang w:val="es-ES"/>
        </w:rPr>
        <w:t xml:space="preserve"> en el siguiente sentido:</w:t>
      </w:r>
    </w:p>
    <w:p w14:paraId="100101E5" w14:textId="77777777" w:rsidR="00FF0316" w:rsidRDefault="00083798" w:rsidP="00FF0316">
      <w:pPr>
        <w:spacing w:before="240" w:after="240"/>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El Instituto Federal de Telecomunicaciones aprobó la Resolución </w:t>
      </w:r>
      <w:r w:rsidR="00B60121" w:rsidRPr="007E6153">
        <w:rPr>
          <w:rFonts w:ascii="ITC Avant Garde" w:hAnsi="ITC Avant Garde"/>
          <w:color w:val="000000" w:themeColor="text1"/>
          <w:sz w:val="22"/>
          <w:szCs w:val="22"/>
          <w:lang w:val="es-ES"/>
        </w:rPr>
        <w:t xml:space="preserve">en lo general por unanimidad de votos de los Comisionados Gabriel Oswaldo Contreras Saldívar, Adriana Sofía Labardini </w:t>
      </w:r>
      <w:proofErr w:type="spellStart"/>
      <w:r w:rsidR="00B60121" w:rsidRPr="007E6153">
        <w:rPr>
          <w:rFonts w:ascii="ITC Avant Garde" w:hAnsi="ITC Avant Garde"/>
          <w:color w:val="000000" w:themeColor="text1"/>
          <w:sz w:val="22"/>
          <w:szCs w:val="22"/>
          <w:lang w:val="es-ES"/>
        </w:rPr>
        <w:t>Inzunza</w:t>
      </w:r>
      <w:proofErr w:type="spellEnd"/>
      <w:r w:rsidR="00B60121" w:rsidRPr="007E6153">
        <w:rPr>
          <w:rFonts w:ascii="ITC Avant Garde" w:hAnsi="ITC Avant Garde"/>
          <w:color w:val="000000" w:themeColor="text1"/>
          <w:sz w:val="22"/>
          <w:szCs w:val="22"/>
          <w:lang w:val="es-ES"/>
        </w:rPr>
        <w:t xml:space="preserve">, María Elena </w:t>
      </w:r>
      <w:proofErr w:type="spellStart"/>
      <w:r w:rsidR="00B60121" w:rsidRPr="007E6153">
        <w:rPr>
          <w:rFonts w:ascii="ITC Avant Garde" w:hAnsi="ITC Avant Garde"/>
          <w:color w:val="000000" w:themeColor="text1"/>
          <w:sz w:val="22"/>
          <w:szCs w:val="22"/>
          <w:lang w:val="es-ES"/>
        </w:rPr>
        <w:t>Estavillo</w:t>
      </w:r>
      <w:proofErr w:type="spellEnd"/>
      <w:r w:rsidR="00B60121" w:rsidRPr="007E6153">
        <w:rPr>
          <w:rFonts w:ascii="ITC Avant Garde" w:hAnsi="ITC Avant Garde"/>
          <w:color w:val="000000" w:themeColor="text1"/>
          <w:sz w:val="22"/>
          <w:szCs w:val="22"/>
          <w:lang w:val="es-ES"/>
        </w:rPr>
        <w:t xml:space="preserve"> Flores, Mario Germán </w:t>
      </w:r>
      <w:proofErr w:type="spellStart"/>
      <w:r w:rsidR="00B60121" w:rsidRPr="007E6153">
        <w:rPr>
          <w:rFonts w:ascii="ITC Avant Garde" w:hAnsi="ITC Avant Garde"/>
          <w:color w:val="000000" w:themeColor="text1"/>
          <w:sz w:val="22"/>
          <w:szCs w:val="22"/>
          <w:lang w:val="es-ES"/>
        </w:rPr>
        <w:t>Fromow</w:t>
      </w:r>
      <w:proofErr w:type="spellEnd"/>
      <w:r w:rsidR="00B60121" w:rsidRPr="007E6153">
        <w:rPr>
          <w:rFonts w:ascii="ITC Avant Garde" w:hAnsi="ITC Avant Garde"/>
          <w:color w:val="000000" w:themeColor="text1"/>
          <w:sz w:val="22"/>
          <w:szCs w:val="22"/>
          <w:lang w:val="es-ES"/>
        </w:rPr>
        <w:t xml:space="preserve"> Rangel, Adolfo Cuevas Teja, Javier Juárez Mojica y Arturo Robles </w:t>
      </w:r>
      <w:proofErr w:type="spellStart"/>
      <w:r w:rsidR="00B60121" w:rsidRPr="007E6153">
        <w:rPr>
          <w:rFonts w:ascii="ITC Avant Garde" w:hAnsi="ITC Avant Garde"/>
          <w:color w:val="000000" w:themeColor="text1"/>
          <w:sz w:val="22"/>
          <w:szCs w:val="22"/>
          <w:lang w:val="es-ES"/>
        </w:rPr>
        <w:t>Rovalo</w:t>
      </w:r>
      <w:proofErr w:type="spellEnd"/>
      <w:r w:rsidR="00B60121" w:rsidRPr="007E6153">
        <w:rPr>
          <w:rFonts w:ascii="ITC Avant Garde" w:hAnsi="ITC Avant Garde"/>
          <w:color w:val="000000" w:themeColor="text1"/>
          <w:sz w:val="22"/>
          <w:szCs w:val="22"/>
          <w:lang w:val="es-ES"/>
        </w:rPr>
        <w:t>.</w:t>
      </w:r>
    </w:p>
    <w:p w14:paraId="03CCA9A0" w14:textId="77777777" w:rsidR="00FF0316" w:rsidRDefault="00B60121"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eastAsiaTheme="minorHAnsi" w:hAnsi="ITC Avant Garde" w:cstheme="minorBidi"/>
          <w:sz w:val="22"/>
          <w:szCs w:val="22"/>
          <w:lang w:eastAsia="es-MX"/>
        </w:rPr>
        <w:t xml:space="preserve">En lo particular, la Comisionada Adriana Sofía Labardini </w:t>
      </w:r>
      <w:proofErr w:type="spellStart"/>
      <w:r w:rsidRPr="007E6153">
        <w:rPr>
          <w:rFonts w:ascii="ITC Avant Garde" w:eastAsiaTheme="minorHAnsi" w:hAnsi="ITC Avant Garde" w:cstheme="minorBidi"/>
          <w:sz w:val="22"/>
          <w:szCs w:val="22"/>
          <w:lang w:eastAsia="es-MX"/>
        </w:rPr>
        <w:t>Inzunza</w:t>
      </w:r>
      <w:proofErr w:type="spellEnd"/>
      <w:r w:rsidRPr="007E6153">
        <w:rPr>
          <w:rFonts w:ascii="ITC Avant Garde" w:eastAsiaTheme="minorHAnsi" w:hAnsi="ITC Avant Garde" w:cstheme="minorBidi"/>
          <w:sz w:val="22"/>
          <w:szCs w:val="22"/>
          <w:lang w:eastAsia="es-MX"/>
        </w:rPr>
        <w:t xml:space="preserve"> manifiesta voto en contra de que solo sea una la frecuencia asignable para uso social</w:t>
      </w:r>
      <w:r w:rsidR="00DC580F" w:rsidRPr="007E6153">
        <w:rPr>
          <w:rFonts w:ascii="ITC Avant Garde" w:hAnsi="ITC Avant Garde"/>
          <w:color w:val="000000" w:themeColor="text1"/>
          <w:sz w:val="22"/>
          <w:szCs w:val="22"/>
          <w:lang w:val="es-ES"/>
        </w:rPr>
        <w:t>.</w:t>
      </w:r>
    </w:p>
    <w:p w14:paraId="12D4440E" w14:textId="77777777" w:rsidR="00FF0316" w:rsidRDefault="00B60121" w:rsidP="00FF0316">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E6153">
        <w:rPr>
          <w:rFonts w:ascii="ITC Avant Garde" w:eastAsiaTheme="minorHAnsi" w:hAnsi="ITC Avant Garde" w:cstheme="minorBidi"/>
          <w:color w:val="000000" w:themeColor="text1"/>
          <w:sz w:val="22"/>
          <w:szCs w:val="22"/>
          <w:lang w:eastAsia="en-US"/>
        </w:rPr>
        <w:lastRenderedPageBreak/>
        <w:t>El Secretario Técnico dio cuenta del voto del Comisionado Javier Juárez Mojica, en términos del artículo 45, tercer párrafo de la Ley Federal de Telecomunicaciones y Radiodifusión.</w:t>
      </w:r>
    </w:p>
    <w:p w14:paraId="5C6E6892"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Por lo anterior, el Pleno del Instituto Federal de Telecomunicaciones emitió el siguiente:</w:t>
      </w:r>
    </w:p>
    <w:p w14:paraId="4CAEBA19" w14:textId="77777777" w:rsidR="00FF0316" w:rsidRDefault="00083798"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Acuerdo</w:t>
      </w:r>
    </w:p>
    <w:p w14:paraId="62BF2098" w14:textId="77777777" w:rsidR="00FF0316" w:rsidRDefault="00B60121" w:rsidP="00FF0316">
      <w:pPr>
        <w:tabs>
          <w:tab w:val="left" w:pos="5529"/>
        </w:tabs>
        <w:spacing w:before="240" w:after="240"/>
        <w:jc w:val="both"/>
        <w:rPr>
          <w:rFonts w:ascii="ITC Avant Garde" w:hAnsi="ITC Avant Garde"/>
          <w:b/>
          <w:color w:val="000000" w:themeColor="text1"/>
          <w:sz w:val="22"/>
          <w:szCs w:val="22"/>
        </w:rPr>
      </w:pPr>
      <w:r w:rsidRPr="007E6153">
        <w:rPr>
          <w:rFonts w:ascii="ITC Avant Garde" w:hAnsi="ITC Avant Garde"/>
          <w:b/>
          <w:color w:val="000000" w:themeColor="text1"/>
          <w:sz w:val="22"/>
          <w:szCs w:val="22"/>
        </w:rPr>
        <w:t>P/IFT/140218/111</w:t>
      </w:r>
    </w:p>
    <w:p w14:paraId="43B92C92" w14:textId="77777777" w:rsidR="00FF0316" w:rsidRDefault="00083798" w:rsidP="00FF0316">
      <w:pPr>
        <w:pStyle w:val="Prrafodelista"/>
        <w:spacing w:before="240" w:after="240"/>
        <w:ind w:left="0"/>
        <w:contextualSpacing/>
        <w:jc w:val="both"/>
        <w:rPr>
          <w:rFonts w:ascii="ITC Avant Garde" w:hAnsi="ITC Avant Garde"/>
          <w:color w:val="000000" w:themeColor="text1"/>
          <w:lang w:val="es-ES"/>
        </w:rPr>
      </w:pPr>
      <w:r w:rsidRPr="007E6153">
        <w:rPr>
          <w:rFonts w:ascii="ITC Avant Garde" w:hAnsi="ITC Avant Garde"/>
          <w:b/>
          <w:color w:val="000000" w:themeColor="text1"/>
          <w:lang w:val="es-ES"/>
        </w:rPr>
        <w:t>Primero.</w:t>
      </w:r>
      <w:r w:rsidRPr="007E6153">
        <w:rPr>
          <w:rFonts w:ascii="ITC Avant Garde" w:hAnsi="ITC Avant Garde"/>
          <w:color w:val="000000" w:themeColor="text1"/>
          <w:lang w:val="es-ES"/>
        </w:rPr>
        <w:t xml:space="preserve"> Se aprueba la “</w:t>
      </w:r>
      <w:r w:rsidR="00B60121" w:rsidRPr="007E6153">
        <w:rPr>
          <w:rFonts w:ascii="ITC Avant Garde" w:hAnsi="ITC Avant Garde"/>
          <w:color w:val="000000" w:themeColor="text1"/>
          <w:lang w:val="es-ES"/>
        </w:rPr>
        <w:t>Resolución mediante la cual el Pleno del Instituto Federal de Telecomunicaciones determina al solicitante que es sujeto de otorgamiento de una concesión de bandas de frecuencias del espectro radioeléctrico para prestar el servicio de radiodifusión sonora en Frecuencia Modulada, para uso social, en la localidad de Ensenada, Baja California, respecto de dos solicitudes presentadas al amparo del Programa Anual de Uso y Aprovechamiento de Bandas de Frecuencias 2015</w:t>
      </w:r>
      <w:r w:rsidRPr="007E6153">
        <w:rPr>
          <w:rFonts w:ascii="ITC Avant Garde" w:hAnsi="ITC Avant Garde"/>
          <w:color w:val="000000" w:themeColor="text1"/>
          <w:lang w:val="es-ES"/>
        </w:rPr>
        <w:t>”.</w:t>
      </w:r>
    </w:p>
    <w:p w14:paraId="528CFB53" w14:textId="77777777" w:rsidR="00FF0316" w:rsidRDefault="00083798"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Segundo.</w:t>
      </w:r>
      <w:r w:rsidRPr="007E6153">
        <w:rPr>
          <w:rFonts w:ascii="ITC Avant Garde" w:hAnsi="ITC Avant Garde"/>
          <w:sz w:val="22"/>
          <w:szCs w:val="22"/>
          <w:lang w:val="es-ES"/>
        </w:rPr>
        <w:t xml:space="preserve"> Se instruye a la Secretaría Técnica del Pleno para que turne a firma de los Comisionados la Resolución aprobada por el Pleno.</w:t>
      </w:r>
    </w:p>
    <w:p w14:paraId="624656C4" w14:textId="77777777" w:rsidR="00FF0316" w:rsidRDefault="00083798"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Tercero.</w:t>
      </w:r>
      <w:r w:rsidRPr="007E6153">
        <w:rPr>
          <w:rFonts w:ascii="ITC Avant Garde" w:hAnsi="ITC Avant Garde"/>
          <w:sz w:val="22"/>
          <w:szCs w:val="22"/>
          <w:lang w:val="es-ES"/>
        </w:rPr>
        <w:t xml:space="preserve"> Notifíquese a la </w:t>
      </w:r>
      <w:r w:rsidR="00B81054" w:rsidRPr="007E6153">
        <w:rPr>
          <w:rFonts w:ascii="ITC Avant Garde" w:hAnsi="ITC Avant Garde"/>
          <w:sz w:val="22"/>
          <w:szCs w:val="22"/>
          <w:lang w:val="es-ES"/>
        </w:rPr>
        <w:t>Unidad de Concesiones y Servicios</w:t>
      </w:r>
      <w:r w:rsidRPr="007E6153">
        <w:rPr>
          <w:rFonts w:ascii="ITC Avant Garde" w:hAnsi="ITC Avant Garde"/>
          <w:sz w:val="22"/>
          <w:szCs w:val="22"/>
          <w:lang w:val="es-ES"/>
        </w:rPr>
        <w:t>.</w:t>
      </w:r>
    </w:p>
    <w:p w14:paraId="02FF3FB8" w14:textId="77777777" w:rsidR="00FF0316" w:rsidRDefault="00083798"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Cuarto.</w:t>
      </w:r>
      <w:r w:rsidRPr="007E6153">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3E1B96B5" w14:textId="77777777" w:rsidR="00FF0316" w:rsidRDefault="009D4121" w:rsidP="00FF0316">
      <w:pPr>
        <w:spacing w:before="240" w:after="240"/>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Siendo las 15 horas con 39 minutos el Pleno decretó un receso y reanudó la sesión a las 15 horas con </w:t>
      </w:r>
      <w:r w:rsidR="002A610E" w:rsidRPr="007E6153">
        <w:rPr>
          <w:rFonts w:ascii="ITC Avant Garde" w:hAnsi="ITC Avant Garde"/>
          <w:color w:val="000000" w:themeColor="text1"/>
          <w:sz w:val="22"/>
          <w:szCs w:val="22"/>
          <w:lang w:val="es-ES"/>
        </w:rPr>
        <w:t>4</w:t>
      </w:r>
      <w:r w:rsidRPr="007E6153">
        <w:rPr>
          <w:rFonts w:ascii="ITC Avant Garde" w:hAnsi="ITC Avant Garde"/>
          <w:color w:val="000000" w:themeColor="text1"/>
          <w:sz w:val="22"/>
          <w:szCs w:val="22"/>
          <w:lang w:val="es-ES"/>
        </w:rPr>
        <w:t>9 minutos.</w:t>
      </w:r>
    </w:p>
    <w:p w14:paraId="352ABDAC" w14:textId="77777777" w:rsidR="00FF0316" w:rsidRDefault="009D4121" w:rsidP="00FF031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E6153">
        <w:rPr>
          <w:rFonts w:ascii="ITC Avant Garde" w:hAnsi="ITC Avant Garde"/>
          <w:sz w:val="22"/>
          <w:szCs w:val="22"/>
          <w:lang w:val="es-ES"/>
        </w:rPr>
        <w:t xml:space="preserve">El Comisionado Presidente solicitó al Secretario Técnico verificar quórum y estando presentes los Comisionados Gabriel Oswaldo Contreras Saldívar, Adriana Sofía Labardini </w:t>
      </w:r>
      <w:proofErr w:type="spellStart"/>
      <w:r w:rsidRPr="007E6153">
        <w:rPr>
          <w:rFonts w:ascii="ITC Avant Garde" w:hAnsi="ITC Avant Garde"/>
          <w:sz w:val="22"/>
          <w:szCs w:val="22"/>
          <w:lang w:val="es-ES"/>
        </w:rPr>
        <w:t>Inzunza</w:t>
      </w:r>
      <w:proofErr w:type="spellEnd"/>
      <w:r w:rsidRPr="007E6153">
        <w:rPr>
          <w:rFonts w:ascii="ITC Avant Garde" w:hAnsi="ITC Avant Garde"/>
          <w:sz w:val="22"/>
          <w:szCs w:val="22"/>
          <w:lang w:val="es-ES"/>
        </w:rPr>
        <w:t xml:space="preserve">, María Elena </w:t>
      </w:r>
      <w:proofErr w:type="spellStart"/>
      <w:r w:rsidRPr="007E6153">
        <w:rPr>
          <w:rFonts w:ascii="ITC Avant Garde" w:hAnsi="ITC Avant Garde"/>
          <w:sz w:val="22"/>
          <w:szCs w:val="22"/>
          <w:lang w:val="es-ES"/>
        </w:rPr>
        <w:t>Estavillo</w:t>
      </w:r>
      <w:proofErr w:type="spellEnd"/>
      <w:r w:rsidRPr="007E6153">
        <w:rPr>
          <w:rFonts w:ascii="ITC Avant Garde" w:hAnsi="ITC Avant Garde"/>
          <w:sz w:val="22"/>
          <w:szCs w:val="22"/>
          <w:lang w:val="es-ES"/>
        </w:rPr>
        <w:t xml:space="preserve"> Flores, Mario Germán </w:t>
      </w:r>
      <w:proofErr w:type="spellStart"/>
      <w:r w:rsidRPr="007E6153">
        <w:rPr>
          <w:rFonts w:ascii="ITC Avant Garde" w:hAnsi="ITC Avant Garde"/>
          <w:sz w:val="22"/>
          <w:szCs w:val="22"/>
          <w:lang w:val="es-ES"/>
        </w:rPr>
        <w:t>Fromow</w:t>
      </w:r>
      <w:proofErr w:type="spellEnd"/>
      <w:r w:rsidRPr="007E6153">
        <w:rPr>
          <w:rFonts w:ascii="ITC Avant Garde" w:hAnsi="ITC Avant Garde"/>
          <w:sz w:val="22"/>
          <w:szCs w:val="22"/>
          <w:lang w:val="es-ES"/>
        </w:rPr>
        <w:t xml:space="preserve"> Rangel, Adolfo Cuevas Teja y Arturo Robles </w:t>
      </w:r>
      <w:proofErr w:type="spellStart"/>
      <w:r w:rsidRPr="007E6153">
        <w:rPr>
          <w:rFonts w:ascii="ITC Avant Garde" w:hAnsi="ITC Avant Garde"/>
          <w:sz w:val="22"/>
          <w:szCs w:val="22"/>
          <w:lang w:val="es-ES"/>
        </w:rPr>
        <w:t>Rovalo</w:t>
      </w:r>
      <w:proofErr w:type="spellEnd"/>
      <w:r w:rsidRPr="007E6153">
        <w:rPr>
          <w:rFonts w:ascii="ITC Avant Garde" w:hAnsi="ITC Avant Garde"/>
          <w:sz w:val="22"/>
          <w:szCs w:val="22"/>
          <w:lang w:val="es-ES"/>
        </w:rPr>
        <w:t>, se tuvo quórum legal para continuar con la sesión.</w:t>
      </w:r>
    </w:p>
    <w:p w14:paraId="6BF1A868" w14:textId="680C266B" w:rsidR="00FF0316" w:rsidRDefault="00083798" w:rsidP="00FF0316">
      <w:pPr>
        <w:spacing w:before="240" w:after="240"/>
        <w:jc w:val="both"/>
        <w:rPr>
          <w:rFonts w:ascii="ITC Avant Garde" w:hAnsi="ITC Avant Garde"/>
          <w:b/>
          <w:color w:val="000000" w:themeColor="text1"/>
          <w:sz w:val="22"/>
          <w:szCs w:val="22"/>
          <w:lang w:val="es-ES" w:eastAsia="en-US"/>
        </w:rPr>
      </w:pPr>
      <w:r w:rsidRPr="007E6153">
        <w:rPr>
          <w:rFonts w:ascii="ITC Avant Garde" w:hAnsi="ITC Avant Garde"/>
          <w:b/>
          <w:color w:val="000000" w:themeColor="text1"/>
          <w:sz w:val="22"/>
          <w:szCs w:val="22"/>
          <w:lang w:val="es-ES" w:eastAsia="en-US"/>
        </w:rPr>
        <w:t xml:space="preserve">III.26.- </w:t>
      </w:r>
      <w:r w:rsidR="003B56BF" w:rsidRPr="007E6153">
        <w:rPr>
          <w:rFonts w:ascii="ITC Avant Garde" w:hAnsi="ITC Avant Garde"/>
          <w:b/>
          <w:color w:val="000000" w:themeColor="text1"/>
          <w:sz w:val="22"/>
          <w:szCs w:val="22"/>
          <w:lang w:val="es-ES" w:eastAsia="en-US"/>
        </w:rPr>
        <w:t>Resolución mediante la cual el Pleno del Instituto Federal de Telecomunicaciones autoriza la modificación a las características técnicas de once concesiones para uso comercial otorgadas a favor de diversos concesionarios que operan estaciones de radiodifusión sonora en Frecuencia Modulada</w:t>
      </w:r>
      <w:r w:rsidRPr="007E6153">
        <w:rPr>
          <w:rFonts w:ascii="ITC Avant Garde" w:hAnsi="ITC Avant Garde"/>
          <w:b/>
          <w:color w:val="000000" w:themeColor="text1"/>
          <w:sz w:val="22"/>
          <w:szCs w:val="22"/>
          <w:lang w:val="es-ES" w:eastAsia="en-US"/>
        </w:rPr>
        <w:t>.</w:t>
      </w:r>
    </w:p>
    <w:p w14:paraId="3449A05D" w14:textId="77777777" w:rsidR="00FF0316" w:rsidRDefault="00083798"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Deliberación</w:t>
      </w:r>
    </w:p>
    <w:p w14:paraId="3600982B"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D95F02C" w14:textId="77777777" w:rsidR="00FF0316" w:rsidRDefault="00083798"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Votación</w:t>
      </w:r>
    </w:p>
    <w:p w14:paraId="3A65D877"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El Secretario Técnico del Pleno dio cuenta de y levantó las votaciones </w:t>
      </w:r>
      <w:r w:rsidR="00E36492" w:rsidRPr="007E6153">
        <w:rPr>
          <w:rFonts w:ascii="ITC Avant Garde" w:hAnsi="ITC Avant Garde"/>
          <w:color w:val="000000" w:themeColor="text1"/>
          <w:sz w:val="22"/>
          <w:szCs w:val="22"/>
          <w:lang w:val="es-ES"/>
        </w:rPr>
        <w:t xml:space="preserve">nominales </w:t>
      </w:r>
      <w:r w:rsidRPr="007E6153">
        <w:rPr>
          <w:rFonts w:ascii="ITC Avant Garde" w:hAnsi="ITC Avant Garde"/>
          <w:color w:val="000000" w:themeColor="text1"/>
          <w:sz w:val="22"/>
          <w:szCs w:val="22"/>
          <w:lang w:val="es-ES"/>
        </w:rPr>
        <w:t>en el siguiente sentido:</w:t>
      </w:r>
    </w:p>
    <w:p w14:paraId="322B36EA"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lastRenderedPageBreak/>
        <w:t xml:space="preserve">El Instituto Federal de Telecomunicaciones aprobó la Resolución </w:t>
      </w:r>
      <w:r w:rsidR="003B56BF" w:rsidRPr="007E6153">
        <w:rPr>
          <w:rFonts w:ascii="ITC Avant Garde" w:hAnsi="ITC Avant Garde"/>
          <w:color w:val="000000" w:themeColor="text1"/>
          <w:sz w:val="22"/>
          <w:szCs w:val="22"/>
          <w:lang w:val="es-ES"/>
        </w:rPr>
        <w:t xml:space="preserve">en lo general por unanimidad de votos de los Comisionados Gabriel Oswaldo Contreras Saldívar, Adriana Sofía Labardini </w:t>
      </w:r>
      <w:proofErr w:type="spellStart"/>
      <w:r w:rsidR="003B56BF" w:rsidRPr="007E6153">
        <w:rPr>
          <w:rFonts w:ascii="ITC Avant Garde" w:hAnsi="ITC Avant Garde"/>
          <w:color w:val="000000" w:themeColor="text1"/>
          <w:sz w:val="22"/>
          <w:szCs w:val="22"/>
          <w:lang w:val="es-ES"/>
        </w:rPr>
        <w:t>Inzunza</w:t>
      </w:r>
      <w:proofErr w:type="spellEnd"/>
      <w:r w:rsidR="003B56BF" w:rsidRPr="007E6153">
        <w:rPr>
          <w:rFonts w:ascii="ITC Avant Garde" w:hAnsi="ITC Avant Garde"/>
          <w:color w:val="000000" w:themeColor="text1"/>
          <w:sz w:val="22"/>
          <w:szCs w:val="22"/>
          <w:lang w:val="es-ES"/>
        </w:rPr>
        <w:t xml:space="preserve">, María Elena </w:t>
      </w:r>
      <w:proofErr w:type="spellStart"/>
      <w:r w:rsidR="003B56BF" w:rsidRPr="007E6153">
        <w:rPr>
          <w:rFonts w:ascii="ITC Avant Garde" w:hAnsi="ITC Avant Garde"/>
          <w:color w:val="000000" w:themeColor="text1"/>
          <w:sz w:val="22"/>
          <w:szCs w:val="22"/>
          <w:lang w:val="es-ES"/>
        </w:rPr>
        <w:t>Estavillo</w:t>
      </w:r>
      <w:proofErr w:type="spellEnd"/>
      <w:r w:rsidR="003B56BF" w:rsidRPr="007E6153">
        <w:rPr>
          <w:rFonts w:ascii="ITC Avant Garde" w:hAnsi="ITC Avant Garde"/>
          <w:color w:val="000000" w:themeColor="text1"/>
          <w:sz w:val="22"/>
          <w:szCs w:val="22"/>
          <w:lang w:val="es-ES"/>
        </w:rPr>
        <w:t xml:space="preserve"> Flores, Mario Germán </w:t>
      </w:r>
      <w:proofErr w:type="spellStart"/>
      <w:r w:rsidR="003B56BF" w:rsidRPr="007E6153">
        <w:rPr>
          <w:rFonts w:ascii="ITC Avant Garde" w:hAnsi="ITC Avant Garde"/>
          <w:color w:val="000000" w:themeColor="text1"/>
          <w:sz w:val="22"/>
          <w:szCs w:val="22"/>
          <w:lang w:val="es-ES"/>
        </w:rPr>
        <w:t>Fromow</w:t>
      </w:r>
      <w:proofErr w:type="spellEnd"/>
      <w:r w:rsidR="003B56BF" w:rsidRPr="007E6153">
        <w:rPr>
          <w:rFonts w:ascii="ITC Avant Garde" w:hAnsi="ITC Avant Garde"/>
          <w:color w:val="000000" w:themeColor="text1"/>
          <w:sz w:val="22"/>
          <w:szCs w:val="22"/>
          <w:lang w:val="es-ES"/>
        </w:rPr>
        <w:t xml:space="preserve"> Rangel, Adolfo Cuevas Teja, Javier Juárez Mojica y Arturo Robles </w:t>
      </w:r>
      <w:proofErr w:type="spellStart"/>
      <w:r w:rsidR="003B56BF" w:rsidRPr="007E6153">
        <w:rPr>
          <w:rFonts w:ascii="ITC Avant Garde" w:hAnsi="ITC Avant Garde"/>
          <w:color w:val="000000" w:themeColor="text1"/>
          <w:sz w:val="22"/>
          <w:szCs w:val="22"/>
          <w:lang w:val="es-ES"/>
        </w:rPr>
        <w:t>Rovalo</w:t>
      </w:r>
      <w:proofErr w:type="spellEnd"/>
      <w:r w:rsidR="003B56BF" w:rsidRPr="007E6153">
        <w:rPr>
          <w:rFonts w:ascii="ITC Avant Garde" w:hAnsi="ITC Avant Garde"/>
          <w:color w:val="000000" w:themeColor="text1"/>
          <w:sz w:val="22"/>
          <w:szCs w:val="22"/>
          <w:lang w:val="es-ES"/>
        </w:rPr>
        <w:t>.</w:t>
      </w:r>
    </w:p>
    <w:p w14:paraId="2CEEC093" w14:textId="77777777" w:rsidR="00FF0316" w:rsidRDefault="003B56BF"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En lo particular, la Comisionada María Elena </w:t>
      </w:r>
      <w:proofErr w:type="spellStart"/>
      <w:r w:rsidRPr="007E6153">
        <w:rPr>
          <w:rFonts w:ascii="ITC Avant Garde" w:hAnsi="ITC Avant Garde"/>
          <w:color w:val="000000" w:themeColor="text1"/>
          <w:sz w:val="22"/>
          <w:szCs w:val="22"/>
          <w:lang w:val="es-ES"/>
        </w:rPr>
        <w:t>Estavillo</w:t>
      </w:r>
      <w:proofErr w:type="spellEnd"/>
      <w:r w:rsidRPr="007E6153">
        <w:rPr>
          <w:rFonts w:ascii="ITC Avant Garde" w:hAnsi="ITC Avant Garde"/>
          <w:color w:val="000000" w:themeColor="text1"/>
          <w:sz w:val="22"/>
          <w:szCs w:val="22"/>
          <w:lang w:val="es-ES"/>
        </w:rPr>
        <w:t xml:space="preserve"> Flores manifiesta voto en contra del monto de la contraprestación</w:t>
      </w:r>
      <w:r w:rsidR="007A0C40" w:rsidRPr="007E6153">
        <w:rPr>
          <w:rFonts w:ascii="ITC Avant Garde" w:hAnsi="ITC Avant Garde"/>
          <w:color w:val="000000" w:themeColor="text1"/>
          <w:sz w:val="22"/>
          <w:szCs w:val="22"/>
          <w:lang w:val="es-ES"/>
        </w:rPr>
        <w:t xml:space="preserve"> por no considerar la información más reciente obtenida de las pagadas en la licitación de radio</w:t>
      </w:r>
      <w:r w:rsidRPr="007E6153">
        <w:rPr>
          <w:rFonts w:ascii="ITC Avant Garde" w:hAnsi="ITC Avant Garde"/>
          <w:color w:val="000000" w:themeColor="text1"/>
          <w:sz w:val="22"/>
          <w:szCs w:val="22"/>
          <w:lang w:val="es-ES"/>
        </w:rPr>
        <w:t xml:space="preserve">. </w:t>
      </w:r>
    </w:p>
    <w:p w14:paraId="6DAD6C97" w14:textId="77777777" w:rsidR="00FF0316" w:rsidRDefault="003B56BF"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El Comisionado Adolfo Cuevas Teja manifiesta voto en contra de autorizar las modificaciones a las características técnicas a Radio Emisora Central, S A. de C.V.; a Radio Ondas de los </w:t>
      </w:r>
      <w:proofErr w:type="spellStart"/>
      <w:r w:rsidRPr="007E6153">
        <w:rPr>
          <w:rFonts w:ascii="ITC Avant Garde" w:hAnsi="ITC Avant Garde"/>
          <w:color w:val="000000" w:themeColor="text1"/>
          <w:sz w:val="22"/>
          <w:szCs w:val="22"/>
          <w:lang w:val="es-ES"/>
        </w:rPr>
        <w:t>Tuxtlas</w:t>
      </w:r>
      <w:proofErr w:type="spellEnd"/>
      <w:r w:rsidRPr="007E6153">
        <w:rPr>
          <w:rFonts w:ascii="ITC Avant Garde" w:hAnsi="ITC Avant Garde"/>
          <w:color w:val="000000" w:themeColor="text1"/>
          <w:sz w:val="22"/>
          <w:szCs w:val="22"/>
          <w:lang w:val="es-ES"/>
        </w:rPr>
        <w:t>, S.A. de C.V.; a Grupo RSN de Guasave, S.A. de C.V.; a José Enrique Jiménez Enciso; a Radio Sistema del Pacifico, S.A. de C.V.; y a Impulsora Moderna del Radio, S.A. de C.V</w:t>
      </w:r>
      <w:r w:rsidR="00DC580F" w:rsidRPr="007E6153">
        <w:rPr>
          <w:rFonts w:ascii="ITC Avant Garde" w:hAnsi="ITC Avant Garde"/>
          <w:color w:val="000000" w:themeColor="text1"/>
          <w:sz w:val="22"/>
          <w:szCs w:val="22"/>
          <w:lang w:val="es-ES"/>
        </w:rPr>
        <w:t>.</w:t>
      </w:r>
      <w:r w:rsidR="00E36492" w:rsidRPr="007E6153">
        <w:rPr>
          <w:rFonts w:ascii="ITC Avant Garde" w:hAnsi="ITC Avant Garde"/>
          <w:color w:val="000000" w:themeColor="text1"/>
          <w:sz w:val="22"/>
          <w:szCs w:val="22"/>
          <w:lang w:val="es-ES"/>
        </w:rPr>
        <w:t>, en razón de que la contraprestación no ha sido calculada con la información más reciente sobre valores de mercado de las bandas.</w:t>
      </w:r>
    </w:p>
    <w:p w14:paraId="7B61D378" w14:textId="77777777" w:rsidR="00FF0316" w:rsidRDefault="003B56BF" w:rsidP="00FF0316">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E6153">
        <w:rPr>
          <w:rFonts w:ascii="ITC Avant Garde" w:eastAsiaTheme="minorHAnsi" w:hAnsi="ITC Avant Garde" w:cstheme="minorBidi"/>
          <w:color w:val="000000" w:themeColor="text1"/>
          <w:sz w:val="22"/>
          <w:szCs w:val="22"/>
          <w:lang w:eastAsia="en-US"/>
        </w:rPr>
        <w:t>El Secretario Técnico dio cuenta del voto del Comisionado Javier Juárez Mojica, en términos del artículo 45, tercer párrafo de la Ley Federal de Telecomunicaciones y Radiodifusión.</w:t>
      </w:r>
    </w:p>
    <w:p w14:paraId="11DFF97B"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Por lo anterior, el Pleno del Instituto Federal de Telecomunicaciones emitió el siguiente:</w:t>
      </w:r>
    </w:p>
    <w:p w14:paraId="4076C20C" w14:textId="77777777" w:rsidR="00FF0316" w:rsidRDefault="00083798"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Acuerdo</w:t>
      </w:r>
    </w:p>
    <w:p w14:paraId="2512CFBC" w14:textId="77777777" w:rsidR="00FF0316" w:rsidRDefault="003B56BF" w:rsidP="00FF0316">
      <w:pPr>
        <w:tabs>
          <w:tab w:val="left" w:pos="5529"/>
        </w:tabs>
        <w:spacing w:before="240" w:after="240"/>
        <w:jc w:val="both"/>
        <w:rPr>
          <w:rFonts w:ascii="ITC Avant Garde" w:hAnsi="ITC Avant Garde"/>
          <w:b/>
          <w:color w:val="000000" w:themeColor="text1"/>
          <w:sz w:val="22"/>
          <w:szCs w:val="22"/>
        </w:rPr>
      </w:pPr>
      <w:r w:rsidRPr="007E6153">
        <w:rPr>
          <w:rFonts w:ascii="ITC Avant Garde" w:hAnsi="ITC Avant Garde"/>
          <w:b/>
          <w:color w:val="000000" w:themeColor="text1"/>
          <w:sz w:val="22"/>
          <w:szCs w:val="22"/>
        </w:rPr>
        <w:t>P/IFT/140218/112</w:t>
      </w:r>
    </w:p>
    <w:p w14:paraId="7D415EBB" w14:textId="77777777" w:rsidR="00FF0316" w:rsidRDefault="00083798" w:rsidP="00FF0316">
      <w:pPr>
        <w:pStyle w:val="Prrafodelista"/>
        <w:spacing w:before="240" w:after="240"/>
        <w:ind w:left="0"/>
        <w:contextualSpacing/>
        <w:jc w:val="both"/>
        <w:rPr>
          <w:rFonts w:ascii="ITC Avant Garde" w:hAnsi="ITC Avant Garde"/>
          <w:color w:val="000000" w:themeColor="text1"/>
          <w:lang w:val="es-ES"/>
        </w:rPr>
      </w:pPr>
      <w:r w:rsidRPr="007E6153">
        <w:rPr>
          <w:rFonts w:ascii="ITC Avant Garde" w:hAnsi="ITC Avant Garde"/>
          <w:b/>
          <w:color w:val="000000" w:themeColor="text1"/>
          <w:lang w:val="es-ES"/>
        </w:rPr>
        <w:t>Primero.</w:t>
      </w:r>
      <w:r w:rsidRPr="007E6153">
        <w:rPr>
          <w:rFonts w:ascii="ITC Avant Garde" w:hAnsi="ITC Avant Garde"/>
          <w:color w:val="000000" w:themeColor="text1"/>
          <w:lang w:val="es-ES"/>
        </w:rPr>
        <w:t xml:space="preserve"> Se aprueba la “</w:t>
      </w:r>
      <w:r w:rsidR="003B56BF" w:rsidRPr="007E6153">
        <w:rPr>
          <w:rFonts w:ascii="ITC Avant Garde" w:hAnsi="ITC Avant Garde"/>
          <w:color w:val="000000" w:themeColor="text1"/>
          <w:lang w:val="es-ES"/>
        </w:rPr>
        <w:t>Resolución mediante la cual el Pleno del Instituto Federal de Telecomunicaciones autoriza la modificación a las características técnicas de once concesiones para uso comercial otorgadas a favor de diversos concesionarios que operan estaciones de radiodifusión sonora en Frecuencia Modulada</w:t>
      </w:r>
      <w:r w:rsidRPr="007E6153">
        <w:rPr>
          <w:rFonts w:ascii="ITC Avant Garde" w:hAnsi="ITC Avant Garde"/>
          <w:color w:val="000000" w:themeColor="text1"/>
          <w:lang w:val="es-ES"/>
        </w:rPr>
        <w:t>”.</w:t>
      </w:r>
    </w:p>
    <w:p w14:paraId="4CD5499E" w14:textId="77777777" w:rsidR="00FF0316" w:rsidRDefault="00083798"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Segundo.</w:t>
      </w:r>
      <w:r w:rsidRPr="007E6153">
        <w:rPr>
          <w:rFonts w:ascii="ITC Avant Garde" w:hAnsi="ITC Avant Garde"/>
          <w:sz w:val="22"/>
          <w:szCs w:val="22"/>
          <w:lang w:val="es-ES"/>
        </w:rPr>
        <w:t xml:space="preserve"> Se instruye a la Secretaría Técnica del Pleno para que turne a firma de los Comisionados la Resolución aprobada por el Pleno.</w:t>
      </w:r>
    </w:p>
    <w:p w14:paraId="23A3BEA3" w14:textId="77777777" w:rsidR="00FF0316" w:rsidRDefault="00083798"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Tercero.</w:t>
      </w:r>
      <w:r w:rsidRPr="007E6153">
        <w:rPr>
          <w:rFonts w:ascii="ITC Avant Garde" w:hAnsi="ITC Avant Garde"/>
          <w:sz w:val="22"/>
          <w:szCs w:val="22"/>
          <w:lang w:val="es-ES"/>
        </w:rPr>
        <w:t xml:space="preserve"> Notifíquese a la Unidad de </w:t>
      </w:r>
      <w:r w:rsidR="003B56BF" w:rsidRPr="007E6153">
        <w:rPr>
          <w:rFonts w:ascii="ITC Avant Garde" w:hAnsi="ITC Avant Garde"/>
          <w:sz w:val="22"/>
          <w:szCs w:val="22"/>
          <w:lang w:val="es-ES"/>
        </w:rPr>
        <w:t>Concesiones y Servicios</w:t>
      </w:r>
      <w:r w:rsidRPr="007E6153">
        <w:rPr>
          <w:rFonts w:ascii="ITC Avant Garde" w:hAnsi="ITC Avant Garde"/>
          <w:sz w:val="22"/>
          <w:szCs w:val="22"/>
          <w:lang w:val="es-ES"/>
        </w:rPr>
        <w:t>.</w:t>
      </w:r>
    </w:p>
    <w:p w14:paraId="1ECF1CB8" w14:textId="77777777" w:rsidR="00FF0316" w:rsidRDefault="00083798"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Cuarto.</w:t>
      </w:r>
      <w:r w:rsidRPr="007E6153">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738C35BD" w14:textId="77777777" w:rsidR="00FF0316" w:rsidRDefault="00083798" w:rsidP="00FF0316">
      <w:pPr>
        <w:spacing w:before="240" w:after="240"/>
        <w:jc w:val="both"/>
        <w:rPr>
          <w:rFonts w:ascii="ITC Avant Garde" w:hAnsi="ITC Avant Garde"/>
          <w:b/>
          <w:color w:val="000000" w:themeColor="text1"/>
          <w:sz w:val="22"/>
          <w:szCs w:val="22"/>
          <w:lang w:val="es-ES" w:eastAsia="en-US"/>
        </w:rPr>
      </w:pPr>
      <w:r w:rsidRPr="007E6153">
        <w:rPr>
          <w:rFonts w:ascii="ITC Avant Garde" w:hAnsi="ITC Avant Garde"/>
          <w:b/>
          <w:color w:val="000000" w:themeColor="text1"/>
          <w:sz w:val="22"/>
          <w:szCs w:val="22"/>
          <w:lang w:val="es-ES" w:eastAsia="en-US"/>
        </w:rPr>
        <w:t xml:space="preserve">III.27.- </w:t>
      </w:r>
      <w:r w:rsidR="003B56BF" w:rsidRPr="007E6153">
        <w:rPr>
          <w:rFonts w:ascii="ITC Avant Garde" w:hAnsi="ITC Avant Garde"/>
          <w:b/>
          <w:color w:val="000000" w:themeColor="text1"/>
          <w:sz w:val="22"/>
          <w:szCs w:val="22"/>
          <w:lang w:val="es-ES" w:eastAsia="en-US"/>
        </w:rPr>
        <w:t>Resolución mediante la cual el Pleno del Instituto Federal de Telecomunicaciones autoriza la modificación a las características técnicas de operación de cuatro concesiones para uso comercial otorgadas a favor de diversos concesionarios que operan estaciones de radiodifusión sonora</w:t>
      </w:r>
      <w:r w:rsidRPr="007E6153">
        <w:rPr>
          <w:rFonts w:ascii="ITC Avant Garde" w:hAnsi="ITC Avant Garde"/>
          <w:b/>
          <w:color w:val="000000" w:themeColor="text1"/>
          <w:sz w:val="22"/>
          <w:szCs w:val="22"/>
          <w:lang w:val="es-ES" w:eastAsia="en-US"/>
        </w:rPr>
        <w:t>.</w:t>
      </w:r>
    </w:p>
    <w:p w14:paraId="5ED6222C" w14:textId="77777777" w:rsidR="00FF0316" w:rsidRDefault="00083798"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Deliberación</w:t>
      </w:r>
    </w:p>
    <w:p w14:paraId="3FF2472D"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14:paraId="67ABCB7E" w14:textId="77777777" w:rsidR="00FF0316" w:rsidRDefault="00083798"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Votación</w:t>
      </w:r>
    </w:p>
    <w:p w14:paraId="60111273"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El Secretario Técnico del Pleno dio cuenta de y levantó las votaciones </w:t>
      </w:r>
      <w:r w:rsidR="00E36492" w:rsidRPr="007E6153">
        <w:rPr>
          <w:rFonts w:ascii="ITC Avant Garde" w:hAnsi="ITC Avant Garde"/>
          <w:color w:val="000000" w:themeColor="text1"/>
          <w:sz w:val="22"/>
          <w:szCs w:val="22"/>
          <w:lang w:val="es-ES"/>
        </w:rPr>
        <w:t xml:space="preserve">nominales </w:t>
      </w:r>
      <w:r w:rsidRPr="007E6153">
        <w:rPr>
          <w:rFonts w:ascii="ITC Avant Garde" w:hAnsi="ITC Avant Garde"/>
          <w:color w:val="000000" w:themeColor="text1"/>
          <w:sz w:val="22"/>
          <w:szCs w:val="22"/>
          <w:lang w:val="es-ES"/>
        </w:rPr>
        <w:t>en el siguiente sentido:</w:t>
      </w:r>
    </w:p>
    <w:p w14:paraId="635F90DE"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El Instituto Federal de Telecomunicaciones aprobó la Resolución </w:t>
      </w:r>
      <w:r w:rsidR="00E36492" w:rsidRPr="007E6153">
        <w:rPr>
          <w:rFonts w:ascii="ITC Avant Garde" w:hAnsi="ITC Avant Garde"/>
          <w:color w:val="000000" w:themeColor="text1"/>
          <w:sz w:val="22"/>
          <w:szCs w:val="22"/>
          <w:lang w:val="es-ES"/>
        </w:rPr>
        <w:t xml:space="preserve">en lo general por mayoría de votos de los Comisionados Gabriel Oswaldo Contreras Saldívar, Adriana Sofía Labardini </w:t>
      </w:r>
      <w:proofErr w:type="spellStart"/>
      <w:r w:rsidR="00E36492" w:rsidRPr="007E6153">
        <w:rPr>
          <w:rFonts w:ascii="ITC Avant Garde" w:hAnsi="ITC Avant Garde"/>
          <w:color w:val="000000" w:themeColor="text1"/>
          <w:sz w:val="22"/>
          <w:szCs w:val="22"/>
          <w:lang w:val="es-ES"/>
        </w:rPr>
        <w:t>Inzunza</w:t>
      </w:r>
      <w:proofErr w:type="spellEnd"/>
      <w:r w:rsidR="00E36492" w:rsidRPr="007E6153">
        <w:rPr>
          <w:rFonts w:ascii="ITC Avant Garde" w:hAnsi="ITC Avant Garde"/>
          <w:color w:val="000000" w:themeColor="text1"/>
          <w:sz w:val="22"/>
          <w:szCs w:val="22"/>
          <w:lang w:val="es-ES"/>
        </w:rPr>
        <w:t xml:space="preserve">, María Elena </w:t>
      </w:r>
      <w:proofErr w:type="spellStart"/>
      <w:r w:rsidR="00E36492" w:rsidRPr="007E6153">
        <w:rPr>
          <w:rFonts w:ascii="ITC Avant Garde" w:hAnsi="ITC Avant Garde"/>
          <w:color w:val="000000" w:themeColor="text1"/>
          <w:sz w:val="22"/>
          <w:szCs w:val="22"/>
          <w:lang w:val="es-ES"/>
        </w:rPr>
        <w:t>Estavillo</w:t>
      </w:r>
      <w:proofErr w:type="spellEnd"/>
      <w:r w:rsidR="00E36492" w:rsidRPr="007E6153">
        <w:rPr>
          <w:rFonts w:ascii="ITC Avant Garde" w:hAnsi="ITC Avant Garde"/>
          <w:color w:val="000000" w:themeColor="text1"/>
          <w:sz w:val="22"/>
          <w:szCs w:val="22"/>
          <w:lang w:val="es-ES"/>
        </w:rPr>
        <w:t xml:space="preserve"> Flores, Mario Germán </w:t>
      </w:r>
      <w:proofErr w:type="spellStart"/>
      <w:r w:rsidR="00E36492" w:rsidRPr="007E6153">
        <w:rPr>
          <w:rFonts w:ascii="ITC Avant Garde" w:hAnsi="ITC Avant Garde"/>
          <w:color w:val="000000" w:themeColor="text1"/>
          <w:sz w:val="22"/>
          <w:szCs w:val="22"/>
          <w:lang w:val="es-ES"/>
        </w:rPr>
        <w:t>Fromow</w:t>
      </w:r>
      <w:proofErr w:type="spellEnd"/>
      <w:r w:rsidR="00E36492" w:rsidRPr="007E6153">
        <w:rPr>
          <w:rFonts w:ascii="ITC Avant Garde" w:hAnsi="ITC Avant Garde"/>
          <w:color w:val="000000" w:themeColor="text1"/>
          <w:sz w:val="22"/>
          <w:szCs w:val="22"/>
          <w:lang w:val="es-ES"/>
        </w:rPr>
        <w:t xml:space="preserve"> Rangel, Javier Juárez Mojica y Arturo Robles </w:t>
      </w:r>
      <w:proofErr w:type="spellStart"/>
      <w:r w:rsidR="00E36492" w:rsidRPr="007E6153">
        <w:rPr>
          <w:rFonts w:ascii="ITC Avant Garde" w:hAnsi="ITC Avant Garde"/>
          <w:color w:val="000000" w:themeColor="text1"/>
          <w:sz w:val="22"/>
          <w:szCs w:val="22"/>
          <w:lang w:val="es-ES"/>
        </w:rPr>
        <w:t>Rovalo</w:t>
      </w:r>
      <w:proofErr w:type="spellEnd"/>
      <w:r w:rsidR="00E36492" w:rsidRPr="007E6153">
        <w:rPr>
          <w:rFonts w:ascii="ITC Avant Garde" w:hAnsi="ITC Avant Garde"/>
          <w:color w:val="000000" w:themeColor="text1"/>
          <w:sz w:val="22"/>
          <w:szCs w:val="22"/>
          <w:lang w:val="es-ES"/>
        </w:rPr>
        <w:t>; y con el voto en contra del Comisionado Adolfo Cuevas Teja por considerar que la contraprestación no se estableció de manera correcta.</w:t>
      </w:r>
    </w:p>
    <w:p w14:paraId="5AB474A7" w14:textId="77777777" w:rsidR="00FF0316" w:rsidRDefault="007A0C40"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En lo particular, la Comisionada María Elena </w:t>
      </w:r>
      <w:proofErr w:type="spellStart"/>
      <w:r w:rsidRPr="007E6153">
        <w:rPr>
          <w:rFonts w:ascii="ITC Avant Garde" w:hAnsi="ITC Avant Garde"/>
          <w:color w:val="000000" w:themeColor="text1"/>
          <w:sz w:val="22"/>
          <w:szCs w:val="22"/>
          <w:lang w:val="es-ES"/>
        </w:rPr>
        <w:t>Estavillo</w:t>
      </w:r>
      <w:proofErr w:type="spellEnd"/>
      <w:r w:rsidRPr="007E6153">
        <w:rPr>
          <w:rFonts w:ascii="ITC Avant Garde" w:hAnsi="ITC Avant Garde"/>
          <w:color w:val="000000" w:themeColor="text1"/>
          <w:sz w:val="22"/>
          <w:szCs w:val="22"/>
          <w:lang w:val="es-ES"/>
        </w:rPr>
        <w:t xml:space="preserve"> Flores manifiesta voto en contra del monto de la contraprestación por no considerar la información más reciente obtenida de las pagadas en la licitación de radio.</w:t>
      </w:r>
    </w:p>
    <w:p w14:paraId="16E584D6" w14:textId="77777777" w:rsidR="00FF0316" w:rsidRDefault="00E36492" w:rsidP="00FF0316">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E6153">
        <w:rPr>
          <w:rFonts w:ascii="ITC Avant Garde" w:eastAsiaTheme="minorHAnsi" w:hAnsi="ITC Avant Garde" w:cstheme="minorBidi"/>
          <w:color w:val="000000" w:themeColor="text1"/>
          <w:sz w:val="22"/>
          <w:szCs w:val="22"/>
          <w:lang w:eastAsia="en-US"/>
        </w:rPr>
        <w:t>El Secretario Técnico dio cuenta del voto del Comisionado Javier Juárez Mojica, en términos del artículo 45, tercer párrafo de la Ley Federal de Telecomunicaciones y Radiodifusión.</w:t>
      </w:r>
    </w:p>
    <w:p w14:paraId="0C24DE25"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Por lo anterior, el Pleno del Instituto Federal de Telecomunicaciones emitió el siguiente:</w:t>
      </w:r>
    </w:p>
    <w:p w14:paraId="07392FEE" w14:textId="77777777" w:rsidR="00FF0316" w:rsidRDefault="00083798"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Acuerdo</w:t>
      </w:r>
    </w:p>
    <w:p w14:paraId="1C468E97" w14:textId="77777777" w:rsidR="00FF0316" w:rsidRDefault="00E36492" w:rsidP="00FF0316">
      <w:pPr>
        <w:tabs>
          <w:tab w:val="left" w:pos="5529"/>
        </w:tabs>
        <w:spacing w:before="240" w:after="240"/>
        <w:jc w:val="both"/>
        <w:rPr>
          <w:rFonts w:ascii="ITC Avant Garde" w:hAnsi="ITC Avant Garde"/>
          <w:b/>
          <w:color w:val="000000" w:themeColor="text1"/>
          <w:sz w:val="22"/>
          <w:szCs w:val="22"/>
        </w:rPr>
      </w:pPr>
      <w:r w:rsidRPr="007E6153">
        <w:rPr>
          <w:rFonts w:ascii="ITC Avant Garde" w:hAnsi="ITC Avant Garde"/>
          <w:b/>
          <w:color w:val="000000" w:themeColor="text1"/>
          <w:sz w:val="22"/>
          <w:szCs w:val="22"/>
        </w:rPr>
        <w:t>P/IFT/140218/113</w:t>
      </w:r>
    </w:p>
    <w:p w14:paraId="71D64E38" w14:textId="77777777" w:rsidR="00FF0316" w:rsidRDefault="00083798" w:rsidP="00FF0316">
      <w:pPr>
        <w:pStyle w:val="Prrafodelista"/>
        <w:spacing w:before="240" w:after="240"/>
        <w:ind w:left="0"/>
        <w:contextualSpacing/>
        <w:jc w:val="both"/>
        <w:rPr>
          <w:rFonts w:ascii="ITC Avant Garde" w:hAnsi="ITC Avant Garde"/>
          <w:color w:val="000000" w:themeColor="text1"/>
          <w:lang w:val="es-ES"/>
        </w:rPr>
      </w:pPr>
      <w:r w:rsidRPr="007E6153">
        <w:rPr>
          <w:rFonts w:ascii="ITC Avant Garde" w:hAnsi="ITC Avant Garde"/>
          <w:b/>
          <w:color w:val="000000" w:themeColor="text1"/>
          <w:lang w:val="es-ES"/>
        </w:rPr>
        <w:t>Primero.</w:t>
      </w:r>
      <w:r w:rsidRPr="007E6153">
        <w:rPr>
          <w:rFonts w:ascii="ITC Avant Garde" w:hAnsi="ITC Avant Garde"/>
          <w:color w:val="000000" w:themeColor="text1"/>
          <w:lang w:val="es-ES"/>
        </w:rPr>
        <w:t xml:space="preserve"> Se aprueba la “</w:t>
      </w:r>
      <w:r w:rsidR="003B56BF" w:rsidRPr="007E6153">
        <w:rPr>
          <w:rFonts w:ascii="ITC Avant Garde" w:hAnsi="ITC Avant Garde"/>
          <w:color w:val="000000" w:themeColor="text1"/>
          <w:lang w:val="es-ES"/>
        </w:rPr>
        <w:t>Resolución mediante la cual el Pleno del Instituto Federal de Telecomunicaciones autoriza la modificación a las características técnicas de operación de cuatro concesiones para uso comercial otorgadas a favor de diversos concesionarios que operan estaciones de radiodifusión sonora</w:t>
      </w:r>
      <w:r w:rsidRPr="007E6153">
        <w:rPr>
          <w:rFonts w:ascii="ITC Avant Garde" w:hAnsi="ITC Avant Garde"/>
          <w:color w:val="000000" w:themeColor="text1"/>
          <w:lang w:val="es-ES"/>
        </w:rPr>
        <w:t>”.</w:t>
      </w:r>
    </w:p>
    <w:p w14:paraId="69E8DAFC" w14:textId="77777777" w:rsidR="00FF0316" w:rsidRDefault="00083798"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Segundo.</w:t>
      </w:r>
      <w:r w:rsidRPr="007E6153">
        <w:rPr>
          <w:rFonts w:ascii="ITC Avant Garde" w:hAnsi="ITC Avant Garde"/>
          <w:sz w:val="22"/>
          <w:szCs w:val="22"/>
          <w:lang w:val="es-ES"/>
        </w:rPr>
        <w:t xml:space="preserve"> Se instruye a la Secretaría Técnica del Pleno para que turne a firma de los Comisionados la Resolución aprobada por el Pleno.</w:t>
      </w:r>
    </w:p>
    <w:p w14:paraId="37806FE7" w14:textId="77777777" w:rsidR="00FF0316" w:rsidRDefault="00083798"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Tercero.</w:t>
      </w:r>
      <w:r w:rsidRPr="007E6153">
        <w:rPr>
          <w:rFonts w:ascii="ITC Avant Garde" w:hAnsi="ITC Avant Garde"/>
          <w:sz w:val="22"/>
          <w:szCs w:val="22"/>
          <w:lang w:val="es-ES"/>
        </w:rPr>
        <w:t xml:space="preserve"> Notifíquese a la Unidad de </w:t>
      </w:r>
      <w:r w:rsidR="00EA01AE" w:rsidRPr="007E6153">
        <w:rPr>
          <w:rFonts w:ascii="ITC Avant Garde" w:hAnsi="ITC Avant Garde"/>
          <w:sz w:val="22"/>
          <w:szCs w:val="22"/>
          <w:lang w:val="es-ES"/>
        </w:rPr>
        <w:t>Concesiones y Servicios</w:t>
      </w:r>
      <w:r w:rsidRPr="007E6153">
        <w:rPr>
          <w:rFonts w:ascii="ITC Avant Garde" w:hAnsi="ITC Avant Garde"/>
          <w:sz w:val="22"/>
          <w:szCs w:val="22"/>
          <w:lang w:val="es-ES"/>
        </w:rPr>
        <w:t>.</w:t>
      </w:r>
    </w:p>
    <w:p w14:paraId="3E46A15D" w14:textId="77777777" w:rsidR="00FF0316" w:rsidRDefault="00083798"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Cuarto.</w:t>
      </w:r>
      <w:r w:rsidRPr="007E6153">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171B58E5" w14:textId="77777777" w:rsidR="00FF0316" w:rsidRDefault="00083798" w:rsidP="00FF0316">
      <w:pPr>
        <w:spacing w:before="240" w:after="240"/>
        <w:jc w:val="both"/>
        <w:rPr>
          <w:rFonts w:ascii="ITC Avant Garde" w:hAnsi="ITC Avant Garde"/>
          <w:b/>
          <w:color w:val="000000" w:themeColor="text1"/>
          <w:sz w:val="22"/>
          <w:szCs w:val="22"/>
          <w:lang w:val="es-ES" w:eastAsia="en-US"/>
        </w:rPr>
      </w:pPr>
      <w:r w:rsidRPr="007E6153">
        <w:rPr>
          <w:rFonts w:ascii="ITC Avant Garde" w:hAnsi="ITC Avant Garde"/>
          <w:b/>
          <w:color w:val="000000" w:themeColor="text1"/>
          <w:sz w:val="22"/>
          <w:szCs w:val="22"/>
          <w:lang w:val="es-ES" w:eastAsia="en-US"/>
        </w:rPr>
        <w:t xml:space="preserve">III.28.- </w:t>
      </w:r>
      <w:r w:rsidR="00EA01AE" w:rsidRPr="007E6153">
        <w:rPr>
          <w:rFonts w:ascii="ITC Avant Garde" w:hAnsi="ITC Avant Garde"/>
          <w:b/>
          <w:color w:val="000000" w:themeColor="text1"/>
          <w:sz w:val="22"/>
          <w:szCs w:val="22"/>
          <w:lang w:val="es-ES" w:eastAsia="en-US"/>
        </w:rPr>
        <w:t xml:space="preserve">Resolución mediante la cual el Pleno del Instituto Federal de Telecomunicaciones autoriza el cambio de Banda de Frecuencias 626-632 MHz por la Banda de Frecuencias 512-518 MHz (canal 40 por el canal 21) para uso comercial otorgada a favor de </w:t>
      </w:r>
      <w:proofErr w:type="spellStart"/>
      <w:r w:rsidR="00EA01AE" w:rsidRPr="007E6153">
        <w:rPr>
          <w:rFonts w:ascii="ITC Avant Garde" w:hAnsi="ITC Avant Garde"/>
          <w:b/>
          <w:color w:val="000000" w:themeColor="text1"/>
          <w:sz w:val="22"/>
          <w:szCs w:val="22"/>
          <w:lang w:val="es-ES" w:eastAsia="en-US"/>
        </w:rPr>
        <w:t>Televimex</w:t>
      </w:r>
      <w:proofErr w:type="spellEnd"/>
      <w:r w:rsidR="00EA01AE" w:rsidRPr="007E6153">
        <w:rPr>
          <w:rFonts w:ascii="ITC Avant Garde" w:hAnsi="ITC Avant Garde"/>
          <w:b/>
          <w:color w:val="000000" w:themeColor="text1"/>
          <w:sz w:val="22"/>
          <w:szCs w:val="22"/>
          <w:lang w:val="es-ES" w:eastAsia="en-US"/>
        </w:rPr>
        <w:t>, S.A. de C.V., para la estación con distintivo de llamada XHCHM-TDT ubicada en Ciudad Hidalgo, Michoacán</w:t>
      </w:r>
      <w:r w:rsidRPr="007E6153">
        <w:rPr>
          <w:rFonts w:ascii="ITC Avant Garde" w:hAnsi="ITC Avant Garde"/>
          <w:b/>
          <w:color w:val="000000" w:themeColor="text1"/>
          <w:sz w:val="22"/>
          <w:szCs w:val="22"/>
          <w:lang w:val="es-ES" w:eastAsia="en-US"/>
        </w:rPr>
        <w:t>.</w:t>
      </w:r>
    </w:p>
    <w:p w14:paraId="739ECE24" w14:textId="77777777" w:rsidR="00FF0316" w:rsidRDefault="00083798"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lastRenderedPageBreak/>
        <w:t>Deliberación</w:t>
      </w:r>
    </w:p>
    <w:p w14:paraId="637BAB9F"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C98E6C6" w14:textId="77777777" w:rsidR="00FF0316" w:rsidRDefault="00083798"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Votación</w:t>
      </w:r>
    </w:p>
    <w:p w14:paraId="09D916DF"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El Secretario Técnico del Pleno dio cuenta de y levantó las votaciones en el siguiente sentido:</w:t>
      </w:r>
    </w:p>
    <w:p w14:paraId="3D3E6202"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El Instituto Federal de Telecomunicaciones aprobó la Resolución </w:t>
      </w:r>
      <w:r w:rsidR="00EA01AE" w:rsidRPr="007E6153">
        <w:rPr>
          <w:rFonts w:ascii="ITC Avant Garde" w:hAnsi="ITC Avant Garde"/>
          <w:color w:val="000000" w:themeColor="text1"/>
          <w:sz w:val="22"/>
          <w:szCs w:val="22"/>
          <w:lang w:val="es-ES"/>
        </w:rPr>
        <w:t xml:space="preserve">por unanimidad de votos de los Comisionados Gabriel Oswaldo Contreras Saldívar, Adriana Sofía Labardini </w:t>
      </w:r>
      <w:proofErr w:type="spellStart"/>
      <w:r w:rsidR="00EA01AE" w:rsidRPr="007E6153">
        <w:rPr>
          <w:rFonts w:ascii="ITC Avant Garde" w:hAnsi="ITC Avant Garde"/>
          <w:color w:val="000000" w:themeColor="text1"/>
          <w:sz w:val="22"/>
          <w:szCs w:val="22"/>
          <w:lang w:val="es-ES"/>
        </w:rPr>
        <w:t>Inzunza</w:t>
      </w:r>
      <w:proofErr w:type="spellEnd"/>
      <w:r w:rsidR="00EA01AE" w:rsidRPr="007E6153">
        <w:rPr>
          <w:rFonts w:ascii="ITC Avant Garde" w:hAnsi="ITC Avant Garde"/>
          <w:color w:val="000000" w:themeColor="text1"/>
          <w:sz w:val="22"/>
          <w:szCs w:val="22"/>
          <w:lang w:val="es-ES"/>
        </w:rPr>
        <w:t xml:space="preserve">, María Elena </w:t>
      </w:r>
      <w:proofErr w:type="spellStart"/>
      <w:r w:rsidR="00EA01AE" w:rsidRPr="007E6153">
        <w:rPr>
          <w:rFonts w:ascii="ITC Avant Garde" w:hAnsi="ITC Avant Garde"/>
          <w:color w:val="000000" w:themeColor="text1"/>
          <w:sz w:val="22"/>
          <w:szCs w:val="22"/>
          <w:lang w:val="es-ES"/>
        </w:rPr>
        <w:t>Estavillo</w:t>
      </w:r>
      <w:proofErr w:type="spellEnd"/>
      <w:r w:rsidR="00EA01AE" w:rsidRPr="007E6153">
        <w:rPr>
          <w:rFonts w:ascii="ITC Avant Garde" w:hAnsi="ITC Avant Garde"/>
          <w:color w:val="000000" w:themeColor="text1"/>
          <w:sz w:val="22"/>
          <w:szCs w:val="22"/>
          <w:lang w:val="es-ES"/>
        </w:rPr>
        <w:t xml:space="preserve"> Flores, Mario Germán </w:t>
      </w:r>
      <w:proofErr w:type="spellStart"/>
      <w:r w:rsidR="00EA01AE" w:rsidRPr="007E6153">
        <w:rPr>
          <w:rFonts w:ascii="ITC Avant Garde" w:hAnsi="ITC Avant Garde"/>
          <w:color w:val="000000" w:themeColor="text1"/>
          <w:sz w:val="22"/>
          <w:szCs w:val="22"/>
          <w:lang w:val="es-ES"/>
        </w:rPr>
        <w:t>Fromow</w:t>
      </w:r>
      <w:proofErr w:type="spellEnd"/>
      <w:r w:rsidR="00EA01AE" w:rsidRPr="007E6153">
        <w:rPr>
          <w:rFonts w:ascii="ITC Avant Garde" w:hAnsi="ITC Avant Garde"/>
          <w:color w:val="000000" w:themeColor="text1"/>
          <w:sz w:val="22"/>
          <w:szCs w:val="22"/>
          <w:lang w:val="es-ES"/>
        </w:rPr>
        <w:t xml:space="preserve"> Rangel, Adolfo Cuevas Teja, Javier Juárez Mojica y Arturo Robles </w:t>
      </w:r>
      <w:proofErr w:type="spellStart"/>
      <w:r w:rsidR="00EA01AE" w:rsidRPr="007E6153">
        <w:rPr>
          <w:rFonts w:ascii="ITC Avant Garde" w:hAnsi="ITC Avant Garde"/>
          <w:color w:val="000000" w:themeColor="text1"/>
          <w:sz w:val="22"/>
          <w:szCs w:val="22"/>
          <w:lang w:val="es-ES"/>
        </w:rPr>
        <w:t>Rovalo</w:t>
      </w:r>
      <w:proofErr w:type="spellEnd"/>
      <w:r w:rsidR="007518F3" w:rsidRPr="007E6153">
        <w:rPr>
          <w:rFonts w:ascii="ITC Avant Garde" w:hAnsi="ITC Avant Garde"/>
          <w:color w:val="000000" w:themeColor="text1"/>
          <w:sz w:val="22"/>
          <w:szCs w:val="22"/>
          <w:lang w:val="es-ES"/>
        </w:rPr>
        <w:t>.</w:t>
      </w:r>
    </w:p>
    <w:p w14:paraId="376464F1" w14:textId="684F1751" w:rsidR="00EA01AE" w:rsidRPr="007E6153" w:rsidRDefault="00EA01AE" w:rsidP="00FF0316">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E6153">
        <w:rPr>
          <w:rFonts w:ascii="ITC Avant Garde" w:eastAsiaTheme="minorHAnsi" w:hAnsi="ITC Avant Garde" w:cstheme="minorBidi"/>
          <w:color w:val="000000" w:themeColor="text1"/>
          <w:sz w:val="22"/>
          <w:szCs w:val="22"/>
          <w:lang w:eastAsia="en-US"/>
        </w:rPr>
        <w:t>El Secretario Técnico dio cuenta del voto del Comisionado Javier Juárez Mojica, en términos del artículo 45, tercer párrafo de la Ley Federal de Telecomunicaciones y Radiodifusión.</w:t>
      </w:r>
    </w:p>
    <w:p w14:paraId="216FD40E"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Por lo anterior, el Pleno del Instituto Federal de Telecomunicaciones emitió el siguiente:</w:t>
      </w:r>
    </w:p>
    <w:p w14:paraId="1DEB182F" w14:textId="77777777" w:rsidR="00FF0316" w:rsidRDefault="00083798"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Acuerdo</w:t>
      </w:r>
    </w:p>
    <w:p w14:paraId="5A7E7AF7" w14:textId="77777777" w:rsidR="00FF0316" w:rsidRDefault="00EA01AE" w:rsidP="00FF0316">
      <w:pPr>
        <w:tabs>
          <w:tab w:val="left" w:pos="5529"/>
        </w:tabs>
        <w:spacing w:before="240" w:after="240"/>
        <w:jc w:val="both"/>
        <w:rPr>
          <w:rFonts w:ascii="ITC Avant Garde" w:hAnsi="ITC Avant Garde"/>
          <w:b/>
          <w:color w:val="000000" w:themeColor="text1"/>
          <w:sz w:val="22"/>
          <w:szCs w:val="22"/>
        </w:rPr>
      </w:pPr>
      <w:r w:rsidRPr="007E6153">
        <w:rPr>
          <w:rFonts w:ascii="ITC Avant Garde" w:hAnsi="ITC Avant Garde"/>
          <w:b/>
          <w:color w:val="000000" w:themeColor="text1"/>
          <w:sz w:val="22"/>
          <w:szCs w:val="22"/>
        </w:rPr>
        <w:t>P/IFT/140218/114</w:t>
      </w:r>
    </w:p>
    <w:p w14:paraId="578A58E8" w14:textId="77777777" w:rsidR="00FF0316" w:rsidRDefault="00083798" w:rsidP="00FF0316">
      <w:pPr>
        <w:pStyle w:val="Prrafodelista"/>
        <w:spacing w:before="240" w:after="240"/>
        <w:ind w:left="0"/>
        <w:contextualSpacing/>
        <w:jc w:val="both"/>
        <w:rPr>
          <w:rFonts w:ascii="ITC Avant Garde" w:hAnsi="ITC Avant Garde"/>
          <w:color w:val="000000" w:themeColor="text1"/>
          <w:lang w:val="es-ES"/>
        </w:rPr>
      </w:pPr>
      <w:r w:rsidRPr="007E6153">
        <w:rPr>
          <w:rFonts w:ascii="ITC Avant Garde" w:hAnsi="ITC Avant Garde"/>
          <w:b/>
          <w:color w:val="000000" w:themeColor="text1"/>
          <w:lang w:val="es-ES"/>
        </w:rPr>
        <w:t>Primero.</w:t>
      </w:r>
      <w:r w:rsidRPr="007E6153">
        <w:rPr>
          <w:rFonts w:ascii="ITC Avant Garde" w:hAnsi="ITC Avant Garde"/>
          <w:color w:val="000000" w:themeColor="text1"/>
          <w:lang w:val="es-ES"/>
        </w:rPr>
        <w:t xml:space="preserve"> Se aprueba la “</w:t>
      </w:r>
      <w:r w:rsidR="00EA01AE" w:rsidRPr="007E6153">
        <w:rPr>
          <w:rFonts w:ascii="ITC Avant Garde" w:hAnsi="ITC Avant Garde"/>
          <w:color w:val="000000" w:themeColor="text1"/>
          <w:lang w:val="es-ES"/>
        </w:rPr>
        <w:t xml:space="preserve">Resolución mediante la cual el Pleno del Instituto Federal de Telecomunicaciones autoriza el cambio de Banda de Frecuencias 626-632 MHz por la Banda de Frecuencias 512-518 MHz (canal 40 por el canal 21) para uso comercial otorgada a favor de </w:t>
      </w:r>
      <w:proofErr w:type="spellStart"/>
      <w:r w:rsidR="00EA01AE" w:rsidRPr="007E6153">
        <w:rPr>
          <w:rFonts w:ascii="ITC Avant Garde" w:hAnsi="ITC Avant Garde"/>
          <w:color w:val="000000" w:themeColor="text1"/>
          <w:lang w:val="es-ES"/>
        </w:rPr>
        <w:t>Televimex</w:t>
      </w:r>
      <w:proofErr w:type="spellEnd"/>
      <w:r w:rsidR="00EA01AE" w:rsidRPr="007E6153">
        <w:rPr>
          <w:rFonts w:ascii="ITC Avant Garde" w:hAnsi="ITC Avant Garde"/>
          <w:color w:val="000000" w:themeColor="text1"/>
          <w:lang w:val="es-ES"/>
        </w:rPr>
        <w:t>, S.A. de C.V., para la estación con distintivo de llamada XHCHM-TDT ubicada en Ciudad Hidalgo, Michoacán</w:t>
      </w:r>
      <w:r w:rsidRPr="007E6153">
        <w:rPr>
          <w:rFonts w:ascii="ITC Avant Garde" w:hAnsi="ITC Avant Garde"/>
          <w:color w:val="000000" w:themeColor="text1"/>
          <w:lang w:val="es-ES"/>
        </w:rPr>
        <w:t>”.</w:t>
      </w:r>
    </w:p>
    <w:p w14:paraId="15713D87" w14:textId="77777777" w:rsidR="00FF0316" w:rsidRDefault="00083798"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Segundo.</w:t>
      </w:r>
      <w:r w:rsidRPr="007E6153">
        <w:rPr>
          <w:rFonts w:ascii="ITC Avant Garde" w:hAnsi="ITC Avant Garde"/>
          <w:sz w:val="22"/>
          <w:szCs w:val="22"/>
          <w:lang w:val="es-ES"/>
        </w:rPr>
        <w:t xml:space="preserve"> Se instruye a la Secretaría Técnica del Pleno para que turne a firma de los Comisionados la Resolución aprobada por el Pleno.</w:t>
      </w:r>
    </w:p>
    <w:p w14:paraId="4F81F6C7" w14:textId="77777777" w:rsidR="00FF0316" w:rsidRDefault="00083798"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Tercero.</w:t>
      </w:r>
      <w:r w:rsidRPr="007E6153">
        <w:rPr>
          <w:rFonts w:ascii="ITC Avant Garde" w:hAnsi="ITC Avant Garde"/>
          <w:sz w:val="22"/>
          <w:szCs w:val="22"/>
          <w:lang w:val="es-ES"/>
        </w:rPr>
        <w:t xml:space="preserve"> Notifíquese a la Unidad de </w:t>
      </w:r>
      <w:r w:rsidR="00EA01AE" w:rsidRPr="007E6153">
        <w:rPr>
          <w:rFonts w:ascii="ITC Avant Garde" w:hAnsi="ITC Avant Garde"/>
          <w:sz w:val="22"/>
          <w:szCs w:val="22"/>
          <w:lang w:val="es-ES"/>
        </w:rPr>
        <w:t>Concesiones y Servicios</w:t>
      </w:r>
      <w:r w:rsidRPr="007E6153">
        <w:rPr>
          <w:rFonts w:ascii="ITC Avant Garde" w:hAnsi="ITC Avant Garde"/>
          <w:sz w:val="22"/>
          <w:szCs w:val="22"/>
          <w:lang w:val="es-ES"/>
        </w:rPr>
        <w:t>.</w:t>
      </w:r>
    </w:p>
    <w:p w14:paraId="383E51F9" w14:textId="77777777" w:rsidR="00FF0316" w:rsidRDefault="00083798"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Cuarto.</w:t>
      </w:r>
      <w:r w:rsidRPr="007E6153">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07E094F1" w14:textId="77777777" w:rsidR="00FF0316" w:rsidRDefault="00083798" w:rsidP="00FF0316">
      <w:pPr>
        <w:spacing w:before="240" w:after="240"/>
        <w:jc w:val="both"/>
        <w:rPr>
          <w:rFonts w:ascii="ITC Avant Garde" w:hAnsi="ITC Avant Garde"/>
          <w:b/>
          <w:color w:val="000000" w:themeColor="text1"/>
          <w:sz w:val="22"/>
          <w:szCs w:val="22"/>
          <w:lang w:val="es-ES" w:eastAsia="en-US"/>
        </w:rPr>
      </w:pPr>
      <w:r w:rsidRPr="007E6153">
        <w:rPr>
          <w:rFonts w:ascii="ITC Avant Garde" w:hAnsi="ITC Avant Garde"/>
          <w:b/>
          <w:color w:val="000000" w:themeColor="text1"/>
          <w:sz w:val="22"/>
          <w:szCs w:val="22"/>
          <w:lang w:val="es-ES" w:eastAsia="en-US"/>
        </w:rPr>
        <w:t xml:space="preserve">III.29.- </w:t>
      </w:r>
      <w:r w:rsidR="00EA01AE" w:rsidRPr="007E6153">
        <w:rPr>
          <w:rFonts w:ascii="ITC Avant Garde" w:hAnsi="ITC Avant Garde"/>
          <w:b/>
          <w:color w:val="000000" w:themeColor="text1"/>
          <w:sz w:val="22"/>
          <w:szCs w:val="22"/>
          <w:lang w:val="es-ES" w:eastAsia="en-US"/>
        </w:rPr>
        <w:t xml:space="preserve">Resolución mediante la cual el Pleno del Instituto Federal de Telecomunicaciones autoriza el cambio de Banda de Frecuencias 692-698 MHz por la Banda de Frecuencias 482-488 MHz (canal 51 por el canal 16) para uso público otorgada a favor del Sistema Público de Radiodifusión del Estado Mexicano, para la estación con distintivo de llamada XHOPMT-TDT ubicada en Monterrey, </w:t>
      </w:r>
      <w:proofErr w:type="spellStart"/>
      <w:r w:rsidR="00EA01AE" w:rsidRPr="007E6153">
        <w:rPr>
          <w:rFonts w:ascii="ITC Avant Garde" w:hAnsi="ITC Avant Garde"/>
          <w:b/>
          <w:color w:val="000000" w:themeColor="text1"/>
          <w:sz w:val="22"/>
          <w:szCs w:val="22"/>
          <w:lang w:val="es-ES" w:eastAsia="en-US"/>
        </w:rPr>
        <w:t>Nvo</w:t>
      </w:r>
      <w:proofErr w:type="spellEnd"/>
      <w:r w:rsidR="00EA01AE" w:rsidRPr="007E6153">
        <w:rPr>
          <w:rFonts w:ascii="ITC Avant Garde" w:hAnsi="ITC Avant Garde"/>
          <w:b/>
          <w:color w:val="000000" w:themeColor="text1"/>
          <w:sz w:val="22"/>
          <w:szCs w:val="22"/>
          <w:lang w:val="es-ES" w:eastAsia="en-US"/>
        </w:rPr>
        <w:t>. León</w:t>
      </w:r>
      <w:r w:rsidRPr="007E6153">
        <w:rPr>
          <w:rFonts w:ascii="ITC Avant Garde" w:hAnsi="ITC Avant Garde"/>
          <w:b/>
          <w:color w:val="000000" w:themeColor="text1"/>
          <w:sz w:val="22"/>
          <w:szCs w:val="22"/>
          <w:lang w:val="es-ES" w:eastAsia="en-US"/>
        </w:rPr>
        <w:t>.</w:t>
      </w:r>
    </w:p>
    <w:p w14:paraId="229348C9" w14:textId="77777777" w:rsidR="00FF0316" w:rsidRDefault="00EA01AE"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Deliberación</w:t>
      </w:r>
    </w:p>
    <w:p w14:paraId="74096DBB" w14:textId="77777777" w:rsidR="00FF0316" w:rsidRDefault="00EA01AE"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14:paraId="706FB97B" w14:textId="77777777" w:rsidR="00FF0316" w:rsidRDefault="00EA01AE"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Votación</w:t>
      </w:r>
    </w:p>
    <w:p w14:paraId="68CDFD8F" w14:textId="77777777" w:rsidR="00FF0316" w:rsidRDefault="00EA01AE"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El Secretario Técnico del Pleno dio cuenta de y levantó las votaciones en el siguiente sentido:</w:t>
      </w:r>
    </w:p>
    <w:p w14:paraId="314DFD49" w14:textId="77777777" w:rsidR="00FF0316" w:rsidRDefault="00EA01AE"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Adriana Sofía Labardini </w:t>
      </w:r>
      <w:proofErr w:type="spellStart"/>
      <w:r w:rsidRPr="007E6153">
        <w:rPr>
          <w:rFonts w:ascii="ITC Avant Garde" w:hAnsi="ITC Avant Garde"/>
          <w:color w:val="000000" w:themeColor="text1"/>
          <w:sz w:val="22"/>
          <w:szCs w:val="22"/>
          <w:lang w:val="es-ES"/>
        </w:rPr>
        <w:t>Inzunza</w:t>
      </w:r>
      <w:proofErr w:type="spellEnd"/>
      <w:r w:rsidRPr="007E6153">
        <w:rPr>
          <w:rFonts w:ascii="ITC Avant Garde" w:hAnsi="ITC Avant Garde"/>
          <w:color w:val="000000" w:themeColor="text1"/>
          <w:sz w:val="22"/>
          <w:szCs w:val="22"/>
          <w:lang w:val="es-ES"/>
        </w:rPr>
        <w:t xml:space="preserve">, María Elena </w:t>
      </w:r>
      <w:proofErr w:type="spellStart"/>
      <w:r w:rsidRPr="007E6153">
        <w:rPr>
          <w:rFonts w:ascii="ITC Avant Garde" w:hAnsi="ITC Avant Garde"/>
          <w:color w:val="000000" w:themeColor="text1"/>
          <w:sz w:val="22"/>
          <w:szCs w:val="22"/>
          <w:lang w:val="es-ES"/>
        </w:rPr>
        <w:t>Estavillo</w:t>
      </w:r>
      <w:proofErr w:type="spellEnd"/>
      <w:r w:rsidRPr="007E6153">
        <w:rPr>
          <w:rFonts w:ascii="ITC Avant Garde" w:hAnsi="ITC Avant Garde"/>
          <w:color w:val="000000" w:themeColor="text1"/>
          <w:sz w:val="22"/>
          <w:szCs w:val="22"/>
          <w:lang w:val="es-ES"/>
        </w:rPr>
        <w:t xml:space="preserve"> Flores, Mario Germán </w:t>
      </w:r>
      <w:proofErr w:type="spellStart"/>
      <w:r w:rsidRPr="007E6153">
        <w:rPr>
          <w:rFonts w:ascii="ITC Avant Garde" w:hAnsi="ITC Avant Garde"/>
          <w:color w:val="000000" w:themeColor="text1"/>
          <w:sz w:val="22"/>
          <w:szCs w:val="22"/>
          <w:lang w:val="es-ES"/>
        </w:rPr>
        <w:t>Fromow</w:t>
      </w:r>
      <w:proofErr w:type="spellEnd"/>
      <w:r w:rsidRPr="007E6153">
        <w:rPr>
          <w:rFonts w:ascii="ITC Avant Garde" w:hAnsi="ITC Avant Garde"/>
          <w:color w:val="000000" w:themeColor="text1"/>
          <w:sz w:val="22"/>
          <w:szCs w:val="22"/>
          <w:lang w:val="es-ES"/>
        </w:rPr>
        <w:t xml:space="preserve"> Rangel, Adolfo Cuevas Teja, Javier Juárez Mojica y Arturo Robles </w:t>
      </w:r>
      <w:proofErr w:type="spellStart"/>
      <w:r w:rsidRPr="007E6153">
        <w:rPr>
          <w:rFonts w:ascii="ITC Avant Garde" w:hAnsi="ITC Avant Garde"/>
          <w:color w:val="000000" w:themeColor="text1"/>
          <w:sz w:val="22"/>
          <w:szCs w:val="22"/>
          <w:lang w:val="es-ES"/>
        </w:rPr>
        <w:t>Rovalo</w:t>
      </w:r>
      <w:proofErr w:type="spellEnd"/>
      <w:r w:rsidRPr="007E6153">
        <w:rPr>
          <w:rFonts w:ascii="ITC Avant Garde" w:hAnsi="ITC Avant Garde"/>
          <w:color w:val="000000" w:themeColor="text1"/>
          <w:sz w:val="22"/>
          <w:szCs w:val="22"/>
          <w:lang w:val="es-ES"/>
        </w:rPr>
        <w:t>.</w:t>
      </w:r>
    </w:p>
    <w:p w14:paraId="03AC310B" w14:textId="77777777" w:rsidR="00FF0316" w:rsidRDefault="00EA01AE" w:rsidP="00FF0316">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E6153">
        <w:rPr>
          <w:rFonts w:ascii="ITC Avant Garde" w:eastAsiaTheme="minorHAnsi" w:hAnsi="ITC Avant Garde" w:cstheme="minorBidi"/>
          <w:color w:val="000000" w:themeColor="text1"/>
          <w:sz w:val="22"/>
          <w:szCs w:val="22"/>
          <w:lang w:eastAsia="en-US"/>
        </w:rPr>
        <w:t>El Secretario Técnico dio cuenta del voto del Comisionado Javier Juárez Mojica, en términos del artículo 45, tercer párrafo de la Ley Federal de Telecomunicaciones y Radiodifusión.</w:t>
      </w:r>
    </w:p>
    <w:p w14:paraId="21D0E2CC" w14:textId="77777777" w:rsidR="00FF0316" w:rsidRDefault="00EA01AE"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Por lo anterior, el Pleno del Instituto Federal de Telecomunicaciones emitió el siguiente:</w:t>
      </w:r>
    </w:p>
    <w:p w14:paraId="47B59202" w14:textId="77777777" w:rsidR="00FF0316" w:rsidRDefault="00EA01AE"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Acuerdo</w:t>
      </w:r>
    </w:p>
    <w:p w14:paraId="2CEC6512" w14:textId="77777777" w:rsidR="00FF0316" w:rsidRDefault="00EA01AE" w:rsidP="00FF0316">
      <w:pPr>
        <w:tabs>
          <w:tab w:val="left" w:pos="5529"/>
        </w:tabs>
        <w:spacing w:before="240" w:after="240"/>
        <w:jc w:val="both"/>
        <w:rPr>
          <w:rFonts w:ascii="ITC Avant Garde" w:hAnsi="ITC Avant Garde"/>
          <w:b/>
          <w:color w:val="000000" w:themeColor="text1"/>
          <w:sz w:val="22"/>
          <w:szCs w:val="22"/>
        </w:rPr>
      </w:pPr>
      <w:r w:rsidRPr="007E6153">
        <w:rPr>
          <w:rFonts w:ascii="ITC Avant Garde" w:hAnsi="ITC Avant Garde"/>
          <w:b/>
          <w:color w:val="000000" w:themeColor="text1"/>
          <w:sz w:val="22"/>
          <w:szCs w:val="22"/>
        </w:rPr>
        <w:t>P/IFT/140218/115</w:t>
      </w:r>
    </w:p>
    <w:p w14:paraId="63B5DAEE" w14:textId="77777777" w:rsidR="00FF0316" w:rsidRDefault="00EA01AE" w:rsidP="00FF0316">
      <w:pPr>
        <w:pStyle w:val="Prrafodelista"/>
        <w:spacing w:before="240" w:after="240"/>
        <w:ind w:left="0"/>
        <w:contextualSpacing/>
        <w:jc w:val="both"/>
        <w:rPr>
          <w:rFonts w:ascii="ITC Avant Garde" w:hAnsi="ITC Avant Garde"/>
          <w:color w:val="000000" w:themeColor="text1"/>
          <w:lang w:val="es-ES"/>
        </w:rPr>
      </w:pPr>
      <w:r w:rsidRPr="007E6153">
        <w:rPr>
          <w:rFonts w:ascii="ITC Avant Garde" w:hAnsi="ITC Avant Garde"/>
          <w:b/>
          <w:color w:val="000000" w:themeColor="text1"/>
          <w:lang w:val="es-ES"/>
        </w:rPr>
        <w:t>Primero.</w:t>
      </w:r>
      <w:r w:rsidRPr="007E6153">
        <w:rPr>
          <w:rFonts w:ascii="ITC Avant Garde" w:hAnsi="ITC Avant Garde"/>
          <w:color w:val="000000" w:themeColor="text1"/>
          <w:lang w:val="es-ES"/>
        </w:rPr>
        <w:t xml:space="preserve"> Se aprueba la “Resolución mediante la cual el Pleno del Instituto Federal de Telecomunicaciones autoriza el cambio de Banda de Frecuencias 692-698 MHz por la Banda de Frecuencias 482-488 MHz (canal 51 por el canal 16) para uso público otorgada a favor del Sistema Público de Radiodifusión del Estado Mexicano, para la estación con distintivo de llamada XHOPMT-TDT ubicada en Monterrey, </w:t>
      </w:r>
      <w:proofErr w:type="spellStart"/>
      <w:r w:rsidRPr="007E6153">
        <w:rPr>
          <w:rFonts w:ascii="ITC Avant Garde" w:hAnsi="ITC Avant Garde"/>
          <w:color w:val="000000" w:themeColor="text1"/>
          <w:lang w:val="es-ES"/>
        </w:rPr>
        <w:t>Nvo</w:t>
      </w:r>
      <w:proofErr w:type="spellEnd"/>
      <w:r w:rsidRPr="007E6153">
        <w:rPr>
          <w:rFonts w:ascii="ITC Avant Garde" w:hAnsi="ITC Avant Garde"/>
          <w:color w:val="000000" w:themeColor="text1"/>
          <w:lang w:val="es-ES"/>
        </w:rPr>
        <w:t>. León”.</w:t>
      </w:r>
    </w:p>
    <w:p w14:paraId="61AB7267" w14:textId="77777777" w:rsidR="00FF0316" w:rsidRDefault="00EA01AE"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Segundo.</w:t>
      </w:r>
      <w:r w:rsidRPr="007E6153">
        <w:rPr>
          <w:rFonts w:ascii="ITC Avant Garde" w:hAnsi="ITC Avant Garde"/>
          <w:sz w:val="22"/>
          <w:szCs w:val="22"/>
          <w:lang w:val="es-ES"/>
        </w:rPr>
        <w:t xml:space="preserve"> Se instruye a la Secretaría Técnica del Pleno para que turne a firma de los Comisionados la Resolución aprobada por el Pleno.</w:t>
      </w:r>
    </w:p>
    <w:p w14:paraId="77D17E75" w14:textId="77777777" w:rsidR="00FF0316" w:rsidRDefault="00EA01AE"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Tercero.</w:t>
      </w:r>
      <w:r w:rsidRPr="007E6153">
        <w:rPr>
          <w:rFonts w:ascii="ITC Avant Garde" w:hAnsi="ITC Avant Garde"/>
          <w:sz w:val="22"/>
          <w:szCs w:val="22"/>
          <w:lang w:val="es-ES"/>
        </w:rPr>
        <w:t xml:space="preserve"> Notifíquese a la Unidad de Concesiones y Servicios.</w:t>
      </w:r>
    </w:p>
    <w:p w14:paraId="3A05E920" w14:textId="77777777" w:rsidR="00FF0316" w:rsidRDefault="00EA01AE"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Cuarto.</w:t>
      </w:r>
      <w:r w:rsidRPr="007E6153">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5241224E" w14:textId="77777777" w:rsidR="00FF0316" w:rsidRDefault="00083798" w:rsidP="00FF0316">
      <w:pPr>
        <w:spacing w:before="240" w:after="240"/>
        <w:jc w:val="both"/>
        <w:rPr>
          <w:rFonts w:ascii="ITC Avant Garde" w:hAnsi="ITC Avant Garde"/>
          <w:b/>
          <w:color w:val="000000" w:themeColor="text1"/>
          <w:sz w:val="22"/>
          <w:szCs w:val="22"/>
          <w:lang w:val="es-ES" w:eastAsia="en-US"/>
        </w:rPr>
      </w:pPr>
      <w:r w:rsidRPr="007E6153">
        <w:rPr>
          <w:rFonts w:ascii="ITC Avant Garde" w:hAnsi="ITC Avant Garde"/>
          <w:b/>
          <w:color w:val="000000" w:themeColor="text1"/>
          <w:sz w:val="22"/>
          <w:szCs w:val="22"/>
          <w:lang w:val="es-ES" w:eastAsia="en-US"/>
        </w:rPr>
        <w:t xml:space="preserve">III.30.- </w:t>
      </w:r>
      <w:r w:rsidR="00EA01AE" w:rsidRPr="007E6153">
        <w:rPr>
          <w:rFonts w:ascii="ITC Avant Garde" w:hAnsi="ITC Avant Garde"/>
          <w:b/>
          <w:color w:val="000000" w:themeColor="text1"/>
          <w:sz w:val="22"/>
          <w:szCs w:val="22"/>
          <w:lang w:val="es-ES" w:eastAsia="en-US"/>
        </w:rPr>
        <w:t xml:space="preserve">Resolución mediante la cual el Pleno del Instituto Federal de Telecomunicaciones autoriza la cesión de derechos y obligaciones de la concesión que ampara el uso, aprovechamiento y explotación comercial de la Frecuencia 1010 kHz respecto de la estación con distintivo de llamada XEHL-AM, en San Juan de </w:t>
      </w:r>
      <w:proofErr w:type="spellStart"/>
      <w:r w:rsidR="00EA01AE" w:rsidRPr="007E6153">
        <w:rPr>
          <w:rFonts w:ascii="ITC Avant Garde" w:hAnsi="ITC Avant Garde"/>
          <w:b/>
          <w:color w:val="000000" w:themeColor="text1"/>
          <w:sz w:val="22"/>
          <w:szCs w:val="22"/>
          <w:lang w:val="es-ES" w:eastAsia="en-US"/>
        </w:rPr>
        <w:t>Ocotan</w:t>
      </w:r>
      <w:proofErr w:type="spellEnd"/>
      <w:r w:rsidR="00EA01AE" w:rsidRPr="007E6153">
        <w:rPr>
          <w:rFonts w:ascii="ITC Avant Garde" w:hAnsi="ITC Avant Garde"/>
          <w:b/>
          <w:color w:val="000000" w:themeColor="text1"/>
          <w:sz w:val="22"/>
          <w:szCs w:val="22"/>
          <w:lang w:val="es-ES" w:eastAsia="en-US"/>
        </w:rPr>
        <w:t>, Jalisco otorgada a Radio Melodía, S.A. de C.V., a favor de la Sociedad Mercantil TV ZAC, S.A. de C.V</w:t>
      </w:r>
      <w:r w:rsidRPr="007E6153">
        <w:rPr>
          <w:rFonts w:ascii="ITC Avant Garde" w:hAnsi="ITC Avant Garde"/>
          <w:b/>
          <w:color w:val="000000" w:themeColor="text1"/>
          <w:sz w:val="22"/>
          <w:szCs w:val="22"/>
          <w:lang w:val="es-ES" w:eastAsia="en-US"/>
        </w:rPr>
        <w:t>.</w:t>
      </w:r>
    </w:p>
    <w:p w14:paraId="23A5A244" w14:textId="77777777" w:rsidR="00FF0316" w:rsidRDefault="00EA01AE"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Deliberación</w:t>
      </w:r>
    </w:p>
    <w:p w14:paraId="015A9D68" w14:textId="77777777" w:rsidR="00FF0316" w:rsidRDefault="00EA01AE"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3E61753F" w14:textId="77777777" w:rsidR="00FF0316" w:rsidRDefault="00EA01AE"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lastRenderedPageBreak/>
        <w:t>Votación</w:t>
      </w:r>
    </w:p>
    <w:p w14:paraId="042F38DC" w14:textId="77777777" w:rsidR="00FF0316" w:rsidRDefault="00EA01AE"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El Secretario Técnico del Pleno dio cuenta de y levantó las votaciones nominales en el siguiente sentido:</w:t>
      </w:r>
    </w:p>
    <w:p w14:paraId="6406D0FC" w14:textId="43BB516A" w:rsidR="00FF0316" w:rsidRDefault="00EA01AE"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Adriana Sofía Labardini </w:t>
      </w:r>
      <w:proofErr w:type="spellStart"/>
      <w:r w:rsidRPr="007E6153">
        <w:rPr>
          <w:rFonts w:ascii="ITC Avant Garde" w:hAnsi="ITC Avant Garde"/>
          <w:color w:val="000000" w:themeColor="text1"/>
          <w:sz w:val="22"/>
          <w:szCs w:val="22"/>
          <w:lang w:val="es-ES"/>
        </w:rPr>
        <w:t>Inzunza</w:t>
      </w:r>
      <w:proofErr w:type="spellEnd"/>
      <w:r w:rsidRPr="007E6153">
        <w:rPr>
          <w:rFonts w:ascii="ITC Avant Garde" w:hAnsi="ITC Avant Garde"/>
          <w:color w:val="000000" w:themeColor="text1"/>
          <w:sz w:val="22"/>
          <w:szCs w:val="22"/>
          <w:lang w:val="es-ES"/>
        </w:rPr>
        <w:t xml:space="preserve">, María Elena </w:t>
      </w:r>
      <w:proofErr w:type="spellStart"/>
      <w:r w:rsidRPr="007E6153">
        <w:rPr>
          <w:rFonts w:ascii="ITC Avant Garde" w:hAnsi="ITC Avant Garde"/>
          <w:color w:val="000000" w:themeColor="text1"/>
          <w:sz w:val="22"/>
          <w:szCs w:val="22"/>
          <w:lang w:val="es-ES"/>
        </w:rPr>
        <w:t>Estavillo</w:t>
      </w:r>
      <w:proofErr w:type="spellEnd"/>
      <w:r w:rsidRPr="007E6153">
        <w:rPr>
          <w:rFonts w:ascii="ITC Avant Garde" w:hAnsi="ITC Avant Garde"/>
          <w:color w:val="000000" w:themeColor="text1"/>
          <w:sz w:val="22"/>
          <w:szCs w:val="22"/>
          <w:lang w:val="es-ES"/>
        </w:rPr>
        <w:t xml:space="preserve"> Flores, Mario Germán </w:t>
      </w:r>
      <w:proofErr w:type="spellStart"/>
      <w:r w:rsidRPr="007E6153">
        <w:rPr>
          <w:rFonts w:ascii="ITC Avant Garde" w:hAnsi="ITC Avant Garde"/>
          <w:color w:val="000000" w:themeColor="text1"/>
          <w:sz w:val="22"/>
          <w:szCs w:val="22"/>
          <w:lang w:val="es-ES"/>
        </w:rPr>
        <w:t>Fromow</w:t>
      </w:r>
      <w:proofErr w:type="spellEnd"/>
      <w:r w:rsidRPr="007E6153">
        <w:rPr>
          <w:rFonts w:ascii="ITC Avant Garde" w:hAnsi="ITC Avant Garde"/>
          <w:color w:val="000000" w:themeColor="text1"/>
          <w:sz w:val="22"/>
          <w:szCs w:val="22"/>
          <w:lang w:val="es-ES"/>
        </w:rPr>
        <w:t xml:space="preserve"> Rangel, Adolfo Cuevas Teja, Javier Juárez Mojica y Arturo Robles </w:t>
      </w:r>
      <w:proofErr w:type="spellStart"/>
      <w:r w:rsidRPr="007E6153">
        <w:rPr>
          <w:rFonts w:ascii="ITC Avant Garde" w:hAnsi="ITC Avant Garde"/>
          <w:color w:val="000000" w:themeColor="text1"/>
          <w:sz w:val="22"/>
          <w:szCs w:val="22"/>
          <w:lang w:val="es-ES"/>
        </w:rPr>
        <w:t>Rovalo</w:t>
      </w:r>
      <w:proofErr w:type="spellEnd"/>
      <w:r w:rsidRPr="007E6153">
        <w:rPr>
          <w:rFonts w:ascii="ITC Avant Garde" w:hAnsi="ITC Avant Garde"/>
          <w:color w:val="000000" w:themeColor="text1"/>
          <w:sz w:val="22"/>
          <w:szCs w:val="22"/>
          <w:lang w:val="es-ES"/>
        </w:rPr>
        <w:t>.</w:t>
      </w:r>
    </w:p>
    <w:p w14:paraId="416278E1" w14:textId="77777777" w:rsidR="00FF0316" w:rsidRDefault="00EA01AE" w:rsidP="00FF0316">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E6153">
        <w:rPr>
          <w:rFonts w:ascii="ITC Avant Garde" w:eastAsiaTheme="minorHAnsi" w:hAnsi="ITC Avant Garde" w:cstheme="minorBidi"/>
          <w:color w:val="000000" w:themeColor="text1"/>
          <w:sz w:val="22"/>
          <w:szCs w:val="22"/>
          <w:lang w:eastAsia="en-US"/>
        </w:rPr>
        <w:t>El Secretario Técnico dio cuenta del voto del Comisionado Javier Juárez Mojica, en términos del artículo 45, tercer párrafo de la Ley Federal de Telecomunicaciones y Radiodifusión.</w:t>
      </w:r>
    </w:p>
    <w:p w14:paraId="72E10270" w14:textId="77777777" w:rsidR="00FF0316" w:rsidRDefault="00EA01AE"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Por lo anterior, el Pleno del Instituto Federal de Telecomunicaciones emitió el siguiente:</w:t>
      </w:r>
    </w:p>
    <w:p w14:paraId="2F56BC44" w14:textId="77777777" w:rsidR="00FF0316" w:rsidRDefault="00EA01AE"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Acuerdo</w:t>
      </w:r>
    </w:p>
    <w:p w14:paraId="55498B05" w14:textId="77777777" w:rsidR="00FF0316" w:rsidRDefault="00EA01AE" w:rsidP="00FF0316">
      <w:pPr>
        <w:tabs>
          <w:tab w:val="left" w:pos="5529"/>
        </w:tabs>
        <w:spacing w:before="240" w:after="240"/>
        <w:jc w:val="both"/>
        <w:rPr>
          <w:rFonts w:ascii="ITC Avant Garde" w:hAnsi="ITC Avant Garde"/>
          <w:b/>
          <w:color w:val="000000" w:themeColor="text1"/>
          <w:sz w:val="22"/>
          <w:szCs w:val="22"/>
        </w:rPr>
      </w:pPr>
      <w:r w:rsidRPr="007E6153">
        <w:rPr>
          <w:rFonts w:ascii="ITC Avant Garde" w:hAnsi="ITC Avant Garde"/>
          <w:b/>
          <w:color w:val="000000" w:themeColor="text1"/>
          <w:sz w:val="22"/>
          <w:szCs w:val="22"/>
        </w:rPr>
        <w:t>P/IFT/140218/116</w:t>
      </w:r>
    </w:p>
    <w:p w14:paraId="6F14E991" w14:textId="77777777" w:rsidR="00FF0316" w:rsidRDefault="00EA01AE" w:rsidP="00FF0316">
      <w:pPr>
        <w:pStyle w:val="Prrafodelista"/>
        <w:spacing w:before="240" w:after="240"/>
        <w:ind w:left="0"/>
        <w:contextualSpacing/>
        <w:jc w:val="both"/>
        <w:rPr>
          <w:rFonts w:ascii="ITC Avant Garde" w:hAnsi="ITC Avant Garde"/>
          <w:color w:val="000000" w:themeColor="text1"/>
          <w:lang w:val="es-ES"/>
        </w:rPr>
      </w:pPr>
      <w:r w:rsidRPr="007E6153">
        <w:rPr>
          <w:rFonts w:ascii="ITC Avant Garde" w:hAnsi="ITC Avant Garde"/>
          <w:b/>
          <w:color w:val="000000" w:themeColor="text1"/>
          <w:lang w:val="es-ES"/>
        </w:rPr>
        <w:t>Primero.</w:t>
      </w:r>
      <w:r w:rsidRPr="007E6153">
        <w:rPr>
          <w:rFonts w:ascii="ITC Avant Garde" w:hAnsi="ITC Avant Garde"/>
          <w:color w:val="000000" w:themeColor="text1"/>
          <w:lang w:val="es-ES"/>
        </w:rPr>
        <w:t xml:space="preserve"> Se aprueba la “Resolución mediante la cual el Pleno del Instituto Federal de Telecomunicaciones autoriza la cesión de derechos y obligaciones de la concesión que ampara el uso, aprovechamiento y explotación comercial de la Frecuencia 1010 kHz respecto de la estación con distintivo de llamada XEHL-AM, en San Juan de </w:t>
      </w:r>
      <w:proofErr w:type="spellStart"/>
      <w:r w:rsidRPr="007E6153">
        <w:rPr>
          <w:rFonts w:ascii="ITC Avant Garde" w:hAnsi="ITC Avant Garde"/>
          <w:color w:val="000000" w:themeColor="text1"/>
          <w:lang w:val="es-ES"/>
        </w:rPr>
        <w:t>Ocotan</w:t>
      </w:r>
      <w:proofErr w:type="spellEnd"/>
      <w:r w:rsidRPr="007E6153">
        <w:rPr>
          <w:rFonts w:ascii="ITC Avant Garde" w:hAnsi="ITC Avant Garde"/>
          <w:color w:val="000000" w:themeColor="text1"/>
          <w:lang w:val="es-ES"/>
        </w:rPr>
        <w:t>, Jalisco otorgada a Radio Melodía, S.A. de C.V., a favor de la Sociedad Mercantil TV ZAC, S.A. de C.V”.</w:t>
      </w:r>
    </w:p>
    <w:p w14:paraId="19F55930" w14:textId="77777777" w:rsidR="00FF0316" w:rsidRDefault="00EA01AE"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Segundo.</w:t>
      </w:r>
      <w:r w:rsidRPr="007E6153">
        <w:rPr>
          <w:rFonts w:ascii="ITC Avant Garde" w:hAnsi="ITC Avant Garde"/>
          <w:sz w:val="22"/>
          <w:szCs w:val="22"/>
          <w:lang w:val="es-ES"/>
        </w:rPr>
        <w:t xml:space="preserve"> Se instruye a la Secretaría Técnica del Pleno para que turne a firma de los Comisionados la Resolución aprobada por el Pleno.</w:t>
      </w:r>
    </w:p>
    <w:p w14:paraId="53DE120C" w14:textId="77777777" w:rsidR="00FF0316" w:rsidRDefault="00EA01AE"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Tercero.</w:t>
      </w:r>
      <w:r w:rsidRPr="007E6153">
        <w:rPr>
          <w:rFonts w:ascii="ITC Avant Garde" w:hAnsi="ITC Avant Garde"/>
          <w:sz w:val="22"/>
          <w:szCs w:val="22"/>
          <w:lang w:val="es-ES"/>
        </w:rPr>
        <w:t xml:space="preserve"> Notifíquese a la Unidad de Concesiones y Servicios.</w:t>
      </w:r>
    </w:p>
    <w:p w14:paraId="5524380C" w14:textId="77777777" w:rsidR="00FF0316" w:rsidRDefault="00EA01AE"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Cuarto.</w:t>
      </w:r>
      <w:r w:rsidRPr="007E6153">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79BEC89C" w14:textId="77777777" w:rsidR="00FF0316" w:rsidRDefault="00083798" w:rsidP="00FF0316">
      <w:pPr>
        <w:spacing w:before="240" w:after="240"/>
        <w:jc w:val="both"/>
        <w:rPr>
          <w:rFonts w:ascii="ITC Avant Garde" w:hAnsi="ITC Avant Garde"/>
          <w:b/>
          <w:color w:val="000000" w:themeColor="text1"/>
          <w:sz w:val="22"/>
          <w:szCs w:val="22"/>
          <w:lang w:val="es-ES" w:eastAsia="en-US"/>
        </w:rPr>
      </w:pPr>
      <w:r w:rsidRPr="007E6153">
        <w:rPr>
          <w:rFonts w:ascii="ITC Avant Garde" w:hAnsi="ITC Avant Garde"/>
          <w:b/>
          <w:color w:val="000000" w:themeColor="text1"/>
          <w:sz w:val="22"/>
          <w:szCs w:val="22"/>
          <w:lang w:val="es-ES" w:eastAsia="en-US"/>
        </w:rPr>
        <w:t xml:space="preserve">III.31.- </w:t>
      </w:r>
      <w:r w:rsidR="00EA01AE" w:rsidRPr="007E6153">
        <w:rPr>
          <w:rFonts w:ascii="ITC Avant Garde" w:hAnsi="ITC Avant Garde"/>
          <w:b/>
          <w:color w:val="000000" w:themeColor="text1"/>
          <w:sz w:val="22"/>
          <w:szCs w:val="22"/>
          <w:lang w:val="es-ES" w:eastAsia="en-US"/>
        </w:rPr>
        <w:t>Resolución mediante la cual el Pleno del Instituto Federal de Telecomunicaciones autoriza la cesión de derechos y obligaciones de la concesión que ampara el uso, aprovechamiento y explotación comercial de la Frecuencia 105.3 MHz, respecto de la estación con distintivo de llamada XHCMR-FM, en Cuautla, Morelos, otorgada a Cristina Romo Morales, a favor de la Sociedad Mercantil Telecomunicaciones CH, S.A. de C.V</w:t>
      </w:r>
      <w:r w:rsidRPr="007E6153">
        <w:rPr>
          <w:rFonts w:ascii="ITC Avant Garde" w:hAnsi="ITC Avant Garde"/>
          <w:b/>
          <w:color w:val="000000" w:themeColor="text1"/>
          <w:sz w:val="22"/>
          <w:szCs w:val="22"/>
          <w:lang w:val="es-ES" w:eastAsia="en-US"/>
        </w:rPr>
        <w:t>.</w:t>
      </w:r>
    </w:p>
    <w:p w14:paraId="07D2F736" w14:textId="77777777" w:rsidR="00FF0316" w:rsidRDefault="00083798"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Deliberación</w:t>
      </w:r>
    </w:p>
    <w:p w14:paraId="31B9581F"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4B6C0D0" w14:textId="22A5123C" w:rsidR="00FF0316" w:rsidRDefault="00083798"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Votación</w:t>
      </w:r>
    </w:p>
    <w:p w14:paraId="43624317"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lastRenderedPageBreak/>
        <w:t>El Secretario Técnico del Pleno dio cuenta de y levantó las votaciones</w:t>
      </w:r>
      <w:r w:rsidR="00EA01AE" w:rsidRPr="007E6153">
        <w:rPr>
          <w:rFonts w:ascii="ITC Avant Garde" w:hAnsi="ITC Avant Garde"/>
          <w:color w:val="000000" w:themeColor="text1"/>
          <w:sz w:val="22"/>
          <w:szCs w:val="22"/>
          <w:lang w:val="es-ES"/>
        </w:rPr>
        <w:t xml:space="preserve"> nominales</w:t>
      </w:r>
      <w:r w:rsidRPr="007E6153">
        <w:rPr>
          <w:rFonts w:ascii="ITC Avant Garde" w:hAnsi="ITC Avant Garde"/>
          <w:color w:val="000000" w:themeColor="text1"/>
          <w:sz w:val="22"/>
          <w:szCs w:val="22"/>
          <w:lang w:val="es-ES"/>
        </w:rPr>
        <w:t xml:space="preserve"> en el siguiente sentido:</w:t>
      </w:r>
    </w:p>
    <w:p w14:paraId="492DE622"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 xml:space="preserve">El Instituto Federal de Telecomunicaciones aprobó la Resolución </w:t>
      </w:r>
      <w:r w:rsidR="00EA01AE" w:rsidRPr="007E6153">
        <w:rPr>
          <w:rFonts w:ascii="ITC Avant Garde" w:hAnsi="ITC Avant Garde"/>
          <w:color w:val="000000" w:themeColor="text1"/>
          <w:sz w:val="22"/>
          <w:szCs w:val="22"/>
          <w:lang w:val="es-ES"/>
        </w:rPr>
        <w:t xml:space="preserve">en lo general por unanimidad de votos de los Comisionados Gabriel Oswaldo Contreras Saldívar; Adriana Sofía Labardini </w:t>
      </w:r>
      <w:proofErr w:type="spellStart"/>
      <w:r w:rsidR="00EA01AE" w:rsidRPr="007E6153">
        <w:rPr>
          <w:rFonts w:ascii="ITC Avant Garde" w:hAnsi="ITC Avant Garde"/>
          <w:color w:val="000000" w:themeColor="text1"/>
          <w:sz w:val="22"/>
          <w:szCs w:val="22"/>
          <w:lang w:val="es-ES"/>
        </w:rPr>
        <w:t>Inzunza</w:t>
      </w:r>
      <w:proofErr w:type="spellEnd"/>
      <w:r w:rsidR="00EA01AE" w:rsidRPr="007E6153">
        <w:rPr>
          <w:rFonts w:ascii="ITC Avant Garde" w:hAnsi="ITC Avant Garde"/>
          <w:color w:val="000000" w:themeColor="text1"/>
          <w:sz w:val="22"/>
          <w:szCs w:val="22"/>
          <w:lang w:val="es-ES"/>
        </w:rPr>
        <w:t>, quien manifiesta voto concurrente por considerar que no proced</w:t>
      </w:r>
      <w:r w:rsidR="00F279CF" w:rsidRPr="007E6153">
        <w:rPr>
          <w:rFonts w:ascii="ITC Avant Garde" w:hAnsi="ITC Avant Garde"/>
          <w:color w:val="000000" w:themeColor="text1"/>
          <w:sz w:val="22"/>
          <w:szCs w:val="22"/>
          <w:lang w:val="es-ES"/>
        </w:rPr>
        <w:t>e la aplicación retroactiva pues</w:t>
      </w:r>
      <w:r w:rsidR="00EA01AE" w:rsidRPr="007E6153">
        <w:rPr>
          <w:rFonts w:ascii="ITC Avant Garde" w:hAnsi="ITC Avant Garde"/>
          <w:color w:val="000000" w:themeColor="text1"/>
          <w:sz w:val="22"/>
          <w:szCs w:val="22"/>
          <w:lang w:val="es-ES"/>
        </w:rPr>
        <w:t xml:space="preserve"> la solicitud fue presentada al amparo de la Ley Federal de Radio y Televisión; María Elena </w:t>
      </w:r>
      <w:proofErr w:type="spellStart"/>
      <w:r w:rsidR="00EA01AE" w:rsidRPr="007E6153">
        <w:rPr>
          <w:rFonts w:ascii="ITC Avant Garde" w:hAnsi="ITC Avant Garde"/>
          <w:color w:val="000000" w:themeColor="text1"/>
          <w:sz w:val="22"/>
          <w:szCs w:val="22"/>
          <w:lang w:val="es-ES"/>
        </w:rPr>
        <w:t>Estavillo</w:t>
      </w:r>
      <w:proofErr w:type="spellEnd"/>
      <w:r w:rsidR="00EA01AE" w:rsidRPr="007E6153">
        <w:rPr>
          <w:rFonts w:ascii="ITC Avant Garde" w:hAnsi="ITC Avant Garde"/>
          <w:color w:val="000000" w:themeColor="text1"/>
          <w:sz w:val="22"/>
          <w:szCs w:val="22"/>
          <w:lang w:val="es-ES"/>
        </w:rPr>
        <w:t xml:space="preserve"> Flores; Mario Germán </w:t>
      </w:r>
      <w:proofErr w:type="spellStart"/>
      <w:r w:rsidR="00EA01AE" w:rsidRPr="007E6153">
        <w:rPr>
          <w:rFonts w:ascii="ITC Avant Garde" w:hAnsi="ITC Avant Garde"/>
          <w:color w:val="000000" w:themeColor="text1"/>
          <w:sz w:val="22"/>
          <w:szCs w:val="22"/>
          <w:lang w:val="es-ES"/>
        </w:rPr>
        <w:t>Fromow</w:t>
      </w:r>
      <w:proofErr w:type="spellEnd"/>
      <w:r w:rsidR="00EA01AE" w:rsidRPr="007E6153">
        <w:rPr>
          <w:rFonts w:ascii="ITC Avant Garde" w:hAnsi="ITC Avant Garde"/>
          <w:color w:val="000000" w:themeColor="text1"/>
          <w:sz w:val="22"/>
          <w:szCs w:val="22"/>
          <w:lang w:val="es-ES"/>
        </w:rPr>
        <w:t xml:space="preserve"> Rangel; Adolfo Cuevas Teja; Javier Juárez Mojica y Arturo Robles </w:t>
      </w:r>
      <w:proofErr w:type="spellStart"/>
      <w:r w:rsidR="00EA01AE" w:rsidRPr="007E6153">
        <w:rPr>
          <w:rFonts w:ascii="ITC Avant Garde" w:hAnsi="ITC Avant Garde"/>
          <w:color w:val="000000" w:themeColor="text1"/>
          <w:sz w:val="22"/>
          <w:szCs w:val="22"/>
          <w:lang w:val="es-ES"/>
        </w:rPr>
        <w:t>Rovalo</w:t>
      </w:r>
      <w:proofErr w:type="spellEnd"/>
      <w:r w:rsidR="0046680E" w:rsidRPr="007E6153">
        <w:rPr>
          <w:rFonts w:ascii="ITC Avant Garde" w:hAnsi="ITC Avant Garde"/>
          <w:color w:val="000000" w:themeColor="text1"/>
          <w:sz w:val="22"/>
          <w:szCs w:val="22"/>
          <w:lang w:val="es-ES"/>
        </w:rPr>
        <w:t>.</w:t>
      </w:r>
    </w:p>
    <w:p w14:paraId="0C45AA83" w14:textId="77777777" w:rsidR="00FF0316" w:rsidRDefault="00EA01AE" w:rsidP="00FF0316">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E6153">
        <w:rPr>
          <w:rFonts w:ascii="ITC Avant Garde" w:eastAsiaTheme="minorHAnsi" w:hAnsi="ITC Avant Garde" w:cstheme="minorBidi"/>
          <w:color w:val="000000" w:themeColor="text1"/>
          <w:sz w:val="22"/>
          <w:szCs w:val="22"/>
          <w:lang w:eastAsia="en-US"/>
        </w:rPr>
        <w:t>El Secretario Técnico dio cuenta del voto del Comisionado Javier Juárez Mojica, en términos del artículo 45, tercer párrafo de la Ley Federal de Telecomunicaciones y Radiodifusión.</w:t>
      </w:r>
    </w:p>
    <w:p w14:paraId="28C08E70" w14:textId="77777777" w:rsidR="00FF0316" w:rsidRDefault="00083798" w:rsidP="00FF031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Por lo anterior, el Pleno del Instituto Federal de Telecomunicaciones emitió el siguiente:</w:t>
      </w:r>
    </w:p>
    <w:p w14:paraId="73839565" w14:textId="77777777" w:rsidR="00FF0316" w:rsidRDefault="00083798" w:rsidP="00FF031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_tradnl"/>
        </w:rPr>
        <w:t>Acuerdo</w:t>
      </w:r>
    </w:p>
    <w:p w14:paraId="22E44407" w14:textId="77777777" w:rsidR="00FF0316" w:rsidRDefault="00EA01AE" w:rsidP="00FF0316">
      <w:pPr>
        <w:tabs>
          <w:tab w:val="left" w:pos="5529"/>
        </w:tabs>
        <w:spacing w:before="240" w:after="240"/>
        <w:jc w:val="both"/>
        <w:rPr>
          <w:rFonts w:ascii="ITC Avant Garde" w:hAnsi="ITC Avant Garde"/>
          <w:b/>
          <w:color w:val="000000" w:themeColor="text1"/>
          <w:sz w:val="22"/>
          <w:szCs w:val="22"/>
        </w:rPr>
      </w:pPr>
      <w:r w:rsidRPr="007E6153">
        <w:rPr>
          <w:rFonts w:ascii="ITC Avant Garde" w:hAnsi="ITC Avant Garde"/>
          <w:b/>
          <w:color w:val="000000" w:themeColor="text1"/>
          <w:sz w:val="22"/>
          <w:szCs w:val="22"/>
        </w:rPr>
        <w:t>P/IFT/140218/117</w:t>
      </w:r>
    </w:p>
    <w:p w14:paraId="24217126" w14:textId="77777777" w:rsidR="00FF0316" w:rsidRDefault="00083798" w:rsidP="00FF0316">
      <w:pPr>
        <w:pStyle w:val="Prrafodelista"/>
        <w:spacing w:before="240" w:after="240"/>
        <w:ind w:left="0"/>
        <w:contextualSpacing/>
        <w:jc w:val="both"/>
        <w:rPr>
          <w:rFonts w:ascii="ITC Avant Garde" w:hAnsi="ITC Avant Garde"/>
          <w:color w:val="000000" w:themeColor="text1"/>
          <w:lang w:val="es-ES"/>
        </w:rPr>
      </w:pPr>
      <w:r w:rsidRPr="007E6153">
        <w:rPr>
          <w:rFonts w:ascii="ITC Avant Garde" w:hAnsi="ITC Avant Garde"/>
          <w:b/>
          <w:color w:val="000000" w:themeColor="text1"/>
          <w:lang w:val="es-ES"/>
        </w:rPr>
        <w:t>Primero.</w:t>
      </w:r>
      <w:r w:rsidRPr="007E6153">
        <w:rPr>
          <w:rFonts w:ascii="ITC Avant Garde" w:hAnsi="ITC Avant Garde"/>
          <w:color w:val="000000" w:themeColor="text1"/>
          <w:lang w:val="es-ES"/>
        </w:rPr>
        <w:t xml:space="preserve"> Se aprueba la “</w:t>
      </w:r>
      <w:r w:rsidR="00EA01AE" w:rsidRPr="007E6153">
        <w:rPr>
          <w:rFonts w:ascii="ITC Avant Garde" w:hAnsi="ITC Avant Garde"/>
          <w:color w:val="000000" w:themeColor="text1"/>
          <w:lang w:val="es-ES"/>
        </w:rPr>
        <w:t>Resolución mediante la cual el Pleno del Instituto Federal de Telecomunicaciones autoriza la cesión de derechos y obligaciones de la concesión que ampara el uso, aprovechamiento y explotación comercial de la Frecuencia 105.3 MHz, respecto de la estación con distintivo de llamada XHCMR-FM, en Cuautla, Morelos, otorgada a Cristina Romo Morales, a favor de la Sociedad Mercantil Telecomunicaciones CH, S.A. de C.V</w:t>
      </w:r>
      <w:r w:rsidRPr="007E6153">
        <w:rPr>
          <w:rFonts w:ascii="ITC Avant Garde" w:hAnsi="ITC Avant Garde"/>
          <w:color w:val="000000" w:themeColor="text1"/>
          <w:lang w:val="es-ES"/>
        </w:rPr>
        <w:t>”.</w:t>
      </w:r>
    </w:p>
    <w:p w14:paraId="0E1070AE" w14:textId="77777777" w:rsidR="00FF0316" w:rsidRDefault="00083798"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Segundo.</w:t>
      </w:r>
      <w:r w:rsidRPr="007E6153">
        <w:rPr>
          <w:rFonts w:ascii="ITC Avant Garde" w:hAnsi="ITC Avant Garde"/>
          <w:sz w:val="22"/>
          <w:szCs w:val="22"/>
          <w:lang w:val="es-ES"/>
        </w:rPr>
        <w:t xml:space="preserve"> Se instruye a la Secretaría Técnica del Pleno para que turne a firma de los Comisionados la Resolución aprobada por el Pleno.</w:t>
      </w:r>
    </w:p>
    <w:p w14:paraId="764A7A57" w14:textId="77777777" w:rsidR="00FF0316" w:rsidRDefault="00083798"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Tercero.</w:t>
      </w:r>
      <w:r w:rsidRPr="007E6153">
        <w:rPr>
          <w:rFonts w:ascii="ITC Avant Garde" w:hAnsi="ITC Avant Garde"/>
          <w:sz w:val="22"/>
          <w:szCs w:val="22"/>
          <w:lang w:val="es-ES"/>
        </w:rPr>
        <w:t xml:space="preserve"> Notifíquese a la Unidad de </w:t>
      </w:r>
      <w:r w:rsidR="00EA01AE" w:rsidRPr="007E6153">
        <w:rPr>
          <w:rFonts w:ascii="ITC Avant Garde" w:hAnsi="ITC Avant Garde"/>
          <w:sz w:val="22"/>
          <w:szCs w:val="22"/>
          <w:lang w:val="es-ES"/>
        </w:rPr>
        <w:t>Concesiones y Servicios</w:t>
      </w:r>
      <w:r w:rsidRPr="007E6153">
        <w:rPr>
          <w:rFonts w:ascii="ITC Avant Garde" w:hAnsi="ITC Avant Garde"/>
          <w:sz w:val="22"/>
          <w:szCs w:val="22"/>
          <w:lang w:val="es-ES"/>
        </w:rPr>
        <w:t>.</w:t>
      </w:r>
    </w:p>
    <w:p w14:paraId="08932F28" w14:textId="77777777" w:rsidR="00FF0316" w:rsidRDefault="00083798" w:rsidP="00FF0316">
      <w:pPr>
        <w:spacing w:before="240" w:after="240"/>
        <w:jc w:val="both"/>
        <w:rPr>
          <w:rFonts w:ascii="ITC Avant Garde" w:hAnsi="ITC Avant Garde"/>
          <w:sz w:val="22"/>
          <w:szCs w:val="22"/>
          <w:lang w:val="es-ES"/>
        </w:rPr>
      </w:pPr>
      <w:r w:rsidRPr="007E6153">
        <w:rPr>
          <w:rFonts w:ascii="ITC Avant Garde" w:hAnsi="ITC Avant Garde"/>
          <w:b/>
          <w:sz w:val="22"/>
          <w:szCs w:val="22"/>
          <w:lang w:val="es-ES"/>
        </w:rPr>
        <w:t>Cuarto.</w:t>
      </w:r>
      <w:r w:rsidRPr="007E6153">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3776EDB5" w14:textId="153E0D5C" w:rsidR="00FF0316" w:rsidRPr="00FF0316" w:rsidRDefault="00A24C6A" w:rsidP="00FF0316">
      <w:pPr>
        <w:pStyle w:val="Ttulo3"/>
        <w:spacing w:after="240"/>
        <w:jc w:val="left"/>
        <w:rPr>
          <w:rFonts w:ascii="ITC Avant Garde" w:hAnsi="ITC Avant Garde"/>
          <w:bCs/>
          <w:sz w:val="22"/>
          <w:szCs w:val="22"/>
        </w:rPr>
      </w:pPr>
      <w:r w:rsidRPr="007E6153">
        <w:rPr>
          <w:rFonts w:ascii="ITC Avant Garde" w:hAnsi="ITC Avant Garde"/>
          <w:bCs/>
          <w:sz w:val="22"/>
          <w:szCs w:val="22"/>
        </w:rPr>
        <w:t>IV.- ASUNTOS GENERALES.</w:t>
      </w:r>
    </w:p>
    <w:p w14:paraId="10D3471B" w14:textId="77777777" w:rsidR="00FF0316" w:rsidRDefault="00A24C6A" w:rsidP="00FF0316">
      <w:pPr>
        <w:spacing w:before="240" w:after="240"/>
        <w:jc w:val="both"/>
        <w:rPr>
          <w:rFonts w:ascii="ITC Avant Garde" w:hAnsi="ITC Avant Garde"/>
          <w:bCs/>
          <w:sz w:val="22"/>
          <w:szCs w:val="22"/>
          <w:lang w:eastAsia="es-MX"/>
        </w:rPr>
      </w:pPr>
      <w:r w:rsidRPr="007E6153">
        <w:rPr>
          <w:rFonts w:ascii="ITC Avant Garde" w:hAnsi="ITC Avant Garde"/>
          <w:bCs/>
          <w:sz w:val="22"/>
          <w:szCs w:val="22"/>
          <w:lang w:eastAsia="es-MX"/>
        </w:rPr>
        <w:t>El Secretario Técnico dio cuenta de los informes.</w:t>
      </w:r>
    </w:p>
    <w:p w14:paraId="17369FCC" w14:textId="77777777" w:rsidR="00FF0316" w:rsidRDefault="00A24C6A" w:rsidP="00FF0316">
      <w:pPr>
        <w:spacing w:before="240" w:after="240"/>
        <w:jc w:val="both"/>
        <w:rPr>
          <w:rFonts w:ascii="ITC Avant Garde" w:hAnsi="ITC Avant Garde"/>
          <w:bCs/>
          <w:sz w:val="22"/>
          <w:szCs w:val="22"/>
          <w:lang w:eastAsia="es-MX"/>
        </w:rPr>
      </w:pPr>
      <w:r w:rsidRPr="007E6153">
        <w:rPr>
          <w:rFonts w:ascii="ITC Avant Garde" w:hAnsi="ITC Avant Garde"/>
          <w:b/>
          <w:bCs/>
          <w:sz w:val="22"/>
          <w:szCs w:val="22"/>
          <w:lang w:eastAsia="es-MX"/>
        </w:rPr>
        <w:t xml:space="preserve">IV.1.- </w:t>
      </w:r>
      <w:r w:rsidRPr="007E6153">
        <w:rPr>
          <w:rFonts w:ascii="ITC Avant Garde" w:hAnsi="ITC Avant Garde"/>
          <w:bCs/>
          <w:sz w:val="22"/>
          <w:szCs w:val="22"/>
          <w:lang w:eastAsia="es-MX"/>
        </w:rPr>
        <w:t xml:space="preserve">Informe que presenta el Comisionado Presidente Gabriel Oswaldo Contreras Saldívar respecto a los resultados obtenidos de la Auditoría A-02-2017 denominada “Proceso de Ingreso al Instituto Federal de Telecomunicaciones”, realizada por la Dirección General Adjunta de Auditoría, durante el periodo del 4 de octubre al 20 de diciembre de 2017 a la Dirección General de Gestión de Talento, adscrita a la Unidad de Administración. </w:t>
      </w:r>
    </w:p>
    <w:p w14:paraId="09630693" w14:textId="0753A86E" w:rsidR="00FF0316" w:rsidRDefault="00A24C6A" w:rsidP="00FF0316">
      <w:pPr>
        <w:spacing w:before="240" w:after="240"/>
        <w:jc w:val="both"/>
        <w:rPr>
          <w:rFonts w:ascii="ITC Avant Garde" w:hAnsi="ITC Avant Garde"/>
          <w:bCs/>
          <w:sz w:val="22"/>
          <w:szCs w:val="22"/>
          <w:lang w:eastAsia="es-MX"/>
        </w:rPr>
      </w:pPr>
      <w:r w:rsidRPr="007E6153">
        <w:rPr>
          <w:rFonts w:ascii="ITC Avant Garde" w:hAnsi="ITC Avant Garde"/>
          <w:b/>
          <w:bCs/>
          <w:sz w:val="22"/>
          <w:szCs w:val="22"/>
          <w:lang w:eastAsia="es-MX"/>
        </w:rPr>
        <w:t xml:space="preserve">IV.2.- </w:t>
      </w:r>
      <w:r w:rsidRPr="007E6153">
        <w:rPr>
          <w:rFonts w:ascii="ITC Avant Garde" w:hAnsi="ITC Avant Garde"/>
          <w:bCs/>
          <w:sz w:val="22"/>
          <w:szCs w:val="22"/>
          <w:lang w:eastAsia="es-MX"/>
        </w:rPr>
        <w:t xml:space="preserve">Informe que presenta el Comisionado Presidente Gabriel Oswaldo Contreras Saldívar respecto al estado que guardan las recomendaciones pendientes de atención por parte del Instituto Federal de Telecomunicaciones, derivadas de las Auditorías realizadas a la Cuenta </w:t>
      </w:r>
      <w:r w:rsidRPr="007E6153">
        <w:rPr>
          <w:rFonts w:ascii="ITC Avant Garde" w:hAnsi="ITC Avant Garde"/>
          <w:bCs/>
          <w:sz w:val="22"/>
          <w:szCs w:val="22"/>
          <w:lang w:eastAsia="es-MX"/>
        </w:rPr>
        <w:lastRenderedPageBreak/>
        <w:t>Pública 2012 y 2015 por parte de la Auditoría Superior de la Federación, así como aquellas por solventa determinadas por la Dirección General Adjunta de Auditoría, en el periodo del 01 de julio al 20 de diciembre de 2017.</w:t>
      </w:r>
    </w:p>
    <w:p w14:paraId="2EE8B3DE" w14:textId="77777777" w:rsidR="00FF0316" w:rsidRDefault="00FF0316" w:rsidP="00FF0316">
      <w:pPr>
        <w:spacing w:before="240" w:after="240"/>
        <w:jc w:val="both"/>
        <w:rPr>
          <w:rFonts w:ascii="ITC Avant Garde" w:hAnsi="ITC Avant Garde"/>
          <w:color w:val="000000" w:themeColor="text1"/>
          <w:sz w:val="22"/>
          <w:szCs w:val="22"/>
          <w:lang w:val="es-ES"/>
        </w:rPr>
      </w:pPr>
    </w:p>
    <w:p w14:paraId="2DE6E1DE" w14:textId="15D88811" w:rsidR="008431B3" w:rsidRPr="007E6153" w:rsidRDefault="00512D76" w:rsidP="00FF0316">
      <w:pPr>
        <w:spacing w:before="240" w:after="240"/>
        <w:jc w:val="both"/>
        <w:rPr>
          <w:rFonts w:ascii="ITC Avant Garde" w:hAnsi="ITC Avant Garde"/>
          <w:color w:val="000000" w:themeColor="text1"/>
          <w:sz w:val="22"/>
          <w:szCs w:val="22"/>
          <w:lang w:val="es-ES"/>
        </w:rPr>
      </w:pPr>
      <w:r w:rsidRPr="007E6153">
        <w:rPr>
          <w:rFonts w:ascii="ITC Avant Garde" w:hAnsi="ITC Avant Garde"/>
          <w:color w:val="000000" w:themeColor="text1"/>
          <w:sz w:val="22"/>
          <w:szCs w:val="22"/>
          <w:lang w:val="es-ES"/>
        </w:rPr>
        <w:t>N</w:t>
      </w:r>
      <w:r w:rsidR="008431B3" w:rsidRPr="007E6153">
        <w:rPr>
          <w:rFonts w:ascii="ITC Avant Garde" w:hAnsi="ITC Avant Garde"/>
          <w:color w:val="000000" w:themeColor="text1"/>
          <w:sz w:val="22"/>
          <w:szCs w:val="22"/>
          <w:lang w:val="es-ES"/>
        </w:rPr>
        <w:t>o habiendo otro as</w:t>
      </w:r>
      <w:r w:rsidR="00A26796" w:rsidRPr="007E6153">
        <w:rPr>
          <w:rFonts w:ascii="ITC Avant Garde" w:hAnsi="ITC Avant Garde"/>
          <w:color w:val="000000" w:themeColor="text1"/>
          <w:sz w:val="22"/>
          <w:szCs w:val="22"/>
          <w:lang w:val="es-ES"/>
        </w:rPr>
        <w:t>unto que tratar, se levantó la S</w:t>
      </w:r>
      <w:r w:rsidR="008431B3" w:rsidRPr="007E6153">
        <w:rPr>
          <w:rFonts w:ascii="ITC Avant Garde" w:hAnsi="ITC Avant Garde"/>
          <w:color w:val="000000" w:themeColor="text1"/>
          <w:sz w:val="22"/>
          <w:szCs w:val="22"/>
          <w:lang w:val="es-ES"/>
        </w:rPr>
        <w:t xml:space="preserve">esión a las </w:t>
      </w:r>
      <w:r w:rsidR="00162704" w:rsidRPr="007E6153">
        <w:rPr>
          <w:rFonts w:ascii="ITC Avant Garde" w:hAnsi="ITC Avant Garde"/>
          <w:color w:val="000000" w:themeColor="text1"/>
          <w:sz w:val="22"/>
          <w:szCs w:val="22"/>
          <w:lang w:val="es-ES"/>
        </w:rPr>
        <w:t>1</w:t>
      </w:r>
      <w:r w:rsidR="00A24C6A" w:rsidRPr="007E6153">
        <w:rPr>
          <w:rFonts w:ascii="ITC Avant Garde" w:hAnsi="ITC Avant Garde"/>
          <w:color w:val="000000" w:themeColor="text1"/>
          <w:sz w:val="22"/>
          <w:szCs w:val="22"/>
          <w:lang w:val="es-ES"/>
        </w:rPr>
        <w:t>6</w:t>
      </w:r>
      <w:r w:rsidR="008431B3" w:rsidRPr="007E6153">
        <w:rPr>
          <w:rFonts w:ascii="ITC Avant Garde" w:hAnsi="ITC Avant Garde"/>
          <w:color w:val="000000" w:themeColor="text1"/>
          <w:sz w:val="22"/>
          <w:szCs w:val="22"/>
          <w:lang w:val="es-ES"/>
        </w:rPr>
        <w:t xml:space="preserve"> horas con </w:t>
      </w:r>
      <w:r w:rsidR="00A24C6A" w:rsidRPr="007E6153">
        <w:rPr>
          <w:rFonts w:ascii="ITC Avant Garde" w:hAnsi="ITC Avant Garde"/>
          <w:color w:val="000000" w:themeColor="text1"/>
          <w:sz w:val="22"/>
          <w:szCs w:val="22"/>
          <w:lang w:val="es-ES"/>
        </w:rPr>
        <w:t>13</w:t>
      </w:r>
      <w:r w:rsidR="002F0002" w:rsidRPr="007E6153">
        <w:rPr>
          <w:rFonts w:ascii="ITC Avant Garde" w:hAnsi="ITC Avant Garde"/>
          <w:color w:val="000000" w:themeColor="text1"/>
          <w:sz w:val="22"/>
          <w:szCs w:val="22"/>
          <w:lang w:val="es-ES"/>
        </w:rPr>
        <w:t xml:space="preserve"> </w:t>
      </w:r>
      <w:r w:rsidR="008431B3" w:rsidRPr="007E6153">
        <w:rPr>
          <w:rFonts w:ascii="ITC Avant Garde" w:hAnsi="ITC Avant Garde"/>
          <w:color w:val="000000" w:themeColor="text1"/>
          <w:sz w:val="22"/>
          <w:szCs w:val="22"/>
          <w:lang w:val="es-ES"/>
        </w:rPr>
        <w:t>minutos del día de su inicio</w:t>
      </w:r>
      <w:r w:rsidR="00943D13" w:rsidRPr="007E6153">
        <w:rPr>
          <w:rFonts w:ascii="ITC Avant Garde" w:hAnsi="ITC Avant Garde"/>
          <w:color w:val="000000" w:themeColor="text1"/>
          <w:sz w:val="22"/>
          <w:szCs w:val="22"/>
          <w:lang w:val="es-ES"/>
        </w:rPr>
        <w:t>;</w:t>
      </w:r>
      <w:r w:rsidR="00F03457" w:rsidRPr="007E6153">
        <w:rPr>
          <w:rFonts w:ascii="ITC Avant Garde" w:hAnsi="ITC Avant Garde"/>
          <w:color w:val="000000" w:themeColor="text1"/>
          <w:sz w:val="22"/>
          <w:szCs w:val="22"/>
          <w:lang w:val="es-ES"/>
        </w:rPr>
        <w:t xml:space="preserve"> firmando </w:t>
      </w:r>
      <w:r w:rsidR="003E2049" w:rsidRPr="007E6153">
        <w:rPr>
          <w:rFonts w:ascii="ITC Avant Garde" w:hAnsi="ITC Avant Garde"/>
          <w:color w:val="000000" w:themeColor="text1"/>
          <w:sz w:val="22"/>
          <w:szCs w:val="22"/>
          <w:lang w:val="es-ES"/>
        </w:rPr>
        <w:t>para constancia la presente A</w:t>
      </w:r>
      <w:r w:rsidR="008431B3" w:rsidRPr="007E6153">
        <w:rPr>
          <w:rFonts w:ascii="ITC Avant Garde" w:hAnsi="ITC Avant Garde"/>
          <w:color w:val="000000" w:themeColor="text1"/>
          <w:sz w:val="22"/>
          <w:szCs w:val="22"/>
          <w:lang w:val="es-ES"/>
        </w:rPr>
        <w:t>cta</w:t>
      </w:r>
      <w:r w:rsidR="00C956DD" w:rsidRPr="007E6153">
        <w:rPr>
          <w:rFonts w:ascii="ITC Avant Garde" w:hAnsi="ITC Avant Garde"/>
          <w:color w:val="000000" w:themeColor="text1"/>
          <w:sz w:val="22"/>
          <w:szCs w:val="22"/>
          <w:lang w:val="es-ES"/>
        </w:rPr>
        <w:t>,</w:t>
      </w:r>
      <w:r w:rsidR="008431B3" w:rsidRPr="007E6153">
        <w:rPr>
          <w:rFonts w:ascii="ITC Avant Garde" w:hAnsi="ITC Avant Garde"/>
          <w:color w:val="000000" w:themeColor="text1"/>
          <w:sz w:val="22"/>
          <w:szCs w:val="22"/>
          <w:lang w:val="es-ES"/>
        </w:rPr>
        <w:t xml:space="preserve"> los Comisionados </w:t>
      </w:r>
      <w:r w:rsidR="00943D13" w:rsidRPr="007E6153">
        <w:rPr>
          <w:rFonts w:ascii="ITC Avant Garde" w:hAnsi="ITC Avant Garde"/>
          <w:color w:val="000000" w:themeColor="text1"/>
          <w:sz w:val="22"/>
          <w:szCs w:val="22"/>
          <w:lang w:val="es-ES"/>
        </w:rPr>
        <w:t xml:space="preserve">presentes en su aprobación </w:t>
      </w:r>
      <w:r w:rsidR="008431B3" w:rsidRPr="007E6153">
        <w:rPr>
          <w:rFonts w:ascii="ITC Avant Garde" w:hAnsi="ITC Avant Garde"/>
          <w:color w:val="000000" w:themeColor="text1"/>
          <w:sz w:val="22"/>
          <w:szCs w:val="22"/>
          <w:lang w:val="es-ES"/>
        </w:rPr>
        <w:t xml:space="preserve">y </w:t>
      </w:r>
      <w:r w:rsidR="009609F3" w:rsidRPr="007E6153">
        <w:rPr>
          <w:rFonts w:ascii="ITC Avant Garde" w:hAnsi="ITC Avant Garde"/>
          <w:color w:val="000000" w:themeColor="text1"/>
          <w:sz w:val="22"/>
          <w:szCs w:val="22"/>
          <w:lang w:val="es-ES"/>
        </w:rPr>
        <w:t xml:space="preserve">el Secretario </w:t>
      </w:r>
      <w:r w:rsidR="009609F3" w:rsidRPr="00FF0316">
        <w:rPr>
          <w:rFonts w:ascii="ITC Avant Garde" w:hAnsi="ITC Avant Garde"/>
          <w:bCs/>
          <w:sz w:val="22"/>
          <w:szCs w:val="22"/>
          <w:lang w:eastAsia="es-MX"/>
        </w:rPr>
        <w:t>Técnico</w:t>
      </w:r>
      <w:r w:rsidR="008431B3" w:rsidRPr="007E6153">
        <w:rPr>
          <w:rFonts w:ascii="ITC Avant Garde" w:hAnsi="ITC Avant Garde"/>
          <w:color w:val="000000" w:themeColor="text1"/>
          <w:sz w:val="22"/>
          <w:szCs w:val="22"/>
          <w:lang w:val="es-ES"/>
        </w:rPr>
        <w:t xml:space="preserve"> del Pleno.</w:t>
      </w:r>
    </w:p>
    <w:p w14:paraId="0D73D1D3" w14:textId="55A36A6C" w:rsidR="007039C6" w:rsidRPr="007E6153" w:rsidRDefault="0075140C" w:rsidP="00FF0316">
      <w:pPr>
        <w:autoSpaceDE w:val="0"/>
        <w:autoSpaceDN w:val="0"/>
        <w:adjustRightInd w:val="0"/>
        <w:spacing w:before="240" w:after="240"/>
        <w:jc w:val="both"/>
        <w:rPr>
          <w:rFonts w:ascii="ITC Avant Garde" w:hAnsi="ITC Avant Garde"/>
          <w:b/>
          <w:bCs/>
          <w:color w:val="000000" w:themeColor="text1"/>
          <w:sz w:val="22"/>
          <w:szCs w:val="22"/>
          <w:lang w:val="es-ES_tradnl"/>
        </w:rPr>
      </w:pPr>
      <w:r w:rsidRPr="007E6153">
        <w:rPr>
          <w:rFonts w:ascii="ITC Avant Garde" w:hAnsi="ITC Avant Garde"/>
          <w:b/>
          <w:bCs/>
          <w:color w:val="000000" w:themeColor="text1"/>
          <w:sz w:val="22"/>
          <w:szCs w:val="22"/>
          <w:lang w:val="es-ES"/>
        </w:rPr>
        <w:t>___________________________________________________________</w:t>
      </w:r>
      <w:r w:rsidR="00F34EE0" w:rsidRPr="007E6153">
        <w:rPr>
          <w:rFonts w:ascii="ITC Avant Garde" w:hAnsi="ITC Avant Garde"/>
          <w:b/>
          <w:bCs/>
          <w:color w:val="000000" w:themeColor="text1"/>
          <w:sz w:val="22"/>
          <w:szCs w:val="22"/>
          <w:lang w:val="es-ES"/>
        </w:rPr>
        <w:t>_____</w:t>
      </w:r>
      <w:r w:rsidR="00AE05FC" w:rsidRPr="007E6153">
        <w:rPr>
          <w:rFonts w:ascii="ITC Avant Garde" w:hAnsi="ITC Avant Garde"/>
          <w:b/>
          <w:bCs/>
          <w:color w:val="000000" w:themeColor="text1"/>
          <w:sz w:val="22"/>
          <w:szCs w:val="22"/>
          <w:lang w:val="es-ES"/>
        </w:rPr>
        <w:t>__________________________</w:t>
      </w:r>
    </w:p>
    <w:p w14:paraId="184A27DA" w14:textId="77777777" w:rsidR="00FF0316" w:rsidRPr="00B24D1B" w:rsidRDefault="00FF0316" w:rsidP="00FF0316">
      <w:pPr>
        <w:spacing w:before="240" w:after="240"/>
        <w:jc w:val="center"/>
        <w:rPr>
          <w:rFonts w:ascii="ITC Avant Garde" w:hAnsi="ITC Avant Garde"/>
          <w:b/>
          <w:color w:val="000000" w:themeColor="text1"/>
          <w:sz w:val="22"/>
          <w:szCs w:val="22"/>
          <w:lang w:val="es-ES"/>
        </w:rPr>
      </w:pPr>
      <w:r w:rsidRPr="00B24D1B">
        <w:rPr>
          <w:rFonts w:ascii="ITC Avant Garde" w:hAnsi="ITC Avant Garde"/>
          <w:b/>
          <w:color w:val="000000" w:themeColor="text1"/>
          <w:sz w:val="22"/>
          <w:szCs w:val="22"/>
          <w:lang w:val="es-ES"/>
        </w:rPr>
        <w:t>(Espacio de firmas de los Comisionados del Instituto Federal de Telecomunicaciones)</w:t>
      </w:r>
    </w:p>
    <w:p w14:paraId="5A8A345B" w14:textId="52D81E3C" w:rsidR="008F54CA" w:rsidRPr="007E6153" w:rsidRDefault="008F54CA" w:rsidP="00FF0316">
      <w:pPr>
        <w:spacing w:before="240" w:after="240"/>
        <w:jc w:val="both"/>
        <w:rPr>
          <w:rFonts w:ascii="ITC Avant Garde" w:eastAsia="Calibri" w:hAnsi="ITC Avant Garde" w:cs="Arial"/>
          <w:b/>
          <w:bCs/>
          <w:color w:val="000000" w:themeColor="text1"/>
          <w:sz w:val="22"/>
          <w:szCs w:val="22"/>
          <w:lang w:eastAsia="en-US"/>
        </w:rPr>
      </w:pPr>
      <w:r w:rsidRPr="00C4309D">
        <w:rPr>
          <w:rFonts w:ascii="ITC Avant Garde" w:eastAsia="Calibri" w:hAnsi="ITC Avant Garde" w:cs="Arial"/>
          <w:bCs/>
          <w:color w:val="000000" w:themeColor="text1"/>
          <w:sz w:val="14"/>
          <w:szCs w:val="14"/>
          <w:lang w:eastAsia="en-US"/>
        </w:rPr>
        <w:t xml:space="preserve">La presente Acta fue aprobada por el Pleno del Instituto Federal de Telecomunicaciones en su X Sesión Ordinaria celebrada el </w:t>
      </w:r>
      <w:r w:rsidR="00DC42D8">
        <w:rPr>
          <w:rFonts w:ascii="ITC Avant Garde" w:eastAsia="Calibri" w:hAnsi="ITC Avant Garde" w:cs="Arial"/>
          <w:bCs/>
          <w:color w:val="000000" w:themeColor="text1"/>
          <w:sz w:val="14"/>
          <w:szCs w:val="14"/>
          <w:lang w:eastAsia="en-US"/>
        </w:rPr>
        <w:t>14</w:t>
      </w:r>
      <w:r w:rsidRPr="00C4309D">
        <w:rPr>
          <w:rFonts w:ascii="ITC Avant Garde" w:eastAsia="Calibri" w:hAnsi="ITC Avant Garde" w:cs="Arial"/>
          <w:bCs/>
          <w:color w:val="000000" w:themeColor="text1"/>
          <w:sz w:val="14"/>
          <w:szCs w:val="14"/>
          <w:lang w:eastAsia="en-US"/>
        </w:rPr>
        <w:t xml:space="preserve"> de marzo de 2018 mediante Acuerdo P/IFT/</w:t>
      </w:r>
      <w:r w:rsidR="00DC42D8">
        <w:rPr>
          <w:rFonts w:ascii="ITC Avant Garde" w:eastAsia="Calibri" w:hAnsi="ITC Avant Garde" w:cs="Arial"/>
          <w:bCs/>
          <w:color w:val="000000" w:themeColor="text1"/>
          <w:sz w:val="14"/>
          <w:szCs w:val="14"/>
          <w:lang w:eastAsia="en-US"/>
        </w:rPr>
        <w:t>14</w:t>
      </w:r>
      <w:r w:rsidRPr="00C4309D">
        <w:rPr>
          <w:rFonts w:ascii="ITC Avant Garde" w:eastAsia="Calibri" w:hAnsi="ITC Avant Garde" w:cs="Arial"/>
          <w:bCs/>
          <w:color w:val="000000" w:themeColor="text1"/>
          <w:sz w:val="14"/>
          <w:szCs w:val="14"/>
          <w:lang w:eastAsia="en-US"/>
        </w:rPr>
        <w:t>0318/</w:t>
      </w:r>
      <w:r w:rsidR="00DC42D8">
        <w:rPr>
          <w:rFonts w:ascii="ITC Avant Garde" w:eastAsia="Calibri" w:hAnsi="ITC Avant Garde" w:cs="Arial"/>
          <w:bCs/>
          <w:color w:val="000000" w:themeColor="text1"/>
          <w:sz w:val="14"/>
          <w:szCs w:val="14"/>
          <w:lang w:eastAsia="en-US"/>
        </w:rPr>
        <w:t>179</w:t>
      </w:r>
      <w:r w:rsidRPr="00C4309D">
        <w:rPr>
          <w:rFonts w:ascii="ITC Avant Garde" w:eastAsia="Calibri" w:hAnsi="ITC Avant Garde" w:cs="Arial"/>
          <w:bCs/>
          <w:color w:val="000000" w:themeColor="text1"/>
          <w:sz w:val="14"/>
          <w:szCs w:val="14"/>
          <w:lang w:eastAsia="en-US"/>
        </w:rPr>
        <w:t>.</w:t>
      </w:r>
      <w:bookmarkStart w:id="0" w:name="_GoBack"/>
      <w:bookmarkEnd w:id="0"/>
    </w:p>
    <w:sectPr w:rsidR="008F54CA" w:rsidRPr="007E6153" w:rsidSect="00FF0316">
      <w:headerReference w:type="default" r:id="rId12"/>
      <w:pgSz w:w="12242" w:h="15842" w:code="1"/>
      <w:pgMar w:top="2268" w:right="1043" w:bottom="993" w:left="1134"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3E7B7" w14:textId="77777777" w:rsidR="004D7D60" w:rsidRDefault="004D7D60">
      <w:r>
        <w:separator/>
      </w:r>
    </w:p>
  </w:endnote>
  <w:endnote w:type="continuationSeparator" w:id="0">
    <w:p w14:paraId="391F0677" w14:textId="77777777" w:rsidR="004D7D60" w:rsidRDefault="004D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ITC Avant Garde">
    <w:altName w:val="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C1D45" w14:textId="77777777" w:rsidR="004D7D60" w:rsidRDefault="004D7D60">
      <w:r>
        <w:separator/>
      </w:r>
    </w:p>
  </w:footnote>
  <w:footnote w:type="continuationSeparator" w:id="0">
    <w:p w14:paraId="7C7718A9" w14:textId="77777777" w:rsidR="004D7D60" w:rsidRDefault="004D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68F43" w14:textId="049D3BD6" w:rsidR="00B25043" w:rsidRDefault="00B25043" w:rsidP="00FF0316">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37C2F4A1" w14:textId="77777777" w:rsidR="00B25043" w:rsidRPr="00FF0316" w:rsidRDefault="00B25043" w:rsidP="00FF0316">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V </w:t>
    </w:r>
    <w:r>
      <w:rPr>
        <w:rFonts w:ascii="ITC Avant Garde" w:hAnsi="ITC Avant Garde"/>
        <w:b/>
        <w:spacing w:val="-4"/>
        <w:szCs w:val="24"/>
      </w:rPr>
      <w:t>SESIÓN ORDINARIA DE 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82B7C" w14:textId="77777777" w:rsidR="00581F91" w:rsidRDefault="00581F91" w:rsidP="00581F91">
    <w:pPr>
      <w:pStyle w:val="Encabezado"/>
      <w:spacing w:before="240" w:after="240"/>
      <w:jc w:val="both"/>
      <w:rPr>
        <w:color w:val="0000FF"/>
        <w:sz w:val="16"/>
        <w:szCs w:val="16"/>
      </w:rPr>
    </w:pPr>
    <w:r w:rsidRPr="00746BA8">
      <w:rPr>
        <w:b/>
        <w:color w:val="0000FF"/>
        <w:sz w:val="16"/>
        <w:szCs w:val="16"/>
      </w:rPr>
      <w:t xml:space="preserve">Eliminado: </w:t>
    </w:r>
    <w:r>
      <w:rPr>
        <w:color w:val="0000FF"/>
        <w:sz w:val="16"/>
        <w:szCs w:val="16"/>
      </w:rPr>
      <w:t xml:space="preserve">Cuatro palabras. </w:t>
    </w:r>
    <w:r w:rsidRPr="00746BA8">
      <w:rPr>
        <w:b/>
        <w:color w:val="0000FF"/>
        <w:sz w:val="16"/>
        <w:szCs w:val="16"/>
      </w:rPr>
      <w:t>Fundamento legal:</w:t>
    </w:r>
    <w:r>
      <w:rPr>
        <w:color w:val="0000FF"/>
        <w:sz w:val="16"/>
        <w:szCs w:val="16"/>
      </w:rPr>
      <w:t xml:space="preserve"> Artículos 110, fracción VIII de la Ley Federal de Transparencia y Acceso a la Información Pública (“LFTAIP”) publicada en el Diario Oficial de la Federación (DOF) el 9 de mayo de 2016; artículo 113, fracción VIII de la Ley General de Transparencia y Acceso a la Información Pública ("LGTAIP”), publicada en el DOF el 4 de mayo de 2015; así como el Lineamiento Vigésimo Séptimo de los Lineamientos Generales en materia de Clasificación y Desclasificación de la Información, así como para la Elaboración de Versiones Públicas (“LGCDIEVP”), publicados en el DOF el 15 de abril de 2016. En virtud de tratarse de información que contiene opiniones, recomendaciones o puntos de vista que forman parte de un proceso deliberativo de los servidores público, hasta en tanto no sea adoptada la decisión definitiva.</w:t>
    </w:r>
  </w:p>
  <w:p w14:paraId="1B461B22" w14:textId="77777777" w:rsidR="00B25043" w:rsidRDefault="00B25043" w:rsidP="00FF0316">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6B8B99A0" w14:textId="77777777" w:rsidR="00B25043" w:rsidRPr="00FF0316" w:rsidRDefault="00B25043" w:rsidP="00FF0316">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V </w:t>
    </w:r>
    <w:r>
      <w:rPr>
        <w:rFonts w:ascii="ITC Avant Garde" w:hAnsi="ITC Avant Garde"/>
        <w:b/>
        <w:spacing w:val="-4"/>
        <w:szCs w:val="24"/>
      </w:rPr>
      <w:t>SESIÓN ORDINARIA DE 2018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89FD8" w14:textId="77777777" w:rsidR="00581F91" w:rsidRDefault="00581F91" w:rsidP="00FF0316">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0458F3E5" w14:textId="77777777" w:rsidR="00581F91" w:rsidRPr="00FF0316" w:rsidRDefault="00581F91" w:rsidP="00FF0316">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V </w:t>
    </w:r>
    <w:r>
      <w:rPr>
        <w:rFonts w:ascii="ITC Avant Garde" w:hAnsi="ITC Avant Garde"/>
        <w:b/>
        <w:spacing w:val="-4"/>
        <w:szCs w:val="24"/>
      </w:rPr>
      <w:t>SESIÓN ORDINARIA DE 2018</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5BD14" w14:textId="77777777" w:rsidR="00746BA8" w:rsidRDefault="00746BA8" w:rsidP="00746BA8">
    <w:pPr>
      <w:pStyle w:val="Encabezado"/>
      <w:spacing w:before="240" w:after="240"/>
      <w:jc w:val="both"/>
      <w:rPr>
        <w:color w:val="0000FF"/>
        <w:sz w:val="16"/>
        <w:szCs w:val="16"/>
      </w:rPr>
    </w:pPr>
    <w:r w:rsidRPr="00746BA8">
      <w:rPr>
        <w:b/>
        <w:color w:val="0000FF"/>
        <w:sz w:val="16"/>
        <w:szCs w:val="16"/>
      </w:rPr>
      <w:t xml:space="preserve">Eliminado: </w:t>
    </w:r>
    <w:r>
      <w:rPr>
        <w:color w:val="0000FF"/>
        <w:sz w:val="16"/>
        <w:szCs w:val="16"/>
      </w:rPr>
      <w:t xml:space="preserve">Cuatro palabras. </w:t>
    </w:r>
    <w:r w:rsidRPr="00746BA8">
      <w:rPr>
        <w:b/>
        <w:color w:val="0000FF"/>
        <w:sz w:val="16"/>
        <w:szCs w:val="16"/>
      </w:rPr>
      <w:t>Fundamento legal:</w:t>
    </w:r>
    <w:r>
      <w:rPr>
        <w:color w:val="0000FF"/>
        <w:sz w:val="16"/>
        <w:szCs w:val="16"/>
      </w:rPr>
      <w:t xml:space="preserve"> Artículos 110, fracción VIII de la Ley Federal de Transparencia y Acceso a la Información Pública (“LFTAIP”) publicada en el Diario Oficial de la Federación (DOF) el 9 de mayo de 2016; artículo 113, fracción VIII de la Ley General de Transparencia y Acceso a la Información Pública ("LGTAIP”), publicada en el DOF el 4 de mayo de 2015; así como el Lineamiento Vigésimo Séptimo de los Lineamientos Generales en materia de Clasificación y Desclasificación de la Información, así como para la Elaboración de Versiones Públicas (“LGCDIEVP”), publicados en el DOF el 15 de abril de 2016. En virtud de tratarse de información que contiene opiniones, recomendaciones o puntos de vista que forman parte de un proceso deliberativo de los servidores público, hasta en tanto no sea adoptada la decisión definitiva.</w:t>
    </w:r>
  </w:p>
  <w:p w14:paraId="28DF8C7E" w14:textId="77777777" w:rsidR="00581F91" w:rsidRDefault="00581F91" w:rsidP="00FF0316">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231D76F2" w14:textId="77777777" w:rsidR="00581F91" w:rsidRPr="00FF0316" w:rsidRDefault="00581F91" w:rsidP="00FF0316">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V </w:t>
    </w:r>
    <w:r>
      <w:rPr>
        <w:rFonts w:ascii="ITC Avant Garde" w:hAnsi="ITC Avant Garde"/>
        <w:b/>
        <w:spacing w:val="-4"/>
        <w:szCs w:val="24"/>
      </w:rPr>
      <w:t>SESIÓN ORDINARIA DE 2018</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87773" w14:textId="77777777" w:rsidR="00581F91" w:rsidRDefault="00581F91" w:rsidP="00FF0316">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334B3305" w14:textId="77777777" w:rsidR="00581F91" w:rsidRPr="00FF0316" w:rsidRDefault="00581F91" w:rsidP="00FF0316">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V </w:t>
    </w:r>
    <w:r>
      <w:rPr>
        <w:rFonts w:ascii="ITC Avant Garde" w:hAnsi="ITC Avant Garde"/>
        <w:b/>
        <w:spacing w:val="-4"/>
        <w:szCs w:val="24"/>
      </w:rPr>
      <w:t>SESIÓN ORDINARIA DE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60E56E34"/>
    <w:multiLevelType w:val="hybridMultilevel"/>
    <w:tmpl w:val="43463E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0AC1"/>
    <w:rsid w:val="00001135"/>
    <w:rsid w:val="00001443"/>
    <w:rsid w:val="0000162D"/>
    <w:rsid w:val="00001A05"/>
    <w:rsid w:val="000028E3"/>
    <w:rsid w:val="00003856"/>
    <w:rsid w:val="00003F12"/>
    <w:rsid w:val="000040DA"/>
    <w:rsid w:val="000043E7"/>
    <w:rsid w:val="00004F7E"/>
    <w:rsid w:val="0000501E"/>
    <w:rsid w:val="000052C1"/>
    <w:rsid w:val="0000542B"/>
    <w:rsid w:val="00005716"/>
    <w:rsid w:val="00006350"/>
    <w:rsid w:val="000066A1"/>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789"/>
    <w:rsid w:val="00020B65"/>
    <w:rsid w:val="0002125C"/>
    <w:rsid w:val="00021581"/>
    <w:rsid w:val="00021A39"/>
    <w:rsid w:val="00021BEB"/>
    <w:rsid w:val="00021CA6"/>
    <w:rsid w:val="00021CE3"/>
    <w:rsid w:val="00021DB9"/>
    <w:rsid w:val="00022234"/>
    <w:rsid w:val="00022452"/>
    <w:rsid w:val="000228E0"/>
    <w:rsid w:val="00022BA9"/>
    <w:rsid w:val="00022C46"/>
    <w:rsid w:val="000231E3"/>
    <w:rsid w:val="00023877"/>
    <w:rsid w:val="00023EE1"/>
    <w:rsid w:val="000246EB"/>
    <w:rsid w:val="00024B2F"/>
    <w:rsid w:val="000251E4"/>
    <w:rsid w:val="00025A32"/>
    <w:rsid w:val="00025D0A"/>
    <w:rsid w:val="0002606A"/>
    <w:rsid w:val="000263E9"/>
    <w:rsid w:val="000264B2"/>
    <w:rsid w:val="0002655D"/>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E87"/>
    <w:rsid w:val="00033EE5"/>
    <w:rsid w:val="00033F15"/>
    <w:rsid w:val="00034589"/>
    <w:rsid w:val="00034AF6"/>
    <w:rsid w:val="00035837"/>
    <w:rsid w:val="000359CD"/>
    <w:rsid w:val="0003634A"/>
    <w:rsid w:val="000369D2"/>
    <w:rsid w:val="000401C3"/>
    <w:rsid w:val="000405AC"/>
    <w:rsid w:val="00040D3F"/>
    <w:rsid w:val="00040FD5"/>
    <w:rsid w:val="000410F3"/>
    <w:rsid w:val="00041FB3"/>
    <w:rsid w:val="0004395B"/>
    <w:rsid w:val="00043FBA"/>
    <w:rsid w:val="0004419F"/>
    <w:rsid w:val="00044738"/>
    <w:rsid w:val="00044E19"/>
    <w:rsid w:val="00045A8F"/>
    <w:rsid w:val="0004623D"/>
    <w:rsid w:val="0004669D"/>
    <w:rsid w:val="00046A63"/>
    <w:rsid w:val="00046CB6"/>
    <w:rsid w:val="00047584"/>
    <w:rsid w:val="00047B53"/>
    <w:rsid w:val="00047E6B"/>
    <w:rsid w:val="00047E70"/>
    <w:rsid w:val="000503DF"/>
    <w:rsid w:val="00050B69"/>
    <w:rsid w:val="00050C72"/>
    <w:rsid w:val="0005100B"/>
    <w:rsid w:val="0005128C"/>
    <w:rsid w:val="00051C26"/>
    <w:rsid w:val="00051E62"/>
    <w:rsid w:val="0005222D"/>
    <w:rsid w:val="00052940"/>
    <w:rsid w:val="00052DC1"/>
    <w:rsid w:val="000533D6"/>
    <w:rsid w:val="00053402"/>
    <w:rsid w:val="000543AE"/>
    <w:rsid w:val="00054436"/>
    <w:rsid w:val="00054D58"/>
    <w:rsid w:val="00054E56"/>
    <w:rsid w:val="00055235"/>
    <w:rsid w:val="00055779"/>
    <w:rsid w:val="0005598C"/>
    <w:rsid w:val="00056615"/>
    <w:rsid w:val="0005690E"/>
    <w:rsid w:val="000571B8"/>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E07"/>
    <w:rsid w:val="00066F0B"/>
    <w:rsid w:val="00067891"/>
    <w:rsid w:val="00067CFC"/>
    <w:rsid w:val="00067F83"/>
    <w:rsid w:val="000705B8"/>
    <w:rsid w:val="00070C52"/>
    <w:rsid w:val="00070C6F"/>
    <w:rsid w:val="00071990"/>
    <w:rsid w:val="00071ED0"/>
    <w:rsid w:val="00071EF4"/>
    <w:rsid w:val="000720E7"/>
    <w:rsid w:val="000723B5"/>
    <w:rsid w:val="000725FC"/>
    <w:rsid w:val="00072919"/>
    <w:rsid w:val="0007319B"/>
    <w:rsid w:val="000731A0"/>
    <w:rsid w:val="000734FF"/>
    <w:rsid w:val="0007386A"/>
    <w:rsid w:val="00074116"/>
    <w:rsid w:val="000745DA"/>
    <w:rsid w:val="0007469C"/>
    <w:rsid w:val="00074918"/>
    <w:rsid w:val="00074B1B"/>
    <w:rsid w:val="00075F3A"/>
    <w:rsid w:val="000763A6"/>
    <w:rsid w:val="000769F1"/>
    <w:rsid w:val="00076BDB"/>
    <w:rsid w:val="0007746B"/>
    <w:rsid w:val="0007753C"/>
    <w:rsid w:val="0007771D"/>
    <w:rsid w:val="0007780D"/>
    <w:rsid w:val="00077CF7"/>
    <w:rsid w:val="000807EA"/>
    <w:rsid w:val="0008091E"/>
    <w:rsid w:val="000809FB"/>
    <w:rsid w:val="00080AA2"/>
    <w:rsid w:val="00080E8A"/>
    <w:rsid w:val="00080F2F"/>
    <w:rsid w:val="00081046"/>
    <w:rsid w:val="00081169"/>
    <w:rsid w:val="0008158E"/>
    <w:rsid w:val="00081620"/>
    <w:rsid w:val="00081A39"/>
    <w:rsid w:val="00081C8D"/>
    <w:rsid w:val="00081E2F"/>
    <w:rsid w:val="000820DD"/>
    <w:rsid w:val="000825E3"/>
    <w:rsid w:val="000826EA"/>
    <w:rsid w:val="00083517"/>
    <w:rsid w:val="000835B7"/>
    <w:rsid w:val="00083798"/>
    <w:rsid w:val="0008386D"/>
    <w:rsid w:val="0008398F"/>
    <w:rsid w:val="00083B94"/>
    <w:rsid w:val="00083D59"/>
    <w:rsid w:val="00084252"/>
    <w:rsid w:val="000843F1"/>
    <w:rsid w:val="00084618"/>
    <w:rsid w:val="00084831"/>
    <w:rsid w:val="00084ACB"/>
    <w:rsid w:val="00085CE8"/>
    <w:rsid w:val="00085E74"/>
    <w:rsid w:val="0008600E"/>
    <w:rsid w:val="0008632E"/>
    <w:rsid w:val="0008692A"/>
    <w:rsid w:val="00086A17"/>
    <w:rsid w:val="00086D48"/>
    <w:rsid w:val="00086E0B"/>
    <w:rsid w:val="00090B5D"/>
    <w:rsid w:val="00090BD7"/>
    <w:rsid w:val="0009226F"/>
    <w:rsid w:val="00092CFA"/>
    <w:rsid w:val="0009325C"/>
    <w:rsid w:val="00093861"/>
    <w:rsid w:val="00093C72"/>
    <w:rsid w:val="000942D0"/>
    <w:rsid w:val="000945F9"/>
    <w:rsid w:val="00095230"/>
    <w:rsid w:val="000958E3"/>
    <w:rsid w:val="00096122"/>
    <w:rsid w:val="00096EB4"/>
    <w:rsid w:val="00097577"/>
    <w:rsid w:val="00097CE5"/>
    <w:rsid w:val="000A1D9E"/>
    <w:rsid w:val="000A1FF3"/>
    <w:rsid w:val="000A21A9"/>
    <w:rsid w:val="000A21AA"/>
    <w:rsid w:val="000A2252"/>
    <w:rsid w:val="000A2490"/>
    <w:rsid w:val="000A2500"/>
    <w:rsid w:val="000A27A2"/>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49E"/>
    <w:rsid w:val="000A7594"/>
    <w:rsid w:val="000A7A19"/>
    <w:rsid w:val="000A7C03"/>
    <w:rsid w:val="000B0775"/>
    <w:rsid w:val="000B0DF8"/>
    <w:rsid w:val="000B1614"/>
    <w:rsid w:val="000B2A86"/>
    <w:rsid w:val="000B2DEF"/>
    <w:rsid w:val="000B33BA"/>
    <w:rsid w:val="000B34F4"/>
    <w:rsid w:val="000B3AA1"/>
    <w:rsid w:val="000B3C5C"/>
    <w:rsid w:val="000B4705"/>
    <w:rsid w:val="000B59F2"/>
    <w:rsid w:val="000B5FB5"/>
    <w:rsid w:val="000B6095"/>
    <w:rsid w:val="000B6604"/>
    <w:rsid w:val="000B6AF2"/>
    <w:rsid w:val="000B6D19"/>
    <w:rsid w:val="000B7CA5"/>
    <w:rsid w:val="000C0BE5"/>
    <w:rsid w:val="000C0BF2"/>
    <w:rsid w:val="000C11DC"/>
    <w:rsid w:val="000C13C6"/>
    <w:rsid w:val="000C13FC"/>
    <w:rsid w:val="000C1F99"/>
    <w:rsid w:val="000C3591"/>
    <w:rsid w:val="000C400F"/>
    <w:rsid w:val="000C49EB"/>
    <w:rsid w:val="000C4D40"/>
    <w:rsid w:val="000C4E0C"/>
    <w:rsid w:val="000C547A"/>
    <w:rsid w:val="000C566E"/>
    <w:rsid w:val="000C56CA"/>
    <w:rsid w:val="000C5ADC"/>
    <w:rsid w:val="000C5ADD"/>
    <w:rsid w:val="000C5F60"/>
    <w:rsid w:val="000C60C6"/>
    <w:rsid w:val="000C6151"/>
    <w:rsid w:val="000C61A2"/>
    <w:rsid w:val="000C6EBB"/>
    <w:rsid w:val="000C73AB"/>
    <w:rsid w:val="000C760D"/>
    <w:rsid w:val="000C7839"/>
    <w:rsid w:val="000C797F"/>
    <w:rsid w:val="000C7F68"/>
    <w:rsid w:val="000D09AD"/>
    <w:rsid w:val="000D09FD"/>
    <w:rsid w:val="000D0E55"/>
    <w:rsid w:val="000D1303"/>
    <w:rsid w:val="000D14AB"/>
    <w:rsid w:val="000D2802"/>
    <w:rsid w:val="000D2A03"/>
    <w:rsid w:val="000D2A5F"/>
    <w:rsid w:val="000D3964"/>
    <w:rsid w:val="000D4085"/>
    <w:rsid w:val="000D4D05"/>
    <w:rsid w:val="000D4EAA"/>
    <w:rsid w:val="000D55DB"/>
    <w:rsid w:val="000D57EE"/>
    <w:rsid w:val="000D5F3E"/>
    <w:rsid w:val="000D6204"/>
    <w:rsid w:val="000D6641"/>
    <w:rsid w:val="000D69C8"/>
    <w:rsid w:val="000D737E"/>
    <w:rsid w:val="000D756B"/>
    <w:rsid w:val="000E01E1"/>
    <w:rsid w:val="000E046A"/>
    <w:rsid w:val="000E0C12"/>
    <w:rsid w:val="000E0DAE"/>
    <w:rsid w:val="000E118E"/>
    <w:rsid w:val="000E1759"/>
    <w:rsid w:val="000E17F0"/>
    <w:rsid w:val="000E199A"/>
    <w:rsid w:val="000E2E49"/>
    <w:rsid w:val="000E346D"/>
    <w:rsid w:val="000E35EC"/>
    <w:rsid w:val="000E363C"/>
    <w:rsid w:val="000E389C"/>
    <w:rsid w:val="000E3F0F"/>
    <w:rsid w:val="000E415A"/>
    <w:rsid w:val="000E4343"/>
    <w:rsid w:val="000E4C09"/>
    <w:rsid w:val="000E54A8"/>
    <w:rsid w:val="000E5A9C"/>
    <w:rsid w:val="000E5B6F"/>
    <w:rsid w:val="000E5C9C"/>
    <w:rsid w:val="000E616F"/>
    <w:rsid w:val="000E638D"/>
    <w:rsid w:val="000E6789"/>
    <w:rsid w:val="000E6C64"/>
    <w:rsid w:val="000E79AC"/>
    <w:rsid w:val="000E79CB"/>
    <w:rsid w:val="000F0123"/>
    <w:rsid w:val="000F0435"/>
    <w:rsid w:val="000F0436"/>
    <w:rsid w:val="000F0B8D"/>
    <w:rsid w:val="000F0BC1"/>
    <w:rsid w:val="000F1087"/>
    <w:rsid w:val="000F1555"/>
    <w:rsid w:val="000F23B8"/>
    <w:rsid w:val="000F2621"/>
    <w:rsid w:val="000F2EE8"/>
    <w:rsid w:val="000F393B"/>
    <w:rsid w:val="000F3CBC"/>
    <w:rsid w:val="000F4162"/>
    <w:rsid w:val="000F440B"/>
    <w:rsid w:val="000F4AB8"/>
    <w:rsid w:val="000F51E9"/>
    <w:rsid w:val="000F553E"/>
    <w:rsid w:val="000F55A9"/>
    <w:rsid w:val="000F5753"/>
    <w:rsid w:val="000F5985"/>
    <w:rsid w:val="000F5B9B"/>
    <w:rsid w:val="000F61C1"/>
    <w:rsid w:val="000F65CB"/>
    <w:rsid w:val="000F7086"/>
    <w:rsid w:val="000F7CD7"/>
    <w:rsid w:val="0010048F"/>
    <w:rsid w:val="00100962"/>
    <w:rsid w:val="001017E0"/>
    <w:rsid w:val="00101891"/>
    <w:rsid w:val="00101A5B"/>
    <w:rsid w:val="00101D9B"/>
    <w:rsid w:val="00102243"/>
    <w:rsid w:val="001025A5"/>
    <w:rsid w:val="00102895"/>
    <w:rsid w:val="00103453"/>
    <w:rsid w:val="00103682"/>
    <w:rsid w:val="001038C7"/>
    <w:rsid w:val="001040DA"/>
    <w:rsid w:val="00105C33"/>
    <w:rsid w:val="00105D31"/>
    <w:rsid w:val="001063CC"/>
    <w:rsid w:val="0010687B"/>
    <w:rsid w:val="00107078"/>
    <w:rsid w:val="001103E0"/>
    <w:rsid w:val="00111684"/>
    <w:rsid w:val="0011257D"/>
    <w:rsid w:val="00112913"/>
    <w:rsid w:val="00112CC5"/>
    <w:rsid w:val="00112E19"/>
    <w:rsid w:val="00112ED3"/>
    <w:rsid w:val="001137A5"/>
    <w:rsid w:val="00113845"/>
    <w:rsid w:val="001139F0"/>
    <w:rsid w:val="00114184"/>
    <w:rsid w:val="00114185"/>
    <w:rsid w:val="0011427A"/>
    <w:rsid w:val="001143FC"/>
    <w:rsid w:val="0011458B"/>
    <w:rsid w:val="0011479B"/>
    <w:rsid w:val="00114CF1"/>
    <w:rsid w:val="0011510E"/>
    <w:rsid w:val="001158B6"/>
    <w:rsid w:val="00115ACB"/>
    <w:rsid w:val="00115BC9"/>
    <w:rsid w:val="00115F3E"/>
    <w:rsid w:val="001161CC"/>
    <w:rsid w:val="001165E1"/>
    <w:rsid w:val="001201C8"/>
    <w:rsid w:val="00120E15"/>
    <w:rsid w:val="0012139F"/>
    <w:rsid w:val="00121748"/>
    <w:rsid w:val="00122941"/>
    <w:rsid w:val="00123B04"/>
    <w:rsid w:val="00124019"/>
    <w:rsid w:val="001246CF"/>
    <w:rsid w:val="00124A3C"/>
    <w:rsid w:val="001250A6"/>
    <w:rsid w:val="00125E36"/>
    <w:rsid w:val="00126119"/>
    <w:rsid w:val="00126413"/>
    <w:rsid w:val="0012681F"/>
    <w:rsid w:val="00126A1D"/>
    <w:rsid w:val="00126B7B"/>
    <w:rsid w:val="00127449"/>
    <w:rsid w:val="00127728"/>
    <w:rsid w:val="00127D4D"/>
    <w:rsid w:val="001301CD"/>
    <w:rsid w:val="00130282"/>
    <w:rsid w:val="001303D9"/>
    <w:rsid w:val="001303FF"/>
    <w:rsid w:val="001304DF"/>
    <w:rsid w:val="0013060F"/>
    <w:rsid w:val="001309D8"/>
    <w:rsid w:val="00130C57"/>
    <w:rsid w:val="001311FA"/>
    <w:rsid w:val="0013168A"/>
    <w:rsid w:val="00131CB0"/>
    <w:rsid w:val="00131D2A"/>
    <w:rsid w:val="00131DE5"/>
    <w:rsid w:val="00131F7B"/>
    <w:rsid w:val="00131FF4"/>
    <w:rsid w:val="00132921"/>
    <w:rsid w:val="00132AF7"/>
    <w:rsid w:val="00133286"/>
    <w:rsid w:val="001336C5"/>
    <w:rsid w:val="0013493A"/>
    <w:rsid w:val="00134FB6"/>
    <w:rsid w:val="00135E47"/>
    <w:rsid w:val="0013651A"/>
    <w:rsid w:val="00136FCD"/>
    <w:rsid w:val="00137318"/>
    <w:rsid w:val="00137EF4"/>
    <w:rsid w:val="00137FCC"/>
    <w:rsid w:val="00140AC6"/>
    <w:rsid w:val="00140D44"/>
    <w:rsid w:val="00141919"/>
    <w:rsid w:val="00141BFC"/>
    <w:rsid w:val="001427F3"/>
    <w:rsid w:val="00142EFD"/>
    <w:rsid w:val="00142F7E"/>
    <w:rsid w:val="0014326F"/>
    <w:rsid w:val="00143696"/>
    <w:rsid w:val="0014382F"/>
    <w:rsid w:val="00143FDC"/>
    <w:rsid w:val="00144124"/>
    <w:rsid w:val="0014416C"/>
    <w:rsid w:val="0014430D"/>
    <w:rsid w:val="00144A88"/>
    <w:rsid w:val="00144AC9"/>
    <w:rsid w:val="00144DB9"/>
    <w:rsid w:val="001455B1"/>
    <w:rsid w:val="00145D83"/>
    <w:rsid w:val="00145F40"/>
    <w:rsid w:val="001469C5"/>
    <w:rsid w:val="00147B58"/>
    <w:rsid w:val="00147C5A"/>
    <w:rsid w:val="00147D5F"/>
    <w:rsid w:val="00147FBA"/>
    <w:rsid w:val="0015045A"/>
    <w:rsid w:val="00150A7A"/>
    <w:rsid w:val="00151029"/>
    <w:rsid w:val="001510A9"/>
    <w:rsid w:val="0015158C"/>
    <w:rsid w:val="001515F2"/>
    <w:rsid w:val="00151886"/>
    <w:rsid w:val="001518A8"/>
    <w:rsid w:val="00151AE5"/>
    <w:rsid w:val="00151C3E"/>
    <w:rsid w:val="00151F79"/>
    <w:rsid w:val="00152987"/>
    <w:rsid w:val="001546C4"/>
    <w:rsid w:val="00154CF5"/>
    <w:rsid w:val="00155433"/>
    <w:rsid w:val="00155854"/>
    <w:rsid w:val="00155920"/>
    <w:rsid w:val="001563D7"/>
    <w:rsid w:val="001564E0"/>
    <w:rsid w:val="00156540"/>
    <w:rsid w:val="00156964"/>
    <w:rsid w:val="00157173"/>
    <w:rsid w:val="0015728E"/>
    <w:rsid w:val="001579F0"/>
    <w:rsid w:val="0016034E"/>
    <w:rsid w:val="0016037B"/>
    <w:rsid w:val="001606A3"/>
    <w:rsid w:val="00160B07"/>
    <w:rsid w:val="001614F6"/>
    <w:rsid w:val="00161532"/>
    <w:rsid w:val="0016183E"/>
    <w:rsid w:val="00161D7E"/>
    <w:rsid w:val="0016214D"/>
    <w:rsid w:val="00162298"/>
    <w:rsid w:val="00162704"/>
    <w:rsid w:val="00162870"/>
    <w:rsid w:val="00162A46"/>
    <w:rsid w:val="00162C9D"/>
    <w:rsid w:val="001639BE"/>
    <w:rsid w:val="00163D4E"/>
    <w:rsid w:val="001640F9"/>
    <w:rsid w:val="0016422F"/>
    <w:rsid w:val="0016492D"/>
    <w:rsid w:val="0016559D"/>
    <w:rsid w:val="001658CA"/>
    <w:rsid w:val="0016602E"/>
    <w:rsid w:val="001660E4"/>
    <w:rsid w:val="00166971"/>
    <w:rsid w:val="00166A23"/>
    <w:rsid w:val="00166DA0"/>
    <w:rsid w:val="00170AF8"/>
    <w:rsid w:val="00170C9E"/>
    <w:rsid w:val="00170DDE"/>
    <w:rsid w:val="00171072"/>
    <w:rsid w:val="0017138C"/>
    <w:rsid w:val="001715E1"/>
    <w:rsid w:val="00171BED"/>
    <w:rsid w:val="00171F17"/>
    <w:rsid w:val="001720BE"/>
    <w:rsid w:val="00172143"/>
    <w:rsid w:val="00172923"/>
    <w:rsid w:val="00172D16"/>
    <w:rsid w:val="00172E0B"/>
    <w:rsid w:val="00172E2C"/>
    <w:rsid w:val="0017321E"/>
    <w:rsid w:val="00173546"/>
    <w:rsid w:val="00173FE7"/>
    <w:rsid w:val="001747D9"/>
    <w:rsid w:val="00175235"/>
    <w:rsid w:val="001753AE"/>
    <w:rsid w:val="001755C0"/>
    <w:rsid w:val="001757C5"/>
    <w:rsid w:val="00175806"/>
    <w:rsid w:val="00175A17"/>
    <w:rsid w:val="001760BE"/>
    <w:rsid w:val="0017620E"/>
    <w:rsid w:val="001765F4"/>
    <w:rsid w:val="0017679E"/>
    <w:rsid w:val="00177562"/>
    <w:rsid w:val="00177B2C"/>
    <w:rsid w:val="001804F7"/>
    <w:rsid w:val="001805A6"/>
    <w:rsid w:val="00180812"/>
    <w:rsid w:val="00180ECC"/>
    <w:rsid w:val="0018100F"/>
    <w:rsid w:val="00181B70"/>
    <w:rsid w:val="00181D34"/>
    <w:rsid w:val="00181EAF"/>
    <w:rsid w:val="0018266B"/>
    <w:rsid w:val="00182C70"/>
    <w:rsid w:val="00182CDA"/>
    <w:rsid w:val="00183F73"/>
    <w:rsid w:val="00184062"/>
    <w:rsid w:val="001846F3"/>
    <w:rsid w:val="0018495E"/>
    <w:rsid w:val="00184B37"/>
    <w:rsid w:val="001863E6"/>
    <w:rsid w:val="00186613"/>
    <w:rsid w:val="0018682E"/>
    <w:rsid w:val="00186C1D"/>
    <w:rsid w:val="0018700C"/>
    <w:rsid w:val="00187035"/>
    <w:rsid w:val="00187342"/>
    <w:rsid w:val="001875DD"/>
    <w:rsid w:val="0018769D"/>
    <w:rsid w:val="001877AD"/>
    <w:rsid w:val="00187BCC"/>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6DC6"/>
    <w:rsid w:val="001979FC"/>
    <w:rsid w:val="00197CEC"/>
    <w:rsid w:val="00197F82"/>
    <w:rsid w:val="001A0989"/>
    <w:rsid w:val="001A0A67"/>
    <w:rsid w:val="001A0EC7"/>
    <w:rsid w:val="001A128A"/>
    <w:rsid w:val="001A16B4"/>
    <w:rsid w:val="001A1D01"/>
    <w:rsid w:val="001A268B"/>
    <w:rsid w:val="001A286C"/>
    <w:rsid w:val="001A30E9"/>
    <w:rsid w:val="001A3534"/>
    <w:rsid w:val="001A3D68"/>
    <w:rsid w:val="001A3FBD"/>
    <w:rsid w:val="001A4231"/>
    <w:rsid w:val="001A467C"/>
    <w:rsid w:val="001A58D6"/>
    <w:rsid w:val="001A5DD7"/>
    <w:rsid w:val="001A5F92"/>
    <w:rsid w:val="001A63F0"/>
    <w:rsid w:val="001A640C"/>
    <w:rsid w:val="001A643D"/>
    <w:rsid w:val="001A6FD1"/>
    <w:rsid w:val="001A799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811"/>
    <w:rsid w:val="001B6C71"/>
    <w:rsid w:val="001B6D3D"/>
    <w:rsid w:val="001B6E14"/>
    <w:rsid w:val="001B7395"/>
    <w:rsid w:val="001B7764"/>
    <w:rsid w:val="001B7E27"/>
    <w:rsid w:val="001C020A"/>
    <w:rsid w:val="001C02CB"/>
    <w:rsid w:val="001C0D5B"/>
    <w:rsid w:val="001C0E8D"/>
    <w:rsid w:val="001C1853"/>
    <w:rsid w:val="001C2953"/>
    <w:rsid w:val="001C2A03"/>
    <w:rsid w:val="001C2AEE"/>
    <w:rsid w:val="001C2B81"/>
    <w:rsid w:val="001C3327"/>
    <w:rsid w:val="001C3EC5"/>
    <w:rsid w:val="001C4000"/>
    <w:rsid w:val="001C4937"/>
    <w:rsid w:val="001C4A20"/>
    <w:rsid w:val="001C4CE4"/>
    <w:rsid w:val="001C5228"/>
    <w:rsid w:val="001C5247"/>
    <w:rsid w:val="001C5B29"/>
    <w:rsid w:val="001C6733"/>
    <w:rsid w:val="001C6B02"/>
    <w:rsid w:val="001C6B5A"/>
    <w:rsid w:val="001C7B67"/>
    <w:rsid w:val="001C7CC5"/>
    <w:rsid w:val="001C7E64"/>
    <w:rsid w:val="001C7ED9"/>
    <w:rsid w:val="001D0377"/>
    <w:rsid w:val="001D09FD"/>
    <w:rsid w:val="001D0A4A"/>
    <w:rsid w:val="001D1433"/>
    <w:rsid w:val="001D15C0"/>
    <w:rsid w:val="001D18AC"/>
    <w:rsid w:val="001D1A4E"/>
    <w:rsid w:val="001D1CDA"/>
    <w:rsid w:val="001D266B"/>
    <w:rsid w:val="001D292C"/>
    <w:rsid w:val="001D2D3A"/>
    <w:rsid w:val="001D3BC8"/>
    <w:rsid w:val="001D4056"/>
    <w:rsid w:val="001D42C2"/>
    <w:rsid w:val="001D4967"/>
    <w:rsid w:val="001D53C9"/>
    <w:rsid w:val="001D5C03"/>
    <w:rsid w:val="001D5F8E"/>
    <w:rsid w:val="001D6377"/>
    <w:rsid w:val="001D67A8"/>
    <w:rsid w:val="001D6933"/>
    <w:rsid w:val="001D69E8"/>
    <w:rsid w:val="001D6B57"/>
    <w:rsid w:val="001D7979"/>
    <w:rsid w:val="001D7BDA"/>
    <w:rsid w:val="001E0398"/>
    <w:rsid w:val="001E05AC"/>
    <w:rsid w:val="001E07D8"/>
    <w:rsid w:val="001E0E6B"/>
    <w:rsid w:val="001E0FBC"/>
    <w:rsid w:val="001E1026"/>
    <w:rsid w:val="001E15D7"/>
    <w:rsid w:val="001E188A"/>
    <w:rsid w:val="001E1CE6"/>
    <w:rsid w:val="001E1D9D"/>
    <w:rsid w:val="001E26BF"/>
    <w:rsid w:val="001E28BD"/>
    <w:rsid w:val="001E2B00"/>
    <w:rsid w:val="001E2B38"/>
    <w:rsid w:val="001E2C9F"/>
    <w:rsid w:val="001E3164"/>
    <w:rsid w:val="001E411F"/>
    <w:rsid w:val="001E4B88"/>
    <w:rsid w:val="001E4E60"/>
    <w:rsid w:val="001E5794"/>
    <w:rsid w:val="001E57C9"/>
    <w:rsid w:val="001E5C5D"/>
    <w:rsid w:val="001E69AA"/>
    <w:rsid w:val="001E70BB"/>
    <w:rsid w:val="001E731D"/>
    <w:rsid w:val="001E78BA"/>
    <w:rsid w:val="001F003D"/>
    <w:rsid w:val="001F0B28"/>
    <w:rsid w:val="001F0BA4"/>
    <w:rsid w:val="001F12E7"/>
    <w:rsid w:val="001F174C"/>
    <w:rsid w:val="001F26E4"/>
    <w:rsid w:val="001F2E6A"/>
    <w:rsid w:val="001F3931"/>
    <w:rsid w:val="001F3F49"/>
    <w:rsid w:val="001F448F"/>
    <w:rsid w:val="001F4B45"/>
    <w:rsid w:val="001F4BCF"/>
    <w:rsid w:val="001F60CC"/>
    <w:rsid w:val="001F6BC9"/>
    <w:rsid w:val="001F6BDA"/>
    <w:rsid w:val="001F6BE7"/>
    <w:rsid w:val="001F70A7"/>
    <w:rsid w:val="001F7286"/>
    <w:rsid w:val="001F73B5"/>
    <w:rsid w:val="001F79A3"/>
    <w:rsid w:val="001F7E9C"/>
    <w:rsid w:val="00200134"/>
    <w:rsid w:val="00200EA2"/>
    <w:rsid w:val="002018BE"/>
    <w:rsid w:val="0020239D"/>
    <w:rsid w:val="002023E1"/>
    <w:rsid w:val="00202E86"/>
    <w:rsid w:val="00202EBE"/>
    <w:rsid w:val="00203C21"/>
    <w:rsid w:val="0020415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1CCA"/>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275"/>
    <w:rsid w:val="00220364"/>
    <w:rsid w:val="0022037F"/>
    <w:rsid w:val="002203CD"/>
    <w:rsid w:val="00220774"/>
    <w:rsid w:val="00220AC4"/>
    <w:rsid w:val="00221292"/>
    <w:rsid w:val="00221680"/>
    <w:rsid w:val="0022359A"/>
    <w:rsid w:val="002237B8"/>
    <w:rsid w:val="002239D1"/>
    <w:rsid w:val="00223CF4"/>
    <w:rsid w:val="0022406C"/>
    <w:rsid w:val="0022409D"/>
    <w:rsid w:val="0022564C"/>
    <w:rsid w:val="002258C8"/>
    <w:rsid w:val="00225991"/>
    <w:rsid w:val="00225ADE"/>
    <w:rsid w:val="00225EFC"/>
    <w:rsid w:val="00226113"/>
    <w:rsid w:val="002270A0"/>
    <w:rsid w:val="00227775"/>
    <w:rsid w:val="0022790F"/>
    <w:rsid w:val="002303E6"/>
    <w:rsid w:val="002313EA"/>
    <w:rsid w:val="00231822"/>
    <w:rsid w:val="00231C6A"/>
    <w:rsid w:val="00232AB9"/>
    <w:rsid w:val="00233131"/>
    <w:rsid w:val="00233F8A"/>
    <w:rsid w:val="002345D2"/>
    <w:rsid w:val="00234981"/>
    <w:rsid w:val="00234A78"/>
    <w:rsid w:val="00234BAA"/>
    <w:rsid w:val="00234FB4"/>
    <w:rsid w:val="0023586A"/>
    <w:rsid w:val="00235CC5"/>
    <w:rsid w:val="002362C6"/>
    <w:rsid w:val="0023652D"/>
    <w:rsid w:val="00236A08"/>
    <w:rsid w:val="00236B1E"/>
    <w:rsid w:val="00236B90"/>
    <w:rsid w:val="00236E17"/>
    <w:rsid w:val="00236F27"/>
    <w:rsid w:val="002370A6"/>
    <w:rsid w:val="002378D7"/>
    <w:rsid w:val="00237CA2"/>
    <w:rsid w:val="0024017E"/>
    <w:rsid w:val="00240208"/>
    <w:rsid w:val="00240571"/>
    <w:rsid w:val="002407D0"/>
    <w:rsid w:val="00240909"/>
    <w:rsid w:val="00240AB4"/>
    <w:rsid w:val="00240D97"/>
    <w:rsid w:val="0024159F"/>
    <w:rsid w:val="00241631"/>
    <w:rsid w:val="002419C7"/>
    <w:rsid w:val="00241A2A"/>
    <w:rsid w:val="00241D17"/>
    <w:rsid w:val="00241EFB"/>
    <w:rsid w:val="00242881"/>
    <w:rsid w:val="002431AD"/>
    <w:rsid w:val="00243740"/>
    <w:rsid w:val="002437C9"/>
    <w:rsid w:val="00244F35"/>
    <w:rsid w:val="00245430"/>
    <w:rsid w:val="0024555F"/>
    <w:rsid w:val="002459B3"/>
    <w:rsid w:val="00245B1B"/>
    <w:rsid w:val="00245D4E"/>
    <w:rsid w:val="00246786"/>
    <w:rsid w:val="00246A22"/>
    <w:rsid w:val="00246BCE"/>
    <w:rsid w:val="002471FA"/>
    <w:rsid w:val="00247A40"/>
    <w:rsid w:val="0025042C"/>
    <w:rsid w:val="00250513"/>
    <w:rsid w:val="00250ECE"/>
    <w:rsid w:val="00250F9E"/>
    <w:rsid w:val="002512B1"/>
    <w:rsid w:val="0025195D"/>
    <w:rsid w:val="00251EFC"/>
    <w:rsid w:val="00251F9F"/>
    <w:rsid w:val="00252461"/>
    <w:rsid w:val="00252C10"/>
    <w:rsid w:val="0025371E"/>
    <w:rsid w:val="00253A5F"/>
    <w:rsid w:val="00253BC6"/>
    <w:rsid w:val="00253E7F"/>
    <w:rsid w:val="00254030"/>
    <w:rsid w:val="002549C4"/>
    <w:rsid w:val="00255A84"/>
    <w:rsid w:val="00256301"/>
    <w:rsid w:val="00256F36"/>
    <w:rsid w:val="00257072"/>
    <w:rsid w:val="002574C5"/>
    <w:rsid w:val="002602CF"/>
    <w:rsid w:val="00260C58"/>
    <w:rsid w:val="00261458"/>
    <w:rsid w:val="002615B9"/>
    <w:rsid w:val="002618F7"/>
    <w:rsid w:val="002627C1"/>
    <w:rsid w:val="0026301D"/>
    <w:rsid w:val="00263B3D"/>
    <w:rsid w:val="00264936"/>
    <w:rsid w:val="00264C0A"/>
    <w:rsid w:val="00265338"/>
    <w:rsid w:val="002653C3"/>
    <w:rsid w:val="002658A3"/>
    <w:rsid w:val="00265B93"/>
    <w:rsid w:val="00265E88"/>
    <w:rsid w:val="00265F29"/>
    <w:rsid w:val="00266BCC"/>
    <w:rsid w:val="00266FF6"/>
    <w:rsid w:val="00267018"/>
    <w:rsid w:val="002671C3"/>
    <w:rsid w:val="002672F2"/>
    <w:rsid w:val="00267A3F"/>
    <w:rsid w:val="00270365"/>
    <w:rsid w:val="0027041D"/>
    <w:rsid w:val="002705B9"/>
    <w:rsid w:val="00270B32"/>
    <w:rsid w:val="00270BE9"/>
    <w:rsid w:val="00270D31"/>
    <w:rsid w:val="00271231"/>
    <w:rsid w:val="002716B9"/>
    <w:rsid w:val="0027189C"/>
    <w:rsid w:val="00271971"/>
    <w:rsid w:val="00271C83"/>
    <w:rsid w:val="00272027"/>
    <w:rsid w:val="002733F4"/>
    <w:rsid w:val="00273E1D"/>
    <w:rsid w:val="00274240"/>
    <w:rsid w:val="00274657"/>
    <w:rsid w:val="00274BDA"/>
    <w:rsid w:val="00274F8E"/>
    <w:rsid w:val="00275281"/>
    <w:rsid w:val="002752C1"/>
    <w:rsid w:val="002754AD"/>
    <w:rsid w:val="0027706D"/>
    <w:rsid w:val="0027707D"/>
    <w:rsid w:val="0027716B"/>
    <w:rsid w:val="00277ABA"/>
    <w:rsid w:val="00280043"/>
    <w:rsid w:val="00280153"/>
    <w:rsid w:val="00280623"/>
    <w:rsid w:val="00281125"/>
    <w:rsid w:val="002811D5"/>
    <w:rsid w:val="00281250"/>
    <w:rsid w:val="00281794"/>
    <w:rsid w:val="0028186A"/>
    <w:rsid w:val="00281B31"/>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26B"/>
    <w:rsid w:val="00291606"/>
    <w:rsid w:val="002917C9"/>
    <w:rsid w:val="00291D76"/>
    <w:rsid w:val="00292023"/>
    <w:rsid w:val="0029240A"/>
    <w:rsid w:val="002925FC"/>
    <w:rsid w:val="00292717"/>
    <w:rsid w:val="002927D2"/>
    <w:rsid w:val="00292BEF"/>
    <w:rsid w:val="00292DBE"/>
    <w:rsid w:val="0029330F"/>
    <w:rsid w:val="002933C1"/>
    <w:rsid w:val="00293481"/>
    <w:rsid w:val="00293F93"/>
    <w:rsid w:val="002942AD"/>
    <w:rsid w:val="0029534A"/>
    <w:rsid w:val="00295A7D"/>
    <w:rsid w:val="00295CBB"/>
    <w:rsid w:val="00295E08"/>
    <w:rsid w:val="00296440"/>
    <w:rsid w:val="0029662E"/>
    <w:rsid w:val="00296FC3"/>
    <w:rsid w:val="00297153"/>
    <w:rsid w:val="00297D8D"/>
    <w:rsid w:val="002A0149"/>
    <w:rsid w:val="002A07E8"/>
    <w:rsid w:val="002A0BBF"/>
    <w:rsid w:val="002A0C9E"/>
    <w:rsid w:val="002A1089"/>
    <w:rsid w:val="002A12C2"/>
    <w:rsid w:val="002A17AF"/>
    <w:rsid w:val="002A22F0"/>
    <w:rsid w:val="002A24D2"/>
    <w:rsid w:val="002A2DB2"/>
    <w:rsid w:val="002A3137"/>
    <w:rsid w:val="002A3256"/>
    <w:rsid w:val="002A503B"/>
    <w:rsid w:val="002A5FFC"/>
    <w:rsid w:val="002A610E"/>
    <w:rsid w:val="002A65BF"/>
    <w:rsid w:val="002A6992"/>
    <w:rsid w:val="002A7C0A"/>
    <w:rsid w:val="002A7F85"/>
    <w:rsid w:val="002B0006"/>
    <w:rsid w:val="002B00D4"/>
    <w:rsid w:val="002B02C4"/>
    <w:rsid w:val="002B0662"/>
    <w:rsid w:val="002B0B80"/>
    <w:rsid w:val="002B0E69"/>
    <w:rsid w:val="002B1009"/>
    <w:rsid w:val="002B15CC"/>
    <w:rsid w:val="002B1884"/>
    <w:rsid w:val="002B1930"/>
    <w:rsid w:val="002B19A0"/>
    <w:rsid w:val="002B24F9"/>
    <w:rsid w:val="002B2A14"/>
    <w:rsid w:val="002B2D20"/>
    <w:rsid w:val="002B2D3D"/>
    <w:rsid w:val="002B2F60"/>
    <w:rsid w:val="002B34F4"/>
    <w:rsid w:val="002B3B11"/>
    <w:rsid w:val="002B48CB"/>
    <w:rsid w:val="002B532A"/>
    <w:rsid w:val="002B548E"/>
    <w:rsid w:val="002B5A8E"/>
    <w:rsid w:val="002B5AFA"/>
    <w:rsid w:val="002B5C6C"/>
    <w:rsid w:val="002B6086"/>
    <w:rsid w:val="002B6F79"/>
    <w:rsid w:val="002B723B"/>
    <w:rsid w:val="002B7D67"/>
    <w:rsid w:val="002B7F20"/>
    <w:rsid w:val="002C0147"/>
    <w:rsid w:val="002C01CA"/>
    <w:rsid w:val="002C02D4"/>
    <w:rsid w:val="002C051A"/>
    <w:rsid w:val="002C06DC"/>
    <w:rsid w:val="002C0EC9"/>
    <w:rsid w:val="002C0ED1"/>
    <w:rsid w:val="002C185D"/>
    <w:rsid w:val="002C19B8"/>
    <w:rsid w:val="002C2570"/>
    <w:rsid w:val="002C28D8"/>
    <w:rsid w:val="002C2999"/>
    <w:rsid w:val="002C2AEB"/>
    <w:rsid w:val="002C2D5E"/>
    <w:rsid w:val="002C2E67"/>
    <w:rsid w:val="002C2F7F"/>
    <w:rsid w:val="002C3286"/>
    <w:rsid w:val="002C41D5"/>
    <w:rsid w:val="002C4407"/>
    <w:rsid w:val="002C45D6"/>
    <w:rsid w:val="002C546D"/>
    <w:rsid w:val="002C5669"/>
    <w:rsid w:val="002C5D48"/>
    <w:rsid w:val="002C5E2C"/>
    <w:rsid w:val="002C5F36"/>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B64"/>
    <w:rsid w:val="002E4D0E"/>
    <w:rsid w:val="002E4D98"/>
    <w:rsid w:val="002E4EB4"/>
    <w:rsid w:val="002E506D"/>
    <w:rsid w:val="002E5789"/>
    <w:rsid w:val="002E6614"/>
    <w:rsid w:val="002E7683"/>
    <w:rsid w:val="002E7A74"/>
    <w:rsid w:val="002E7B0E"/>
    <w:rsid w:val="002F0002"/>
    <w:rsid w:val="002F02F5"/>
    <w:rsid w:val="002F0369"/>
    <w:rsid w:val="002F048D"/>
    <w:rsid w:val="002F0BDD"/>
    <w:rsid w:val="002F1399"/>
    <w:rsid w:val="002F1B2C"/>
    <w:rsid w:val="002F1D69"/>
    <w:rsid w:val="002F1E6A"/>
    <w:rsid w:val="002F29D7"/>
    <w:rsid w:val="002F3B7D"/>
    <w:rsid w:val="002F4465"/>
    <w:rsid w:val="002F5AD7"/>
    <w:rsid w:val="002F5BE4"/>
    <w:rsid w:val="002F5D92"/>
    <w:rsid w:val="002F6089"/>
    <w:rsid w:val="002F6427"/>
    <w:rsid w:val="002F661B"/>
    <w:rsid w:val="002F6CBB"/>
    <w:rsid w:val="002F6D39"/>
    <w:rsid w:val="002F72D9"/>
    <w:rsid w:val="00300767"/>
    <w:rsid w:val="0030086C"/>
    <w:rsid w:val="00300976"/>
    <w:rsid w:val="00300A7A"/>
    <w:rsid w:val="00300C06"/>
    <w:rsid w:val="00300C4D"/>
    <w:rsid w:val="00301052"/>
    <w:rsid w:val="00301FC8"/>
    <w:rsid w:val="00302166"/>
    <w:rsid w:val="00302746"/>
    <w:rsid w:val="00302886"/>
    <w:rsid w:val="00302949"/>
    <w:rsid w:val="00302AEF"/>
    <w:rsid w:val="00303659"/>
    <w:rsid w:val="00303C20"/>
    <w:rsid w:val="00304579"/>
    <w:rsid w:val="00304A9D"/>
    <w:rsid w:val="003059A4"/>
    <w:rsid w:val="00305F54"/>
    <w:rsid w:val="0030618F"/>
    <w:rsid w:val="003065F9"/>
    <w:rsid w:val="003066AC"/>
    <w:rsid w:val="00306BFB"/>
    <w:rsid w:val="0030742A"/>
    <w:rsid w:val="00311555"/>
    <w:rsid w:val="0031168D"/>
    <w:rsid w:val="0031185F"/>
    <w:rsid w:val="00311C02"/>
    <w:rsid w:val="00311F4C"/>
    <w:rsid w:val="0031233B"/>
    <w:rsid w:val="00312669"/>
    <w:rsid w:val="003127C4"/>
    <w:rsid w:val="00313191"/>
    <w:rsid w:val="003133CB"/>
    <w:rsid w:val="003136DA"/>
    <w:rsid w:val="00314000"/>
    <w:rsid w:val="003148EA"/>
    <w:rsid w:val="00315192"/>
    <w:rsid w:val="0031592C"/>
    <w:rsid w:val="00315D4B"/>
    <w:rsid w:val="0031633F"/>
    <w:rsid w:val="00316CCA"/>
    <w:rsid w:val="0031711E"/>
    <w:rsid w:val="00317192"/>
    <w:rsid w:val="0031721F"/>
    <w:rsid w:val="003172EC"/>
    <w:rsid w:val="0031748C"/>
    <w:rsid w:val="00317AED"/>
    <w:rsid w:val="00317CED"/>
    <w:rsid w:val="0032003C"/>
    <w:rsid w:val="003202F6"/>
    <w:rsid w:val="003205D6"/>
    <w:rsid w:val="00320ACD"/>
    <w:rsid w:val="00320B32"/>
    <w:rsid w:val="00320BED"/>
    <w:rsid w:val="0032105C"/>
    <w:rsid w:val="0032164B"/>
    <w:rsid w:val="00321A0D"/>
    <w:rsid w:val="00321B3A"/>
    <w:rsid w:val="00321D6B"/>
    <w:rsid w:val="00321F12"/>
    <w:rsid w:val="0032206F"/>
    <w:rsid w:val="003224BD"/>
    <w:rsid w:val="00322708"/>
    <w:rsid w:val="00322D36"/>
    <w:rsid w:val="00322F9F"/>
    <w:rsid w:val="00323DD1"/>
    <w:rsid w:val="0032466C"/>
    <w:rsid w:val="003247AE"/>
    <w:rsid w:val="003249F4"/>
    <w:rsid w:val="00324F5D"/>
    <w:rsid w:val="0032573C"/>
    <w:rsid w:val="00325FB5"/>
    <w:rsid w:val="00326F61"/>
    <w:rsid w:val="003271C9"/>
    <w:rsid w:val="00327AFE"/>
    <w:rsid w:val="00330684"/>
    <w:rsid w:val="0033111A"/>
    <w:rsid w:val="0033143A"/>
    <w:rsid w:val="00331570"/>
    <w:rsid w:val="0033174E"/>
    <w:rsid w:val="00331E8C"/>
    <w:rsid w:val="00331F40"/>
    <w:rsid w:val="003324C5"/>
    <w:rsid w:val="0033292D"/>
    <w:rsid w:val="003339CE"/>
    <w:rsid w:val="00333ABD"/>
    <w:rsid w:val="00333C7D"/>
    <w:rsid w:val="00334C7D"/>
    <w:rsid w:val="00336A02"/>
    <w:rsid w:val="00337B4A"/>
    <w:rsid w:val="00337C7A"/>
    <w:rsid w:val="00340601"/>
    <w:rsid w:val="003407AE"/>
    <w:rsid w:val="0034087E"/>
    <w:rsid w:val="00340E58"/>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1F1"/>
    <w:rsid w:val="003479A3"/>
    <w:rsid w:val="00347BF2"/>
    <w:rsid w:val="00347C28"/>
    <w:rsid w:val="00347C82"/>
    <w:rsid w:val="00350382"/>
    <w:rsid w:val="0035089D"/>
    <w:rsid w:val="00350B2C"/>
    <w:rsid w:val="00350E1F"/>
    <w:rsid w:val="003511AD"/>
    <w:rsid w:val="00351983"/>
    <w:rsid w:val="003519FC"/>
    <w:rsid w:val="00351B07"/>
    <w:rsid w:val="00351EE7"/>
    <w:rsid w:val="00352147"/>
    <w:rsid w:val="003522A7"/>
    <w:rsid w:val="00352EBA"/>
    <w:rsid w:val="003530DA"/>
    <w:rsid w:val="00353676"/>
    <w:rsid w:val="003538B6"/>
    <w:rsid w:val="00353C6B"/>
    <w:rsid w:val="003540A7"/>
    <w:rsid w:val="003553A5"/>
    <w:rsid w:val="003553E1"/>
    <w:rsid w:val="00355854"/>
    <w:rsid w:val="003563F7"/>
    <w:rsid w:val="00356651"/>
    <w:rsid w:val="00356C9A"/>
    <w:rsid w:val="0035700B"/>
    <w:rsid w:val="00357A56"/>
    <w:rsid w:val="0036000F"/>
    <w:rsid w:val="003602E0"/>
    <w:rsid w:val="00360DAE"/>
    <w:rsid w:val="003611BD"/>
    <w:rsid w:val="003614FC"/>
    <w:rsid w:val="0036178B"/>
    <w:rsid w:val="00361885"/>
    <w:rsid w:val="00361F22"/>
    <w:rsid w:val="00361FCC"/>
    <w:rsid w:val="00362BAC"/>
    <w:rsid w:val="00363901"/>
    <w:rsid w:val="00363ECF"/>
    <w:rsid w:val="0036412F"/>
    <w:rsid w:val="00364260"/>
    <w:rsid w:val="00364457"/>
    <w:rsid w:val="003645F9"/>
    <w:rsid w:val="0036498B"/>
    <w:rsid w:val="00365DAC"/>
    <w:rsid w:val="00365EB8"/>
    <w:rsid w:val="0036636F"/>
    <w:rsid w:val="00366861"/>
    <w:rsid w:val="0036697C"/>
    <w:rsid w:val="00366B02"/>
    <w:rsid w:val="00366C0B"/>
    <w:rsid w:val="00366E40"/>
    <w:rsid w:val="00367203"/>
    <w:rsid w:val="00367475"/>
    <w:rsid w:val="003678E2"/>
    <w:rsid w:val="003679C0"/>
    <w:rsid w:val="00370686"/>
    <w:rsid w:val="00370B03"/>
    <w:rsid w:val="00370B75"/>
    <w:rsid w:val="00370D31"/>
    <w:rsid w:val="00370FB4"/>
    <w:rsid w:val="00370FF0"/>
    <w:rsid w:val="0037144A"/>
    <w:rsid w:val="00372413"/>
    <w:rsid w:val="00372ECD"/>
    <w:rsid w:val="00372F7C"/>
    <w:rsid w:val="0037362A"/>
    <w:rsid w:val="00373F55"/>
    <w:rsid w:val="003744A5"/>
    <w:rsid w:val="003746E3"/>
    <w:rsid w:val="00374A0F"/>
    <w:rsid w:val="0037511B"/>
    <w:rsid w:val="0037528D"/>
    <w:rsid w:val="00375743"/>
    <w:rsid w:val="00375DF6"/>
    <w:rsid w:val="00376069"/>
    <w:rsid w:val="00376259"/>
    <w:rsid w:val="00377060"/>
    <w:rsid w:val="003774D3"/>
    <w:rsid w:val="0038041A"/>
    <w:rsid w:val="00380B41"/>
    <w:rsid w:val="00380DAB"/>
    <w:rsid w:val="00381051"/>
    <w:rsid w:val="003813BC"/>
    <w:rsid w:val="00381EEA"/>
    <w:rsid w:val="00382486"/>
    <w:rsid w:val="003830C6"/>
    <w:rsid w:val="0038387A"/>
    <w:rsid w:val="00383F92"/>
    <w:rsid w:val="003840C1"/>
    <w:rsid w:val="003842B1"/>
    <w:rsid w:val="003842D5"/>
    <w:rsid w:val="00384C72"/>
    <w:rsid w:val="00384CF8"/>
    <w:rsid w:val="00385109"/>
    <w:rsid w:val="00385326"/>
    <w:rsid w:val="003855B8"/>
    <w:rsid w:val="003856B5"/>
    <w:rsid w:val="003856FE"/>
    <w:rsid w:val="003857E8"/>
    <w:rsid w:val="003858C7"/>
    <w:rsid w:val="00385AB4"/>
    <w:rsid w:val="00385D1E"/>
    <w:rsid w:val="00385F5F"/>
    <w:rsid w:val="003860BE"/>
    <w:rsid w:val="0038646A"/>
    <w:rsid w:val="00386955"/>
    <w:rsid w:val="00386E2E"/>
    <w:rsid w:val="003877C1"/>
    <w:rsid w:val="00387AF7"/>
    <w:rsid w:val="003900A8"/>
    <w:rsid w:val="003903F7"/>
    <w:rsid w:val="003908C9"/>
    <w:rsid w:val="003910B8"/>
    <w:rsid w:val="003912AC"/>
    <w:rsid w:val="003913FF"/>
    <w:rsid w:val="00391714"/>
    <w:rsid w:val="00392FB4"/>
    <w:rsid w:val="003938BF"/>
    <w:rsid w:val="0039395F"/>
    <w:rsid w:val="0039476F"/>
    <w:rsid w:val="00394AAB"/>
    <w:rsid w:val="00394D91"/>
    <w:rsid w:val="00394E86"/>
    <w:rsid w:val="0039511A"/>
    <w:rsid w:val="00396DC5"/>
    <w:rsid w:val="00397927"/>
    <w:rsid w:val="003A0458"/>
    <w:rsid w:val="003A07C8"/>
    <w:rsid w:val="003A082F"/>
    <w:rsid w:val="003A0D0B"/>
    <w:rsid w:val="003A1082"/>
    <w:rsid w:val="003A1441"/>
    <w:rsid w:val="003A1892"/>
    <w:rsid w:val="003A1E4F"/>
    <w:rsid w:val="003A21E4"/>
    <w:rsid w:val="003A2283"/>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52B"/>
    <w:rsid w:val="003A6CE0"/>
    <w:rsid w:val="003A6D53"/>
    <w:rsid w:val="003A700E"/>
    <w:rsid w:val="003A7283"/>
    <w:rsid w:val="003A744D"/>
    <w:rsid w:val="003A7EDD"/>
    <w:rsid w:val="003B0FD3"/>
    <w:rsid w:val="003B12A8"/>
    <w:rsid w:val="003B134E"/>
    <w:rsid w:val="003B1A5A"/>
    <w:rsid w:val="003B209A"/>
    <w:rsid w:val="003B232F"/>
    <w:rsid w:val="003B2B8A"/>
    <w:rsid w:val="003B2EA0"/>
    <w:rsid w:val="003B3D92"/>
    <w:rsid w:val="003B3FED"/>
    <w:rsid w:val="003B540E"/>
    <w:rsid w:val="003B54B6"/>
    <w:rsid w:val="003B56BF"/>
    <w:rsid w:val="003B5B39"/>
    <w:rsid w:val="003B5BC7"/>
    <w:rsid w:val="003B60CA"/>
    <w:rsid w:val="003C0212"/>
    <w:rsid w:val="003C111C"/>
    <w:rsid w:val="003C12C9"/>
    <w:rsid w:val="003C1861"/>
    <w:rsid w:val="003C1EDE"/>
    <w:rsid w:val="003C273C"/>
    <w:rsid w:val="003C3DAA"/>
    <w:rsid w:val="003C3F55"/>
    <w:rsid w:val="003C4199"/>
    <w:rsid w:val="003C4370"/>
    <w:rsid w:val="003C453C"/>
    <w:rsid w:val="003C49F1"/>
    <w:rsid w:val="003C4F94"/>
    <w:rsid w:val="003C5E98"/>
    <w:rsid w:val="003C6106"/>
    <w:rsid w:val="003C634B"/>
    <w:rsid w:val="003C6450"/>
    <w:rsid w:val="003C6592"/>
    <w:rsid w:val="003C697B"/>
    <w:rsid w:val="003C6AAF"/>
    <w:rsid w:val="003C6CC4"/>
    <w:rsid w:val="003C70CC"/>
    <w:rsid w:val="003C7390"/>
    <w:rsid w:val="003C7604"/>
    <w:rsid w:val="003C76EB"/>
    <w:rsid w:val="003C779C"/>
    <w:rsid w:val="003D01A2"/>
    <w:rsid w:val="003D07CE"/>
    <w:rsid w:val="003D0FA7"/>
    <w:rsid w:val="003D1363"/>
    <w:rsid w:val="003D1524"/>
    <w:rsid w:val="003D2983"/>
    <w:rsid w:val="003D2F1D"/>
    <w:rsid w:val="003D4188"/>
    <w:rsid w:val="003D44B0"/>
    <w:rsid w:val="003D492C"/>
    <w:rsid w:val="003D4A66"/>
    <w:rsid w:val="003D589D"/>
    <w:rsid w:val="003D5B9C"/>
    <w:rsid w:val="003D5EB2"/>
    <w:rsid w:val="003D5FB0"/>
    <w:rsid w:val="003D5FF2"/>
    <w:rsid w:val="003D63B1"/>
    <w:rsid w:val="003D652D"/>
    <w:rsid w:val="003D6CF3"/>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049"/>
    <w:rsid w:val="003E285D"/>
    <w:rsid w:val="003E3208"/>
    <w:rsid w:val="003E40E8"/>
    <w:rsid w:val="003E427C"/>
    <w:rsid w:val="003E43CE"/>
    <w:rsid w:val="003E4824"/>
    <w:rsid w:val="003E4B11"/>
    <w:rsid w:val="003E4FDE"/>
    <w:rsid w:val="003E5124"/>
    <w:rsid w:val="003E5463"/>
    <w:rsid w:val="003E57A2"/>
    <w:rsid w:val="003E5CE7"/>
    <w:rsid w:val="003E5CE9"/>
    <w:rsid w:val="003E5D1F"/>
    <w:rsid w:val="003E5FC5"/>
    <w:rsid w:val="003E61CF"/>
    <w:rsid w:val="003E68DC"/>
    <w:rsid w:val="003E7AC8"/>
    <w:rsid w:val="003F03A7"/>
    <w:rsid w:val="003F079F"/>
    <w:rsid w:val="003F08E0"/>
    <w:rsid w:val="003F1A87"/>
    <w:rsid w:val="003F1E77"/>
    <w:rsid w:val="003F20F1"/>
    <w:rsid w:val="003F36D4"/>
    <w:rsid w:val="003F3D1F"/>
    <w:rsid w:val="003F3E91"/>
    <w:rsid w:val="003F41F0"/>
    <w:rsid w:val="003F47B0"/>
    <w:rsid w:val="003F4857"/>
    <w:rsid w:val="003F4C5D"/>
    <w:rsid w:val="003F5922"/>
    <w:rsid w:val="003F5EFE"/>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39C7"/>
    <w:rsid w:val="004042FF"/>
    <w:rsid w:val="0040497E"/>
    <w:rsid w:val="00404B04"/>
    <w:rsid w:val="00404F2D"/>
    <w:rsid w:val="00405245"/>
    <w:rsid w:val="00405F2C"/>
    <w:rsid w:val="00405F9F"/>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6CF7"/>
    <w:rsid w:val="004172F5"/>
    <w:rsid w:val="00417623"/>
    <w:rsid w:val="00417AD6"/>
    <w:rsid w:val="0042042D"/>
    <w:rsid w:val="004207EE"/>
    <w:rsid w:val="00420D70"/>
    <w:rsid w:val="00421936"/>
    <w:rsid w:val="0042194A"/>
    <w:rsid w:val="00421D7C"/>
    <w:rsid w:val="00422327"/>
    <w:rsid w:val="0042266F"/>
    <w:rsid w:val="00422764"/>
    <w:rsid w:val="00422AC4"/>
    <w:rsid w:val="00423038"/>
    <w:rsid w:val="004248D3"/>
    <w:rsid w:val="00424C1D"/>
    <w:rsid w:val="00424F04"/>
    <w:rsid w:val="0042547A"/>
    <w:rsid w:val="004257BB"/>
    <w:rsid w:val="00425C91"/>
    <w:rsid w:val="00425DA3"/>
    <w:rsid w:val="00427701"/>
    <w:rsid w:val="0043036B"/>
    <w:rsid w:val="00430E5D"/>
    <w:rsid w:val="00431314"/>
    <w:rsid w:val="004317A9"/>
    <w:rsid w:val="00432725"/>
    <w:rsid w:val="00432DA0"/>
    <w:rsid w:val="004333B7"/>
    <w:rsid w:val="00433466"/>
    <w:rsid w:val="00433757"/>
    <w:rsid w:val="00433B66"/>
    <w:rsid w:val="00433C8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0BB8"/>
    <w:rsid w:val="0044121B"/>
    <w:rsid w:val="004418BE"/>
    <w:rsid w:val="00441A6F"/>
    <w:rsid w:val="00441F62"/>
    <w:rsid w:val="00443879"/>
    <w:rsid w:val="00443DCC"/>
    <w:rsid w:val="004440DD"/>
    <w:rsid w:val="004443C2"/>
    <w:rsid w:val="0044470C"/>
    <w:rsid w:val="00444A88"/>
    <w:rsid w:val="00444AED"/>
    <w:rsid w:val="004459C9"/>
    <w:rsid w:val="00445BBC"/>
    <w:rsid w:val="00445E30"/>
    <w:rsid w:val="00445ED5"/>
    <w:rsid w:val="00446AEC"/>
    <w:rsid w:val="00446FC8"/>
    <w:rsid w:val="00447190"/>
    <w:rsid w:val="00447311"/>
    <w:rsid w:val="00447FD0"/>
    <w:rsid w:val="004509BE"/>
    <w:rsid w:val="004509D6"/>
    <w:rsid w:val="00450B1F"/>
    <w:rsid w:val="00451407"/>
    <w:rsid w:val="004519A5"/>
    <w:rsid w:val="00451D5B"/>
    <w:rsid w:val="00452137"/>
    <w:rsid w:val="0045222D"/>
    <w:rsid w:val="0045250D"/>
    <w:rsid w:val="00452596"/>
    <w:rsid w:val="0045297B"/>
    <w:rsid w:val="00452E6D"/>
    <w:rsid w:val="00453792"/>
    <w:rsid w:val="00453A86"/>
    <w:rsid w:val="004541E6"/>
    <w:rsid w:val="004542A0"/>
    <w:rsid w:val="00454453"/>
    <w:rsid w:val="0045448D"/>
    <w:rsid w:val="00454737"/>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013"/>
    <w:rsid w:val="004623E7"/>
    <w:rsid w:val="00462E4F"/>
    <w:rsid w:val="00463172"/>
    <w:rsid w:val="00463251"/>
    <w:rsid w:val="0046377C"/>
    <w:rsid w:val="00463F37"/>
    <w:rsid w:val="004647BA"/>
    <w:rsid w:val="00465323"/>
    <w:rsid w:val="004653FE"/>
    <w:rsid w:val="00465678"/>
    <w:rsid w:val="004659D0"/>
    <w:rsid w:val="00465D86"/>
    <w:rsid w:val="0046600E"/>
    <w:rsid w:val="004665FD"/>
    <w:rsid w:val="0046680E"/>
    <w:rsid w:val="00466E68"/>
    <w:rsid w:val="00467243"/>
    <w:rsid w:val="0046764C"/>
    <w:rsid w:val="0046773C"/>
    <w:rsid w:val="004678B3"/>
    <w:rsid w:val="00470091"/>
    <w:rsid w:val="004701B1"/>
    <w:rsid w:val="00470209"/>
    <w:rsid w:val="004703D9"/>
    <w:rsid w:val="00470C5D"/>
    <w:rsid w:val="00470D50"/>
    <w:rsid w:val="00470DD9"/>
    <w:rsid w:val="00471616"/>
    <w:rsid w:val="00471962"/>
    <w:rsid w:val="0047211C"/>
    <w:rsid w:val="00472428"/>
    <w:rsid w:val="00473532"/>
    <w:rsid w:val="004737EE"/>
    <w:rsid w:val="00473D84"/>
    <w:rsid w:val="00474783"/>
    <w:rsid w:val="00474B95"/>
    <w:rsid w:val="00474CFF"/>
    <w:rsid w:val="00475A93"/>
    <w:rsid w:val="00475B10"/>
    <w:rsid w:val="00476208"/>
    <w:rsid w:val="00476394"/>
    <w:rsid w:val="00476900"/>
    <w:rsid w:val="00476CD9"/>
    <w:rsid w:val="0047740D"/>
    <w:rsid w:val="00477475"/>
    <w:rsid w:val="00477787"/>
    <w:rsid w:val="00477D26"/>
    <w:rsid w:val="00480224"/>
    <w:rsid w:val="00480362"/>
    <w:rsid w:val="00480712"/>
    <w:rsid w:val="00480B82"/>
    <w:rsid w:val="00481159"/>
    <w:rsid w:val="00481356"/>
    <w:rsid w:val="0048157F"/>
    <w:rsid w:val="00481B4C"/>
    <w:rsid w:val="004823C7"/>
    <w:rsid w:val="00482AF8"/>
    <w:rsid w:val="00483525"/>
    <w:rsid w:val="004835DE"/>
    <w:rsid w:val="0048360A"/>
    <w:rsid w:val="00483F29"/>
    <w:rsid w:val="00484323"/>
    <w:rsid w:val="00484C3C"/>
    <w:rsid w:val="00484EB5"/>
    <w:rsid w:val="00485585"/>
    <w:rsid w:val="004856A6"/>
    <w:rsid w:val="00485C67"/>
    <w:rsid w:val="0048653D"/>
    <w:rsid w:val="00486D43"/>
    <w:rsid w:val="00486DF2"/>
    <w:rsid w:val="00487238"/>
    <w:rsid w:val="00487801"/>
    <w:rsid w:val="00487FB5"/>
    <w:rsid w:val="00490095"/>
    <w:rsid w:val="00490251"/>
    <w:rsid w:val="004904A9"/>
    <w:rsid w:val="00490C60"/>
    <w:rsid w:val="00490ECF"/>
    <w:rsid w:val="00490F83"/>
    <w:rsid w:val="00490FDB"/>
    <w:rsid w:val="00491294"/>
    <w:rsid w:val="004915F4"/>
    <w:rsid w:val="00491723"/>
    <w:rsid w:val="004922B7"/>
    <w:rsid w:val="00492580"/>
    <w:rsid w:val="004928A6"/>
    <w:rsid w:val="004928B0"/>
    <w:rsid w:val="004929E4"/>
    <w:rsid w:val="004929F1"/>
    <w:rsid w:val="0049305E"/>
    <w:rsid w:val="004931B6"/>
    <w:rsid w:val="00493435"/>
    <w:rsid w:val="0049360E"/>
    <w:rsid w:val="004936FD"/>
    <w:rsid w:val="0049389D"/>
    <w:rsid w:val="00493BD5"/>
    <w:rsid w:val="004947A4"/>
    <w:rsid w:val="00494A9E"/>
    <w:rsid w:val="004957EC"/>
    <w:rsid w:val="004963D8"/>
    <w:rsid w:val="00496930"/>
    <w:rsid w:val="00496AC8"/>
    <w:rsid w:val="00496D31"/>
    <w:rsid w:val="00497158"/>
    <w:rsid w:val="0049750D"/>
    <w:rsid w:val="004979CF"/>
    <w:rsid w:val="00497C30"/>
    <w:rsid w:val="00497D07"/>
    <w:rsid w:val="00497F3C"/>
    <w:rsid w:val="004A01E3"/>
    <w:rsid w:val="004A03C9"/>
    <w:rsid w:val="004A0706"/>
    <w:rsid w:val="004A0A2C"/>
    <w:rsid w:val="004A0ED1"/>
    <w:rsid w:val="004A1063"/>
    <w:rsid w:val="004A10FF"/>
    <w:rsid w:val="004A133E"/>
    <w:rsid w:val="004A149A"/>
    <w:rsid w:val="004A2393"/>
    <w:rsid w:val="004A2570"/>
    <w:rsid w:val="004A2C3C"/>
    <w:rsid w:val="004A3927"/>
    <w:rsid w:val="004A3E29"/>
    <w:rsid w:val="004A4222"/>
    <w:rsid w:val="004A4D39"/>
    <w:rsid w:val="004A5416"/>
    <w:rsid w:val="004A5726"/>
    <w:rsid w:val="004A5CB7"/>
    <w:rsid w:val="004A5F12"/>
    <w:rsid w:val="004A6A56"/>
    <w:rsid w:val="004A6A75"/>
    <w:rsid w:val="004A7085"/>
    <w:rsid w:val="004A7384"/>
    <w:rsid w:val="004B04B4"/>
    <w:rsid w:val="004B0D33"/>
    <w:rsid w:val="004B1836"/>
    <w:rsid w:val="004B2E9F"/>
    <w:rsid w:val="004B2FCB"/>
    <w:rsid w:val="004B3042"/>
    <w:rsid w:val="004B347E"/>
    <w:rsid w:val="004B3500"/>
    <w:rsid w:val="004B35CE"/>
    <w:rsid w:val="004B3624"/>
    <w:rsid w:val="004B3944"/>
    <w:rsid w:val="004B3A8E"/>
    <w:rsid w:val="004B3FAC"/>
    <w:rsid w:val="004B4EC6"/>
    <w:rsid w:val="004B54F2"/>
    <w:rsid w:val="004B55F4"/>
    <w:rsid w:val="004B608B"/>
    <w:rsid w:val="004B7722"/>
    <w:rsid w:val="004B7A67"/>
    <w:rsid w:val="004B7E0B"/>
    <w:rsid w:val="004B7F47"/>
    <w:rsid w:val="004C038E"/>
    <w:rsid w:val="004C0A3A"/>
    <w:rsid w:val="004C0D0D"/>
    <w:rsid w:val="004C0FF7"/>
    <w:rsid w:val="004C1616"/>
    <w:rsid w:val="004C20E9"/>
    <w:rsid w:val="004C2583"/>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24DD"/>
    <w:rsid w:val="004D3232"/>
    <w:rsid w:val="004D369A"/>
    <w:rsid w:val="004D3709"/>
    <w:rsid w:val="004D3DD3"/>
    <w:rsid w:val="004D4442"/>
    <w:rsid w:val="004D556B"/>
    <w:rsid w:val="004D55EC"/>
    <w:rsid w:val="004D58D3"/>
    <w:rsid w:val="004D677C"/>
    <w:rsid w:val="004D6D92"/>
    <w:rsid w:val="004D6E93"/>
    <w:rsid w:val="004D7490"/>
    <w:rsid w:val="004D7C30"/>
    <w:rsid w:val="004D7D60"/>
    <w:rsid w:val="004E0AC7"/>
    <w:rsid w:val="004E0ADB"/>
    <w:rsid w:val="004E0C1C"/>
    <w:rsid w:val="004E1141"/>
    <w:rsid w:val="004E1970"/>
    <w:rsid w:val="004E23EB"/>
    <w:rsid w:val="004E2A23"/>
    <w:rsid w:val="004E2D8F"/>
    <w:rsid w:val="004E30B1"/>
    <w:rsid w:val="004E48B9"/>
    <w:rsid w:val="004E4C7C"/>
    <w:rsid w:val="004E4F00"/>
    <w:rsid w:val="004E6198"/>
    <w:rsid w:val="004E624D"/>
    <w:rsid w:val="004E67EB"/>
    <w:rsid w:val="004E6890"/>
    <w:rsid w:val="004E6927"/>
    <w:rsid w:val="004E6BE9"/>
    <w:rsid w:val="004E6E41"/>
    <w:rsid w:val="004E703B"/>
    <w:rsid w:val="004F021D"/>
    <w:rsid w:val="004F03DD"/>
    <w:rsid w:val="004F0B12"/>
    <w:rsid w:val="004F0C48"/>
    <w:rsid w:val="004F0DFA"/>
    <w:rsid w:val="004F1305"/>
    <w:rsid w:val="004F161B"/>
    <w:rsid w:val="004F1CAA"/>
    <w:rsid w:val="004F20FE"/>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D05"/>
    <w:rsid w:val="004F5EF0"/>
    <w:rsid w:val="004F6352"/>
    <w:rsid w:val="004F67F4"/>
    <w:rsid w:val="004F690C"/>
    <w:rsid w:val="00500396"/>
    <w:rsid w:val="00501D38"/>
    <w:rsid w:val="00501EFF"/>
    <w:rsid w:val="0050232B"/>
    <w:rsid w:val="00503084"/>
    <w:rsid w:val="00503797"/>
    <w:rsid w:val="00503C2D"/>
    <w:rsid w:val="0050432F"/>
    <w:rsid w:val="0050447E"/>
    <w:rsid w:val="00504E96"/>
    <w:rsid w:val="005052BB"/>
    <w:rsid w:val="005054B9"/>
    <w:rsid w:val="00505997"/>
    <w:rsid w:val="00505EFC"/>
    <w:rsid w:val="00505F91"/>
    <w:rsid w:val="00506203"/>
    <w:rsid w:val="00506AE2"/>
    <w:rsid w:val="00506FAE"/>
    <w:rsid w:val="0050758E"/>
    <w:rsid w:val="00507795"/>
    <w:rsid w:val="00510415"/>
    <w:rsid w:val="0051076E"/>
    <w:rsid w:val="00510B3B"/>
    <w:rsid w:val="005114F0"/>
    <w:rsid w:val="00511895"/>
    <w:rsid w:val="00511B00"/>
    <w:rsid w:val="00511BF8"/>
    <w:rsid w:val="00511F09"/>
    <w:rsid w:val="00512521"/>
    <w:rsid w:val="00512B08"/>
    <w:rsid w:val="00512D76"/>
    <w:rsid w:val="0051322D"/>
    <w:rsid w:val="005132CC"/>
    <w:rsid w:val="00513F3F"/>
    <w:rsid w:val="00514536"/>
    <w:rsid w:val="0051486D"/>
    <w:rsid w:val="00514958"/>
    <w:rsid w:val="00514A8A"/>
    <w:rsid w:val="00514F7B"/>
    <w:rsid w:val="005153F0"/>
    <w:rsid w:val="00515890"/>
    <w:rsid w:val="00515DB4"/>
    <w:rsid w:val="005162BE"/>
    <w:rsid w:val="005169A8"/>
    <w:rsid w:val="00516F8A"/>
    <w:rsid w:val="005174C7"/>
    <w:rsid w:val="00517751"/>
    <w:rsid w:val="005179DE"/>
    <w:rsid w:val="005205DD"/>
    <w:rsid w:val="005209E6"/>
    <w:rsid w:val="00520A11"/>
    <w:rsid w:val="00521550"/>
    <w:rsid w:val="00521B86"/>
    <w:rsid w:val="00521F62"/>
    <w:rsid w:val="00522256"/>
    <w:rsid w:val="00522A3E"/>
    <w:rsid w:val="00523BEA"/>
    <w:rsid w:val="00523C78"/>
    <w:rsid w:val="00523C8B"/>
    <w:rsid w:val="005241F0"/>
    <w:rsid w:val="00524490"/>
    <w:rsid w:val="005253C5"/>
    <w:rsid w:val="005257A3"/>
    <w:rsid w:val="00525F16"/>
    <w:rsid w:val="0052693B"/>
    <w:rsid w:val="005272C3"/>
    <w:rsid w:val="00527650"/>
    <w:rsid w:val="005276F3"/>
    <w:rsid w:val="00530048"/>
    <w:rsid w:val="00530AB7"/>
    <w:rsid w:val="00530E1A"/>
    <w:rsid w:val="00531AE5"/>
    <w:rsid w:val="00531F08"/>
    <w:rsid w:val="005321A9"/>
    <w:rsid w:val="0053231F"/>
    <w:rsid w:val="0053278D"/>
    <w:rsid w:val="00532938"/>
    <w:rsid w:val="00532A67"/>
    <w:rsid w:val="00532D89"/>
    <w:rsid w:val="00533135"/>
    <w:rsid w:val="005332D5"/>
    <w:rsid w:val="005335AD"/>
    <w:rsid w:val="00533885"/>
    <w:rsid w:val="00533B63"/>
    <w:rsid w:val="00534536"/>
    <w:rsid w:val="00534E9B"/>
    <w:rsid w:val="0053575D"/>
    <w:rsid w:val="00536115"/>
    <w:rsid w:val="005361C2"/>
    <w:rsid w:val="005365ED"/>
    <w:rsid w:val="005369CE"/>
    <w:rsid w:val="00537DF3"/>
    <w:rsid w:val="00540362"/>
    <w:rsid w:val="00540420"/>
    <w:rsid w:val="00540541"/>
    <w:rsid w:val="00540643"/>
    <w:rsid w:val="005406A1"/>
    <w:rsid w:val="005407DC"/>
    <w:rsid w:val="00540E13"/>
    <w:rsid w:val="00541AD1"/>
    <w:rsid w:val="00542097"/>
    <w:rsid w:val="00542AFA"/>
    <w:rsid w:val="00542B12"/>
    <w:rsid w:val="00543657"/>
    <w:rsid w:val="00543C6B"/>
    <w:rsid w:val="00543FFD"/>
    <w:rsid w:val="00544AC7"/>
    <w:rsid w:val="00544C32"/>
    <w:rsid w:val="00544EA4"/>
    <w:rsid w:val="005452CF"/>
    <w:rsid w:val="0054563E"/>
    <w:rsid w:val="00545D23"/>
    <w:rsid w:val="005475F3"/>
    <w:rsid w:val="0054770E"/>
    <w:rsid w:val="00550634"/>
    <w:rsid w:val="005509EF"/>
    <w:rsid w:val="00551214"/>
    <w:rsid w:val="005514C3"/>
    <w:rsid w:val="00551CA6"/>
    <w:rsid w:val="00551D25"/>
    <w:rsid w:val="00552241"/>
    <w:rsid w:val="0055234E"/>
    <w:rsid w:val="00552AF3"/>
    <w:rsid w:val="00553456"/>
    <w:rsid w:val="00553574"/>
    <w:rsid w:val="00553E10"/>
    <w:rsid w:val="00553E9A"/>
    <w:rsid w:val="00553EE6"/>
    <w:rsid w:val="00553F30"/>
    <w:rsid w:val="00554765"/>
    <w:rsid w:val="00554B10"/>
    <w:rsid w:val="00554CA2"/>
    <w:rsid w:val="00555017"/>
    <w:rsid w:val="00555D7C"/>
    <w:rsid w:val="00555F47"/>
    <w:rsid w:val="00556530"/>
    <w:rsid w:val="00557702"/>
    <w:rsid w:val="0055798B"/>
    <w:rsid w:val="00557A65"/>
    <w:rsid w:val="005601E7"/>
    <w:rsid w:val="0056030A"/>
    <w:rsid w:val="0056175C"/>
    <w:rsid w:val="00561DD9"/>
    <w:rsid w:val="00562096"/>
    <w:rsid w:val="00562328"/>
    <w:rsid w:val="00562582"/>
    <w:rsid w:val="00562825"/>
    <w:rsid w:val="00562977"/>
    <w:rsid w:val="0056302E"/>
    <w:rsid w:val="00563113"/>
    <w:rsid w:val="005631FB"/>
    <w:rsid w:val="005651F2"/>
    <w:rsid w:val="00565A95"/>
    <w:rsid w:val="00565BED"/>
    <w:rsid w:val="00565FAE"/>
    <w:rsid w:val="005661DB"/>
    <w:rsid w:val="00566668"/>
    <w:rsid w:val="00567670"/>
    <w:rsid w:val="00567BB6"/>
    <w:rsid w:val="005702DC"/>
    <w:rsid w:val="005708E2"/>
    <w:rsid w:val="00570DCC"/>
    <w:rsid w:val="00570F4F"/>
    <w:rsid w:val="00572ADD"/>
    <w:rsid w:val="00572AF1"/>
    <w:rsid w:val="00572BF7"/>
    <w:rsid w:val="00572D40"/>
    <w:rsid w:val="00573062"/>
    <w:rsid w:val="00573351"/>
    <w:rsid w:val="0057360F"/>
    <w:rsid w:val="0057397A"/>
    <w:rsid w:val="00573ADC"/>
    <w:rsid w:val="00574118"/>
    <w:rsid w:val="0057444E"/>
    <w:rsid w:val="00574F0B"/>
    <w:rsid w:val="00575117"/>
    <w:rsid w:val="00575380"/>
    <w:rsid w:val="005759A1"/>
    <w:rsid w:val="00576057"/>
    <w:rsid w:val="00576161"/>
    <w:rsid w:val="0057635F"/>
    <w:rsid w:val="00576708"/>
    <w:rsid w:val="0057777A"/>
    <w:rsid w:val="00577D16"/>
    <w:rsid w:val="00577D28"/>
    <w:rsid w:val="00580C53"/>
    <w:rsid w:val="0058134A"/>
    <w:rsid w:val="00581F91"/>
    <w:rsid w:val="00582700"/>
    <w:rsid w:val="00583C04"/>
    <w:rsid w:val="00583C45"/>
    <w:rsid w:val="00583CA7"/>
    <w:rsid w:val="00584271"/>
    <w:rsid w:val="00584477"/>
    <w:rsid w:val="00585195"/>
    <w:rsid w:val="00585650"/>
    <w:rsid w:val="0058569C"/>
    <w:rsid w:val="00585791"/>
    <w:rsid w:val="005859F3"/>
    <w:rsid w:val="005863E0"/>
    <w:rsid w:val="00586937"/>
    <w:rsid w:val="00586A6A"/>
    <w:rsid w:val="00586DEC"/>
    <w:rsid w:val="00586E1A"/>
    <w:rsid w:val="00587DCC"/>
    <w:rsid w:val="00587F9B"/>
    <w:rsid w:val="00590339"/>
    <w:rsid w:val="005905FF"/>
    <w:rsid w:val="0059090D"/>
    <w:rsid w:val="005917B4"/>
    <w:rsid w:val="00592866"/>
    <w:rsid w:val="00592E1B"/>
    <w:rsid w:val="00592FDC"/>
    <w:rsid w:val="00593120"/>
    <w:rsid w:val="00593927"/>
    <w:rsid w:val="00593B92"/>
    <w:rsid w:val="0059433E"/>
    <w:rsid w:val="00594878"/>
    <w:rsid w:val="0059496A"/>
    <w:rsid w:val="00594A08"/>
    <w:rsid w:val="005953F5"/>
    <w:rsid w:val="00595E6B"/>
    <w:rsid w:val="005961D6"/>
    <w:rsid w:val="005966DC"/>
    <w:rsid w:val="00596755"/>
    <w:rsid w:val="00596A48"/>
    <w:rsid w:val="005A0418"/>
    <w:rsid w:val="005A04AA"/>
    <w:rsid w:val="005A082D"/>
    <w:rsid w:val="005A08B3"/>
    <w:rsid w:val="005A0A89"/>
    <w:rsid w:val="005A15F9"/>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CCB"/>
    <w:rsid w:val="005A6ECA"/>
    <w:rsid w:val="005A7750"/>
    <w:rsid w:val="005A7B6B"/>
    <w:rsid w:val="005A7BB8"/>
    <w:rsid w:val="005A7D2C"/>
    <w:rsid w:val="005A7F8E"/>
    <w:rsid w:val="005B0182"/>
    <w:rsid w:val="005B06DB"/>
    <w:rsid w:val="005B0ACA"/>
    <w:rsid w:val="005B0B24"/>
    <w:rsid w:val="005B1D2B"/>
    <w:rsid w:val="005B2859"/>
    <w:rsid w:val="005B3AA3"/>
    <w:rsid w:val="005B4453"/>
    <w:rsid w:val="005B5061"/>
    <w:rsid w:val="005B5916"/>
    <w:rsid w:val="005B59BE"/>
    <w:rsid w:val="005B5C0A"/>
    <w:rsid w:val="005B5D21"/>
    <w:rsid w:val="005B5E72"/>
    <w:rsid w:val="005B62E2"/>
    <w:rsid w:val="005B65A3"/>
    <w:rsid w:val="005B706D"/>
    <w:rsid w:val="005B7558"/>
    <w:rsid w:val="005B7685"/>
    <w:rsid w:val="005C0046"/>
    <w:rsid w:val="005C0678"/>
    <w:rsid w:val="005C1503"/>
    <w:rsid w:val="005C1553"/>
    <w:rsid w:val="005C1D3C"/>
    <w:rsid w:val="005C1D6F"/>
    <w:rsid w:val="005C1E0C"/>
    <w:rsid w:val="005C2892"/>
    <w:rsid w:val="005C2F2D"/>
    <w:rsid w:val="005C31A3"/>
    <w:rsid w:val="005C35A9"/>
    <w:rsid w:val="005C35C9"/>
    <w:rsid w:val="005C3CF2"/>
    <w:rsid w:val="005C4324"/>
    <w:rsid w:val="005C4788"/>
    <w:rsid w:val="005C4881"/>
    <w:rsid w:val="005C4929"/>
    <w:rsid w:val="005C498F"/>
    <w:rsid w:val="005C4E9F"/>
    <w:rsid w:val="005C4F3A"/>
    <w:rsid w:val="005C5118"/>
    <w:rsid w:val="005C5AAF"/>
    <w:rsid w:val="005C5F5B"/>
    <w:rsid w:val="005C6071"/>
    <w:rsid w:val="005C61AF"/>
    <w:rsid w:val="005C62FC"/>
    <w:rsid w:val="005C6746"/>
    <w:rsid w:val="005C69FB"/>
    <w:rsid w:val="005C6E0E"/>
    <w:rsid w:val="005C78A7"/>
    <w:rsid w:val="005C7D26"/>
    <w:rsid w:val="005D1533"/>
    <w:rsid w:val="005D1AE4"/>
    <w:rsid w:val="005D3246"/>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BC0"/>
    <w:rsid w:val="005D7C53"/>
    <w:rsid w:val="005D7E1C"/>
    <w:rsid w:val="005E0BCA"/>
    <w:rsid w:val="005E1270"/>
    <w:rsid w:val="005E196F"/>
    <w:rsid w:val="005E1DA3"/>
    <w:rsid w:val="005E2337"/>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100"/>
    <w:rsid w:val="005F22AA"/>
    <w:rsid w:val="005F29FC"/>
    <w:rsid w:val="005F337A"/>
    <w:rsid w:val="005F34C0"/>
    <w:rsid w:val="005F3C67"/>
    <w:rsid w:val="005F3FBE"/>
    <w:rsid w:val="005F42F7"/>
    <w:rsid w:val="005F4D39"/>
    <w:rsid w:val="005F4FBA"/>
    <w:rsid w:val="005F5886"/>
    <w:rsid w:val="005F5967"/>
    <w:rsid w:val="005F5DA5"/>
    <w:rsid w:val="005F6133"/>
    <w:rsid w:val="005F64DE"/>
    <w:rsid w:val="005F6A9D"/>
    <w:rsid w:val="005F6DC0"/>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5472"/>
    <w:rsid w:val="006057EC"/>
    <w:rsid w:val="006058AD"/>
    <w:rsid w:val="00605C4C"/>
    <w:rsid w:val="006061EB"/>
    <w:rsid w:val="00606470"/>
    <w:rsid w:val="0060661D"/>
    <w:rsid w:val="00607038"/>
    <w:rsid w:val="006072A9"/>
    <w:rsid w:val="00607ACA"/>
    <w:rsid w:val="00610687"/>
    <w:rsid w:val="00610C0C"/>
    <w:rsid w:val="00611692"/>
    <w:rsid w:val="006118E6"/>
    <w:rsid w:val="0061200B"/>
    <w:rsid w:val="0061265C"/>
    <w:rsid w:val="00612737"/>
    <w:rsid w:val="00614A23"/>
    <w:rsid w:val="00614AC0"/>
    <w:rsid w:val="00614C8A"/>
    <w:rsid w:val="00614F9D"/>
    <w:rsid w:val="00615874"/>
    <w:rsid w:val="006159EA"/>
    <w:rsid w:val="0061614E"/>
    <w:rsid w:val="006163FB"/>
    <w:rsid w:val="00616524"/>
    <w:rsid w:val="00616B07"/>
    <w:rsid w:val="00617042"/>
    <w:rsid w:val="006170EC"/>
    <w:rsid w:val="00617355"/>
    <w:rsid w:val="00617423"/>
    <w:rsid w:val="00617D43"/>
    <w:rsid w:val="00617E25"/>
    <w:rsid w:val="00617EAF"/>
    <w:rsid w:val="00620696"/>
    <w:rsid w:val="00620D06"/>
    <w:rsid w:val="00620DB0"/>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479"/>
    <w:rsid w:val="006246A4"/>
    <w:rsid w:val="006247DD"/>
    <w:rsid w:val="00624908"/>
    <w:rsid w:val="006250E5"/>
    <w:rsid w:val="0062547A"/>
    <w:rsid w:val="00625729"/>
    <w:rsid w:val="006259D1"/>
    <w:rsid w:val="00625E4E"/>
    <w:rsid w:val="00626051"/>
    <w:rsid w:val="0062611A"/>
    <w:rsid w:val="00626169"/>
    <w:rsid w:val="0062624C"/>
    <w:rsid w:val="00626A9B"/>
    <w:rsid w:val="00626DC7"/>
    <w:rsid w:val="006274A0"/>
    <w:rsid w:val="00627C51"/>
    <w:rsid w:val="0063057F"/>
    <w:rsid w:val="00631993"/>
    <w:rsid w:val="00631C06"/>
    <w:rsid w:val="00631F9D"/>
    <w:rsid w:val="006320B9"/>
    <w:rsid w:val="006324FC"/>
    <w:rsid w:val="00632621"/>
    <w:rsid w:val="00632B12"/>
    <w:rsid w:val="00633DD1"/>
    <w:rsid w:val="00634784"/>
    <w:rsid w:val="00634793"/>
    <w:rsid w:val="0063530C"/>
    <w:rsid w:val="00635384"/>
    <w:rsid w:val="0063631F"/>
    <w:rsid w:val="00636531"/>
    <w:rsid w:val="00636743"/>
    <w:rsid w:val="00636C0D"/>
    <w:rsid w:val="0063752C"/>
    <w:rsid w:val="00637DB8"/>
    <w:rsid w:val="00640C6A"/>
    <w:rsid w:val="006411A2"/>
    <w:rsid w:val="00641460"/>
    <w:rsid w:val="006417F8"/>
    <w:rsid w:val="006424AC"/>
    <w:rsid w:val="006427C4"/>
    <w:rsid w:val="00643347"/>
    <w:rsid w:val="00643775"/>
    <w:rsid w:val="00643814"/>
    <w:rsid w:val="00643C46"/>
    <w:rsid w:val="00643C52"/>
    <w:rsid w:val="00643F7E"/>
    <w:rsid w:val="006443FA"/>
    <w:rsid w:val="006448BE"/>
    <w:rsid w:val="00644AB4"/>
    <w:rsid w:val="00644BF1"/>
    <w:rsid w:val="00644C32"/>
    <w:rsid w:val="006457CE"/>
    <w:rsid w:val="00645BC4"/>
    <w:rsid w:val="0064601E"/>
    <w:rsid w:val="006463CD"/>
    <w:rsid w:val="00646A0D"/>
    <w:rsid w:val="00646FF6"/>
    <w:rsid w:val="0064747D"/>
    <w:rsid w:val="0064769F"/>
    <w:rsid w:val="0064770F"/>
    <w:rsid w:val="00647806"/>
    <w:rsid w:val="0064783A"/>
    <w:rsid w:val="00647F8B"/>
    <w:rsid w:val="00650057"/>
    <w:rsid w:val="006501C8"/>
    <w:rsid w:val="006505B6"/>
    <w:rsid w:val="00650D83"/>
    <w:rsid w:val="00650EB8"/>
    <w:rsid w:val="006511B9"/>
    <w:rsid w:val="006519C1"/>
    <w:rsid w:val="00651AA3"/>
    <w:rsid w:val="0065234B"/>
    <w:rsid w:val="006523F2"/>
    <w:rsid w:val="00652E48"/>
    <w:rsid w:val="006530EF"/>
    <w:rsid w:val="0065316C"/>
    <w:rsid w:val="00653554"/>
    <w:rsid w:val="0065358B"/>
    <w:rsid w:val="00653733"/>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85"/>
    <w:rsid w:val="006610A8"/>
    <w:rsid w:val="0066113B"/>
    <w:rsid w:val="0066146E"/>
    <w:rsid w:val="0066164B"/>
    <w:rsid w:val="006616E0"/>
    <w:rsid w:val="00661D5E"/>
    <w:rsid w:val="00661E32"/>
    <w:rsid w:val="00662866"/>
    <w:rsid w:val="00662939"/>
    <w:rsid w:val="00662F52"/>
    <w:rsid w:val="00662FD5"/>
    <w:rsid w:val="006630A6"/>
    <w:rsid w:val="00663476"/>
    <w:rsid w:val="0066356E"/>
    <w:rsid w:val="006639B6"/>
    <w:rsid w:val="00663D0E"/>
    <w:rsid w:val="00664236"/>
    <w:rsid w:val="0066428B"/>
    <w:rsid w:val="00664643"/>
    <w:rsid w:val="00665104"/>
    <w:rsid w:val="00665140"/>
    <w:rsid w:val="006653D5"/>
    <w:rsid w:val="00665A97"/>
    <w:rsid w:val="00665C26"/>
    <w:rsid w:val="00665E9B"/>
    <w:rsid w:val="00665FBC"/>
    <w:rsid w:val="006665F4"/>
    <w:rsid w:val="00666731"/>
    <w:rsid w:val="0066761E"/>
    <w:rsid w:val="006677C4"/>
    <w:rsid w:val="0066796A"/>
    <w:rsid w:val="00667EF4"/>
    <w:rsid w:val="0067003E"/>
    <w:rsid w:val="006701E5"/>
    <w:rsid w:val="00670411"/>
    <w:rsid w:val="006707EC"/>
    <w:rsid w:val="0067097D"/>
    <w:rsid w:val="0067103C"/>
    <w:rsid w:val="006712FB"/>
    <w:rsid w:val="00671917"/>
    <w:rsid w:val="00671DFA"/>
    <w:rsid w:val="00671EF0"/>
    <w:rsid w:val="00672A44"/>
    <w:rsid w:val="00672B8F"/>
    <w:rsid w:val="0067320B"/>
    <w:rsid w:val="00673452"/>
    <w:rsid w:val="00673F99"/>
    <w:rsid w:val="00674088"/>
    <w:rsid w:val="006746C0"/>
    <w:rsid w:val="00675131"/>
    <w:rsid w:val="00675266"/>
    <w:rsid w:val="00675277"/>
    <w:rsid w:val="00675298"/>
    <w:rsid w:val="006759CE"/>
    <w:rsid w:val="00676095"/>
    <w:rsid w:val="006760AA"/>
    <w:rsid w:val="006763C0"/>
    <w:rsid w:val="006767FC"/>
    <w:rsid w:val="00676C8A"/>
    <w:rsid w:val="006770FC"/>
    <w:rsid w:val="00677107"/>
    <w:rsid w:val="006774D1"/>
    <w:rsid w:val="006776EE"/>
    <w:rsid w:val="00677959"/>
    <w:rsid w:val="00677CB5"/>
    <w:rsid w:val="00677CD6"/>
    <w:rsid w:val="006803B4"/>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96D"/>
    <w:rsid w:val="00684A40"/>
    <w:rsid w:val="00684E35"/>
    <w:rsid w:val="00685157"/>
    <w:rsid w:val="00685835"/>
    <w:rsid w:val="00685B28"/>
    <w:rsid w:val="00685C37"/>
    <w:rsid w:val="00686740"/>
    <w:rsid w:val="00686980"/>
    <w:rsid w:val="00686E9A"/>
    <w:rsid w:val="00686FBF"/>
    <w:rsid w:val="006875B4"/>
    <w:rsid w:val="00687F98"/>
    <w:rsid w:val="00690411"/>
    <w:rsid w:val="0069058A"/>
    <w:rsid w:val="00690D91"/>
    <w:rsid w:val="00691080"/>
    <w:rsid w:val="006919EF"/>
    <w:rsid w:val="00691B68"/>
    <w:rsid w:val="0069229F"/>
    <w:rsid w:val="006922A6"/>
    <w:rsid w:val="00692BC6"/>
    <w:rsid w:val="006932D6"/>
    <w:rsid w:val="00693711"/>
    <w:rsid w:val="00693CB5"/>
    <w:rsid w:val="00693E56"/>
    <w:rsid w:val="00693EEF"/>
    <w:rsid w:val="00693FCD"/>
    <w:rsid w:val="006949AC"/>
    <w:rsid w:val="00695696"/>
    <w:rsid w:val="006956FB"/>
    <w:rsid w:val="00695724"/>
    <w:rsid w:val="006960E2"/>
    <w:rsid w:val="0069699C"/>
    <w:rsid w:val="00697C74"/>
    <w:rsid w:val="00697CFE"/>
    <w:rsid w:val="00697F5C"/>
    <w:rsid w:val="006A010B"/>
    <w:rsid w:val="006A0628"/>
    <w:rsid w:val="006A065C"/>
    <w:rsid w:val="006A06BD"/>
    <w:rsid w:val="006A0939"/>
    <w:rsid w:val="006A12C6"/>
    <w:rsid w:val="006A170B"/>
    <w:rsid w:val="006A199E"/>
    <w:rsid w:val="006A2063"/>
    <w:rsid w:val="006A2262"/>
    <w:rsid w:val="006A2ACD"/>
    <w:rsid w:val="006A3330"/>
    <w:rsid w:val="006A37F0"/>
    <w:rsid w:val="006A3F42"/>
    <w:rsid w:val="006A3F68"/>
    <w:rsid w:val="006A409F"/>
    <w:rsid w:val="006A4541"/>
    <w:rsid w:val="006A5034"/>
    <w:rsid w:val="006A5856"/>
    <w:rsid w:val="006A61C8"/>
    <w:rsid w:val="006A6AB3"/>
    <w:rsid w:val="006A6BC1"/>
    <w:rsid w:val="006A763E"/>
    <w:rsid w:val="006A7E3C"/>
    <w:rsid w:val="006A7E9C"/>
    <w:rsid w:val="006A7F82"/>
    <w:rsid w:val="006B0430"/>
    <w:rsid w:val="006B0C20"/>
    <w:rsid w:val="006B1395"/>
    <w:rsid w:val="006B1425"/>
    <w:rsid w:val="006B1568"/>
    <w:rsid w:val="006B1865"/>
    <w:rsid w:val="006B1CB1"/>
    <w:rsid w:val="006B1E21"/>
    <w:rsid w:val="006B2176"/>
    <w:rsid w:val="006B2209"/>
    <w:rsid w:val="006B2733"/>
    <w:rsid w:val="006B2740"/>
    <w:rsid w:val="006B2D90"/>
    <w:rsid w:val="006B40B9"/>
    <w:rsid w:val="006B4E32"/>
    <w:rsid w:val="006B52C4"/>
    <w:rsid w:val="006B52CA"/>
    <w:rsid w:val="006B5342"/>
    <w:rsid w:val="006B5410"/>
    <w:rsid w:val="006B5DE3"/>
    <w:rsid w:val="006B6164"/>
    <w:rsid w:val="006B61BA"/>
    <w:rsid w:val="006B6BB6"/>
    <w:rsid w:val="006C004F"/>
    <w:rsid w:val="006C0162"/>
    <w:rsid w:val="006C0845"/>
    <w:rsid w:val="006C08C5"/>
    <w:rsid w:val="006C0B4E"/>
    <w:rsid w:val="006C10AB"/>
    <w:rsid w:val="006C116F"/>
    <w:rsid w:val="006C12A2"/>
    <w:rsid w:val="006C12B1"/>
    <w:rsid w:val="006C12BF"/>
    <w:rsid w:val="006C18D4"/>
    <w:rsid w:val="006C24D0"/>
    <w:rsid w:val="006C297B"/>
    <w:rsid w:val="006C33BD"/>
    <w:rsid w:val="006C4736"/>
    <w:rsid w:val="006C4BFE"/>
    <w:rsid w:val="006C5097"/>
    <w:rsid w:val="006C52A6"/>
    <w:rsid w:val="006C53BE"/>
    <w:rsid w:val="006C58FA"/>
    <w:rsid w:val="006C60AE"/>
    <w:rsid w:val="006C64AD"/>
    <w:rsid w:val="006C66F3"/>
    <w:rsid w:val="006C6DDC"/>
    <w:rsid w:val="006C740E"/>
    <w:rsid w:val="006C78BD"/>
    <w:rsid w:val="006C7EEF"/>
    <w:rsid w:val="006C7F14"/>
    <w:rsid w:val="006D08B0"/>
    <w:rsid w:val="006D0B2F"/>
    <w:rsid w:val="006D0C2D"/>
    <w:rsid w:val="006D1609"/>
    <w:rsid w:val="006D21EB"/>
    <w:rsid w:val="006D22B5"/>
    <w:rsid w:val="006D2597"/>
    <w:rsid w:val="006D263E"/>
    <w:rsid w:val="006D2659"/>
    <w:rsid w:val="006D2B46"/>
    <w:rsid w:val="006D2ECF"/>
    <w:rsid w:val="006D32FE"/>
    <w:rsid w:val="006D33D0"/>
    <w:rsid w:val="006D38E1"/>
    <w:rsid w:val="006D3C83"/>
    <w:rsid w:val="006D3DF2"/>
    <w:rsid w:val="006D4094"/>
    <w:rsid w:val="006D5909"/>
    <w:rsid w:val="006D62BF"/>
    <w:rsid w:val="006D6671"/>
    <w:rsid w:val="006D6734"/>
    <w:rsid w:val="006D6F42"/>
    <w:rsid w:val="006D7C38"/>
    <w:rsid w:val="006E001D"/>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98F"/>
    <w:rsid w:val="006E3C49"/>
    <w:rsid w:val="006E3D11"/>
    <w:rsid w:val="006E4E24"/>
    <w:rsid w:val="006E5583"/>
    <w:rsid w:val="006E6327"/>
    <w:rsid w:val="006E6B2C"/>
    <w:rsid w:val="006E6F66"/>
    <w:rsid w:val="006E7514"/>
    <w:rsid w:val="006E79B2"/>
    <w:rsid w:val="006F081C"/>
    <w:rsid w:val="006F0BBB"/>
    <w:rsid w:val="006F0DBF"/>
    <w:rsid w:val="006F0F63"/>
    <w:rsid w:val="006F20D7"/>
    <w:rsid w:val="006F213A"/>
    <w:rsid w:val="006F27CF"/>
    <w:rsid w:val="006F2CC9"/>
    <w:rsid w:val="006F2CF5"/>
    <w:rsid w:val="006F2DB8"/>
    <w:rsid w:val="006F3110"/>
    <w:rsid w:val="006F3196"/>
    <w:rsid w:val="006F32E3"/>
    <w:rsid w:val="006F3500"/>
    <w:rsid w:val="006F353A"/>
    <w:rsid w:val="006F48A1"/>
    <w:rsid w:val="006F4B4C"/>
    <w:rsid w:val="006F4DD2"/>
    <w:rsid w:val="006F55A2"/>
    <w:rsid w:val="006F59E2"/>
    <w:rsid w:val="006F59F1"/>
    <w:rsid w:val="006F606A"/>
    <w:rsid w:val="006F60FC"/>
    <w:rsid w:val="006F64A3"/>
    <w:rsid w:val="006F68B3"/>
    <w:rsid w:val="006F70C1"/>
    <w:rsid w:val="006F7387"/>
    <w:rsid w:val="006F785A"/>
    <w:rsid w:val="00700B3B"/>
    <w:rsid w:val="00700C4A"/>
    <w:rsid w:val="00700D2C"/>
    <w:rsid w:val="00700E00"/>
    <w:rsid w:val="007016B4"/>
    <w:rsid w:val="00701BBF"/>
    <w:rsid w:val="00701FE5"/>
    <w:rsid w:val="0070225C"/>
    <w:rsid w:val="007028FC"/>
    <w:rsid w:val="0070292E"/>
    <w:rsid w:val="00702D47"/>
    <w:rsid w:val="00702D9F"/>
    <w:rsid w:val="00703650"/>
    <w:rsid w:val="007039C6"/>
    <w:rsid w:val="00703F74"/>
    <w:rsid w:val="00704257"/>
    <w:rsid w:val="00704DF1"/>
    <w:rsid w:val="00704ED8"/>
    <w:rsid w:val="007052D5"/>
    <w:rsid w:val="0070587A"/>
    <w:rsid w:val="00705D2B"/>
    <w:rsid w:val="00706244"/>
    <w:rsid w:val="007062F9"/>
    <w:rsid w:val="007063E7"/>
    <w:rsid w:val="00706681"/>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521"/>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7C4"/>
    <w:rsid w:val="00715E78"/>
    <w:rsid w:val="007160C0"/>
    <w:rsid w:val="00716BA7"/>
    <w:rsid w:val="00716D7D"/>
    <w:rsid w:val="007176C6"/>
    <w:rsid w:val="00717C93"/>
    <w:rsid w:val="00717CC1"/>
    <w:rsid w:val="00717DCE"/>
    <w:rsid w:val="00717DFF"/>
    <w:rsid w:val="007201FF"/>
    <w:rsid w:val="00720331"/>
    <w:rsid w:val="00720472"/>
    <w:rsid w:val="007204FB"/>
    <w:rsid w:val="00720592"/>
    <w:rsid w:val="00720B10"/>
    <w:rsid w:val="00720B2E"/>
    <w:rsid w:val="00720E0C"/>
    <w:rsid w:val="007211AD"/>
    <w:rsid w:val="007213E7"/>
    <w:rsid w:val="00721702"/>
    <w:rsid w:val="00721AC4"/>
    <w:rsid w:val="00722416"/>
    <w:rsid w:val="0072280D"/>
    <w:rsid w:val="007229A1"/>
    <w:rsid w:val="00722E51"/>
    <w:rsid w:val="007235F9"/>
    <w:rsid w:val="00723A67"/>
    <w:rsid w:val="007246E9"/>
    <w:rsid w:val="00724C58"/>
    <w:rsid w:val="00724D58"/>
    <w:rsid w:val="00724E6A"/>
    <w:rsid w:val="0072535E"/>
    <w:rsid w:val="007254B4"/>
    <w:rsid w:val="00726CC4"/>
    <w:rsid w:val="00727ACF"/>
    <w:rsid w:val="00727AE9"/>
    <w:rsid w:val="0073007B"/>
    <w:rsid w:val="00731299"/>
    <w:rsid w:val="00731466"/>
    <w:rsid w:val="00731678"/>
    <w:rsid w:val="00731E26"/>
    <w:rsid w:val="00732124"/>
    <w:rsid w:val="0073291D"/>
    <w:rsid w:val="0073304C"/>
    <w:rsid w:val="007334A4"/>
    <w:rsid w:val="00733B01"/>
    <w:rsid w:val="00733F98"/>
    <w:rsid w:val="0073400C"/>
    <w:rsid w:val="00734202"/>
    <w:rsid w:val="00735255"/>
    <w:rsid w:val="00735DD0"/>
    <w:rsid w:val="00735F30"/>
    <w:rsid w:val="007364F1"/>
    <w:rsid w:val="0073663D"/>
    <w:rsid w:val="0073677A"/>
    <w:rsid w:val="007369CE"/>
    <w:rsid w:val="00737105"/>
    <w:rsid w:val="007373B4"/>
    <w:rsid w:val="007375B4"/>
    <w:rsid w:val="00737841"/>
    <w:rsid w:val="00737B5C"/>
    <w:rsid w:val="00740266"/>
    <w:rsid w:val="00740930"/>
    <w:rsid w:val="00740F38"/>
    <w:rsid w:val="00741F47"/>
    <w:rsid w:val="00742BAB"/>
    <w:rsid w:val="007430A0"/>
    <w:rsid w:val="007430FB"/>
    <w:rsid w:val="00743590"/>
    <w:rsid w:val="007437EA"/>
    <w:rsid w:val="007437FF"/>
    <w:rsid w:val="00743E35"/>
    <w:rsid w:val="007444B8"/>
    <w:rsid w:val="00744721"/>
    <w:rsid w:val="00744F96"/>
    <w:rsid w:val="00745B6F"/>
    <w:rsid w:val="00745B9F"/>
    <w:rsid w:val="00746941"/>
    <w:rsid w:val="00746AC1"/>
    <w:rsid w:val="00746BA8"/>
    <w:rsid w:val="00746E7D"/>
    <w:rsid w:val="00747272"/>
    <w:rsid w:val="007472AD"/>
    <w:rsid w:val="00747853"/>
    <w:rsid w:val="007479D4"/>
    <w:rsid w:val="00747A4E"/>
    <w:rsid w:val="00747E6E"/>
    <w:rsid w:val="0075014D"/>
    <w:rsid w:val="00750251"/>
    <w:rsid w:val="007502BE"/>
    <w:rsid w:val="00750991"/>
    <w:rsid w:val="00750B3D"/>
    <w:rsid w:val="007513E5"/>
    <w:rsid w:val="0075140C"/>
    <w:rsid w:val="0075159E"/>
    <w:rsid w:val="007517E0"/>
    <w:rsid w:val="007518D8"/>
    <w:rsid w:val="007518F3"/>
    <w:rsid w:val="0075198E"/>
    <w:rsid w:val="00751F89"/>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66B3"/>
    <w:rsid w:val="00756968"/>
    <w:rsid w:val="00756CE3"/>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53D1"/>
    <w:rsid w:val="00765774"/>
    <w:rsid w:val="00765B61"/>
    <w:rsid w:val="00765C34"/>
    <w:rsid w:val="00765CCB"/>
    <w:rsid w:val="007660A9"/>
    <w:rsid w:val="00766438"/>
    <w:rsid w:val="007665D2"/>
    <w:rsid w:val="00766AF9"/>
    <w:rsid w:val="00766C6F"/>
    <w:rsid w:val="00770946"/>
    <w:rsid w:val="00770976"/>
    <w:rsid w:val="00770C00"/>
    <w:rsid w:val="007710FB"/>
    <w:rsid w:val="007710FC"/>
    <w:rsid w:val="00771294"/>
    <w:rsid w:val="00771922"/>
    <w:rsid w:val="00771D8B"/>
    <w:rsid w:val="0077213C"/>
    <w:rsid w:val="0077215F"/>
    <w:rsid w:val="007726A2"/>
    <w:rsid w:val="00772D49"/>
    <w:rsid w:val="0077330B"/>
    <w:rsid w:val="007735D5"/>
    <w:rsid w:val="00773CDC"/>
    <w:rsid w:val="007742A7"/>
    <w:rsid w:val="00774A41"/>
    <w:rsid w:val="00774B98"/>
    <w:rsid w:val="00774C6A"/>
    <w:rsid w:val="00775422"/>
    <w:rsid w:val="007758EE"/>
    <w:rsid w:val="00776779"/>
    <w:rsid w:val="00776B3F"/>
    <w:rsid w:val="00776DC4"/>
    <w:rsid w:val="00776ED9"/>
    <w:rsid w:val="007772F9"/>
    <w:rsid w:val="00777903"/>
    <w:rsid w:val="00777907"/>
    <w:rsid w:val="00777F15"/>
    <w:rsid w:val="00780337"/>
    <w:rsid w:val="00780405"/>
    <w:rsid w:val="0078076F"/>
    <w:rsid w:val="007812EC"/>
    <w:rsid w:val="00782C90"/>
    <w:rsid w:val="00782D6D"/>
    <w:rsid w:val="00783476"/>
    <w:rsid w:val="00783BC1"/>
    <w:rsid w:val="00783C3D"/>
    <w:rsid w:val="00783CF5"/>
    <w:rsid w:val="007840C1"/>
    <w:rsid w:val="00784552"/>
    <w:rsid w:val="007846C6"/>
    <w:rsid w:val="007847AB"/>
    <w:rsid w:val="00784C19"/>
    <w:rsid w:val="00785101"/>
    <w:rsid w:val="00785264"/>
    <w:rsid w:val="0078528F"/>
    <w:rsid w:val="0078576B"/>
    <w:rsid w:val="00785D47"/>
    <w:rsid w:val="007860A6"/>
    <w:rsid w:val="0078651E"/>
    <w:rsid w:val="00786A90"/>
    <w:rsid w:val="00786B2D"/>
    <w:rsid w:val="00786BB7"/>
    <w:rsid w:val="007875E2"/>
    <w:rsid w:val="00787F3B"/>
    <w:rsid w:val="00787FA8"/>
    <w:rsid w:val="00790FA1"/>
    <w:rsid w:val="00791AEF"/>
    <w:rsid w:val="007922C9"/>
    <w:rsid w:val="00792760"/>
    <w:rsid w:val="00792ABD"/>
    <w:rsid w:val="00793036"/>
    <w:rsid w:val="007932CB"/>
    <w:rsid w:val="007933D9"/>
    <w:rsid w:val="007938D6"/>
    <w:rsid w:val="00793AE8"/>
    <w:rsid w:val="00793B57"/>
    <w:rsid w:val="00794130"/>
    <w:rsid w:val="00794425"/>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C40"/>
    <w:rsid w:val="007A0D76"/>
    <w:rsid w:val="007A20F6"/>
    <w:rsid w:val="007A2119"/>
    <w:rsid w:val="007A2471"/>
    <w:rsid w:val="007A2E17"/>
    <w:rsid w:val="007A320C"/>
    <w:rsid w:val="007A35FC"/>
    <w:rsid w:val="007A3666"/>
    <w:rsid w:val="007A3933"/>
    <w:rsid w:val="007A3E78"/>
    <w:rsid w:val="007A3E97"/>
    <w:rsid w:val="007A45FD"/>
    <w:rsid w:val="007A4686"/>
    <w:rsid w:val="007A4BC4"/>
    <w:rsid w:val="007A4C7B"/>
    <w:rsid w:val="007A5326"/>
    <w:rsid w:val="007A62A0"/>
    <w:rsid w:val="007A6327"/>
    <w:rsid w:val="007A6602"/>
    <w:rsid w:val="007A6C0C"/>
    <w:rsid w:val="007A75F9"/>
    <w:rsid w:val="007A7767"/>
    <w:rsid w:val="007A7DC6"/>
    <w:rsid w:val="007B01EE"/>
    <w:rsid w:val="007B033C"/>
    <w:rsid w:val="007B0956"/>
    <w:rsid w:val="007B1257"/>
    <w:rsid w:val="007B1376"/>
    <w:rsid w:val="007B16B8"/>
    <w:rsid w:val="007B1777"/>
    <w:rsid w:val="007B21B0"/>
    <w:rsid w:val="007B22DB"/>
    <w:rsid w:val="007B236A"/>
    <w:rsid w:val="007B2D34"/>
    <w:rsid w:val="007B3DD3"/>
    <w:rsid w:val="007B4424"/>
    <w:rsid w:val="007B499E"/>
    <w:rsid w:val="007B4D78"/>
    <w:rsid w:val="007B4F40"/>
    <w:rsid w:val="007B50E5"/>
    <w:rsid w:val="007B5486"/>
    <w:rsid w:val="007B5A9B"/>
    <w:rsid w:val="007B5D37"/>
    <w:rsid w:val="007B641B"/>
    <w:rsid w:val="007B7414"/>
    <w:rsid w:val="007B7B95"/>
    <w:rsid w:val="007B7C24"/>
    <w:rsid w:val="007B7D0F"/>
    <w:rsid w:val="007C0113"/>
    <w:rsid w:val="007C0363"/>
    <w:rsid w:val="007C0D6D"/>
    <w:rsid w:val="007C0F24"/>
    <w:rsid w:val="007C192F"/>
    <w:rsid w:val="007C1CDF"/>
    <w:rsid w:val="007C2676"/>
    <w:rsid w:val="007C2848"/>
    <w:rsid w:val="007C319D"/>
    <w:rsid w:val="007C3370"/>
    <w:rsid w:val="007C3A77"/>
    <w:rsid w:val="007C4987"/>
    <w:rsid w:val="007C4A16"/>
    <w:rsid w:val="007C4C23"/>
    <w:rsid w:val="007C4DB3"/>
    <w:rsid w:val="007C513F"/>
    <w:rsid w:val="007C540C"/>
    <w:rsid w:val="007C58A8"/>
    <w:rsid w:val="007C614B"/>
    <w:rsid w:val="007C6523"/>
    <w:rsid w:val="007C67EF"/>
    <w:rsid w:val="007C6F3E"/>
    <w:rsid w:val="007C738E"/>
    <w:rsid w:val="007C73AC"/>
    <w:rsid w:val="007C7BB0"/>
    <w:rsid w:val="007C7D92"/>
    <w:rsid w:val="007D0384"/>
    <w:rsid w:val="007D1018"/>
    <w:rsid w:val="007D1082"/>
    <w:rsid w:val="007D19AB"/>
    <w:rsid w:val="007D201A"/>
    <w:rsid w:val="007D21E2"/>
    <w:rsid w:val="007D22FC"/>
    <w:rsid w:val="007D2368"/>
    <w:rsid w:val="007D2683"/>
    <w:rsid w:val="007D31B9"/>
    <w:rsid w:val="007D32D5"/>
    <w:rsid w:val="007D3418"/>
    <w:rsid w:val="007D3D3F"/>
    <w:rsid w:val="007D44EA"/>
    <w:rsid w:val="007D46A5"/>
    <w:rsid w:val="007D46CC"/>
    <w:rsid w:val="007D5009"/>
    <w:rsid w:val="007D5388"/>
    <w:rsid w:val="007D58BF"/>
    <w:rsid w:val="007D5C0C"/>
    <w:rsid w:val="007D61F5"/>
    <w:rsid w:val="007D657E"/>
    <w:rsid w:val="007D6640"/>
    <w:rsid w:val="007D66A6"/>
    <w:rsid w:val="007D6BE0"/>
    <w:rsid w:val="007E021B"/>
    <w:rsid w:val="007E06F3"/>
    <w:rsid w:val="007E0C85"/>
    <w:rsid w:val="007E1077"/>
    <w:rsid w:val="007E11F6"/>
    <w:rsid w:val="007E1821"/>
    <w:rsid w:val="007E1DCE"/>
    <w:rsid w:val="007E272D"/>
    <w:rsid w:val="007E2737"/>
    <w:rsid w:val="007E2A17"/>
    <w:rsid w:val="007E2D71"/>
    <w:rsid w:val="007E2F7F"/>
    <w:rsid w:val="007E39C4"/>
    <w:rsid w:val="007E3CB6"/>
    <w:rsid w:val="007E50D8"/>
    <w:rsid w:val="007E5446"/>
    <w:rsid w:val="007E56FF"/>
    <w:rsid w:val="007E6153"/>
    <w:rsid w:val="007E63F1"/>
    <w:rsid w:val="007E6974"/>
    <w:rsid w:val="007E69BD"/>
    <w:rsid w:val="007E702F"/>
    <w:rsid w:val="007E7064"/>
    <w:rsid w:val="007E7116"/>
    <w:rsid w:val="007E7130"/>
    <w:rsid w:val="007E76E4"/>
    <w:rsid w:val="007E7725"/>
    <w:rsid w:val="007E7BA5"/>
    <w:rsid w:val="007F02A8"/>
    <w:rsid w:val="007F065C"/>
    <w:rsid w:val="007F0DF9"/>
    <w:rsid w:val="007F0F91"/>
    <w:rsid w:val="007F155C"/>
    <w:rsid w:val="007F1716"/>
    <w:rsid w:val="007F2188"/>
    <w:rsid w:val="007F272E"/>
    <w:rsid w:val="007F2E45"/>
    <w:rsid w:val="007F35A1"/>
    <w:rsid w:val="007F383A"/>
    <w:rsid w:val="007F3C14"/>
    <w:rsid w:val="007F3D4F"/>
    <w:rsid w:val="007F55C3"/>
    <w:rsid w:val="007F5893"/>
    <w:rsid w:val="007F5EBA"/>
    <w:rsid w:val="007F61C4"/>
    <w:rsid w:val="007F623E"/>
    <w:rsid w:val="007F6E58"/>
    <w:rsid w:val="007F7312"/>
    <w:rsid w:val="008004FE"/>
    <w:rsid w:val="00800683"/>
    <w:rsid w:val="008008A0"/>
    <w:rsid w:val="008009CE"/>
    <w:rsid w:val="00800EC4"/>
    <w:rsid w:val="00801A69"/>
    <w:rsid w:val="00801B6B"/>
    <w:rsid w:val="00801DD7"/>
    <w:rsid w:val="0080200D"/>
    <w:rsid w:val="008023B0"/>
    <w:rsid w:val="0080258E"/>
    <w:rsid w:val="008025D9"/>
    <w:rsid w:val="008032FC"/>
    <w:rsid w:val="00803777"/>
    <w:rsid w:val="00803990"/>
    <w:rsid w:val="008039B8"/>
    <w:rsid w:val="00804336"/>
    <w:rsid w:val="008051A7"/>
    <w:rsid w:val="00805649"/>
    <w:rsid w:val="008059E4"/>
    <w:rsid w:val="00806FAE"/>
    <w:rsid w:val="008073FC"/>
    <w:rsid w:val="00807AB0"/>
    <w:rsid w:val="008104BD"/>
    <w:rsid w:val="008109EE"/>
    <w:rsid w:val="00810A0A"/>
    <w:rsid w:val="00810DED"/>
    <w:rsid w:val="00810E8B"/>
    <w:rsid w:val="00811026"/>
    <w:rsid w:val="0081134A"/>
    <w:rsid w:val="00811407"/>
    <w:rsid w:val="00811A51"/>
    <w:rsid w:val="008120FE"/>
    <w:rsid w:val="008131E5"/>
    <w:rsid w:val="00813B9D"/>
    <w:rsid w:val="00813D64"/>
    <w:rsid w:val="00814084"/>
    <w:rsid w:val="0081443E"/>
    <w:rsid w:val="00814541"/>
    <w:rsid w:val="008147AF"/>
    <w:rsid w:val="008152C6"/>
    <w:rsid w:val="00815811"/>
    <w:rsid w:val="00816960"/>
    <w:rsid w:val="00817CD8"/>
    <w:rsid w:val="00817F83"/>
    <w:rsid w:val="00820096"/>
    <w:rsid w:val="00820338"/>
    <w:rsid w:val="00821225"/>
    <w:rsid w:val="008213E8"/>
    <w:rsid w:val="00821C05"/>
    <w:rsid w:val="00822729"/>
    <w:rsid w:val="00822B83"/>
    <w:rsid w:val="00823931"/>
    <w:rsid w:val="00823E96"/>
    <w:rsid w:val="0082403A"/>
    <w:rsid w:val="008242A6"/>
    <w:rsid w:val="008246C3"/>
    <w:rsid w:val="00824A0C"/>
    <w:rsid w:val="00825089"/>
    <w:rsid w:val="00825BB5"/>
    <w:rsid w:val="00825E84"/>
    <w:rsid w:val="0082629F"/>
    <w:rsid w:val="008262C5"/>
    <w:rsid w:val="0082664B"/>
    <w:rsid w:val="00826A2C"/>
    <w:rsid w:val="00826B76"/>
    <w:rsid w:val="00826EED"/>
    <w:rsid w:val="008270BF"/>
    <w:rsid w:val="008304DC"/>
    <w:rsid w:val="008307AE"/>
    <w:rsid w:val="00830F57"/>
    <w:rsid w:val="00831B59"/>
    <w:rsid w:val="00831B5E"/>
    <w:rsid w:val="00831DEA"/>
    <w:rsid w:val="00831F41"/>
    <w:rsid w:val="008321C1"/>
    <w:rsid w:val="00832256"/>
    <w:rsid w:val="008329F7"/>
    <w:rsid w:val="00832E3C"/>
    <w:rsid w:val="00832F47"/>
    <w:rsid w:val="008333AA"/>
    <w:rsid w:val="00834552"/>
    <w:rsid w:val="00834845"/>
    <w:rsid w:val="00834968"/>
    <w:rsid w:val="00834C7C"/>
    <w:rsid w:val="0083530B"/>
    <w:rsid w:val="00836077"/>
    <w:rsid w:val="0083620C"/>
    <w:rsid w:val="00836748"/>
    <w:rsid w:val="008369AC"/>
    <w:rsid w:val="008369C8"/>
    <w:rsid w:val="00836DCF"/>
    <w:rsid w:val="00836FD0"/>
    <w:rsid w:val="0083708D"/>
    <w:rsid w:val="0083742D"/>
    <w:rsid w:val="008377F2"/>
    <w:rsid w:val="00837A6F"/>
    <w:rsid w:val="00837E35"/>
    <w:rsid w:val="00840608"/>
    <w:rsid w:val="00840AEB"/>
    <w:rsid w:val="00841164"/>
    <w:rsid w:val="0084124E"/>
    <w:rsid w:val="0084146D"/>
    <w:rsid w:val="008415A3"/>
    <w:rsid w:val="008417D8"/>
    <w:rsid w:val="00841EDD"/>
    <w:rsid w:val="0084287D"/>
    <w:rsid w:val="008429AB"/>
    <w:rsid w:val="00842F76"/>
    <w:rsid w:val="0084304C"/>
    <w:rsid w:val="008431B3"/>
    <w:rsid w:val="008438DE"/>
    <w:rsid w:val="00844092"/>
    <w:rsid w:val="0084420A"/>
    <w:rsid w:val="008442B8"/>
    <w:rsid w:val="008444A1"/>
    <w:rsid w:val="00844F0A"/>
    <w:rsid w:val="008452CB"/>
    <w:rsid w:val="0084573E"/>
    <w:rsid w:val="00845CB9"/>
    <w:rsid w:val="00845D96"/>
    <w:rsid w:val="00845E17"/>
    <w:rsid w:val="00845F4E"/>
    <w:rsid w:val="00846623"/>
    <w:rsid w:val="00846D43"/>
    <w:rsid w:val="00846E8A"/>
    <w:rsid w:val="00847624"/>
    <w:rsid w:val="00850A88"/>
    <w:rsid w:val="00850F96"/>
    <w:rsid w:val="008516B4"/>
    <w:rsid w:val="008516E7"/>
    <w:rsid w:val="0085198E"/>
    <w:rsid w:val="008524FD"/>
    <w:rsid w:val="00852580"/>
    <w:rsid w:val="008528BB"/>
    <w:rsid w:val="008528FA"/>
    <w:rsid w:val="00852B0E"/>
    <w:rsid w:val="00852BED"/>
    <w:rsid w:val="00852C28"/>
    <w:rsid w:val="00852F52"/>
    <w:rsid w:val="008537ED"/>
    <w:rsid w:val="00853A9D"/>
    <w:rsid w:val="008543D3"/>
    <w:rsid w:val="0085449B"/>
    <w:rsid w:val="00854D64"/>
    <w:rsid w:val="00854F16"/>
    <w:rsid w:val="00855A4A"/>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57E"/>
    <w:rsid w:val="00867730"/>
    <w:rsid w:val="00870A97"/>
    <w:rsid w:val="00870C49"/>
    <w:rsid w:val="00870F6D"/>
    <w:rsid w:val="008713BD"/>
    <w:rsid w:val="00871A06"/>
    <w:rsid w:val="00872552"/>
    <w:rsid w:val="008725AF"/>
    <w:rsid w:val="008727D2"/>
    <w:rsid w:val="00872C94"/>
    <w:rsid w:val="00872EA5"/>
    <w:rsid w:val="00873194"/>
    <w:rsid w:val="0087369F"/>
    <w:rsid w:val="00874382"/>
    <w:rsid w:val="00874A1E"/>
    <w:rsid w:val="00874A32"/>
    <w:rsid w:val="00875911"/>
    <w:rsid w:val="00876CEB"/>
    <w:rsid w:val="00876D03"/>
    <w:rsid w:val="008777F2"/>
    <w:rsid w:val="00877BE6"/>
    <w:rsid w:val="00880BC3"/>
    <w:rsid w:val="008813B3"/>
    <w:rsid w:val="0088162F"/>
    <w:rsid w:val="008818ED"/>
    <w:rsid w:val="00882138"/>
    <w:rsid w:val="00882C80"/>
    <w:rsid w:val="00883578"/>
    <w:rsid w:val="0088369D"/>
    <w:rsid w:val="00883ABA"/>
    <w:rsid w:val="00883B66"/>
    <w:rsid w:val="008847AA"/>
    <w:rsid w:val="00884B45"/>
    <w:rsid w:val="00884C7F"/>
    <w:rsid w:val="00884FA0"/>
    <w:rsid w:val="008850BC"/>
    <w:rsid w:val="0088517E"/>
    <w:rsid w:val="00885245"/>
    <w:rsid w:val="0088542B"/>
    <w:rsid w:val="0088663B"/>
    <w:rsid w:val="00886942"/>
    <w:rsid w:val="00886981"/>
    <w:rsid w:val="00886D32"/>
    <w:rsid w:val="0088715D"/>
    <w:rsid w:val="0088745C"/>
    <w:rsid w:val="008903A5"/>
    <w:rsid w:val="00892081"/>
    <w:rsid w:val="00892650"/>
    <w:rsid w:val="008926E6"/>
    <w:rsid w:val="0089278D"/>
    <w:rsid w:val="008937AA"/>
    <w:rsid w:val="008939BC"/>
    <w:rsid w:val="00893BF2"/>
    <w:rsid w:val="0089401C"/>
    <w:rsid w:val="00894178"/>
    <w:rsid w:val="00894459"/>
    <w:rsid w:val="00894625"/>
    <w:rsid w:val="008948FE"/>
    <w:rsid w:val="00894E34"/>
    <w:rsid w:val="008950D2"/>
    <w:rsid w:val="00895CD5"/>
    <w:rsid w:val="00895CDB"/>
    <w:rsid w:val="00895EB2"/>
    <w:rsid w:val="00896318"/>
    <w:rsid w:val="00896363"/>
    <w:rsid w:val="00897045"/>
    <w:rsid w:val="008976B0"/>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5A9"/>
    <w:rsid w:val="008A387E"/>
    <w:rsid w:val="008A4005"/>
    <w:rsid w:val="008A4399"/>
    <w:rsid w:val="008A4829"/>
    <w:rsid w:val="008A5529"/>
    <w:rsid w:val="008A585F"/>
    <w:rsid w:val="008A6A0C"/>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4D8A"/>
    <w:rsid w:val="008B5283"/>
    <w:rsid w:val="008B5B63"/>
    <w:rsid w:val="008B5C82"/>
    <w:rsid w:val="008B65F9"/>
    <w:rsid w:val="008B6826"/>
    <w:rsid w:val="008B6A41"/>
    <w:rsid w:val="008B6A7A"/>
    <w:rsid w:val="008B6F26"/>
    <w:rsid w:val="008B7323"/>
    <w:rsid w:val="008B7E44"/>
    <w:rsid w:val="008C053D"/>
    <w:rsid w:val="008C132D"/>
    <w:rsid w:val="008C17D0"/>
    <w:rsid w:val="008C1D05"/>
    <w:rsid w:val="008C226F"/>
    <w:rsid w:val="008C244A"/>
    <w:rsid w:val="008C26AF"/>
    <w:rsid w:val="008C2BD6"/>
    <w:rsid w:val="008C32D7"/>
    <w:rsid w:val="008C33C7"/>
    <w:rsid w:val="008C3A27"/>
    <w:rsid w:val="008C4590"/>
    <w:rsid w:val="008C4761"/>
    <w:rsid w:val="008C47E5"/>
    <w:rsid w:val="008C485A"/>
    <w:rsid w:val="008C4B33"/>
    <w:rsid w:val="008C5209"/>
    <w:rsid w:val="008C5DCE"/>
    <w:rsid w:val="008C60F0"/>
    <w:rsid w:val="008C6603"/>
    <w:rsid w:val="008C6B9A"/>
    <w:rsid w:val="008C6F27"/>
    <w:rsid w:val="008C78AB"/>
    <w:rsid w:val="008C7CDC"/>
    <w:rsid w:val="008D0240"/>
    <w:rsid w:val="008D1279"/>
    <w:rsid w:val="008D129C"/>
    <w:rsid w:val="008D1EA3"/>
    <w:rsid w:val="008D249A"/>
    <w:rsid w:val="008D250F"/>
    <w:rsid w:val="008D2645"/>
    <w:rsid w:val="008D27B2"/>
    <w:rsid w:val="008D287E"/>
    <w:rsid w:val="008D365B"/>
    <w:rsid w:val="008D384B"/>
    <w:rsid w:val="008D394D"/>
    <w:rsid w:val="008D4073"/>
    <w:rsid w:val="008D47DB"/>
    <w:rsid w:val="008D4989"/>
    <w:rsid w:val="008D4BA9"/>
    <w:rsid w:val="008D5922"/>
    <w:rsid w:val="008D7652"/>
    <w:rsid w:val="008D7B49"/>
    <w:rsid w:val="008D7CAB"/>
    <w:rsid w:val="008E01AC"/>
    <w:rsid w:val="008E037F"/>
    <w:rsid w:val="008E040A"/>
    <w:rsid w:val="008E0C34"/>
    <w:rsid w:val="008E1363"/>
    <w:rsid w:val="008E1B65"/>
    <w:rsid w:val="008E1BAD"/>
    <w:rsid w:val="008E1C7A"/>
    <w:rsid w:val="008E1CD5"/>
    <w:rsid w:val="008E1EB7"/>
    <w:rsid w:val="008E242A"/>
    <w:rsid w:val="008E24CC"/>
    <w:rsid w:val="008E26C7"/>
    <w:rsid w:val="008E2AF8"/>
    <w:rsid w:val="008E2B62"/>
    <w:rsid w:val="008E3A6D"/>
    <w:rsid w:val="008E3C4C"/>
    <w:rsid w:val="008E4813"/>
    <w:rsid w:val="008E4D77"/>
    <w:rsid w:val="008E4E22"/>
    <w:rsid w:val="008E5BA3"/>
    <w:rsid w:val="008E5BEA"/>
    <w:rsid w:val="008E5DA0"/>
    <w:rsid w:val="008E66C1"/>
    <w:rsid w:val="008E7099"/>
    <w:rsid w:val="008E7126"/>
    <w:rsid w:val="008E716C"/>
    <w:rsid w:val="008E7748"/>
    <w:rsid w:val="008E7F54"/>
    <w:rsid w:val="008F0C07"/>
    <w:rsid w:val="008F2519"/>
    <w:rsid w:val="008F2A15"/>
    <w:rsid w:val="008F2D63"/>
    <w:rsid w:val="008F30A4"/>
    <w:rsid w:val="008F31C3"/>
    <w:rsid w:val="008F3294"/>
    <w:rsid w:val="008F3D06"/>
    <w:rsid w:val="008F4A5D"/>
    <w:rsid w:val="008F4D36"/>
    <w:rsid w:val="008F52C4"/>
    <w:rsid w:val="008F54CA"/>
    <w:rsid w:val="008F5CC0"/>
    <w:rsid w:val="008F64DC"/>
    <w:rsid w:val="008F6886"/>
    <w:rsid w:val="008F6ABC"/>
    <w:rsid w:val="008F6C14"/>
    <w:rsid w:val="008F754F"/>
    <w:rsid w:val="008F7DB0"/>
    <w:rsid w:val="00901205"/>
    <w:rsid w:val="009019CD"/>
    <w:rsid w:val="00901F1B"/>
    <w:rsid w:val="009029E0"/>
    <w:rsid w:val="0090329F"/>
    <w:rsid w:val="00903B85"/>
    <w:rsid w:val="00904570"/>
    <w:rsid w:val="009045D1"/>
    <w:rsid w:val="0090519F"/>
    <w:rsid w:val="009053AB"/>
    <w:rsid w:val="009053CD"/>
    <w:rsid w:val="00905540"/>
    <w:rsid w:val="00905862"/>
    <w:rsid w:val="00906A9F"/>
    <w:rsid w:val="009102B9"/>
    <w:rsid w:val="009104EA"/>
    <w:rsid w:val="00910AE1"/>
    <w:rsid w:val="00910DAC"/>
    <w:rsid w:val="00910E42"/>
    <w:rsid w:val="00911098"/>
    <w:rsid w:val="00911327"/>
    <w:rsid w:val="00911BAA"/>
    <w:rsid w:val="00912415"/>
    <w:rsid w:val="0091252B"/>
    <w:rsid w:val="0091291F"/>
    <w:rsid w:val="00912B02"/>
    <w:rsid w:val="00912B0B"/>
    <w:rsid w:val="00912F27"/>
    <w:rsid w:val="0091390D"/>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526"/>
    <w:rsid w:val="00925AC6"/>
    <w:rsid w:val="00926286"/>
    <w:rsid w:val="009269F8"/>
    <w:rsid w:val="009274C3"/>
    <w:rsid w:val="00927517"/>
    <w:rsid w:val="00930367"/>
    <w:rsid w:val="00930B8D"/>
    <w:rsid w:val="009314D0"/>
    <w:rsid w:val="0093203D"/>
    <w:rsid w:val="009324B5"/>
    <w:rsid w:val="00932A24"/>
    <w:rsid w:val="00932FD8"/>
    <w:rsid w:val="00933DBF"/>
    <w:rsid w:val="00933ECB"/>
    <w:rsid w:val="009342D5"/>
    <w:rsid w:val="00934DA7"/>
    <w:rsid w:val="00934DF1"/>
    <w:rsid w:val="00935088"/>
    <w:rsid w:val="0093521D"/>
    <w:rsid w:val="0093539F"/>
    <w:rsid w:val="0093543E"/>
    <w:rsid w:val="009354E2"/>
    <w:rsid w:val="00935794"/>
    <w:rsid w:val="00935A9C"/>
    <w:rsid w:val="00935E10"/>
    <w:rsid w:val="00935E98"/>
    <w:rsid w:val="00936609"/>
    <w:rsid w:val="00936ACD"/>
    <w:rsid w:val="00936F7A"/>
    <w:rsid w:val="00936FC2"/>
    <w:rsid w:val="00937215"/>
    <w:rsid w:val="0093766D"/>
    <w:rsid w:val="009406B5"/>
    <w:rsid w:val="00941258"/>
    <w:rsid w:val="009413BA"/>
    <w:rsid w:val="00941751"/>
    <w:rsid w:val="00941784"/>
    <w:rsid w:val="00942CF9"/>
    <w:rsid w:val="009437A8"/>
    <w:rsid w:val="00943967"/>
    <w:rsid w:val="00943D13"/>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697"/>
    <w:rsid w:val="0095296B"/>
    <w:rsid w:val="00952FA4"/>
    <w:rsid w:val="00953BEE"/>
    <w:rsid w:val="009541FE"/>
    <w:rsid w:val="00954200"/>
    <w:rsid w:val="00956325"/>
    <w:rsid w:val="00956842"/>
    <w:rsid w:val="00956E6D"/>
    <w:rsid w:val="00956F6B"/>
    <w:rsid w:val="009570CD"/>
    <w:rsid w:val="00957381"/>
    <w:rsid w:val="0095763A"/>
    <w:rsid w:val="00957642"/>
    <w:rsid w:val="0095777A"/>
    <w:rsid w:val="009609F3"/>
    <w:rsid w:val="00961581"/>
    <w:rsid w:val="00961B8C"/>
    <w:rsid w:val="00961B9A"/>
    <w:rsid w:val="00961DCF"/>
    <w:rsid w:val="009620BC"/>
    <w:rsid w:val="00962610"/>
    <w:rsid w:val="00962EAC"/>
    <w:rsid w:val="00963E47"/>
    <w:rsid w:val="00964474"/>
    <w:rsid w:val="009648A4"/>
    <w:rsid w:val="00965895"/>
    <w:rsid w:val="00965AC7"/>
    <w:rsid w:val="00965CA4"/>
    <w:rsid w:val="00965FAA"/>
    <w:rsid w:val="009661F8"/>
    <w:rsid w:val="00966388"/>
    <w:rsid w:val="009664FC"/>
    <w:rsid w:val="009666F0"/>
    <w:rsid w:val="00966A41"/>
    <w:rsid w:val="00966EBD"/>
    <w:rsid w:val="00967A40"/>
    <w:rsid w:val="00967BA6"/>
    <w:rsid w:val="00967F31"/>
    <w:rsid w:val="009709FF"/>
    <w:rsid w:val="00970A6E"/>
    <w:rsid w:val="00970C82"/>
    <w:rsid w:val="00970FC2"/>
    <w:rsid w:val="009711EE"/>
    <w:rsid w:val="009716AD"/>
    <w:rsid w:val="00971DCC"/>
    <w:rsid w:val="00972D9C"/>
    <w:rsid w:val="00973742"/>
    <w:rsid w:val="00973B81"/>
    <w:rsid w:val="00974390"/>
    <w:rsid w:val="009744D5"/>
    <w:rsid w:val="00974B83"/>
    <w:rsid w:val="00974BB1"/>
    <w:rsid w:val="00974C6B"/>
    <w:rsid w:val="00975D25"/>
    <w:rsid w:val="00975DBC"/>
    <w:rsid w:val="00975DE6"/>
    <w:rsid w:val="00976031"/>
    <w:rsid w:val="009766FC"/>
    <w:rsid w:val="00976C89"/>
    <w:rsid w:val="00976E87"/>
    <w:rsid w:val="009774F1"/>
    <w:rsid w:val="00977563"/>
    <w:rsid w:val="00977992"/>
    <w:rsid w:val="009802A5"/>
    <w:rsid w:val="0098034E"/>
    <w:rsid w:val="00980485"/>
    <w:rsid w:val="0098053F"/>
    <w:rsid w:val="009815CE"/>
    <w:rsid w:val="009819D1"/>
    <w:rsid w:val="00981E25"/>
    <w:rsid w:val="00981FED"/>
    <w:rsid w:val="00982184"/>
    <w:rsid w:val="00982303"/>
    <w:rsid w:val="00982577"/>
    <w:rsid w:val="009825EF"/>
    <w:rsid w:val="00982C19"/>
    <w:rsid w:val="00982F56"/>
    <w:rsid w:val="0098307E"/>
    <w:rsid w:val="0098338E"/>
    <w:rsid w:val="00983821"/>
    <w:rsid w:val="00983D1F"/>
    <w:rsid w:val="009848C0"/>
    <w:rsid w:val="00984F7C"/>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80"/>
    <w:rsid w:val="00990D52"/>
    <w:rsid w:val="00991298"/>
    <w:rsid w:val="009919B3"/>
    <w:rsid w:val="0099209D"/>
    <w:rsid w:val="00992D51"/>
    <w:rsid w:val="009930D7"/>
    <w:rsid w:val="009931D7"/>
    <w:rsid w:val="009933CB"/>
    <w:rsid w:val="00993AFE"/>
    <w:rsid w:val="00993F3E"/>
    <w:rsid w:val="009940E9"/>
    <w:rsid w:val="00994258"/>
    <w:rsid w:val="009951AA"/>
    <w:rsid w:val="0099533D"/>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1995"/>
    <w:rsid w:val="009A2A45"/>
    <w:rsid w:val="009A3D41"/>
    <w:rsid w:val="009A460B"/>
    <w:rsid w:val="009A5006"/>
    <w:rsid w:val="009A605E"/>
    <w:rsid w:val="009A627A"/>
    <w:rsid w:val="009A67DF"/>
    <w:rsid w:val="009A6E48"/>
    <w:rsid w:val="009A6F49"/>
    <w:rsid w:val="009A6FE4"/>
    <w:rsid w:val="009A72EE"/>
    <w:rsid w:val="009A7CF4"/>
    <w:rsid w:val="009A7E85"/>
    <w:rsid w:val="009B03AA"/>
    <w:rsid w:val="009B045E"/>
    <w:rsid w:val="009B0618"/>
    <w:rsid w:val="009B0AD3"/>
    <w:rsid w:val="009B16E3"/>
    <w:rsid w:val="009B1A34"/>
    <w:rsid w:val="009B1B8D"/>
    <w:rsid w:val="009B1E6D"/>
    <w:rsid w:val="009B1E77"/>
    <w:rsid w:val="009B1F94"/>
    <w:rsid w:val="009B203C"/>
    <w:rsid w:val="009B2B64"/>
    <w:rsid w:val="009B3FF2"/>
    <w:rsid w:val="009B4D68"/>
    <w:rsid w:val="009B51BE"/>
    <w:rsid w:val="009B692F"/>
    <w:rsid w:val="009B6EA8"/>
    <w:rsid w:val="009B759A"/>
    <w:rsid w:val="009B7C8A"/>
    <w:rsid w:val="009B7DD0"/>
    <w:rsid w:val="009C07D9"/>
    <w:rsid w:val="009C0D86"/>
    <w:rsid w:val="009C0FC2"/>
    <w:rsid w:val="009C1726"/>
    <w:rsid w:val="009C1A88"/>
    <w:rsid w:val="009C2281"/>
    <w:rsid w:val="009C28B8"/>
    <w:rsid w:val="009C2927"/>
    <w:rsid w:val="009C300F"/>
    <w:rsid w:val="009C3960"/>
    <w:rsid w:val="009C435C"/>
    <w:rsid w:val="009C4487"/>
    <w:rsid w:val="009C4A49"/>
    <w:rsid w:val="009C4E41"/>
    <w:rsid w:val="009C5265"/>
    <w:rsid w:val="009C5302"/>
    <w:rsid w:val="009C57A0"/>
    <w:rsid w:val="009C6828"/>
    <w:rsid w:val="009C68C8"/>
    <w:rsid w:val="009C6F11"/>
    <w:rsid w:val="009C7A63"/>
    <w:rsid w:val="009D0227"/>
    <w:rsid w:val="009D0301"/>
    <w:rsid w:val="009D12A0"/>
    <w:rsid w:val="009D3649"/>
    <w:rsid w:val="009D4121"/>
    <w:rsid w:val="009D4129"/>
    <w:rsid w:val="009D4282"/>
    <w:rsid w:val="009D4699"/>
    <w:rsid w:val="009D4B45"/>
    <w:rsid w:val="009D4BF5"/>
    <w:rsid w:val="009D5B09"/>
    <w:rsid w:val="009D5DAB"/>
    <w:rsid w:val="009D64C3"/>
    <w:rsid w:val="009D664B"/>
    <w:rsid w:val="009D67E6"/>
    <w:rsid w:val="009D6954"/>
    <w:rsid w:val="009D6BC4"/>
    <w:rsid w:val="009D7E43"/>
    <w:rsid w:val="009E0019"/>
    <w:rsid w:val="009E0423"/>
    <w:rsid w:val="009E0660"/>
    <w:rsid w:val="009E0742"/>
    <w:rsid w:val="009E0D50"/>
    <w:rsid w:val="009E0EE0"/>
    <w:rsid w:val="009E0FE4"/>
    <w:rsid w:val="009E1226"/>
    <w:rsid w:val="009E1973"/>
    <w:rsid w:val="009E19C6"/>
    <w:rsid w:val="009E21BA"/>
    <w:rsid w:val="009E22FF"/>
    <w:rsid w:val="009E2334"/>
    <w:rsid w:val="009E267C"/>
    <w:rsid w:val="009E30E1"/>
    <w:rsid w:val="009E347E"/>
    <w:rsid w:val="009E3D6D"/>
    <w:rsid w:val="009E45FE"/>
    <w:rsid w:val="009E4FE2"/>
    <w:rsid w:val="009E5C1D"/>
    <w:rsid w:val="009E6CE3"/>
    <w:rsid w:val="009E7682"/>
    <w:rsid w:val="009F00B1"/>
    <w:rsid w:val="009F0538"/>
    <w:rsid w:val="009F0B73"/>
    <w:rsid w:val="009F0D47"/>
    <w:rsid w:val="009F14BD"/>
    <w:rsid w:val="009F1B7B"/>
    <w:rsid w:val="009F1E98"/>
    <w:rsid w:val="009F2302"/>
    <w:rsid w:val="009F23E9"/>
    <w:rsid w:val="009F2B7D"/>
    <w:rsid w:val="009F2BDC"/>
    <w:rsid w:val="009F3035"/>
    <w:rsid w:val="009F320B"/>
    <w:rsid w:val="009F3387"/>
    <w:rsid w:val="009F379E"/>
    <w:rsid w:val="009F3832"/>
    <w:rsid w:val="009F3D22"/>
    <w:rsid w:val="009F3D6A"/>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75C"/>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3C65"/>
    <w:rsid w:val="00A1426E"/>
    <w:rsid w:val="00A14B79"/>
    <w:rsid w:val="00A14C05"/>
    <w:rsid w:val="00A14C1D"/>
    <w:rsid w:val="00A14F71"/>
    <w:rsid w:val="00A15B81"/>
    <w:rsid w:val="00A16139"/>
    <w:rsid w:val="00A16155"/>
    <w:rsid w:val="00A16DC4"/>
    <w:rsid w:val="00A16F36"/>
    <w:rsid w:val="00A1777E"/>
    <w:rsid w:val="00A17972"/>
    <w:rsid w:val="00A17F67"/>
    <w:rsid w:val="00A20272"/>
    <w:rsid w:val="00A20297"/>
    <w:rsid w:val="00A204AD"/>
    <w:rsid w:val="00A20963"/>
    <w:rsid w:val="00A20C12"/>
    <w:rsid w:val="00A20F0B"/>
    <w:rsid w:val="00A2100F"/>
    <w:rsid w:val="00A2123C"/>
    <w:rsid w:val="00A21AD9"/>
    <w:rsid w:val="00A21BDE"/>
    <w:rsid w:val="00A225C9"/>
    <w:rsid w:val="00A22637"/>
    <w:rsid w:val="00A22AA1"/>
    <w:rsid w:val="00A23195"/>
    <w:rsid w:val="00A232BD"/>
    <w:rsid w:val="00A237BC"/>
    <w:rsid w:val="00A23860"/>
    <w:rsid w:val="00A248D0"/>
    <w:rsid w:val="00A24C6A"/>
    <w:rsid w:val="00A255EB"/>
    <w:rsid w:val="00A256DB"/>
    <w:rsid w:val="00A2648C"/>
    <w:rsid w:val="00A2668C"/>
    <w:rsid w:val="00A26796"/>
    <w:rsid w:val="00A26B11"/>
    <w:rsid w:val="00A2739F"/>
    <w:rsid w:val="00A27C3C"/>
    <w:rsid w:val="00A27CCE"/>
    <w:rsid w:val="00A30017"/>
    <w:rsid w:val="00A30B21"/>
    <w:rsid w:val="00A314AF"/>
    <w:rsid w:val="00A3174F"/>
    <w:rsid w:val="00A31F1E"/>
    <w:rsid w:val="00A326BA"/>
    <w:rsid w:val="00A3288B"/>
    <w:rsid w:val="00A340FE"/>
    <w:rsid w:val="00A34146"/>
    <w:rsid w:val="00A34629"/>
    <w:rsid w:val="00A3550F"/>
    <w:rsid w:val="00A360CC"/>
    <w:rsid w:val="00A36166"/>
    <w:rsid w:val="00A3650E"/>
    <w:rsid w:val="00A365AF"/>
    <w:rsid w:val="00A36635"/>
    <w:rsid w:val="00A36AE9"/>
    <w:rsid w:val="00A372A8"/>
    <w:rsid w:val="00A379D7"/>
    <w:rsid w:val="00A37E97"/>
    <w:rsid w:val="00A4007E"/>
    <w:rsid w:val="00A40319"/>
    <w:rsid w:val="00A40FA7"/>
    <w:rsid w:val="00A4140E"/>
    <w:rsid w:val="00A4164B"/>
    <w:rsid w:val="00A41BCF"/>
    <w:rsid w:val="00A42112"/>
    <w:rsid w:val="00A431D1"/>
    <w:rsid w:val="00A44543"/>
    <w:rsid w:val="00A44868"/>
    <w:rsid w:val="00A44F6E"/>
    <w:rsid w:val="00A45091"/>
    <w:rsid w:val="00A4540E"/>
    <w:rsid w:val="00A4547D"/>
    <w:rsid w:val="00A45542"/>
    <w:rsid w:val="00A4585D"/>
    <w:rsid w:val="00A45903"/>
    <w:rsid w:val="00A45A30"/>
    <w:rsid w:val="00A472B2"/>
    <w:rsid w:val="00A47825"/>
    <w:rsid w:val="00A47CD1"/>
    <w:rsid w:val="00A504C2"/>
    <w:rsid w:val="00A50AC7"/>
    <w:rsid w:val="00A50CDD"/>
    <w:rsid w:val="00A51227"/>
    <w:rsid w:val="00A5126C"/>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938"/>
    <w:rsid w:val="00A64CF3"/>
    <w:rsid w:val="00A6505F"/>
    <w:rsid w:val="00A65B27"/>
    <w:rsid w:val="00A662BA"/>
    <w:rsid w:val="00A667E4"/>
    <w:rsid w:val="00A66B68"/>
    <w:rsid w:val="00A66EA4"/>
    <w:rsid w:val="00A6710A"/>
    <w:rsid w:val="00A67206"/>
    <w:rsid w:val="00A67A92"/>
    <w:rsid w:val="00A67AAA"/>
    <w:rsid w:val="00A70422"/>
    <w:rsid w:val="00A71314"/>
    <w:rsid w:val="00A71340"/>
    <w:rsid w:val="00A71485"/>
    <w:rsid w:val="00A718E7"/>
    <w:rsid w:val="00A7205C"/>
    <w:rsid w:val="00A72767"/>
    <w:rsid w:val="00A72AF9"/>
    <w:rsid w:val="00A72EA5"/>
    <w:rsid w:val="00A734A2"/>
    <w:rsid w:val="00A7389B"/>
    <w:rsid w:val="00A73AB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1AD7"/>
    <w:rsid w:val="00A82791"/>
    <w:rsid w:val="00A82F88"/>
    <w:rsid w:val="00A83407"/>
    <w:rsid w:val="00A836F3"/>
    <w:rsid w:val="00A83793"/>
    <w:rsid w:val="00A8383E"/>
    <w:rsid w:val="00A84C9B"/>
    <w:rsid w:val="00A853DC"/>
    <w:rsid w:val="00A854C6"/>
    <w:rsid w:val="00A85506"/>
    <w:rsid w:val="00A86556"/>
    <w:rsid w:val="00A86663"/>
    <w:rsid w:val="00A868BC"/>
    <w:rsid w:val="00A86C6B"/>
    <w:rsid w:val="00A876CF"/>
    <w:rsid w:val="00A8785D"/>
    <w:rsid w:val="00A87FED"/>
    <w:rsid w:val="00A903DE"/>
    <w:rsid w:val="00A9069E"/>
    <w:rsid w:val="00A906E2"/>
    <w:rsid w:val="00A90947"/>
    <w:rsid w:val="00A90AC7"/>
    <w:rsid w:val="00A90E47"/>
    <w:rsid w:val="00A91CDB"/>
    <w:rsid w:val="00A92064"/>
    <w:rsid w:val="00A921CA"/>
    <w:rsid w:val="00A92216"/>
    <w:rsid w:val="00A92305"/>
    <w:rsid w:val="00A93D13"/>
    <w:rsid w:val="00A93F1C"/>
    <w:rsid w:val="00A93F7E"/>
    <w:rsid w:val="00A94001"/>
    <w:rsid w:val="00A942CA"/>
    <w:rsid w:val="00A9463C"/>
    <w:rsid w:val="00A94BFF"/>
    <w:rsid w:val="00A94D16"/>
    <w:rsid w:val="00A958D5"/>
    <w:rsid w:val="00A95C8C"/>
    <w:rsid w:val="00A96109"/>
    <w:rsid w:val="00A96E92"/>
    <w:rsid w:val="00A9762A"/>
    <w:rsid w:val="00A97779"/>
    <w:rsid w:val="00AA048B"/>
    <w:rsid w:val="00AA0596"/>
    <w:rsid w:val="00AA0767"/>
    <w:rsid w:val="00AA0DCE"/>
    <w:rsid w:val="00AA0E31"/>
    <w:rsid w:val="00AA10CA"/>
    <w:rsid w:val="00AA16BE"/>
    <w:rsid w:val="00AA1728"/>
    <w:rsid w:val="00AA1763"/>
    <w:rsid w:val="00AA1974"/>
    <w:rsid w:val="00AA19BD"/>
    <w:rsid w:val="00AA1C6C"/>
    <w:rsid w:val="00AA2FF6"/>
    <w:rsid w:val="00AA3059"/>
    <w:rsid w:val="00AA32D0"/>
    <w:rsid w:val="00AA358F"/>
    <w:rsid w:val="00AA468A"/>
    <w:rsid w:val="00AA4E47"/>
    <w:rsid w:val="00AA5097"/>
    <w:rsid w:val="00AA50DE"/>
    <w:rsid w:val="00AA51F8"/>
    <w:rsid w:val="00AA5CC5"/>
    <w:rsid w:val="00AA65F7"/>
    <w:rsid w:val="00AA70D8"/>
    <w:rsid w:val="00AA7C41"/>
    <w:rsid w:val="00AA7C99"/>
    <w:rsid w:val="00AA7D9D"/>
    <w:rsid w:val="00AB099D"/>
    <w:rsid w:val="00AB0F3B"/>
    <w:rsid w:val="00AB0F6F"/>
    <w:rsid w:val="00AB2CBE"/>
    <w:rsid w:val="00AB2E2A"/>
    <w:rsid w:val="00AB2FE7"/>
    <w:rsid w:val="00AB3341"/>
    <w:rsid w:val="00AB3440"/>
    <w:rsid w:val="00AB344F"/>
    <w:rsid w:val="00AB3D40"/>
    <w:rsid w:val="00AB4BA3"/>
    <w:rsid w:val="00AB4EB2"/>
    <w:rsid w:val="00AB4FE5"/>
    <w:rsid w:val="00AB5973"/>
    <w:rsid w:val="00AB710C"/>
    <w:rsid w:val="00AB7338"/>
    <w:rsid w:val="00AB760F"/>
    <w:rsid w:val="00AB7883"/>
    <w:rsid w:val="00AC01E3"/>
    <w:rsid w:val="00AC0211"/>
    <w:rsid w:val="00AC115A"/>
    <w:rsid w:val="00AC1266"/>
    <w:rsid w:val="00AC1761"/>
    <w:rsid w:val="00AC1F92"/>
    <w:rsid w:val="00AC21D7"/>
    <w:rsid w:val="00AC2323"/>
    <w:rsid w:val="00AC2513"/>
    <w:rsid w:val="00AC3681"/>
    <w:rsid w:val="00AC4B5E"/>
    <w:rsid w:val="00AC539A"/>
    <w:rsid w:val="00AC5415"/>
    <w:rsid w:val="00AC58FA"/>
    <w:rsid w:val="00AC6E0A"/>
    <w:rsid w:val="00AC729D"/>
    <w:rsid w:val="00AC7370"/>
    <w:rsid w:val="00AC75E2"/>
    <w:rsid w:val="00AC7A1A"/>
    <w:rsid w:val="00AD072E"/>
    <w:rsid w:val="00AD1194"/>
    <w:rsid w:val="00AD1A81"/>
    <w:rsid w:val="00AD1E34"/>
    <w:rsid w:val="00AD2523"/>
    <w:rsid w:val="00AD2DE8"/>
    <w:rsid w:val="00AD3BE3"/>
    <w:rsid w:val="00AD419A"/>
    <w:rsid w:val="00AD41E7"/>
    <w:rsid w:val="00AD4BE5"/>
    <w:rsid w:val="00AD52BA"/>
    <w:rsid w:val="00AD5A74"/>
    <w:rsid w:val="00AD5CB8"/>
    <w:rsid w:val="00AD6E0A"/>
    <w:rsid w:val="00AD7F37"/>
    <w:rsid w:val="00AE0134"/>
    <w:rsid w:val="00AE01DD"/>
    <w:rsid w:val="00AE05FC"/>
    <w:rsid w:val="00AE0B4F"/>
    <w:rsid w:val="00AE0C1B"/>
    <w:rsid w:val="00AE0DCF"/>
    <w:rsid w:val="00AE105E"/>
    <w:rsid w:val="00AE13DD"/>
    <w:rsid w:val="00AE1998"/>
    <w:rsid w:val="00AE1D99"/>
    <w:rsid w:val="00AE1F0E"/>
    <w:rsid w:val="00AE1FC2"/>
    <w:rsid w:val="00AE20E2"/>
    <w:rsid w:val="00AE2682"/>
    <w:rsid w:val="00AE49D9"/>
    <w:rsid w:val="00AE5556"/>
    <w:rsid w:val="00AE555E"/>
    <w:rsid w:val="00AE568F"/>
    <w:rsid w:val="00AE5D31"/>
    <w:rsid w:val="00AE5FFE"/>
    <w:rsid w:val="00AE66B6"/>
    <w:rsid w:val="00AE6831"/>
    <w:rsid w:val="00AE6C26"/>
    <w:rsid w:val="00AE6D0D"/>
    <w:rsid w:val="00AE71B7"/>
    <w:rsid w:val="00AE7430"/>
    <w:rsid w:val="00AE75DF"/>
    <w:rsid w:val="00AE782A"/>
    <w:rsid w:val="00AE7A81"/>
    <w:rsid w:val="00AE7FDF"/>
    <w:rsid w:val="00AF15A8"/>
    <w:rsid w:val="00AF1C9A"/>
    <w:rsid w:val="00AF233D"/>
    <w:rsid w:val="00AF2B8B"/>
    <w:rsid w:val="00AF3377"/>
    <w:rsid w:val="00AF4A5E"/>
    <w:rsid w:val="00AF4C8E"/>
    <w:rsid w:val="00AF56EE"/>
    <w:rsid w:val="00AF5919"/>
    <w:rsid w:val="00AF5A1C"/>
    <w:rsid w:val="00AF5DCE"/>
    <w:rsid w:val="00AF6897"/>
    <w:rsid w:val="00AF6E02"/>
    <w:rsid w:val="00AF74A8"/>
    <w:rsid w:val="00AF7C1F"/>
    <w:rsid w:val="00B0040C"/>
    <w:rsid w:val="00B00764"/>
    <w:rsid w:val="00B01019"/>
    <w:rsid w:val="00B01125"/>
    <w:rsid w:val="00B014D4"/>
    <w:rsid w:val="00B0169E"/>
    <w:rsid w:val="00B01818"/>
    <w:rsid w:val="00B01E46"/>
    <w:rsid w:val="00B02001"/>
    <w:rsid w:val="00B0231E"/>
    <w:rsid w:val="00B02906"/>
    <w:rsid w:val="00B04C25"/>
    <w:rsid w:val="00B054A5"/>
    <w:rsid w:val="00B05860"/>
    <w:rsid w:val="00B05F73"/>
    <w:rsid w:val="00B05F94"/>
    <w:rsid w:val="00B069A0"/>
    <w:rsid w:val="00B07A9C"/>
    <w:rsid w:val="00B07C00"/>
    <w:rsid w:val="00B104A9"/>
    <w:rsid w:val="00B10E14"/>
    <w:rsid w:val="00B118F0"/>
    <w:rsid w:val="00B11F34"/>
    <w:rsid w:val="00B11FB2"/>
    <w:rsid w:val="00B127C2"/>
    <w:rsid w:val="00B1281E"/>
    <w:rsid w:val="00B12FBF"/>
    <w:rsid w:val="00B13010"/>
    <w:rsid w:val="00B1394E"/>
    <w:rsid w:val="00B14846"/>
    <w:rsid w:val="00B14ABE"/>
    <w:rsid w:val="00B14E9B"/>
    <w:rsid w:val="00B15390"/>
    <w:rsid w:val="00B15BDA"/>
    <w:rsid w:val="00B160EA"/>
    <w:rsid w:val="00B16926"/>
    <w:rsid w:val="00B16F80"/>
    <w:rsid w:val="00B1734F"/>
    <w:rsid w:val="00B17E26"/>
    <w:rsid w:val="00B2097C"/>
    <w:rsid w:val="00B20F2C"/>
    <w:rsid w:val="00B2102B"/>
    <w:rsid w:val="00B21202"/>
    <w:rsid w:val="00B21C44"/>
    <w:rsid w:val="00B21EE0"/>
    <w:rsid w:val="00B22C8C"/>
    <w:rsid w:val="00B22E82"/>
    <w:rsid w:val="00B22F02"/>
    <w:rsid w:val="00B23417"/>
    <w:rsid w:val="00B2373E"/>
    <w:rsid w:val="00B23AAC"/>
    <w:rsid w:val="00B24799"/>
    <w:rsid w:val="00B24D1D"/>
    <w:rsid w:val="00B24D55"/>
    <w:rsid w:val="00B25043"/>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9EC"/>
    <w:rsid w:val="00B32A10"/>
    <w:rsid w:val="00B33339"/>
    <w:rsid w:val="00B335EC"/>
    <w:rsid w:val="00B34099"/>
    <w:rsid w:val="00B34638"/>
    <w:rsid w:val="00B346D8"/>
    <w:rsid w:val="00B347F2"/>
    <w:rsid w:val="00B34839"/>
    <w:rsid w:val="00B34CE6"/>
    <w:rsid w:val="00B35FAE"/>
    <w:rsid w:val="00B3635E"/>
    <w:rsid w:val="00B36ECC"/>
    <w:rsid w:val="00B36F91"/>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5696"/>
    <w:rsid w:val="00B45B83"/>
    <w:rsid w:val="00B46745"/>
    <w:rsid w:val="00B46DF5"/>
    <w:rsid w:val="00B47334"/>
    <w:rsid w:val="00B47D8C"/>
    <w:rsid w:val="00B5142C"/>
    <w:rsid w:val="00B52DC9"/>
    <w:rsid w:val="00B52E2F"/>
    <w:rsid w:val="00B52E79"/>
    <w:rsid w:val="00B532C6"/>
    <w:rsid w:val="00B53776"/>
    <w:rsid w:val="00B53C6B"/>
    <w:rsid w:val="00B543E0"/>
    <w:rsid w:val="00B552A7"/>
    <w:rsid w:val="00B55A59"/>
    <w:rsid w:val="00B55F4A"/>
    <w:rsid w:val="00B560CE"/>
    <w:rsid w:val="00B566CE"/>
    <w:rsid w:val="00B5701E"/>
    <w:rsid w:val="00B57317"/>
    <w:rsid w:val="00B573D0"/>
    <w:rsid w:val="00B57DBD"/>
    <w:rsid w:val="00B57E59"/>
    <w:rsid w:val="00B57FB2"/>
    <w:rsid w:val="00B60121"/>
    <w:rsid w:val="00B61043"/>
    <w:rsid w:val="00B61387"/>
    <w:rsid w:val="00B61F1E"/>
    <w:rsid w:val="00B63E41"/>
    <w:rsid w:val="00B6409A"/>
    <w:rsid w:val="00B646C1"/>
    <w:rsid w:val="00B64BF6"/>
    <w:rsid w:val="00B650C0"/>
    <w:rsid w:val="00B6523B"/>
    <w:rsid w:val="00B65981"/>
    <w:rsid w:val="00B65A1F"/>
    <w:rsid w:val="00B662F1"/>
    <w:rsid w:val="00B66CA9"/>
    <w:rsid w:val="00B66CF5"/>
    <w:rsid w:val="00B6703E"/>
    <w:rsid w:val="00B67B49"/>
    <w:rsid w:val="00B67CA3"/>
    <w:rsid w:val="00B67F70"/>
    <w:rsid w:val="00B704CC"/>
    <w:rsid w:val="00B705CC"/>
    <w:rsid w:val="00B710A7"/>
    <w:rsid w:val="00B71662"/>
    <w:rsid w:val="00B71DA0"/>
    <w:rsid w:val="00B72091"/>
    <w:rsid w:val="00B72F05"/>
    <w:rsid w:val="00B732F4"/>
    <w:rsid w:val="00B735FD"/>
    <w:rsid w:val="00B73C67"/>
    <w:rsid w:val="00B742D1"/>
    <w:rsid w:val="00B74785"/>
    <w:rsid w:val="00B748D7"/>
    <w:rsid w:val="00B74A54"/>
    <w:rsid w:val="00B75788"/>
    <w:rsid w:val="00B75BCF"/>
    <w:rsid w:val="00B76B29"/>
    <w:rsid w:val="00B76DF7"/>
    <w:rsid w:val="00B76E71"/>
    <w:rsid w:val="00B76F00"/>
    <w:rsid w:val="00B77864"/>
    <w:rsid w:val="00B778B9"/>
    <w:rsid w:val="00B77D5A"/>
    <w:rsid w:val="00B8014D"/>
    <w:rsid w:val="00B8043A"/>
    <w:rsid w:val="00B804A8"/>
    <w:rsid w:val="00B806EB"/>
    <w:rsid w:val="00B80979"/>
    <w:rsid w:val="00B80D09"/>
    <w:rsid w:val="00B81054"/>
    <w:rsid w:val="00B812AF"/>
    <w:rsid w:val="00B81410"/>
    <w:rsid w:val="00B816E5"/>
    <w:rsid w:val="00B82253"/>
    <w:rsid w:val="00B83C8C"/>
    <w:rsid w:val="00B83EAD"/>
    <w:rsid w:val="00B8407B"/>
    <w:rsid w:val="00B841BA"/>
    <w:rsid w:val="00B841DB"/>
    <w:rsid w:val="00B8497C"/>
    <w:rsid w:val="00B854AE"/>
    <w:rsid w:val="00B85A89"/>
    <w:rsid w:val="00B86E2B"/>
    <w:rsid w:val="00B86E55"/>
    <w:rsid w:val="00B87008"/>
    <w:rsid w:val="00B87280"/>
    <w:rsid w:val="00B87607"/>
    <w:rsid w:val="00B87BE1"/>
    <w:rsid w:val="00B87C64"/>
    <w:rsid w:val="00B87D91"/>
    <w:rsid w:val="00B90105"/>
    <w:rsid w:val="00B905FE"/>
    <w:rsid w:val="00B906C0"/>
    <w:rsid w:val="00B9092A"/>
    <w:rsid w:val="00B90AB9"/>
    <w:rsid w:val="00B91273"/>
    <w:rsid w:val="00B915CB"/>
    <w:rsid w:val="00B9278C"/>
    <w:rsid w:val="00B93648"/>
    <w:rsid w:val="00B93998"/>
    <w:rsid w:val="00B94102"/>
    <w:rsid w:val="00B94E47"/>
    <w:rsid w:val="00B95258"/>
    <w:rsid w:val="00B9553E"/>
    <w:rsid w:val="00B95EF2"/>
    <w:rsid w:val="00B963A9"/>
    <w:rsid w:val="00B9712B"/>
    <w:rsid w:val="00B97603"/>
    <w:rsid w:val="00B9785D"/>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3D9A"/>
    <w:rsid w:val="00BA46F1"/>
    <w:rsid w:val="00BA4A82"/>
    <w:rsid w:val="00BA4E15"/>
    <w:rsid w:val="00BA4E84"/>
    <w:rsid w:val="00BA53A7"/>
    <w:rsid w:val="00BA53C1"/>
    <w:rsid w:val="00BA5968"/>
    <w:rsid w:val="00BA5E6E"/>
    <w:rsid w:val="00BA611B"/>
    <w:rsid w:val="00BA63D6"/>
    <w:rsid w:val="00BA7062"/>
    <w:rsid w:val="00BA72E2"/>
    <w:rsid w:val="00BA748C"/>
    <w:rsid w:val="00BA7576"/>
    <w:rsid w:val="00BA7900"/>
    <w:rsid w:val="00BA7A1E"/>
    <w:rsid w:val="00BA7E7F"/>
    <w:rsid w:val="00BB03A6"/>
    <w:rsid w:val="00BB0FC4"/>
    <w:rsid w:val="00BB155B"/>
    <w:rsid w:val="00BB1E45"/>
    <w:rsid w:val="00BB1E6E"/>
    <w:rsid w:val="00BB2A6C"/>
    <w:rsid w:val="00BB32DC"/>
    <w:rsid w:val="00BB393B"/>
    <w:rsid w:val="00BB396C"/>
    <w:rsid w:val="00BB4011"/>
    <w:rsid w:val="00BB4694"/>
    <w:rsid w:val="00BB5971"/>
    <w:rsid w:val="00BB6230"/>
    <w:rsid w:val="00BB659D"/>
    <w:rsid w:val="00BB6AD5"/>
    <w:rsid w:val="00BB6EC7"/>
    <w:rsid w:val="00BB725B"/>
    <w:rsid w:val="00BB7CC3"/>
    <w:rsid w:val="00BB7D87"/>
    <w:rsid w:val="00BC0724"/>
    <w:rsid w:val="00BC19E6"/>
    <w:rsid w:val="00BC1E90"/>
    <w:rsid w:val="00BC205F"/>
    <w:rsid w:val="00BC2361"/>
    <w:rsid w:val="00BC269F"/>
    <w:rsid w:val="00BC27DA"/>
    <w:rsid w:val="00BC2B49"/>
    <w:rsid w:val="00BC3287"/>
    <w:rsid w:val="00BC3321"/>
    <w:rsid w:val="00BC46F4"/>
    <w:rsid w:val="00BC48C7"/>
    <w:rsid w:val="00BC576D"/>
    <w:rsid w:val="00BC5CB2"/>
    <w:rsid w:val="00BC6D98"/>
    <w:rsid w:val="00BC6F91"/>
    <w:rsid w:val="00BC7118"/>
    <w:rsid w:val="00BC7EFF"/>
    <w:rsid w:val="00BD0523"/>
    <w:rsid w:val="00BD054E"/>
    <w:rsid w:val="00BD0CB1"/>
    <w:rsid w:val="00BD126D"/>
    <w:rsid w:val="00BD1332"/>
    <w:rsid w:val="00BD21C3"/>
    <w:rsid w:val="00BD25A1"/>
    <w:rsid w:val="00BD29D8"/>
    <w:rsid w:val="00BD36A8"/>
    <w:rsid w:val="00BD4331"/>
    <w:rsid w:val="00BD5414"/>
    <w:rsid w:val="00BD578B"/>
    <w:rsid w:val="00BD6520"/>
    <w:rsid w:val="00BD776E"/>
    <w:rsid w:val="00BD7AA1"/>
    <w:rsid w:val="00BD7FCC"/>
    <w:rsid w:val="00BE0087"/>
    <w:rsid w:val="00BE0B19"/>
    <w:rsid w:val="00BE1408"/>
    <w:rsid w:val="00BE18F4"/>
    <w:rsid w:val="00BE1A67"/>
    <w:rsid w:val="00BE1D11"/>
    <w:rsid w:val="00BE1E7C"/>
    <w:rsid w:val="00BE1F28"/>
    <w:rsid w:val="00BE278F"/>
    <w:rsid w:val="00BE2B66"/>
    <w:rsid w:val="00BE2D27"/>
    <w:rsid w:val="00BE2DEF"/>
    <w:rsid w:val="00BE2F41"/>
    <w:rsid w:val="00BE33BC"/>
    <w:rsid w:val="00BE4394"/>
    <w:rsid w:val="00BE4DC1"/>
    <w:rsid w:val="00BE54F2"/>
    <w:rsid w:val="00BE56E8"/>
    <w:rsid w:val="00BE56EF"/>
    <w:rsid w:val="00BE57EA"/>
    <w:rsid w:val="00BE5A30"/>
    <w:rsid w:val="00BE5DE2"/>
    <w:rsid w:val="00BE605E"/>
    <w:rsid w:val="00BE668A"/>
    <w:rsid w:val="00BE6ABB"/>
    <w:rsid w:val="00BE76BC"/>
    <w:rsid w:val="00BE7DC7"/>
    <w:rsid w:val="00BF0CA1"/>
    <w:rsid w:val="00BF112B"/>
    <w:rsid w:val="00BF1139"/>
    <w:rsid w:val="00BF1CA8"/>
    <w:rsid w:val="00BF2097"/>
    <w:rsid w:val="00BF2440"/>
    <w:rsid w:val="00BF2855"/>
    <w:rsid w:val="00BF2899"/>
    <w:rsid w:val="00BF2CB9"/>
    <w:rsid w:val="00BF3594"/>
    <w:rsid w:val="00BF37BF"/>
    <w:rsid w:val="00BF3CD2"/>
    <w:rsid w:val="00BF41B0"/>
    <w:rsid w:val="00BF44CC"/>
    <w:rsid w:val="00BF4FA0"/>
    <w:rsid w:val="00BF61C1"/>
    <w:rsid w:val="00BF623F"/>
    <w:rsid w:val="00BF6973"/>
    <w:rsid w:val="00BF6FD3"/>
    <w:rsid w:val="00BF70F9"/>
    <w:rsid w:val="00BF74F0"/>
    <w:rsid w:val="00BF7BD6"/>
    <w:rsid w:val="00C00373"/>
    <w:rsid w:val="00C006FD"/>
    <w:rsid w:val="00C00802"/>
    <w:rsid w:val="00C00B24"/>
    <w:rsid w:val="00C0101E"/>
    <w:rsid w:val="00C011BF"/>
    <w:rsid w:val="00C0125F"/>
    <w:rsid w:val="00C0182E"/>
    <w:rsid w:val="00C01D9F"/>
    <w:rsid w:val="00C02644"/>
    <w:rsid w:val="00C02A6C"/>
    <w:rsid w:val="00C0370E"/>
    <w:rsid w:val="00C03F34"/>
    <w:rsid w:val="00C04144"/>
    <w:rsid w:val="00C045FF"/>
    <w:rsid w:val="00C04D42"/>
    <w:rsid w:val="00C050C2"/>
    <w:rsid w:val="00C0531E"/>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4F6"/>
    <w:rsid w:val="00C1491A"/>
    <w:rsid w:val="00C14BCF"/>
    <w:rsid w:val="00C1512F"/>
    <w:rsid w:val="00C1550E"/>
    <w:rsid w:val="00C15529"/>
    <w:rsid w:val="00C1580E"/>
    <w:rsid w:val="00C16671"/>
    <w:rsid w:val="00C16ADF"/>
    <w:rsid w:val="00C170E4"/>
    <w:rsid w:val="00C1778E"/>
    <w:rsid w:val="00C179DD"/>
    <w:rsid w:val="00C17A3D"/>
    <w:rsid w:val="00C17F35"/>
    <w:rsid w:val="00C20372"/>
    <w:rsid w:val="00C20483"/>
    <w:rsid w:val="00C20913"/>
    <w:rsid w:val="00C21F33"/>
    <w:rsid w:val="00C225BC"/>
    <w:rsid w:val="00C22900"/>
    <w:rsid w:val="00C22A90"/>
    <w:rsid w:val="00C22ABB"/>
    <w:rsid w:val="00C23580"/>
    <w:rsid w:val="00C238F8"/>
    <w:rsid w:val="00C23CB5"/>
    <w:rsid w:val="00C251BC"/>
    <w:rsid w:val="00C256C2"/>
    <w:rsid w:val="00C2570F"/>
    <w:rsid w:val="00C25961"/>
    <w:rsid w:val="00C26007"/>
    <w:rsid w:val="00C26454"/>
    <w:rsid w:val="00C26C82"/>
    <w:rsid w:val="00C27487"/>
    <w:rsid w:val="00C278EE"/>
    <w:rsid w:val="00C27BD5"/>
    <w:rsid w:val="00C27F6C"/>
    <w:rsid w:val="00C30356"/>
    <w:rsid w:val="00C318B7"/>
    <w:rsid w:val="00C31E0D"/>
    <w:rsid w:val="00C32133"/>
    <w:rsid w:val="00C322C6"/>
    <w:rsid w:val="00C324DC"/>
    <w:rsid w:val="00C327BD"/>
    <w:rsid w:val="00C329E5"/>
    <w:rsid w:val="00C32DC8"/>
    <w:rsid w:val="00C331D4"/>
    <w:rsid w:val="00C33A93"/>
    <w:rsid w:val="00C34210"/>
    <w:rsid w:val="00C353A6"/>
    <w:rsid w:val="00C35DBF"/>
    <w:rsid w:val="00C35F98"/>
    <w:rsid w:val="00C36604"/>
    <w:rsid w:val="00C37C8F"/>
    <w:rsid w:val="00C403EB"/>
    <w:rsid w:val="00C40923"/>
    <w:rsid w:val="00C40D72"/>
    <w:rsid w:val="00C40DA3"/>
    <w:rsid w:val="00C41178"/>
    <w:rsid w:val="00C412DA"/>
    <w:rsid w:val="00C41CED"/>
    <w:rsid w:val="00C41CF2"/>
    <w:rsid w:val="00C42D29"/>
    <w:rsid w:val="00C44140"/>
    <w:rsid w:val="00C44931"/>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206"/>
    <w:rsid w:val="00C51EFB"/>
    <w:rsid w:val="00C51FE2"/>
    <w:rsid w:val="00C53038"/>
    <w:rsid w:val="00C534BE"/>
    <w:rsid w:val="00C537A7"/>
    <w:rsid w:val="00C5406E"/>
    <w:rsid w:val="00C544CB"/>
    <w:rsid w:val="00C546C1"/>
    <w:rsid w:val="00C553D0"/>
    <w:rsid w:val="00C55963"/>
    <w:rsid w:val="00C55A3C"/>
    <w:rsid w:val="00C55DE0"/>
    <w:rsid w:val="00C55E08"/>
    <w:rsid w:val="00C565F7"/>
    <w:rsid w:val="00C567E0"/>
    <w:rsid w:val="00C56902"/>
    <w:rsid w:val="00C56CFA"/>
    <w:rsid w:val="00C56EF7"/>
    <w:rsid w:val="00C56F13"/>
    <w:rsid w:val="00C570C3"/>
    <w:rsid w:val="00C578E6"/>
    <w:rsid w:val="00C601D0"/>
    <w:rsid w:val="00C60436"/>
    <w:rsid w:val="00C60B6B"/>
    <w:rsid w:val="00C6123F"/>
    <w:rsid w:val="00C612DC"/>
    <w:rsid w:val="00C613DD"/>
    <w:rsid w:val="00C61C1E"/>
    <w:rsid w:val="00C61CDB"/>
    <w:rsid w:val="00C61F59"/>
    <w:rsid w:val="00C62713"/>
    <w:rsid w:val="00C62ADF"/>
    <w:rsid w:val="00C62E22"/>
    <w:rsid w:val="00C631FE"/>
    <w:rsid w:val="00C63217"/>
    <w:rsid w:val="00C63220"/>
    <w:rsid w:val="00C63277"/>
    <w:rsid w:val="00C63653"/>
    <w:rsid w:val="00C63A24"/>
    <w:rsid w:val="00C63D78"/>
    <w:rsid w:val="00C64872"/>
    <w:rsid w:val="00C64A6D"/>
    <w:rsid w:val="00C652E4"/>
    <w:rsid w:val="00C65AF5"/>
    <w:rsid w:val="00C65CD5"/>
    <w:rsid w:val="00C66890"/>
    <w:rsid w:val="00C66A3B"/>
    <w:rsid w:val="00C66C19"/>
    <w:rsid w:val="00C67FAE"/>
    <w:rsid w:val="00C70A6C"/>
    <w:rsid w:val="00C70F57"/>
    <w:rsid w:val="00C71186"/>
    <w:rsid w:val="00C71339"/>
    <w:rsid w:val="00C715F3"/>
    <w:rsid w:val="00C71C89"/>
    <w:rsid w:val="00C72A6A"/>
    <w:rsid w:val="00C72A84"/>
    <w:rsid w:val="00C72AF4"/>
    <w:rsid w:val="00C72C2F"/>
    <w:rsid w:val="00C72FC4"/>
    <w:rsid w:val="00C73066"/>
    <w:rsid w:val="00C7317C"/>
    <w:rsid w:val="00C73C85"/>
    <w:rsid w:val="00C73DB1"/>
    <w:rsid w:val="00C7408E"/>
    <w:rsid w:val="00C740ED"/>
    <w:rsid w:val="00C74741"/>
    <w:rsid w:val="00C74CDE"/>
    <w:rsid w:val="00C74E85"/>
    <w:rsid w:val="00C74E8C"/>
    <w:rsid w:val="00C75584"/>
    <w:rsid w:val="00C75659"/>
    <w:rsid w:val="00C760F9"/>
    <w:rsid w:val="00C7618E"/>
    <w:rsid w:val="00C761F2"/>
    <w:rsid w:val="00C76316"/>
    <w:rsid w:val="00C7663F"/>
    <w:rsid w:val="00C76843"/>
    <w:rsid w:val="00C7688A"/>
    <w:rsid w:val="00C76DDA"/>
    <w:rsid w:val="00C772EC"/>
    <w:rsid w:val="00C801FA"/>
    <w:rsid w:val="00C809BA"/>
    <w:rsid w:val="00C82475"/>
    <w:rsid w:val="00C830E9"/>
    <w:rsid w:val="00C83555"/>
    <w:rsid w:val="00C83DAE"/>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D6"/>
    <w:rsid w:val="00C9115D"/>
    <w:rsid w:val="00C925B7"/>
    <w:rsid w:val="00C930D8"/>
    <w:rsid w:val="00C9330C"/>
    <w:rsid w:val="00C9370E"/>
    <w:rsid w:val="00C93724"/>
    <w:rsid w:val="00C93DD4"/>
    <w:rsid w:val="00C94EAB"/>
    <w:rsid w:val="00C95061"/>
    <w:rsid w:val="00C9569A"/>
    <w:rsid w:val="00C956DD"/>
    <w:rsid w:val="00C95D58"/>
    <w:rsid w:val="00C96074"/>
    <w:rsid w:val="00C96411"/>
    <w:rsid w:val="00C96CF5"/>
    <w:rsid w:val="00C9766C"/>
    <w:rsid w:val="00CA00CF"/>
    <w:rsid w:val="00CA00FE"/>
    <w:rsid w:val="00CA019E"/>
    <w:rsid w:val="00CA033B"/>
    <w:rsid w:val="00CA0939"/>
    <w:rsid w:val="00CA0B9B"/>
    <w:rsid w:val="00CA106A"/>
    <w:rsid w:val="00CA13AA"/>
    <w:rsid w:val="00CA16E2"/>
    <w:rsid w:val="00CA218A"/>
    <w:rsid w:val="00CA2923"/>
    <w:rsid w:val="00CA2E68"/>
    <w:rsid w:val="00CA2EF0"/>
    <w:rsid w:val="00CA34FE"/>
    <w:rsid w:val="00CA354E"/>
    <w:rsid w:val="00CA363C"/>
    <w:rsid w:val="00CA3C69"/>
    <w:rsid w:val="00CA3CE8"/>
    <w:rsid w:val="00CA3DE1"/>
    <w:rsid w:val="00CA3EA2"/>
    <w:rsid w:val="00CA4387"/>
    <w:rsid w:val="00CA4784"/>
    <w:rsid w:val="00CA522C"/>
    <w:rsid w:val="00CA5254"/>
    <w:rsid w:val="00CA583D"/>
    <w:rsid w:val="00CA5C03"/>
    <w:rsid w:val="00CA6AE7"/>
    <w:rsid w:val="00CA74F3"/>
    <w:rsid w:val="00CA7543"/>
    <w:rsid w:val="00CA76B2"/>
    <w:rsid w:val="00CA7A66"/>
    <w:rsid w:val="00CA7B0D"/>
    <w:rsid w:val="00CA7BAB"/>
    <w:rsid w:val="00CA7F61"/>
    <w:rsid w:val="00CB00CA"/>
    <w:rsid w:val="00CB03A0"/>
    <w:rsid w:val="00CB064B"/>
    <w:rsid w:val="00CB07A2"/>
    <w:rsid w:val="00CB0830"/>
    <w:rsid w:val="00CB0F54"/>
    <w:rsid w:val="00CB1023"/>
    <w:rsid w:val="00CB201B"/>
    <w:rsid w:val="00CB222F"/>
    <w:rsid w:val="00CB24A9"/>
    <w:rsid w:val="00CB3605"/>
    <w:rsid w:val="00CB3DC1"/>
    <w:rsid w:val="00CB4834"/>
    <w:rsid w:val="00CB4991"/>
    <w:rsid w:val="00CB4D53"/>
    <w:rsid w:val="00CB5DB8"/>
    <w:rsid w:val="00CB5F73"/>
    <w:rsid w:val="00CB60CA"/>
    <w:rsid w:val="00CB78BC"/>
    <w:rsid w:val="00CC040B"/>
    <w:rsid w:val="00CC0C07"/>
    <w:rsid w:val="00CC1218"/>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5E"/>
    <w:rsid w:val="00CC6EBA"/>
    <w:rsid w:val="00CC6F5B"/>
    <w:rsid w:val="00CC7022"/>
    <w:rsid w:val="00CC7136"/>
    <w:rsid w:val="00CC721A"/>
    <w:rsid w:val="00CC735C"/>
    <w:rsid w:val="00CC7CA7"/>
    <w:rsid w:val="00CD0605"/>
    <w:rsid w:val="00CD0D0F"/>
    <w:rsid w:val="00CD0E20"/>
    <w:rsid w:val="00CD10C9"/>
    <w:rsid w:val="00CD11A5"/>
    <w:rsid w:val="00CD1A0D"/>
    <w:rsid w:val="00CD1A2F"/>
    <w:rsid w:val="00CD21FD"/>
    <w:rsid w:val="00CD22B6"/>
    <w:rsid w:val="00CD266A"/>
    <w:rsid w:val="00CD26D7"/>
    <w:rsid w:val="00CD2D91"/>
    <w:rsid w:val="00CD2EE1"/>
    <w:rsid w:val="00CD34BA"/>
    <w:rsid w:val="00CD42F2"/>
    <w:rsid w:val="00CD4459"/>
    <w:rsid w:val="00CD473C"/>
    <w:rsid w:val="00CD4805"/>
    <w:rsid w:val="00CD4DD3"/>
    <w:rsid w:val="00CD51BB"/>
    <w:rsid w:val="00CD525E"/>
    <w:rsid w:val="00CD5445"/>
    <w:rsid w:val="00CD5986"/>
    <w:rsid w:val="00CD5BCD"/>
    <w:rsid w:val="00CD5CAB"/>
    <w:rsid w:val="00CD7EFC"/>
    <w:rsid w:val="00CE04EF"/>
    <w:rsid w:val="00CE0715"/>
    <w:rsid w:val="00CE07DB"/>
    <w:rsid w:val="00CE1EA6"/>
    <w:rsid w:val="00CE22E5"/>
    <w:rsid w:val="00CE2904"/>
    <w:rsid w:val="00CE3833"/>
    <w:rsid w:val="00CE3F66"/>
    <w:rsid w:val="00CE4556"/>
    <w:rsid w:val="00CE4A88"/>
    <w:rsid w:val="00CE59C9"/>
    <w:rsid w:val="00CE5C90"/>
    <w:rsid w:val="00CE5D27"/>
    <w:rsid w:val="00CE5EF8"/>
    <w:rsid w:val="00CE5FD3"/>
    <w:rsid w:val="00CE61F2"/>
    <w:rsid w:val="00CE6216"/>
    <w:rsid w:val="00CE6434"/>
    <w:rsid w:val="00CE68ED"/>
    <w:rsid w:val="00CE7015"/>
    <w:rsid w:val="00CE725B"/>
    <w:rsid w:val="00CE7286"/>
    <w:rsid w:val="00CE7304"/>
    <w:rsid w:val="00CE7856"/>
    <w:rsid w:val="00CE78C5"/>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44CB"/>
    <w:rsid w:val="00CF464F"/>
    <w:rsid w:val="00CF504B"/>
    <w:rsid w:val="00CF51CC"/>
    <w:rsid w:val="00CF5428"/>
    <w:rsid w:val="00CF6237"/>
    <w:rsid w:val="00CF6245"/>
    <w:rsid w:val="00CF6246"/>
    <w:rsid w:val="00CF64A0"/>
    <w:rsid w:val="00CF656E"/>
    <w:rsid w:val="00CF6C43"/>
    <w:rsid w:val="00CF717D"/>
    <w:rsid w:val="00CF755B"/>
    <w:rsid w:val="00CF7995"/>
    <w:rsid w:val="00CF7ACD"/>
    <w:rsid w:val="00CF7F38"/>
    <w:rsid w:val="00D00321"/>
    <w:rsid w:val="00D00479"/>
    <w:rsid w:val="00D01D28"/>
    <w:rsid w:val="00D028AA"/>
    <w:rsid w:val="00D02937"/>
    <w:rsid w:val="00D02987"/>
    <w:rsid w:val="00D034BC"/>
    <w:rsid w:val="00D03C30"/>
    <w:rsid w:val="00D03D18"/>
    <w:rsid w:val="00D0456D"/>
    <w:rsid w:val="00D05358"/>
    <w:rsid w:val="00D0583F"/>
    <w:rsid w:val="00D05CD5"/>
    <w:rsid w:val="00D060C9"/>
    <w:rsid w:val="00D06ACB"/>
    <w:rsid w:val="00D06AE0"/>
    <w:rsid w:val="00D06D1C"/>
    <w:rsid w:val="00D06D55"/>
    <w:rsid w:val="00D0720E"/>
    <w:rsid w:val="00D0769B"/>
    <w:rsid w:val="00D07922"/>
    <w:rsid w:val="00D07A12"/>
    <w:rsid w:val="00D07F32"/>
    <w:rsid w:val="00D07F73"/>
    <w:rsid w:val="00D102B3"/>
    <w:rsid w:val="00D10482"/>
    <w:rsid w:val="00D105B3"/>
    <w:rsid w:val="00D1087E"/>
    <w:rsid w:val="00D10B29"/>
    <w:rsid w:val="00D10F9F"/>
    <w:rsid w:val="00D111DC"/>
    <w:rsid w:val="00D112ED"/>
    <w:rsid w:val="00D11919"/>
    <w:rsid w:val="00D11DA1"/>
    <w:rsid w:val="00D121D5"/>
    <w:rsid w:val="00D1232C"/>
    <w:rsid w:val="00D1246B"/>
    <w:rsid w:val="00D12C2E"/>
    <w:rsid w:val="00D1305D"/>
    <w:rsid w:val="00D13178"/>
    <w:rsid w:val="00D1348A"/>
    <w:rsid w:val="00D13851"/>
    <w:rsid w:val="00D13C98"/>
    <w:rsid w:val="00D1418A"/>
    <w:rsid w:val="00D1446B"/>
    <w:rsid w:val="00D14922"/>
    <w:rsid w:val="00D14E0C"/>
    <w:rsid w:val="00D14F2E"/>
    <w:rsid w:val="00D15499"/>
    <w:rsid w:val="00D157AA"/>
    <w:rsid w:val="00D15D4A"/>
    <w:rsid w:val="00D16AB0"/>
    <w:rsid w:val="00D16B29"/>
    <w:rsid w:val="00D16BEA"/>
    <w:rsid w:val="00D1721E"/>
    <w:rsid w:val="00D173E0"/>
    <w:rsid w:val="00D200C1"/>
    <w:rsid w:val="00D2084A"/>
    <w:rsid w:val="00D209AE"/>
    <w:rsid w:val="00D21506"/>
    <w:rsid w:val="00D2161D"/>
    <w:rsid w:val="00D21655"/>
    <w:rsid w:val="00D2179E"/>
    <w:rsid w:val="00D21AE6"/>
    <w:rsid w:val="00D223BA"/>
    <w:rsid w:val="00D2274E"/>
    <w:rsid w:val="00D2288C"/>
    <w:rsid w:val="00D2297A"/>
    <w:rsid w:val="00D22A03"/>
    <w:rsid w:val="00D22E2A"/>
    <w:rsid w:val="00D23819"/>
    <w:rsid w:val="00D25443"/>
    <w:rsid w:val="00D258CB"/>
    <w:rsid w:val="00D25C6F"/>
    <w:rsid w:val="00D260A6"/>
    <w:rsid w:val="00D260AC"/>
    <w:rsid w:val="00D260CB"/>
    <w:rsid w:val="00D264B4"/>
    <w:rsid w:val="00D265C3"/>
    <w:rsid w:val="00D26AA8"/>
    <w:rsid w:val="00D26DF5"/>
    <w:rsid w:val="00D27281"/>
    <w:rsid w:val="00D27B44"/>
    <w:rsid w:val="00D31360"/>
    <w:rsid w:val="00D31B50"/>
    <w:rsid w:val="00D32704"/>
    <w:rsid w:val="00D32C64"/>
    <w:rsid w:val="00D33278"/>
    <w:rsid w:val="00D33694"/>
    <w:rsid w:val="00D33B6C"/>
    <w:rsid w:val="00D34112"/>
    <w:rsid w:val="00D3428F"/>
    <w:rsid w:val="00D34889"/>
    <w:rsid w:val="00D34A59"/>
    <w:rsid w:val="00D34A6B"/>
    <w:rsid w:val="00D34F06"/>
    <w:rsid w:val="00D3511E"/>
    <w:rsid w:val="00D35512"/>
    <w:rsid w:val="00D35C35"/>
    <w:rsid w:val="00D36023"/>
    <w:rsid w:val="00D36176"/>
    <w:rsid w:val="00D36B2A"/>
    <w:rsid w:val="00D36C0C"/>
    <w:rsid w:val="00D37838"/>
    <w:rsid w:val="00D37A7C"/>
    <w:rsid w:val="00D405AC"/>
    <w:rsid w:val="00D408F4"/>
    <w:rsid w:val="00D40AEE"/>
    <w:rsid w:val="00D40B9E"/>
    <w:rsid w:val="00D411A2"/>
    <w:rsid w:val="00D42D86"/>
    <w:rsid w:val="00D433A8"/>
    <w:rsid w:val="00D434B3"/>
    <w:rsid w:val="00D4354A"/>
    <w:rsid w:val="00D43652"/>
    <w:rsid w:val="00D43E90"/>
    <w:rsid w:val="00D440B0"/>
    <w:rsid w:val="00D441D2"/>
    <w:rsid w:val="00D44620"/>
    <w:rsid w:val="00D44D70"/>
    <w:rsid w:val="00D456A4"/>
    <w:rsid w:val="00D457C6"/>
    <w:rsid w:val="00D45C40"/>
    <w:rsid w:val="00D46500"/>
    <w:rsid w:val="00D46AE6"/>
    <w:rsid w:val="00D46FA4"/>
    <w:rsid w:val="00D47484"/>
    <w:rsid w:val="00D474CE"/>
    <w:rsid w:val="00D502B7"/>
    <w:rsid w:val="00D50330"/>
    <w:rsid w:val="00D504C4"/>
    <w:rsid w:val="00D505A9"/>
    <w:rsid w:val="00D5092B"/>
    <w:rsid w:val="00D5120A"/>
    <w:rsid w:val="00D515EB"/>
    <w:rsid w:val="00D517E0"/>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40"/>
    <w:rsid w:val="00D55C53"/>
    <w:rsid w:val="00D56670"/>
    <w:rsid w:val="00D56767"/>
    <w:rsid w:val="00D56BCF"/>
    <w:rsid w:val="00D56C71"/>
    <w:rsid w:val="00D5727F"/>
    <w:rsid w:val="00D57BBF"/>
    <w:rsid w:val="00D57D01"/>
    <w:rsid w:val="00D57E4A"/>
    <w:rsid w:val="00D607F4"/>
    <w:rsid w:val="00D61013"/>
    <w:rsid w:val="00D610BC"/>
    <w:rsid w:val="00D61B8A"/>
    <w:rsid w:val="00D61D52"/>
    <w:rsid w:val="00D61FB3"/>
    <w:rsid w:val="00D6258E"/>
    <w:rsid w:val="00D6280F"/>
    <w:rsid w:val="00D6369C"/>
    <w:rsid w:val="00D636B2"/>
    <w:rsid w:val="00D638D9"/>
    <w:rsid w:val="00D63E48"/>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521"/>
    <w:rsid w:val="00D708C5"/>
    <w:rsid w:val="00D70B24"/>
    <w:rsid w:val="00D71131"/>
    <w:rsid w:val="00D712B2"/>
    <w:rsid w:val="00D718A5"/>
    <w:rsid w:val="00D719F0"/>
    <w:rsid w:val="00D72716"/>
    <w:rsid w:val="00D72726"/>
    <w:rsid w:val="00D73166"/>
    <w:rsid w:val="00D73262"/>
    <w:rsid w:val="00D74883"/>
    <w:rsid w:val="00D749E0"/>
    <w:rsid w:val="00D74E67"/>
    <w:rsid w:val="00D7519A"/>
    <w:rsid w:val="00D75EB6"/>
    <w:rsid w:val="00D7604F"/>
    <w:rsid w:val="00D763A3"/>
    <w:rsid w:val="00D76B8B"/>
    <w:rsid w:val="00D772DF"/>
    <w:rsid w:val="00D805BE"/>
    <w:rsid w:val="00D8067F"/>
    <w:rsid w:val="00D80AF9"/>
    <w:rsid w:val="00D80C93"/>
    <w:rsid w:val="00D815B6"/>
    <w:rsid w:val="00D81622"/>
    <w:rsid w:val="00D81657"/>
    <w:rsid w:val="00D816D2"/>
    <w:rsid w:val="00D81EFD"/>
    <w:rsid w:val="00D8202F"/>
    <w:rsid w:val="00D825B8"/>
    <w:rsid w:val="00D82770"/>
    <w:rsid w:val="00D83E74"/>
    <w:rsid w:val="00D8427D"/>
    <w:rsid w:val="00D8461E"/>
    <w:rsid w:val="00D857D3"/>
    <w:rsid w:val="00D86100"/>
    <w:rsid w:val="00D863F1"/>
    <w:rsid w:val="00D8643D"/>
    <w:rsid w:val="00D868A6"/>
    <w:rsid w:val="00D86EB1"/>
    <w:rsid w:val="00D872E1"/>
    <w:rsid w:val="00D87B44"/>
    <w:rsid w:val="00D87BBD"/>
    <w:rsid w:val="00D87D30"/>
    <w:rsid w:val="00D9000B"/>
    <w:rsid w:val="00D900C3"/>
    <w:rsid w:val="00D90329"/>
    <w:rsid w:val="00D90688"/>
    <w:rsid w:val="00D9070F"/>
    <w:rsid w:val="00D909A4"/>
    <w:rsid w:val="00D90B18"/>
    <w:rsid w:val="00D90E04"/>
    <w:rsid w:val="00D90E0F"/>
    <w:rsid w:val="00D91102"/>
    <w:rsid w:val="00D9273F"/>
    <w:rsid w:val="00D92C56"/>
    <w:rsid w:val="00D93180"/>
    <w:rsid w:val="00D93982"/>
    <w:rsid w:val="00D93AEA"/>
    <w:rsid w:val="00D94817"/>
    <w:rsid w:val="00D94D1D"/>
    <w:rsid w:val="00D95730"/>
    <w:rsid w:val="00D95824"/>
    <w:rsid w:val="00D95946"/>
    <w:rsid w:val="00D959D5"/>
    <w:rsid w:val="00D95A7E"/>
    <w:rsid w:val="00D95DA2"/>
    <w:rsid w:val="00D960FF"/>
    <w:rsid w:val="00DA0525"/>
    <w:rsid w:val="00DA06F9"/>
    <w:rsid w:val="00DA1298"/>
    <w:rsid w:val="00DA144C"/>
    <w:rsid w:val="00DA1E28"/>
    <w:rsid w:val="00DA1F70"/>
    <w:rsid w:val="00DA22B1"/>
    <w:rsid w:val="00DA322A"/>
    <w:rsid w:val="00DA4236"/>
    <w:rsid w:val="00DA4C47"/>
    <w:rsid w:val="00DA4E7C"/>
    <w:rsid w:val="00DA4F5C"/>
    <w:rsid w:val="00DA4FDA"/>
    <w:rsid w:val="00DA53A7"/>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A44"/>
    <w:rsid w:val="00DB4EF7"/>
    <w:rsid w:val="00DB50EF"/>
    <w:rsid w:val="00DB5482"/>
    <w:rsid w:val="00DB6098"/>
    <w:rsid w:val="00DB6197"/>
    <w:rsid w:val="00DB6987"/>
    <w:rsid w:val="00DB6E68"/>
    <w:rsid w:val="00DB76BA"/>
    <w:rsid w:val="00DB76C6"/>
    <w:rsid w:val="00DB7843"/>
    <w:rsid w:val="00DC0070"/>
    <w:rsid w:val="00DC0535"/>
    <w:rsid w:val="00DC0660"/>
    <w:rsid w:val="00DC0D59"/>
    <w:rsid w:val="00DC0D7C"/>
    <w:rsid w:val="00DC0DE1"/>
    <w:rsid w:val="00DC10CF"/>
    <w:rsid w:val="00DC18A8"/>
    <w:rsid w:val="00DC1DBE"/>
    <w:rsid w:val="00DC235D"/>
    <w:rsid w:val="00DC249B"/>
    <w:rsid w:val="00DC279F"/>
    <w:rsid w:val="00DC2D86"/>
    <w:rsid w:val="00DC2E00"/>
    <w:rsid w:val="00DC2F41"/>
    <w:rsid w:val="00DC3422"/>
    <w:rsid w:val="00DC42D8"/>
    <w:rsid w:val="00DC444F"/>
    <w:rsid w:val="00DC4967"/>
    <w:rsid w:val="00DC5761"/>
    <w:rsid w:val="00DC580F"/>
    <w:rsid w:val="00DC5C78"/>
    <w:rsid w:val="00DC5DCE"/>
    <w:rsid w:val="00DC5F81"/>
    <w:rsid w:val="00DC6C2F"/>
    <w:rsid w:val="00DC71DE"/>
    <w:rsid w:val="00DC75F0"/>
    <w:rsid w:val="00DD0356"/>
    <w:rsid w:val="00DD0CEE"/>
    <w:rsid w:val="00DD0DC7"/>
    <w:rsid w:val="00DD1441"/>
    <w:rsid w:val="00DD15A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6BE"/>
    <w:rsid w:val="00DD5F3A"/>
    <w:rsid w:val="00DD6576"/>
    <w:rsid w:val="00DD7DFD"/>
    <w:rsid w:val="00DE0BF0"/>
    <w:rsid w:val="00DE1355"/>
    <w:rsid w:val="00DE145A"/>
    <w:rsid w:val="00DE1578"/>
    <w:rsid w:val="00DE1D52"/>
    <w:rsid w:val="00DE29FB"/>
    <w:rsid w:val="00DE2C22"/>
    <w:rsid w:val="00DE2F1C"/>
    <w:rsid w:val="00DE2F44"/>
    <w:rsid w:val="00DE35FC"/>
    <w:rsid w:val="00DE42E9"/>
    <w:rsid w:val="00DE50D2"/>
    <w:rsid w:val="00DE5199"/>
    <w:rsid w:val="00DE53F9"/>
    <w:rsid w:val="00DE5BC0"/>
    <w:rsid w:val="00DE5D72"/>
    <w:rsid w:val="00DE6074"/>
    <w:rsid w:val="00DE623A"/>
    <w:rsid w:val="00DE629F"/>
    <w:rsid w:val="00DE651A"/>
    <w:rsid w:val="00DE69A9"/>
    <w:rsid w:val="00DF013F"/>
    <w:rsid w:val="00DF0186"/>
    <w:rsid w:val="00DF0673"/>
    <w:rsid w:val="00DF0A66"/>
    <w:rsid w:val="00DF1D29"/>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6FA6"/>
    <w:rsid w:val="00DF7405"/>
    <w:rsid w:val="00DF75B1"/>
    <w:rsid w:val="00DF7928"/>
    <w:rsid w:val="00DF7A34"/>
    <w:rsid w:val="00E0013E"/>
    <w:rsid w:val="00E00283"/>
    <w:rsid w:val="00E003E5"/>
    <w:rsid w:val="00E0041E"/>
    <w:rsid w:val="00E006B8"/>
    <w:rsid w:val="00E01924"/>
    <w:rsid w:val="00E01B7D"/>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091"/>
    <w:rsid w:val="00E125CD"/>
    <w:rsid w:val="00E12B08"/>
    <w:rsid w:val="00E12EE4"/>
    <w:rsid w:val="00E1392B"/>
    <w:rsid w:val="00E13ADB"/>
    <w:rsid w:val="00E14310"/>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2A12"/>
    <w:rsid w:val="00E2370C"/>
    <w:rsid w:val="00E23988"/>
    <w:rsid w:val="00E23C9D"/>
    <w:rsid w:val="00E2445D"/>
    <w:rsid w:val="00E253DA"/>
    <w:rsid w:val="00E255FF"/>
    <w:rsid w:val="00E258DC"/>
    <w:rsid w:val="00E25915"/>
    <w:rsid w:val="00E25DCA"/>
    <w:rsid w:val="00E26443"/>
    <w:rsid w:val="00E26541"/>
    <w:rsid w:val="00E265C3"/>
    <w:rsid w:val="00E2666B"/>
    <w:rsid w:val="00E27B0B"/>
    <w:rsid w:val="00E27CF2"/>
    <w:rsid w:val="00E27D12"/>
    <w:rsid w:val="00E3005B"/>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492"/>
    <w:rsid w:val="00E36943"/>
    <w:rsid w:val="00E37134"/>
    <w:rsid w:val="00E3794A"/>
    <w:rsid w:val="00E37E3E"/>
    <w:rsid w:val="00E37F90"/>
    <w:rsid w:val="00E400DD"/>
    <w:rsid w:val="00E405FB"/>
    <w:rsid w:val="00E409F1"/>
    <w:rsid w:val="00E40E43"/>
    <w:rsid w:val="00E411FC"/>
    <w:rsid w:val="00E41965"/>
    <w:rsid w:val="00E41993"/>
    <w:rsid w:val="00E41D63"/>
    <w:rsid w:val="00E42DF8"/>
    <w:rsid w:val="00E4342A"/>
    <w:rsid w:val="00E4484B"/>
    <w:rsid w:val="00E44D67"/>
    <w:rsid w:val="00E44DF0"/>
    <w:rsid w:val="00E45C35"/>
    <w:rsid w:val="00E46CFC"/>
    <w:rsid w:val="00E471A0"/>
    <w:rsid w:val="00E47226"/>
    <w:rsid w:val="00E47315"/>
    <w:rsid w:val="00E47356"/>
    <w:rsid w:val="00E4791D"/>
    <w:rsid w:val="00E5037C"/>
    <w:rsid w:val="00E506A1"/>
    <w:rsid w:val="00E50986"/>
    <w:rsid w:val="00E50DFD"/>
    <w:rsid w:val="00E512C5"/>
    <w:rsid w:val="00E51668"/>
    <w:rsid w:val="00E51D65"/>
    <w:rsid w:val="00E527F6"/>
    <w:rsid w:val="00E528E7"/>
    <w:rsid w:val="00E53899"/>
    <w:rsid w:val="00E53A61"/>
    <w:rsid w:val="00E53D8E"/>
    <w:rsid w:val="00E5461B"/>
    <w:rsid w:val="00E54BB6"/>
    <w:rsid w:val="00E54C62"/>
    <w:rsid w:val="00E54EA8"/>
    <w:rsid w:val="00E55241"/>
    <w:rsid w:val="00E55FD4"/>
    <w:rsid w:val="00E564C2"/>
    <w:rsid w:val="00E56BA0"/>
    <w:rsid w:val="00E56EA3"/>
    <w:rsid w:val="00E5712A"/>
    <w:rsid w:val="00E602F9"/>
    <w:rsid w:val="00E614D2"/>
    <w:rsid w:val="00E61793"/>
    <w:rsid w:val="00E617CF"/>
    <w:rsid w:val="00E61FC0"/>
    <w:rsid w:val="00E6237F"/>
    <w:rsid w:val="00E633DF"/>
    <w:rsid w:val="00E63CEA"/>
    <w:rsid w:val="00E63E93"/>
    <w:rsid w:val="00E63F21"/>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3EC"/>
    <w:rsid w:val="00E71CCF"/>
    <w:rsid w:val="00E72080"/>
    <w:rsid w:val="00E72E58"/>
    <w:rsid w:val="00E730F4"/>
    <w:rsid w:val="00E731CE"/>
    <w:rsid w:val="00E73512"/>
    <w:rsid w:val="00E7383A"/>
    <w:rsid w:val="00E73A75"/>
    <w:rsid w:val="00E74218"/>
    <w:rsid w:val="00E75343"/>
    <w:rsid w:val="00E758A5"/>
    <w:rsid w:val="00E75B3D"/>
    <w:rsid w:val="00E75EDA"/>
    <w:rsid w:val="00E7604C"/>
    <w:rsid w:val="00E763BE"/>
    <w:rsid w:val="00E76881"/>
    <w:rsid w:val="00E768D5"/>
    <w:rsid w:val="00E7720C"/>
    <w:rsid w:val="00E77377"/>
    <w:rsid w:val="00E775EA"/>
    <w:rsid w:val="00E77988"/>
    <w:rsid w:val="00E77D5A"/>
    <w:rsid w:val="00E77DD8"/>
    <w:rsid w:val="00E8020C"/>
    <w:rsid w:val="00E803E1"/>
    <w:rsid w:val="00E80C50"/>
    <w:rsid w:val="00E81612"/>
    <w:rsid w:val="00E81FA0"/>
    <w:rsid w:val="00E8325D"/>
    <w:rsid w:val="00E83E68"/>
    <w:rsid w:val="00E85238"/>
    <w:rsid w:val="00E85917"/>
    <w:rsid w:val="00E85E10"/>
    <w:rsid w:val="00E86068"/>
    <w:rsid w:val="00E86A82"/>
    <w:rsid w:val="00E86D86"/>
    <w:rsid w:val="00E87330"/>
    <w:rsid w:val="00E87687"/>
    <w:rsid w:val="00E9001B"/>
    <w:rsid w:val="00E9043E"/>
    <w:rsid w:val="00E9136B"/>
    <w:rsid w:val="00E917B2"/>
    <w:rsid w:val="00E91D46"/>
    <w:rsid w:val="00E926E0"/>
    <w:rsid w:val="00E926E7"/>
    <w:rsid w:val="00E92CF2"/>
    <w:rsid w:val="00E9347F"/>
    <w:rsid w:val="00E934BF"/>
    <w:rsid w:val="00E94A65"/>
    <w:rsid w:val="00E94B85"/>
    <w:rsid w:val="00E95541"/>
    <w:rsid w:val="00E95555"/>
    <w:rsid w:val="00E95692"/>
    <w:rsid w:val="00E9574E"/>
    <w:rsid w:val="00E95D9A"/>
    <w:rsid w:val="00E965B2"/>
    <w:rsid w:val="00E96763"/>
    <w:rsid w:val="00E96ACE"/>
    <w:rsid w:val="00E96BB2"/>
    <w:rsid w:val="00E9792C"/>
    <w:rsid w:val="00E97B70"/>
    <w:rsid w:val="00E97D22"/>
    <w:rsid w:val="00EA0009"/>
    <w:rsid w:val="00EA0099"/>
    <w:rsid w:val="00EA01AE"/>
    <w:rsid w:val="00EA13EE"/>
    <w:rsid w:val="00EA17CB"/>
    <w:rsid w:val="00EA1AE4"/>
    <w:rsid w:val="00EA1E16"/>
    <w:rsid w:val="00EA1FB1"/>
    <w:rsid w:val="00EA23E5"/>
    <w:rsid w:val="00EA27A0"/>
    <w:rsid w:val="00EA2DDD"/>
    <w:rsid w:val="00EA2E30"/>
    <w:rsid w:val="00EA2F9B"/>
    <w:rsid w:val="00EA3A0B"/>
    <w:rsid w:val="00EA3F22"/>
    <w:rsid w:val="00EA4225"/>
    <w:rsid w:val="00EA435E"/>
    <w:rsid w:val="00EA51E6"/>
    <w:rsid w:val="00EA5349"/>
    <w:rsid w:val="00EA57CB"/>
    <w:rsid w:val="00EA69A0"/>
    <w:rsid w:val="00EA6A18"/>
    <w:rsid w:val="00EA6D19"/>
    <w:rsid w:val="00EA6FE4"/>
    <w:rsid w:val="00EA767C"/>
    <w:rsid w:val="00EA7ED5"/>
    <w:rsid w:val="00EB0577"/>
    <w:rsid w:val="00EB0AAD"/>
    <w:rsid w:val="00EB0BD6"/>
    <w:rsid w:val="00EB158D"/>
    <w:rsid w:val="00EB1626"/>
    <w:rsid w:val="00EB192E"/>
    <w:rsid w:val="00EB1BD4"/>
    <w:rsid w:val="00EB218F"/>
    <w:rsid w:val="00EB2333"/>
    <w:rsid w:val="00EB306D"/>
    <w:rsid w:val="00EB328F"/>
    <w:rsid w:val="00EB3478"/>
    <w:rsid w:val="00EB3A84"/>
    <w:rsid w:val="00EB3C5E"/>
    <w:rsid w:val="00EB3F6A"/>
    <w:rsid w:val="00EB4302"/>
    <w:rsid w:val="00EB4557"/>
    <w:rsid w:val="00EB4815"/>
    <w:rsid w:val="00EB4C92"/>
    <w:rsid w:val="00EB4FD8"/>
    <w:rsid w:val="00EB544A"/>
    <w:rsid w:val="00EB56BB"/>
    <w:rsid w:val="00EB5ACC"/>
    <w:rsid w:val="00EB6631"/>
    <w:rsid w:val="00EB7B24"/>
    <w:rsid w:val="00EC0162"/>
    <w:rsid w:val="00EC0442"/>
    <w:rsid w:val="00EC084F"/>
    <w:rsid w:val="00EC0C99"/>
    <w:rsid w:val="00EC10ED"/>
    <w:rsid w:val="00EC15CA"/>
    <w:rsid w:val="00EC171E"/>
    <w:rsid w:val="00EC1735"/>
    <w:rsid w:val="00EC1986"/>
    <w:rsid w:val="00EC1A9F"/>
    <w:rsid w:val="00EC1BBE"/>
    <w:rsid w:val="00EC2182"/>
    <w:rsid w:val="00EC21A7"/>
    <w:rsid w:val="00EC28EE"/>
    <w:rsid w:val="00EC2D60"/>
    <w:rsid w:val="00EC331A"/>
    <w:rsid w:val="00EC36B1"/>
    <w:rsid w:val="00EC36BA"/>
    <w:rsid w:val="00EC4A8E"/>
    <w:rsid w:val="00EC515F"/>
    <w:rsid w:val="00EC52C2"/>
    <w:rsid w:val="00EC578F"/>
    <w:rsid w:val="00EC5791"/>
    <w:rsid w:val="00EC5CEA"/>
    <w:rsid w:val="00EC6505"/>
    <w:rsid w:val="00EC6600"/>
    <w:rsid w:val="00EC6A43"/>
    <w:rsid w:val="00EC6EBA"/>
    <w:rsid w:val="00EC70C1"/>
    <w:rsid w:val="00EC77F7"/>
    <w:rsid w:val="00EC7D72"/>
    <w:rsid w:val="00ED0009"/>
    <w:rsid w:val="00ED0E49"/>
    <w:rsid w:val="00ED0E84"/>
    <w:rsid w:val="00ED17C7"/>
    <w:rsid w:val="00ED1A4E"/>
    <w:rsid w:val="00ED1C0E"/>
    <w:rsid w:val="00ED28E3"/>
    <w:rsid w:val="00ED2E88"/>
    <w:rsid w:val="00ED3458"/>
    <w:rsid w:val="00ED3752"/>
    <w:rsid w:val="00ED3D51"/>
    <w:rsid w:val="00ED460D"/>
    <w:rsid w:val="00ED4D98"/>
    <w:rsid w:val="00ED4FA7"/>
    <w:rsid w:val="00ED529D"/>
    <w:rsid w:val="00ED5494"/>
    <w:rsid w:val="00ED5943"/>
    <w:rsid w:val="00ED5DDF"/>
    <w:rsid w:val="00ED653F"/>
    <w:rsid w:val="00ED6ABE"/>
    <w:rsid w:val="00ED6D18"/>
    <w:rsid w:val="00ED7511"/>
    <w:rsid w:val="00ED7780"/>
    <w:rsid w:val="00ED7D54"/>
    <w:rsid w:val="00ED7FFD"/>
    <w:rsid w:val="00EE100D"/>
    <w:rsid w:val="00EE1089"/>
    <w:rsid w:val="00EE1AF2"/>
    <w:rsid w:val="00EE1DDE"/>
    <w:rsid w:val="00EE2097"/>
    <w:rsid w:val="00EE24D3"/>
    <w:rsid w:val="00EE2724"/>
    <w:rsid w:val="00EE28DE"/>
    <w:rsid w:val="00EE2C8F"/>
    <w:rsid w:val="00EE410A"/>
    <w:rsid w:val="00EE4E13"/>
    <w:rsid w:val="00EE5C73"/>
    <w:rsid w:val="00EE5CEF"/>
    <w:rsid w:val="00EE6200"/>
    <w:rsid w:val="00EE6302"/>
    <w:rsid w:val="00EE63B9"/>
    <w:rsid w:val="00EE657B"/>
    <w:rsid w:val="00EE6A91"/>
    <w:rsid w:val="00EE6BB6"/>
    <w:rsid w:val="00EE719D"/>
    <w:rsid w:val="00EE777D"/>
    <w:rsid w:val="00EE7888"/>
    <w:rsid w:val="00EE7AE9"/>
    <w:rsid w:val="00EE7E35"/>
    <w:rsid w:val="00EF0123"/>
    <w:rsid w:val="00EF05B5"/>
    <w:rsid w:val="00EF08F1"/>
    <w:rsid w:val="00EF1DB9"/>
    <w:rsid w:val="00EF21F7"/>
    <w:rsid w:val="00EF2772"/>
    <w:rsid w:val="00EF2B13"/>
    <w:rsid w:val="00EF2E11"/>
    <w:rsid w:val="00EF2E14"/>
    <w:rsid w:val="00EF3362"/>
    <w:rsid w:val="00EF3733"/>
    <w:rsid w:val="00EF4B94"/>
    <w:rsid w:val="00EF4BED"/>
    <w:rsid w:val="00EF4CD1"/>
    <w:rsid w:val="00EF51D6"/>
    <w:rsid w:val="00EF5B97"/>
    <w:rsid w:val="00EF5C0A"/>
    <w:rsid w:val="00EF6646"/>
    <w:rsid w:val="00EF6682"/>
    <w:rsid w:val="00EF754C"/>
    <w:rsid w:val="00EF7915"/>
    <w:rsid w:val="00EF7CAB"/>
    <w:rsid w:val="00EF7D87"/>
    <w:rsid w:val="00F002B2"/>
    <w:rsid w:val="00F00B20"/>
    <w:rsid w:val="00F00CE1"/>
    <w:rsid w:val="00F02230"/>
    <w:rsid w:val="00F0239A"/>
    <w:rsid w:val="00F0293B"/>
    <w:rsid w:val="00F02AB1"/>
    <w:rsid w:val="00F03457"/>
    <w:rsid w:val="00F0347F"/>
    <w:rsid w:val="00F03DE4"/>
    <w:rsid w:val="00F03EE4"/>
    <w:rsid w:val="00F04431"/>
    <w:rsid w:val="00F0485B"/>
    <w:rsid w:val="00F04D18"/>
    <w:rsid w:val="00F052DE"/>
    <w:rsid w:val="00F05763"/>
    <w:rsid w:val="00F05CCA"/>
    <w:rsid w:val="00F064CC"/>
    <w:rsid w:val="00F065C9"/>
    <w:rsid w:val="00F06D36"/>
    <w:rsid w:val="00F07079"/>
    <w:rsid w:val="00F1034F"/>
    <w:rsid w:val="00F10750"/>
    <w:rsid w:val="00F111DF"/>
    <w:rsid w:val="00F113D5"/>
    <w:rsid w:val="00F127DB"/>
    <w:rsid w:val="00F13274"/>
    <w:rsid w:val="00F1392E"/>
    <w:rsid w:val="00F13BCB"/>
    <w:rsid w:val="00F13E6F"/>
    <w:rsid w:val="00F14138"/>
    <w:rsid w:val="00F1422B"/>
    <w:rsid w:val="00F1446F"/>
    <w:rsid w:val="00F14484"/>
    <w:rsid w:val="00F14642"/>
    <w:rsid w:val="00F1468F"/>
    <w:rsid w:val="00F147E1"/>
    <w:rsid w:val="00F149A1"/>
    <w:rsid w:val="00F14AC2"/>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376"/>
    <w:rsid w:val="00F245FE"/>
    <w:rsid w:val="00F246CF"/>
    <w:rsid w:val="00F25716"/>
    <w:rsid w:val="00F26275"/>
    <w:rsid w:val="00F26367"/>
    <w:rsid w:val="00F26A68"/>
    <w:rsid w:val="00F26B00"/>
    <w:rsid w:val="00F279CF"/>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961"/>
    <w:rsid w:val="00F34D71"/>
    <w:rsid w:val="00F34EE0"/>
    <w:rsid w:val="00F354CA"/>
    <w:rsid w:val="00F35609"/>
    <w:rsid w:val="00F35916"/>
    <w:rsid w:val="00F35D31"/>
    <w:rsid w:val="00F366D0"/>
    <w:rsid w:val="00F36C91"/>
    <w:rsid w:val="00F37667"/>
    <w:rsid w:val="00F37A54"/>
    <w:rsid w:val="00F37DBD"/>
    <w:rsid w:val="00F401E7"/>
    <w:rsid w:val="00F4029C"/>
    <w:rsid w:val="00F40A83"/>
    <w:rsid w:val="00F414BF"/>
    <w:rsid w:val="00F414F5"/>
    <w:rsid w:val="00F42870"/>
    <w:rsid w:val="00F4339A"/>
    <w:rsid w:val="00F43F7C"/>
    <w:rsid w:val="00F44174"/>
    <w:rsid w:val="00F443AA"/>
    <w:rsid w:val="00F44AB8"/>
    <w:rsid w:val="00F4518D"/>
    <w:rsid w:val="00F4523F"/>
    <w:rsid w:val="00F4528E"/>
    <w:rsid w:val="00F453D3"/>
    <w:rsid w:val="00F45707"/>
    <w:rsid w:val="00F45747"/>
    <w:rsid w:val="00F468D3"/>
    <w:rsid w:val="00F477D3"/>
    <w:rsid w:val="00F47D38"/>
    <w:rsid w:val="00F50509"/>
    <w:rsid w:val="00F50DBB"/>
    <w:rsid w:val="00F52010"/>
    <w:rsid w:val="00F52386"/>
    <w:rsid w:val="00F52436"/>
    <w:rsid w:val="00F53899"/>
    <w:rsid w:val="00F53CE9"/>
    <w:rsid w:val="00F53EB1"/>
    <w:rsid w:val="00F53EC9"/>
    <w:rsid w:val="00F5443E"/>
    <w:rsid w:val="00F54442"/>
    <w:rsid w:val="00F549CC"/>
    <w:rsid w:val="00F55784"/>
    <w:rsid w:val="00F563E7"/>
    <w:rsid w:val="00F57E95"/>
    <w:rsid w:val="00F57FB6"/>
    <w:rsid w:val="00F6040E"/>
    <w:rsid w:val="00F60DB1"/>
    <w:rsid w:val="00F60E40"/>
    <w:rsid w:val="00F612AC"/>
    <w:rsid w:val="00F61504"/>
    <w:rsid w:val="00F617DF"/>
    <w:rsid w:val="00F61AAF"/>
    <w:rsid w:val="00F61B3F"/>
    <w:rsid w:val="00F61CA7"/>
    <w:rsid w:val="00F61EF4"/>
    <w:rsid w:val="00F6284D"/>
    <w:rsid w:val="00F62BF8"/>
    <w:rsid w:val="00F63084"/>
    <w:rsid w:val="00F6330E"/>
    <w:rsid w:val="00F63403"/>
    <w:rsid w:val="00F63C88"/>
    <w:rsid w:val="00F645C9"/>
    <w:rsid w:val="00F646F9"/>
    <w:rsid w:val="00F64710"/>
    <w:rsid w:val="00F64968"/>
    <w:rsid w:val="00F64989"/>
    <w:rsid w:val="00F65279"/>
    <w:rsid w:val="00F6576D"/>
    <w:rsid w:val="00F659D8"/>
    <w:rsid w:val="00F65B45"/>
    <w:rsid w:val="00F65B97"/>
    <w:rsid w:val="00F66793"/>
    <w:rsid w:val="00F66820"/>
    <w:rsid w:val="00F66B91"/>
    <w:rsid w:val="00F67267"/>
    <w:rsid w:val="00F672E8"/>
    <w:rsid w:val="00F6748B"/>
    <w:rsid w:val="00F6749D"/>
    <w:rsid w:val="00F6750F"/>
    <w:rsid w:val="00F67512"/>
    <w:rsid w:val="00F6776C"/>
    <w:rsid w:val="00F6791C"/>
    <w:rsid w:val="00F67B01"/>
    <w:rsid w:val="00F67C65"/>
    <w:rsid w:val="00F700BD"/>
    <w:rsid w:val="00F702F6"/>
    <w:rsid w:val="00F7036D"/>
    <w:rsid w:val="00F70442"/>
    <w:rsid w:val="00F70500"/>
    <w:rsid w:val="00F7067D"/>
    <w:rsid w:val="00F70C8A"/>
    <w:rsid w:val="00F70CC1"/>
    <w:rsid w:val="00F70F3A"/>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CBC"/>
    <w:rsid w:val="00F81DE0"/>
    <w:rsid w:val="00F81EB9"/>
    <w:rsid w:val="00F82448"/>
    <w:rsid w:val="00F82795"/>
    <w:rsid w:val="00F82BE9"/>
    <w:rsid w:val="00F82D49"/>
    <w:rsid w:val="00F830B0"/>
    <w:rsid w:val="00F83AF3"/>
    <w:rsid w:val="00F83D48"/>
    <w:rsid w:val="00F83EC5"/>
    <w:rsid w:val="00F8432D"/>
    <w:rsid w:val="00F84C2F"/>
    <w:rsid w:val="00F84D4F"/>
    <w:rsid w:val="00F8516C"/>
    <w:rsid w:val="00F8597E"/>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AC2"/>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21EE"/>
    <w:rsid w:val="00FA2E10"/>
    <w:rsid w:val="00FA3FB7"/>
    <w:rsid w:val="00FA4052"/>
    <w:rsid w:val="00FA43C9"/>
    <w:rsid w:val="00FA5329"/>
    <w:rsid w:val="00FA53B3"/>
    <w:rsid w:val="00FA5B6F"/>
    <w:rsid w:val="00FA5DDB"/>
    <w:rsid w:val="00FA5DE7"/>
    <w:rsid w:val="00FA5E63"/>
    <w:rsid w:val="00FA5F8E"/>
    <w:rsid w:val="00FA60CB"/>
    <w:rsid w:val="00FA6519"/>
    <w:rsid w:val="00FA65A4"/>
    <w:rsid w:val="00FA66A9"/>
    <w:rsid w:val="00FA6857"/>
    <w:rsid w:val="00FA6FC9"/>
    <w:rsid w:val="00FA7E61"/>
    <w:rsid w:val="00FA7E82"/>
    <w:rsid w:val="00FA7F3A"/>
    <w:rsid w:val="00FA7FE4"/>
    <w:rsid w:val="00FB0910"/>
    <w:rsid w:val="00FB1D0F"/>
    <w:rsid w:val="00FB24B8"/>
    <w:rsid w:val="00FB3147"/>
    <w:rsid w:val="00FB3381"/>
    <w:rsid w:val="00FB366B"/>
    <w:rsid w:val="00FB38EF"/>
    <w:rsid w:val="00FB3B08"/>
    <w:rsid w:val="00FB43EA"/>
    <w:rsid w:val="00FB477B"/>
    <w:rsid w:val="00FB500D"/>
    <w:rsid w:val="00FB5045"/>
    <w:rsid w:val="00FB5548"/>
    <w:rsid w:val="00FB612D"/>
    <w:rsid w:val="00FB650D"/>
    <w:rsid w:val="00FB68B1"/>
    <w:rsid w:val="00FB690E"/>
    <w:rsid w:val="00FB7686"/>
    <w:rsid w:val="00FB79EF"/>
    <w:rsid w:val="00FB7BF1"/>
    <w:rsid w:val="00FB7F9E"/>
    <w:rsid w:val="00FC047E"/>
    <w:rsid w:val="00FC0A7A"/>
    <w:rsid w:val="00FC0F8F"/>
    <w:rsid w:val="00FC10E4"/>
    <w:rsid w:val="00FC1FD2"/>
    <w:rsid w:val="00FC261D"/>
    <w:rsid w:val="00FC2BF0"/>
    <w:rsid w:val="00FC2C94"/>
    <w:rsid w:val="00FC2D05"/>
    <w:rsid w:val="00FC2E74"/>
    <w:rsid w:val="00FC31DD"/>
    <w:rsid w:val="00FC3621"/>
    <w:rsid w:val="00FC464F"/>
    <w:rsid w:val="00FC4B7B"/>
    <w:rsid w:val="00FC53E4"/>
    <w:rsid w:val="00FC575F"/>
    <w:rsid w:val="00FC5D65"/>
    <w:rsid w:val="00FC5DD7"/>
    <w:rsid w:val="00FC5E16"/>
    <w:rsid w:val="00FC631D"/>
    <w:rsid w:val="00FC637D"/>
    <w:rsid w:val="00FC65D1"/>
    <w:rsid w:val="00FC68E8"/>
    <w:rsid w:val="00FC7498"/>
    <w:rsid w:val="00FC7815"/>
    <w:rsid w:val="00FC786A"/>
    <w:rsid w:val="00FD02D7"/>
    <w:rsid w:val="00FD1013"/>
    <w:rsid w:val="00FD1328"/>
    <w:rsid w:val="00FD148D"/>
    <w:rsid w:val="00FD14C8"/>
    <w:rsid w:val="00FD174F"/>
    <w:rsid w:val="00FD1910"/>
    <w:rsid w:val="00FD1A07"/>
    <w:rsid w:val="00FD1AB2"/>
    <w:rsid w:val="00FD1C07"/>
    <w:rsid w:val="00FD1ED2"/>
    <w:rsid w:val="00FD1F73"/>
    <w:rsid w:val="00FD2C1C"/>
    <w:rsid w:val="00FD3B0E"/>
    <w:rsid w:val="00FD4CB7"/>
    <w:rsid w:val="00FD4DD9"/>
    <w:rsid w:val="00FD5538"/>
    <w:rsid w:val="00FD5784"/>
    <w:rsid w:val="00FD57D8"/>
    <w:rsid w:val="00FD5A97"/>
    <w:rsid w:val="00FD5C59"/>
    <w:rsid w:val="00FD5EC4"/>
    <w:rsid w:val="00FD6299"/>
    <w:rsid w:val="00FD774E"/>
    <w:rsid w:val="00FE1447"/>
    <w:rsid w:val="00FE1956"/>
    <w:rsid w:val="00FE24B6"/>
    <w:rsid w:val="00FE2A04"/>
    <w:rsid w:val="00FE2B94"/>
    <w:rsid w:val="00FE2DA8"/>
    <w:rsid w:val="00FE2FCE"/>
    <w:rsid w:val="00FE3A2F"/>
    <w:rsid w:val="00FE3AAF"/>
    <w:rsid w:val="00FE3FFA"/>
    <w:rsid w:val="00FE4026"/>
    <w:rsid w:val="00FE4A30"/>
    <w:rsid w:val="00FE4D1E"/>
    <w:rsid w:val="00FE4E19"/>
    <w:rsid w:val="00FE5284"/>
    <w:rsid w:val="00FE5D28"/>
    <w:rsid w:val="00FE6D6F"/>
    <w:rsid w:val="00FE73D2"/>
    <w:rsid w:val="00FE7478"/>
    <w:rsid w:val="00FE7CE0"/>
    <w:rsid w:val="00FE7DC2"/>
    <w:rsid w:val="00FE7F0B"/>
    <w:rsid w:val="00FF0316"/>
    <w:rsid w:val="00FF058D"/>
    <w:rsid w:val="00FF0D3D"/>
    <w:rsid w:val="00FF1101"/>
    <w:rsid w:val="00FF1D4C"/>
    <w:rsid w:val="00FF1EAA"/>
    <w:rsid w:val="00FF21A6"/>
    <w:rsid w:val="00FF2676"/>
    <w:rsid w:val="00FF2D31"/>
    <w:rsid w:val="00FF2F01"/>
    <w:rsid w:val="00FF35F2"/>
    <w:rsid w:val="00FF37D0"/>
    <w:rsid w:val="00FF3B2D"/>
    <w:rsid w:val="00FF3ECF"/>
    <w:rsid w:val="00FF434A"/>
    <w:rsid w:val="00FF44C8"/>
    <w:rsid w:val="00FF6733"/>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D84822"/>
  <w15:chartTrackingRefBased/>
  <w15:docId w15:val="{B950A2A0-9CFC-4A19-9B3B-9C9EE7B2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376"/>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1"/>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 w:type="paragraph" w:customStyle="1" w:styleId="1">
    <w:name w:val="1"/>
    <w:basedOn w:val="Normal"/>
    <w:next w:val="Normal"/>
    <w:qFormat/>
    <w:rsid w:val="00083798"/>
    <w:rPr>
      <w:b/>
      <w:bCs/>
      <w:sz w:val="20"/>
      <w:szCs w:val="20"/>
    </w:rPr>
  </w:style>
  <w:style w:type="character" w:customStyle="1" w:styleId="PrrafodelistaCar0">
    <w:name w:val="P?rrafo de lista Car"/>
    <w:aliases w:val="4 Vi? 1nivel Car,Numeraci?n 1 Car,Cuadr?cula media 1 - ?nfasis 21 Car,Listas Car,lp1 Car,Bullet List Car,FooterText Car,numbered Car,List Paragraph1 Car,Paragraphe de liste1 Car,Bulletr List Paragraph Car,???? Car,????1 Car"/>
    <w:basedOn w:val="Fuentedeprrafopredeter"/>
    <w:link w:val="Prrafodelista0"/>
    <w:uiPriority w:val="34"/>
    <w:locked/>
    <w:rsid w:val="00A67AAA"/>
    <w:rPr>
      <w:lang w:eastAsia="es-ES_tradnl"/>
    </w:rPr>
  </w:style>
  <w:style w:type="paragraph" w:customStyle="1" w:styleId="Prrafodelista0">
    <w:name w:val="P?rrafo de lista"/>
    <w:aliases w:val="4 Vi? 1nivel,Numeraci?n 1,Cuadr?cula media 1 - ?nfasis 21,Listas,lp1,Bullet List,FooterText,numbered,List Paragraph1,Paragraphe de liste1,Bulletr List Paragraph,????,????1,Cuadros,Lista general,Llista Nivell1,Lista de nivel 1"/>
    <w:basedOn w:val="Normal"/>
    <w:link w:val="PrrafodelistaCar0"/>
    <w:uiPriority w:val="34"/>
    <w:rsid w:val="00A67AAA"/>
    <w:pPr>
      <w:ind w:left="720"/>
      <w:contextualSpacing/>
    </w:pPr>
    <w:rPr>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46223683">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0781">
      <w:bodyDiv w:val="1"/>
      <w:marLeft w:val="0"/>
      <w:marRight w:val="0"/>
      <w:marTop w:val="0"/>
      <w:marBottom w:val="0"/>
      <w:divBdr>
        <w:top w:val="none" w:sz="0" w:space="0" w:color="auto"/>
        <w:left w:val="none" w:sz="0" w:space="0" w:color="auto"/>
        <w:bottom w:val="none" w:sz="0" w:space="0" w:color="auto"/>
        <w:right w:val="none" w:sz="0" w:space="0" w:color="auto"/>
      </w:divBdr>
    </w:div>
    <w:div w:id="91366834">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266079830">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20107680">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91477441">
      <w:bodyDiv w:val="1"/>
      <w:marLeft w:val="0"/>
      <w:marRight w:val="0"/>
      <w:marTop w:val="0"/>
      <w:marBottom w:val="0"/>
      <w:divBdr>
        <w:top w:val="none" w:sz="0" w:space="0" w:color="auto"/>
        <w:left w:val="none" w:sz="0" w:space="0" w:color="auto"/>
        <w:bottom w:val="none" w:sz="0" w:space="0" w:color="auto"/>
        <w:right w:val="none" w:sz="0" w:space="0" w:color="auto"/>
      </w:divBdr>
    </w:div>
    <w:div w:id="598373179">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46592769">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08976974">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988627978">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027290792">
      <w:bodyDiv w:val="1"/>
      <w:marLeft w:val="0"/>
      <w:marRight w:val="0"/>
      <w:marTop w:val="0"/>
      <w:marBottom w:val="0"/>
      <w:divBdr>
        <w:top w:val="none" w:sz="0" w:space="0" w:color="auto"/>
        <w:left w:val="none" w:sz="0" w:space="0" w:color="auto"/>
        <w:bottom w:val="none" w:sz="0" w:space="0" w:color="auto"/>
        <w:right w:val="none" w:sz="0" w:space="0" w:color="auto"/>
      </w:divBdr>
    </w:div>
    <w:div w:id="1059329946">
      <w:bodyDiv w:val="1"/>
      <w:marLeft w:val="0"/>
      <w:marRight w:val="0"/>
      <w:marTop w:val="0"/>
      <w:marBottom w:val="0"/>
      <w:divBdr>
        <w:top w:val="none" w:sz="0" w:space="0" w:color="auto"/>
        <w:left w:val="none" w:sz="0" w:space="0" w:color="auto"/>
        <w:bottom w:val="none" w:sz="0" w:space="0" w:color="auto"/>
        <w:right w:val="none" w:sz="0" w:space="0" w:color="auto"/>
      </w:divBdr>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221556655">
      <w:bodyDiv w:val="1"/>
      <w:marLeft w:val="0"/>
      <w:marRight w:val="0"/>
      <w:marTop w:val="0"/>
      <w:marBottom w:val="0"/>
      <w:divBdr>
        <w:top w:val="none" w:sz="0" w:space="0" w:color="auto"/>
        <w:left w:val="none" w:sz="0" w:space="0" w:color="auto"/>
        <w:bottom w:val="none" w:sz="0" w:space="0" w:color="auto"/>
        <w:right w:val="none" w:sz="0" w:space="0" w:color="auto"/>
      </w:divBdr>
    </w:div>
    <w:div w:id="130110982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7615">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35973345">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577012600">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 w:id="211867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567F7-13F3-4426-BB8D-44685CDA0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15607</Words>
  <Characters>85843</Characters>
  <Application>Microsoft Office Word</Application>
  <DocSecurity>0</DocSecurity>
  <Lines>715</Lines>
  <Paragraphs>202</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101248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13</cp:revision>
  <cp:lastPrinted>2018-03-15T19:40:00Z</cp:lastPrinted>
  <dcterms:created xsi:type="dcterms:W3CDTF">2018-03-15T19:32:00Z</dcterms:created>
  <dcterms:modified xsi:type="dcterms:W3CDTF">2018-04-19T16:46:00Z</dcterms:modified>
</cp:coreProperties>
</file>