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93B1B" w14:textId="77777777" w:rsidR="00AD4B12" w:rsidRPr="00AD4B12" w:rsidRDefault="003A68BF" w:rsidP="00AD4B12">
      <w:pPr>
        <w:pStyle w:val="Ttulo1"/>
        <w:spacing w:after="240" w:line="240" w:lineRule="auto"/>
        <w:jc w:val="both"/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</w:pPr>
      <w:r w:rsidRPr="00AD4B12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ACUERDO MEDIANTE EL CUAL EL PLENO DEL INSTITUTO FEDERAL DE TELECOMUNICACIONES DESIGNA AL TITULAR DE LA AUTORIDAD INVESTIGADORA.</w:t>
      </w:r>
    </w:p>
    <w:p w14:paraId="76065A3E" w14:textId="77777777" w:rsidR="00AD4B12" w:rsidRPr="00AD4B12" w:rsidRDefault="003A68BF" w:rsidP="00AD4B12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AD4B12">
        <w:rPr>
          <w:rFonts w:ascii="ITC Avant Garde" w:hAnsi="ITC Avant Garde"/>
          <w:b/>
          <w:color w:val="000000" w:themeColor="text1"/>
          <w:sz w:val="22"/>
          <w:szCs w:val="22"/>
        </w:rPr>
        <w:t>CONSIDERANDO</w:t>
      </w:r>
    </w:p>
    <w:p w14:paraId="41544B4B" w14:textId="2CBD522D" w:rsidR="00AD4B12" w:rsidRDefault="003A68BF" w:rsidP="00AD4B12">
      <w:pPr>
        <w:spacing w:before="24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Que con fecha 13 de agosto de 2014, entró en vigor la Ley Federal de Telecomunicaciones y Radiodifusión (la Ley), publicada en el Diario Oficial de la Federación (DOF) el 14 de julio de ese mismo año;</w:t>
      </w:r>
    </w:p>
    <w:p w14:paraId="7F21FA2E" w14:textId="77777777" w:rsidR="00AD4B12" w:rsidRDefault="00AE009A" w:rsidP="00AD4B12">
      <w:pPr>
        <w:spacing w:before="24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Que de conformidad con </w:t>
      </w:r>
      <w:r w:rsidR="003A68BF">
        <w:rPr>
          <w:rFonts w:ascii="ITC Avant Garde" w:hAnsi="ITC Avant Garde"/>
        </w:rPr>
        <w:t>lo establecido en el artículo 17, fracción III de l</w:t>
      </w:r>
      <w:r w:rsidR="00890F91">
        <w:rPr>
          <w:rFonts w:ascii="ITC Avant Garde" w:hAnsi="ITC Avant Garde"/>
        </w:rPr>
        <w:t>a Ley, corresponde original</w:t>
      </w:r>
      <w:r w:rsidR="00F267A5">
        <w:rPr>
          <w:rFonts w:ascii="ITC Avant Garde" w:hAnsi="ITC Avant Garde"/>
        </w:rPr>
        <w:t xml:space="preserve"> </w:t>
      </w:r>
      <w:r w:rsidR="00890F91">
        <w:rPr>
          <w:rFonts w:ascii="ITC Avant Garde" w:hAnsi="ITC Avant Garde"/>
        </w:rPr>
        <w:t>e</w:t>
      </w:r>
      <w:r w:rsidR="00F267A5">
        <w:rPr>
          <w:rFonts w:ascii="ITC Avant Garde" w:hAnsi="ITC Avant Garde"/>
        </w:rPr>
        <w:t xml:space="preserve"> indelegable</w:t>
      </w:r>
      <w:r w:rsidR="00890F91">
        <w:rPr>
          <w:rFonts w:ascii="ITC Avant Garde" w:hAnsi="ITC Avant Garde"/>
        </w:rPr>
        <w:t>mente</w:t>
      </w:r>
      <w:r w:rsidR="003A68BF">
        <w:rPr>
          <w:rFonts w:ascii="ITC Avant Garde" w:hAnsi="ITC Avant Garde"/>
        </w:rPr>
        <w:t xml:space="preserve"> al Pleno designar al Titular de la Autoridad Investigadora, a propu</w:t>
      </w:r>
      <w:r w:rsidR="00F267A5">
        <w:rPr>
          <w:rFonts w:ascii="ITC Avant Garde" w:hAnsi="ITC Avant Garde"/>
        </w:rPr>
        <w:t xml:space="preserve">esta del Comisionado Presidente, </w:t>
      </w:r>
      <w:r>
        <w:rPr>
          <w:rFonts w:ascii="ITC Avant Garde" w:hAnsi="ITC Avant Garde"/>
        </w:rPr>
        <w:t xml:space="preserve">y </w:t>
      </w:r>
      <w:r w:rsidR="00F267A5">
        <w:rPr>
          <w:rFonts w:ascii="ITC Avant Garde" w:hAnsi="ITC Avant Garde"/>
        </w:rPr>
        <w:t xml:space="preserve">quien deberá reunir </w:t>
      </w:r>
      <w:r w:rsidR="0011417C">
        <w:rPr>
          <w:rFonts w:ascii="ITC Avant Garde" w:hAnsi="ITC Avant Garde"/>
        </w:rPr>
        <w:t xml:space="preserve">cuando menos mayoría </w:t>
      </w:r>
      <w:r>
        <w:rPr>
          <w:rFonts w:ascii="ITC Avant Garde" w:hAnsi="ITC Avant Garde"/>
        </w:rPr>
        <w:t xml:space="preserve">calificada de cinco votos, en términos de </w:t>
      </w:r>
      <w:r w:rsidR="0011417C">
        <w:rPr>
          <w:rFonts w:ascii="ITC Avant Garde" w:hAnsi="ITC Avant Garde"/>
        </w:rPr>
        <w:t xml:space="preserve">lo </w:t>
      </w:r>
      <w:r>
        <w:rPr>
          <w:rFonts w:ascii="ITC Avant Garde" w:hAnsi="ITC Avant Garde"/>
        </w:rPr>
        <w:t>dispuesto en el primer párrafo del art</w:t>
      </w:r>
      <w:r w:rsidR="0086119B">
        <w:rPr>
          <w:rFonts w:ascii="ITC Avant Garde" w:hAnsi="ITC Avant Garde"/>
        </w:rPr>
        <w:t>í</w:t>
      </w:r>
      <w:r>
        <w:rPr>
          <w:rFonts w:ascii="ITC Avant Garde" w:hAnsi="ITC Avant Garde"/>
        </w:rPr>
        <w:t>culo 27 de la Ley;</w:t>
      </w:r>
    </w:p>
    <w:p w14:paraId="54752A40" w14:textId="77777777" w:rsidR="00AD4B12" w:rsidRDefault="00661E94" w:rsidP="00AD4B12">
      <w:pPr>
        <w:spacing w:before="24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Que en la XXV Sesión Ordinaria del Pleno de este Instituto, celebrada el 21 de junio de 2017, </w:t>
      </w:r>
      <w:r w:rsidR="003A68BF">
        <w:rPr>
          <w:rFonts w:ascii="ITC Avant Garde" w:hAnsi="ITC Avant Garde"/>
        </w:rPr>
        <w:t>el Comisionado Presidente del Instituto Federal de Telecomunicaciones</w:t>
      </w:r>
      <w:r>
        <w:rPr>
          <w:rFonts w:ascii="ITC Avant Garde" w:hAnsi="ITC Avant Garde"/>
        </w:rPr>
        <w:t>, con fundamento en el artícu</w:t>
      </w:r>
      <w:r w:rsidR="00274A9B">
        <w:rPr>
          <w:rFonts w:ascii="ITC Avant Garde" w:hAnsi="ITC Avant Garde"/>
        </w:rPr>
        <w:t xml:space="preserve">lo 20, fracción VIII de la Ley, </w:t>
      </w:r>
      <w:r w:rsidR="003A68BF">
        <w:rPr>
          <w:rFonts w:ascii="ITC Avant Garde" w:hAnsi="ITC Avant Garde"/>
        </w:rPr>
        <w:t>propuso al Pleno la designación de la C.</w:t>
      </w:r>
      <w:r w:rsidR="005C78CE">
        <w:rPr>
          <w:rFonts w:ascii="ITC Avant Garde" w:hAnsi="ITC Avant Garde"/>
        </w:rPr>
        <w:t xml:space="preserve"> Paulina Martínez Youn</w:t>
      </w:r>
      <w:r w:rsidR="00AE009A">
        <w:rPr>
          <w:rFonts w:ascii="ITC Avant Garde" w:hAnsi="ITC Avant Garde"/>
        </w:rPr>
        <w:t>,</w:t>
      </w:r>
      <w:r w:rsidR="003A68BF">
        <w:rPr>
          <w:rFonts w:ascii="ITC Avant Garde" w:hAnsi="ITC Avant Garde"/>
        </w:rPr>
        <w:t xml:space="preserve"> como Titula</w:t>
      </w:r>
      <w:r w:rsidR="0011417C">
        <w:rPr>
          <w:rFonts w:ascii="ITC Avant Garde" w:hAnsi="ITC Avant Garde"/>
        </w:rPr>
        <w:t xml:space="preserve">r de la Autoridad Investigadora, quien reúne y acredita los requisitos establecidos </w:t>
      </w:r>
      <w:r w:rsidR="000710A8">
        <w:rPr>
          <w:rFonts w:ascii="ITC Avant Garde" w:hAnsi="ITC Avant Garde"/>
        </w:rPr>
        <w:t xml:space="preserve">para tal efecto </w:t>
      </w:r>
      <w:r w:rsidR="0011417C">
        <w:rPr>
          <w:rFonts w:ascii="ITC Avant Garde" w:hAnsi="ITC Avant Garde"/>
        </w:rPr>
        <w:t>en el artículo 27 de Ley</w:t>
      </w:r>
      <w:r w:rsidR="00C439AB">
        <w:rPr>
          <w:rFonts w:ascii="ITC Avant Garde" w:hAnsi="ITC Avant Garde"/>
        </w:rPr>
        <w:t>, conforme a lo siguiente:</w:t>
      </w:r>
    </w:p>
    <w:p w14:paraId="6343317E" w14:textId="5587C3F3" w:rsidR="00705849" w:rsidRPr="00C0567C" w:rsidRDefault="00705849" w:rsidP="00AD4B12">
      <w:pPr>
        <w:pStyle w:val="Prrafodelista"/>
        <w:numPr>
          <w:ilvl w:val="0"/>
          <w:numId w:val="1"/>
        </w:numPr>
        <w:spacing w:before="240" w:line="276" w:lineRule="auto"/>
        <w:ind w:left="426" w:hanging="437"/>
        <w:jc w:val="both"/>
        <w:rPr>
          <w:rFonts w:ascii="ITC Avant Garde" w:hAnsi="ITC Avant Garde"/>
        </w:rPr>
      </w:pPr>
      <w:r w:rsidRPr="00C0567C">
        <w:rPr>
          <w:rFonts w:ascii="ITC Avant Garde" w:hAnsi="ITC Avant Garde"/>
        </w:rPr>
        <w:t>Ser ciudadano mexicano, en pleno goce de sus derechos civiles y políticos;</w:t>
      </w:r>
    </w:p>
    <w:p w14:paraId="23CEA9CF" w14:textId="41890339" w:rsidR="00705849" w:rsidRPr="00705849" w:rsidRDefault="00705849" w:rsidP="00AD4B12">
      <w:pPr>
        <w:pStyle w:val="Prrafodelista"/>
        <w:numPr>
          <w:ilvl w:val="0"/>
          <w:numId w:val="1"/>
        </w:numPr>
        <w:spacing w:before="240" w:line="276" w:lineRule="auto"/>
        <w:ind w:left="426" w:hanging="437"/>
        <w:jc w:val="both"/>
        <w:rPr>
          <w:rFonts w:ascii="ITC Avant Garde" w:hAnsi="ITC Avant Garde"/>
        </w:rPr>
      </w:pPr>
      <w:r w:rsidRPr="00705849">
        <w:rPr>
          <w:rFonts w:ascii="ITC Avant Garde" w:hAnsi="ITC Avant Garde"/>
        </w:rPr>
        <w:t>Tener cuando menos treinta y cinco años cumplidos al día de la designación;</w:t>
      </w:r>
    </w:p>
    <w:p w14:paraId="4A55276A" w14:textId="0EAA2EC2" w:rsidR="00705849" w:rsidRPr="00705849" w:rsidRDefault="00705849" w:rsidP="00AD4B12">
      <w:pPr>
        <w:pStyle w:val="Prrafodelista"/>
        <w:numPr>
          <w:ilvl w:val="0"/>
          <w:numId w:val="1"/>
        </w:numPr>
        <w:spacing w:before="240" w:line="276" w:lineRule="auto"/>
        <w:ind w:left="426" w:hanging="437"/>
        <w:jc w:val="both"/>
        <w:rPr>
          <w:rFonts w:ascii="ITC Avant Garde" w:hAnsi="ITC Avant Garde"/>
        </w:rPr>
      </w:pPr>
      <w:r w:rsidRPr="00705849">
        <w:rPr>
          <w:rFonts w:ascii="ITC Avant Garde" w:hAnsi="ITC Avant Garde"/>
        </w:rPr>
        <w:t>Poseer al día de la designación, con antigüedad mínima de diez años, título profesional expedido por autoridad o institución legalmente facultada para ello;</w:t>
      </w:r>
    </w:p>
    <w:p w14:paraId="3FD5F6B5" w14:textId="0A2CA9E7" w:rsidR="00705849" w:rsidRPr="00705849" w:rsidRDefault="00705849" w:rsidP="00AD4B12">
      <w:pPr>
        <w:pStyle w:val="Prrafodelista"/>
        <w:numPr>
          <w:ilvl w:val="0"/>
          <w:numId w:val="1"/>
        </w:numPr>
        <w:spacing w:before="240" w:line="276" w:lineRule="auto"/>
        <w:ind w:left="426" w:hanging="437"/>
        <w:jc w:val="both"/>
        <w:rPr>
          <w:rFonts w:ascii="ITC Avant Garde" w:hAnsi="ITC Avant Garde"/>
        </w:rPr>
      </w:pPr>
      <w:r w:rsidRPr="00705849">
        <w:rPr>
          <w:rFonts w:ascii="ITC Avant Garde" w:hAnsi="ITC Avant Garde"/>
        </w:rPr>
        <w:t>Gozar de buena reputación y no haber sido condenado por delito doloso que amerite pena de prisión por más de un año;</w:t>
      </w:r>
    </w:p>
    <w:p w14:paraId="0E66587F" w14:textId="6D284252" w:rsidR="00705849" w:rsidRPr="00705849" w:rsidRDefault="00705849" w:rsidP="00AD4B12">
      <w:pPr>
        <w:pStyle w:val="Prrafodelista"/>
        <w:numPr>
          <w:ilvl w:val="0"/>
          <w:numId w:val="1"/>
        </w:numPr>
        <w:spacing w:before="240" w:line="276" w:lineRule="auto"/>
        <w:ind w:left="426" w:hanging="437"/>
        <w:jc w:val="both"/>
        <w:rPr>
          <w:rFonts w:ascii="ITC Avant Garde" w:hAnsi="ITC Avant Garde"/>
        </w:rPr>
      </w:pPr>
      <w:r w:rsidRPr="00705849">
        <w:rPr>
          <w:rFonts w:ascii="ITC Avant Garde" w:hAnsi="ITC Avant Garde"/>
        </w:rPr>
        <w:t>No haber sido Secretario de Estado, Procurador General de la República o de Justicia del Distrito Federal, Senador, Diputado Federal, Gobernador de algún Estado o Jefe de Gobierno del Distrito Federal, dirigente de algún partido político, ni haber sido postulado para cargo de elección popular en los cuatro años anteriores a la propia designación;</w:t>
      </w:r>
    </w:p>
    <w:p w14:paraId="075DB258" w14:textId="7E1BA475" w:rsidR="00705849" w:rsidRPr="00705849" w:rsidRDefault="00705849" w:rsidP="00AD4B12">
      <w:pPr>
        <w:pStyle w:val="Prrafodelista"/>
        <w:numPr>
          <w:ilvl w:val="0"/>
          <w:numId w:val="1"/>
        </w:numPr>
        <w:spacing w:before="240" w:line="276" w:lineRule="auto"/>
        <w:ind w:left="426" w:hanging="437"/>
        <w:jc w:val="both"/>
        <w:rPr>
          <w:rFonts w:ascii="ITC Avant Garde" w:hAnsi="ITC Avant Garde"/>
        </w:rPr>
      </w:pPr>
      <w:r w:rsidRPr="00705849">
        <w:rPr>
          <w:rFonts w:ascii="ITC Avant Garde" w:hAnsi="ITC Avant Garde"/>
        </w:rPr>
        <w:t>Contar con al menos tres años de experiencia en el servicio público;</w:t>
      </w:r>
    </w:p>
    <w:p w14:paraId="6FBD8B57" w14:textId="77777777" w:rsidR="00AD4B12" w:rsidRDefault="00705849" w:rsidP="00AD4B12">
      <w:pPr>
        <w:pStyle w:val="Prrafodelista"/>
        <w:numPr>
          <w:ilvl w:val="0"/>
          <w:numId w:val="1"/>
        </w:numPr>
        <w:spacing w:before="240" w:line="276" w:lineRule="auto"/>
        <w:ind w:left="426" w:hanging="437"/>
        <w:jc w:val="both"/>
        <w:rPr>
          <w:rFonts w:ascii="ITC Avant Garde" w:hAnsi="ITC Avant Garde"/>
        </w:rPr>
      </w:pPr>
      <w:r w:rsidRPr="00705849">
        <w:rPr>
          <w:rFonts w:ascii="ITC Avant Garde" w:hAnsi="ITC Avant Garde"/>
        </w:rPr>
        <w:t>No haber ocupado ningún empleo, cargo o función directiva o haber representado de cualquier forma los intereses de algún agente regulado, durante los tres años previos a su nombramiento, y</w:t>
      </w:r>
    </w:p>
    <w:p w14:paraId="2F8274E1" w14:textId="77777777" w:rsidR="00AD4B12" w:rsidRDefault="00705849" w:rsidP="00AD4B12">
      <w:pPr>
        <w:pStyle w:val="Prrafodelista"/>
        <w:numPr>
          <w:ilvl w:val="0"/>
          <w:numId w:val="1"/>
        </w:numPr>
        <w:spacing w:before="240" w:line="276" w:lineRule="auto"/>
        <w:ind w:left="426" w:hanging="437"/>
        <w:jc w:val="both"/>
        <w:rPr>
          <w:rFonts w:ascii="ITC Avant Garde" w:hAnsi="ITC Avant Garde"/>
        </w:rPr>
      </w:pPr>
      <w:r w:rsidRPr="00705849">
        <w:rPr>
          <w:rFonts w:ascii="ITC Avant Garde" w:hAnsi="ITC Avant Garde"/>
        </w:rPr>
        <w:t>Acreditar los conocimientos técnicos necesarios para el ejercicio del cargo.</w:t>
      </w:r>
    </w:p>
    <w:p w14:paraId="0ACD8129" w14:textId="77777777" w:rsidR="00AD4B12" w:rsidRDefault="00EB599B" w:rsidP="00AD4B12">
      <w:pPr>
        <w:spacing w:before="24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 xml:space="preserve">En cumplimiento de lo anterior y en relación con lo señalado en las fracciones I, II y III, </w:t>
      </w:r>
      <w:r w:rsidR="00705849">
        <w:rPr>
          <w:rFonts w:ascii="ITC Avant Garde" w:hAnsi="ITC Avant Garde"/>
        </w:rPr>
        <w:t>la C. Paulina Martínez Youn reún</w:t>
      </w:r>
      <w:r w:rsidR="009843FA">
        <w:rPr>
          <w:rFonts w:ascii="ITC Avant Garde" w:hAnsi="ITC Avant Garde"/>
        </w:rPr>
        <w:t>e y acredita fehacientemente los</w:t>
      </w:r>
      <w:r w:rsidR="00705849">
        <w:rPr>
          <w:rFonts w:ascii="ITC Avant Garde" w:hAnsi="ITC Avant Garde"/>
        </w:rPr>
        <w:t xml:space="preserve"> requisitos</w:t>
      </w:r>
      <w:r w:rsidR="003F3863">
        <w:rPr>
          <w:rFonts w:ascii="ITC Avant Garde" w:hAnsi="ITC Avant Garde"/>
        </w:rPr>
        <w:t xml:space="preserve"> establecidos</w:t>
      </w:r>
      <w:r w:rsidR="00705849">
        <w:rPr>
          <w:rFonts w:ascii="ITC Avant Garde" w:hAnsi="ITC Avant Garde"/>
        </w:rPr>
        <w:t xml:space="preserve"> </w:t>
      </w:r>
      <w:r w:rsidR="002365B5">
        <w:rPr>
          <w:rFonts w:ascii="ITC Avant Garde" w:hAnsi="ITC Avant Garde"/>
        </w:rPr>
        <w:t xml:space="preserve">a </w:t>
      </w:r>
      <w:r w:rsidR="002365B5">
        <w:rPr>
          <w:rFonts w:ascii="ITC Avant Garde" w:hAnsi="ITC Avant Garde"/>
        </w:rPr>
        <w:lastRenderedPageBreak/>
        <w:t>través de las copias certificadas de la credencial de elector vigente, del acta de nacimiento</w:t>
      </w:r>
      <w:r>
        <w:rPr>
          <w:rFonts w:ascii="ITC Avant Garde" w:hAnsi="ITC Avant Garde"/>
        </w:rPr>
        <w:t xml:space="preserve"> y</w:t>
      </w:r>
      <w:r w:rsidR="002365B5">
        <w:rPr>
          <w:rFonts w:ascii="ITC Avant Garde" w:hAnsi="ITC Avant Garde"/>
        </w:rPr>
        <w:t xml:space="preserve"> del título</w:t>
      </w:r>
      <w:r w:rsidR="00BC633B">
        <w:rPr>
          <w:rFonts w:ascii="ITC Avant Garde" w:hAnsi="ITC Avant Garde"/>
        </w:rPr>
        <w:t xml:space="preserve"> expedido por la Escuela Libre de Derecho</w:t>
      </w:r>
      <w:r w:rsidR="00C041F7">
        <w:rPr>
          <w:rFonts w:ascii="ITC Avant Garde" w:hAnsi="ITC Avant Garde"/>
        </w:rPr>
        <w:t>,</w:t>
      </w:r>
      <w:r w:rsidR="002365B5">
        <w:rPr>
          <w:rFonts w:ascii="ITC Avant Garde" w:hAnsi="ITC Avant Garde"/>
        </w:rPr>
        <w:t xml:space="preserve"> </w:t>
      </w:r>
      <w:r w:rsidR="00C0567C">
        <w:rPr>
          <w:rFonts w:ascii="ITC Avant Garde" w:hAnsi="ITC Avant Garde"/>
        </w:rPr>
        <w:t>así</w:t>
      </w:r>
      <w:r w:rsidR="00C041F7">
        <w:rPr>
          <w:rFonts w:ascii="ITC Avant Garde" w:hAnsi="ITC Avant Garde"/>
        </w:rPr>
        <w:t xml:space="preserve"> como la</w:t>
      </w:r>
      <w:r w:rsidR="002365B5">
        <w:rPr>
          <w:rFonts w:ascii="ITC Avant Garde" w:hAnsi="ITC Avant Garde"/>
        </w:rPr>
        <w:t xml:space="preserve"> cédula profesional</w:t>
      </w:r>
      <w:r w:rsidR="00D42482">
        <w:rPr>
          <w:rFonts w:ascii="ITC Avant Garde" w:hAnsi="ITC Avant Garde"/>
        </w:rPr>
        <w:t xml:space="preserve">; </w:t>
      </w:r>
      <w:r>
        <w:rPr>
          <w:rFonts w:ascii="ITC Avant Garde" w:hAnsi="ITC Avant Garde"/>
        </w:rPr>
        <w:t xml:space="preserve">por lo que corresponde a la fracción IV, </w:t>
      </w:r>
      <w:r w:rsidR="00D42482">
        <w:rPr>
          <w:rFonts w:ascii="ITC Avant Garde" w:hAnsi="ITC Avant Garde"/>
        </w:rPr>
        <w:t>con el informe de no antecedentes penales</w:t>
      </w:r>
      <w:r>
        <w:rPr>
          <w:rFonts w:ascii="ITC Avant Garde" w:hAnsi="ITC Avant Garde"/>
        </w:rPr>
        <w:t>; en cuanto</w:t>
      </w:r>
      <w:r w:rsidR="00D42482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a lo </w:t>
      </w:r>
      <w:r w:rsidR="003F3863">
        <w:rPr>
          <w:rFonts w:ascii="ITC Avant Garde" w:hAnsi="ITC Avant Garde"/>
        </w:rPr>
        <w:t>señalado</w:t>
      </w:r>
      <w:r>
        <w:rPr>
          <w:rFonts w:ascii="ITC Avant Garde" w:hAnsi="ITC Avant Garde"/>
        </w:rPr>
        <w:t xml:space="preserve"> en las fracciones V y VII, </w:t>
      </w:r>
      <w:r w:rsidR="00BC633B">
        <w:rPr>
          <w:rFonts w:ascii="ITC Avant Garde" w:hAnsi="ITC Avant Garde"/>
        </w:rPr>
        <w:t xml:space="preserve">tratándose de hechos negativos, </w:t>
      </w:r>
      <w:r w:rsidR="00D42482">
        <w:rPr>
          <w:rFonts w:ascii="ITC Avant Garde" w:hAnsi="ITC Avant Garde"/>
        </w:rPr>
        <w:t>con la manifestación bajo protesta de decir verdad</w:t>
      </w:r>
      <w:r>
        <w:rPr>
          <w:rFonts w:ascii="ITC Avant Garde" w:hAnsi="ITC Avant Garde"/>
        </w:rPr>
        <w:t xml:space="preserve"> de no haber ocupado</w:t>
      </w:r>
      <w:r w:rsidR="00B6104D">
        <w:rPr>
          <w:rFonts w:ascii="ITC Avant Garde" w:hAnsi="ITC Avant Garde"/>
        </w:rPr>
        <w:t xml:space="preserve"> o desempeñado</w:t>
      </w:r>
      <w:r>
        <w:rPr>
          <w:rFonts w:ascii="ITC Avant Garde" w:hAnsi="ITC Avant Garde"/>
        </w:rPr>
        <w:t xml:space="preserve"> los empleos, cargos o funciones en ella</w:t>
      </w:r>
      <w:r w:rsidR="00B6104D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señaladas</w:t>
      </w:r>
      <w:r w:rsidR="00A62D0C">
        <w:rPr>
          <w:rFonts w:ascii="ITC Avant Garde" w:hAnsi="ITC Avant Garde"/>
        </w:rPr>
        <w:t xml:space="preserve">; </w:t>
      </w:r>
      <w:r>
        <w:rPr>
          <w:rFonts w:ascii="ITC Avant Garde" w:hAnsi="ITC Avant Garde"/>
        </w:rPr>
        <w:t xml:space="preserve">y, por lo que hace a lo establecido en la fracción VI, </w:t>
      </w:r>
      <w:r w:rsidR="00A62D0C">
        <w:rPr>
          <w:rFonts w:ascii="ITC Avant Garde" w:hAnsi="ITC Avant Garde"/>
        </w:rPr>
        <w:t xml:space="preserve">con las copias certificadas de </w:t>
      </w:r>
      <w:r>
        <w:rPr>
          <w:rFonts w:ascii="ITC Avant Garde" w:hAnsi="ITC Avant Garde"/>
        </w:rPr>
        <w:t xml:space="preserve">diversos </w:t>
      </w:r>
      <w:r w:rsidR="00A62D0C">
        <w:rPr>
          <w:rFonts w:ascii="ITC Avant Garde" w:hAnsi="ITC Avant Garde"/>
        </w:rPr>
        <w:t>nombramientos</w:t>
      </w:r>
      <w:r>
        <w:rPr>
          <w:rFonts w:ascii="ITC Avant Garde" w:hAnsi="ITC Avant Garde"/>
        </w:rPr>
        <w:t xml:space="preserve"> en </w:t>
      </w:r>
      <w:r w:rsidR="009843FA">
        <w:rPr>
          <w:rFonts w:ascii="ITC Avant Garde" w:hAnsi="ITC Avant Garde"/>
        </w:rPr>
        <w:t>los</w:t>
      </w:r>
      <w:r>
        <w:rPr>
          <w:rFonts w:ascii="ITC Avant Garde" w:hAnsi="ITC Avant Garde"/>
        </w:rPr>
        <w:t xml:space="preserve"> cargos y responsabilidades </w:t>
      </w:r>
      <w:r w:rsidR="009843FA">
        <w:rPr>
          <w:rFonts w:ascii="ITC Avant Garde" w:hAnsi="ITC Avant Garde"/>
        </w:rPr>
        <w:t xml:space="preserve">que ha desempeñado </w:t>
      </w:r>
      <w:r>
        <w:rPr>
          <w:rFonts w:ascii="ITC Avant Garde" w:hAnsi="ITC Avant Garde"/>
        </w:rPr>
        <w:t>en el servicio pú</w:t>
      </w:r>
      <w:r w:rsidR="00C041F7">
        <w:rPr>
          <w:rFonts w:ascii="ITC Avant Garde" w:hAnsi="ITC Avant Garde"/>
        </w:rPr>
        <w:t xml:space="preserve">blico en la </w:t>
      </w:r>
      <w:r w:rsidR="00BC633B">
        <w:rPr>
          <w:rFonts w:ascii="ITC Avant Garde" w:hAnsi="ITC Avant Garde"/>
        </w:rPr>
        <w:t>Comisión Federal de Competencia Económica; en la Consejería Jurídica del Ejecutivo Federal y en el propio Instituto Federal de Telecomunicaciones.</w:t>
      </w:r>
    </w:p>
    <w:p w14:paraId="308F2431" w14:textId="77777777" w:rsidR="00AD4B12" w:rsidRDefault="009843FA" w:rsidP="00AD4B12">
      <w:pPr>
        <w:spacing w:before="24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Ahora bien, e</w:t>
      </w:r>
      <w:r w:rsidR="00EB599B">
        <w:rPr>
          <w:rFonts w:ascii="ITC Avant Garde" w:hAnsi="ITC Avant Garde"/>
        </w:rPr>
        <w:t>n relac</w:t>
      </w:r>
      <w:r>
        <w:rPr>
          <w:rFonts w:ascii="ITC Avant Garde" w:hAnsi="ITC Avant Garde"/>
        </w:rPr>
        <w:t>ión</w:t>
      </w:r>
      <w:r w:rsidR="00EB599B">
        <w:rPr>
          <w:rFonts w:ascii="ITC Avant Garde" w:hAnsi="ITC Avant Garde"/>
        </w:rPr>
        <w:t xml:space="preserve"> con lo establecido en la frac</w:t>
      </w:r>
      <w:r w:rsidR="00C041F7">
        <w:rPr>
          <w:rFonts w:ascii="ITC Avant Garde" w:hAnsi="ITC Avant Garde"/>
        </w:rPr>
        <w:t>c</w:t>
      </w:r>
      <w:r w:rsidR="00EB599B">
        <w:rPr>
          <w:rFonts w:ascii="ITC Avant Garde" w:hAnsi="ITC Avant Garde"/>
        </w:rPr>
        <w:t>ión VIII, la C. Paulina Martí</w:t>
      </w:r>
      <w:r>
        <w:rPr>
          <w:rFonts w:ascii="ITC Avant Garde" w:hAnsi="ITC Avant Garde"/>
        </w:rPr>
        <w:t>nez You</w:t>
      </w:r>
      <w:r w:rsidR="00EB599B">
        <w:rPr>
          <w:rFonts w:ascii="ITC Avant Garde" w:hAnsi="ITC Avant Garde"/>
        </w:rPr>
        <w:t>n</w:t>
      </w:r>
      <w:r w:rsidR="00A62D0C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 xml:space="preserve">cuenta con </w:t>
      </w:r>
      <w:r w:rsidR="00A62D0C">
        <w:rPr>
          <w:rFonts w:ascii="ITC Avant Garde" w:hAnsi="ITC Avant Garde"/>
        </w:rPr>
        <w:t xml:space="preserve">los conocimientos técnicos </w:t>
      </w:r>
      <w:r>
        <w:rPr>
          <w:rFonts w:ascii="ITC Avant Garde" w:hAnsi="ITC Avant Garde"/>
        </w:rPr>
        <w:t>que la acreditan</w:t>
      </w:r>
      <w:r w:rsidR="00A62D0C">
        <w:rPr>
          <w:rFonts w:ascii="ITC Avant Garde" w:hAnsi="ITC Avant Garde"/>
        </w:rPr>
        <w:t xml:space="preserve"> para ejercer las funciones propias del </w:t>
      </w:r>
      <w:r w:rsidR="004C6D65">
        <w:rPr>
          <w:rFonts w:ascii="ITC Avant Garde" w:hAnsi="ITC Avant Garde"/>
        </w:rPr>
        <w:t>cargo</w:t>
      </w:r>
      <w:r w:rsidR="00A62D0C">
        <w:rPr>
          <w:rFonts w:ascii="ITC Avant Garde" w:hAnsi="ITC Avant Garde"/>
        </w:rPr>
        <w:t xml:space="preserve">, </w:t>
      </w:r>
      <w:r>
        <w:rPr>
          <w:rFonts w:ascii="ITC Avant Garde" w:hAnsi="ITC Avant Garde"/>
        </w:rPr>
        <w:t>dado que es</w:t>
      </w:r>
      <w:r w:rsidR="00A62D0C">
        <w:rPr>
          <w:rFonts w:ascii="ITC Avant Garde" w:hAnsi="ITC Avant Garde"/>
        </w:rPr>
        <w:t xml:space="preserve"> abogada con</w:t>
      </w:r>
      <w:r w:rsidR="00BC633B">
        <w:rPr>
          <w:rFonts w:ascii="ITC Avant Garde" w:hAnsi="ITC Avant Garde"/>
        </w:rPr>
        <w:t xml:space="preserve"> </w:t>
      </w:r>
      <w:r w:rsidR="00A62D0C">
        <w:rPr>
          <w:rFonts w:ascii="ITC Avant Garde" w:hAnsi="ITC Avant Garde"/>
        </w:rPr>
        <w:t>diplomados</w:t>
      </w:r>
      <w:r w:rsidR="00BC633B">
        <w:rPr>
          <w:rFonts w:ascii="ITC Avant Garde" w:hAnsi="ITC Avant Garde"/>
        </w:rPr>
        <w:t xml:space="preserve"> en economía y finanzas</w:t>
      </w:r>
      <w:r w:rsidR="00EB777F">
        <w:rPr>
          <w:rFonts w:ascii="ITC Avant Garde" w:hAnsi="ITC Avant Garde"/>
        </w:rPr>
        <w:t>;</w:t>
      </w:r>
      <w:r w:rsidR="00A62D0C">
        <w:rPr>
          <w:rFonts w:ascii="ITC Avant Garde" w:hAnsi="ITC Avant Garde"/>
        </w:rPr>
        <w:t xml:space="preserve"> </w:t>
      </w:r>
      <w:r w:rsidR="00EB777F">
        <w:rPr>
          <w:rFonts w:ascii="ITC Avant Garde" w:hAnsi="ITC Avant Garde"/>
        </w:rPr>
        <w:t xml:space="preserve">con </w:t>
      </w:r>
      <w:r w:rsidR="00A62D0C">
        <w:rPr>
          <w:rFonts w:ascii="ITC Avant Garde" w:hAnsi="ITC Avant Garde"/>
        </w:rPr>
        <w:t>amplia</w:t>
      </w:r>
      <w:r w:rsidR="00BC633B">
        <w:rPr>
          <w:rFonts w:ascii="ITC Avant Garde" w:hAnsi="ITC Avant Garde"/>
        </w:rPr>
        <w:t xml:space="preserve"> experiencia</w:t>
      </w:r>
      <w:r w:rsidR="00A62D0C">
        <w:rPr>
          <w:rFonts w:ascii="ITC Avant Garde" w:hAnsi="ITC Avant Garde"/>
        </w:rPr>
        <w:t xml:space="preserve"> en materia de competencia económica</w:t>
      </w:r>
      <w:r w:rsidR="00C041F7">
        <w:rPr>
          <w:rFonts w:ascii="ITC Avant Garde" w:hAnsi="ITC Avant Garde"/>
        </w:rPr>
        <w:t>,</w:t>
      </w:r>
      <w:r w:rsidR="00994F5F">
        <w:rPr>
          <w:rFonts w:ascii="ITC Avant Garde" w:hAnsi="ITC Avant Garde"/>
        </w:rPr>
        <w:t xml:space="preserve"> dado</w:t>
      </w:r>
      <w:r w:rsidR="00EB777F">
        <w:rPr>
          <w:rFonts w:ascii="ITC Avant Garde" w:hAnsi="ITC Avant Garde"/>
        </w:rPr>
        <w:t xml:space="preserve"> su desempeño en diversos encargos </w:t>
      </w:r>
      <w:r w:rsidR="00C041F7">
        <w:rPr>
          <w:rFonts w:ascii="ITC Avant Garde" w:hAnsi="ITC Avant Garde"/>
        </w:rPr>
        <w:t>por</w:t>
      </w:r>
      <w:r w:rsidR="00994F5F">
        <w:rPr>
          <w:rFonts w:ascii="ITC Avant Garde" w:hAnsi="ITC Avant Garde"/>
        </w:rPr>
        <w:t xml:space="preserve"> más de ocho</w:t>
      </w:r>
      <w:r w:rsidR="00EB777F">
        <w:rPr>
          <w:rFonts w:ascii="ITC Avant Garde" w:hAnsi="ITC Avant Garde"/>
        </w:rPr>
        <w:t xml:space="preserve"> años en la </w:t>
      </w:r>
      <w:r w:rsidR="00994F5F">
        <w:rPr>
          <w:rFonts w:ascii="ITC Avant Garde" w:hAnsi="ITC Avant Garde"/>
        </w:rPr>
        <w:t xml:space="preserve">extinta </w:t>
      </w:r>
      <w:r w:rsidR="00EB777F">
        <w:rPr>
          <w:rFonts w:ascii="ITC Avant Garde" w:hAnsi="ITC Avant Garde"/>
        </w:rPr>
        <w:t xml:space="preserve">Comisión Federal de Competencia Económica; </w:t>
      </w:r>
      <w:r w:rsidR="00C0567C">
        <w:rPr>
          <w:rFonts w:ascii="ITC Avant Garde" w:hAnsi="ITC Avant Garde"/>
        </w:rPr>
        <w:t>así</w:t>
      </w:r>
      <w:r w:rsidR="00994F5F">
        <w:rPr>
          <w:rFonts w:ascii="ITC Avant Garde" w:hAnsi="ITC Avant Garde"/>
        </w:rPr>
        <w:t xml:space="preserve"> mismo, como </w:t>
      </w:r>
      <w:r w:rsidR="00C041F7">
        <w:rPr>
          <w:rFonts w:ascii="ITC Avant Garde" w:hAnsi="ITC Avant Garde"/>
        </w:rPr>
        <w:t>Directora General de Legislación</w:t>
      </w:r>
      <w:r w:rsidR="00994F5F">
        <w:rPr>
          <w:rFonts w:ascii="ITC Avant Garde" w:hAnsi="ITC Avant Garde"/>
        </w:rPr>
        <w:t xml:space="preserve"> y Consulta en la Co</w:t>
      </w:r>
      <w:r w:rsidR="00C041F7">
        <w:rPr>
          <w:rFonts w:ascii="ITC Avant Garde" w:hAnsi="ITC Avant Garde"/>
        </w:rPr>
        <w:t>n</w:t>
      </w:r>
      <w:r w:rsidR="00994F5F">
        <w:rPr>
          <w:rFonts w:ascii="ITC Avant Garde" w:hAnsi="ITC Avant Garde"/>
        </w:rPr>
        <w:t>sejería Jurídica del Ejecutivo Federal y como Directora General de Consulta Jurídica en el IFT, revisó diversas</w:t>
      </w:r>
      <w:r w:rsidR="004E17AA">
        <w:rPr>
          <w:rFonts w:ascii="ITC Avant Garde" w:hAnsi="ITC Avant Garde"/>
        </w:rPr>
        <w:t xml:space="preserve"> iniciativas de reformas constitucionales y legales</w:t>
      </w:r>
      <w:r w:rsidR="00851BBF">
        <w:rPr>
          <w:rFonts w:ascii="ITC Avant Garde" w:hAnsi="ITC Avant Garde"/>
        </w:rPr>
        <w:t>,</w:t>
      </w:r>
      <w:r>
        <w:rPr>
          <w:rFonts w:ascii="ITC Avant Garde" w:hAnsi="ITC Avant Garde"/>
        </w:rPr>
        <w:t xml:space="preserve"> así como </w:t>
      </w:r>
      <w:r w:rsidR="004E17AA">
        <w:rPr>
          <w:rFonts w:ascii="ITC Avant Garde" w:hAnsi="ITC Avant Garde"/>
        </w:rPr>
        <w:t>proyectos de disposiciones admi</w:t>
      </w:r>
      <w:r w:rsidR="00C041F7">
        <w:rPr>
          <w:rFonts w:ascii="ITC Avant Garde" w:hAnsi="ITC Avant Garde"/>
        </w:rPr>
        <w:t>nistrativas de carácter general.</w:t>
      </w:r>
    </w:p>
    <w:p w14:paraId="3FFD3C27" w14:textId="77777777" w:rsidR="00AD4B12" w:rsidRDefault="00851BBF" w:rsidP="00AD4B12">
      <w:pPr>
        <w:spacing w:before="240" w:line="276" w:lineRule="auto"/>
        <w:jc w:val="both"/>
        <w:rPr>
          <w:rFonts w:ascii="ITC Avant Garde" w:hAnsi="ITC Avant Garde"/>
        </w:rPr>
      </w:pPr>
      <w:r w:rsidRPr="00851BBF">
        <w:rPr>
          <w:rFonts w:ascii="ITC Avant Garde" w:hAnsi="ITC Avant Garde"/>
        </w:rPr>
        <w:t>Atento a lo anterior, el Pleno</w:t>
      </w:r>
      <w:r>
        <w:rPr>
          <w:rFonts w:ascii="ITC Avant Garde" w:hAnsi="ITC Avant Garde"/>
        </w:rPr>
        <w:t xml:space="preserve"> de este Instituto</w:t>
      </w:r>
      <w:r w:rsidR="00994F5F">
        <w:rPr>
          <w:rFonts w:ascii="ITC Avant Garde" w:hAnsi="ITC Avant Garde"/>
        </w:rPr>
        <w:t>,</w:t>
      </w:r>
      <w:r w:rsidRPr="00851BBF">
        <w:rPr>
          <w:rFonts w:ascii="ITC Avant Garde" w:hAnsi="ITC Avant Garde"/>
        </w:rPr>
        <w:t xml:space="preserve"> teniendo a la vista los elementos necesarios que acreditan lo</w:t>
      </w:r>
      <w:r>
        <w:rPr>
          <w:rFonts w:ascii="ITC Avant Garde" w:hAnsi="ITC Avant Garde"/>
        </w:rPr>
        <w:t>s requisitos establecidos</w:t>
      </w:r>
      <w:r w:rsidR="00994F5F">
        <w:rPr>
          <w:rFonts w:ascii="ITC Avant Garde" w:hAnsi="ITC Avant Garde"/>
        </w:rPr>
        <w:t xml:space="preserve"> en la normatividad</w:t>
      </w:r>
      <w:r w:rsidR="00B6104D">
        <w:rPr>
          <w:rFonts w:ascii="ITC Avant Garde" w:hAnsi="ITC Avant Garde"/>
        </w:rPr>
        <w:t xml:space="preserve"> aplicable</w:t>
      </w:r>
      <w:r>
        <w:rPr>
          <w:rFonts w:ascii="ITC Avant Garde" w:hAnsi="ITC Avant Garde"/>
        </w:rPr>
        <w:t xml:space="preserve">, </w:t>
      </w:r>
      <w:r w:rsidR="00C439AB">
        <w:rPr>
          <w:rFonts w:ascii="ITC Avant Garde" w:hAnsi="ITC Avant Garde"/>
        </w:rPr>
        <w:t>c</w:t>
      </w:r>
      <w:r w:rsidR="003A68BF">
        <w:rPr>
          <w:rFonts w:ascii="ITC Avant Garde" w:hAnsi="ITC Avant Garde"/>
        </w:rPr>
        <w:t>on fundamento en los artículos 28</w:t>
      </w:r>
      <w:r w:rsidR="00AE009A">
        <w:rPr>
          <w:rFonts w:ascii="ITC Avant Garde" w:hAnsi="ITC Avant Garde"/>
        </w:rPr>
        <w:t>,</w:t>
      </w:r>
      <w:r w:rsidR="003A68BF">
        <w:rPr>
          <w:rFonts w:ascii="ITC Avant Garde" w:hAnsi="ITC Avant Garde"/>
        </w:rPr>
        <w:t xml:space="preserve"> párrafos décimo quinto y vigésimo, </w:t>
      </w:r>
      <w:r w:rsidR="000B2BF7">
        <w:rPr>
          <w:rFonts w:ascii="ITC Avant Garde" w:hAnsi="ITC Avant Garde"/>
        </w:rPr>
        <w:t xml:space="preserve">en su </w:t>
      </w:r>
      <w:r w:rsidR="003A68BF">
        <w:rPr>
          <w:rFonts w:ascii="ITC Avant Garde" w:hAnsi="ITC Avant Garde"/>
        </w:rPr>
        <w:t>fracción I, de la Constitución Política de los Estados Unidos Mexicanos</w:t>
      </w:r>
      <w:r w:rsidR="00E1790A">
        <w:rPr>
          <w:rFonts w:ascii="ITC Avant Garde" w:hAnsi="ITC Avant Garde"/>
        </w:rPr>
        <w:t>;</w:t>
      </w:r>
      <w:r w:rsidR="003A68BF">
        <w:rPr>
          <w:rFonts w:ascii="ITC Avant Garde" w:hAnsi="ITC Avant Garde"/>
        </w:rPr>
        <w:t xml:space="preserve"> y 17</w:t>
      </w:r>
      <w:r w:rsidR="00E1790A">
        <w:rPr>
          <w:rFonts w:ascii="ITC Avant Garde" w:hAnsi="ITC Avant Garde"/>
        </w:rPr>
        <w:t>,</w:t>
      </w:r>
      <w:r w:rsidR="003A68BF">
        <w:rPr>
          <w:rFonts w:ascii="ITC Avant Garde" w:hAnsi="ITC Avant Garde"/>
        </w:rPr>
        <w:t xml:space="preserve"> fracción III y 27 de la Ley Federal de Tele</w:t>
      </w:r>
      <w:r w:rsidR="0011417C">
        <w:rPr>
          <w:rFonts w:ascii="ITC Avant Garde" w:hAnsi="ITC Avant Garde"/>
        </w:rPr>
        <w:t xml:space="preserve">comunicaciones y Radiodifusión, </w:t>
      </w:r>
      <w:r w:rsidR="003A68BF">
        <w:rPr>
          <w:rFonts w:ascii="ITC Avant Garde" w:hAnsi="ITC Avant Garde"/>
        </w:rPr>
        <w:t>emite el siguiente:</w:t>
      </w:r>
    </w:p>
    <w:p w14:paraId="2C757AA5" w14:textId="77777777" w:rsidR="00AD4B12" w:rsidRPr="00AD4B12" w:rsidRDefault="003A68BF" w:rsidP="00AD4B12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bookmarkStart w:id="0" w:name="_GoBack"/>
      <w:r w:rsidRPr="00AD4B12">
        <w:rPr>
          <w:rFonts w:ascii="ITC Avant Garde" w:hAnsi="ITC Avant Garde"/>
          <w:b/>
          <w:color w:val="000000" w:themeColor="text1"/>
          <w:sz w:val="22"/>
          <w:szCs w:val="22"/>
        </w:rPr>
        <w:t>ACUERDO</w:t>
      </w:r>
    </w:p>
    <w:bookmarkEnd w:id="0"/>
    <w:p w14:paraId="425819DE" w14:textId="70F9711E" w:rsidR="00AD4B12" w:rsidRDefault="003A68BF" w:rsidP="00AD4B12">
      <w:pPr>
        <w:spacing w:before="240" w:line="276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/>
        </w:rPr>
        <w:t xml:space="preserve">PRIMERO.- </w:t>
      </w:r>
      <w:r w:rsidRPr="003A68BF">
        <w:rPr>
          <w:rFonts w:ascii="ITC Avant Garde" w:hAnsi="ITC Avant Garde"/>
        </w:rPr>
        <w:t xml:space="preserve">Se designa a la </w:t>
      </w:r>
      <w:r>
        <w:rPr>
          <w:rFonts w:ascii="ITC Avant Garde" w:hAnsi="ITC Avant Garde"/>
        </w:rPr>
        <w:t xml:space="preserve">C. </w:t>
      </w:r>
      <w:r w:rsidR="005C78CE">
        <w:rPr>
          <w:rFonts w:ascii="ITC Avant Garde" w:hAnsi="ITC Avant Garde"/>
        </w:rPr>
        <w:t xml:space="preserve">Paulina Martínez Youn </w:t>
      </w:r>
      <w:r>
        <w:rPr>
          <w:rFonts w:ascii="ITC Avant Garde" w:hAnsi="ITC Avant Garde"/>
        </w:rPr>
        <w:t>como Titular de la Autoridad Investigadora</w:t>
      </w:r>
      <w:r w:rsidR="00890F91">
        <w:rPr>
          <w:rFonts w:ascii="ITC Avant Garde" w:hAnsi="ITC Avant Garde"/>
        </w:rPr>
        <w:t xml:space="preserve"> del Instituto Federal de Telecomunicaciones con efectos </w:t>
      </w:r>
      <w:r>
        <w:rPr>
          <w:rFonts w:ascii="ITC Avant Garde" w:hAnsi="ITC Avant Garde"/>
        </w:rPr>
        <w:t xml:space="preserve">a partir del </w:t>
      </w:r>
      <w:r w:rsidR="00CF060A">
        <w:rPr>
          <w:rFonts w:ascii="ITC Avant Garde" w:hAnsi="ITC Avant Garde"/>
        </w:rPr>
        <w:t>22 de junio de 2017.</w:t>
      </w:r>
    </w:p>
    <w:p w14:paraId="576F9E99" w14:textId="77777777" w:rsidR="00AD4B12" w:rsidRDefault="003A68BF" w:rsidP="00AD4B12">
      <w:pPr>
        <w:spacing w:before="240" w:line="276" w:lineRule="auto"/>
        <w:jc w:val="both"/>
        <w:rPr>
          <w:rFonts w:ascii="ITC Avant Garde" w:hAnsi="ITC Avant Garde"/>
        </w:rPr>
      </w:pPr>
      <w:r w:rsidRPr="003A68BF">
        <w:rPr>
          <w:rFonts w:ascii="ITC Avant Garde" w:hAnsi="ITC Avant Garde"/>
          <w:b/>
        </w:rPr>
        <w:t>SEGUNDO.-</w:t>
      </w:r>
      <w:r>
        <w:rPr>
          <w:rFonts w:ascii="ITC Avant Garde" w:hAnsi="ITC Avant Garde"/>
        </w:rPr>
        <w:t xml:space="preserve"> Expídase el nombramiento correspondiente por parte del Comisionado Presidente.</w:t>
      </w:r>
    </w:p>
    <w:p w14:paraId="35C32403" w14:textId="77777777" w:rsidR="00AD4B12" w:rsidRDefault="00CF060A" w:rsidP="00AD4B12">
      <w:pPr>
        <w:pStyle w:val="Prrafodelista"/>
        <w:spacing w:before="240" w:line="240" w:lineRule="auto"/>
        <w:ind w:left="0"/>
        <w:jc w:val="both"/>
        <w:rPr>
          <w:rFonts w:ascii="ITC Avant Garde" w:hAnsi="ITC Avant Garde"/>
          <w:sz w:val="13"/>
          <w:szCs w:val="13"/>
          <w:lang w:val="es-ES_tradnl"/>
        </w:rPr>
      </w:pPr>
      <w:r w:rsidRPr="0001129F">
        <w:rPr>
          <w:rFonts w:ascii="ITC Avant Garde" w:hAnsi="ITC Avant Garde"/>
          <w:sz w:val="13"/>
          <w:szCs w:val="13"/>
          <w:lang w:val="es-ES_tradnl"/>
        </w:rPr>
        <w:t xml:space="preserve">El presente Acuerdo fue aprobado por el Pleno del Instituto Federal de Telecomunicaciones en su XXV Sesión Ordinaria celebrada el 21 de junio de 2017, </w:t>
      </w:r>
      <w:r w:rsidRPr="0001129F">
        <w:rPr>
          <w:rFonts w:ascii="ITC Avant Garde" w:hAnsi="ITC Avant Garde"/>
          <w:bCs/>
          <w:sz w:val="13"/>
          <w:szCs w:val="13"/>
          <w:lang w:val="es-ES_tradnl"/>
        </w:rPr>
        <w:t>por unanimidad</w:t>
      </w:r>
      <w:r w:rsidRPr="0001129F">
        <w:rPr>
          <w:rFonts w:ascii="ITC Avant Garde" w:hAnsi="ITC Avant Garde"/>
          <w:sz w:val="13"/>
          <w:szCs w:val="13"/>
          <w:lang w:val="es-ES_tradnl"/>
        </w:rPr>
        <w:t xml:space="preserve"> de votos de los Comisionados Gabriel Oswaldo Contreras Saldívar, Adriana Sofía Labardini Inzunza, María Elena Estavillo Flores, Mario Germán Fromow Rangel, Adolfo Cuevas Teja, Javier Juárez Mojica y Arturo Robles Rovalo;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P/IFT/210617/342.</w:t>
      </w:r>
    </w:p>
    <w:p w14:paraId="225475A2" w14:textId="05269F8A" w:rsidR="00CF060A" w:rsidRPr="0001129F" w:rsidRDefault="00CF060A" w:rsidP="00AD4B12">
      <w:pPr>
        <w:pStyle w:val="Prrafodelista"/>
        <w:spacing w:before="240" w:line="240" w:lineRule="auto"/>
        <w:ind w:left="0"/>
        <w:jc w:val="both"/>
        <w:rPr>
          <w:rFonts w:ascii="ITC Avant Garde" w:hAnsi="ITC Avant Garde"/>
          <w:sz w:val="13"/>
          <w:szCs w:val="13"/>
        </w:rPr>
      </w:pPr>
      <w:r w:rsidRPr="0001129F">
        <w:rPr>
          <w:rFonts w:ascii="ITC Avant Garde" w:hAnsi="ITC Avant Garde"/>
          <w:sz w:val="13"/>
          <w:szCs w:val="13"/>
          <w:lang w:val="es-ES_tradnl"/>
        </w:rPr>
        <w:t xml:space="preserve">El Comisionado Presidente Gabriel Oswaldo Contreras Saldívar, la Comisionada María Elena Estavillo Flores </w:t>
      </w:r>
      <w:r w:rsidR="00E1790A" w:rsidRPr="0001129F">
        <w:rPr>
          <w:rFonts w:ascii="ITC Avant Garde" w:hAnsi="ITC Avant Garde"/>
          <w:sz w:val="13"/>
          <w:szCs w:val="13"/>
          <w:lang w:val="es-ES_tradnl"/>
        </w:rPr>
        <w:t>y el Comisionado Arturo Robles Rovalo</w:t>
      </w:r>
      <w:r w:rsidR="002D0C3A" w:rsidRPr="0001129F">
        <w:rPr>
          <w:rFonts w:ascii="ITC Avant Garde" w:hAnsi="ITC Avant Garde"/>
          <w:sz w:val="13"/>
          <w:szCs w:val="13"/>
          <w:lang w:val="es-ES_tradnl"/>
        </w:rPr>
        <w:t>,</w:t>
      </w:r>
      <w:r w:rsidR="00E1790A" w:rsidRPr="0001129F">
        <w:rPr>
          <w:rFonts w:ascii="ITC Avant Garde" w:hAnsi="ITC Avant Garde"/>
          <w:sz w:val="13"/>
          <w:szCs w:val="13"/>
          <w:lang w:val="es-ES_tradnl"/>
        </w:rPr>
        <w:t xml:space="preserve"> </w:t>
      </w:r>
      <w:r w:rsidRPr="0001129F">
        <w:rPr>
          <w:rFonts w:ascii="ITC Avant Garde" w:hAnsi="ITC Avant Garde"/>
          <w:sz w:val="13"/>
          <w:szCs w:val="13"/>
          <w:lang w:val="es-ES_tradnl"/>
        </w:rPr>
        <w:t>previendo su ausencia justificada a la sesión, emitieron su voto razonado por escrito, en términos de los artículos 45 tercer párrafo de la Ley Federal de Telecomunicaciones y Radiodifusión, y 8 segundo párrafo del Estatuto Orgánico del Instituto Federal de Telecomunicaciones.</w:t>
      </w:r>
    </w:p>
    <w:sectPr w:rsidR="00CF060A" w:rsidRPr="0001129F" w:rsidSect="00C0567C">
      <w:footerReference w:type="default" r:id="rId7"/>
      <w:pgSz w:w="12240" w:h="15840"/>
      <w:pgMar w:top="212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E8CAB" w14:textId="77777777" w:rsidR="00B321E1" w:rsidRDefault="00B321E1" w:rsidP="00540150">
      <w:pPr>
        <w:spacing w:after="0" w:line="240" w:lineRule="auto"/>
      </w:pPr>
      <w:r>
        <w:separator/>
      </w:r>
    </w:p>
  </w:endnote>
  <w:endnote w:type="continuationSeparator" w:id="0">
    <w:p w14:paraId="3BA49D8C" w14:textId="77777777" w:rsidR="00B321E1" w:rsidRDefault="00B321E1" w:rsidP="0054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noProof/>
        <w:sz w:val="20"/>
        <w:szCs w:val="20"/>
        <w:lang w:val="es-ES"/>
      </w:rPr>
      <w:id w:val="2114783912"/>
      <w:docPartObj>
        <w:docPartGallery w:val="Page Numbers (Bottom of Page)"/>
        <w:docPartUnique/>
      </w:docPartObj>
    </w:sdtPr>
    <w:sdtEndPr/>
    <w:sdtContent>
      <w:p w14:paraId="3BB0D21F" w14:textId="00493185" w:rsidR="00540150" w:rsidRPr="00AD4B12" w:rsidRDefault="00540150" w:rsidP="00AD4B12">
        <w:pPr>
          <w:pStyle w:val="Piedepgina"/>
          <w:jc w:val="right"/>
          <w:rPr>
            <w:rFonts w:ascii="ITC Avant Garde" w:hAnsi="ITC Avant Garde"/>
            <w:noProof/>
            <w:sz w:val="20"/>
            <w:szCs w:val="20"/>
            <w:lang w:val="es-ES"/>
          </w:rPr>
        </w:pPr>
        <w:r w:rsidRPr="00540150">
          <w:rPr>
            <w:rFonts w:ascii="ITC Avant Garde" w:hAnsi="ITC Avant Garde"/>
            <w:noProof/>
            <w:sz w:val="20"/>
            <w:szCs w:val="20"/>
            <w:lang w:val="es-ES"/>
          </w:rPr>
          <w:fldChar w:fldCharType="begin"/>
        </w:r>
        <w:r w:rsidRPr="00540150">
          <w:rPr>
            <w:rFonts w:ascii="ITC Avant Garde" w:hAnsi="ITC Avant Garde"/>
            <w:noProof/>
            <w:sz w:val="20"/>
            <w:szCs w:val="20"/>
            <w:lang w:val="es-ES"/>
          </w:rPr>
          <w:instrText>PAGE   \* MERGEFORMAT</w:instrText>
        </w:r>
        <w:r w:rsidRPr="00540150">
          <w:rPr>
            <w:rFonts w:ascii="ITC Avant Garde" w:hAnsi="ITC Avant Garde"/>
            <w:noProof/>
            <w:sz w:val="20"/>
            <w:szCs w:val="20"/>
            <w:lang w:val="es-ES"/>
          </w:rPr>
          <w:fldChar w:fldCharType="separate"/>
        </w:r>
        <w:r w:rsidR="00AD4B12">
          <w:rPr>
            <w:rFonts w:ascii="ITC Avant Garde" w:hAnsi="ITC Avant Garde"/>
            <w:noProof/>
            <w:sz w:val="20"/>
            <w:szCs w:val="20"/>
            <w:lang w:val="es-ES"/>
          </w:rPr>
          <w:t>2</w:t>
        </w:r>
        <w:r w:rsidRPr="00540150">
          <w:rPr>
            <w:rFonts w:ascii="ITC Avant Garde" w:hAnsi="ITC Avant Garde"/>
            <w:noProof/>
            <w:sz w:val="20"/>
            <w:szCs w:val="20"/>
            <w:lang w:val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5838B" w14:textId="77777777" w:rsidR="00B321E1" w:rsidRDefault="00B321E1" w:rsidP="00540150">
      <w:pPr>
        <w:spacing w:after="0" w:line="240" w:lineRule="auto"/>
      </w:pPr>
      <w:r>
        <w:separator/>
      </w:r>
    </w:p>
  </w:footnote>
  <w:footnote w:type="continuationSeparator" w:id="0">
    <w:p w14:paraId="5DD9B695" w14:textId="77777777" w:rsidR="00B321E1" w:rsidRDefault="00B321E1" w:rsidP="00540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C6EAA"/>
    <w:multiLevelType w:val="hybridMultilevel"/>
    <w:tmpl w:val="627EE69E"/>
    <w:lvl w:ilvl="0" w:tplc="A692B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2"/>
    <w:rsid w:val="00007BC2"/>
    <w:rsid w:val="0001129F"/>
    <w:rsid w:val="000710A8"/>
    <w:rsid w:val="000B2BF7"/>
    <w:rsid w:val="0011417C"/>
    <w:rsid w:val="001B567D"/>
    <w:rsid w:val="001C1D16"/>
    <w:rsid w:val="00202312"/>
    <w:rsid w:val="0020296A"/>
    <w:rsid w:val="002365B5"/>
    <w:rsid w:val="00236A69"/>
    <w:rsid w:val="00274A9B"/>
    <w:rsid w:val="002D0C3A"/>
    <w:rsid w:val="003A68BF"/>
    <w:rsid w:val="003E0548"/>
    <w:rsid w:val="003F3863"/>
    <w:rsid w:val="00423A26"/>
    <w:rsid w:val="0043237A"/>
    <w:rsid w:val="004C6D65"/>
    <w:rsid w:val="004E17AA"/>
    <w:rsid w:val="00540150"/>
    <w:rsid w:val="005403CD"/>
    <w:rsid w:val="00582DE2"/>
    <w:rsid w:val="005C78CE"/>
    <w:rsid w:val="0060101F"/>
    <w:rsid w:val="006014BC"/>
    <w:rsid w:val="00661E94"/>
    <w:rsid w:val="00705849"/>
    <w:rsid w:val="0077397A"/>
    <w:rsid w:val="007E14F7"/>
    <w:rsid w:val="00850371"/>
    <w:rsid w:val="00851BBF"/>
    <w:rsid w:val="00856BB7"/>
    <w:rsid w:val="0086119B"/>
    <w:rsid w:val="00890F91"/>
    <w:rsid w:val="008F1711"/>
    <w:rsid w:val="00900744"/>
    <w:rsid w:val="00922A9A"/>
    <w:rsid w:val="009843FA"/>
    <w:rsid w:val="00994F5F"/>
    <w:rsid w:val="009E2848"/>
    <w:rsid w:val="00A15665"/>
    <w:rsid w:val="00A62D0C"/>
    <w:rsid w:val="00AD4B12"/>
    <w:rsid w:val="00AE009A"/>
    <w:rsid w:val="00B321B6"/>
    <w:rsid w:val="00B321E1"/>
    <w:rsid w:val="00B6104D"/>
    <w:rsid w:val="00BB555C"/>
    <w:rsid w:val="00BC633B"/>
    <w:rsid w:val="00BD03AC"/>
    <w:rsid w:val="00BF6126"/>
    <w:rsid w:val="00C041F7"/>
    <w:rsid w:val="00C0567C"/>
    <w:rsid w:val="00C430D3"/>
    <w:rsid w:val="00C439AB"/>
    <w:rsid w:val="00CF060A"/>
    <w:rsid w:val="00D234AF"/>
    <w:rsid w:val="00D42482"/>
    <w:rsid w:val="00D7606D"/>
    <w:rsid w:val="00E077BC"/>
    <w:rsid w:val="00E1790A"/>
    <w:rsid w:val="00E8662D"/>
    <w:rsid w:val="00EB599B"/>
    <w:rsid w:val="00EB777F"/>
    <w:rsid w:val="00F2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5BE9"/>
  <w15:chartTrackingRefBased/>
  <w15:docId w15:val="{381B42BC-2A04-4EEF-9B5E-B8D0EBD8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4B1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4B1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0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150"/>
  </w:style>
  <w:style w:type="paragraph" w:styleId="Piedepgina">
    <w:name w:val="footer"/>
    <w:basedOn w:val="Normal"/>
    <w:link w:val="PiedepginaCar"/>
    <w:uiPriority w:val="99"/>
    <w:unhideWhenUsed/>
    <w:rsid w:val="00540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150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F060A"/>
  </w:style>
  <w:style w:type="paragraph" w:styleId="Prrafodelista">
    <w:name w:val="List Paragraph"/>
    <w:basedOn w:val="Normal"/>
    <w:link w:val="PrrafodelistaCar"/>
    <w:uiPriority w:val="34"/>
    <w:qFormat/>
    <w:rsid w:val="00CF060A"/>
    <w:pPr>
      <w:spacing w:line="252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10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04D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AD4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D4B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299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5335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662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526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839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4297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47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449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Sanabria Cedillo</dc:creator>
  <cp:keywords/>
  <dc:description/>
  <cp:lastModifiedBy>Maria del Consuelo Gonzalez Moreno</cp:lastModifiedBy>
  <cp:revision>5</cp:revision>
  <dcterms:created xsi:type="dcterms:W3CDTF">2017-06-29T16:33:00Z</dcterms:created>
  <dcterms:modified xsi:type="dcterms:W3CDTF">2017-07-10T14:53:00Z</dcterms:modified>
</cp:coreProperties>
</file>