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50" w:rsidRPr="00767950" w:rsidRDefault="00606E07" w:rsidP="00767950">
      <w:pPr>
        <w:pStyle w:val="Ttulo1"/>
        <w:spacing w:after="240" w:line="240" w:lineRule="auto"/>
        <w:jc w:val="both"/>
        <w:rPr>
          <w:rFonts w:ascii="ITC Avant Garde" w:hAnsi="ITC Avant Garde"/>
          <w:b/>
          <w:color w:val="000000" w:themeColor="text1"/>
          <w:sz w:val="24"/>
          <w:szCs w:val="24"/>
          <w:lang w:eastAsia="es-MX"/>
        </w:rPr>
      </w:pPr>
      <w:bookmarkStart w:id="0" w:name="_GoBack"/>
      <w:r w:rsidRPr="00767950">
        <w:rPr>
          <w:rFonts w:ascii="ITC Avant Garde" w:hAnsi="ITC Avant Garde"/>
          <w:b/>
          <w:color w:val="000000" w:themeColor="text1"/>
          <w:sz w:val="24"/>
          <w:szCs w:val="24"/>
          <w:lang w:eastAsia="es-MX"/>
        </w:rPr>
        <w:t>RESOLUCIÓN MEDIANTE</w:t>
      </w:r>
      <w:r w:rsidR="00A21167" w:rsidRPr="00767950">
        <w:rPr>
          <w:rFonts w:ascii="ITC Avant Garde" w:hAnsi="ITC Avant Garde"/>
          <w:b/>
          <w:color w:val="000000" w:themeColor="text1"/>
          <w:sz w:val="24"/>
          <w:szCs w:val="24"/>
          <w:lang w:eastAsia="es-MX"/>
        </w:rPr>
        <w:t xml:space="preserve"> LA CUAL EL PLENO DEL INSTITUTO FEDERAL DE TELECOMUNICACIONES AUTORIZA A</w:t>
      </w:r>
      <w:r w:rsidR="00943D6D" w:rsidRPr="00767950">
        <w:rPr>
          <w:rFonts w:ascii="ITC Avant Garde" w:hAnsi="ITC Avant Garde"/>
          <w:b/>
          <w:color w:val="000000" w:themeColor="text1"/>
          <w:sz w:val="24"/>
          <w:szCs w:val="24"/>
          <w:lang w:eastAsia="es-MX"/>
        </w:rPr>
        <w:t>L</w:t>
      </w:r>
      <w:r w:rsidR="001661C2" w:rsidRPr="00767950">
        <w:rPr>
          <w:rFonts w:ascii="ITC Avant Garde" w:hAnsi="ITC Avant Garde"/>
          <w:b/>
          <w:color w:val="000000" w:themeColor="text1"/>
          <w:sz w:val="24"/>
          <w:szCs w:val="24"/>
          <w:lang w:eastAsia="es-MX"/>
        </w:rPr>
        <w:t xml:space="preserve"> C. </w:t>
      </w:r>
      <w:r w:rsidR="00347E61" w:rsidRPr="00767950">
        <w:rPr>
          <w:rFonts w:ascii="ITC Avant Garde" w:hAnsi="ITC Avant Garde"/>
          <w:b/>
          <w:color w:val="000000" w:themeColor="text1"/>
          <w:sz w:val="24"/>
          <w:szCs w:val="24"/>
          <w:lang w:eastAsia="es-MX"/>
        </w:rPr>
        <w:t>LUIS ALBERTO ALONZO MAGAÑA</w:t>
      </w:r>
      <w:r w:rsidR="00A21167" w:rsidRPr="00767950">
        <w:rPr>
          <w:rFonts w:ascii="ITC Avant Garde" w:hAnsi="ITC Avant Garde"/>
          <w:b/>
          <w:color w:val="000000" w:themeColor="text1"/>
          <w:sz w:val="24"/>
          <w:szCs w:val="24"/>
          <w:lang w:eastAsia="es-MX"/>
        </w:rPr>
        <w:t xml:space="preserve">, LA TRANSICIÓN DE UN TÍTULO DE CONCESIÓN </w:t>
      </w:r>
      <w:r w:rsidRPr="00767950">
        <w:rPr>
          <w:rFonts w:ascii="ITC Avant Garde" w:hAnsi="ITC Avant Garde"/>
          <w:b/>
          <w:color w:val="000000" w:themeColor="text1"/>
          <w:sz w:val="24"/>
          <w:szCs w:val="24"/>
          <w:lang w:eastAsia="es-MX"/>
        </w:rPr>
        <w:t xml:space="preserve">PARA INSTALAR, OPERAR Y EXPLOTAR UNA </w:t>
      </w:r>
      <w:r w:rsidR="00A21167" w:rsidRPr="00767950">
        <w:rPr>
          <w:rFonts w:ascii="ITC Avant Garde" w:hAnsi="ITC Avant Garde"/>
          <w:b/>
          <w:color w:val="000000" w:themeColor="text1"/>
          <w:sz w:val="24"/>
          <w:szCs w:val="24"/>
          <w:lang w:eastAsia="es-MX"/>
        </w:rPr>
        <w:t xml:space="preserve"> RED PÚBLICA DE TELECOMUNICACIONES, A</w:t>
      </w:r>
      <w:r w:rsidRPr="00767950">
        <w:rPr>
          <w:rFonts w:ascii="ITC Avant Garde" w:hAnsi="ITC Avant Garde"/>
          <w:b/>
          <w:color w:val="000000" w:themeColor="text1"/>
          <w:sz w:val="24"/>
          <w:szCs w:val="24"/>
          <w:lang w:eastAsia="es-MX"/>
        </w:rPr>
        <w:t>L RÉGIMEN DE</w:t>
      </w:r>
      <w:r w:rsidR="00A21167" w:rsidRPr="00767950">
        <w:rPr>
          <w:rFonts w:ascii="ITC Avant Garde" w:hAnsi="ITC Avant Garde"/>
          <w:b/>
          <w:color w:val="000000" w:themeColor="text1"/>
          <w:sz w:val="24"/>
          <w:szCs w:val="24"/>
          <w:lang w:eastAsia="es-MX"/>
        </w:rPr>
        <w:t xml:space="preserve"> CONCESIÓN ÚNICA PARA USO COMERCIAL.</w:t>
      </w:r>
    </w:p>
    <w:p w:rsidR="00767950" w:rsidRPr="00767950" w:rsidRDefault="00A21167" w:rsidP="00767950">
      <w:pPr>
        <w:pStyle w:val="Ttulo2"/>
        <w:spacing w:after="240"/>
        <w:jc w:val="center"/>
        <w:rPr>
          <w:rFonts w:ascii="ITC Avant Garde" w:hAnsi="ITC Avant Garde"/>
          <w:b/>
          <w:color w:val="000000" w:themeColor="text1"/>
          <w:sz w:val="22"/>
          <w:szCs w:val="22"/>
        </w:rPr>
      </w:pPr>
      <w:r w:rsidRPr="00767950">
        <w:rPr>
          <w:rFonts w:ascii="ITC Avant Garde" w:hAnsi="ITC Avant Garde"/>
          <w:b/>
          <w:color w:val="000000" w:themeColor="text1"/>
          <w:sz w:val="22"/>
          <w:szCs w:val="22"/>
        </w:rPr>
        <w:t>ANTECEDENTES</w:t>
      </w:r>
    </w:p>
    <w:p w:rsidR="00767950" w:rsidRPr="00767950" w:rsidRDefault="00A21167" w:rsidP="00767950">
      <w:pPr>
        <w:numPr>
          <w:ilvl w:val="0"/>
          <w:numId w:val="1"/>
        </w:numPr>
        <w:spacing w:before="240" w:line="240" w:lineRule="auto"/>
        <w:ind w:left="567" w:hanging="567"/>
        <w:jc w:val="both"/>
        <w:rPr>
          <w:rFonts w:ascii="ITC Avant Garde" w:hAnsi="ITC Avant Garde"/>
          <w:bCs/>
          <w:color w:val="000000"/>
          <w:lang w:eastAsia="es-MX"/>
        </w:rPr>
      </w:pPr>
      <w:r w:rsidRPr="00767950">
        <w:rPr>
          <w:rFonts w:ascii="ITC Avant Garde" w:hAnsi="ITC Avant Garde"/>
          <w:b/>
          <w:bCs/>
          <w:color w:val="000000"/>
          <w:lang w:eastAsia="es-MX"/>
        </w:rPr>
        <w:t>Otorgamiento de la Concesión.</w:t>
      </w:r>
      <w:r w:rsidRPr="00767950">
        <w:rPr>
          <w:rFonts w:ascii="ITC Avant Garde" w:hAnsi="ITC Avant Garde"/>
          <w:bCs/>
          <w:color w:val="000000"/>
          <w:lang w:eastAsia="es-MX"/>
        </w:rPr>
        <w:t xml:space="preserve"> El </w:t>
      </w:r>
      <w:r w:rsidR="00176516" w:rsidRPr="00767950">
        <w:rPr>
          <w:rFonts w:ascii="ITC Avant Garde" w:hAnsi="ITC Avant Garde"/>
          <w:bCs/>
          <w:color w:val="000000"/>
          <w:lang w:eastAsia="es-MX"/>
        </w:rPr>
        <w:t>2 de octubre de 1995</w:t>
      </w:r>
      <w:r w:rsidRPr="00767950">
        <w:rPr>
          <w:rFonts w:ascii="ITC Avant Garde" w:hAnsi="ITC Avant Garde"/>
          <w:bCs/>
          <w:color w:val="000000"/>
          <w:lang w:eastAsia="es-MX"/>
        </w:rPr>
        <w:t>, la Secretaría de Comunicaciones y Transportes (la “Secretaría”), otorgó en favor de</w:t>
      </w:r>
      <w:r w:rsidR="009A7EE2" w:rsidRPr="00767950">
        <w:rPr>
          <w:rFonts w:ascii="ITC Avant Garde" w:hAnsi="ITC Avant Garde"/>
          <w:bCs/>
          <w:color w:val="000000"/>
          <w:lang w:eastAsia="es-MX"/>
        </w:rPr>
        <w:t>l C.</w:t>
      </w:r>
      <w:r w:rsidR="0012668A" w:rsidRPr="00767950">
        <w:rPr>
          <w:rFonts w:ascii="ITC Avant Garde" w:hAnsi="ITC Avant Garde"/>
          <w:bCs/>
          <w:color w:val="000000"/>
          <w:lang w:eastAsia="es-MX"/>
        </w:rPr>
        <w:t xml:space="preserve"> </w:t>
      </w:r>
      <w:r w:rsidR="00176516" w:rsidRPr="00767950">
        <w:rPr>
          <w:rFonts w:ascii="ITC Avant Garde" w:hAnsi="ITC Avant Garde"/>
          <w:bCs/>
          <w:color w:val="000000"/>
          <w:lang w:eastAsia="es-MX"/>
        </w:rPr>
        <w:t>Luis Alberto Alon</w:t>
      </w:r>
      <w:r w:rsidR="00D27579" w:rsidRPr="00767950">
        <w:rPr>
          <w:rFonts w:ascii="ITC Avant Garde" w:hAnsi="ITC Avant Garde"/>
          <w:bCs/>
          <w:color w:val="000000"/>
          <w:lang w:eastAsia="es-MX"/>
        </w:rPr>
        <w:t>s</w:t>
      </w:r>
      <w:r w:rsidR="00176516" w:rsidRPr="00767950">
        <w:rPr>
          <w:rFonts w:ascii="ITC Avant Garde" w:hAnsi="ITC Avant Garde"/>
          <w:bCs/>
          <w:color w:val="000000"/>
          <w:lang w:eastAsia="es-MX"/>
        </w:rPr>
        <w:t>o Magaña</w:t>
      </w:r>
      <w:r w:rsidRPr="00767950">
        <w:rPr>
          <w:rFonts w:ascii="ITC Avant Garde" w:hAnsi="ITC Avant Garde"/>
          <w:bCs/>
          <w:color w:val="000000"/>
          <w:lang w:eastAsia="es-MX"/>
        </w:rPr>
        <w:t xml:space="preserve">, un título de concesión para instalar, operar y explotar una red pública de telecomunicaciones para prestar </w:t>
      </w:r>
      <w:r w:rsidR="00683CB5" w:rsidRPr="00767950">
        <w:rPr>
          <w:rFonts w:ascii="ITC Avant Garde" w:hAnsi="ITC Avant Garde"/>
          <w:bCs/>
          <w:color w:val="000000"/>
          <w:lang w:eastAsia="es-MX"/>
        </w:rPr>
        <w:t>el</w:t>
      </w:r>
      <w:r w:rsidRPr="00767950">
        <w:rPr>
          <w:rFonts w:ascii="ITC Avant Garde" w:hAnsi="ITC Avant Garde"/>
          <w:bCs/>
          <w:color w:val="000000"/>
          <w:lang w:eastAsia="es-MX"/>
        </w:rPr>
        <w:t xml:space="preserve"> servicio de </w:t>
      </w:r>
      <w:r w:rsidR="00683CB5" w:rsidRPr="00767950">
        <w:rPr>
          <w:rFonts w:ascii="ITC Avant Garde" w:hAnsi="ITC Avant Garde"/>
          <w:bCs/>
          <w:color w:val="000000"/>
          <w:lang w:eastAsia="es-MX"/>
        </w:rPr>
        <w:t>televisión restringida</w:t>
      </w:r>
      <w:r w:rsidRPr="00767950">
        <w:rPr>
          <w:rFonts w:ascii="ITC Avant Garde" w:hAnsi="ITC Avant Garde"/>
          <w:bCs/>
          <w:color w:val="000000"/>
          <w:lang w:eastAsia="es-MX"/>
        </w:rPr>
        <w:t xml:space="preserve">, con cobertura </w:t>
      </w:r>
      <w:r w:rsidR="009A7EE2" w:rsidRPr="00767950">
        <w:rPr>
          <w:rFonts w:ascii="ITC Avant Garde" w:hAnsi="ITC Avant Garde"/>
          <w:bCs/>
          <w:color w:val="000000"/>
          <w:lang w:eastAsia="es-MX"/>
        </w:rPr>
        <w:t>Quesería, en el Estado de Colima</w:t>
      </w:r>
      <w:r w:rsidRPr="00767950">
        <w:rPr>
          <w:rFonts w:ascii="ITC Avant Garde" w:hAnsi="ITC Avant Garde"/>
          <w:bCs/>
          <w:color w:val="000000"/>
          <w:lang w:eastAsia="es-MX"/>
        </w:rPr>
        <w:t>, con una vigencia de 30 (treinta) años contados a partir de su otorgamiento (la “Concesión”).</w:t>
      </w:r>
    </w:p>
    <w:p w:rsidR="00767950" w:rsidRPr="00767950" w:rsidRDefault="00A21167" w:rsidP="00767950">
      <w:pPr>
        <w:numPr>
          <w:ilvl w:val="0"/>
          <w:numId w:val="1"/>
        </w:numPr>
        <w:spacing w:before="240" w:line="240" w:lineRule="auto"/>
        <w:ind w:left="567"/>
        <w:jc w:val="both"/>
        <w:rPr>
          <w:rFonts w:ascii="ITC Avant Garde" w:hAnsi="ITC Avant Garde"/>
          <w:bCs/>
          <w:color w:val="000000"/>
          <w:lang w:eastAsia="es-MX"/>
        </w:rPr>
      </w:pPr>
      <w:r w:rsidRPr="00767950">
        <w:rPr>
          <w:rFonts w:ascii="ITC Avant Garde" w:hAnsi="ITC Avant Garde"/>
          <w:b/>
          <w:bCs/>
          <w:color w:val="000000"/>
          <w:lang w:eastAsia="es-MX"/>
        </w:rPr>
        <w:t xml:space="preserve">Decreto de Reforma Constitucional. </w:t>
      </w:r>
      <w:r w:rsidRPr="00767950">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w:t>
      </w:r>
      <w:r w:rsidR="00177E68" w:rsidRPr="00767950">
        <w:rPr>
          <w:rFonts w:ascii="ITC Avant Garde" w:hAnsi="ITC Avant Garde"/>
          <w:bCs/>
          <w:color w:val="000000"/>
          <w:lang w:eastAsia="es-MX"/>
        </w:rPr>
        <w:t>s (el “Instituto”), como un órgano autónomo que tiene por objeto el desarrollo eficiente de la radiodifusión y las telecomunicaciones.</w:t>
      </w:r>
    </w:p>
    <w:p w:rsidR="00767950" w:rsidRPr="00767950" w:rsidRDefault="00A21167" w:rsidP="00767950">
      <w:pPr>
        <w:numPr>
          <w:ilvl w:val="0"/>
          <w:numId w:val="1"/>
        </w:numPr>
        <w:spacing w:before="240" w:line="240" w:lineRule="auto"/>
        <w:ind w:left="567"/>
        <w:jc w:val="both"/>
        <w:rPr>
          <w:rFonts w:ascii="ITC Avant Garde" w:hAnsi="ITC Avant Garde"/>
          <w:bCs/>
          <w:color w:val="000000"/>
          <w:lang w:eastAsia="es-MX"/>
        </w:rPr>
      </w:pPr>
      <w:r w:rsidRPr="00767950">
        <w:rPr>
          <w:rFonts w:ascii="ITC Avant Garde" w:hAnsi="ITC Avant Garde"/>
          <w:b/>
          <w:bCs/>
          <w:color w:val="000000" w:themeColor="text1"/>
          <w:lang w:eastAsia="es-MX"/>
        </w:rPr>
        <w:t xml:space="preserve">Decreto de Ley. </w:t>
      </w:r>
      <w:r w:rsidRPr="00767950">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767950" w:rsidRPr="00767950" w:rsidRDefault="00A21167" w:rsidP="00767950">
      <w:pPr>
        <w:numPr>
          <w:ilvl w:val="0"/>
          <w:numId w:val="1"/>
        </w:numPr>
        <w:spacing w:before="240" w:line="240" w:lineRule="auto"/>
        <w:ind w:left="567"/>
        <w:jc w:val="both"/>
        <w:rPr>
          <w:rFonts w:ascii="ITC Avant Garde" w:hAnsi="ITC Avant Garde"/>
          <w:bCs/>
          <w:color w:val="000000"/>
          <w:lang w:eastAsia="es-MX"/>
        </w:rPr>
      </w:pPr>
      <w:r w:rsidRPr="00767950">
        <w:rPr>
          <w:rFonts w:ascii="ITC Avant Garde" w:hAnsi="ITC Avant Garde" w:cs="Arial"/>
          <w:b/>
          <w:bCs/>
          <w:color w:val="000000"/>
          <w:shd w:val="clear" w:color="auto" w:fill="FFFFFF"/>
        </w:rPr>
        <w:t>Estatuto Orgánico.</w:t>
      </w:r>
      <w:r w:rsidRPr="00767950">
        <w:rPr>
          <w:rStyle w:val="apple-converted-space"/>
          <w:rFonts w:ascii="ITC Avant Garde" w:hAnsi="ITC Avant Garde" w:cs="Arial"/>
          <w:b/>
          <w:bCs/>
          <w:color w:val="000000"/>
          <w:shd w:val="clear" w:color="auto" w:fill="FFFFFF"/>
        </w:rPr>
        <w:t xml:space="preserve"> </w:t>
      </w:r>
      <w:r w:rsidRPr="00767950">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w:t>
      </w:r>
      <w:r w:rsidR="00472BBF" w:rsidRPr="00767950">
        <w:rPr>
          <w:rFonts w:ascii="ITC Avant Garde" w:hAnsi="ITC Avant Garde"/>
          <w:color w:val="000000"/>
          <w:shd w:val="clear" w:color="auto" w:fill="FFFFFF"/>
        </w:rPr>
        <w:t>ficado el 17 de octubre del mismo año.</w:t>
      </w:r>
    </w:p>
    <w:p w:rsidR="0067208F" w:rsidRPr="00767950" w:rsidRDefault="00A21167" w:rsidP="00767950">
      <w:pPr>
        <w:numPr>
          <w:ilvl w:val="0"/>
          <w:numId w:val="1"/>
        </w:numPr>
        <w:spacing w:before="240" w:line="240" w:lineRule="auto"/>
        <w:ind w:left="567"/>
        <w:jc w:val="both"/>
        <w:rPr>
          <w:rFonts w:ascii="ITC Avant Garde" w:hAnsi="ITC Avant Garde"/>
          <w:bCs/>
          <w:color w:val="000000"/>
          <w:lang w:eastAsia="es-MX"/>
        </w:rPr>
      </w:pPr>
      <w:r w:rsidRPr="00767950">
        <w:rPr>
          <w:rFonts w:ascii="ITC Avant Garde" w:hAnsi="ITC Avant Garde"/>
          <w:b/>
          <w:bCs/>
        </w:rPr>
        <w:t>Lineamientos para el Otorgamiento de Concesiones.</w:t>
      </w:r>
      <w:r w:rsidRPr="00767950">
        <w:rPr>
          <w:rFonts w:ascii="ITC Avant Garde" w:hAnsi="ITC Avant Garde"/>
          <w:bCs/>
          <w:color w:val="000000"/>
          <w:lang w:eastAsia="es-MX"/>
        </w:rPr>
        <w:t xml:space="preserve"> Con fecha 24 de julio de 2015, se publicaron en el Diario Oficial de la Federación los “</w:t>
      </w:r>
      <w:r w:rsidRPr="00767950">
        <w:rPr>
          <w:rFonts w:ascii="ITC Avant Garde" w:hAnsi="ITC Avant Garde"/>
          <w:bCs/>
        </w:rPr>
        <w:t>Lineamientos generales para el otorgamiento de concesiones a que se refiere el título cuarto de la Ley Federal de Telecomunicaciones y Radiodifusión”, (los “Lineamientos”).</w:t>
      </w:r>
    </w:p>
    <w:p w:rsidR="0067208F" w:rsidRPr="00767950" w:rsidRDefault="00472BBF" w:rsidP="00767950">
      <w:pPr>
        <w:numPr>
          <w:ilvl w:val="0"/>
          <w:numId w:val="1"/>
        </w:numPr>
        <w:spacing w:before="240" w:line="240" w:lineRule="auto"/>
        <w:ind w:left="567"/>
        <w:jc w:val="both"/>
        <w:rPr>
          <w:rFonts w:ascii="ITC Avant Garde" w:hAnsi="ITC Avant Garde"/>
          <w:bCs/>
          <w:color w:val="000000"/>
          <w:lang w:eastAsia="es-MX"/>
        </w:rPr>
      </w:pPr>
      <w:r w:rsidRPr="00767950">
        <w:rPr>
          <w:rFonts w:ascii="ITC Avant Garde" w:hAnsi="ITC Avant Garde"/>
          <w:b/>
          <w:bCs/>
        </w:rPr>
        <w:t>Solicitud de T</w:t>
      </w:r>
      <w:r w:rsidR="00A21167" w:rsidRPr="00767950">
        <w:rPr>
          <w:rFonts w:ascii="ITC Avant Garde" w:hAnsi="ITC Avant Garde"/>
          <w:b/>
          <w:bCs/>
        </w:rPr>
        <w:t xml:space="preserve">ransición a la Concesión Única para Uso Comercial. </w:t>
      </w:r>
      <w:r w:rsidR="00A21167" w:rsidRPr="00767950">
        <w:rPr>
          <w:rFonts w:ascii="ITC Avant Garde" w:hAnsi="ITC Avant Garde"/>
          <w:bCs/>
        </w:rPr>
        <w:t>Con fecha</w:t>
      </w:r>
      <w:r w:rsidR="00A21167" w:rsidRPr="00767950">
        <w:rPr>
          <w:rFonts w:ascii="ITC Avant Garde" w:hAnsi="ITC Avant Garde"/>
          <w:color w:val="000000"/>
          <w:lang w:eastAsia="es-MX"/>
        </w:rPr>
        <w:t xml:space="preserve"> </w:t>
      </w:r>
      <w:r w:rsidR="00F04423" w:rsidRPr="00767950">
        <w:rPr>
          <w:rFonts w:ascii="ITC Avant Garde" w:hAnsi="ITC Avant Garde"/>
          <w:color w:val="000000"/>
          <w:lang w:eastAsia="es-MX"/>
        </w:rPr>
        <w:t>2 de diciembre de 2015</w:t>
      </w:r>
      <w:r w:rsidR="00363D24" w:rsidRPr="00767950">
        <w:rPr>
          <w:rFonts w:ascii="ITC Avant Garde" w:hAnsi="ITC Avant Garde"/>
          <w:color w:val="000000"/>
          <w:lang w:eastAsia="es-MX"/>
        </w:rPr>
        <w:t>,</w:t>
      </w:r>
      <w:r w:rsidR="00F04423" w:rsidRPr="00767950">
        <w:rPr>
          <w:rFonts w:ascii="ITC Avant Garde" w:hAnsi="ITC Avant Garde"/>
          <w:color w:val="000000"/>
          <w:lang w:eastAsia="es-MX"/>
        </w:rPr>
        <w:t xml:space="preserve"> </w:t>
      </w:r>
      <w:r w:rsidR="00347E61" w:rsidRPr="00767950">
        <w:rPr>
          <w:rFonts w:ascii="ITC Avant Garde" w:hAnsi="ITC Avant Garde"/>
          <w:color w:val="000000"/>
          <w:lang w:eastAsia="es-MX"/>
        </w:rPr>
        <w:t>el C. Luis Al</w:t>
      </w:r>
      <w:r w:rsidR="008C2571" w:rsidRPr="00767950">
        <w:rPr>
          <w:rFonts w:ascii="ITC Avant Garde" w:hAnsi="ITC Avant Garde"/>
          <w:color w:val="000000"/>
          <w:lang w:eastAsia="es-MX"/>
        </w:rPr>
        <w:t>berto Alonzo Magaña</w:t>
      </w:r>
      <w:r w:rsidR="003D49D5" w:rsidRPr="00767950">
        <w:rPr>
          <w:rFonts w:ascii="ITC Avant Garde" w:hAnsi="ITC Avant Garde"/>
        </w:rPr>
        <w:t xml:space="preserve"> </w:t>
      </w:r>
      <w:r w:rsidR="00A21167" w:rsidRPr="00767950">
        <w:rPr>
          <w:rFonts w:ascii="ITC Avant Garde" w:hAnsi="ITC Avant Garde"/>
          <w:color w:val="000000"/>
          <w:lang w:eastAsia="es-MX"/>
        </w:rPr>
        <w:t>solicitó</w:t>
      </w:r>
      <w:r w:rsidR="008C2571" w:rsidRPr="00767950">
        <w:rPr>
          <w:rFonts w:ascii="ITC Avant Garde" w:hAnsi="ITC Avant Garde"/>
          <w:color w:val="000000"/>
          <w:lang w:eastAsia="es-MX"/>
        </w:rPr>
        <w:t xml:space="preserve"> </w:t>
      </w:r>
      <w:r w:rsidR="00F04423" w:rsidRPr="00767950">
        <w:rPr>
          <w:rFonts w:ascii="ITC Avant Garde" w:hAnsi="ITC Avant Garde"/>
          <w:color w:val="000000"/>
          <w:lang w:eastAsia="es-MX"/>
        </w:rPr>
        <w:t>ante el Centro SCT del Estado de Nuevo León</w:t>
      </w:r>
      <w:r w:rsidR="00290497" w:rsidRPr="00767950">
        <w:rPr>
          <w:rFonts w:ascii="ITC Avant Garde" w:hAnsi="ITC Avant Garde"/>
          <w:color w:val="000000"/>
          <w:lang w:eastAsia="es-MX"/>
        </w:rPr>
        <w:t xml:space="preserve"> </w:t>
      </w:r>
      <w:r w:rsidRPr="00767950">
        <w:rPr>
          <w:rFonts w:ascii="ITC Avant Garde" w:hAnsi="ITC Avant Garde"/>
          <w:color w:val="000000"/>
          <w:lang w:eastAsia="es-MX"/>
        </w:rPr>
        <w:t>autorización para</w:t>
      </w:r>
      <w:r w:rsidR="00A21167" w:rsidRPr="00767950">
        <w:rPr>
          <w:rFonts w:ascii="ITC Avant Garde" w:hAnsi="ITC Avant Garde"/>
          <w:color w:val="000000"/>
          <w:lang w:eastAsia="es-MX"/>
        </w:rPr>
        <w:t xml:space="preserve"> transitar </w:t>
      </w:r>
      <w:r w:rsidRPr="00767950">
        <w:rPr>
          <w:rFonts w:ascii="ITC Avant Garde" w:hAnsi="ITC Avant Garde"/>
          <w:color w:val="000000"/>
          <w:lang w:eastAsia="es-MX"/>
        </w:rPr>
        <w:t>la C</w:t>
      </w:r>
      <w:r w:rsidR="00A21167" w:rsidRPr="00767950">
        <w:rPr>
          <w:rFonts w:ascii="ITC Avant Garde" w:hAnsi="ITC Avant Garde"/>
          <w:color w:val="000000"/>
          <w:lang w:eastAsia="es-MX"/>
        </w:rPr>
        <w:t>oncesión a</w:t>
      </w:r>
      <w:r w:rsidR="003D631F" w:rsidRPr="00767950">
        <w:rPr>
          <w:rFonts w:ascii="ITC Avant Garde" w:hAnsi="ITC Avant Garde"/>
          <w:color w:val="000000"/>
          <w:lang w:eastAsia="es-MX"/>
        </w:rPr>
        <w:t>l régimen de</w:t>
      </w:r>
      <w:r w:rsidR="00A21167" w:rsidRPr="00767950">
        <w:rPr>
          <w:rFonts w:ascii="ITC Avant Garde" w:hAnsi="ITC Avant Garde"/>
          <w:color w:val="000000"/>
          <w:lang w:eastAsia="es-MX"/>
        </w:rPr>
        <w:t xml:space="preserve"> </w:t>
      </w:r>
      <w:r w:rsidR="00A21167" w:rsidRPr="00767950">
        <w:rPr>
          <w:rFonts w:ascii="ITC Avant Garde" w:hAnsi="ITC Avant Garde"/>
        </w:rPr>
        <w:lastRenderedPageBreak/>
        <w:t>Concesión Única para Uso Comercial</w:t>
      </w:r>
      <w:r w:rsidR="00363D24" w:rsidRPr="00767950">
        <w:rPr>
          <w:rFonts w:ascii="ITC Avant Garde" w:hAnsi="ITC Avant Garde"/>
        </w:rPr>
        <w:t>,</w:t>
      </w:r>
      <w:r w:rsidR="00FF2D99" w:rsidRPr="00767950">
        <w:rPr>
          <w:rFonts w:ascii="ITC Avant Garde" w:hAnsi="ITC Avant Garde"/>
        </w:rPr>
        <w:t xml:space="preserve"> </w:t>
      </w:r>
      <w:r w:rsidR="00F04423" w:rsidRPr="00767950">
        <w:rPr>
          <w:rFonts w:ascii="ITC Avant Garde" w:hAnsi="ITC Avant Garde"/>
        </w:rPr>
        <w:t>misma que fue remitida al Instituto por dicho Centro el</w:t>
      </w:r>
      <w:r w:rsidR="00D27579" w:rsidRPr="00767950">
        <w:rPr>
          <w:rFonts w:ascii="ITC Avant Garde" w:hAnsi="ITC Avant Garde"/>
        </w:rPr>
        <w:t xml:space="preserve"> </w:t>
      </w:r>
      <w:r w:rsidR="00F04423" w:rsidRPr="00767950">
        <w:rPr>
          <w:rFonts w:ascii="ITC Avant Garde" w:hAnsi="ITC Avant Garde"/>
          <w:color w:val="000000"/>
          <w:lang w:eastAsia="es-MX"/>
        </w:rPr>
        <w:t>18</w:t>
      </w:r>
      <w:r w:rsidR="00F04423" w:rsidRPr="00767950">
        <w:rPr>
          <w:rFonts w:ascii="ITC Avant Garde" w:hAnsi="ITC Avant Garde"/>
        </w:rPr>
        <w:t xml:space="preserve"> de diciembre de 2015</w:t>
      </w:r>
      <w:r w:rsidR="00363D24" w:rsidRPr="00767950">
        <w:rPr>
          <w:rFonts w:ascii="ITC Avant Garde" w:hAnsi="ITC Avant Garde"/>
        </w:rPr>
        <w:t xml:space="preserve"> (la “</w:t>
      </w:r>
      <w:r w:rsidR="00363D24" w:rsidRPr="00767950">
        <w:rPr>
          <w:rFonts w:ascii="ITC Avant Garde" w:hAnsi="ITC Avant Garde"/>
          <w:bCs/>
        </w:rPr>
        <w:t>Solicitud Transición”)</w:t>
      </w:r>
      <w:r w:rsidR="00F04423" w:rsidRPr="00767950">
        <w:rPr>
          <w:rFonts w:ascii="ITC Avant Garde" w:hAnsi="ITC Avant Garde"/>
        </w:rPr>
        <w:t>.</w:t>
      </w:r>
      <w:r w:rsidR="00F04423" w:rsidRPr="00767950">
        <w:rPr>
          <w:rFonts w:ascii="ITC Avant Garde" w:hAnsi="ITC Avant Garde"/>
          <w:color w:val="000000"/>
          <w:lang w:eastAsia="es-MX"/>
        </w:rPr>
        <w:t xml:space="preserve"> </w:t>
      </w:r>
      <w:r w:rsidR="00D27579" w:rsidRPr="00767950">
        <w:rPr>
          <w:rFonts w:ascii="ITC Avant Garde" w:hAnsi="ITC Avant Garde"/>
        </w:rPr>
        <w:t xml:space="preserve">Asimismo, solicitó que en </w:t>
      </w:r>
      <w:r w:rsidR="006E4A53" w:rsidRPr="00767950">
        <w:rPr>
          <w:rFonts w:ascii="ITC Avant Garde" w:hAnsi="ITC Avant Garde"/>
        </w:rPr>
        <w:t xml:space="preserve">caso de ser otorgado </w:t>
      </w:r>
      <w:r w:rsidR="00D27579" w:rsidRPr="00767950">
        <w:rPr>
          <w:rFonts w:ascii="ITC Avant Garde" w:hAnsi="ITC Avant Garde"/>
        </w:rPr>
        <w:t xml:space="preserve">el título de concesión única para uso comercial, sea corregido el error ortográfico </w:t>
      </w:r>
      <w:r w:rsidR="00505EC8" w:rsidRPr="00767950">
        <w:rPr>
          <w:rFonts w:ascii="ITC Avant Garde" w:hAnsi="ITC Avant Garde"/>
        </w:rPr>
        <w:t>en su</w:t>
      </w:r>
      <w:r w:rsidR="00D27579" w:rsidRPr="00767950">
        <w:rPr>
          <w:rFonts w:ascii="ITC Avant Garde" w:hAnsi="ITC Avant Garde"/>
        </w:rPr>
        <w:t xml:space="preserve"> primer apellido, debiendo ser </w:t>
      </w:r>
      <w:r w:rsidR="00D27579" w:rsidRPr="00767950">
        <w:rPr>
          <w:rFonts w:ascii="ITC Avant Garde" w:hAnsi="ITC Avant Garde"/>
          <w:color w:val="000000"/>
          <w:lang w:eastAsia="es-MX"/>
        </w:rPr>
        <w:t xml:space="preserve">Luis Alberto </w:t>
      </w:r>
      <w:r w:rsidR="00D27579" w:rsidRPr="00767950">
        <w:rPr>
          <w:rFonts w:ascii="ITC Avant Garde" w:hAnsi="ITC Avant Garde"/>
          <w:b/>
          <w:bCs/>
        </w:rPr>
        <w:t xml:space="preserve">Alonzo </w:t>
      </w:r>
      <w:r w:rsidR="00D27579" w:rsidRPr="00767950">
        <w:rPr>
          <w:rFonts w:ascii="ITC Avant Garde" w:hAnsi="ITC Avant Garde"/>
          <w:bCs/>
        </w:rPr>
        <w:t>Magaña</w:t>
      </w:r>
      <w:r w:rsidR="00D27579" w:rsidRPr="00767950">
        <w:rPr>
          <w:rFonts w:ascii="ITC Avant Garde" w:hAnsi="ITC Avant Garde"/>
          <w:b/>
          <w:bCs/>
        </w:rPr>
        <w:t xml:space="preserve"> </w:t>
      </w:r>
      <w:r w:rsidR="00D27579" w:rsidRPr="00767950">
        <w:rPr>
          <w:rFonts w:ascii="ITC Avant Garde" w:hAnsi="ITC Avant Garde"/>
          <w:bCs/>
        </w:rPr>
        <w:t>y no Luis Alberto</w:t>
      </w:r>
      <w:r w:rsidR="00D27579" w:rsidRPr="00767950">
        <w:rPr>
          <w:rFonts w:ascii="ITC Avant Garde" w:hAnsi="ITC Avant Garde"/>
          <w:b/>
          <w:bCs/>
        </w:rPr>
        <w:t xml:space="preserve"> Alonso </w:t>
      </w:r>
      <w:r w:rsidR="00D27579" w:rsidRPr="00767950">
        <w:rPr>
          <w:rFonts w:ascii="ITC Avant Garde" w:hAnsi="ITC Avant Garde"/>
          <w:bCs/>
        </w:rPr>
        <w:t>Magaña</w:t>
      </w:r>
      <w:r w:rsidR="00D27579" w:rsidRPr="00767950">
        <w:rPr>
          <w:rFonts w:ascii="ITC Avant Garde" w:hAnsi="ITC Avant Garde"/>
          <w:b/>
          <w:bCs/>
        </w:rPr>
        <w:t xml:space="preserve"> </w:t>
      </w:r>
      <w:r w:rsidR="00D27579" w:rsidRPr="00767950">
        <w:rPr>
          <w:rFonts w:ascii="ITC Avant Garde" w:hAnsi="ITC Avant Garde"/>
          <w:bCs/>
        </w:rPr>
        <w:t xml:space="preserve">como fue escrito en </w:t>
      </w:r>
      <w:r w:rsidR="00505EC8" w:rsidRPr="00767950">
        <w:rPr>
          <w:rFonts w:ascii="ITC Avant Garde" w:hAnsi="ITC Avant Garde"/>
          <w:bCs/>
        </w:rPr>
        <w:t>el título de</w:t>
      </w:r>
      <w:r w:rsidR="00D27579" w:rsidRPr="00767950">
        <w:rPr>
          <w:rFonts w:ascii="ITC Avant Garde" w:hAnsi="ITC Avant Garde"/>
          <w:bCs/>
        </w:rPr>
        <w:t xml:space="preserve"> </w:t>
      </w:r>
      <w:r w:rsidR="00505EC8" w:rsidRPr="00767950">
        <w:rPr>
          <w:rFonts w:ascii="ITC Avant Garde" w:hAnsi="ITC Avant Garde"/>
          <w:bCs/>
        </w:rPr>
        <w:t>c</w:t>
      </w:r>
      <w:r w:rsidR="00D27579" w:rsidRPr="00767950">
        <w:rPr>
          <w:rFonts w:ascii="ITC Avant Garde" w:hAnsi="ITC Avant Garde"/>
          <w:bCs/>
        </w:rPr>
        <w:t>oncesión</w:t>
      </w:r>
      <w:r w:rsidR="00505EC8" w:rsidRPr="00767950">
        <w:rPr>
          <w:rFonts w:ascii="ITC Avant Garde" w:hAnsi="ITC Avant Garde"/>
          <w:bCs/>
        </w:rPr>
        <w:t xml:space="preserve"> </w:t>
      </w:r>
      <w:r w:rsidR="00F04423" w:rsidRPr="00767950">
        <w:rPr>
          <w:rFonts w:ascii="ITC Avant Garde" w:hAnsi="ITC Avant Garde"/>
          <w:bCs/>
        </w:rPr>
        <w:t xml:space="preserve">de red pública de telecomunicaciones </w:t>
      </w:r>
      <w:r w:rsidR="00505EC8" w:rsidRPr="00767950">
        <w:rPr>
          <w:rFonts w:ascii="ITC Avant Garde" w:hAnsi="ITC Avant Garde"/>
          <w:bCs/>
        </w:rPr>
        <w:t>inicialmente otorgado</w:t>
      </w:r>
      <w:r w:rsidR="00D27579" w:rsidRPr="00767950">
        <w:rPr>
          <w:rFonts w:ascii="ITC Avant Garde" w:hAnsi="ITC Avant Garde"/>
          <w:bCs/>
        </w:rPr>
        <w:t>.</w:t>
      </w:r>
    </w:p>
    <w:p w:rsidR="00767950" w:rsidRPr="00767950" w:rsidRDefault="00D27579" w:rsidP="00767950">
      <w:pPr>
        <w:numPr>
          <w:ilvl w:val="0"/>
          <w:numId w:val="1"/>
        </w:numPr>
        <w:spacing w:before="240" w:line="240" w:lineRule="auto"/>
        <w:ind w:left="567"/>
        <w:jc w:val="both"/>
        <w:rPr>
          <w:rFonts w:ascii="ITC Avant Garde" w:hAnsi="ITC Avant Garde"/>
          <w:b/>
          <w:bCs/>
        </w:rPr>
      </w:pPr>
      <w:r w:rsidRPr="00767950">
        <w:rPr>
          <w:rFonts w:ascii="ITC Avant Garde" w:hAnsi="ITC Avant Garde"/>
          <w:b/>
          <w:bCs/>
        </w:rPr>
        <w:t>O</w:t>
      </w:r>
      <w:r w:rsidR="00C00CC5" w:rsidRPr="00767950">
        <w:rPr>
          <w:rFonts w:ascii="ITC Avant Garde" w:hAnsi="ITC Avant Garde"/>
          <w:b/>
          <w:bCs/>
        </w:rPr>
        <w:t xml:space="preserve">pinión en materia de Cumplimiento de Obligaciones. </w:t>
      </w:r>
      <w:r w:rsidR="00C00CC5" w:rsidRPr="00767950">
        <w:rPr>
          <w:rFonts w:ascii="ITC Avant Garde" w:hAnsi="ITC Avant Garde"/>
          <w:bCs/>
        </w:rPr>
        <w:t>Mediante oficio</w:t>
      </w:r>
      <w:r w:rsidR="00EC6958" w:rsidRPr="00767950">
        <w:rPr>
          <w:rFonts w:ascii="ITC Avant Garde" w:hAnsi="ITC Avant Garde"/>
          <w:bCs/>
        </w:rPr>
        <w:t>s</w:t>
      </w:r>
      <w:r w:rsidR="00C00CC5" w:rsidRPr="00767950">
        <w:rPr>
          <w:rFonts w:ascii="ITC Avant Garde" w:hAnsi="ITC Avant Garde"/>
          <w:bCs/>
        </w:rPr>
        <w:t xml:space="preserve"> IFT/225/UC/DG-SUV/</w:t>
      </w:r>
      <w:r w:rsidRPr="00767950">
        <w:rPr>
          <w:rFonts w:ascii="ITC Avant Garde" w:hAnsi="ITC Avant Garde"/>
          <w:bCs/>
        </w:rPr>
        <w:t>1073</w:t>
      </w:r>
      <w:r w:rsidR="00C00CC5" w:rsidRPr="00767950">
        <w:rPr>
          <w:rFonts w:ascii="ITC Avant Garde" w:hAnsi="ITC Avant Garde"/>
          <w:bCs/>
        </w:rPr>
        <w:t>/201</w:t>
      </w:r>
      <w:r w:rsidRPr="00767950">
        <w:rPr>
          <w:rFonts w:ascii="ITC Avant Garde" w:hAnsi="ITC Avant Garde"/>
          <w:bCs/>
        </w:rPr>
        <w:t>6</w:t>
      </w:r>
      <w:r w:rsidR="006E4A53" w:rsidRPr="00767950">
        <w:rPr>
          <w:rFonts w:ascii="ITC Avant Garde" w:hAnsi="ITC Avant Garde"/>
          <w:bCs/>
        </w:rPr>
        <w:t>,</w:t>
      </w:r>
      <w:r w:rsidR="00EC6958" w:rsidRPr="00767950">
        <w:rPr>
          <w:rFonts w:ascii="ITC Avant Garde" w:hAnsi="ITC Avant Garde"/>
          <w:bCs/>
        </w:rPr>
        <w:t xml:space="preserve"> IFT/225/UC/DG-SUV/01310/2016</w:t>
      </w:r>
      <w:r w:rsidR="00F70E8D" w:rsidRPr="00767950">
        <w:rPr>
          <w:rFonts w:ascii="ITC Avant Garde" w:hAnsi="ITC Avant Garde"/>
          <w:bCs/>
        </w:rPr>
        <w:t xml:space="preserve"> e</w:t>
      </w:r>
      <w:r w:rsidR="006E4A53" w:rsidRPr="00767950">
        <w:rPr>
          <w:rFonts w:ascii="ITC Avant Garde" w:hAnsi="ITC Avant Garde"/>
          <w:bCs/>
        </w:rPr>
        <w:t xml:space="preserve"> IFT/225/UC/DG-SUV/</w:t>
      </w:r>
      <w:r w:rsidR="00722C96" w:rsidRPr="00767950">
        <w:rPr>
          <w:rFonts w:ascii="ITC Avant Garde" w:hAnsi="ITC Avant Garde"/>
          <w:bCs/>
        </w:rPr>
        <w:t>01526</w:t>
      </w:r>
      <w:r w:rsidR="006E4A53" w:rsidRPr="00767950">
        <w:rPr>
          <w:rFonts w:ascii="ITC Avant Garde" w:hAnsi="ITC Avant Garde"/>
          <w:bCs/>
        </w:rPr>
        <w:t>/2016</w:t>
      </w:r>
      <w:r w:rsidR="00EC6958" w:rsidRPr="00767950">
        <w:rPr>
          <w:rFonts w:ascii="ITC Avant Garde" w:hAnsi="ITC Avant Garde"/>
          <w:bCs/>
        </w:rPr>
        <w:t xml:space="preserve"> </w:t>
      </w:r>
      <w:r w:rsidR="00C00CC5" w:rsidRPr="00767950">
        <w:rPr>
          <w:rFonts w:ascii="ITC Avant Garde" w:hAnsi="ITC Avant Garde"/>
          <w:bCs/>
        </w:rPr>
        <w:t>de fecha</w:t>
      </w:r>
      <w:r w:rsidR="00EC6958" w:rsidRPr="00767950">
        <w:rPr>
          <w:rFonts w:ascii="ITC Avant Garde" w:hAnsi="ITC Avant Garde"/>
          <w:bCs/>
        </w:rPr>
        <w:t>s</w:t>
      </w:r>
      <w:r w:rsidR="00C00CC5" w:rsidRPr="00767950">
        <w:rPr>
          <w:rFonts w:ascii="ITC Avant Garde" w:hAnsi="ITC Avant Garde"/>
          <w:bCs/>
        </w:rPr>
        <w:t xml:space="preserve"> </w:t>
      </w:r>
      <w:r w:rsidR="00722C96" w:rsidRPr="00767950">
        <w:rPr>
          <w:rFonts w:ascii="ITC Avant Garde" w:hAnsi="ITC Avant Garde"/>
          <w:bCs/>
        </w:rPr>
        <w:t>18 de febrero,</w:t>
      </w:r>
      <w:r w:rsidR="00EC6958" w:rsidRPr="00767950">
        <w:rPr>
          <w:rFonts w:ascii="ITC Avant Garde" w:hAnsi="ITC Avant Garde"/>
          <w:bCs/>
        </w:rPr>
        <w:t xml:space="preserve"> 2 </w:t>
      </w:r>
      <w:r w:rsidR="00722C96" w:rsidRPr="00767950">
        <w:rPr>
          <w:rFonts w:ascii="ITC Avant Garde" w:hAnsi="ITC Avant Garde"/>
          <w:bCs/>
        </w:rPr>
        <w:t xml:space="preserve">y 15 </w:t>
      </w:r>
      <w:r w:rsidR="00EC6958" w:rsidRPr="00767950">
        <w:rPr>
          <w:rFonts w:ascii="ITC Avant Garde" w:hAnsi="ITC Avant Garde"/>
          <w:bCs/>
        </w:rPr>
        <w:t xml:space="preserve">de marzo </w:t>
      </w:r>
      <w:r w:rsidRPr="00767950">
        <w:rPr>
          <w:rFonts w:ascii="ITC Avant Garde" w:hAnsi="ITC Avant Garde"/>
          <w:bCs/>
        </w:rPr>
        <w:t>de 2016</w:t>
      </w:r>
      <w:r w:rsidR="00EC6958" w:rsidRPr="00767950">
        <w:rPr>
          <w:rFonts w:ascii="ITC Avant Garde" w:hAnsi="ITC Avant Garde"/>
          <w:bCs/>
        </w:rPr>
        <w:t xml:space="preserve"> respectivamente</w:t>
      </w:r>
      <w:r w:rsidR="00C00CC5" w:rsidRPr="00767950">
        <w:rPr>
          <w:rFonts w:ascii="ITC Avant Garde" w:hAnsi="ITC Avant Garde"/>
          <w:bCs/>
        </w:rPr>
        <w:t>, la</w:t>
      </w:r>
      <w:r w:rsidR="00521622" w:rsidRPr="00767950">
        <w:rPr>
          <w:rFonts w:ascii="ITC Avant Garde" w:hAnsi="ITC Avant Garde"/>
          <w:bCs/>
        </w:rPr>
        <w:t xml:space="preserve"> Dirección General de Supervisión, adscrita a</w:t>
      </w:r>
      <w:r w:rsidR="00C00CC5" w:rsidRPr="00767950">
        <w:rPr>
          <w:rFonts w:ascii="ITC Avant Garde" w:hAnsi="ITC Avant Garde"/>
          <w:bCs/>
        </w:rPr>
        <w:t xml:space="preserve"> Unidad de Cumplimiento remit</w:t>
      </w:r>
      <w:r w:rsidR="00912A64" w:rsidRPr="00767950">
        <w:rPr>
          <w:rFonts w:ascii="ITC Avant Garde" w:hAnsi="ITC Avant Garde"/>
          <w:bCs/>
        </w:rPr>
        <w:t>e la opinión correspondiente</w:t>
      </w:r>
      <w:r w:rsidR="00C00CC5" w:rsidRPr="00767950">
        <w:rPr>
          <w:rFonts w:ascii="ITC Avant Garde" w:hAnsi="ITC Avant Garde"/>
          <w:bCs/>
        </w:rPr>
        <w:t xml:space="preserve"> respecto a la Solicitud de Transición.</w:t>
      </w:r>
    </w:p>
    <w:p w:rsidR="00767950" w:rsidRPr="00767950" w:rsidRDefault="005D5A45" w:rsidP="00767950">
      <w:pPr>
        <w:numPr>
          <w:ilvl w:val="0"/>
          <w:numId w:val="1"/>
        </w:numPr>
        <w:spacing w:before="240" w:line="240" w:lineRule="auto"/>
        <w:ind w:left="567"/>
        <w:jc w:val="both"/>
        <w:rPr>
          <w:rFonts w:ascii="ITC Avant Garde" w:hAnsi="ITC Avant Garde"/>
          <w:bCs/>
        </w:rPr>
      </w:pPr>
      <w:r w:rsidRPr="00767950">
        <w:rPr>
          <w:rFonts w:ascii="ITC Avant Garde" w:hAnsi="ITC Avant Garde"/>
          <w:b/>
          <w:bCs/>
        </w:rPr>
        <w:t xml:space="preserve">Información adicional. </w:t>
      </w:r>
      <w:r w:rsidRPr="00767950">
        <w:rPr>
          <w:rFonts w:ascii="ITC Avant Garde" w:hAnsi="ITC Avant Garde"/>
          <w:bCs/>
        </w:rPr>
        <w:t xml:space="preserve">Con </w:t>
      </w:r>
      <w:r w:rsidR="00E6728F" w:rsidRPr="00767950">
        <w:rPr>
          <w:rFonts w:ascii="ITC Avant Garde" w:hAnsi="ITC Avant Garde"/>
          <w:bCs/>
        </w:rPr>
        <w:t xml:space="preserve">fecha 14 de abril de 2016, el C. Edgar Ruíz </w:t>
      </w:r>
      <w:r w:rsidR="00D21FC1" w:rsidRPr="00767950">
        <w:rPr>
          <w:rFonts w:ascii="ITC Avant Garde" w:hAnsi="ITC Avant Garde"/>
          <w:bCs/>
        </w:rPr>
        <w:t>Patiño</w:t>
      </w:r>
      <w:r w:rsidR="00E6728F" w:rsidRPr="00767950">
        <w:rPr>
          <w:rFonts w:ascii="ITC Avant Garde" w:hAnsi="ITC Avant Garde"/>
          <w:bCs/>
        </w:rPr>
        <w:t xml:space="preserve"> </w:t>
      </w:r>
      <w:r w:rsidR="00E611BC" w:rsidRPr="00767950">
        <w:rPr>
          <w:rFonts w:ascii="ITC Avant Garde" w:hAnsi="ITC Avant Garde"/>
          <w:bCs/>
        </w:rPr>
        <w:t xml:space="preserve">presentó </w:t>
      </w:r>
      <w:r w:rsidR="00E6728F" w:rsidRPr="00767950">
        <w:rPr>
          <w:rFonts w:ascii="ITC Avant Garde" w:hAnsi="ITC Avant Garde"/>
          <w:bCs/>
        </w:rPr>
        <w:t xml:space="preserve">a nombre del C. </w:t>
      </w:r>
      <w:r w:rsidR="00E6728F" w:rsidRPr="00767950">
        <w:rPr>
          <w:rFonts w:ascii="ITC Avant Garde" w:hAnsi="ITC Avant Garde"/>
          <w:color w:val="000000"/>
          <w:lang w:eastAsia="es-MX"/>
        </w:rPr>
        <w:t xml:space="preserve">Luis Alberto </w:t>
      </w:r>
      <w:r w:rsidR="00E6728F" w:rsidRPr="00767950">
        <w:rPr>
          <w:rFonts w:ascii="ITC Avant Garde" w:hAnsi="ITC Avant Garde"/>
          <w:bCs/>
        </w:rPr>
        <w:t xml:space="preserve">Alonzo Magaña, escrito </w:t>
      </w:r>
      <w:r w:rsidR="00F91566" w:rsidRPr="00767950">
        <w:rPr>
          <w:rFonts w:ascii="ITC Avant Garde" w:hAnsi="ITC Avant Garde"/>
          <w:bCs/>
        </w:rPr>
        <w:t xml:space="preserve">mediante el cual adjunta </w:t>
      </w:r>
      <w:r w:rsidR="00E611BC" w:rsidRPr="00767950">
        <w:rPr>
          <w:rFonts w:ascii="ITC Avant Garde" w:hAnsi="ITC Avant Garde"/>
          <w:bCs/>
        </w:rPr>
        <w:t xml:space="preserve">dos </w:t>
      </w:r>
      <w:r w:rsidR="00363D24" w:rsidRPr="00767950">
        <w:rPr>
          <w:rFonts w:ascii="ITC Avant Garde" w:hAnsi="ITC Avant Garde"/>
          <w:bCs/>
        </w:rPr>
        <w:t>copia</w:t>
      </w:r>
      <w:r w:rsidR="00E611BC" w:rsidRPr="00767950">
        <w:rPr>
          <w:rFonts w:ascii="ITC Avant Garde" w:hAnsi="ITC Avant Garde"/>
          <w:bCs/>
        </w:rPr>
        <w:t>s</w:t>
      </w:r>
      <w:r w:rsidR="00363D24" w:rsidRPr="00767950">
        <w:rPr>
          <w:rFonts w:ascii="ITC Avant Garde" w:hAnsi="ITC Avant Garde"/>
          <w:bCs/>
        </w:rPr>
        <w:t xml:space="preserve"> certificada</w:t>
      </w:r>
      <w:r w:rsidR="00E611BC" w:rsidRPr="00767950">
        <w:rPr>
          <w:rFonts w:ascii="ITC Avant Garde" w:hAnsi="ITC Avant Garde"/>
          <w:bCs/>
        </w:rPr>
        <w:t>s</w:t>
      </w:r>
      <w:r w:rsidR="00F91566" w:rsidRPr="00767950">
        <w:rPr>
          <w:rFonts w:ascii="ITC Avant Garde" w:hAnsi="ITC Avant Garde"/>
          <w:bCs/>
        </w:rPr>
        <w:t xml:space="preserve"> </w:t>
      </w:r>
      <w:r w:rsidR="00363D24" w:rsidRPr="00767950">
        <w:rPr>
          <w:rFonts w:ascii="ITC Avant Garde" w:hAnsi="ITC Avant Garde"/>
          <w:bCs/>
        </w:rPr>
        <w:t xml:space="preserve">del acta de nacimiento </w:t>
      </w:r>
      <w:r w:rsidR="00F91566" w:rsidRPr="00767950">
        <w:rPr>
          <w:rFonts w:ascii="ITC Avant Garde" w:hAnsi="ITC Avant Garde"/>
          <w:bCs/>
        </w:rPr>
        <w:t>expedida</w:t>
      </w:r>
      <w:r w:rsidR="00E611BC" w:rsidRPr="00767950">
        <w:rPr>
          <w:rFonts w:ascii="ITC Avant Garde" w:hAnsi="ITC Avant Garde"/>
          <w:bCs/>
        </w:rPr>
        <w:t>s</w:t>
      </w:r>
      <w:r w:rsidR="00F91566" w:rsidRPr="00767950">
        <w:rPr>
          <w:rFonts w:ascii="ITC Avant Garde" w:hAnsi="ITC Avant Garde"/>
          <w:bCs/>
        </w:rPr>
        <w:t xml:space="preserve"> por el Registro Civil</w:t>
      </w:r>
      <w:r w:rsidR="00E611BC" w:rsidRPr="00767950">
        <w:rPr>
          <w:rFonts w:ascii="ITC Avant Garde" w:hAnsi="ITC Avant Garde"/>
          <w:bCs/>
        </w:rPr>
        <w:t xml:space="preserve"> del Municipio de Cuauhtémoc, en el Estado de Colima</w:t>
      </w:r>
      <w:r w:rsidR="00F91566" w:rsidRPr="00767950">
        <w:rPr>
          <w:rFonts w:ascii="ITC Avant Garde" w:hAnsi="ITC Avant Garde"/>
          <w:bCs/>
        </w:rPr>
        <w:t xml:space="preserve">, </w:t>
      </w:r>
      <w:r w:rsidR="00E611BC" w:rsidRPr="00767950">
        <w:rPr>
          <w:rFonts w:ascii="ITC Avant Garde" w:hAnsi="ITC Avant Garde"/>
          <w:bCs/>
        </w:rPr>
        <w:t xml:space="preserve">de </w:t>
      </w:r>
      <w:r w:rsidR="00363D24" w:rsidRPr="00767950">
        <w:rPr>
          <w:rFonts w:ascii="ITC Avant Garde" w:hAnsi="ITC Avant Garde"/>
          <w:bCs/>
        </w:rPr>
        <w:t>la</w:t>
      </w:r>
      <w:r w:rsidR="00E611BC" w:rsidRPr="00767950">
        <w:rPr>
          <w:rFonts w:ascii="ITC Avant Garde" w:hAnsi="ITC Avant Garde"/>
          <w:bCs/>
        </w:rPr>
        <w:t>s</w:t>
      </w:r>
      <w:r w:rsidR="00363D24" w:rsidRPr="00767950">
        <w:rPr>
          <w:rFonts w:ascii="ITC Avant Garde" w:hAnsi="ITC Avant Garde"/>
          <w:bCs/>
        </w:rPr>
        <w:t xml:space="preserve"> cual</w:t>
      </w:r>
      <w:r w:rsidR="00E611BC" w:rsidRPr="00767950">
        <w:rPr>
          <w:rFonts w:ascii="ITC Avant Garde" w:hAnsi="ITC Avant Garde"/>
          <w:bCs/>
        </w:rPr>
        <w:t>es una</w:t>
      </w:r>
      <w:r w:rsidR="00363D24" w:rsidRPr="00767950">
        <w:rPr>
          <w:rFonts w:ascii="ITC Avant Garde" w:hAnsi="ITC Avant Garde"/>
          <w:bCs/>
        </w:rPr>
        <w:t xml:space="preserve"> contiene la aclaración respecto del primer apellido del so</w:t>
      </w:r>
      <w:r w:rsidR="00E611BC" w:rsidRPr="00767950">
        <w:rPr>
          <w:rFonts w:ascii="ITC Avant Garde" w:hAnsi="ITC Avant Garde"/>
          <w:bCs/>
        </w:rPr>
        <w:t>licitante,</w:t>
      </w:r>
      <w:r w:rsidR="00363D24" w:rsidRPr="00767950">
        <w:rPr>
          <w:rFonts w:ascii="ITC Avant Garde" w:hAnsi="ITC Avant Garde"/>
          <w:bCs/>
        </w:rPr>
        <w:t xml:space="preserve"> </w:t>
      </w:r>
      <w:r w:rsidR="00D21FC1" w:rsidRPr="00767950">
        <w:rPr>
          <w:rFonts w:ascii="ITC Avant Garde" w:hAnsi="ITC Avant Garde"/>
          <w:bCs/>
        </w:rPr>
        <w:t xml:space="preserve">con la </w:t>
      </w:r>
      <w:r w:rsidR="00363D24" w:rsidRPr="00767950">
        <w:rPr>
          <w:rFonts w:ascii="ITC Avant Garde" w:hAnsi="ITC Avant Garde"/>
          <w:bCs/>
        </w:rPr>
        <w:t xml:space="preserve">que </w:t>
      </w:r>
      <w:r w:rsidR="00D21FC1" w:rsidRPr="00767950">
        <w:rPr>
          <w:rFonts w:ascii="ITC Avant Garde" w:hAnsi="ITC Avant Garde"/>
          <w:bCs/>
        </w:rPr>
        <w:t xml:space="preserve">pretende que se haga la precisión respectiva </w:t>
      </w:r>
      <w:r w:rsidR="006E6252" w:rsidRPr="00767950">
        <w:rPr>
          <w:rFonts w:ascii="ITC Avant Garde" w:hAnsi="ITC Avant Garde"/>
          <w:bCs/>
        </w:rPr>
        <w:t>en el nuevo título de concesión que en su caso se otorgue</w:t>
      </w:r>
      <w:r w:rsidR="00D21FC1" w:rsidRPr="00767950">
        <w:rPr>
          <w:rFonts w:ascii="ITC Avant Garde" w:hAnsi="ITC Avant Garde"/>
          <w:bCs/>
        </w:rPr>
        <w:t>.</w:t>
      </w:r>
    </w:p>
    <w:p w:rsidR="00767950" w:rsidRPr="00767950" w:rsidRDefault="00A21167" w:rsidP="00767950">
      <w:pPr>
        <w:spacing w:before="240" w:line="240" w:lineRule="auto"/>
        <w:jc w:val="both"/>
        <w:rPr>
          <w:rFonts w:ascii="ITC Avant Garde" w:hAnsi="ITC Avant Garde"/>
          <w:bCs/>
          <w:color w:val="000000"/>
          <w:lang w:eastAsia="es-MX"/>
        </w:rPr>
      </w:pPr>
      <w:r w:rsidRPr="00767950">
        <w:rPr>
          <w:rFonts w:ascii="ITC Avant Garde" w:hAnsi="ITC Avant Garde"/>
          <w:bCs/>
          <w:color w:val="000000"/>
          <w:lang w:eastAsia="es-MX"/>
        </w:rPr>
        <w:t>En virtud de los Antecedentes referidos y,</w:t>
      </w:r>
    </w:p>
    <w:p w:rsidR="00767950" w:rsidRPr="00767950" w:rsidRDefault="00A21167" w:rsidP="00767950">
      <w:pPr>
        <w:pStyle w:val="Ttulo2"/>
        <w:spacing w:after="240"/>
        <w:jc w:val="center"/>
        <w:rPr>
          <w:rFonts w:ascii="ITC Avant Garde" w:hAnsi="ITC Avant Garde"/>
          <w:b/>
          <w:color w:val="000000" w:themeColor="text1"/>
          <w:sz w:val="22"/>
          <w:szCs w:val="22"/>
        </w:rPr>
      </w:pPr>
      <w:r w:rsidRPr="00767950">
        <w:rPr>
          <w:rFonts w:ascii="ITC Avant Garde" w:hAnsi="ITC Avant Garde"/>
          <w:b/>
          <w:color w:val="000000" w:themeColor="text1"/>
          <w:sz w:val="22"/>
          <w:szCs w:val="22"/>
        </w:rPr>
        <w:t>CONSIDERANDO</w:t>
      </w:r>
    </w:p>
    <w:p w:rsidR="00912A64" w:rsidRPr="00767950" w:rsidRDefault="00912A64"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
          <w:bCs/>
        </w:rPr>
        <w:t>Primero.- Competencia.</w:t>
      </w:r>
      <w:r w:rsidRPr="00767950">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767950" w:rsidRDefault="00912A64"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912A64" w:rsidRPr="00767950" w:rsidRDefault="00912A64"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lastRenderedPageBreak/>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912A64" w:rsidRPr="00767950" w:rsidRDefault="00912A64"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912A64" w:rsidRPr="00767950" w:rsidRDefault="00912A64"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912A64" w:rsidRPr="00767950" w:rsidRDefault="00912A64"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A21167" w:rsidRPr="00767950" w:rsidRDefault="00912A64"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r w:rsidR="00A21167" w:rsidRPr="00767950">
        <w:rPr>
          <w:rFonts w:ascii="ITC Avant Garde" w:hAnsi="ITC Avant Garde"/>
          <w:bCs/>
        </w:rPr>
        <w:t>.</w:t>
      </w:r>
    </w:p>
    <w:p w:rsidR="00767950" w:rsidRPr="00767950" w:rsidRDefault="00A21167"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
          <w:bCs/>
        </w:rPr>
        <w:t>Segundo.- Marco normativo general aplicable a la transición a concesión única para uso comercial.</w:t>
      </w:r>
      <w:r w:rsidRPr="00767950">
        <w:rPr>
          <w:rFonts w:ascii="ITC Avant Garde" w:hAnsi="ITC Avant Garde"/>
          <w:bCs/>
        </w:rPr>
        <w:t xml:space="preserve"> El</w:t>
      </w:r>
      <w:r w:rsidR="002E1633" w:rsidRPr="00767950">
        <w:rPr>
          <w:rFonts w:ascii="ITC Avant Garde" w:hAnsi="ITC Avant Garde"/>
          <w:bCs/>
        </w:rPr>
        <w:t xml:space="preserve"> párrafo segundo del</w:t>
      </w:r>
      <w:r w:rsidRPr="00767950">
        <w:rPr>
          <w:rFonts w:ascii="ITC Avant Garde" w:hAnsi="ITC Avant Garde"/>
          <w:bCs/>
        </w:rPr>
        <w:t xml:space="preserve"> artículo cuarto del Decreto de Reforma Constitucional señala que </w:t>
      </w:r>
      <w:r w:rsidR="002E1633" w:rsidRPr="00767950">
        <w:rPr>
          <w:rFonts w:ascii="ITC Avant Garde" w:hAnsi="ITC Avant Garde"/>
          <w:bCs/>
        </w:rPr>
        <w:t>con la concesión única</w:t>
      </w:r>
      <w:r w:rsidR="00AB6ABA" w:rsidRPr="00767950">
        <w:rPr>
          <w:rFonts w:ascii="ITC Avant Garde" w:hAnsi="ITC Avant Garde"/>
          <w:bCs/>
        </w:rPr>
        <w:t xml:space="preserve"> </w:t>
      </w:r>
      <w:r w:rsidRPr="00767950">
        <w:rPr>
          <w:rFonts w:ascii="ITC Avant Garde" w:hAnsi="ITC Avant Garde"/>
          <w:bCs/>
        </w:rPr>
        <w:t>los concesionarios puedan prestar todo tipo de servicios a través de sus redes</w:t>
      </w:r>
      <w:r w:rsidR="00AB6ABA" w:rsidRPr="00767950">
        <w:rPr>
          <w:rFonts w:ascii="ITC Avant Garde" w:hAnsi="ITC Avant Garde"/>
          <w:bCs/>
        </w:rPr>
        <w:t>.</w:t>
      </w:r>
    </w:p>
    <w:p w:rsidR="00A21167" w:rsidRPr="00767950" w:rsidRDefault="00A21167"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Al</w:t>
      </w:r>
      <w:r w:rsidR="00AB6ABA" w:rsidRPr="00767950">
        <w:rPr>
          <w:rFonts w:ascii="ITC Avant Garde" w:hAnsi="ITC Avant Garde"/>
          <w:bCs/>
        </w:rPr>
        <w:t xml:space="preserve"> respecto</w:t>
      </w:r>
      <w:r w:rsidRPr="00767950">
        <w:rPr>
          <w:rFonts w:ascii="ITC Avant Garde" w:hAnsi="ITC Avant Garde"/>
          <w:bCs/>
        </w:rPr>
        <w:t xml:space="preserve">, </w:t>
      </w:r>
      <w:r w:rsidR="00AB6ABA" w:rsidRPr="00767950">
        <w:rPr>
          <w:rFonts w:ascii="ITC Avant Garde" w:hAnsi="ITC Avant Garde"/>
          <w:bCs/>
        </w:rPr>
        <w:t xml:space="preserve">el tercer párrafo del mismo precepto legal, determinó la obligación del </w:t>
      </w:r>
      <w:r w:rsidRPr="00767950">
        <w:rPr>
          <w:rFonts w:ascii="ITC Avant Garde" w:hAnsi="ITC Avant Garde"/>
          <w:bCs/>
        </w:rPr>
        <w:t xml:space="preserve"> Instituto </w:t>
      </w:r>
      <w:r w:rsidR="00B2042D" w:rsidRPr="00767950">
        <w:rPr>
          <w:rFonts w:ascii="ITC Avant Garde" w:hAnsi="ITC Avant Garde"/>
          <w:bCs/>
        </w:rPr>
        <w:t xml:space="preserve">de </w:t>
      </w:r>
      <w:r w:rsidRPr="00767950">
        <w:rPr>
          <w:rFonts w:ascii="ITC Avant Garde" w:hAnsi="ITC Avant Garde"/>
          <w:bCs/>
        </w:rPr>
        <w:t>establecer mediante lineamientos de carácter general</w:t>
      </w:r>
      <w:r w:rsidR="00B2042D" w:rsidRPr="00767950">
        <w:rPr>
          <w:rFonts w:ascii="ITC Avant Garde" w:hAnsi="ITC Avant Garde"/>
          <w:bCs/>
        </w:rPr>
        <w:t>,</w:t>
      </w:r>
      <w:r w:rsidRPr="00767950">
        <w:rPr>
          <w:rFonts w:ascii="ITC Avant Garde" w:hAnsi="ITC Avant Garde"/>
          <w:bCs/>
        </w:rPr>
        <w:t xml:space="preserve"> los requisitos, términos y condiciones </w:t>
      </w:r>
      <w:r w:rsidR="00FF2D99" w:rsidRPr="00767950">
        <w:rPr>
          <w:rFonts w:ascii="ITC Avant Garde" w:hAnsi="ITC Avant Garde"/>
          <w:bCs/>
        </w:rPr>
        <w:t>que</w:t>
      </w:r>
      <w:r w:rsidRPr="00767950">
        <w:rPr>
          <w:rFonts w:ascii="ITC Avant Garde" w:hAnsi="ITC Avant Garde"/>
          <w:bCs/>
        </w:rPr>
        <w:t xml:space="preserve"> los actuales concesionarios de radiodifusión, </w:t>
      </w:r>
      <w:r w:rsidRPr="00767950">
        <w:rPr>
          <w:rFonts w:ascii="ITC Avant Garde" w:hAnsi="ITC Avant Garde"/>
          <w:bCs/>
        </w:rPr>
        <w:lastRenderedPageBreak/>
        <w:t>telecomunicaciones y telefonía deberá</w:t>
      </w:r>
      <w:r w:rsidR="00FF2D99" w:rsidRPr="00767950">
        <w:rPr>
          <w:rFonts w:ascii="ITC Avant Garde" w:hAnsi="ITC Avant Garde"/>
          <w:bCs/>
        </w:rPr>
        <w:t>n</w:t>
      </w:r>
      <w:r w:rsidRPr="00767950">
        <w:rPr>
          <w:rFonts w:ascii="ITC Avant Garde" w:hAnsi="ITC Avant Garde"/>
          <w:bCs/>
        </w:rPr>
        <w:t xml:space="preserve"> cumplir para que se le</w:t>
      </w:r>
      <w:r w:rsidR="00FF2D99" w:rsidRPr="00767950">
        <w:rPr>
          <w:rFonts w:ascii="ITC Avant Garde" w:hAnsi="ITC Avant Garde"/>
          <w:bCs/>
        </w:rPr>
        <w:t>s</w:t>
      </w:r>
      <w:r w:rsidRPr="00767950">
        <w:rPr>
          <w:rFonts w:ascii="ITC Avant Garde" w:hAnsi="ITC Avant Garde"/>
          <w:bCs/>
        </w:rPr>
        <w:t xml:space="preserve"> autorice</w:t>
      </w:r>
      <w:r w:rsidR="00B2042D" w:rsidRPr="00767950">
        <w:rPr>
          <w:rFonts w:ascii="ITC Avant Garde" w:hAnsi="ITC Avant Garde"/>
          <w:bCs/>
        </w:rPr>
        <w:t xml:space="preserve"> en</w:t>
      </w:r>
      <w:r w:rsidR="00C017A4" w:rsidRPr="00767950">
        <w:rPr>
          <w:rFonts w:ascii="ITC Avant Garde" w:hAnsi="ITC Avant Garde"/>
          <w:bCs/>
        </w:rPr>
        <w:t>tre</w:t>
      </w:r>
      <w:r w:rsidR="00B2042D" w:rsidRPr="00767950">
        <w:rPr>
          <w:rFonts w:ascii="ITC Avant Garde" w:hAnsi="ITC Avant Garde"/>
          <w:bCs/>
        </w:rPr>
        <w:t xml:space="preserve"> otros,</w:t>
      </w:r>
      <w:r w:rsidRPr="00767950">
        <w:rPr>
          <w:rFonts w:ascii="ITC Avant Garde" w:hAnsi="ITC Avant Garde"/>
          <w:bCs/>
        </w:rPr>
        <w:t xml:space="preserve"> transitar al modelo de concesión única, siempre que se encuentren en cumplimiento de las obligaciones previstas en las leyes y en sus títulos de concesión.</w:t>
      </w:r>
    </w:p>
    <w:p w:rsidR="00070ADE" w:rsidRPr="00767950" w:rsidRDefault="00A21167"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 xml:space="preserve">En ese sentido, </w:t>
      </w:r>
      <w:r w:rsidR="00C017A4" w:rsidRPr="00767950">
        <w:rPr>
          <w:rFonts w:ascii="ITC Avant Garde" w:hAnsi="ITC Avant Garde"/>
          <w:bCs/>
        </w:rPr>
        <w:t>en cumplimiento a los dispuesto por el artículo Cuarto Transitorio del Decreto de Reforma Co</w:t>
      </w:r>
      <w:r w:rsidR="003435D0" w:rsidRPr="00767950">
        <w:rPr>
          <w:rFonts w:ascii="ITC Avant Garde" w:hAnsi="ITC Avant Garde"/>
          <w:bCs/>
        </w:rPr>
        <w:t xml:space="preserve">nstitucional, </w:t>
      </w:r>
      <w:r w:rsidRPr="00767950">
        <w:rPr>
          <w:rFonts w:ascii="ITC Avant Garde" w:hAnsi="ITC Avant Garde"/>
          <w:bCs/>
        </w:rPr>
        <w:t xml:space="preserve">el 24 de julio </w:t>
      </w:r>
      <w:r w:rsidR="002C48EB" w:rsidRPr="00767950">
        <w:rPr>
          <w:rFonts w:ascii="ITC Avant Garde" w:hAnsi="ITC Avant Garde"/>
          <w:bCs/>
        </w:rPr>
        <w:t xml:space="preserve">de 2015 </w:t>
      </w:r>
      <w:r w:rsidRPr="00767950">
        <w:rPr>
          <w:rFonts w:ascii="ITC Avant Garde" w:hAnsi="ITC Avant Garde"/>
          <w:bCs/>
        </w:rPr>
        <w:t xml:space="preserve">se publicaron en el Diario Oficial de </w:t>
      </w:r>
      <w:r w:rsidR="003435D0" w:rsidRPr="00767950">
        <w:rPr>
          <w:rFonts w:ascii="ITC Avant Garde" w:hAnsi="ITC Avant Garde"/>
          <w:bCs/>
        </w:rPr>
        <w:t xml:space="preserve">la Federación los Lineamientos, que tienen por objeto, entre otros, especificar </w:t>
      </w:r>
      <w:r w:rsidRPr="00767950">
        <w:rPr>
          <w:rFonts w:ascii="ITC Avant Garde" w:hAnsi="ITC Avant Garde"/>
          <w:bCs/>
        </w:rPr>
        <w:t xml:space="preserve">los términos y requisitos para </w:t>
      </w:r>
      <w:r w:rsidR="00FA3571" w:rsidRPr="00767950">
        <w:rPr>
          <w:rFonts w:ascii="ITC Avant Garde" w:hAnsi="ITC Avant Garde"/>
          <w:bCs/>
        </w:rPr>
        <w:t xml:space="preserve">que los actuales concesionarios puedan transitar </w:t>
      </w:r>
      <w:r w:rsidRPr="00767950">
        <w:rPr>
          <w:rFonts w:ascii="ITC Avant Garde" w:hAnsi="ITC Avant Garde"/>
          <w:bCs/>
        </w:rPr>
        <w:t>al nu</w:t>
      </w:r>
      <w:r w:rsidR="00FA3571" w:rsidRPr="00767950">
        <w:rPr>
          <w:rFonts w:ascii="ITC Avant Garde" w:hAnsi="ITC Avant Garde"/>
          <w:bCs/>
        </w:rPr>
        <w:t xml:space="preserve">evo régimen de concesionamiento </w:t>
      </w:r>
      <w:r w:rsidRPr="00767950">
        <w:rPr>
          <w:rFonts w:ascii="ITC Avant Garde" w:hAnsi="ITC Avant Garde"/>
          <w:bCs/>
        </w:rPr>
        <w:t>establecido en el Decreto de Reforma Constitucional</w:t>
      </w:r>
      <w:r w:rsidR="00FA3571" w:rsidRPr="00767950">
        <w:rPr>
          <w:rFonts w:ascii="ITC Avant Garde" w:hAnsi="ITC Avant Garde"/>
          <w:bCs/>
        </w:rPr>
        <w:t xml:space="preserve"> y en la Ley,</w:t>
      </w:r>
      <w:r w:rsidRPr="00767950">
        <w:rPr>
          <w:rFonts w:ascii="ITC Avant Garde" w:hAnsi="ITC Avant Garde"/>
          <w:bCs/>
        </w:rPr>
        <w:t xml:space="preserve"> y </w:t>
      </w:r>
      <w:r w:rsidR="00070ADE" w:rsidRPr="00767950">
        <w:rPr>
          <w:rFonts w:ascii="ITC Avant Garde" w:hAnsi="ITC Avant Garde"/>
          <w:bCs/>
        </w:rPr>
        <w:t xml:space="preserve">de ser el caso, </w:t>
      </w:r>
      <w:r w:rsidRPr="00767950">
        <w:rPr>
          <w:rFonts w:ascii="ITC Avant Garde" w:hAnsi="ITC Avant Garde"/>
          <w:bCs/>
        </w:rPr>
        <w:t xml:space="preserve">consolidar </w:t>
      </w:r>
      <w:r w:rsidR="00070ADE" w:rsidRPr="00767950">
        <w:rPr>
          <w:rFonts w:ascii="ITC Avant Garde" w:hAnsi="ITC Avant Garde"/>
          <w:bCs/>
        </w:rPr>
        <w:t>sus títulos en una sola concesión.</w:t>
      </w:r>
    </w:p>
    <w:p w:rsidR="00A21167" w:rsidRPr="00767950" w:rsidRDefault="00A21167"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Los Lineamientos señalan en sus artículos 24 y 27, respectivamente lo siguiente:</w:t>
      </w:r>
    </w:p>
    <w:p w:rsidR="00767950" w:rsidRPr="00767950" w:rsidRDefault="00A21167" w:rsidP="00767950">
      <w:pPr>
        <w:spacing w:before="240" w:line="240" w:lineRule="auto"/>
        <w:ind w:left="1429" w:right="618"/>
        <w:jc w:val="both"/>
        <w:rPr>
          <w:rFonts w:ascii="ITC Avant Garde" w:hAnsi="ITC Avant Garde"/>
          <w:iCs/>
          <w:color w:val="000000"/>
          <w:sz w:val="18"/>
          <w:szCs w:val="18"/>
          <w:lang w:eastAsia="es-MX"/>
        </w:rPr>
      </w:pPr>
      <w:r w:rsidRPr="00767950">
        <w:rPr>
          <w:rFonts w:ascii="ITC Avant Garde" w:hAnsi="ITC Avant Garde"/>
          <w:b/>
          <w:iCs/>
          <w:color w:val="000000" w:themeColor="text1"/>
          <w:sz w:val="18"/>
          <w:szCs w:val="18"/>
          <w:lang w:eastAsia="es-MX"/>
        </w:rPr>
        <w:t>“Artículo 24.</w:t>
      </w:r>
      <w:r w:rsidRPr="00767950">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A21167" w:rsidRPr="00767950" w:rsidRDefault="00A21167" w:rsidP="00767950">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A21167" w:rsidRPr="00767950" w:rsidRDefault="00A21167" w:rsidP="00767950">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A21167" w:rsidRPr="00767950" w:rsidRDefault="00A21167" w:rsidP="00767950">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767950" w:rsidRPr="00767950" w:rsidRDefault="00A21167" w:rsidP="00767950">
      <w:pPr>
        <w:pStyle w:val="Prrafodelista"/>
        <w:numPr>
          <w:ilvl w:val="0"/>
          <w:numId w:val="2"/>
        </w:numPr>
        <w:spacing w:before="240" w:after="200"/>
        <w:ind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A21167" w:rsidRPr="00767950" w:rsidRDefault="00A21167" w:rsidP="00767950">
      <w:pPr>
        <w:spacing w:before="240" w:line="240" w:lineRule="auto"/>
        <w:ind w:left="142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767950" w:rsidRPr="00767950" w:rsidRDefault="00A21167" w:rsidP="00767950">
      <w:pPr>
        <w:spacing w:before="240" w:line="240" w:lineRule="auto"/>
        <w:ind w:left="142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9B77BA" w:rsidRPr="00767950">
        <w:rPr>
          <w:rFonts w:ascii="ITC Avant Garde" w:hAnsi="ITC Avant Garde"/>
          <w:iCs/>
          <w:color w:val="000000"/>
          <w:sz w:val="18"/>
          <w:szCs w:val="18"/>
          <w:lang w:eastAsia="es-MX"/>
        </w:rPr>
        <w:t>”</w:t>
      </w:r>
    </w:p>
    <w:p w:rsidR="00767950" w:rsidRPr="00767950" w:rsidRDefault="009B77BA" w:rsidP="00767950">
      <w:pPr>
        <w:spacing w:before="240" w:line="240" w:lineRule="auto"/>
        <w:ind w:left="142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w:t>
      </w:r>
      <w:r w:rsidR="00A21167" w:rsidRPr="00767950">
        <w:rPr>
          <w:rFonts w:ascii="ITC Avant Garde" w:hAnsi="ITC Avant Garde"/>
          <w:b/>
          <w:iCs/>
          <w:color w:val="000000"/>
          <w:sz w:val="18"/>
          <w:szCs w:val="18"/>
          <w:lang w:eastAsia="es-MX"/>
        </w:rPr>
        <w:t>Artículo 27.</w:t>
      </w:r>
      <w:r w:rsidR="00A21167" w:rsidRPr="00767950">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w:t>
      </w:r>
      <w:r w:rsidR="00A21167" w:rsidRPr="00767950">
        <w:rPr>
          <w:rFonts w:ascii="ITC Avant Garde" w:hAnsi="ITC Avant Garde"/>
          <w:iCs/>
          <w:color w:val="000000"/>
          <w:sz w:val="18"/>
          <w:szCs w:val="18"/>
          <w:lang w:eastAsia="es-MX"/>
        </w:rPr>
        <w:lastRenderedPageBreak/>
        <w:t>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767950" w:rsidRPr="00767950" w:rsidRDefault="00A21167" w:rsidP="00767950">
      <w:pPr>
        <w:spacing w:before="240" w:line="240" w:lineRule="auto"/>
        <w:ind w:left="142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A21167" w:rsidRPr="00767950" w:rsidRDefault="00A21167"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Tomando en cuenta lo anterior, derivado de la solicitud de transición que presenten los concesionarios de redes públicas de telecomunicaciones, se otorgará una concesión única para uso comercial, en términos del artículo 67 fracción I</w:t>
      </w:r>
      <w:r w:rsidR="00E611BC" w:rsidRPr="00767950">
        <w:rPr>
          <w:rFonts w:ascii="ITC Avant Garde" w:hAnsi="ITC Avant Garde"/>
          <w:bCs/>
        </w:rPr>
        <w:t xml:space="preserve"> de la Ley dado que la concesión tendría fines de lucro. Bajo este contexto</w:t>
      </w:r>
      <w:r w:rsidRPr="00767950">
        <w:rPr>
          <w:rFonts w:ascii="ITC Avant Garde" w:hAnsi="ITC Avant Garde"/>
          <w:bCs/>
        </w:rPr>
        <w:t xml:space="preserve">, </w:t>
      </w:r>
      <w:r w:rsidR="00E611BC" w:rsidRPr="00767950">
        <w:rPr>
          <w:rFonts w:ascii="ITC Avant Garde" w:hAnsi="ITC Avant Garde"/>
          <w:bCs/>
        </w:rPr>
        <w:t xml:space="preserve">con la concesión única para uso comercial el concesionario pretende </w:t>
      </w:r>
      <w:r w:rsidRPr="00767950">
        <w:rPr>
          <w:rFonts w:ascii="ITC Avant Garde" w:hAnsi="ITC Avant Garde"/>
          <w:bCs/>
        </w:rPr>
        <w:t>prestar todo tipo de servicios públicos de telecomunicaciones y radiodifusión con fines de lucro, y en cualquier parte del territorio nacional.</w:t>
      </w:r>
    </w:p>
    <w:p w:rsidR="00767950" w:rsidRPr="00767950" w:rsidRDefault="009B77BA"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767950" w:rsidRPr="00767950" w:rsidRDefault="0006059D"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A21167" w:rsidRPr="00767950" w:rsidRDefault="00A21167"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
          <w:bCs/>
        </w:rPr>
        <w:t>Tercero.- Análisis de la Solicitud de Transición.</w:t>
      </w:r>
      <w:r w:rsidRPr="00767950">
        <w:rPr>
          <w:rFonts w:ascii="ITC Avant Garde" w:hAnsi="ITC Avant Garde"/>
          <w:bCs/>
        </w:rPr>
        <w:t xml:space="preserve"> Por lo que hace al primer requisito señalado en el artículo 24 de los Lineamientos, relativo a que </w:t>
      </w:r>
      <w:r w:rsidR="004C35E0" w:rsidRPr="00767950">
        <w:rPr>
          <w:rFonts w:ascii="ITC Avant Garde" w:hAnsi="ITC Avant Garde"/>
          <w:bCs/>
        </w:rPr>
        <w:t>el</w:t>
      </w:r>
      <w:r w:rsidR="00BC5425" w:rsidRPr="00767950">
        <w:rPr>
          <w:rFonts w:ascii="ITC Avant Garde" w:hAnsi="ITC Avant Garde"/>
          <w:bCs/>
        </w:rPr>
        <w:t xml:space="preserve"> </w:t>
      </w:r>
      <w:r w:rsidR="009A7EE2" w:rsidRPr="00767950">
        <w:rPr>
          <w:rFonts w:ascii="ITC Avant Garde" w:hAnsi="ITC Avant Garde"/>
          <w:bCs/>
        </w:rPr>
        <w:t>C. Luis Alberto Alonzo Magaña</w:t>
      </w:r>
      <w:r w:rsidR="00837F4D" w:rsidRPr="00767950">
        <w:rPr>
          <w:rFonts w:ascii="ITC Avant Garde" w:hAnsi="ITC Avant Garde"/>
          <w:bCs/>
          <w:color w:val="000000"/>
          <w:lang w:eastAsia="es-MX"/>
        </w:rPr>
        <w:t xml:space="preserve"> </w:t>
      </w:r>
      <w:r w:rsidRPr="00767950">
        <w:rPr>
          <w:rFonts w:ascii="ITC Avant Garde" w:hAnsi="ITC Avant Garde"/>
          <w:bCs/>
        </w:rPr>
        <w:t>presente el Formato IFT-Transición que se señala, este Instituto lo considera cumplido en virtud de que en el escr</w:t>
      </w:r>
      <w:r w:rsidR="00DC2907" w:rsidRPr="00767950">
        <w:rPr>
          <w:rFonts w:ascii="ITC Avant Garde" w:hAnsi="ITC Avant Garde"/>
          <w:bCs/>
        </w:rPr>
        <w:t xml:space="preserve">ito de promoción se presentó </w:t>
      </w:r>
      <w:r w:rsidRPr="00767950">
        <w:rPr>
          <w:rFonts w:ascii="ITC Avant Garde" w:hAnsi="ITC Avant Garde"/>
          <w:bCs/>
        </w:rPr>
        <w:t xml:space="preserve">dicho formato debidamente </w:t>
      </w:r>
      <w:proofErr w:type="spellStart"/>
      <w:r w:rsidRPr="00767950">
        <w:rPr>
          <w:rFonts w:ascii="ITC Avant Garde" w:hAnsi="ITC Avant Garde"/>
          <w:bCs/>
        </w:rPr>
        <w:t>requisitado</w:t>
      </w:r>
      <w:proofErr w:type="spellEnd"/>
      <w:r w:rsidRPr="00767950">
        <w:rPr>
          <w:rFonts w:ascii="ITC Avant Garde" w:hAnsi="ITC Avant Garde"/>
          <w:bCs/>
        </w:rPr>
        <w:t xml:space="preserve"> y firmado por </w:t>
      </w:r>
      <w:r w:rsidR="00A7584C" w:rsidRPr="00767950">
        <w:rPr>
          <w:rFonts w:ascii="ITC Avant Garde" w:hAnsi="ITC Avant Garde"/>
          <w:bCs/>
        </w:rPr>
        <w:t>el</w:t>
      </w:r>
      <w:r w:rsidR="00505EC8" w:rsidRPr="00767950">
        <w:rPr>
          <w:rFonts w:ascii="ITC Avant Garde" w:hAnsi="ITC Avant Garde"/>
          <w:bCs/>
        </w:rPr>
        <w:t xml:space="preserve"> concesionario</w:t>
      </w:r>
      <w:r w:rsidRPr="00767950">
        <w:rPr>
          <w:rFonts w:ascii="ITC Avant Garde" w:hAnsi="ITC Avant Garde"/>
          <w:bCs/>
        </w:rPr>
        <w:t>.</w:t>
      </w:r>
    </w:p>
    <w:p w:rsidR="00A21167" w:rsidRPr="00767950" w:rsidRDefault="00A21167"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 xml:space="preserve">Respecto al segundo requisito de procedencia, </w:t>
      </w:r>
      <w:r w:rsidR="004C35E0" w:rsidRPr="00767950">
        <w:rPr>
          <w:rFonts w:ascii="ITC Avant Garde" w:hAnsi="ITC Avant Garde"/>
          <w:bCs/>
        </w:rPr>
        <w:t>el</w:t>
      </w:r>
      <w:r w:rsidR="00B13DE9" w:rsidRPr="00767950">
        <w:rPr>
          <w:rFonts w:ascii="ITC Avant Garde" w:hAnsi="ITC Avant Garde"/>
          <w:bCs/>
        </w:rPr>
        <w:t xml:space="preserve"> </w:t>
      </w:r>
      <w:r w:rsidR="009A7EE2" w:rsidRPr="00767950">
        <w:rPr>
          <w:rFonts w:ascii="ITC Avant Garde" w:hAnsi="ITC Avant Garde"/>
          <w:bCs/>
        </w:rPr>
        <w:t>C. Luis Alberto Alonzo Magaña</w:t>
      </w:r>
      <w:r w:rsidR="003D0131" w:rsidRPr="00767950">
        <w:rPr>
          <w:rFonts w:ascii="ITC Avant Garde" w:hAnsi="ITC Avant Garde"/>
          <w:bCs/>
          <w:color w:val="000000"/>
          <w:lang w:eastAsia="es-MX"/>
        </w:rPr>
        <w:t xml:space="preserve"> </w:t>
      </w:r>
      <w:r w:rsidR="00B13DE9" w:rsidRPr="00767950">
        <w:rPr>
          <w:rFonts w:ascii="ITC Avant Garde" w:hAnsi="ITC Avant Garde"/>
          <w:bCs/>
        </w:rPr>
        <w:t>acompañó a su solicitud</w:t>
      </w:r>
      <w:r w:rsidRPr="00767950">
        <w:rPr>
          <w:rFonts w:ascii="ITC Avant Garde" w:hAnsi="ITC Avant Garde"/>
          <w:bCs/>
          <w:color w:val="000000"/>
          <w:lang w:eastAsia="es-MX"/>
        </w:rPr>
        <w:t xml:space="preserve"> </w:t>
      </w:r>
      <w:r w:rsidRPr="00767950">
        <w:rPr>
          <w:rFonts w:ascii="ITC Avant Garde" w:hAnsi="ITC Avant Garde"/>
          <w:bCs/>
        </w:rPr>
        <w:t>el comprobante de pago de derechos por concepto del estudio de la solicitud de modificación del título de concesión, conforme al inciso a) fracción IX del artículo 97 de la Ley Federal de Derechos</w:t>
      </w:r>
      <w:r w:rsidR="004C35E0" w:rsidRPr="00767950">
        <w:rPr>
          <w:rFonts w:ascii="ITC Avant Garde" w:hAnsi="ITC Avant Garde"/>
          <w:bCs/>
        </w:rPr>
        <w:t xml:space="preserve"> vigente en 2015</w:t>
      </w:r>
      <w:r w:rsidRPr="00767950">
        <w:rPr>
          <w:rFonts w:ascii="ITC Avant Garde" w:hAnsi="ITC Avant Garde"/>
          <w:bCs/>
        </w:rPr>
        <w:t>, establecido en el penúltimo párrafo del mismo artículo de los Lineamientos.</w:t>
      </w:r>
    </w:p>
    <w:p w:rsidR="00A21167" w:rsidRPr="00767950" w:rsidRDefault="00A21167"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 xml:space="preserve">Por lo que hace al tercer requisito </w:t>
      </w:r>
      <w:r w:rsidR="00B13DE9" w:rsidRPr="00767950">
        <w:rPr>
          <w:rFonts w:ascii="ITC Avant Garde" w:hAnsi="ITC Avant Garde"/>
          <w:bCs/>
        </w:rPr>
        <w:t>contemplado</w:t>
      </w:r>
      <w:r w:rsidRPr="00767950">
        <w:rPr>
          <w:rFonts w:ascii="ITC Avant Garde" w:hAnsi="ITC Avant Garde"/>
          <w:bCs/>
        </w:rPr>
        <w:t xml:space="preserve"> en el artículo 27 de los Lineamientos que señala que para que proceda la solicitud para transitar a la Concesión Única para Uso Comercial, el solicitante deberá encontrarse en cumplimiento de las obligaciones establecidas en su título de concesión y las obligaciones derivadas de la legislación aplicable, </w:t>
      </w:r>
      <w:r w:rsidRPr="00767950">
        <w:rPr>
          <w:rFonts w:ascii="ITC Avant Garde" w:hAnsi="ITC Avant Garde"/>
          <w:bCs/>
          <w:color w:val="000000"/>
          <w:lang w:eastAsia="es-MX"/>
        </w:rPr>
        <w:t>la Un</w:t>
      </w:r>
      <w:r w:rsidR="00B13DE9" w:rsidRPr="00767950">
        <w:rPr>
          <w:rFonts w:ascii="ITC Avant Garde" w:hAnsi="ITC Avant Garde"/>
          <w:bCs/>
          <w:color w:val="000000"/>
          <w:lang w:eastAsia="es-MX"/>
        </w:rPr>
        <w:t>idad de Concesiones y Servicios</w:t>
      </w:r>
      <w:r w:rsidRPr="00767950">
        <w:rPr>
          <w:rFonts w:ascii="ITC Avant Garde" w:hAnsi="ITC Avant Garde"/>
          <w:bCs/>
          <w:color w:val="000000"/>
          <w:lang w:eastAsia="es-MX"/>
        </w:rPr>
        <w:t xml:space="preserve"> a través de</w:t>
      </w:r>
      <w:r w:rsidRPr="00767950">
        <w:rPr>
          <w:rFonts w:ascii="ITC Avant Garde" w:hAnsi="ITC Avant Garde"/>
          <w:bCs/>
        </w:rPr>
        <w:t xml:space="preserve"> </w:t>
      </w:r>
      <w:r w:rsidRPr="00767950">
        <w:rPr>
          <w:rFonts w:ascii="ITC Avant Garde" w:hAnsi="ITC Avant Garde"/>
          <w:bCs/>
          <w:color w:val="000000"/>
          <w:lang w:eastAsia="es-MX"/>
        </w:rPr>
        <w:t>la Dirección General de Concesiones de Telecomunicaciones</w:t>
      </w:r>
      <w:r w:rsidRPr="00767950">
        <w:rPr>
          <w:rFonts w:ascii="ITC Avant Garde" w:hAnsi="ITC Avant Garde"/>
          <w:bCs/>
        </w:rPr>
        <w:t>, mediante oficio</w:t>
      </w:r>
      <w:r w:rsidR="00B13DE9" w:rsidRPr="00767950">
        <w:rPr>
          <w:rFonts w:ascii="ITC Avant Garde" w:hAnsi="ITC Avant Garde"/>
          <w:bCs/>
        </w:rPr>
        <w:t>s</w:t>
      </w:r>
      <w:r w:rsidRPr="00767950">
        <w:rPr>
          <w:rFonts w:ascii="ITC Avant Garde" w:hAnsi="ITC Avant Garde"/>
          <w:bCs/>
        </w:rPr>
        <w:t xml:space="preserve"> </w:t>
      </w:r>
      <w:r w:rsidR="006648F1" w:rsidRPr="00767950">
        <w:rPr>
          <w:rFonts w:ascii="ITC Avant Garde" w:hAnsi="ITC Avant Garde"/>
          <w:bCs/>
        </w:rPr>
        <w:t>IFT/223/UCS/DG-CTEL/</w:t>
      </w:r>
      <w:r w:rsidR="004C35E0" w:rsidRPr="00767950">
        <w:rPr>
          <w:rFonts w:ascii="ITC Avant Garde" w:hAnsi="ITC Avant Garde"/>
          <w:bCs/>
        </w:rPr>
        <w:t>0028</w:t>
      </w:r>
      <w:r w:rsidRPr="00767950">
        <w:rPr>
          <w:rFonts w:ascii="ITC Avant Garde" w:hAnsi="ITC Avant Garde"/>
          <w:bCs/>
        </w:rPr>
        <w:t>/201</w:t>
      </w:r>
      <w:r w:rsidR="004C35E0" w:rsidRPr="00767950">
        <w:rPr>
          <w:rFonts w:ascii="ITC Avant Garde" w:hAnsi="ITC Avant Garde"/>
          <w:bCs/>
        </w:rPr>
        <w:t>6</w:t>
      </w:r>
      <w:r w:rsidRPr="00767950">
        <w:rPr>
          <w:rFonts w:ascii="ITC Avant Garde" w:hAnsi="ITC Avant Garde"/>
          <w:bCs/>
        </w:rPr>
        <w:t xml:space="preserve"> </w:t>
      </w:r>
      <w:r w:rsidR="00B13DE9" w:rsidRPr="00767950">
        <w:rPr>
          <w:rFonts w:ascii="ITC Avant Garde" w:hAnsi="ITC Avant Garde"/>
          <w:bCs/>
        </w:rPr>
        <w:t>e</w:t>
      </w:r>
      <w:r w:rsidR="000A3816" w:rsidRPr="00767950">
        <w:rPr>
          <w:rFonts w:ascii="ITC Avant Garde" w:hAnsi="ITC Avant Garde"/>
          <w:bCs/>
        </w:rPr>
        <w:t xml:space="preserve"> IFT/223/UCS/DG-CTEL/</w:t>
      </w:r>
      <w:r w:rsidR="00000A39" w:rsidRPr="00767950">
        <w:rPr>
          <w:rFonts w:ascii="ITC Avant Garde" w:hAnsi="ITC Avant Garde"/>
          <w:bCs/>
        </w:rPr>
        <w:t>0362</w:t>
      </w:r>
      <w:r w:rsidR="004C35E0" w:rsidRPr="00767950">
        <w:rPr>
          <w:rFonts w:ascii="ITC Avant Garde" w:hAnsi="ITC Avant Garde"/>
          <w:bCs/>
        </w:rPr>
        <w:t>/2016</w:t>
      </w:r>
      <w:r w:rsidR="000A3816" w:rsidRPr="00767950">
        <w:rPr>
          <w:rFonts w:ascii="ITC Avant Garde" w:hAnsi="ITC Avant Garde"/>
          <w:bCs/>
        </w:rPr>
        <w:t xml:space="preserve"> </w:t>
      </w:r>
      <w:r w:rsidRPr="00767950">
        <w:rPr>
          <w:rFonts w:ascii="ITC Avant Garde" w:hAnsi="ITC Avant Garde"/>
          <w:bCs/>
        </w:rPr>
        <w:t>de fecha</w:t>
      </w:r>
      <w:r w:rsidR="000A3816" w:rsidRPr="00767950">
        <w:rPr>
          <w:rFonts w:ascii="ITC Avant Garde" w:hAnsi="ITC Avant Garde"/>
          <w:bCs/>
        </w:rPr>
        <w:t>s</w:t>
      </w:r>
      <w:r w:rsidRPr="00767950">
        <w:rPr>
          <w:rFonts w:ascii="ITC Avant Garde" w:hAnsi="ITC Avant Garde"/>
          <w:bCs/>
        </w:rPr>
        <w:t xml:space="preserve"> </w:t>
      </w:r>
      <w:r w:rsidR="004C35E0" w:rsidRPr="00767950">
        <w:rPr>
          <w:rFonts w:ascii="ITC Avant Garde" w:hAnsi="ITC Avant Garde"/>
          <w:bCs/>
        </w:rPr>
        <w:t>7 de enero</w:t>
      </w:r>
      <w:r w:rsidRPr="00767950">
        <w:rPr>
          <w:rFonts w:ascii="ITC Avant Garde" w:hAnsi="ITC Avant Garde"/>
          <w:bCs/>
        </w:rPr>
        <w:t xml:space="preserve"> </w:t>
      </w:r>
      <w:r w:rsidR="000A3816" w:rsidRPr="00767950">
        <w:rPr>
          <w:rFonts w:ascii="ITC Avant Garde" w:hAnsi="ITC Avant Garde"/>
          <w:bCs/>
        </w:rPr>
        <w:t xml:space="preserve">y </w:t>
      </w:r>
      <w:r w:rsidR="00000A39" w:rsidRPr="00767950">
        <w:rPr>
          <w:rFonts w:ascii="ITC Avant Garde" w:hAnsi="ITC Avant Garde"/>
          <w:bCs/>
        </w:rPr>
        <w:t>12 de febrero de 2016</w:t>
      </w:r>
      <w:r w:rsidR="00521622" w:rsidRPr="00767950">
        <w:rPr>
          <w:rFonts w:ascii="ITC Avant Garde" w:hAnsi="ITC Avant Garde"/>
          <w:bCs/>
        </w:rPr>
        <w:t xml:space="preserve">, solicitó a </w:t>
      </w:r>
      <w:r w:rsidRPr="00767950">
        <w:rPr>
          <w:rFonts w:ascii="ITC Avant Garde" w:hAnsi="ITC Avant Garde"/>
          <w:bCs/>
        </w:rPr>
        <w:t xml:space="preserve">la Unidad de Cumplimiento informara si dicha concesionaria se encontraba en </w:t>
      </w:r>
      <w:r w:rsidRPr="00767950">
        <w:rPr>
          <w:rFonts w:ascii="ITC Avant Garde" w:hAnsi="ITC Avant Garde"/>
          <w:bCs/>
        </w:rPr>
        <w:lastRenderedPageBreak/>
        <w:t>cumplimiento de las obligaciones y condiciones relacionadas con su título de concesión y demás ordenamientos aplicables.</w:t>
      </w:r>
    </w:p>
    <w:p w:rsidR="00E611BC" w:rsidRPr="00767950" w:rsidRDefault="00A21167"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 xml:space="preserve">En respuesta a dicha petición, </w:t>
      </w:r>
      <w:r w:rsidR="00821EA2" w:rsidRPr="00767950">
        <w:rPr>
          <w:rFonts w:ascii="ITC Avant Garde" w:hAnsi="ITC Avant Garde"/>
          <w:bCs/>
          <w:color w:val="000000"/>
          <w:lang w:eastAsia="es-MX"/>
        </w:rPr>
        <w:t>la D</w:t>
      </w:r>
      <w:r w:rsidR="00B13DE9" w:rsidRPr="00767950">
        <w:rPr>
          <w:rFonts w:ascii="ITC Avant Garde" w:hAnsi="ITC Avant Garde"/>
          <w:bCs/>
          <w:color w:val="000000"/>
          <w:lang w:eastAsia="es-MX"/>
        </w:rPr>
        <w:t>irección General de Supervisión</w:t>
      </w:r>
      <w:r w:rsidR="00821EA2" w:rsidRPr="00767950">
        <w:rPr>
          <w:rFonts w:ascii="ITC Avant Garde" w:hAnsi="ITC Avant Garde"/>
          <w:bCs/>
          <w:color w:val="000000"/>
          <w:lang w:eastAsia="es-MX"/>
        </w:rPr>
        <w:t xml:space="preserve"> adscrita a </w:t>
      </w:r>
      <w:r w:rsidRPr="00767950">
        <w:rPr>
          <w:rFonts w:ascii="ITC Avant Garde" w:hAnsi="ITC Avant Garde"/>
          <w:bCs/>
        </w:rPr>
        <w:t>la Unid</w:t>
      </w:r>
      <w:r w:rsidR="00C3403B" w:rsidRPr="00767950">
        <w:rPr>
          <w:rFonts w:ascii="ITC Avant Garde" w:hAnsi="ITC Avant Garde"/>
          <w:bCs/>
        </w:rPr>
        <w:t>ad de Cumplimiento, a través de</w:t>
      </w:r>
      <w:r w:rsidR="004E52D8" w:rsidRPr="00767950">
        <w:rPr>
          <w:rFonts w:ascii="ITC Avant Garde" w:hAnsi="ITC Avant Garde"/>
          <w:bCs/>
        </w:rPr>
        <w:t>l</w:t>
      </w:r>
      <w:r w:rsidR="00C3403B" w:rsidRPr="00767950">
        <w:rPr>
          <w:rFonts w:ascii="ITC Avant Garde" w:hAnsi="ITC Avant Garde"/>
          <w:bCs/>
        </w:rPr>
        <w:t xml:space="preserve"> </w:t>
      </w:r>
      <w:r w:rsidRPr="00767950">
        <w:rPr>
          <w:rFonts w:ascii="ITC Avant Garde" w:hAnsi="ITC Avant Garde"/>
          <w:bCs/>
        </w:rPr>
        <w:t>oficio IFT/225/UC/</w:t>
      </w:r>
      <w:r w:rsidR="00821EA2" w:rsidRPr="00767950">
        <w:rPr>
          <w:rFonts w:ascii="ITC Avant Garde" w:hAnsi="ITC Avant Garde"/>
          <w:bCs/>
        </w:rPr>
        <w:t>DG-SUV/</w:t>
      </w:r>
      <w:r w:rsidR="00000A39" w:rsidRPr="00767950">
        <w:rPr>
          <w:rFonts w:ascii="ITC Avant Garde" w:hAnsi="ITC Avant Garde"/>
          <w:bCs/>
        </w:rPr>
        <w:t>1073</w:t>
      </w:r>
      <w:r w:rsidR="00D03F97" w:rsidRPr="00767950">
        <w:rPr>
          <w:rFonts w:ascii="ITC Avant Garde" w:hAnsi="ITC Avant Garde"/>
          <w:bCs/>
        </w:rPr>
        <w:t>/</w:t>
      </w:r>
      <w:r w:rsidRPr="00767950">
        <w:rPr>
          <w:rFonts w:ascii="ITC Avant Garde" w:hAnsi="ITC Avant Garde"/>
          <w:bCs/>
        </w:rPr>
        <w:t>201</w:t>
      </w:r>
      <w:r w:rsidR="00000A39" w:rsidRPr="00767950">
        <w:rPr>
          <w:rFonts w:ascii="ITC Avant Garde" w:hAnsi="ITC Avant Garde"/>
          <w:bCs/>
        </w:rPr>
        <w:t>6</w:t>
      </w:r>
      <w:r w:rsidR="00C3403B" w:rsidRPr="00767950">
        <w:rPr>
          <w:rFonts w:ascii="ITC Avant Garde" w:hAnsi="ITC Avant Garde"/>
          <w:bCs/>
        </w:rPr>
        <w:t xml:space="preserve"> </w:t>
      </w:r>
      <w:r w:rsidRPr="00767950">
        <w:rPr>
          <w:rFonts w:ascii="ITC Avant Garde" w:hAnsi="ITC Avant Garde"/>
          <w:bCs/>
        </w:rPr>
        <w:t xml:space="preserve">de fecha </w:t>
      </w:r>
      <w:r w:rsidR="00002A65" w:rsidRPr="00767950">
        <w:rPr>
          <w:rFonts w:ascii="ITC Avant Garde" w:hAnsi="ITC Avant Garde"/>
          <w:bCs/>
        </w:rPr>
        <w:t>18 de febrero y 2 de marzo de 2016</w:t>
      </w:r>
      <w:r w:rsidR="00B13DE9" w:rsidRPr="00767950">
        <w:rPr>
          <w:rFonts w:ascii="ITC Avant Garde" w:hAnsi="ITC Avant Garde"/>
          <w:bCs/>
        </w:rPr>
        <w:t>, señaló</w:t>
      </w:r>
      <w:r w:rsidR="00885847" w:rsidRPr="00767950">
        <w:rPr>
          <w:rFonts w:ascii="ITC Avant Garde" w:hAnsi="ITC Avant Garde"/>
          <w:bCs/>
        </w:rPr>
        <w:t xml:space="preserve"> entre otros aspectos </w:t>
      </w:r>
      <w:r w:rsidR="00E611BC" w:rsidRPr="00767950">
        <w:rPr>
          <w:rFonts w:ascii="ITC Avant Garde" w:hAnsi="ITC Avant Garde"/>
          <w:bCs/>
        </w:rPr>
        <w:t>lo siguiente:</w:t>
      </w:r>
    </w:p>
    <w:p w:rsidR="00767950" w:rsidRPr="00767950" w:rsidRDefault="00415424" w:rsidP="00767950">
      <w:pPr>
        <w:spacing w:before="240" w:line="240" w:lineRule="auto"/>
        <w:ind w:left="142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w:t>
      </w:r>
      <w:r w:rsidR="004E52D8" w:rsidRPr="00767950">
        <w:rPr>
          <w:rFonts w:ascii="ITC Avant Garde" w:hAnsi="ITC Avant Garde"/>
          <w:iCs/>
          <w:color w:val="000000"/>
          <w:sz w:val="18"/>
          <w:szCs w:val="18"/>
          <w:lang w:eastAsia="es-MX"/>
        </w:rPr>
        <w:t>2. Verificación</w:t>
      </w:r>
    </w:p>
    <w:p w:rsidR="004E52D8" w:rsidRPr="00767950" w:rsidRDefault="004E52D8" w:rsidP="00767950">
      <w:pPr>
        <w:spacing w:before="240" w:line="240" w:lineRule="auto"/>
        <w:ind w:left="142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 xml:space="preserve">Mediante oficio IFT/225/UC/DG-VER/193/2016 de fecha 4 de febrero de 2016, la Dirección General de Verificación informó que de la revisión practicada a sus archivos </w:t>
      </w:r>
      <w:r w:rsidR="00415424" w:rsidRPr="00767950">
        <w:rPr>
          <w:rFonts w:ascii="ITC Avant Garde" w:hAnsi="ITC Avant Garde"/>
          <w:iCs/>
          <w:color w:val="000000"/>
          <w:sz w:val="18"/>
          <w:szCs w:val="18"/>
          <w:lang w:eastAsia="es-MX"/>
        </w:rPr>
        <w:t>“</w:t>
      </w:r>
      <w:r w:rsidRPr="00767950">
        <w:rPr>
          <w:rFonts w:ascii="ITC Avant Garde" w:hAnsi="ITC Avant Garde"/>
          <w:b/>
          <w:iCs/>
          <w:color w:val="000000"/>
          <w:sz w:val="18"/>
          <w:szCs w:val="18"/>
          <w:u w:val="single"/>
          <w:lang w:eastAsia="es-MX"/>
        </w:rPr>
        <w:t>se encontró acta de verificaci</w:t>
      </w:r>
      <w:r w:rsidR="00415424" w:rsidRPr="00767950">
        <w:rPr>
          <w:rFonts w:ascii="ITC Avant Garde" w:hAnsi="ITC Avant Garde"/>
          <w:b/>
          <w:iCs/>
          <w:color w:val="000000"/>
          <w:sz w:val="18"/>
          <w:szCs w:val="18"/>
          <w:u w:val="single"/>
          <w:lang w:eastAsia="es-MX"/>
        </w:rPr>
        <w:t>ón IFT/DF/DG</w:t>
      </w:r>
      <w:r w:rsidRPr="00767950">
        <w:rPr>
          <w:rFonts w:ascii="ITC Avant Garde" w:hAnsi="ITC Avant Garde"/>
          <w:b/>
          <w:iCs/>
          <w:color w:val="000000"/>
          <w:sz w:val="18"/>
          <w:szCs w:val="18"/>
          <w:u w:val="single"/>
          <w:lang w:eastAsia="es-MX"/>
        </w:rPr>
        <w:t xml:space="preserve">V/091/2014, levantada el 09 de abril de 2014 al concesionario </w:t>
      </w:r>
      <w:r w:rsidR="00D53798" w:rsidRPr="00767950">
        <w:rPr>
          <w:rFonts w:ascii="ITC Avant Garde" w:hAnsi="ITC Avant Garde"/>
          <w:b/>
          <w:iCs/>
          <w:color w:val="000000"/>
          <w:sz w:val="18"/>
          <w:szCs w:val="18"/>
          <w:u w:val="single"/>
          <w:lang w:eastAsia="es-MX"/>
        </w:rPr>
        <w:t>Luis</w:t>
      </w:r>
      <w:r w:rsidRPr="00767950">
        <w:rPr>
          <w:rFonts w:ascii="ITC Avant Garde" w:hAnsi="ITC Avant Garde"/>
          <w:b/>
          <w:iCs/>
          <w:color w:val="000000"/>
          <w:sz w:val="18"/>
          <w:szCs w:val="18"/>
          <w:u w:val="single"/>
          <w:lang w:eastAsia="es-MX"/>
        </w:rPr>
        <w:t xml:space="preserve"> Alberto Alonso Magaña, resultando en la detección de presuntas irregularidades técnicas en relación a la condición 2.4 equipo de medición y control de calidad de su título de concesión; por lo que se realizó la propuesta de inicio de procedimiento sancionatorio en su contra, enviada</w:t>
      </w:r>
      <w:r w:rsidR="00415424" w:rsidRPr="00767950">
        <w:rPr>
          <w:rFonts w:ascii="ITC Avant Garde" w:hAnsi="ITC Avant Garde"/>
          <w:b/>
          <w:iCs/>
          <w:color w:val="000000"/>
          <w:sz w:val="18"/>
          <w:szCs w:val="18"/>
          <w:u w:val="single"/>
          <w:lang w:eastAsia="es-MX"/>
        </w:rPr>
        <w:t xml:space="preserve"> mediante oficio IFT/D04/USV/DG</w:t>
      </w:r>
      <w:r w:rsidRPr="00767950">
        <w:rPr>
          <w:rFonts w:ascii="ITC Avant Garde" w:hAnsi="ITC Avant Garde"/>
          <w:b/>
          <w:iCs/>
          <w:color w:val="000000"/>
          <w:sz w:val="18"/>
          <w:szCs w:val="18"/>
          <w:u w:val="single"/>
          <w:lang w:eastAsia="es-MX"/>
        </w:rPr>
        <w:t>V/</w:t>
      </w:r>
      <w:r w:rsidR="00415424" w:rsidRPr="00767950">
        <w:rPr>
          <w:rFonts w:ascii="ITC Avant Garde" w:hAnsi="ITC Avant Garde"/>
          <w:b/>
          <w:iCs/>
          <w:color w:val="000000"/>
          <w:sz w:val="18"/>
          <w:szCs w:val="18"/>
          <w:u w:val="single"/>
          <w:lang w:eastAsia="es-MX"/>
        </w:rPr>
        <w:t>673/2014 de fecha 24 de junio de 2014 a la extinta Unidad de Supervisión y Verificación, a efecto de que ésta de considerarlo pertinente y en ámbito de sus atribuciones realizará las acciones que correspondan”</w:t>
      </w:r>
      <w:r w:rsidR="00415424" w:rsidRPr="00767950">
        <w:rPr>
          <w:rFonts w:ascii="ITC Avant Garde" w:hAnsi="ITC Avant Garde"/>
          <w:iCs/>
          <w:color w:val="000000"/>
          <w:sz w:val="18"/>
          <w:szCs w:val="18"/>
          <w:lang w:eastAsia="es-MX"/>
        </w:rPr>
        <w:t>.</w:t>
      </w:r>
    </w:p>
    <w:p w:rsidR="00767950" w:rsidRPr="00767950" w:rsidRDefault="00415424" w:rsidP="00767950">
      <w:pPr>
        <w:spacing w:before="240" w:line="240" w:lineRule="auto"/>
        <w:ind w:left="142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3. Sanciones.</w:t>
      </w:r>
    </w:p>
    <w:p w:rsidR="00415424" w:rsidRPr="00767950" w:rsidRDefault="00415424" w:rsidP="00767950">
      <w:pPr>
        <w:spacing w:before="240" w:line="240" w:lineRule="auto"/>
        <w:ind w:left="142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 xml:space="preserve">Mediante oficio IFT/225/UC/DG-SAN/0078/2016 de fecha 26 de enero de 2016, la Dirección General de Sanciones informó que se encuentra registrado el procedimiento administrativo de imposición de sanción en contra de </w:t>
      </w:r>
      <w:r w:rsidRPr="00767950">
        <w:rPr>
          <w:rFonts w:ascii="ITC Avant Garde" w:hAnsi="ITC Avant Garde"/>
          <w:b/>
          <w:iCs/>
          <w:color w:val="000000"/>
          <w:sz w:val="18"/>
          <w:szCs w:val="18"/>
          <w:lang w:eastAsia="es-MX"/>
        </w:rPr>
        <w:t>Luis Alberto Alonso Magaña y/o Luis Alberto Alonzo Magaña</w:t>
      </w:r>
      <w:r w:rsidRPr="00767950">
        <w:rPr>
          <w:rFonts w:ascii="ITC Avant Garde" w:hAnsi="ITC Avant Garde"/>
          <w:iCs/>
          <w:color w:val="000000"/>
          <w:sz w:val="18"/>
          <w:szCs w:val="18"/>
          <w:lang w:eastAsia="es-MX"/>
        </w:rPr>
        <w:t xml:space="preserve"> respecto del incumplimiento al título de concesión que a continuación se detalla:</w:t>
      </w:r>
    </w:p>
    <w:tbl>
      <w:tblPr>
        <w:tblStyle w:val="Tablaconcuadrcula"/>
        <w:tblW w:w="0" w:type="auto"/>
        <w:tblLook w:val="04A0" w:firstRow="1" w:lastRow="0" w:firstColumn="1" w:lastColumn="0" w:noHBand="0" w:noVBand="1"/>
        <w:tblCaption w:val="Incumplimientos"/>
        <w:tblDescription w:val="La tabla muestra el estado de los incumplimientos."/>
      </w:tblPr>
      <w:tblGrid>
        <w:gridCol w:w="2688"/>
        <w:gridCol w:w="1706"/>
        <w:gridCol w:w="4394"/>
      </w:tblGrid>
      <w:tr w:rsidR="004E52D8" w:rsidRPr="00767950" w:rsidTr="00767950">
        <w:trPr>
          <w:tblHeader/>
        </w:trPr>
        <w:tc>
          <w:tcPr>
            <w:tcW w:w="2688" w:type="dxa"/>
            <w:shd w:val="clear" w:color="auto" w:fill="A6A6A6" w:themeFill="background1" w:themeFillShade="A6"/>
            <w:vAlign w:val="center"/>
          </w:tcPr>
          <w:p w:rsidR="004E52D8" w:rsidRPr="00767950" w:rsidRDefault="00415424" w:rsidP="00767950">
            <w:pPr>
              <w:autoSpaceDE w:val="0"/>
              <w:autoSpaceDN w:val="0"/>
              <w:adjustRightInd w:val="0"/>
              <w:spacing w:before="240" w:line="240" w:lineRule="auto"/>
              <w:jc w:val="center"/>
              <w:rPr>
                <w:rFonts w:ascii="ITC Avant Garde" w:hAnsi="ITC Avant Garde"/>
                <w:b/>
                <w:bCs/>
                <w:color w:val="000000" w:themeColor="text1"/>
                <w:sz w:val="16"/>
                <w:szCs w:val="16"/>
              </w:rPr>
            </w:pPr>
            <w:r w:rsidRPr="00767950">
              <w:rPr>
                <w:rFonts w:ascii="ITC Avant Garde" w:hAnsi="ITC Avant Garde"/>
                <w:b/>
                <w:bCs/>
                <w:color w:val="000000" w:themeColor="text1"/>
                <w:sz w:val="16"/>
                <w:szCs w:val="16"/>
              </w:rPr>
              <w:t>INCUMPLIMIENTOS</w:t>
            </w:r>
          </w:p>
        </w:tc>
        <w:tc>
          <w:tcPr>
            <w:tcW w:w="1706" w:type="dxa"/>
            <w:shd w:val="clear" w:color="auto" w:fill="A6A6A6" w:themeFill="background1" w:themeFillShade="A6"/>
            <w:vAlign w:val="center"/>
          </w:tcPr>
          <w:p w:rsidR="004E52D8" w:rsidRPr="00767950" w:rsidRDefault="00415424" w:rsidP="00767950">
            <w:pPr>
              <w:autoSpaceDE w:val="0"/>
              <w:autoSpaceDN w:val="0"/>
              <w:adjustRightInd w:val="0"/>
              <w:spacing w:before="240" w:line="240" w:lineRule="auto"/>
              <w:jc w:val="center"/>
              <w:rPr>
                <w:rFonts w:ascii="ITC Avant Garde" w:hAnsi="ITC Avant Garde"/>
                <w:b/>
                <w:bCs/>
                <w:color w:val="000000" w:themeColor="text1"/>
                <w:sz w:val="16"/>
                <w:szCs w:val="16"/>
              </w:rPr>
            </w:pPr>
            <w:r w:rsidRPr="00767950">
              <w:rPr>
                <w:rFonts w:ascii="ITC Avant Garde" w:hAnsi="ITC Avant Garde"/>
                <w:b/>
                <w:bCs/>
                <w:color w:val="000000" w:themeColor="text1"/>
                <w:sz w:val="16"/>
                <w:szCs w:val="16"/>
              </w:rPr>
              <w:t>PRCEDIMIENTO ADMINISTRATIVO SANCIONATORIO</w:t>
            </w:r>
          </w:p>
        </w:tc>
        <w:tc>
          <w:tcPr>
            <w:tcW w:w="4394" w:type="dxa"/>
            <w:shd w:val="clear" w:color="auto" w:fill="A6A6A6" w:themeFill="background1" w:themeFillShade="A6"/>
            <w:vAlign w:val="center"/>
          </w:tcPr>
          <w:p w:rsidR="004E52D8" w:rsidRPr="00767950" w:rsidRDefault="00415424" w:rsidP="00767950">
            <w:pPr>
              <w:autoSpaceDE w:val="0"/>
              <w:autoSpaceDN w:val="0"/>
              <w:adjustRightInd w:val="0"/>
              <w:spacing w:before="240" w:line="240" w:lineRule="auto"/>
              <w:jc w:val="center"/>
              <w:rPr>
                <w:rFonts w:ascii="ITC Avant Garde" w:hAnsi="ITC Avant Garde"/>
                <w:b/>
                <w:bCs/>
                <w:color w:val="000000" w:themeColor="text1"/>
                <w:sz w:val="16"/>
                <w:szCs w:val="16"/>
              </w:rPr>
            </w:pPr>
            <w:r w:rsidRPr="00767950">
              <w:rPr>
                <w:rFonts w:ascii="ITC Avant Garde" w:hAnsi="ITC Avant Garde"/>
                <w:b/>
                <w:bCs/>
                <w:color w:val="000000" w:themeColor="text1"/>
                <w:sz w:val="16"/>
                <w:szCs w:val="16"/>
              </w:rPr>
              <w:t>ESTADO ACTUAL</w:t>
            </w:r>
          </w:p>
        </w:tc>
      </w:tr>
      <w:tr w:rsidR="004E52D8" w:rsidRPr="00767950" w:rsidTr="00767950">
        <w:tc>
          <w:tcPr>
            <w:tcW w:w="2688" w:type="dxa"/>
          </w:tcPr>
          <w:p w:rsidR="00767950" w:rsidRPr="00767950" w:rsidRDefault="00767950" w:rsidP="00767950">
            <w:pPr>
              <w:autoSpaceDE w:val="0"/>
              <w:autoSpaceDN w:val="0"/>
              <w:adjustRightInd w:val="0"/>
              <w:spacing w:before="240" w:line="240" w:lineRule="auto"/>
              <w:jc w:val="center"/>
              <w:rPr>
                <w:rFonts w:ascii="ITC Avant Garde" w:hAnsi="ITC Avant Garde"/>
                <w:b/>
                <w:bCs/>
                <w:color w:val="000000" w:themeColor="text1"/>
                <w:sz w:val="16"/>
                <w:szCs w:val="16"/>
              </w:rPr>
            </w:pPr>
          </w:p>
          <w:p w:rsidR="004E52D8" w:rsidRPr="00767950" w:rsidRDefault="00415424" w:rsidP="00767950">
            <w:pPr>
              <w:autoSpaceDE w:val="0"/>
              <w:autoSpaceDN w:val="0"/>
              <w:adjustRightInd w:val="0"/>
              <w:spacing w:before="240" w:line="240" w:lineRule="auto"/>
              <w:jc w:val="center"/>
              <w:rPr>
                <w:rFonts w:ascii="ITC Avant Garde" w:hAnsi="ITC Avant Garde"/>
                <w:b/>
                <w:bCs/>
                <w:color w:val="000000" w:themeColor="text1"/>
                <w:sz w:val="16"/>
                <w:szCs w:val="16"/>
              </w:rPr>
            </w:pPr>
            <w:r w:rsidRPr="00767950">
              <w:rPr>
                <w:rFonts w:ascii="ITC Avant Garde" w:hAnsi="ITC Avant Garde"/>
                <w:b/>
                <w:bCs/>
                <w:color w:val="000000" w:themeColor="text1"/>
                <w:sz w:val="16"/>
                <w:szCs w:val="16"/>
              </w:rPr>
              <w:t xml:space="preserve">Condición 2.4 Equipo de medición y control de calidad </w:t>
            </w:r>
            <w:r w:rsidRPr="00767950">
              <w:rPr>
                <w:rFonts w:ascii="ITC Avant Garde" w:hAnsi="ITC Avant Garde"/>
                <w:bCs/>
                <w:color w:val="000000" w:themeColor="text1"/>
                <w:sz w:val="16"/>
                <w:szCs w:val="16"/>
              </w:rPr>
              <w:t>de su concesión</w:t>
            </w:r>
            <w:r w:rsidRPr="00767950">
              <w:rPr>
                <w:rFonts w:ascii="ITC Avant Garde" w:hAnsi="ITC Avant Garde"/>
                <w:b/>
                <w:bCs/>
                <w:color w:val="000000" w:themeColor="text1"/>
                <w:sz w:val="16"/>
                <w:szCs w:val="16"/>
              </w:rPr>
              <w:t xml:space="preserve"> </w:t>
            </w:r>
            <w:r w:rsidRPr="00767950">
              <w:rPr>
                <w:rFonts w:ascii="ITC Avant Garde" w:hAnsi="ITC Avant Garde"/>
                <w:bCs/>
                <w:color w:val="000000" w:themeColor="text1"/>
                <w:sz w:val="16"/>
                <w:szCs w:val="16"/>
              </w:rPr>
              <w:t>para instalar, operar y explotar una red pública de telecomunicaciones con cobertura en Quesería, en el estado de Colima, otorgado el dos de octubre de mil novecientos noventa y cinco</w:t>
            </w:r>
          </w:p>
        </w:tc>
        <w:tc>
          <w:tcPr>
            <w:tcW w:w="1706" w:type="dxa"/>
          </w:tcPr>
          <w:p w:rsidR="00767950" w:rsidRPr="00767950" w:rsidRDefault="00767950" w:rsidP="00767950">
            <w:pPr>
              <w:autoSpaceDE w:val="0"/>
              <w:autoSpaceDN w:val="0"/>
              <w:adjustRightInd w:val="0"/>
              <w:spacing w:before="240" w:line="240" w:lineRule="auto"/>
              <w:jc w:val="center"/>
              <w:rPr>
                <w:rFonts w:ascii="ITC Avant Garde" w:hAnsi="ITC Avant Garde"/>
                <w:b/>
                <w:bCs/>
                <w:color w:val="000000" w:themeColor="text1"/>
                <w:sz w:val="16"/>
                <w:szCs w:val="16"/>
              </w:rPr>
            </w:pPr>
          </w:p>
          <w:p w:rsidR="004E52D8" w:rsidRPr="00767950" w:rsidRDefault="00415424" w:rsidP="00767950">
            <w:pPr>
              <w:autoSpaceDE w:val="0"/>
              <w:autoSpaceDN w:val="0"/>
              <w:adjustRightInd w:val="0"/>
              <w:spacing w:before="240" w:line="240" w:lineRule="auto"/>
              <w:jc w:val="center"/>
              <w:rPr>
                <w:rFonts w:ascii="ITC Avant Garde" w:hAnsi="ITC Avant Garde"/>
                <w:b/>
                <w:bCs/>
                <w:color w:val="000000" w:themeColor="text1"/>
                <w:sz w:val="16"/>
                <w:szCs w:val="16"/>
              </w:rPr>
            </w:pPr>
            <w:r w:rsidRPr="00767950">
              <w:rPr>
                <w:rFonts w:ascii="ITC Avant Garde" w:hAnsi="ITC Avant Garde"/>
                <w:b/>
                <w:bCs/>
                <w:color w:val="000000" w:themeColor="text1"/>
                <w:sz w:val="16"/>
                <w:szCs w:val="16"/>
              </w:rPr>
              <w:t>E-IFT.USV.0066/2014</w:t>
            </w:r>
          </w:p>
        </w:tc>
        <w:tc>
          <w:tcPr>
            <w:tcW w:w="4394" w:type="dxa"/>
          </w:tcPr>
          <w:p w:rsidR="004E52D8" w:rsidRPr="00767950" w:rsidRDefault="00415424" w:rsidP="00767950">
            <w:pPr>
              <w:autoSpaceDE w:val="0"/>
              <w:autoSpaceDN w:val="0"/>
              <w:adjustRightInd w:val="0"/>
              <w:spacing w:before="240" w:line="240" w:lineRule="auto"/>
              <w:jc w:val="both"/>
              <w:rPr>
                <w:rFonts w:ascii="ITC Avant Garde" w:hAnsi="ITC Avant Garde"/>
                <w:bCs/>
                <w:color w:val="000000" w:themeColor="text1"/>
                <w:sz w:val="16"/>
                <w:szCs w:val="16"/>
              </w:rPr>
            </w:pPr>
            <w:r w:rsidRPr="00767950">
              <w:rPr>
                <w:rFonts w:ascii="ITC Avant Garde" w:hAnsi="ITC Avant Garde"/>
                <w:b/>
                <w:bCs/>
                <w:color w:val="000000" w:themeColor="text1"/>
                <w:sz w:val="16"/>
                <w:szCs w:val="16"/>
                <w:u w:val="single"/>
              </w:rPr>
              <w:t>Resuelto</w:t>
            </w:r>
            <w:r w:rsidRPr="00767950">
              <w:rPr>
                <w:rFonts w:ascii="ITC Avant Garde" w:hAnsi="ITC Avant Garde"/>
                <w:bCs/>
                <w:color w:val="000000" w:themeColor="text1"/>
                <w:sz w:val="16"/>
                <w:szCs w:val="16"/>
              </w:rPr>
              <w:t xml:space="preserve">. El veintiocho de septiembre de dos mil catorce se resolvió que </w:t>
            </w:r>
            <w:r w:rsidRPr="00767950">
              <w:rPr>
                <w:rFonts w:ascii="ITC Avant Garde" w:hAnsi="ITC Avant Garde"/>
                <w:b/>
                <w:bCs/>
                <w:color w:val="000000" w:themeColor="text1"/>
                <w:sz w:val="16"/>
                <w:szCs w:val="16"/>
              </w:rPr>
              <w:t>LUIS ALBERTO ALONSO MAGAÑA Y/O LUIS ALBERTO ALONZO MAGAÑA</w:t>
            </w:r>
            <w:r w:rsidRPr="00767950">
              <w:rPr>
                <w:rFonts w:ascii="ITC Avant Garde" w:hAnsi="ITC Avant Garde"/>
                <w:bCs/>
                <w:color w:val="000000" w:themeColor="text1"/>
                <w:sz w:val="16"/>
                <w:szCs w:val="16"/>
              </w:rPr>
              <w:t xml:space="preserve"> incumplió con lo establecido en la citada condición por lo que, en términos del artículo 71 Apartado B, fracción IV, de la Ley Federal de Telecomunicaciones se le impuso una multa por la cantidad de $269,160.00 (dos cientos sesenta y nueve mil ciento sesenta pesos 00/ m.n.).</w:t>
            </w:r>
          </w:p>
          <w:p w:rsidR="00415424" w:rsidRPr="00767950" w:rsidRDefault="00415424" w:rsidP="00767950">
            <w:pPr>
              <w:autoSpaceDE w:val="0"/>
              <w:autoSpaceDN w:val="0"/>
              <w:adjustRightInd w:val="0"/>
              <w:spacing w:before="240" w:line="240" w:lineRule="auto"/>
              <w:jc w:val="both"/>
              <w:rPr>
                <w:rFonts w:ascii="ITC Avant Garde" w:hAnsi="ITC Avant Garde"/>
                <w:bCs/>
                <w:color w:val="000000" w:themeColor="text1"/>
                <w:sz w:val="16"/>
                <w:szCs w:val="16"/>
              </w:rPr>
            </w:pPr>
            <w:r w:rsidRPr="00767950">
              <w:rPr>
                <w:rFonts w:ascii="ITC Avant Garde" w:hAnsi="ITC Avant Garde"/>
                <w:bCs/>
                <w:color w:val="000000" w:themeColor="text1"/>
                <w:sz w:val="16"/>
                <w:szCs w:val="16"/>
              </w:rPr>
              <w:t>Cabe señalar que dicha resolución fue combatida por el infractor a través del juicio de amparo, el cual le fue negado.</w:t>
            </w:r>
          </w:p>
        </w:tc>
      </w:tr>
    </w:tbl>
    <w:p w:rsidR="00767950" w:rsidRPr="00767950" w:rsidRDefault="00C353E0"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Concluyendo dicho dictamen conforme a lo siguiente:</w:t>
      </w:r>
    </w:p>
    <w:p w:rsidR="00767950" w:rsidRPr="00767950" w:rsidRDefault="00C353E0" w:rsidP="00767950">
      <w:pPr>
        <w:spacing w:before="240" w:line="240" w:lineRule="auto"/>
        <w:ind w:left="142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 xml:space="preserve">“De la revisión documental del expediente 07/0841 integrado por la Dirección General de Adquisiciones, Recursos Materiales y Servicios Generales de este instituto, a nombre de Luis Alberto Alonzo Magaña, se desprende que al 18 de febrero de 2016, </w:t>
      </w:r>
      <w:r w:rsidRPr="00767950">
        <w:rPr>
          <w:rFonts w:ascii="ITC Avant Garde" w:hAnsi="ITC Avant Garde"/>
          <w:b/>
          <w:iCs/>
          <w:color w:val="000000"/>
          <w:sz w:val="18"/>
          <w:szCs w:val="18"/>
          <w:u w:val="single"/>
          <w:lang w:eastAsia="es-MX"/>
        </w:rPr>
        <w:t xml:space="preserve">el concesionario se encuentra al corriente en la presentación de las </w:t>
      </w:r>
      <w:r w:rsidRPr="00767950">
        <w:rPr>
          <w:rFonts w:ascii="ITC Avant Garde" w:hAnsi="ITC Avant Garde"/>
          <w:b/>
          <w:iCs/>
          <w:color w:val="000000"/>
          <w:sz w:val="18"/>
          <w:szCs w:val="18"/>
          <w:u w:val="single"/>
          <w:lang w:eastAsia="es-MX"/>
        </w:rPr>
        <w:lastRenderedPageBreak/>
        <w:t>documentales derivadas de las obligaciones que tiene a su cargo</w:t>
      </w:r>
      <w:r w:rsidRPr="00767950">
        <w:rPr>
          <w:rFonts w:ascii="ITC Avant Garde" w:hAnsi="ITC Avant Garde"/>
          <w:iCs/>
          <w:color w:val="000000"/>
          <w:sz w:val="18"/>
          <w:szCs w:val="18"/>
          <w:lang w:eastAsia="es-MX"/>
        </w:rPr>
        <w:t xml:space="preserve"> y que le son aplicables conforme a su título de concesión de red pública de telecomunicaciones y demás disposiciones legales, reglamentarias y administrativas aplicables.</w:t>
      </w:r>
    </w:p>
    <w:p w:rsidR="00767950" w:rsidRPr="00767950" w:rsidRDefault="001B61F6"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 xml:space="preserve">No obstante lo anterior, </w:t>
      </w:r>
      <w:r w:rsidR="00B46D6A" w:rsidRPr="00767950">
        <w:rPr>
          <w:rFonts w:ascii="ITC Avant Garde" w:hAnsi="ITC Avant Garde"/>
          <w:bCs/>
        </w:rPr>
        <w:t>mediante oficio</w:t>
      </w:r>
      <w:r w:rsidR="00C353E0" w:rsidRPr="00767950">
        <w:rPr>
          <w:rFonts w:ascii="ITC Avant Garde" w:hAnsi="ITC Avant Garde"/>
          <w:bCs/>
        </w:rPr>
        <w:t>s</w:t>
      </w:r>
      <w:r w:rsidRPr="00767950">
        <w:rPr>
          <w:rFonts w:ascii="ITC Avant Garde" w:hAnsi="ITC Avant Garde"/>
          <w:bCs/>
        </w:rPr>
        <w:t xml:space="preserve"> </w:t>
      </w:r>
      <w:r w:rsidR="00C353E0" w:rsidRPr="00767950">
        <w:rPr>
          <w:rFonts w:ascii="ITC Avant Garde" w:hAnsi="ITC Avant Garde"/>
          <w:bCs/>
        </w:rPr>
        <w:t xml:space="preserve">IFT/225/UC/DG-SUV/01310/2016 e </w:t>
      </w:r>
      <w:r w:rsidRPr="00767950">
        <w:rPr>
          <w:rFonts w:ascii="ITC Avant Garde" w:hAnsi="ITC Avant Garde"/>
          <w:bCs/>
        </w:rPr>
        <w:t>IFT/225/UC/DG-SUV/</w:t>
      </w:r>
      <w:r w:rsidR="00B46D6A" w:rsidRPr="00767950">
        <w:rPr>
          <w:rFonts w:ascii="ITC Avant Garde" w:hAnsi="ITC Avant Garde"/>
          <w:bCs/>
        </w:rPr>
        <w:t>01526</w:t>
      </w:r>
      <w:r w:rsidRPr="00767950">
        <w:rPr>
          <w:rFonts w:ascii="ITC Avant Garde" w:hAnsi="ITC Avant Garde"/>
          <w:bCs/>
        </w:rPr>
        <w:t>/2016</w:t>
      </w:r>
      <w:r w:rsidR="00B46D6A" w:rsidRPr="00767950">
        <w:rPr>
          <w:rFonts w:ascii="ITC Avant Garde" w:hAnsi="ITC Avant Garde"/>
          <w:bCs/>
        </w:rPr>
        <w:t xml:space="preserve"> </w:t>
      </w:r>
      <w:r w:rsidR="00B76D36" w:rsidRPr="00767950">
        <w:rPr>
          <w:rFonts w:ascii="ITC Avant Garde" w:hAnsi="ITC Avant Garde"/>
          <w:bCs/>
        </w:rPr>
        <w:t>de fecha</w:t>
      </w:r>
      <w:r w:rsidR="00C353E0" w:rsidRPr="00767950">
        <w:rPr>
          <w:rFonts w:ascii="ITC Avant Garde" w:hAnsi="ITC Avant Garde"/>
          <w:bCs/>
        </w:rPr>
        <w:t>s 2 y</w:t>
      </w:r>
      <w:r w:rsidR="00B76D36" w:rsidRPr="00767950">
        <w:rPr>
          <w:rFonts w:ascii="ITC Avant Garde" w:hAnsi="ITC Avant Garde"/>
          <w:bCs/>
        </w:rPr>
        <w:t xml:space="preserve"> 15 de marzo de 2016, </w:t>
      </w:r>
      <w:r w:rsidR="00B46D6A" w:rsidRPr="00767950">
        <w:rPr>
          <w:rFonts w:ascii="ITC Avant Garde" w:hAnsi="ITC Avant Garde"/>
          <w:bCs/>
        </w:rPr>
        <w:t xml:space="preserve">la Dirección General de Supervisión </w:t>
      </w:r>
      <w:r w:rsidR="002C741A" w:rsidRPr="00767950">
        <w:rPr>
          <w:rFonts w:ascii="ITC Avant Garde" w:hAnsi="ITC Avant Garde"/>
          <w:bCs/>
        </w:rPr>
        <w:t xml:space="preserve">envió </w:t>
      </w:r>
      <w:r w:rsidR="00D47C18" w:rsidRPr="00767950">
        <w:rPr>
          <w:rFonts w:ascii="ITC Avant Garde" w:hAnsi="ITC Avant Garde"/>
          <w:bCs/>
        </w:rPr>
        <w:t xml:space="preserve">la </w:t>
      </w:r>
      <w:r w:rsidR="002C741A" w:rsidRPr="00767950">
        <w:rPr>
          <w:rFonts w:ascii="ITC Avant Garde" w:hAnsi="ITC Avant Garde"/>
          <w:bCs/>
        </w:rPr>
        <w:t xml:space="preserve">aclaración </w:t>
      </w:r>
      <w:r w:rsidR="006B7B66" w:rsidRPr="00767950">
        <w:rPr>
          <w:rFonts w:ascii="ITC Avant Garde" w:hAnsi="ITC Avant Garde"/>
          <w:bCs/>
        </w:rPr>
        <w:t xml:space="preserve">respecto </w:t>
      </w:r>
      <w:r w:rsidR="00002A65" w:rsidRPr="00767950">
        <w:rPr>
          <w:rFonts w:ascii="ITC Avant Garde" w:hAnsi="ITC Avant Garde"/>
          <w:bCs/>
        </w:rPr>
        <w:t>al dictamen emitido previamente;</w:t>
      </w:r>
      <w:r w:rsidR="006B7B66" w:rsidRPr="00767950">
        <w:rPr>
          <w:rFonts w:ascii="ITC Avant Garde" w:hAnsi="ITC Avant Garde"/>
          <w:bCs/>
        </w:rPr>
        <w:t xml:space="preserve"> </w:t>
      </w:r>
      <w:r w:rsidR="00633D0A" w:rsidRPr="00767950">
        <w:rPr>
          <w:rFonts w:ascii="ITC Avant Garde" w:hAnsi="ITC Avant Garde"/>
          <w:bCs/>
        </w:rPr>
        <w:t xml:space="preserve">lo anterior </w:t>
      </w:r>
      <w:r w:rsidR="006B7B66" w:rsidRPr="00767950">
        <w:rPr>
          <w:rFonts w:ascii="ITC Avant Garde" w:hAnsi="ITC Avant Garde"/>
          <w:bCs/>
        </w:rPr>
        <w:t xml:space="preserve">con la finalidad de establecer con mayor claridad el estado de cumplimiento </w:t>
      </w:r>
      <w:r w:rsidR="00633D0A" w:rsidRPr="00767950">
        <w:rPr>
          <w:rFonts w:ascii="ITC Avant Garde" w:hAnsi="ITC Avant Garde"/>
          <w:bCs/>
        </w:rPr>
        <w:t>en el que encuentra el regulado en comento</w:t>
      </w:r>
      <w:r w:rsidR="00001FAC" w:rsidRPr="00767950">
        <w:rPr>
          <w:rFonts w:ascii="ITC Avant Garde" w:hAnsi="ITC Avant Garde"/>
          <w:bCs/>
        </w:rPr>
        <w:t xml:space="preserve">, y mediante el cual señaló </w:t>
      </w:r>
      <w:r w:rsidR="00C353E0" w:rsidRPr="00767950">
        <w:rPr>
          <w:rFonts w:ascii="ITC Avant Garde" w:hAnsi="ITC Avant Garde"/>
          <w:bCs/>
        </w:rPr>
        <w:t xml:space="preserve">en el segundo de dichos oficios </w:t>
      </w:r>
      <w:r w:rsidR="00001FAC" w:rsidRPr="00767950">
        <w:rPr>
          <w:rFonts w:ascii="ITC Avant Garde" w:hAnsi="ITC Avant Garde"/>
          <w:bCs/>
        </w:rPr>
        <w:t>entre otros aspectos, lo siguiente:</w:t>
      </w:r>
    </w:p>
    <w:p w:rsidR="00767950" w:rsidRPr="00767950" w:rsidRDefault="004D56D2" w:rsidP="00767950">
      <w:pPr>
        <w:spacing w:before="240" w:line="240" w:lineRule="auto"/>
        <w:ind w:left="1429" w:right="618"/>
        <w:jc w:val="both"/>
        <w:rPr>
          <w:rFonts w:ascii="ITC Avant Garde" w:hAnsi="ITC Avant Garde"/>
          <w:b/>
          <w:iCs/>
          <w:color w:val="000000"/>
          <w:sz w:val="18"/>
          <w:szCs w:val="18"/>
          <w:lang w:eastAsia="es-MX"/>
        </w:rPr>
      </w:pPr>
      <w:r w:rsidRPr="00767950">
        <w:rPr>
          <w:rFonts w:ascii="ITC Avant Garde" w:hAnsi="ITC Avant Garde"/>
          <w:b/>
          <w:iCs/>
          <w:color w:val="000000"/>
          <w:sz w:val="18"/>
          <w:szCs w:val="18"/>
          <w:lang w:eastAsia="es-MX"/>
        </w:rPr>
        <w:t>4.  Dictamen</w:t>
      </w:r>
    </w:p>
    <w:p w:rsidR="00767950" w:rsidRPr="00767950" w:rsidRDefault="004D56D2" w:rsidP="00767950">
      <w:pPr>
        <w:spacing w:before="240" w:line="240" w:lineRule="auto"/>
        <w:ind w:left="142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De la supervisión  a las constancias documentales que integran el expediente abierto a nombre del concesionario que nos ocupa, así como de la información proporcionada por las Direcciones Generales de Verificación y Sanciones, se concluye lo siguiente:</w:t>
      </w:r>
    </w:p>
    <w:p w:rsidR="004D56D2" w:rsidRPr="00767950" w:rsidRDefault="007A0427" w:rsidP="00767950">
      <w:pPr>
        <w:pStyle w:val="Prrafodelista"/>
        <w:numPr>
          <w:ilvl w:val="0"/>
          <w:numId w:val="4"/>
        </w:numPr>
        <w:autoSpaceDE w:val="0"/>
        <w:autoSpaceDN w:val="0"/>
        <w:adjustRightInd w:val="0"/>
        <w:spacing w:before="240" w:after="200"/>
        <w:ind w:right="618"/>
        <w:jc w:val="both"/>
        <w:rPr>
          <w:rFonts w:ascii="ITC Avant Garde" w:hAnsi="ITC Avant Garde"/>
          <w:bCs/>
        </w:rPr>
      </w:pPr>
      <w:r w:rsidRPr="00767950">
        <w:rPr>
          <w:rFonts w:ascii="ITC Avant Garde" w:hAnsi="ITC Avant Garde"/>
          <w:iCs/>
          <w:color w:val="000000"/>
          <w:sz w:val="18"/>
          <w:szCs w:val="18"/>
          <w:lang w:eastAsia="es-MX"/>
        </w:rPr>
        <w:t xml:space="preserve">De la revisión documental del expediente </w:t>
      </w:r>
      <w:r w:rsidRPr="00767950">
        <w:rPr>
          <w:rFonts w:ascii="ITC Avant Garde" w:hAnsi="ITC Avant Garde"/>
          <w:b/>
          <w:iCs/>
          <w:color w:val="000000"/>
          <w:sz w:val="18"/>
          <w:szCs w:val="18"/>
          <w:lang w:eastAsia="es-MX"/>
        </w:rPr>
        <w:t>07/0841</w:t>
      </w:r>
      <w:r w:rsidRPr="00767950">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Pr="00767950">
        <w:rPr>
          <w:rFonts w:ascii="ITC Avant Garde" w:hAnsi="ITC Avant Garde"/>
          <w:b/>
          <w:iCs/>
          <w:color w:val="000000"/>
          <w:sz w:val="18"/>
          <w:szCs w:val="18"/>
          <w:lang w:eastAsia="es-MX"/>
        </w:rPr>
        <w:t>Luis Alberto Alonzo Magaña, s</w:t>
      </w:r>
      <w:r w:rsidRPr="00767950">
        <w:rPr>
          <w:rFonts w:ascii="ITC Avant Garde" w:hAnsi="ITC Avant Garde"/>
          <w:iCs/>
          <w:color w:val="000000"/>
          <w:sz w:val="18"/>
          <w:szCs w:val="18"/>
          <w:lang w:eastAsia="es-MX"/>
        </w:rPr>
        <w:t xml:space="preserve">e desprende que al 18 de febrero de 2016, </w:t>
      </w:r>
      <w:r w:rsidRPr="00767950">
        <w:rPr>
          <w:rFonts w:ascii="ITC Avant Garde" w:hAnsi="ITC Avant Garde"/>
          <w:b/>
          <w:iCs/>
          <w:color w:val="000000"/>
          <w:sz w:val="18"/>
          <w:szCs w:val="18"/>
          <w:u w:val="single"/>
          <w:lang w:eastAsia="es-MX"/>
        </w:rPr>
        <w:t>el concesionario se encuentra al corriente en la presentación de las documentales derivadas de las obligaciones que tiene a su cargo</w:t>
      </w:r>
      <w:r w:rsidRPr="00767950">
        <w:rPr>
          <w:rFonts w:ascii="ITC Avant Garde" w:hAnsi="ITC Avant Garde"/>
          <w:iCs/>
          <w:color w:val="000000"/>
          <w:sz w:val="18"/>
          <w:szCs w:val="18"/>
          <w:lang w:eastAsia="es-MX"/>
        </w:rPr>
        <w:t xml:space="preserve"> y que le son aplicables conforme a su título </w:t>
      </w:r>
      <w:r w:rsidR="00C353E0" w:rsidRPr="00767950">
        <w:rPr>
          <w:rFonts w:ascii="ITC Avant Garde" w:hAnsi="ITC Avant Garde"/>
          <w:iCs/>
          <w:color w:val="000000"/>
          <w:sz w:val="18"/>
          <w:szCs w:val="18"/>
          <w:lang w:eastAsia="es-MX"/>
        </w:rPr>
        <w:t xml:space="preserve">de concesión </w:t>
      </w:r>
      <w:r w:rsidRPr="00767950">
        <w:rPr>
          <w:rFonts w:ascii="ITC Avant Garde" w:hAnsi="ITC Avant Garde"/>
          <w:iCs/>
          <w:color w:val="000000"/>
          <w:sz w:val="18"/>
          <w:szCs w:val="18"/>
          <w:lang w:eastAsia="es-MX"/>
        </w:rPr>
        <w:t>de red pública de telecomunicaciones y demás disposiciones legales, reglamentarias y administrativas aplicables.</w:t>
      </w:r>
    </w:p>
    <w:p w:rsidR="00767950" w:rsidRPr="00767950" w:rsidRDefault="00F130A7" w:rsidP="00767950">
      <w:pPr>
        <w:pStyle w:val="Prrafodelista"/>
        <w:numPr>
          <w:ilvl w:val="0"/>
          <w:numId w:val="4"/>
        </w:numPr>
        <w:autoSpaceDE w:val="0"/>
        <w:autoSpaceDN w:val="0"/>
        <w:adjustRightInd w:val="0"/>
        <w:spacing w:before="240" w:after="200"/>
        <w:ind w:right="618"/>
        <w:jc w:val="both"/>
        <w:rPr>
          <w:rFonts w:ascii="ITC Avant Garde" w:hAnsi="ITC Avant Garde"/>
          <w:bCs/>
        </w:rPr>
      </w:pPr>
      <w:r w:rsidRPr="00767950">
        <w:rPr>
          <w:rFonts w:ascii="ITC Avant Garde" w:hAnsi="ITC Avant Garde"/>
          <w:iCs/>
          <w:color w:val="000000"/>
          <w:sz w:val="18"/>
          <w:szCs w:val="18"/>
          <w:lang w:eastAsia="es-MX"/>
        </w:rPr>
        <w:t>Respecto a la obligación 2.4 Equipo de medición y control de calidad, se desprende que mediante visita de inspección – verificación, se solicita a los concesionarios exhibir su certificado de calibración de los equipos, el cual se debe obtener de los laboratorios acreditados por este Instituto para la valoración y calidad de los equipos de recepción y transmisión.</w:t>
      </w:r>
    </w:p>
    <w:p w:rsidR="00767950" w:rsidRPr="00767950" w:rsidRDefault="00F130A7" w:rsidP="00767950">
      <w:pPr>
        <w:pStyle w:val="Prrafodelista"/>
        <w:autoSpaceDE w:val="0"/>
        <w:autoSpaceDN w:val="0"/>
        <w:adjustRightInd w:val="0"/>
        <w:spacing w:before="240" w:after="200"/>
        <w:ind w:left="178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La Unidad de Política Regulatoria, previa consulta formulada por la esta Dirección General de Supervisión determinó que:</w:t>
      </w:r>
    </w:p>
    <w:p w:rsidR="00F130A7" w:rsidRPr="00767950" w:rsidRDefault="00E5296C" w:rsidP="00767950">
      <w:pPr>
        <w:pStyle w:val="Prrafodelista"/>
        <w:autoSpaceDE w:val="0"/>
        <w:autoSpaceDN w:val="0"/>
        <w:adjustRightInd w:val="0"/>
        <w:spacing w:before="240" w:after="200"/>
        <w:ind w:left="1789" w:right="618"/>
        <w:jc w:val="both"/>
        <w:rPr>
          <w:rFonts w:ascii="ITC Avant Garde" w:hAnsi="ITC Avant Garde"/>
          <w:iCs/>
          <w:color w:val="000000"/>
          <w:sz w:val="18"/>
          <w:szCs w:val="18"/>
          <w:lang w:eastAsia="es-MX"/>
        </w:rPr>
      </w:pPr>
      <w:r w:rsidRPr="00767950">
        <w:rPr>
          <w:rFonts w:ascii="ITC Avant Garde" w:hAnsi="ITC Avant Garde"/>
          <w:bCs/>
        </w:rPr>
        <w:t>“</w:t>
      </w:r>
      <w:r w:rsidRPr="00767950">
        <w:rPr>
          <w:rFonts w:ascii="ITC Avant Garde" w:hAnsi="ITC Avant Garde"/>
          <w:iCs/>
          <w:color w:val="000000"/>
          <w:sz w:val="18"/>
          <w:szCs w:val="18"/>
          <w:lang w:eastAsia="es-MX"/>
        </w:rPr>
        <w:t xml:space="preserve">Por resolución de la XXVII Sesión Ordinaria de 2012, mediante acuerdo P/190212/503 de fecha 19 de septiembre de 2012 el </w:t>
      </w:r>
      <w:r w:rsidR="00FD2639" w:rsidRPr="00767950">
        <w:rPr>
          <w:rFonts w:ascii="ITC Avant Garde" w:hAnsi="ITC Avant Garde"/>
          <w:iCs/>
          <w:color w:val="000000"/>
          <w:sz w:val="18"/>
          <w:szCs w:val="18"/>
          <w:lang w:eastAsia="es-MX"/>
        </w:rPr>
        <w:t>Pleno</w:t>
      </w:r>
      <w:r w:rsidRPr="00767950">
        <w:rPr>
          <w:rFonts w:ascii="ITC Avant Garde" w:hAnsi="ITC Avant Garde"/>
          <w:iCs/>
          <w:color w:val="000000"/>
          <w:sz w:val="18"/>
          <w:szCs w:val="18"/>
          <w:lang w:eastAsia="es-MX"/>
        </w:rPr>
        <w:t xml:space="preserve"> de la extinta Comisión Federal de Telecomunicaciones en su Resolutivo Primero aprobó la cancelación de la norma </w:t>
      </w:r>
      <w:r w:rsidR="00FD2639" w:rsidRPr="00767950">
        <w:rPr>
          <w:rFonts w:ascii="ITC Avant Garde" w:hAnsi="ITC Avant Garde"/>
          <w:iCs/>
          <w:color w:val="000000"/>
          <w:sz w:val="18"/>
          <w:szCs w:val="18"/>
          <w:lang w:eastAsia="es-MX"/>
        </w:rPr>
        <w:t>oficial</w:t>
      </w:r>
      <w:r w:rsidRPr="00767950">
        <w:rPr>
          <w:rFonts w:ascii="ITC Avant Garde" w:hAnsi="ITC Avant Garde"/>
          <w:iCs/>
          <w:color w:val="000000"/>
          <w:sz w:val="18"/>
          <w:szCs w:val="18"/>
          <w:lang w:eastAsia="es-MX"/>
        </w:rPr>
        <w:t xml:space="preserve"> mexicana “NOM-005-SCT1-1993 Especificaciones y requerimientos para la instalación y operación de sistemas de televisión por cable,…</w:t>
      </w:r>
    </w:p>
    <w:p w:rsidR="00E5296C" w:rsidRPr="00767950" w:rsidRDefault="00E5296C" w:rsidP="00767950">
      <w:pPr>
        <w:pStyle w:val="Prrafodelista"/>
        <w:autoSpaceDE w:val="0"/>
        <w:autoSpaceDN w:val="0"/>
        <w:adjustRightInd w:val="0"/>
        <w:spacing w:before="240" w:after="200"/>
        <w:ind w:left="178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w:t>
      </w:r>
    </w:p>
    <w:p w:rsidR="00767950" w:rsidRPr="00767950" w:rsidRDefault="00E5296C" w:rsidP="00767950">
      <w:pPr>
        <w:pStyle w:val="Prrafodelista"/>
        <w:autoSpaceDE w:val="0"/>
        <w:autoSpaceDN w:val="0"/>
        <w:adjustRightInd w:val="0"/>
        <w:spacing w:before="240" w:after="200"/>
        <w:ind w:left="178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 xml:space="preserve">En ese sentido, a la </w:t>
      </w:r>
      <w:r w:rsidR="00745EC7" w:rsidRPr="00767950">
        <w:rPr>
          <w:rFonts w:ascii="ITC Avant Garde" w:hAnsi="ITC Avant Garde"/>
          <w:iCs/>
          <w:color w:val="000000"/>
          <w:sz w:val="18"/>
          <w:szCs w:val="18"/>
          <w:lang w:eastAsia="es-MX"/>
        </w:rPr>
        <w:t xml:space="preserve">fecha no existe norma oficial mexicana que establezca que equipo de medición y </w:t>
      </w:r>
      <w:r w:rsidR="00E04520" w:rsidRPr="00767950">
        <w:rPr>
          <w:rFonts w:ascii="ITC Avant Garde" w:hAnsi="ITC Avant Garde"/>
          <w:iCs/>
          <w:color w:val="000000"/>
          <w:sz w:val="18"/>
          <w:szCs w:val="18"/>
          <w:lang w:eastAsia="es-MX"/>
        </w:rPr>
        <w:t>control</w:t>
      </w:r>
      <w:r w:rsidR="00745EC7" w:rsidRPr="00767950">
        <w:rPr>
          <w:rFonts w:ascii="ITC Avant Garde" w:hAnsi="ITC Avant Garde"/>
          <w:iCs/>
          <w:color w:val="000000"/>
          <w:sz w:val="18"/>
          <w:szCs w:val="18"/>
          <w:lang w:eastAsia="es-MX"/>
        </w:rPr>
        <w:t xml:space="preserve"> debe tener la concesionaria en la red pública de telecomunicaciones que presta el servicio de televisión restringida por cable. </w:t>
      </w:r>
    </w:p>
    <w:p w:rsidR="00745EC7" w:rsidRPr="00767950" w:rsidRDefault="00745EC7" w:rsidP="00767950">
      <w:pPr>
        <w:pStyle w:val="Prrafodelista"/>
        <w:autoSpaceDE w:val="0"/>
        <w:autoSpaceDN w:val="0"/>
        <w:adjustRightInd w:val="0"/>
        <w:spacing w:before="240" w:after="200"/>
        <w:ind w:left="178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Lo anterior sin menoscabo de lo que otras áreas puedan opinar.”</w:t>
      </w:r>
    </w:p>
    <w:p w:rsidR="004854F5" w:rsidRPr="00767950" w:rsidRDefault="004854F5" w:rsidP="00767950">
      <w:pPr>
        <w:pStyle w:val="Prrafodelista"/>
        <w:autoSpaceDE w:val="0"/>
        <w:autoSpaceDN w:val="0"/>
        <w:adjustRightInd w:val="0"/>
        <w:spacing w:before="240" w:after="200"/>
        <w:ind w:left="178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lastRenderedPageBreak/>
        <w:t xml:space="preserve">Por lo expuesto se colige que a la fecha no existe norma oficial mexicana que establezca qué equipos de medición y control deben tener los </w:t>
      </w:r>
      <w:r w:rsidR="00731B82" w:rsidRPr="00767950">
        <w:rPr>
          <w:rFonts w:ascii="ITC Avant Garde" w:hAnsi="ITC Avant Garde"/>
          <w:iCs/>
          <w:color w:val="000000"/>
          <w:sz w:val="18"/>
          <w:szCs w:val="18"/>
          <w:lang w:eastAsia="es-MX"/>
        </w:rPr>
        <w:t>concesionarios</w:t>
      </w:r>
      <w:r w:rsidRPr="00767950">
        <w:rPr>
          <w:rFonts w:ascii="ITC Avant Garde" w:hAnsi="ITC Avant Garde"/>
          <w:iCs/>
          <w:color w:val="000000"/>
          <w:sz w:val="18"/>
          <w:szCs w:val="18"/>
          <w:lang w:eastAsia="es-MX"/>
        </w:rPr>
        <w:t xml:space="preserve"> de redes públicas de telecomunicaciones que prestan el servicio de televisión restringida, por lo que el Instituto carece de parámetros para determinar el </w:t>
      </w:r>
      <w:r w:rsidR="00731B82" w:rsidRPr="00767950">
        <w:rPr>
          <w:rFonts w:ascii="ITC Avant Garde" w:hAnsi="ITC Avant Garde"/>
          <w:iCs/>
          <w:color w:val="000000"/>
          <w:sz w:val="18"/>
          <w:szCs w:val="18"/>
          <w:lang w:eastAsia="es-MX"/>
        </w:rPr>
        <w:t>cumplimiento</w:t>
      </w:r>
      <w:r w:rsidRPr="00767950">
        <w:rPr>
          <w:rFonts w:ascii="ITC Avant Garde" w:hAnsi="ITC Avant Garde"/>
          <w:iCs/>
          <w:color w:val="000000"/>
          <w:sz w:val="18"/>
          <w:szCs w:val="18"/>
          <w:lang w:eastAsia="es-MX"/>
        </w:rPr>
        <w:t xml:space="preserve"> de la condición que nos ocupa.</w:t>
      </w:r>
    </w:p>
    <w:p w:rsidR="004854F5" w:rsidRPr="00767950" w:rsidRDefault="004854F5" w:rsidP="00767950">
      <w:pPr>
        <w:pStyle w:val="Prrafodelista"/>
        <w:autoSpaceDE w:val="0"/>
        <w:autoSpaceDN w:val="0"/>
        <w:adjustRightInd w:val="0"/>
        <w:spacing w:before="240" w:after="200"/>
        <w:ind w:left="178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w:t>
      </w:r>
    </w:p>
    <w:p w:rsidR="00767950" w:rsidRPr="00767950" w:rsidRDefault="00731B82" w:rsidP="00767950">
      <w:pPr>
        <w:pStyle w:val="Prrafodelista"/>
        <w:numPr>
          <w:ilvl w:val="0"/>
          <w:numId w:val="4"/>
        </w:numPr>
        <w:autoSpaceDE w:val="0"/>
        <w:autoSpaceDN w:val="0"/>
        <w:adjustRightInd w:val="0"/>
        <w:spacing w:before="240" w:after="200"/>
        <w:ind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Con relación al procedimiento administrativo de imposición de sanción  informado por la Dirección General de Sanciones, de acuerdo a la información proporcionada por el Sistema de Administración Tributaria, se inmovilizaron los depósitos bancarios de las cuentas del concesionario por parte de dicha autoridad.”</w:t>
      </w:r>
    </w:p>
    <w:p w:rsidR="00731B82" w:rsidRPr="00767950" w:rsidRDefault="00E04520" w:rsidP="00767950">
      <w:pPr>
        <w:pStyle w:val="Prrafodelista"/>
        <w:autoSpaceDE w:val="0"/>
        <w:autoSpaceDN w:val="0"/>
        <w:adjustRightInd w:val="0"/>
        <w:spacing w:before="240" w:after="200"/>
        <w:ind w:left="1789" w:right="618"/>
        <w:jc w:val="both"/>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w:t>
      </w:r>
    </w:p>
    <w:p w:rsidR="00767950" w:rsidRPr="00767950" w:rsidRDefault="00E04520" w:rsidP="00767950">
      <w:pPr>
        <w:pStyle w:val="Prrafodelista"/>
        <w:autoSpaceDE w:val="0"/>
        <w:autoSpaceDN w:val="0"/>
        <w:adjustRightInd w:val="0"/>
        <w:spacing w:before="240" w:after="200"/>
        <w:ind w:left="1789" w:right="618"/>
        <w:jc w:val="right"/>
        <w:rPr>
          <w:rFonts w:ascii="ITC Avant Garde" w:hAnsi="ITC Avant Garde"/>
          <w:iCs/>
          <w:color w:val="000000"/>
          <w:sz w:val="18"/>
          <w:szCs w:val="18"/>
          <w:lang w:eastAsia="es-MX"/>
        </w:rPr>
      </w:pPr>
      <w:r w:rsidRPr="00767950">
        <w:rPr>
          <w:rFonts w:ascii="ITC Avant Garde" w:hAnsi="ITC Avant Garde"/>
          <w:iCs/>
          <w:color w:val="000000"/>
          <w:sz w:val="18"/>
          <w:szCs w:val="18"/>
          <w:lang w:eastAsia="es-MX"/>
        </w:rPr>
        <w:t>(</w:t>
      </w:r>
      <w:r w:rsidR="00292AAE" w:rsidRPr="00767950">
        <w:rPr>
          <w:rFonts w:ascii="ITC Avant Garde" w:hAnsi="ITC Avant Garde"/>
          <w:iCs/>
          <w:color w:val="000000"/>
          <w:sz w:val="18"/>
          <w:szCs w:val="18"/>
          <w:lang w:eastAsia="es-MX"/>
        </w:rPr>
        <w:t>Sic</w:t>
      </w:r>
      <w:r w:rsidRPr="00767950">
        <w:rPr>
          <w:rFonts w:ascii="ITC Avant Garde" w:hAnsi="ITC Avant Garde"/>
          <w:iCs/>
          <w:color w:val="000000"/>
          <w:sz w:val="18"/>
          <w:szCs w:val="18"/>
          <w:lang w:eastAsia="es-MX"/>
        </w:rPr>
        <w:t>)</w:t>
      </w:r>
    </w:p>
    <w:p w:rsidR="00767950" w:rsidRPr="00767950" w:rsidRDefault="00B13DE9"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En virtud de lo anterior, y tomando en cuenta que se satisfacen la totalidad de los requisitos establecidos en los Lineamientos, este Instituto considera procedente autorizar la transición del título de concesión de red pública de telecomunicaciones otorga</w:t>
      </w:r>
      <w:r w:rsidR="00304638" w:rsidRPr="00767950">
        <w:rPr>
          <w:rFonts w:ascii="ITC Avant Garde" w:hAnsi="ITC Avant Garde"/>
          <w:bCs/>
        </w:rPr>
        <w:t>do a el</w:t>
      </w:r>
      <w:r w:rsidRPr="00767950">
        <w:rPr>
          <w:rFonts w:ascii="ITC Avant Garde" w:hAnsi="ITC Avant Garde"/>
          <w:bCs/>
        </w:rPr>
        <w:t xml:space="preserve"> </w:t>
      </w:r>
      <w:r w:rsidR="009A7EE2" w:rsidRPr="00767950">
        <w:rPr>
          <w:rFonts w:ascii="ITC Avant Garde" w:hAnsi="ITC Avant Garde"/>
          <w:bCs/>
        </w:rPr>
        <w:t>C. Luis Alberto Alonzo Magaña</w:t>
      </w:r>
      <w:r w:rsidRPr="00767950">
        <w:rPr>
          <w:rFonts w:ascii="ITC Avant Garde" w:hAnsi="ITC Avant Garde"/>
          <w:bCs/>
        </w:rPr>
        <w:t xml:space="preserve"> el </w:t>
      </w:r>
      <w:r w:rsidR="00304638" w:rsidRPr="00767950">
        <w:rPr>
          <w:rFonts w:ascii="ITC Avant Garde" w:hAnsi="ITC Avant Garde"/>
          <w:bCs/>
          <w:color w:val="000000"/>
          <w:lang w:eastAsia="es-MX"/>
        </w:rPr>
        <w:t>2 de octubre de 1995</w:t>
      </w:r>
      <w:r w:rsidRPr="00767950">
        <w:rPr>
          <w:rFonts w:ascii="ITC Avant Garde" w:hAnsi="ITC Avant Garde"/>
          <w:bCs/>
        </w:rPr>
        <w:t>, a una concesión única para uso comercial.</w:t>
      </w:r>
    </w:p>
    <w:p w:rsidR="00767950" w:rsidRPr="00767950" w:rsidRDefault="00A21167"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 xml:space="preserve">Finalmente, por lo que se refiere al </w:t>
      </w:r>
      <w:r w:rsidR="00B05DCC" w:rsidRPr="00767950">
        <w:rPr>
          <w:rFonts w:ascii="ITC Avant Garde" w:hAnsi="ITC Avant Garde"/>
          <w:bCs/>
        </w:rPr>
        <w:t>t</w:t>
      </w:r>
      <w:r w:rsidRPr="00767950">
        <w:rPr>
          <w:rFonts w:ascii="ITC Avant Garde" w:hAnsi="ITC Avant Garde"/>
          <w:bCs/>
        </w:rPr>
        <w:t xml:space="preserve">ítulo </w:t>
      </w:r>
      <w:r w:rsidR="00B05DCC" w:rsidRPr="00767950">
        <w:rPr>
          <w:rFonts w:ascii="ITC Avant Garde" w:hAnsi="ITC Avant Garde"/>
          <w:bCs/>
        </w:rPr>
        <w:t>de concesión ú</w:t>
      </w:r>
      <w:r w:rsidRPr="00767950">
        <w:rPr>
          <w:rFonts w:ascii="ITC Avant Garde" w:hAnsi="ITC Avant Garde"/>
          <w:bCs/>
        </w:rPr>
        <w:t xml:space="preserve">nica que otorgue este Instituto con motivo de la </w:t>
      </w:r>
      <w:r w:rsidR="00B05DCC" w:rsidRPr="00767950">
        <w:rPr>
          <w:rFonts w:ascii="ITC Avant Garde" w:hAnsi="ITC Avant Garde"/>
          <w:bCs/>
        </w:rPr>
        <w:t xml:space="preserve">solicitud de </w:t>
      </w:r>
      <w:r w:rsidRPr="00767950">
        <w:rPr>
          <w:rFonts w:ascii="ITC Avant Garde" w:hAnsi="ITC Avant Garde"/>
          <w:bCs/>
        </w:rPr>
        <w:t>transición, ésta tendrá una vigencia igual a la</w:t>
      </w:r>
      <w:r w:rsidR="00B05DCC" w:rsidRPr="00767950">
        <w:rPr>
          <w:rFonts w:ascii="ITC Avant Garde" w:hAnsi="ITC Avant Garde"/>
          <w:bCs/>
        </w:rPr>
        <w:t xml:space="preserve"> prevista en el título de concesión originalmente otorgado</w:t>
      </w:r>
      <w:r w:rsidRPr="00767950">
        <w:rPr>
          <w:rFonts w:ascii="ITC Avant Garde" w:hAnsi="ITC Avant Garde"/>
          <w:bCs/>
        </w:rPr>
        <w:t xml:space="preserve"> de conformidad con lo señalado en el segundo párrafo del artículo 25 de los Lineamientos. </w:t>
      </w:r>
    </w:p>
    <w:p w:rsidR="00767950" w:rsidRPr="00767950" w:rsidRDefault="00953127" w:rsidP="00767950">
      <w:pPr>
        <w:autoSpaceDE w:val="0"/>
        <w:autoSpaceDN w:val="0"/>
        <w:adjustRightInd w:val="0"/>
        <w:spacing w:before="240" w:line="240" w:lineRule="auto"/>
        <w:jc w:val="both"/>
        <w:rPr>
          <w:rFonts w:ascii="ITC Avant Garde" w:hAnsi="ITC Avant Garde"/>
          <w:bCs/>
          <w:color w:val="000000"/>
          <w:lang w:eastAsia="es-MX"/>
        </w:rPr>
      </w:pPr>
      <w:r w:rsidRPr="00767950">
        <w:rPr>
          <w:rFonts w:ascii="ITC Avant Garde" w:hAnsi="ITC Avant Garde"/>
          <w:bCs/>
        </w:rPr>
        <w:t>Conforme a esto último</w:t>
      </w:r>
      <w:r w:rsidR="00A21167" w:rsidRPr="00767950">
        <w:rPr>
          <w:rFonts w:ascii="ITC Avant Garde" w:hAnsi="ITC Avant Garde"/>
          <w:bCs/>
        </w:rPr>
        <w:t xml:space="preserve">, tomando en cuenta que </w:t>
      </w:r>
      <w:r w:rsidR="00A21167" w:rsidRPr="00767950">
        <w:rPr>
          <w:rFonts w:ascii="ITC Avant Garde" w:hAnsi="ITC Avant Garde"/>
          <w:bCs/>
          <w:color w:val="000000"/>
          <w:lang w:eastAsia="es-MX"/>
        </w:rPr>
        <w:t>la Secretaría otorgó a</w:t>
      </w:r>
      <w:r w:rsidR="00304638" w:rsidRPr="00767950">
        <w:rPr>
          <w:rFonts w:ascii="ITC Avant Garde" w:hAnsi="ITC Avant Garde"/>
          <w:bCs/>
          <w:color w:val="000000"/>
          <w:lang w:eastAsia="es-MX"/>
        </w:rPr>
        <w:t>l</w:t>
      </w:r>
      <w:r w:rsidR="00B13DE9" w:rsidRPr="00767950">
        <w:rPr>
          <w:rFonts w:ascii="ITC Avant Garde" w:hAnsi="ITC Avant Garde"/>
          <w:bCs/>
          <w:color w:val="000000"/>
          <w:lang w:eastAsia="es-MX"/>
        </w:rPr>
        <w:t xml:space="preserve"> </w:t>
      </w:r>
      <w:r w:rsidR="009A7EE2" w:rsidRPr="00767950">
        <w:rPr>
          <w:rFonts w:ascii="ITC Avant Garde" w:hAnsi="ITC Avant Garde"/>
          <w:bCs/>
          <w:color w:val="000000"/>
          <w:lang w:eastAsia="es-MX"/>
        </w:rPr>
        <w:t>C. Luis Alberto Alonzo Magaña</w:t>
      </w:r>
      <w:r w:rsidR="00A21167" w:rsidRPr="00767950">
        <w:rPr>
          <w:rFonts w:ascii="ITC Avant Garde" w:hAnsi="ITC Avant Garde"/>
          <w:bCs/>
          <w:color w:val="000000"/>
          <w:lang w:eastAsia="es-MX"/>
        </w:rPr>
        <w:t xml:space="preserve"> </w:t>
      </w:r>
      <w:r w:rsidR="00B13DE9" w:rsidRPr="00767950">
        <w:rPr>
          <w:rFonts w:ascii="ITC Avant Garde" w:hAnsi="ITC Avant Garde"/>
          <w:bCs/>
          <w:color w:val="000000"/>
          <w:lang w:eastAsia="es-MX"/>
        </w:rPr>
        <w:t>la</w:t>
      </w:r>
      <w:r w:rsidR="00A21167" w:rsidRPr="00767950">
        <w:rPr>
          <w:rFonts w:ascii="ITC Avant Garde" w:hAnsi="ITC Avant Garde"/>
          <w:bCs/>
          <w:color w:val="000000"/>
          <w:lang w:eastAsia="es-MX"/>
        </w:rPr>
        <w:t xml:space="preserve"> concesión </w:t>
      </w:r>
      <w:r w:rsidR="00304638" w:rsidRPr="00767950">
        <w:rPr>
          <w:rFonts w:ascii="ITC Avant Garde" w:hAnsi="ITC Avant Garde"/>
          <w:bCs/>
        </w:rPr>
        <w:t xml:space="preserve">el </w:t>
      </w:r>
      <w:r w:rsidR="00304638" w:rsidRPr="00767950">
        <w:rPr>
          <w:rFonts w:ascii="ITC Avant Garde" w:hAnsi="ITC Avant Garde"/>
          <w:bCs/>
          <w:color w:val="000000"/>
          <w:lang w:eastAsia="es-MX"/>
        </w:rPr>
        <w:t>2 de octubre de 1995</w:t>
      </w:r>
      <w:r w:rsidR="00A21167" w:rsidRPr="00767950">
        <w:rPr>
          <w:rFonts w:ascii="ITC Avant Garde" w:hAnsi="ITC Avant Garde"/>
          <w:bCs/>
          <w:color w:val="000000"/>
          <w:lang w:eastAsia="es-MX"/>
        </w:rPr>
        <w:t>, con una vigencia de 30 (treinta) años, la concesión única para uso comercial que se otorgué ten</w:t>
      </w:r>
      <w:r w:rsidR="00F6169D" w:rsidRPr="00767950">
        <w:rPr>
          <w:rFonts w:ascii="ITC Avant Garde" w:hAnsi="ITC Avant Garde"/>
          <w:bCs/>
          <w:color w:val="000000"/>
          <w:lang w:eastAsia="es-MX"/>
        </w:rPr>
        <w:t>drá la vigencia antes señalada.</w:t>
      </w:r>
    </w:p>
    <w:p w:rsidR="00767950" w:rsidRPr="00767950" w:rsidRDefault="00505EC8" w:rsidP="00767950">
      <w:pPr>
        <w:autoSpaceDE w:val="0"/>
        <w:autoSpaceDN w:val="0"/>
        <w:adjustRightInd w:val="0"/>
        <w:spacing w:before="240" w:line="240" w:lineRule="auto"/>
        <w:jc w:val="both"/>
        <w:rPr>
          <w:rFonts w:ascii="ITC Avant Garde" w:hAnsi="ITC Avant Garde"/>
        </w:rPr>
      </w:pPr>
      <w:r w:rsidRPr="00767950">
        <w:rPr>
          <w:rFonts w:ascii="ITC Avant Garde" w:hAnsi="ITC Avant Garde"/>
          <w:bCs/>
          <w:color w:val="000000"/>
          <w:lang w:eastAsia="es-MX"/>
        </w:rPr>
        <w:t xml:space="preserve">En otro orden de ideas, en el escrito de promoción el C. Luis Alberto Alonzo Magaña solicitó que </w:t>
      </w:r>
      <w:r w:rsidRPr="00767950">
        <w:rPr>
          <w:rFonts w:ascii="ITC Avant Garde" w:hAnsi="ITC Avant Garde"/>
        </w:rPr>
        <w:t>en la expedición del título de concesión única para uso comercial</w:t>
      </w:r>
      <w:r w:rsidR="00B510AC" w:rsidRPr="00767950">
        <w:rPr>
          <w:rFonts w:ascii="ITC Avant Garde" w:hAnsi="ITC Avant Garde"/>
        </w:rPr>
        <w:t xml:space="preserve"> que</w:t>
      </w:r>
      <w:r w:rsidRPr="00767950">
        <w:rPr>
          <w:rFonts w:ascii="ITC Avant Garde" w:hAnsi="ITC Avant Garde"/>
        </w:rPr>
        <w:t xml:space="preserve"> en </w:t>
      </w:r>
      <w:r w:rsidR="00B510AC" w:rsidRPr="00767950">
        <w:rPr>
          <w:rFonts w:ascii="ITC Avant Garde" w:hAnsi="ITC Avant Garde"/>
        </w:rPr>
        <w:t xml:space="preserve">su caso </w:t>
      </w:r>
      <w:r w:rsidRPr="00767950">
        <w:rPr>
          <w:rFonts w:ascii="ITC Avant Garde" w:hAnsi="ITC Avant Garde"/>
        </w:rPr>
        <w:t>se</w:t>
      </w:r>
      <w:r w:rsidR="00B510AC" w:rsidRPr="00767950">
        <w:rPr>
          <w:rFonts w:ascii="ITC Avant Garde" w:hAnsi="ITC Avant Garde"/>
        </w:rPr>
        <w:t xml:space="preserve"> otorgue</w:t>
      </w:r>
      <w:r w:rsidRPr="00767950">
        <w:rPr>
          <w:rFonts w:ascii="ITC Avant Garde" w:hAnsi="ITC Avant Garde"/>
        </w:rPr>
        <w:t xml:space="preserve">, sea corregido el error ortográfico en su primer apellido, </w:t>
      </w:r>
      <w:r w:rsidR="00B510AC" w:rsidRPr="00767950">
        <w:rPr>
          <w:rFonts w:ascii="ITC Avant Garde" w:hAnsi="ITC Avant Garde"/>
        </w:rPr>
        <w:t xml:space="preserve">dado que el título de concesión de red pública de telecomunicaciones con que actualmente cuenta, se señaló como </w:t>
      </w:r>
      <w:r w:rsidR="00B510AC" w:rsidRPr="00767950">
        <w:rPr>
          <w:rFonts w:ascii="ITC Avant Garde" w:hAnsi="ITC Avant Garde"/>
          <w:bCs/>
        </w:rPr>
        <w:t>Luis Alberto</w:t>
      </w:r>
      <w:r w:rsidR="00B510AC" w:rsidRPr="00767950">
        <w:rPr>
          <w:rFonts w:ascii="ITC Avant Garde" w:hAnsi="ITC Avant Garde"/>
          <w:b/>
          <w:bCs/>
        </w:rPr>
        <w:t xml:space="preserve"> Alonso </w:t>
      </w:r>
      <w:r w:rsidR="00B510AC" w:rsidRPr="00767950">
        <w:rPr>
          <w:rFonts w:ascii="ITC Avant Garde" w:hAnsi="ITC Avant Garde"/>
          <w:bCs/>
        </w:rPr>
        <w:t>Magaña, debiendo ser</w:t>
      </w:r>
      <w:r w:rsidR="00B510AC" w:rsidRPr="00767950">
        <w:rPr>
          <w:rFonts w:ascii="ITC Avant Garde" w:hAnsi="ITC Avant Garde"/>
          <w:color w:val="000000"/>
          <w:lang w:eastAsia="es-MX"/>
        </w:rPr>
        <w:t xml:space="preserve"> Luis Alberto </w:t>
      </w:r>
      <w:r w:rsidR="00B510AC" w:rsidRPr="00767950">
        <w:rPr>
          <w:rFonts w:ascii="ITC Avant Garde" w:hAnsi="ITC Avant Garde"/>
          <w:b/>
          <w:bCs/>
        </w:rPr>
        <w:t xml:space="preserve">Alonzo </w:t>
      </w:r>
      <w:r w:rsidR="00B510AC" w:rsidRPr="00767950">
        <w:rPr>
          <w:rFonts w:ascii="ITC Avant Garde" w:hAnsi="ITC Avant Garde"/>
          <w:bCs/>
        </w:rPr>
        <w:t xml:space="preserve">Magaña, y para tal efecto presenta </w:t>
      </w:r>
      <w:r w:rsidR="00C353E0" w:rsidRPr="00767950">
        <w:rPr>
          <w:rFonts w:ascii="ITC Avant Garde" w:hAnsi="ITC Avant Garde"/>
          <w:bCs/>
        </w:rPr>
        <w:t xml:space="preserve">copia certificada </w:t>
      </w:r>
      <w:r w:rsidR="00B510AC" w:rsidRPr="00767950">
        <w:rPr>
          <w:rFonts w:ascii="ITC Avant Garde" w:hAnsi="ITC Avant Garde"/>
          <w:bCs/>
        </w:rPr>
        <w:t>de su acta de nacimiento a fin de acreditar lo solicitado.</w:t>
      </w:r>
    </w:p>
    <w:p w:rsidR="00767950" w:rsidRPr="00767950" w:rsidRDefault="00B510AC"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color w:val="000000"/>
          <w:lang w:eastAsia="es-MX"/>
        </w:rPr>
        <w:t>Por lo anterior, la Unidad de Concesiones y Servicios llevó a cabo la revisión a la documentación que obra en el expediente abierto a dicho concesionario ante el Instituto, corroborando que</w:t>
      </w:r>
      <w:r w:rsidR="00933770" w:rsidRPr="00767950">
        <w:rPr>
          <w:rFonts w:ascii="ITC Avant Garde" w:hAnsi="ITC Avant Garde"/>
          <w:bCs/>
          <w:color w:val="000000"/>
          <w:lang w:eastAsia="es-MX"/>
        </w:rPr>
        <w:t xml:space="preserve"> en</w:t>
      </w:r>
      <w:r w:rsidRPr="00767950">
        <w:rPr>
          <w:rFonts w:ascii="ITC Avant Garde" w:hAnsi="ITC Avant Garde"/>
          <w:bCs/>
          <w:color w:val="000000"/>
          <w:lang w:eastAsia="es-MX"/>
        </w:rPr>
        <w:t xml:space="preserve"> la documentación </w:t>
      </w:r>
      <w:r w:rsidR="00933770" w:rsidRPr="00767950">
        <w:rPr>
          <w:rFonts w:ascii="ITC Avant Garde" w:hAnsi="ITC Avant Garde"/>
          <w:bCs/>
          <w:color w:val="000000"/>
          <w:lang w:eastAsia="es-MX"/>
        </w:rPr>
        <w:t>presentada</w:t>
      </w:r>
      <w:r w:rsidRPr="00767950">
        <w:rPr>
          <w:rFonts w:ascii="ITC Avant Garde" w:hAnsi="ITC Avant Garde"/>
          <w:bCs/>
          <w:color w:val="000000"/>
          <w:lang w:eastAsia="es-MX"/>
        </w:rPr>
        <w:t xml:space="preserve"> en su momento como parte de la solicitud de concesión, señal</w:t>
      </w:r>
      <w:r w:rsidR="00933770" w:rsidRPr="00767950">
        <w:rPr>
          <w:rFonts w:ascii="ITC Avant Garde" w:hAnsi="ITC Avant Garde"/>
          <w:bCs/>
          <w:color w:val="000000"/>
          <w:lang w:eastAsia="es-MX"/>
        </w:rPr>
        <w:t>ó como nombre el de</w:t>
      </w:r>
      <w:r w:rsidRPr="00767950">
        <w:rPr>
          <w:rFonts w:ascii="ITC Avant Garde" w:hAnsi="ITC Avant Garde"/>
          <w:bCs/>
          <w:color w:val="000000"/>
          <w:lang w:eastAsia="es-MX"/>
        </w:rPr>
        <w:t xml:space="preserve"> </w:t>
      </w:r>
      <w:r w:rsidRPr="00767950">
        <w:rPr>
          <w:rFonts w:ascii="ITC Avant Garde" w:hAnsi="ITC Avant Garde"/>
          <w:color w:val="000000"/>
          <w:lang w:eastAsia="es-MX"/>
        </w:rPr>
        <w:t xml:space="preserve">Luis Alberto </w:t>
      </w:r>
      <w:r w:rsidR="00933770" w:rsidRPr="00767950">
        <w:rPr>
          <w:rFonts w:ascii="ITC Avant Garde" w:hAnsi="ITC Avant Garde"/>
          <w:b/>
          <w:bCs/>
        </w:rPr>
        <w:t>Alons</w:t>
      </w:r>
      <w:r w:rsidRPr="00767950">
        <w:rPr>
          <w:rFonts w:ascii="ITC Avant Garde" w:hAnsi="ITC Avant Garde"/>
          <w:b/>
          <w:bCs/>
        </w:rPr>
        <w:t xml:space="preserve">o </w:t>
      </w:r>
      <w:r w:rsidRPr="00767950">
        <w:rPr>
          <w:rFonts w:ascii="ITC Avant Garde" w:hAnsi="ITC Avant Garde"/>
          <w:bCs/>
        </w:rPr>
        <w:t>Magaña</w:t>
      </w:r>
      <w:r w:rsidR="00933770" w:rsidRPr="00767950">
        <w:rPr>
          <w:rFonts w:ascii="ITC Avant Garde" w:hAnsi="ITC Avant Garde"/>
          <w:bCs/>
        </w:rPr>
        <w:t>.</w:t>
      </w:r>
    </w:p>
    <w:p w:rsidR="00767950" w:rsidRPr="00767950" w:rsidRDefault="00933770" w:rsidP="00767950">
      <w:pPr>
        <w:autoSpaceDE w:val="0"/>
        <w:autoSpaceDN w:val="0"/>
        <w:adjustRightInd w:val="0"/>
        <w:spacing w:before="240" w:line="240" w:lineRule="auto"/>
        <w:jc w:val="both"/>
        <w:rPr>
          <w:rFonts w:ascii="ITC Avant Garde" w:hAnsi="ITC Avant Garde"/>
          <w:bCs/>
          <w:color w:val="000000"/>
          <w:lang w:eastAsia="es-MX"/>
        </w:rPr>
      </w:pPr>
      <w:r w:rsidRPr="00767950">
        <w:rPr>
          <w:rFonts w:ascii="ITC Avant Garde" w:hAnsi="ITC Avant Garde"/>
          <w:bCs/>
        </w:rPr>
        <w:lastRenderedPageBreak/>
        <w:t>No obstante lo anterior</w:t>
      </w:r>
      <w:r w:rsidR="00B510AC" w:rsidRPr="00767950">
        <w:rPr>
          <w:rFonts w:ascii="ITC Avant Garde" w:hAnsi="ITC Avant Garde"/>
          <w:bCs/>
        </w:rPr>
        <w:t xml:space="preserve">, </w:t>
      </w:r>
      <w:r w:rsidR="006E1A8E" w:rsidRPr="00767950">
        <w:rPr>
          <w:rFonts w:ascii="ITC Avant Garde" w:hAnsi="ITC Avant Garde"/>
          <w:bCs/>
        </w:rPr>
        <w:t>y considerando que es el mismo concesionario quien solicita la corrección de mérito, y al mismo tiempo</w:t>
      </w:r>
      <w:r w:rsidR="00292AAE" w:rsidRPr="00767950">
        <w:rPr>
          <w:rFonts w:ascii="ITC Avant Garde" w:hAnsi="ITC Avant Garde"/>
          <w:bCs/>
        </w:rPr>
        <w:t xml:space="preserve"> con fecha 14 de abril de 2016</w:t>
      </w:r>
      <w:r w:rsidR="00E3084C" w:rsidRPr="00767950">
        <w:rPr>
          <w:rFonts w:ascii="ITC Avant Garde" w:hAnsi="ITC Avant Garde"/>
          <w:bCs/>
        </w:rPr>
        <w:t xml:space="preserve"> </w:t>
      </w:r>
      <w:r w:rsidR="00292AAE" w:rsidRPr="00767950">
        <w:rPr>
          <w:rFonts w:ascii="ITC Avant Garde" w:hAnsi="ITC Avant Garde"/>
          <w:bCs/>
        </w:rPr>
        <w:t>remitió</w:t>
      </w:r>
      <w:r w:rsidR="006E1A8E" w:rsidRPr="00767950">
        <w:rPr>
          <w:rFonts w:ascii="ITC Avant Garde" w:hAnsi="ITC Avant Garde"/>
          <w:bCs/>
        </w:rPr>
        <w:t xml:space="preserve"> documentación</w:t>
      </w:r>
      <w:r w:rsidR="00657C3E" w:rsidRPr="00767950">
        <w:rPr>
          <w:rFonts w:ascii="ITC Avant Garde" w:hAnsi="ITC Avant Garde"/>
          <w:bCs/>
        </w:rPr>
        <w:t xml:space="preserve"> correspondiente a</w:t>
      </w:r>
      <w:r w:rsidR="00C353E0" w:rsidRPr="00767950">
        <w:rPr>
          <w:rFonts w:ascii="ITC Avant Garde" w:hAnsi="ITC Avant Garde"/>
          <w:bCs/>
        </w:rPr>
        <w:t xml:space="preserve"> dos copias certificadas del acta de nacimiento expedidas por el Registro Civil del Municipio de Cuauhtémoc, en el Estado de Colima, de las cuales una contiene la aclaración respecto del primer apellido del solicitante</w:t>
      </w:r>
      <w:r w:rsidR="00F31792" w:rsidRPr="00767950">
        <w:rPr>
          <w:rFonts w:ascii="ITC Avant Garde" w:hAnsi="ITC Avant Garde"/>
          <w:bCs/>
        </w:rPr>
        <w:t>,</w:t>
      </w:r>
      <w:r w:rsidR="00F475C9" w:rsidRPr="00767950">
        <w:rPr>
          <w:rFonts w:ascii="ITC Avant Garde" w:hAnsi="ITC Avant Garde"/>
          <w:bCs/>
        </w:rPr>
        <w:t xml:space="preserve"> y</w:t>
      </w:r>
      <w:r w:rsidR="00657C3E" w:rsidRPr="00767950">
        <w:rPr>
          <w:rFonts w:ascii="ITC Avant Garde" w:hAnsi="ITC Avant Garde"/>
          <w:bCs/>
        </w:rPr>
        <w:t xml:space="preserve"> por medio de</w:t>
      </w:r>
      <w:r w:rsidR="00C353E0" w:rsidRPr="00767950">
        <w:rPr>
          <w:rFonts w:ascii="ITC Avant Garde" w:hAnsi="ITC Avant Garde"/>
          <w:bCs/>
        </w:rPr>
        <w:t xml:space="preserve"> la</w:t>
      </w:r>
      <w:r w:rsidR="00657C3E" w:rsidRPr="00767950">
        <w:rPr>
          <w:rFonts w:ascii="ITC Avant Garde" w:hAnsi="ITC Avant Garde"/>
          <w:bCs/>
        </w:rPr>
        <w:t xml:space="preserve"> cual se </w:t>
      </w:r>
      <w:r w:rsidR="00F31792" w:rsidRPr="00767950">
        <w:rPr>
          <w:rFonts w:ascii="ITC Avant Garde" w:hAnsi="ITC Avant Garde"/>
          <w:bCs/>
        </w:rPr>
        <w:t>confirma</w:t>
      </w:r>
      <w:r w:rsidR="006E1A8E" w:rsidRPr="00767950">
        <w:rPr>
          <w:rFonts w:ascii="ITC Avant Garde" w:hAnsi="ITC Avant Garde"/>
          <w:bCs/>
        </w:rPr>
        <w:t xml:space="preserve"> </w:t>
      </w:r>
      <w:r w:rsidR="0091427F" w:rsidRPr="00767950">
        <w:rPr>
          <w:rFonts w:ascii="ITC Avant Garde" w:hAnsi="ITC Avant Garde"/>
          <w:bCs/>
        </w:rPr>
        <w:t xml:space="preserve">la corrección del </w:t>
      </w:r>
      <w:r w:rsidR="006E1A8E" w:rsidRPr="00767950">
        <w:rPr>
          <w:rFonts w:ascii="ITC Avant Garde" w:hAnsi="ITC Avant Garde"/>
          <w:bCs/>
        </w:rPr>
        <w:t xml:space="preserve">nombre, </w:t>
      </w:r>
      <w:r w:rsidR="00F31792" w:rsidRPr="00767950">
        <w:rPr>
          <w:rFonts w:ascii="ITC Avant Garde" w:hAnsi="ITC Avant Garde"/>
          <w:bCs/>
        </w:rPr>
        <w:t xml:space="preserve">por lo que </w:t>
      </w:r>
      <w:r w:rsidR="00B510AC" w:rsidRPr="00767950">
        <w:rPr>
          <w:rFonts w:ascii="ITC Avant Garde" w:hAnsi="ITC Avant Garde"/>
          <w:bCs/>
        </w:rPr>
        <w:t xml:space="preserve">este Instituto no encuentra objeción en que el título de concesión única que, en su caso, se otorgue, sea emitido a favor del C. </w:t>
      </w:r>
      <w:r w:rsidR="00B510AC" w:rsidRPr="00767950">
        <w:rPr>
          <w:rFonts w:ascii="ITC Avant Garde" w:hAnsi="ITC Avant Garde"/>
          <w:color w:val="000000"/>
          <w:lang w:eastAsia="es-MX"/>
        </w:rPr>
        <w:t xml:space="preserve">Luis Alberto </w:t>
      </w:r>
      <w:r w:rsidR="00B510AC" w:rsidRPr="00767950">
        <w:rPr>
          <w:rFonts w:ascii="ITC Avant Garde" w:hAnsi="ITC Avant Garde"/>
          <w:b/>
          <w:bCs/>
        </w:rPr>
        <w:t xml:space="preserve">Alonzo </w:t>
      </w:r>
      <w:r w:rsidR="00B510AC" w:rsidRPr="00767950">
        <w:rPr>
          <w:rFonts w:ascii="ITC Avant Garde" w:hAnsi="ITC Avant Garde"/>
          <w:bCs/>
        </w:rPr>
        <w:t>Magaña.</w:t>
      </w:r>
    </w:p>
    <w:p w:rsidR="00767950" w:rsidRPr="00767950" w:rsidRDefault="00BA0C5D" w:rsidP="00767950">
      <w:pPr>
        <w:spacing w:before="240" w:line="240" w:lineRule="auto"/>
        <w:jc w:val="both"/>
        <w:rPr>
          <w:rFonts w:ascii="ITC Avant Garde" w:eastAsia="Times New Roman" w:hAnsi="ITC Avant Garde"/>
          <w:color w:val="000000"/>
          <w:lang w:eastAsia="es-MX"/>
        </w:rPr>
      </w:pPr>
      <w:r w:rsidRPr="00767950">
        <w:rPr>
          <w:rFonts w:ascii="ITC Avant Garde" w:hAnsi="ITC Avant Garde"/>
          <w:b/>
          <w:bCs/>
          <w:color w:val="000000"/>
          <w:lang w:eastAsia="es-MX"/>
        </w:rPr>
        <w:t>Cuarto</w:t>
      </w:r>
      <w:r w:rsidR="00A80AB6" w:rsidRPr="00767950">
        <w:rPr>
          <w:rFonts w:ascii="ITC Avant Garde" w:hAnsi="ITC Avant Garde"/>
          <w:b/>
          <w:bCs/>
          <w:color w:val="000000"/>
          <w:lang w:eastAsia="es-MX"/>
        </w:rPr>
        <w:t xml:space="preserve">.- Cobro sobre el pago de derechos por diversos trámites ante la entrada en vigor de la Ley Federal de Derechos vigente para 2016. </w:t>
      </w:r>
      <w:r w:rsidR="00A80AB6" w:rsidRPr="00767950">
        <w:rPr>
          <w:rFonts w:ascii="ITC Avant Garde" w:hAnsi="ITC Avant Garde"/>
          <w:color w:val="000000"/>
          <w:lang w:eastAsia="es-MX"/>
        </w:rPr>
        <w:t>El pasado 18 de noviembre de 2015 se publicó en el Diario Oficial de la Federación el “</w:t>
      </w:r>
      <w:r w:rsidR="00A80AB6" w:rsidRPr="00767950">
        <w:rPr>
          <w:rFonts w:ascii="ITC Avant Garde" w:hAnsi="ITC Avant Garde"/>
          <w:iCs/>
          <w:color w:val="000000"/>
          <w:lang w:eastAsia="es-MX"/>
        </w:rPr>
        <w:t>Decreto por el que se reforman, adicionan y derogan diversas disposiciones de la Ley Federal de Derechos</w:t>
      </w:r>
      <w:r w:rsidR="00A80AB6" w:rsidRPr="00767950">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rsidR="00767950" w:rsidRPr="00767950" w:rsidRDefault="00A80AB6" w:rsidP="00767950">
      <w:pPr>
        <w:spacing w:before="240" w:line="240" w:lineRule="auto"/>
        <w:jc w:val="both"/>
        <w:rPr>
          <w:rFonts w:ascii="ITC Avant Garde" w:hAnsi="ITC Avant Garde"/>
          <w:color w:val="000000"/>
          <w:lang w:eastAsia="es-MX"/>
        </w:rPr>
      </w:pPr>
      <w:r w:rsidRPr="00767950">
        <w:rPr>
          <w:rFonts w:ascii="ITC Avant Garde" w:hAnsi="ITC Avant Garde"/>
          <w:color w:val="000000"/>
          <w:lang w:eastAsia="es-MX"/>
        </w:rPr>
        <w:t>Derivado de lo anterior, y en atención a lo establecido por el artículo 6o. del Código Fiscal de la Federación, se debe tener en cuenta que el hecho generador de los derechos derivados de la autorización de modificaciones a los títulos de concesión se actualizan al momento de la emisión y notificación de la presente resolución y que el artículo 97 de la Ley Federal de Derechos, al haber sido derogado, no puede ser aplicado al trámite de transición que nos ocupa.</w:t>
      </w:r>
    </w:p>
    <w:p w:rsidR="00767950" w:rsidRPr="00767950" w:rsidRDefault="00A80AB6" w:rsidP="00767950">
      <w:pPr>
        <w:spacing w:before="240" w:line="240" w:lineRule="auto"/>
        <w:jc w:val="both"/>
        <w:rPr>
          <w:rFonts w:ascii="ITC Avant Garde" w:hAnsi="ITC Avant Garde"/>
          <w:color w:val="000000"/>
          <w:lang w:eastAsia="es-MX"/>
        </w:rPr>
      </w:pPr>
      <w:r w:rsidRPr="00767950">
        <w:rPr>
          <w:rFonts w:ascii="ITC Avant Garde" w:hAnsi="ITC Avant Garde"/>
          <w:color w:val="000000"/>
          <w:lang w:eastAsia="es-MX"/>
        </w:rPr>
        <w:t>En este sentido, la Ley Federal de Derechos vigente a partir del 1º de enero de 2016 estableció en su artículo 174-C fracción XII un nuevo sistema de cobro de derechos para los trámites relativos al estudio y, en su caso, autorización de solicitudes de transición a concesión única o la consolidación de una o más concesiones para instalar, operar y explotar una red pública de telecomunicaciones. Dicho artículo establece  un cobro único que integra el estudio y, en su caso, la autorización de la misma. Esta situación distinta a la prevista en la Ley Federal de Derechos vigente hasta 2015, que establecía de manera diferenciada los cobros para el estudio y, en su caso, autorización por modificaciones a los títulos de concesión.</w:t>
      </w:r>
    </w:p>
    <w:p w:rsidR="00767950" w:rsidRPr="00767950" w:rsidRDefault="00A80AB6" w:rsidP="00767950">
      <w:pPr>
        <w:spacing w:before="240" w:line="240" w:lineRule="auto"/>
        <w:jc w:val="both"/>
        <w:rPr>
          <w:rFonts w:ascii="ITC Avant Garde" w:hAnsi="ITC Avant Garde"/>
          <w:color w:val="000000"/>
          <w:lang w:eastAsia="es-MX"/>
        </w:rPr>
      </w:pPr>
      <w:r w:rsidRPr="00767950">
        <w:rPr>
          <w:rFonts w:ascii="ITC Avant Garde" w:hAnsi="ITC Avant Garde"/>
          <w:color w:val="000000"/>
          <w:lang w:eastAsia="es-MX"/>
        </w:rPr>
        <w:t xml:space="preserve">Al momento de iniciar el trámite que nos ocupa, el solicitante presentó, de conformidad con la normatividad vigente en ese momento, el comprobante de  pago de los derechos por el estudio de la modificación del título de concesión objeto de la solicitud. </w:t>
      </w:r>
    </w:p>
    <w:p w:rsidR="00767950" w:rsidRPr="00767950" w:rsidRDefault="00A80AB6" w:rsidP="00767950">
      <w:pPr>
        <w:spacing w:before="240" w:line="240" w:lineRule="auto"/>
        <w:jc w:val="both"/>
        <w:rPr>
          <w:rFonts w:ascii="ITC Avant Garde" w:hAnsi="ITC Avant Garde"/>
          <w:color w:val="000000"/>
          <w:lang w:eastAsia="es-MX"/>
        </w:rPr>
      </w:pPr>
      <w:r w:rsidRPr="00767950">
        <w:rPr>
          <w:rFonts w:ascii="ITC Avant Garde" w:hAnsi="ITC Avant Garde"/>
          <w:color w:val="000000"/>
          <w:lang w:eastAsia="es-MX"/>
        </w:rPr>
        <w:t>Bajo ese tenor, conforme a la normatividad vigente en la fecha en que se emite la presente resolución, procedería realizar el cobro por la autorización correspondiente.</w:t>
      </w:r>
    </w:p>
    <w:p w:rsidR="00767950" w:rsidRPr="00767950" w:rsidRDefault="00A80AB6" w:rsidP="00767950">
      <w:pPr>
        <w:spacing w:before="240" w:line="240" w:lineRule="auto"/>
        <w:jc w:val="both"/>
        <w:rPr>
          <w:rFonts w:ascii="ITC Avant Garde" w:hAnsi="ITC Avant Garde"/>
          <w:color w:val="000000"/>
          <w:lang w:eastAsia="es-MX"/>
        </w:rPr>
      </w:pPr>
      <w:r w:rsidRPr="00767950">
        <w:rPr>
          <w:rFonts w:ascii="ITC Avant Garde" w:hAnsi="ITC Avant Garde"/>
          <w:color w:val="000000"/>
          <w:lang w:eastAsia="es-MX"/>
        </w:rPr>
        <w:lastRenderedPageBreak/>
        <w:t>Sin embargo, dado que la normatividad vigente, prevé un único pago por el estudio y, en su caso, la autorización de solicitudes de transición a concesión única o la consolidación de una o más concesiones para instalar, operar y explotar una red pública de telecomunicaciones, este Instituto se encuentra imposibilitado para diferenciar y fraccionar el cobro que debiera corresponder a la autorización de la modificación respectiva.</w:t>
      </w:r>
    </w:p>
    <w:p w:rsidR="00767950" w:rsidRPr="00767950" w:rsidRDefault="00A80AB6" w:rsidP="00767950">
      <w:pPr>
        <w:spacing w:before="240" w:line="240" w:lineRule="auto"/>
        <w:jc w:val="both"/>
        <w:rPr>
          <w:rFonts w:ascii="ITC Avant Garde" w:hAnsi="ITC Avant Garde"/>
          <w:color w:val="000000"/>
          <w:lang w:eastAsia="es-MX"/>
        </w:rPr>
      </w:pPr>
      <w:r w:rsidRPr="00767950">
        <w:rPr>
          <w:rFonts w:ascii="ITC Avant Garde" w:hAnsi="ITC Avant Garde"/>
          <w:color w:val="000000"/>
          <w:lang w:eastAsia="es-MX"/>
        </w:rPr>
        <w:t>Finalmente, tratándose de disposiciones de carácter fiscal, se debe atender al principio de exacta aplicación de las mismas, por lo que no procede aplicar el cobro por la autorización de la transición y consolidación que nos ocupa, toda vez que el mismo no puede ser diferenciado de la parte relativa al estudio.</w:t>
      </w:r>
    </w:p>
    <w:p w:rsidR="00767950" w:rsidRPr="00767950" w:rsidRDefault="00D44651" w:rsidP="00767950">
      <w:pPr>
        <w:autoSpaceDE w:val="0"/>
        <w:autoSpaceDN w:val="0"/>
        <w:adjustRightInd w:val="0"/>
        <w:spacing w:before="240" w:line="240" w:lineRule="auto"/>
        <w:jc w:val="both"/>
        <w:rPr>
          <w:rFonts w:ascii="ITC Avant Garde" w:hAnsi="ITC Avant Garde"/>
          <w:bCs/>
        </w:rPr>
      </w:pPr>
      <w:r w:rsidRPr="00767950">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16, 17 fracción I, 66, 67 fracción I, 68, 72 y 177 fracción I de la Ley Federal de Telecomunicaciones y Radiodifusión; Cuarto Transitorio del “</w:t>
      </w:r>
      <w:r w:rsidRPr="00767950">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767950">
        <w:rPr>
          <w:rFonts w:ascii="ITC Avant Garde" w:hAnsi="ITC Avant Garde"/>
          <w:bCs/>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w:t>
      </w:r>
      <w:r w:rsidR="00A80AB6" w:rsidRPr="00767950">
        <w:rPr>
          <w:rFonts w:ascii="ITC Avant Garde" w:hAnsi="ITC Avant Garde"/>
          <w:bCs/>
        </w:rPr>
        <w:t xml:space="preserve">; 97 fracción IX inciso a) de la Ley Federal de Derechos vigente en el año 2015; </w:t>
      </w:r>
      <w:r w:rsidR="004C6B78" w:rsidRPr="00767950">
        <w:rPr>
          <w:rFonts w:ascii="ITC Avant Garde" w:hAnsi="ITC Avant Garde"/>
          <w:bCs/>
        </w:rPr>
        <w:t>1, 6 fracciones  I y XXXVII, 32, 33 fracción VI, 41 y 42 fracciones I, II y XV del Estatuto Orgánico del Instituto Federal de Telecomunicaciones; así como los artículos 24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p>
    <w:p w:rsidR="00767950" w:rsidRPr="00767950" w:rsidRDefault="00A21167" w:rsidP="00767950">
      <w:pPr>
        <w:pStyle w:val="Ttulo2"/>
        <w:spacing w:after="240"/>
        <w:jc w:val="center"/>
        <w:rPr>
          <w:rFonts w:ascii="ITC Avant Garde" w:hAnsi="ITC Avant Garde"/>
          <w:b/>
          <w:color w:val="000000" w:themeColor="text1"/>
          <w:sz w:val="22"/>
          <w:szCs w:val="22"/>
        </w:rPr>
      </w:pPr>
      <w:r w:rsidRPr="00767950">
        <w:rPr>
          <w:rFonts w:ascii="ITC Avant Garde" w:hAnsi="ITC Avant Garde"/>
          <w:b/>
          <w:color w:val="000000" w:themeColor="text1"/>
          <w:sz w:val="22"/>
          <w:szCs w:val="22"/>
        </w:rPr>
        <w:t>RESOLUTIVOS</w:t>
      </w:r>
    </w:p>
    <w:p w:rsidR="00767950" w:rsidRPr="00767950" w:rsidRDefault="00A21167" w:rsidP="00767950">
      <w:pPr>
        <w:autoSpaceDE w:val="0"/>
        <w:autoSpaceDN w:val="0"/>
        <w:adjustRightInd w:val="0"/>
        <w:spacing w:before="240" w:line="240" w:lineRule="auto"/>
        <w:jc w:val="both"/>
        <w:rPr>
          <w:rFonts w:ascii="ITC Avant Garde" w:hAnsi="ITC Avant Garde"/>
          <w:bCs/>
          <w:color w:val="000000"/>
          <w:lang w:eastAsia="es-MX"/>
        </w:rPr>
      </w:pPr>
      <w:r w:rsidRPr="00767950">
        <w:rPr>
          <w:rFonts w:ascii="ITC Avant Garde" w:hAnsi="ITC Avant Garde"/>
          <w:b/>
          <w:bCs/>
          <w:color w:val="000000"/>
          <w:lang w:eastAsia="es-MX"/>
        </w:rPr>
        <w:t>PRIMERO.-</w:t>
      </w:r>
      <w:r w:rsidR="00304638" w:rsidRPr="00767950">
        <w:rPr>
          <w:rFonts w:ascii="ITC Avant Garde" w:hAnsi="ITC Avant Garde"/>
          <w:bCs/>
          <w:color w:val="000000"/>
          <w:lang w:eastAsia="es-MX"/>
        </w:rPr>
        <w:t xml:space="preserve"> Se autoriza al</w:t>
      </w:r>
      <w:r w:rsidR="00BE2A6A" w:rsidRPr="00767950">
        <w:rPr>
          <w:rFonts w:ascii="ITC Avant Garde" w:hAnsi="ITC Avant Garde"/>
          <w:bCs/>
          <w:color w:val="000000"/>
          <w:lang w:eastAsia="es-MX"/>
        </w:rPr>
        <w:t xml:space="preserve"> </w:t>
      </w:r>
      <w:r w:rsidR="009A7EE2" w:rsidRPr="00767950">
        <w:rPr>
          <w:rFonts w:ascii="ITC Avant Garde" w:hAnsi="ITC Avant Garde"/>
          <w:bCs/>
          <w:color w:val="000000"/>
          <w:lang w:eastAsia="es-MX"/>
        </w:rPr>
        <w:t>C. Luis Alberto Alonzo Magaña</w:t>
      </w:r>
      <w:r w:rsidR="00B15FC1" w:rsidRPr="00767950">
        <w:rPr>
          <w:rFonts w:ascii="ITC Avant Garde" w:hAnsi="ITC Avant Garde"/>
          <w:bCs/>
          <w:color w:val="000000"/>
          <w:lang w:eastAsia="es-MX"/>
        </w:rPr>
        <w:t>,</w:t>
      </w:r>
      <w:r w:rsidR="00996DDF" w:rsidRPr="00767950">
        <w:rPr>
          <w:rFonts w:ascii="ITC Avant Garde" w:hAnsi="ITC Avant Garde"/>
          <w:bCs/>
          <w:color w:val="000000"/>
          <w:lang w:eastAsia="es-MX"/>
        </w:rPr>
        <w:t xml:space="preserve"> la transición del título de concesión</w:t>
      </w:r>
      <w:r w:rsidRPr="00767950">
        <w:rPr>
          <w:rFonts w:ascii="ITC Avant Garde" w:hAnsi="ITC Avant Garde"/>
          <w:bCs/>
          <w:color w:val="000000"/>
          <w:lang w:eastAsia="es-MX"/>
        </w:rPr>
        <w:t xml:space="preserve"> </w:t>
      </w:r>
      <w:r w:rsidR="00FD110D" w:rsidRPr="00767950">
        <w:rPr>
          <w:rFonts w:ascii="ITC Avant Garde" w:hAnsi="ITC Avant Garde"/>
          <w:bCs/>
          <w:color w:val="000000"/>
          <w:lang w:eastAsia="es-MX"/>
        </w:rPr>
        <w:t xml:space="preserve">para instalar, operar y explotar una red pública de telecomunicaciones que le fue otorgado el </w:t>
      </w:r>
      <w:r w:rsidR="00304638" w:rsidRPr="00767950">
        <w:rPr>
          <w:rFonts w:ascii="ITC Avant Garde" w:hAnsi="ITC Avant Garde"/>
          <w:bCs/>
          <w:color w:val="000000"/>
          <w:lang w:eastAsia="es-MX"/>
        </w:rPr>
        <w:t>2 de octubre de 1995</w:t>
      </w:r>
      <w:r w:rsidR="00FD110D" w:rsidRPr="00767950">
        <w:rPr>
          <w:rFonts w:ascii="ITC Avant Garde" w:hAnsi="ITC Avant Garde"/>
          <w:bCs/>
          <w:color w:val="000000"/>
          <w:lang w:eastAsia="es-MX"/>
        </w:rPr>
        <w:t xml:space="preserve">, con una vigencia de 30 (treinta) años, </w:t>
      </w:r>
      <w:r w:rsidRPr="00767950">
        <w:rPr>
          <w:rFonts w:ascii="ITC Avant Garde" w:hAnsi="ITC Avant Garde"/>
          <w:bCs/>
          <w:color w:val="000000"/>
          <w:lang w:eastAsia="es-MX"/>
        </w:rPr>
        <w:t>a</w:t>
      </w:r>
      <w:r w:rsidR="00FE2AD8" w:rsidRPr="00767950">
        <w:rPr>
          <w:rFonts w:ascii="ITC Avant Garde" w:hAnsi="ITC Avant Garde"/>
          <w:bCs/>
          <w:color w:val="000000"/>
          <w:lang w:eastAsia="es-MX"/>
        </w:rPr>
        <w:t xml:space="preserve">l nuevo régimen de </w:t>
      </w:r>
      <w:r w:rsidRPr="00767950">
        <w:rPr>
          <w:rFonts w:ascii="ITC Avant Garde" w:hAnsi="ITC Avant Garde"/>
          <w:bCs/>
          <w:color w:val="000000"/>
          <w:lang w:eastAsia="es-MX"/>
        </w:rPr>
        <w:t xml:space="preserve"> Concesión Única para Uso Comercial</w:t>
      </w:r>
      <w:r w:rsidR="00FE2AD8" w:rsidRPr="00767950">
        <w:rPr>
          <w:rFonts w:ascii="ITC Avant Garde" w:hAnsi="ITC Avant Garde"/>
          <w:bCs/>
          <w:color w:val="000000"/>
          <w:lang w:eastAsia="es-MX"/>
        </w:rPr>
        <w:t xml:space="preserve"> establecido en la Constitución Política de los Estados Unidos Mexicanos </w:t>
      </w:r>
      <w:r w:rsidR="004F7D2E" w:rsidRPr="00767950">
        <w:rPr>
          <w:rFonts w:ascii="ITC Avant Garde" w:hAnsi="ITC Avant Garde"/>
          <w:bCs/>
          <w:color w:val="000000"/>
          <w:lang w:eastAsia="es-MX"/>
        </w:rPr>
        <w:t>y en la Ley Federal de Telecomunicaciones y Radiodifusión.</w:t>
      </w:r>
    </w:p>
    <w:p w:rsidR="00BA0C5D" w:rsidRPr="00767950" w:rsidRDefault="004F7D2E" w:rsidP="00767950">
      <w:pPr>
        <w:autoSpaceDE w:val="0"/>
        <w:autoSpaceDN w:val="0"/>
        <w:adjustRightInd w:val="0"/>
        <w:spacing w:before="240" w:line="240" w:lineRule="auto"/>
        <w:jc w:val="both"/>
        <w:rPr>
          <w:rFonts w:ascii="ITC Avant Garde" w:hAnsi="ITC Avant Garde"/>
          <w:bCs/>
          <w:lang w:val="es-ES_tradnl"/>
        </w:rPr>
      </w:pPr>
      <w:r w:rsidRPr="00767950">
        <w:rPr>
          <w:rFonts w:ascii="ITC Avant Garde" w:hAnsi="ITC Avant Garde"/>
          <w:b/>
          <w:bCs/>
          <w:lang w:val="es-ES_tradnl"/>
        </w:rPr>
        <w:t>SEGUNDO.-</w:t>
      </w:r>
      <w:r w:rsidRPr="00767950">
        <w:rPr>
          <w:rFonts w:ascii="ITC Avant Garde" w:hAnsi="ITC Avant Garde"/>
          <w:bCs/>
          <w:lang w:val="es-ES_tradnl"/>
        </w:rPr>
        <w:t xml:space="preserve">  </w:t>
      </w:r>
      <w:r w:rsidR="00A21167" w:rsidRPr="00767950">
        <w:rPr>
          <w:rFonts w:ascii="ITC Avant Garde" w:hAnsi="ITC Avant Garde"/>
          <w:bCs/>
          <w:color w:val="000000"/>
          <w:lang w:eastAsia="es-MX"/>
        </w:rPr>
        <w:t>Para efecto</w:t>
      </w:r>
      <w:r w:rsidRPr="00767950">
        <w:rPr>
          <w:rFonts w:ascii="ITC Avant Garde" w:hAnsi="ITC Avant Garde"/>
          <w:bCs/>
          <w:color w:val="000000"/>
          <w:lang w:eastAsia="es-MX"/>
        </w:rPr>
        <w:t>s de  los dispuesto en el Resolutivo Primero</w:t>
      </w:r>
      <w:r w:rsidR="00A21167" w:rsidRPr="00767950">
        <w:rPr>
          <w:rFonts w:ascii="ITC Avant Garde" w:hAnsi="ITC Avant Garde"/>
          <w:bCs/>
          <w:color w:val="000000"/>
          <w:lang w:eastAsia="es-MX"/>
        </w:rPr>
        <w:t xml:space="preserve">, el Instituto Federal de Telecomunicaciones </w:t>
      </w:r>
      <w:r w:rsidR="00A21167" w:rsidRPr="00767950">
        <w:rPr>
          <w:rFonts w:ascii="ITC Avant Garde" w:hAnsi="ITC Avant Garde"/>
          <w:bCs/>
        </w:rPr>
        <w:t xml:space="preserve">otorgará un título de concesión </w:t>
      </w:r>
      <w:r w:rsidR="00A21167" w:rsidRPr="00767950">
        <w:rPr>
          <w:rFonts w:ascii="ITC Avant Garde" w:hAnsi="ITC Avant Garde"/>
          <w:bCs/>
          <w:lang w:val="es-ES_tradnl"/>
        </w:rPr>
        <w:t xml:space="preserve">única </w:t>
      </w:r>
      <w:r w:rsidR="00215955" w:rsidRPr="00767950">
        <w:rPr>
          <w:rFonts w:ascii="ITC Avant Garde" w:hAnsi="ITC Avant Garde"/>
          <w:bCs/>
          <w:lang w:val="es-ES_tradnl"/>
        </w:rPr>
        <w:t>para uso comercial, en favor del</w:t>
      </w:r>
      <w:r w:rsidR="00BE2A6A" w:rsidRPr="00767950">
        <w:rPr>
          <w:rFonts w:ascii="ITC Avant Garde" w:hAnsi="ITC Avant Garde"/>
          <w:bCs/>
          <w:lang w:val="es-ES_tradnl"/>
        </w:rPr>
        <w:t xml:space="preserve"> </w:t>
      </w:r>
      <w:r w:rsidR="009A7EE2" w:rsidRPr="00767950">
        <w:rPr>
          <w:rFonts w:ascii="ITC Avant Garde" w:hAnsi="ITC Avant Garde"/>
          <w:bCs/>
          <w:lang w:val="es-ES_tradnl"/>
        </w:rPr>
        <w:t>C. Luis Alberto Alonzo Magaña</w:t>
      </w:r>
      <w:r w:rsidR="00A21167" w:rsidRPr="00767950">
        <w:rPr>
          <w:rFonts w:ascii="ITC Avant Garde" w:hAnsi="ITC Avant Garde"/>
          <w:bCs/>
          <w:lang w:val="es-ES_tradnl"/>
        </w:rPr>
        <w:t xml:space="preserve">, con una vigencia de 30 (treinta) años contados a partir del </w:t>
      </w:r>
      <w:r w:rsidR="00215955" w:rsidRPr="00767950">
        <w:rPr>
          <w:rFonts w:ascii="ITC Avant Garde" w:hAnsi="ITC Avant Garde"/>
          <w:bCs/>
          <w:color w:val="000000"/>
          <w:lang w:eastAsia="es-MX"/>
        </w:rPr>
        <w:t>2 de octubre de 1995</w:t>
      </w:r>
      <w:r w:rsidR="00A21167" w:rsidRPr="00767950">
        <w:rPr>
          <w:rFonts w:ascii="ITC Avant Garde" w:hAnsi="ITC Avant Garde"/>
          <w:bCs/>
          <w:lang w:val="es-ES_tradnl"/>
        </w:rPr>
        <w:t xml:space="preserve">, con cobertura nacional y con el que podrá prestar </w:t>
      </w:r>
      <w:r w:rsidR="00A21167" w:rsidRPr="00767950">
        <w:rPr>
          <w:rFonts w:ascii="ITC Avant Garde" w:hAnsi="ITC Avant Garde"/>
          <w:bCs/>
          <w:lang w:val="es-ES_tradnl"/>
        </w:rPr>
        <w:lastRenderedPageBreak/>
        <w:t>cualquier servicio de telecomunicaciones y de radiodifusión que sea técnicamente factible.</w:t>
      </w:r>
    </w:p>
    <w:p w:rsidR="00767950" w:rsidRPr="00767950" w:rsidRDefault="00A21167" w:rsidP="00767950">
      <w:pPr>
        <w:autoSpaceDE w:val="0"/>
        <w:autoSpaceDN w:val="0"/>
        <w:adjustRightInd w:val="0"/>
        <w:spacing w:before="240" w:line="240" w:lineRule="auto"/>
        <w:jc w:val="both"/>
        <w:rPr>
          <w:rFonts w:ascii="ITC Avant Garde" w:hAnsi="ITC Avant Garde"/>
          <w:bCs/>
          <w:color w:val="000000"/>
          <w:lang w:eastAsia="es-MX"/>
        </w:rPr>
      </w:pPr>
      <w:r w:rsidRPr="00767950">
        <w:rPr>
          <w:rFonts w:ascii="ITC Avant Garde" w:hAnsi="ITC Avant Garde"/>
          <w:bCs/>
          <w:color w:val="000000"/>
          <w:lang w:eastAsia="es-MX"/>
        </w:rPr>
        <w:t xml:space="preserve">Lo anterior, sin perjuicio de las autorizaciones que deba obtener </w:t>
      </w:r>
      <w:r w:rsidR="00215955" w:rsidRPr="00767950">
        <w:rPr>
          <w:rFonts w:ascii="ITC Avant Garde" w:hAnsi="ITC Avant Garde"/>
          <w:bCs/>
          <w:color w:val="000000"/>
          <w:lang w:eastAsia="es-MX"/>
        </w:rPr>
        <w:t>el</w:t>
      </w:r>
      <w:r w:rsidR="00B15FC1" w:rsidRPr="00767950">
        <w:rPr>
          <w:rFonts w:ascii="ITC Avant Garde" w:hAnsi="ITC Avant Garde"/>
          <w:bCs/>
          <w:color w:val="000000"/>
          <w:lang w:eastAsia="es-MX"/>
        </w:rPr>
        <w:t xml:space="preserve"> </w:t>
      </w:r>
      <w:r w:rsidR="009A7EE2" w:rsidRPr="00767950">
        <w:rPr>
          <w:rFonts w:ascii="ITC Avant Garde" w:hAnsi="ITC Avant Garde"/>
          <w:bCs/>
          <w:color w:val="000000"/>
          <w:lang w:eastAsia="es-MX"/>
        </w:rPr>
        <w:t>C. Luis Alberto Alonzo Magaña</w:t>
      </w:r>
      <w:r w:rsidRPr="00767950">
        <w:rPr>
          <w:rFonts w:ascii="ITC Avant Garde" w:hAnsi="ITC Avant Garde"/>
          <w:bCs/>
          <w:lang w:val="es-ES_tradnl"/>
        </w:rPr>
        <w:t>,</w:t>
      </w:r>
      <w:r w:rsidRPr="00767950">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767950" w:rsidRPr="00767950" w:rsidRDefault="00E53BB5" w:rsidP="00767950">
      <w:pPr>
        <w:autoSpaceDE w:val="0"/>
        <w:autoSpaceDN w:val="0"/>
        <w:adjustRightInd w:val="0"/>
        <w:spacing w:before="240" w:line="240" w:lineRule="auto"/>
        <w:jc w:val="both"/>
        <w:rPr>
          <w:rFonts w:ascii="ITC Avant Garde" w:hAnsi="ITC Avant Garde"/>
          <w:bCs/>
          <w:lang w:val="es-ES_tradnl"/>
        </w:rPr>
      </w:pPr>
      <w:r w:rsidRPr="00767950">
        <w:rPr>
          <w:rFonts w:ascii="ITC Avant Garde" w:hAnsi="ITC Avant Garde"/>
          <w:b/>
          <w:bCs/>
          <w:lang w:val="es-ES_tradnl"/>
        </w:rPr>
        <w:t>TERCERO.-</w:t>
      </w:r>
      <w:r w:rsidRPr="00767950">
        <w:rPr>
          <w:rFonts w:ascii="ITC Avant Garde" w:hAnsi="ITC Avant Garde"/>
          <w:bCs/>
          <w:lang w:val="es-ES_tradnl"/>
        </w:rPr>
        <w:t xml:space="preserve"> </w:t>
      </w:r>
      <w:r w:rsidR="000807D9" w:rsidRPr="00767950">
        <w:rPr>
          <w:rFonts w:ascii="ITC Avant Garde" w:hAnsi="ITC Avant Garde"/>
          <w:bCs/>
          <w:lang w:val="es-ES_tradnl"/>
        </w:rPr>
        <w:t>Se instruye a la Unidad de Concesiones y Servicios a notificar a</w:t>
      </w:r>
      <w:r w:rsidR="000807D9" w:rsidRPr="00767950">
        <w:rPr>
          <w:rFonts w:ascii="ITC Avant Garde" w:hAnsi="ITC Avant Garde"/>
          <w:bCs/>
          <w:color w:val="000000"/>
          <w:lang w:eastAsia="es-MX"/>
        </w:rPr>
        <w:t>l C. Luis Alberto Alonzo Magaña</w:t>
      </w:r>
      <w:r w:rsidR="000807D9" w:rsidRPr="00767950">
        <w:rPr>
          <w:rFonts w:ascii="ITC Avant Garde" w:hAnsi="ITC Avant Garde"/>
          <w:bCs/>
          <w:lang w:val="es-ES_tradnl"/>
        </w:rPr>
        <w:t xml:space="preserve">, el contenido de la presente Resolución. </w:t>
      </w:r>
    </w:p>
    <w:p w:rsidR="00767950" w:rsidRPr="00767950" w:rsidRDefault="000807D9" w:rsidP="00767950">
      <w:pPr>
        <w:autoSpaceDE w:val="0"/>
        <w:autoSpaceDN w:val="0"/>
        <w:adjustRightInd w:val="0"/>
        <w:spacing w:before="240" w:line="240" w:lineRule="auto"/>
        <w:jc w:val="both"/>
        <w:rPr>
          <w:rFonts w:ascii="ITC Avant Garde" w:hAnsi="ITC Avant Garde"/>
          <w:bCs/>
          <w:lang w:val="es-ES_tradnl"/>
        </w:rPr>
      </w:pPr>
      <w:r w:rsidRPr="00767950">
        <w:rPr>
          <w:rFonts w:ascii="ITC Avant Garde" w:hAnsi="ITC Avant Garde"/>
          <w:b/>
          <w:bCs/>
          <w:lang w:val="es-ES_tradnl"/>
        </w:rPr>
        <w:t xml:space="preserve">CUARTO.- </w:t>
      </w:r>
      <w:r w:rsidR="00624F3C" w:rsidRPr="00767950">
        <w:rPr>
          <w:rFonts w:ascii="ITC Avant Garde" w:hAnsi="ITC Avant Garde"/>
          <w:bCs/>
          <w:lang w:val="es-ES_tradnl"/>
        </w:rPr>
        <w:t xml:space="preserve">Una vez satisfecho lo establecido en el Resolutivo </w:t>
      </w:r>
      <w:r w:rsidR="003C5B5E" w:rsidRPr="00767950">
        <w:rPr>
          <w:rFonts w:ascii="ITC Avant Garde" w:hAnsi="ITC Avant Garde"/>
          <w:bCs/>
          <w:lang w:val="es-ES_tradnl"/>
        </w:rPr>
        <w:t>Tercero</w:t>
      </w:r>
      <w:r w:rsidR="00624F3C" w:rsidRPr="00767950">
        <w:rPr>
          <w:rFonts w:ascii="ITC Avant Garde" w:hAnsi="ITC Avant Garde"/>
          <w:bCs/>
          <w:lang w:val="es-ES_tradnl"/>
        </w:rPr>
        <w:t xml:space="preserve">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w:t>
      </w:r>
    </w:p>
    <w:p w:rsidR="00767950" w:rsidRPr="00767950" w:rsidRDefault="000807D9" w:rsidP="00767950">
      <w:pPr>
        <w:autoSpaceDE w:val="0"/>
        <w:autoSpaceDN w:val="0"/>
        <w:adjustRightInd w:val="0"/>
        <w:spacing w:before="240" w:line="240" w:lineRule="auto"/>
        <w:jc w:val="both"/>
        <w:rPr>
          <w:rFonts w:ascii="ITC Avant Garde" w:hAnsi="ITC Avant Garde"/>
          <w:bCs/>
          <w:lang w:val="es-ES_tradnl"/>
        </w:rPr>
      </w:pPr>
      <w:r w:rsidRPr="00767950">
        <w:rPr>
          <w:rFonts w:ascii="ITC Avant Garde" w:hAnsi="ITC Avant Garde"/>
          <w:b/>
          <w:bCs/>
          <w:lang w:val="es-ES_tradnl"/>
        </w:rPr>
        <w:t>QUINTO</w:t>
      </w:r>
      <w:r w:rsidR="003C5B5E" w:rsidRPr="00767950">
        <w:rPr>
          <w:rFonts w:ascii="ITC Avant Garde" w:hAnsi="ITC Avant Garde"/>
          <w:b/>
          <w:bCs/>
          <w:lang w:val="es-ES_tradnl"/>
        </w:rPr>
        <w:t xml:space="preserve">.- </w:t>
      </w:r>
      <w:r w:rsidR="003C5B5E" w:rsidRPr="00767950">
        <w:rPr>
          <w:rFonts w:ascii="ITC Avant Garde" w:hAnsi="ITC Avant Garde"/>
          <w:bCs/>
          <w:lang w:val="es-ES_tradnl"/>
        </w:rPr>
        <w:t>Inscríbase en el Registro Público de Concesiones el título de concesión única que se otorgue, una vez que sea debi</w:t>
      </w:r>
      <w:r w:rsidR="00BE590E" w:rsidRPr="00767950">
        <w:rPr>
          <w:rFonts w:ascii="ITC Avant Garde" w:hAnsi="ITC Avant Garde"/>
          <w:bCs/>
          <w:lang w:val="es-ES_tradnl"/>
        </w:rPr>
        <w:t>damente entregado al</w:t>
      </w:r>
      <w:r w:rsidR="003C5B5E" w:rsidRPr="00767950">
        <w:rPr>
          <w:rFonts w:ascii="ITC Avant Garde" w:hAnsi="ITC Avant Garde"/>
          <w:bCs/>
          <w:lang w:val="es-ES_tradnl"/>
        </w:rPr>
        <w:t xml:space="preserve"> interesad</w:t>
      </w:r>
      <w:r w:rsidR="00BE590E" w:rsidRPr="00767950">
        <w:rPr>
          <w:rFonts w:ascii="ITC Avant Garde" w:hAnsi="ITC Avant Garde"/>
          <w:bCs/>
          <w:lang w:val="es-ES_tradnl"/>
        </w:rPr>
        <w:t>o</w:t>
      </w:r>
      <w:r w:rsidR="00A21167" w:rsidRPr="00767950">
        <w:rPr>
          <w:rFonts w:ascii="ITC Avant Garde" w:hAnsi="ITC Avant Garde"/>
          <w:bCs/>
          <w:lang w:val="es-ES_tradnl"/>
        </w:rPr>
        <w:t>.</w:t>
      </w:r>
    </w:p>
    <w:p w:rsidR="0037273E" w:rsidRPr="00767950" w:rsidRDefault="0037273E" w:rsidP="00767950">
      <w:pPr>
        <w:pStyle w:val="Sinespaciado"/>
        <w:spacing w:before="240" w:after="200"/>
        <w:jc w:val="both"/>
        <w:rPr>
          <w:sz w:val="14"/>
        </w:rPr>
      </w:pPr>
      <w:r w:rsidRPr="00767950">
        <w:rPr>
          <w:rFonts w:ascii="ITC Avant Garde" w:hAnsi="ITC Avant Garde"/>
          <w:sz w:val="13"/>
          <w:szCs w:val="13"/>
        </w:rPr>
        <w:t>La presente Resolución fue aprobada por el Pleno del Instituto Federal de Telecomunicaciones en su XIII Sesión Ordinaria celebrada el 18 de mayo de 2016, en lo general por unanimidad de votos de los Comisionados presentes Gabriel Oswaldo Contreras Saldívar, Ernesto Estrada González, Adriana Sofía Labardini Inzunza, María Elena Estavillo Flores, Mario Germán Fromow Rangel y Adolfo Cuevas Teja; quien manifiesta voto en contra del Resolutivo Segundo, por lo que hace a la vigencia retroactiva de la concesión única;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P/IFT/180516/225.</w:t>
      </w:r>
      <w:bookmarkEnd w:id="0"/>
    </w:p>
    <w:sectPr w:rsidR="0037273E" w:rsidRPr="00767950" w:rsidSect="00843A74">
      <w:headerReference w:type="even" r:id="rId8"/>
      <w:footerReference w:type="default" r:id="rId9"/>
      <w:headerReference w:type="first" r:id="rId10"/>
      <w:pgSz w:w="12240" w:h="15840"/>
      <w:pgMar w:top="2268"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AF9" w:rsidRDefault="00480AF9">
      <w:pPr>
        <w:spacing w:after="0" w:line="240" w:lineRule="auto"/>
      </w:pPr>
      <w:r>
        <w:separator/>
      </w:r>
    </w:p>
  </w:endnote>
  <w:endnote w:type="continuationSeparator" w:id="0">
    <w:p w:rsidR="00480AF9" w:rsidRDefault="0048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86502"/>
      <w:docPartObj>
        <w:docPartGallery w:val="Page Numbers (Bottom of Page)"/>
        <w:docPartUnique/>
      </w:docPartObj>
    </w:sdtPr>
    <w:sdtEndPr>
      <w:rPr>
        <w:rFonts w:ascii="ITC Avant Garde" w:hAnsi="ITC Avant Garde"/>
        <w:sz w:val="20"/>
        <w:szCs w:val="20"/>
      </w:rPr>
    </w:sdtEndPr>
    <w:sdtContent>
      <w:p w:rsidR="00843A74" w:rsidRPr="00843A74" w:rsidRDefault="00843A74">
        <w:pPr>
          <w:pStyle w:val="Piedepgina"/>
          <w:jc w:val="right"/>
          <w:rPr>
            <w:rFonts w:ascii="ITC Avant Garde" w:hAnsi="ITC Avant Garde"/>
            <w:sz w:val="20"/>
            <w:szCs w:val="20"/>
          </w:rPr>
        </w:pPr>
        <w:r w:rsidRPr="00843A74">
          <w:rPr>
            <w:rFonts w:ascii="ITC Avant Garde" w:hAnsi="ITC Avant Garde"/>
            <w:sz w:val="20"/>
            <w:szCs w:val="20"/>
          </w:rPr>
          <w:fldChar w:fldCharType="begin"/>
        </w:r>
        <w:r w:rsidRPr="00843A74">
          <w:rPr>
            <w:rFonts w:ascii="ITC Avant Garde" w:hAnsi="ITC Avant Garde"/>
            <w:sz w:val="20"/>
            <w:szCs w:val="20"/>
          </w:rPr>
          <w:instrText>PAGE   \* MERGEFORMAT</w:instrText>
        </w:r>
        <w:r w:rsidRPr="00843A74">
          <w:rPr>
            <w:rFonts w:ascii="ITC Avant Garde" w:hAnsi="ITC Avant Garde"/>
            <w:sz w:val="20"/>
            <w:szCs w:val="20"/>
          </w:rPr>
          <w:fldChar w:fldCharType="separate"/>
        </w:r>
        <w:r w:rsidR="00767950" w:rsidRPr="00767950">
          <w:rPr>
            <w:rFonts w:ascii="ITC Avant Garde" w:hAnsi="ITC Avant Garde"/>
            <w:noProof/>
            <w:sz w:val="20"/>
            <w:szCs w:val="20"/>
            <w:lang w:val="es-ES"/>
          </w:rPr>
          <w:t>11</w:t>
        </w:r>
        <w:r w:rsidRPr="00843A7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AF9" w:rsidRDefault="00480AF9">
      <w:pPr>
        <w:spacing w:after="0" w:line="240" w:lineRule="auto"/>
      </w:pPr>
      <w:r>
        <w:separator/>
      </w:r>
    </w:p>
  </w:footnote>
  <w:footnote w:type="continuationSeparator" w:id="0">
    <w:p w:rsidR="00480AF9" w:rsidRDefault="00480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480AF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480AF9">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FAC"/>
    <w:rsid w:val="00002A65"/>
    <w:rsid w:val="0003732E"/>
    <w:rsid w:val="00051286"/>
    <w:rsid w:val="0006059D"/>
    <w:rsid w:val="00070ADE"/>
    <w:rsid w:val="000807D9"/>
    <w:rsid w:val="000A3816"/>
    <w:rsid w:val="000C3AE3"/>
    <w:rsid w:val="000D3C40"/>
    <w:rsid w:val="00116FB7"/>
    <w:rsid w:val="001237ED"/>
    <w:rsid w:val="0012668A"/>
    <w:rsid w:val="001661C2"/>
    <w:rsid w:val="0016797D"/>
    <w:rsid w:val="00176516"/>
    <w:rsid w:val="00177E68"/>
    <w:rsid w:val="0018519B"/>
    <w:rsid w:val="00197854"/>
    <w:rsid w:val="001B61F6"/>
    <w:rsid w:val="001C0885"/>
    <w:rsid w:val="001C49CD"/>
    <w:rsid w:val="001E2A30"/>
    <w:rsid w:val="00215955"/>
    <w:rsid w:val="00241080"/>
    <w:rsid w:val="002465DA"/>
    <w:rsid w:val="002555F4"/>
    <w:rsid w:val="00290497"/>
    <w:rsid w:val="00292AAE"/>
    <w:rsid w:val="00293450"/>
    <w:rsid w:val="002A18E1"/>
    <w:rsid w:val="002B5DEC"/>
    <w:rsid w:val="002C48EB"/>
    <w:rsid w:val="002C741A"/>
    <w:rsid w:val="002D1151"/>
    <w:rsid w:val="002D366D"/>
    <w:rsid w:val="002E1633"/>
    <w:rsid w:val="002E5FF9"/>
    <w:rsid w:val="00300229"/>
    <w:rsid w:val="00304638"/>
    <w:rsid w:val="003435D0"/>
    <w:rsid w:val="00347E61"/>
    <w:rsid w:val="00363D24"/>
    <w:rsid w:val="0037273E"/>
    <w:rsid w:val="00382004"/>
    <w:rsid w:val="003C5B5E"/>
    <w:rsid w:val="003D0131"/>
    <w:rsid w:val="003D431D"/>
    <w:rsid w:val="003D49D5"/>
    <w:rsid w:val="003D631F"/>
    <w:rsid w:val="003E41AD"/>
    <w:rsid w:val="00415424"/>
    <w:rsid w:val="00430C93"/>
    <w:rsid w:val="00444158"/>
    <w:rsid w:val="00450529"/>
    <w:rsid w:val="0045412A"/>
    <w:rsid w:val="00467E16"/>
    <w:rsid w:val="00472BBF"/>
    <w:rsid w:val="004747B6"/>
    <w:rsid w:val="00477571"/>
    <w:rsid w:val="00480AF9"/>
    <w:rsid w:val="004854F5"/>
    <w:rsid w:val="00493069"/>
    <w:rsid w:val="004B1049"/>
    <w:rsid w:val="004C35E0"/>
    <w:rsid w:val="004C6B78"/>
    <w:rsid w:val="004D56D2"/>
    <w:rsid w:val="004E1462"/>
    <w:rsid w:val="004E52D8"/>
    <w:rsid w:val="004F587F"/>
    <w:rsid w:val="004F7D2E"/>
    <w:rsid w:val="00505EC8"/>
    <w:rsid w:val="00512204"/>
    <w:rsid w:val="00521534"/>
    <w:rsid w:val="00521622"/>
    <w:rsid w:val="005435FB"/>
    <w:rsid w:val="005B4CA7"/>
    <w:rsid w:val="005D5A45"/>
    <w:rsid w:val="00606E07"/>
    <w:rsid w:val="00613D40"/>
    <w:rsid w:val="00624F3C"/>
    <w:rsid w:val="00633D0A"/>
    <w:rsid w:val="00657C3E"/>
    <w:rsid w:val="006648F1"/>
    <w:rsid w:val="0067208F"/>
    <w:rsid w:val="00672511"/>
    <w:rsid w:val="00673874"/>
    <w:rsid w:val="0067398F"/>
    <w:rsid w:val="00683CB5"/>
    <w:rsid w:val="00686D49"/>
    <w:rsid w:val="006A236A"/>
    <w:rsid w:val="006B7B66"/>
    <w:rsid w:val="006C6786"/>
    <w:rsid w:val="006E1A8E"/>
    <w:rsid w:val="006E4A53"/>
    <w:rsid w:val="006E6252"/>
    <w:rsid w:val="007037F5"/>
    <w:rsid w:val="00722C96"/>
    <w:rsid w:val="00731B82"/>
    <w:rsid w:val="00745EC7"/>
    <w:rsid w:val="007532D0"/>
    <w:rsid w:val="00767950"/>
    <w:rsid w:val="00795F6E"/>
    <w:rsid w:val="007974A5"/>
    <w:rsid w:val="007A0427"/>
    <w:rsid w:val="007C37E4"/>
    <w:rsid w:val="007C46A0"/>
    <w:rsid w:val="007C7569"/>
    <w:rsid w:val="007F4B2E"/>
    <w:rsid w:val="0080280A"/>
    <w:rsid w:val="00813BAB"/>
    <w:rsid w:val="00821EA2"/>
    <w:rsid w:val="00837F4D"/>
    <w:rsid w:val="00843A74"/>
    <w:rsid w:val="00875637"/>
    <w:rsid w:val="00884511"/>
    <w:rsid w:val="00885847"/>
    <w:rsid w:val="008C2571"/>
    <w:rsid w:val="008E08B5"/>
    <w:rsid w:val="00912A64"/>
    <w:rsid w:val="0091427F"/>
    <w:rsid w:val="00933770"/>
    <w:rsid w:val="009431F8"/>
    <w:rsid w:val="00943D6D"/>
    <w:rsid w:val="00952140"/>
    <w:rsid w:val="00952604"/>
    <w:rsid w:val="00953127"/>
    <w:rsid w:val="00956265"/>
    <w:rsid w:val="00992EA1"/>
    <w:rsid w:val="00996DDF"/>
    <w:rsid w:val="009A7EE2"/>
    <w:rsid w:val="009B77BA"/>
    <w:rsid w:val="009C1AE7"/>
    <w:rsid w:val="009C1EDB"/>
    <w:rsid w:val="009F2844"/>
    <w:rsid w:val="009F50B1"/>
    <w:rsid w:val="00A21167"/>
    <w:rsid w:val="00A3020A"/>
    <w:rsid w:val="00A31859"/>
    <w:rsid w:val="00A33E18"/>
    <w:rsid w:val="00A7584C"/>
    <w:rsid w:val="00A80AB6"/>
    <w:rsid w:val="00AB6ABA"/>
    <w:rsid w:val="00AC15FE"/>
    <w:rsid w:val="00AD72BC"/>
    <w:rsid w:val="00B05DCC"/>
    <w:rsid w:val="00B13DE9"/>
    <w:rsid w:val="00B15FC1"/>
    <w:rsid w:val="00B2042D"/>
    <w:rsid w:val="00B3291A"/>
    <w:rsid w:val="00B46D6A"/>
    <w:rsid w:val="00B510AC"/>
    <w:rsid w:val="00B55130"/>
    <w:rsid w:val="00B76A2C"/>
    <w:rsid w:val="00B76D36"/>
    <w:rsid w:val="00B97F84"/>
    <w:rsid w:val="00BA0C5D"/>
    <w:rsid w:val="00BC5425"/>
    <w:rsid w:val="00BE2A6A"/>
    <w:rsid w:val="00BE590E"/>
    <w:rsid w:val="00C00CC5"/>
    <w:rsid w:val="00C017A4"/>
    <w:rsid w:val="00C3403B"/>
    <w:rsid w:val="00C353E0"/>
    <w:rsid w:val="00C45293"/>
    <w:rsid w:val="00C50B8B"/>
    <w:rsid w:val="00C832E4"/>
    <w:rsid w:val="00CA3CC2"/>
    <w:rsid w:val="00CD73DB"/>
    <w:rsid w:val="00D03F97"/>
    <w:rsid w:val="00D21FC1"/>
    <w:rsid w:val="00D27579"/>
    <w:rsid w:val="00D44651"/>
    <w:rsid w:val="00D47C18"/>
    <w:rsid w:val="00D53798"/>
    <w:rsid w:val="00D546E8"/>
    <w:rsid w:val="00D817F7"/>
    <w:rsid w:val="00DA79B8"/>
    <w:rsid w:val="00DC2907"/>
    <w:rsid w:val="00DD60D9"/>
    <w:rsid w:val="00E04520"/>
    <w:rsid w:val="00E11A9D"/>
    <w:rsid w:val="00E13383"/>
    <w:rsid w:val="00E3084C"/>
    <w:rsid w:val="00E5296C"/>
    <w:rsid w:val="00E53BB5"/>
    <w:rsid w:val="00E611BC"/>
    <w:rsid w:val="00E6728F"/>
    <w:rsid w:val="00E82265"/>
    <w:rsid w:val="00EB3A6F"/>
    <w:rsid w:val="00EC6958"/>
    <w:rsid w:val="00ED2C21"/>
    <w:rsid w:val="00EF3C36"/>
    <w:rsid w:val="00F04423"/>
    <w:rsid w:val="00F130A7"/>
    <w:rsid w:val="00F138F8"/>
    <w:rsid w:val="00F31792"/>
    <w:rsid w:val="00F42AD1"/>
    <w:rsid w:val="00F475C9"/>
    <w:rsid w:val="00F4787D"/>
    <w:rsid w:val="00F53B8E"/>
    <w:rsid w:val="00F6169D"/>
    <w:rsid w:val="00F70E8D"/>
    <w:rsid w:val="00F8427A"/>
    <w:rsid w:val="00F91566"/>
    <w:rsid w:val="00FA3571"/>
    <w:rsid w:val="00FC1323"/>
    <w:rsid w:val="00FD110D"/>
    <w:rsid w:val="00FD2639"/>
    <w:rsid w:val="00FE2AD8"/>
    <w:rsid w:val="00FF2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679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679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43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3A74"/>
    <w:rPr>
      <w:rFonts w:ascii="Calibri" w:eastAsia="Calibri" w:hAnsi="Calibri" w:cs="Times New Roman"/>
    </w:rPr>
  </w:style>
  <w:style w:type="character" w:customStyle="1" w:styleId="SinespaciadoCar">
    <w:name w:val="Sin espaciado Car"/>
    <w:basedOn w:val="Fuentedeprrafopredeter"/>
    <w:link w:val="Sinespaciado"/>
    <w:uiPriority w:val="1"/>
    <w:locked/>
    <w:rsid w:val="0037273E"/>
    <w:rPr>
      <w:rFonts w:ascii="Calibri" w:hAnsi="Calibri"/>
    </w:rPr>
  </w:style>
  <w:style w:type="paragraph" w:styleId="Sinespaciado">
    <w:name w:val="No Spacing"/>
    <w:basedOn w:val="Normal"/>
    <w:link w:val="SinespaciadoCar"/>
    <w:uiPriority w:val="1"/>
    <w:qFormat/>
    <w:rsid w:val="0037273E"/>
    <w:pPr>
      <w:spacing w:after="0" w:line="240" w:lineRule="auto"/>
    </w:pPr>
    <w:rPr>
      <w:rFonts w:eastAsiaTheme="minorHAnsi" w:cstheme="minorBidi"/>
    </w:rPr>
  </w:style>
  <w:style w:type="character" w:customStyle="1" w:styleId="Ttulo1Car">
    <w:name w:val="Título 1 Car"/>
    <w:basedOn w:val="Fuentedeprrafopredeter"/>
    <w:link w:val="Ttulo1"/>
    <w:uiPriority w:val="9"/>
    <w:rsid w:val="0076795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679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5A58-DD5C-468F-8E8D-D86F4780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4790</Words>
  <Characters>26350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cp:lastPrinted>2016-05-04T21:21:00Z</cp:lastPrinted>
  <dcterms:created xsi:type="dcterms:W3CDTF">2016-06-23T23:00:00Z</dcterms:created>
  <dcterms:modified xsi:type="dcterms:W3CDTF">2016-12-29T23:33:00Z</dcterms:modified>
</cp:coreProperties>
</file>