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D9565" w14:textId="77777777" w:rsidR="00A6773B" w:rsidRPr="00A6773B" w:rsidRDefault="00372C5C" w:rsidP="00A6773B">
      <w:pPr>
        <w:pStyle w:val="Ttulo1"/>
        <w:keepNext/>
        <w:keepLines/>
        <w:pBdr>
          <w:bottom w:val="none" w:sz="0" w:space="0" w:color="auto"/>
          <w:between w:val="none" w:sz="0" w:space="0" w:color="auto"/>
        </w:pBdr>
        <w:spacing w:before="240" w:after="240" w:line="240" w:lineRule="auto"/>
        <w:rPr>
          <w:rFonts w:ascii="ITC Avant Garde" w:eastAsiaTheme="majorEastAsia" w:hAnsi="ITC Avant Garde" w:cstheme="majorBidi"/>
          <w:color w:val="000000" w:themeColor="text1"/>
          <w:sz w:val="22"/>
          <w:szCs w:val="22"/>
          <w:lang w:eastAsia="es-MX"/>
        </w:rPr>
      </w:pPr>
      <w:r w:rsidRPr="00A6773B">
        <w:rPr>
          <w:rFonts w:ascii="ITC Avant Garde" w:eastAsiaTheme="majorEastAsia" w:hAnsi="ITC Avant Garde" w:cstheme="majorBidi"/>
          <w:color w:val="000000" w:themeColor="text1"/>
          <w:sz w:val="22"/>
          <w:szCs w:val="22"/>
          <w:lang w:eastAsia="es-MX"/>
        </w:rPr>
        <w:t>ACUERDO MEDIANTE EL CUAL</w:t>
      </w:r>
      <w:r w:rsidR="00DF7BC1" w:rsidRPr="00A6773B">
        <w:rPr>
          <w:rFonts w:ascii="ITC Avant Garde" w:eastAsiaTheme="majorEastAsia" w:hAnsi="ITC Avant Garde" w:cstheme="majorBidi"/>
          <w:color w:val="000000" w:themeColor="text1"/>
          <w:sz w:val="22"/>
          <w:szCs w:val="22"/>
          <w:lang w:eastAsia="es-MX"/>
        </w:rPr>
        <w:t xml:space="preserve"> </w:t>
      </w:r>
      <w:r w:rsidR="00CC24CE" w:rsidRPr="00A6773B">
        <w:rPr>
          <w:rFonts w:ascii="ITC Avant Garde" w:eastAsiaTheme="majorEastAsia" w:hAnsi="ITC Avant Garde" w:cstheme="majorBidi"/>
          <w:color w:val="000000" w:themeColor="text1"/>
          <w:sz w:val="22"/>
          <w:szCs w:val="22"/>
          <w:lang w:eastAsia="es-MX"/>
        </w:rPr>
        <w:t>EL PLENO DEL INSTITUTO FEDERAL DE TELECOMUNICACIONES</w:t>
      </w:r>
      <w:r w:rsidRPr="00A6773B">
        <w:rPr>
          <w:rFonts w:ascii="ITC Avant Garde" w:eastAsiaTheme="majorEastAsia" w:hAnsi="ITC Avant Garde" w:cstheme="majorBidi"/>
          <w:color w:val="000000" w:themeColor="text1"/>
          <w:sz w:val="22"/>
          <w:szCs w:val="22"/>
          <w:lang w:eastAsia="es-MX"/>
        </w:rPr>
        <w:t xml:space="preserve"> APRUEBA EL </w:t>
      </w:r>
      <w:r w:rsidR="004D1C40" w:rsidRPr="00A6773B">
        <w:rPr>
          <w:rFonts w:ascii="ITC Avant Garde" w:eastAsiaTheme="majorEastAsia" w:hAnsi="ITC Avant Garde" w:cstheme="majorBidi"/>
          <w:color w:val="000000" w:themeColor="text1"/>
          <w:sz w:val="22"/>
          <w:szCs w:val="22"/>
          <w:lang w:eastAsia="es-MX"/>
        </w:rPr>
        <w:t>ANTE</w:t>
      </w:r>
      <w:r w:rsidRPr="00A6773B">
        <w:rPr>
          <w:rFonts w:ascii="ITC Avant Garde" w:eastAsiaTheme="majorEastAsia" w:hAnsi="ITC Avant Garde" w:cstheme="majorBidi"/>
          <w:color w:val="000000" w:themeColor="text1"/>
          <w:sz w:val="22"/>
          <w:szCs w:val="22"/>
          <w:lang w:eastAsia="es-MX"/>
        </w:rPr>
        <w:t>PROYECTO DE PRESUPUESTO QUE DEBERÁ SER REMITIDO AL TITULAR DE LA SECRETARÍA DE HACIENDA Y CRÉDITO PÚBLICO PARA INCLUIRSE EN EL PROYECTO DE PRESUPUESTO DE EGRESOS DE LA FEDERACIÓN</w:t>
      </w:r>
      <w:r w:rsidR="00DE143C" w:rsidRPr="00A6773B">
        <w:rPr>
          <w:rFonts w:ascii="ITC Avant Garde" w:eastAsiaTheme="majorEastAsia" w:hAnsi="ITC Avant Garde" w:cstheme="majorBidi"/>
          <w:color w:val="000000" w:themeColor="text1"/>
          <w:sz w:val="22"/>
          <w:szCs w:val="22"/>
          <w:lang w:eastAsia="es-MX"/>
        </w:rPr>
        <w:t xml:space="preserve"> PARA EL EJERCICIO FISCAL 2018</w:t>
      </w:r>
      <w:r w:rsidR="003E6F84" w:rsidRPr="00A6773B">
        <w:rPr>
          <w:rFonts w:ascii="ITC Avant Garde" w:eastAsiaTheme="majorEastAsia" w:hAnsi="ITC Avant Garde" w:cstheme="majorBidi"/>
          <w:color w:val="000000" w:themeColor="text1"/>
          <w:sz w:val="22"/>
          <w:szCs w:val="22"/>
          <w:lang w:eastAsia="es-MX"/>
        </w:rPr>
        <w:t>.</w:t>
      </w:r>
      <w:r w:rsidRPr="00A6773B">
        <w:rPr>
          <w:rFonts w:ascii="ITC Avant Garde" w:eastAsiaTheme="majorEastAsia" w:hAnsi="ITC Avant Garde" w:cstheme="majorBidi"/>
          <w:color w:val="000000" w:themeColor="text1"/>
          <w:sz w:val="22"/>
          <w:szCs w:val="22"/>
          <w:lang w:eastAsia="es-MX"/>
        </w:rPr>
        <w:t xml:space="preserve"> </w:t>
      </w:r>
    </w:p>
    <w:p w14:paraId="3BCC5456" w14:textId="77777777" w:rsidR="00A6773B" w:rsidRPr="00A6773B" w:rsidRDefault="00E25927" w:rsidP="00A6773B">
      <w:pPr>
        <w:pStyle w:val="Ttulo2"/>
        <w:keepNext/>
        <w:keepLines/>
        <w:pBdr>
          <w:top w:val="none" w:sz="0" w:space="0" w:color="auto"/>
          <w:between w:val="none" w:sz="0" w:space="0" w:color="auto"/>
        </w:pBdr>
        <w:spacing w:before="240" w:after="240" w:line="276" w:lineRule="auto"/>
        <w:jc w:val="center"/>
        <w:rPr>
          <w:rFonts w:ascii="ITC Avant Garde" w:eastAsiaTheme="majorEastAsia" w:hAnsi="ITC Avant Garde" w:cstheme="majorBidi"/>
          <w:b/>
          <w:color w:val="000000" w:themeColor="text1"/>
          <w:sz w:val="22"/>
          <w:szCs w:val="22"/>
          <w:lang w:eastAsia="en-US"/>
        </w:rPr>
      </w:pPr>
      <w:r w:rsidRPr="00A6773B">
        <w:rPr>
          <w:rFonts w:ascii="ITC Avant Garde" w:eastAsiaTheme="majorEastAsia" w:hAnsi="ITC Avant Garde" w:cstheme="majorBidi"/>
          <w:b/>
          <w:color w:val="000000" w:themeColor="text1"/>
          <w:sz w:val="22"/>
          <w:szCs w:val="22"/>
          <w:lang w:eastAsia="en-US"/>
        </w:rPr>
        <w:t>ANTECEDENTES</w:t>
      </w:r>
    </w:p>
    <w:p w14:paraId="3D48C70E" w14:textId="77777777" w:rsidR="00A6773B" w:rsidRPr="00A6773B" w:rsidRDefault="00E25927" w:rsidP="00A6773B">
      <w:pPr>
        <w:spacing w:before="240" w:after="240"/>
        <w:jc w:val="both"/>
        <w:rPr>
          <w:rFonts w:ascii="ITC Avant Garde" w:hAnsi="ITC Avant Garde" w:cstheme="minorHAnsi"/>
          <w:lang w:val="es-ES_tradnl"/>
        </w:rPr>
      </w:pPr>
      <w:r w:rsidRPr="00A6773B">
        <w:rPr>
          <w:rFonts w:ascii="ITC Avant Garde" w:hAnsi="ITC Avant Garde" w:cstheme="minorHAnsi"/>
          <w:lang w:val="es-ES_tradnl"/>
        </w:rPr>
        <w:t>1.- Con fecha</w:t>
      </w:r>
      <w:r w:rsidR="008955D8" w:rsidRPr="00A6773B">
        <w:rPr>
          <w:rFonts w:ascii="ITC Avant Garde" w:hAnsi="ITC Avant Garde" w:cstheme="minorHAnsi"/>
          <w:lang w:val="es-ES_tradnl"/>
        </w:rPr>
        <w:t xml:space="preserve"> 11 de junio de 2013 fue publicado en el Diario Oficial de la Federación el “Decreto por el que se reforman y adicionan diversas disposiciones de los artículos 6</w:t>
      </w:r>
      <w:r w:rsidR="00510467" w:rsidRPr="00A6773B">
        <w:rPr>
          <w:rFonts w:ascii="ITC Avant Garde" w:hAnsi="ITC Avant Garde" w:cstheme="minorHAnsi"/>
          <w:lang w:val="es-ES_tradnl"/>
        </w:rPr>
        <w:t>º</w:t>
      </w:r>
      <w:r w:rsidR="008955D8" w:rsidRPr="00A6773B">
        <w:rPr>
          <w:rFonts w:ascii="ITC Avant Garde" w:hAnsi="ITC Avant Garde" w:cstheme="minorHAnsi"/>
          <w:lang w:val="es-ES_tradnl"/>
        </w:rPr>
        <w:t>, 7</w:t>
      </w:r>
      <w:r w:rsidR="00510467" w:rsidRPr="00A6773B">
        <w:rPr>
          <w:rFonts w:ascii="ITC Avant Garde" w:hAnsi="ITC Avant Garde" w:cstheme="minorHAnsi"/>
          <w:lang w:val="es-ES_tradnl"/>
        </w:rPr>
        <w:t>º</w:t>
      </w:r>
      <w:r w:rsidR="008955D8" w:rsidRPr="00A6773B">
        <w:rPr>
          <w:rFonts w:ascii="ITC Avant Garde" w:hAnsi="ITC Avant Garde" w:cstheme="minorHAnsi"/>
          <w:lang w:val="es-ES_tradnl"/>
        </w:rPr>
        <w:t xml:space="preserve">, 27, 28, 73, 78, 94 y 105 de la Constitución Política de los Estados Unidos Mexicanos, en materia de telecomunicaciones”, mediante el cual se creó el Instituto Federal de Telecomunicaciones (Instituto), como un órgano constitucional autónomo con personalidad jurídica y patrimonio propio; </w:t>
      </w:r>
    </w:p>
    <w:p w14:paraId="77187B9B" w14:textId="77777777" w:rsidR="00A6773B" w:rsidRPr="00A6773B" w:rsidRDefault="00E25927" w:rsidP="00A6773B">
      <w:pPr>
        <w:spacing w:before="240" w:after="240"/>
        <w:jc w:val="both"/>
        <w:rPr>
          <w:rFonts w:ascii="ITC Avant Garde" w:hAnsi="ITC Avant Garde" w:cstheme="minorHAnsi"/>
          <w:lang w:val="es-ES"/>
        </w:rPr>
      </w:pPr>
      <w:r w:rsidRPr="00A6773B">
        <w:rPr>
          <w:rFonts w:ascii="ITC Avant Garde" w:hAnsi="ITC Avant Garde" w:cstheme="minorHAnsi"/>
          <w:lang w:val="es-ES_tradnl"/>
        </w:rPr>
        <w:t xml:space="preserve">2.- </w:t>
      </w:r>
      <w:r w:rsidR="00CE375E" w:rsidRPr="00A6773B">
        <w:rPr>
          <w:rFonts w:ascii="ITC Avant Garde" w:hAnsi="ITC Avant Garde" w:cstheme="minorHAnsi"/>
          <w:lang w:val="es-ES_tradnl"/>
        </w:rPr>
        <w:t>El artículo 28</w:t>
      </w:r>
      <w:r w:rsidR="00B03760" w:rsidRPr="00A6773B">
        <w:rPr>
          <w:rFonts w:ascii="ITC Avant Garde" w:hAnsi="ITC Avant Garde" w:cstheme="minorHAnsi"/>
          <w:lang w:val="es-ES_tradnl"/>
        </w:rPr>
        <w:t>,</w:t>
      </w:r>
      <w:r w:rsidR="00CE375E" w:rsidRPr="00A6773B">
        <w:rPr>
          <w:rFonts w:ascii="ITC Avant Garde" w:hAnsi="ITC Avant Garde" w:cstheme="minorHAnsi"/>
          <w:lang w:val="es-ES_tradnl"/>
        </w:rPr>
        <w:t xml:space="preserve"> </w:t>
      </w:r>
      <w:r w:rsidR="00055079" w:rsidRPr="00A6773B">
        <w:rPr>
          <w:rFonts w:ascii="ITC Avant Garde" w:hAnsi="ITC Avant Garde" w:cstheme="minorHAnsi"/>
          <w:lang w:val="es-ES_tradnl"/>
        </w:rPr>
        <w:t xml:space="preserve">párrafo vigésimo, fracción II </w:t>
      </w:r>
      <w:r w:rsidR="00CE375E" w:rsidRPr="00A6773B">
        <w:rPr>
          <w:rFonts w:ascii="ITC Avant Garde" w:hAnsi="ITC Avant Garde" w:cstheme="minorHAnsi"/>
          <w:lang w:val="es-ES_tradnl"/>
        </w:rPr>
        <w:t>de l</w:t>
      </w:r>
      <w:r w:rsidR="008955D8" w:rsidRPr="00A6773B">
        <w:rPr>
          <w:rFonts w:ascii="ITC Avant Garde" w:hAnsi="ITC Avant Garde" w:cstheme="minorHAnsi"/>
          <w:lang w:val="es-ES_tradnl"/>
        </w:rPr>
        <w:t>a Constitución</w:t>
      </w:r>
      <w:r w:rsidR="006933BE" w:rsidRPr="00A6773B">
        <w:rPr>
          <w:rFonts w:ascii="ITC Avant Garde" w:hAnsi="ITC Avant Garde" w:cstheme="minorHAnsi"/>
          <w:lang w:val="es-ES_tradnl"/>
        </w:rPr>
        <w:t xml:space="preserve"> Política de los Estados Unidos Mexicanos (Constitución)</w:t>
      </w:r>
      <w:r w:rsidR="008955D8" w:rsidRPr="00A6773B">
        <w:rPr>
          <w:rFonts w:ascii="ITC Avant Garde" w:hAnsi="ITC Avant Garde" w:cstheme="minorHAnsi"/>
          <w:lang w:val="es-ES_tradnl"/>
        </w:rPr>
        <w:t xml:space="preserve"> establece que el Instituto </w:t>
      </w:r>
      <w:r w:rsidR="008955D8" w:rsidRPr="00A6773B">
        <w:rPr>
          <w:rFonts w:ascii="ITC Avant Garde" w:hAnsi="ITC Avant Garde" w:cstheme="minorHAnsi"/>
          <w:lang w:val="es-ES"/>
        </w:rPr>
        <w:t>ejercerá su presupuesto de forma autónoma y que la Cámara de Diputados garantizará la</w:t>
      </w:r>
      <w:r w:rsidR="008955D8" w:rsidRPr="00A6773B">
        <w:rPr>
          <w:rFonts w:ascii="MS Gothic" w:eastAsia="MS Gothic" w:hAnsi="MS Gothic" w:cs="MS Gothic" w:hint="eastAsia"/>
          <w:lang w:val="es-ES"/>
        </w:rPr>
        <w:t> </w:t>
      </w:r>
      <w:r w:rsidR="008955D8" w:rsidRPr="00A6773B">
        <w:rPr>
          <w:rFonts w:ascii="ITC Avant Garde" w:hAnsi="ITC Avant Garde" w:cstheme="minorHAnsi"/>
          <w:lang w:val="es-ES"/>
        </w:rPr>
        <w:t>suficiencia presupuestal a fin de permitirle el ejercicio eficaz y oportuno de su competencia</w:t>
      </w:r>
      <w:r w:rsidR="00AE0DCD" w:rsidRPr="00A6773B">
        <w:rPr>
          <w:rFonts w:ascii="ITC Avant Garde" w:hAnsi="ITC Avant Garde" w:cstheme="minorHAnsi"/>
          <w:lang w:val="es-ES"/>
        </w:rPr>
        <w:t>;</w:t>
      </w:r>
      <w:r w:rsidRPr="00A6773B">
        <w:rPr>
          <w:rFonts w:ascii="ITC Avant Garde" w:hAnsi="ITC Avant Garde" w:cstheme="minorHAnsi"/>
          <w:lang w:val="es-ES"/>
        </w:rPr>
        <w:t xml:space="preserve"> as</w:t>
      </w:r>
      <w:r w:rsidR="00CE375E" w:rsidRPr="00A6773B">
        <w:rPr>
          <w:rFonts w:ascii="ITC Avant Garde" w:hAnsi="ITC Avant Garde" w:cstheme="minorHAnsi"/>
          <w:lang w:val="es-ES"/>
        </w:rPr>
        <w:t>imismo</w:t>
      </w:r>
      <w:r w:rsidR="00B03760" w:rsidRPr="00A6773B">
        <w:rPr>
          <w:rFonts w:ascii="ITC Avant Garde" w:hAnsi="ITC Avant Garde" w:cstheme="minorHAnsi"/>
          <w:lang w:val="es-ES"/>
        </w:rPr>
        <w:t>,</w:t>
      </w:r>
      <w:r w:rsidR="00CE375E" w:rsidRPr="00A6773B">
        <w:rPr>
          <w:rFonts w:ascii="ITC Avant Garde" w:hAnsi="ITC Avant Garde" w:cstheme="minorHAnsi"/>
          <w:lang w:val="es-ES"/>
        </w:rPr>
        <w:t xml:space="preserve"> el artículo 74, fracción IV, segundo párrafo, </w:t>
      </w:r>
      <w:r w:rsidR="00FF53F3" w:rsidRPr="00A6773B">
        <w:rPr>
          <w:rFonts w:ascii="ITC Avant Garde" w:hAnsi="ITC Avant Garde" w:cstheme="minorHAnsi"/>
          <w:lang w:val="es-ES"/>
        </w:rPr>
        <w:t xml:space="preserve">de la Constitución </w:t>
      </w:r>
      <w:r w:rsidR="00CE375E" w:rsidRPr="00A6773B">
        <w:rPr>
          <w:rFonts w:ascii="ITC Avant Garde" w:hAnsi="ITC Avant Garde" w:cstheme="minorHAnsi"/>
          <w:lang w:val="es-ES"/>
        </w:rPr>
        <w:t xml:space="preserve">indica </w:t>
      </w:r>
      <w:r w:rsidRPr="00A6773B">
        <w:rPr>
          <w:rFonts w:ascii="ITC Avant Garde" w:hAnsi="ITC Avant Garde" w:cstheme="minorHAnsi"/>
          <w:lang w:val="es-ES"/>
        </w:rPr>
        <w:t xml:space="preserve">que el </w:t>
      </w:r>
      <w:r w:rsidR="008955D8" w:rsidRPr="00A6773B">
        <w:rPr>
          <w:rFonts w:ascii="ITC Avant Garde" w:hAnsi="ITC Avant Garde" w:cstheme="minorHAnsi"/>
          <w:lang w:val="es-ES"/>
        </w:rPr>
        <w:t>Ejecutivo Federal hará llegar a la Cámara de Diputados el Proyecto de Presupuesto de Egresos de la Federación a más tardar el día 8 del mes de septiembre;</w:t>
      </w:r>
    </w:p>
    <w:p w14:paraId="096DD5D9" w14:textId="7B4C0032" w:rsidR="00552444" w:rsidRPr="00A6773B" w:rsidRDefault="00E25927" w:rsidP="00A6773B">
      <w:pPr>
        <w:spacing w:before="240" w:after="240"/>
        <w:jc w:val="both"/>
        <w:rPr>
          <w:rFonts w:ascii="ITC Avant Garde" w:hAnsi="ITC Avant Garde" w:cstheme="minorHAnsi"/>
        </w:rPr>
      </w:pPr>
      <w:r w:rsidRPr="00A6773B">
        <w:rPr>
          <w:rFonts w:ascii="ITC Avant Garde" w:hAnsi="ITC Avant Garde" w:cstheme="minorHAnsi"/>
          <w:lang w:val="es-ES_tradnl"/>
        </w:rPr>
        <w:t xml:space="preserve">3.- </w:t>
      </w:r>
      <w:r w:rsidR="00CE375E" w:rsidRPr="00A6773B">
        <w:rPr>
          <w:rFonts w:ascii="ITC Avant Garde" w:hAnsi="ITC Avant Garde" w:cstheme="minorHAnsi"/>
          <w:lang w:val="es-ES_tradnl"/>
        </w:rPr>
        <w:t>El artículo 30</w:t>
      </w:r>
      <w:r w:rsidR="005D16A7" w:rsidRPr="00A6773B">
        <w:rPr>
          <w:rFonts w:ascii="ITC Avant Garde" w:hAnsi="ITC Avant Garde" w:cstheme="minorHAnsi"/>
          <w:lang w:val="es-ES_tradnl"/>
        </w:rPr>
        <w:t>, primer párrafo,</w:t>
      </w:r>
      <w:r w:rsidR="00CE375E" w:rsidRPr="00A6773B">
        <w:rPr>
          <w:rFonts w:ascii="ITC Avant Garde" w:hAnsi="ITC Avant Garde" w:cstheme="minorHAnsi"/>
          <w:lang w:val="es-ES_tradnl"/>
        </w:rPr>
        <w:t xml:space="preserve"> de l</w:t>
      </w:r>
      <w:r w:rsidR="008955D8" w:rsidRPr="00A6773B">
        <w:rPr>
          <w:rFonts w:ascii="ITC Avant Garde" w:hAnsi="ITC Avant Garde" w:cstheme="minorHAnsi"/>
          <w:lang w:val="es-ES_tradnl"/>
        </w:rPr>
        <w:t xml:space="preserve">a Ley Federal de Presupuesto y Responsabilidad Hacendaria establece que </w:t>
      </w:r>
      <w:r w:rsidR="008955D8" w:rsidRPr="00A6773B">
        <w:rPr>
          <w:rFonts w:ascii="ITC Avant Garde" w:hAnsi="ITC Avant Garde" w:cstheme="minorHAnsi"/>
        </w:rPr>
        <w:t xml:space="preserve">los entes autónomos enviarán a la Secretaría de Hacienda y Crédito </w:t>
      </w:r>
      <w:r w:rsidR="00BC5D73" w:rsidRPr="00A6773B">
        <w:rPr>
          <w:rFonts w:ascii="ITC Avant Garde" w:hAnsi="ITC Avant Garde" w:cstheme="minorHAnsi"/>
        </w:rPr>
        <w:t xml:space="preserve">Público </w:t>
      </w:r>
      <w:r w:rsidR="008955D8" w:rsidRPr="00A6773B">
        <w:rPr>
          <w:rFonts w:ascii="ITC Avant Garde" w:hAnsi="ITC Avant Garde" w:cstheme="minorHAnsi"/>
        </w:rPr>
        <w:t xml:space="preserve">sus proyectos de presupuesto, a efecto de integrarlos al </w:t>
      </w:r>
      <w:r w:rsidR="004D1C40" w:rsidRPr="00A6773B">
        <w:rPr>
          <w:rFonts w:ascii="ITC Avant Garde" w:hAnsi="ITC Avant Garde" w:cstheme="minorHAnsi"/>
        </w:rPr>
        <w:t>P</w:t>
      </w:r>
      <w:r w:rsidR="008955D8" w:rsidRPr="00A6773B">
        <w:rPr>
          <w:rFonts w:ascii="ITC Avant Garde" w:hAnsi="ITC Avant Garde" w:cstheme="minorHAnsi"/>
        </w:rPr>
        <w:t>royecto de Presupuesto de Egresos</w:t>
      </w:r>
      <w:r w:rsidR="004D1C40" w:rsidRPr="00A6773B">
        <w:rPr>
          <w:rFonts w:ascii="ITC Avant Garde" w:hAnsi="ITC Avant Garde" w:cstheme="minorHAnsi"/>
        </w:rPr>
        <w:t xml:space="preserve"> de la Federación</w:t>
      </w:r>
      <w:r w:rsidR="008955D8" w:rsidRPr="00A6773B">
        <w:rPr>
          <w:rFonts w:ascii="ITC Avant Garde" w:hAnsi="ITC Avant Garde" w:cstheme="minorHAnsi"/>
        </w:rPr>
        <w:t>, a más tardar 10 días naturales antes de la fecha de presentación del mismo</w:t>
      </w:r>
      <w:r w:rsidR="00AE0DCD" w:rsidRPr="00A6773B">
        <w:rPr>
          <w:rFonts w:ascii="ITC Avant Garde" w:hAnsi="ITC Avant Garde" w:cstheme="minorHAnsi"/>
        </w:rPr>
        <w:t xml:space="preserve">, </w:t>
      </w:r>
      <w:r w:rsidR="00CE375E" w:rsidRPr="00A6773B">
        <w:rPr>
          <w:rFonts w:ascii="ITC Avant Garde" w:hAnsi="ITC Avant Garde" w:cstheme="minorHAnsi"/>
        </w:rPr>
        <w:t>y</w:t>
      </w:r>
    </w:p>
    <w:p w14:paraId="3199BC2A" w14:textId="77777777" w:rsidR="00A6773B" w:rsidRPr="00A6773B" w:rsidRDefault="00E25927" w:rsidP="00A6773B">
      <w:pPr>
        <w:spacing w:before="240" w:after="240"/>
        <w:jc w:val="both"/>
        <w:rPr>
          <w:rFonts w:ascii="ITC Avant Garde" w:hAnsi="ITC Avant Garde" w:cstheme="minorHAnsi"/>
          <w:lang w:val="es-ES_tradnl"/>
        </w:rPr>
      </w:pPr>
      <w:r w:rsidRPr="00A6773B">
        <w:rPr>
          <w:rFonts w:ascii="ITC Avant Garde" w:hAnsi="ITC Avant Garde" w:cstheme="minorHAnsi"/>
          <w:lang w:val="es-ES_tradnl"/>
        </w:rPr>
        <w:t>4.-</w:t>
      </w:r>
      <w:r w:rsidR="004E2456" w:rsidRPr="00A6773B">
        <w:rPr>
          <w:rFonts w:ascii="ITC Avant Garde" w:hAnsi="ITC Avant Garde" w:cstheme="minorHAnsi"/>
          <w:lang w:val="es-ES_tradnl"/>
        </w:rPr>
        <w:t xml:space="preserve"> El artículo 17, fracción VI, de la</w:t>
      </w:r>
      <w:r w:rsidRPr="00A6773B">
        <w:rPr>
          <w:rFonts w:ascii="ITC Avant Garde" w:hAnsi="ITC Avant Garde" w:cstheme="minorHAnsi"/>
          <w:lang w:val="es-ES_tradnl"/>
        </w:rPr>
        <w:t xml:space="preserve"> </w:t>
      </w:r>
      <w:r w:rsidR="004E2456" w:rsidRPr="00A6773B">
        <w:rPr>
          <w:rFonts w:ascii="ITC Avant Garde" w:hAnsi="ITC Avant Garde" w:cstheme="minorHAnsi"/>
          <w:lang w:val="es-ES_tradnl"/>
        </w:rPr>
        <w:t>Ley Federal de Telecomunicaciones y Radiodifusión</w:t>
      </w:r>
      <w:r w:rsidR="009D6099" w:rsidRPr="00A6773B">
        <w:rPr>
          <w:rFonts w:ascii="ITC Avant Garde" w:hAnsi="ITC Avant Garde" w:cstheme="minorHAnsi"/>
          <w:lang w:val="es-ES_tradnl"/>
        </w:rPr>
        <w:t xml:space="preserve"> </w:t>
      </w:r>
      <w:r w:rsidR="008955D8" w:rsidRPr="00A6773B">
        <w:rPr>
          <w:rFonts w:ascii="ITC Avant Garde" w:hAnsi="ITC Avant Garde" w:cstheme="minorHAnsi"/>
          <w:lang w:val="es-ES_tradnl"/>
        </w:rPr>
        <w:t>establece</w:t>
      </w:r>
      <w:r w:rsidR="004E2456" w:rsidRPr="00A6773B">
        <w:rPr>
          <w:rFonts w:ascii="ITC Avant Garde" w:hAnsi="ITC Avant Garde" w:cstheme="minorHAnsi"/>
          <w:lang w:val="es-ES_tradnl"/>
        </w:rPr>
        <w:t xml:space="preserve"> que es</w:t>
      </w:r>
      <w:r w:rsidR="008955D8" w:rsidRPr="00A6773B">
        <w:rPr>
          <w:rFonts w:ascii="ITC Avant Garde" w:hAnsi="ITC Avant Garde" w:cstheme="minorHAnsi"/>
          <w:lang w:val="es-ES_tradnl"/>
        </w:rPr>
        <w:t xml:space="preserve"> facultad del Pleno</w:t>
      </w:r>
      <w:r w:rsidR="00155C57" w:rsidRPr="00A6773B">
        <w:rPr>
          <w:rFonts w:ascii="ITC Avant Garde" w:hAnsi="ITC Avant Garde" w:cstheme="minorHAnsi"/>
          <w:lang w:val="es-ES_tradnl"/>
        </w:rPr>
        <w:t xml:space="preserve"> exclusiva e indelegable</w:t>
      </w:r>
      <w:r w:rsidR="008955D8" w:rsidRPr="00A6773B">
        <w:rPr>
          <w:rFonts w:ascii="ITC Avant Garde" w:hAnsi="ITC Avant Garde" w:cstheme="minorHAnsi"/>
          <w:lang w:val="es-ES_tradnl"/>
        </w:rPr>
        <w:t xml:space="preserve"> aprobar anualmente el </w:t>
      </w:r>
      <w:r w:rsidR="005B3193" w:rsidRPr="00A6773B">
        <w:rPr>
          <w:rFonts w:ascii="ITC Avant Garde" w:hAnsi="ITC Avant Garde" w:cstheme="minorHAnsi"/>
          <w:lang w:val="es-ES_tradnl"/>
        </w:rPr>
        <w:t>Anteproyecto de P</w:t>
      </w:r>
      <w:r w:rsidR="008955D8" w:rsidRPr="00A6773B">
        <w:rPr>
          <w:rFonts w:ascii="ITC Avant Garde" w:hAnsi="ITC Avant Garde" w:cstheme="minorHAnsi"/>
          <w:lang w:val="es-ES_tradnl"/>
        </w:rPr>
        <w:t xml:space="preserve">resupuesto del Instituto que proponga el Comisionado Presidente, para que éste lo remita, </w:t>
      </w:r>
      <w:r w:rsidR="009D6099" w:rsidRPr="00A6773B">
        <w:rPr>
          <w:rFonts w:ascii="ITC Avant Garde" w:hAnsi="ITC Avant Garde" w:cstheme="minorHAnsi"/>
          <w:lang w:val="es-ES_tradnl"/>
        </w:rPr>
        <w:t xml:space="preserve">con fundamento en </w:t>
      </w:r>
      <w:r w:rsidR="008805C9" w:rsidRPr="00A6773B">
        <w:rPr>
          <w:rFonts w:ascii="ITC Avant Garde" w:hAnsi="ITC Avant Garde" w:cstheme="minorHAnsi"/>
          <w:lang w:val="es-ES_tradnl"/>
        </w:rPr>
        <w:t xml:space="preserve">el </w:t>
      </w:r>
      <w:r w:rsidR="009D6099" w:rsidRPr="00A6773B">
        <w:rPr>
          <w:rFonts w:ascii="ITC Avant Garde" w:hAnsi="ITC Avant Garde" w:cstheme="minorHAnsi"/>
          <w:lang w:val="es-ES_tradnl"/>
        </w:rPr>
        <w:t xml:space="preserve">artículo 20, fracción X de dicha ley, </w:t>
      </w:r>
      <w:r w:rsidR="008955D8" w:rsidRPr="00A6773B">
        <w:rPr>
          <w:rFonts w:ascii="ITC Avant Garde" w:hAnsi="ITC Avant Garde" w:cstheme="minorHAnsi"/>
          <w:lang w:val="es-ES_tradnl"/>
        </w:rPr>
        <w:t xml:space="preserve">una vez aprobado, al </w:t>
      </w:r>
      <w:r w:rsidR="004D1C40" w:rsidRPr="00A6773B">
        <w:rPr>
          <w:rFonts w:ascii="ITC Avant Garde" w:hAnsi="ITC Avant Garde" w:cstheme="minorHAnsi"/>
          <w:lang w:val="es-ES_tradnl"/>
        </w:rPr>
        <w:t>T</w:t>
      </w:r>
      <w:r w:rsidR="008955D8" w:rsidRPr="00A6773B">
        <w:rPr>
          <w:rFonts w:ascii="ITC Avant Garde" w:hAnsi="ITC Avant Garde" w:cstheme="minorHAnsi"/>
          <w:lang w:val="es-ES_tradnl"/>
        </w:rPr>
        <w:t xml:space="preserve">itular de la Secretaría de Hacienda y Crédito Público a fin de incluirse en el </w:t>
      </w:r>
      <w:r w:rsidR="004D1C40" w:rsidRPr="00A6773B">
        <w:rPr>
          <w:rFonts w:ascii="ITC Avant Garde" w:hAnsi="ITC Avant Garde" w:cstheme="minorHAnsi"/>
          <w:lang w:val="es-ES_tradnl"/>
        </w:rPr>
        <w:t>P</w:t>
      </w:r>
      <w:r w:rsidR="008955D8" w:rsidRPr="00A6773B">
        <w:rPr>
          <w:rFonts w:ascii="ITC Avant Garde" w:hAnsi="ITC Avant Garde" w:cstheme="minorHAnsi"/>
          <w:lang w:val="es-ES_tradnl"/>
        </w:rPr>
        <w:t>royecto de Presupuesto de Egresos de la Federación</w:t>
      </w:r>
      <w:r w:rsidR="00AE0DCD" w:rsidRPr="00A6773B">
        <w:rPr>
          <w:rFonts w:ascii="ITC Avant Garde" w:hAnsi="ITC Avant Garde" w:cstheme="minorHAnsi"/>
          <w:lang w:val="es-ES_tradnl"/>
        </w:rPr>
        <w:t>.</w:t>
      </w:r>
    </w:p>
    <w:p w14:paraId="7AF2EC8F" w14:textId="77777777" w:rsidR="00A6773B" w:rsidRPr="00A6773B" w:rsidRDefault="00E25927" w:rsidP="00A6773B">
      <w:pPr>
        <w:pStyle w:val="Ttulo2"/>
        <w:keepNext/>
        <w:keepLines/>
        <w:pBdr>
          <w:top w:val="none" w:sz="0" w:space="0" w:color="auto"/>
          <w:between w:val="none" w:sz="0" w:space="0" w:color="auto"/>
        </w:pBdr>
        <w:spacing w:before="240" w:after="240" w:line="276" w:lineRule="auto"/>
        <w:jc w:val="center"/>
        <w:rPr>
          <w:rFonts w:ascii="ITC Avant Garde" w:eastAsiaTheme="majorEastAsia" w:hAnsi="ITC Avant Garde" w:cstheme="majorBidi"/>
          <w:b/>
          <w:color w:val="000000" w:themeColor="text1"/>
          <w:sz w:val="22"/>
          <w:szCs w:val="22"/>
          <w:lang w:eastAsia="en-US"/>
        </w:rPr>
      </w:pPr>
      <w:r w:rsidRPr="00A6773B">
        <w:rPr>
          <w:rFonts w:ascii="ITC Avant Garde" w:eastAsiaTheme="majorEastAsia" w:hAnsi="ITC Avant Garde" w:cstheme="majorBidi"/>
          <w:b/>
          <w:color w:val="000000" w:themeColor="text1"/>
          <w:sz w:val="22"/>
          <w:szCs w:val="22"/>
          <w:lang w:eastAsia="en-US"/>
        </w:rPr>
        <w:t>CONSIDERANDOS</w:t>
      </w:r>
    </w:p>
    <w:p w14:paraId="06253FD6" w14:textId="77777777" w:rsidR="00A6773B" w:rsidRPr="00A6773B" w:rsidRDefault="00E25927" w:rsidP="00A6773B">
      <w:pPr>
        <w:spacing w:before="240" w:after="240"/>
        <w:jc w:val="both"/>
        <w:rPr>
          <w:rFonts w:ascii="ITC Avant Garde" w:hAnsi="ITC Avant Garde" w:cstheme="minorHAnsi"/>
          <w:lang w:val="es-ES_tradnl"/>
        </w:rPr>
      </w:pPr>
      <w:r w:rsidRPr="00A6773B">
        <w:rPr>
          <w:rFonts w:ascii="ITC Avant Garde" w:hAnsi="ITC Avant Garde" w:cstheme="minorHAnsi"/>
          <w:b/>
          <w:lang w:val="es-ES_tradnl"/>
        </w:rPr>
        <w:t>PRIMERO.-</w:t>
      </w:r>
      <w:r w:rsidRPr="00A6773B">
        <w:rPr>
          <w:rFonts w:ascii="ITC Avant Garde" w:hAnsi="ITC Avant Garde" w:cstheme="minorHAnsi"/>
          <w:lang w:val="es-ES_tradnl"/>
        </w:rPr>
        <w:t xml:space="preserve"> Que </w:t>
      </w:r>
      <w:r w:rsidR="00BE2DC6" w:rsidRPr="00A6773B">
        <w:rPr>
          <w:rFonts w:ascii="ITC Avant Garde" w:hAnsi="ITC Avant Garde" w:cstheme="minorHAnsi"/>
          <w:lang w:val="es-ES_tradnl"/>
        </w:rPr>
        <w:t>atento a lo dispuesto por los artículos 57</w:t>
      </w:r>
      <w:r w:rsidR="003633B8" w:rsidRPr="00A6773B">
        <w:rPr>
          <w:rFonts w:ascii="ITC Avant Garde" w:hAnsi="ITC Avant Garde" w:cstheme="minorHAnsi"/>
          <w:lang w:val="es-ES_tradnl"/>
        </w:rPr>
        <w:t>,</w:t>
      </w:r>
      <w:r w:rsidR="00BE2DC6" w:rsidRPr="00A6773B">
        <w:rPr>
          <w:rFonts w:ascii="ITC Avant Garde" w:hAnsi="ITC Avant Garde" w:cstheme="minorHAnsi"/>
          <w:lang w:val="es-ES_tradnl"/>
        </w:rPr>
        <w:t xml:space="preserve"> 60, fracción II del Estatuto Orgánico del Instituto Federal de Telecomunicaciones y 10 de las Normas en materia </w:t>
      </w:r>
      <w:r w:rsidR="005C1240" w:rsidRPr="00A6773B">
        <w:rPr>
          <w:rFonts w:ascii="ITC Avant Garde" w:hAnsi="ITC Avant Garde" w:cstheme="minorHAnsi"/>
          <w:lang w:val="es-ES_tradnl"/>
        </w:rPr>
        <w:t>P</w:t>
      </w:r>
      <w:r w:rsidR="00BE2DC6" w:rsidRPr="00A6773B">
        <w:rPr>
          <w:rFonts w:ascii="ITC Avant Garde" w:hAnsi="ITC Avant Garde" w:cstheme="minorHAnsi"/>
          <w:lang w:val="es-ES_tradnl"/>
        </w:rPr>
        <w:t xml:space="preserve">resupuestaria del Instituto Federal de Telecomunicaciones, </w:t>
      </w:r>
      <w:r w:rsidRPr="00A6773B">
        <w:rPr>
          <w:rFonts w:ascii="ITC Avant Garde" w:hAnsi="ITC Avant Garde" w:cstheme="minorHAnsi"/>
          <w:lang w:val="es-ES_tradnl"/>
        </w:rPr>
        <w:t xml:space="preserve">corresponde a la </w:t>
      </w:r>
      <w:r w:rsidR="009235EE" w:rsidRPr="00A6773B">
        <w:rPr>
          <w:rFonts w:ascii="ITC Avant Garde" w:hAnsi="ITC Avant Garde" w:cstheme="minorHAnsi"/>
          <w:lang w:val="es-ES_tradnl"/>
        </w:rPr>
        <w:t>Unidad</w:t>
      </w:r>
      <w:r w:rsidRPr="00A6773B">
        <w:rPr>
          <w:rFonts w:ascii="ITC Avant Garde" w:hAnsi="ITC Avant Garde" w:cstheme="minorHAnsi"/>
          <w:lang w:val="es-ES_tradnl"/>
        </w:rPr>
        <w:t xml:space="preserve"> de </w:t>
      </w:r>
      <w:r w:rsidRPr="00A6773B">
        <w:rPr>
          <w:rFonts w:ascii="ITC Avant Garde" w:hAnsi="ITC Avant Garde" w:cstheme="minorHAnsi"/>
          <w:lang w:val="es-ES_tradnl"/>
        </w:rPr>
        <w:lastRenderedPageBreak/>
        <w:t xml:space="preserve">Administración, </w:t>
      </w:r>
      <w:r w:rsidR="00594821" w:rsidRPr="00A6773B">
        <w:rPr>
          <w:rFonts w:ascii="ITC Avant Garde" w:hAnsi="ITC Avant Garde" w:cstheme="minorHAnsi"/>
          <w:lang w:val="es-ES_tradnl"/>
        </w:rPr>
        <w:t>a través de la Dirección General de Finanzas, Presupuesto y Contabilidad</w:t>
      </w:r>
      <w:r w:rsidR="00C21973" w:rsidRPr="00A6773B">
        <w:rPr>
          <w:rFonts w:ascii="ITC Avant Garde" w:hAnsi="ITC Avant Garde" w:cstheme="minorHAnsi"/>
          <w:lang w:val="es-ES_tradnl"/>
        </w:rPr>
        <w:t>,</w:t>
      </w:r>
      <w:r w:rsidR="005B3193" w:rsidRPr="00A6773B">
        <w:rPr>
          <w:rFonts w:ascii="ITC Avant Garde" w:hAnsi="ITC Avant Garde" w:cstheme="minorHAnsi"/>
          <w:lang w:val="es-ES_tradnl"/>
        </w:rPr>
        <w:t xml:space="preserve"> integrar el Anteproyecto de P</w:t>
      </w:r>
      <w:r w:rsidRPr="00A6773B">
        <w:rPr>
          <w:rFonts w:ascii="ITC Avant Garde" w:hAnsi="ITC Avant Garde" w:cstheme="minorHAnsi"/>
          <w:lang w:val="es-ES_tradnl"/>
        </w:rPr>
        <w:t xml:space="preserve">resupuesto </w:t>
      </w:r>
      <w:r w:rsidR="006B7A75" w:rsidRPr="00A6773B">
        <w:rPr>
          <w:rFonts w:ascii="ITC Avant Garde" w:hAnsi="ITC Avant Garde" w:cstheme="minorHAnsi"/>
          <w:lang w:val="es-ES_tradnl"/>
        </w:rPr>
        <w:t xml:space="preserve">Anual </w:t>
      </w:r>
      <w:r w:rsidRPr="00A6773B">
        <w:rPr>
          <w:rFonts w:ascii="ITC Avant Garde" w:hAnsi="ITC Avant Garde" w:cstheme="minorHAnsi"/>
          <w:lang w:val="es-ES_tradnl"/>
        </w:rPr>
        <w:t>del Instituto</w:t>
      </w:r>
      <w:r w:rsidR="002F51AC" w:rsidRPr="00A6773B">
        <w:rPr>
          <w:rFonts w:ascii="ITC Avant Garde" w:hAnsi="ITC Avant Garde" w:cstheme="minorHAnsi"/>
          <w:lang w:val="es-ES_tradnl"/>
        </w:rPr>
        <w:t xml:space="preserve"> (APPIFT)</w:t>
      </w:r>
      <w:r w:rsidR="0046085F" w:rsidRPr="00A6773B">
        <w:rPr>
          <w:rFonts w:ascii="ITC Avant Garde" w:hAnsi="ITC Avant Garde" w:cstheme="minorHAnsi"/>
          <w:lang w:val="es-ES_tradnl"/>
        </w:rPr>
        <w:t xml:space="preserve">. </w:t>
      </w:r>
      <w:r w:rsidR="004E2456" w:rsidRPr="00A6773B">
        <w:rPr>
          <w:rFonts w:ascii="ITC Avant Garde" w:hAnsi="ITC Avant Garde" w:cstheme="minorHAnsi"/>
          <w:lang w:val="es-ES_tradnl"/>
        </w:rPr>
        <w:t>E</w:t>
      </w:r>
      <w:r w:rsidRPr="00A6773B">
        <w:rPr>
          <w:rFonts w:ascii="ITC Avant Garde" w:hAnsi="ITC Avant Garde" w:cstheme="minorHAnsi"/>
          <w:lang w:val="es-ES_tradnl"/>
        </w:rPr>
        <w:t>n uso de dicha atribución</w:t>
      </w:r>
      <w:r w:rsidR="00CC3182" w:rsidRPr="00A6773B">
        <w:rPr>
          <w:rFonts w:ascii="ITC Avant Garde" w:hAnsi="ITC Avant Garde" w:cstheme="minorHAnsi"/>
          <w:lang w:val="es-ES_tradnl"/>
        </w:rPr>
        <w:t>,</w:t>
      </w:r>
      <w:r w:rsidRPr="00A6773B">
        <w:rPr>
          <w:rFonts w:ascii="ITC Avant Garde" w:hAnsi="ITC Avant Garde" w:cstheme="minorHAnsi"/>
          <w:lang w:val="es-ES_tradnl"/>
        </w:rPr>
        <w:t xml:space="preserve"> </w:t>
      </w:r>
      <w:r w:rsidR="005C1240" w:rsidRPr="00A6773B">
        <w:rPr>
          <w:rFonts w:ascii="ITC Avant Garde" w:hAnsi="ITC Avant Garde" w:cstheme="minorHAnsi"/>
          <w:lang w:val="es-ES_tradnl"/>
        </w:rPr>
        <w:t xml:space="preserve">la Dirección General de Finanzas, Presupuesto y Contabilidad </w:t>
      </w:r>
      <w:r w:rsidRPr="00A6773B">
        <w:rPr>
          <w:rFonts w:ascii="ITC Avant Garde" w:hAnsi="ITC Avant Garde" w:cstheme="minorHAnsi"/>
          <w:lang w:val="es-ES_tradnl"/>
        </w:rPr>
        <w:t xml:space="preserve">elaboró el </w:t>
      </w:r>
      <w:r w:rsidR="00FB3C00" w:rsidRPr="00A6773B">
        <w:rPr>
          <w:rFonts w:ascii="ITC Avant Garde" w:hAnsi="ITC Avant Garde" w:cstheme="minorHAnsi"/>
          <w:lang w:val="es-ES_tradnl"/>
        </w:rPr>
        <w:t>A</w:t>
      </w:r>
      <w:r w:rsidRPr="00A6773B">
        <w:rPr>
          <w:rFonts w:ascii="ITC Avant Garde" w:hAnsi="ITC Avant Garde" w:cstheme="minorHAnsi"/>
          <w:lang w:val="es-ES_tradnl"/>
        </w:rPr>
        <w:t>nteproyecto de Presupuesto</w:t>
      </w:r>
      <w:r w:rsidR="00463CE8" w:rsidRPr="00A6773B">
        <w:rPr>
          <w:rFonts w:ascii="ITC Avant Garde" w:hAnsi="ITC Avant Garde" w:cstheme="minorHAnsi"/>
          <w:lang w:val="es-ES_tradnl"/>
        </w:rPr>
        <w:t xml:space="preserve"> del ejercicio fiscal</w:t>
      </w:r>
      <w:r w:rsidRPr="00A6773B">
        <w:rPr>
          <w:rFonts w:ascii="ITC Avant Garde" w:hAnsi="ITC Avant Garde" w:cstheme="minorHAnsi"/>
          <w:lang w:val="es-ES_tradnl"/>
        </w:rPr>
        <w:t xml:space="preserve"> </w:t>
      </w:r>
      <w:r w:rsidR="001B48EF" w:rsidRPr="00A6773B">
        <w:rPr>
          <w:rFonts w:ascii="ITC Avant Garde" w:hAnsi="ITC Avant Garde" w:cstheme="minorHAnsi"/>
          <w:lang w:val="es-ES_tradnl"/>
        </w:rPr>
        <w:t>2018</w:t>
      </w:r>
      <w:r w:rsidRPr="00A6773B">
        <w:rPr>
          <w:rFonts w:ascii="ITC Avant Garde" w:hAnsi="ITC Avant Garde" w:cstheme="minorHAnsi"/>
          <w:lang w:val="es-ES_tradnl"/>
        </w:rPr>
        <w:t xml:space="preserve">, con el fin de que el </w:t>
      </w:r>
      <w:r w:rsidR="00CE7F92" w:rsidRPr="00A6773B">
        <w:rPr>
          <w:rFonts w:ascii="ITC Avant Garde" w:hAnsi="ITC Avant Garde" w:cstheme="minorHAnsi"/>
          <w:lang w:val="es-ES_tradnl"/>
        </w:rPr>
        <w:t xml:space="preserve">Comisionado </w:t>
      </w:r>
      <w:r w:rsidRPr="00A6773B">
        <w:rPr>
          <w:rFonts w:ascii="ITC Avant Garde" w:hAnsi="ITC Avant Garde" w:cstheme="minorHAnsi"/>
          <w:lang w:val="es-ES_tradnl"/>
        </w:rPr>
        <w:t xml:space="preserve">Presidente </w:t>
      </w:r>
      <w:r w:rsidR="0076302C" w:rsidRPr="00A6773B">
        <w:rPr>
          <w:rFonts w:ascii="ITC Avant Garde" w:hAnsi="ITC Avant Garde" w:cstheme="minorHAnsi"/>
          <w:lang w:val="es-ES_tradnl"/>
        </w:rPr>
        <w:t xml:space="preserve">estuviera </w:t>
      </w:r>
      <w:r w:rsidRPr="00A6773B">
        <w:rPr>
          <w:rFonts w:ascii="ITC Avant Garde" w:hAnsi="ITC Avant Garde" w:cstheme="minorHAnsi"/>
          <w:lang w:val="es-ES_tradnl"/>
        </w:rPr>
        <w:t xml:space="preserve">en posibilidad de presentarlo al Pleno para su revisión y aprobación, </w:t>
      </w:r>
      <w:r w:rsidR="005C1240" w:rsidRPr="00A6773B">
        <w:rPr>
          <w:rFonts w:ascii="ITC Avant Garde" w:hAnsi="ITC Avant Garde" w:cstheme="minorHAnsi"/>
          <w:lang w:val="es-ES_tradnl"/>
        </w:rPr>
        <w:t xml:space="preserve">y con ello dar </w:t>
      </w:r>
      <w:r w:rsidRPr="00A6773B">
        <w:rPr>
          <w:rFonts w:ascii="ITC Avant Garde" w:hAnsi="ITC Avant Garde" w:cstheme="minorHAnsi"/>
          <w:lang w:val="es-ES_tradnl"/>
        </w:rPr>
        <w:t xml:space="preserve">cumplimiento a la obligación del Instituto como ejecutor de gasto y sujeto obligado </w:t>
      </w:r>
      <w:r w:rsidR="00CC3182" w:rsidRPr="00A6773B">
        <w:rPr>
          <w:rFonts w:ascii="ITC Avant Garde" w:hAnsi="ITC Avant Garde" w:cstheme="minorHAnsi"/>
          <w:lang w:val="es-ES_tradnl"/>
        </w:rPr>
        <w:t>por</w:t>
      </w:r>
      <w:r w:rsidRPr="00A6773B">
        <w:rPr>
          <w:rFonts w:ascii="ITC Avant Garde" w:hAnsi="ITC Avant Garde" w:cstheme="minorHAnsi"/>
          <w:lang w:val="es-ES_tradnl"/>
        </w:rPr>
        <w:t xml:space="preserve"> la Ley Federal de Presupuesto y Responsabilidad Hacendaria</w:t>
      </w:r>
      <w:r w:rsidR="00B1397A" w:rsidRPr="00A6773B">
        <w:rPr>
          <w:rFonts w:ascii="ITC Avant Garde" w:hAnsi="ITC Avant Garde" w:cstheme="minorHAnsi"/>
          <w:lang w:val="es-ES_tradnl"/>
        </w:rPr>
        <w:t xml:space="preserve"> (LFPRH)</w:t>
      </w:r>
      <w:r w:rsidR="005908DD" w:rsidRPr="00A6773B">
        <w:rPr>
          <w:rFonts w:ascii="ITC Avant Garde" w:hAnsi="ITC Avant Garde" w:cstheme="minorHAnsi"/>
          <w:lang w:val="es-ES_tradnl"/>
        </w:rPr>
        <w:t xml:space="preserve">, </w:t>
      </w:r>
      <w:r w:rsidRPr="00A6773B">
        <w:rPr>
          <w:rFonts w:ascii="ITC Avant Garde" w:hAnsi="ITC Avant Garde" w:cstheme="minorHAnsi"/>
          <w:lang w:val="es-ES_tradnl"/>
        </w:rPr>
        <w:t xml:space="preserve">que en </w:t>
      </w:r>
      <w:r w:rsidR="00051590" w:rsidRPr="00A6773B">
        <w:rPr>
          <w:rFonts w:ascii="ITC Avant Garde" w:hAnsi="ITC Avant Garde" w:cstheme="minorHAnsi"/>
          <w:lang w:val="es-ES_tradnl"/>
        </w:rPr>
        <w:t>el segundo párrafo</w:t>
      </w:r>
      <w:r w:rsidR="009D6099" w:rsidRPr="00A6773B">
        <w:rPr>
          <w:rFonts w:ascii="ITC Avant Garde" w:hAnsi="ITC Avant Garde" w:cstheme="minorHAnsi"/>
          <w:lang w:val="es-ES_tradnl"/>
        </w:rPr>
        <w:t>,</w:t>
      </w:r>
      <w:r w:rsidR="00051590" w:rsidRPr="00A6773B">
        <w:rPr>
          <w:rFonts w:ascii="ITC Avant Garde" w:hAnsi="ITC Avant Garde" w:cstheme="minorHAnsi"/>
          <w:lang w:val="es-ES_tradnl"/>
        </w:rPr>
        <w:t xml:space="preserve"> de</w:t>
      </w:r>
      <w:r w:rsidR="0042722E" w:rsidRPr="00A6773B">
        <w:rPr>
          <w:rFonts w:ascii="ITC Avant Garde" w:hAnsi="ITC Avant Garde" w:cstheme="minorHAnsi"/>
          <w:lang w:val="es-ES_tradnl"/>
        </w:rPr>
        <w:t xml:space="preserve"> </w:t>
      </w:r>
      <w:r w:rsidRPr="00A6773B">
        <w:rPr>
          <w:rFonts w:ascii="ITC Avant Garde" w:hAnsi="ITC Avant Garde" w:cstheme="minorHAnsi"/>
          <w:lang w:val="es-ES_tradnl"/>
        </w:rPr>
        <w:t>su artículo 6 dispone:</w:t>
      </w:r>
    </w:p>
    <w:p w14:paraId="71B1B106" w14:textId="77777777" w:rsidR="00A6773B" w:rsidRPr="00A6773B" w:rsidRDefault="00E25927" w:rsidP="00A6773B">
      <w:pPr>
        <w:spacing w:before="240" w:after="240"/>
        <w:ind w:left="993" w:right="899"/>
        <w:jc w:val="both"/>
        <w:rPr>
          <w:rFonts w:ascii="ITC Avant Garde" w:hAnsi="ITC Avant Garde" w:cstheme="minorHAnsi"/>
          <w:lang w:val="es-ES_tradnl"/>
        </w:rPr>
      </w:pPr>
      <w:r w:rsidRPr="00A6773B">
        <w:rPr>
          <w:rFonts w:ascii="ITC Avant Garde" w:hAnsi="ITC Avant Garde" w:cstheme="minorHAnsi"/>
          <w:lang w:val="es-ES_tradnl"/>
        </w:rPr>
        <w:t xml:space="preserve">“Los Poderes Legislativo y Judicial y los entes autónomos, por conducto de sus respectivas unidades de administración, deberán coordinarse con la Secretaría para efectos de la programación y </w:t>
      </w:r>
      <w:proofErr w:type="spellStart"/>
      <w:r w:rsidRPr="00A6773B">
        <w:rPr>
          <w:rFonts w:ascii="ITC Avant Garde" w:hAnsi="ITC Avant Garde" w:cstheme="minorHAnsi"/>
          <w:lang w:val="es-ES_tradnl"/>
        </w:rPr>
        <w:t>presupuestación</w:t>
      </w:r>
      <w:proofErr w:type="spellEnd"/>
      <w:r w:rsidRPr="00A6773B">
        <w:rPr>
          <w:rFonts w:ascii="ITC Avant Garde" w:hAnsi="ITC Avant Garde" w:cstheme="minorHAnsi"/>
          <w:lang w:val="es-ES_tradnl"/>
        </w:rPr>
        <w:t xml:space="preserve"> en los términos previstos en esta Ley. El control y la evaluación de dicho gasto corresponderán a los órganos competentes, en los términos previstos en sus respectivas leyes orgánicas”.</w:t>
      </w:r>
    </w:p>
    <w:p w14:paraId="0138370B" w14:textId="77777777" w:rsidR="00A6773B" w:rsidRPr="00A6773B" w:rsidRDefault="00E25927" w:rsidP="00A6773B">
      <w:pPr>
        <w:spacing w:before="240" w:after="240"/>
        <w:jc w:val="both"/>
        <w:rPr>
          <w:rFonts w:ascii="ITC Avant Garde" w:hAnsi="ITC Avant Garde" w:cstheme="minorHAnsi"/>
          <w:lang w:val="es-ES_tradnl"/>
        </w:rPr>
      </w:pPr>
      <w:r w:rsidRPr="00A6773B">
        <w:rPr>
          <w:rFonts w:ascii="ITC Avant Garde" w:hAnsi="ITC Avant Garde" w:cstheme="minorHAnsi"/>
          <w:lang w:val="es-ES_tradnl"/>
        </w:rPr>
        <w:t>En</w:t>
      </w:r>
      <w:r w:rsidR="00057698" w:rsidRPr="00A6773B">
        <w:rPr>
          <w:rFonts w:ascii="ITC Avant Garde" w:hAnsi="ITC Avant Garde" w:cstheme="minorHAnsi"/>
          <w:lang w:val="es-ES_tradnl"/>
        </w:rPr>
        <w:t xml:space="preserve"> </w:t>
      </w:r>
      <w:r w:rsidRPr="00A6773B">
        <w:rPr>
          <w:rFonts w:ascii="ITC Avant Garde" w:hAnsi="ITC Avant Garde" w:cstheme="minorHAnsi"/>
          <w:lang w:val="es-ES_tradnl"/>
        </w:rPr>
        <w:t xml:space="preserve">la integración del </w:t>
      </w:r>
      <w:r w:rsidR="005908DD" w:rsidRPr="00A6773B">
        <w:rPr>
          <w:rFonts w:ascii="ITC Avant Garde" w:hAnsi="ITC Avant Garde" w:cstheme="minorHAnsi"/>
          <w:lang w:val="es-ES_tradnl"/>
        </w:rPr>
        <w:t>Anteproyecto de Presupuesto del Instituto</w:t>
      </w:r>
      <w:r w:rsidR="00FF4D91" w:rsidRPr="00A6773B">
        <w:rPr>
          <w:rFonts w:ascii="ITC Avant Garde" w:hAnsi="ITC Avant Garde" w:cstheme="minorHAnsi"/>
          <w:lang w:val="es-ES_tradnl"/>
        </w:rPr>
        <w:t xml:space="preserve"> para el </w:t>
      </w:r>
      <w:r w:rsidR="005E56A4" w:rsidRPr="00A6773B">
        <w:rPr>
          <w:rFonts w:ascii="ITC Avant Garde" w:hAnsi="ITC Avant Garde" w:cstheme="minorHAnsi"/>
          <w:lang w:val="es-ES_tradnl"/>
        </w:rPr>
        <w:t xml:space="preserve">ejercicio fiscal </w:t>
      </w:r>
      <w:r w:rsidR="001B48EF" w:rsidRPr="00A6773B">
        <w:rPr>
          <w:rFonts w:ascii="ITC Avant Garde" w:hAnsi="ITC Avant Garde" w:cstheme="minorHAnsi"/>
          <w:lang w:val="es-ES_tradnl"/>
        </w:rPr>
        <w:t>2018</w:t>
      </w:r>
      <w:r w:rsidR="005908DD" w:rsidRPr="00A6773B">
        <w:rPr>
          <w:rFonts w:ascii="ITC Avant Garde" w:hAnsi="ITC Avant Garde" w:cstheme="minorHAnsi"/>
          <w:lang w:val="es-ES_tradnl"/>
        </w:rPr>
        <w:t xml:space="preserve"> </w:t>
      </w:r>
      <w:r w:rsidR="00EC46D0" w:rsidRPr="00A6773B">
        <w:rPr>
          <w:rFonts w:ascii="ITC Avant Garde" w:hAnsi="ITC Avant Garde" w:cstheme="minorHAnsi"/>
          <w:lang w:val="es-ES_tradnl"/>
        </w:rPr>
        <w:t xml:space="preserve">la Unidad de Administración </w:t>
      </w:r>
      <w:r w:rsidRPr="00A6773B">
        <w:rPr>
          <w:rFonts w:ascii="ITC Avant Garde" w:hAnsi="ITC Avant Garde" w:cstheme="minorHAnsi"/>
          <w:lang w:val="es-ES_tradnl"/>
        </w:rPr>
        <w:t xml:space="preserve">realizó un ejercicio de detección y atención </w:t>
      </w:r>
      <w:r w:rsidR="0046085F" w:rsidRPr="00A6773B">
        <w:rPr>
          <w:rFonts w:ascii="ITC Avant Garde" w:hAnsi="ITC Avant Garde" w:cstheme="minorHAnsi"/>
          <w:lang w:val="es-ES_tradnl"/>
        </w:rPr>
        <w:t xml:space="preserve">de </w:t>
      </w:r>
      <w:r w:rsidRPr="00A6773B">
        <w:rPr>
          <w:rFonts w:ascii="ITC Avant Garde" w:hAnsi="ITC Avant Garde" w:cstheme="minorHAnsi"/>
          <w:lang w:val="es-ES_tradnl"/>
        </w:rPr>
        <w:t xml:space="preserve">las necesidades </w:t>
      </w:r>
      <w:r w:rsidR="00BC5D73" w:rsidRPr="00A6773B">
        <w:rPr>
          <w:rFonts w:ascii="ITC Avant Garde" w:hAnsi="ITC Avant Garde" w:cstheme="minorHAnsi"/>
          <w:lang w:val="es-ES_tradnl"/>
        </w:rPr>
        <w:t xml:space="preserve">planteadas por </w:t>
      </w:r>
      <w:r w:rsidRPr="00A6773B">
        <w:rPr>
          <w:rFonts w:ascii="ITC Avant Garde" w:hAnsi="ITC Avant Garde" w:cstheme="minorHAnsi"/>
          <w:lang w:val="es-ES_tradnl"/>
        </w:rPr>
        <w:t xml:space="preserve">las Unidades Administrativas del Instituto, </w:t>
      </w:r>
      <w:r w:rsidR="005C420A" w:rsidRPr="00A6773B">
        <w:rPr>
          <w:rFonts w:ascii="ITC Avant Garde" w:hAnsi="ITC Avant Garde" w:cstheme="minorHAnsi"/>
          <w:lang w:val="es-ES_tradnl"/>
        </w:rPr>
        <w:t xml:space="preserve">las </w:t>
      </w:r>
      <w:r w:rsidR="00BC5D73" w:rsidRPr="00A6773B">
        <w:rPr>
          <w:rFonts w:ascii="ITC Avant Garde" w:hAnsi="ITC Avant Garde" w:cstheme="minorHAnsi"/>
          <w:lang w:val="es-ES_tradnl"/>
        </w:rPr>
        <w:t>que</w:t>
      </w:r>
      <w:r w:rsidR="005C420A" w:rsidRPr="00A6773B">
        <w:rPr>
          <w:rFonts w:ascii="ITC Avant Garde" w:hAnsi="ITC Avant Garde" w:cstheme="minorHAnsi"/>
          <w:lang w:val="es-ES_tradnl"/>
        </w:rPr>
        <w:t xml:space="preserve"> a su vez</w:t>
      </w:r>
      <w:r w:rsidR="00BC5D73" w:rsidRPr="00A6773B">
        <w:rPr>
          <w:rFonts w:ascii="ITC Avant Garde" w:hAnsi="ITC Avant Garde" w:cstheme="minorHAnsi"/>
          <w:lang w:val="es-ES_tradnl"/>
        </w:rPr>
        <w:t xml:space="preserve"> tomaron </w:t>
      </w:r>
      <w:r w:rsidRPr="00A6773B">
        <w:rPr>
          <w:rFonts w:ascii="ITC Avant Garde" w:hAnsi="ITC Avant Garde" w:cstheme="minorHAnsi"/>
          <w:lang w:val="es-ES_tradnl"/>
        </w:rPr>
        <w:t xml:space="preserve">en cuenta las atribuciones que la </w:t>
      </w:r>
      <w:r w:rsidR="005C1240" w:rsidRPr="00A6773B">
        <w:rPr>
          <w:rFonts w:ascii="ITC Avant Garde" w:hAnsi="ITC Avant Garde" w:cstheme="minorHAnsi"/>
          <w:lang w:val="es-ES_tradnl"/>
        </w:rPr>
        <w:t>Constitución</w:t>
      </w:r>
      <w:r w:rsidR="00EC46D0" w:rsidRPr="00A6773B">
        <w:rPr>
          <w:rFonts w:ascii="ITC Avant Garde" w:hAnsi="ITC Avant Garde" w:cstheme="minorHAnsi"/>
          <w:lang w:val="es-ES_tradnl"/>
        </w:rPr>
        <w:t>,</w:t>
      </w:r>
      <w:r w:rsidR="005C1240" w:rsidRPr="00A6773B">
        <w:rPr>
          <w:rFonts w:ascii="ITC Avant Garde" w:hAnsi="ITC Avant Garde" w:cstheme="minorHAnsi"/>
          <w:lang w:val="es-ES_tradnl"/>
        </w:rPr>
        <w:t xml:space="preserve"> la Ley Federal de Competencia Económica y la </w:t>
      </w:r>
      <w:r w:rsidRPr="00A6773B">
        <w:rPr>
          <w:rFonts w:ascii="ITC Avant Garde" w:hAnsi="ITC Avant Garde" w:cstheme="minorHAnsi"/>
          <w:lang w:val="es-ES_tradnl"/>
        </w:rPr>
        <w:t>Ley Federal de Telecomunicaciones y Radiodifusión otorga</w:t>
      </w:r>
      <w:r w:rsidR="005C1240" w:rsidRPr="00A6773B">
        <w:rPr>
          <w:rFonts w:ascii="ITC Avant Garde" w:hAnsi="ITC Avant Garde" w:cstheme="minorHAnsi"/>
          <w:lang w:val="es-ES_tradnl"/>
        </w:rPr>
        <w:t>n</w:t>
      </w:r>
      <w:r w:rsidRPr="00A6773B">
        <w:rPr>
          <w:rFonts w:ascii="ITC Avant Garde" w:hAnsi="ITC Avant Garde" w:cstheme="minorHAnsi"/>
          <w:lang w:val="es-ES_tradnl"/>
        </w:rPr>
        <w:t xml:space="preserve"> al Instituto, así como la ejecución de </w:t>
      </w:r>
      <w:r w:rsidR="005C420A" w:rsidRPr="00A6773B">
        <w:rPr>
          <w:rFonts w:ascii="ITC Avant Garde" w:hAnsi="ITC Avant Garde" w:cstheme="minorHAnsi"/>
          <w:lang w:val="es-ES_tradnl"/>
        </w:rPr>
        <w:t xml:space="preserve">sus </w:t>
      </w:r>
      <w:r w:rsidRPr="00A6773B">
        <w:rPr>
          <w:rFonts w:ascii="ITC Avant Garde" w:hAnsi="ITC Avant Garde" w:cstheme="minorHAnsi"/>
          <w:lang w:val="es-ES_tradnl"/>
        </w:rPr>
        <w:t>programas y proyectos prioritarios.</w:t>
      </w:r>
      <w:r w:rsidR="0046085F" w:rsidRPr="00A6773B">
        <w:rPr>
          <w:rFonts w:ascii="ITC Avant Garde" w:hAnsi="ITC Avant Garde" w:cstheme="minorHAnsi"/>
          <w:lang w:val="es-ES_tradnl"/>
        </w:rPr>
        <w:t xml:space="preserve"> Lo anterior, de conformidad con el artículo 4</w:t>
      </w:r>
      <w:r w:rsidR="004414A0" w:rsidRPr="00A6773B">
        <w:rPr>
          <w:rFonts w:ascii="ITC Avant Garde" w:hAnsi="ITC Avant Garde" w:cstheme="minorHAnsi"/>
          <w:lang w:val="es-ES_tradnl"/>
        </w:rPr>
        <w:t>, fracción I</w:t>
      </w:r>
      <w:r w:rsidR="0046085F" w:rsidRPr="00A6773B">
        <w:rPr>
          <w:rFonts w:ascii="ITC Avant Garde" w:hAnsi="ITC Avant Garde" w:cstheme="minorHAnsi"/>
          <w:lang w:val="es-ES_tradnl"/>
        </w:rPr>
        <w:t xml:space="preserve"> de las Normas en materia Presupuestaria del Instituto, el cual dispone que corresponde a la </w:t>
      </w:r>
      <w:r w:rsidR="001B48EF" w:rsidRPr="00A6773B">
        <w:rPr>
          <w:rFonts w:ascii="ITC Avant Garde" w:hAnsi="ITC Avant Garde" w:cstheme="minorHAnsi"/>
          <w:lang w:val="es-ES_tradnl"/>
        </w:rPr>
        <w:t>Unidad de Administración</w:t>
      </w:r>
      <w:r w:rsidR="0046085F" w:rsidRPr="00A6773B">
        <w:rPr>
          <w:rFonts w:ascii="ITC Avant Garde" w:hAnsi="ITC Avant Garde" w:cstheme="minorHAnsi"/>
          <w:lang w:val="es-ES_tradnl"/>
        </w:rPr>
        <w:t xml:space="preserve"> “</w:t>
      </w:r>
      <w:r w:rsidR="008D2BAB" w:rsidRPr="00A6773B">
        <w:rPr>
          <w:rFonts w:ascii="ITC Avant Garde" w:hAnsi="ITC Avant Garde" w:cstheme="minorHAnsi"/>
          <w:lang w:val="es-ES_tradnl"/>
        </w:rPr>
        <w:t>C</w:t>
      </w:r>
      <w:r w:rsidR="00BA3312" w:rsidRPr="00A6773B">
        <w:rPr>
          <w:rFonts w:ascii="ITC Avant Garde" w:hAnsi="ITC Avant Garde" w:cstheme="minorHAnsi"/>
          <w:lang w:val="es-ES_tradnl"/>
        </w:rPr>
        <w:t>o</w:t>
      </w:r>
      <w:r w:rsidR="0046085F" w:rsidRPr="00A6773B">
        <w:rPr>
          <w:rFonts w:ascii="ITC Avant Garde" w:hAnsi="ITC Avant Garde" w:cstheme="minorHAnsi"/>
          <w:lang w:val="es-ES_tradnl"/>
        </w:rPr>
        <w:t xml:space="preserve">ordinar las actividades de planeación, programación, </w:t>
      </w:r>
      <w:proofErr w:type="spellStart"/>
      <w:r w:rsidR="0046085F" w:rsidRPr="00A6773B">
        <w:rPr>
          <w:rFonts w:ascii="ITC Avant Garde" w:hAnsi="ITC Avant Garde" w:cstheme="minorHAnsi"/>
          <w:lang w:val="es-ES_tradnl"/>
        </w:rPr>
        <w:t>presupuestación</w:t>
      </w:r>
      <w:proofErr w:type="spellEnd"/>
      <w:r w:rsidR="0046085F" w:rsidRPr="00A6773B">
        <w:rPr>
          <w:rFonts w:ascii="ITC Avant Garde" w:hAnsi="ITC Avant Garde" w:cstheme="minorHAnsi"/>
          <w:lang w:val="es-ES_tradnl"/>
        </w:rPr>
        <w:t>, aprobación, ejercicio, control, evaluación y registro contable, respecto del gasto público”.</w:t>
      </w:r>
    </w:p>
    <w:p w14:paraId="0C5B3963" w14:textId="77777777" w:rsidR="00A6773B" w:rsidRPr="00A6773B" w:rsidRDefault="00E25927" w:rsidP="00A6773B">
      <w:pPr>
        <w:spacing w:before="240" w:after="240"/>
        <w:jc w:val="both"/>
        <w:rPr>
          <w:rFonts w:ascii="ITC Avant Garde" w:hAnsi="ITC Avant Garde" w:cstheme="minorHAnsi"/>
          <w:b/>
          <w:lang w:val="es-ES_tradnl"/>
        </w:rPr>
      </w:pPr>
      <w:r w:rsidRPr="00A6773B">
        <w:rPr>
          <w:rFonts w:ascii="ITC Avant Garde" w:hAnsi="ITC Avant Garde" w:cstheme="minorHAnsi"/>
          <w:b/>
          <w:lang w:val="es-ES_tradnl"/>
        </w:rPr>
        <w:t>SEGUNDO.-</w:t>
      </w:r>
      <w:r w:rsidR="0076302C" w:rsidRPr="00A6773B">
        <w:rPr>
          <w:rFonts w:ascii="ITC Avant Garde" w:hAnsi="ITC Avant Garde" w:cstheme="minorHAnsi"/>
          <w:b/>
          <w:lang w:val="es-ES_tradnl"/>
        </w:rPr>
        <w:t xml:space="preserve"> </w:t>
      </w:r>
      <w:r w:rsidR="0076302C" w:rsidRPr="00A6773B">
        <w:rPr>
          <w:rFonts w:ascii="ITC Avant Garde" w:hAnsi="ITC Avant Garde" w:cstheme="minorHAnsi"/>
          <w:lang w:val="es-ES_tradnl"/>
        </w:rPr>
        <w:t xml:space="preserve">Que </w:t>
      </w:r>
      <w:r w:rsidR="004B568E" w:rsidRPr="00A6773B">
        <w:rPr>
          <w:rFonts w:ascii="ITC Avant Garde" w:hAnsi="ITC Avant Garde" w:cstheme="minorHAnsi"/>
          <w:lang w:val="es-ES_tradnl"/>
        </w:rPr>
        <w:t xml:space="preserve">el Comisionado Presidente propuso al Pleno </w:t>
      </w:r>
      <w:r w:rsidR="0076302C" w:rsidRPr="00A6773B">
        <w:rPr>
          <w:rFonts w:ascii="ITC Avant Garde" w:hAnsi="ITC Avant Garde" w:cstheme="minorHAnsi"/>
          <w:lang w:val="es-ES_tradnl"/>
        </w:rPr>
        <w:t>el Anteproyecto de Presupuesto del Instituto</w:t>
      </w:r>
      <w:r w:rsidR="00FF4D91" w:rsidRPr="00A6773B">
        <w:rPr>
          <w:rFonts w:ascii="ITC Avant Garde" w:hAnsi="ITC Avant Garde" w:cstheme="minorHAnsi"/>
          <w:lang w:val="es-ES_tradnl"/>
        </w:rPr>
        <w:t xml:space="preserve"> para el </w:t>
      </w:r>
      <w:r w:rsidR="004B568E" w:rsidRPr="00A6773B">
        <w:rPr>
          <w:rFonts w:ascii="ITC Avant Garde" w:hAnsi="ITC Avant Garde" w:cstheme="minorHAnsi"/>
          <w:lang w:val="es-ES_tradnl"/>
        </w:rPr>
        <w:t xml:space="preserve">ejercicio fiscal </w:t>
      </w:r>
      <w:r w:rsidR="0042722E" w:rsidRPr="00A6773B">
        <w:rPr>
          <w:rFonts w:ascii="ITC Avant Garde" w:hAnsi="ITC Avant Garde" w:cstheme="minorHAnsi"/>
          <w:lang w:val="es-ES_tradnl"/>
        </w:rPr>
        <w:t xml:space="preserve">del año </w:t>
      </w:r>
      <w:r w:rsidR="0076302C" w:rsidRPr="00A6773B">
        <w:rPr>
          <w:rFonts w:ascii="ITC Avant Garde" w:hAnsi="ITC Avant Garde" w:cstheme="minorHAnsi"/>
          <w:lang w:val="es-ES_tradnl"/>
        </w:rPr>
        <w:t>201</w:t>
      </w:r>
      <w:r w:rsidR="001B48EF" w:rsidRPr="00A6773B">
        <w:rPr>
          <w:rFonts w:ascii="ITC Avant Garde" w:hAnsi="ITC Avant Garde" w:cstheme="minorHAnsi"/>
          <w:lang w:val="es-ES_tradnl"/>
        </w:rPr>
        <w:t>8</w:t>
      </w:r>
      <w:r w:rsidR="004B568E" w:rsidRPr="00A6773B">
        <w:rPr>
          <w:rFonts w:ascii="ITC Avant Garde" w:hAnsi="ITC Avant Garde" w:cstheme="minorHAnsi"/>
          <w:lang w:val="es-ES_tradnl"/>
        </w:rPr>
        <w:t>,</w:t>
      </w:r>
      <w:r w:rsidR="0076302C" w:rsidRPr="00A6773B">
        <w:rPr>
          <w:rFonts w:ascii="ITC Avant Garde" w:hAnsi="ITC Avant Garde" w:cstheme="minorHAnsi"/>
          <w:lang w:val="es-ES_tradnl"/>
        </w:rPr>
        <w:t xml:space="preserve"> con fundamento en el artículo 20, fracción X</w:t>
      </w:r>
      <w:r w:rsidR="0042722E" w:rsidRPr="00A6773B">
        <w:rPr>
          <w:rFonts w:ascii="ITC Avant Garde" w:hAnsi="ITC Avant Garde" w:cstheme="minorHAnsi"/>
          <w:lang w:val="es-ES_tradnl"/>
        </w:rPr>
        <w:t>,</w:t>
      </w:r>
      <w:r w:rsidR="0076302C" w:rsidRPr="00A6773B">
        <w:rPr>
          <w:rFonts w:ascii="ITC Avant Garde" w:hAnsi="ITC Avant Garde" w:cstheme="minorHAnsi"/>
          <w:lang w:val="es-ES_tradnl"/>
        </w:rPr>
        <w:t xml:space="preserve"> de la Ley Federal de Tele</w:t>
      </w:r>
      <w:r w:rsidR="00C03262" w:rsidRPr="00A6773B">
        <w:rPr>
          <w:rFonts w:ascii="ITC Avant Garde" w:hAnsi="ITC Avant Garde" w:cstheme="minorHAnsi"/>
          <w:lang w:val="es-ES_tradnl"/>
        </w:rPr>
        <w:t>comunicaciones y Radiodifusión.</w:t>
      </w:r>
    </w:p>
    <w:p w14:paraId="20067142" w14:textId="77777777" w:rsidR="00A6773B" w:rsidRPr="00A6773B" w:rsidRDefault="0076302C" w:rsidP="00A6773B">
      <w:pPr>
        <w:spacing w:before="240" w:after="240"/>
        <w:jc w:val="both"/>
        <w:rPr>
          <w:rFonts w:ascii="ITC Avant Garde" w:hAnsi="ITC Avant Garde" w:cstheme="minorHAnsi"/>
          <w:lang w:val="es-ES_tradnl"/>
        </w:rPr>
      </w:pPr>
      <w:r w:rsidRPr="00A6773B">
        <w:rPr>
          <w:rFonts w:ascii="ITC Avant Garde" w:hAnsi="ITC Avant Garde" w:cstheme="minorHAnsi"/>
          <w:b/>
          <w:lang w:val="es-ES_tradnl"/>
        </w:rPr>
        <w:t>TERCERO.-</w:t>
      </w:r>
      <w:r w:rsidR="00E25927" w:rsidRPr="00A6773B">
        <w:rPr>
          <w:rFonts w:ascii="ITC Avant Garde" w:hAnsi="ITC Avant Garde" w:cstheme="minorHAnsi"/>
          <w:b/>
          <w:lang w:val="es-ES_tradnl"/>
        </w:rPr>
        <w:t xml:space="preserve"> </w:t>
      </w:r>
      <w:r w:rsidR="00E25927" w:rsidRPr="00A6773B">
        <w:rPr>
          <w:rFonts w:ascii="ITC Avant Garde" w:hAnsi="ITC Avant Garde" w:cstheme="minorHAnsi"/>
          <w:lang w:val="es-ES_tradnl"/>
        </w:rPr>
        <w:t xml:space="preserve">Que en la elaboración del </w:t>
      </w:r>
      <w:r w:rsidR="005908DD" w:rsidRPr="00A6773B">
        <w:rPr>
          <w:rFonts w:ascii="ITC Avant Garde" w:hAnsi="ITC Avant Garde" w:cstheme="minorHAnsi"/>
          <w:lang w:val="es-ES_tradnl"/>
        </w:rPr>
        <w:t xml:space="preserve">Anteproyecto de Presupuesto </w:t>
      </w:r>
      <w:r w:rsidR="00C87EE9" w:rsidRPr="00A6773B">
        <w:rPr>
          <w:rFonts w:ascii="ITC Avant Garde" w:hAnsi="ITC Avant Garde" w:cstheme="minorHAnsi"/>
          <w:lang w:val="es-ES_tradnl"/>
        </w:rPr>
        <w:t xml:space="preserve">del Instituto para </w:t>
      </w:r>
      <w:r w:rsidR="001B48EF" w:rsidRPr="00A6773B">
        <w:rPr>
          <w:rFonts w:ascii="ITC Avant Garde" w:hAnsi="ITC Avant Garde" w:cstheme="minorHAnsi"/>
          <w:lang w:val="es-ES_tradnl"/>
        </w:rPr>
        <w:t>el ejercicio fiscal 2018</w:t>
      </w:r>
      <w:r w:rsidR="005908DD" w:rsidRPr="00A6773B">
        <w:rPr>
          <w:rFonts w:ascii="ITC Avant Garde" w:hAnsi="ITC Avant Garde" w:cstheme="minorHAnsi"/>
          <w:lang w:val="es-ES_tradnl"/>
        </w:rPr>
        <w:t xml:space="preserve"> se</w:t>
      </w:r>
      <w:r w:rsidR="00E25927" w:rsidRPr="00A6773B">
        <w:rPr>
          <w:rFonts w:ascii="ITC Avant Garde" w:hAnsi="ITC Avant Garde" w:cstheme="minorHAnsi"/>
          <w:lang w:val="es-ES_tradnl"/>
        </w:rPr>
        <w:t xml:space="preserve"> atendió a los </w:t>
      </w:r>
      <w:r w:rsidR="00606A3A" w:rsidRPr="00A6773B">
        <w:rPr>
          <w:rFonts w:ascii="ITC Avant Garde" w:hAnsi="ITC Avant Garde" w:cstheme="minorHAnsi"/>
          <w:lang w:val="es-ES_tradnl"/>
        </w:rPr>
        <w:t xml:space="preserve">criterios de legalidad, honestidad, eficiencia, eficacia, economía, racionalidad, austeridad, transparencia, control, rendición de cuentas y equidad de género, </w:t>
      </w:r>
      <w:r w:rsidR="00E25927" w:rsidRPr="00A6773B">
        <w:rPr>
          <w:rFonts w:ascii="ITC Avant Garde" w:hAnsi="ITC Avant Garde" w:cstheme="minorHAnsi"/>
          <w:lang w:val="es-ES_tradnl"/>
        </w:rPr>
        <w:t>determinados en la normativa presupuestaria aplicable</w:t>
      </w:r>
      <w:r w:rsidR="004B568E" w:rsidRPr="00A6773B">
        <w:rPr>
          <w:rFonts w:ascii="ITC Avant Garde" w:hAnsi="ITC Avant Garde" w:cstheme="minorHAnsi"/>
          <w:lang w:val="es-ES_tradnl"/>
        </w:rPr>
        <w:t xml:space="preserve">, sujetándose al margen de autonomía establecido en la </w:t>
      </w:r>
      <w:r w:rsidR="00ED0D4F" w:rsidRPr="00A6773B">
        <w:rPr>
          <w:rFonts w:ascii="ITC Avant Garde" w:hAnsi="ITC Avant Garde" w:cstheme="minorHAnsi"/>
          <w:lang w:val="es-ES_tradnl"/>
        </w:rPr>
        <w:t>LFPRH</w:t>
      </w:r>
      <w:r w:rsidR="00E25927" w:rsidRPr="00A6773B">
        <w:rPr>
          <w:rFonts w:ascii="ITC Avant Garde" w:hAnsi="ITC Avant Garde" w:cstheme="minorHAnsi"/>
          <w:lang w:val="es-ES_tradnl"/>
        </w:rPr>
        <w:t xml:space="preserve">. En tal sentido, el </w:t>
      </w:r>
      <w:r w:rsidR="00D5043B" w:rsidRPr="00A6773B">
        <w:rPr>
          <w:rFonts w:ascii="ITC Avant Garde" w:hAnsi="ITC Avant Garde" w:cstheme="minorHAnsi"/>
          <w:lang w:val="es-ES_tradnl"/>
        </w:rPr>
        <w:t>ante</w:t>
      </w:r>
      <w:r w:rsidR="00E25927" w:rsidRPr="00A6773B">
        <w:rPr>
          <w:rFonts w:ascii="ITC Avant Garde" w:hAnsi="ITC Avant Garde" w:cstheme="minorHAnsi"/>
          <w:lang w:val="es-ES_tradnl"/>
        </w:rPr>
        <w:t xml:space="preserve">proyecto que se presenta cumple con la estructura programática y clasificaciones determinadas en dicha Ley, así como con el Límite Máximo del Gasto Corriente Estructural, consistente en que el gasto neto total de los capítulos 1000 (servicios personales), 2000 (materiales y suministros) y 3000 (servicios generales) del </w:t>
      </w:r>
      <w:r w:rsidR="00CC5FCB" w:rsidRPr="00A6773B">
        <w:rPr>
          <w:rFonts w:ascii="ITC Avant Garde" w:hAnsi="ITC Avant Garde" w:cstheme="minorHAnsi"/>
          <w:lang w:val="es-ES_tradnl"/>
        </w:rPr>
        <w:t>C</w:t>
      </w:r>
      <w:r w:rsidR="00E25927" w:rsidRPr="00A6773B">
        <w:rPr>
          <w:rFonts w:ascii="ITC Avant Garde" w:hAnsi="ITC Avant Garde" w:cstheme="minorHAnsi"/>
          <w:lang w:val="es-ES_tradnl"/>
        </w:rPr>
        <w:t xml:space="preserve">lasificador </w:t>
      </w:r>
      <w:r w:rsidR="00E25927" w:rsidRPr="00A6773B">
        <w:rPr>
          <w:rFonts w:ascii="ITC Avant Garde" w:hAnsi="ITC Avant Garde" w:cstheme="minorHAnsi"/>
          <w:lang w:val="es-ES_tradnl"/>
        </w:rPr>
        <w:lastRenderedPageBreak/>
        <w:t xml:space="preserve">por </w:t>
      </w:r>
      <w:r w:rsidR="00CC5FCB" w:rsidRPr="00A6773B">
        <w:rPr>
          <w:rFonts w:ascii="ITC Avant Garde" w:hAnsi="ITC Avant Garde" w:cstheme="minorHAnsi"/>
          <w:lang w:val="es-ES_tradnl"/>
        </w:rPr>
        <w:t>O</w:t>
      </w:r>
      <w:r w:rsidR="00E25927" w:rsidRPr="00A6773B">
        <w:rPr>
          <w:rFonts w:ascii="ITC Avant Garde" w:hAnsi="ITC Avant Garde" w:cstheme="minorHAnsi"/>
          <w:lang w:val="es-ES_tradnl"/>
        </w:rPr>
        <w:t xml:space="preserve">bjeto del </w:t>
      </w:r>
      <w:r w:rsidR="00CC5FCB" w:rsidRPr="00A6773B">
        <w:rPr>
          <w:rFonts w:ascii="ITC Avant Garde" w:hAnsi="ITC Avant Garde" w:cstheme="minorHAnsi"/>
          <w:lang w:val="es-ES_tradnl"/>
        </w:rPr>
        <w:t>G</w:t>
      </w:r>
      <w:r w:rsidR="00E25927" w:rsidRPr="00A6773B">
        <w:rPr>
          <w:rFonts w:ascii="ITC Avant Garde" w:hAnsi="ITC Avant Garde" w:cstheme="minorHAnsi"/>
          <w:lang w:val="es-ES_tradnl"/>
        </w:rPr>
        <w:t>asto</w:t>
      </w:r>
      <w:r w:rsidR="00CC5FCB" w:rsidRPr="00A6773B">
        <w:rPr>
          <w:rFonts w:ascii="ITC Avant Garde" w:hAnsi="ITC Avant Garde" w:cstheme="minorHAnsi"/>
          <w:lang w:val="es-ES_tradnl"/>
        </w:rPr>
        <w:t xml:space="preserve"> para la Administración Pública Federal</w:t>
      </w:r>
      <w:r w:rsidR="00E25927" w:rsidRPr="00A6773B">
        <w:rPr>
          <w:rFonts w:ascii="ITC Avant Garde" w:hAnsi="ITC Avant Garde" w:cstheme="minorHAnsi"/>
          <w:lang w:val="es-ES_tradnl"/>
        </w:rPr>
        <w:t xml:space="preserve">, no podrá ser superior en un 2.0 % (dos por ciento) en términos reales </w:t>
      </w:r>
      <w:r w:rsidR="00CC5FCB" w:rsidRPr="00A6773B">
        <w:rPr>
          <w:rFonts w:ascii="ITC Avant Garde" w:hAnsi="ITC Avant Garde" w:cstheme="minorHAnsi"/>
          <w:lang w:val="es-ES_tradnl"/>
        </w:rPr>
        <w:t xml:space="preserve">con </w:t>
      </w:r>
      <w:r w:rsidR="00E25927" w:rsidRPr="00A6773B">
        <w:rPr>
          <w:rFonts w:ascii="ITC Avant Garde" w:hAnsi="ITC Avant Garde" w:cstheme="minorHAnsi"/>
          <w:lang w:val="es-ES_tradnl"/>
        </w:rPr>
        <w:t>respecto al Gasto Corriente Estructural aprobado en el P</w:t>
      </w:r>
      <w:r w:rsidR="005908DD" w:rsidRPr="00A6773B">
        <w:rPr>
          <w:rFonts w:ascii="ITC Avant Garde" w:hAnsi="ITC Avant Garde" w:cstheme="minorHAnsi"/>
          <w:lang w:val="es-ES_tradnl"/>
        </w:rPr>
        <w:t xml:space="preserve">resupuesto de Egresos de la Federación para el </w:t>
      </w:r>
      <w:r w:rsidR="00E25927" w:rsidRPr="00A6773B">
        <w:rPr>
          <w:rFonts w:ascii="ITC Avant Garde" w:hAnsi="ITC Avant Garde" w:cstheme="minorHAnsi"/>
          <w:lang w:val="es-ES_tradnl"/>
        </w:rPr>
        <w:t>ejercicio fi</w:t>
      </w:r>
      <w:r w:rsidR="001B48EF" w:rsidRPr="00A6773B">
        <w:rPr>
          <w:rFonts w:ascii="ITC Avant Garde" w:hAnsi="ITC Avant Garde" w:cstheme="minorHAnsi"/>
          <w:lang w:val="es-ES_tradnl"/>
        </w:rPr>
        <w:t>scal 2017</w:t>
      </w:r>
      <w:r w:rsidR="00E25927" w:rsidRPr="00A6773B">
        <w:rPr>
          <w:rFonts w:ascii="ITC Avant Garde" w:hAnsi="ITC Avant Garde" w:cstheme="minorHAnsi"/>
          <w:lang w:val="es-ES_tradnl"/>
        </w:rPr>
        <w:t xml:space="preserve">. Lo anterior, en consideración </w:t>
      </w:r>
      <w:r w:rsidR="00402726" w:rsidRPr="00A6773B">
        <w:rPr>
          <w:rFonts w:ascii="ITC Avant Garde" w:hAnsi="ITC Avant Garde" w:cstheme="minorHAnsi"/>
          <w:lang w:val="es-ES_tradnl"/>
        </w:rPr>
        <w:t>a</w:t>
      </w:r>
      <w:r w:rsidR="0088189E" w:rsidRPr="00A6773B">
        <w:rPr>
          <w:rFonts w:ascii="ITC Avant Garde" w:hAnsi="ITC Avant Garde" w:cstheme="minorHAnsi"/>
          <w:lang w:val="es-ES_tradnl"/>
        </w:rPr>
        <w:t xml:space="preserve">l último párrafo del artículo 17 de la </w:t>
      </w:r>
      <w:r w:rsidR="00CC5FCB" w:rsidRPr="00A6773B">
        <w:rPr>
          <w:rFonts w:ascii="ITC Avant Garde" w:hAnsi="ITC Avant Garde" w:cstheme="minorHAnsi"/>
          <w:lang w:val="es-ES_tradnl"/>
        </w:rPr>
        <w:t>citada Ley Federal de Presupuesto y Responsabilidad Hacendaria</w:t>
      </w:r>
      <w:r w:rsidR="003B7D1F" w:rsidRPr="00A6773B">
        <w:rPr>
          <w:rFonts w:ascii="ITC Avant Garde" w:hAnsi="ITC Avant Garde" w:cstheme="minorHAnsi"/>
          <w:lang w:val="es-ES_tradnl"/>
        </w:rPr>
        <w:t>, el cual dispone</w:t>
      </w:r>
      <w:r w:rsidR="002E501F" w:rsidRPr="00A6773B">
        <w:rPr>
          <w:rFonts w:ascii="ITC Avant Garde" w:hAnsi="ITC Avant Garde" w:cstheme="minorHAnsi"/>
          <w:lang w:val="es-ES_tradnl"/>
        </w:rPr>
        <w:t xml:space="preserve"> que</w:t>
      </w:r>
      <w:r w:rsidR="003B7D1F" w:rsidRPr="00A6773B">
        <w:rPr>
          <w:rFonts w:ascii="ITC Avant Garde" w:hAnsi="ITC Avant Garde" w:cstheme="minorHAnsi"/>
          <w:lang w:val="es-ES_tradnl"/>
        </w:rPr>
        <w:t xml:space="preserve">: </w:t>
      </w:r>
    </w:p>
    <w:p w14:paraId="2F67578F" w14:textId="77777777" w:rsidR="00A6773B" w:rsidRPr="00A6773B" w:rsidRDefault="003B7D1F" w:rsidP="00A6773B">
      <w:pPr>
        <w:spacing w:before="240" w:after="240"/>
        <w:jc w:val="both"/>
        <w:rPr>
          <w:rFonts w:ascii="ITC Avant Garde" w:hAnsi="ITC Avant Garde" w:cstheme="minorHAnsi"/>
          <w:lang w:val="es-ES_tradnl"/>
        </w:rPr>
      </w:pPr>
      <w:r w:rsidRPr="00A6773B">
        <w:rPr>
          <w:rFonts w:ascii="ITC Avant Garde" w:hAnsi="ITC Avant Garde" w:cstheme="minorHAnsi"/>
          <w:lang w:val="es-ES_tradnl"/>
        </w:rPr>
        <w:t xml:space="preserve">“Los Poderes Legislativo y Judicial y los entes autónomos, en la programación y </w:t>
      </w:r>
      <w:proofErr w:type="spellStart"/>
      <w:r w:rsidRPr="00A6773B">
        <w:rPr>
          <w:rFonts w:ascii="ITC Avant Garde" w:hAnsi="ITC Avant Garde" w:cstheme="minorHAnsi"/>
          <w:lang w:val="es-ES_tradnl"/>
        </w:rPr>
        <w:t>presupuestación</w:t>
      </w:r>
      <w:proofErr w:type="spellEnd"/>
      <w:r w:rsidRPr="00A6773B">
        <w:rPr>
          <w:rFonts w:ascii="ITC Avant Garde" w:hAnsi="ITC Avant Garde" w:cstheme="minorHAnsi"/>
          <w:lang w:val="es-ES_tradnl"/>
        </w:rPr>
        <w:t xml:space="preserve"> de sus respectivos proyectos, así como en la ejecución de sus presupuestos aprobados deberán cumplir con el límite máximo del gasto corriente estructural”.</w:t>
      </w:r>
    </w:p>
    <w:p w14:paraId="7611D8E2" w14:textId="77777777" w:rsidR="00A6773B" w:rsidRPr="00A6773B" w:rsidRDefault="003B6FB0" w:rsidP="00A6773B">
      <w:pPr>
        <w:spacing w:before="240" w:after="240"/>
        <w:jc w:val="both"/>
        <w:rPr>
          <w:rFonts w:ascii="ITC Avant Garde" w:hAnsi="ITC Avant Garde" w:cs="Calibri"/>
          <w:lang w:val="es-ES_tradnl"/>
        </w:rPr>
      </w:pPr>
      <w:bookmarkStart w:id="0" w:name="_Toc384346410"/>
      <w:r w:rsidRPr="00A6773B">
        <w:rPr>
          <w:rFonts w:ascii="ITC Avant Garde" w:hAnsi="ITC Avant Garde" w:cs="Calibri"/>
          <w:lang w:val="es-ES_tradnl"/>
        </w:rPr>
        <w:t>El Anteproyecto de Presupuesto del Instituto para el ejercicio fiscal 201</w:t>
      </w:r>
      <w:r w:rsidR="00CC5FCB" w:rsidRPr="00A6773B">
        <w:rPr>
          <w:rFonts w:ascii="ITC Avant Garde" w:hAnsi="ITC Avant Garde" w:cs="Calibri"/>
          <w:lang w:val="es-ES_tradnl"/>
        </w:rPr>
        <w:t>8</w:t>
      </w:r>
      <w:r w:rsidRPr="00A6773B">
        <w:rPr>
          <w:rFonts w:ascii="ITC Avant Garde" w:hAnsi="ITC Avant Garde" w:cs="Calibri"/>
          <w:lang w:val="es-ES_tradnl"/>
        </w:rPr>
        <w:t xml:space="preserve"> considera un monto total de </w:t>
      </w:r>
      <w:r w:rsidR="00036370" w:rsidRPr="00A6773B">
        <w:rPr>
          <w:rFonts w:ascii="ITC Avant Garde" w:hAnsi="ITC Avant Garde" w:cs="Calibri"/>
          <w:b/>
          <w:lang w:val="es-ES_tradnl"/>
        </w:rPr>
        <w:t xml:space="preserve">1,998.00 </w:t>
      </w:r>
      <w:r w:rsidRPr="00A6773B">
        <w:rPr>
          <w:rFonts w:ascii="ITC Avant Garde" w:hAnsi="ITC Avant Garde" w:cs="Calibri"/>
          <w:b/>
          <w:lang w:val="es-ES_tradnl"/>
        </w:rPr>
        <w:t>millones de pesos</w:t>
      </w:r>
      <w:r w:rsidR="00EE1602" w:rsidRPr="00A6773B">
        <w:rPr>
          <w:rFonts w:ascii="ITC Avant Garde" w:hAnsi="ITC Avant Garde" w:cs="Calibri"/>
          <w:b/>
          <w:lang w:val="es-ES_tradnl"/>
        </w:rPr>
        <w:t xml:space="preserve"> </w:t>
      </w:r>
      <w:r w:rsidR="00EE1602" w:rsidRPr="00A6773B">
        <w:rPr>
          <w:rFonts w:ascii="ITC Avant Garde" w:hAnsi="ITC Avant Garde" w:cs="Calibri"/>
          <w:lang w:val="es-ES_tradnl"/>
        </w:rPr>
        <w:t>(</w:t>
      </w:r>
      <w:r w:rsidR="00036370" w:rsidRPr="00A6773B">
        <w:rPr>
          <w:rFonts w:ascii="ITC Avant Garde" w:hAnsi="ITC Avant Garde" w:cs="Calibri"/>
          <w:lang w:val="es-ES_tradnl"/>
        </w:rPr>
        <w:t>MIL NOVECIENTOS NOVENTA Y OCHO</w:t>
      </w:r>
      <w:r w:rsidR="00EE1602" w:rsidRPr="00A6773B">
        <w:rPr>
          <w:rFonts w:ascii="ITC Avant Garde" w:hAnsi="ITC Avant Garde" w:cs="Calibri"/>
          <w:lang w:val="es-ES_tradnl"/>
        </w:rPr>
        <w:t xml:space="preserve"> MILLONES DE PESOS 00/100 M.N.)</w:t>
      </w:r>
      <w:r w:rsidRPr="00A6773B">
        <w:rPr>
          <w:rFonts w:ascii="ITC Avant Garde" w:hAnsi="ITC Avant Garde" w:cs="Calibri"/>
          <w:lang w:val="es-ES_tradnl"/>
        </w:rPr>
        <w:t xml:space="preserve">, lo que representa una </w:t>
      </w:r>
      <w:r w:rsidRPr="00A6773B">
        <w:rPr>
          <w:rFonts w:ascii="ITC Avant Garde" w:hAnsi="ITC Avant Garde" w:cs="Calibri"/>
          <w:b/>
          <w:lang w:val="es-ES_tradnl"/>
        </w:rPr>
        <w:t>disminución real</w:t>
      </w:r>
      <w:r w:rsidRPr="00A6773B">
        <w:rPr>
          <w:rStyle w:val="Refdenotaalpie"/>
          <w:rFonts w:ascii="ITC Avant Garde" w:hAnsi="ITC Avant Garde" w:cs="Calibri"/>
          <w:b/>
          <w:lang w:val="es-ES_tradnl"/>
        </w:rPr>
        <w:footnoteReference w:id="1"/>
      </w:r>
      <w:r w:rsidRPr="00A6773B">
        <w:rPr>
          <w:rFonts w:ascii="ITC Avant Garde" w:hAnsi="ITC Avant Garde" w:cs="Calibri"/>
          <w:b/>
          <w:lang w:val="es-ES_tradnl"/>
        </w:rPr>
        <w:t xml:space="preserve"> acumulada del</w:t>
      </w:r>
      <w:r w:rsidRPr="00A6773B">
        <w:rPr>
          <w:rFonts w:ascii="ITC Avant Garde" w:hAnsi="ITC Avant Garde" w:cs="Calibri"/>
          <w:lang w:val="es-ES_tradnl"/>
        </w:rPr>
        <w:t xml:space="preserve"> </w:t>
      </w:r>
      <w:r w:rsidR="00036370" w:rsidRPr="00A6773B">
        <w:rPr>
          <w:rFonts w:ascii="ITC Avant Garde" w:hAnsi="ITC Avant Garde" w:cs="Calibri"/>
          <w:b/>
          <w:lang w:val="es-ES_tradnl"/>
        </w:rPr>
        <w:t>11.6</w:t>
      </w:r>
      <w:r w:rsidRPr="00A6773B">
        <w:rPr>
          <w:rFonts w:ascii="ITC Avant Garde" w:hAnsi="ITC Avant Garde" w:cs="Calibri"/>
          <w:b/>
          <w:lang w:val="es-ES_tradnl"/>
        </w:rPr>
        <w:t xml:space="preserve">% </w:t>
      </w:r>
      <w:r w:rsidRPr="00A6773B">
        <w:rPr>
          <w:rFonts w:ascii="ITC Avant Garde" w:hAnsi="ITC Avant Garde" w:cs="Calibri"/>
          <w:lang w:val="es-ES_tradnl"/>
        </w:rPr>
        <w:t>desde su primer presupuesto autorizado como ente autónomo en 2014, y un</w:t>
      </w:r>
      <w:r w:rsidR="004F039E" w:rsidRPr="00A6773B">
        <w:rPr>
          <w:rFonts w:ascii="ITC Avant Garde" w:hAnsi="ITC Avant Garde" w:cs="Calibri"/>
          <w:lang w:val="es-ES_tradnl"/>
        </w:rPr>
        <w:t>a</w:t>
      </w:r>
      <w:r w:rsidRPr="00A6773B">
        <w:rPr>
          <w:rFonts w:ascii="ITC Avant Garde" w:hAnsi="ITC Avant Garde" w:cs="Calibri"/>
          <w:lang w:val="es-ES_tradnl"/>
        </w:rPr>
        <w:t xml:space="preserve"> </w:t>
      </w:r>
      <w:r w:rsidR="004F039E" w:rsidRPr="00A6773B">
        <w:rPr>
          <w:rFonts w:ascii="ITC Avant Garde" w:hAnsi="ITC Avant Garde" w:cs="Calibri"/>
          <w:lang w:val="es-ES_tradnl"/>
        </w:rPr>
        <w:t>disminución</w:t>
      </w:r>
      <w:r w:rsidRPr="00A6773B">
        <w:rPr>
          <w:rFonts w:ascii="ITC Avant Garde" w:hAnsi="ITC Avant Garde" w:cs="Calibri"/>
          <w:lang w:val="es-ES_tradnl"/>
        </w:rPr>
        <w:t xml:space="preserve"> real de </w:t>
      </w:r>
      <w:r w:rsidR="00036370" w:rsidRPr="00A6773B">
        <w:rPr>
          <w:rFonts w:ascii="ITC Avant Garde" w:hAnsi="ITC Avant Garde" w:cs="Calibri"/>
          <w:b/>
          <w:lang w:val="es-ES_tradnl"/>
        </w:rPr>
        <w:t>2</w:t>
      </w:r>
      <w:r w:rsidR="0059510D" w:rsidRPr="00A6773B">
        <w:rPr>
          <w:rFonts w:ascii="ITC Avant Garde" w:hAnsi="ITC Avant Garde" w:cs="Calibri"/>
          <w:b/>
          <w:lang w:val="es-ES_tradnl"/>
        </w:rPr>
        <w:t>.9</w:t>
      </w:r>
      <w:r w:rsidRPr="00A6773B">
        <w:rPr>
          <w:rFonts w:ascii="ITC Avant Garde" w:hAnsi="ITC Avant Garde" w:cs="Calibri"/>
          <w:b/>
          <w:lang w:val="es-ES_tradnl"/>
        </w:rPr>
        <w:t>%</w:t>
      </w:r>
      <w:r w:rsidRPr="00A6773B">
        <w:rPr>
          <w:rFonts w:ascii="ITC Avant Garde" w:hAnsi="ITC Avant Garde" w:cs="Calibri"/>
          <w:lang w:val="es-ES_tradnl"/>
        </w:rPr>
        <w:t xml:space="preserve"> </w:t>
      </w:r>
      <w:r w:rsidR="00CC5FCB" w:rsidRPr="00A6773B">
        <w:rPr>
          <w:rFonts w:ascii="ITC Avant Garde" w:hAnsi="ITC Avant Garde" w:cs="Calibri"/>
          <w:lang w:val="es-ES_tradnl"/>
        </w:rPr>
        <w:t xml:space="preserve">con </w:t>
      </w:r>
      <w:r w:rsidRPr="00A6773B">
        <w:rPr>
          <w:rFonts w:ascii="ITC Avant Garde" w:hAnsi="ITC Avant Garde" w:cs="Calibri"/>
          <w:lang w:val="es-ES_tradnl"/>
        </w:rPr>
        <w:t>respect</w:t>
      </w:r>
      <w:r w:rsidR="0059510D" w:rsidRPr="00A6773B">
        <w:rPr>
          <w:rFonts w:ascii="ITC Avant Garde" w:hAnsi="ITC Avant Garde" w:cs="Calibri"/>
          <w:lang w:val="es-ES_tradnl"/>
        </w:rPr>
        <w:t>o al Presupuesto Autorizado</w:t>
      </w:r>
      <w:r w:rsidR="00CC5FCB" w:rsidRPr="00A6773B">
        <w:rPr>
          <w:rFonts w:ascii="ITC Avant Garde" w:hAnsi="ITC Avant Garde" w:cs="Calibri"/>
          <w:lang w:val="es-ES_tradnl"/>
        </w:rPr>
        <w:t xml:space="preserve"> para el ejercicio fiscal</w:t>
      </w:r>
      <w:r w:rsidR="0059510D" w:rsidRPr="00A6773B">
        <w:rPr>
          <w:rFonts w:ascii="ITC Avant Garde" w:hAnsi="ITC Avant Garde" w:cs="Calibri"/>
          <w:lang w:val="es-ES_tradnl"/>
        </w:rPr>
        <w:t xml:space="preserve"> 2017</w:t>
      </w:r>
      <w:r w:rsidRPr="00A6773B">
        <w:rPr>
          <w:rFonts w:ascii="ITC Avant Garde" w:hAnsi="ITC Avant Garde" w:cs="Calibri"/>
          <w:lang w:val="es-ES_tradnl"/>
        </w:rPr>
        <w:t>, contemplando aquellos proyectos que las Unidades Administrativas han considerado necesario llevar a cabo para cumplir con s</w:t>
      </w:r>
      <w:r w:rsidR="009E73A8" w:rsidRPr="00A6773B">
        <w:rPr>
          <w:rFonts w:ascii="ITC Avant Garde" w:hAnsi="ITC Avant Garde" w:cs="Calibri"/>
          <w:lang w:val="es-ES_tradnl"/>
        </w:rPr>
        <w:t>us atribuciones y obligaciones,</w:t>
      </w:r>
      <w:r w:rsidRPr="00A6773B">
        <w:rPr>
          <w:rFonts w:ascii="ITC Avant Garde" w:hAnsi="ITC Avant Garde" w:cs="Calibri"/>
          <w:lang w:val="es-ES_tradnl"/>
        </w:rPr>
        <w:t xml:space="preserve"> distribuido de la siguiente manera:</w:t>
      </w:r>
    </w:p>
    <w:p w14:paraId="65421744" w14:textId="2A96CBB6" w:rsidR="00552444" w:rsidRPr="00A6773B" w:rsidRDefault="00F62E08" w:rsidP="00A6773B">
      <w:pPr>
        <w:spacing w:before="240" w:after="240"/>
        <w:jc w:val="center"/>
        <w:rPr>
          <w:rFonts w:ascii="ITC Avant Garde" w:hAnsi="ITC Avant Garde" w:cs="Calibri"/>
          <w:b/>
          <w:lang w:val="es-ES_tradnl"/>
        </w:rPr>
      </w:pPr>
      <w:r w:rsidRPr="00A6773B">
        <w:rPr>
          <w:rFonts w:ascii="ITC Avant Garde" w:hAnsi="ITC Avant Garde" w:cs="Calibri"/>
          <w:b/>
          <w:lang w:val="es-ES_tradnl"/>
        </w:rPr>
        <w:t xml:space="preserve">Distribución </w:t>
      </w:r>
      <w:r w:rsidR="00F33927" w:rsidRPr="00A6773B">
        <w:rPr>
          <w:rFonts w:ascii="ITC Avant Garde" w:hAnsi="ITC Avant Garde" w:cs="Calibri"/>
          <w:b/>
          <w:lang w:val="es-ES_tradnl"/>
        </w:rPr>
        <w:t>del Anteproyecto de Presupues</w:t>
      </w:r>
      <w:r w:rsidR="0059510D" w:rsidRPr="00A6773B">
        <w:rPr>
          <w:rFonts w:ascii="ITC Avant Garde" w:hAnsi="ITC Avant Garde" w:cs="Calibri"/>
          <w:b/>
          <w:lang w:val="es-ES_tradnl"/>
        </w:rPr>
        <w:t>to para el ejercicio fiscal 2018</w:t>
      </w:r>
      <w:r w:rsidR="00F33927" w:rsidRPr="00A6773B">
        <w:rPr>
          <w:rFonts w:ascii="ITC Avant Garde" w:hAnsi="ITC Avant Garde" w:cs="Calibri"/>
          <w:b/>
          <w:lang w:val="es-ES_tradnl"/>
        </w:rPr>
        <w:t xml:space="preserve"> </w:t>
      </w:r>
      <w:r w:rsidR="00CC5FCB" w:rsidRPr="00A6773B">
        <w:rPr>
          <w:rFonts w:ascii="ITC Avant Garde" w:hAnsi="ITC Avant Garde" w:cs="Calibri"/>
          <w:b/>
          <w:lang w:val="es-ES_tradnl"/>
        </w:rPr>
        <w:t xml:space="preserve">con </w:t>
      </w:r>
      <w:r w:rsidR="00F33927" w:rsidRPr="00A6773B">
        <w:rPr>
          <w:rFonts w:ascii="ITC Avant Garde" w:hAnsi="ITC Avant Garde" w:cs="Calibri"/>
          <w:b/>
          <w:lang w:val="es-ES_tradnl"/>
        </w:rPr>
        <w:t>respect</w:t>
      </w:r>
      <w:r w:rsidR="0059510D" w:rsidRPr="00A6773B">
        <w:rPr>
          <w:rFonts w:ascii="ITC Avant Garde" w:hAnsi="ITC Avant Garde" w:cs="Calibri"/>
          <w:b/>
          <w:lang w:val="es-ES_tradnl"/>
        </w:rPr>
        <w:t xml:space="preserve">o al Presupuesto Autorizado </w:t>
      </w:r>
      <w:r w:rsidR="00CC5FCB" w:rsidRPr="00A6773B">
        <w:rPr>
          <w:rFonts w:ascii="ITC Avant Garde" w:hAnsi="ITC Avant Garde" w:cs="Calibri"/>
          <w:b/>
          <w:lang w:val="es-ES_tradnl"/>
        </w:rPr>
        <w:t xml:space="preserve">para el ejercicio fiscal </w:t>
      </w:r>
      <w:r w:rsidR="0059510D" w:rsidRPr="00A6773B">
        <w:rPr>
          <w:rFonts w:ascii="ITC Avant Garde" w:hAnsi="ITC Avant Garde" w:cs="Calibri"/>
          <w:b/>
          <w:lang w:val="es-ES_tradnl"/>
        </w:rPr>
        <w:t>2017</w:t>
      </w:r>
      <w:r w:rsidR="00F33927" w:rsidRPr="00A6773B">
        <w:rPr>
          <w:rFonts w:ascii="ITC Avant Garde" w:hAnsi="ITC Avant Garde" w:cs="Calibri"/>
          <w:b/>
          <w:lang w:val="es-ES_tradnl"/>
        </w:rPr>
        <w:t xml:space="preserve"> </w:t>
      </w:r>
      <w:r w:rsidR="00B776F2" w:rsidRPr="00A6773B">
        <w:rPr>
          <w:rFonts w:ascii="ITC Avant Garde" w:hAnsi="ITC Avant Garde" w:cs="Calibri"/>
          <w:b/>
          <w:lang w:val="es-ES_tradnl"/>
        </w:rPr>
        <w:t>(millones de pesos)</w:t>
      </w:r>
    </w:p>
    <w:tbl>
      <w:tblPr>
        <w:tblStyle w:val="Tablaconcuadrcula"/>
        <w:tblW w:w="5000" w:type="pct"/>
        <w:tblLayout w:type="fixed"/>
        <w:tblLook w:val="04A0" w:firstRow="1" w:lastRow="0" w:firstColumn="1" w:lastColumn="0" w:noHBand="0" w:noVBand="1"/>
        <w:tblCaption w:val="Anteproyecto de Presupuesto para el ejercicio fiscal 2018"/>
        <w:tblDescription w:val="En una tabla de datos se proporcionan las cifras de distribución del anteproyecto con respecto al Presupuesto Autorizado para el ejercicio fiscal 2017 (millones de pesos)"/>
      </w:tblPr>
      <w:tblGrid>
        <w:gridCol w:w="5487"/>
        <w:gridCol w:w="1158"/>
        <w:gridCol w:w="1447"/>
        <w:gridCol w:w="1302"/>
      </w:tblGrid>
      <w:tr w:rsidR="00F508D9" w:rsidRPr="00A6773B" w14:paraId="3EDFA3D5" w14:textId="77777777" w:rsidTr="00A6773B">
        <w:trPr>
          <w:trHeight w:val="357"/>
          <w:tblHeader/>
        </w:trPr>
        <w:tc>
          <w:tcPr>
            <w:tcW w:w="5494" w:type="dxa"/>
            <w:shd w:val="clear" w:color="auto" w:fill="BFBFBF" w:themeFill="background1" w:themeFillShade="BF"/>
            <w:noWrap/>
            <w:vAlign w:val="center"/>
            <w:hideMark/>
          </w:tcPr>
          <w:p w14:paraId="58BE5632" w14:textId="77777777" w:rsidR="00F508D9" w:rsidRPr="00A6773B" w:rsidRDefault="00F508D9" w:rsidP="00A6773B">
            <w:pPr>
              <w:spacing w:after="0"/>
              <w:contextualSpacing/>
              <w:jc w:val="center"/>
              <w:rPr>
                <w:rFonts w:ascii="ITC Avant Garde" w:hAnsi="ITC Avant Garde" w:cs="Arial"/>
                <w:b/>
                <w:bCs/>
                <w:sz w:val="20"/>
                <w:lang w:eastAsia="es-MX"/>
              </w:rPr>
            </w:pPr>
            <w:bookmarkStart w:id="1" w:name="_GoBack"/>
            <w:r w:rsidRPr="00A6773B">
              <w:rPr>
                <w:rFonts w:ascii="ITC Avant Garde" w:hAnsi="ITC Avant Garde" w:cs="Arial"/>
                <w:b/>
                <w:bCs/>
                <w:sz w:val="20"/>
                <w:lang w:eastAsia="es-MX"/>
              </w:rPr>
              <w:t>Capítulo de Gasto</w:t>
            </w:r>
          </w:p>
        </w:tc>
        <w:tc>
          <w:tcPr>
            <w:tcW w:w="1159" w:type="dxa"/>
            <w:shd w:val="clear" w:color="auto" w:fill="BFBFBF" w:themeFill="background1" w:themeFillShade="BF"/>
            <w:vAlign w:val="center"/>
            <w:hideMark/>
          </w:tcPr>
          <w:p w14:paraId="18FD90E9" w14:textId="77777777" w:rsidR="00F508D9" w:rsidRPr="00A6773B" w:rsidRDefault="0059510D" w:rsidP="00A6773B">
            <w:pPr>
              <w:spacing w:after="0"/>
              <w:contextualSpacing/>
              <w:jc w:val="center"/>
              <w:rPr>
                <w:rFonts w:ascii="ITC Avant Garde" w:hAnsi="ITC Avant Garde" w:cs="Arial"/>
                <w:b/>
                <w:bCs/>
                <w:sz w:val="20"/>
                <w:lang w:eastAsia="es-MX"/>
              </w:rPr>
            </w:pPr>
            <w:r w:rsidRPr="00A6773B">
              <w:rPr>
                <w:rFonts w:ascii="ITC Avant Garde" w:hAnsi="ITC Avant Garde" w:cs="Arial"/>
                <w:b/>
                <w:bCs/>
                <w:sz w:val="20"/>
                <w:lang w:eastAsia="es-MX"/>
              </w:rPr>
              <w:t>PEF 2017</w:t>
            </w:r>
          </w:p>
        </w:tc>
        <w:tc>
          <w:tcPr>
            <w:tcW w:w="1448" w:type="dxa"/>
            <w:shd w:val="clear" w:color="auto" w:fill="BFBFBF" w:themeFill="background1" w:themeFillShade="BF"/>
            <w:vAlign w:val="center"/>
            <w:hideMark/>
          </w:tcPr>
          <w:p w14:paraId="52ACFED4" w14:textId="77777777" w:rsidR="00F508D9" w:rsidRPr="00A6773B" w:rsidRDefault="0059510D" w:rsidP="00A6773B">
            <w:pPr>
              <w:spacing w:after="0"/>
              <w:contextualSpacing/>
              <w:jc w:val="center"/>
              <w:rPr>
                <w:rFonts w:ascii="ITC Avant Garde" w:hAnsi="ITC Avant Garde" w:cs="Arial"/>
                <w:b/>
                <w:bCs/>
                <w:sz w:val="20"/>
                <w:lang w:eastAsia="es-MX"/>
              </w:rPr>
            </w:pPr>
            <w:r w:rsidRPr="00A6773B">
              <w:rPr>
                <w:rFonts w:ascii="ITC Avant Garde" w:hAnsi="ITC Avant Garde" w:cs="Arial"/>
                <w:b/>
                <w:bCs/>
                <w:sz w:val="20"/>
                <w:lang w:eastAsia="es-MX"/>
              </w:rPr>
              <w:t>APPIFT 2018</w:t>
            </w:r>
          </w:p>
        </w:tc>
        <w:tc>
          <w:tcPr>
            <w:tcW w:w="1303" w:type="dxa"/>
            <w:shd w:val="clear" w:color="auto" w:fill="BFBFBF" w:themeFill="background1" w:themeFillShade="BF"/>
            <w:vAlign w:val="center"/>
          </w:tcPr>
          <w:p w14:paraId="51B8F018" w14:textId="1D0679A4" w:rsidR="00F508D9" w:rsidRPr="00A6773B" w:rsidRDefault="00F508D9" w:rsidP="00A6773B">
            <w:pPr>
              <w:spacing w:after="0"/>
              <w:contextualSpacing/>
              <w:jc w:val="center"/>
              <w:rPr>
                <w:rFonts w:ascii="ITC Avant Garde" w:hAnsi="ITC Avant Garde" w:cs="Arial"/>
                <w:b/>
                <w:bCs/>
                <w:sz w:val="20"/>
                <w:lang w:eastAsia="es-MX"/>
              </w:rPr>
            </w:pPr>
            <w:r w:rsidRPr="00A6773B">
              <w:rPr>
                <w:rFonts w:ascii="ITC Avant Garde" w:hAnsi="ITC Avant Garde" w:cs="Arial"/>
                <w:b/>
                <w:bCs/>
                <w:sz w:val="20"/>
                <w:lang w:eastAsia="es-MX"/>
              </w:rPr>
              <w:t>Variación Real %</w:t>
            </w:r>
          </w:p>
        </w:tc>
      </w:tr>
      <w:tr w:rsidR="00036370" w:rsidRPr="00A6773B" w14:paraId="68C2E8CC" w14:textId="77777777" w:rsidTr="00A6773B">
        <w:trPr>
          <w:trHeight w:val="139"/>
        </w:trPr>
        <w:tc>
          <w:tcPr>
            <w:tcW w:w="5494" w:type="dxa"/>
            <w:noWrap/>
            <w:hideMark/>
          </w:tcPr>
          <w:p w14:paraId="249CF76D" w14:textId="77777777" w:rsidR="00036370" w:rsidRPr="00A6773B" w:rsidRDefault="00036370" w:rsidP="00A6773B">
            <w:pPr>
              <w:spacing w:after="0"/>
              <w:contextualSpacing/>
              <w:rPr>
                <w:rFonts w:ascii="ITC Avant Garde" w:hAnsi="ITC Avant Garde" w:cs="Arial"/>
                <w:bCs/>
                <w:color w:val="000000"/>
                <w:sz w:val="20"/>
                <w:lang w:eastAsia="es-MX"/>
              </w:rPr>
            </w:pPr>
            <w:r w:rsidRPr="00A6773B">
              <w:rPr>
                <w:rFonts w:ascii="ITC Avant Garde" w:hAnsi="ITC Avant Garde" w:cs="Arial"/>
                <w:bCs/>
                <w:color w:val="000000"/>
                <w:sz w:val="20"/>
                <w:lang w:eastAsia="es-MX"/>
              </w:rPr>
              <w:t>1000 "Servicios Personales"</w:t>
            </w:r>
          </w:p>
        </w:tc>
        <w:tc>
          <w:tcPr>
            <w:tcW w:w="1159" w:type="dxa"/>
            <w:noWrap/>
          </w:tcPr>
          <w:p w14:paraId="34CCCA4B" w14:textId="77777777"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935.00</w:t>
            </w:r>
          </w:p>
        </w:tc>
        <w:tc>
          <w:tcPr>
            <w:tcW w:w="1448" w:type="dxa"/>
            <w:noWrap/>
          </w:tcPr>
          <w:p w14:paraId="2F7973D7" w14:textId="129969D6"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1,008.07</w:t>
            </w:r>
          </w:p>
        </w:tc>
        <w:tc>
          <w:tcPr>
            <w:tcW w:w="1303" w:type="dxa"/>
          </w:tcPr>
          <w:p w14:paraId="615DDBB7" w14:textId="77777777"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3.8</w:t>
            </w:r>
          </w:p>
        </w:tc>
      </w:tr>
      <w:tr w:rsidR="00036370" w:rsidRPr="00A6773B" w14:paraId="45FB9D98" w14:textId="77777777" w:rsidTr="00A6773B">
        <w:trPr>
          <w:trHeight w:val="222"/>
        </w:trPr>
        <w:tc>
          <w:tcPr>
            <w:tcW w:w="5494" w:type="dxa"/>
            <w:noWrap/>
            <w:hideMark/>
          </w:tcPr>
          <w:p w14:paraId="1869DAD7" w14:textId="77777777" w:rsidR="00036370" w:rsidRPr="00A6773B" w:rsidRDefault="00036370" w:rsidP="00A6773B">
            <w:pPr>
              <w:spacing w:after="0"/>
              <w:contextualSpacing/>
              <w:rPr>
                <w:rFonts w:ascii="ITC Avant Garde" w:hAnsi="ITC Avant Garde" w:cs="Arial"/>
                <w:bCs/>
                <w:color w:val="000000"/>
                <w:sz w:val="20"/>
                <w:lang w:eastAsia="es-MX"/>
              </w:rPr>
            </w:pPr>
            <w:r w:rsidRPr="00A6773B">
              <w:rPr>
                <w:rFonts w:ascii="ITC Avant Garde" w:hAnsi="ITC Avant Garde" w:cs="Arial"/>
                <w:bCs/>
                <w:color w:val="000000"/>
                <w:sz w:val="20"/>
                <w:lang w:eastAsia="es-MX"/>
              </w:rPr>
              <w:t>2000 "Materiales y Suministros"</w:t>
            </w:r>
          </w:p>
        </w:tc>
        <w:tc>
          <w:tcPr>
            <w:tcW w:w="1159" w:type="dxa"/>
            <w:noWrap/>
          </w:tcPr>
          <w:p w14:paraId="2FFD1FD5" w14:textId="77777777"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15.71</w:t>
            </w:r>
          </w:p>
        </w:tc>
        <w:tc>
          <w:tcPr>
            <w:tcW w:w="1448" w:type="dxa"/>
            <w:noWrap/>
          </w:tcPr>
          <w:p w14:paraId="1CBAEAEC" w14:textId="227DF828"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13.89</w:t>
            </w:r>
          </w:p>
        </w:tc>
        <w:tc>
          <w:tcPr>
            <w:tcW w:w="1303" w:type="dxa"/>
          </w:tcPr>
          <w:p w14:paraId="49D33095" w14:textId="77777777"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-14.9</w:t>
            </w:r>
          </w:p>
        </w:tc>
      </w:tr>
      <w:tr w:rsidR="00036370" w:rsidRPr="00A6773B" w14:paraId="5BE00511" w14:textId="77777777" w:rsidTr="00A6773B">
        <w:trPr>
          <w:trHeight w:val="199"/>
        </w:trPr>
        <w:tc>
          <w:tcPr>
            <w:tcW w:w="5494" w:type="dxa"/>
            <w:noWrap/>
            <w:hideMark/>
          </w:tcPr>
          <w:p w14:paraId="60D9A569" w14:textId="55A5DFF6" w:rsidR="00036370" w:rsidRPr="00A6773B" w:rsidRDefault="00036370" w:rsidP="00A6773B">
            <w:pPr>
              <w:spacing w:after="0"/>
              <w:contextualSpacing/>
              <w:rPr>
                <w:rFonts w:ascii="ITC Avant Garde" w:hAnsi="ITC Avant Garde" w:cs="Arial"/>
                <w:bCs/>
                <w:color w:val="000000"/>
                <w:sz w:val="20"/>
                <w:lang w:eastAsia="es-MX"/>
              </w:rPr>
            </w:pPr>
            <w:r w:rsidRPr="00A6773B">
              <w:rPr>
                <w:rFonts w:ascii="ITC Avant Garde" w:hAnsi="ITC Avant Garde" w:cs="Arial"/>
                <w:bCs/>
                <w:color w:val="000000"/>
                <w:sz w:val="20"/>
                <w:lang w:eastAsia="es-MX"/>
              </w:rPr>
              <w:t>3000 "Servicios Generales"</w:t>
            </w:r>
          </w:p>
        </w:tc>
        <w:tc>
          <w:tcPr>
            <w:tcW w:w="1159" w:type="dxa"/>
            <w:noWrap/>
          </w:tcPr>
          <w:p w14:paraId="18AB9B24" w14:textId="77777777"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916.90</w:t>
            </w:r>
          </w:p>
        </w:tc>
        <w:tc>
          <w:tcPr>
            <w:tcW w:w="1448" w:type="dxa"/>
            <w:noWrap/>
          </w:tcPr>
          <w:p w14:paraId="0A6B806F" w14:textId="578DBA81"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908.35</w:t>
            </w:r>
          </w:p>
        </w:tc>
        <w:tc>
          <w:tcPr>
            <w:tcW w:w="1303" w:type="dxa"/>
          </w:tcPr>
          <w:p w14:paraId="592AD952" w14:textId="111795DE"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-4.6</w:t>
            </w:r>
          </w:p>
        </w:tc>
      </w:tr>
      <w:tr w:rsidR="00036370" w:rsidRPr="00A6773B" w14:paraId="370E8044" w14:textId="77777777" w:rsidTr="00A6773B">
        <w:trPr>
          <w:trHeight w:val="487"/>
        </w:trPr>
        <w:tc>
          <w:tcPr>
            <w:tcW w:w="5494" w:type="dxa"/>
            <w:noWrap/>
            <w:hideMark/>
          </w:tcPr>
          <w:p w14:paraId="3C2F34B1" w14:textId="77777777" w:rsidR="00036370" w:rsidRPr="00A6773B" w:rsidRDefault="00036370" w:rsidP="00A6773B">
            <w:pPr>
              <w:spacing w:after="0"/>
              <w:contextualSpacing/>
              <w:rPr>
                <w:rFonts w:ascii="ITC Avant Garde" w:hAnsi="ITC Avant Garde" w:cs="Arial"/>
                <w:bCs/>
                <w:color w:val="000000"/>
                <w:sz w:val="20"/>
                <w:lang w:eastAsia="es-MX"/>
              </w:rPr>
            </w:pPr>
            <w:r w:rsidRPr="00A6773B">
              <w:rPr>
                <w:rFonts w:ascii="ITC Avant Garde" w:hAnsi="ITC Avant Garde" w:cs="Arial"/>
                <w:bCs/>
                <w:color w:val="000000"/>
                <w:sz w:val="20"/>
                <w:lang w:eastAsia="es-MX"/>
              </w:rPr>
              <w:t>4000 "Transferencias, Asignaciones, Subsidios y otras Ayudas"</w:t>
            </w:r>
          </w:p>
        </w:tc>
        <w:tc>
          <w:tcPr>
            <w:tcW w:w="1159" w:type="dxa"/>
            <w:noWrap/>
          </w:tcPr>
          <w:p w14:paraId="7A054A21" w14:textId="77777777"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1.00</w:t>
            </w:r>
          </w:p>
        </w:tc>
        <w:tc>
          <w:tcPr>
            <w:tcW w:w="1448" w:type="dxa"/>
            <w:noWrap/>
          </w:tcPr>
          <w:p w14:paraId="37F9E068" w14:textId="7338D468"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1.52</w:t>
            </w:r>
          </w:p>
        </w:tc>
        <w:tc>
          <w:tcPr>
            <w:tcW w:w="1303" w:type="dxa"/>
          </w:tcPr>
          <w:p w14:paraId="0822B88C" w14:textId="4E16A6EA"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46.3</w:t>
            </w:r>
          </w:p>
        </w:tc>
      </w:tr>
      <w:tr w:rsidR="00036370" w:rsidRPr="00A6773B" w14:paraId="3C8E4F5A" w14:textId="77777777" w:rsidTr="00A6773B">
        <w:trPr>
          <w:trHeight w:val="146"/>
        </w:trPr>
        <w:tc>
          <w:tcPr>
            <w:tcW w:w="5494" w:type="dxa"/>
            <w:noWrap/>
            <w:hideMark/>
          </w:tcPr>
          <w:p w14:paraId="425B8D64" w14:textId="77777777" w:rsidR="00036370" w:rsidRPr="00A6773B" w:rsidRDefault="00036370" w:rsidP="00A6773B">
            <w:pPr>
              <w:spacing w:after="0"/>
              <w:contextualSpacing/>
              <w:rPr>
                <w:rFonts w:ascii="ITC Avant Garde" w:hAnsi="ITC Avant Garde" w:cs="Arial"/>
                <w:bCs/>
                <w:color w:val="000000"/>
                <w:sz w:val="20"/>
                <w:lang w:eastAsia="es-MX"/>
              </w:rPr>
            </w:pPr>
            <w:r w:rsidRPr="00A6773B">
              <w:rPr>
                <w:rFonts w:ascii="ITC Avant Garde" w:hAnsi="ITC Avant Garde" w:cs="Arial"/>
                <w:bCs/>
                <w:color w:val="000000"/>
                <w:sz w:val="20"/>
                <w:lang w:eastAsia="es-MX"/>
              </w:rPr>
              <w:t>5000 "Bienes Muebles e Inmuebles"</w:t>
            </w:r>
          </w:p>
        </w:tc>
        <w:tc>
          <w:tcPr>
            <w:tcW w:w="1159" w:type="dxa"/>
            <w:noWrap/>
          </w:tcPr>
          <w:p w14:paraId="4D4C0341" w14:textId="77777777"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66.59</w:t>
            </w:r>
          </w:p>
        </w:tc>
        <w:tc>
          <w:tcPr>
            <w:tcW w:w="1448" w:type="dxa"/>
            <w:noWrap/>
          </w:tcPr>
          <w:p w14:paraId="7825AADA" w14:textId="6639890C"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63.02</w:t>
            </w:r>
          </w:p>
        </w:tc>
        <w:tc>
          <w:tcPr>
            <w:tcW w:w="1303" w:type="dxa"/>
          </w:tcPr>
          <w:p w14:paraId="58187005" w14:textId="7DBB4B11"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-8.9</w:t>
            </w:r>
          </w:p>
        </w:tc>
      </w:tr>
      <w:tr w:rsidR="00036370" w:rsidRPr="00A6773B" w14:paraId="21B9626D" w14:textId="77777777" w:rsidTr="00A6773B">
        <w:trPr>
          <w:trHeight w:val="151"/>
        </w:trPr>
        <w:tc>
          <w:tcPr>
            <w:tcW w:w="5494" w:type="dxa"/>
            <w:noWrap/>
            <w:hideMark/>
          </w:tcPr>
          <w:p w14:paraId="3A86F9E0" w14:textId="77777777" w:rsidR="00036370" w:rsidRPr="00A6773B" w:rsidRDefault="00036370" w:rsidP="00A6773B">
            <w:pPr>
              <w:spacing w:after="0"/>
              <w:contextualSpacing/>
              <w:rPr>
                <w:rFonts w:ascii="ITC Avant Garde" w:hAnsi="ITC Avant Garde" w:cs="Arial"/>
                <w:bCs/>
                <w:color w:val="000000"/>
                <w:sz w:val="20"/>
                <w:lang w:eastAsia="es-MX"/>
              </w:rPr>
            </w:pPr>
            <w:r w:rsidRPr="00A6773B">
              <w:rPr>
                <w:rFonts w:ascii="ITC Avant Garde" w:hAnsi="ITC Avant Garde" w:cs="Arial"/>
                <w:bCs/>
                <w:color w:val="000000"/>
                <w:sz w:val="20"/>
                <w:lang w:eastAsia="es-MX"/>
              </w:rPr>
              <w:t>6000 "Inversión Pública"</w:t>
            </w:r>
          </w:p>
        </w:tc>
        <w:tc>
          <w:tcPr>
            <w:tcW w:w="1159" w:type="dxa"/>
            <w:noWrap/>
          </w:tcPr>
          <w:p w14:paraId="672CD978" w14:textId="77777777"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44.80</w:t>
            </w:r>
          </w:p>
        </w:tc>
        <w:tc>
          <w:tcPr>
            <w:tcW w:w="1448" w:type="dxa"/>
            <w:noWrap/>
          </w:tcPr>
          <w:p w14:paraId="3E9FBB4B" w14:textId="484B8785"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3.15</w:t>
            </w:r>
          </w:p>
        </w:tc>
        <w:tc>
          <w:tcPr>
            <w:tcW w:w="1303" w:type="dxa"/>
          </w:tcPr>
          <w:p w14:paraId="10E0F8E7" w14:textId="77777777"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sz w:val="20"/>
                <w:szCs w:val="22"/>
              </w:rPr>
            </w:pPr>
            <w:r w:rsidRPr="00A6773B">
              <w:rPr>
                <w:rFonts w:ascii="ITC Avant Garde" w:hAnsi="ITC Avant Garde" w:cs="Arial"/>
                <w:sz w:val="20"/>
                <w:szCs w:val="22"/>
              </w:rPr>
              <w:t>-93.2</w:t>
            </w:r>
          </w:p>
        </w:tc>
      </w:tr>
      <w:tr w:rsidR="00036370" w:rsidRPr="00A6773B" w14:paraId="39E86536" w14:textId="77777777" w:rsidTr="00A6773B">
        <w:trPr>
          <w:trHeight w:val="80"/>
        </w:trPr>
        <w:tc>
          <w:tcPr>
            <w:tcW w:w="5494" w:type="dxa"/>
            <w:noWrap/>
            <w:hideMark/>
          </w:tcPr>
          <w:p w14:paraId="6001C564" w14:textId="77777777" w:rsidR="00036370" w:rsidRPr="00A6773B" w:rsidRDefault="00036370" w:rsidP="00A6773B">
            <w:pPr>
              <w:spacing w:after="0"/>
              <w:contextualSpacing/>
              <w:jc w:val="center"/>
              <w:rPr>
                <w:rFonts w:ascii="ITC Avant Garde" w:hAnsi="ITC Avant Garde" w:cs="Arial"/>
                <w:b/>
                <w:bCs/>
                <w:sz w:val="20"/>
                <w:lang w:eastAsia="es-MX"/>
              </w:rPr>
            </w:pPr>
            <w:r w:rsidRPr="00A6773B">
              <w:rPr>
                <w:rFonts w:ascii="ITC Avant Garde" w:hAnsi="ITC Avant Garde" w:cs="Arial"/>
                <w:b/>
                <w:bCs/>
                <w:sz w:val="20"/>
                <w:lang w:eastAsia="es-MX"/>
              </w:rPr>
              <w:t>Total</w:t>
            </w:r>
          </w:p>
        </w:tc>
        <w:tc>
          <w:tcPr>
            <w:tcW w:w="1159" w:type="dxa"/>
            <w:noWrap/>
          </w:tcPr>
          <w:p w14:paraId="3EFE6658" w14:textId="77777777" w:rsidR="00036370" w:rsidRPr="00A6773B" w:rsidRDefault="00036370" w:rsidP="00A6773B">
            <w:pPr>
              <w:spacing w:after="0"/>
              <w:contextualSpacing/>
              <w:jc w:val="center"/>
              <w:rPr>
                <w:rFonts w:ascii="ITC Avant Garde" w:hAnsi="ITC Avant Garde" w:cs="Arial"/>
                <w:b/>
                <w:bCs/>
                <w:sz w:val="20"/>
                <w:lang w:eastAsia="es-MX"/>
              </w:rPr>
            </w:pPr>
            <w:r w:rsidRPr="00A6773B">
              <w:rPr>
                <w:rFonts w:ascii="ITC Avant Garde" w:hAnsi="ITC Avant Garde" w:cs="Arial"/>
                <w:b/>
                <w:bCs/>
                <w:sz w:val="20"/>
                <w:lang w:eastAsia="es-MX"/>
              </w:rPr>
              <w:t>1,980.00</w:t>
            </w:r>
          </w:p>
        </w:tc>
        <w:tc>
          <w:tcPr>
            <w:tcW w:w="1448" w:type="dxa"/>
            <w:noWrap/>
          </w:tcPr>
          <w:p w14:paraId="40A90FB7" w14:textId="149AE451"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b/>
                <w:sz w:val="20"/>
                <w:szCs w:val="22"/>
              </w:rPr>
            </w:pPr>
            <w:r w:rsidRPr="00A6773B">
              <w:rPr>
                <w:rFonts w:ascii="ITC Avant Garde" w:hAnsi="ITC Avant Garde" w:cs="Arial"/>
                <w:b/>
                <w:sz w:val="20"/>
                <w:szCs w:val="22"/>
              </w:rPr>
              <w:t>1,998.00</w:t>
            </w:r>
          </w:p>
        </w:tc>
        <w:tc>
          <w:tcPr>
            <w:tcW w:w="1303" w:type="dxa"/>
          </w:tcPr>
          <w:p w14:paraId="30CCBFD7" w14:textId="2F66B779" w:rsidR="00036370" w:rsidRPr="00A6773B" w:rsidRDefault="00036370" w:rsidP="00A6773B">
            <w:pPr>
              <w:pStyle w:val="NormalWeb"/>
              <w:spacing w:before="0" w:beforeAutospacing="0" w:after="0" w:afterAutospacing="0" w:line="276" w:lineRule="auto"/>
              <w:contextualSpacing/>
              <w:jc w:val="center"/>
              <w:textAlignment w:val="bottom"/>
              <w:rPr>
                <w:rFonts w:ascii="ITC Avant Garde" w:hAnsi="ITC Avant Garde" w:cs="Arial"/>
                <w:b/>
                <w:sz w:val="20"/>
                <w:szCs w:val="22"/>
              </w:rPr>
            </w:pPr>
            <w:r w:rsidRPr="00A6773B">
              <w:rPr>
                <w:rFonts w:ascii="ITC Avant Garde" w:hAnsi="ITC Avant Garde" w:cs="Arial"/>
                <w:b/>
                <w:sz w:val="20"/>
                <w:szCs w:val="22"/>
              </w:rPr>
              <w:t>-2.9</w:t>
            </w:r>
          </w:p>
        </w:tc>
      </w:tr>
    </w:tbl>
    <w:bookmarkEnd w:id="1"/>
    <w:p w14:paraId="6F1AAC39" w14:textId="77777777" w:rsidR="00A6773B" w:rsidRPr="00A6773B" w:rsidRDefault="00E25927" w:rsidP="00A6773B">
      <w:pPr>
        <w:spacing w:before="240" w:after="240"/>
        <w:jc w:val="both"/>
        <w:rPr>
          <w:rFonts w:ascii="ITC Avant Garde" w:hAnsi="ITC Avant Garde" w:cstheme="minorHAnsi"/>
          <w:lang w:val="es-ES_tradnl"/>
        </w:rPr>
      </w:pPr>
      <w:r w:rsidRPr="00A6773B">
        <w:rPr>
          <w:rFonts w:ascii="ITC Avant Garde" w:hAnsi="ITC Avant Garde" w:cstheme="minorHAnsi"/>
          <w:lang w:val="es-ES_tradnl"/>
        </w:rPr>
        <w:t>Cabe mencionar que los recursos presupuestad</w:t>
      </w:r>
      <w:r w:rsidR="00A539AB" w:rsidRPr="00A6773B">
        <w:rPr>
          <w:rFonts w:ascii="ITC Avant Garde" w:hAnsi="ITC Avant Garde" w:cstheme="minorHAnsi"/>
          <w:lang w:val="es-ES_tradnl"/>
        </w:rPr>
        <w:t xml:space="preserve">os para el </w:t>
      </w:r>
      <w:r w:rsidR="00E0016A" w:rsidRPr="00A6773B">
        <w:rPr>
          <w:rFonts w:ascii="ITC Avant Garde" w:hAnsi="ITC Avant Garde" w:cstheme="minorHAnsi"/>
          <w:lang w:val="es-ES_tradnl"/>
        </w:rPr>
        <w:t>ejercicio fiscal 2018</w:t>
      </w:r>
      <w:r w:rsidRPr="00A6773B">
        <w:rPr>
          <w:rFonts w:ascii="ITC Avant Garde" w:hAnsi="ITC Avant Garde" w:cstheme="minorHAnsi"/>
          <w:lang w:val="es-ES_tradnl"/>
        </w:rPr>
        <w:t xml:space="preserve"> en los capítulos 1000 al 3000 no rebasan </w:t>
      </w:r>
      <w:r w:rsidR="00BC5D73" w:rsidRPr="00A6773B">
        <w:rPr>
          <w:rFonts w:ascii="ITC Avant Garde" w:hAnsi="ITC Avant Garde" w:cstheme="minorHAnsi"/>
          <w:lang w:val="es-ES_tradnl"/>
        </w:rPr>
        <w:t>la estimación d</w:t>
      </w:r>
      <w:r w:rsidRPr="00A6773B">
        <w:rPr>
          <w:rFonts w:ascii="ITC Avant Garde" w:hAnsi="ITC Avant Garde" w:cstheme="minorHAnsi"/>
          <w:lang w:val="es-ES_tradnl"/>
        </w:rPr>
        <w:t xml:space="preserve">el </w:t>
      </w:r>
      <w:r w:rsidR="005908DD" w:rsidRPr="00A6773B">
        <w:rPr>
          <w:rFonts w:ascii="ITC Avant Garde" w:hAnsi="ITC Avant Garde" w:cstheme="minorHAnsi"/>
          <w:lang w:val="es-ES_tradnl"/>
        </w:rPr>
        <w:t xml:space="preserve">Límite Máximo del Gasto Corriente </w:t>
      </w:r>
      <w:r w:rsidR="005908DD" w:rsidRPr="00A6773B">
        <w:rPr>
          <w:rFonts w:ascii="ITC Avant Garde" w:hAnsi="ITC Avant Garde" w:cstheme="minorHAnsi"/>
          <w:lang w:val="es-ES_tradnl"/>
        </w:rPr>
        <w:lastRenderedPageBreak/>
        <w:t>Estructural</w:t>
      </w:r>
      <w:r w:rsidRPr="00A6773B">
        <w:rPr>
          <w:rFonts w:ascii="ITC Avant Garde" w:hAnsi="ITC Avant Garde" w:cstheme="minorHAnsi"/>
          <w:lang w:val="es-ES_tradnl"/>
        </w:rPr>
        <w:t xml:space="preserve">. Bajo esas consideraciones, el </w:t>
      </w:r>
      <w:r w:rsidR="005908DD" w:rsidRPr="00A6773B">
        <w:rPr>
          <w:rFonts w:ascii="ITC Avant Garde" w:hAnsi="ITC Avant Garde" w:cstheme="minorHAnsi"/>
          <w:lang w:val="es-ES_tradnl"/>
        </w:rPr>
        <w:t>Anteproyecto de Presupues</w:t>
      </w:r>
      <w:r w:rsidR="00360394" w:rsidRPr="00A6773B">
        <w:rPr>
          <w:rFonts w:ascii="ITC Avant Garde" w:hAnsi="ITC Avant Garde" w:cstheme="minorHAnsi"/>
          <w:lang w:val="es-ES_tradnl"/>
        </w:rPr>
        <w:t>to del Instituto</w:t>
      </w:r>
      <w:r w:rsidR="00FF4D91" w:rsidRPr="00A6773B">
        <w:rPr>
          <w:rFonts w:ascii="ITC Avant Garde" w:hAnsi="ITC Avant Garde" w:cstheme="minorHAnsi"/>
          <w:lang w:val="es-ES_tradnl"/>
        </w:rPr>
        <w:t xml:space="preserve"> para el año</w:t>
      </w:r>
      <w:r w:rsidR="00E0016A" w:rsidRPr="00A6773B">
        <w:rPr>
          <w:rFonts w:ascii="ITC Avant Garde" w:hAnsi="ITC Avant Garde" w:cstheme="minorHAnsi"/>
          <w:lang w:val="es-ES_tradnl"/>
        </w:rPr>
        <w:t xml:space="preserve"> 2018</w:t>
      </w:r>
      <w:r w:rsidR="005908DD" w:rsidRPr="00A6773B">
        <w:rPr>
          <w:rFonts w:ascii="ITC Avant Garde" w:hAnsi="ITC Avant Garde" w:cstheme="minorHAnsi"/>
          <w:lang w:val="es-ES_tradnl"/>
        </w:rPr>
        <w:t xml:space="preserve"> </w:t>
      </w:r>
      <w:r w:rsidRPr="00A6773B">
        <w:rPr>
          <w:rFonts w:ascii="ITC Avant Garde" w:hAnsi="ITC Avant Garde" w:cstheme="minorHAnsi"/>
          <w:lang w:val="es-ES_tradnl"/>
        </w:rPr>
        <w:t xml:space="preserve">se ajusta completamente al </w:t>
      </w:r>
      <w:r w:rsidR="005908DD" w:rsidRPr="00A6773B">
        <w:rPr>
          <w:rFonts w:ascii="ITC Avant Garde" w:hAnsi="ITC Avant Garde" w:cstheme="minorHAnsi"/>
          <w:lang w:val="es-ES_tradnl"/>
        </w:rPr>
        <w:t>mencionado límite</w:t>
      </w:r>
      <w:r w:rsidRPr="00A6773B">
        <w:rPr>
          <w:rFonts w:ascii="ITC Avant Garde" w:hAnsi="ITC Avant Garde" w:cstheme="minorHAnsi"/>
          <w:lang w:val="es-ES_tradnl"/>
        </w:rPr>
        <w:t>.</w:t>
      </w:r>
      <w:bookmarkEnd w:id="0"/>
    </w:p>
    <w:p w14:paraId="60DCDEE5" w14:textId="77777777" w:rsidR="00A6773B" w:rsidRPr="00A6773B" w:rsidRDefault="009F4170" w:rsidP="00A6773B">
      <w:pPr>
        <w:spacing w:before="240" w:after="240"/>
        <w:jc w:val="both"/>
        <w:rPr>
          <w:rFonts w:ascii="ITC Avant Garde" w:hAnsi="ITC Avant Garde" w:cstheme="minorHAnsi"/>
          <w:lang w:val="es-ES_tradnl"/>
        </w:rPr>
      </w:pPr>
      <w:r w:rsidRPr="00A6773B">
        <w:rPr>
          <w:rFonts w:ascii="ITC Avant Garde" w:hAnsi="ITC Avant Garde" w:cstheme="minorHAnsi"/>
          <w:b/>
          <w:lang w:val="es-ES_tradnl"/>
        </w:rPr>
        <w:t>CUARTO</w:t>
      </w:r>
      <w:r w:rsidR="00E25927" w:rsidRPr="00A6773B">
        <w:rPr>
          <w:rFonts w:ascii="ITC Avant Garde" w:hAnsi="ITC Avant Garde" w:cstheme="minorHAnsi"/>
          <w:b/>
          <w:lang w:val="es-ES_tradnl"/>
        </w:rPr>
        <w:t xml:space="preserve">.- </w:t>
      </w:r>
      <w:r w:rsidR="00E25927" w:rsidRPr="00A6773B">
        <w:rPr>
          <w:rFonts w:ascii="ITC Avant Garde" w:hAnsi="ITC Avant Garde" w:cstheme="minorHAnsi"/>
          <w:lang w:val="es-ES_tradnl"/>
        </w:rPr>
        <w:t xml:space="preserve">Que con el fin de dar cumplimiento al artículo 30 de la </w:t>
      </w:r>
      <w:r w:rsidR="005908DD" w:rsidRPr="00A6773B">
        <w:rPr>
          <w:rFonts w:ascii="ITC Avant Garde" w:hAnsi="ITC Avant Garde" w:cstheme="minorHAnsi"/>
          <w:lang w:val="es-ES_tradnl"/>
        </w:rPr>
        <w:t>Ley Federal de Presupuesto y Responsabilidad Hacendaria</w:t>
      </w:r>
      <w:r w:rsidR="00E25927" w:rsidRPr="00A6773B">
        <w:rPr>
          <w:rFonts w:ascii="ITC Avant Garde" w:hAnsi="ITC Avant Garde" w:cstheme="minorHAnsi"/>
          <w:lang w:val="es-ES_tradnl"/>
        </w:rPr>
        <w:t xml:space="preserve"> que determina que los entes autónomos enviarán a la Secretar</w:t>
      </w:r>
      <w:r w:rsidR="00BC5D73" w:rsidRPr="00A6773B">
        <w:rPr>
          <w:rFonts w:ascii="ITC Avant Garde" w:hAnsi="ITC Avant Garde" w:cstheme="minorHAnsi"/>
          <w:lang w:val="es-ES_tradnl"/>
        </w:rPr>
        <w:t>ía de Hacienda y Crédito Público</w:t>
      </w:r>
      <w:r w:rsidR="00E25927" w:rsidRPr="00A6773B">
        <w:rPr>
          <w:rFonts w:ascii="ITC Avant Garde" w:hAnsi="ITC Avant Garde" w:cstheme="minorHAnsi"/>
          <w:lang w:val="es-ES_tradnl"/>
        </w:rPr>
        <w:t xml:space="preserve"> sus proyectos de presupuesto, a efecto de integrarlos al proyecto de Presupuesto de Egresos</w:t>
      </w:r>
      <w:r w:rsidR="00FB3C00" w:rsidRPr="00A6773B">
        <w:rPr>
          <w:rFonts w:ascii="ITC Avant Garde" w:hAnsi="ITC Avant Garde" w:cstheme="minorHAnsi"/>
          <w:lang w:val="es-ES_tradnl"/>
        </w:rPr>
        <w:t xml:space="preserve"> de la Federación</w:t>
      </w:r>
      <w:r w:rsidR="00E25927" w:rsidRPr="00A6773B">
        <w:rPr>
          <w:rFonts w:ascii="ITC Avant Garde" w:hAnsi="ITC Avant Garde" w:cstheme="minorHAnsi"/>
          <w:lang w:val="es-ES_tradnl"/>
        </w:rPr>
        <w:t>, a más tardar 10 días naturales antes de la fecha de presentación del mismo,</w:t>
      </w:r>
      <w:r w:rsidR="00606A3A" w:rsidRPr="00A6773B">
        <w:rPr>
          <w:rFonts w:ascii="ITC Avant Garde" w:hAnsi="ITC Avant Garde" w:cstheme="minorHAnsi"/>
          <w:lang w:val="es-ES_tradnl"/>
        </w:rPr>
        <w:t xml:space="preserve"> y con fundamento en el artículo 17, fracción VI y 20, fracción X de</w:t>
      </w:r>
      <w:r w:rsidR="00E25927" w:rsidRPr="00A6773B">
        <w:rPr>
          <w:rFonts w:ascii="ITC Avant Garde" w:hAnsi="ITC Avant Garde" w:cstheme="minorHAnsi"/>
          <w:lang w:val="es-ES_tradnl"/>
        </w:rPr>
        <w:t xml:space="preserve"> </w:t>
      </w:r>
      <w:r w:rsidR="00606A3A" w:rsidRPr="00A6773B">
        <w:rPr>
          <w:rFonts w:ascii="ITC Avant Garde" w:hAnsi="ITC Avant Garde" w:cstheme="minorHAnsi"/>
          <w:lang w:val="es-ES_tradnl"/>
        </w:rPr>
        <w:t xml:space="preserve">la Ley Federal de Telecomunicaciones y Radiodifusión, </w:t>
      </w:r>
      <w:r w:rsidR="00E25927" w:rsidRPr="00A6773B">
        <w:rPr>
          <w:rFonts w:ascii="ITC Avant Garde" w:hAnsi="ITC Avant Garde" w:cstheme="minorHAnsi"/>
          <w:lang w:val="es-ES_tradnl"/>
        </w:rPr>
        <w:t xml:space="preserve">se propone que el </w:t>
      </w:r>
      <w:r w:rsidR="00D5043B" w:rsidRPr="00A6773B">
        <w:rPr>
          <w:rFonts w:ascii="ITC Avant Garde" w:hAnsi="ITC Avant Garde" w:cstheme="minorHAnsi"/>
          <w:lang w:val="es-ES_tradnl"/>
        </w:rPr>
        <w:t>Antep</w:t>
      </w:r>
      <w:r w:rsidR="00E25927" w:rsidRPr="00A6773B">
        <w:rPr>
          <w:rFonts w:ascii="ITC Avant Garde" w:hAnsi="ITC Avant Garde" w:cstheme="minorHAnsi"/>
          <w:lang w:val="es-ES_tradnl"/>
        </w:rPr>
        <w:t xml:space="preserve">royecto de Presupuesto </w:t>
      </w:r>
      <w:r w:rsidR="00615519" w:rsidRPr="00A6773B">
        <w:rPr>
          <w:rFonts w:ascii="ITC Avant Garde" w:hAnsi="ITC Avant Garde" w:cstheme="minorHAnsi"/>
          <w:lang w:val="es-ES_tradnl"/>
        </w:rPr>
        <w:t>para el ejercicio</w:t>
      </w:r>
      <w:r w:rsidR="00455DB0" w:rsidRPr="00A6773B">
        <w:rPr>
          <w:rFonts w:ascii="ITC Avant Garde" w:hAnsi="ITC Avant Garde" w:cstheme="minorHAnsi"/>
          <w:lang w:val="es-ES_tradnl"/>
        </w:rPr>
        <w:t xml:space="preserve"> fiscal 201</w:t>
      </w:r>
      <w:r w:rsidR="00026777" w:rsidRPr="00A6773B">
        <w:rPr>
          <w:rFonts w:ascii="ITC Avant Garde" w:hAnsi="ITC Avant Garde" w:cstheme="minorHAnsi"/>
          <w:lang w:val="es-ES_tradnl"/>
        </w:rPr>
        <w:t>8</w:t>
      </w:r>
      <w:r w:rsidR="00E25927" w:rsidRPr="00A6773B">
        <w:rPr>
          <w:rFonts w:ascii="ITC Avant Garde" w:hAnsi="ITC Avant Garde" w:cstheme="minorHAnsi"/>
          <w:lang w:val="es-ES_tradnl"/>
        </w:rPr>
        <w:t xml:space="preserve"> del Instituto se</w:t>
      </w:r>
      <w:r w:rsidR="00D651F7" w:rsidRPr="00A6773B">
        <w:rPr>
          <w:rFonts w:ascii="ITC Avant Garde" w:hAnsi="ITC Avant Garde" w:cstheme="minorHAnsi"/>
          <w:lang w:val="es-ES_tradnl"/>
        </w:rPr>
        <w:t>a</w:t>
      </w:r>
      <w:r w:rsidR="00E25927" w:rsidRPr="00A6773B">
        <w:rPr>
          <w:rFonts w:ascii="ITC Avant Garde" w:hAnsi="ITC Avant Garde" w:cstheme="minorHAnsi"/>
          <w:lang w:val="es-ES_tradnl"/>
        </w:rPr>
        <w:t xml:space="preserve"> env</w:t>
      </w:r>
      <w:r w:rsidR="00D651F7" w:rsidRPr="00A6773B">
        <w:rPr>
          <w:rFonts w:ascii="ITC Avant Garde" w:hAnsi="ITC Avant Garde" w:cstheme="minorHAnsi"/>
          <w:lang w:val="es-ES_tradnl"/>
        </w:rPr>
        <w:t xml:space="preserve">iado, por conducto del Comisionado Presidente del Instituto a la Secretaría de Hacienda y Crédito Público, </w:t>
      </w:r>
      <w:r w:rsidR="00E25927" w:rsidRPr="00A6773B">
        <w:rPr>
          <w:rFonts w:ascii="ITC Avant Garde" w:hAnsi="ITC Avant Garde" w:cstheme="minorHAnsi"/>
          <w:lang w:val="es-ES_tradnl"/>
        </w:rPr>
        <w:t>a má</w:t>
      </w:r>
      <w:r w:rsidR="00455DB0" w:rsidRPr="00A6773B">
        <w:rPr>
          <w:rFonts w:ascii="ITC Avant Garde" w:hAnsi="ITC Avant Garde" w:cstheme="minorHAnsi"/>
          <w:lang w:val="es-ES_tradnl"/>
        </w:rPr>
        <w:t xml:space="preserve">s tardar el </w:t>
      </w:r>
      <w:r w:rsidR="006C4E73" w:rsidRPr="00A6773B">
        <w:rPr>
          <w:rFonts w:ascii="ITC Avant Garde" w:hAnsi="ITC Avant Garde" w:cstheme="minorHAnsi"/>
          <w:lang w:val="es-ES_tradnl"/>
        </w:rPr>
        <w:t>2</w:t>
      </w:r>
      <w:r w:rsidR="00E0016A" w:rsidRPr="00A6773B">
        <w:rPr>
          <w:rFonts w:ascii="ITC Avant Garde" w:hAnsi="ITC Avant Garde" w:cstheme="minorHAnsi"/>
          <w:lang w:val="es-ES_tradnl"/>
        </w:rPr>
        <w:t>5</w:t>
      </w:r>
      <w:r w:rsidR="00455DB0" w:rsidRPr="00A6773B">
        <w:rPr>
          <w:rFonts w:ascii="ITC Avant Garde" w:hAnsi="ITC Avant Garde" w:cstheme="minorHAnsi"/>
          <w:lang w:val="es-ES_tradnl"/>
        </w:rPr>
        <w:t xml:space="preserve"> de agosto de </w:t>
      </w:r>
      <w:r w:rsidR="005964B1" w:rsidRPr="00A6773B">
        <w:rPr>
          <w:rFonts w:ascii="ITC Avant Garde" w:hAnsi="ITC Avant Garde" w:cstheme="minorHAnsi"/>
          <w:lang w:val="es-ES_tradnl"/>
        </w:rPr>
        <w:t>201</w:t>
      </w:r>
      <w:r w:rsidR="00E0016A" w:rsidRPr="00A6773B">
        <w:rPr>
          <w:rFonts w:ascii="ITC Avant Garde" w:hAnsi="ITC Avant Garde" w:cstheme="minorHAnsi"/>
          <w:lang w:val="es-ES_tradnl"/>
        </w:rPr>
        <w:t>7</w:t>
      </w:r>
      <w:r w:rsidR="00026777" w:rsidRPr="00A6773B">
        <w:rPr>
          <w:rFonts w:ascii="ITC Avant Garde" w:hAnsi="ITC Avant Garde" w:cstheme="minorHAnsi"/>
          <w:lang w:val="es-ES_tradnl"/>
        </w:rPr>
        <w:t>,</w:t>
      </w:r>
      <w:r w:rsidR="005964B1" w:rsidRPr="00A6773B">
        <w:rPr>
          <w:rFonts w:ascii="ITC Avant Garde" w:hAnsi="ITC Avant Garde" w:cstheme="minorHAnsi"/>
          <w:lang w:val="es-ES_tradnl"/>
        </w:rPr>
        <w:t xml:space="preserve"> </w:t>
      </w:r>
      <w:r w:rsidR="00E25927" w:rsidRPr="00A6773B">
        <w:rPr>
          <w:rFonts w:ascii="ITC Avant Garde" w:hAnsi="ITC Avant Garde" w:cstheme="minorHAnsi"/>
          <w:lang w:val="es-ES_tradnl"/>
        </w:rPr>
        <w:t>a fin de que dicha Secretaría pueda integrarlo en el paquete del Presupuesto de Egresos de la Federación</w:t>
      </w:r>
      <w:r w:rsidR="00FD66CF" w:rsidRPr="00A6773B">
        <w:rPr>
          <w:rFonts w:ascii="ITC Avant Garde" w:hAnsi="ITC Avant Garde" w:cstheme="minorHAnsi"/>
          <w:lang w:val="es-ES_tradnl"/>
        </w:rPr>
        <w:t xml:space="preserve"> (PEF)</w:t>
      </w:r>
      <w:r w:rsidR="00E25927" w:rsidRPr="00A6773B">
        <w:rPr>
          <w:rFonts w:ascii="ITC Avant Garde" w:hAnsi="ITC Avant Garde" w:cstheme="minorHAnsi"/>
          <w:lang w:val="es-ES_tradnl"/>
        </w:rPr>
        <w:t xml:space="preserve"> que será enviado a la Cámara de Diputados del H. Congreso de la Unión para su aprobación.</w:t>
      </w:r>
    </w:p>
    <w:p w14:paraId="3F667D97" w14:textId="77777777" w:rsidR="00A6773B" w:rsidRPr="00A6773B" w:rsidRDefault="00372C5C" w:rsidP="00A6773B">
      <w:pPr>
        <w:spacing w:before="240" w:after="240"/>
        <w:jc w:val="both"/>
        <w:rPr>
          <w:rFonts w:ascii="ITC Avant Garde" w:hAnsi="ITC Avant Garde" w:cstheme="minorHAnsi"/>
          <w:lang w:val="es-ES_tradnl"/>
        </w:rPr>
      </w:pPr>
      <w:r w:rsidRPr="00A6773B">
        <w:rPr>
          <w:rFonts w:ascii="ITC Avant Garde" w:hAnsi="ITC Avant Garde" w:cstheme="minorHAnsi"/>
          <w:lang w:val="es-ES_tradnl"/>
        </w:rPr>
        <w:t>A</w:t>
      </w:r>
      <w:r w:rsidR="00CD6FB2" w:rsidRPr="00A6773B">
        <w:rPr>
          <w:rFonts w:ascii="ITC Avant Garde" w:hAnsi="ITC Avant Garde" w:cstheme="minorHAnsi"/>
          <w:lang w:val="es-ES_tradnl"/>
        </w:rPr>
        <w:t xml:space="preserve">tento a lo anterior y con fundamento en </w:t>
      </w:r>
      <w:r w:rsidR="00DF7BC1" w:rsidRPr="00A6773B">
        <w:rPr>
          <w:rFonts w:ascii="ITC Avant Garde" w:hAnsi="ITC Avant Garde" w:cstheme="minorHAnsi"/>
          <w:lang w:val="es-ES_tradnl"/>
        </w:rPr>
        <w:t>los</w:t>
      </w:r>
      <w:r w:rsidR="00CD6FB2" w:rsidRPr="00A6773B">
        <w:rPr>
          <w:rFonts w:ascii="ITC Avant Garde" w:hAnsi="ITC Avant Garde" w:cstheme="minorHAnsi"/>
          <w:lang w:val="es-ES_tradnl"/>
        </w:rPr>
        <w:t xml:space="preserve"> artículo</w:t>
      </w:r>
      <w:r w:rsidR="00DF7BC1" w:rsidRPr="00A6773B">
        <w:rPr>
          <w:rFonts w:ascii="ITC Avant Garde" w:hAnsi="ITC Avant Garde" w:cstheme="minorHAnsi"/>
          <w:lang w:val="es-ES_tradnl"/>
        </w:rPr>
        <w:t>s</w:t>
      </w:r>
      <w:r w:rsidR="00CD6FB2" w:rsidRPr="00A6773B">
        <w:rPr>
          <w:rFonts w:ascii="ITC Avant Garde" w:hAnsi="ITC Avant Garde" w:cstheme="minorHAnsi"/>
          <w:lang w:val="es-ES_tradnl"/>
        </w:rPr>
        <w:t xml:space="preserve"> 28, párrafo vigésimo, fracción II, de la Constitución Política de los Estados Unidos Mexicanos</w:t>
      </w:r>
      <w:r w:rsidR="003A6837" w:rsidRPr="00A6773B">
        <w:rPr>
          <w:rFonts w:ascii="ITC Avant Garde" w:hAnsi="ITC Avant Garde" w:cstheme="minorHAnsi"/>
          <w:lang w:val="es-ES_tradnl"/>
        </w:rPr>
        <w:t>; 30 de la Ley Federal de Presupuesto y Responsabilidad Hacendaria; 17, fracción VI y 20, fracción X</w:t>
      </w:r>
      <w:r w:rsidR="005964B1" w:rsidRPr="00A6773B">
        <w:rPr>
          <w:rFonts w:ascii="ITC Avant Garde" w:hAnsi="ITC Avant Garde" w:cstheme="minorHAnsi"/>
          <w:lang w:val="es-ES_tradnl"/>
        </w:rPr>
        <w:t>,</w:t>
      </w:r>
      <w:r w:rsidR="003A6837" w:rsidRPr="00A6773B">
        <w:rPr>
          <w:rFonts w:ascii="ITC Avant Garde" w:hAnsi="ITC Avant Garde" w:cstheme="minorHAnsi"/>
          <w:lang w:val="es-ES_tradnl"/>
        </w:rPr>
        <w:t xml:space="preserve"> </w:t>
      </w:r>
      <w:r w:rsidR="001B331D" w:rsidRPr="00A6773B">
        <w:rPr>
          <w:rFonts w:ascii="ITC Avant Garde" w:hAnsi="ITC Avant Garde" w:cstheme="minorHAnsi"/>
          <w:lang w:val="es-ES_tradnl"/>
        </w:rPr>
        <w:t xml:space="preserve">de la </w:t>
      </w:r>
      <w:r w:rsidR="003A6837" w:rsidRPr="00A6773B">
        <w:rPr>
          <w:rFonts w:ascii="ITC Avant Garde" w:hAnsi="ITC Avant Garde" w:cstheme="minorHAnsi"/>
          <w:lang w:val="es-ES_tradnl"/>
        </w:rPr>
        <w:t>Ley Federal de Telecomunicaciones y Radiodifusión</w:t>
      </w:r>
      <w:r w:rsidR="00DF7BC1" w:rsidRPr="00A6773B">
        <w:rPr>
          <w:rFonts w:ascii="ITC Avant Garde" w:hAnsi="ITC Avant Garde" w:cstheme="minorHAnsi"/>
          <w:lang w:val="es-ES_tradnl"/>
        </w:rPr>
        <w:t>,</w:t>
      </w:r>
      <w:r w:rsidR="003A6837" w:rsidRPr="00A6773B">
        <w:rPr>
          <w:rFonts w:ascii="ITC Avant Garde" w:hAnsi="ITC Avant Garde" w:cstheme="minorHAnsi"/>
          <w:lang w:val="es-ES_tradnl"/>
        </w:rPr>
        <w:t xml:space="preserve"> el Pleno del Instituto Federal de Telecomunicaciones emite el siguiente:</w:t>
      </w:r>
    </w:p>
    <w:p w14:paraId="6EC88244" w14:textId="77777777" w:rsidR="00A6773B" w:rsidRPr="00A6773B" w:rsidRDefault="008955D8" w:rsidP="00A6773B">
      <w:pPr>
        <w:pStyle w:val="Ttulo2"/>
        <w:keepNext/>
        <w:keepLines/>
        <w:pBdr>
          <w:top w:val="none" w:sz="0" w:space="0" w:color="auto"/>
          <w:between w:val="none" w:sz="0" w:space="0" w:color="auto"/>
        </w:pBdr>
        <w:spacing w:before="240" w:after="240" w:line="276" w:lineRule="auto"/>
        <w:jc w:val="center"/>
        <w:rPr>
          <w:rFonts w:ascii="ITC Avant Garde" w:eastAsiaTheme="majorEastAsia" w:hAnsi="ITC Avant Garde" w:cstheme="majorBidi"/>
          <w:b/>
          <w:color w:val="000000" w:themeColor="text1"/>
          <w:sz w:val="22"/>
          <w:szCs w:val="22"/>
          <w:lang w:eastAsia="en-US"/>
        </w:rPr>
      </w:pPr>
      <w:r w:rsidRPr="00A6773B">
        <w:rPr>
          <w:rFonts w:ascii="ITC Avant Garde" w:eastAsiaTheme="majorEastAsia" w:hAnsi="ITC Avant Garde" w:cstheme="majorBidi"/>
          <w:b/>
          <w:color w:val="000000" w:themeColor="text1"/>
          <w:sz w:val="22"/>
          <w:szCs w:val="22"/>
          <w:lang w:eastAsia="en-US"/>
        </w:rPr>
        <w:t>ACUERDO</w:t>
      </w:r>
    </w:p>
    <w:p w14:paraId="639769E0" w14:textId="77777777" w:rsidR="00A6773B" w:rsidRPr="00A6773B" w:rsidRDefault="008955D8" w:rsidP="00A6773B">
      <w:pPr>
        <w:autoSpaceDE w:val="0"/>
        <w:autoSpaceDN w:val="0"/>
        <w:adjustRightInd w:val="0"/>
        <w:spacing w:before="240" w:after="240"/>
        <w:jc w:val="both"/>
        <w:rPr>
          <w:rFonts w:ascii="ITC Avant Garde" w:hAnsi="ITC Avant Garde" w:cstheme="minorHAnsi"/>
          <w:lang w:val="es-ES_tradnl"/>
        </w:rPr>
      </w:pPr>
      <w:r w:rsidRPr="00A6773B">
        <w:rPr>
          <w:rFonts w:ascii="ITC Avant Garde" w:hAnsi="ITC Avant Garde" w:cstheme="minorHAnsi"/>
          <w:b/>
          <w:lang w:val="es-ES_tradnl"/>
        </w:rPr>
        <w:t>ÚNICO.-</w:t>
      </w:r>
      <w:r w:rsidRPr="00A6773B">
        <w:rPr>
          <w:rFonts w:ascii="ITC Avant Garde" w:hAnsi="ITC Avant Garde" w:cstheme="minorHAnsi"/>
          <w:lang w:val="es-ES_tradnl"/>
        </w:rPr>
        <w:t xml:space="preserve"> Se aprueba el </w:t>
      </w:r>
      <w:r w:rsidR="00D5043B" w:rsidRPr="00A6773B">
        <w:rPr>
          <w:rFonts w:ascii="ITC Avant Garde" w:hAnsi="ITC Avant Garde" w:cstheme="minorHAnsi"/>
          <w:lang w:val="es-ES_tradnl"/>
        </w:rPr>
        <w:t>Antep</w:t>
      </w:r>
      <w:r w:rsidR="00434DD8" w:rsidRPr="00A6773B">
        <w:rPr>
          <w:rFonts w:ascii="ITC Avant Garde" w:hAnsi="ITC Avant Garde" w:cstheme="minorHAnsi"/>
          <w:lang w:val="es-ES_tradnl"/>
        </w:rPr>
        <w:t xml:space="preserve">royecto </w:t>
      </w:r>
      <w:r w:rsidRPr="00A6773B">
        <w:rPr>
          <w:rFonts w:ascii="ITC Avant Garde" w:hAnsi="ITC Avant Garde" w:cstheme="minorHAnsi"/>
          <w:lang w:val="es-ES_tradnl"/>
        </w:rPr>
        <w:t xml:space="preserve">de </w:t>
      </w:r>
      <w:r w:rsidR="001B331D" w:rsidRPr="00A6773B">
        <w:rPr>
          <w:rFonts w:ascii="ITC Avant Garde" w:hAnsi="ITC Avant Garde" w:cstheme="minorHAnsi"/>
          <w:lang w:val="es-ES_tradnl"/>
        </w:rPr>
        <w:t xml:space="preserve">Presupuesto </w:t>
      </w:r>
      <w:r w:rsidRPr="00A6773B">
        <w:rPr>
          <w:rFonts w:ascii="ITC Avant Garde" w:hAnsi="ITC Avant Garde" w:cstheme="minorHAnsi"/>
          <w:lang w:val="es-ES_tradnl"/>
        </w:rPr>
        <w:t>del Instituto Federal de Telecomunicaciones</w:t>
      </w:r>
      <w:r w:rsidR="0062281F" w:rsidRPr="00A6773B">
        <w:rPr>
          <w:rFonts w:ascii="ITC Avant Garde" w:hAnsi="ITC Avant Garde" w:cstheme="minorHAnsi"/>
          <w:lang w:val="es-ES_tradnl"/>
        </w:rPr>
        <w:t xml:space="preserve"> para el ejercicio fiscal 2018</w:t>
      </w:r>
      <w:r w:rsidRPr="00A6773B">
        <w:rPr>
          <w:rFonts w:ascii="ITC Avant Garde" w:hAnsi="ITC Avant Garde" w:cstheme="minorHAnsi"/>
          <w:lang w:val="es-ES_tradnl"/>
        </w:rPr>
        <w:t>, en los términos siguientes:</w:t>
      </w:r>
    </w:p>
    <w:p w14:paraId="04F8102C" w14:textId="1D3A6091" w:rsidR="00811862" w:rsidRPr="00A6773B" w:rsidRDefault="00F53B99" w:rsidP="00A6773B">
      <w:pPr>
        <w:autoSpaceDE w:val="0"/>
        <w:autoSpaceDN w:val="0"/>
        <w:adjustRightInd w:val="0"/>
        <w:spacing w:before="240" w:after="240"/>
        <w:jc w:val="center"/>
        <w:rPr>
          <w:rFonts w:ascii="ITC Avant Garde" w:hAnsi="ITC Avant Garde" w:cstheme="minorHAnsi"/>
          <w:b/>
          <w:lang w:val="es-ES_tradnl"/>
        </w:rPr>
      </w:pPr>
      <w:r w:rsidRPr="00A6773B">
        <w:rPr>
          <w:rFonts w:ascii="ITC Avant Garde" w:hAnsi="ITC Avant Garde" w:cstheme="minorHAnsi"/>
          <w:b/>
          <w:lang w:val="es-ES_tradnl"/>
        </w:rPr>
        <w:t>Anteproyecto de presupuesto del Instituto Federal de Telecomunicacion</w:t>
      </w:r>
      <w:r w:rsidR="0062281F" w:rsidRPr="00A6773B">
        <w:rPr>
          <w:rFonts w:ascii="ITC Avant Garde" w:hAnsi="ITC Avant Garde" w:cstheme="minorHAnsi"/>
          <w:b/>
          <w:lang w:val="es-ES_tradnl"/>
        </w:rPr>
        <w:t>es para el ejercicio fiscal 2018</w:t>
      </w:r>
      <w:r w:rsidRPr="00A6773B">
        <w:rPr>
          <w:rFonts w:ascii="ITC Avant Garde" w:hAnsi="ITC Avant Garde" w:cstheme="minorHAnsi"/>
          <w:b/>
          <w:lang w:val="es-ES_tradnl"/>
        </w:rPr>
        <w:t xml:space="preserve"> por capítulo de gasto</w:t>
      </w:r>
      <w:r w:rsidR="00FA66F1" w:rsidRPr="00A6773B">
        <w:rPr>
          <w:rFonts w:ascii="ITC Avant Garde" w:hAnsi="ITC Avant Garde" w:cstheme="minorHAnsi"/>
          <w:b/>
          <w:lang w:val="es-ES_tradnl"/>
        </w:rPr>
        <w:t xml:space="preserve"> (millones de pesos)</w:t>
      </w:r>
    </w:p>
    <w:tbl>
      <w:tblPr>
        <w:tblStyle w:val="Tablaconcuadrcula"/>
        <w:tblW w:w="4275" w:type="pct"/>
        <w:jc w:val="center"/>
        <w:tblLayout w:type="fixed"/>
        <w:tblLook w:val="04A0" w:firstRow="1" w:lastRow="0" w:firstColumn="1" w:lastColumn="0" w:noHBand="0" w:noVBand="1"/>
        <w:tblCaption w:val="Anteproyecto de presupuesto para el ejercicio fiscal 2018"/>
        <w:tblDescription w:val="En una tabla de datos, se proporiona cifras del anteproyecto de presupuesto del Instituto Federal de Telecomunicaciones para el ejercicio fiscal 2018 por capítulo de gasto (millones de pesos)"/>
      </w:tblPr>
      <w:tblGrid>
        <w:gridCol w:w="6391"/>
        <w:gridCol w:w="1641"/>
      </w:tblGrid>
      <w:tr w:rsidR="000247E8" w:rsidRPr="00A6773B" w14:paraId="53CD5C42" w14:textId="77777777" w:rsidTr="00A6773B">
        <w:trPr>
          <w:trHeight w:val="288"/>
          <w:tblHeader/>
          <w:jc w:val="center"/>
        </w:trPr>
        <w:tc>
          <w:tcPr>
            <w:tcW w:w="6398" w:type="dxa"/>
            <w:shd w:val="clear" w:color="auto" w:fill="BFBFBF" w:themeFill="background1" w:themeFillShade="BF"/>
            <w:noWrap/>
            <w:vAlign w:val="center"/>
            <w:hideMark/>
          </w:tcPr>
          <w:p w14:paraId="3B911E62" w14:textId="77777777" w:rsidR="000247E8" w:rsidRPr="00A6773B" w:rsidRDefault="000247E8" w:rsidP="00A6773B">
            <w:pPr>
              <w:spacing w:after="0"/>
              <w:contextualSpacing/>
              <w:jc w:val="center"/>
              <w:rPr>
                <w:rFonts w:ascii="ITC Avant Garde" w:hAnsi="ITC Avant Garde" w:cs="Arial"/>
                <w:b/>
                <w:bCs/>
                <w:sz w:val="20"/>
                <w:lang w:eastAsia="es-MX"/>
              </w:rPr>
            </w:pPr>
            <w:r w:rsidRPr="00A6773B">
              <w:rPr>
                <w:rFonts w:ascii="ITC Avant Garde" w:hAnsi="ITC Avant Garde" w:cs="Arial"/>
                <w:b/>
                <w:bCs/>
                <w:sz w:val="20"/>
                <w:lang w:eastAsia="es-MX"/>
              </w:rPr>
              <w:t>Capítulo de Gasto</w:t>
            </w:r>
          </w:p>
        </w:tc>
        <w:tc>
          <w:tcPr>
            <w:tcW w:w="1642" w:type="dxa"/>
            <w:shd w:val="clear" w:color="auto" w:fill="BFBFBF" w:themeFill="background1" w:themeFillShade="BF"/>
            <w:vAlign w:val="center"/>
            <w:hideMark/>
          </w:tcPr>
          <w:p w14:paraId="49476A7F" w14:textId="77777777" w:rsidR="000247E8" w:rsidRPr="00A6773B" w:rsidRDefault="0062281F" w:rsidP="00A6773B">
            <w:pPr>
              <w:spacing w:after="0"/>
              <w:contextualSpacing/>
              <w:jc w:val="center"/>
              <w:rPr>
                <w:rFonts w:ascii="ITC Avant Garde" w:hAnsi="ITC Avant Garde" w:cs="Arial"/>
                <w:b/>
                <w:bCs/>
                <w:sz w:val="20"/>
                <w:lang w:eastAsia="es-MX"/>
              </w:rPr>
            </w:pPr>
            <w:r w:rsidRPr="00A6773B">
              <w:rPr>
                <w:rFonts w:ascii="ITC Avant Garde" w:hAnsi="ITC Avant Garde" w:cs="Arial"/>
                <w:b/>
                <w:bCs/>
                <w:sz w:val="20"/>
                <w:lang w:eastAsia="es-MX"/>
              </w:rPr>
              <w:t>APPIFT 2018</w:t>
            </w:r>
          </w:p>
        </w:tc>
      </w:tr>
      <w:tr w:rsidR="0062281F" w:rsidRPr="00A6773B" w14:paraId="3AA53A99" w14:textId="77777777" w:rsidTr="00A6773B">
        <w:trPr>
          <w:trHeight w:val="139"/>
          <w:jc w:val="center"/>
        </w:trPr>
        <w:tc>
          <w:tcPr>
            <w:tcW w:w="6398" w:type="dxa"/>
            <w:noWrap/>
            <w:hideMark/>
          </w:tcPr>
          <w:p w14:paraId="08592CD1" w14:textId="77777777" w:rsidR="0062281F" w:rsidRPr="00A6773B" w:rsidRDefault="0062281F" w:rsidP="00A6773B">
            <w:pPr>
              <w:spacing w:after="0"/>
              <w:contextualSpacing/>
              <w:rPr>
                <w:rFonts w:ascii="ITC Avant Garde" w:hAnsi="ITC Avant Garde" w:cs="Arial"/>
                <w:bCs/>
                <w:color w:val="000000"/>
                <w:sz w:val="20"/>
                <w:lang w:eastAsia="es-MX"/>
              </w:rPr>
            </w:pPr>
            <w:r w:rsidRPr="00A6773B">
              <w:rPr>
                <w:rFonts w:ascii="ITC Avant Garde" w:hAnsi="ITC Avant Garde" w:cs="Arial"/>
                <w:bCs/>
                <w:color w:val="000000"/>
                <w:sz w:val="20"/>
                <w:lang w:eastAsia="es-MX"/>
              </w:rPr>
              <w:t>1000 "Servicios Personales"</w:t>
            </w:r>
          </w:p>
        </w:tc>
        <w:tc>
          <w:tcPr>
            <w:tcW w:w="1642" w:type="dxa"/>
            <w:noWrap/>
          </w:tcPr>
          <w:p w14:paraId="6019036C" w14:textId="77777777" w:rsidR="0062281F" w:rsidRPr="00A6773B" w:rsidRDefault="0062281F" w:rsidP="00A6773B">
            <w:pPr>
              <w:pStyle w:val="NormalWeb"/>
              <w:spacing w:before="0" w:beforeAutospacing="0" w:after="0" w:afterAutospacing="0" w:line="276" w:lineRule="auto"/>
              <w:contextualSpacing/>
              <w:jc w:val="right"/>
              <w:textAlignment w:val="bottom"/>
              <w:rPr>
                <w:rFonts w:ascii="ITC Avant Garde" w:hAnsi="ITC Avant Garde" w:cs="Arial"/>
                <w:sz w:val="20"/>
                <w:szCs w:val="22"/>
              </w:rPr>
            </w:pPr>
            <w:r w:rsidRPr="00A6773B">
              <w:rPr>
                <w:rFonts w:ascii="ITC Avant Garde" w:hAnsi="ITC Avant Garde" w:cs="Arial"/>
                <w:sz w:val="20"/>
                <w:szCs w:val="22"/>
              </w:rPr>
              <w:t>1,008.07</w:t>
            </w:r>
          </w:p>
        </w:tc>
      </w:tr>
      <w:tr w:rsidR="0062281F" w:rsidRPr="00A6773B" w14:paraId="5FA59BD3" w14:textId="77777777" w:rsidTr="00A6773B">
        <w:trPr>
          <w:trHeight w:val="222"/>
          <w:jc w:val="center"/>
        </w:trPr>
        <w:tc>
          <w:tcPr>
            <w:tcW w:w="6398" w:type="dxa"/>
            <w:noWrap/>
            <w:hideMark/>
          </w:tcPr>
          <w:p w14:paraId="6FC5DCCA" w14:textId="77777777" w:rsidR="0062281F" w:rsidRPr="00A6773B" w:rsidRDefault="0062281F" w:rsidP="00A6773B">
            <w:pPr>
              <w:spacing w:after="0"/>
              <w:contextualSpacing/>
              <w:rPr>
                <w:rFonts w:ascii="ITC Avant Garde" w:hAnsi="ITC Avant Garde" w:cs="Arial"/>
                <w:bCs/>
                <w:color w:val="000000"/>
                <w:sz w:val="20"/>
                <w:lang w:eastAsia="es-MX"/>
              </w:rPr>
            </w:pPr>
            <w:r w:rsidRPr="00A6773B">
              <w:rPr>
                <w:rFonts w:ascii="ITC Avant Garde" w:hAnsi="ITC Avant Garde" w:cs="Arial"/>
                <w:bCs/>
                <w:color w:val="000000"/>
                <w:sz w:val="20"/>
                <w:lang w:eastAsia="es-MX"/>
              </w:rPr>
              <w:t>2000 "Materiales y Suministros"</w:t>
            </w:r>
          </w:p>
        </w:tc>
        <w:tc>
          <w:tcPr>
            <w:tcW w:w="1642" w:type="dxa"/>
            <w:noWrap/>
          </w:tcPr>
          <w:p w14:paraId="14B43017" w14:textId="77777777" w:rsidR="0062281F" w:rsidRPr="00A6773B" w:rsidRDefault="0062281F" w:rsidP="00A6773B">
            <w:pPr>
              <w:pStyle w:val="NormalWeb"/>
              <w:spacing w:before="0" w:beforeAutospacing="0" w:after="0" w:afterAutospacing="0" w:line="276" w:lineRule="auto"/>
              <w:contextualSpacing/>
              <w:jc w:val="right"/>
              <w:textAlignment w:val="bottom"/>
              <w:rPr>
                <w:rFonts w:ascii="ITC Avant Garde" w:hAnsi="ITC Avant Garde" w:cs="Arial"/>
                <w:sz w:val="20"/>
                <w:szCs w:val="22"/>
              </w:rPr>
            </w:pPr>
            <w:r w:rsidRPr="00A6773B">
              <w:rPr>
                <w:rFonts w:ascii="ITC Avant Garde" w:hAnsi="ITC Avant Garde" w:cs="Arial"/>
                <w:sz w:val="20"/>
                <w:szCs w:val="22"/>
              </w:rPr>
              <w:t>13.89</w:t>
            </w:r>
          </w:p>
        </w:tc>
      </w:tr>
      <w:tr w:rsidR="0062281F" w:rsidRPr="00A6773B" w14:paraId="13DFA10F" w14:textId="77777777" w:rsidTr="00A6773B">
        <w:trPr>
          <w:trHeight w:val="199"/>
          <w:jc w:val="center"/>
        </w:trPr>
        <w:tc>
          <w:tcPr>
            <w:tcW w:w="6398" w:type="dxa"/>
            <w:noWrap/>
            <w:hideMark/>
          </w:tcPr>
          <w:p w14:paraId="6F57D3B4" w14:textId="77777777" w:rsidR="0062281F" w:rsidRPr="00A6773B" w:rsidRDefault="0062281F" w:rsidP="00A6773B">
            <w:pPr>
              <w:spacing w:after="0"/>
              <w:contextualSpacing/>
              <w:rPr>
                <w:rFonts w:ascii="ITC Avant Garde" w:hAnsi="ITC Avant Garde" w:cs="Arial"/>
                <w:bCs/>
                <w:color w:val="000000"/>
                <w:sz w:val="20"/>
                <w:lang w:eastAsia="es-MX"/>
              </w:rPr>
            </w:pPr>
            <w:r w:rsidRPr="00A6773B">
              <w:rPr>
                <w:rFonts w:ascii="ITC Avant Garde" w:hAnsi="ITC Avant Garde" w:cs="Arial"/>
                <w:bCs/>
                <w:color w:val="000000"/>
                <w:sz w:val="20"/>
                <w:lang w:eastAsia="es-MX"/>
              </w:rPr>
              <w:t xml:space="preserve">3000 "Servicios Generales" </w:t>
            </w:r>
          </w:p>
        </w:tc>
        <w:tc>
          <w:tcPr>
            <w:tcW w:w="1642" w:type="dxa"/>
            <w:noWrap/>
          </w:tcPr>
          <w:p w14:paraId="1761895E" w14:textId="491D983E" w:rsidR="0062281F" w:rsidRPr="00A6773B" w:rsidRDefault="00036370" w:rsidP="00A6773B">
            <w:pPr>
              <w:pStyle w:val="NormalWeb"/>
              <w:spacing w:before="0" w:beforeAutospacing="0" w:after="0" w:afterAutospacing="0" w:line="276" w:lineRule="auto"/>
              <w:contextualSpacing/>
              <w:jc w:val="right"/>
              <w:textAlignment w:val="bottom"/>
              <w:rPr>
                <w:rFonts w:ascii="ITC Avant Garde" w:hAnsi="ITC Avant Garde" w:cs="Arial"/>
                <w:sz w:val="20"/>
                <w:szCs w:val="22"/>
              </w:rPr>
            </w:pPr>
            <w:r w:rsidRPr="00A6773B">
              <w:rPr>
                <w:rFonts w:ascii="ITC Avant Garde" w:hAnsi="ITC Avant Garde" w:cs="Arial"/>
                <w:sz w:val="20"/>
                <w:szCs w:val="22"/>
              </w:rPr>
              <w:t>908</w:t>
            </w:r>
            <w:r w:rsidR="0062281F" w:rsidRPr="00A6773B">
              <w:rPr>
                <w:rFonts w:ascii="ITC Avant Garde" w:hAnsi="ITC Avant Garde" w:cs="Arial"/>
                <w:sz w:val="20"/>
                <w:szCs w:val="22"/>
              </w:rPr>
              <w:t>.35</w:t>
            </w:r>
          </w:p>
        </w:tc>
      </w:tr>
      <w:tr w:rsidR="0062281F" w:rsidRPr="00A6773B" w14:paraId="1A2D169C" w14:textId="77777777" w:rsidTr="00A6773B">
        <w:trPr>
          <w:trHeight w:val="202"/>
          <w:jc w:val="center"/>
        </w:trPr>
        <w:tc>
          <w:tcPr>
            <w:tcW w:w="6398" w:type="dxa"/>
            <w:noWrap/>
            <w:hideMark/>
          </w:tcPr>
          <w:p w14:paraId="053281FD" w14:textId="77777777" w:rsidR="0062281F" w:rsidRPr="00A6773B" w:rsidRDefault="0062281F" w:rsidP="00A6773B">
            <w:pPr>
              <w:spacing w:after="0"/>
              <w:contextualSpacing/>
              <w:rPr>
                <w:rFonts w:ascii="ITC Avant Garde" w:hAnsi="ITC Avant Garde" w:cs="Arial"/>
                <w:bCs/>
                <w:color w:val="000000"/>
                <w:sz w:val="20"/>
                <w:lang w:eastAsia="es-MX"/>
              </w:rPr>
            </w:pPr>
            <w:r w:rsidRPr="00A6773B">
              <w:rPr>
                <w:rFonts w:ascii="ITC Avant Garde" w:hAnsi="ITC Avant Garde" w:cs="Arial"/>
                <w:bCs/>
                <w:color w:val="000000"/>
                <w:sz w:val="20"/>
                <w:lang w:eastAsia="es-MX"/>
              </w:rPr>
              <w:t>4000 "Transferencias, Asignaciones, Subsidios y otras Ayudas"</w:t>
            </w:r>
          </w:p>
        </w:tc>
        <w:tc>
          <w:tcPr>
            <w:tcW w:w="1642" w:type="dxa"/>
            <w:noWrap/>
          </w:tcPr>
          <w:p w14:paraId="7DB16999" w14:textId="77777777" w:rsidR="0062281F" w:rsidRPr="00A6773B" w:rsidRDefault="0062281F" w:rsidP="00A6773B">
            <w:pPr>
              <w:pStyle w:val="NormalWeb"/>
              <w:spacing w:before="0" w:beforeAutospacing="0" w:after="0" w:afterAutospacing="0" w:line="276" w:lineRule="auto"/>
              <w:contextualSpacing/>
              <w:jc w:val="right"/>
              <w:textAlignment w:val="bottom"/>
              <w:rPr>
                <w:rFonts w:ascii="ITC Avant Garde" w:hAnsi="ITC Avant Garde" w:cs="Arial"/>
                <w:sz w:val="20"/>
                <w:szCs w:val="22"/>
              </w:rPr>
            </w:pPr>
            <w:r w:rsidRPr="00A6773B">
              <w:rPr>
                <w:rFonts w:ascii="ITC Avant Garde" w:hAnsi="ITC Avant Garde" w:cs="Arial"/>
                <w:sz w:val="20"/>
                <w:szCs w:val="22"/>
              </w:rPr>
              <w:t>1.52</w:t>
            </w:r>
          </w:p>
        </w:tc>
      </w:tr>
      <w:tr w:rsidR="0062281F" w:rsidRPr="00A6773B" w14:paraId="7C276FA5" w14:textId="77777777" w:rsidTr="00A6773B">
        <w:trPr>
          <w:trHeight w:val="146"/>
          <w:jc w:val="center"/>
        </w:trPr>
        <w:tc>
          <w:tcPr>
            <w:tcW w:w="6398" w:type="dxa"/>
            <w:noWrap/>
            <w:hideMark/>
          </w:tcPr>
          <w:p w14:paraId="4EC9143F" w14:textId="77777777" w:rsidR="0062281F" w:rsidRPr="00A6773B" w:rsidRDefault="0062281F" w:rsidP="00A6773B">
            <w:pPr>
              <w:spacing w:after="0"/>
              <w:contextualSpacing/>
              <w:rPr>
                <w:rFonts w:ascii="ITC Avant Garde" w:hAnsi="ITC Avant Garde" w:cs="Arial"/>
                <w:bCs/>
                <w:color w:val="000000"/>
                <w:sz w:val="20"/>
                <w:lang w:eastAsia="es-MX"/>
              </w:rPr>
            </w:pPr>
            <w:r w:rsidRPr="00A6773B">
              <w:rPr>
                <w:rFonts w:ascii="ITC Avant Garde" w:hAnsi="ITC Avant Garde" w:cs="Arial"/>
                <w:bCs/>
                <w:color w:val="000000"/>
                <w:sz w:val="20"/>
                <w:lang w:eastAsia="es-MX"/>
              </w:rPr>
              <w:t>5000 "Bienes Muebles e Inmuebles"</w:t>
            </w:r>
          </w:p>
        </w:tc>
        <w:tc>
          <w:tcPr>
            <w:tcW w:w="1642" w:type="dxa"/>
            <w:noWrap/>
          </w:tcPr>
          <w:p w14:paraId="131A89DC" w14:textId="649071DA" w:rsidR="0062281F" w:rsidRPr="00A6773B" w:rsidRDefault="00036370" w:rsidP="00A6773B">
            <w:pPr>
              <w:pStyle w:val="NormalWeb"/>
              <w:spacing w:before="0" w:beforeAutospacing="0" w:after="0" w:afterAutospacing="0" w:line="276" w:lineRule="auto"/>
              <w:contextualSpacing/>
              <w:jc w:val="right"/>
              <w:textAlignment w:val="bottom"/>
              <w:rPr>
                <w:rFonts w:ascii="ITC Avant Garde" w:hAnsi="ITC Avant Garde" w:cs="Arial"/>
                <w:sz w:val="20"/>
                <w:szCs w:val="22"/>
              </w:rPr>
            </w:pPr>
            <w:r w:rsidRPr="00A6773B">
              <w:rPr>
                <w:rFonts w:ascii="ITC Avant Garde" w:hAnsi="ITC Avant Garde" w:cs="Arial"/>
                <w:sz w:val="20"/>
                <w:szCs w:val="22"/>
              </w:rPr>
              <w:t>63</w:t>
            </w:r>
            <w:r w:rsidR="0062281F" w:rsidRPr="00A6773B">
              <w:rPr>
                <w:rFonts w:ascii="ITC Avant Garde" w:hAnsi="ITC Avant Garde" w:cs="Arial"/>
                <w:sz w:val="20"/>
                <w:szCs w:val="22"/>
              </w:rPr>
              <w:t>.02</w:t>
            </w:r>
          </w:p>
        </w:tc>
      </w:tr>
      <w:tr w:rsidR="0062281F" w:rsidRPr="00A6773B" w14:paraId="5DD8FB90" w14:textId="77777777" w:rsidTr="00A6773B">
        <w:trPr>
          <w:trHeight w:val="151"/>
          <w:jc w:val="center"/>
        </w:trPr>
        <w:tc>
          <w:tcPr>
            <w:tcW w:w="6398" w:type="dxa"/>
            <w:noWrap/>
            <w:hideMark/>
          </w:tcPr>
          <w:p w14:paraId="0FF30C06" w14:textId="77777777" w:rsidR="0062281F" w:rsidRPr="00A6773B" w:rsidRDefault="0062281F" w:rsidP="00A6773B">
            <w:pPr>
              <w:spacing w:after="0"/>
              <w:contextualSpacing/>
              <w:rPr>
                <w:rFonts w:ascii="ITC Avant Garde" w:hAnsi="ITC Avant Garde" w:cs="Arial"/>
                <w:bCs/>
                <w:color w:val="000000"/>
                <w:sz w:val="20"/>
                <w:lang w:eastAsia="es-MX"/>
              </w:rPr>
            </w:pPr>
            <w:r w:rsidRPr="00A6773B">
              <w:rPr>
                <w:rFonts w:ascii="ITC Avant Garde" w:hAnsi="ITC Avant Garde" w:cs="Arial"/>
                <w:bCs/>
                <w:color w:val="000000"/>
                <w:sz w:val="20"/>
                <w:lang w:eastAsia="es-MX"/>
              </w:rPr>
              <w:t>6000 "Inversión Pública"</w:t>
            </w:r>
          </w:p>
        </w:tc>
        <w:tc>
          <w:tcPr>
            <w:tcW w:w="1642" w:type="dxa"/>
            <w:noWrap/>
          </w:tcPr>
          <w:p w14:paraId="7A20F80D" w14:textId="77777777" w:rsidR="0062281F" w:rsidRPr="00A6773B" w:rsidRDefault="0062281F" w:rsidP="00A6773B">
            <w:pPr>
              <w:pStyle w:val="NormalWeb"/>
              <w:spacing w:before="0" w:beforeAutospacing="0" w:after="0" w:afterAutospacing="0" w:line="276" w:lineRule="auto"/>
              <w:contextualSpacing/>
              <w:jc w:val="right"/>
              <w:textAlignment w:val="bottom"/>
              <w:rPr>
                <w:rFonts w:ascii="ITC Avant Garde" w:hAnsi="ITC Avant Garde" w:cs="Arial"/>
                <w:sz w:val="20"/>
                <w:szCs w:val="22"/>
              </w:rPr>
            </w:pPr>
            <w:r w:rsidRPr="00A6773B">
              <w:rPr>
                <w:rFonts w:ascii="ITC Avant Garde" w:hAnsi="ITC Avant Garde" w:cs="Arial"/>
                <w:sz w:val="20"/>
                <w:szCs w:val="22"/>
              </w:rPr>
              <w:t>3.15</w:t>
            </w:r>
          </w:p>
        </w:tc>
      </w:tr>
      <w:tr w:rsidR="0062281F" w:rsidRPr="00A6773B" w14:paraId="11BB3472" w14:textId="77777777" w:rsidTr="00A6773B">
        <w:trPr>
          <w:trHeight w:val="131"/>
          <w:jc w:val="center"/>
        </w:trPr>
        <w:tc>
          <w:tcPr>
            <w:tcW w:w="6398" w:type="dxa"/>
            <w:noWrap/>
            <w:hideMark/>
          </w:tcPr>
          <w:p w14:paraId="6837B26E" w14:textId="77777777" w:rsidR="0062281F" w:rsidRPr="00A6773B" w:rsidRDefault="0062281F" w:rsidP="00A6773B">
            <w:pPr>
              <w:spacing w:after="0"/>
              <w:contextualSpacing/>
              <w:rPr>
                <w:rFonts w:ascii="ITC Avant Garde" w:hAnsi="ITC Avant Garde" w:cs="Arial"/>
                <w:b/>
                <w:bCs/>
                <w:sz w:val="20"/>
                <w:lang w:eastAsia="es-MX"/>
              </w:rPr>
            </w:pPr>
            <w:r w:rsidRPr="00A6773B">
              <w:rPr>
                <w:rFonts w:ascii="ITC Avant Garde" w:hAnsi="ITC Avant Garde" w:cs="Arial"/>
                <w:b/>
                <w:bCs/>
                <w:sz w:val="20"/>
                <w:lang w:eastAsia="es-MX"/>
              </w:rPr>
              <w:t>Total</w:t>
            </w:r>
          </w:p>
        </w:tc>
        <w:tc>
          <w:tcPr>
            <w:tcW w:w="1642" w:type="dxa"/>
            <w:noWrap/>
          </w:tcPr>
          <w:p w14:paraId="3BC50E1D" w14:textId="27DA0A86" w:rsidR="0062281F" w:rsidRPr="00A6773B" w:rsidRDefault="00036370" w:rsidP="00A6773B">
            <w:pPr>
              <w:spacing w:after="0"/>
              <w:contextualSpacing/>
              <w:jc w:val="right"/>
              <w:rPr>
                <w:rFonts w:ascii="ITC Avant Garde" w:hAnsi="ITC Avant Garde" w:cs="Arial"/>
                <w:b/>
                <w:sz w:val="20"/>
                <w:lang w:eastAsia="es-MX"/>
              </w:rPr>
            </w:pPr>
            <w:r w:rsidRPr="00A6773B">
              <w:rPr>
                <w:rFonts w:ascii="ITC Avant Garde" w:hAnsi="ITC Avant Garde" w:cs="Arial"/>
                <w:b/>
                <w:sz w:val="20"/>
                <w:lang w:eastAsia="es-MX"/>
              </w:rPr>
              <w:t>1,998</w:t>
            </w:r>
            <w:r w:rsidR="0062281F" w:rsidRPr="00A6773B">
              <w:rPr>
                <w:rFonts w:ascii="ITC Avant Garde" w:hAnsi="ITC Avant Garde" w:cs="Arial"/>
                <w:b/>
                <w:sz w:val="20"/>
                <w:lang w:eastAsia="es-MX"/>
              </w:rPr>
              <w:t>.00</w:t>
            </w:r>
          </w:p>
        </w:tc>
      </w:tr>
    </w:tbl>
    <w:p w14:paraId="675CF312" w14:textId="77777777" w:rsidR="00A6773B" w:rsidRPr="00A6773B" w:rsidRDefault="003B33D2" w:rsidP="00A6773B">
      <w:pPr>
        <w:spacing w:before="240" w:after="240"/>
        <w:jc w:val="both"/>
        <w:rPr>
          <w:rFonts w:ascii="ITC Avant Garde" w:hAnsi="ITC Avant Garde" w:cstheme="minorHAnsi"/>
          <w:lang w:val="es-ES_tradnl"/>
        </w:rPr>
      </w:pPr>
      <w:r w:rsidRPr="00A6773B">
        <w:rPr>
          <w:rFonts w:ascii="ITC Avant Garde" w:hAnsi="ITC Avant Garde" w:cstheme="minorHAnsi"/>
          <w:lang w:val="es-ES_tradnl"/>
        </w:rPr>
        <w:t>A</w:t>
      </w:r>
      <w:r w:rsidR="00E25927" w:rsidRPr="00A6773B">
        <w:rPr>
          <w:rFonts w:ascii="ITC Avant Garde" w:hAnsi="ITC Avant Garde" w:cstheme="minorHAnsi"/>
          <w:lang w:val="es-ES_tradnl"/>
        </w:rPr>
        <w:t xml:space="preserve"> efecto de que el Instituto esté en posibilidad de dar cumplimiento a las disposiciones mencionadas</w:t>
      </w:r>
      <w:r w:rsidR="001B331D" w:rsidRPr="00A6773B">
        <w:rPr>
          <w:rFonts w:ascii="ITC Avant Garde" w:hAnsi="ITC Avant Garde" w:cstheme="minorHAnsi"/>
          <w:lang w:val="es-ES_tradnl"/>
        </w:rPr>
        <w:t>,</w:t>
      </w:r>
      <w:r w:rsidR="00E25927" w:rsidRPr="00A6773B">
        <w:rPr>
          <w:rFonts w:ascii="ITC Avant Garde" w:hAnsi="ITC Avant Garde" w:cstheme="minorHAnsi"/>
          <w:lang w:val="es-ES_tradnl"/>
        </w:rPr>
        <w:t xml:space="preserve"> en tiempo y legal forma, </w:t>
      </w:r>
      <w:r w:rsidR="00C9176E" w:rsidRPr="00A6773B">
        <w:rPr>
          <w:rFonts w:ascii="ITC Avant Garde" w:hAnsi="ITC Avant Garde" w:cstheme="minorHAnsi"/>
          <w:lang w:val="es-ES_tradnl"/>
        </w:rPr>
        <w:t xml:space="preserve">se </w:t>
      </w:r>
      <w:r w:rsidR="005908DD" w:rsidRPr="00A6773B">
        <w:rPr>
          <w:rFonts w:ascii="ITC Avant Garde" w:hAnsi="ITC Avant Garde" w:cstheme="minorHAnsi"/>
          <w:lang w:val="es-ES_tradnl"/>
        </w:rPr>
        <w:t xml:space="preserve">deberá </w:t>
      </w:r>
      <w:r w:rsidR="008F4539" w:rsidRPr="00A6773B">
        <w:rPr>
          <w:rFonts w:ascii="ITC Avant Garde" w:hAnsi="ITC Avant Garde" w:cstheme="minorHAnsi"/>
          <w:lang w:val="es-ES_tradnl"/>
        </w:rPr>
        <w:t xml:space="preserve">remitir </w:t>
      </w:r>
      <w:r w:rsidR="00D651F7" w:rsidRPr="00A6773B">
        <w:rPr>
          <w:rFonts w:ascii="ITC Avant Garde" w:hAnsi="ITC Avant Garde" w:cstheme="minorHAnsi"/>
          <w:lang w:val="es-ES_tradnl"/>
        </w:rPr>
        <w:t>el Anteproyecto de Presupuesto del Instituto Federal de Telecomunicacion</w:t>
      </w:r>
      <w:r w:rsidR="00C632ED" w:rsidRPr="00A6773B">
        <w:rPr>
          <w:rFonts w:ascii="ITC Avant Garde" w:hAnsi="ITC Avant Garde" w:cstheme="minorHAnsi"/>
          <w:lang w:val="es-ES_tradnl"/>
        </w:rPr>
        <w:t>es para el ejercicio fiscal 2018</w:t>
      </w:r>
      <w:r w:rsidR="00D651F7" w:rsidRPr="00A6773B">
        <w:rPr>
          <w:rFonts w:ascii="ITC Avant Garde" w:hAnsi="ITC Avant Garde" w:cstheme="minorHAnsi"/>
          <w:lang w:val="es-ES_tradnl"/>
        </w:rPr>
        <w:t xml:space="preserve">, </w:t>
      </w:r>
      <w:r w:rsidR="00E25927" w:rsidRPr="00A6773B">
        <w:rPr>
          <w:rFonts w:ascii="ITC Avant Garde" w:hAnsi="ITC Avant Garde" w:cstheme="minorHAnsi"/>
          <w:lang w:val="es-ES_tradnl"/>
        </w:rPr>
        <w:t xml:space="preserve">por </w:t>
      </w:r>
      <w:r w:rsidR="00E25927" w:rsidRPr="00A6773B">
        <w:rPr>
          <w:rFonts w:ascii="ITC Avant Garde" w:hAnsi="ITC Avant Garde" w:cstheme="minorHAnsi"/>
          <w:lang w:val="es-ES_tradnl"/>
        </w:rPr>
        <w:lastRenderedPageBreak/>
        <w:t>conducto de</w:t>
      </w:r>
      <w:r w:rsidR="008F4539" w:rsidRPr="00A6773B">
        <w:rPr>
          <w:rFonts w:ascii="ITC Avant Garde" w:hAnsi="ITC Avant Garde" w:cstheme="minorHAnsi"/>
          <w:lang w:val="es-ES_tradnl"/>
        </w:rPr>
        <w:t>l</w:t>
      </w:r>
      <w:r w:rsidR="00E25927" w:rsidRPr="00A6773B">
        <w:rPr>
          <w:rFonts w:ascii="ITC Avant Garde" w:hAnsi="ITC Avant Garde" w:cstheme="minorHAnsi"/>
          <w:lang w:val="es-ES_tradnl"/>
        </w:rPr>
        <w:t xml:space="preserve"> </w:t>
      </w:r>
      <w:r w:rsidR="00DF7BC1" w:rsidRPr="00A6773B">
        <w:rPr>
          <w:rFonts w:ascii="ITC Avant Garde" w:hAnsi="ITC Avant Garde" w:cstheme="minorHAnsi"/>
          <w:lang w:val="es-ES_tradnl"/>
        </w:rPr>
        <w:t xml:space="preserve">Comisionado </w:t>
      </w:r>
      <w:r w:rsidR="00E25927" w:rsidRPr="00A6773B">
        <w:rPr>
          <w:rFonts w:ascii="ITC Avant Garde" w:hAnsi="ITC Avant Garde" w:cstheme="minorHAnsi"/>
          <w:lang w:val="es-ES_tradnl"/>
        </w:rPr>
        <w:t xml:space="preserve">Presidente </w:t>
      </w:r>
      <w:r w:rsidR="00774760" w:rsidRPr="00A6773B">
        <w:rPr>
          <w:rFonts w:ascii="ITC Avant Garde" w:hAnsi="ITC Avant Garde" w:cstheme="minorHAnsi"/>
          <w:lang w:val="es-ES_tradnl"/>
        </w:rPr>
        <w:t>del Instituto</w:t>
      </w:r>
      <w:r w:rsidR="000A3C72" w:rsidRPr="00A6773B">
        <w:rPr>
          <w:rFonts w:ascii="ITC Avant Garde" w:hAnsi="ITC Avant Garde" w:cstheme="minorHAnsi"/>
          <w:lang w:val="es-ES_tradnl"/>
        </w:rPr>
        <w:t>,</w:t>
      </w:r>
      <w:r w:rsidR="00774760" w:rsidRPr="00A6773B">
        <w:rPr>
          <w:rFonts w:ascii="ITC Avant Garde" w:hAnsi="ITC Avant Garde" w:cstheme="minorHAnsi"/>
          <w:lang w:val="es-ES_tradnl"/>
        </w:rPr>
        <w:t xml:space="preserve"> </w:t>
      </w:r>
      <w:r w:rsidR="00D11818" w:rsidRPr="00A6773B">
        <w:rPr>
          <w:rFonts w:ascii="ITC Avant Garde" w:hAnsi="ITC Avant Garde" w:cstheme="minorHAnsi"/>
          <w:lang w:val="es-ES_tradnl"/>
        </w:rPr>
        <w:t>al</w:t>
      </w:r>
      <w:r w:rsidR="00750D23" w:rsidRPr="00A6773B">
        <w:rPr>
          <w:rFonts w:ascii="ITC Avant Garde" w:hAnsi="ITC Avant Garde" w:cstheme="minorHAnsi"/>
          <w:lang w:val="es-ES_tradnl"/>
        </w:rPr>
        <w:t xml:space="preserve"> </w:t>
      </w:r>
      <w:r w:rsidR="005908DD" w:rsidRPr="00A6773B">
        <w:rPr>
          <w:rFonts w:ascii="ITC Avant Garde" w:hAnsi="ITC Avant Garde" w:cstheme="minorHAnsi"/>
          <w:lang w:val="es-ES_tradnl"/>
        </w:rPr>
        <w:t xml:space="preserve">Titular de la Secretaría de Hacienda y Crédito Público, </w:t>
      </w:r>
      <w:r w:rsidR="0042722E" w:rsidRPr="00A6773B">
        <w:rPr>
          <w:rFonts w:ascii="ITC Avant Garde" w:hAnsi="ITC Avant Garde" w:cstheme="minorHAnsi"/>
          <w:lang w:val="es-ES_tradnl"/>
        </w:rPr>
        <w:t>a má</w:t>
      </w:r>
      <w:r w:rsidR="001A1BA9" w:rsidRPr="00A6773B">
        <w:rPr>
          <w:rFonts w:ascii="ITC Avant Garde" w:hAnsi="ITC Avant Garde" w:cstheme="minorHAnsi"/>
          <w:lang w:val="es-ES_tradnl"/>
        </w:rPr>
        <w:t>s tardar el 2</w:t>
      </w:r>
      <w:r w:rsidR="00C632ED" w:rsidRPr="00A6773B">
        <w:rPr>
          <w:rFonts w:ascii="ITC Avant Garde" w:hAnsi="ITC Avant Garde" w:cstheme="minorHAnsi"/>
          <w:lang w:val="es-ES_tradnl"/>
        </w:rPr>
        <w:t>5</w:t>
      </w:r>
      <w:r w:rsidR="009057A4" w:rsidRPr="00A6773B">
        <w:rPr>
          <w:rFonts w:ascii="ITC Avant Garde" w:hAnsi="ITC Avant Garde" w:cstheme="minorHAnsi"/>
          <w:lang w:val="es-ES_tradnl"/>
        </w:rPr>
        <w:t xml:space="preserve"> de</w:t>
      </w:r>
      <w:r w:rsidR="00C632ED" w:rsidRPr="00A6773B">
        <w:rPr>
          <w:rFonts w:ascii="ITC Avant Garde" w:hAnsi="ITC Avant Garde" w:cstheme="minorHAnsi"/>
          <w:lang w:val="es-ES_tradnl"/>
        </w:rPr>
        <w:t xml:space="preserve"> agosto de 2017</w:t>
      </w:r>
      <w:r w:rsidR="0042722E" w:rsidRPr="00A6773B">
        <w:rPr>
          <w:rFonts w:ascii="ITC Avant Garde" w:hAnsi="ITC Avant Garde" w:cstheme="minorHAnsi"/>
          <w:lang w:val="es-ES_tradnl"/>
        </w:rPr>
        <w:t xml:space="preserve">, </w:t>
      </w:r>
      <w:r w:rsidR="005908DD" w:rsidRPr="00A6773B">
        <w:rPr>
          <w:rFonts w:ascii="ITC Avant Garde" w:hAnsi="ITC Avant Garde" w:cstheme="minorHAnsi"/>
          <w:lang w:val="es-ES_tradnl"/>
        </w:rPr>
        <w:t xml:space="preserve">a fin de que sea incluido en el </w:t>
      </w:r>
      <w:r w:rsidR="00D5043B" w:rsidRPr="00A6773B">
        <w:rPr>
          <w:rFonts w:ascii="ITC Avant Garde" w:hAnsi="ITC Avant Garde" w:cstheme="minorHAnsi"/>
          <w:lang w:val="es-ES_tradnl"/>
        </w:rPr>
        <w:t>P</w:t>
      </w:r>
      <w:r w:rsidR="005908DD" w:rsidRPr="00A6773B">
        <w:rPr>
          <w:rFonts w:ascii="ITC Avant Garde" w:hAnsi="ITC Avant Garde" w:cstheme="minorHAnsi"/>
          <w:lang w:val="es-ES_tradnl"/>
        </w:rPr>
        <w:t>royecto de Presupuesto de Egresos de la Federación</w:t>
      </w:r>
      <w:r w:rsidR="00312647" w:rsidRPr="00A6773B">
        <w:rPr>
          <w:rFonts w:ascii="ITC Avant Garde" w:hAnsi="ITC Avant Garde" w:cstheme="minorHAnsi"/>
          <w:lang w:val="es-ES_tradnl"/>
        </w:rPr>
        <w:t xml:space="preserve"> para el </w:t>
      </w:r>
      <w:r w:rsidR="00A57D17" w:rsidRPr="00A6773B">
        <w:rPr>
          <w:rFonts w:ascii="ITC Avant Garde" w:hAnsi="ITC Avant Garde" w:cstheme="minorHAnsi"/>
          <w:lang w:val="es-ES_tradnl"/>
        </w:rPr>
        <w:t>E</w:t>
      </w:r>
      <w:r w:rsidR="00312647" w:rsidRPr="00A6773B">
        <w:rPr>
          <w:rFonts w:ascii="ITC Avant Garde" w:hAnsi="ITC Avant Garde" w:cstheme="minorHAnsi"/>
          <w:lang w:val="es-ES_tradnl"/>
        </w:rPr>
        <w:t xml:space="preserve">jercicio </w:t>
      </w:r>
      <w:r w:rsidR="00A57D17" w:rsidRPr="00A6773B">
        <w:rPr>
          <w:rFonts w:ascii="ITC Avant Garde" w:hAnsi="ITC Avant Garde" w:cstheme="minorHAnsi"/>
          <w:lang w:val="es-ES_tradnl"/>
        </w:rPr>
        <w:t>F</w:t>
      </w:r>
      <w:r w:rsidR="00C632ED" w:rsidRPr="00A6773B">
        <w:rPr>
          <w:rFonts w:ascii="ITC Avant Garde" w:hAnsi="ITC Avant Garde" w:cstheme="minorHAnsi"/>
          <w:lang w:val="es-ES_tradnl"/>
        </w:rPr>
        <w:t>iscal 2018</w:t>
      </w:r>
      <w:r w:rsidR="00E25927" w:rsidRPr="00A6773B">
        <w:rPr>
          <w:rFonts w:ascii="ITC Avant Garde" w:hAnsi="ITC Avant Garde" w:cstheme="minorHAnsi"/>
          <w:lang w:val="es-ES_tradnl"/>
        </w:rPr>
        <w:t>.</w:t>
      </w:r>
    </w:p>
    <w:p w14:paraId="33E70DE8" w14:textId="4BD750F3" w:rsidR="009B6D91" w:rsidRPr="00A6773B" w:rsidRDefault="009B6D91" w:rsidP="00A6773B">
      <w:pPr>
        <w:spacing w:before="240" w:after="240" w:line="240" w:lineRule="auto"/>
        <w:contextualSpacing/>
        <w:jc w:val="both"/>
        <w:rPr>
          <w:rFonts w:ascii="ITC Avant Garde" w:hAnsi="ITC Avant Garde"/>
          <w:sz w:val="12"/>
          <w:szCs w:val="12"/>
          <w:lang w:val="es-ES_tradnl"/>
        </w:rPr>
      </w:pPr>
      <w:r w:rsidRPr="00A6773B">
        <w:rPr>
          <w:rFonts w:ascii="ITC Avant Garde" w:hAnsi="ITC Avant Garde"/>
          <w:sz w:val="12"/>
          <w:szCs w:val="12"/>
          <w:lang w:val="es-ES"/>
        </w:rPr>
        <w:t xml:space="preserve">El presente Acuerdo fue aprobado por el Pleno del Instituto Federal de Telecomunicaciones en su XXXIII Sesión Ordinaria celebrada el 15 de agosto de 2017, por </w:t>
      </w:r>
      <w:r w:rsidRPr="00A6773B">
        <w:rPr>
          <w:rFonts w:ascii="ITC Avant Garde" w:hAnsi="ITC Avant Garde"/>
          <w:bCs/>
          <w:sz w:val="12"/>
          <w:szCs w:val="12"/>
          <w:lang w:val="es-ES"/>
        </w:rPr>
        <w:t>unanimidad</w:t>
      </w:r>
      <w:r w:rsidRPr="00A6773B">
        <w:rPr>
          <w:rFonts w:ascii="ITC Avant Garde" w:hAnsi="ITC Avant Garde"/>
          <w:sz w:val="12"/>
          <w:szCs w:val="12"/>
          <w:lang w:val="es-ES"/>
        </w:rPr>
        <w:t xml:space="preserve"> de votos de los Comisionados Gabriel Oswaldo Contreras Saldívar; Adriana Sofía Labardini Inzunza</w:t>
      </w:r>
      <w:r w:rsidRPr="00A6773B">
        <w:rPr>
          <w:rFonts w:ascii="ITC Avant Garde" w:hAnsi="ITC Avant Garde"/>
          <w:bCs/>
          <w:sz w:val="12"/>
          <w:szCs w:val="12"/>
          <w:lang w:val="es-ES"/>
        </w:rPr>
        <w:t>, quien manifiesta voto a favor en lo general</w:t>
      </w:r>
      <w:r w:rsidRPr="00A6773B">
        <w:rPr>
          <w:rFonts w:ascii="ITC Avant Garde" w:hAnsi="ITC Avant Garde"/>
          <w:sz w:val="12"/>
          <w:szCs w:val="12"/>
          <w:lang w:val="es-ES"/>
        </w:rPr>
        <w:t>;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w:t>
      </w:r>
      <w:r w:rsidRPr="00A6773B">
        <w:rPr>
          <w:rFonts w:ascii="ITC Avant Garde" w:hAnsi="ITC Avant Garde"/>
          <w:sz w:val="12"/>
          <w:szCs w:val="12"/>
          <w:lang w:val="es-ES_tradnl"/>
        </w:rPr>
        <w:t xml:space="preserve">; </w:t>
      </w:r>
      <w:r w:rsidRPr="00A6773B">
        <w:rPr>
          <w:rFonts w:ascii="ITC Avant Garde" w:hAnsi="ITC Avant Garde"/>
          <w:sz w:val="12"/>
          <w:szCs w:val="12"/>
          <w:lang w:val="es-ES"/>
        </w:rPr>
        <w:t>así como en los artículos 1, 7, 8 y 12 del Estatuto Orgánico del Instituto Federal de Telecomunicaciones, mediante Acuerdo P/IFT/150817/489.</w:t>
      </w:r>
    </w:p>
    <w:p w14:paraId="57376873" w14:textId="1386A0F0" w:rsidR="00DA486C" w:rsidRPr="00A6773B" w:rsidRDefault="009B6D91" w:rsidP="00A6773B">
      <w:pPr>
        <w:spacing w:before="240" w:after="240" w:line="240" w:lineRule="auto"/>
        <w:contextualSpacing/>
        <w:jc w:val="both"/>
        <w:rPr>
          <w:rFonts w:ascii="ITC Avant Garde" w:hAnsi="ITC Avant Garde" w:cstheme="minorHAnsi"/>
          <w:lang w:val="es-ES_tradnl"/>
        </w:rPr>
      </w:pPr>
      <w:r w:rsidRPr="00A6773B">
        <w:rPr>
          <w:rFonts w:ascii="ITC Avant Garde" w:hAnsi="ITC Avant Garde"/>
          <w:sz w:val="12"/>
          <w:szCs w:val="12"/>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DA486C" w:rsidRPr="00A6773B" w:rsidSect="00552444">
      <w:headerReference w:type="even" r:id="rId8"/>
      <w:footerReference w:type="default" r:id="rId9"/>
      <w:headerReference w:type="first" r:id="rId10"/>
      <w:pgSz w:w="12240" w:h="15840"/>
      <w:pgMar w:top="1985"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1715B" w14:textId="77777777" w:rsidR="00E3223D" w:rsidRDefault="00E3223D" w:rsidP="00072BC8">
      <w:pPr>
        <w:spacing w:after="0" w:line="240" w:lineRule="auto"/>
      </w:pPr>
      <w:r>
        <w:separator/>
      </w:r>
    </w:p>
  </w:endnote>
  <w:endnote w:type="continuationSeparator" w:id="0">
    <w:p w14:paraId="6841E7E3" w14:textId="77777777" w:rsidR="00E3223D" w:rsidRDefault="00E3223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TC Avant Garde">
    <w:altName w:val="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B0DDD" w14:textId="7A575B23" w:rsidR="00054FBE" w:rsidRPr="00A6773B" w:rsidRDefault="00E3223D" w:rsidP="00A6773B">
    <w:pPr>
      <w:pStyle w:val="Piedepgina"/>
      <w:jc w:val="right"/>
      <w:rPr>
        <w:rFonts w:ascii="ITC Avant Garde" w:hAnsi="ITC Avant Garde"/>
        <w:sz w:val="20"/>
      </w:rPr>
    </w:pPr>
    <w:sdt>
      <w:sdtPr>
        <w:id w:val="242304447"/>
        <w:docPartObj>
          <w:docPartGallery w:val="Page Numbers (Bottom of Page)"/>
          <w:docPartUnique/>
        </w:docPartObj>
      </w:sdtPr>
      <w:sdtEndPr>
        <w:rPr>
          <w:rFonts w:ascii="ITC Avant Garde" w:hAnsi="ITC Avant Garde"/>
          <w:sz w:val="20"/>
        </w:rPr>
      </w:sdtEndPr>
      <w:sdtContent>
        <w:r w:rsidR="00552444" w:rsidRPr="00552444">
          <w:rPr>
            <w:rFonts w:ascii="ITC Avant Garde" w:hAnsi="ITC Avant Garde"/>
            <w:sz w:val="20"/>
          </w:rPr>
          <w:fldChar w:fldCharType="begin"/>
        </w:r>
        <w:r w:rsidR="00552444" w:rsidRPr="00552444">
          <w:rPr>
            <w:rFonts w:ascii="ITC Avant Garde" w:hAnsi="ITC Avant Garde"/>
            <w:sz w:val="20"/>
          </w:rPr>
          <w:instrText>PAGE   \* MERGEFORMAT</w:instrText>
        </w:r>
        <w:r w:rsidR="00552444" w:rsidRPr="00552444">
          <w:rPr>
            <w:rFonts w:ascii="ITC Avant Garde" w:hAnsi="ITC Avant Garde"/>
            <w:sz w:val="20"/>
          </w:rPr>
          <w:fldChar w:fldCharType="separate"/>
        </w:r>
        <w:r w:rsidR="00A6773B" w:rsidRPr="00A6773B">
          <w:rPr>
            <w:rFonts w:ascii="ITC Avant Garde" w:hAnsi="ITC Avant Garde"/>
            <w:noProof/>
            <w:sz w:val="20"/>
            <w:lang w:val="es-ES"/>
          </w:rPr>
          <w:t>5</w:t>
        </w:r>
        <w:r w:rsidR="00552444" w:rsidRPr="00552444">
          <w:rPr>
            <w:rFonts w:ascii="ITC Avant Garde" w:hAnsi="ITC Avant Garde"/>
            <w:sz w:val="20"/>
          </w:rPr>
          <w:fldChar w:fldCharType="end"/>
        </w:r>
      </w:sdtContent>
    </w:sdt>
    <w:r>
      <w:rPr>
        <w:noProof/>
        <w:lang w:eastAsia="es-MX"/>
      </w:rPr>
      <w:pict w14:anchorId="44623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488.6pt;margin-top:674.5pt;width:52.5pt;height:3.6pt;z-index:-251657728;mso-position-horizontal-relative:margin;mso-position-vertical-relative:margin" o:allowincell="f">
          <v:imagedata r:id="rId1" o:title="hoja membretada s dir-01" croptop="65238f" cropleft="59914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BD081" w14:textId="77777777" w:rsidR="00E3223D" w:rsidRDefault="00E3223D" w:rsidP="00072BC8">
      <w:pPr>
        <w:spacing w:after="0" w:line="240" w:lineRule="auto"/>
      </w:pPr>
      <w:r>
        <w:separator/>
      </w:r>
    </w:p>
  </w:footnote>
  <w:footnote w:type="continuationSeparator" w:id="0">
    <w:p w14:paraId="011C90B2" w14:textId="77777777" w:rsidR="00E3223D" w:rsidRDefault="00E3223D" w:rsidP="00072BC8">
      <w:pPr>
        <w:spacing w:after="0" w:line="240" w:lineRule="auto"/>
      </w:pPr>
      <w:r>
        <w:continuationSeparator/>
      </w:r>
    </w:p>
  </w:footnote>
  <w:footnote w:id="1">
    <w:p w14:paraId="1650511C" w14:textId="77777777" w:rsidR="000D70D9" w:rsidRPr="0050115D" w:rsidRDefault="003B6FB0" w:rsidP="000E4C28">
      <w:pPr>
        <w:pStyle w:val="Textonotapie"/>
        <w:jc w:val="both"/>
        <w:rPr>
          <w:rFonts w:ascii="ITC Avant Garde" w:eastAsia="Calibri" w:hAnsi="ITC Avant Garde" w:cs="Calibri"/>
          <w:sz w:val="14"/>
          <w:szCs w:val="14"/>
          <w:lang w:val="es-ES_tradnl" w:eastAsia="en-US"/>
        </w:rPr>
      </w:pPr>
      <w:r w:rsidRPr="0050115D">
        <w:rPr>
          <w:rStyle w:val="Refdenotaalpie"/>
          <w:sz w:val="14"/>
          <w:szCs w:val="14"/>
        </w:rPr>
        <w:footnoteRef/>
      </w:r>
      <w:r w:rsidRPr="0050115D">
        <w:rPr>
          <w:sz w:val="14"/>
          <w:szCs w:val="14"/>
        </w:rPr>
        <w:t xml:space="preserve"> </w:t>
      </w:r>
      <w:r w:rsidRPr="0050115D">
        <w:rPr>
          <w:rFonts w:ascii="ITC Avant Garde" w:eastAsia="Calibri" w:hAnsi="ITC Avant Garde" w:cs="Calibri"/>
          <w:sz w:val="14"/>
          <w:szCs w:val="14"/>
          <w:lang w:val="es-ES_tradnl" w:eastAsia="en-US"/>
        </w:rPr>
        <w:t>Para el cálculo en términos r</w:t>
      </w:r>
      <w:r w:rsidR="000E4C28" w:rsidRPr="0050115D">
        <w:rPr>
          <w:rFonts w:ascii="ITC Avant Garde" w:eastAsia="Calibri" w:hAnsi="ITC Avant Garde" w:cs="Calibri"/>
          <w:sz w:val="14"/>
          <w:szCs w:val="14"/>
          <w:lang w:val="es-ES_tradnl" w:eastAsia="en-US"/>
        </w:rPr>
        <w:t xml:space="preserve">eales </w:t>
      </w:r>
      <w:r w:rsidR="00CC5FCB" w:rsidRPr="0050115D">
        <w:rPr>
          <w:rFonts w:ascii="ITC Avant Garde" w:eastAsia="Calibri" w:hAnsi="ITC Avant Garde" w:cs="Calibri"/>
          <w:sz w:val="14"/>
          <w:szCs w:val="14"/>
          <w:lang w:val="es-ES_tradnl" w:eastAsia="en-US"/>
        </w:rPr>
        <w:t xml:space="preserve">con </w:t>
      </w:r>
      <w:r w:rsidR="000E4C28" w:rsidRPr="0050115D">
        <w:rPr>
          <w:rFonts w:ascii="ITC Avant Garde" w:eastAsia="Calibri" w:hAnsi="ITC Avant Garde" w:cs="Calibri"/>
          <w:sz w:val="14"/>
          <w:szCs w:val="14"/>
          <w:lang w:val="es-ES_tradnl" w:eastAsia="en-US"/>
        </w:rPr>
        <w:t>respecto al ejercicio 2017</w:t>
      </w:r>
      <w:r w:rsidRPr="0050115D">
        <w:rPr>
          <w:rFonts w:ascii="ITC Avant Garde" w:eastAsia="Calibri" w:hAnsi="ITC Avant Garde" w:cs="Calibri"/>
          <w:sz w:val="14"/>
          <w:szCs w:val="14"/>
          <w:lang w:val="es-ES_tradnl" w:eastAsia="en-US"/>
        </w:rPr>
        <w:t>, se utilizó la exp</w:t>
      </w:r>
      <w:r w:rsidR="000E4C28" w:rsidRPr="0050115D">
        <w:rPr>
          <w:rFonts w:ascii="ITC Avant Garde" w:eastAsia="Calibri" w:hAnsi="ITC Avant Garde" w:cs="Calibri"/>
          <w:sz w:val="14"/>
          <w:szCs w:val="14"/>
          <w:lang w:val="es-ES_tradnl" w:eastAsia="en-US"/>
        </w:rPr>
        <w:t>ectativa de inflación anual 2017</w:t>
      </w:r>
      <w:r w:rsidRPr="0050115D">
        <w:rPr>
          <w:rFonts w:ascii="ITC Avant Garde" w:eastAsia="Calibri" w:hAnsi="ITC Avant Garde" w:cs="Calibri"/>
          <w:sz w:val="14"/>
          <w:szCs w:val="14"/>
          <w:lang w:val="es-ES_tradnl" w:eastAsia="en-US"/>
        </w:rPr>
        <w:t xml:space="preserve"> </w:t>
      </w:r>
      <w:r w:rsidR="000E4C28" w:rsidRPr="0050115D">
        <w:rPr>
          <w:rFonts w:ascii="ITC Avant Garde" w:eastAsia="Calibri" w:hAnsi="ITC Avant Garde" w:cs="Calibri"/>
          <w:sz w:val="14"/>
          <w:szCs w:val="14"/>
          <w:lang w:val="es-ES_tradnl" w:eastAsia="en-US"/>
        </w:rPr>
        <w:t>del mes de abril (3.88</w:t>
      </w:r>
      <w:r w:rsidR="00487502" w:rsidRPr="0050115D">
        <w:rPr>
          <w:rFonts w:ascii="ITC Avant Garde" w:eastAsia="Calibri" w:hAnsi="ITC Avant Garde" w:cs="Calibri"/>
          <w:sz w:val="14"/>
          <w:szCs w:val="14"/>
          <w:lang w:val="es-ES_tradnl" w:eastAsia="en-US"/>
        </w:rPr>
        <w:t>%) de</w:t>
      </w:r>
      <w:r w:rsidRPr="0050115D">
        <w:rPr>
          <w:rFonts w:ascii="ITC Avant Garde" w:eastAsia="Calibri" w:hAnsi="ITC Avant Garde" w:cs="Calibri"/>
          <w:sz w:val="14"/>
          <w:szCs w:val="14"/>
          <w:lang w:val="es-ES_tradnl" w:eastAsia="en-US"/>
        </w:rPr>
        <w:t xml:space="preserve"> la </w:t>
      </w:r>
      <w:r w:rsidR="007864FA" w:rsidRPr="0050115D">
        <w:rPr>
          <w:rFonts w:ascii="ITC Avant Garde" w:eastAsia="Calibri" w:hAnsi="ITC Avant Garde" w:cs="Calibri"/>
          <w:sz w:val="14"/>
          <w:szCs w:val="14"/>
          <w:lang w:val="es-ES_tradnl" w:eastAsia="en-US"/>
        </w:rPr>
        <w:t>“E</w:t>
      </w:r>
      <w:r w:rsidRPr="0050115D">
        <w:rPr>
          <w:rFonts w:ascii="ITC Avant Garde" w:eastAsia="Calibri" w:hAnsi="ITC Avant Garde" w:cs="Calibri"/>
          <w:sz w:val="14"/>
          <w:szCs w:val="14"/>
          <w:lang w:val="es-ES_tradnl" w:eastAsia="en-US"/>
        </w:rPr>
        <w:t xml:space="preserve">ncuesta </w:t>
      </w:r>
      <w:r w:rsidR="007864FA" w:rsidRPr="0050115D">
        <w:rPr>
          <w:rFonts w:ascii="ITC Avant Garde" w:eastAsia="Calibri" w:hAnsi="ITC Avant Garde" w:cs="Calibri"/>
          <w:sz w:val="14"/>
          <w:szCs w:val="14"/>
          <w:lang w:val="es-ES_tradnl" w:eastAsia="en-US"/>
        </w:rPr>
        <w:t>sobre las E</w:t>
      </w:r>
      <w:r w:rsidRPr="0050115D">
        <w:rPr>
          <w:rFonts w:ascii="ITC Avant Garde" w:eastAsia="Calibri" w:hAnsi="ITC Avant Garde" w:cs="Calibri"/>
          <w:sz w:val="14"/>
          <w:szCs w:val="14"/>
          <w:lang w:val="es-ES_tradnl" w:eastAsia="en-US"/>
        </w:rPr>
        <w:t xml:space="preserve">xpectativas </w:t>
      </w:r>
      <w:r w:rsidR="007864FA" w:rsidRPr="0050115D">
        <w:rPr>
          <w:rFonts w:ascii="ITC Avant Garde" w:eastAsia="Calibri" w:hAnsi="ITC Avant Garde" w:cs="Calibri"/>
          <w:sz w:val="14"/>
          <w:szCs w:val="14"/>
          <w:lang w:val="es-ES_tradnl" w:eastAsia="en-US"/>
        </w:rPr>
        <w:t xml:space="preserve">de los Especialistas en Economía del Sector Privado: Mayo de 2016” publicada por el </w:t>
      </w:r>
      <w:r w:rsidRPr="0050115D">
        <w:rPr>
          <w:rFonts w:ascii="ITC Avant Garde" w:eastAsia="Calibri" w:hAnsi="ITC Avant Garde" w:cs="Calibri"/>
          <w:sz w:val="14"/>
          <w:szCs w:val="14"/>
          <w:lang w:val="es-ES_tradnl" w:eastAsia="en-US"/>
        </w:rPr>
        <w:t xml:space="preserve"> Banco de México en </w:t>
      </w:r>
      <w:hyperlink r:id="rId1" w:history="1">
        <w:r w:rsidR="000E4C28" w:rsidRPr="0050115D">
          <w:rPr>
            <w:rFonts w:ascii="ITC Avant Garde" w:eastAsia="Calibri" w:hAnsi="ITC Avant Garde" w:cs="Calibri"/>
            <w:sz w:val="14"/>
            <w:szCs w:val="14"/>
            <w:lang w:val="es-ES_tradnl" w:eastAsia="en-US"/>
          </w:rPr>
          <w:t>http://www.banxico.org.mx/informacion-para-la-prensa/comunicados/resultados-de-encuestas/expectativas-de-los-especialistas/%</w:t>
        </w:r>
      </w:hyperlink>
      <w:hyperlink r:id="rId2" w:history="1">
        <w:r w:rsidR="000E4C28" w:rsidRPr="0050115D">
          <w:rPr>
            <w:rFonts w:ascii="ITC Avant Garde" w:eastAsia="Calibri" w:hAnsi="ITC Avant Garde" w:cs="Calibri"/>
            <w:sz w:val="14"/>
            <w:szCs w:val="14"/>
            <w:lang w:val="es-ES_tradnl" w:eastAsia="en-US"/>
          </w:rPr>
          <w:t>7B1E5E25C6-BB47-18E0-DE96-FFB90D1E61CF%7D.pdf</w:t>
        </w:r>
      </w:hyperlink>
    </w:p>
    <w:p w14:paraId="2C510A70" w14:textId="22445EF0" w:rsidR="000E4C28" w:rsidRPr="0050115D" w:rsidRDefault="000E4C28" w:rsidP="000E4C28">
      <w:pPr>
        <w:pStyle w:val="Textonotapie"/>
        <w:jc w:val="both"/>
        <w:rPr>
          <w:rFonts w:ascii="ITC Avant Garde" w:eastAsia="Calibri" w:hAnsi="ITC Avant Garde" w:cs="Calibri"/>
          <w:sz w:val="14"/>
          <w:szCs w:val="14"/>
          <w:lang w:val="es-ES_tradnl" w:eastAsia="en-US"/>
        </w:rPr>
      </w:pPr>
      <w:r w:rsidRPr="0050115D">
        <w:rPr>
          <w:rFonts w:ascii="ITC Avant Garde" w:eastAsia="Calibri" w:hAnsi="ITC Avant Garde" w:cs="Calibri"/>
          <w:sz w:val="14"/>
          <w:szCs w:val="14"/>
          <w:lang w:val="es-ES_tradnl" w:eastAsia="en-US"/>
        </w:rPr>
        <w:t xml:space="preserve"> </w:t>
      </w:r>
    </w:p>
    <w:p w14:paraId="71443D17" w14:textId="2DB07EF8" w:rsidR="003B6FB0" w:rsidRPr="00A6773B" w:rsidRDefault="003B6FB0" w:rsidP="00A6773B">
      <w:pPr>
        <w:pStyle w:val="Textonotapie"/>
        <w:jc w:val="both"/>
        <w:rPr>
          <w:rFonts w:ascii="ITC Avant Garde" w:eastAsia="Calibri" w:hAnsi="ITC Avant Garde" w:cs="Calibri"/>
          <w:sz w:val="14"/>
          <w:szCs w:val="14"/>
          <w:lang w:val="es-ES_tradnl" w:eastAsia="en-US"/>
        </w:rPr>
      </w:pPr>
      <w:r w:rsidRPr="0050115D">
        <w:rPr>
          <w:rFonts w:ascii="ITC Avant Garde" w:eastAsia="Calibri" w:hAnsi="ITC Avant Garde" w:cs="Calibri"/>
          <w:sz w:val="14"/>
          <w:szCs w:val="14"/>
          <w:lang w:val="es-ES_tradnl" w:eastAsia="en-US"/>
        </w:rPr>
        <w:t>La</w:t>
      </w:r>
      <w:r w:rsidR="000E4C28" w:rsidRPr="0050115D">
        <w:rPr>
          <w:rFonts w:ascii="ITC Avant Garde" w:eastAsia="Calibri" w:hAnsi="ITC Avant Garde" w:cs="Calibri"/>
          <w:sz w:val="14"/>
          <w:szCs w:val="14"/>
          <w:lang w:val="es-ES_tradnl" w:eastAsia="en-US"/>
        </w:rPr>
        <w:t xml:space="preserve"> inflación acumulada 2014 – 2017 utilizada fue 1</w:t>
      </w:r>
      <w:r w:rsidR="0087244F" w:rsidRPr="0050115D">
        <w:rPr>
          <w:rFonts w:ascii="ITC Avant Garde" w:eastAsia="Calibri" w:hAnsi="ITC Avant Garde" w:cs="Calibri"/>
          <w:sz w:val="14"/>
          <w:szCs w:val="14"/>
          <w:lang w:val="es-ES_tradnl" w:eastAsia="en-US"/>
        </w:rPr>
        <w:t>3</w:t>
      </w:r>
      <w:r w:rsidR="000E4C28" w:rsidRPr="0050115D">
        <w:rPr>
          <w:rFonts w:ascii="ITC Avant Garde" w:eastAsia="Calibri" w:hAnsi="ITC Avant Garde" w:cs="Calibri"/>
          <w:sz w:val="14"/>
          <w:szCs w:val="14"/>
          <w:lang w:val="es-ES_tradnl" w:eastAsia="en-US"/>
        </w:rPr>
        <w:t>.</w:t>
      </w:r>
      <w:r w:rsidR="0087244F" w:rsidRPr="0050115D">
        <w:rPr>
          <w:rFonts w:ascii="ITC Avant Garde" w:eastAsia="Calibri" w:hAnsi="ITC Avant Garde" w:cs="Calibri"/>
          <w:sz w:val="14"/>
          <w:szCs w:val="14"/>
          <w:lang w:val="es-ES_tradnl" w:eastAsia="en-US"/>
        </w:rPr>
        <w:t>28</w:t>
      </w:r>
      <w:r w:rsidRPr="0050115D">
        <w:rPr>
          <w:rFonts w:ascii="ITC Avant Garde" w:eastAsia="Calibri" w:hAnsi="ITC Avant Garde" w:cs="Calibri"/>
          <w:sz w:val="14"/>
          <w:szCs w:val="14"/>
          <w:lang w:val="es-ES_tradnl" w:eastAsia="en-US"/>
        </w:rPr>
        <w:t>%</w:t>
      </w:r>
      <w:r w:rsidR="00BD05C2" w:rsidRPr="0050115D">
        <w:rPr>
          <w:rFonts w:ascii="ITC Avant Garde" w:eastAsia="Calibri" w:hAnsi="ITC Avant Garde" w:cs="Calibri"/>
          <w:sz w:val="14"/>
          <w:szCs w:val="14"/>
          <w:lang w:val="es-ES_tradnl"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40696" w14:textId="77777777" w:rsidR="00054FBE" w:rsidRDefault="00E3223D">
    <w:pPr>
      <w:pStyle w:val="Encabezado"/>
    </w:pPr>
    <w:r>
      <w:rPr>
        <w:noProof/>
        <w:lang w:eastAsia="es-MX"/>
      </w:rPr>
      <w:pict w14:anchorId="6F20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6954B" w14:textId="77777777" w:rsidR="00054FBE" w:rsidRDefault="00E3223D">
    <w:pPr>
      <w:pStyle w:val="Encabezado"/>
    </w:pPr>
    <w:r>
      <w:rPr>
        <w:noProof/>
        <w:lang w:eastAsia="es-MX"/>
      </w:rPr>
      <w:pict w14:anchorId="07218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6FB"/>
    <w:multiLevelType w:val="hybridMultilevel"/>
    <w:tmpl w:val="34A2B472"/>
    <w:lvl w:ilvl="0" w:tplc="11ECD530">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8D25C2"/>
    <w:multiLevelType w:val="hybridMultilevel"/>
    <w:tmpl w:val="80129D1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EB2160"/>
    <w:multiLevelType w:val="hybridMultilevel"/>
    <w:tmpl w:val="21809A12"/>
    <w:lvl w:ilvl="0" w:tplc="AD4A80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F211C1"/>
    <w:multiLevelType w:val="hybridMultilevel"/>
    <w:tmpl w:val="8426220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0D2FFF"/>
    <w:multiLevelType w:val="hybridMultilevel"/>
    <w:tmpl w:val="B3AC4778"/>
    <w:lvl w:ilvl="0" w:tplc="644C148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823269"/>
    <w:multiLevelType w:val="hybridMultilevel"/>
    <w:tmpl w:val="C3E012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6F3BDC"/>
    <w:multiLevelType w:val="hybridMultilevel"/>
    <w:tmpl w:val="46E087B0"/>
    <w:lvl w:ilvl="0" w:tplc="644C148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4C0AE9"/>
    <w:multiLevelType w:val="hybridMultilevel"/>
    <w:tmpl w:val="AAAACBFA"/>
    <w:lvl w:ilvl="0" w:tplc="8D7E8D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5A79E6"/>
    <w:multiLevelType w:val="hybridMultilevel"/>
    <w:tmpl w:val="F62EDB40"/>
    <w:lvl w:ilvl="0" w:tplc="61FA3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FE6F31"/>
    <w:multiLevelType w:val="hybridMultilevel"/>
    <w:tmpl w:val="901021A6"/>
    <w:lvl w:ilvl="0" w:tplc="799484D0">
      <w:start w:val="1"/>
      <w:numFmt w:val="bullet"/>
      <w:lvlText w:val="-"/>
      <w:lvlJc w:val="left"/>
      <w:pPr>
        <w:ind w:left="720" w:hanging="360"/>
      </w:pPr>
      <w:rPr>
        <w:rFonts w:ascii="Helv" w:eastAsia="Times New Roman" w:hAnsi="Helv"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7F162F"/>
    <w:multiLevelType w:val="hybridMultilevel"/>
    <w:tmpl w:val="6082BD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10061FE"/>
    <w:multiLevelType w:val="hybridMultilevel"/>
    <w:tmpl w:val="3FB0A75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7CF0E6D"/>
    <w:multiLevelType w:val="hybridMultilevel"/>
    <w:tmpl w:val="0E9017A8"/>
    <w:lvl w:ilvl="0" w:tplc="E0F0E6DC">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3" w15:restartNumberingAfterBreak="0">
    <w:nsid w:val="4E043182"/>
    <w:multiLevelType w:val="hybridMultilevel"/>
    <w:tmpl w:val="9EF0052C"/>
    <w:lvl w:ilvl="0" w:tplc="C9707C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7E17CE"/>
    <w:multiLevelType w:val="hybridMultilevel"/>
    <w:tmpl w:val="E0E44B8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10B2191"/>
    <w:multiLevelType w:val="hybridMultilevel"/>
    <w:tmpl w:val="CB6EF9D8"/>
    <w:lvl w:ilvl="0" w:tplc="080A0013">
      <w:start w:val="1"/>
      <w:numFmt w:val="upperRoman"/>
      <w:lvlText w:val="%1."/>
      <w:lvlJc w:val="right"/>
      <w:pPr>
        <w:ind w:left="3228" w:hanging="360"/>
      </w:pPr>
    </w:lvl>
    <w:lvl w:ilvl="1" w:tplc="080A0019" w:tentative="1">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16" w15:restartNumberingAfterBreak="0">
    <w:nsid w:val="63324FF2"/>
    <w:multiLevelType w:val="hybridMultilevel"/>
    <w:tmpl w:val="377AC846"/>
    <w:lvl w:ilvl="0" w:tplc="8814CF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F44894"/>
    <w:multiLevelType w:val="hybridMultilevel"/>
    <w:tmpl w:val="242282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49131AF"/>
    <w:multiLevelType w:val="hybridMultilevel"/>
    <w:tmpl w:val="B3AC4778"/>
    <w:lvl w:ilvl="0" w:tplc="644C148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BD7362"/>
    <w:multiLevelType w:val="hybridMultilevel"/>
    <w:tmpl w:val="66101254"/>
    <w:lvl w:ilvl="0" w:tplc="644C148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B8171C"/>
    <w:multiLevelType w:val="hybridMultilevel"/>
    <w:tmpl w:val="46E087B0"/>
    <w:lvl w:ilvl="0" w:tplc="644C148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3A05B3"/>
    <w:multiLevelType w:val="hybridMultilevel"/>
    <w:tmpl w:val="B314B12A"/>
    <w:lvl w:ilvl="0" w:tplc="644C1486">
      <w:start w:val="1"/>
      <w:numFmt w:val="upperRoman"/>
      <w:lvlText w:val="%1."/>
      <w:lvlJc w:val="right"/>
      <w:pPr>
        <w:ind w:left="1211"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3"/>
  </w:num>
  <w:num w:numId="3">
    <w:abstractNumId w:val="11"/>
  </w:num>
  <w:num w:numId="4">
    <w:abstractNumId w:val="19"/>
  </w:num>
  <w:num w:numId="5">
    <w:abstractNumId w:val="18"/>
  </w:num>
  <w:num w:numId="6">
    <w:abstractNumId w:val="6"/>
  </w:num>
  <w:num w:numId="7">
    <w:abstractNumId w:val="7"/>
  </w:num>
  <w:num w:numId="8">
    <w:abstractNumId w:val="15"/>
  </w:num>
  <w:num w:numId="9">
    <w:abstractNumId w:val="5"/>
  </w:num>
  <w:num w:numId="10">
    <w:abstractNumId w:val="1"/>
  </w:num>
  <w:num w:numId="11">
    <w:abstractNumId w:val="10"/>
  </w:num>
  <w:num w:numId="12">
    <w:abstractNumId w:val="17"/>
  </w:num>
  <w:num w:numId="13">
    <w:abstractNumId w:val="14"/>
  </w:num>
  <w:num w:numId="14">
    <w:abstractNumId w:val="4"/>
  </w:num>
  <w:num w:numId="15">
    <w:abstractNumId w:val="20"/>
  </w:num>
  <w:num w:numId="16">
    <w:abstractNumId w:val="3"/>
  </w:num>
  <w:num w:numId="17">
    <w:abstractNumId w:val="0"/>
  </w:num>
  <w:num w:numId="18">
    <w:abstractNumId w:val="8"/>
  </w:num>
  <w:num w:numId="19">
    <w:abstractNumId w:val="16"/>
  </w:num>
  <w:num w:numId="20">
    <w:abstractNumId w:val="2"/>
  </w:num>
  <w:num w:numId="21">
    <w:abstractNumId w:val="9"/>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1EE1"/>
    <w:rsid w:val="00003786"/>
    <w:rsid w:val="00013D47"/>
    <w:rsid w:val="000154B0"/>
    <w:rsid w:val="00020418"/>
    <w:rsid w:val="00020F55"/>
    <w:rsid w:val="00021B87"/>
    <w:rsid w:val="00021C69"/>
    <w:rsid w:val="000247E8"/>
    <w:rsid w:val="00024B42"/>
    <w:rsid w:val="00025D30"/>
    <w:rsid w:val="00026777"/>
    <w:rsid w:val="0003506C"/>
    <w:rsid w:val="000352B8"/>
    <w:rsid w:val="0003594B"/>
    <w:rsid w:val="00036370"/>
    <w:rsid w:val="000367B2"/>
    <w:rsid w:val="00040547"/>
    <w:rsid w:val="00042846"/>
    <w:rsid w:val="00051590"/>
    <w:rsid w:val="00054FBE"/>
    <w:rsid w:val="00055079"/>
    <w:rsid w:val="00055517"/>
    <w:rsid w:val="00057698"/>
    <w:rsid w:val="00063697"/>
    <w:rsid w:val="00066271"/>
    <w:rsid w:val="00066F99"/>
    <w:rsid w:val="00072BC8"/>
    <w:rsid w:val="00077F54"/>
    <w:rsid w:val="00083130"/>
    <w:rsid w:val="00087A6E"/>
    <w:rsid w:val="000922FD"/>
    <w:rsid w:val="000944FC"/>
    <w:rsid w:val="000955CD"/>
    <w:rsid w:val="00095B98"/>
    <w:rsid w:val="000A1EB9"/>
    <w:rsid w:val="000A3C72"/>
    <w:rsid w:val="000A56A9"/>
    <w:rsid w:val="000A6F2B"/>
    <w:rsid w:val="000B14FA"/>
    <w:rsid w:val="000B48F2"/>
    <w:rsid w:val="000B6599"/>
    <w:rsid w:val="000C11D7"/>
    <w:rsid w:val="000C2102"/>
    <w:rsid w:val="000C22B7"/>
    <w:rsid w:val="000C4995"/>
    <w:rsid w:val="000C6C18"/>
    <w:rsid w:val="000D37B3"/>
    <w:rsid w:val="000D70D9"/>
    <w:rsid w:val="000E0F05"/>
    <w:rsid w:val="000E3060"/>
    <w:rsid w:val="000E4C28"/>
    <w:rsid w:val="000F7B4C"/>
    <w:rsid w:val="000F7FB2"/>
    <w:rsid w:val="00106523"/>
    <w:rsid w:val="0010748A"/>
    <w:rsid w:val="0011412C"/>
    <w:rsid w:val="00122DF4"/>
    <w:rsid w:val="00137255"/>
    <w:rsid w:val="001377C7"/>
    <w:rsid w:val="00137D8C"/>
    <w:rsid w:val="001443BE"/>
    <w:rsid w:val="0014626B"/>
    <w:rsid w:val="00152000"/>
    <w:rsid w:val="00155C57"/>
    <w:rsid w:val="00157796"/>
    <w:rsid w:val="0016280C"/>
    <w:rsid w:val="00164D9A"/>
    <w:rsid w:val="00166FA0"/>
    <w:rsid w:val="00175B49"/>
    <w:rsid w:val="00175E25"/>
    <w:rsid w:val="0018739A"/>
    <w:rsid w:val="001928DB"/>
    <w:rsid w:val="001963B7"/>
    <w:rsid w:val="001A17DF"/>
    <w:rsid w:val="001A1BA9"/>
    <w:rsid w:val="001B009A"/>
    <w:rsid w:val="001B238D"/>
    <w:rsid w:val="001B331D"/>
    <w:rsid w:val="001B48EF"/>
    <w:rsid w:val="001B58A1"/>
    <w:rsid w:val="001C3BB5"/>
    <w:rsid w:val="001C4C07"/>
    <w:rsid w:val="001C7B31"/>
    <w:rsid w:val="001E14B2"/>
    <w:rsid w:val="001E2888"/>
    <w:rsid w:val="001E7CE3"/>
    <w:rsid w:val="00203F10"/>
    <w:rsid w:val="00210841"/>
    <w:rsid w:val="0021377E"/>
    <w:rsid w:val="0021772C"/>
    <w:rsid w:val="002204FA"/>
    <w:rsid w:val="00220B5B"/>
    <w:rsid w:val="00221261"/>
    <w:rsid w:val="00226A4A"/>
    <w:rsid w:val="002273E2"/>
    <w:rsid w:val="002303E9"/>
    <w:rsid w:val="0023492A"/>
    <w:rsid w:val="0023752B"/>
    <w:rsid w:val="002410E7"/>
    <w:rsid w:val="00243339"/>
    <w:rsid w:val="00246FC3"/>
    <w:rsid w:val="00250143"/>
    <w:rsid w:val="00253D0D"/>
    <w:rsid w:val="0025529A"/>
    <w:rsid w:val="00257125"/>
    <w:rsid w:val="00261A41"/>
    <w:rsid w:val="00263363"/>
    <w:rsid w:val="002636DC"/>
    <w:rsid w:val="00271B55"/>
    <w:rsid w:val="0027475C"/>
    <w:rsid w:val="00287D44"/>
    <w:rsid w:val="00292443"/>
    <w:rsid w:val="00293B86"/>
    <w:rsid w:val="002A489F"/>
    <w:rsid w:val="002A5450"/>
    <w:rsid w:val="002B15DA"/>
    <w:rsid w:val="002B1CE2"/>
    <w:rsid w:val="002C2E05"/>
    <w:rsid w:val="002E0BA3"/>
    <w:rsid w:val="002E0EB2"/>
    <w:rsid w:val="002E501F"/>
    <w:rsid w:val="002F51AC"/>
    <w:rsid w:val="00302FA5"/>
    <w:rsid w:val="00305EE3"/>
    <w:rsid w:val="00312647"/>
    <w:rsid w:val="003126A7"/>
    <w:rsid w:val="003130D3"/>
    <w:rsid w:val="00320CDE"/>
    <w:rsid w:val="00331E0D"/>
    <w:rsid w:val="003327FF"/>
    <w:rsid w:val="0033294A"/>
    <w:rsid w:val="00333C10"/>
    <w:rsid w:val="00360394"/>
    <w:rsid w:val="003633B8"/>
    <w:rsid w:val="00370B4E"/>
    <w:rsid w:val="003718F5"/>
    <w:rsid w:val="00372C5C"/>
    <w:rsid w:val="003740CC"/>
    <w:rsid w:val="00385C0C"/>
    <w:rsid w:val="00386002"/>
    <w:rsid w:val="00390108"/>
    <w:rsid w:val="00391D34"/>
    <w:rsid w:val="003949A1"/>
    <w:rsid w:val="003A4217"/>
    <w:rsid w:val="003A6837"/>
    <w:rsid w:val="003A78A7"/>
    <w:rsid w:val="003B33D2"/>
    <w:rsid w:val="003B35DA"/>
    <w:rsid w:val="003B42BB"/>
    <w:rsid w:val="003B45F6"/>
    <w:rsid w:val="003B6FB0"/>
    <w:rsid w:val="003B7B8D"/>
    <w:rsid w:val="003B7D1F"/>
    <w:rsid w:val="003C60D2"/>
    <w:rsid w:val="003C7170"/>
    <w:rsid w:val="003C78FB"/>
    <w:rsid w:val="003D040D"/>
    <w:rsid w:val="003D1606"/>
    <w:rsid w:val="003D38F3"/>
    <w:rsid w:val="003E6F84"/>
    <w:rsid w:val="003E7937"/>
    <w:rsid w:val="003F30B9"/>
    <w:rsid w:val="003F4425"/>
    <w:rsid w:val="00402726"/>
    <w:rsid w:val="0040335D"/>
    <w:rsid w:val="00404CB3"/>
    <w:rsid w:val="00415328"/>
    <w:rsid w:val="00417199"/>
    <w:rsid w:val="0042494A"/>
    <w:rsid w:val="0042722E"/>
    <w:rsid w:val="004309FE"/>
    <w:rsid w:val="00434DD8"/>
    <w:rsid w:val="00436DB7"/>
    <w:rsid w:val="0043732A"/>
    <w:rsid w:val="00440875"/>
    <w:rsid w:val="004414A0"/>
    <w:rsid w:val="00446A4A"/>
    <w:rsid w:val="00450752"/>
    <w:rsid w:val="00455DB0"/>
    <w:rsid w:val="0046085F"/>
    <w:rsid w:val="00463CE8"/>
    <w:rsid w:val="00465658"/>
    <w:rsid w:val="004662C1"/>
    <w:rsid w:val="00467C9C"/>
    <w:rsid w:val="00470616"/>
    <w:rsid w:val="0047517D"/>
    <w:rsid w:val="00477AB2"/>
    <w:rsid w:val="00487502"/>
    <w:rsid w:val="0049085B"/>
    <w:rsid w:val="004951D2"/>
    <w:rsid w:val="0049709C"/>
    <w:rsid w:val="00497195"/>
    <w:rsid w:val="004A041D"/>
    <w:rsid w:val="004A2825"/>
    <w:rsid w:val="004A3F2B"/>
    <w:rsid w:val="004A7F1C"/>
    <w:rsid w:val="004B17E9"/>
    <w:rsid w:val="004B568E"/>
    <w:rsid w:val="004B7D98"/>
    <w:rsid w:val="004D0D04"/>
    <w:rsid w:val="004D1C40"/>
    <w:rsid w:val="004D5435"/>
    <w:rsid w:val="004D68A4"/>
    <w:rsid w:val="004E2456"/>
    <w:rsid w:val="004E2791"/>
    <w:rsid w:val="004E5B26"/>
    <w:rsid w:val="004E7F53"/>
    <w:rsid w:val="004F039E"/>
    <w:rsid w:val="004F5636"/>
    <w:rsid w:val="0050049D"/>
    <w:rsid w:val="0050115D"/>
    <w:rsid w:val="005036AA"/>
    <w:rsid w:val="00503BD2"/>
    <w:rsid w:val="00504FF0"/>
    <w:rsid w:val="00505541"/>
    <w:rsid w:val="00506116"/>
    <w:rsid w:val="00506232"/>
    <w:rsid w:val="005067E7"/>
    <w:rsid w:val="00506AF4"/>
    <w:rsid w:val="005072B6"/>
    <w:rsid w:val="00510467"/>
    <w:rsid w:val="005129DA"/>
    <w:rsid w:val="00513C3E"/>
    <w:rsid w:val="0051488F"/>
    <w:rsid w:val="00515929"/>
    <w:rsid w:val="00520018"/>
    <w:rsid w:val="005312B7"/>
    <w:rsid w:val="00534970"/>
    <w:rsid w:val="00534D71"/>
    <w:rsid w:val="00534F92"/>
    <w:rsid w:val="00537952"/>
    <w:rsid w:val="00546A51"/>
    <w:rsid w:val="00552444"/>
    <w:rsid w:val="00571D7F"/>
    <w:rsid w:val="0057656F"/>
    <w:rsid w:val="0057754A"/>
    <w:rsid w:val="00583C82"/>
    <w:rsid w:val="00585E43"/>
    <w:rsid w:val="005908DD"/>
    <w:rsid w:val="00594821"/>
    <w:rsid w:val="0059510D"/>
    <w:rsid w:val="005964B1"/>
    <w:rsid w:val="00596997"/>
    <w:rsid w:val="005A283C"/>
    <w:rsid w:val="005A4E7F"/>
    <w:rsid w:val="005B3193"/>
    <w:rsid w:val="005B5039"/>
    <w:rsid w:val="005B72C7"/>
    <w:rsid w:val="005B78BA"/>
    <w:rsid w:val="005B7F39"/>
    <w:rsid w:val="005C1240"/>
    <w:rsid w:val="005C265B"/>
    <w:rsid w:val="005C3A59"/>
    <w:rsid w:val="005C420A"/>
    <w:rsid w:val="005D0963"/>
    <w:rsid w:val="005D16A7"/>
    <w:rsid w:val="005D30A9"/>
    <w:rsid w:val="005D6B55"/>
    <w:rsid w:val="005E07A5"/>
    <w:rsid w:val="005E56A4"/>
    <w:rsid w:val="005E6F92"/>
    <w:rsid w:val="005F41D1"/>
    <w:rsid w:val="005F4204"/>
    <w:rsid w:val="005F552F"/>
    <w:rsid w:val="0060053D"/>
    <w:rsid w:val="00600C35"/>
    <w:rsid w:val="00606A3A"/>
    <w:rsid w:val="00613055"/>
    <w:rsid w:val="006150CA"/>
    <w:rsid w:val="00615519"/>
    <w:rsid w:val="00616B04"/>
    <w:rsid w:val="0062281F"/>
    <w:rsid w:val="0062389B"/>
    <w:rsid w:val="00631CD6"/>
    <w:rsid w:val="006330DE"/>
    <w:rsid w:val="0063662E"/>
    <w:rsid w:val="006449A1"/>
    <w:rsid w:val="006633E7"/>
    <w:rsid w:val="006666C2"/>
    <w:rsid w:val="006673ED"/>
    <w:rsid w:val="00672440"/>
    <w:rsid w:val="00675035"/>
    <w:rsid w:val="00676763"/>
    <w:rsid w:val="00676D06"/>
    <w:rsid w:val="00682072"/>
    <w:rsid w:val="006824E2"/>
    <w:rsid w:val="00683EC0"/>
    <w:rsid w:val="0069040F"/>
    <w:rsid w:val="006917AD"/>
    <w:rsid w:val="00691F0D"/>
    <w:rsid w:val="006933BE"/>
    <w:rsid w:val="00693E42"/>
    <w:rsid w:val="006947DD"/>
    <w:rsid w:val="00695D68"/>
    <w:rsid w:val="006A179A"/>
    <w:rsid w:val="006A1E55"/>
    <w:rsid w:val="006A43FB"/>
    <w:rsid w:val="006A5BBE"/>
    <w:rsid w:val="006B225D"/>
    <w:rsid w:val="006B35A9"/>
    <w:rsid w:val="006B360C"/>
    <w:rsid w:val="006B7A75"/>
    <w:rsid w:val="006C2DF2"/>
    <w:rsid w:val="006C2EDC"/>
    <w:rsid w:val="006C4C87"/>
    <w:rsid w:val="006C4E73"/>
    <w:rsid w:val="006D2525"/>
    <w:rsid w:val="006D63D0"/>
    <w:rsid w:val="006E5B1F"/>
    <w:rsid w:val="006E6607"/>
    <w:rsid w:val="007055D8"/>
    <w:rsid w:val="00705C06"/>
    <w:rsid w:val="00706605"/>
    <w:rsid w:val="00713271"/>
    <w:rsid w:val="00714218"/>
    <w:rsid w:val="00716286"/>
    <w:rsid w:val="00717A81"/>
    <w:rsid w:val="00721F17"/>
    <w:rsid w:val="00727B5D"/>
    <w:rsid w:val="00730957"/>
    <w:rsid w:val="00750D23"/>
    <w:rsid w:val="00761C83"/>
    <w:rsid w:val="0076302C"/>
    <w:rsid w:val="0076317B"/>
    <w:rsid w:val="00764332"/>
    <w:rsid w:val="00774760"/>
    <w:rsid w:val="00774E28"/>
    <w:rsid w:val="00775A3F"/>
    <w:rsid w:val="007803CA"/>
    <w:rsid w:val="007864FA"/>
    <w:rsid w:val="007874A2"/>
    <w:rsid w:val="00790A10"/>
    <w:rsid w:val="00797503"/>
    <w:rsid w:val="007A5329"/>
    <w:rsid w:val="007A66CC"/>
    <w:rsid w:val="007A6F9B"/>
    <w:rsid w:val="007B0347"/>
    <w:rsid w:val="007C3502"/>
    <w:rsid w:val="007D130F"/>
    <w:rsid w:val="007D18DB"/>
    <w:rsid w:val="007D2DD9"/>
    <w:rsid w:val="007D4F42"/>
    <w:rsid w:val="007D7E2D"/>
    <w:rsid w:val="007E3D34"/>
    <w:rsid w:val="007E525B"/>
    <w:rsid w:val="007E7E0D"/>
    <w:rsid w:val="007F2D1E"/>
    <w:rsid w:val="007F7488"/>
    <w:rsid w:val="00800288"/>
    <w:rsid w:val="0080261D"/>
    <w:rsid w:val="00810692"/>
    <w:rsid w:val="00811862"/>
    <w:rsid w:val="00811B91"/>
    <w:rsid w:val="00811D59"/>
    <w:rsid w:val="00812555"/>
    <w:rsid w:val="00816F1B"/>
    <w:rsid w:val="008207BE"/>
    <w:rsid w:val="008222A9"/>
    <w:rsid w:val="00823B87"/>
    <w:rsid w:val="00825A98"/>
    <w:rsid w:val="008325DD"/>
    <w:rsid w:val="008365B6"/>
    <w:rsid w:val="00840013"/>
    <w:rsid w:val="0084317B"/>
    <w:rsid w:val="00844D15"/>
    <w:rsid w:val="00850346"/>
    <w:rsid w:val="00852C0D"/>
    <w:rsid w:val="00855A34"/>
    <w:rsid w:val="00856111"/>
    <w:rsid w:val="00860F1C"/>
    <w:rsid w:val="00863DB8"/>
    <w:rsid w:val="0087244F"/>
    <w:rsid w:val="008729F1"/>
    <w:rsid w:val="008805C9"/>
    <w:rsid w:val="0088189E"/>
    <w:rsid w:val="0088307F"/>
    <w:rsid w:val="0089173F"/>
    <w:rsid w:val="008955D8"/>
    <w:rsid w:val="00895820"/>
    <w:rsid w:val="008A2842"/>
    <w:rsid w:val="008A2A57"/>
    <w:rsid w:val="008A351A"/>
    <w:rsid w:val="008A6323"/>
    <w:rsid w:val="008B1B0C"/>
    <w:rsid w:val="008B3F59"/>
    <w:rsid w:val="008B44FB"/>
    <w:rsid w:val="008B5EF7"/>
    <w:rsid w:val="008B618F"/>
    <w:rsid w:val="008C2BC1"/>
    <w:rsid w:val="008C5A9F"/>
    <w:rsid w:val="008C7987"/>
    <w:rsid w:val="008D2BAB"/>
    <w:rsid w:val="008E03CE"/>
    <w:rsid w:val="008E392D"/>
    <w:rsid w:val="008F4539"/>
    <w:rsid w:val="008F55E6"/>
    <w:rsid w:val="009003A1"/>
    <w:rsid w:val="009030DC"/>
    <w:rsid w:val="00903750"/>
    <w:rsid w:val="0090537E"/>
    <w:rsid w:val="009057A4"/>
    <w:rsid w:val="00906863"/>
    <w:rsid w:val="00906CE5"/>
    <w:rsid w:val="00907A61"/>
    <w:rsid w:val="00911C59"/>
    <w:rsid w:val="00912016"/>
    <w:rsid w:val="00916A7E"/>
    <w:rsid w:val="009235EE"/>
    <w:rsid w:val="0093430A"/>
    <w:rsid w:val="00936128"/>
    <w:rsid w:val="0094257D"/>
    <w:rsid w:val="00945DC7"/>
    <w:rsid w:val="009463FB"/>
    <w:rsid w:val="00955382"/>
    <w:rsid w:val="00957469"/>
    <w:rsid w:val="00960EEE"/>
    <w:rsid w:val="009648DE"/>
    <w:rsid w:val="009649C6"/>
    <w:rsid w:val="0097275B"/>
    <w:rsid w:val="00981C7E"/>
    <w:rsid w:val="00991416"/>
    <w:rsid w:val="00997B81"/>
    <w:rsid w:val="00997E45"/>
    <w:rsid w:val="009B2255"/>
    <w:rsid w:val="009B6D91"/>
    <w:rsid w:val="009B7A15"/>
    <w:rsid w:val="009C1181"/>
    <w:rsid w:val="009C2CDE"/>
    <w:rsid w:val="009C3971"/>
    <w:rsid w:val="009D075D"/>
    <w:rsid w:val="009D6099"/>
    <w:rsid w:val="009E1BF9"/>
    <w:rsid w:val="009E5E1A"/>
    <w:rsid w:val="009E6408"/>
    <w:rsid w:val="009E73A8"/>
    <w:rsid w:val="009F02CE"/>
    <w:rsid w:val="009F2409"/>
    <w:rsid w:val="009F26C6"/>
    <w:rsid w:val="009F4170"/>
    <w:rsid w:val="009F4BE1"/>
    <w:rsid w:val="009F6BC4"/>
    <w:rsid w:val="00A02EDD"/>
    <w:rsid w:val="00A039B8"/>
    <w:rsid w:val="00A04C6E"/>
    <w:rsid w:val="00A05AB3"/>
    <w:rsid w:val="00A12D3A"/>
    <w:rsid w:val="00A17EC5"/>
    <w:rsid w:val="00A209D7"/>
    <w:rsid w:val="00A2644D"/>
    <w:rsid w:val="00A2768D"/>
    <w:rsid w:val="00A314CB"/>
    <w:rsid w:val="00A333BD"/>
    <w:rsid w:val="00A3387B"/>
    <w:rsid w:val="00A33F6B"/>
    <w:rsid w:val="00A36AB8"/>
    <w:rsid w:val="00A37F14"/>
    <w:rsid w:val="00A402A8"/>
    <w:rsid w:val="00A4192E"/>
    <w:rsid w:val="00A43D13"/>
    <w:rsid w:val="00A443CF"/>
    <w:rsid w:val="00A4449C"/>
    <w:rsid w:val="00A539AB"/>
    <w:rsid w:val="00A548E4"/>
    <w:rsid w:val="00A550F5"/>
    <w:rsid w:val="00A566A2"/>
    <w:rsid w:val="00A57D17"/>
    <w:rsid w:val="00A62E3E"/>
    <w:rsid w:val="00A67350"/>
    <w:rsid w:val="00A6773B"/>
    <w:rsid w:val="00A7152C"/>
    <w:rsid w:val="00A72B2D"/>
    <w:rsid w:val="00A735B7"/>
    <w:rsid w:val="00A73A30"/>
    <w:rsid w:val="00A749CB"/>
    <w:rsid w:val="00A763FC"/>
    <w:rsid w:val="00A82CEF"/>
    <w:rsid w:val="00A857C7"/>
    <w:rsid w:val="00AA6026"/>
    <w:rsid w:val="00AB089F"/>
    <w:rsid w:val="00AB3AB3"/>
    <w:rsid w:val="00AB4BA2"/>
    <w:rsid w:val="00AB7D04"/>
    <w:rsid w:val="00AC35C4"/>
    <w:rsid w:val="00AC4A06"/>
    <w:rsid w:val="00AC7BFE"/>
    <w:rsid w:val="00AD11A0"/>
    <w:rsid w:val="00AD3669"/>
    <w:rsid w:val="00AD5D6A"/>
    <w:rsid w:val="00AD62B7"/>
    <w:rsid w:val="00AE0DCD"/>
    <w:rsid w:val="00AE0F0A"/>
    <w:rsid w:val="00AE731B"/>
    <w:rsid w:val="00AF1ADB"/>
    <w:rsid w:val="00AF2E79"/>
    <w:rsid w:val="00AF45B3"/>
    <w:rsid w:val="00AF5E3C"/>
    <w:rsid w:val="00AF624D"/>
    <w:rsid w:val="00B03760"/>
    <w:rsid w:val="00B06D7D"/>
    <w:rsid w:val="00B10DB9"/>
    <w:rsid w:val="00B11EF3"/>
    <w:rsid w:val="00B1397A"/>
    <w:rsid w:val="00B1431A"/>
    <w:rsid w:val="00B150A7"/>
    <w:rsid w:val="00B25CD3"/>
    <w:rsid w:val="00B25FC3"/>
    <w:rsid w:val="00B55112"/>
    <w:rsid w:val="00B5646B"/>
    <w:rsid w:val="00B62F63"/>
    <w:rsid w:val="00B63963"/>
    <w:rsid w:val="00B64DCC"/>
    <w:rsid w:val="00B65B61"/>
    <w:rsid w:val="00B73F6C"/>
    <w:rsid w:val="00B776F2"/>
    <w:rsid w:val="00B828F8"/>
    <w:rsid w:val="00B845FD"/>
    <w:rsid w:val="00B84E38"/>
    <w:rsid w:val="00BA0716"/>
    <w:rsid w:val="00BA3312"/>
    <w:rsid w:val="00BA4D7F"/>
    <w:rsid w:val="00BA6CB9"/>
    <w:rsid w:val="00BB22C6"/>
    <w:rsid w:val="00BB36F9"/>
    <w:rsid w:val="00BC0740"/>
    <w:rsid w:val="00BC5D73"/>
    <w:rsid w:val="00BC76F8"/>
    <w:rsid w:val="00BD05C2"/>
    <w:rsid w:val="00BD18CC"/>
    <w:rsid w:val="00BD7B3D"/>
    <w:rsid w:val="00BE16CA"/>
    <w:rsid w:val="00BE2DC6"/>
    <w:rsid w:val="00BE6985"/>
    <w:rsid w:val="00BE7579"/>
    <w:rsid w:val="00BF4D46"/>
    <w:rsid w:val="00BF574D"/>
    <w:rsid w:val="00BF5EF5"/>
    <w:rsid w:val="00C00AAD"/>
    <w:rsid w:val="00C01112"/>
    <w:rsid w:val="00C03262"/>
    <w:rsid w:val="00C1054A"/>
    <w:rsid w:val="00C1098D"/>
    <w:rsid w:val="00C20E96"/>
    <w:rsid w:val="00C21973"/>
    <w:rsid w:val="00C22B4E"/>
    <w:rsid w:val="00C2393B"/>
    <w:rsid w:val="00C24B73"/>
    <w:rsid w:val="00C2503B"/>
    <w:rsid w:val="00C263BA"/>
    <w:rsid w:val="00C26FF9"/>
    <w:rsid w:val="00C27414"/>
    <w:rsid w:val="00C34819"/>
    <w:rsid w:val="00C37E83"/>
    <w:rsid w:val="00C4162D"/>
    <w:rsid w:val="00C440EB"/>
    <w:rsid w:val="00C45F7E"/>
    <w:rsid w:val="00C479C1"/>
    <w:rsid w:val="00C50BD5"/>
    <w:rsid w:val="00C51174"/>
    <w:rsid w:val="00C61339"/>
    <w:rsid w:val="00C632ED"/>
    <w:rsid w:val="00C64E38"/>
    <w:rsid w:val="00C74708"/>
    <w:rsid w:val="00C77B79"/>
    <w:rsid w:val="00C81F68"/>
    <w:rsid w:val="00C87EE9"/>
    <w:rsid w:val="00C904CB"/>
    <w:rsid w:val="00C9176E"/>
    <w:rsid w:val="00CA0E39"/>
    <w:rsid w:val="00CA38B6"/>
    <w:rsid w:val="00CB0D12"/>
    <w:rsid w:val="00CB2A40"/>
    <w:rsid w:val="00CB67BD"/>
    <w:rsid w:val="00CC24CE"/>
    <w:rsid w:val="00CC2CF3"/>
    <w:rsid w:val="00CC3182"/>
    <w:rsid w:val="00CC5FCB"/>
    <w:rsid w:val="00CD640A"/>
    <w:rsid w:val="00CD6FB2"/>
    <w:rsid w:val="00CD7749"/>
    <w:rsid w:val="00CE375E"/>
    <w:rsid w:val="00CE4946"/>
    <w:rsid w:val="00CE7F92"/>
    <w:rsid w:val="00CF0FFF"/>
    <w:rsid w:val="00D01814"/>
    <w:rsid w:val="00D0239E"/>
    <w:rsid w:val="00D04D7A"/>
    <w:rsid w:val="00D06E0A"/>
    <w:rsid w:val="00D11818"/>
    <w:rsid w:val="00D13DBC"/>
    <w:rsid w:val="00D20AD8"/>
    <w:rsid w:val="00D24CD9"/>
    <w:rsid w:val="00D32930"/>
    <w:rsid w:val="00D32B04"/>
    <w:rsid w:val="00D3311F"/>
    <w:rsid w:val="00D34985"/>
    <w:rsid w:val="00D3713F"/>
    <w:rsid w:val="00D4008B"/>
    <w:rsid w:val="00D406A8"/>
    <w:rsid w:val="00D464C3"/>
    <w:rsid w:val="00D47B89"/>
    <w:rsid w:val="00D5043B"/>
    <w:rsid w:val="00D53AF4"/>
    <w:rsid w:val="00D55947"/>
    <w:rsid w:val="00D61F59"/>
    <w:rsid w:val="00D64A35"/>
    <w:rsid w:val="00D651F7"/>
    <w:rsid w:val="00D73DBE"/>
    <w:rsid w:val="00D74E98"/>
    <w:rsid w:val="00D74F35"/>
    <w:rsid w:val="00D81F99"/>
    <w:rsid w:val="00D82A3F"/>
    <w:rsid w:val="00DA1627"/>
    <w:rsid w:val="00DA2B83"/>
    <w:rsid w:val="00DA486C"/>
    <w:rsid w:val="00DA5258"/>
    <w:rsid w:val="00DB5BE4"/>
    <w:rsid w:val="00DC026E"/>
    <w:rsid w:val="00DC474B"/>
    <w:rsid w:val="00DD050E"/>
    <w:rsid w:val="00DD4B87"/>
    <w:rsid w:val="00DD54CF"/>
    <w:rsid w:val="00DD5ED9"/>
    <w:rsid w:val="00DE143C"/>
    <w:rsid w:val="00DE50B4"/>
    <w:rsid w:val="00DE5140"/>
    <w:rsid w:val="00DF7AF5"/>
    <w:rsid w:val="00DF7BC1"/>
    <w:rsid w:val="00E0016A"/>
    <w:rsid w:val="00E045E9"/>
    <w:rsid w:val="00E04678"/>
    <w:rsid w:val="00E0536C"/>
    <w:rsid w:val="00E1037F"/>
    <w:rsid w:val="00E11B8F"/>
    <w:rsid w:val="00E11FFA"/>
    <w:rsid w:val="00E15A00"/>
    <w:rsid w:val="00E166FC"/>
    <w:rsid w:val="00E25927"/>
    <w:rsid w:val="00E27C80"/>
    <w:rsid w:val="00E30171"/>
    <w:rsid w:val="00E303F0"/>
    <w:rsid w:val="00E3223D"/>
    <w:rsid w:val="00E32C16"/>
    <w:rsid w:val="00E33080"/>
    <w:rsid w:val="00E361D4"/>
    <w:rsid w:val="00E37BFA"/>
    <w:rsid w:val="00E402AA"/>
    <w:rsid w:val="00E40B4D"/>
    <w:rsid w:val="00E40B89"/>
    <w:rsid w:val="00E4417A"/>
    <w:rsid w:val="00E44538"/>
    <w:rsid w:val="00E44CF5"/>
    <w:rsid w:val="00E45FF2"/>
    <w:rsid w:val="00E478CA"/>
    <w:rsid w:val="00E50B62"/>
    <w:rsid w:val="00E51F57"/>
    <w:rsid w:val="00E53282"/>
    <w:rsid w:val="00E5781C"/>
    <w:rsid w:val="00E57D67"/>
    <w:rsid w:val="00E6231A"/>
    <w:rsid w:val="00E756B9"/>
    <w:rsid w:val="00E8760C"/>
    <w:rsid w:val="00E90023"/>
    <w:rsid w:val="00E90831"/>
    <w:rsid w:val="00E90E7B"/>
    <w:rsid w:val="00E91CAE"/>
    <w:rsid w:val="00EA2BD9"/>
    <w:rsid w:val="00EC46D0"/>
    <w:rsid w:val="00EC6C29"/>
    <w:rsid w:val="00ED0D4F"/>
    <w:rsid w:val="00EE1602"/>
    <w:rsid w:val="00EE351C"/>
    <w:rsid w:val="00EE65E9"/>
    <w:rsid w:val="00EE780A"/>
    <w:rsid w:val="00EE7C64"/>
    <w:rsid w:val="00EF0151"/>
    <w:rsid w:val="00EF2092"/>
    <w:rsid w:val="00F024BC"/>
    <w:rsid w:val="00F04B1B"/>
    <w:rsid w:val="00F06FAC"/>
    <w:rsid w:val="00F24F62"/>
    <w:rsid w:val="00F33927"/>
    <w:rsid w:val="00F33CF9"/>
    <w:rsid w:val="00F35833"/>
    <w:rsid w:val="00F36B1D"/>
    <w:rsid w:val="00F47C55"/>
    <w:rsid w:val="00F508D9"/>
    <w:rsid w:val="00F52006"/>
    <w:rsid w:val="00F53B99"/>
    <w:rsid w:val="00F62E08"/>
    <w:rsid w:val="00F65B39"/>
    <w:rsid w:val="00F6717F"/>
    <w:rsid w:val="00F67E2D"/>
    <w:rsid w:val="00F7069D"/>
    <w:rsid w:val="00F71372"/>
    <w:rsid w:val="00F80911"/>
    <w:rsid w:val="00F80D5A"/>
    <w:rsid w:val="00F8353D"/>
    <w:rsid w:val="00F87326"/>
    <w:rsid w:val="00F93044"/>
    <w:rsid w:val="00F9396C"/>
    <w:rsid w:val="00FA06E9"/>
    <w:rsid w:val="00FA299E"/>
    <w:rsid w:val="00FA66F1"/>
    <w:rsid w:val="00FB18C1"/>
    <w:rsid w:val="00FB265B"/>
    <w:rsid w:val="00FB2AFA"/>
    <w:rsid w:val="00FB3C00"/>
    <w:rsid w:val="00FB62E2"/>
    <w:rsid w:val="00FC51BD"/>
    <w:rsid w:val="00FC6B15"/>
    <w:rsid w:val="00FC7B32"/>
    <w:rsid w:val="00FD66CF"/>
    <w:rsid w:val="00FE672C"/>
    <w:rsid w:val="00FF2575"/>
    <w:rsid w:val="00FF4D91"/>
    <w:rsid w:val="00FF53F3"/>
    <w:rsid w:val="00FF666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7C43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BE7579"/>
    <w:pPr>
      <w:pBdr>
        <w:bottom w:val="single" w:sz="12" w:space="1" w:color="auto"/>
        <w:between w:val="single" w:sz="12" w:space="1" w:color="auto"/>
      </w:pBdr>
      <w:spacing w:after="0" w:line="216" w:lineRule="atLeast"/>
      <w:jc w:val="both"/>
      <w:outlineLvl w:val="0"/>
    </w:pPr>
    <w:rPr>
      <w:rFonts w:ascii="CG Palacio (WN)" w:eastAsia="Times New Roman" w:hAnsi="CG Palacio (WN)"/>
      <w:b/>
      <w:sz w:val="18"/>
      <w:szCs w:val="20"/>
      <w:lang w:eastAsia="es-ES"/>
    </w:rPr>
  </w:style>
  <w:style w:type="paragraph" w:styleId="Ttulo2">
    <w:name w:val="heading 2"/>
    <w:basedOn w:val="Normal"/>
    <w:next w:val="Normal"/>
    <w:link w:val="Ttulo2Car"/>
    <w:uiPriority w:val="9"/>
    <w:qFormat/>
    <w:rsid w:val="00BE7579"/>
    <w:pPr>
      <w:pBdr>
        <w:top w:val="double" w:sz="6" w:space="1" w:color="auto"/>
        <w:between w:val="double" w:sz="6" w:space="1" w:color="auto"/>
      </w:pBdr>
      <w:spacing w:after="101" w:line="216" w:lineRule="atLeast"/>
      <w:jc w:val="both"/>
      <w:outlineLvl w:val="1"/>
    </w:pPr>
    <w:rPr>
      <w:rFonts w:ascii="Arial" w:eastAsia="Times New Roman" w:hAnsi="Arial"/>
      <w:sz w:val="18"/>
      <w:szCs w:val="20"/>
      <w:lang w:eastAsia="es-ES"/>
    </w:rPr>
  </w:style>
  <w:style w:type="paragraph" w:styleId="Ttulo3">
    <w:name w:val="heading 3"/>
    <w:basedOn w:val="Normal"/>
    <w:next w:val="Sangranormal"/>
    <w:link w:val="Ttulo3Car"/>
    <w:uiPriority w:val="9"/>
    <w:qFormat/>
    <w:rsid w:val="00BE7579"/>
    <w:pPr>
      <w:spacing w:after="101" w:line="216" w:lineRule="atLeast"/>
      <w:ind w:firstLine="288"/>
      <w:jc w:val="both"/>
      <w:outlineLvl w:val="2"/>
    </w:pPr>
    <w:rPr>
      <w:rFonts w:ascii="Arial" w:eastAsia="Times New Roman" w:hAnsi="Arial"/>
      <w:sz w:val="18"/>
      <w:szCs w:val="20"/>
      <w:lang w:eastAsia="es-ES"/>
    </w:rPr>
  </w:style>
  <w:style w:type="paragraph" w:styleId="Ttulo4">
    <w:name w:val="heading 4"/>
    <w:basedOn w:val="Normal"/>
    <w:next w:val="Sangranormal"/>
    <w:link w:val="Ttulo4Car"/>
    <w:uiPriority w:val="9"/>
    <w:qFormat/>
    <w:rsid w:val="00BE7579"/>
    <w:pPr>
      <w:spacing w:after="0" w:line="240" w:lineRule="auto"/>
      <w:ind w:left="354"/>
      <w:outlineLvl w:val="3"/>
    </w:pPr>
    <w:rPr>
      <w:rFonts w:ascii="Courier" w:eastAsia="Times New Roman" w:hAnsi="Courier"/>
      <w:sz w:val="24"/>
      <w:szCs w:val="20"/>
      <w:u w:val="single"/>
      <w:lang w:eastAsia="es-ES"/>
    </w:rPr>
  </w:style>
  <w:style w:type="paragraph" w:styleId="Ttulo5">
    <w:name w:val="heading 5"/>
    <w:basedOn w:val="Normal"/>
    <w:next w:val="Sangranormal"/>
    <w:link w:val="Ttulo5Car"/>
    <w:uiPriority w:val="9"/>
    <w:qFormat/>
    <w:rsid w:val="00BE7579"/>
    <w:pPr>
      <w:spacing w:after="0" w:line="240" w:lineRule="auto"/>
      <w:ind w:left="708"/>
      <w:outlineLvl w:val="4"/>
    </w:pPr>
    <w:rPr>
      <w:rFonts w:ascii="Courier" w:eastAsia="Times New Roman" w:hAnsi="Courier"/>
      <w:b/>
      <w:sz w:val="20"/>
      <w:szCs w:val="20"/>
      <w:lang w:eastAsia="es-ES"/>
    </w:rPr>
  </w:style>
  <w:style w:type="paragraph" w:styleId="Ttulo6">
    <w:name w:val="heading 6"/>
    <w:basedOn w:val="Normal"/>
    <w:next w:val="Sangranormal"/>
    <w:link w:val="Ttulo6Car"/>
    <w:uiPriority w:val="9"/>
    <w:qFormat/>
    <w:rsid w:val="00BE7579"/>
    <w:pPr>
      <w:spacing w:after="0" w:line="240" w:lineRule="auto"/>
      <w:ind w:left="708"/>
      <w:outlineLvl w:val="5"/>
    </w:pPr>
    <w:rPr>
      <w:rFonts w:ascii="Courier" w:eastAsia="Times New Roman" w:hAnsi="Courier"/>
      <w:sz w:val="20"/>
      <w:szCs w:val="20"/>
      <w:u w:val="single"/>
      <w:lang w:eastAsia="es-ES"/>
    </w:rPr>
  </w:style>
  <w:style w:type="paragraph" w:styleId="Ttulo7">
    <w:name w:val="heading 7"/>
    <w:basedOn w:val="Normal"/>
    <w:next w:val="Sangranormal"/>
    <w:link w:val="Ttulo7Car"/>
    <w:qFormat/>
    <w:rsid w:val="00BE7579"/>
    <w:pPr>
      <w:spacing w:after="0" w:line="240" w:lineRule="auto"/>
      <w:ind w:left="708"/>
      <w:outlineLvl w:val="6"/>
    </w:pPr>
    <w:rPr>
      <w:rFonts w:ascii="Courier" w:eastAsia="Times New Roman" w:hAnsi="Courier"/>
      <w:i/>
      <w:sz w:val="20"/>
      <w:szCs w:val="20"/>
      <w:lang w:eastAsia="es-ES"/>
    </w:rPr>
  </w:style>
  <w:style w:type="paragraph" w:styleId="Ttulo8">
    <w:name w:val="heading 8"/>
    <w:basedOn w:val="Normal"/>
    <w:next w:val="Sangranormal"/>
    <w:link w:val="Ttulo8Car"/>
    <w:qFormat/>
    <w:rsid w:val="00BE7579"/>
    <w:pPr>
      <w:spacing w:after="0" w:line="240" w:lineRule="auto"/>
      <w:ind w:left="708"/>
      <w:outlineLvl w:val="7"/>
    </w:pPr>
    <w:rPr>
      <w:rFonts w:ascii="Courier" w:eastAsia="Times New Roman" w:hAnsi="Courier"/>
      <w:i/>
      <w:sz w:val="20"/>
      <w:szCs w:val="20"/>
      <w:lang w:eastAsia="es-ES"/>
    </w:rPr>
  </w:style>
  <w:style w:type="paragraph" w:styleId="Ttulo9">
    <w:name w:val="heading 9"/>
    <w:basedOn w:val="Normal"/>
    <w:next w:val="Sangranormal"/>
    <w:link w:val="Ttulo9Car"/>
    <w:qFormat/>
    <w:rsid w:val="00BE7579"/>
    <w:pPr>
      <w:spacing w:after="0" w:line="240" w:lineRule="auto"/>
      <w:ind w:left="708"/>
      <w:outlineLvl w:val="8"/>
    </w:pPr>
    <w:rPr>
      <w:rFonts w:ascii="Courier" w:eastAsia="Times New Roman" w:hAnsi="Courier"/>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notacion"/>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aliases w:val="anotacion Car"/>
    <w:basedOn w:val="Fuentedeprrafopredeter"/>
    <w:link w:val="Encabezado"/>
    <w:uiPriority w:val="99"/>
    <w:rsid w:val="00072BC8"/>
  </w:style>
  <w:style w:type="paragraph" w:styleId="Piedepgina">
    <w:name w:val="footer"/>
    <w:aliases w:val="footer odd,footer odd1,footer odd2,footer odd3,footer odd4,footer odd5,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basedOn w:val="Fuentedeprrafopredeter"/>
    <w:link w:val="Ttulo1"/>
    <w:uiPriority w:val="9"/>
    <w:rsid w:val="00BE7579"/>
    <w:rPr>
      <w:rFonts w:ascii="CG Palacio (WN)" w:eastAsia="Times New Roman" w:hAnsi="CG Palacio (WN)"/>
      <w:b/>
      <w:sz w:val="18"/>
      <w:lang w:eastAsia="es-ES"/>
    </w:rPr>
  </w:style>
  <w:style w:type="character" w:customStyle="1" w:styleId="Ttulo2Car">
    <w:name w:val="Título 2 Car"/>
    <w:basedOn w:val="Fuentedeprrafopredeter"/>
    <w:link w:val="Ttulo2"/>
    <w:uiPriority w:val="9"/>
    <w:rsid w:val="00BE7579"/>
    <w:rPr>
      <w:rFonts w:ascii="Arial" w:eastAsia="Times New Roman" w:hAnsi="Arial"/>
      <w:sz w:val="18"/>
      <w:lang w:eastAsia="es-ES"/>
    </w:rPr>
  </w:style>
  <w:style w:type="character" w:customStyle="1" w:styleId="Ttulo3Car">
    <w:name w:val="Título 3 Car"/>
    <w:basedOn w:val="Fuentedeprrafopredeter"/>
    <w:link w:val="Ttulo3"/>
    <w:uiPriority w:val="9"/>
    <w:rsid w:val="00BE7579"/>
    <w:rPr>
      <w:rFonts w:ascii="Arial" w:eastAsia="Times New Roman" w:hAnsi="Arial"/>
      <w:sz w:val="18"/>
      <w:lang w:eastAsia="es-ES"/>
    </w:rPr>
  </w:style>
  <w:style w:type="character" w:customStyle="1" w:styleId="Ttulo4Car">
    <w:name w:val="Título 4 Car"/>
    <w:basedOn w:val="Fuentedeprrafopredeter"/>
    <w:link w:val="Ttulo4"/>
    <w:uiPriority w:val="9"/>
    <w:rsid w:val="00BE7579"/>
    <w:rPr>
      <w:rFonts w:ascii="Courier" w:eastAsia="Times New Roman" w:hAnsi="Courier"/>
      <w:sz w:val="24"/>
      <w:u w:val="single"/>
      <w:lang w:eastAsia="es-ES"/>
    </w:rPr>
  </w:style>
  <w:style w:type="character" w:customStyle="1" w:styleId="Ttulo5Car">
    <w:name w:val="Título 5 Car"/>
    <w:basedOn w:val="Fuentedeprrafopredeter"/>
    <w:link w:val="Ttulo5"/>
    <w:uiPriority w:val="9"/>
    <w:rsid w:val="00BE7579"/>
    <w:rPr>
      <w:rFonts w:ascii="Courier" w:eastAsia="Times New Roman" w:hAnsi="Courier"/>
      <w:b/>
      <w:lang w:eastAsia="es-ES"/>
    </w:rPr>
  </w:style>
  <w:style w:type="character" w:customStyle="1" w:styleId="Ttulo6Car">
    <w:name w:val="Título 6 Car"/>
    <w:basedOn w:val="Fuentedeprrafopredeter"/>
    <w:link w:val="Ttulo6"/>
    <w:uiPriority w:val="9"/>
    <w:rsid w:val="00BE7579"/>
    <w:rPr>
      <w:rFonts w:ascii="Courier" w:eastAsia="Times New Roman" w:hAnsi="Courier"/>
      <w:u w:val="single"/>
      <w:lang w:eastAsia="es-ES"/>
    </w:rPr>
  </w:style>
  <w:style w:type="character" w:customStyle="1" w:styleId="Ttulo7Car">
    <w:name w:val="Título 7 Car"/>
    <w:basedOn w:val="Fuentedeprrafopredeter"/>
    <w:link w:val="Ttulo7"/>
    <w:rsid w:val="00BE7579"/>
    <w:rPr>
      <w:rFonts w:ascii="Courier" w:eastAsia="Times New Roman" w:hAnsi="Courier"/>
      <w:i/>
      <w:lang w:eastAsia="es-ES"/>
    </w:rPr>
  </w:style>
  <w:style w:type="character" w:customStyle="1" w:styleId="Ttulo8Car">
    <w:name w:val="Título 8 Car"/>
    <w:basedOn w:val="Fuentedeprrafopredeter"/>
    <w:link w:val="Ttulo8"/>
    <w:rsid w:val="00BE7579"/>
    <w:rPr>
      <w:rFonts w:ascii="Courier" w:eastAsia="Times New Roman" w:hAnsi="Courier"/>
      <w:i/>
      <w:lang w:eastAsia="es-ES"/>
    </w:rPr>
  </w:style>
  <w:style w:type="character" w:customStyle="1" w:styleId="Ttulo9Car">
    <w:name w:val="Título 9 Car"/>
    <w:basedOn w:val="Fuentedeprrafopredeter"/>
    <w:link w:val="Ttulo9"/>
    <w:rsid w:val="00BE7579"/>
    <w:rPr>
      <w:rFonts w:ascii="Courier" w:eastAsia="Times New Roman" w:hAnsi="Courier"/>
      <w:i/>
      <w:lang w:eastAsia="es-ES"/>
    </w:rPr>
  </w:style>
  <w:style w:type="paragraph" w:styleId="Sangranormal">
    <w:name w:val="Normal Indent"/>
    <w:basedOn w:val="Normal"/>
    <w:rsid w:val="00BE7579"/>
    <w:pPr>
      <w:spacing w:after="72" w:line="187" w:lineRule="atLeast"/>
      <w:jc w:val="both"/>
    </w:pPr>
    <w:rPr>
      <w:rFonts w:ascii="Arial" w:eastAsia="Times New Roman" w:hAnsi="Arial"/>
      <w:sz w:val="16"/>
      <w:szCs w:val="20"/>
      <w:lang w:eastAsia="es-ES"/>
    </w:rPr>
  </w:style>
  <w:style w:type="paragraph" w:styleId="Textonotapie">
    <w:name w:val="footnote text"/>
    <w:basedOn w:val="Normal"/>
    <w:link w:val="TextonotapieCar"/>
    <w:uiPriority w:val="99"/>
    <w:rsid w:val="00BE7579"/>
    <w:pPr>
      <w:spacing w:after="0" w:line="240" w:lineRule="auto"/>
    </w:pPr>
    <w:rPr>
      <w:rFonts w:ascii="Helv" w:eastAsia="Times New Roman" w:hAnsi="Helv"/>
      <w:sz w:val="20"/>
      <w:szCs w:val="20"/>
      <w:lang w:eastAsia="es-ES"/>
    </w:rPr>
  </w:style>
  <w:style w:type="character" w:customStyle="1" w:styleId="TextonotapieCar">
    <w:name w:val="Texto nota pie Car"/>
    <w:basedOn w:val="Fuentedeprrafopredeter"/>
    <w:link w:val="Textonotapie"/>
    <w:uiPriority w:val="99"/>
    <w:rsid w:val="00BE7579"/>
    <w:rPr>
      <w:rFonts w:ascii="Helv" w:eastAsia="Times New Roman" w:hAnsi="Helv"/>
      <w:lang w:eastAsia="es-ES"/>
    </w:rPr>
  </w:style>
  <w:style w:type="paragraph" w:customStyle="1" w:styleId="ROMANOS">
    <w:name w:val="ROMANOS"/>
    <w:basedOn w:val="Normal"/>
    <w:rsid w:val="00BE7579"/>
    <w:pPr>
      <w:spacing w:after="101" w:line="216" w:lineRule="atLeast"/>
      <w:ind w:left="810" w:hanging="540"/>
      <w:jc w:val="both"/>
    </w:pPr>
    <w:rPr>
      <w:rFonts w:ascii="Arial" w:eastAsia="Times New Roman" w:hAnsi="Arial"/>
      <w:sz w:val="18"/>
      <w:szCs w:val="20"/>
      <w:lang w:eastAsia="es-ES"/>
    </w:rPr>
  </w:style>
  <w:style w:type="paragraph" w:customStyle="1" w:styleId="INCISO">
    <w:name w:val="INCISO"/>
    <w:basedOn w:val="Normal"/>
    <w:rsid w:val="00BE7579"/>
    <w:pPr>
      <w:spacing w:after="101" w:line="216" w:lineRule="atLeast"/>
      <w:ind w:left="1260" w:hanging="432"/>
      <w:jc w:val="both"/>
    </w:pPr>
    <w:rPr>
      <w:rFonts w:ascii="Arial" w:eastAsia="Times New Roman" w:hAnsi="Arial"/>
      <w:sz w:val="18"/>
      <w:szCs w:val="20"/>
      <w:lang w:eastAsia="es-ES"/>
    </w:rPr>
  </w:style>
  <w:style w:type="paragraph" w:customStyle="1" w:styleId="CERRAR">
    <w:name w:val="CERRAR"/>
    <w:basedOn w:val="Normal"/>
    <w:rsid w:val="00BE7579"/>
    <w:pPr>
      <w:spacing w:after="29" w:line="187" w:lineRule="atLeast"/>
      <w:ind w:firstLine="288"/>
      <w:jc w:val="both"/>
    </w:pPr>
    <w:rPr>
      <w:rFonts w:ascii="Arial" w:eastAsia="Times New Roman" w:hAnsi="Arial"/>
      <w:sz w:val="18"/>
      <w:szCs w:val="20"/>
      <w:lang w:eastAsia="es-ES"/>
    </w:rPr>
  </w:style>
  <w:style w:type="paragraph" w:customStyle="1" w:styleId="ABRIR">
    <w:name w:val="ABRIR"/>
    <w:basedOn w:val="Normal"/>
    <w:rsid w:val="00BE7579"/>
    <w:pPr>
      <w:spacing w:after="120" w:line="240" w:lineRule="atLeast"/>
      <w:ind w:firstLine="288"/>
      <w:jc w:val="both"/>
    </w:pPr>
    <w:rPr>
      <w:rFonts w:ascii="Arial" w:eastAsia="Times New Roman" w:hAnsi="Arial"/>
      <w:sz w:val="18"/>
      <w:szCs w:val="20"/>
      <w:lang w:eastAsia="es-ES"/>
    </w:rPr>
  </w:style>
  <w:style w:type="paragraph" w:customStyle="1" w:styleId="ANOTACION">
    <w:name w:val="ANOTACION"/>
    <w:basedOn w:val="Normal"/>
    <w:link w:val="ANOTACIONCar"/>
    <w:rsid w:val="00BE7579"/>
    <w:pPr>
      <w:spacing w:before="101" w:after="101" w:line="216" w:lineRule="atLeast"/>
      <w:jc w:val="center"/>
    </w:pPr>
    <w:rPr>
      <w:rFonts w:ascii="CG Palacio (WN)" w:eastAsia="Times New Roman" w:hAnsi="CG Palacio (WN)"/>
      <w:b/>
      <w:sz w:val="18"/>
      <w:szCs w:val="20"/>
      <w:lang w:val="x-none" w:eastAsia="es-ES"/>
    </w:rPr>
  </w:style>
  <w:style w:type="paragraph" w:customStyle="1" w:styleId="texto">
    <w:name w:val="texto"/>
    <w:basedOn w:val="Normal"/>
    <w:rsid w:val="00BE7579"/>
    <w:pPr>
      <w:spacing w:after="101" w:line="216" w:lineRule="atLeast"/>
      <w:ind w:firstLine="288"/>
      <w:jc w:val="both"/>
    </w:pPr>
    <w:rPr>
      <w:rFonts w:ascii="Arial" w:eastAsia="Times New Roman" w:hAnsi="Arial"/>
      <w:sz w:val="18"/>
      <w:szCs w:val="20"/>
      <w:lang w:eastAsia="es-ES"/>
    </w:rPr>
  </w:style>
  <w:style w:type="paragraph" w:customStyle="1" w:styleId="Fechas">
    <w:name w:val="Fechas"/>
    <w:basedOn w:val="Normal"/>
    <w:rsid w:val="00BE7579"/>
    <w:pPr>
      <w:pBdr>
        <w:bottom w:val="double" w:sz="6" w:space="1" w:color="auto"/>
        <w:between w:val="double" w:sz="6" w:space="1" w:color="auto"/>
      </w:pBdr>
      <w:tabs>
        <w:tab w:val="center" w:pos="4464"/>
        <w:tab w:val="right" w:pos="8496"/>
      </w:tabs>
      <w:spacing w:after="0" w:line="216" w:lineRule="atLeast"/>
      <w:ind w:left="288" w:right="288"/>
      <w:jc w:val="both"/>
    </w:pPr>
    <w:rPr>
      <w:rFonts w:ascii="CG Palacio (WN)" w:eastAsia="Times New Roman" w:hAnsi="CG Palacio (WN)"/>
      <w:sz w:val="18"/>
      <w:szCs w:val="20"/>
      <w:lang w:eastAsia="es-ES"/>
    </w:rPr>
  </w:style>
  <w:style w:type="paragraph" w:customStyle="1" w:styleId="4x3">
    <w:name w:val="4x3"/>
    <w:basedOn w:val="texto"/>
    <w:rsid w:val="00BE7579"/>
    <w:pPr>
      <w:tabs>
        <w:tab w:val="left" w:pos="810"/>
        <w:tab w:val="left" w:pos="2430"/>
        <w:tab w:val="right" w:pos="4860"/>
        <w:tab w:val="left" w:pos="6390"/>
      </w:tabs>
    </w:pPr>
  </w:style>
  <w:style w:type="paragraph" w:customStyle="1" w:styleId="CABEZA">
    <w:name w:val="CABEZA"/>
    <w:basedOn w:val="Ttulo1"/>
    <w:rsid w:val="00BE7579"/>
    <w:pPr>
      <w:pBdr>
        <w:bottom w:val="none" w:sz="0" w:space="0" w:color="auto"/>
        <w:between w:val="none" w:sz="0" w:space="0" w:color="auto"/>
      </w:pBdr>
      <w:jc w:val="center"/>
    </w:pPr>
    <w:rPr>
      <w:sz w:val="28"/>
    </w:rPr>
  </w:style>
  <w:style w:type="paragraph" w:customStyle="1" w:styleId="registro">
    <w:name w:val="registro"/>
    <w:basedOn w:val="texto"/>
    <w:rsid w:val="00BE7579"/>
    <w:pPr>
      <w:jc w:val="right"/>
    </w:pPr>
    <w:rPr>
      <w:b/>
    </w:rPr>
  </w:style>
  <w:style w:type="paragraph" w:customStyle="1" w:styleId="tab">
    <w:name w:val="tab"/>
    <w:basedOn w:val="Normal"/>
    <w:rsid w:val="00BE7579"/>
    <w:pPr>
      <w:keepNext/>
      <w:keepLines/>
      <w:tabs>
        <w:tab w:val="right" w:leader="dot" w:pos="7470"/>
      </w:tabs>
      <w:spacing w:after="101" w:line="216" w:lineRule="atLeast"/>
      <w:ind w:right="-162" w:firstLine="720"/>
      <w:jc w:val="both"/>
    </w:pPr>
    <w:rPr>
      <w:rFonts w:ascii="Arial" w:eastAsia="Times New Roman" w:hAnsi="Arial"/>
      <w:b/>
      <w:szCs w:val="20"/>
      <w:lang w:eastAsia="es-ES"/>
    </w:rPr>
  </w:style>
  <w:style w:type="paragraph" w:customStyle="1" w:styleId="cetneg">
    <w:name w:val="cetneg"/>
    <w:basedOn w:val="texto"/>
    <w:rsid w:val="00BE7579"/>
    <w:pPr>
      <w:ind w:firstLine="0"/>
      <w:jc w:val="center"/>
    </w:pPr>
    <w:rPr>
      <w:b/>
    </w:rPr>
  </w:style>
  <w:style w:type="paragraph" w:customStyle="1" w:styleId="FIRMA">
    <w:name w:val="FIRMA"/>
    <w:basedOn w:val="texto"/>
    <w:rsid w:val="00BE7579"/>
    <w:pPr>
      <w:tabs>
        <w:tab w:val="right" w:leader="dot" w:pos="8640"/>
      </w:tabs>
      <w:ind w:left="4320" w:firstLine="0"/>
    </w:pPr>
  </w:style>
  <w:style w:type="paragraph" w:customStyle="1" w:styleId="FIRMA2">
    <w:name w:val="FIRMA2"/>
    <w:basedOn w:val="texto"/>
    <w:rsid w:val="00BE7579"/>
    <w:pPr>
      <w:tabs>
        <w:tab w:val="center" w:pos="6480"/>
      </w:tabs>
    </w:pPr>
  </w:style>
  <w:style w:type="paragraph" w:customStyle="1" w:styleId="NOMBRE">
    <w:name w:val="NOMBRE"/>
    <w:basedOn w:val="texto"/>
    <w:rsid w:val="00BE7579"/>
    <w:pPr>
      <w:tabs>
        <w:tab w:val="right" w:leader="underscore" w:pos="8640"/>
      </w:tabs>
    </w:pPr>
  </w:style>
  <w:style w:type="paragraph" w:customStyle="1" w:styleId="GRANPTOS">
    <w:name w:val="GRANPTOS"/>
    <w:basedOn w:val="NOMBRE"/>
    <w:rsid w:val="00BE7579"/>
    <w:pPr>
      <w:tabs>
        <w:tab w:val="right" w:leader="dot" w:pos="8640"/>
      </w:tabs>
    </w:pPr>
  </w:style>
  <w:style w:type="paragraph" w:customStyle="1" w:styleId="tabla1">
    <w:name w:val="tabla 1"/>
    <w:basedOn w:val="texto"/>
    <w:rsid w:val="00BE7579"/>
    <w:rPr>
      <w:rFonts w:ascii="Helv" w:hAnsi="Helv"/>
    </w:rPr>
  </w:style>
  <w:style w:type="paragraph" w:customStyle="1" w:styleId="SRA">
    <w:name w:val="SRA"/>
    <w:basedOn w:val="ROMANOS"/>
    <w:rsid w:val="00BE7579"/>
    <w:pPr>
      <w:ind w:left="1440" w:hanging="1170"/>
    </w:pPr>
    <w:rPr>
      <w:rFonts w:ascii="Helv" w:hAnsi="Helv"/>
    </w:rPr>
  </w:style>
  <w:style w:type="paragraph" w:customStyle="1" w:styleId="OmniPage261">
    <w:name w:val="OmniPage #261"/>
    <w:basedOn w:val="Normal"/>
    <w:rsid w:val="00BE7579"/>
    <w:pPr>
      <w:tabs>
        <w:tab w:val="left" w:pos="1372"/>
        <w:tab w:val="left" w:leader="dot" w:pos="3803"/>
        <w:tab w:val="left" w:leader="dot" w:pos="4495"/>
        <w:tab w:val="left" w:leader="dot" w:pos="8627"/>
        <w:tab w:val="left" w:leader="dot" w:pos="9755"/>
        <w:tab w:val="right" w:pos="10496"/>
      </w:tabs>
      <w:spacing w:after="0" w:line="240" w:lineRule="auto"/>
      <w:ind w:left="1826" w:right="100"/>
    </w:pPr>
    <w:rPr>
      <w:rFonts w:ascii="Arial" w:eastAsia="Times New Roman" w:hAnsi="Arial"/>
      <w:noProof/>
      <w:sz w:val="20"/>
      <w:szCs w:val="20"/>
      <w:lang w:eastAsia="es-ES"/>
    </w:rPr>
  </w:style>
  <w:style w:type="paragraph" w:styleId="Lista4">
    <w:name w:val="List 4"/>
    <w:basedOn w:val="Normal"/>
    <w:rsid w:val="00BE7579"/>
    <w:pPr>
      <w:spacing w:after="0" w:line="240" w:lineRule="auto"/>
      <w:ind w:left="566" w:hanging="283"/>
    </w:pPr>
    <w:rPr>
      <w:rFonts w:ascii="Times New Roman" w:eastAsia="Times New Roman" w:hAnsi="Times New Roman"/>
      <w:sz w:val="20"/>
      <w:szCs w:val="20"/>
      <w:lang w:eastAsia="es-ES"/>
    </w:rPr>
  </w:style>
  <w:style w:type="paragraph" w:styleId="Lista5">
    <w:name w:val="List 5"/>
    <w:basedOn w:val="Normal"/>
    <w:rsid w:val="00BE7579"/>
    <w:pPr>
      <w:spacing w:after="0" w:line="240" w:lineRule="auto"/>
      <w:ind w:left="849" w:hanging="283"/>
    </w:pPr>
    <w:rPr>
      <w:rFonts w:ascii="Times New Roman" w:eastAsia="Times New Roman" w:hAnsi="Times New Roman"/>
      <w:sz w:val="20"/>
      <w:szCs w:val="20"/>
      <w:lang w:eastAsia="es-ES"/>
    </w:rPr>
  </w:style>
  <w:style w:type="paragraph" w:styleId="Continuarlista">
    <w:name w:val="List Continue"/>
    <w:basedOn w:val="Normal"/>
    <w:rsid w:val="00BE7579"/>
    <w:pPr>
      <w:spacing w:after="120" w:line="240" w:lineRule="auto"/>
      <w:ind w:left="566"/>
    </w:pPr>
    <w:rPr>
      <w:rFonts w:ascii="Times New Roman" w:eastAsia="Times New Roman" w:hAnsi="Times New Roman"/>
      <w:sz w:val="20"/>
      <w:szCs w:val="20"/>
      <w:lang w:eastAsia="es-ES"/>
    </w:rPr>
  </w:style>
  <w:style w:type="paragraph" w:styleId="Listaconnmeros2">
    <w:name w:val="List Number 2"/>
    <w:basedOn w:val="Normal"/>
    <w:rsid w:val="00BE7579"/>
    <w:pPr>
      <w:spacing w:after="120" w:line="240" w:lineRule="auto"/>
      <w:ind w:left="849"/>
    </w:pPr>
    <w:rPr>
      <w:rFonts w:ascii="Times New Roman" w:eastAsia="Times New Roman" w:hAnsi="Times New Roman"/>
      <w:sz w:val="20"/>
      <w:szCs w:val="20"/>
      <w:lang w:eastAsia="es-ES"/>
    </w:rPr>
  </w:style>
  <w:style w:type="paragraph" w:styleId="Textoindependiente">
    <w:name w:val="Body Text"/>
    <w:basedOn w:val="Normal"/>
    <w:link w:val="TextoindependienteCar"/>
    <w:rsid w:val="00BE757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rsid w:val="00BE7579"/>
    <w:rPr>
      <w:rFonts w:ascii="Times New Roman" w:eastAsia="Times New Roman" w:hAnsi="Times New Roman"/>
      <w:lang w:eastAsia="es-ES"/>
    </w:rPr>
  </w:style>
  <w:style w:type="paragraph" w:customStyle="1" w:styleId="Textoindependiente21">
    <w:name w:val="Texto independiente 21"/>
    <w:basedOn w:val="Normal"/>
    <w:rsid w:val="00BE7579"/>
    <w:pPr>
      <w:spacing w:after="120" w:line="240" w:lineRule="auto"/>
      <w:ind w:left="283"/>
    </w:pPr>
    <w:rPr>
      <w:rFonts w:ascii="Times New Roman" w:eastAsia="Times New Roman" w:hAnsi="Times New Roman"/>
      <w:sz w:val="20"/>
      <w:szCs w:val="20"/>
      <w:lang w:eastAsia="es-ES"/>
    </w:rPr>
  </w:style>
  <w:style w:type="paragraph" w:styleId="Textosinformato">
    <w:name w:val="Plain Text"/>
    <w:basedOn w:val="Normal"/>
    <w:link w:val="TextosinformatoCar"/>
    <w:rsid w:val="00BE757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BE7579"/>
    <w:rPr>
      <w:rFonts w:ascii="Courier New" w:eastAsia="Times New Roman" w:hAnsi="Courier New" w:cs="Courier New"/>
      <w:lang w:val="es-ES" w:eastAsia="es-ES"/>
    </w:rPr>
  </w:style>
  <w:style w:type="character" w:styleId="Nmerodepgina">
    <w:name w:val="page number"/>
    <w:basedOn w:val="Fuentedeprrafopredeter"/>
    <w:rsid w:val="00BE7579"/>
  </w:style>
  <w:style w:type="paragraph" w:customStyle="1" w:styleId="Texto0">
    <w:name w:val="Texto"/>
    <w:basedOn w:val="ROMANOS"/>
    <w:rsid w:val="00BE7579"/>
    <w:pPr>
      <w:spacing w:line="216" w:lineRule="exact"/>
      <w:ind w:left="0" w:firstLine="288"/>
    </w:pPr>
    <w:rPr>
      <w:rFonts w:cs="Arial"/>
      <w:lang w:val="es-ES" w:eastAsia="es-MX"/>
    </w:rPr>
  </w:style>
  <w:style w:type="paragraph" w:customStyle="1" w:styleId="Anotacion0">
    <w:name w:val="Anotacion"/>
    <w:basedOn w:val="Normal"/>
    <w:rsid w:val="00BE7579"/>
    <w:pPr>
      <w:spacing w:before="101" w:after="101" w:line="240" w:lineRule="auto"/>
      <w:jc w:val="center"/>
    </w:pPr>
    <w:rPr>
      <w:rFonts w:ascii="Times New Roman" w:eastAsia="Times New Roman" w:hAnsi="Times New Roman"/>
      <w:b/>
      <w:sz w:val="18"/>
      <w:szCs w:val="20"/>
      <w:lang w:val="es-ES" w:eastAsia="es-MX"/>
    </w:rPr>
  </w:style>
  <w:style w:type="paragraph" w:customStyle="1" w:styleId="TextoCar">
    <w:name w:val="Texto Car"/>
    <w:basedOn w:val="Normal"/>
    <w:rsid w:val="00BE7579"/>
    <w:pPr>
      <w:spacing w:after="101" w:line="216" w:lineRule="exact"/>
      <w:ind w:firstLine="288"/>
      <w:jc w:val="both"/>
    </w:pPr>
    <w:rPr>
      <w:rFonts w:ascii="Arial" w:eastAsia="Times New Roman" w:hAnsi="Arial" w:cs="Arial"/>
      <w:sz w:val="18"/>
      <w:szCs w:val="18"/>
      <w:lang w:eastAsia="es-MX"/>
    </w:rPr>
  </w:style>
  <w:style w:type="character" w:styleId="Textoennegrita">
    <w:name w:val="Strong"/>
    <w:qFormat/>
    <w:rsid w:val="00BE7579"/>
    <w:rPr>
      <w:b/>
      <w:bCs/>
    </w:rPr>
  </w:style>
  <w:style w:type="table" w:styleId="Tablaconcuadrcula">
    <w:name w:val="Table Grid"/>
    <w:basedOn w:val="Tablanormal"/>
    <w:uiPriority w:val="59"/>
    <w:rsid w:val="00BE7579"/>
    <w:rPr>
      <w:rFonts w:ascii="Courier" w:eastAsia="Times New Roman"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ACIONCar">
    <w:name w:val="ANOTACION Car"/>
    <w:link w:val="ANOTACION"/>
    <w:locked/>
    <w:rsid w:val="00BE7579"/>
    <w:rPr>
      <w:rFonts w:ascii="CG Palacio (WN)" w:eastAsia="Times New Roman" w:hAnsi="CG Palacio (WN)"/>
      <w:b/>
      <w:sz w:val="18"/>
      <w:lang w:val="x-none" w:eastAsia="es-ES"/>
    </w:rPr>
  </w:style>
  <w:style w:type="character" w:styleId="Refdecomentario">
    <w:name w:val="annotation reference"/>
    <w:uiPriority w:val="99"/>
    <w:rsid w:val="00BE7579"/>
    <w:rPr>
      <w:sz w:val="16"/>
      <w:szCs w:val="16"/>
    </w:rPr>
  </w:style>
  <w:style w:type="paragraph" w:styleId="Textocomentario">
    <w:name w:val="annotation text"/>
    <w:basedOn w:val="Normal"/>
    <w:link w:val="TextocomentarioCar"/>
    <w:uiPriority w:val="99"/>
    <w:rsid w:val="00BE7579"/>
    <w:pPr>
      <w:spacing w:after="0" w:line="240" w:lineRule="auto"/>
    </w:pPr>
    <w:rPr>
      <w:rFonts w:ascii="Helv" w:eastAsia="Times New Roman" w:hAnsi="Helv"/>
      <w:sz w:val="20"/>
      <w:szCs w:val="20"/>
      <w:lang w:eastAsia="es-ES"/>
    </w:rPr>
  </w:style>
  <w:style w:type="character" w:customStyle="1" w:styleId="TextocomentarioCar">
    <w:name w:val="Texto comentario Car"/>
    <w:basedOn w:val="Fuentedeprrafopredeter"/>
    <w:link w:val="Textocomentario"/>
    <w:uiPriority w:val="99"/>
    <w:rsid w:val="00BE7579"/>
    <w:rPr>
      <w:rFonts w:ascii="Helv" w:eastAsia="Times New Roman" w:hAnsi="Helv"/>
      <w:lang w:eastAsia="es-ES"/>
    </w:rPr>
  </w:style>
  <w:style w:type="paragraph" w:styleId="Asuntodelcomentario">
    <w:name w:val="annotation subject"/>
    <w:basedOn w:val="Textocomentario"/>
    <w:next w:val="Textocomentario"/>
    <w:link w:val="AsuntodelcomentarioCar"/>
    <w:uiPriority w:val="99"/>
    <w:rsid w:val="00BE7579"/>
    <w:rPr>
      <w:b/>
      <w:bCs/>
    </w:rPr>
  </w:style>
  <w:style w:type="character" w:customStyle="1" w:styleId="AsuntodelcomentarioCar">
    <w:name w:val="Asunto del comentario Car"/>
    <w:basedOn w:val="TextocomentarioCar"/>
    <w:link w:val="Asuntodelcomentario"/>
    <w:uiPriority w:val="99"/>
    <w:rsid w:val="00BE7579"/>
    <w:rPr>
      <w:rFonts w:ascii="Helv" w:eastAsia="Times New Roman" w:hAnsi="Helv"/>
      <w:b/>
      <w:bCs/>
      <w:lang w:eastAsia="es-ES"/>
    </w:rPr>
  </w:style>
  <w:style w:type="paragraph" w:styleId="Textodeglobo">
    <w:name w:val="Balloon Text"/>
    <w:basedOn w:val="Normal"/>
    <w:link w:val="TextodegloboCar"/>
    <w:uiPriority w:val="99"/>
    <w:rsid w:val="00BE7579"/>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BE7579"/>
    <w:rPr>
      <w:rFonts w:ascii="Tahoma" w:eastAsia="Times New Roman" w:hAnsi="Tahoma" w:cs="Tahoma"/>
      <w:sz w:val="16"/>
      <w:szCs w:val="16"/>
      <w:lang w:eastAsia="es-ES"/>
    </w:rPr>
  </w:style>
  <w:style w:type="paragraph" w:styleId="Prrafodelista">
    <w:name w:val="List Paragraph"/>
    <w:basedOn w:val="Normal"/>
    <w:uiPriority w:val="34"/>
    <w:qFormat/>
    <w:rsid w:val="00BE7579"/>
    <w:pPr>
      <w:spacing w:after="0" w:line="240" w:lineRule="auto"/>
      <w:ind w:left="708"/>
    </w:pPr>
    <w:rPr>
      <w:rFonts w:ascii="Helv" w:eastAsia="Times New Roman" w:hAnsi="Helv"/>
      <w:sz w:val="24"/>
      <w:szCs w:val="20"/>
      <w:lang w:eastAsia="es-ES"/>
    </w:rPr>
  </w:style>
  <w:style w:type="numbering" w:customStyle="1" w:styleId="Sinlista1">
    <w:name w:val="Sin lista1"/>
    <w:next w:val="Sinlista"/>
    <w:uiPriority w:val="99"/>
    <w:semiHidden/>
    <w:unhideWhenUsed/>
    <w:rsid w:val="0093430A"/>
  </w:style>
  <w:style w:type="character" w:styleId="Hipervnculo">
    <w:name w:val="Hyperlink"/>
    <w:basedOn w:val="Fuentedeprrafopredeter"/>
    <w:uiPriority w:val="99"/>
    <w:unhideWhenUsed/>
    <w:rsid w:val="0093430A"/>
    <w:rPr>
      <w:strike w:val="0"/>
      <w:dstrike w:val="0"/>
      <w:color w:val="2F2F2F"/>
      <w:u w:val="none"/>
      <w:effect w:val="none"/>
    </w:rPr>
  </w:style>
  <w:style w:type="character" w:styleId="Hipervnculovisitado">
    <w:name w:val="FollowedHyperlink"/>
    <w:basedOn w:val="Fuentedeprrafopredeter"/>
    <w:uiPriority w:val="99"/>
    <w:semiHidden/>
    <w:unhideWhenUsed/>
    <w:rsid w:val="0093430A"/>
    <w:rPr>
      <w:strike w:val="0"/>
      <w:dstrike w:val="0"/>
      <w:color w:val="2F2F2F"/>
      <w:u w:val="none"/>
      <w:effect w:val="none"/>
    </w:rPr>
  </w:style>
  <w:style w:type="paragraph" w:customStyle="1" w:styleId="enlaces">
    <w:name w:val="enlaces"/>
    <w:basedOn w:val="Normal"/>
    <w:rsid w:val="0093430A"/>
    <w:pPr>
      <w:spacing w:after="120" w:line="312" w:lineRule="atLeast"/>
      <w:ind w:left="120"/>
      <w:jc w:val="both"/>
    </w:pPr>
    <w:rPr>
      <w:rFonts w:ascii="Times New Roman" w:eastAsia="Times New Roman" w:hAnsi="Times New Roman"/>
      <w:color w:val="2F2F2F"/>
      <w:sz w:val="24"/>
      <w:szCs w:val="24"/>
      <w:lang w:val="es-ES" w:eastAsia="es-ES"/>
    </w:rPr>
  </w:style>
  <w:style w:type="paragraph" w:customStyle="1" w:styleId="topfooter">
    <w:name w:val="topfoote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piea">
    <w:name w:val="pie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argenderecho">
    <w:name w:val="margen_derecho"/>
    <w:basedOn w:val="Normal"/>
    <w:rsid w:val="0093430A"/>
    <w:pPr>
      <w:spacing w:after="120" w:line="240" w:lineRule="auto"/>
      <w:ind w:left="120" w:right="240"/>
    </w:pPr>
    <w:rPr>
      <w:rFonts w:ascii="Times New Roman" w:eastAsia="Times New Roman" w:hAnsi="Times New Roman"/>
      <w:color w:val="2F2F2F"/>
      <w:sz w:val="24"/>
      <w:szCs w:val="24"/>
      <w:lang w:val="es-ES" w:eastAsia="es-ES"/>
    </w:rPr>
  </w:style>
  <w:style w:type="paragraph" w:customStyle="1" w:styleId="centrado">
    <w:name w:val="centrado"/>
    <w:basedOn w:val="Normal"/>
    <w:rsid w:val="0093430A"/>
    <w:pPr>
      <w:spacing w:after="120" w:line="240" w:lineRule="auto"/>
      <w:ind w:left="120"/>
      <w:jc w:val="center"/>
    </w:pPr>
    <w:rPr>
      <w:rFonts w:ascii="Times New Roman" w:eastAsia="Times New Roman" w:hAnsi="Times New Roman"/>
      <w:color w:val="2F2F2F"/>
      <w:sz w:val="24"/>
      <w:szCs w:val="24"/>
      <w:lang w:val="es-ES" w:eastAsia="es-ES"/>
    </w:rPr>
  </w:style>
  <w:style w:type="paragraph" w:customStyle="1" w:styleId="renglon">
    <w:name w:val="renglon"/>
    <w:basedOn w:val="Normal"/>
    <w:rsid w:val="0093430A"/>
    <w:pPr>
      <w:spacing w:after="240" w:line="240" w:lineRule="auto"/>
      <w:ind w:left="120"/>
    </w:pPr>
    <w:rPr>
      <w:rFonts w:ascii="Times New Roman" w:eastAsia="Times New Roman" w:hAnsi="Times New Roman"/>
      <w:color w:val="2F2F2F"/>
      <w:sz w:val="24"/>
      <w:szCs w:val="24"/>
      <w:lang w:val="es-ES" w:eastAsia="es-ES"/>
    </w:rPr>
  </w:style>
  <w:style w:type="paragraph" w:customStyle="1" w:styleId="cuadrolibre">
    <w:name w:val="cuadro_libre"/>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ijo">
    <w:name w:val="fij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a">
    <w:name w:val="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b">
    <w:name w:val="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
    <w:name w:val="c"/>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
    <w:name w:val="d"/>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e">
    <w:name w:val="e"/>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
    <w:name w:val="f"/>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g">
    <w:name w:val="g"/>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
    <w:name w:val="h"/>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i">
    <w:name w:val="i"/>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j">
    <w:name w:val="j"/>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k">
    <w:name w:val="k"/>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
    <w:name w:val="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
    <w:name w:val="m"/>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n">
    <w:name w:val="n"/>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o">
    <w:name w:val="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p">
    <w:name w:val="p"/>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ondo1">
    <w:name w:val="fondo_1"/>
    <w:basedOn w:val="Normal"/>
    <w:rsid w:val="0093430A"/>
    <w:pPr>
      <w:shd w:val="clear" w:color="auto" w:fill="D8D9DE"/>
      <w:spacing w:after="120" w:line="240" w:lineRule="auto"/>
      <w:ind w:left="120"/>
    </w:pPr>
    <w:rPr>
      <w:rFonts w:ascii="Times New Roman" w:eastAsia="Times New Roman" w:hAnsi="Times New Roman"/>
      <w:color w:val="2F2F2F"/>
      <w:sz w:val="24"/>
      <w:szCs w:val="24"/>
      <w:lang w:val="es-ES" w:eastAsia="es-ES"/>
    </w:rPr>
  </w:style>
  <w:style w:type="paragraph" w:customStyle="1" w:styleId="fondo6">
    <w:name w:val="fondo_6"/>
    <w:basedOn w:val="Normal"/>
    <w:rsid w:val="0093430A"/>
    <w:pPr>
      <w:shd w:val="clear" w:color="auto" w:fill="CDCBCD"/>
      <w:spacing w:after="120" w:line="240" w:lineRule="auto"/>
      <w:ind w:left="120"/>
    </w:pPr>
    <w:rPr>
      <w:rFonts w:ascii="Times New Roman" w:eastAsia="Times New Roman" w:hAnsi="Times New Roman"/>
      <w:color w:val="2F2F2F"/>
      <w:sz w:val="24"/>
      <w:szCs w:val="24"/>
      <w:lang w:val="es-ES" w:eastAsia="es-ES"/>
    </w:rPr>
  </w:style>
  <w:style w:type="paragraph" w:customStyle="1" w:styleId="fondo7">
    <w:name w:val="fondo_7"/>
    <w:basedOn w:val="Normal"/>
    <w:rsid w:val="0093430A"/>
    <w:pPr>
      <w:shd w:val="clear" w:color="auto" w:fill="FFFFFF"/>
      <w:spacing w:after="120" w:line="240" w:lineRule="auto"/>
      <w:ind w:left="120"/>
    </w:pPr>
    <w:rPr>
      <w:rFonts w:ascii="Times New Roman" w:eastAsia="Times New Roman" w:hAnsi="Times New Roman"/>
      <w:color w:val="2F2F2F"/>
      <w:sz w:val="24"/>
      <w:szCs w:val="24"/>
      <w:lang w:val="es-ES" w:eastAsia="es-ES"/>
    </w:rPr>
  </w:style>
  <w:style w:type="paragraph" w:customStyle="1" w:styleId="fondo2">
    <w:name w:val="fondo_2"/>
    <w:basedOn w:val="Normal"/>
    <w:rsid w:val="0093430A"/>
    <w:pPr>
      <w:shd w:val="clear" w:color="auto" w:fill="DBD9DC"/>
      <w:spacing w:after="120" w:line="240" w:lineRule="auto"/>
      <w:ind w:left="120"/>
    </w:pPr>
    <w:rPr>
      <w:rFonts w:ascii="Times New Roman" w:eastAsia="Times New Roman" w:hAnsi="Times New Roman"/>
      <w:color w:val="2F2F2F"/>
      <w:sz w:val="24"/>
      <w:szCs w:val="24"/>
      <w:lang w:val="es-ES" w:eastAsia="es-ES"/>
    </w:rPr>
  </w:style>
  <w:style w:type="paragraph" w:customStyle="1" w:styleId="fondo3">
    <w:name w:val="fondo_3"/>
    <w:basedOn w:val="Normal"/>
    <w:rsid w:val="0093430A"/>
    <w:pPr>
      <w:shd w:val="clear" w:color="auto" w:fill="C1C0C4"/>
      <w:spacing w:after="120" w:line="240" w:lineRule="auto"/>
      <w:ind w:left="120"/>
    </w:pPr>
    <w:rPr>
      <w:rFonts w:ascii="Times New Roman" w:eastAsia="Times New Roman" w:hAnsi="Times New Roman"/>
      <w:color w:val="2F2F2F"/>
      <w:sz w:val="24"/>
      <w:szCs w:val="24"/>
      <w:lang w:val="es-ES" w:eastAsia="es-ES"/>
    </w:rPr>
  </w:style>
  <w:style w:type="paragraph" w:customStyle="1" w:styleId="fondo4">
    <w:name w:val="fondo_4"/>
    <w:basedOn w:val="Normal"/>
    <w:rsid w:val="0093430A"/>
    <w:pPr>
      <w:shd w:val="clear" w:color="auto" w:fill="A1A1A5"/>
      <w:spacing w:after="120" w:line="240" w:lineRule="auto"/>
      <w:ind w:left="120"/>
    </w:pPr>
    <w:rPr>
      <w:rFonts w:ascii="Times New Roman" w:eastAsia="Times New Roman" w:hAnsi="Times New Roman"/>
      <w:color w:val="2F2F2F"/>
      <w:sz w:val="24"/>
      <w:szCs w:val="24"/>
      <w:lang w:val="es-ES" w:eastAsia="es-ES"/>
    </w:rPr>
  </w:style>
  <w:style w:type="paragraph" w:customStyle="1" w:styleId="fondo5">
    <w:name w:val="fondo_5"/>
    <w:basedOn w:val="Normal"/>
    <w:rsid w:val="0093430A"/>
    <w:pPr>
      <w:shd w:val="clear" w:color="auto" w:fill="545354"/>
      <w:spacing w:after="120" w:line="240" w:lineRule="auto"/>
      <w:ind w:left="120"/>
    </w:pPr>
    <w:rPr>
      <w:rFonts w:ascii="Times New Roman" w:eastAsia="Times New Roman" w:hAnsi="Times New Roman"/>
      <w:color w:val="2F2F2F"/>
      <w:sz w:val="24"/>
      <w:szCs w:val="24"/>
      <w:lang w:val="es-ES" w:eastAsia="es-ES"/>
    </w:rPr>
  </w:style>
  <w:style w:type="paragraph" w:customStyle="1" w:styleId="fondo8">
    <w:name w:val="fondo_8"/>
    <w:basedOn w:val="Normal"/>
    <w:rsid w:val="0093430A"/>
    <w:pPr>
      <w:shd w:val="clear" w:color="auto" w:fill="F8F8F8"/>
      <w:spacing w:after="120" w:line="240" w:lineRule="auto"/>
      <w:ind w:left="120"/>
    </w:pPr>
    <w:rPr>
      <w:rFonts w:ascii="Times New Roman" w:eastAsia="Times New Roman" w:hAnsi="Times New Roman"/>
      <w:color w:val="2F2F2F"/>
      <w:sz w:val="24"/>
      <w:szCs w:val="24"/>
      <w:lang w:val="es-ES" w:eastAsia="es-ES"/>
    </w:rPr>
  </w:style>
  <w:style w:type="paragraph" w:customStyle="1" w:styleId="h4">
    <w:name w:val="h4"/>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6">
    <w:name w:val="h6"/>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8">
    <w:name w:val="h8"/>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0">
    <w:name w:val="h10"/>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2">
    <w:name w:val="h1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4">
    <w:name w:val="h14"/>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6">
    <w:name w:val="h16"/>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8">
    <w:name w:val="h18"/>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0">
    <w:name w:val="h20"/>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2">
    <w:name w:val="h2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4">
    <w:name w:val="h24"/>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6">
    <w:name w:val="h26"/>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8">
    <w:name w:val="h28"/>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0">
    <w:name w:val="h30"/>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2">
    <w:name w:val="h3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4">
    <w:name w:val="h34"/>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6">
    <w:name w:val="h36"/>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8">
    <w:name w:val="h38"/>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40">
    <w:name w:val="h40"/>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aja">
    <w:name w:val="caja"/>
    <w:basedOn w:val="Normal"/>
    <w:rsid w:val="0093430A"/>
    <w:pPr>
      <w:pBdr>
        <w:top w:val="single" w:sz="6" w:space="0" w:color="B7B8B9"/>
        <w:left w:val="single" w:sz="6" w:space="0" w:color="B7B8B9"/>
        <w:bottom w:val="single" w:sz="6" w:space="6" w:color="B7B8B9"/>
        <w:right w:val="single" w:sz="6" w:space="0" w:color="B7B8B9"/>
      </w:pBdr>
      <w:shd w:val="clear" w:color="auto" w:fill="F4F5F9"/>
      <w:spacing w:after="240" w:line="240" w:lineRule="auto"/>
      <w:ind w:left="120"/>
    </w:pPr>
    <w:rPr>
      <w:rFonts w:ascii="Times New Roman" w:eastAsia="Times New Roman" w:hAnsi="Times New Roman"/>
      <w:color w:val="2F2F2F"/>
      <w:sz w:val="24"/>
      <w:szCs w:val="24"/>
      <w:lang w:val="es-ES" w:eastAsia="es-ES"/>
    </w:rPr>
  </w:style>
  <w:style w:type="paragraph" w:customStyle="1" w:styleId="cajavideo">
    <w:name w:val="caja_video"/>
    <w:basedOn w:val="Normal"/>
    <w:rsid w:val="0093430A"/>
    <w:pPr>
      <w:spacing w:after="240" w:line="240" w:lineRule="auto"/>
      <w:ind w:left="120"/>
    </w:pPr>
    <w:rPr>
      <w:rFonts w:ascii="Times New Roman" w:eastAsia="Times New Roman" w:hAnsi="Times New Roman"/>
      <w:color w:val="2F2F2F"/>
      <w:sz w:val="24"/>
      <w:szCs w:val="24"/>
      <w:lang w:val="es-ES" w:eastAsia="es-ES"/>
    </w:rPr>
  </w:style>
  <w:style w:type="paragraph" w:customStyle="1" w:styleId="cajamultimedia">
    <w:name w:val="caja_multimedia"/>
    <w:basedOn w:val="Normal"/>
    <w:rsid w:val="0093430A"/>
    <w:pPr>
      <w:pBdr>
        <w:top w:val="single" w:sz="6" w:space="0" w:color="B7B8B9"/>
        <w:left w:val="single" w:sz="6" w:space="0" w:color="B7B8B9"/>
        <w:bottom w:val="single" w:sz="6" w:space="12" w:color="B7B8B9"/>
        <w:right w:val="single" w:sz="6" w:space="0" w:color="B7B8B9"/>
      </w:pBdr>
      <w:shd w:val="clear" w:color="auto" w:fill="F4F5F9"/>
      <w:spacing w:after="240" w:line="240" w:lineRule="auto"/>
      <w:ind w:left="120"/>
    </w:pPr>
    <w:rPr>
      <w:rFonts w:ascii="Times New Roman" w:eastAsia="Times New Roman" w:hAnsi="Times New Roman"/>
      <w:color w:val="2F2F2F"/>
      <w:sz w:val="24"/>
      <w:szCs w:val="24"/>
      <w:lang w:val="es-ES" w:eastAsia="es-ES"/>
    </w:rPr>
  </w:style>
  <w:style w:type="paragraph" w:customStyle="1" w:styleId="listamenuvertical">
    <w:name w:val="lista_menu_vertical"/>
    <w:basedOn w:val="Normal"/>
    <w:rsid w:val="0093430A"/>
    <w:pPr>
      <w:spacing w:before="120" w:after="120" w:line="240" w:lineRule="auto"/>
      <w:ind w:left="120"/>
    </w:pPr>
    <w:rPr>
      <w:rFonts w:ascii="Times New Roman" w:eastAsia="Times New Roman" w:hAnsi="Times New Roman"/>
      <w:color w:val="2F2F2F"/>
      <w:sz w:val="19"/>
      <w:szCs w:val="19"/>
      <w:lang w:val="es-ES" w:eastAsia="es-ES"/>
    </w:rPr>
  </w:style>
  <w:style w:type="paragraph" w:customStyle="1" w:styleId="listatipob">
    <w:name w:val="lista_tipo_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tipoc">
    <w:name w:val="lista_tipo_c"/>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tipod">
    <w:name w:val="lista_tipo_d"/>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coniconosa">
    <w:name w:val="lista_con_iconos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multimediaa">
    <w:name w:val="lista_multimedia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multimediab">
    <w:name w:val="lista_multimedia_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notasa">
    <w:name w:val="lista_notas_a"/>
    <w:basedOn w:val="Normal"/>
    <w:rsid w:val="0093430A"/>
    <w:pPr>
      <w:pBdr>
        <w:bottom w:val="single" w:sz="6" w:space="6" w:color="808080"/>
      </w:pBdr>
      <w:spacing w:after="120" w:line="240" w:lineRule="auto"/>
      <w:ind w:left="120"/>
    </w:pPr>
    <w:rPr>
      <w:rFonts w:ascii="Times New Roman" w:eastAsia="Times New Roman" w:hAnsi="Times New Roman"/>
      <w:color w:val="2F2F2F"/>
      <w:sz w:val="24"/>
      <w:szCs w:val="24"/>
      <w:lang w:val="es-ES" w:eastAsia="es-ES"/>
    </w:rPr>
  </w:style>
  <w:style w:type="paragraph" w:customStyle="1" w:styleId="listanotasb">
    <w:name w:val="lista_notas_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notasc">
    <w:name w:val="lista_notas_c"/>
    <w:basedOn w:val="Normal"/>
    <w:rsid w:val="0093430A"/>
    <w:pPr>
      <w:pBdr>
        <w:bottom w:val="single" w:sz="6" w:space="6" w:color="808080"/>
      </w:pBdr>
      <w:spacing w:after="120" w:line="240" w:lineRule="auto"/>
      <w:ind w:left="120"/>
    </w:pPr>
    <w:rPr>
      <w:rFonts w:ascii="Times New Roman" w:eastAsia="Times New Roman" w:hAnsi="Times New Roman"/>
      <w:color w:val="2F2F2F"/>
      <w:sz w:val="24"/>
      <w:szCs w:val="24"/>
      <w:lang w:val="es-ES" w:eastAsia="es-ES"/>
    </w:rPr>
  </w:style>
  <w:style w:type="paragraph" w:customStyle="1" w:styleId="tablaa">
    <w:name w:val="tabla_a"/>
    <w:basedOn w:val="Normal"/>
    <w:rsid w:val="0093430A"/>
    <w:pPr>
      <w:shd w:val="clear" w:color="auto" w:fill="FFFFFF"/>
      <w:spacing w:before="240" w:after="240" w:line="240" w:lineRule="auto"/>
      <w:ind w:left="240" w:right="240"/>
    </w:pPr>
    <w:rPr>
      <w:rFonts w:ascii="Times New Roman" w:eastAsia="Times New Roman" w:hAnsi="Times New Roman"/>
      <w:color w:val="2F2F2F"/>
      <w:sz w:val="24"/>
      <w:szCs w:val="24"/>
      <w:lang w:val="es-ES" w:eastAsia="es-ES"/>
    </w:rPr>
  </w:style>
  <w:style w:type="paragraph" w:customStyle="1" w:styleId="tablab">
    <w:name w:val="tabla_b"/>
    <w:basedOn w:val="Normal"/>
    <w:rsid w:val="0093430A"/>
    <w:pPr>
      <w:spacing w:before="240" w:after="240" w:line="240" w:lineRule="auto"/>
      <w:ind w:left="240" w:right="240"/>
    </w:pPr>
    <w:rPr>
      <w:rFonts w:ascii="Times New Roman" w:eastAsia="Times New Roman" w:hAnsi="Times New Roman"/>
      <w:color w:val="2F2F2F"/>
      <w:sz w:val="24"/>
      <w:szCs w:val="24"/>
      <w:lang w:val="es-ES" w:eastAsia="es-ES"/>
    </w:rPr>
  </w:style>
  <w:style w:type="paragraph" w:customStyle="1" w:styleId="tablac">
    <w:name w:val="tabla_c"/>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visiblea">
    <w:name w:val="tab_visible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a">
    <w:name w:val="tab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recuadroa">
    <w:name w:val="tab_recuadro_a"/>
    <w:basedOn w:val="Normal"/>
    <w:rsid w:val="0093430A"/>
    <w:pPr>
      <w:pBdr>
        <w:top w:val="single" w:sz="12" w:space="12" w:color="737373"/>
        <w:left w:val="single" w:sz="12" w:space="12" w:color="737373"/>
        <w:bottom w:val="single" w:sz="12" w:space="12" w:color="737373"/>
        <w:right w:val="single" w:sz="12" w:space="12" w:color="737373"/>
      </w:pBdr>
      <w:spacing w:after="0" w:line="240" w:lineRule="auto"/>
    </w:pPr>
    <w:rPr>
      <w:rFonts w:ascii="Times New Roman" w:eastAsia="Times New Roman" w:hAnsi="Times New Roman"/>
      <w:color w:val="2F2F2F"/>
      <w:sz w:val="24"/>
      <w:szCs w:val="24"/>
      <w:lang w:val="es-ES" w:eastAsia="es-ES"/>
    </w:rPr>
  </w:style>
  <w:style w:type="paragraph" w:customStyle="1" w:styleId="carrusel2">
    <w:name w:val="carrusel_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ontenedorc2">
    <w:name w:val="contenedor_c2"/>
    <w:basedOn w:val="Normal"/>
    <w:rsid w:val="0093430A"/>
    <w:pPr>
      <w:spacing w:after="120" w:line="240" w:lineRule="auto"/>
      <w:ind w:left="120"/>
    </w:pPr>
    <w:rPr>
      <w:rFonts w:ascii="Times New Roman" w:eastAsia="Times New Roman" w:hAnsi="Times New Roman"/>
      <w:b/>
      <w:bCs/>
      <w:color w:val="2F2F2F"/>
      <w:sz w:val="24"/>
      <w:szCs w:val="24"/>
      <w:lang w:val="es-ES" w:eastAsia="es-ES"/>
    </w:rPr>
  </w:style>
  <w:style w:type="paragraph" w:customStyle="1" w:styleId="imagencontenedorc2">
    <w:name w:val="imagen_contenedor_c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extocontenedorc2">
    <w:name w:val="texto_contenedor_c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ondocontenedor">
    <w:name w:val="fondo_contenedor"/>
    <w:basedOn w:val="Normal"/>
    <w:rsid w:val="0093430A"/>
    <w:pPr>
      <w:shd w:val="clear" w:color="auto" w:fill="000000"/>
      <w:spacing w:after="120" w:line="240" w:lineRule="auto"/>
      <w:ind w:left="120"/>
    </w:pPr>
    <w:rPr>
      <w:rFonts w:ascii="Times New Roman" w:eastAsia="Times New Roman" w:hAnsi="Times New Roman"/>
      <w:color w:val="2F2F2F"/>
      <w:sz w:val="24"/>
      <w:szCs w:val="24"/>
      <w:lang w:val="es-ES" w:eastAsia="es-ES"/>
    </w:rPr>
  </w:style>
  <w:style w:type="paragraph" w:customStyle="1" w:styleId="contenedort1">
    <w:name w:val="contenedor_t1"/>
    <w:basedOn w:val="Normal"/>
    <w:rsid w:val="0093430A"/>
    <w:pPr>
      <w:spacing w:after="120" w:line="240" w:lineRule="auto"/>
      <w:ind w:left="120"/>
    </w:pPr>
    <w:rPr>
      <w:rFonts w:ascii="Times New Roman" w:eastAsia="Times New Roman" w:hAnsi="Times New Roman"/>
      <w:color w:val="FFFFFF"/>
      <w:sz w:val="24"/>
      <w:szCs w:val="24"/>
      <w:lang w:val="es-ES" w:eastAsia="es-ES"/>
    </w:rPr>
  </w:style>
  <w:style w:type="paragraph" w:customStyle="1" w:styleId="linearosa">
    <w:name w:val="linea_rosa"/>
    <w:basedOn w:val="Normal"/>
    <w:rsid w:val="0093430A"/>
    <w:pPr>
      <w:pBdr>
        <w:top w:val="single" w:sz="18" w:space="0" w:color="D90A90"/>
      </w:pBdr>
      <w:spacing w:after="120" w:line="240" w:lineRule="auto"/>
      <w:ind w:left="120"/>
    </w:pPr>
    <w:rPr>
      <w:rFonts w:ascii="Times New Roman" w:eastAsia="Times New Roman" w:hAnsi="Times New Roman"/>
      <w:color w:val="2F2F2F"/>
      <w:sz w:val="24"/>
      <w:szCs w:val="24"/>
      <w:lang w:val="es-ES" w:eastAsia="es-ES"/>
    </w:rPr>
  </w:style>
  <w:style w:type="paragraph" w:customStyle="1" w:styleId="flecharosa">
    <w:name w:val="flecha_rosa"/>
    <w:basedOn w:val="Normal"/>
    <w:rsid w:val="0093430A"/>
    <w:pPr>
      <w:spacing w:after="120" w:line="240" w:lineRule="auto"/>
      <w:ind w:left="120" w:right="45"/>
    </w:pPr>
    <w:rPr>
      <w:rFonts w:ascii="Times New Roman" w:eastAsia="Times New Roman" w:hAnsi="Times New Roman"/>
      <w:color w:val="2F2F2F"/>
      <w:sz w:val="24"/>
      <w:szCs w:val="24"/>
      <w:lang w:val="es-ES" w:eastAsia="es-ES"/>
    </w:rPr>
  </w:style>
  <w:style w:type="paragraph" w:customStyle="1" w:styleId="titulocontenedor">
    <w:name w:val="titulo_contenedor"/>
    <w:basedOn w:val="Normal"/>
    <w:rsid w:val="0093430A"/>
    <w:pPr>
      <w:spacing w:after="120" w:line="264" w:lineRule="atLeast"/>
      <w:ind w:left="120"/>
    </w:pPr>
    <w:rPr>
      <w:rFonts w:ascii="Times New Roman" w:eastAsia="Times New Roman" w:hAnsi="Times New Roman"/>
      <w:color w:val="2F2F2F"/>
      <w:sz w:val="19"/>
      <w:szCs w:val="19"/>
      <w:lang w:val="es-ES" w:eastAsia="es-ES"/>
    </w:rPr>
  </w:style>
  <w:style w:type="paragraph" w:customStyle="1" w:styleId="textocontenedor2">
    <w:name w:val="texto_contenedor_2"/>
    <w:basedOn w:val="Normal"/>
    <w:rsid w:val="0093430A"/>
    <w:pPr>
      <w:spacing w:before="120" w:after="120" w:line="264" w:lineRule="atLeast"/>
      <w:ind w:left="120"/>
    </w:pPr>
    <w:rPr>
      <w:rFonts w:ascii="Times New Roman" w:eastAsia="Times New Roman" w:hAnsi="Times New Roman"/>
      <w:color w:val="2F2F2F"/>
      <w:sz w:val="17"/>
      <w:szCs w:val="17"/>
      <w:lang w:val="es-ES" w:eastAsia="es-ES"/>
    </w:rPr>
  </w:style>
  <w:style w:type="paragraph" w:customStyle="1" w:styleId="icono1">
    <w:name w:val="icon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2">
    <w:name w:val="icon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3">
    <w:name w:val="icono_3"/>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4">
    <w:name w:val="icono_4"/>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5">
    <w:name w:val="icono_5"/>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6">
    <w:name w:val="icono_6"/>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7">
    <w:name w:val="icono_7"/>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8">
    <w:name w:val="icono_8"/>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avi">
    <w:name w:val="icono_avi"/>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bmp">
    <w:name w:val="icono_bmp"/>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doc">
    <w:name w:val="icono_doc"/>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fla">
    <w:name w:val="icono_fla"/>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gif">
    <w:name w:val="icono_gif"/>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htm">
    <w:name w:val="icono_htm"/>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img">
    <w:name w:val="icono_img"/>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iso">
    <w:name w:val="icono_iso"/>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jar">
    <w:name w:val="icono_jar"/>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jpg">
    <w:name w:val="icono_jpg"/>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mov">
    <w:name w:val="icono_mov"/>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mp3">
    <w:name w:val="icono_mp3"/>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pdf">
    <w:name w:val="icono_pdf"/>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png">
    <w:name w:val="icono_png"/>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ppt">
    <w:name w:val="icono_ppt"/>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rar">
    <w:name w:val="icono_rar"/>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rtf">
    <w:name w:val="icono_rtf"/>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tar">
    <w:name w:val="icono_tar"/>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tif">
    <w:name w:val="icono_tif"/>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txt">
    <w:name w:val="icono_txt"/>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wav">
    <w:name w:val="icono_wav"/>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wma">
    <w:name w:val="icono_wma"/>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wmv">
    <w:name w:val="icono_wmv"/>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xls">
    <w:name w:val="icono_xls"/>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xml">
    <w:name w:val="icono_xml"/>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zip">
    <w:name w:val="icono_zip"/>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audio1">
    <w:name w:val="audi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video1">
    <w:name w:val="vide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foto1">
    <w:name w:val="fot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nfo1">
    <w:name w:val="inf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rel1">
    <w:name w:val="rel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audio2">
    <w:name w:val="audi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video2">
    <w:name w:val="vide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foto2">
    <w:name w:val="fot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nfo2">
    <w:name w:val="inf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recuadro">
    <w:name w:val="recuadro"/>
    <w:basedOn w:val="Normal"/>
    <w:rsid w:val="0093430A"/>
    <w:pPr>
      <w:spacing w:before="240" w:after="240" w:line="240" w:lineRule="auto"/>
      <w:ind w:left="240" w:right="240"/>
    </w:pPr>
    <w:rPr>
      <w:rFonts w:ascii="Times New Roman" w:eastAsia="Times New Roman" w:hAnsi="Times New Roman"/>
      <w:color w:val="2F2F2F"/>
      <w:sz w:val="24"/>
      <w:szCs w:val="24"/>
      <w:lang w:val="es-ES" w:eastAsia="es-ES"/>
    </w:rPr>
  </w:style>
  <w:style w:type="paragraph" w:customStyle="1" w:styleId="recuadro2">
    <w:name w:val="recuadro2"/>
    <w:basedOn w:val="Normal"/>
    <w:rsid w:val="0093430A"/>
    <w:pPr>
      <w:pBdr>
        <w:top w:val="single" w:sz="6" w:space="12" w:color="808080"/>
        <w:left w:val="single" w:sz="6" w:space="12" w:color="808080"/>
        <w:bottom w:val="single" w:sz="6" w:space="12" w:color="808080"/>
        <w:right w:val="single" w:sz="6" w:space="12" w:color="808080"/>
      </w:pBdr>
      <w:shd w:val="clear" w:color="auto" w:fill="F9F7FA"/>
      <w:spacing w:before="240" w:after="240" w:line="240" w:lineRule="auto"/>
      <w:ind w:left="240" w:right="240"/>
    </w:pPr>
    <w:rPr>
      <w:rFonts w:ascii="Courier" w:eastAsia="Times New Roman" w:hAnsi="Courier"/>
      <w:color w:val="2F2F2F"/>
      <w:sz w:val="18"/>
      <w:szCs w:val="18"/>
      <w:lang w:val="es-ES" w:eastAsia="es-ES"/>
    </w:rPr>
  </w:style>
  <w:style w:type="paragraph" w:customStyle="1" w:styleId="recuadro3">
    <w:name w:val="recuadro3"/>
    <w:basedOn w:val="Normal"/>
    <w:rsid w:val="0093430A"/>
    <w:pPr>
      <w:pBdr>
        <w:top w:val="single" w:sz="12" w:space="12" w:color="737373"/>
        <w:left w:val="single" w:sz="12" w:space="12" w:color="737373"/>
        <w:bottom w:val="single" w:sz="12" w:space="12" w:color="737373"/>
        <w:right w:val="single" w:sz="12" w:space="12" w:color="737373"/>
      </w:pBdr>
      <w:shd w:val="clear" w:color="auto" w:fill="F4F5F9"/>
      <w:spacing w:after="120" w:line="240" w:lineRule="auto"/>
      <w:ind w:left="120"/>
    </w:pPr>
    <w:rPr>
      <w:rFonts w:ascii="Times New Roman" w:eastAsia="Times New Roman" w:hAnsi="Times New Roman"/>
      <w:color w:val="2F2F2F"/>
      <w:sz w:val="17"/>
      <w:szCs w:val="17"/>
      <w:lang w:val="es-ES" w:eastAsia="es-ES"/>
    </w:rPr>
  </w:style>
  <w:style w:type="paragraph" w:customStyle="1" w:styleId="recuadro4">
    <w:name w:val="recuadro4"/>
    <w:basedOn w:val="Normal"/>
    <w:rsid w:val="0093430A"/>
    <w:pPr>
      <w:spacing w:after="120" w:line="240" w:lineRule="auto"/>
      <w:ind w:left="120"/>
    </w:pPr>
    <w:rPr>
      <w:rFonts w:ascii="Times New Roman" w:eastAsia="Times New Roman" w:hAnsi="Times New Roman"/>
      <w:color w:val="2F2F2F"/>
      <w:sz w:val="17"/>
      <w:szCs w:val="17"/>
      <w:lang w:val="es-ES" w:eastAsia="es-ES"/>
    </w:rPr>
  </w:style>
  <w:style w:type="paragraph" w:customStyle="1" w:styleId="recuadro5">
    <w:name w:val="recuadro5"/>
    <w:basedOn w:val="Normal"/>
    <w:rsid w:val="0093430A"/>
    <w:pPr>
      <w:pBdr>
        <w:top w:val="single" w:sz="6" w:space="12" w:color="808080"/>
        <w:left w:val="single" w:sz="6" w:space="12" w:color="808080"/>
        <w:bottom w:val="single" w:sz="6" w:space="12" w:color="808080"/>
        <w:right w:val="single" w:sz="6" w:space="12" w:color="808080"/>
      </w:pBdr>
      <w:spacing w:before="240" w:after="240" w:line="240" w:lineRule="auto"/>
      <w:ind w:left="240" w:right="240"/>
    </w:pPr>
    <w:rPr>
      <w:rFonts w:ascii="Times New Roman" w:eastAsia="Times New Roman" w:hAnsi="Times New Roman"/>
      <w:color w:val="2F2F2F"/>
      <w:sz w:val="24"/>
      <w:szCs w:val="24"/>
      <w:lang w:val="es-ES" w:eastAsia="es-ES"/>
    </w:rPr>
  </w:style>
  <w:style w:type="paragraph" w:customStyle="1" w:styleId="tituloseccion">
    <w:name w:val="titulo_seccion"/>
    <w:basedOn w:val="Normal"/>
    <w:rsid w:val="0093430A"/>
    <w:pPr>
      <w:pBdr>
        <w:left w:val="single" w:sz="12" w:space="4" w:color="E4E3E3"/>
      </w:pBdr>
      <w:spacing w:after="120" w:line="240" w:lineRule="auto"/>
      <w:ind w:left="120"/>
    </w:pPr>
    <w:rPr>
      <w:rFonts w:ascii="Times New Roman" w:eastAsia="Times New Roman" w:hAnsi="Times New Roman"/>
      <w:b/>
      <w:bCs/>
      <w:caps/>
      <w:color w:val="800000"/>
      <w:lang w:val="es-ES" w:eastAsia="es-ES"/>
    </w:rPr>
  </w:style>
  <w:style w:type="paragraph" w:customStyle="1" w:styleId="tituloseccionb">
    <w:name w:val="titulo_seccion_b"/>
    <w:basedOn w:val="Normal"/>
    <w:rsid w:val="0093430A"/>
    <w:pPr>
      <w:spacing w:after="120" w:line="240" w:lineRule="auto"/>
      <w:ind w:left="120"/>
    </w:pPr>
    <w:rPr>
      <w:rFonts w:ascii="Times New Roman" w:eastAsia="Times New Roman" w:hAnsi="Times New Roman"/>
      <w:b/>
      <w:bCs/>
      <w:color w:val="808080"/>
      <w:sz w:val="17"/>
      <w:szCs w:val="17"/>
      <w:lang w:val="es-ES" w:eastAsia="es-ES"/>
    </w:rPr>
  </w:style>
  <w:style w:type="paragraph" w:customStyle="1" w:styleId="rutadenavegacion">
    <w:name w:val="ruta_de_navegacion"/>
    <w:basedOn w:val="Normal"/>
    <w:rsid w:val="0093430A"/>
    <w:pPr>
      <w:spacing w:after="240" w:line="240" w:lineRule="auto"/>
      <w:ind w:left="120"/>
    </w:pPr>
    <w:rPr>
      <w:rFonts w:ascii="Times New Roman" w:eastAsia="Times New Roman" w:hAnsi="Times New Roman"/>
      <w:caps/>
      <w:color w:val="D92B12"/>
      <w:sz w:val="17"/>
      <w:szCs w:val="17"/>
      <w:lang w:val="es-ES" w:eastAsia="es-ES"/>
    </w:rPr>
  </w:style>
  <w:style w:type="paragraph" w:customStyle="1" w:styleId="herramientasdelusuario">
    <w:name w:val="herramientas_del_usuario"/>
    <w:basedOn w:val="Normal"/>
    <w:rsid w:val="0093430A"/>
    <w:pPr>
      <w:spacing w:after="120" w:line="240" w:lineRule="auto"/>
      <w:ind w:left="120"/>
    </w:pPr>
    <w:rPr>
      <w:rFonts w:ascii="Times New Roman" w:eastAsia="Times New Roman" w:hAnsi="Times New Roman"/>
      <w:color w:val="2F2F2F"/>
      <w:sz w:val="17"/>
      <w:szCs w:val="17"/>
      <w:lang w:val="es-ES" w:eastAsia="es-ES"/>
    </w:rPr>
  </w:style>
  <w:style w:type="paragraph" w:customStyle="1" w:styleId="textoherramientas">
    <w:name w:val="texto_herramientas"/>
    <w:basedOn w:val="Normal"/>
    <w:rsid w:val="0093430A"/>
    <w:pPr>
      <w:spacing w:after="120" w:line="240" w:lineRule="auto"/>
      <w:ind w:left="120"/>
      <w:textAlignment w:val="top"/>
    </w:pPr>
    <w:rPr>
      <w:rFonts w:ascii="Times New Roman" w:eastAsia="Times New Roman" w:hAnsi="Times New Roman"/>
      <w:color w:val="2F2F2F"/>
      <w:sz w:val="24"/>
      <w:szCs w:val="24"/>
      <w:lang w:val="es-ES" w:eastAsia="es-ES"/>
    </w:rPr>
  </w:style>
  <w:style w:type="paragraph" w:customStyle="1" w:styleId="titulonota">
    <w:name w:val="titulo_nota"/>
    <w:basedOn w:val="Normal"/>
    <w:rsid w:val="0093430A"/>
    <w:pPr>
      <w:spacing w:after="120" w:line="240" w:lineRule="atLeast"/>
      <w:ind w:left="120"/>
    </w:pPr>
    <w:rPr>
      <w:rFonts w:ascii="Times New Roman" w:eastAsia="Times New Roman" w:hAnsi="Times New Roman"/>
      <w:b/>
      <w:bCs/>
      <w:caps/>
      <w:color w:val="929292"/>
      <w:sz w:val="29"/>
      <w:szCs w:val="29"/>
      <w:lang w:val="es-ES" w:eastAsia="es-ES"/>
    </w:rPr>
  </w:style>
  <w:style w:type="paragraph" w:customStyle="1" w:styleId="textonota">
    <w:name w:val="texto_nota"/>
    <w:basedOn w:val="Normal"/>
    <w:rsid w:val="0093430A"/>
    <w:pPr>
      <w:spacing w:after="120" w:line="240" w:lineRule="auto"/>
      <w:ind w:left="120"/>
    </w:pPr>
    <w:rPr>
      <w:rFonts w:ascii="Times New Roman" w:eastAsia="Times New Roman" w:hAnsi="Times New Roman"/>
      <w:color w:val="2F2F2F"/>
      <w:lang w:val="es-ES" w:eastAsia="es-ES"/>
    </w:rPr>
  </w:style>
  <w:style w:type="paragraph" w:customStyle="1" w:styleId="autornota">
    <w:name w:val="autor_nota"/>
    <w:basedOn w:val="Normal"/>
    <w:rsid w:val="0093430A"/>
    <w:pPr>
      <w:spacing w:after="120" w:line="240" w:lineRule="auto"/>
      <w:ind w:left="120"/>
      <w:jc w:val="right"/>
    </w:pPr>
    <w:rPr>
      <w:rFonts w:ascii="Times New Roman" w:eastAsia="Times New Roman" w:hAnsi="Times New Roman"/>
      <w:color w:val="BA5112"/>
      <w:sz w:val="14"/>
      <w:szCs w:val="14"/>
      <w:lang w:val="es-ES" w:eastAsia="es-ES"/>
    </w:rPr>
  </w:style>
  <w:style w:type="paragraph" w:customStyle="1" w:styleId="notachica">
    <w:name w:val="nota_chica"/>
    <w:basedOn w:val="Normal"/>
    <w:rsid w:val="0093430A"/>
    <w:pPr>
      <w:spacing w:after="120" w:line="240" w:lineRule="auto"/>
      <w:ind w:left="120"/>
    </w:pPr>
    <w:rPr>
      <w:rFonts w:ascii="Times New Roman" w:eastAsia="Times New Roman" w:hAnsi="Times New Roman"/>
      <w:color w:val="2F2F2F"/>
      <w:sz w:val="19"/>
      <w:szCs w:val="19"/>
      <w:lang w:val="es-ES" w:eastAsia="es-ES"/>
    </w:rPr>
  </w:style>
  <w:style w:type="paragraph" w:customStyle="1" w:styleId="notamedia">
    <w:name w:val="nota_medi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notagrande">
    <w:name w:val="nota_grande"/>
    <w:basedOn w:val="Normal"/>
    <w:rsid w:val="0093430A"/>
    <w:pPr>
      <w:spacing w:after="120" w:line="240" w:lineRule="auto"/>
      <w:ind w:left="120"/>
    </w:pPr>
    <w:rPr>
      <w:rFonts w:ascii="Times New Roman" w:eastAsia="Times New Roman" w:hAnsi="Times New Roman"/>
      <w:color w:val="2F2F2F"/>
      <w:sz w:val="31"/>
      <w:szCs w:val="31"/>
      <w:lang w:val="es-ES" w:eastAsia="es-ES"/>
    </w:rPr>
  </w:style>
  <w:style w:type="paragraph" w:customStyle="1" w:styleId="notaespecial">
    <w:name w:val="nota_especial"/>
    <w:basedOn w:val="Normal"/>
    <w:rsid w:val="0093430A"/>
    <w:pPr>
      <w:spacing w:after="120" w:line="240" w:lineRule="auto"/>
      <w:ind w:left="120"/>
    </w:pPr>
    <w:rPr>
      <w:rFonts w:ascii="Times New Roman" w:eastAsia="Times New Roman" w:hAnsi="Times New Roman"/>
      <w:b/>
      <w:bCs/>
      <w:color w:val="744D2F"/>
      <w:lang w:val="es-ES" w:eastAsia="es-ES"/>
    </w:rPr>
  </w:style>
  <w:style w:type="paragraph" w:customStyle="1" w:styleId="fechanota">
    <w:name w:val="fecha_nota"/>
    <w:basedOn w:val="Normal"/>
    <w:rsid w:val="0093430A"/>
    <w:pPr>
      <w:spacing w:after="120" w:line="240" w:lineRule="auto"/>
      <w:ind w:left="120"/>
    </w:pPr>
    <w:rPr>
      <w:rFonts w:ascii="Times New Roman" w:eastAsia="Times New Roman" w:hAnsi="Times New Roman"/>
      <w:b/>
      <w:bCs/>
      <w:color w:val="434D2A"/>
      <w:sz w:val="17"/>
      <w:szCs w:val="17"/>
      <w:lang w:val="es-ES" w:eastAsia="es-ES"/>
    </w:rPr>
  </w:style>
  <w:style w:type="paragraph" w:customStyle="1" w:styleId="renglonban">
    <w:name w:val="renglon_ban"/>
    <w:basedOn w:val="Normal"/>
    <w:rsid w:val="0093430A"/>
    <w:pPr>
      <w:spacing w:after="240" w:line="240" w:lineRule="auto"/>
      <w:ind w:left="120"/>
    </w:pPr>
    <w:rPr>
      <w:rFonts w:ascii="Times New Roman" w:eastAsia="Times New Roman" w:hAnsi="Times New Roman"/>
      <w:color w:val="2F2F2F"/>
      <w:sz w:val="24"/>
      <w:szCs w:val="24"/>
      <w:lang w:val="es-ES" w:eastAsia="es-ES"/>
    </w:rPr>
  </w:style>
  <w:style w:type="paragraph" w:customStyle="1" w:styleId="ban1">
    <w:name w:val="ban_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ban2">
    <w:name w:val="ban_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estrellas">
    <w:name w:val="estrellas"/>
    <w:basedOn w:val="Normal"/>
    <w:rsid w:val="0093430A"/>
    <w:pPr>
      <w:spacing w:after="15" w:line="240" w:lineRule="auto"/>
    </w:pPr>
    <w:rPr>
      <w:rFonts w:ascii="Times New Roman" w:eastAsia="Times New Roman" w:hAnsi="Times New Roman"/>
      <w:color w:val="2F2F2F"/>
      <w:sz w:val="24"/>
      <w:szCs w:val="24"/>
      <w:lang w:val="es-ES" w:eastAsia="es-ES"/>
    </w:rPr>
  </w:style>
  <w:style w:type="paragraph" w:customStyle="1" w:styleId="cuadronotasinicio">
    <w:name w:val="cuadro_notas_inici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notaprima">
    <w:name w:val="nota_prima"/>
    <w:basedOn w:val="Normal"/>
    <w:rsid w:val="0093430A"/>
    <w:pPr>
      <w:spacing w:before="120" w:after="120" w:line="240" w:lineRule="auto"/>
      <w:ind w:left="120"/>
    </w:pPr>
    <w:rPr>
      <w:rFonts w:ascii="Times New Roman" w:eastAsia="Times New Roman" w:hAnsi="Times New Roman"/>
      <w:color w:val="2F2F2F"/>
      <w:sz w:val="19"/>
      <w:szCs w:val="19"/>
      <w:lang w:val="es-ES" w:eastAsia="es-ES"/>
    </w:rPr>
  </w:style>
  <w:style w:type="paragraph" w:customStyle="1" w:styleId="bordeazul">
    <w:name w:val="borde_azul"/>
    <w:basedOn w:val="Normal"/>
    <w:rsid w:val="0093430A"/>
    <w:pPr>
      <w:pBdr>
        <w:top w:val="single" w:sz="6" w:space="0" w:color="289ED4"/>
        <w:left w:val="single" w:sz="6" w:space="0" w:color="289ED4"/>
        <w:bottom w:val="single" w:sz="6" w:space="0" w:color="289ED4"/>
        <w:right w:val="single" w:sz="6" w:space="0" w:color="289ED4"/>
      </w:pBdr>
      <w:spacing w:after="120" w:line="240" w:lineRule="auto"/>
      <w:ind w:left="120"/>
    </w:pPr>
    <w:rPr>
      <w:rFonts w:ascii="Times New Roman" w:eastAsia="Times New Roman" w:hAnsi="Times New Roman"/>
      <w:color w:val="2F2F2F"/>
      <w:sz w:val="24"/>
      <w:szCs w:val="24"/>
      <w:lang w:val="es-ES" w:eastAsia="es-ES"/>
    </w:rPr>
  </w:style>
  <w:style w:type="paragraph" w:customStyle="1" w:styleId="bordegris">
    <w:name w:val="borde_gris"/>
    <w:basedOn w:val="Normal"/>
    <w:rsid w:val="0093430A"/>
    <w:pPr>
      <w:pBdr>
        <w:top w:val="single" w:sz="6" w:space="0" w:color="737576"/>
        <w:left w:val="single" w:sz="6" w:space="0" w:color="737576"/>
        <w:bottom w:val="single" w:sz="6" w:space="0" w:color="737576"/>
        <w:right w:val="single" w:sz="6" w:space="0" w:color="737576"/>
      </w:pBdr>
      <w:spacing w:after="120" w:line="240" w:lineRule="auto"/>
      <w:ind w:left="120"/>
    </w:pPr>
    <w:rPr>
      <w:rFonts w:ascii="Times New Roman" w:eastAsia="Times New Roman" w:hAnsi="Times New Roman"/>
      <w:color w:val="2F2F2F"/>
      <w:sz w:val="24"/>
      <w:szCs w:val="24"/>
      <w:lang w:val="es-ES" w:eastAsia="es-ES"/>
    </w:rPr>
  </w:style>
  <w:style w:type="paragraph" w:customStyle="1" w:styleId="tituloseccion2">
    <w:name w:val="titulo_seccion2"/>
    <w:basedOn w:val="Normal"/>
    <w:rsid w:val="0093430A"/>
    <w:pPr>
      <w:pBdr>
        <w:left w:val="single" w:sz="12" w:space="4" w:color="E4E3E3"/>
      </w:pBdr>
      <w:spacing w:before="48" w:after="120" w:line="240" w:lineRule="auto"/>
      <w:ind w:left="120"/>
    </w:pPr>
    <w:rPr>
      <w:rFonts w:ascii="Times New Roman" w:eastAsia="Times New Roman" w:hAnsi="Times New Roman"/>
      <w:b/>
      <w:bCs/>
      <w:caps/>
      <w:color w:val="1C5DA4"/>
      <w:lang w:val="es-ES" w:eastAsia="es-ES"/>
    </w:rPr>
  </w:style>
  <w:style w:type="paragraph" w:customStyle="1" w:styleId="v4frame">
    <w:name w:val="v4_frame"/>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v4notas">
    <w:name w:val="v4_notas"/>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videosc">
    <w:name w:val="videos_c"/>
    <w:basedOn w:val="Normal"/>
    <w:rsid w:val="0093430A"/>
    <w:pPr>
      <w:spacing w:after="120" w:line="240" w:lineRule="auto"/>
      <w:ind w:left="120"/>
    </w:pPr>
    <w:rPr>
      <w:rFonts w:ascii="Times New Roman" w:eastAsia="Times New Roman" w:hAnsi="Times New Roman"/>
      <w:color w:val="2F2F2F"/>
      <w:sz w:val="16"/>
      <w:szCs w:val="16"/>
      <w:lang w:val="es-ES" w:eastAsia="es-ES"/>
    </w:rPr>
  </w:style>
  <w:style w:type="paragraph" w:customStyle="1" w:styleId="spantitulobloque">
    <w:name w:val="span_titulobloque"/>
    <w:basedOn w:val="Normal"/>
    <w:rsid w:val="0093430A"/>
    <w:pPr>
      <w:spacing w:after="120" w:line="240" w:lineRule="auto"/>
      <w:ind w:left="120"/>
    </w:pPr>
    <w:rPr>
      <w:rFonts w:ascii="Times New Roman" w:eastAsia="Times New Roman" w:hAnsi="Times New Roman"/>
      <w:color w:val="1CC263"/>
      <w:sz w:val="17"/>
      <w:szCs w:val="17"/>
      <w:lang w:val="es-ES" w:eastAsia="es-ES"/>
    </w:rPr>
  </w:style>
  <w:style w:type="paragraph" w:customStyle="1" w:styleId="titulobloque4">
    <w:name w:val="titulobloque4"/>
    <w:basedOn w:val="Normal"/>
    <w:rsid w:val="0093430A"/>
    <w:pPr>
      <w:spacing w:after="120" w:line="240" w:lineRule="auto"/>
      <w:ind w:left="120"/>
    </w:pPr>
    <w:rPr>
      <w:rFonts w:ascii="Times New Roman" w:eastAsia="Times New Roman" w:hAnsi="Times New Roman"/>
      <w:b/>
      <w:bCs/>
      <w:caps/>
      <w:color w:val="127D40"/>
      <w:sz w:val="19"/>
      <w:szCs w:val="19"/>
      <w:lang w:val="es-ES" w:eastAsia="es-ES"/>
    </w:rPr>
  </w:style>
  <w:style w:type="paragraph" w:customStyle="1" w:styleId="titulobloque5">
    <w:name w:val="titulobloque5"/>
    <w:basedOn w:val="Normal"/>
    <w:rsid w:val="0093430A"/>
    <w:pPr>
      <w:spacing w:after="120" w:line="240" w:lineRule="auto"/>
      <w:ind w:left="120"/>
    </w:pPr>
    <w:rPr>
      <w:rFonts w:ascii="Times New Roman" w:eastAsia="Times New Roman" w:hAnsi="Times New Roman"/>
      <w:b/>
      <w:bCs/>
      <w:color w:val="2F2F2F"/>
      <w:sz w:val="19"/>
      <w:szCs w:val="19"/>
      <w:lang w:val="es-ES" w:eastAsia="es-ES"/>
    </w:rPr>
  </w:style>
  <w:style w:type="paragraph" w:customStyle="1" w:styleId="subtitleazul">
    <w:name w:val="subtitle_azul"/>
    <w:basedOn w:val="Normal"/>
    <w:rsid w:val="0093430A"/>
    <w:pPr>
      <w:spacing w:after="120" w:line="240" w:lineRule="auto"/>
      <w:ind w:left="120"/>
    </w:pPr>
    <w:rPr>
      <w:rFonts w:ascii="Times New Roman" w:eastAsia="Times New Roman" w:hAnsi="Times New Roman"/>
      <w:b/>
      <w:bCs/>
      <w:caps/>
      <w:color w:val="127D40"/>
      <w:sz w:val="24"/>
      <w:szCs w:val="24"/>
      <w:lang w:val="es-ES" w:eastAsia="es-ES"/>
    </w:rPr>
  </w:style>
  <w:style w:type="paragraph" w:customStyle="1" w:styleId="txtblanco">
    <w:name w:val="txt_blanco"/>
    <w:basedOn w:val="Normal"/>
    <w:rsid w:val="0093430A"/>
    <w:pPr>
      <w:spacing w:after="120" w:line="240" w:lineRule="auto"/>
      <w:ind w:left="120"/>
    </w:pPr>
    <w:rPr>
      <w:rFonts w:ascii="Times New Roman" w:eastAsia="Times New Roman" w:hAnsi="Times New Roman"/>
      <w:b/>
      <w:bCs/>
      <w:caps/>
      <w:color w:val="FFFFFF"/>
      <w:lang w:val="es-ES" w:eastAsia="es-ES"/>
    </w:rPr>
  </w:style>
  <w:style w:type="paragraph" w:customStyle="1" w:styleId="txtblanco2">
    <w:name w:val="txt_blanco2"/>
    <w:basedOn w:val="Normal"/>
    <w:rsid w:val="0093430A"/>
    <w:pPr>
      <w:spacing w:after="120" w:line="240" w:lineRule="auto"/>
      <w:ind w:left="120"/>
    </w:pPr>
    <w:rPr>
      <w:rFonts w:ascii="Times New Roman" w:eastAsia="Times New Roman" w:hAnsi="Times New Roman"/>
      <w:b/>
      <w:bCs/>
      <w:caps/>
      <w:color w:val="FFFFFF"/>
      <w:lang w:val="es-ES" w:eastAsia="es-ES"/>
    </w:rPr>
  </w:style>
  <w:style w:type="paragraph" w:customStyle="1" w:styleId="txtblanco99">
    <w:name w:val="txt_blanco99"/>
    <w:basedOn w:val="Normal"/>
    <w:rsid w:val="0093430A"/>
    <w:pPr>
      <w:spacing w:after="120" w:line="240" w:lineRule="auto"/>
      <w:ind w:left="120"/>
    </w:pPr>
    <w:rPr>
      <w:rFonts w:ascii="Times New Roman" w:eastAsia="Times New Roman" w:hAnsi="Times New Roman"/>
      <w:b/>
      <w:bCs/>
      <w:caps/>
      <w:color w:val="010101"/>
      <w:lang w:val="es-ES" w:eastAsia="es-ES"/>
    </w:rPr>
  </w:style>
  <w:style w:type="paragraph" w:customStyle="1" w:styleId="tabbedpanelscontentgroup">
    <w:name w:val="tabbedpanelscontentgroup"/>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xtazul">
    <w:name w:val="txt_azul"/>
    <w:basedOn w:val="Normal"/>
    <w:rsid w:val="0093430A"/>
    <w:pPr>
      <w:spacing w:after="120" w:line="240" w:lineRule="auto"/>
      <w:ind w:left="120"/>
    </w:pPr>
    <w:rPr>
      <w:rFonts w:ascii="Times New Roman" w:eastAsia="Times New Roman" w:hAnsi="Times New Roman"/>
      <w:color w:val="2F2F2F"/>
      <w:lang w:val="es-ES" w:eastAsia="es-ES"/>
    </w:rPr>
  </w:style>
  <w:style w:type="paragraph" w:customStyle="1" w:styleId="txt">
    <w:name w:val="txt"/>
    <w:basedOn w:val="Normal"/>
    <w:rsid w:val="0093430A"/>
    <w:pPr>
      <w:spacing w:after="120" w:line="240" w:lineRule="auto"/>
      <w:ind w:left="120"/>
    </w:pPr>
    <w:rPr>
      <w:rFonts w:ascii="Times New Roman" w:eastAsia="Times New Roman" w:hAnsi="Times New Roman"/>
      <w:color w:val="2F2F2F"/>
      <w:lang w:val="es-ES" w:eastAsia="es-ES"/>
    </w:rPr>
  </w:style>
  <w:style w:type="paragraph" w:customStyle="1" w:styleId="breadcrum">
    <w:name w:val="breadcrum"/>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container">
    <w:name w:val="tab_container"/>
    <w:basedOn w:val="Normal"/>
    <w:rsid w:val="0093430A"/>
    <w:pPr>
      <w:pBdr>
        <w:left w:val="single" w:sz="6" w:space="0" w:color="CCCCCC"/>
        <w:bottom w:val="single" w:sz="6" w:space="0" w:color="CCCCCC"/>
        <w:right w:val="single" w:sz="6" w:space="0" w:color="CCCCCC"/>
      </w:pBdr>
      <w:shd w:val="clear" w:color="auto" w:fill="FFFFFF"/>
      <w:spacing w:after="120" w:line="240" w:lineRule="auto"/>
      <w:ind w:left="120"/>
    </w:pPr>
    <w:rPr>
      <w:rFonts w:ascii="Times New Roman" w:eastAsia="Times New Roman" w:hAnsi="Times New Roman"/>
      <w:color w:val="2F2F2F"/>
      <w:sz w:val="24"/>
      <w:szCs w:val="24"/>
      <w:lang w:val="es-ES" w:eastAsia="es-ES"/>
    </w:rPr>
  </w:style>
  <w:style w:type="paragraph" w:customStyle="1" w:styleId="tabcontent">
    <w:name w:val="tab_content"/>
    <w:basedOn w:val="Normal"/>
    <w:rsid w:val="0093430A"/>
    <w:pPr>
      <w:spacing w:after="120" w:line="240" w:lineRule="auto"/>
      <w:ind w:left="120"/>
    </w:pPr>
    <w:rPr>
      <w:rFonts w:ascii="Times New Roman" w:eastAsia="Times New Roman" w:hAnsi="Times New Roman"/>
      <w:color w:val="2F2F2F"/>
      <w:sz w:val="29"/>
      <w:szCs w:val="29"/>
      <w:lang w:val="es-ES" w:eastAsia="es-ES"/>
    </w:rPr>
  </w:style>
  <w:style w:type="paragraph" w:customStyle="1" w:styleId="Normal1">
    <w:name w:val="Normal1"/>
    <w:basedOn w:val="Normal"/>
    <w:rsid w:val="0093430A"/>
    <w:pPr>
      <w:spacing w:line="240" w:lineRule="auto"/>
    </w:pPr>
    <w:rPr>
      <w:rFonts w:ascii="Arial" w:eastAsia="Times New Roman" w:hAnsi="Arial" w:cs="Arial"/>
      <w:color w:val="2F2F2F"/>
      <w:lang w:val="es-ES" w:eastAsia="es-ES"/>
    </w:rPr>
  </w:style>
  <w:style w:type="paragraph" w:customStyle="1" w:styleId="titulo2">
    <w:name w:val="titulo_2"/>
    <w:basedOn w:val="Normal"/>
    <w:rsid w:val="0093430A"/>
    <w:pPr>
      <w:pBdr>
        <w:top w:val="single" w:sz="6" w:space="0" w:color="000000"/>
      </w:pBdr>
      <w:spacing w:after="101" w:line="240" w:lineRule="auto"/>
      <w:jc w:val="both"/>
    </w:pPr>
    <w:rPr>
      <w:rFonts w:ascii="Times New Roman" w:eastAsia="Times New Roman" w:hAnsi="Times New Roman"/>
      <w:color w:val="2F2F2F"/>
      <w:sz w:val="18"/>
      <w:szCs w:val="18"/>
      <w:lang w:val="es-ES" w:eastAsia="es-ES"/>
    </w:rPr>
  </w:style>
  <w:style w:type="paragraph" w:customStyle="1" w:styleId="titulo1">
    <w:name w:val="titulo_1"/>
    <w:basedOn w:val="Normal"/>
    <w:rsid w:val="0093430A"/>
    <w:pPr>
      <w:pBdr>
        <w:bottom w:val="single" w:sz="12" w:space="0" w:color="000000"/>
      </w:pBdr>
      <w:spacing w:before="120" w:after="0" w:line="240" w:lineRule="auto"/>
      <w:jc w:val="both"/>
    </w:pPr>
    <w:rPr>
      <w:rFonts w:ascii="Times New Roman" w:eastAsia="Times New Roman" w:hAnsi="Times New Roman"/>
      <w:b/>
      <w:bCs/>
      <w:color w:val="2F2F2F"/>
      <w:sz w:val="18"/>
      <w:szCs w:val="18"/>
      <w:lang w:val="es-ES" w:eastAsia="es-ES"/>
    </w:rPr>
  </w:style>
  <w:style w:type="paragraph" w:customStyle="1" w:styleId="romanos0">
    <w:name w:val="romanos"/>
    <w:basedOn w:val="Normal"/>
    <w:rsid w:val="0093430A"/>
    <w:pPr>
      <w:spacing w:after="101" w:line="240" w:lineRule="auto"/>
      <w:ind w:left="720" w:hanging="432"/>
      <w:jc w:val="both"/>
    </w:pPr>
    <w:rPr>
      <w:rFonts w:ascii="Times New Roman" w:eastAsia="Times New Roman" w:hAnsi="Times New Roman"/>
      <w:color w:val="2F2F2F"/>
      <w:sz w:val="18"/>
      <w:szCs w:val="18"/>
      <w:lang w:val="es-ES" w:eastAsia="es-ES"/>
    </w:rPr>
  </w:style>
  <w:style w:type="paragraph" w:customStyle="1" w:styleId="resaltado">
    <w:name w:val="resaltado"/>
    <w:basedOn w:val="Normal"/>
    <w:rsid w:val="0093430A"/>
    <w:pPr>
      <w:spacing w:after="120" w:line="240" w:lineRule="auto"/>
      <w:ind w:left="120"/>
    </w:pPr>
    <w:rPr>
      <w:rFonts w:ascii="Times New Roman" w:eastAsia="Times New Roman" w:hAnsi="Times New Roman"/>
      <w:b/>
      <w:bCs/>
      <w:color w:val="2F2F2F"/>
      <w:sz w:val="24"/>
      <w:szCs w:val="24"/>
      <w:lang w:val="es-ES" w:eastAsia="es-ES"/>
    </w:rPr>
  </w:style>
  <w:style w:type="paragraph" w:customStyle="1" w:styleId="tabbedpanels">
    <w:name w:val="tabbedpanels"/>
    <w:basedOn w:val="Normal"/>
    <w:rsid w:val="0093430A"/>
    <w:pPr>
      <w:shd w:val="clear" w:color="auto" w:fill="FFFFFF"/>
      <w:spacing w:after="120" w:line="240" w:lineRule="auto"/>
      <w:ind w:left="120"/>
    </w:pPr>
    <w:rPr>
      <w:rFonts w:ascii="Times New Roman" w:eastAsia="Times New Roman" w:hAnsi="Times New Roman"/>
      <w:color w:val="2F2F2F"/>
      <w:sz w:val="24"/>
      <w:szCs w:val="24"/>
      <w:lang w:val="es-ES" w:eastAsia="es-ES"/>
    </w:rPr>
  </w:style>
  <w:style w:type="paragraph" w:customStyle="1" w:styleId="tabbedpanelstabgroup">
    <w:name w:val="tabbedpanelstabgroup"/>
    <w:basedOn w:val="Normal"/>
    <w:rsid w:val="0093430A"/>
    <w:pPr>
      <w:shd w:val="clear" w:color="auto" w:fill="FFFFFF"/>
      <w:spacing w:after="120" w:line="240" w:lineRule="auto"/>
    </w:pPr>
    <w:rPr>
      <w:rFonts w:ascii="Times New Roman" w:eastAsia="Times New Roman" w:hAnsi="Times New Roman"/>
      <w:color w:val="2F2F2F"/>
      <w:sz w:val="24"/>
      <w:szCs w:val="24"/>
      <w:lang w:val="es-ES" w:eastAsia="es-ES"/>
    </w:rPr>
  </w:style>
  <w:style w:type="paragraph" w:customStyle="1" w:styleId="tabbedpanelstab">
    <w:name w:val="tabbedpanelstab"/>
    <w:basedOn w:val="Normal"/>
    <w:rsid w:val="0093430A"/>
    <w:pPr>
      <w:pBdr>
        <w:bottom w:val="single" w:sz="6" w:space="0" w:color="FFFFFF"/>
      </w:pBdr>
      <w:spacing w:after="120" w:line="240" w:lineRule="atLeast"/>
      <w:ind w:left="120"/>
    </w:pPr>
    <w:rPr>
      <w:rFonts w:ascii="Times New Roman" w:eastAsia="Times New Roman" w:hAnsi="Times New Roman"/>
      <w:color w:val="2F2F2F"/>
      <w:sz w:val="24"/>
      <w:szCs w:val="24"/>
      <w:lang w:val="es-ES" w:eastAsia="es-ES"/>
    </w:rPr>
  </w:style>
  <w:style w:type="paragraph" w:customStyle="1" w:styleId="tabbedpanelstabhover">
    <w:name w:val="tabbedpanelstabhover"/>
    <w:basedOn w:val="Normal"/>
    <w:rsid w:val="0093430A"/>
    <w:pPr>
      <w:shd w:val="clear" w:color="auto" w:fill="F1F0F0"/>
      <w:spacing w:after="120" w:line="240" w:lineRule="auto"/>
      <w:ind w:left="120"/>
    </w:pPr>
    <w:rPr>
      <w:rFonts w:ascii="Times New Roman" w:eastAsia="Times New Roman" w:hAnsi="Times New Roman"/>
      <w:color w:val="2F2F2F"/>
      <w:sz w:val="24"/>
      <w:szCs w:val="24"/>
      <w:lang w:val="es-ES" w:eastAsia="es-ES"/>
    </w:rPr>
  </w:style>
  <w:style w:type="paragraph" w:customStyle="1" w:styleId="slidedof2">
    <w:name w:val="slide_dof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escsec">
    <w:name w:val="desc_sec"/>
    <w:basedOn w:val="Normal"/>
    <w:rsid w:val="0093430A"/>
    <w:pPr>
      <w:spacing w:after="120" w:line="194" w:lineRule="atLeast"/>
      <w:ind w:left="120"/>
    </w:pPr>
    <w:rPr>
      <w:rFonts w:ascii="Times New Roman" w:eastAsia="Times New Roman" w:hAnsi="Times New Roman"/>
      <w:color w:val="2F2F2F"/>
      <w:sz w:val="20"/>
      <w:szCs w:val="20"/>
      <w:lang w:val="es-ES" w:eastAsia="es-ES"/>
    </w:rPr>
  </w:style>
  <w:style w:type="paragraph" w:customStyle="1" w:styleId="tabs">
    <w:name w:val="tabs"/>
    <w:basedOn w:val="Normal"/>
    <w:rsid w:val="0093430A"/>
    <w:pPr>
      <w:pBdr>
        <w:left w:val="single" w:sz="6" w:space="0" w:color="999999"/>
        <w:bottom w:val="single" w:sz="6" w:space="0" w:color="999999"/>
      </w:pBdr>
      <w:spacing w:after="0" w:line="240" w:lineRule="auto"/>
    </w:pPr>
    <w:rPr>
      <w:rFonts w:ascii="Times New Roman" w:eastAsia="Times New Roman" w:hAnsi="Times New Roman"/>
      <w:color w:val="2F2F2F"/>
      <w:sz w:val="24"/>
      <w:szCs w:val="24"/>
      <w:lang w:val="es-ES" w:eastAsia="es-ES"/>
    </w:rPr>
  </w:style>
  <w:style w:type="paragraph" w:customStyle="1" w:styleId="tabcontent2">
    <w:name w:val="tab_content2"/>
    <w:basedOn w:val="Normal"/>
    <w:rsid w:val="0093430A"/>
    <w:pPr>
      <w:spacing w:before="300" w:after="120" w:line="240" w:lineRule="auto"/>
      <w:ind w:left="120"/>
    </w:pPr>
    <w:rPr>
      <w:rFonts w:ascii="Times New Roman" w:eastAsia="Times New Roman" w:hAnsi="Times New Roman"/>
      <w:color w:val="2F2F2F"/>
      <w:sz w:val="29"/>
      <w:szCs w:val="29"/>
      <w:lang w:val="es-ES" w:eastAsia="es-ES"/>
    </w:rPr>
  </w:style>
  <w:style w:type="paragraph" w:customStyle="1" w:styleId="style1">
    <w:name w:val="style1"/>
    <w:basedOn w:val="Normal"/>
    <w:rsid w:val="0093430A"/>
    <w:pPr>
      <w:spacing w:after="120" w:line="240" w:lineRule="auto"/>
      <w:ind w:left="120"/>
    </w:pPr>
    <w:rPr>
      <w:rFonts w:ascii="Times New Roman" w:eastAsia="Times New Roman" w:hAnsi="Times New Roman"/>
      <w:color w:val="FF0000"/>
      <w:sz w:val="14"/>
      <w:szCs w:val="14"/>
      <w:lang w:val="es-ES" w:eastAsia="es-ES"/>
    </w:rPr>
  </w:style>
  <w:style w:type="paragraph" w:customStyle="1" w:styleId="espvertinputs">
    <w:name w:val="esp_vert_inputs"/>
    <w:basedOn w:val="Normal"/>
    <w:rsid w:val="0093430A"/>
    <w:pPr>
      <w:spacing w:before="60" w:after="60" w:line="240" w:lineRule="auto"/>
      <w:ind w:left="150"/>
    </w:pPr>
    <w:rPr>
      <w:rFonts w:ascii="Times New Roman" w:eastAsia="Times New Roman" w:hAnsi="Times New Roman"/>
      <w:color w:val="2F2F2F"/>
      <w:sz w:val="24"/>
      <w:szCs w:val="24"/>
      <w:lang w:val="es-ES" w:eastAsia="es-ES"/>
    </w:rPr>
  </w:style>
  <w:style w:type="paragraph" w:customStyle="1" w:styleId="tablefaqs">
    <w:name w:val="table_faqs"/>
    <w:basedOn w:val="Normal"/>
    <w:rsid w:val="0093430A"/>
    <w:pPr>
      <w:spacing w:before="150" w:after="120" w:line="240" w:lineRule="auto"/>
      <w:ind w:left="120"/>
    </w:pPr>
    <w:rPr>
      <w:rFonts w:ascii="Times New Roman" w:eastAsia="Times New Roman" w:hAnsi="Times New Roman"/>
      <w:color w:val="2F2F2F"/>
      <w:sz w:val="24"/>
      <w:szCs w:val="24"/>
      <w:lang w:val="es-ES" w:eastAsia="es-ES"/>
    </w:rPr>
  </w:style>
  <w:style w:type="paragraph" w:customStyle="1" w:styleId="txtnegro">
    <w:name w:val="txt_negro"/>
    <w:basedOn w:val="Normal"/>
    <w:rsid w:val="0093430A"/>
    <w:pPr>
      <w:spacing w:after="120" w:line="240" w:lineRule="auto"/>
      <w:ind w:left="120"/>
    </w:pPr>
    <w:rPr>
      <w:rFonts w:ascii="Times New Roman" w:eastAsia="Times New Roman" w:hAnsi="Times New Roman"/>
      <w:color w:val="2F2F2F"/>
      <w:lang w:val="es-ES" w:eastAsia="es-ES"/>
    </w:rPr>
  </w:style>
  <w:style w:type="paragraph" w:customStyle="1" w:styleId="enlaces2">
    <w:name w:val="enlaces2"/>
    <w:basedOn w:val="Normal"/>
    <w:rsid w:val="0093430A"/>
    <w:pPr>
      <w:spacing w:after="120" w:line="312" w:lineRule="atLeast"/>
      <w:ind w:left="120"/>
      <w:jc w:val="both"/>
    </w:pPr>
    <w:rPr>
      <w:rFonts w:ascii="Times New Roman" w:eastAsia="Times New Roman" w:hAnsi="Times New Roman"/>
      <w:color w:val="2F2F2F"/>
      <w:sz w:val="24"/>
      <w:szCs w:val="24"/>
      <w:lang w:val="es-ES" w:eastAsia="es-ES"/>
    </w:rPr>
  </w:style>
  <w:style w:type="paragraph" w:customStyle="1" w:styleId="ayudapad">
    <w:name w:val="ayuda_pad"/>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istoriapad">
    <w:name w:val="historia_pad"/>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hatboton">
    <w:name w:val="chat_boton"/>
    <w:basedOn w:val="Normal"/>
    <w:rsid w:val="0093430A"/>
    <w:pPr>
      <w:spacing w:after="150" w:line="240" w:lineRule="auto"/>
      <w:ind w:left="120"/>
    </w:pPr>
    <w:rPr>
      <w:rFonts w:ascii="Times New Roman" w:eastAsia="Times New Roman" w:hAnsi="Times New Roman"/>
      <w:color w:val="2F2F2F"/>
      <w:sz w:val="24"/>
      <w:szCs w:val="24"/>
      <w:lang w:val="es-ES" w:eastAsia="es-ES"/>
    </w:rPr>
  </w:style>
  <w:style w:type="paragraph" w:customStyle="1" w:styleId="twitter">
    <w:name w:val="twitter"/>
    <w:basedOn w:val="Normal"/>
    <w:rsid w:val="0093430A"/>
    <w:pPr>
      <w:spacing w:after="120" w:line="240" w:lineRule="auto"/>
      <w:ind w:left="120" w:right="975"/>
    </w:pPr>
    <w:rPr>
      <w:rFonts w:ascii="Times New Roman" w:eastAsia="Times New Roman" w:hAnsi="Times New Roman"/>
      <w:color w:val="2F2F2F"/>
      <w:sz w:val="24"/>
      <w:szCs w:val="24"/>
      <w:lang w:val="es-ES" w:eastAsia="es-ES"/>
    </w:rPr>
  </w:style>
  <w:style w:type="paragraph" w:customStyle="1" w:styleId="logoutprincipal">
    <w:name w:val="logout_principal"/>
    <w:basedOn w:val="Normal"/>
    <w:rsid w:val="0093430A"/>
    <w:pPr>
      <w:spacing w:after="120" w:line="240" w:lineRule="auto"/>
      <w:ind w:left="120"/>
    </w:pPr>
    <w:rPr>
      <w:rFonts w:ascii="Times New Roman" w:eastAsia="Times New Roman" w:hAnsi="Times New Roman"/>
      <w:color w:val="2F2F2F"/>
      <w:sz w:val="18"/>
      <w:szCs w:val="18"/>
      <w:lang w:val="es-ES" w:eastAsia="es-ES"/>
    </w:rPr>
  </w:style>
  <w:style w:type="paragraph" w:customStyle="1" w:styleId="datepickercontainer">
    <w:name w:val="datepickercontainer"/>
    <w:basedOn w:val="Normal"/>
    <w:rsid w:val="0093430A"/>
    <w:pPr>
      <w:shd w:val="clear" w:color="auto" w:fill="F7F3F7"/>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t">
    <w:name w:val="datepickerbordert"/>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b">
    <w:name w:val="datepickerborder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l">
    <w:name w:val="datepickerborder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r">
    <w:name w:val="datepickerborder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tl">
    <w:name w:val="datepickerbordert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tr">
    <w:name w:val="datepickerbordert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bl">
    <w:name w:val="datepickerborderb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br">
    <w:name w:val="datepickerborderb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hidden">
    <w:name w:val="datepickerhidden"/>
    <w:basedOn w:val="Normal"/>
    <w:rsid w:val="0093430A"/>
    <w:pPr>
      <w:spacing w:after="120" w:line="240" w:lineRule="auto"/>
      <w:ind w:left="120"/>
    </w:pPr>
    <w:rPr>
      <w:rFonts w:ascii="Times New Roman" w:eastAsia="Times New Roman" w:hAnsi="Times New Roman"/>
      <w:vanish/>
      <w:color w:val="2F2F2F"/>
      <w:sz w:val="24"/>
      <w:szCs w:val="24"/>
      <w:lang w:val="es-ES" w:eastAsia="es-ES"/>
    </w:rPr>
  </w:style>
  <w:style w:type="paragraph" w:customStyle="1" w:styleId="megamenu">
    <w:name w:val="megamenu"/>
    <w:basedOn w:val="Normal"/>
    <w:rsid w:val="0093430A"/>
    <w:pPr>
      <w:pBdr>
        <w:top w:val="single" w:sz="12" w:space="8" w:color="555555"/>
        <w:left w:val="single" w:sz="6" w:space="8" w:color="555555"/>
        <w:bottom w:val="single" w:sz="12" w:space="8" w:color="555555"/>
        <w:right w:val="single" w:sz="6" w:space="8" w:color="555555"/>
      </w:pBdr>
      <w:shd w:val="clear" w:color="auto" w:fill="FFFFFF"/>
      <w:spacing w:after="120" w:line="240" w:lineRule="auto"/>
      <w:ind w:left="120"/>
    </w:pPr>
    <w:rPr>
      <w:rFonts w:ascii="Arial" w:eastAsia="Times New Roman" w:hAnsi="Arial" w:cs="Arial"/>
      <w:vanish/>
      <w:color w:val="2F2F2F"/>
      <w:sz w:val="18"/>
      <w:szCs w:val="18"/>
      <w:lang w:val="es-ES" w:eastAsia="es-ES"/>
    </w:rPr>
  </w:style>
  <w:style w:type="paragraph" w:customStyle="1" w:styleId="menuprincipal">
    <w:name w:val="menu_principa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ondo10">
    <w:name w:val="fondo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olumn">
    <w:name w:val="column"/>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itleazul">
    <w:name w:val="title_azu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olvido">
    <w:name w:val="olvid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Encabezado1">
    <w:name w:val="Encabezado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eadercalendar">
    <w:name w:val="header_calenda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ombos">
    <w:name w:val="combos"/>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enlacesleido">
    <w:name w:val="enlaces_leid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stwbox">
    <w:name w:val="mstwbox"/>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stwbuttonlink">
    <w:name w:val="mstwbuttonlink"/>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alnav">
    <w:name w:val="cal_nav"/>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actuala">
    <w:name w:val="tab_actual_a"/>
    <w:basedOn w:val="Normal"/>
    <w:rsid w:val="0093430A"/>
    <w:pPr>
      <w:shd w:val="clear" w:color="auto" w:fill="737373"/>
      <w:spacing w:after="120" w:line="240" w:lineRule="auto"/>
      <w:ind w:left="120"/>
    </w:pPr>
    <w:rPr>
      <w:rFonts w:ascii="Times New Roman" w:eastAsia="Times New Roman" w:hAnsi="Times New Roman"/>
      <w:color w:val="2F2F2F"/>
      <w:sz w:val="24"/>
      <w:szCs w:val="24"/>
      <w:lang w:val="es-ES" w:eastAsia="es-ES"/>
    </w:rPr>
  </w:style>
  <w:style w:type="character" w:customStyle="1" w:styleId="txtazul1">
    <w:name w:val="txt_azul1"/>
    <w:basedOn w:val="Fuentedeprrafopredeter"/>
    <w:rsid w:val="0093430A"/>
    <w:rPr>
      <w:sz w:val="22"/>
      <w:szCs w:val="22"/>
    </w:rPr>
  </w:style>
  <w:style w:type="paragraph" w:customStyle="1" w:styleId="olvido1">
    <w:name w:val="olvido1"/>
    <w:basedOn w:val="Normal"/>
    <w:rsid w:val="0093430A"/>
    <w:pPr>
      <w:spacing w:after="120" w:line="240" w:lineRule="auto"/>
      <w:ind w:left="120"/>
    </w:pPr>
    <w:rPr>
      <w:rFonts w:ascii="Times New Roman" w:eastAsia="Times New Roman" w:hAnsi="Times New Roman"/>
      <w:color w:val="2F2F2F"/>
      <w:sz w:val="15"/>
      <w:szCs w:val="15"/>
      <w:lang w:val="es-ES" w:eastAsia="es-ES"/>
    </w:rPr>
  </w:style>
  <w:style w:type="paragraph" w:customStyle="1" w:styleId="topfooter1">
    <w:name w:val="topfooter1"/>
    <w:basedOn w:val="Normal"/>
    <w:rsid w:val="0093430A"/>
    <w:pPr>
      <w:spacing w:after="0" w:line="225" w:lineRule="atLeast"/>
    </w:pPr>
    <w:rPr>
      <w:rFonts w:ascii="Times New Roman" w:eastAsia="Times New Roman" w:hAnsi="Times New Roman"/>
      <w:color w:val="AAAAAA"/>
      <w:sz w:val="19"/>
      <w:szCs w:val="19"/>
      <w:lang w:val="es-ES" w:eastAsia="es-ES"/>
    </w:rPr>
  </w:style>
  <w:style w:type="paragraph" w:customStyle="1" w:styleId="piea1">
    <w:name w:val="pie_a1"/>
    <w:basedOn w:val="Normal"/>
    <w:rsid w:val="0093430A"/>
    <w:pPr>
      <w:spacing w:after="0" w:line="240" w:lineRule="auto"/>
    </w:pPr>
    <w:rPr>
      <w:rFonts w:ascii="Times New Roman" w:eastAsia="Times New Roman" w:hAnsi="Times New Roman"/>
      <w:color w:val="808080"/>
      <w:sz w:val="19"/>
      <w:szCs w:val="19"/>
      <w:lang w:val="es-ES" w:eastAsia="es-ES"/>
    </w:rPr>
  </w:style>
  <w:style w:type="paragraph" w:customStyle="1" w:styleId="fondo11">
    <w:name w:val="fondo11"/>
    <w:basedOn w:val="Normal"/>
    <w:rsid w:val="0093430A"/>
    <w:pPr>
      <w:shd w:val="clear" w:color="auto" w:fill="E8EDFF"/>
      <w:spacing w:after="120" w:line="240" w:lineRule="auto"/>
      <w:ind w:left="120"/>
    </w:pPr>
    <w:rPr>
      <w:rFonts w:ascii="Times New Roman" w:eastAsia="Times New Roman" w:hAnsi="Times New Roman"/>
      <w:color w:val="2F2F2F"/>
      <w:sz w:val="24"/>
      <w:szCs w:val="24"/>
      <w:lang w:val="es-ES" w:eastAsia="es-ES"/>
    </w:rPr>
  </w:style>
  <w:style w:type="paragraph" w:customStyle="1" w:styleId="calnav1">
    <w:name w:val="cal_nav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eader1">
    <w:name w:val="header1"/>
    <w:basedOn w:val="Normal"/>
    <w:rsid w:val="0093430A"/>
    <w:pPr>
      <w:spacing w:after="120" w:line="240" w:lineRule="auto"/>
      <w:ind w:left="120"/>
      <w:jc w:val="center"/>
    </w:pPr>
    <w:rPr>
      <w:rFonts w:ascii="Verdana" w:eastAsia="Times New Roman" w:hAnsi="Verdana"/>
      <w:b/>
      <w:bCs/>
      <w:color w:val="222222"/>
      <w:sz w:val="15"/>
      <w:szCs w:val="15"/>
      <w:lang w:val="es-ES" w:eastAsia="es-ES"/>
    </w:rPr>
  </w:style>
  <w:style w:type="paragraph" w:customStyle="1" w:styleId="headercalendar1">
    <w:name w:val="header_calendar1"/>
    <w:basedOn w:val="Normal"/>
    <w:rsid w:val="0093430A"/>
    <w:pPr>
      <w:spacing w:after="120" w:line="240" w:lineRule="auto"/>
      <w:ind w:left="120"/>
      <w:jc w:val="center"/>
    </w:pPr>
    <w:rPr>
      <w:rFonts w:ascii="Verdana" w:eastAsia="Times New Roman" w:hAnsi="Verdana"/>
      <w:b/>
      <w:bCs/>
      <w:color w:val="222222"/>
      <w:sz w:val="15"/>
      <w:szCs w:val="15"/>
      <w:lang w:val="es-ES" w:eastAsia="es-ES"/>
    </w:rPr>
  </w:style>
  <w:style w:type="paragraph" w:customStyle="1" w:styleId="combos1">
    <w:name w:val="combos1"/>
    <w:basedOn w:val="Normal"/>
    <w:rsid w:val="0093430A"/>
    <w:pPr>
      <w:shd w:val="clear" w:color="auto" w:fill="7D8184"/>
      <w:spacing w:after="120" w:line="240" w:lineRule="auto"/>
      <w:ind w:left="120"/>
      <w:jc w:val="center"/>
    </w:pPr>
    <w:rPr>
      <w:rFonts w:ascii="Verdana" w:eastAsia="Times New Roman" w:hAnsi="Verdana"/>
      <w:b/>
      <w:bCs/>
      <w:color w:val="FFFFFF"/>
      <w:sz w:val="15"/>
      <w:szCs w:val="15"/>
      <w:lang w:val="es-ES" w:eastAsia="es-ES"/>
    </w:rPr>
  </w:style>
  <w:style w:type="paragraph" w:customStyle="1" w:styleId="tabcontent1">
    <w:name w:val="tab_content1"/>
    <w:basedOn w:val="Normal"/>
    <w:rsid w:val="0093430A"/>
    <w:pPr>
      <w:spacing w:after="120" w:line="240" w:lineRule="auto"/>
      <w:ind w:left="120"/>
    </w:pPr>
    <w:rPr>
      <w:rFonts w:ascii="Times New Roman" w:eastAsia="Times New Roman" w:hAnsi="Times New Roman"/>
      <w:color w:val="2F2F2F"/>
      <w:sz w:val="29"/>
      <w:szCs w:val="29"/>
      <w:lang w:val="es-ES" w:eastAsia="es-ES"/>
    </w:rPr>
  </w:style>
  <w:style w:type="paragraph" w:customStyle="1" w:styleId="tabcontent21">
    <w:name w:val="tab_content21"/>
    <w:basedOn w:val="Normal"/>
    <w:rsid w:val="0093430A"/>
    <w:pPr>
      <w:spacing w:before="300" w:after="120" w:line="240" w:lineRule="auto"/>
      <w:ind w:left="120"/>
    </w:pPr>
    <w:rPr>
      <w:rFonts w:ascii="Times New Roman" w:eastAsia="Times New Roman" w:hAnsi="Times New Roman"/>
      <w:color w:val="2F2F2F"/>
      <w:sz w:val="29"/>
      <w:szCs w:val="29"/>
      <w:lang w:val="es-ES" w:eastAsia="es-ES"/>
    </w:rPr>
  </w:style>
  <w:style w:type="paragraph" w:customStyle="1" w:styleId="enlacesleido1">
    <w:name w:val="enlaces_leido1"/>
    <w:basedOn w:val="Normal"/>
    <w:rsid w:val="0093430A"/>
    <w:pPr>
      <w:spacing w:after="120" w:line="240" w:lineRule="auto"/>
      <w:ind w:left="120"/>
    </w:pPr>
    <w:rPr>
      <w:rFonts w:ascii="Times New Roman" w:eastAsia="Times New Roman" w:hAnsi="Times New Roman"/>
      <w:color w:val="2F2F2F"/>
      <w:sz w:val="16"/>
      <w:szCs w:val="16"/>
      <w:lang w:val="es-ES" w:eastAsia="es-ES"/>
    </w:rPr>
  </w:style>
  <w:style w:type="paragraph" w:customStyle="1" w:styleId="enlacesleido2">
    <w:name w:val="enlaces_leido2"/>
    <w:basedOn w:val="Normal"/>
    <w:rsid w:val="0093430A"/>
    <w:pPr>
      <w:spacing w:after="120" w:line="240" w:lineRule="auto"/>
      <w:ind w:left="120"/>
    </w:pPr>
    <w:rPr>
      <w:rFonts w:ascii="Times New Roman" w:eastAsia="Times New Roman" w:hAnsi="Times New Roman"/>
      <w:color w:val="2F2F2F"/>
      <w:sz w:val="19"/>
      <w:szCs w:val="19"/>
      <w:lang w:val="es-ES" w:eastAsia="es-ES"/>
    </w:rPr>
  </w:style>
  <w:style w:type="paragraph" w:customStyle="1" w:styleId="txtazul2">
    <w:name w:val="txt_azul2"/>
    <w:basedOn w:val="Normal"/>
    <w:rsid w:val="0093430A"/>
    <w:pPr>
      <w:spacing w:after="120" w:line="240" w:lineRule="auto"/>
      <w:ind w:left="120"/>
    </w:pPr>
    <w:rPr>
      <w:rFonts w:ascii="Times New Roman" w:eastAsia="Times New Roman" w:hAnsi="Times New Roman"/>
      <w:color w:val="2F2F2F"/>
      <w:sz w:val="20"/>
      <w:szCs w:val="20"/>
      <w:lang w:val="es-ES" w:eastAsia="es-ES"/>
    </w:rPr>
  </w:style>
  <w:style w:type="paragraph" w:customStyle="1" w:styleId="titleazul1">
    <w:name w:val="title_azul1"/>
    <w:basedOn w:val="Normal"/>
    <w:rsid w:val="0093430A"/>
    <w:pPr>
      <w:spacing w:after="120" w:line="240" w:lineRule="auto"/>
      <w:ind w:left="120"/>
    </w:pPr>
    <w:rPr>
      <w:rFonts w:ascii="Times New Roman" w:eastAsia="Times New Roman" w:hAnsi="Times New Roman"/>
      <w:color w:val="2F2F2F"/>
      <w:sz w:val="23"/>
      <w:szCs w:val="23"/>
      <w:lang w:val="es-ES" w:eastAsia="es-ES"/>
    </w:rPr>
  </w:style>
  <w:style w:type="character" w:customStyle="1" w:styleId="txtazul3">
    <w:name w:val="txt_azul3"/>
    <w:basedOn w:val="Fuentedeprrafopredeter"/>
    <w:rsid w:val="0093430A"/>
    <w:rPr>
      <w:sz w:val="20"/>
      <w:szCs w:val="20"/>
    </w:rPr>
  </w:style>
  <w:style w:type="paragraph" w:customStyle="1" w:styleId="column1">
    <w:name w:val="column1"/>
    <w:basedOn w:val="Normal"/>
    <w:rsid w:val="0093430A"/>
    <w:pPr>
      <w:spacing w:after="120" w:line="240" w:lineRule="auto"/>
      <w:ind w:left="120" w:right="75"/>
    </w:pPr>
    <w:rPr>
      <w:rFonts w:ascii="Times New Roman" w:eastAsia="Times New Roman" w:hAnsi="Times New Roman"/>
      <w:color w:val="2F2F2F"/>
      <w:sz w:val="24"/>
      <w:szCs w:val="24"/>
      <w:lang w:val="es-ES" w:eastAsia="es-ES"/>
    </w:rPr>
  </w:style>
  <w:style w:type="paragraph" w:customStyle="1" w:styleId="mstwbox1">
    <w:name w:val="mstwbox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stwbuttonlink1">
    <w:name w:val="mstwbuttonlink1"/>
    <w:basedOn w:val="Normal"/>
    <w:rsid w:val="0093430A"/>
    <w:pPr>
      <w:pBdr>
        <w:top w:val="single" w:sz="6" w:space="0" w:color="auto"/>
        <w:left w:val="single" w:sz="6" w:space="0" w:color="auto"/>
        <w:bottom w:val="single" w:sz="6" w:space="0" w:color="auto"/>
        <w:right w:val="single" w:sz="6" w:space="0" w:color="auto"/>
      </w:pBdr>
      <w:spacing w:after="120" w:line="240" w:lineRule="auto"/>
      <w:ind w:left="15" w:right="15"/>
      <w:jc w:val="center"/>
    </w:pPr>
    <w:rPr>
      <w:rFonts w:ascii="Times New Roman" w:eastAsia="Times New Roman" w:hAnsi="Times New Roman"/>
      <w:color w:val="2F2F2F"/>
      <w:sz w:val="24"/>
      <w:szCs w:val="24"/>
      <w:lang w:val="es-ES" w:eastAsia="es-ES"/>
    </w:rPr>
  </w:style>
  <w:style w:type="paragraph" w:styleId="Textoindependiente2">
    <w:name w:val="Body Text 2"/>
    <w:basedOn w:val="Normal"/>
    <w:link w:val="Textoindependiente2Car"/>
    <w:rsid w:val="0093430A"/>
    <w:pPr>
      <w:spacing w:after="0" w:line="240" w:lineRule="auto"/>
      <w:ind w:right="283"/>
      <w:jc w:val="both"/>
    </w:pPr>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93430A"/>
    <w:rPr>
      <w:rFonts w:ascii="Arial" w:eastAsia="Times New Roman" w:hAnsi="Arial"/>
      <w:sz w:val="22"/>
      <w:lang w:val="es-ES" w:eastAsia="es-ES"/>
    </w:rPr>
  </w:style>
  <w:style w:type="paragraph" w:customStyle="1" w:styleId="Textosinformato1">
    <w:name w:val="Texto sin formato1"/>
    <w:basedOn w:val="Normal"/>
    <w:rsid w:val="0093430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character" w:styleId="Textodelmarcadordeposicin">
    <w:name w:val="Placeholder Text"/>
    <w:uiPriority w:val="99"/>
    <w:semiHidden/>
    <w:rsid w:val="0093430A"/>
    <w:rPr>
      <w:color w:val="808080"/>
    </w:rPr>
  </w:style>
  <w:style w:type="paragraph" w:customStyle="1" w:styleId="Prrafodelista1">
    <w:name w:val="Párrafo de lista1"/>
    <w:basedOn w:val="Normal"/>
    <w:uiPriority w:val="99"/>
    <w:rsid w:val="0093430A"/>
    <w:pPr>
      <w:spacing w:before="120" w:after="0" w:line="240" w:lineRule="auto"/>
      <w:ind w:left="720"/>
      <w:jc w:val="both"/>
    </w:pPr>
    <w:rPr>
      <w:rFonts w:ascii="Verdana" w:eastAsia="Times New Roman" w:hAnsi="Verdana"/>
      <w:sz w:val="20"/>
      <w:szCs w:val="20"/>
      <w:lang w:val="en-US" w:eastAsia="es-ES"/>
    </w:rPr>
  </w:style>
  <w:style w:type="paragraph" w:customStyle="1" w:styleId="e1">
    <w:name w:val="e1"/>
    <w:basedOn w:val="Normal"/>
    <w:rsid w:val="0093430A"/>
    <w:pPr>
      <w:spacing w:before="20" w:after="36" w:line="240" w:lineRule="auto"/>
      <w:ind w:left="567" w:hanging="567"/>
      <w:jc w:val="both"/>
    </w:pPr>
    <w:rPr>
      <w:rFonts w:ascii="Arial" w:eastAsia="Times New Roman" w:hAnsi="Arial"/>
      <w:sz w:val="24"/>
      <w:szCs w:val="20"/>
      <w:lang w:val="es-ES_tradnl" w:eastAsia="es-ES"/>
    </w:rPr>
  </w:style>
  <w:style w:type="paragraph" w:customStyle="1" w:styleId="xl36">
    <w:name w:val="xl36"/>
    <w:basedOn w:val="Normal"/>
    <w:rsid w:val="0093430A"/>
    <w:pPr>
      <w:spacing w:before="100" w:after="100" w:line="240" w:lineRule="auto"/>
      <w:ind w:left="567" w:hanging="567"/>
      <w:jc w:val="center"/>
    </w:pPr>
    <w:rPr>
      <w:rFonts w:ascii="Arial" w:eastAsia="Arial Unicode MS" w:hAnsi="Arial"/>
      <w:sz w:val="16"/>
      <w:szCs w:val="20"/>
      <w:lang w:val="es-ES" w:eastAsia="es-ES"/>
    </w:rPr>
  </w:style>
  <w:style w:type="paragraph" w:styleId="Revisin">
    <w:name w:val="Revision"/>
    <w:hidden/>
    <w:uiPriority w:val="99"/>
    <w:semiHidden/>
    <w:rsid w:val="0093430A"/>
    <w:rPr>
      <w:rFonts w:asciiTheme="minorHAnsi" w:eastAsiaTheme="minorHAnsi" w:hAnsiTheme="minorHAnsi" w:cstheme="minorBidi"/>
      <w:sz w:val="22"/>
      <w:szCs w:val="22"/>
      <w:lang w:val="es-ES" w:eastAsia="en-US"/>
    </w:rPr>
  </w:style>
  <w:style w:type="paragraph" w:customStyle="1" w:styleId="yiv4146545237msonormal">
    <w:name w:val="yiv4146545237msonormal"/>
    <w:basedOn w:val="Normal"/>
    <w:rsid w:val="00E91CA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CE375E"/>
  </w:style>
  <w:style w:type="character" w:styleId="Refdenotaalpie">
    <w:name w:val="footnote reference"/>
    <w:uiPriority w:val="99"/>
    <w:unhideWhenUsed/>
    <w:rsid w:val="00F04B1B"/>
    <w:rPr>
      <w:vertAlign w:val="superscript"/>
    </w:rPr>
  </w:style>
  <w:style w:type="table" w:styleId="Tablanormal4">
    <w:name w:val="Plain Table 4"/>
    <w:basedOn w:val="Tablanormal"/>
    <w:uiPriority w:val="44"/>
    <w:rsid w:val="000C22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75">
      <w:bodyDiv w:val="1"/>
      <w:marLeft w:val="0"/>
      <w:marRight w:val="0"/>
      <w:marTop w:val="0"/>
      <w:marBottom w:val="0"/>
      <w:divBdr>
        <w:top w:val="none" w:sz="0" w:space="0" w:color="auto"/>
        <w:left w:val="none" w:sz="0" w:space="0" w:color="auto"/>
        <w:bottom w:val="none" w:sz="0" w:space="0" w:color="auto"/>
        <w:right w:val="none" w:sz="0" w:space="0" w:color="auto"/>
      </w:divBdr>
    </w:div>
    <w:div w:id="195773991">
      <w:bodyDiv w:val="1"/>
      <w:marLeft w:val="0"/>
      <w:marRight w:val="0"/>
      <w:marTop w:val="0"/>
      <w:marBottom w:val="0"/>
      <w:divBdr>
        <w:top w:val="none" w:sz="0" w:space="0" w:color="auto"/>
        <w:left w:val="none" w:sz="0" w:space="0" w:color="auto"/>
        <w:bottom w:val="none" w:sz="0" w:space="0" w:color="auto"/>
        <w:right w:val="none" w:sz="0" w:space="0" w:color="auto"/>
      </w:divBdr>
    </w:div>
    <w:div w:id="339042449">
      <w:bodyDiv w:val="1"/>
      <w:marLeft w:val="0"/>
      <w:marRight w:val="0"/>
      <w:marTop w:val="0"/>
      <w:marBottom w:val="0"/>
      <w:divBdr>
        <w:top w:val="none" w:sz="0" w:space="0" w:color="auto"/>
        <w:left w:val="none" w:sz="0" w:space="0" w:color="auto"/>
        <w:bottom w:val="none" w:sz="0" w:space="0" w:color="auto"/>
        <w:right w:val="none" w:sz="0" w:space="0" w:color="auto"/>
      </w:divBdr>
    </w:div>
    <w:div w:id="704208860">
      <w:bodyDiv w:val="1"/>
      <w:marLeft w:val="0"/>
      <w:marRight w:val="0"/>
      <w:marTop w:val="0"/>
      <w:marBottom w:val="0"/>
      <w:divBdr>
        <w:top w:val="none" w:sz="0" w:space="0" w:color="auto"/>
        <w:left w:val="none" w:sz="0" w:space="0" w:color="auto"/>
        <w:bottom w:val="none" w:sz="0" w:space="0" w:color="auto"/>
        <w:right w:val="none" w:sz="0" w:space="0" w:color="auto"/>
      </w:divBdr>
    </w:div>
    <w:div w:id="773553515">
      <w:bodyDiv w:val="1"/>
      <w:marLeft w:val="0"/>
      <w:marRight w:val="0"/>
      <w:marTop w:val="0"/>
      <w:marBottom w:val="0"/>
      <w:divBdr>
        <w:top w:val="none" w:sz="0" w:space="0" w:color="auto"/>
        <w:left w:val="none" w:sz="0" w:space="0" w:color="auto"/>
        <w:bottom w:val="none" w:sz="0" w:space="0" w:color="auto"/>
        <w:right w:val="none" w:sz="0" w:space="0" w:color="auto"/>
      </w:divBdr>
    </w:div>
    <w:div w:id="820855106">
      <w:bodyDiv w:val="1"/>
      <w:marLeft w:val="0"/>
      <w:marRight w:val="0"/>
      <w:marTop w:val="0"/>
      <w:marBottom w:val="0"/>
      <w:divBdr>
        <w:top w:val="none" w:sz="0" w:space="0" w:color="auto"/>
        <w:left w:val="none" w:sz="0" w:space="0" w:color="auto"/>
        <w:bottom w:val="none" w:sz="0" w:space="0" w:color="auto"/>
        <w:right w:val="none" w:sz="0" w:space="0" w:color="auto"/>
      </w:divBdr>
    </w:div>
    <w:div w:id="1226530869">
      <w:bodyDiv w:val="1"/>
      <w:marLeft w:val="0"/>
      <w:marRight w:val="0"/>
      <w:marTop w:val="0"/>
      <w:marBottom w:val="0"/>
      <w:divBdr>
        <w:top w:val="none" w:sz="0" w:space="0" w:color="auto"/>
        <w:left w:val="none" w:sz="0" w:space="0" w:color="auto"/>
        <w:bottom w:val="none" w:sz="0" w:space="0" w:color="auto"/>
        <w:right w:val="none" w:sz="0" w:space="0" w:color="auto"/>
      </w:divBdr>
    </w:div>
    <w:div w:id="17423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banxico.org.mx/informacion-para-la-prensa/comunicados/resultados-de-encuestas/expectativas-de-los-especialistas/%7B1E5E25C6-BB47-18E0-DE96-FFB90D1E61CF%7D.pdf" TargetMode="External"/><Relationship Id="rId1" Type="http://schemas.openxmlformats.org/officeDocument/2006/relationships/hyperlink" Target="http://www.banxico.org.mx/informacion-para-la-prensa/comunicados/resultados-de-encuestas/expectativas-de-los-especialistas/%7B1E5E25C6-BB47-18E0-DE96-FFB90D1E61CF%7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85C7-F83D-4AF0-9341-473AE5C5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1721</Words>
  <Characters>9469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2017-08-16T15:34:00Z</dcterms:created>
  <dcterms:modified xsi:type="dcterms:W3CDTF">2017-08-21T15:12:00Z</dcterms:modified>
</cp:coreProperties>
</file>