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A1CE4" w14:textId="12E86A6C" w:rsidR="00754BEA" w:rsidRPr="00A640DC" w:rsidRDefault="00FB2181" w:rsidP="009F0499">
      <w:pPr>
        <w:pStyle w:val="Ttulo1"/>
        <w:spacing w:before="0" w:after="360"/>
        <w:jc w:val="both"/>
        <w:rPr>
          <w:rFonts w:ascii="ITC Avant Garde" w:hAnsi="ITC Avant Garde"/>
          <w:b/>
          <w:color w:val="auto"/>
          <w:sz w:val="20"/>
          <w:szCs w:val="20"/>
          <w:lang w:eastAsia="es-MX"/>
        </w:rPr>
      </w:pPr>
      <w:r w:rsidRPr="00A640DC">
        <w:rPr>
          <w:rFonts w:ascii="ITC Avant Garde" w:hAnsi="ITC Avant Garde"/>
          <w:b/>
          <w:color w:val="auto"/>
          <w:sz w:val="20"/>
          <w:szCs w:val="20"/>
          <w:lang w:eastAsia="es-MX"/>
        </w:rPr>
        <w:t xml:space="preserve">RESOLUCIÓN MEDIANTE LA CUAL EL PLENO DEL INSTITUTO FEDERAL DE TELECOMUNICACIONES AUTORIZA EL ACCESO A LA MULTIPROGRAMACIÓN AL </w:t>
      </w:r>
      <w:r w:rsidR="001633E0" w:rsidRPr="00A640DC">
        <w:rPr>
          <w:rFonts w:ascii="ITC Avant Garde" w:hAnsi="ITC Avant Garde" w:cs="Calibri"/>
          <w:b/>
          <w:color w:val="auto"/>
          <w:sz w:val="20"/>
          <w:szCs w:val="20"/>
        </w:rPr>
        <w:t>SISTEMA REGIONAL DE TELEVISIÓN, A.C.</w:t>
      </w:r>
      <w:r w:rsidRPr="00A640DC">
        <w:rPr>
          <w:rFonts w:ascii="ITC Avant Garde" w:hAnsi="ITC Avant Garde"/>
          <w:b/>
          <w:color w:val="auto"/>
          <w:sz w:val="20"/>
          <w:szCs w:val="20"/>
          <w:lang w:eastAsia="es-MX"/>
        </w:rPr>
        <w:t xml:space="preserve">, </w:t>
      </w:r>
      <w:r w:rsidR="0018005F" w:rsidRPr="00A640DC">
        <w:rPr>
          <w:rFonts w:ascii="ITC Avant Garde" w:hAnsi="ITC Avant Garde"/>
          <w:b/>
          <w:color w:val="auto"/>
          <w:sz w:val="20"/>
          <w:szCs w:val="20"/>
          <w:lang w:eastAsia="es-MX"/>
        </w:rPr>
        <w:t xml:space="preserve">EN RELACIÓN CON LA ESTACIÓN </w:t>
      </w:r>
      <w:r w:rsidR="00B745EB" w:rsidRPr="00A640DC">
        <w:rPr>
          <w:rFonts w:ascii="ITC Avant Garde" w:hAnsi="ITC Avant Garde"/>
          <w:b/>
          <w:color w:val="auto"/>
          <w:sz w:val="20"/>
          <w:szCs w:val="20"/>
          <w:lang w:eastAsia="es-MX"/>
        </w:rPr>
        <w:t xml:space="preserve">DE TELEVISIÓN </w:t>
      </w:r>
      <w:r w:rsidR="0018005F" w:rsidRPr="00A640DC">
        <w:rPr>
          <w:rFonts w:ascii="ITC Avant Garde" w:hAnsi="ITC Avant Garde"/>
          <w:b/>
          <w:color w:val="auto"/>
          <w:sz w:val="20"/>
          <w:szCs w:val="20"/>
          <w:lang w:eastAsia="es-MX"/>
        </w:rPr>
        <w:t>CON DISTINTIVO DE LLAMADA XH</w:t>
      </w:r>
      <w:r w:rsidR="001633E0" w:rsidRPr="00A640DC">
        <w:rPr>
          <w:rFonts w:ascii="ITC Avant Garde" w:hAnsi="ITC Avant Garde"/>
          <w:b/>
          <w:color w:val="auto"/>
          <w:sz w:val="20"/>
          <w:szCs w:val="20"/>
          <w:lang w:eastAsia="es-MX"/>
        </w:rPr>
        <w:t>ABC</w:t>
      </w:r>
      <w:r w:rsidR="0018005F" w:rsidRPr="00A640DC">
        <w:rPr>
          <w:rFonts w:ascii="ITC Avant Garde" w:hAnsi="ITC Avant Garde"/>
          <w:b/>
          <w:color w:val="auto"/>
          <w:sz w:val="20"/>
          <w:szCs w:val="20"/>
          <w:lang w:eastAsia="es-MX"/>
        </w:rPr>
        <w:t xml:space="preserve">-TDT, </w:t>
      </w:r>
      <w:r w:rsidR="00BF0516" w:rsidRPr="00A640DC">
        <w:rPr>
          <w:rFonts w:ascii="ITC Avant Garde" w:hAnsi="ITC Avant Garde"/>
          <w:b/>
          <w:color w:val="auto"/>
          <w:sz w:val="20"/>
          <w:szCs w:val="20"/>
          <w:lang w:eastAsia="es-MX"/>
        </w:rPr>
        <w:t xml:space="preserve">EN </w:t>
      </w:r>
      <w:r w:rsidR="001633E0" w:rsidRPr="00A640DC">
        <w:rPr>
          <w:rFonts w:ascii="ITC Avant Garde" w:hAnsi="ITC Avant Garde"/>
          <w:b/>
          <w:color w:val="auto"/>
          <w:sz w:val="20"/>
          <w:szCs w:val="20"/>
          <w:lang w:eastAsia="es-MX"/>
        </w:rPr>
        <w:t>CHIHUAHUA, CHIHUAHUA.</w:t>
      </w:r>
    </w:p>
    <w:p w14:paraId="74FCD784" w14:textId="55FDFB8D" w:rsidR="008E7336" w:rsidRPr="00A640DC" w:rsidRDefault="008E7336" w:rsidP="00537BBB">
      <w:pPr>
        <w:pStyle w:val="Ttulo2"/>
        <w:spacing w:after="360"/>
        <w:jc w:val="center"/>
        <w:rPr>
          <w:rFonts w:ascii="ITC Avant Garde" w:hAnsi="ITC Avant Garde"/>
          <w:b/>
          <w:color w:val="auto"/>
          <w:sz w:val="20"/>
          <w:szCs w:val="20"/>
        </w:rPr>
      </w:pPr>
      <w:r w:rsidRPr="00A640DC">
        <w:rPr>
          <w:rFonts w:ascii="ITC Avant Garde" w:hAnsi="ITC Avant Garde"/>
          <w:b/>
          <w:color w:val="auto"/>
          <w:sz w:val="20"/>
          <w:szCs w:val="20"/>
        </w:rPr>
        <w:t>ANTECEDENTES</w:t>
      </w:r>
    </w:p>
    <w:p w14:paraId="4110D11B" w14:textId="23CA3FA6" w:rsidR="0034463D" w:rsidRPr="00A640DC" w:rsidRDefault="00D2479A" w:rsidP="00ED5E5A">
      <w:pPr>
        <w:numPr>
          <w:ilvl w:val="0"/>
          <w:numId w:val="8"/>
        </w:numPr>
        <w:spacing w:after="240"/>
        <w:ind w:left="714" w:hanging="357"/>
        <w:jc w:val="both"/>
        <w:rPr>
          <w:rFonts w:ascii="ITC Avant Garde" w:hAnsi="ITC Avant Garde" w:cs="Calibri"/>
          <w:sz w:val="20"/>
          <w:szCs w:val="20"/>
        </w:rPr>
      </w:pPr>
      <w:r w:rsidRPr="00A640DC">
        <w:rPr>
          <w:rFonts w:ascii="ITC Avant Garde" w:hAnsi="ITC Avant Garde" w:cs="Calibri"/>
          <w:b/>
          <w:bCs/>
          <w:sz w:val="20"/>
          <w:szCs w:val="20"/>
        </w:rPr>
        <w:t>Título de Refrendo de Permiso.-</w:t>
      </w:r>
      <w:r w:rsidRPr="00A640DC">
        <w:rPr>
          <w:rFonts w:ascii="ITC Avant Garde" w:hAnsi="ITC Avant Garde" w:cs="Calibri"/>
          <w:bCs/>
          <w:sz w:val="20"/>
          <w:szCs w:val="20"/>
        </w:rPr>
        <w:t xml:space="preserve"> </w:t>
      </w:r>
      <w:r w:rsidR="00155E25" w:rsidRPr="00A640DC">
        <w:rPr>
          <w:rFonts w:ascii="ITC Avant Garde" w:hAnsi="ITC Avant Garde" w:cs="Calibri"/>
          <w:bCs/>
          <w:sz w:val="20"/>
          <w:szCs w:val="20"/>
        </w:rPr>
        <w:t>El</w:t>
      </w:r>
      <w:r w:rsidR="00DE139C" w:rsidRPr="00A640DC">
        <w:rPr>
          <w:rFonts w:ascii="ITC Avant Garde" w:hAnsi="ITC Avant Garde" w:cs="Calibri"/>
          <w:bCs/>
          <w:sz w:val="20"/>
          <w:szCs w:val="20"/>
        </w:rPr>
        <w:t xml:space="preserve"> 11 de octubre de 2012 </w:t>
      </w:r>
      <w:r w:rsidR="00376C72" w:rsidRPr="00A640DC">
        <w:rPr>
          <w:rFonts w:ascii="ITC Avant Garde" w:hAnsi="ITC Avant Garde" w:cs="Calibri"/>
          <w:bCs/>
          <w:sz w:val="20"/>
          <w:szCs w:val="20"/>
        </w:rPr>
        <w:t>la extinta Comisión Federal de Telecomunicaciones (COFETEL) notificó a</w:t>
      </w:r>
      <w:r w:rsidR="00E14336" w:rsidRPr="00A640DC">
        <w:rPr>
          <w:rFonts w:ascii="ITC Avant Garde" w:hAnsi="ITC Avant Garde" w:cs="Calibri"/>
          <w:bCs/>
          <w:sz w:val="20"/>
          <w:szCs w:val="20"/>
        </w:rPr>
        <w:t>l</w:t>
      </w:r>
      <w:r w:rsidR="00DE139C" w:rsidRPr="00A640DC">
        <w:rPr>
          <w:rFonts w:ascii="ITC Avant Garde" w:hAnsi="ITC Avant Garde" w:cs="Calibri"/>
          <w:bCs/>
          <w:sz w:val="20"/>
          <w:szCs w:val="20"/>
        </w:rPr>
        <w:t xml:space="preserve"> </w:t>
      </w:r>
      <w:r w:rsidR="00DE139C" w:rsidRPr="00A640DC">
        <w:rPr>
          <w:rFonts w:ascii="ITC Avant Garde" w:hAnsi="ITC Avant Garde" w:cs="Calibri"/>
          <w:sz w:val="20"/>
          <w:szCs w:val="20"/>
        </w:rPr>
        <w:t xml:space="preserve">Sistema Regional de Televisión, A.C. </w:t>
      </w:r>
      <w:r w:rsidR="0008694A" w:rsidRPr="00A640DC">
        <w:rPr>
          <w:rFonts w:ascii="ITC Avant Garde" w:hAnsi="ITC Avant Garde" w:cs="Calibri"/>
          <w:sz w:val="20"/>
          <w:szCs w:val="20"/>
        </w:rPr>
        <w:t>(Sistema Regional de Televisión</w:t>
      </w:r>
      <w:r w:rsidR="00DE139C" w:rsidRPr="00A640DC">
        <w:rPr>
          <w:rFonts w:ascii="ITC Avant Garde" w:hAnsi="ITC Avant Garde" w:cs="Calibri"/>
          <w:sz w:val="20"/>
          <w:szCs w:val="20"/>
        </w:rPr>
        <w:t>)</w:t>
      </w:r>
      <w:r w:rsidR="00155E25" w:rsidRPr="00A640DC">
        <w:rPr>
          <w:rFonts w:ascii="ITC Avant Garde" w:hAnsi="ITC Avant Garde" w:cs="Calibri"/>
          <w:bCs/>
          <w:sz w:val="20"/>
          <w:szCs w:val="20"/>
        </w:rPr>
        <w:t xml:space="preserve"> </w:t>
      </w:r>
      <w:r w:rsidR="00DE139C" w:rsidRPr="00A640DC">
        <w:rPr>
          <w:rFonts w:ascii="ITC Avant Garde" w:hAnsi="ITC Avant Garde" w:cs="Calibri"/>
          <w:bCs/>
          <w:sz w:val="20"/>
          <w:szCs w:val="20"/>
        </w:rPr>
        <w:t xml:space="preserve">un </w:t>
      </w:r>
      <w:r w:rsidR="00155E25" w:rsidRPr="00A640DC">
        <w:rPr>
          <w:rFonts w:ascii="ITC Avant Garde" w:hAnsi="ITC Avant Garde" w:cs="Calibri"/>
          <w:bCs/>
          <w:sz w:val="20"/>
          <w:szCs w:val="20"/>
        </w:rPr>
        <w:t xml:space="preserve">Título de Refrendo de Permiso para </w:t>
      </w:r>
      <w:r w:rsidR="00DE139C" w:rsidRPr="00A640DC">
        <w:rPr>
          <w:rFonts w:ascii="ITC Avant Garde" w:hAnsi="ITC Avant Garde" w:cs="Calibri"/>
          <w:bCs/>
          <w:sz w:val="20"/>
          <w:szCs w:val="20"/>
        </w:rPr>
        <w:t xml:space="preserve">continuar </w:t>
      </w:r>
      <w:r w:rsidR="00155E25" w:rsidRPr="00A640DC">
        <w:rPr>
          <w:rFonts w:ascii="ITC Avant Garde" w:hAnsi="ITC Avant Garde" w:cs="Calibri"/>
          <w:bCs/>
          <w:sz w:val="20"/>
          <w:szCs w:val="20"/>
        </w:rPr>
        <w:t>usa</w:t>
      </w:r>
      <w:r w:rsidR="00DE139C" w:rsidRPr="00A640DC">
        <w:rPr>
          <w:rFonts w:ascii="ITC Avant Garde" w:hAnsi="ITC Avant Garde" w:cs="Calibri"/>
          <w:bCs/>
          <w:sz w:val="20"/>
          <w:szCs w:val="20"/>
        </w:rPr>
        <w:t>ndo</w:t>
      </w:r>
      <w:r w:rsidR="00155E25" w:rsidRPr="00A640DC">
        <w:rPr>
          <w:rFonts w:ascii="ITC Avant Garde" w:hAnsi="ITC Avant Garde" w:cs="Calibri"/>
          <w:bCs/>
          <w:sz w:val="20"/>
          <w:szCs w:val="20"/>
        </w:rPr>
        <w:t xml:space="preserve"> con fines culturales </w:t>
      </w:r>
      <w:r w:rsidR="00DE139C" w:rsidRPr="00A640DC">
        <w:rPr>
          <w:rFonts w:ascii="ITC Avant Garde" w:hAnsi="ITC Avant Garde" w:cs="Calibri"/>
          <w:bCs/>
          <w:sz w:val="20"/>
          <w:szCs w:val="20"/>
        </w:rPr>
        <w:t>el canal 28</w:t>
      </w:r>
      <w:r w:rsidR="00754BEA" w:rsidRPr="00A640DC">
        <w:rPr>
          <w:rFonts w:ascii="ITC Avant Garde" w:hAnsi="ITC Avant Garde" w:cs="Calibri"/>
          <w:bCs/>
          <w:sz w:val="20"/>
          <w:szCs w:val="20"/>
        </w:rPr>
        <w:t xml:space="preserve"> (554-560 MHz)</w:t>
      </w:r>
      <w:r w:rsidR="00B745EB" w:rsidRPr="00A640DC">
        <w:rPr>
          <w:rFonts w:ascii="ITC Avant Garde" w:hAnsi="ITC Avant Garde" w:cs="Calibri"/>
          <w:bCs/>
          <w:sz w:val="20"/>
          <w:szCs w:val="20"/>
        </w:rPr>
        <w:t xml:space="preserve"> de televisión</w:t>
      </w:r>
      <w:r w:rsidR="00DE139C" w:rsidRPr="00A640DC">
        <w:rPr>
          <w:rFonts w:ascii="ITC Avant Garde" w:hAnsi="ITC Avant Garde" w:cs="Calibri"/>
          <w:bCs/>
          <w:sz w:val="20"/>
          <w:szCs w:val="20"/>
        </w:rPr>
        <w:t xml:space="preserve">, con distintivo de llamada XHABC-TV en Chihuahua, Chihuahua; </w:t>
      </w:r>
      <w:r w:rsidR="00155E25" w:rsidRPr="00A640DC">
        <w:rPr>
          <w:rFonts w:ascii="ITC Avant Garde" w:hAnsi="ITC Avant Garde" w:cs="Calibri"/>
          <w:bCs/>
          <w:sz w:val="20"/>
          <w:szCs w:val="20"/>
        </w:rPr>
        <w:t xml:space="preserve">con vigencia </w:t>
      </w:r>
      <w:r w:rsidR="0008694A" w:rsidRPr="00A640DC">
        <w:rPr>
          <w:rFonts w:ascii="ITC Avant Garde" w:hAnsi="ITC Avant Garde" w:cs="Calibri"/>
          <w:bCs/>
          <w:sz w:val="20"/>
          <w:szCs w:val="20"/>
        </w:rPr>
        <w:t>a partir del</w:t>
      </w:r>
      <w:r w:rsidR="00DE139C" w:rsidRPr="00A640DC">
        <w:rPr>
          <w:rFonts w:ascii="ITC Avant Garde" w:hAnsi="ITC Avant Garde" w:cs="Calibri"/>
          <w:bCs/>
          <w:sz w:val="20"/>
          <w:szCs w:val="20"/>
        </w:rPr>
        <w:t xml:space="preserve"> 16 de junio de 2011</w:t>
      </w:r>
      <w:r w:rsidR="00155E25" w:rsidRPr="00A640DC">
        <w:rPr>
          <w:rFonts w:ascii="ITC Avant Garde" w:hAnsi="ITC Avant Garde" w:cs="Calibri"/>
          <w:bCs/>
          <w:sz w:val="20"/>
          <w:szCs w:val="20"/>
        </w:rPr>
        <w:t xml:space="preserve"> y </w:t>
      </w:r>
      <w:r w:rsidR="0008694A" w:rsidRPr="00A640DC">
        <w:rPr>
          <w:rFonts w:ascii="ITC Avant Garde" w:hAnsi="ITC Avant Garde" w:cs="Calibri"/>
          <w:bCs/>
          <w:sz w:val="20"/>
          <w:szCs w:val="20"/>
        </w:rPr>
        <w:t>hasta</w:t>
      </w:r>
      <w:r w:rsidR="00376C72" w:rsidRPr="00A640DC">
        <w:rPr>
          <w:rFonts w:ascii="ITC Avant Garde" w:hAnsi="ITC Avant Garde" w:cs="Calibri"/>
          <w:bCs/>
          <w:sz w:val="20"/>
          <w:szCs w:val="20"/>
        </w:rPr>
        <w:t xml:space="preserve"> el 31 de diciembre de 2021</w:t>
      </w:r>
      <w:r w:rsidR="0018005F" w:rsidRPr="00A640DC">
        <w:rPr>
          <w:rFonts w:ascii="ITC Avant Garde" w:hAnsi="ITC Avant Garde" w:cs="Calibri"/>
          <w:sz w:val="20"/>
          <w:szCs w:val="20"/>
        </w:rPr>
        <w:t>;</w:t>
      </w:r>
    </w:p>
    <w:p w14:paraId="63B385DC" w14:textId="311AFBD5" w:rsidR="0034463D" w:rsidRPr="00A640DC" w:rsidRDefault="00931C6B" w:rsidP="00ED5E5A">
      <w:pPr>
        <w:numPr>
          <w:ilvl w:val="0"/>
          <w:numId w:val="8"/>
        </w:numPr>
        <w:spacing w:after="240"/>
        <w:ind w:left="714" w:hanging="357"/>
        <w:jc w:val="both"/>
        <w:rPr>
          <w:rFonts w:ascii="ITC Avant Garde" w:hAnsi="ITC Avant Garde" w:cs="Calibri"/>
          <w:sz w:val="20"/>
          <w:szCs w:val="20"/>
        </w:rPr>
      </w:pPr>
      <w:r w:rsidRPr="00A640DC">
        <w:rPr>
          <w:rFonts w:ascii="ITC Avant Garde" w:eastAsia="ITC Avant Garde" w:hAnsi="ITC Avant Garde" w:cs="ITC Avant Garde"/>
          <w:b/>
          <w:sz w:val="20"/>
          <w:szCs w:val="20"/>
        </w:rPr>
        <w:t>Decreto de Reforma Constitucional.-</w:t>
      </w:r>
      <w:r w:rsidRPr="00A640DC">
        <w:rPr>
          <w:rFonts w:ascii="ITC Avant Garde" w:eastAsia="ITC Avant Garde" w:hAnsi="ITC Avant Garde" w:cs="ITC Avant Garde"/>
          <w:sz w:val="20"/>
          <w:szCs w:val="20"/>
        </w:rPr>
        <w:t xml:space="preserve"> </w:t>
      </w:r>
      <w:r w:rsidR="00414AB2" w:rsidRPr="00A640DC">
        <w:rPr>
          <w:rFonts w:ascii="ITC Avant Garde" w:eastAsia="ITC Avant Garde" w:hAnsi="ITC Avant Garde" w:cs="ITC Avant Garde"/>
          <w:sz w:val="20"/>
          <w:szCs w:val="20"/>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57889B84" w14:textId="061B8463" w:rsidR="00060F6F" w:rsidRPr="00A640DC" w:rsidRDefault="00931C6B" w:rsidP="00ED5E5A">
      <w:pPr>
        <w:numPr>
          <w:ilvl w:val="0"/>
          <w:numId w:val="8"/>
        </w:numPr>
        <w:spacing w:after="240"/>
        <w:ind w:left="714" w:hanging="357"/>
        <w:jc w:val="both"/>
        <w:rPr>
          <w:rFonts w:ascii="ITC Avant Garde" w:eastAsia="ITC Avant Garde" w:hAnsi="ITC Avant Garde" w:cs="ITC Avant Garde"/>
          <w:sz w:val="20"/>
          <w:szCs w:val="20"/>
        </w:rPr>
      </w:pPr>
      <w:r w:rsidRPr="00A640DC">
        <w:rPr>
          <w:rFonts w:ascii="ITC Avant Garde" w:eastAsia="ITC Avant Garde" w:hAnsi="ITC Avant Garde" w:cs="ITC Avant Garde"/>
          <w:b/>
          <w:sz w:val="20"/>
          <w:szCs w:val="20"/>
        </w:rPr>
        <w:t>Decreto de Ley.-</w:t>
      </w:r>
      <w:r w:rsidRPr="00A640DC">
        <w:rPr>
          <w:rFonts w:ascii="ITC Avant Garde" w:eastAsia="ITC Avant Garde" w:hAnsi="ITC Avant Garde" w:cs="ITC Avant Garde"/>
          <w:sz w:val="20"/>
          <w:szCs w:val="20"/>
        </w:rPr>
        <w:t xml:space="preserve"> </w:t>
      </w:r>
      <w:r w:rsidR="00414AB2" w:rsidRPr="00A640DC">
        <w:rPr>
          <w:rFonts w:ascii="ITC Avant Garde" w:eastAsia="ITC Avant Garde" w:hAnsi="ITC Avant Garde" w:cs="ITC Avant Garde"/>
          <w:sz w:val="20"/>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0740718F" w14:textId="19D6D65D" w:rsidR="008E7336" w:rsidRPr="00A640DC" w:rsidRDefault="00445AF0" w:rsidP="00ED5E5A">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640DC">
        <w:rPr>
          <w:rFonts w:ascii="ITC Avant Garde" w:eastAsia="ITC Avant Garde" w:hAnsi="ITC Avant Garde" w:cs="ITC Avant Garde"/>
          <w:b/>
          <w:sz w:val="20"/>
        </w:rPr>
        <w:t>Estatuto O</w:t>
      </w:r>
      <w:r w:rsidR="00931C6B" w:rsidRPr="00A640DC">
        <w:rPr>
          <w:rFonts w:ascii="ITC Avant Garde" w:eastAsia="ITC Avant Garde" w:hAnsi="ITC Avant Garde" w:cs="ITC Avant Garde"/>
          <w:b/>
          <w:sz w:val="20"/>
        </w:rPr>
        <w:t>rgánico.-</w:t>
      </w:r>
      <w:r w:rsidR="00931C6B" w:rsidRPr="00A640DC">
        <w:rPr>
          <w:rFonts w:ascii="ITC Avant Garde" w:eastAsia="ITC Avant Garde" w:hAnsi="ITC Avant Garde" w:cs="ITC Avant Garde"/>
          <w:sz w:val="20"/>
        </w:rPr>
        <w:t xml:space="preserve"> </w:t>
      </w:r>
      <w:r w:rsidR="00913209" w:rsidRPr="00A640DC">
        <w:rPr>
          <w:rFonts w:ascii="ITC Avant Garde" w:hAnsi="ITC Avant Garde" w:cs="Arial"/>
          <w:kern w:val="1"/>
          <w:sz w:val="20"/>
          <w:lang w:eastAsia="ar-SA"/>
        </w:rPr>
        <w:t xml:space="preserve">El </w:t>
      </w:r>
      <w:r w:rsidR="00732D2F" w:rsidRPr="00A640DC">
        <w:rPr>
          <w:rFonts w:ascii="ITC Avant Garde" w:hAnsi="ITC Avant Garde" w:cs="Arial"/>
          <w:kern w:val="1"/>
          <w:sz w:val="20"/>
          <w:lang w:eastAsia="ar-SA"/>
        </w:rPr>
        <w:t>0</w:t>
      </w:r>
      <w:r w:rsidR="00913209" w:rsidRPr="00A640DC">
        <w:rPr>
          <w:rFonts w:ascii="ITC Avant Garde" w:hAnsi="ITC Avant Garde" w:cs="Arial"/>
          <w:kern w:val="1"/>
          <w:sz w:val="20"/>
          <w:lang w:eastAsia="ar-SA"/>
        </w:rPr>
        <w:t xml:space="preserve">4 de septiembre de 2014, se publicó en el DOF el “Estatuto Orgánico del Instituto Federal de Telecomunicaciones” (Estatuto Orgánico), mismo que entró en vigor </w:t>
      </w:r>
      <w:r w:rsidR="00A6589B" w:rsidRPr="00A640DC">
        <w:rPr>
          <w:rFonts w:ascii="ITC Avant Garde" w:hAnsi="ITC Avant Garde" w:cs="Arial"/>
          <w:kern w:val="1"/>
          <w:sz w:val="20"/>
          <w:lang w:eastAsia="ar-SA"/>
        </w:rPr>
        <w:t>el día 26 del mismo mes y año, el cual</w:t>
      </w:r>
      <w:r w:rsidR="00913209" w:rsidRPr="00A640DC">
        <w:rPr>
          <w:rFonts w:ascii="ITC Avant Garde" w:hAnsi="ITC Avant Garde" w:cs="Arial"/>
          <w:kern w:val="1"/>
          <w:sz w:val="20"/>
          <w:lang w:eastAsia="ar-SA"/>
        </w:rPr>
        <w:t xml:space="preserve"> se modificó por última vez</w:t>
      </w:r>
      <w:r w:rsidR="00DD389C" w:rsidRPr="00A640DC">
        <w:rPr>
          <w:rFonts w:ascii="ITC Avant Garde" w:hAnsi="ITC Avant Garde" w:cs="Arial"/>
          <w:kern w:val="1"/>
          <w:sz w:val="20"/>
          <w:lang w:eastAsia="ar-SA"/>
        </w:rPr>
        <w:t xml:space="preserve"> </w:t>
      </w:r>
      <w:r w:rsidR="00913209" w:rsidRPr="00A640DC">
        <w:rPr>
          <w:rFonts w:ascii="ITC Avant Garde" w:hAnsi="ITC Avant Garde" w:cs="Arial"/>
          <w:kern w:val="1"/>
          <w:sz w:val="20"/>
          <w:lang w:eastAsia="ar-SA"/>
        </w:rPr>
        <w:t>el 17 de octubre de 2016;</w:t>
      </w:r>
    </w:p>
    <w:p w14:paraId="1DE18114" w14:textId="377F1E3F" w:rsidR="008E7336" w:rsidRPr="00A640DC" w:rsidRDefault="00F876D6" w:rsidP="00ED5E5A">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640DC">
        <w:rPr>
          <w:rFonts w:ascii="ITC Avant Garde" w:eastAsia="ITC Avant Garde" w:hAnsi="ITC Avant Garde" w:cs="ITC Avant Garde"/>
          <w:b/>
          <w:sz w:val="20"/>
        </w:rPr>
        <w:t>Política para la Transición a la Televisión Digital Terrestre.-</w:t>
      </w:r>
      <w:r w:rsidRPr="00A640DC">
        <w:rPr>
          <w:rFonts w:ascii="ITC Avant Garde" w:eastAsia="ITC Avant Garde" w:hAnsi="ITC Avant Garde" w:cs="ITC Avant Garde"/>
          <w:sz w:val="20"/>
        </w:rPr>
        <w:t xml:space="preserve"> </w:t>
      </w:r>
      <w:r w:rsidR="008E7336" w:rsidRPr="00A640DC">
        <w:rPr>
          <w:rFonts w:ascii="ITC Avant Garde" w:hAnsi="ITC Avant Garde" w:cs="Arial"/>
          <w:kern w:val="1"/>
          <w:sz w:val="20"/>
          <w:lang w:eastAsia="ar-SA"/>
        </w:rPr>
        <w:t>El 11 de septiembre de 2014, se publicó en el DOF la “Política para la Transición a la Televisión Digital Terrestre” (Política TDT);</w:t>
      </w:r>
    </w:p>
    <w:p w14:paraId="26AC0AE4" w14:textId="1CE66805" w:rsidR="00BD22FA" w:rsidRPr="00A640DC" w:rsidRDefault="006253C5" w:rsidP="00ED5E5A">
      <w:pPr>
        <w:pStyle w:val="Prrafodelista"/>
        <w:numPr>
          <w:ilvl w:val="0"/>
          <w:numId w:val="8"/>
        </w:numPr>
        <w:spacing w:after="240" w:line="276" w:lineRule="auto"/>
        <w:ind w:left="714" w:hanging="357"/>
        <w:jc w:val="both"/>
        <w:rPr>
          <w:rFonts w:ascii="ITC Avant Garde" w:hAnsi="ITC Avant Garde" w:cs="Calibri"/>
          <w:sz w:val="20"/>
        </w:rPr>
      </w:pPr>
      <w:r w:rsidRPr="00A640DC">
        <w:rPr>
          <w:rFonts w:ascii="ITC Avant Garde" w:hAnsi="ITC Avant Garde" w:cs="Arial"/>
          <w:b/>
          <w:kern w:val="1"/>
          <w:sz w:val="20"/>
          <w:lang w:eastAsia="ar-SA"/>
        </w:rPr>
        <w:t xml:space="preserve">Lineamientos Generales para el </w:t>
      </w:r>
      <w:r w:rsidR="0099203D" w:rsidRPr="00A640DC">
        <w:rPr>
          <w:rFonts w:ascii="ITC Avant Garde" w:hAnsi="ITC Avant Garde" w:cs="Arial"/>
          <w:b/>
          <w:kern w:val="1"/>
          <w:sz w:val="20"/>
          <w:lang w:eastAsia="ar-SA"/>
        </w:rPr>
        <w:t>A</w:t>
      </w:r>
      <w:r w:rsidRPr="00A640DC">
        <w:rPr>
          <w:rFonts w:ascii="ITC Avant Garde" w:hAnsi="ITC Avant Garde" w:cs="Arial"/>
          <w:b/>
          <w:kern w:val="1"/>
          <w:sz w:val="20"/>
          <w:lang w:eastAsia="ar-SA"/>
        </w:rPr>
        <w:t>cceso a la Multiprogramación</w:t>
      </w:r>
      <w:r w:rsidR="00D2479A" w:rsidRPr="00A640DC">
        <w:rPr>
          <w:rFonts w:ascii="ITC Avant Garde" w:hAnsi="ITC Avant Garde" w:cs="Arial"/>
          <w:b/>
          <w:kern w:val="1"/>
          <w:sz w:val="20"/>
          <w:lang w:eastAsia="ar-SA"/>
        </w:rPr>
        <w:t>.-</w:t>
      </w:r>
      <w:r w:rsidR="00D2479A" w:rsidRPr="00A640DC">
        <w:rPr>
          <w:rFonts w:ascii="ITC Avant Garde" w:hAnsi="ITC Avant Garde" w:cs="Arial"/>
          <w:kern w:val="1"/>
          <w:sz w:val="20"/>
          <w:lang w:eastAsia="ar-SA"/>
        </w:rPr>
        <w:t xml:space="preserve"> </w:t>
      </w:r>
      <w:r w:rsidR="008E7336" w:rsidRPr="00A640DC">
        <w:rPr>
          <w:rFonts w:ascii="ITC Avant Garde" w:hAnsi="ITC Avant Garde" w:cs="Arial"/>
          <w:kern w:val="1"/>
          <w:sz w:val="20"/>
          <w:lang w:eastAsia="ar-SA"/>
        </w:rPr>
        <w:t>El 17 de febrero de 2015, se publicaron en el DOF los “Lineamientos Generales para el acceso a la Multiprogramación” (Lineamientos);</w:t>
      </w:r>
    </w:p>
    <w:p w14:paraId="5ECCB555" w14:textId="0A52227A" w:rsidR="00A065F8" w:rsidRPr="00A640DC" w:rsidRDefault="00254300" w:rsidP="00ED5E5A">
      <w:pPr>
        <w:numPr>
          <w:ilvl w:val="0"/>
          <w:numId w:val="8"/>
        </w:numPr>
        <w:spacing w:after="240"/>
        <w:ind w:left="714" w:hanging="357"/>
        <w:jc w:val="both"/>
        <w:rPr>
          <w:rFonts w:ascii="ITC Avant Garde" w:hAnsi="ITC Avant Garde" w:cs="Calibri"/>
          <w:b/>
          <w:sz w:val="20"/>
          <w:szCs w:val="20"/>
        </w:rPr>
      </w:pPr>
      <w:r w:rsidRPr="00A640DC">
        <w:rPr>
          <w:rFonts w:ascii="ITC Avant Garde" w:hAnsi="ITC Avant Garde" w:cs="Calibri"/>
          <w:b/>
          <w:sz w:val="20"/>
          <w:szCs w:val="20"/>
        </w:rPr>
        <w:lastRenderedPageBreak/>
        <w:t xml:space="preserve">Autorización de Canal Digital.- </w:t>
      </w:r>
      <w:r w:rsidRPr="00A640DC">
        <w:rPr>
          <w:rFonts w:ascii="ITC Avant Garde" w:hAnsi="ITC Avant Garde" w:cs="Calibri"/>
          <w:sz w:val="20"/>
          <w:szCs w:val="20"/>
        </w:rPr>
        <w:t xml:space="preserve">El 26 de septiembre de 2016, mediante oficio </w:t>
      </w:r>
      <w:r w:rsidRPr="00A640DC">
        <w:rPr>
          <w:rFonts w:ascii="ITC Avant Garde" w:hAnsi="ITC Avant Garde" w:cs="Calibri"/>
          <w:b/>
          <w:sz w:val="20"/>
          <w:szCs w:val="20"/>
        </w:rPr>
        <w:t>IFT/223/UCS/1890/2016,</w:t>
      </w:r>
      <w:r w:rsidRPr="00A640DC">
        <w:rPr>
          <w:rFonts w:ascii="ITC Avant Garde" w:hAnsi="ITC Avant Garde" w:cs="Calibri"/>
          <w:sz w:val="20"/>
          <w:szCs w:val="20"/>
        </w:rPr>
        <w:t xml:space="preserve"> la </w:t>
      </w:r>
      <w:r w:rsidR="00411894" w:rsidRPr="00A640DC">
        <w:rPr>
          <w:rFonts w:ascii="ITC Avant Garde" w:hAnsi="ITC Avant Garde" w:cs="Calibri"/>
          <w:sz w:val="20"/>
          <w:szCs w:val="20"/>
        </w:rPr>
        <w:t>Unidad de Concesiones y Servicios (</w:t>
      </w:r>
      <w:r w:rsidRPr="00A640DC">
        <w:rPr>
          <w:rFonts w:ascii="ITC Avant Garde" w:hAnsi="ITC Avant Garde" w:cs="Calibri"/>
          <w:sz w:val="20"/>
          <w:szCs w:val="20"/>
        </w:rPr>
        <w:t>UCS</w:t>
      </w:r>
      <w:r w:rsidR="00411894" w:rsidRPr="00A640DC">
        <w:rPr>
          <w:rFonts w:ascii="ITC Avant Garde" w:hAnsi="ITC Avant Garde" w:cs="Calibri"/>
          <w:sz w:val="20"/>
          <w:szCs w:val="20"/>
        </w:rPr>
        <w:t>)</w:t>
      </w:r>
      <w:r w:rsidRPr="00A640DC">
        <w:rPr>
          <w:rFonts w:ascii="ITC Avant Garde" w:hAnsi="ITC Avant Garde" w:cs="Calibri"/>
          <w:sz w:val="20"/>
          <w:szCs w:val="20"/>
        </w:rPr>
        <w:t xml:space="preserve"> del Instituto, autorizó al Sistema Regional de Televisión la instalación y operación del canal 34 (590-596 MHz), como adicional para realizar transmisiones digitales simultáneas de su canal analógico; </w:t>
      </w:r>
    </w:p>
    <w:p w14:paraId="5FA4EAE1" w14:textId="646E89B1" w:rsidR="00263007" w:rsidRPr="00A640DC" w:rsidRDefault="00931C6B" w:rsidP="00ED5E5A">
      <w:pPr>
        <w:numPr>
          <w:ilvl w:val="0"/>
          <w:numId w:val="8"/>
        </w:numPr>
        <w:spacing w:after="240"/>
        <w:ind w:left="714" w:hanging="357"/>
        <w:jc w:val="both"/>
        <w:rPr>
          <w:rFonts w:ascii="ITC Avant Garde" w:hAnsi="ITC Avant Garde" w:cs="Calibri"/>
          <w:sz w:val="20"/>
          <w:szCs w:val="20"/>
        </w:rPr>
      </w:pPr>
      <w:r w:rsidRPr="00A640DC">
        <w:rPr>
          <w:rFonts w:ascii="ITC Avant Garde" w:hAnsi="ITC Avant Garde" w:cs="Calibri"/>
          <w:b/>
          <w:sz w:val="20"/>
          <w:szCs w:val="20"/>
        </w:rPr>
        <w:t>Solicitud</w:t>
      </w:r>
      <w:r w:rsidR="00732D2F" w:rsidRPr="00A640DC">
        <w:rPr>
          <w:rFonts w:ascii="ITC Avant Garde" w:hAnsi="ITC Avant Garde" w:cs="Calibri"/>
          <w:b/>
          <w:sz w:val="20"/>
          <w:szCs w:val="20"/>
        </w:rPr>
        <w:t xml:space="preserve"> de</w:t>
      </w:r>
      <w:r w:rsidRPr="00A640DC">
        <w:rPr>
          <w:rFonts w:ascii="ITC Avant Garde" w:hAnsi="ITC Avant Garde" w:cs="Calibri"/>
          <w:b/>
          <w:sz w:val="20"/>
          <w:szCs w:val="20"/>
        </w:rPr>
        <w:t xml:space="preserve"> Multiprogramación.-</w:t>
      </w:r>
      <w:r w:rsidRPr="00A640DC">
        <w:rPr>
          <w:rFonts w:ascii="ITC Avant Garde" w:hAnsi="ITC Avant Garde" w:cs="Calibri"/>
          <w:sz w:val="20"/>
          <w:szCs w:val="20"/>
        </w:rPr>
        <w:t xml:space="preserve"> </w:t>
      </w:r>
      <w:r w:rsidR="007E23D7" w:rsidRPr="00A640DC">
        <w:rPr>
          <w:rFonts w:ascii="ITC Avant Garde" w:hAnsi="ITC Avant Garde" w:cs="Calibri"/>
          <w:sz w:val="20"/>
          <w:szCs w:val="20"/>
        </w:rPr>
        <w:t xml:space="preserve">El </w:t>
      </w:r>
      <w:r w:rsidR="00B23A73" w:rsidRPr="00A640DC">
        <w:rPr>
          <w:rFonts w:ascii="ITC Avant Garde" w:hAnsi="ITC Avant Garde" w:cs="Calibri"/>
          <w:sz w:val="20"/>
          <w:szCs w:val="20"/>
        </w:rPr>
        <w:t>18</w:t>
      </w:r>
      <w:r w:rsidR="007E23D7" w:rsidRPr="00A640DC">
        <w:rPr>
          <w:rFonts w:ascii="ITC Avant Garde" w:hAnsi="ITC Avant Garde" w:cs="Calibri"/>
          <w:sz w:val="20"/>
          <w:szCs w:val="20"/>
        </w:rPr>
        <w:t xml:space="preserve"> </w:t>
      </w:r>
      <w:r w:rsidR="00ED1156" w:rsidRPr="00A640DC">
        <w:rPr>
          <w:rFonts w:ascii="ITC Avant Garde" w:hAnsi="ITC Avant Garde" w:cs="Calibri"/>
          <w:sz w:val="20"/>
          <w:szCs w:val="20"/>
        </w:rPr>
        <w:t xml:space="preserve">de </w:t>
      </w:r>
      <w:r w:rsidR="00B23A73" w:rsidRPr="00A640DC">
        <w:rPr>
          <w:rFonts w:ascii="ITC Avant Garde" w:hAnsi="ITC Avant Garde" w:cs="Calibri"/>
          <w:sz w:val="20"/>
          <w:szCs w:val="20"/>
        </w:rPr>
        <w:t>enero</w:t>
      </w:r>
      <w:r w:rsidR="00ED1156" w:rsidRPr="00A640DC">
        <w:rPr>
          <w:rFonts w:ascii="ITC Avant Garde" w:hAnsi="ITC Avant Garde" w:cs="Calibri"/>
          <w:sz w:val="20"/>
          <w:szCs w:val="20"/>
        </w:rPr>
        <w:t xml:space="preserve"> de 201</w:t>
      </w:r>
      <w:r w:rsidR="00B23A73" w:rsidRPr="00A640DC">
        <w:rPr>
          <w:rFonts w:ascii="ITC Avant Garde" w:hAnsi="ITC Avant Garde" w:cs="Calibri"/>
          <w:sz w:val="20"/>
          <w:szCs w:val="20"/>
        </w:rPr>
        <w:t>7</w:t>
      </w:r>
      <w:r w:rsidR="00ED1156" w:rsidRPr="00A640DC">
        <w:rPr>
          <w:rFonts w:ascii="ITC Avant Garde" w:hAnsi="ITC Avant Garde" w:cs="Calibri"/>
          <w:sz w:val="20"/>
          <w:szCs w:val="20"/>
        </w:rPr>
        <w:t>,</w:t>
      </w:r>
      <w:r w:rsidR="0078342F" w:rsidRPr="00A640DC">
        <w:rPr>
          <w:rFonts w:ascii="ITC Avant Garde" w:hAnsi="ITC Avant Garde" w:cs="Calibri"/>
          <w:sz w:val="20"/>
          <w:szCs w:val="20"/>
        </w:rPr>
        <w:t xml:space="preserve"> el </w:t>
      </w:r>
      <w:r w:rsidR="0074425C" w:rsidRPr="00A640DC">
        <w:rPr>
          <w:rFonts w:ascii="ITC Avant Garde" w:hAnsi="ITC Avant Garde" w:cs="Arial"/>
          <w:kern w:val="1"/>
          <w:sz w:val="20"/>
          <w:lang w:eastAsia="ar-SA"/>
        </w:rPr>
        <w:t>Sistema Regional de Televisión</w:t>
      </w:r>
      <w:r w:rsidR="00ED1156" w:rsidRPr="00A640DC">
        <w:rPr>
          <w:rFonts w:ascii="ITC Avant Garde" w:hAnsi="ITC Avant Garde" w:cs="Calibri"/>
          <w:sz w:val="20"/>
          <w:szCs w:val="20"/>
        </w:rPr>
        <w:t>, presentó ante el Instituto</w:t>
      </w:r>
      <w:r w:rsidR="0074425C" w:rsidRPr="00A640DC">
        <w:rPr>
          <w:rFonts w:ascii="ITC Avant Garde" w:hAnsi="ITC Avant Garde" w:cs="Calibri"/>
          <w:sz w:val="20"/>
          <w:szCs w:val="20"/>
        </w:rPr>
        <w:t xml:space="preserve"> un escrito mediante el cual solicita autorización para acceder a la multiprogramación en la estación con distintivo de llamada XHABC-TDT</w:t>
      </w:r>
      <w:r w:rsidR="00ED1156" w:rsidRPr="00A640DC">
        <w:rPr>
          <w:rFonts w:ascii="ITC Avant Garde" w:hAnsi="ITC Avant Garde" w:cs="Calibri"/>
          <w:sz w:val="20"/>
          <w:szCs w:val="20"/>
        </w:rPr>
        <w:t xml:space="preserve"> </w:t>
      </w:r>
      <w:r w:rsidR="0074425C" w:rsidRPr="00A640DC">
        <w:rPr>
          <w:rFonts w:ascii="ITC Avant Garde" w:hAnsi="ITC Avant Garde" w:cs="Calibri"/>
          <w:sz w:val="20"/>
          <w:szCs w:val="20"/>
        </w:rPr>
        <w:t>canal 34 (590-596 MHz), en Chihuahua, Chihuahua.</w:t>
      </w:r>
      <w:r w:rsidR="0074425C" w:rsidRPr="00A640DC">
        <w:rPr>
          <w:rFonts w:ascii="ITC Avant Garde" w:hAnsi="ITC Avant Garde" w:cs="Arial"/>
          <w:kern w:val="1"/>
          <w:sz w:val="20"/>
          <w:szCs w:val="20"/>
          <w:lang w:eastAsia="ar-SA"/>
        </w:rPr>
        <w:t xml:space="preserve"> Al referido escrito la oficialía de partes le asignó el número de folio </w:t>
      </w:r>
      <w:r w:rsidR="00A065F8" w:rsidRPr="00A640DC">
        <w:rPr>
          <w:rFonts w:ascii="ITC Avant Garde" w:hAnsi="ITC Avant Garde" w:cs="Arial"/>
          <w:b/>
          <w:kern w:val="1"/>
          <w:sz w:val="20"/>
          <w:szCs w:val="20"/>
          <w:lang w:eastAsia="ar-SA"/>
        </w:rPr>
        <w:t>002682</w:t>
      </w:r>
      <w:r w:rsidR="0074425C" w:rsidRPr="00A640DC">
        <w:rPr>
          <w:rFonts w:ascii="ITC Avant Garde" w:hAnsi="ITC Avant Garde" w:cs="Arial"/>
          <w:b/>
          <w:kern w:val="1"/>
          <w:sz w:val="20"/>
          <w:szCs w:val="20"/>
          <w:lang w:eastAsia="ar-SA"/>
        </w:rPr>
        <w:t xml:space="preserve"> </w:t>
      </w:r>
      <w:r w:rsidR="008E7336" w:rsidRPr="00A640DC">
        <w:rPr>
          <w:rFonts w:ascii="ITC Avant Garde" w:hAnsi="ITC Avant Garde" w:cs="Arial"/>
          <w:kern w:val="1"/>
          <w:sz w:val="20"/>
          <w:szCs w:val="20"/>
          <w:lang w:eastAsia="ar-SA"/>
        </w:rPr>
        <w:t>(Solicitud de Multiprogramación);</w:t>
      </w:r>
    </w:p>
    <w:p w14:paraId="555E1497" w14:textId="6C2B2CB1" w:rsidR="00B22757" w:rsidRPr="00A640DC" w:rsidRDefault="00931C6B" w:rsidP="00ED5E5A">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640DC">
        <w:rPr>
          <w:rFonts w:ascii="ITC Avant Garde" w:hAnsi="ITC Avant Garde" w:cs="Arial"/>
          <w:b/>
          <w:kern w:val="1"/>
          <w:sz w:val="20"/>
          <w:lang w:eastAsia="ar-SA"/>
        </w:rPr>
        <w:t>Solicitud</w:t>
      </w:r>
      <w:r w:rsidR="002A3D31" w:rsidRPr="00A640DC">
        <w:rPr>
          <w:rFonts w:ascii="ITC Avant Garde" w:hAnsi="ITC Avant Garde" w:cs="Arial"/>
          <w:b/>
          <w:kern w:val="1"/>
          <w:sz w:val="20"/>
          <w:lang w:eastAsia="ar-SA"/>
        </w:rPr>
        <w:t xml:space="preserve"> de</w:t>
      </w:r>
      <w:r w:rsidRPr="00A640DC">
        <w:rPr>
          <w:rFonts w:ascii="ITC Avant Garde" w:hAnsi="ITC Avant Garde" w:cs="Arial"/>
          <w:b/>
          <w:kern w:val="1"/>
          <w:sz w:val="20"/>
          <w:lang w:eastAsia="ar-SA"/>
        </w:rPr>
        <w:t xml:space="preserve"> </w:t>
      </w:r>
      <w:r w:rsidR="006253C5" w:rsidRPr="00A640DC">
        <w:rPr>
          <w:rFonts w:ascii="ITC Avant Garde" w:hAnsi="ITC Avant Garde" w:cs="Arial"/>
          <w:b/>
          <w:kern w:val="1"/>
          <w:sz w:val="20"/>
          <w:lang w:eastAsia="ar-SA"/>
        </w:rPr>
        <w:t>O</w:t>
      </w:r>
      <w:r w:rsidRPr="00A640DC">
        <w:rPr>
          <w:rFonts w:ascii="ITC Avant Garde" w:hAnsi="ITC Avant Garde" w:cs="Arial"/>
          <w:b/>
          <w:kern w:val="1"/>
          <w:sz w:val="20"/>
          <w:lang w:eastAsia="ar-SA"/>
        </w:rPr>
        <w:t>pinión</w:t>
      </w:r>
      <w:r w:rsidR="006253C5" w:rsidRPr="00A640DC">
        <w:rPr>
          <w:rFonts w:ascii="ITC Avant Garde" w:hAnsi="ITC Avant Garde" w:cs="Arial"/>
          <w:b/>
          <w:kern w:val="1"/>
          <w:sz w:val="20"/>
          <w:lang w:eastAsia="ar-SA"/>
        </w:rPr>
        <w:t xml:space="preserve"> a la</w:t>
      </w:r>
      <w:r w:rsidRPr="00A640DC">
        <w:rPr>
          <w:rFonts w:ascii="ITC Avant Garde" w:hAnsi="ITC Avant Garde" w:cs="Arial"/>
          <w:b/>
          <w:kern w:val="1"/>
          <w:sz w:val="20"/>
          <w:lang w:eastAsia="ar-SA"/>
        </w:rPr>
        <w:t xml:space="preserve"> U</w:t>
      </w:r>
      <w:r w:rsidR="006253C5" w:rsidRPr="00A640DC">
        <w:rPr>
          <w:rFonts w:ascii="ITC Avant Garde" w:hAnsi="ITC Avant Garde" w:cs="Arial"/>
          <w:b/>
          <w:kern w:val="1"/>
          <w:sz w:val="20"/>
          <w:lang w:eastAsia="ar-SA"/>
        </w:rPr>
        <w:t xml:space="preserve">nidad de </w:t>
      </w:r>
      <w:r w:rsidRPr="00A640DC">
        <w:rPr>
          <w:rFonts w:ascii="ITC Avant Garde" w:hAnsi="ITC Avant Garde" w:cs="Arial"/>
          <w:b/>
          <w:kern w:val="1"/>
          <w:sz w:val="20"/>
          <w:lang w:eastAsia="ar-SA"/>
        </w:rPr>
        <w:t>C</w:t>
      </w:r>
      <w:r w:rsidR="006253C5" w:rsidRPr="00A640DC">
        <w:rPr>
          <w:rFonts w:ascii="ITC Avant Garde" w:hAnsi="ITC Avant Garde" w:cs="Arial"/>
          <w:b/>
          <w:kern w:val="1"/>
          <w:sz w:val="20"/>
          <w:lang w:eastAsia="ar-SA"/>
        </w:rPr>
        <w:t xml:space="preserve">ompetencia </w:t>
      </w:r>
      <w:r w:rsidRPr="00A640DC">
        <w:rPr>
          <w:rFonts w:ascii="ITC Avant Garde" w:hAnsi="ITC Avant Garde" w:cs="Arial"/>
          <w:b/>
          <w:kern w:val="1"/>
          <w:sz w:val="20"/>
          <w:lang w:eastAsia="ar-SA"/>
        </w:rPr>
        <w:t>E</w:t>
      </w:r>
      <w:r w:rsidR="006253C5" w:rsidRPr="00A640DC">
        <w:rPr>
          <w:rFonts w:ascii="ITC Avant Garde" w:hAnsi="ITC Avant Garde" w:cs="Arial"/>
          <w:b/>
          <w:kern w:val="1"/>
          <w:sz w:val="20"/>
          <w:lang w:eastAsia="ar-SA"/>
        </w:rPr>
        <w:t>conómica</w:t>
      </w:r>
      <w:r w:rsidRPr="00A640DC">
        <w:rPr>
          <w:rFonts w:ascii="ITC Avant Garde" w:hAnsi="ITC Avant Garde" w:cs="Arial"/>
          <w:b/>
          <w:kern w:val="1"/>
          <w:sz w:val="20"/>
          <w:lang w:eastAsia="ar-SA"/>
        </w:rPr>
        <w:t>.-</w:t>
      </w:r>
      <w:r w:rsidRPr="00A640DC">
        <w:rPr>
          <w:rFonts w:ascii="ITC Avant Garde" w:hAnsi="ITC Avant Garde" w:cs="Arial"/>
          <w:kern w:val="1"/>
          <w:sz w:val="20"/>
          <w:lang w:eastAsia="ar-SA"/>
        </w:rPr>
        <w:t xml:space="preserve"> </w:t>
      </w:r>
      <w:r w:rsidR="00ED1156" w:rsidRPr="00A640DC">
        <w:rPr>
          <w:rFonts w:ascii="ITC Avant Garde" w:hAnsi="ITC Avant Garde" w:cs="Arial"/>
          <w:kern w:val="1"/>
          <w:sz w:val="20"/>
          <w:lang w:eastAsia="ar-SA"/>
        </w:rPr>
        <w:t>El 2</w:t>
      </w:r>
      <w:r w:rsidR="00A065F8" w:rsidRPr="00A640DC">
        <w:rPr>
          <w:rFonts w:ascii="ITC Avant Garde" w:hAnsi="ITC Avant Garde" w:cs="Arial"/>
          <w:kern w:val="1"/>
          <w:sz w:val="20"/>
          <w:lang w:eastAsia="ar-SA"/>
        </w:rPr>
        <w:t>3</w:t>
      </w:r>
      <w:r w:rsidR="00ED1156" w:rsidRPr="00A640DC">
        <w:rPr>
          <w:rFonts w:ascii="ITC Avant Garde" w:hAnsi="ITC Avant Garde" w:cs="Arial"/>
          <w:kern w:val="1"/>
          <w:sz w:val="20"/>
          <w:lang w:eastAsia="ar-SA"/>
        </w:rPr>
        <w:t xml:space="preserve"> de </w:t>
      </w:r>
      <w:r w:rsidR="00A065F8" w:rsidRPr="00A640DC">
        <w:rPr>
          <w:rFonts w:ascii="ITC Avant Garde" w:hAnsi="ITC Avant Garde" w:cs="Arial"/>
          <w:kern w:val="1"/>
          <w:sz w:val="20"/>
          <w:lang w:eastAsia="ar-SA"/>
        </w:rPr>
        <w:t xml:space="preserve">enero </w:t>
      </w:r>
      <w:r w:rsidR="00ED1156" w:rsidRPr="00A640DC">
        <w:rPr>
          <w:rFonts w:ascii="ITC Avant Garde" w:hAnsi="ITC Avant Garde" w:cs="Arial"/>
          <w:kern w:val="1"/>
          <w:sz w:val="20"/>
          <w:lang w:eastAsia="ar-SA"/>
        </w:rPr>
        <w:t>de 201</w:t>
      </w:r>
      <w:r w:rsidR="00A065F8" w:rsidRPr="00A640DC">
        <w:rPr>
          <w:rFonts w:ascii="ITC Avant Garde" w:hAnsi="ITC Avant Garde" w:cs="Arial"/>
          <w:kern w:val="1"/>
          <w:sz w:val="20"/>
          <w:lang w:eastAsia="ar-SA"/>
        </w:rPr>
        <w:t>7</w:t>
      </w:r>
      <w:r w:rsidR="00ED1156" w:rsidRPr="00A640DC">
        <w:rPr>
          <w:rFonts w:ascii="ITC Avant Garde" w:hAnsi="ITC Avant Garde" w:cs="Arial"/>
          <w:kern w:val="1"/>
          <w:sz w:val="20"/>
          <w:lang w:eastAsia="ar-SA"/>
        </w:rPr>
        <w:t xml:space="preserve">, mediante oficio </w:t>
      </w:r>
      <w:r w:rsidR="00ED1156" w:rsidRPr="00A640DC">
        <w:rPr>
          <w:rFonts w:ascii="ITC Avant Garde" w:hAnsi="ITC Avant Garde" w:cs="Arial"/>
          <w:b/>
          <w:kern w:val="1"/>
          <w:sz w:val="20"/>
          <w:lang w:eastAsia="ar-SA"/>
        </w:rPr>
        <w:t>IFT/224/UMCA/DGA-TDT/0</w:t>
      </w:r>
      <w:r w:rsidR="00A065F8" w:rsidRPr="00A640DC">
        <w:rPr>
          <w:rFonts w:ascii="ITC Avant Garde" w:hAnsi="ITC Avant Garde" w:cs="Arial"/>
          <w:b/>
          <w:kern w:val="1"/>
          <w:sz w:val="20"/>
          <w:lang w:eastAsia="ar-SA"/>
        </w:rPr>
        <w:t>24</w:t>
      </w:r>
      <w:r w:rsidR="00ED1156" w:rsidRPr="00A640DC">
        <w:rPr>
          <w:rFonts w:ascii="ITC Avant Garde" w:hAnsi="ITC Avant Garde" w:cs="Arial"/>
          <w:b/>
          <w:kern w:val="1"/>
          <w:sz w:val="20"/>
          <w:lang w:eastAsia="ar-SA"/>
        </w:rPr>
        <w:t>/201</w:t>
      </w:r>
      <w:r w:rsidR="00A065F8" w:rsidRPr="00A640DC">
        <w:rPr>
          <w:rFonts w:ascii="ITC Avant Garde" w:hAnsi="ITC Avant Garde" w:cs="Arial"/>
          <w:b/>
          <w:kern w:val="1"/>
          <w:sz w:val="20"/>
          <w:lang w:eastAsia="ar-SA"/>
        </w:rPr>
        <w:t>7</w:t>
      </w:r>
      <w:r w:rsidR="00ED1156" w:rsidRPr="00A640DC">
        <w:rPr>
          <w:rFonts w:ascii="ITC Avant Garde" w:hAnsi="ITC Avant Garde" w:cs="Arial"/>
          <w:kern w:val="1"/>
          <w:sz w:val="20"/>
          <w:lang w:eastAsia="ar-SA"/>
        </w:rPr>
        <w:t xml:space="preserve"> la Dirección General Adjunta de Televisión Digital Terrestre (DGA-TDT) de la </w:t>
      </w:r>
      <w:r w:rsidR="00CA4B59" w:rsidRPr="00A640DC">
        <w:rPr>
          <w:rFonts w:ascii="ITC Avant Garde" w:hAnsi="ITC Avant Garde" w:cs="Arial"/>
          <w:kern w:val="1"/>
          <w:sz w:val="20"/>
          <w:lang w:eastAsia="ar-SA"/>
        </w:rPr>
        <w:t>Unidad de Medios y Contenidos Audiovisuales (</w:t>
      </w:r>
      <w:r w:rsidR="009249D4" w:rsidRPr="00A640DC">
        <w:rPr>
          <w:rFonts w:ascii="ITC Avant Garde" w:hAnsi="ITC Avant Garde" w:cs="Arial"/>
          <w:kern w:val="1"/>
          <w:sz w:val="20"/>
          <w:lang w:eastAsia="ar-SA"/>
        </w:rPr>
        <w:t>UMC</w:t>
      </w:r>
      <w:r w:rsidR="00DF3873" w:rsidRPr="00A640DC">
        <w:rPr>
          <w:rFonts w:ascii="ITC Avant Garde" w:hAnsi="ITC Avant Garde" w:cs="Arial"/>
          <w:kern w:val="1"/>
          <w:sz w:val="20"/>
          <w:lang w:eastAsia="ar-SA"/>
        </w:rPr>
        <w:t>A</w:t>
      </w:r>
      <w:r w:rsidR="00CA4B59" w:rsidRPr="00A640DC">
        <w:rPr>
          <w:rFonts w:ascii="ITC Avant Garde" w:hAnsi="ITC Avant Garde" w:cs="Arial"/>
          <w:kern w:val="1"/>
          <w:sz w:val="20"/>
          <w:lang w:eastAsia="ar-SA"/>
        </w:rPr>
        <w:t>)</w:t>
      </w:r>
      <w:r w:rsidR="00EF6825" w:rsidRPr="00A640DC">
        <w:rPr>
          <w:rFonts w:ascii="ITC Avant Garde" w:hAnsi="ITC Avant Garde" w:cs="Arial"/>
          <w:kern w:val="1"/>
          <w:sz w:val="20"/>
          <w:lang w:eastAsia="ar-SA"/>
        </w:rPr>
        <w:t xml:space="preserve"> </w:t>
      </w:r>
      <w:r w:rsidR="00273E16" w:rsidRPr="00A640DC">
        <w:rPr>
          <w:rFonts w:ascii="ITC Avant Garde" w:hAnsi="ITC Avant Garde" w:cs="Arial"/>
          <w:kern w:val="1"/>
          <w:sz w:val="20"/>
          <w:lang w:eastAsia="ar-SA"/>
        </w:rPr>
        <w:t>solicitó a la Dirección General de Consulta Económica (DGCE) de la Unidad de Competencia Económica (UCE), la opinión correspondiente a la Solicitud de Multiprogramación;</w:t>
      </w:r>
    </w:p>
    <w:p w14:paraId="2F54561C" w14:textId="50D07581" w:rsidR="00AC744A" w:rsidRPr="00A640DC" w:rsidRDefault="00AC744A" w:rsidP="00ED5E5A">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640DC">
        <w:rPr>
          <w:rFonts w:ascii="ITC Avant Garde" w:eastAsia="ITC Avant Garde" w:hAnsi="ITC Avant Garde" w:cs="ITC Avant Garde"/>
          <w:b/>
          <w:sz w:val="20"/>
        </w:rPr>
        <w:t xml:space="preserve">Requerimiento de </w:t>
      </w:r>
      <w:r w:rsidR="002A3D31" w:rsidRPr="00A640DC">
        <w:rPr>
          <w:rFonts w:ascii="ITC Avant Garde" w:eastAsia="ITC Avant Garde" w:hAnsi="ITC Avant Garde" w:cs="ITC Avant Garde"/>
          <w:b/>
          <w:sz w:val="20"/>
        </w:rPr>
        <w:t>I</w:t>
      </w:r>
      <w:r w:rsidRPr="00A640DC">
        <w:rPr>
          <w:rFonts w:ascii="ITC Avant Garde" w:eastAsia="ITC Avant Garde" w:hAnsi="ITC Avant Garde" w:cs="ITC Avant Garde"/>
          <w:b/>
          <w:sz w:val="20"/>
        </w:rPr>
        <w:t xml:space="preserve">nformación.- </w:t>
      </w:r>
      <w:r w:rsidRPr="00A640DC">
        <w:rPr>
          <w:rFonts w:ascii="ITC Avant Garde" w:eastAsia="ITC Avant Garde" w:hAnsi="ITC Avant Garde" w:cs="ITC Avant Garde"/>
          <w:sz w:val="20"/>
        </w:rPr>
        <w:t xml:space="preserve">El 13 de febrero de 2017, </w:t>
      </w:r>
      <w:r w:rsidR="004D3DC6" w:rsidRPr="00A640DC">
        <w:rPr>
          <w:rFonts w:ascii="ITC Avant Garde" w:eastAsia="ITC Avant Garde" w:hAnsi="ITC Avant Garde" w:cs="ITC Avant Garde"/>
          <w:sz w:val="20"/>
        </w:rPr>
        <w:t>se notificó al</w:t>
      </w:r>
      <w:r w:rsidRPr="00A640DC">
        <w:rPr>
          <w:rFonts w:ascii="ITC Avant Garde" w:eastAsia="ITC Avant Garde" w:hAnsi="ITC Avant Garde" w:cs="ITC Avant Garde"/>
          <w:sz w:val="20"/>
        </w:rPr>
        <w:t xml:space="preserve"> </w:t>
      </w:r>
      <w:r w:rsidR="0074425C" w:rsidRPr="00A640DC">
        <w:rPr>
          <w:rFonts w:ascii="ITC Avant Garde" w:eastAsia="ITC Avant Garde" w:hAnsi="ITC Avant Garde" w:cs="ITC Avant Garde"/>
          <w:sz w:val="20"/>
        </w:rPr>
        <w:t>Sistema Regional de Televisión</w:t>
      </w:r>
      <w:r w:rsidRPr="00A640DC">
        <w:rPr>
          <w:rFonts w:ascii="ITC Avant Garde" w:eastAsia="ITC Avant Garde" w:hAnsi="ITC Avant Garde" w:cs="ITC Avant Garde"/>
          <w:sz w:val="20"/>
        </w:rPr>
        <w:t xml:space="preserve"> el oficio </w:t>
      </w:r>
      <w:r w:rsidRPr="00A640DC">
        <w:rPr>
          <w:rFonts w:ascii="ITC Avant Garde" w:eastAsia="ITC Avant Garde" w:hAnsi="ITC Avant Garde" w:cs="ITC Avant Garde"/>
          <w:b/>
          <w:sz w:val="20"/>
        </w:rPr>
        <w:t>IFT/224/UMCA/DGA-TDT/032/2017</w:t>
      </w:r>
      <w:r w:rsidRPr="00A640DC">
        <w:rPr>
          <w:rFonts w:ascii="ITC Avant Garde" w:eastAsia="ITC Avant Garde" w:hAnsi="ITC Avant Garde" w:cs="ITC Avant Garde"/>
          <w:sz w:val="20"/>
        </w:rPr>
        <w:t>, a través del cual la DGA-TDT le requirió información adicional;</w:t>
      </w:r>
      <w:r w:rsidR="00B22757" w:rsidRPr="00A640DC">
        <w:rPr>
          <w:rFonts w:ascii="ITC Avant Garde" w:hAnsi="ITC Avant Garde" w:cs="Arial"/>
          <w:kern w:val="1"/>
          <w:sz w:val="20"/>
          <w:lang w:eastAsia="ar-SA"/>
        </w:rPr>
        <w:t xml:space="preserve"> </w:t>
      </w:r>
    </w:p>
    <w:p w14:paraId="0E492BF0" w14:textId="467C0D2A" w:rsidR="00273E16" w:rsidRPr="00A640DC" w:rsidRDefault="00AC744A" w:rsidP="00ED5E5A">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640DC">
        <w:rPr>
          <w:rFonts w:ascii="ITC Avant Garde" w:eastAsia="ITC Avant Garde" w:hAnsi="ITC Avant Garde" w:cs="ITC Avant Garde"/>
          <w:b/>
          <w:sz w:val="20"/>
        </w:rPr>
        <w:t xml:space="preserve">Atención al Requerimiento de información.- </w:t>
      </w:r>
      <w:r w:rsidRPr="00A640DC">
        <w:rPr>
          <w:rFonts w:ascii="ITC Avant Garde" w:eastAsia="ITC Avant Garde" w:hAnsi="ITC Avant Garde" w:cs="ITC Avant Garde"/>
          <w:sz w:val="20"/>
        </w:rPr>
        <w:t>El</w:t>
      </w:r>
      <w:r w:rsidR="002F286A" w:rsidRPr="00A640DC">
        <w:rPr>
          <w:rFonts w:ascii="ITC Avant Garde" w:eastAsia="ITC Avant Garde" w:hAnsi="ITC Avant Garde" w:cs="ITC Avant Garde"/>
          <w:sz w:val="20"/>
        </w:rPr>
        <w:t xml:space="preserve"> </w:t>
      </w:r>
      <w:r w:rsidR="00B745EB" w:rsidRPr="00A640DC">
        <w:rPr>
          <w:rFonts w:ascii="ITC Avant Garde" w:eastAsia="ITC Avant Garde" w:hAnsi="ITC Avant Garde" w:cs="ITC Avant Garde"/>
          <w:sz w:val="20"/>
        </w:rPr>
        <w:t>0</w:t>
      </w:r>
      <w:r w:rsidR="002F286A" w:rsidRPr="00A640DC">
        <w:rPr>
          <w:rFonts w:ascii="ITC Avant Garde" w:eastAsia="ITC Avant Garde" w:hAnsi="ITC Avant Garde" w:cs="ITC Avant Garde"/>
          <w:sz w:val="20"/>
        </w:rPr>
        <w:t>2 de marzo de 2017</w:t>
      </w:r>
      <w:r w:rsidRPr="00A640DC">
        <w:rPr>
          <w:rFonts w:ascii="ITC Avant Garde" w:eastAsia="ITC Avant Garde" w:hAnsi="ITC Avant Garde" w:cs="ITC Avant Garde"/>
          <w:sz w:val="20"/>
        </w:rPr>
        <w:t xml:space="preserve">, el </w:t>
      </w:r>
      <w:r w:rsidR="0074425C" w:rsidRPr="00A640DC">
        <w:rPr>
          <w:rFonts w:ascii="ITC Avant Garde" w:eastAsia="ITC Avant Garde" w:hAnsi="ITC Avant Garde" w:cs="ITC Avant Garde"/>
          <w:sz w:val="20"/>
        </w:rPr>
        <w:t>Sistema Regional de Televisión</w:t>
      </w:r>
      <w:r w:rsidRPr="00A640DC">
        <w:rPr>
          <w:rFonts w:ascii="ITC Avant Garde" w:eastAsia="ITC Avant Garde" w:hAnsi="ITC Avant Garde" w:cs="ITC Avant Garde"/>
          <w:sz w:val="20"/>
        </w:rPr>
        <w:t xml:space="preserve"> presentó ante el Instituto </w:t>
      </w:r>
      <w:r w:rsidR="002F286A" w:rsidRPr="00A640DC">
        <w:rPr>
          <w:rFonts w:ascii="ITC Avant Garde" w:eastAsia="ITC Avant Garde" w:hAnsi="ITC Avant Garde" w:cs="ITC Avant Garde"/>
          <w:sz w:val="20"/>
        </w:rPr>
        <w:t>un escrito</w:t>
      </w:r>
      <w:r w:rsidRPr="00A640DC">
        <w:rPr>
          <w:rFonts w:ascii="ITC Avant Garde" w:eastAsia="ITC Avant Garde" w:hAnsi="ITC Avant Garde" w:cs="ITC Avant Garde"/>
          <w:sz w:val="20"/>
        </w:rPr>
        <w:t xml:space="preserve"> </w:t>
      </w:r>
      <w:r w:rsidR="00953923" w:rsidRPr="00A640DC">
        <w:rPr>
          <w:rFonts w:ascii="ITC Avant Garde" w:eastAsia="ITC Avant Garde" w:hAnsi="ITC Avant Garde" w:cs="ITC Avant Garde"/>
          <w:sz w:val="20"/>
        </w:rPr>
        <w:t>mediante el cual presenta diversa información a fin de dar cumplimiento al requerimiento precisado en el Antecedente anterior, al cual la oficialía de partes le asignó el número de folio</w:t>
      </w:r>
      <w:r w:rsidRPr="00A640DC">
        <w:rPr>
          <w:rFonts w:ascii="ITC Avant Garde" w:eastAsia="ITC Avant Garde" w:hAnsi="ITC Avant Garde" w:cs="ITC Avant Garde"/>
          <w:sz w:val="20"/>
        </w:rPr>
        <w:t xml:space="preserve"> </w:t>
      </w:r>
      <w:r w:rsidR="002F286A" w:rsidRPr="00A640DC">
        <w:rPr>
          <w:rFonts w:ascii="ITC Avant Garde" w:eastAsia="ITC Avant Garde" w:hAnsi="ITC Avant Garde" w:cs="ITC Avant Garde"/>
          <w:b/>
          <w:sz w:val="20"/>
        </w:rPr>
        <w:t>012779</w:t>
      </w:r>
      <w:r w:rsidR="00C170DB" w:rsidRPr="00A640DC">
        <w:rPr>
          <w:rFonts w:ascii="ITC Avant Garde" w:eastAsia="ITC Avant Garde" w:hAnsi="ITC Avant Garde" w:cs="ITC Avant Garde"/>
          <w:sz w:val="20"/>
        </w:rPr>
        <w:t>;</w:t>
      </w:r>
    </w:p>
    <w:p w14:paraId="6A825841" w14:textId="385D91E0" w:rsidR="00C170DB" w:rsidRPr="00A640DC" w:rsidRDefault="00931C6B" w:rsidP="00ED5E5A">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640DC">
        <w:rPr>
          <w:rFonts w:ascii="ITC Avant Garde" w:hAnsi="ITC Avant Garde" w:cs="Arial"/>
          <w:b/>
          <w:kern w:val="1"/>
          <w:sz w:val="20"/>
          <w:lang w:eastAsia="ar-SA"/>
        </w:rPr>
        <w:t xml:space="preserve">Opinión </w:t>
      </w:r>
      <w:r w:rsidR="00953923" w:rsidRPr="00A640DC">
        <w:rPr>
          <w:rFonts w:ascii="ITC Avant Garde" w:hAnsi="ITC Avant Garde" w:cs="Arial"/>
          <w:b/>
          <w:kern w:val="1"/>
          <w:sz w:val="20"/>
          <w:lang w:eastAsia="ar-SA"/>
        </w:rPr>
        <w:t xml:space="preserve">de la </w:t>
      </w:r>
      <w:r w:rsidRPr="00A640DC">
        <w:rPr>
          <w:rFonts w:ascii="ITC Avant Garde" w:hAnsi="ITC Avant Garde" w:cs="Arial"/>
          <w:b/>
          <w:kern w:val="1"/>
          <w:sz w:val="20"/>
          <w:lang w:eastAsia="ar-SA"/>
        </w:rPr>
        <w:t>UCE.-</w:t>
      </w:r>
      <w:r w:rsidRPr="00A640DC">
        <w:rPr>
          <w:rFonts w:ascii="ITC Avant Garde" w:hAnsi="ITC Avant Garde" w:cs="Arial"/>
          <w:kern w:val="1"/>
          <w:sz w:val="20"/>
          <w:lang w:eastAsia="ar-SA"/>
        </w:rPr>
        <w:t xml:space="preserve"> </w:t>
      </w:r>
      <w:r w:rsidR="00273E16" w:rsidRPr="00A640DC">
        <w:rPr>
          <w:rFonts w:ascii="ITC Avant Garde" w:hAnsi="ITC Avant Garde" w:cs="Arial"/>
          <w:kern w:val="1"/>
          <w:sz w:val="20"/>
          <w:lang w:eastAsia="ar-SA"/>
        </w:rPr>
        <w:t xml:space="preserve">El </w:t>
      </w:r>
      <w:r w:rsidR="00CA4B59" w:rsidRPr="00A640DC">
        <w:rPr>
          <w:rFonts w:ascii="ITC Avant Garde" w:hAnsi="ITC Avant Garde" w:cs="Arial"/>
          <w:kern w:val="1"/>
          <w:sz w:val="20"/>
          <w:lang w:eastAsia="ar-SA"/>
        </w:rPr>
        <w:t>22</w:t>
      </w:r>
      <w:r w:rsidR="00A065F8" w:rsidRPr="00A640DC">
        <w:rPr>
          <w:rFonts w:ascii="ITC Avant Garde" w:hAnsi="ITC Avant Garde" w:cs="Arial"/>
          <w:kern w:val="1"/>
          <w:sz w:val="20"/>
          <w:lang w:eastAsia="ar-SA"/>
        </w:rPr>
        <w:t xml:space="preserve"> de </w:t>
      </w:r>
      <w:r w:rsidR="00CA4B59" w:rsidRPr="00A640DC">
        <w:rPr>
          <w:rFonts w:ascii="ITC Avant Garde" w:hAnsi="ITC Avant Garde" w:cs="Arial"/>
          <w:kern w:val="1"/>
          <w:sz w:val="20"/>
          <w:lang w:eastAsia="ar-SA"/>
        </w:rPr>
        <w:t>marzo</w:t>
      </w:r>
      <w:r w:rsidR="00A065F8" w:rsidRPr="00A640DC">
        <w:rPr>
          <w:rFonts w:ascii="ITC Avant Garde" w:hAnsi="ITC Avant Garde" w:cs="Arial"/>
          <w:kern w:val="1"/>
          <w:sz w:val="20"/>
          <w:lang w:eastAsia="ar-SA"/>
        </w:rPr>
        <w:t xml:space="preserve"> de </w:t>
      </w:r>
      <w:r w:rsidR="00CA4B59" w:rsidRPr="00A640DC">
        <w:rPr>
          <w:rFonts w:ascii="ITC Avant Garde" w:hAnsi="ITC Avant Garde" w:cs="Arial"/>
          <w:kern w:val="1"/>
          <w:sz w:val="20"/>
          <w:lang w:eastAsia="ar-SA"/>
        </w:rPr>
        <w:t>2017</w:t>
      </w:r>
      <w:r w:rsidR="0056685C" w:rsidRPr="00A640DC">
        <w:rPr>
          <w:rFonts w:ascii="ITC Avant Garde" w:hAnsi="ITC Avant Garde" w:cs="Arial"/>
          <w:kern w:val="1"/>
          <w:sz w:val="20"/>
          <w:lang w:eastAsia="ar-SA"/>
        </w:rPr>
        <w:t xml:space="preserve">, mediante oficio </w:t>
      </w:r>
      <w:r w:rsidR="0014263D" w:rsidRPr="00A640DC">
        <w:rPr>
          <w:rFonts w:ascii="ITC Avant Garde" w:hAnsi="ITC Avant Garde" w:cs="Arial"/>
          <w:b/>
          <w:kern w:val="1"/>
          <w:sz w:val="20"/>
          <w:lang w:eastAsia="ar-SA"/>
        </w:rPr>
        <w:t>IFT/226/UCE/DGCE/</w:t>
      </w:r>
      <w:r w:rsidR="00CA4B59" w:rsidRPr="00A640DC">
        <w:rPr>
          <w:rFonts w:ascii="ITC Avant Garde" w:hAnsi="ITC Avant Garde" w:cs="Arial"/>
          <w:b/>
          <w:kern w:val="1"/>
          <w:sz w:val="20"/>
          <w:lang w:eastAsia="ar-SA"/>
        </w:rPr>
        <w:t>022</w:t>
      </w:r>
      <w:r w:rsidR="0014263D" w:rsidRPr="00A640DC">
        <w:rPr>
          <w:rFonts w:ascii="ITC Avant Garde" w:hAnsi="ITC Avant Garde" w:cs="Arial"/>
          <w:b/>
          <w:kern w:val="1"/>
          <w:sz w:val="20"/>
          <w:lang w:eastAsia="ar-SA"/>
        </w:rPr>
        <w:t>/201</w:t>
      </w:r>
      <w:r w:rsidR="00A065F8" w:rsidRPr="00A640DC">
        <w:rPr>
          <w:rFonts w:ascii="ITC Avant Garde" w:hAnsi="ITC Avant Garde" w:cs="Arial"/>
          <w:b/>
          <w:kern w:val="1"/>
          <w:sz w:val="20"/>
          <w:lang w:eastAsia="ar-SA"/>
        </w:rPr>
        <w:t>7</w:t>
      </w:r>
      <w:r w:rsidR="0056685C" w:rsidRPr="00A640DC">
        <w:rPr>
          <w:rFonts w:ascii="ITC Avant Garde" w:hAnsi="ITC Avant Garde" w:cs="Arial"/>
          <w:kern w:val="1"/>
          <w:sz w:val="20"/>
          <w:lang w:eastAsia="ar-SA"/>
        </w:rPr>
        <w:t xml:space="preserve">, la DGCE de la UCE, remitió a la </w:t>
      </w:r>
      <w:r w:rsidR="0014263D" w:rsidRPr="00A640DC">
        <w:rPr>
          <w:rFonts w:ascii="ITC Avant Garde" w:hAnsi="ITC Avant Garde" w:cs="Arial"/>
          <w:kern w:val="1"/>
          <w:sz w:val="20"/>
          <w:lang w:eastAsia="ar-SA"/>
        </w:rPr>
        <w:t xml:space="preserve">UMCA </w:t>
      </w:r>
      <w:r w:rsidR="0056685C" w:rsidRPr="00A640DC">
        <w:rPr>
          <w:rFonts w:ascii="ITC Avant Garde" w:hAnsi="ITC Avant Garde" w:cs="Arial"/>
          <w:kern w:val="1"/>
          <w:sz w:val="20"/>
          <w:lang w:eastAsia="ar-SA"/>
        </w:rPr>
        <w:t>la opinión en materia de competencia</w:t>
      </w:r>
      <w:r w:rsidR="00953923" w:rsidRPr="00A640DC">
        <w:rPr>
          <w:rFonts w:ascii="ITC Avant Garde" w:hAnsi="ITC Avant Garde" w:cs="Arial"/>
          <w:kern w:val="1"/>
          <w:sz w:val="20"/>
          <w:lang w:eastAsia="ar-SA"/>
        </w:rPr>
        <w:t xml:space="preserve"> económica y libre concurrencia</w:t>
      </w:r>
      <w:r w:rsidR="0056685C" w:rsidRPr="00A640DC">
        <w:rPr>
          <w:rFonts w:ascii="ITC Avant Garde" w:hAnsi="ITC Avant Garde" w:cs="Arial"/>
          <w:kern w:val="1"/>
          <w:sz w:val="20"/>
          <w:lang w:eastAsia="ar-SA"/>
        </w:rPr>
        <w:t xml:space="preserve"> correspondiente a la Solicitud de Multiprogramación</w:t>
      </w:r>
      <w:r w:rsidR="00C170DB" w:rsidRPr="00A640DC">
        <w:rPr>
          <w:rFonts w:ascii="ITC Avant Garde" w:hAnsi="ITC Avant Garde" w:cs="Arial"/>
          <w:kern w:val="1"/>
          <w:sz w:val="20"/>
          <w:lang w:eastAsia="ar-SA"/>
        </w:rPr>
        <w:t>, y</w:t>
      </w:r>
    </w:p>
    <w:p w14:paraId="07E57D8D" w14:textId="550F74E9" w:rsidR="00333011" w:rsidRPr="00A640DC" w:rsidRDefault="00C170DB" w:rsidP="00ED5E5A">
      <w:pPr>
        <w:pStyle w:val="Prrafodelista"/>
        <w:numPr>
          <w:ilvl w:val="0"/>
          <w:numId w:val="8"/>
        </w:numPr>
        <w:spacing w:after="240" w:line="276" w:lineRule="auto"/>
        <w:ind w:left="714" w:hanging="357"/>
        <w:jc w:val="both"/>
        <w:rPr>
          <w:rFonts w:ascii="ITC Avant Garde" w:hAnsi="ITC Avant Garde" w:cs="Arial"/>
          <w:kern w:val="1"/>
          <w:sz w:val="20"/>
          <w:lang w:eastAsia="ar-SA"/>
        </w:rPr>
      </w:pPr>
      <w:r w:rsidRPr="00A640DC">
        <w:rPr>
          <w:rFonts w:ascii="ITC Avant Garde" w:hAnsi="ITC Avant Garde" w:cs="Arial"/>
          <w:b/>
          <w:kern w:val="1"/>
          <w:sz w:val="20"/>
          <w:lang w:eastAsia="ar-SA"/>
        </w:rPr>
        <w:t>Listado de Canales Virtuales.-</w:t>
      </w:r>
      <w:r w:rsidRPr="00A640DC">
        <w:rPr>
          <w:rFonts w:ascii="ITC Avant Garde" w:hAnsi="ITC Avant Garde" w:cs="Arial"/>
          <w:kern w:val="1"/>
          <w:sz w:val="20"/>
          <w:lang w:eastAsia="ar-SA"/>
        </w:rPr>
        <w:t xml:space="preserve"> El 29 de marzo de 2017, se publicó en el sitio electrónico del Instituto la actualización del Listado de Canales Virtuales asignados por la UMCA al Sistema Regional de Televisión, de acuerdo con el cual </w:t>
      </w:r>
      <w:r w:rsidR="00700905" w:rsidRPr="00A640DC">
        <w:rPr>
          <w:rFonts w:ascii="ITC Avant Garde" w:hAnsi="ITC Avant Garde" w:cs="Arial"/>
          <w:kern w:val="1"/>
          <w:sz w:val="20"/>
          <w:lang w:eastAsia="ar-SA"/>
        </w:rPr>
        <w:t>se corrobora la asignación del c</w:t>
      </w:r>
      <w:r w:rsidRPr="00A640DC">
        <w:rPr>
          <w:rFonts w:ascii="ITC Avant Garde" w:hAnsi="ITC Avant Garde" w:cs="Arial"/>
          <w:kern w:val="1"/>
          <w:sz w:val="20"/>
          <w:lang w:eastAsia="ar-SA"/>
        </w:rPr>
        <w:t xml:space="preserve">anal </w:t>
      </w:r>
      <w:r w:rsidR="00700905" w:rsidRPr="00A640DC">
        <w:rPr>
          <w:rFonts w:ascii="ITC Avant Garde" w:hAnsi="ITC Avant Garde" w:cs="Arial"/>
          <w:kern w:val="1"/>
          <w:sz w:val="20"/>
          <w:lang w:eastAsia="ar-SA"/>
        </w:rPr>
        <w:t>v</w:t>
      </w:r>
      <w:r w:rsidRPr="00A640DC">
        <w:rPr>
          <w:rFonts w:ascii="ITC Avant Garde" w:hAnsi="ITC Avant Garde" w:cs="Arial"/>
          <w:kern w:val="1"/>
          <w:sz w:val="20"/>
          <w:lang w:eastAsia="ar-SA"/>
        </w:rPr>
        <w:t xml:space="preserve">irtual </w:t>
      </w:r>
      <w:r w:rsidRPr="00A640DC">
        <w:rPr>
          <w:rFonts w:ascii="ITC Avant Garde" w:hAnsi="ITC Avant Garde" w:cs="Arial"/>
          <w:b/>
          <w:kern w:val="1"/>
          <w:sz w:val="20"/>
          <w:lang w:eastAsia="ar-SA"/>
        </w:rPr>
        <w:t>28.1</w:t>
      </w:r>
      <w:r w:rsidRPr="00A640DC">
        <w:rPr>
          <w:rFonts w:ascii="ITC Avant Garde" w:hAnsi="ITC Avant Garde" w:cs="Arial"/>
          <w:kern w:val="1"/>
          <w:sz w:val="20"/>
          <w:lang w:eastAsia="ar-SA"/>
        </w:rPr>
        <w:t xml:space="preserve"> para la estación objeto de esta Resolución.</w:t>
      </w:r>
    </w:p>
    <w:p w14:paraId="61223986" w14:textId="3A1E115F" w:rsidR="002F060F" w:rsidRPr="00A640DC" w:rsidRDefault="008E7336" w:rsidP="00ED5E5A">
      <w:pPr>
        <w:spacing w:after="240"/>
        <w:jc w:val="both"/>
        <w:rPr>
          <w:rFonts w:ascii="ITC Avant Garde" w:hAnsi="ITC Avant Garde"/>
          <w:bCs/>
          <w:sz w:val="20"/>
          <w:szCs w:val="20"/>
          <w:lang w:eastAsia="es-MX"/>
        </w:rPr>
      </w:pPr>
      <w:r w:rsidRPr="00A640DC">
        <w:rPr>
          <w:rFonts w:ascii="ITC Avant Garde" w:hAnsi="ITC Avant Garde"/>
          <w:bCs/>
          <w:sz w:val="20"/>
          <w:szCs w:val="20"/>
          <w:lang w:eastAsia="es-MX"/>
        </w:rPr>
        <w:t>En virtud de los Antecedentes referidos y,</w:t>
      </w:r>
    </w:p>
    <w:p w14:paraId="69B227BA" w14:textId="7DD06808" w:rsidR="00953923" w:rsidRPr="00A640DC" w:rsidRDefault="00953923" w:rsidP="009F0499">
      <w:pPr>
        <w:pStyle w:val="Ttulo2"/>
        <w:spacing w:after="360"/>
        <w:jc w:val="center"/>
        <w:rPr>
          <w:rFonts w:ascii="ITC Avant Garde" w:hAnsi="ITC Avant Garde"/>
          <w:b/>
          <w:color w:val="auto"/>
          <w:sz w:val="20"/>
          <w:szCs w:val="20"/>
        </w:rPr>
      </w:pPr>
      <w:r w:rsidRPr="00A640DC">
        <w:rPr>
          <w:rFonts w:ascii="ITC Avant Garde" w:hAnsi="ITC Avant Garde"/>
          <w:b/>
          <w:color w:val="auto"/>
          <w:sz w:val="20"/>
          <w:szCs w:val="20"/>
        </w:rPr>
        <w:lastRenderedPageBreak/>
        <w:t>CONSIDERANDO</w:t>
      </w:r>
    </w:p>
    <w:p w14:paraId="22D54D20" w14:textId="1AD7161D"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
          <w:bCs/>
          <w:sz w:val="20"/>
          <w:szCs w:val="20"/>
        </w:rPr>
        <w:t xml:space="preserve">Primero.- Competencia del Instituto. </w:t>
      </w:r>
      <w:r w:rsidRPr="00A640DC">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43899D6" w14:textId="48780943"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A640DC">
        <w:rPr>
          <w:rFonts w:ascii="ITC Avant Garde" w:hAnsi="ITC Avant Garde"/>
          <w:bCs/>
          <w:sz w:val="20"/>
          <w:szCs w:val="20"/>
        </w:rPr>
        <w:t>concesionamiento</w:t>
      </w:r>
      <w:proofErr w:type="spellEnd"/>
      <w:r w:rsidRPr="00A640DC">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3434B764" w14:textId="4008280E"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05228AF0" w14:textId="13F57D53"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1938D129" w14:textId="77777777" w:rsidR="00953923" w:rsidRPr="00A640DC" w:rsidRDefault="00953923" w:rsidP="00ED5E5A">
      <w:pPr>
        <w:autoSpaceDE w:val="0"/>
        <w:autoSpaceDN w:val="0"/>
        <w:adjustRightInd w:val="0"/>
        <w:spacing w:after="240"/>
        <w:jc w:val="both"/>
        <w:rPr>
          <w:rFonts w:ascii="ITC Avant Garde" w:eastAsia="ITC Avant Garde" w:hAnsi="ITC Avant Garde" w:cs="ITC Avant Garde"/>
          <w:sz w:val="20"/>
          <w:szCs w:val="20"/>
          <w:shd w:val="clear" w:color="auto" w:fill="FFFF00"/>
        </w:rPr>
      </w:pPr>
      <w:r w:rsidRPr="00A640DC">
        <w:rPr>
          <w:rFonts w:ascii="ITC Avant Garde" w:eastAsia="ITC Avant Garde" w:hAnsi="ITC Avant Garde" w:cs="ITC Avant Garde"/>
          <w:sz w:val="20"/>
          <w:szCs w:val="20"/>
        </w:rPr>
        <w:t>Ahora bien, conforme al artículo 37 del Estatuto Orgánico, corresponden originariamente a la UMCA las atribuciones conferidas a la DGA-TDT; por ende, corresponde a ésta en términos del artículo 40, fracción XIX, del ordenamiento jurídico en cita, tramitar y evaluar las solicitudes de acceso a la multiprogramación de los concesionarios y permisionarios de radiodifusión y someter a consideración del Pleno del Instituto el proyecto de resolución correspondiente.</w:t>
      </w:r>
    </w:p>
    <w:p w14:paraId="6FDD91CA" w14:textId="4BD5A3A1"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9FE45A0" w14:textId="5DF34675"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
          <w:bCs/>
          <w:sz w:val="20"/>
          <w:szCs w:val="20"/>
        </w:rPr>
        <w:lastRenderedPageBreak/>
        <w:t>Segundo.-</w:t>
      </w:r>
      <w:r w:rsidRPr="00A640DC">
        <w:rPr>
          <w:rFonts w:ascii="ITC Avant Garde" w:hAnsi="ITC Avant Garde"/>
          <w:bCs/>
          <w:sz w:val="20"/>
          <w:szCs w:val="20"/>
        </w:rPr>
        <w:t xml:space="preserve"> </w:t>
      </w:r>
      <w:r w:rsidRPr="00A640DC">
        <w:rPr>
          <w:rFonts w:ascii="ITC Avant Garde" w:hAnsi="ITC Avant Garde"/>
          <w:b/>
          <w:bCs/>
          <w:sz w:val="20"/>
          <w:szCs w:val="20"/>
        </w:rPr>
        <w:t>Marco jurídico aplicable a la Solicitud de Multiprogramación.</w:t>
      </w:r>
      <w:r w:rsidRPr="00A640DC">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A640DC">
        <w:rPr>
          <w:rStyle w:val="Refdenotaalpie"/>
          <w:rFonts w:ascii="ITC Avant Garde" w:hAnsi="ITC Avant Garde"/>
          <w:bCs/>
          <w:sz w:val="20"/>
          <w:szCs w:val="20"/>
        </w:rPr>
        <w:footnoteReference w:id="1"/>
      </w:r>
    </w:p>
    <w:p w14:paraId="6DD82E43" w14:textId="58E2D0B7"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6DF9B25" w14:textId="106DF0FF"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En particular, los artículos 158 y 160 de la Ley señalan:</w:t>
      </w:r>
    </w:p>
    <w:p w14:paraId="43FBF973" w14:textId="64C32B6B" w:rsidR="00953923" w:rsidRPr="00A640DC" w:rsidRDefault="00953923" w:rsidP="00ED5E5A">
      <w:pPr>
        <w:autoSpaceDE w:val="0"/>
        <w:autoSpaceDN w:val="0"/>
        <w:adjustRightInd w:val="0"/>
        <w:spacing w:after="240"/>
        <w:ind w:left="851" w:right="902"/>
        <w:jc w:val="both"/>
        <w:rPr>
          <w:rFonts w:ascii="ITC Avant Garde" w:hAnsi="ITC Avant Garde"/>
          <w:bCs/>
          <w:sz w:val="20"/>
          <w:szCs w:val="20"/>
        </w:rPr>
      </w:pPr>
      <w:r w:rsidRPr="00A640DC">
        <w:rPr>
          <w:rFonts w:ascii="ITC Avant Garde" w:hAnsi="ITC Avant Garde"/>
          <w:b/>
          <w:bCs/>
          <w:sz w:val="20"/>
          <w:szCs w:val="20"/>
        </w:rPr>
        <w:t>“Artículo 158.</w:t>
      </w:r>
      <w:r w:rsidRPr="00A640DC">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49D9B2D" w14:textId="77777777" w:rsidR="00953923" w:rsidRPr="00A640DC" w:rsidRDefault="00953923" w:rsidP="00ED5E5A">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hAnsi="ITC Avant Garde"/>
          <w:bCs/>
          <w:sz w:val="20"/>
        </w:rPr>
        <w:t>Los concesionarios solicitarán el número de canales de multiprogramación que quieran transmitir y la calidad técnica que proponen para dicha transmisión;</w:t>
      </w:r>
    </w:p>
    <w:p w14:paraId="298872C4" w14:textId="77777777" w:rsidR="00953923" w:rsidRPr="00A640DC" w:rsidRDefault="00953923" w:rsidP="00ED5E5A">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351F83D" w14:textId="77777777" w:rsidR="00953923" w:rsidRPr="00A640DC" w:rsidRDefault="00953923" w:rsidP="00ED5E5A">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hAnsi="ITC Avant Garde"/>
          <w:bCs/>
          <w:sz w:val="20"/>
        </w:rPr>
        <w:t>El Instituto expedirá lineamientos para la aplicación del presente artículo, así como para el pago de la contraprestación que en su caso corresponda;</w:t>
      </w:r>
    </w:p>
    <w:p w14:paraId="7CD5D3CF" w14:textId="77777777" w:rsidR="00953923" w:rsidRPr="00A640DC" w:rsidRDefault="00953923" w:rsidP="00ED5E5A">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4D34A330" w14:textId="77777777" w:rsidR="00953923" w:rsidRPr="00A640DC" w:rsidRDefault="00953923" w:rsidP="00ED5E5A">
      <w:pPr>
        <w:pStyle w:val="Prrafodelista"/>
        <w:numPr>
          <w:ilvl w:val="0"/>
          <w:numId w:val="12"/>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hAnsi="ITC Avant Garde"/>
          <w:bCs/>
          <w:sz w:val="20"/>
        </w:rPr>
        <w:lastRenderedPageBreak/>
        <w:t>En ningún caso se autorizará que los concesionarios utilicen el espectro radioeléctrico para prestar servicios de televisión o audio restringidos.”</w:t>
      </w:r>
    </w:p>
    <w:p w14:paraId="013F5FE5" w14:textId="5B16F0B3" w:rsidR="00953923" w:rsidRPr="00A640DC" w:rsidRDefault="009F0499" w:rsidP="00ED5E5A">
      <w:pPr>
        <w:autoSpaceDE w:val="0"/>
        <w:autoSpaceDN w:val="0"/>
        <w:adjustRightInd w:val="0"/>
        <w:spacing w:after="240"/>
        <w:ind w:left="851" w:right="902"/>
        <w:jc w:val="both"/>
        <w:rPr>
          <w:rFonts w:ascii="ITC Avant Garde" w:hAnsi="ITC Avant Garde"/>
          <w:bCs/>
          <w:sz w:val="20"/>
          <w:szCs w:val="20"/>
        </w:rPr>
      </w:pPr>
      <w:r w:rsidRPr="00A640DC">
        <w:rPr>
          <w:rFonts w:ascii="ITC Avant Garde" w:hAnsi="ITC Avant Garde"/>
          <w:b/>
          <w:bCs/>
          <w:sz w:val="20"/>
          <w:szCs w:val="20"/>
        </w:rPr>
        <w:t xml:space="preserve"> </w:t>
      </w:r>
      <w:r w:rsidR="00953923" w:rsidRPr="00A640DC">
        <w:rPr>
          <w:rFonts w:ascii="ITC Avant Garde" w:hAnsi="ITC Avant Garde"/>
          <w:b/>
          <w:bCs/>
          <w:sz w:val="20"/>
          <w:szCs w:val="20"/>
        </w:rPr>
        <w:t>“Artículo 160.</w:t>
      </w:r>
      <w:r w:rsidR="00953923" w:rsidRPr="00A640DC">
        <w:rPr>
          <w:rFonts w:ascii="ITC Avant Garde" w:hAnsi="ITC Avant Garde"/>
          <w:bCs/>
          <w:sz w:val="20"/>
          <w:szCs w:val="20"/>
        </w:rPr>
        <w:t xml:space="preserve"> Por cada canal bajo el esquema de multiprogramación, los concesionarios deberán señalar en la solicitud lo siguiente:</w:t>
      </w:r>
    </w:p>
    <w:p w14:paraId="189B151C" w14:textId="77777777" w:rsidR="00953923" w:rsidRPr="00A640DC" w:rsidRDefault="00953923" w:rsidP="00ED5E5A">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eastAsia="Calibri" w:hAnsi="ITC Avant Garde"/>
          <w:bCs/>
          <w:sz w:val="20"/>
        </w:rPr>
        <w:t>El canal de transmisión que será utilizado;</w:t>
      </w:r>
    </w:p>
    <w:p w14:paraId="70543FE7" w14:textId="77777777" w:rsidR="00953923" w:rsidRPr="00A640DC" w:rsidRDefault="00953923" w:rsidP="00ED5E5A">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eastAsia="Calibri" w:hAnsi="ITC Avant Garde"/>
          <w:bCs/>
          <w:sz w:val="20"/>
        </w:rPr>
        <w:t>La identidad del canal de programación;</w:t>
      </w:r>
    </w:p>
    <w:p w14:paraId="6EBA3F33" w14:textId="77777777" w:rsidR="00953923" w:rsidRPr="00A640DC" w:rsidRDefault="00953923" w:rsidP="00ED5E5A">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eastAsia="Calibri" w:hAnsi="ITC Avant Garde"/>
          <w:bCs/>
          <w:sz w:val="20"/>
        </w:rPr>
        <w:t>El número de horas de programación que transmita con una tecnología innovadora, de conformidad con las disposiciones que emita el Instituto;</w:t>
      </w:r>
    </w:p>
    <w:p w14:paraId="74099F51" w14:textId="77777777" w:rsidR="00953923" w:rsidRPr="00A640DC" w:rsidRDefault="00953923" w:rsidP="00ED5E5A">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hAnsi="ITC Avant Garde"/>
          <w:bCs/>
          <w:sz w:val="20"/>
        </w:rPr>
        <w:t>La fecha en que pretende iniciar transmisiones;</w:t>
      </w:r>
    </w:p>
    <w:p w14:paraId="01D7695D" w14:textId="77777777" w:rsidR="00953923" w:rsidRPr="00A640DC" w:rsidRDefault="00953923" w:rsidP="00ED5E5A">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eastAsia="Calibri" w:hAnsi="ITC Avant Garde"/>
          <w:bCs/>
          <w:sz w:val="20"/>
        </w:rPr>
        <w:t>En el caso de televisión, la calidad de video y el estándar de compresión de video utilizado para las transmisiones, y</w:t>
      </w:r>
    </w:p>
    <w:p w14:paraId="3B824E29" w14:textId="77777777" w:rsidR="00953923" w:rsidRPr="00A640DC" w:rsidRDefault="00953923" w:rsidP="00ED5E5A">
      <w:pPr>
        <w:pStyle w:val="Prrafodelista"/>
        <w:numPr>
          <w:ilvl w:val="0"/>
          <w:numId w:val="13"/>
        </w:numPr>
        <w:autoSpaceDE w:val="0"/>
        <w:autoSpaceDN w:val="0"/>
        <w:adjustRightInd w:val="0"/>
        <w:spacing w:after="240" w:line="276" w:lineRule="auto"/>
        <w:ind w:left="851" w:right="902" w:firstLine="0"/>
        <w:jc w:val="both"/>
        <w:rPr>
          <w:rFonts w:ascii="ITC Avant Garde" w:hAnsi="ITC Avant Garde"/>
          <w:bCs/>
          <w:sz w:val="20"/>
        </w:rPr>
      </w:pPr>
      <w:r w:rsidRPr="00A640DC">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2CCAEC31" w14:textId="0B8559A9" w:rsidR="00953923" w:rsidRPr="00A640DC" w:rsidRDefault="00953923" w:rsidP="00ED5E5A">
      <w:pPr>
        <w:autoSpaceDE w:val="0"/>
        <w:autoSpaceDN w:val="0"/>
        <w:adjustRightInd w:val="0"/>
        <w:spacing w:after="240"/>
        <w:jc w:val="both"/>
        <w:rPr>
          <w:rFonts w:ascii="ITC Avant Garde" w:hAnsi="ITC Avant Garde"/>
          <w:bCs/>
          <w:sz w:val="20"/>
          <w:szCs w:val="20"/>
          <w:lang w:val="es-ES"/>
        </w:rPr>
      </w:pPr>
      <w:r w:rsidRPr="00A640DC">
        <w:rPr>
          <w:rFonts w:ascii="ITC Avant Garde" w:hAnsi="ITC Avant Garde"/>
          <w:bCs/>
          <w:sz w:val="20"/>
          <w:szCs w:val="20"/>
        </w:rPr>
        <w:t xml:space="preserve">Los Lineamientos, de conformidad con su artículo 1, </w:t>
      </w:r>
      <w:r w:rsidRPr="00A640DC">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F8A272B" w14:textId="15CD6949"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119641C3" w14:textId="044CD48A" w:rsidR="00953923" w:rsidRPr="00A640DC" w:rsidRDefault="00953923"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En específico, el artículo 9 de los Lineamientos señala que los concesionarios de radiodifusión</w:t>
      </w:r>
      <w:r w:rsidRPr="00A640DC" w:rsidDel="009D443F">
        <w:rPr>
          <w:rFonts w:ascii="ITC Avant Garde" w:hAnsi="ITC Avant Garde"/>
          <w:bCs/>
          <w:sz w:val="20"/>
          <w:szCs w:val="20"/>
        </w:rPr>
        <w:t xml:space="preserve"> </w:t>
      </w:r>
      <w:r w:rsidRPr="00A640DC">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6E90F740" w14:textId="7F130BD8" w:rsidR="00953923"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El canal de transmisión de radiodifusión que se pretende utilizar;</w:t>
      </w:r>
    </w:p>
    <w:p w14:paraId="69C216B7" w14:textId="02AAF337" w:rsidR="00953923"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lastRenderedPageBreak/>
        <w:t xml:space="preserve">Número de canales de programación en multiprogramación que se deseen distribuir, especificando si </w:t>
      </w:r>
      <w:r w:rsidR="00D14238" w:rsidRPr="00A640DC">
        <w:rPr>
          <w:rFonts w:ascii="ITC Avant Garde" w:hAnsi="ITC Avant Garde"/>
          <w:bCs/>
          <w:sz w:val="20"/>
        </w:rPr>
        <w:t>e</w:t>
      </w:r>
      <w:r w:rsidRPr="00A640DC">
        <w:rPr>
          <w:rFonts w:ascii="ITC Avant Garde" w:hAnsi="ITC Avant Garde"/>
          <w:bCs/>
          <w:sz w:val="20"/>
        </w:rPr>
        <w:t xml:space="preserve">stos serán programados por el propio concesionario de radiodifusión o si pretenderá brindar acceso a ellos a </w:t>
      </w:r>
      <w:r w:rsidRPr="00A640DC">
        <w:rPr>
          <w:rFonts w:ascii="ITC Avant Garde" w:hAnsi="ITC Avant Garde"/>
          <w:bCs/>
          <w:sz w:val="20"/>
          <w:lang w:val="es-ES_tradnl"/>
        </w:rPr>
        <w:t>un tercero</w:t>
      </w:r>
      <w:r w:rsidRPr="00A640DC">
        <w:rPr>
          <w:rFonts w:ascii="ITC Avant Garde" w:hAnsi="ITC Avant Garde"/>
          <w:bCs/>
          <w:sz w:val="20"/>
        </w:rPr>
        <w:t>;</w:t>
      </w:r>
    </w:p>
    <w:p w14:paraId="3551BAD4" w14:textId="03517C6A" w:rsidR="00953923"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Calidad técnica de transmisión de cada canal de programación, tales como la tasa de transferencia, estándar de compresión y, en su caso, calidad de video HDTV o SDTV;</w:t>
      </w:r>
    </w:p>
    <w:p w14:paraId="0F1E23BB" w14:textId="2C483DDF" w:rsidR="00953923"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Identidad de cada canal de programación, lo cual incluye lo siguiente:</w:t>
      </w:r>
    </w:p>
    <w:p w14:paraId="416DCBD7" w14:textId="662F51B1" w:rsidR="00953923" w:rsidRPr="00A640DC" w:rsidRDefault="00953923" w:rsidP="00ED5E5A">
      <w:pPr>
        <w:pStyle w:val="Prrafodelista"/>
        <w:numPr>
          <w:ilvl w:val="1"/>
          <w:numId w:val="33"/>
        </w:numPr>
        <w:autoSpaceDE w:val="0"/>
        <w:autoSpaceDN w:val="0"/>
        <w:adjustRightInd w:val="0"/>
        <w:spacing w:after="240" w:line="276" w:lineRule="auto"/>
        <w:ind w:left="1434" w:hanging="357"/>
        <w:jc w:val="both"/>
        <w:rPr>
          <w:rFonts w:ascii="ITC Avant Garde" w:hAnsi="ITC Avant Garde"/>
          <w:bCs/>
          <w:sz w:val="20"/>
        </w:rPr>
      </w:pPr>
      <w:r w:rsidRPr="00A640DC">
        <w:rPr>
          <w:rFonts w:ascii="ITC Avant Garde" w:hAnsi="ITC Avant Garde"/>
          <w:bCs/>
          <w:sz w:val="20"/>
        </w:rPr>
        <w:t>Nombre con que se identificará;</w:t>
      </w:r>
    </w:p>
    <w:p w14:paraId="0E7D01D7" w14:textId="36997566" w:rsidR="00953923" w:rsidRPr="00A640DC" w:rsidRDefault="00953923" w:rsidP="00ED5E5A">
      <w:pPr>
        <w:pStyle w:val="Prrafodelista"/>
        <w:numPr>
          <w:ilvl w:val="1"/>
          <w:numId w:val="33"/>
        </w:numPr>
        <w:autoSpaceDE w:val="0"/>
        <w:autoSpaceDN w:val="0"/>
        <w:adjustRightInd w:val="0"/>
        <w:spacing w:after="240" w:line="276" w:lineRule="auto"/>
        <w:ind w:left="1434" w:hanging="357"/>
        <w:jc w:val="both"/>
        <w:rPr>
          <w:rFonts w:ascii="ITC Avant Garde" w:hAnsi="ITC Avant Garde"/>
          <w:bCs/>
          <w:sz w:val="20"/>
        </w:rPr>
      </w:pPr>
      <w:r w:rsidRPr="00A640DC">
        <w:rPr>
          <w:rFonts w:ascii="ITC Avant Garde" w:hAnsi="ITC Avant Garde"/>
          <w:bCs/>
          <w:sz w:val="20"/>
        </w:rPr>
        <w:t>Logotipo, y</w:t>
      </w:r>
    </w:p>
    <w:p w14:paraId="0D7E7636" w14:textId="40DDAF93" w:rsidR="00953923" w:rsidRPr="00A640DC" w:rsidRDefault="00953923" w:rsidP="00ED5E5A">
      <w:pPr>
        <w:pStyle w:val="Prrafodelista"/>
        <w:numPr>
          <w:ilvl w:val="1"/>
          <w:numId w:val="33"/>
        </w:numPr>
        <w:autoSpaceDE w:val="0"/>
        <w:autoSpaceDN w:val="0"/>
        <w:adjustRightInd w:val="0"/>
        <w:spacing w:after="240" w:line="276" w:lineRule="auto"/>
        <w:ind w:left="1434" w:hanging="357"/>
        <w:jc w:val="both"/>
        <w:rPr>
          <w:rFonts w:ascii="ITC Avant Garde" w:hAnsi="ITC Avant Garde"/>
          <w:bCs/>
          <w:sz w:val="20"/>
        </w:rPr>
      </w:pPr>
      <w:r w:rsidRPr="00A640DC">
        <w:rPr>
          <w:rFonts w:ascii="ITC Avant Garde" w:hAnsi="ITC Avant Garde"/>
          <w:bCs/>
          <w:sz w:val="20"/>
        </w:rPr>
        <w:t>Barra programática que se pretende incluir en cada canal de programación, especificando la duración y periodicidad de cada componente de éste.</w:t>
      </w:r>
    </w:p>
    <w:p w14:paraId="07009134" w14:textId="7578B678" w:rsidR="00953923"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El número de horas de programación que transmita con una tecnología innovadora, tal como la televisión móvil;</w:t>
      </w:r>
    </w:p>
    <w:p w14:paraId="1893E63C" w14:textId="5BBD2736" w:rsidR="00953923"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Fecha en que pretende iniciar transmisiones por cada canal de programación solicitado;</w:t>
      </w:r>
    </w:p>
    <w:p w14:paraId="3EFD7BDC" w14:textId="7BE2C4A2" w:rsidR="00B745EB"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Cantidad de tiempo que se pretende mantener la misma identidad del canal de programación, y</w:t>
      </w:r>
    </w:p>
    <w:p w14:paraId="7C8DFF73" w14:textId="401E6260" w:rsidR="00953923" w:rsidRPr="00A640DC" w:rsidRDefault="00953923" w:rsidP="00ED5E5A">
      <w:pPr>
        <w:pStyle w:val="Prrafodelista"/>
        <w:numPr>
          <w:ilvl w:val="0"/>
          <w:numId w:val="33"/>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50BEF6D0" w14:textId="68B0C315" w:rsidR="00393C0A" w:rsidRPr="00A640DC" w:rsidRDefault="00393C0A" w:rsidP="00ED5E5A">
      <w:pPr>
        <w:autoSpaceDE w:val="0"/>
        <w:autoSpaceDN w:val="0"/>
        <w:adjustRightInd w:val="0"/>
        <w:spacing w:after="240"/>
        <w:jc w:val="both"/>
        <w:rPr>
          <w:rFonts w:ascii="ITC Avant Garde" w:hAnsi="ITC Avant Garde" w:cs="Arial"/>
          <w:kern w:val="1"/>
          <w:sz w:val="20"/>
          <w:szCs w:val="20"/>
          <w:lang w:eastAsia="ar-SA"/>
        </w:rPr>
      </w:pPr>
      <w:r w:rsidRPr="00A640DC">
        <w:rPr>
          <w:rFonts w:ascii="ITC Avant Garde" w:hAnsi="ITC Avant Garde"/>
          <w:b/>
          <w:bCs/>
          <w:sz w:val="20"/>
          <w:szCs w:val="20"/>
        </w:rPr>
        <w:t xml:space="preserve">Tercero.- Análisis de la </w:t>
      </w:r>
      <w:r w:rsidRPr="00A640DC">
        <w:rPr>
          <w:rFonts w:ascii="ITC Avant Garde" w:hAnsi="ITC Avant Garde" w:cs="Arial"/>
          <w:b/>
          <w:kern w:val="1"/>
          <w:sz w:val="20"/>
          <w:szCs w:val="20"/>
          <w:lang w:eastAsia="ar-SA"/>
        </w:rPr>
        <w:t>Solicitud de Multiprogramación</w:t>
      </w:r>
      <w:r w:rsidRPr="00A640DC">
        <w:rPr>
          <w:rFonts w:ascii="ITC Avant Garde" w:hAnsi="ITC Avant Garde"/>
          <w:b/>
          <w:bCs/>
          <w:sz w:val="20"/>
          <w:szCs w:val="20"/>
        </w:rPr>
        <w:t>.</w:t>
      </w:r>
      <w:r w:rsidRPr="00A640DC">
        <w:rPr>
          <w:rFonts w:ascii="ITC Avant Garde" w:hAnsi="ITC Avant Garde"/>
          <w:bCs/>
          <w:sz w:val="20"/>
          <w:szCs w:val="20"/>
        </w:rPr>
        <w:t xml:space="preserve"> Una vez analizada la Solicitud de Multiprogramación, tomando en cuenta el contenido de la opinión de la UCE</w:t>
      </w:r>
      <w:r w:rsidR="007348BA" w:rsidRPr="00A640DC">
        <w:rPr>
          <w:rFonts w:ascii="ITC Avant Garde" w:hAnsi="ITC Avant Garde"/>
          <w:bCs/>
          <w:sz w:val="20"/>
          <w:szCs w:val="20"/>
        </w:rPr>
        <w:t xml:space="preserve"> y el análisis realizado por la UMCA</w:t>
      </w:r>
      <w:r w:rsidR="00913209" w:rsidRPr="00A640DC">
        <w:rPr>
          <w:rFonts w:ascii="ITC Avant Garde" w:hAnsi="ITC Avant Garde"/>
          <w:bCs/>
          <w:sz w:val="20"/>
          <w:szCs w:val="20"/>
        </w:rPr>
        <w:t>,</w:t>
      </w:r>
      <w:r w:rsidRPr="00A640DC">
        <w:rPr>
          <w:rFonts w:ascii="ITC Avant Garde" w:hAnsi="ITC Avant Garde"/>
          <w:bCs/>
          <w:sz w:val="20"/>
          <w:szCs w:val="20"/>
        </w:rPr>
        <w:t xml:space="preserve"> este Pleno considera que el </w:t>
      </w:r>
      <w:r w:rsidR="0074425C" w:rsidRPr="00A640DC">
        <w:rPr>
          <w:rFonts w:ascii="ITC Avant Garde" w:hAnsi="ITC Avant Garde"/>
          <w:bCs/>
          <w:sz w:val="20"/>
          <w:szCs w:val="20"/>
        </w:rPr>
        <w:t>Sistema Regional de Televisión</w:t>
      </w:r>
      <w:r w:rsidRPr="00A640DC">
        <w:rPr>
          <w:rFonts w:ascii="ITC Avant Garde" w:hAnsi="ITC Avant Garde"/>
          <w:bCs/>
          <w:sz w:val="20"/>
          <w:szCs w:val="20"/>
        </w:rPr>
        <w:t xml:space="preserve"> </w:t>
      </w:r>
      <w:r w:rsidRPr="00A640DC">
        <w:rPr>
          <w:rFonts w:ascii="ITC Avant Garde" w:hAnsi="ITC Avant Garde" w:cs="Arial"/>
          <w:kern w:val="1"/>
          <w:sz w:val="20"/>
          <w:szCs w:val="20"/>
          <w:lang w:eastAsia="ar-SA"/>
        </w:rPr>
        <w:t>acredita los requisitos establecidos por el artículo 9 de los Lineamientos</w:t>
      </w:r>
      <w:r w:rsidRPr="00A640DC">
        <w:rPr>
          <w:rFonts w:ascii="ITC Avant Garde" w:hAnsi="ITC Avant Garde"/>
          <w:bCs/>
          <w:sz w:val="20"/>
          <w:szCs w:val="20"/>
        </w:rPr>
        <w:t>, a saber</w:t>
      </w:r>
      <w:r w:rsidRPr="00A640DC">
        <w:rPr>
          <w:rFonts w:ascii="ITC Avant Garde" w:hAnsi="ITC Avant Garde" w:cs="Arial"/>
          <w:kern w:val="1"/>
          <w:sz w:val="20"/>
          <w:szCs w:val="20"/>
          <w:lang w:eastAsia="ar-SA"/>
        </w:rPr>
        <w:t>:</w:t>
      </w:r>
    </w:p>
    <w:p w14:paraId="7036E323" w14:textId="7F1AD3DC" w:rsidR="00393C0A" w:rsidRPr="00A640DC" w:rsidRDefault="00393C0A" w:rsidP="00ED5E5A">
      <w:pPr>
        <w:pStyle w:val="Prrafodelista"/>
        <w:numPr>
          <w:ilvl w:val="0"/>
          <w:numId w:val="22"/>
        </w:numPr>
        <w:autoSpaceDE w:val="0"/>
        <w:autoSpaceDN w:val="0"/>
        <w:adjustRightInd w:val="0"/>
        <w:spacing w:after="240" w:line="276" w:lineRule="auto"/>
        <w:ind w:left="1077"/>
        <w:jc w:val="both"/>
        <w:rPr>
          <w:rFonts w:ascii="ITC Avant Garde" w:hAnsi="ITC Avant Garde" w:cs="Arial"/>
          <w:b/>
          <w:kern w:val="1"/>
          <w:sz w:val="20"/>
          <w:lang w:eastAsia="ar-SA"/>
        </w:rPr>
      </w:pPr>
      <w:r w:rsidRPr="00A640DC">
        <w:rPr>
          <w:rFonts w:ascii="ITC Avant Garde" w:hAnsi="ITC Avant Garde" w:cs="Arial"/>
          <w:b/>
          <w:kern w:val="1"/>
          <w:sz w:val="20"/>
          <w:lang w:eastAsia="ar-SA"/>
        </w:rPr>
        <w:t>Artículo 9 de los Lineamientos</w:t>
      </w:r>
    </w:p>
    <w:p w14:paraId="2152658A" w14:textId="530AB013" w:rsidR="00E34C3D" w:rsidRPr="00A640DC" w:rsidRDefault="00393C0A" w:rsidP="00ED5E5A">
      <w:pPr>
        <w:pStyle w:val="Prrafodelista"/>
        <w:numPr>
          <w:ilvl w:val="0"/>
          <w:numId w:val="21"/>
        </w:numPr>
        <w:autoSpaceDE w:val="0"/>
        <w:autoSpaceDN w:val="0"/>
        <w:adjustRightInd w:val="0"/>
        <w:spacing w:after="240" w:line="276" w:lineRule="auto"/>
        <w:ind w:left="1134" w:hanging="357"/>
        <w:jc w:val="both"/>
        <w:rPr>
          <w:rFonts w:ascii="ITC Avant Garde" w:hAnsi="ITC Avant Garde"/>
          <w:bCs/>
          <w:sz w:val="20"/>
        </w:rPr>
      </w:pPr>
      <w:r w:rsidRPr="00A640DC">
        <w:rPr>
          <w:rFonts w:ascii="ITC Avant Garde" w:hAnsi="ITC Avant Garde" w:cs="Arial"/>
          <w:b/>
          <w:kern w:val="1"/>
          <w:sz w:val="20"/>
          <w:lang w:eastAsia="ar-SA"/>
        </w:rPr>
        <w:t>Fracción I,</w:t>
      </w:r>
      <w:r w:rsidRPr="00A640DC">
        <w:rPr>
          <w:rFonts w:ascii="ITC Avant Garde" w:hAnsi="ITC Avant Garde" w:cs="Arial"/>
          <w:kern w:val="1"/>
          <w:sz w:val="20"/>
          <w:lang w:eastAsia="ar-SA"/>
        </w:rPr>
        <w:t xml:space="preserve"> </w:t>
      </w:r>
      <w:r w:rsidR="006C7225" w:rsidRPr="00A640DC">
        <w:rPr>
          <w:rFonts w:ascii="ITC Avant Garde" w:hAnsi="ITC Avant Garde" w:cs="Arial"/>
          <w:b/>
          <w:kern w:val="1"/>
          <w:sz w:val="20"/>
          <w:lang w:eastAsia="ar-SA"/>
        </w:rPr>
        <w:t>c</w:t>
      </w:r>
      <w:r w:rsidRPr="00A640DC">
        <w:rPr>
          <w:rFonts w:ascii="ITC Avant Garde" w:hAnsi="ITC Avant Garde" w:cs="Arial"/>
          <w:b/>
          <w:kern w:val="1"/>
          <w:sz w:val="20"/>
          <w:lang w:eastAsia="ar-SA"/>
        </w:rPr>
        <w:t>anal de transmisión de radiodifusión que se pretende utilizar</w:t>
      </w:r>
      <w:r w:rsidRPr="00A640DC">
        <w:rPr>
          <w:rFonts w:ascii="ITC Avant Garde" w:hAnsi="ITC Avant Garde"/>
          <w:bCs/>
          <w:sz w:val="20"/>
        </w:rPr>
        <w:t>.-</w:t>
      </w:r>
      <w:r w:rsidR="008C4C3B" w:rsidRPr="00A640DC">
        <w:rPr>
          <w:rFonts w:ascii="ITC Avant Garde" w:hAnsi="ITC Avant Garde"/>
          <w:bCs/>
          <w:sz w:val="20"/>
        </w:rPr>
        <w:t xml:space="preserve"> </w:t>
      </w:r>
      <w:r w:rsidR="00E34C3D" w:rsidRPr="00A640DC">
        <w:rPr>
          <w:rFonts w:ascii="ITC Avant Garde" w:eastAsia="ITC Avant Garde" w:hAnsi="ITC Avant Garde" w:cs="ITC Avant Garde"/>
          <w:sz w:val="20"/>
        </w:rPr>
        <w:t xml:space="preserve">El </w:t>
      </w:r>
      <w:r w:rsidR="0074425C" w:rsidRPr="00A640DC">
        <w:rPr>
          <w:rFonts w:ascii="ITC Avant Garde" w:eastAsia="ITC Avant Garde" w:hAnsi="ITC Avant Garde" w:cs="ITC Avant Garde"/>
          <w:sz w:val="20"/>
        </w:rPr>
        <w:t>Sistema Regional de Televisión</w:t>
      </w:r>
      <w:r w:rsidR="00E34C3D" w:rsidRPr="00A640DC">
        <w:rPr>
          <w:rFonts w:ascii="ITC Avant Garde" w:eastAsia="ITC Avant Garde" w:hAnsi="ITC Avant Garde" w:cs="ITC Avant Garde"/>
          <w:sz w:val="20"/>
        </w:rPr>
        <w:t xml:space="preserve"> </w:t>
      </w:r>
      <w:r w:rsidR="007348BA" w:rsidRPr="00A640DC">
        <w:rPr>
          <w:rFonts w:ascii="ITC Avant Garde" w:eastAsia="ITC Avant Garde" w:hAnsi="ITC Avant Garde" w:cs="ITC Avant Garde"/>
          <w:sz w:val="20"/>
        </w:rPr>
        <w:t xml:space="preserve">indica </w:t>
      </w:r>
      <w:r w:rsidR="00E34C3D" w:rsidRPr="00A640DC">
        <w:rPr>
          <w:rFonts w:ascii="ITC Avant Garde" w:eastAsia="ITC Avant Garde" w:hAnsi="ITC Avant Garde" w:cs="ITC Avant Garde"/>
          <w:sz w:val="20"/>
        </w:rPr>
        <w:t xml:space="preserve">en la Solicitud de Multiprogramación que utilizará el canal de transmisión de radiodifusión </w:t>
      </w:r>
      <w:r w:rsidR="00EF6825" w:rsidRPr="00A640DC">
        <w:rPr>
          <w:rFonts w:ascii="ITC Avant Garde" w:eastAsia="ITC Avant Garde" w:hAnsi="ITC Avant Garde" w:cs="ITC Avant Garde"/>
          <w:sz w:val="20"/>
        </w:rPr>
        <w:t>3</w:t>
      </w:r>
      <w:r w:rsidR="00DF3873" w:rsidRPr="00A640DC">
        <w:rPr>
          <w:rFonts w:ascii="ITC Avant Garde" w:eastAsia="ITC Avant Garde" w:hAnsi="ITC Avant Garde" w:cs="ITC Avant Garde"/>
          <w:sz w:val="20"/>
        </w:rPr>
        <w:t>4</w:t>
      </w:r>
      <w:r w:rsidR="00953923" w:rsidRPr="00A640DC">
        <w:rPr>
          <w:rFonts w:ascii="ITC Avant Garde" w:eastAsia="ITC Avant Garde" w:hAnsi="ITC Avant Garde" w:cs="ITC Avant Garde"/>
          <w:sz w:val="20"/>
        </w:rPr>
        <w:t xml:space="preserve"> </w:t>
      </w:r>
      <w:r w:rsidR="00953923" w:rsidRPr="00A640DC">
        <w:rPr>
          <w:rFonts w:ascii="ITC Avant Garde" w:hAnsi="ITC Avant Garde" w:cs="Calibri"/>
          <w:sz w:val="20"/>
        </w:rPr>
        <w:t>(590-596 MHz)</w:t>
      </w:r>
      <w:r w:rsidR="00E34C3D" w:rsidRPr="00A640DC">
        <w:rPr>
          <w:rFonts w:ascii="ITC Avant Garde" w:eastAsia="ITC Avant Garde" w:hAnsi="ITC Avant Garde" w:cs="ITC Avant Garde"/>
          <w:sz w:val="20"/>
        </w:rPr>
        <w:t xml:space="preserve"> </w:t>
      </w:r>
      <w:r w:rsidR="006A7AF8" w:rsidRPr="00A640DC">
        <w:rPr>
          <w:rFonts w:ascii="ITC Avant Garde" w:eastAsia="ITC Avant Garde" w:hAnsi="ITC Avant Garde" w:cs="ITC Avant Garde"/>
          <w:sz w:val="20"/>
        </w:rPr>
        <w:t xml:space="preserve">para la estación XHABC-TDT </w:t>
      </w:r>
      <w:r w:rsidR="00E34C3D" w:rsidRPr="00A640DC">
        <w:rPr>
          <w:rFonts w:ascii="ITC Avant Garde" w:eastAsia="ITC Avant Garde" w:hAnsi="ITC Avant Garde" w:cs="ITC Avant Garde"/>
          <w:sz w:val="20"/>
        </w:rPr>
        <w:t>para</w:t>
      </w:r>
      <w:r w:rsidR="00DF3873" w:rsidRPr="00A640DC">
        <w:rPr>
          <w:rFonts w:ascii="ITC Avant Garde" w:eastAsia="ITC Avant Garde" w:hAnsi="ITC Avant Garde" w:cs="ITC Avant Garde"/>
          <w:sz w:val="20"/>
        </w:rPr>
        <w:t xml:space="preserve"> acceder a la multiprogramación, a través de los canales virtuales 28.1 y 28.2.</w:t>
      </w:r>
    </w:p>
    <w:p w14:paraId="041B87F5" w14:textId="76A33566" w:rsidR="002459EC" w:rsidRPr="00A640DC" w:rsidRDefault="00393C0A" w:rsidP="00ED5E5A">
      <w:pPr>
        <w:pStyle w:val="Prrafodelista"/>
        <w:numPr>
          <w:ilvl w:val="0"/>
          <w:numId w:val="21"/>
        </w:numPr>
        <w:autoSpaceDE w:val="0"/>
        <w:autoSpaceDN w:val="0"/>
        <w:adjustRightInd w:val="0"/>
        <w:spacing w:after="240" w:line="276" w:lineRule="auto"/>
        <w:ind w:left="1134" w:hanging="357"/>
        <w:jc w:val="both"/>
        <w:rPr>
          <w:rFonts w:ascii="ITC Avant Garde" w:hAnsi="ITC Avant Garde"/>
          <w:bCs/>
          <w:sz w:val="20"/>
        </w:rPr>
      </w:pPr>
      <w:r w:rsidRPr="00A640DC">
        <w:rPr>
          <w:rFonts w:ascii="ITC Avant Garde" w:hAnsi="ITC Avant Garde"/>
          <w:b/>
          <w:bCs/>
          <w:sz w:val="20"/>
        </w:rPr>
        <w:lastRenderedPageBreak/>
        <w:t xml:space="preserve">Fracción II, </w:t>
      </w:r>
      <w:r w:rsidR="006C7225" w:rsidRPr="00A640DC">
        <w:rPr>
          <w:rFonts w:ascii="ITC Avant Garde" w:hAnsi="ITC Avant Garde"/>
          <w:b/>
          <w:bCs/>
          <w:sz w:val="20"/>
        </w:rPr>
        <w:t>n</w:t>
      </w:r>
      <w:r w:rsidRPr="00A640DC">
        <w:rPr>
          <w:rFonts w:ascii="ITC Avant Garde" w:hAnsi="ITC Avant Garde"/>
          <w:b/>
          <w:bCs/>
          <w:sz w:val="20"/>
        </w:rPr>
        <w:t>úmero de canales de programación en multiprogramación que se desea distribuir.-</w:t>
      </w:r>
      <w:r w:rsidRPr="00A640DC">
        <w:rPr>
          <w:rFonts w:ascii="ITC Avant Garde" w:hAnsi="ITC Avant Garde"/>
          <w:bCs/>
          <w:sz w:val="20"/>
        </w:rPr>
        <w:t xml:space="preserve"> </w:t>
      </w:r>
      <w:r w:rsidR="00E34C3D" w:rsidRPr="00A640DC">
        <w:rPr>
          <w:rFonts w:ascii="ITC Avant Garde" w:eastAsia="ITC Avant Garde" w:hAnsi="ITC Avant Garde" w:cs="ITC Avant Garde"/>
          <w:sz w:val="20"/>
        </w:rPr>
        <w:t xml:space="preserve">El </w:t>
      </w:r>
      <w:r w:rsidR="00DD389C" w:rsidRPr="00A640DC">
        <w:rPr>
          <w:rFonts w:ascii="ITC Avant Garde" w:eastAsia="ITC Avant Garde" w:hAnsi="ITC Avant Garde" w:cs="ITC Avant Garde"/>
          <w:sz w:val="20"/>
        </w:rPr>
        <w:t>Sistema Regional de Televisión</w:t>
      </w:r>
      <w:r w:rsidR="00E34C3D" w:rsidRPr="00A640DC">
        <w:rPr>
          <w:rFonts w:ascii="ITC Avant Garde" w:eastAsia="ITC Avant Garde" w:hAnsi="ITC Avant Garde" w:cs="ITC Avant Garde"/>
          <w:sz w:val="20"/>
        </w:rPr>
        <w:t xml:space="preserve"> </w:t>
      </w:r>
      <w:r w:rsidR="00EB1F54" w:rsidRPr="00A640DC">
        <w:rPr>
          <w:rFonts w:ascii="ITC Avant Garde" w:eastAsia="ITC Avant Garde" w:hAnsi="ITC Avant Garde" w:cs="ITC Avant Garde"/>
          <w:sz w:val="20"/>
        </w:rPr>
        <w:t>manifiesta en los escritos</w:t>
      </w:r>
      <w:r w:rsidR="00EF6825" w:rsidRPr="00A640DC">
        <w:rPr>
          <w:rFonts w:ascii="ITC Avant Garde" w:eastAsia="ITC Avant Garde" w:hAnsi="ITC Avant Garde" w:cs="ITC Avant Garde"/>
          <w:sz w:val="20"/>
        </w:rPr>
        <w:t xml:space="preserve"> señalados</w:t>
      </w:r>
      <w:r w:rsidR="00C138B0" w:rsidRPr="00A640DC">
        <w:rPr>
          <w:rFonts w:ascii="ITC Avant Garde" w:eastAsia="ITC Avant Garde" w:hAnsi="ITC Avant Garde" w:cs="ITC Avant Garde"/>
          <w:sz w:val="20"/>
        </w:rPr>
        <w:t xml:space="preserve"> en </w:t>
      </w:r>
      <w:r w:rsidR="00BF245B" w:rsidRPr="00A640DC">
        <w:rPr>
          <w:rFonts w:ascii="ITC Avant Garde" w:eastAsia="ITC Avant Garde" w:hAnsi="ITC Avant Garde" w:cs="ITC Avant Garde"/>
          <w:sz w:val="20"/>
        </w:rPr>
        <w:t>los</w:t>
      </w:r>
      <w:r w:rsidR="00C138B0" w:rsidRPr="00A640DC">
        <w:rPr>
          <w:rFonts w:ascii="ITC Avant Garde" w:eastAsia="ITC Avant Garde" w:hAnsi="ITC Avant Garde" w:cs="ITC Avant Garde"/>
          <w:sz w:val="20"/>
        </w:rPr>
        <w:t xml:space="preserve"> Antecedente</w:t>
      </w:r>
      <w:r w:rsidR="00BF245B" w:rsidRPr="00A640DC">
        <w:rPr>
          <w:rFonts w:ascii="ITC Avant Garde" w:eastAsia="ITC Avant Garde" w:hAnsi="ITC Avant Garde" w:cs="ITC Avant Garde"/>
          <w:sz w:val="20"/>
        </w:rPr>
        <w:t>s</w:t>
      </w:r>
      <w:r w:rsidR="00C138B0" w:rsidRPr="00A640DC">
        <w:rPr>
          <w:rFonts w:ascii="ITC Avant Garde" w:eastAsia="ITC Avant Garde" w:hAnsi="ITC Avant Garde" w:cs="ITC Avant Garde"/>
          <w:sz w:val="20"/>
        </w:rPr>
        <w:t xml:space="preserve"> </w:t>
      </w:r>
      <w:r w:rsidR="00BD22FA" w:rsidRPr="00A640DC">
        <w:rPr>
          <w:rFonts w:ascii="ITC Avant Garde" w:eastAsia="ITC Avant Garde" w:hAnsi="ITC Avant Garde" w:cs="ITC Avant Garde"/>
          <w:sz w:val="20"/>
        </w:rPr>
        <w:t>VIII</w:t>
      </w:r>
      <w:r w:rsidR="00BF245B" w:rsidRPr="00A640DC">
        <w:rPr>
          <w:rFonts w:ascii="ITC Avant Garde" w:eastAsia="ITC Avant Garde" w:hAnsi="ITC Avant Garde" w:cs="ITC Avant Garde"/>
          <w:sz w:val="20"/>
        </w:rPr>
        <w:t xml:space="preserve"> y </w:t>
      </w:r>
      <w:r w:rsidR="00CA0881" w:rsidRPr="00A640DC">
        <w:rPr>
          <w:rFonts w:ascii="ITC Avant Garde" w:eastAsia="ITC Avant Garde" w:hAnsi="ITC Avant Garde" w:cs="ITC Avant Garde"/>
          <w:sz w:val="20"/>
        </w:rPr>
        <w:t>X</w:t>
      </w:r>
      <w:r w:rsidR="00FE7A1D" w:rsidRPr="00A640DC">
        <w:rPr>
          <w:rFonts w:ascii="ITC Avant Garde" w:eastAsia="ITC Avant Garde" w:hAnsi="ITC Avant Garde" w:cs="ITC Avant Garde"/>
          <w:sz w:val="20"/>
        </w:rPr>
        <w:t>I</w:t>
      </w:r>
      <w:r w:rsidR="00E34C3D" w:rsidRPr="00A640DC">
        <w:rPr>
          <w:rFonts w:ascii="ITC Avant Garde" w:eastAsia="ITC Avant Garde" w:hAnsi="ITC Avant Garde" w:cs="ITC Avant Garde"/>
          <w:sz w:val="20"/>
        </w:rPr>
        <w:t xml:space="preserve">, </w:t>
      </w:r>
      <w:r w:rsidR="00B56A41" w:rsidRPr="00A640DC">
        <w:rPr>
          <w:rFonts w:ascii="ITC Avant Garde" w:eastAsia="ITC Avant Garde" w:hAnsi="ITC Avant Garde" w:cs="ITC Avant Garde"/>
          <w:sz w:val="20"/>
        </w:rPr>
        <w:t xml:space="preserve">que el número de canales de programación </w:t>
      </w:r>
      <w:r w:rsidR="002A3D31" w:rsidRPr="00A640DC">
        <w:rPr>
          <w:rFonts w:ascii="ITC Avant Garde" w:eastAsia="ITC Avant Garde" w:hAnsi="ITC Avant Garde" w:cs="ITC Avant Garde"/>
          <w:sz w:val="20"/>
        </w:rPr>
        <w:t>que</w:t>
      </w:r>
      <w:r w:rsidR="00DE4DC6" w:rsidRPr="00A640DC">
        <w:rPr>
          <w:rFonts w:ascii="ITC Avant Garde" w:eastAsia="ITC Avant Garde" w:hAnsi="ITC Avant Garde" w:cs="ITC Avant Garde"/>
          <w:sz w:val="20"/>
        </w:rPr>
        <w:t xml:space="preserve"> desea transmitir en </w:t>
      </w:r>
      <w:r w:rsidR="002A3D31" w:rsidRPr="00A640DC">
        <w:rPr>
          <w:rFonts w:ascii="ITC Avant Garde" w:eastAsia="ITC Avant Garde" w:hAnsi="ITC Avant Garde" w:cs="ITC Avant Garde"/>
          <w:sz w:val="20"/>
        </w:rPr>
        <w:t>m</w:t>
      </w:r>
      <w:r w:rsidR="00B56A41" w:rsidRPr="00A640DC">
        <w:rPr>
          <w:rFonts w:ascii="ITC Avant Garde" w:eastAsia="ITC Avant Garde" w:hAnsi="ITC Avant Garde" w:cs="ITC Avant Garde"/>
          <w:sz w:val="20"/>
        </w:rPr>
        <w:t xml:space="preserve">ultiprogramación son </w:t>
      </w:r>
      <w:r w:rsidR="00DF3873" w:rsidRPr="00A640DC">
        <w:rPr>
          <w:rFonts w:ascii="ITC Avant Garde" w:eastAsia="ITC Avant Garde" w:hAnsi="ITC Avant Garde" w:cs="ITC Avant Garde"/>
          <w:sz w:val="20"/>
        </w:rPr>
        <w:t>2</w:t>
      </w:r>
      <w:r w:rsidR="00B56A41" w:rsidRPr="00A640DC">
        <w:rPr>
          <w:rFonts w:ascii="ITC Avant Garde" w:eastAsia="ITC Avant Garde" w:hAnsi="ITC Avant Garde" w:cs="ITC Avant Garde"/>
          <w:sz w:val="20"/>
        </w:rPr>
        <w:t xml:space="preserve"> (</w:t>
      </w:r>
      <w:r w:rsidR="00DF3873" w:rsidRPr="00A640DC">
        <w:rPr>
          <w:rFonts w:ascii="ITC Avant Garde" w:eastAsia="ITC Avant Garde" w:hAnsi="ITC Avant Garde" w:cs="ITC Avant Garde"/>
          <w:sz w:val="20"/>
        </w:rPr>
        <w:t>dos</w:t>
      </w:r>
      <w:r w:rsidR="00B56A41" w:rsidRPr="00A640DC">
        <w:rPr>
          <w:rFonts w:ascii="ITC Avant Garde" w:eastAsia="ITC Avant Garde" w:hAnsi="ITC Avant Garde" w:cs="ITC Avant Garde"/>
          <w:sz w:val="20"/>
        </w:rPr>
        <w:t xml:space="preserve">) </w:t>
      </w:r>
      <w:r w:rsidR="00E34C3D" w:rsidRPr="00A640DC">
        <w:rPr>
          <w:rFonts w:ascii="ITC Avant Garde" w:eastAsia="ITC Avant Garde" w:hAnsi="ITC Avant Garde" w:cs="ITC Avant Garde"/>
          <w:sz w:val="20"/>
        </w:rPr>
        <w:t>y que corresponden a los canales de programación</w:t>
      </w:r>
      <w:r w:rsidR="00525AA3" w:rsidRPr="00A640DC">
        <w:rPr>
          <w:rFonts w:ascii="ITC Avant Garde" w:eastAsia="ITC Avant Garde" w:hAnsi="ITC Avant Garde" w:cs="ITC Avant Garde"/>
          <w:sz w:val="20"/>
        </w:rPr>
        <w:t xml:space="preserve"> </w:t>
      </w:r>
      <w:r w:rsidR="00BA178D" w:rsidRPr="00A640DC">
        <w:rPr>
          <w:rFonts w:ascii="ITC Avant Garde" w:eastAsia="ITC Avant Garde" w:hAnsi="ITC Avant Garde" w:cs="ITC Avant Garde"/>
          <w:sz w:val="20"/>
        </w:rPr>
        <w:t>“</w:t>
      </w:r>
      <w:r w:rsidR="00DF3873" w:rsidRPr="00A640DC">
        <w:rPr>
          <w:rFonts w:ascii="ITC Avant Garde" w:eastAsia="ITC Avant Garde" w:hAnsi="ITC Avant Garde" w:cs="ITC Avant Garde"/>
          <w:bCs/>
          <w:sz w:val="20"/>
          <w:lang w:val="es-MX"/>
        </w:rPr>
        <w:t>Canal 28.1</w:t>
      </w:r>
      <w:r w:rsidR="00BA178D" w:rsidRPr="00A640DC">
        <w:rPr>
          <w:rFonts w:ascii="ITC Avant Garde" w:eastAsia="ITC Avant Garde" w:hAnsi="ITC Avant Garde" w:cs="ITC Avant Garde"/>
          <w:bCs/>
          <w:sz w:val="20"/>
          <w:lang w:val="es-MX"/>
        </w:rPr>
        <w:t>”</w:t>
      </w:r>
      <w:r w:rsidR="00DF3873" w:rsidRPr="00A640DC">
        <w:rPr>
          <w:rFonts w:ascii="ITC Avant Garde" w:hAnsi="ITC Avant Garde"/>
          <w:bCs/>
          <w:sz w:val="20"/>
          <w:lang w:val="es-MX"/>
        </w:rPr>
        <w:t xml:space="preserve"> y</w:t>
      </w:r>
      <w:r w:rsidR="00EF6825" w:rsidRPr="00A640DC">
        <w:rPr>
          <w:rFonts w:ascii="ITC Avant Garde" w:hAnsi="ITC Avant Garde"/>
          <w:bCs/>
          <w:sz w:val="20"/>
          <w:lang w:val="es-MX"/>
        </w:rPr>
        <w:t xml:space="preserve"> </w:t>
      </w:r>
      <w:r w:rsidR="00BA178D" w:rsidRPr="00A640DC">
        <w:rPr>
          <w:rFonts w:ascii="ITC Avant Garde" w:hAnsi="ITC Avant Garde"/>
          <w:bCs/>
          <w:sz w:val="20"/>
          <w:lang w:val="es-MX"/>
        </w:rPr>
        <w:t>“</w:t>
      </w:r>
      <w:r w:rsidR="00DF3873" w:rsidRPr="00A640DC">
        <w:rPr>
          <w:rFonts w:ascii="ITC Avant Garde" w:hAnsi="ITC Avant Garde"/>
          <w:bCs/>
          <w:sz w:val="20"/>
          <w:lang w:val="es-MX"/>
        </w:rPr>
        <w:t>Canal 28.2</w:t>
      </w:r>
      <w:r w:rsidR="002459EC" w:rsidRPr="00A640DC">
        <w:rPr>
          <w:rFonts w:ascii="ITC Avant Garde" w:hAnsi="ITC Avant Garde"/>
          <w:bCs/>
          <w:sz w:val="20"/>
          <w:lang w:val="es-MX"/>
        </w:rPr>
        <w:t>”</w:t>
      </w:r>
    </w:p>
    <w:p w14:paraId="50EF42A3" w14:textId="605934C6" w:rsidR="00FA144D" w:rsidRPr="00A640DC" w:rsidRDefault="00393C0A" w:rsidP="00ED5E5A">
      <w:pPr>
        <w:pStyle w:val="Prrafodelista"/>
        <w:autoSpaceDE w:val="0"/>
        <w:autoSpaceDN w:val="0"/>
        <w:adjustRightInd w:val="0"/>
        <w:spacing w:after="240" w:line="276" w:lineRule="auto"/>
        <w:ind w:left="1134"/>
        <w:jc w:val="both"/>
        <w:rPr>
          <w:rFonts w:ascii="ITC Avant Garde" w:hAnsi="ITC Avant Garde"/>
          <w:bCs/>
          <w:sz w:val="20"/>
        </w:rPr>
      </w:pPr>
      <w:r w:rsidRPr="00A640DC">
        <w:rPr>
          <w:rFonts w:ascii="ITC Avant Garde" w:hAnsi="ITC Avant Garde"/>
          <w:bCs/>
          <w:sz w:val="20"/>
        </w:rPr>
        <w:t xml:space="preserve">Asimismo </w:t>
      </w:r>
      <w:r w:rsidR="00B46849" w:rsidRPr="00A640DC">
        <w:rPr>
          <w:rFonts w:ascii="ITC Avant Garde" w:hAnsi="ITC Avant Garde"/>
          <w:bCs/>
          <w:sz w:val="20"/>
        </w:rPr>
        <w:t>indica</w:t>
      </w:r>
      <w:r w:rsidR="00942D62" w:rsidRPr="00A640DC">
        <w:rPr>
          <w:rFonts w:ascii="ITC Avant Garde" w:hAnsi="ITC Avant Garde"/>
          <w:bCs/>
          <w:sz w:val="20"/>
        </w:rPr>
        <w:t xml:space="preserve"> </w:t>
      </w:r>
      <w:r w:rsidRPr="00A640DC">
        <w:rPr>
          <w:rFonts w:ascii="ITC Avant Garde" w:hAnsi="ITC Avant Garde"/>
          <w:bCs/>
          <w:sz w:val="20"/>
        </w:rPr>
        <w:t>que estos canales serán programados por él mismo, sin brindar acceso a un tercero.</w:t>
      </w:r>
    </w:p>
    <w:p w14:paraId="6ECC7B57" w14:textId="594A6FD6" w:rsidR="00EB1F54" w:rsidRPr="00A640DC" w:rsidRDefault="00B46849" w:rsidP="00ED5E5A">
      <w:pPr>
        <w:autoSpaceDE w:val="0"/>
        <w:autoSpaceDN w:val="0"/>
        <w:adjustRightInd w:val="0"/>
        <w:spacing w:after="240"/>
        <w:ind w:left="1134"/>
        <w:jc w:val="both"/>
        <w:rPr>
          <w:rFonts w:ascii="ITC Avant Garde" w:eastAsia="ITC Avant Garde" w:hAnsi="ITC Avant Garde" w:cs="ITC Avant Garde"/>
          <w:sz w:val="20"/>
          <w:szCs w:val="20"/>
          <w:lang w:val="es-ES" w:eastAsia="es-ES"/>
        </w:rPr>
      </w:pPr>
      <w:r w:rsidRPr="00A640DC">
        <w:rPr>
          <w:rFonts w:ascii="ITC Avant Garde" w:eastAsia="ITC Avant Garde" w:hAnsi="ITC Avant Garde" w:cs="ITC Avant Garde"/>
          <w:sz w:val="20"/>
          <w:szCs w:val="20"/>
          <w:lang w:val="es-ES" w:eastAsia="es-ES"/>
        </w:rPr>
        <w:t>Por otro lado, de la información presentada, se desprende que e</w:t>
      </w:r>
      <w:r w:rsidR="00AC744A" w:rsidRPr="00A640DC">
        <w:rPr>
          <w:rFonts w:ascii="ITC Avant Garde" w:eastAsia="ITC Avant Garde" w:hAnsi="ITC Avant Garde" w:cs="ITC Avant Garde"/>
          <w:sz w:val="20"/>
          <w:szCs w:val="20"/>
          <w:lang w:val="es-ES" w:eastAsia="es-ES"/>
        </w:rPr>
        <w:t xml:space="preserve">l </w:t>
      </w:r>
      <w:r w:rsidR="00D0543E" w:rsidRPr="00A640DC">
        <w:rPr>
          <w:rFonts w:ascii="ITC Avant Garde" w:eastAsia="ITC Avant Garde" w:hAnsi="ITC Avant Garde" w:cs="ITC Avant Garde"/>
          <w:sz w:val="20"/>
          <w:szCs w:val="20"/>
          <w:lang w:val="es-ES" w:eastAsia="es-ES"/>
        </w:rPr>
        <w:t>“C</w:t>
      </w:r>
      <w:r w:rsidR="005A604C" w:rsidRPr="00A640DC">
        <w:rPr>
          <w:rFonts w:ascii="ITC Avant Garde" w:eastAsia="ITC Avant Garde" w:hAnsi="ITC Avant Garde" w:cs="ITC Avant Garde"/>
          <w:sz w:val="20"/>
          <w:szCs w:val="20"/>
          <w:lang w:val="es-ES" w:eastAsia="es-ES"/>
        </w:rPr>
        <w:t>anal 28.2</w:t>
      </w:r>
      <w:r w:rsidR="00D0543E" w:rsidRPr="00A640DC">
        <w:rPr>
          <w:rFonts w:ascii="ITC Avant Garde" w:eastAsia="ITC Avant Garde" w:hAnsi="ITC Avant Garde" w:cs="ITC Avant Garde"/>
          <w:sz w:val="20"/>
          <w:szCs w:val="20"/>
          <w:lang w:val="es-ES" w:eastAsia="es-ES"/>
        </w:rPr>
        <w:t>”</w:t>
      </w:r>
      <w:r w:rsidR="005A604C" w:rsidRPr="00A640DC">
        <w:rPr>
          <w:rFonts w:ascii="ITC Avant Garde" w:eastAsia="ITC Avant Garde" w:hAnsi="ITC Avant Garde" w:cs="ITC Avant Garde"/>
          <w:sz w:val="20"/>
          <w:szCs w:val="20"/>
          <w:lang w:val="es-ES" w:eastAsia="es-ES"/>
        </w:rPr>
        <w:t xml:space="preserve"> retra</w:t>
      </w:r>
      <w:r w:rsidR="00AC744A" w:rsidRPr="00A640DC">
        <w:rPr>
          <w:rFonts w:ascii="ITC Avant Garde" w:eastAsia="ITC Avant Garde" w:hAnsi="ITC Avant Garde" w:cs="ITC Avant Garde"/>
          <w:sz w:val="20"/>
          <w:szCs w:val="20"/>
          <w:lang w:val="es-ES" w:eastAsia="es-ES"/>
        </w:rPr>
        <w:t>n</w:t>
      </w:r>
      <w:r w:rsidR="005A604C" w:rsidRPr="00A640DC">
        <w:rPr>
          <w:rFonts w:ascii="ITC Avant Garde" w:eastAsia="ITC Avant Garde" w:hAnsi="ITC Avant Garde" w:cs="ITC Avant Garde"/>
          <w:sz w:val="20"/>
          <w:szCs w:val="20"/>
          <w:lang w:val="es-ES" w:eastAsia="es-ES"/>
        </w:rPr>
        <w:t>s</w:t>
      </w:r>
      <w:r w:rsidR="00AC744A" w:rsidRPr="00A640DC">
        <w:rPr>
          <w:rFonts w:ascii="ITC Avant Garde" w:eastAsia="ITC Avant Garde" w:hAnsi="ITC Avant Garde" w:cs="ITC Avant Garde"/>
          <w:sz w:val="20"/>
          <w:szCs w:val="20"/>
          <w:lang w:val="es-ES" w:eastAsia="es-ES"/>
        </w:rPr>
        <w:t>mitirá los contenidos progr</w:t>
      </w:r>
      <w:r w:rsidR="005A604C" w:rsidRPr="00A640DC">
        <w:rPr>
          <w:rFonts w:ascii="ITC Avant Garde" w:eastAsia="ITC Avant Garde" w:hAnsi="ITC Avant Garde" w:cs="ITC Avant Garde"/>
          <w:sz w:val="20"/>
          <w:szCs w:val="20"/>
          <w:lang w:val="es-ES" w:eastAsia="es-ES"/>
        </w:rPr>
        <w:t>a</w:t>
      </w:r>
      <w:r w:rsidR="00AC744A" w:rsidRPr="00A640DC">
        <w:rPr>
          <w:rFonts w:ascii="ITC Avant Garde" w:eastAsia="ITC Avant Garde" w:hAnsi="ITC Avant Garde" w:cs="ITC Avant Garde"/>
          <w:sz w:val="20"/>
          <w:szCs w:val="20"/>
          <w:lang w:val="es-ES" w:eastAsia="es-ES"/>
        </w:rPr>
        <w:t xml:space="preserve">máticos del </w:t>
      </w:r>
      <w:r w:rsidR="00D0543E" w:rsidRPr="00A640DC">
        <w:rPr>
          <w:rFonts w:ascii="ITC Avant Garde" w:eastAsia="ITC Avant Garde" w:hAnsi="ITC Avant Garde" w:cs="ITC Avant Garde"/>
          <w:sz w:val="20"/>
          <w:szCs w:val="20"/>
          <w:lang w:val="es-ES" w:eastAsia="es-ES"/>
        </w:rPr>
        <w:t>“C</w:t>
      </w:r>
      <w:r w:rsidR="00AC744A" w:rsidRPr="00A640DC">
        <w:rPr>
          <w:rFonts w:ascii="ITC Avant Garde" w:eastAsia="ITC Avant Garde" w:hAnsi="ITC Avant Garde" w:cs="ITC Avant Garde"/>
          <w:sz w:val="20"/>
          <w:szCs w:val="20"/>
          <w:lang w:val="es-ES" w:eastAsia="es-ES"/>
        </w:rPr>
        <w:t>anal 28.1</w:t>
      </w:r>
      <w:r w:rsidR="00D0543E" w:rsidRPr="00A640DC">
        <w:rPr>
          <w:rFonts w:ascii="ITC Avant Garde" w:eastAsia="ITC Avant Garde" w:hAnsi="ITC Avant Garde" w:cs="ITC Avant Garde"/>
          <w:sz w:val="20"/>
          <w:szCs w:val="20"/>
          <w:lang w:val="es-ES" w:eastAsia="es-ES"/>
        </w:rPr>
        <w:t>”</w:t>
      </w:r>
      <w:r w:rsidR="00AC744A" w:rsidRPr="00A640DC">
        <w:rPr>
          <w:rFonts w:ascii="ITC Avant Garde" w:eastAsia="ITC Avant Garde" w:hAnsi="ITC Avant Garde" w:cs="ITC Avant Garde"/>
          <w:sz w:val="20"/>
          <w:szCs w:val="20"/>
          <w:lang w:val="es-ES" w:eastAsia="es-ES"/>
        </w:rPr>
        <w:t xml:space="preserve"> con una hora de retraso</w:t>
      </w:r>
      <w:r w:rsidRPr="00A640DC">
        <w:rPr>
          <w:rFonts w:ascii="ITC Avant Garde" w:eastAsia="ITC Avant Garde" w:hAnsi="ITC Avant Garde" w:cs="ITC Avant Garde"/>
          <w:sz w:val="20"/>
          <w:szCs w:val="20"/>
          <w:lang w:val="es-ES" w:eastAsia="es-ES"/>
        </w:rPr>
        <w:t xml:space="preserve"> y que </w:t>
      </w:r>
      <w:r w:rsidR="00323E92" w:rsidRPr="00A640DC">
        <w:rPr>
          <w:rFonts w:ascii="ITC Avant Garde" w:eastAsia="ITC Avant Garde" w:hAnsi="ITC Avant Garde" w:cs="ITC Avant Garde"/>
          <w:sz w:val="20"/>
          <w:szCs w:val="20"/>
          <w:lang w:val="es-ES" w:eastAsia="es-ES"/>
        </w:rPr>
        <w:t xml:space="preserve">se </w:t>
      </w:r>
      <w:r w:rsidRPr="00A640DC">
        <w:rPr>
          <w:rFonts w:ascii="ITC Avant Garde" w:eastAsia="ITC Avant Garde" w:hAnsi="ITC Avant Garde" w:cs="ITC Avant Garde"/>
          <w:sz w:val="20"/>
          <w:szCs w:val="20"/>
          <w:lang w:val="es-ES" w:eastAsia="es-ES"/>
        </w:rPr>
        <w:t xml:space="preserve">tiene la intención de </w:t>
      </w:r>
      <w:r w:rsidR="00731E66" w:rsidRPr="00A640DC">
        <w:rPr>
          <w:rFonts w:ascii="ITC Avant Garde" w:eastAsia="ITC Avant Garde" w:hAnsi="ITC Avant Garde" w:cs="ITC Avant Garde"/>
          <w:sz w:val="20"/>
          <w:szCs w:val="20"/>
          <w:lang w:val="es-ES" w:eastAsia="es-ES"/>
        </w:rPr>
        <w:t>transmitir</w:t>
      </w:r>
      <w:r w:rsidR="00AC744A" w:rsidRPr="00A640DC">
        <w:rPr>
          <w:rFonts w:ascii="ITC Avant Garde" w:eastAsia="ITC Avant Garde" w:hAnsi="ITC Avant Garde" w:cs="ITC Avant Garde"/>
          <w:sz w:val="20"/>
          <w:szCs w:val="20"/>
          <w:lang w:val="es-ES" w:eastAsia="es-ES"/>
        </w:rPr>
        <w:t xml:space="preserve"> </w:t>
      </w:r>
      <w:r w:rsidR="00731E66" w:rsidRPr="00A640DC">
        <w:rPr>
          <w:rFonts w:ascii="ITC Avant Garde" w:eastAsia="ITC Avant Garde" w:hAnsi="ITC Avant Garde" w:cs="ITC Avant Garde"/>
          <w:sz w:val="20"/>
          <w:szCs w:val="20"/>
          <w:lang w:val="es-ES" w:eastAsia="es-ES"/>
        </w:rPr>
        <w:t>posteriormente</w:t>
      </w:r>
      <w:r w:rsidR="002459EC" w:rsidRPr="00A640DC">
        <w:rPr>
          <w:rFonts w:ascii="ITC Avant Garde" w:eastAsia="ITC Avant Garde" w:hAnsi="ITC Avant Garde" w:cs="ITC Avant Garde"/>
          <w:sz w:val="20"/>
          <w:szCs w:val="20"/>
          <w:lang w:val="es-ES" w:eastAsia="es-ES"/>
        </w:rPr>
        <w:t xml:space="preserve"> </w:t>
      </w:r>
      <w:r w:rsidR="00AC744A" w:rsidRPr="00A640DC">
        <w:rPr>
          <w:rFonts w:ascii="ITC Avant Garde" w:eastAsia="ITC Avant Garde" w:hAnsi="ITC Avant Garde" w:cs="ITC Avant Garde"/>
          <w:sz w:val="20"/>
          <w:szCs w:val="20"/>
          <w:lang w:val="es-ES" w:eastAsia="es-ES"/>
        </w:rPr>
        <w:t>eventos deportivos, culturales y sociales de interés regional y local</w:t>
      </w:r>
      <w:r w:rsidR="005A604C" w:rsidRPr="00A640DC">
        <w:rPr>
          <w:rFonts w:ascii="ITC Avant Garde" w:eastAsia="ITC Avant Garde" w:hAnsi="ITC Avant Garde" w:cs="ITC Avant Garde"/>
          <w:sz w:val="20"/>
          <w:szCs w:val="20"/>
          <w:lang w:val="es-ES" w:eastAsia="es-ES"/>
        </w:rPr>
        <w:t xml:space="preserve">, tales como eventos deportivos (Liga de </w:t>
      </w:r>
      <w:proofErr w:type="spellStart"/>
      <w:r w:rsidR="005A604C" w:rsidRPr="00A640DC">
        <w:rPr>
          <w:rFonts w:ascii="ITC Avant Garde" w:eastAsia="ITC Avant Garde" w:hAnsi="ITC Avant Garde" w:cs="ITC Avant Garde"/>
          <w:sz w:val="20"/>
          <w:szCs w:val="20"/>
          <w:lang w:val="es-ES" w:eastAsia="es-ES"/>
        </w:rPr>
        <w:t>Basketbol</w:t>
      </w:r>
      <w:proofErr w:type="spellEnd"/>
      <w:r w:rsidR="00327EFD" w:rsidRPr="00A640DC">
        <w:rPr>
          <w:rFonts w:ascii="ITC Avant Garde" w:eastAsia="ITC Avant Garde" w:hAnsi="ITC Avant Garde" w:cs="ITC Avant Garde"/>
          <w:sz w:val="20"/>
          <w:szCs w:val="20"/>
          <w:lang w:val="es-ES" w:eastAsia="es-ES"/>
        </w:rPr>
        <w:t xml:space="preserve"> (sic)</w:t>
      </w:r>
      <w:r w:rsidR="005A604C" w:rsidRPr="00A640DC">
        <w:rPr>
          <w:rFonts w:ascii="ITC Avant Garde" w:eastAsia="ITC Avant Garde" w:hAnsi="ITC Avant Garde" w:cs="ITC Avant Garde"/>
          <w:sz w:val="20"/>
          <w:szCs w:val="20"/>
          <w:lang w:val="es-ES" w:eastAsia="es-ES"/>
        </w:rPr>
        <w:t xml:space="preserve"> Estatal, Liga de Béisbol Estatal, Olimpiada Estatal y otros eventos de índole nacional con sede en el estado) y eventos culturales (Festival Internacional Chihuahua, Feria Santa Rita y otros eventos culturales de índole</w:t>
      </w:r>
      <w:r w:rsidR="002459EC" w:rsidRPr="00A640DC">
        <w:rPr>
          <w:rFonts w:ascii="ITC Avant Garde" w:eastAsia="ITC Avant Garde" w:hAnsi="ITC Avant Garde" w:cs="ITC Avant Garde"/>
          <w:sz w:val="20"/>
          <w:szCs w:val="20"/>
          <w:lang w:val="es-ES" w:eastAsia="es-ES"/>
        </w:rPr>
        <w:t xml:space="preserve"> nacional con sede en</w:t>
      </w:r>
      <w:r w:rsidR="007E6E5C" w:rsidRPr="00A640DC">
        <w:rPr>
          <w:rFonts w:ascii="ITC Avant Garde" w:eastAsia="ITC Avant Garde" w:hAnsi="ITC Avant Garde" w:cs="ITC Avant Garde"/>
          <w:sz w:val="20"/>
          <w:szCs w:val="20"/>
          <w:lang w:val="es-ES" w:eastAsia="es-ES"/>
        </w:rPr>
        <w:t xml:space="preserve"> el estado)</w:t>
      </w:r>
      <w:r w:rsidR="005A604C" w:rsidRPr="00A640DC">
        <w:rPr>
          <w:rFonts w:ascii="ITC Avant Garde" w:eastAsia="ITC Avant Garde" w:hAnsi="ITC Avant Garde" w:cs="ITC Avant Garde"/>
          <w:sz w:val="20"/>
          <w:szCs w:val="20"/>
          <w:lang w:val="es-ES" w:eastAsia="es-ES"/>
        </w:rPr>
        <w:t>.</w:t>
      </w:r>
    </w:p>
    <w:p w14:paraId="35A4AC5F" w14:textId="77777777" w:rsidR="00420825" w:rsidRPr="00A640DC" w:rsidRDefault="00420825" w:rsidP="00ED5E5A">
      <w:pPr>
        <w:autoSpaceDE w:val="0"/>
        <w:autoSpaceDN w:val="0"/>
        <w:adjustRightInd w:val="0"/>
        <w:spacing w:after="240"/>
        <w:ind w:left="1134"/>
        <w:jc w:val="both"/>
        <w:rPr>
          <w:rFonts w:ascii="ITC Avant Garde" w:eastAsia="ITC Avant Garde" w:hAnsi="ITC Avant Garde" w:cs="ITC Avant Garde"/>
          <w:sz w:val="20"/>
          <w:szCs w:val="20"/>
        </w:rPr>
      </w:pPr>
      <w:r w:rsidRPr="00A640DC">
        <w:rPr>
          <w:rFonts w:ascii="ITC Avant Garde" w:eastAsia="ITC Avant Garde" w:hAnsi="ITC Avant Garde" w:cs="ITC Avant Garde"/>
          <w:sz w:val="20"/>
          <w:szCs w:val="20"/>
        </w:rPr>
        <w:t xml:space="preserve">De conformidad con lo anterior, se considera que la oferta programática que </w:t>
      </w:r>
      <w:r w:rsidR="00731E66" w:rsidRPr="00A640DC">
        <w:rPr>
          <w:rFonts w:ascii="ITC Avant Garde" w:eastAsia="ITC Avant Garde" w:hAnsi="ITC Avant Garde" w:cs="ITC Avant Garde"/>
          <w:sz w:val="20"/>
          <w:szCs w:val="20"/>
        </w:rPr>
        <w:t xml:space="preserve">se </w:t>
      </w:r>
      <w:r w:rsidRPr="00A640DC">
        <w:rPr>
          <w:rFonts w:ascii="ITC Avant Garde" w:eastAsia="ITC Avant Garde" w:hAnsi="ITC Avant Garde" w:cs="ITC Avant Garde"/>
          <w:sz w:val="20"/>
          <w:szCs w:val="20"/>
        </w:rPr>
        <w:t xml:space="preserve">pretende </w:t>
      </w:r>
      <w:proofErr w:type="spellStart"/>
      <w:r w:rsidRPr="00A640DC">
        <w:rPr>
          <w:rFonts w:ascii="ITC Avant Garde" w:eastAsia="ITC Avant Garde" w:hAnsi="ITC Avant Garde" w:cs="ITC Avant Garde"/>
          <w:sz w:val="20"/>
          <w:szCs w:val="20"/>
        </w:rPr>
        <w:t>multiprogramar</w:t>
      </w:r>
      <w:proofErr w:type="spellEnd"/>
      <w:r w:rsidR="00731E66" w:rsidRPr="00A640DC">
        <w:rPr>
          <w:rFonts w:ascii="ITC Avant Garde" w:eastAsia="ITC Avant Garde" w:hAnsi="ITC Avant Garde" w:cs="ITC Avant Garde"/>
          <w:sz w:val="20"/>
          <w:szCs w:val="20"/>
        </w:rPr>
        <w:t>,</w:t>
      </w:r>
      <w:r w:rsidRPr="00A640DC">
        <w:rPr>
          <w:rFonts w:ascii="ITC Avant Garde" w:eastAsia="ITC Avant Garde" w:hAnsi="ITC Avant Garde" w:cs="ITC Avant Garde"/>
          <w:sz w:val="20"/>
          <w:szCs w:val="20"/>
        </w:rPr>
        <w:t xml:space="preserve"> a través del canal virtual </w:t>
      </w:r>
      <w:r w:rsidR="00BF10C3" w:rsidRPr="00A640DC">
        <w:rPr>
          <w:rFonts w:ascii="ITC Avant Garde" w:eastAsia="ITC Avant Garde" w:hAnsi="ITC Avant Garde" w:cs="ITC Avant Garde"/>
          <w:sz w:val="20"/>
          <w:szCs w:val="20"/>
        </w:rPr>
        <w:t>28.2</w:t>
      </w:r>
      <w:r w:rsidRPr="00A640DC">
        <w:rPr>
          <w:rFonts w:ascii="ITC Avant Garde" w:eastAsia="ITC Avant Garde" w:hAnsi="ITC Avant Garde" w:cs="ITC Avant Garde"/>
          <w:sz w:val="20"/>
          <w:szCs w:val="20"/>
        </w:rPr>
        <w:t xml:space="preserve">, podría </w:t>
      </w:r>
      <w:r w:rsidR="00731E66" w:rsidRPr="00A640DC">
        <w:rPr>
          <w:rFonts w:ascii="ITC Avant Garde" w:eastAsia="ITC Avant Garde" w:hAnsi="ITC Avant Garde" w:cs="ITC Avant Garde"/>
          <w:sz w:val="20"/>
          <w:szCs w:val="20"/>
        </w:rPr>
        <w:t xml:space="preserve">tener como efecto </w:t>
      </w:r>
      <w:r w:rsidRPr="00A640DC">
        <w:rPr>
          <w:rFonts w:ascii="ITC Avant Garde" w:eastAsia="ITC Avant Garde" w:hAnsi="ITC Avant Garde" w:cs="ITC Avant Garde"/>
          <w:sz w:val="20"/>
          <w:szCs w:val="20"/>
        </w:rPr>
        <w:t>abonar a la diversidad</w:t>
      </w:r>
      <w:r w:rsidR="004816F1" w:rsidRPr="00A640DC">
        <w:rPr>
          <w:rFonts w:ascii="ITC Avant Garde" w:eastAsia="ITC Avant Garde" w:hAnsi="ITC Avant Garde" w:cs="ITC Avant Garde"/>
          <w:sz w:val="20"/>
          <w:szCs w:val="20"/>
        </w:rPr>
        <w:t xml:space="preserve"> </w:t>
      </w:r>
      <w:r w:rsidR="00B46849" w:rsidRPr="00A640DC">
        <w:rPr>
          <w:rFonts w:ascii="ITC Avant Garde" w:eastAsia="ITC Avant Garde" w:hAnsi="ITC Avant Garde" w:cs="ITC Avant Garde"/>
          <w:sz w:val="20"/>
          <w:szCs w:val="20"/>
        </w:rPr>
        <w:t>en la localidad de referencia</w:t>
      </w:r>
      <w:r w:rsidR="00731E66" w:rsidRPr="00A640DC">
        <w:rPr>
          <w:rFonts w:ascii="ITC Avant Garde" w:eastAsia="ITC Avant Garde" w:hAnsi="ITC Avant Garde" w:cs="ITC Avant Garde"/>
          <w:sz w:val="20"/>
          <w:szCs w:val="20"/>
        </w:rPr>
        <w:t>,</w:t>
      </w:r>
      <w:r w:rsidR="00731E66" w:rsidRPr="00A640DC">
        <w:rPr>
          <w:rFonts w:ascii="ITC Avant Garde" w:eastAsia="ITC Avant Garde" w:hAnsi="ITC Avant Garde" w:cs="ITC Avant Garde"/>
          <w:sz w:val="20"/>
          <w:szCs w:val="20"/>
          <w:lang w:val="es-ES" w:eastAsia="es-ES"/>
        </w:rPr>
        <w:t xml:space="preserve"> pues aun cuando se transmitirá contenido del canal de programación </w:t>
      </w:r>
      <w:r w:rsidR="001E422E" w:rsidRPr="00A640DC">
        <w:rPr>
          <w:rFonts w:ascii="ITC Avant Garde" w:eastAsia="ITC Avant Garde" w:hAnsi="ITC Avant Garde" w:cs="ITC Avant Garde"/>
          <w:sz w:val="20"/>
          <w:szCs w:val="20"/>
          <w:lang w:val="es-ES" w:eastAsia="es-ES"/>
        </w:rPr>
        <w:t>28.1</w:t>
      </w:r>
      <w:r w:rsidR="00731E66" w:rsidRPr="00A640DC">
        <w:rPr>
          <w:rFonts w:ascii="ITC Avant Garde" w:eastAsia="ITC Avant Garde" w:hAnsi="ITC Avant Garde" w:cs="ITC Avant Garde"/>
          <w:sz w:val="20"/>
          <w:szCs w:val="20"/>
          <w:lang w:val="es-ES" w:eastAsia="es-ES"/>
        </w:rPr>
        <w:t xml:space="preserve"> con un retraso de </w:t>
      </w:r>
      <w:r w:rsidR="00323E92" w:rsidRPr="00A640DC">
        <w:rPr>
          <w:rFonts w:ascii="ITC Avant Garde" w:eastAsia="ITC Avant Garde" w:hAnsi="ITC Avant Garde" w:cs="ITC Avant Garde"/>
          <w:sz w:val="20"/>
          <w:szCs w:val="20"/>
          <w:lang w:val="es-ES" w:eastAsia="es-ES"/>
        </w:rPr>
        <w:t>una</w:t>
      </w:r>
      <w:r w:rsidR="00B46849" w:rsidRPr="00A640DC">
        <w:rPr>
          <w:rFonts w:ascii="ITC Avant Garde" w:eastAsia="ITC Avant Garde" w:hAnsi="ITC Avant Garde" w:cs="ITC Avant Garde"/>
          <w:sz w:val="20"/>
          <w:szCs w:val="20"/>
        </w:rPr>
        <w:t xml:space="preserve"> </w:t>
      </w:r>
      <w:r w:rsidR="001E422E" w:rsidRPr="00A640DC">
        <w:rPr>
          <w:rFonts w:ascii="ITC Avant Garde" w:eastAsia="ITC Avant Garde" w:hAnsi="ITC Avant Garde" w:cs="ITC Avant Garde"/>
          <w:sz w:val="20"/>
          <w:szCs w:val="20"/>
        </w:rPr>
        <w:t>hora, se busca</w:t>
      </w:r>
      <w:r w:rsidR="00B46849" w:rsidRPr="00A640DC">
        <w:rPr>
          <w:rFonts w:ascii="ITC Avant Garde" w:eastAsia="ITC Avant Garde" w:hAnsi="ITC Avant Garde" w:cs="ITC Avant Garde"/>
          <w:sz w:val="20"/>
          <w:szCs w:val="20"/>
        </w:rPr>
        <w:t xml:space="preserve"> fortalecer </w:t>
      </w:r>
      <w:r w:rsidR="001E422E" w:rsidRPr="00A640DC">
        <w:rPr>
          <w:rFonts w:ascii="ITC Avant Garde" w:eastAsia="ITC Avant Garde" w:hAnsi="ITC Avant Garde" w:cs="ITC Avant Garde"/>
          <w:sz w:val="20"/>
          <w:szCs w:val="20"/>
        </w:rPr>
        <w:t>la</w:t>
      </w:r>
      <w:r w:rsidR="00B46849" w:rsidRPr="00A640DC">
        <w:rPr>
          <w:rFonts w:ascii="ITC Avant Garde" w:eastAsia="ITC Avant Garde" w:hAnsi="ITC Avant Garde" w:cs="ITC Avant Garde"/>
          <w:sz w:val="20"/>
          <w:szCs w:val="20"/>
        </w:rPr>
        <w:t xml:space="preserve"> oferta </w:t>
      </w:r>
      <w:r w:rsidR="001E422E" w:rsidRPr="00A640DC">
        <w:rPr>
          <w:rFonts w:ascii="ITC Avant Garde" w:eastAsia="ITC Avant Garde" w:hAnsi="ITC Avant Garde" w:cs="ITC Avant Garde"/>
          <w:sz w:val="20"/>
          <w:szCs w:val="20"/>
        </w:rPr>
        <w:t xml:space="preserve">programática con </w:t>
      </w:r>
      <w:r w:rsidR="00B46849" w:rsidRPr="00A640DC">
        <w:rPr>
          <w:rFonts w:ascii="ITC Avant Garde" w:eastAsia="ITC Avant Garde" w:hAnsi="ITC Avant Garde" w:cs="ITC Avant Garde"/>
          <w:sz w:val="20"/>
          <w:szCs w:val="20"/>
        </w:rPr>
        <w:t>contenidos locales</w:t>
      </w:r>
      <w:r w:rsidR="004816F1" w:rsidRPr="00A640DC">
        <w:rPr>
          <w:rFonts w:ascii="ITC Avant Garde" w:eastAsia="ITC Avant Garde" w:hAnsi="ITC Avant Garde" w:cs="ITC Avant Garde"/>
          <w:sz w:val="20"/>
          <w:szCs w:val="20"/>
        </w:rPr>
        <w:t>.</w:t>
      </w:r>
    </w:p>
    <w:p w14:paraId="7C65B06B" w14:textId="2611E0A4" w:rsidR="00393C0A" w:rsidRPr="00A640DC" w:rsidRDefault="00393C0A" w:rsidP="00ED5E5A">
      <w:pPr>
        <w:pStyle w:val="Prrafodelista"/>
        <w:numPr>
          <w:ilvl w:val="0"/>
          <w:numId w:val="21"/>
        </w:numPr>
        <w:spacing w:after="240" w:line="276" w:lineRule="auto"/>
        <w:ind w:left="1134" w:hanging="357"/>
        <w:jc w:val="both"/>
        <w:rPr>
          <w:rFonts w:ascii="ITC Avant Garde" w:hAnsi="ITC Avant Garde"/>
          <w:bCs/>
          <w:sz w:val="20"/>
        </w:rPr>
      </w:pPr>
      <w:r w:rsidRPr="00A640DC">
        <w:rPr>
          <w:rFonts w:ascii="ITC Avant Garde" w:hAnsi="ITC Avant Garde"/>
          <w:b/>
          <w:bCs/>
          <w:sz w:val="20"/>
        </w:rPr>
        <w:t xml:space="preserve">Fracción III, </w:t>
      </w:r>
      <w:r w:rsidR="006C7225" w:rsidRPr="00A640DC">
        <w:rPr>
          <w:rFonts w:ascii="ITC Avant Garde" w:hAnsi="ITC Avant Garde"/>
          <w:b/>
          <w:bCs/>
          <w:sz w:val="20"/>
        </w:rPr>
        <w:t>c</w:t>
      </w:r>
      <w:r w:rsidRPr="00A640DC">
        <w:rPr>
          <w:rFonts w:ascii="ITC Avant Garde" w:hAnsi="ITC Avant Garde"/>
          <w:b/>
          <w:bCs/>
          <w:sz w:val="20"/>
        </w:rPr>
        <w:t>alidad técnica de transmisión.-</w:t>
      </w:r>
      <w:r w:rsidRPr="00A640DC">
        <w:rPr>
          <w:rFonts w:ascii="ITC Avant Garde" w:hAnsi="ITC Avant Garde"/>
          <w:bCs/>
          <w:sz w:val="20"/>
        </w:rPr>
        <w:t xml:space="preserve"> El </w:t>
      </w:r>
      <w:r w:rsidR="0074425C" w:rsidRPr="00A640DC">
        <w:rPr>
          <w:rFonts w:ascii="ITC Avant Garde" w:hAnsi="ITC Avant Garde" w:cs="Calibri"/>
          <w:sz w:val="20"/>
        </w:rPr>
        <w:t>Sistema Regional de Televisión</w:t>
      </w:r>
      <w:r w:rsidR="00E34C3D" w:rsidRPr="00A640DC">
        <w:rPr>
          <w:rFonts w:ascii="ITC Avant Garde" w:hAnsi="ITC Avant Garde"/>
          <w:bCs/>
          <w:sz w:val="20"/>
        </w:rPr>
        <w:t xml:space="preserve">, </w:t>
      </w:r>
      <w:r w:rsidR="00E34C3D" w:rsidRPr="00A640DC">
        <w:rPr>
          <w:rFonts w:ascii="ITC Avant Garde" w:eastAsia="ITC Avant Garde" w:hAnsi="ITC Avant Garde" w:cs="ITC Avant Garde"/>
          <w:sz w:val="20"/>
        </w:rPr>
        <w:t>con relación a la calidad técnica de los canales de programación (calidad de video HDTV o SDTV, tasa de transferencia y estándar de compresión), establece lo siguiente:</w:t>
      </w:r>
    </w:p>
    <w:tbl>
      <w:tblPr>
        <w:tblStyle w:val="Tablaconcuadrcula"/>
        <w:tblW w:w="0" w:type="auto"/>
        <w:jc w:val="right"/>
        <w:tblLook w:val="0000" w:firstRow="0" w:lastRow="0" w:firstColumn="0" w:lastColumn="0" w:noHBand="0" w:noVBand="0"/>
        <w:tblCaption w:val="Calidad Técnica de Transmisión"/>
        <w:tblDescription w:val="En una tabla de 4 columnas y 2 filas que describen canal de programación, calidad de vídeo, tasa de transferencia y estándar de compresión"/>
      </w:tblPr>
      <w:tblGrid>
        <w:gridCol w:w="1980"/>
        <w:gridCol w:w="1559"/>
        <w:gridCol w:w="2126"/>
        <w:gridCol w:w="1985"/>
      </w:tblGrid>
      <w:tr w:rsidR="00FB169C" w:rsidRPr="00A640DC" w14:paraId="76322681" w14:textId="77777777" w:rsidTr="00A640DC">
        <w:trPr>
          <w:trHeight w:val="1"/>
          <w:tblHeader/>
          <w:jc w:val="right"/>
        </w:trPr>
        <w:tc>
          <w:tcPr>
            <w:tcW w:w="1980" w:type="dxa"/>
            <w:shd w:val="clear" w:color="auto" w:fill="A6A6A6" w:themeFill="background1" w:themeFillShade="A6"/>
            <w:vAlign w:val="center"/>
          </w:tcPr>
          <w:p w14:paraId="642DF7DF" w14:textId="77777777" w:rsidR="00FB169C" w:rsidRPr="00A640DC" w:rsidRDefault="00FB169C" w:rsidP="00A640DC">
            <w:pPr>
              <w:spacing w:after="0"/>
              <w:jc w:val="center"/>
              <w:rPr>
                <w:rFonts w:ascii="ITC Avant Garde" w:eastAsia="Times New Roman" w:hAnsi="ITC Avant Garde"/>
                <w:sz w:val="20"/>
                <w:szCs w:val="20"/>
                <w:lang w:val="es-ES_tradnl" w:eastAsia="es-ES_tradnl"/>
              </w:rPr>
            </w:pPr>
            <w:r w:rsidRPr="00A640DC">
              <w:rPr>
                <w:rFonts w:ascii="ITC Avant Garde" w:eastAsia="ITC Avant Garde" w:hAnsi="ITC Avant Garde" w:cs="ITC Avant Garde"/>
                <w:b/>
                <w:sz w:val="20"/>
                <w:szCs w:val="20"/>
                <w:lang w:val="es-ES_tradnl" w:eastAsia="es-ES_tradnl"/>
              </w:rPr>
              <w:t>Canal de Programación</w:t>
            </w:r>
          </w:p>
        </w:tc>
        <w:tc>
          <w:tcPr>
            <w:tcW w:w="1559" w:type="dxa"/>
            <w:shd w:val="clear" w:color="auto" w:fill="A6A6A6" w:themeFill="background1" w:themeFillShade="A6"/>
            <w:vAlign w:val="center"/>
          </w:tcPr>
          <w:p w14:paraId="528B21B8" w14:textId="77777777" w:rsidR="00FB169C" w:rsidRPr="00A640DC" w:rsidRDefault="00FB169C" w:rsidP="00A640DC">
            <w:pPr>
              <w:spacing w:after="0"/>
              <w:jc w:val="center"/>
              <w:rPr>
                <w:rFonts w:ascii="ITC Avant Garde" w:eastAsia="Times New Roman" w:hAnsi="ITC Avant Garde"/>
                <w:sz w:val="20"/>
                <w:szCs w:val="20"/>
                <w:lang w:val="es-ES_tradnl" w:eastAsia="es-ES_tradnl"/>
              </w:rPr>
            </w:pPr>
            <w:r w:rsidRPr="00A640DC">
              <w:rPr>
                <w:rFonts w:ascii="ITC Avant Garde" w:eastAsia="ITC Avant Garde" w:hAnsi="ITC Avant Garde" w:cs="ITC Avant Garde"/>
                <w:b/>
                <w:sz w:val="20"/>
                <w:szCs w:val="20"/>
                <w:lang w:val="es-ES_tradnl" w:eastAsia="es-ES_tradnl"/>
              </w:rPr>
              <w:t>Calidad de video</w:t>
            </w:r>
          </w:p>
        </w:tc>
        <w:tc>
          <w:tcPr>
            <w:tcW w:w="2126" w:type="dxa"/>
            <w:shd w:val="clear" w:color="auto" w:fill="A6A6A6" w:themeFill="background1" w:themeFillShade="A6"/>
            <w:vAlign w:val="center"/>
          </w:tcPr>
          <w:p w14:paraId="3E99656A" w14:textId="77777777" w:rsidR="00FB169C" w:rsidRPr="00A640DC" w:rsidRDefault="00FB169C" w:rsidP="00A640DC">
            <w:pPr>
              <w:spacing w:after="0"/>
              <w:jc w:val="center"/>
              <w:rPr>
                <w:rFonts w:ascii="ITC Avant Garde" w:eastAsia="Times New Roman" w:hAnsi="ITC Avant Garde"/>
                <w:sz w:val="20"/>
                <w:szCs w:val="20"/>
                <w:lang w:val="es-ES_tradnl" w:eastAsia="es-ES_tradnl"/>
              </w:rPr>
            </w:pPr>
            <w:r w:rsidRPr="00A640DC">
              <w:rPr>
                <w:rFonts w:ascii="ITC Avant Garde" w:eastAsia="ITC Avant Garde" w:hAnsi="ITC Avant Garde" w:cs="ITC Avant Garde"/>
                <w:b/>
                <w:sz w:val="20"/>
                <w:szCs w:val="20"/>
                <w:lang w:val="es-ES_tradnl" w:eastAsia="es-ES_tradnl"/>
              </w:rPr>
              <w:t>Tasa de transferencia (Mbps)</w:t>
            </w:r>
          </w:p>
        </w:tc>
        <w:tc>
          <w:tcPr>
            <w:tcW w:w="1985" w:type="dxa"/>
            <w:shd w:val="clear" w:color="auto" w:fill="A6A6A6" w:themeFill="background1" w:themeFillShade="A6"/>
            <w:vAlign w:val="center"/>
          </w:tcPr>
          <w:p w14:paraId="1DD4579F" w14:textId="77777777" w:rsidR="00FB169C" w:rsidRPr="00A640DC" w:rsidRDefault="00FB169C" w:rsidP="00A640DC">
            <w:pPr>
              <w:spacing w:after="0"/>
              <w:jc w:val="center"/>
              <w:rPr>
                <w:rFonts w:ascii="ITC Avant Garde" w:eastAsia="Times New Roman" w:hAnsi="ITC Avant Garde"/>
                <w:sz w:val="20"/>
                <w:szCs w:val="20"/>
                <w:lang w:val="es-ES_tradnl" w:eastAsia="es-ES_tradnl"/>
              </w:rPr>
            </w:pPr>
            <w:r w:rsidRPr="00A640DC">
              <w:rPr>
                <w:rFonts w:ascii="ITC Avant Garde" w:eastAsia="ITC Avant Garde" w:hAnsi="ITC Avant Garde" w:cs="ITC Avant Garde"/>
                <w:b/>
                <w:sz w:val="20"/>
                <w:szCs w:val="20"/>
                <w:lang w:val="es-ES_tradnl" w:eastAsia="es-ES_tradnl"/>
              </w:rPr>
              <w:t>Estándar de compresión</w:t>
            </w:r>
          </w:p>
        </w:tc>
      </w:tr>
      <w:tr w:rsidR="00EF6825" w:rsidRPr="00A640DC" w14:paraId="6DBAF31B" w14:textId="77777777" w:rsidTr="00A640DC">
        <w:trPr>
          <w:trHeight w:val="1"/>
          <w:jc w:val="right"/>
        </w:trPr>
        <w:tc>
          <w:tcPr>
            <w:tcW w:w="1980" w:type="dxa"/>
          </w:tcPr>
          <w:p w14:paraId="7CFC2875" w14:textId="77777777" w:rsidR="00EF6825" w:rsidRPr="00A640DC" w:rsidRDefault="00DF3873" w:rsidP="00C2370F">
            <w:pPr>
              <w:spacing w:after="0"/>
              <w:jc w:val="center"/>
              <w:rPr>
                <w:rFonts w:ascii="ITC Avant Garde" w:eastAsia="ITC Avant Garde" w:hAnsi="ITC Avant Garde" w:cs="ITC Avant Garde"/>
                <w:sz w:val="20"/>
                <w:szCs w:val="20"/>
                <w:lang w:val="es-ES_tradnl" w:eastAsia="es-ES_tradnl"/>
              </w:rPr>
            </w:pPr>
            <w:r w:rsidRPr="00A640DC">
              <w:rPr>
                <w:rFonts w:ascii="ITC Avant Garde" w:eastAsia="ITC Avant Garde" w:hAnsi="ITC Avant Garde" w:cs="ITC Avant Garde"/>
                <w:sz w:val="20"/>
                <w:szCs w:val="20"/>
                <w:lang w:val="es-ES_tradnl" w:eastAsia="es-ES_tradnl"/>
              </w:rPr>
              <w:t>Canal 28.1</w:t>
            </w:r>
          </w:p>
        </w:tc>
        <w:tc>
          <w:tcPr>
            <w:tcW w:w="1559" w:type="dxa"/>
          </w:tcPr>
          <w:p w14:paraId="70A90B9C" w14:textId="77777777" w:rsidR="00EF6825" w:rsidRPr="00A640DC" w:rsidRDefault="00EF6825" w:rsidP="00C2370F">
            <w:pPr>
              <w:spacing w:after="0"/>
              <w:jc w:val="center"/>
              <w:rPr>
                <w:rFonts w:ascii="ITC Avant Garde" w:eastAsia="ITC Avant Garde" w:hAnsi="ITC Avant Garde" w:cs="ITC Avant Garde"/>
                <w:sz w:val="20"/>
                <w:szCs w:val="20"/>
                <w:lang w:val="es-ES_tradnl" w:eastAsia="es-ES_tradnl"/>
              </w:rPr>
            </w:pPr>
            <w:r w:rsidRPr="00A640DC">
              <w:rPr>
                <w:rFonts w:ascii="ITC Avant Garde" w:hAnsi="ITC Avant Garde"/>
                <w:bCs/>
                <w:sz w:val="20"/>
              </w:rPr>
              <w:t>HD</w:t>
            </w:r>
          </w:p>
        </w:tc>
        <w:tc>
          <w:tcPr>
            <w:tcW w:w="2126" w:type="dxa"/>
          </w:tcPr>
          <w:p w14:paraId="202F4A4C" w14:textId="77777777" w:rsidR="00EF6825" w:rsidRPr="00A640DC" w:rsidRDefault="00EF6825" w:rsidP="00C2370F">
            <w:pPr>
              <w:spacing w:after="0"/>
              <w:jc w:val="center"/>
              <w:rPr>
                <w:rFonts w:ascii="ITC Avant Garde" w:eastAsia="ITC Avant Garde" w:hAnsi="ITC Avant Garde" w:cs="ITC Avant Garde"/>
                <w:sz w:val="20"/>
                <w:szCs w:val="20"/>
                <w:lang w:val="es-ES_tradnl" w:eastAsia="es-ES_tradnl"/>
              </w:rPr>
            </w:pPr>
            <w:r w:rsidRPr="00A640DC">
              <w:rPr>
                <w:rFonts w:ascii="ITC Avant Garde" w:hAnsi="ITC Avant Garde"/>
                <w:bCs/>
                <w:sz w:val="20"/>
              </w:rPr>
              <w:t>1</w:t>
            </w:r>
            <w:r w:rsidR="00B32321" w:rsidRPr="00A640DC">
              <w:rPr>
                <w:rFonts w:ascii="ITC Avant Garde" w:hAnsi="ITC Avant Garde"/>
                <w:bCs/>
                <w:sz w:val="20"/>
              </w:rPr>
              <w:t>5</w:t>
            </w:r>
            <w:r w:rsidRPr="00A640DC">
              <w:rPr>
                <w:rFonts w:ascii="ITC Avant Garde" w:hAnsi="ITC Avant Garde"/>
                <w:bCs/>
                <w:sz w:val="20"/>
              </w:rPr>
              <w:t>.0</w:t>
            </w:r>
          </w:p>
        </w:tc>
        <w:tc>
          <w:tcPr>
            <w:tcW w:w="1985" w:type="dxa"/>
          </w:tcPr>
          <w:p w14:paraId="51420B5E" w14:textId="77777777" w:rsidR="00EF6825" w:rsidRPr="00A640DC" w:rsidRDefault="00EF6825" w:rsidP="00C2370F">
            <w:pPr>
              <w:spacing w:after="0"/>
              <w:jc w:val="center"/>
              <w:rPr>
                <w:rFonts w:ascii="ITC Avant Garde" w:eastAsia="ITC Avant Garde" w:hAnsi="ITC Avant Garde" w:cs="ITC Avant Garde"/>
                <w:sz w:val="20"/>
                <w:szCs w:val="20"/>
                <w:lang w:val="es-ES_tradnl" w:eastAsia="es-ES_tradnl"/>
              </w:rPr>
            </w:pPr>
            <w:r w:rsidRPr="00A640DC">
              <w:rPr>
                <w:rFonts w:ascii="ITC Avant Garde" w:eastAsia="ITC Avant Garde" w:hAnsi="ITC Avant Garde" w:cs="ITC Avant Garde"/>
                <w:sz w:val="20"/>
                <w:szCs w:val="20"/>
                <w:lang w:val="es-ES_tradnl" w:eastAsia="es-ES_tradnl"/>
              </w:rPr>
              <w:t>MPEG-2</w:t>
            </w:r>
          </w:p>
        </w:tc>
      </w:tr>
      <w:tr w:rsidR="00EF6825" w:rsidRPr="00A640DC" w14:paraId="7927B148" w14:textId="77777777" w:rsidTr="00A640DC">
        <w:trPr>
          <w:trHeight w:val="1"/>
          <w:jc w:val="right"/>
        </w:trPr>
        <w:tc>
          <w:tcPr>
            <w:tcW w:w="1980" w:type="dxa"/>
          </w:tcPr>
          <w:p w14:paraId="380D4A78" w14:textId="77777777" w:rsidR="00EF6825" w:rsidRPr="00A640DC" w:rsidRDefault="00DF3873" w:rsidP="00C2370F">
            <w:pPr>
              <w:spacing w:after="0"/>
              <w:jc w:val="center"/>
              <w:rPr>
                <w:rFonts w:ascii="ITC Avant Garde" w:eastAsia="Times New Roman" w:hAnsi="ITC Avant Garde"/>
                <w:sz w:val="20"/>
                <w:szCs w:val="20"/>
                <w:lang w:val="es-ES_tradnl" w:eastAsia="es-ES_tradnl"/>
              </w:rPr>
            </w:pPr>
            <w:r w:rsidRPr="00A640DC">
              <w:rPr>
                <w:rFonts w:ascii="ITC Avant Garde" w:eastAsia="Times New Roman" w:hAnsi="ITC Avant Garde"/>
                <w:sz w:val="20"/>
                <w:szCs w:val="20"/>
                <w:lang w:val="es-ES_tradnl" w:eastAsia="es-ES_tradnl"/>
              </w:rPr>
              <w:t>Canal 28.2</w:t>
            </w:r>
          </w:p>
        </w:tc>
        <w:tc>
          <w:tcPr>
            <w:tcW w:w="1559" w:type="dxa"/>
          </w:tcPr>
          <w:p w14:paraId="70EEBA94" w14:textId="77777777" w:rsidR="00EF6825" w:rsidRPr="00A640DC" w:rsidRDefault="00EF6825" w:rsidP="00C2370F">
            <w:pPr>
              <w:spacing w:after="0"/>
              <w:jc w:val="center"/>
              <w:rPr>
                <w:rFonts w:ascii="ITC Avant Garde" w:eastAsia="Times New Roman" w:hAnsi="ITC Avant Garde"/>
                <w:sz w:val="20"/>
                <w:szCs w:val="20"/>
                <w:lang w:val="es-ES_tradnl" w:eastAsia="es-ES_tradnl"/>
              </w:rPr>
            </w:pPr>
            <w:r w:rsidRPr="00A640DC">
              <w:rPr>
                <w:rFonts w:ascii="ITC Avant Garde" w:hAnsi="ITC Avant Garde"/>
                <w:bCs/>
                <w:sz w:val="20"/>
              </w:rPr>
              <w:t>SD</w:t>
            </w:r>
          </w:p>
        </w:tc>
        <w:tc>
          <w:tcPr>
            <w:tcW w:w="2126" w:type="dxa"/>
          </w:tcPr>
          <w:p w14:paraId="1178A991" w14:textId="77777777" w:rsidR="00EF6825" w:rsidRPr="00A640DC" w:rsidRDefault="00EF6825" w:rsidP="00C2370F">
            <w:pPr>
              <w:spacing w:after="0"/>
              <w:jc w:val="center"/>
              <w:rPr>
                <w:rFonts w:ascii="ITC Avant Garde" w:eastAsia="Times New Roman" w:hAnsi="ITC Avant Garde"/>
                <w:sz w:val="20"/>
                <w:szCs w:val="20"/>
                <w:lang w:val="es-ES_tradnl" w:eastAsia="es-ES_tradnl"/>
              </w:rPr>
            </w:pPr>
            <w:r w:rsidRPr="00A640DC">
              <w:rPr>
                <w:rFonts w:ascii="ITC Avant Garde" w:hAnsi="ITC Avant Garde"/>
                <w:bCs/>
                <w:sz w:val="20"/>
              </w:rPr>
              <w:t>4.0</w:t>
            </w:r>
          </w:p>
        </w:tc>
        <w:tc>
          <w:tcPr>
            <w:tcW w:w="1985" w:type="dxa"/>
          </w:tcPr>
          <w:p w14:paraId="5D0DE56F" w14:textId="77777777" w:rsidR="00EF6825" w:rsidRPr="00A640DC" w:rsidRDefault="00EF6825" w:rsidP="00C2370F">
            <w:pPr>
              <w:spacing w:after="0"/>
              <w:jc w:val="center"/>
              <w:rPr>
                <w:rFonts w:ascii="ITC Avant Garde" w:eastAsia="Times New Roman" w:hAnsi="ITC Avant Garde"/>
                <w:sz w:val="20"/>
                <w:szCs w:val="20"/>
                <w:lang w:val="es-ES_tradnl" w:eastAsia="es-ES_tradnl"/>
              </w:rPr>
            </w:pPr>
            <w:r w:rsidRPr="00A640DC">
              <w:rPr>
                <w:rFonts w:ascii="ITC Avant Garde" w:eastAsia="ITC Avant Garde" w:hAnsi="ITC Avant Garde" w:cs="ITC Avant Garde"/>
                <w:sz w:val="20"/>
                <w:szCs w:val="20"/>
                <w:lang w:val="es-ES_tradnl" w:eastAsia="es-ES_tradnl"/>
              </w:rPr>
              <w:t>MPEG-2</w:t>
            </w:r>
          </w:p>
        </w:tc>
      </w:tr>
    </w:tbl>
    <w:p w14:paraId="1A428873" w14:textId="30737CD4" w:rsidR="00393C0A" w:rsidRPr="00A640DC" w:rsidRDefault="002C35BA" w:rsidP="00A640DC">
      <w:pPr>
        <w:pStyle w:val="Prrafodelista"/>
        <w:numPr>
          <w:ilvl w:val="0"/>
          <w:numId w:val="21"/>
        </w:numPr>
        <w:spacing w:before="240" w:after="240" w:line="276" w:lineRule="auto"/>
        <w:ind w:left="1134" w:hanging="357"/>
        <w:jc w:val="both"/>
        <w:rPr>
          <w:rFonts w:ascii="ITC Avant Garde" w:hAnsi="ITC Avant Garde"/>
          <w:bCs/>
          <w:sz w:val="20"/>
        </w:rPr>
      </w:pPr>
      <w:r w:rsidRPr="00A640DC">
        <w:rPr>
          <w:rFonts w:ascii="ITC Avant Garde" w:hAnsi="ITC Avant Garde"/>
          <w:b/>
          <w:bCs/>
          <w:sz w:val="20"/>
        </w:rPr>
        <w:t xml:space="preserve">Fracción IV, </w:t>
      </w:r>
      <w:r w:rsidR="006C7225" w:rsidRPr="00A640DC">
        <w:rPr>
          <w:rFonts w:ascii="ITC Avant Garde" w:hAnsi="ITC Avant Garde"/>
          <w:b/>
          <w:bCs/>
          <w:sz w:val="20"/>
        </w:rPr>
        <w:t>i</w:t>
      </w:r>
      <w:r w:rsidR="00393C0A" w:rsidRPr="00A640DC">
        <w:rPr>
          <w:rFonts w:ascii="ITC Avant Garde" w:hAnsi="ITC Avant Garde"/>
          <w:b/>
          <w:bCs/>
          <w:sz w:val="20"/>
        </w:rPr>
        <w:t>dentidad del canal de programación.-</w:t>
      </w:r>
      <w:r w:rsidR="00393C0A" w:rsidRPr="00A640DC">
        <w:rPr>
          <w:rFonts w:ascii="ITC Avant Garde" w:hAnsi="ITC Avant Garde"/>
          <w:bCs/>
          <w:sz w:val="20"/>
        </w:rPr>
        <w:t xml:space="preserve"> </w:t>
      </w:r>
      <w:r w:rsidR="00545260" w:rsidRPr="00A640DC">
        <w:rPr>
          <w:rFonts w:ascii="ITC Avant Garde" w:hAnsi="ITC Avant Garde"/>
          <w:bCs/>
          <w:sz w:val="20"/>
        </w:rPr>
        <w:t xml:space="preserve">El </w:t>
      </w:r>
      <w:r w:rsidR="0074425C" w:rsidRPr="00A640DC">
        <w:rPr>
          <w:rFonts w:ascii="ITC Avant Garde" w:hAnsi="ITC Avant Garde"/>
          <w:bCs/>
          <w:sz w:val="20"/>
        </w:rPr>
        <w:t>Sistema Regional de Televisión</w:t>
      </w:r>
      <w:r w:rsidR="00393C0A" w:rsidRPr="00A640DC">
        <w:rPr>
          <w:rFonts w:ascii="ITC Avant Garde" w:hAnsi="ITC Avant Garde" w:cs="Arial"/>
          <w:kern w:val="1"/>
          <w:sz w:val="20"/>
          <w:lang w:eastAsia="ar-SA"/>
        </w:rPr>
        <w:t xml:space="preserve">, </w:t>
      </w:r>
      <w:r w:rsidR="00393C0A" w:rsidRPr="00A640DC">
        <w:rPr>
          <w:rFonts w:ascii="ITC Avant Garde" w:hAnsi="ITC Avant Garde"/>
          <w:bCs/>
          <w:sz w:val="20"/>
        </w:rPr>
        <w:t xml:space="preserve">a través de la información y documentación señalada en </w:t>
      </w:r>
      <w:r w:rsidR="001A10F7" w:rsidRPr="00A640DC">
        <w:rPr>
          <w:rFonts w:ascii="ITC Avant Garde" w:hAnsi="ITC Avant Garde"/>
          <w:bCs/>
          <w:sz w:val="20"/>
        </w:rPr>
        <w:t>los</w:t>
      </w:r>
      <w:r w:rsidR="00545260" w:rsidRPr="00A640DC">
        <w:rPr>
          <w:rFonts w:ascii="ITC Avant Garde" w:hAnsi="ITC Avant Garde"/>
          <w:bCs/>
          <w:sz w:val="20"/>
        </w:rPr>
        <w:t xml:space="preserve"> Antecedente</w:t>
      </w:r>
      <w:r w:rsidR="001A10F7" w:rsidRPr="00A640DC">
        <w:rPr>
          <w:rFonts w:ascii="ITC Avant Garde" w:hAnsi="ITC Avant Garde"/>
          <w:bCs/>
          <w:sz w:val="20"/>
        </w:rPr>
        <w:t>s</w:t>
      </w:r>
      <w:r w:rsidR="00393C0A" w:rsidRPr="00A640DC">
        <w:rPr>
          <w:rFonts w:ascii="ITC Avant Garde" w:hAnsi="ITC Avant Garde"/>
          <w:bCs/>
          <w:sz w:val="20"/>
        </w:rPr>
        <w:t xml:space="preserve"> referido</w:t>
      </w:r>
      <w:r w:rsidR="001A10F7" w:rsidRPr="00A640DC">
        <w:rPr>
          <w:rFonts w:ascii="ITC Avant Garde" w:hAnsi="ITC Avant Garde"/>
          <w:bCs/>
          <w:sz w:val="20"/>
        </w:rPr>
        <w:t>s</w:t>
      </w:r>
      <w:r w:rsidR="00393C0A" w:rsidRPr="00A640DC">
        <w:rPr>
          <w:rFonts w:ascii="ITC Avant Garde" w:hAnsi="ITC Avant Garde"/>
          <w:bCs/>
          <w:sz w:val="20"/>
        </w:rPr>
        <w:t>, indica la identidad de los canales de programación solicitados, a saber:</w:t>
      </w:r>
    </w:p>
    <w:tbl>
      <w:tblPr>
        <w:tblStyle w:val="Tablaconcuadrcula"/>
        <w:tblW w:w="3313" w:type="pct"/>
        <w:tblInd w:w="2100" w:type="dxa"/>
        <w:tblLook w:val="04A0" w:firstRow="1" w:lastRow="0" w:firstColumn="1" w:lastColumn="0" w:noHBand="0" w:noVBand="1"/>
        <w:tblCaption w:val="Identidad del canal de programación"/>
        <w:tblDescription w:val="En una tabla de 3 columnas y 2 filas que describen canal virutal, canal de programación y logotipo"/>
      </w:tblPr>
      <w:tblGrid>
        <w:gridCol w:w="1774"/>
        <w:gridCol w:w="1801"/>
        <w:gridCol w:w="2274"/>
      </w:tblGrid>
      <w:tr w:rsidR="002F286A" w:rsidRPr="00A640DC" w14:paraId="38363FFB" w14:textId="77777777" w:rsidTr="00E03D31">
        <w:trPr>
          <w:tblHeader/>
        </w:trPr>
        <w:tc>
          <w:tcPr>
            <w:tcW w:w="1516" w:type="pct"/>
            <w:shd w:val="clear" w:color="auto" w:fill="A6A6A6" w:themeFill="background1" w:themeFillShade="A6"/>
            <w:vAlign w:val="center"/>
          </w:tcPr>
          <w:p w14:paraId="05795A41" w14:textId="77777777" w:rsidR="00FB169C" w:rsidRPr="00A640DC" w:rsidRDefault="00FB169C" w:rsidP="00C2370F">
            <w:pPr>
              <w:pStyle w:val="Prrafodelista"/>
              <w:spacing w:line="276" w:lineRule="auto"/>
              <w:ind w:left="0"/>
              <w:jc w:val="center"/>
              <w:rPr>
                <w:rFonts w:ascii="ITC Avant Garde" w:hAnsi="ITC Avant Garde"/>
                <w:b/>
                <w:bCs/>
                <w:sz w:val="20"/>
              </w:rPr>
            </w:pPr>
            <w:r w:rsidRPr="00A640DC">
              <w:rPr>
                <w:rFonts w:ascii="ITC Avant Garde" w:eastAsia="ITC Avant Garde" w:hAnsi="ITC Avant Garde" w:cs="ITC Avant Garde"/>
                <w:b/>
                <w:sz w:val="20"/>
                <w:lang w:val="es-ES_tradnl" w:eastAsia="es-ES_tradnl"/>
              </w:rPr>
              <w:lastRenderedPageBreak/>
              <w:t>Canal Virtual</w:t>
            </w:r>
          </w:p>
        </w:tc>
        <w:tc>
          <w:tcPr>
            <w:tcW w:w="1540" w:type="pct"/>
            <w:shd w:val="clear" w:color="auto" w:fill="A6A6A6" w:themeFill="background1" w:themeFillShade="A6"/>
            <w:vAlign w:val="center"/>
          </w:tcPr>
          <w:p w14:paraId="1B88251D" w14:textId="77777777" w:rsidR="00FB169C" w:rsidRPr="00A640DC" w:rsidRDefault="00FB169C" w:rsidP="00C2370F">
            <w:pPr>
              <w:pStyle w:val="Prrafodelista"/>
              <w:spacing w:line="276" w:lineRule="auto"/>
              <w:ind w:left="0"/>
              <w:jc w:val="center"/>
              <w:rPr>
                <w:rFonts w:ascii="ITC Avant Garde" w:hAnsi="ITC Avant Garde"/>
                <w:b/>
                <w:bCs/>
                <w:sz w:val="20"/>
              </w:rPr>
            </w:pPr>
            <w:r w:rsidRPr="00A640DC">
              <w:rPr>
                <w:rFonts w:ascii="ITC Avant Garde" w:hAnsi="ITC Avant Garde"/>
                <w:b/>
                <w:bCs/>
                <w:sz w:val="20"/>
              </w:rPr>
              <w:t>Canal de Programación</w:t>
            </w:r>
          </w:p>
        </w:tc>
        <w:tc>
          <w:tcPr>
            <w:tcW w:w="1945" w:type="pct"/>
            <w:shd w:val="clear" w:color="auto" w:fill="A6A6A6" w:themeFill="background1" w:themeFillShade="A6"/>
            <w:vAlign w:val="center"/>
          </w:tcPr>
          <w:p w14:paraId="51049789" w14:textId="77777777" w:rsidR="00FB169C" w:rsidRPr="00A640DC" w:rsidRDefault="00FB169C" w:rsidP="00C2370F">
            <w:pPr>
              <w:pStyle w:val="Prrafodelista"/>
              <w:spacing w:line="276" w:lineRule="auto"/>
              <w:ind w:left="0"/>
              <w:jc w:val="center"/>
              <w:rPr>
                <w:rFonts w:ascii="ITC Avant Garde" w:hAnsi="ITC Avant Garde"/>
                <w:b/>
                <w:bCs/>
                <w:sz w:val="20"/>
              </w:rPr>
            </w:pPr>
            <w:r w:rsidRPr="00A640DC">
              <w:rPr>
                <w:rFonts w:ascii="ITC Avant Garde" w:hAnsi="ITC Avant Garde"/>
                <w:b/>
                <w:bCs/>
                <w:sz w:val="20"/>
              </w:rPr>
              <w:t>Logotipo</w:t>
            </w:r>
          </w:p>
        </w:tc>
      </w:tr>
      <w:tr w:rsidR="002F286A" w:rsidRPr="00A640DC" w14:paraId="2A0F7A6F" w14:textId="77777777" w:rsidTr="00E03D31">
        <w:trPr>
          <w:tblHeader/>
        </w:trPr>
        <w:tc>
          <w:tcPr>
            <w:tcW w:w="1516" w:type="pct"/>
            <w:vAlign w:val="center"/>
          </w:tcPr>
          <w:p w14:paraId="14415887" w14:textId="77777777" w:rsidR="00B32321" w:rsidRPr="00A640DC" w:rsidRDefault="00B32321" w:rsidP="00C2370F">
            <w:pPr>
              <w:pStyle w:val="Prrafodelista"/>
              <w:spacing w:line="276" w:lineRule="auto"/>
              <w:ind w:left="0"/>
              <w:jc w:val="center"/>
              <w:rPr>
                <w:rFonts w:ascii="ITC Avant Garde" w:eastAsia="ITC Avant Garde" w:hAnsi="ITC Avant Garde" w:cs="ITC Avant Garde"/>
                <w:sz w:val="20"/>
                <w:lang w:val="es-ES_tradnl" w:eastAsia="es-ES_tradnl"/>
              </w:rPr>
            </w:pPr>
            <w:r w:rsidRPr="00A640DC">
              <w:rPr>
                <w:rFonts w:ascii="ITC Avant Garde" w:eastAsia="ITC Avant Garde" w:hAnsi="ITC Avant Garde" w:cs="ITC Avant Garde"/>
                <w:sz w:val="20"/>
                <w:lang w:val="es-ES_tradnl" w:eastAsia="es-ES_tradnl"/>
              </w:rPr>
              <w:t>28.1</w:t>
            </w:r>
          </w:p>
        </w:tc>
        <w:tc>
          <w:tcPr>
            <w:tcW w:w="1540" w:type="pct"/>
            <w:vAlign w:val="center"/>
          </w:tcPr>
          <w:p w14:paraId="02C469AB" w14:textId="206F60FB" w:rsidR="00323E92" w:rsidRPr="00A640DC" w:rsidRDefault="00B32321" w:rsidP="00A640DC">
            <w:pPr>
              <w:pStyle w:val="Prrafodelista"/>
              <w:spacing w:line="276" w:lineRule="auto"/>
              <w:ind w:left="0"/>
              <w:jc w:val="center"/>
              <w:rPr>
                <w:rFonts w:ascii="ITC Avant Garde" w:eastAsia="ITC Avant Garde" w:hAnsi="ITC Avant Garde" w:cs="ITC Avant Garde"/>
                <w:sz w:val="20"/>
                <w:lang w:val="es-ES_tradnl" w:eastAsia="es-ES_tradnl"/>
              </w:rPr>
            </w:pPr>
            <w:r w:rsidRPr="00A640DC">
              <w:rPr>
                <w:rFonts w:ascii="ITC Avant Garde" w:eastAsia="ITC Avant Garde" w:hAnsi="ITC Avant Garde" w:cs="ITC Avant Garde"/>
                <w:sz w:val="20"/>
                <w:lang w:val="es-ES_tradnl" w:eastAsia="es-ES_tradnl"/>
              </w:rPr>
              <w:t>Canal 28.1</w:t>
            </w:r>
          </w:p>
        </w:tc>
        <w:tc>
          <w:tcPr>
            <w:tcW w:w="1945" w:type="pct"/>
            <w:vAlign w:val="center"/>
          </w:tcPr>
          <w:p w14:paraId="44166437" w14:textId="11BE3959" w:rsidR="00B32321" w:rsidRPr="00A640DC" w:rsidRDefault="002F286A" w:rsidP="00C2370F">
            <w:pPr>
              <w:pStyle w:val="Prrafodelista"/>
              <w:spacing w:line="276" w:lineRule="auto"/>
              <w:ind w:left="0"/>
              <w:jc w:val="center"/>
              <w:rPr>
                <w:rFonts w:ascii="ITC Avant Garde" w:hAnsi="ITC Avant Garde"/>
                <w:bCs/>
                <w:sz w:val="20"/>
                <w:highlight w:val="green"/>
              </w:rPr>
            </w:pPr>
            <w:r w:rsidRPr="00A640DC">
              <w:rPr>
                <w:noProof/>
                <w:lang w:val="es-MX" w:eastAsia="es-MX"/>
              </w:rPr>
              <w:drawing>
                <wp:inline distT="0" distB="0" distL="0" distR="0" wp14:anchorId="49F86F8F" wp14:editId="49AACCD2">
                  <wp:extent cx="733647" cy="594626"/>
                  <wp:effectExtent l="0" t="0" r="0" b="0"/>
                  <wp:docPr id="1" name="Imagen 1" title="Logotipo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3647" cy="594626"/>
                          </a:xfrm>
                          <a:prstGeom prst="rect">
                            <a:avLst/>
                          </a:prstGeom>
                        </pic:spPr>
                      </pic:pic>
                    </a:graphicData>
                  </a:graphic>
                </wp:inline>
              </w:drawing>
            </w:r>
          </w:p>
        </w:tc>
      </w:tr>
      <w:tr w:rsidR="002F286A" w:rsidRPr="00A640DC" w14:paraId="3F950E59" w14:textId="77777777" w:rsidTr="00E03D31">
        <w:trPr>
          <w:trHeight w:val="1015"/>
          <w:tblHeader/>
        </w:trPr>
        <w:tc>
          <w:tcPr>
            <w:tcW w:w="1516" w:type="pct"/>
            <w:vAlign w:val="center"/>
          </w:tcPr>
          <w:p w14:paraId="2ED8C6BF" w14:textId="77777777" w:rsidR="00B32321" w:rsidRPr="00A640DC" w:rsidRDefault="00B32321" w:rsidP="00C2370F">
            <w:pPr>
              <w:pStyle w:val="Prrafodelista"/>
              <w:spacing w:line="276" w:lineRule="auto"/>
              <w:ind w:left="0"/>
              <w:jc w:val="center"/>
              <w:rPr>
                <w:rFonts w:ascii="ITC Avant Garde" w:eastAsia="ITC Avant Garde" w:hAnsi="ITC Avant Garde" w:cs="ITC Avant Garde"/>
                <w:sz w:val="20"/>
                <w:lang w:val="es-ES_tradnl" w:eastAsia="es-ES_tradnl"/>
              </w:rPr>
            </w:pPr>
            <w:r w:rsidRPr="00A640DC">
              <w:rPr>
                <w:rFonts w:ascii="ITC Avant Garde" w:eastAsia="ITC Avant Garde" w:hAnsi="ITC Avant Garde" w:cs="ITC Avant Garde"/>
                <w:sz w:val="20"/>
                <w:lang w:val="es-ES_tradnl" w:eastAsia="es-ES_tradnl"/>
              </w:rPr>
              <w:t>28.2</w:t>
            </w:r>
          </w:p>
        </w:tc>
        <w:tc>
          <w:tcPr>
            <w:tcW w:w="1540" w:type="pct"/>
            <w:vAlign w:val="center"/>
          </w:tcPr>
          <w:p w14:paraId="4D4D5FBC" w14:textId="77777777" w:rsidR="00B32321" w:rsidRPr="00A640DC" w:rsidRDefault="00B32321" w:rsidP="00C2370F">
            <w:pPr>
              <w:pStyle w:val="Prrafodelista"/>
              <w:spacing w:line="276" w:lineRule="auto"/>
              <w:ind w:left="0"/>
              <w:jc w:val="center"/>
              <w:rPr>
                <w:rFonts w:ascii="ITC Avant Garde" w:hAnsi="ITC Avant Garde"/>
                <w:bCs/>
                <w:sz w:val="20"/>
              </w:rPr>
            </w:pPr>
            <w:r w:rsidRPr="00A640DC">
              <w:rPr>
                <w:rFonts w:ascii="ITC Avant Garde" w:hAnsi="ITC Avant Garde"/>
                <w:sz w:val="20"/>
                <w:lang w:val="es-ES_tradnl" w:eastAsia="es-ES_tradnl"/>
              </w:rPr>
              <w:t>Canal 28.2</w:t>
            </w:r>
          </w:p>
        </w:tc>
        <w:tc>
          <w:tcPr>
            <w:tcW w:w="1945" w:type="pct"/>
            <w:vAlign w:val="center"/>
          </w:tcPr>
          <w:p w14:paraId="2C5E7AAD" w14:textId="77777777" w:rsidR="00B32321" w:rsidRPr="00A640DC" w:rsidRDefault="002F286A" w:rsidP="00C2370F">
            <w:pPr>
              <w:pStyle w:val="Prrafodelista"/>
              <w:spacing w:line="276" w:lineRule="auto"/>
              <w:ind w:left="0"/>
              <w:jc w:val="center"/>
              <w:rPr>
                <w:rFonts w:ascii="ITC Avant Garde" w:hAnsi="ITC Avant Garde"/>
                <w:bCs/>
                <w:sz w:val="20"/>
              </w:rPr>
            </w:pPr>
            <w:r w:rsidRPr="00A640DC">
              <w:rPr>
                <w:noProof/>
                <w:lang w:val="es-MX" w:eastAsia="es-MX"/>
              </w:rPr>
              <w:drawing>
                <wp:inline distT="0" distB="0" distL="0" distR="0" wp14:anchorId="063B675C" wp14:editId="113CE22F">
                  <wp:extent cx="735925" cy="606056"/>
                  <wp:effectExtent l="0" t="0" r="7620" b="3810"/>
                  <wp:docPr id="2" name="Imagen 2" title="Logotipo Canal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8584" cy="632952"/>
                          </a:xfrm>
                          <a:prstGeom prst="rect">
                            <a:avLst/>
                          </a:prstGeom>
                        </pic:spPr>
                      </pic:pic>
                    </a:graphicData>
                  </a:graphic>
                </wp:inline>
              </w:drawing>
            </w:r>
          </w:p>
        </w:tc>
      </w:tr>
    </w:tbl>
    <w:p w14:paraId="614CFB0E" w14:textId="6CC1BAED" w:rsidR="00393C0A" w:rsidRPr="00A640DC" w:rsidRDefault="00393C0A" w:rsidP="00A640DC">
      <w:pPr>
        <w:pStyle w:val="Prrafodelista"/>
        <w:spacing w:before="240" w:after="240" w:line="276" w:lineRule="auto"/>
        <w:ind w:left="1134"/>
        <w:jc w:val="both"/>
        <w:rPr>
          <w:rFonts w:ascii="ITC Avant Garde" w:hAnsi="ITC Avant Garde"/>
          <w:bCs/>
          <w:sz w:val="20"/>
        </w:rPr>
      </w:pPr>
      <w:r w:rsidRPr="00A640DC">
        <w:rPr>
          <w:rFonts w:ascii="ITC Avant Garde" w:hAnsi="ITC Avant Garde"/>
          <w:bCs/>
          <w:sz w:val="20"/>
        </w:rPr>
        <w:t xml:space="preserve">Asimismo, el </w:t>
      </w:r>
      <w:r w:rsidR="0074425C" w:rsidRPr="00A640DC">
        <w:rPr>
          <w:rFonts w:ascii="ITC Avant Garde" w:hAnsi="ITC Avant Garde"/>
          <w:bCs/>
          <w:sz w:val="20"/>
        </w:rPr>
        <w:t>Sistema Regional de Televisión</w:t>
      </w:r>
      <w:r w:rsidR="004C0C46" w:rsidRPr="00A640DC">
        <w:rPr>
          <w:rStyle w:val="Refdecomentario"/>
          <w:rFonts w:ascii="Calibri" w:eastAsia="Calibri" w:hAnsi="Calibri"/>
          <w:lang w:val="es-MX" w:eastAsia="en-US"/>
        </w:rPr>
        <w:t xml:space="preserve"> </w:t>
      </w:r>
      <w:r w:rsidR="004C0C46" w:rsidRPr="00A640DC">
        <w:rPr>
          <w:rFonts w:ascii="ITC Avant Garde" w:hAnsi="ITC Avant Garde"/>
          <w:bCs/>
          <w:sz w:val="20"/>
        </w:rPr>
        <w:t xml:space="preserve">ha </w:t>
      </w:r>
      <w:r w:rsidRPr="00A640DC">
        <w:rPr>
          <w:rFonts w:ascii="ITC Avant Garde" w:hAnsi="ITC Avant Garde"/>
          <w:bCs/>
          <w:sz w:val="20"/>
        </w:rPr>
        <w:t>proporcionado las barras programáticas que pretende incluir en los canales de programación e indica la duración y periodicidad de cada componente.</w:t>
      </w:r>
    </w:p>
    <w:p w14:paraId="2904FEDB" w14:textId="4BFDA960" w:rsidR="00FA3902" w:rsidRPr="00A640DC" w:rsidRDefault="006C7225" w:rsidP="00ED5E5A">
      <w:pPr>
        <w:pStyle w:val="Prrafodelista"/>
        <w:numPr>
          <w:ilvl w:val="0"/>
          <w:numId w:val="21"/>
        </w:numPr>
        <w:spacing w:after="240" w:line="276" w:lineRule="auto"/>
        <w:ind w:left="1134" w:hanging="357"/>
        <w:jc w:val="both"/>
        <w:rPr>
          <w:rFonts w:ascii="ITC Avant Garde" w:hAnsi="ITC Avant Garde"/>
          <w:bCs/>
          <w:sz w:val="20"/>
        </w:rPr>
      </w:pPr>
      <w:r w:rsidRPr="00A640DC">
        <w:rPr>
          <w:rFonts w:ascii="ITC Avant Garde" w:hAnsi="ITC Avant Garde"/>
          <w:b/>
          <w:bCs/>
          <w:sz w:val="20"/>
        </w:rPr>
        <w:t>Fracción V, h</w:t>
      </w:r>
      <w:r w:rsidR="00393C0A" w:rsidRPr="00A640DC">
        <w:rPr>
          <w:rFonts w:ascii="ITC Avant Garde" w:hAnsi="ITC Avant Garde"/>
          <w:b/>
          <w:bCs/>
          <w:sz w:val="20"/>
        </w:rPr>
        <w:t>oras de transmisión con una tecnología innovadora.-</w:t>
      </w:r>
      <w:r w:rsidR="00393C0A" w:rsidRPr="00A640DC">
        <w:rPr>
          <w:rFonts w:ascii="ITC Avant Garde" w:hAnsi="ITC Avant Garde"/>
          <w:bCs/>
          <w:sz w:val="20"/>
        </w:rPr>
        <w:t xml:space="preserve"> </w:t>
      </w:r>
      <w:r w:rsidR="00460121" w:rsidRPr="00A640DC">
        <w:rPr>
          <w:rFonts w:ascii="ITC Avant Garde" w:hAnsi="ITC Avant Garde"/>
          <w:bCs/>
          <w:sz w:val="20"/>
        </w:rPr>
        <w:t xml:space="preserve">Del análisis realizado a las manifestaciones y la documentación presentada por el </w:t>
      </w:r>
      <w:r w:rsidR="00F6184D" w:rsidRPr="00A640DC">
        <w:rPr>
          <w:rFonts w:ascii="ITC Avant Garde" w:hAnsi="ITC Avant Garde"/>
          <w:bCs/>
          <w:sz w:val="20"/>
        </w:rPr>
        <w:t>Sistema Regional de Televisión</w:t>
      </w:r>
      <w:r w:rsidR="00C719A2" w:rsidRPr="00A640DC">
        <w:rPr>
          <w:rFonts w:ascii="ITC Avant Garde" w:hAnsi="ITC Avant Garde"/>
          <w:bCs/>
          <w:sz w:val="20"/>
        </w:rPr>
        <w:t xml:space="preserve"> </w:t>
      </w:r>
      <w:r w:rsidR="00460121" w:rsidRPr="00A640DC">
        <w:rPr>
          <w:rFonts w:ascii="ITC Avant Garde" w:hAnsi="ITC Avant Garde"/>
          <w:bCs/>
          <w:sz w:val="20"/>
        </w:rPr>
        <w:t>no se desprende que a través del acceso a la multiprogramación que solicita, se vayan a realizar transmisiones con tecnologías innovadoras en términos del artículo 9</w:t>
      </w:r>
      <w:r w:rsidR="002A3D31" w:rsidRPr="00A640DC">
        <w:rPr>
          <w:rFonts w:ascii="ITC Avant Garde" w:hAnsi="ITC Avant Garde"/>
          <w:bCs/>
          <w:sz w:val="20"/>
        </w:rPr>
        <w:t>,</w:t>
      </w:r>
      <w:r w:rsidR="00460121" w:rsidRPr="00A640DC">
        <w:rPr>
          <w:rFonts w:ascii="ITC Avant Garde" w:hAnsi="ITC Avant Garde"/>
          <w:bCs/>
          <w:sz w:val="20"/>
        </w:rPr>
        <w:t xml:space="preserve"> fracción V</w:t>
      </w:r>
      <w:r w:rsidR="002A3D31" w:rsidRPr="00A640DC">
        <w:rPr>
          <w:rFonts w:ascii="ITC Avant Garde" w:hAnsi="ITC Avant Garde"/>
          <w:bCs/>
          <w:sz w:val="20"/>
        </w:rPr>
        <w:t>,</w:t>
      </w:r>
      <w:r w:rsidR="00460121" w:rsidRPr="00A640DC">
        <w:rPr>
          <w:rFonts w:ascii="ITC Avant Garde" w:hAnsi="ITC Avant Garde"/>
          <w:bCs/>
          <w:sz w:val="20"/>
        </w:rPr>
        <w:t xml:space="preserve"> de los Lineamientos.</w:t>
      </w:r>
    </w:p>
    <w:p w14:paraId="25564C75" w14:textId="028835A7" w:rsidR="00393C0A" w:rsidRPr="00A640DC" w:rsidRDefault="006C7225" w:rsidP="00ED5E5A">
      <w:pPr>
        <w:pStyle w:val="Prrafodelista"/>
        <w:numPr>
          <w:ilvl w:val="0"/>
          <w:numId w:val="21"/>
        </w:numPr>
        <w:spacing w:after="240" w:line="276" w:lineRule="auto"/>
        <w:ind w:left="1134" w:hanging="357"/>
        <w:jc w:val="both"/>
        <w:rPr>
          <w:rFonts w:ascii="ITC Avant Garde" w:eastAsia="ITC Avant Garde" w:hAnsi="ITC Avant Garde" w:cs="ITC Avant Garde"/>
          <w:sz w:val="20"/>
        </w:rPr>
      </w:pPr>
      <w:r w:rsidRPr="00A640DC">
        <w:rPr>
          <w:rFonts w:ascii="ITC Avant Garde" w:hAnsi="ITC Avant Garde"/>
          <w:b/>
          <w:bCs/>
          <w:sz w:val="20"/>
        </w:rPr>
        <w:t>Fracción VI, f</w:t>
      </w:r>
      <w:r w:rsidR="00393C0A" w:rsidRPr="00A640DC">
        <w:rPr>
          <w:rFonts w:ascii="ITC Avant Garde" w:hAnsi="ITC Avant Garde"/>
          <w:b/>
          <w:bCs/>
          <w:sz w:val="20"/>
        </w:rPr>
        <w:t>echa de inicio de transmisiones</w:t>
      </w:r>
      <w:r w:rsidR="00E2622B" w:rsidRPr="00A640DC">
        <w:rPr>
          <w:rFonts w:ascii="ITC Avant Garde" w:hAnsi="ITC Avant Garde"/>
          <w:b/>
          <w:bCs/>
          <w:sz w:val="20"/>
        </w:rPr>
        <w:t>.-</w:t>
      </w:r>
      <w:r w:rsidR="00E2622B" w:rsidRPr="00A640DC">
        <w:rPr>
          <w:rFonts w:ascii="ITC Avant Garde" w:hAnsi="ITC Avant Garde"/>
          <w:bCs/>
          <w:sz w:val="20"/>
        </w:rPr>
        <w:t xml:space="preserve"> El </w:t>
      </w:r>
      <w:r w:rsidR="0074425C" w:rsidRPr="00A640DC">
        <w:rPr>
          <w:rFonts w:ascii="ITC Avant Garde" w:hAnsi="ITC Avant Garde"/>
          <w:bCs/>
          <w:sz w:val="20"/>
        </w:rPr>
        <w:t>Sistema Regional de Televisión</w:t>
      </w:r>
      <w:r w:rsidR="00E2622B" w:rsidRPr="00A640DC">
        <w:rPr>
          <w:rFonts w:ascii="ITC Avant Garde" w:hAnsi="ITC Avant Garde"/>
          <w:bCs/>
          <w:sz w:val="20"/>
        </w:rPr>
        <w:t xml:space="preserve"> </w:t>
      </w:r>
      <w:r w:rsidR="00323E92" w:rsidRPr="00A640DC">
        <w:rPr>
          <w:rFonts w:ascii="ITC Avant Garde" w:hAnsi="ITC Avant Garde"/>
          <w:bCs/>
          <w:sz w:val="20"/>
        </w:rPr>
        <w:t>señala</w:t>
      </w:r>
      <w:r w:rsidR="00B74D41" w:rsidRPr="00A640DC">
        <w:rPr>
          <w:rFonts w:ascii="ITC Avant Garde" w:hAnsi="ITC Avant Garde"/>
          <w:bCs/>
          <w:sz w:val="20"/>
        </w:rPr>
        <w:t xml:space="preserve"> en el escrito referido en el Antecedente XI, </w:t>
      </w:r>
      <w:r w:rsidR="00E2622B" w:rsidRPr="00A640DC">
        <w:rPr>
          <w:rFonts w:ascii="ITC Avant Garde" w:hAnsi="ITC Avant Garde"/>
          <w:bCs/>
          <w:sz w:val="20"/>
        </w:rPr>
        <w:t>que el canal de programación “</w:t>
      </w:r>
      <w:r w:rsidR="00FB2BF4" w:rsidRPr="00A640DC">
        <w:rPr>
          <w:rFonts w:ascii="ITC Avant Garde" w:hAnsi="ITC Avant Garde"/>
          <w:bCs/>
          <w:sz w:val="20"/>
        </w:rPr>
        <w:t>Canal 28.1</w:t>
      </w:r>
      <w:r w:rsidR="00E2622B" w:rsidRPr="00A640DC">
        <w:rPr>
          <w:rFonts w:ascii="ITC Avant Garde" w:hAnsi="ITC Avant Garde"/>
          <w:bCs/>
          <w:sz w:val="20"/>
        </w:rPr>
        <w:t>”</w:t>
      </w:r>
      <w:r w:rsidR="00FB2BF4" w:rsidRPr="00A640DC">
        <w:rPr>
          <w:rFonts w:ascii="ITC Avant Garde" w:hAnsi="ITC Avant Garde"/>
          <w:bCs/>
          <w:sz w:val="20"/>
        </w:rPr>
        <w:t xml:space="preserve"> se encuentra en </w:t>
      </w:r>
      <w:r w:rsidR="00A22266" w:rsidRPr="00A640DC">
        <w:rPr>
          <w:rFonts w:ascii="ITC Avant Garde" w:hAnsi="ITC Avant Garde"/>
          <w:bCs/>
          <w:sz w:val="20"/>
        </w:rPr>
        <w:t>“</w:t>
      </w:r>
      <w:r w:rsidR="00FB2BF4" w:rsidRPr="00A640DC">
        <w:rPr>
          <w:rFonts w:ascii="ITC Avant Garde" w:hAnsi="ITC Avant Garde"/>
          <w:bCs/>
          <w:sz w:val="20"/>
        </w:rPr>
        <w:t>uso actualmente</w:t>
      </w:r>
      <w:r w:rsidR="00A22266" w:rsidRPr="00A640DC">
        <w:rPr>
          <w:rFonts w:ascii="ITC Avant Garde" w:hAnsi="ITC Avant Garde"/>
          <w:bCs/>
          <w:sz w:val="20"/>
        </w:rPr>
        <w:t>”</w:t>
      </w:r>
      <w:r w:rsidR="00E2622B" w:rsidRPr="00A640DC">
        <w:rPr>
          <w:rFonts w:ascii="ITC Avant Garde" w:hAnsi="ITC Avant Garde"/>
          <w:bCs/>
          <w:sz w:val="20"/>
        </w:rPr>
        <w:t xml:space="preserve"> </w:t>
      </w:r>
      <w:r w:rsidR="006305EA" w:rsidRPr="00A640DC">
        <w:rPr>
          <w:rFonts w:ascii="ITC Avant Garde" w:hAnsi="ITC Avant Garde"/>
          <w:bCs/>
          <w:sz w:val="20"/>
        </w:rPr>
        <w:t xml:space="preserve">y que </w:t>
      </w:r>
      <w:r w:rsidR="00FB2BF4" w:rsidRPr="00A640DC">
        <w:rPr>
          <w:rFonts w:ascii="ITC Avant Garde" w:hAnsi="ITC Avant Garde"/>
          <w:bCs/>
          <w:sz w:val="20"/>
        </w:rPr>
        <w:t>el</w:t>
      </w:r>
      <w:r w:rsidR="00393C0A" w:rsidRPr="00A640DC">
        <w:rPr>
          <w:rFonts w:ascii="ITC Avant Garde" w:hAnsi="ITC Avant Garde"/>
          <w:bCs/>
          <w:sz w:val="20"/>
        </w:rPr>
        <w:t xml:space="preserve"> canal de programación</w:t>
      </w:r>
      <w:r w:rsidR="00525AA3" w:rsidRPr="00A640DC">
        <w:rPr>
          <w:rFonts w:ascii="ITC Avant Garde" w:hAnsi="ITC Avant Garde"/>
          <w:bCs/>
          <w:sz w:val="20"/>
        </w:rPr>
        <w:t xml:space="preserve"> </w:t>
      </w:r>
      <w:r w:rsidR="00FB2BF4" w:rsidRPr="00A640DC">
        <w:rPr>
          <w:rFonts w:ascii="ITC Avant Garde" w:hAnsi="ITC Avant Garde"/>
          <w:bCs/>
          <w:sz w:val="20"/>
        </w:rPr>
        <w:t>“Canal 28.2</w:t>
      </w:r>
      <w:r w:rsidR="009C17AF" w:rsidRPr="00A640DC">
        <w:rPr>
          <w:rFonts w:ascii="ITC Avant Garde" w:hAnsi="ITC Avant Garde"/>
          <w:bCs/>
          <w:sz w:val="20"/>
        </w:rPr>
        <w:t>”</w:t>
      </w:r>
      <w:r w:rsidR="00393C0A" w:rsidRPr="00A640DC">
        <w:rPr>
          <w:rFonts w:ascii="ITC Avant Garde" w:hAnsi="ITC Avant Garde"/>
          <w:bCs/>
          <w:sz w:val="20"/>
        </w:rPr>
        <w:t xml:space="preserve"> iniciará transmisiones</w:t>
      </w:r>
      <w:r w:rsidR="0016316B" w:rsidRPr="00A640DC">
        <w:rPr>
          <w:rFonts w:ascii="ITC Avant Garde" w:hAnsi="ITC Avant Garde"/>
          <w:bCs/>
          <w:sz w:val="20"/>
        </w:rPr>
        <w:t xml:space="preserve"> dentro de los primeros 40</w:t>
      </w:r>
      <w:r w:rsidR="00B74D41" w:rsidRPr="00A640DC">
        <w:rPr>
          <w:rFonts w:ascii="ITC Avant Garde" w:hAnsi="ITC Avant Garde"/>
          <w:bCs/>
          <w:sz w:val="20"/>
        </w:rPr>
        <w:t xml:space="preserve"> (cuarenta)</w:t>
      </w:r>
      <w:r w:rsidR="0016316B" w:rsidRPr="00A640DC">
        <w:rPr>
          <w:rFonts w:ascii="ITC Avant Garde" w:hAnsi="ITC Avant Garde"/>
          <w:bCs/>
          <w:sz w:val="20"/>
        </w:rPr>
        <w:t xml:space="preserve"> días hábiles a partir de que se tenga la autorización por parte del Instituto</w:t>
      </w:r>
      <w:r w:rsidR="00FB2BF4" w:rsidRPr="00A640DC">
        <w:rPr>
          <w:rFonts w:ascii="ITC Avant Garde" w:eastAsia="ITC Avant Garde" w:hAnsi="ITC Avant Garde" w:cs="ITC Avant Garde"/>
          <w:sz w:val="20"/>
        </w:rPr>
        <w:t>.</w:t>
      </w:r>
    </w:p>
    <w:p w14:paraId="2FA7A902" w14:textId="6F10C2FB" w:rsidR="00A315E8" w:rsidRPr="00A640DC" w:rsidRDefault="006C7225" w:rsidP="00ED5E5A">
      <w:pPr>
        <w:pStyle w:val="Prrafodelista"/>
        <w:numPr>
          <w:ilvl w:val="0"/>
          <w:numId w:val="21"/>
        </w:numPr>
        <w:spacing w:after="240" w:line="276" w:lineRule="auto"/>
        <w:ind w:left="1134" w:hanging="357"/>
        <w:jc w:val="both"/>
        <w:rPr>
          <w:rFonts w:ascii="ITC Avant Garde" w:hAnsi="ITC Avant Garde"/>
          <w:bCs/>
          <w:sz w:val="20"/>
        </w:rPr>
      </w:pPr>
      <w:r w:rsidRPr="00A640DC">
        <w:rPr>
          <w:rFonts w:ascii="ITC Avant Garde" w:hAnsi="ITC Avant Garde"/>
          <w:b/>
          <w:bCs/>
          <w:sz w:val="20"/>
        </w:rPr>
        <w:t>Fracción VII, c</w:t>
      </w:r>
      <w:r w:rsidR="00393C0A" w:rsidRPr="00A640DC">
        <w:rPr>
          <w:rFonts w:ascii="ITC Avant Garde" w:hAnsi="ITC Avant Garde"/>
          <w:b/>
          <w:bCs/>
          <w:sz w:val="20"/>
        </w:rPr>
        <w:t>antidad de tiempo en que mantendrá la identidad.-</w:t>
      </w:r>
      <w:r w:rsidR="00393C0A" w:rsidRPr="00A640DC">
        <w:rPr>
          <w:rFonts w:ascii="ITC Avant Garde" w:hAnsi="ITC Avant Garde"/>
          <w:bCs/>
          <w:sz w:val="20"/>
        </w:rPr>
        <w:t xml:space="preserve"> El </w:t>
      </w:r>
      <w:r w:rsidR="0074425C" w:rsidRPr="00A640DC">
        <w:rPr>
          <w:rFonts w:ascii="ITC Avant Garde" w:hAnsi="ITC Avant Garde"/>
          <w:bCs/>
          <w:sz w:val="20"/>
        </w:rPr>
        <w:t>Sistema Regional de Televisión</w:t>
      </w:r>
      <w:r w:rsidR="00323E92" w:rsidRPr="00A640DC">
        <w:rPr>
          <w:rFonts w:ascii="ITC Avant Garde" w:hAnsi="ITC Avant Garde"/>
          <w:bCs/>
          <w:sz w:val="20"/>
        </w:rPr>
        <w:t xml:space="preserve"> informa</w:t>
      </w:r>
      <w:r w:rsidR="00393C0A" w:rsidRPr="00A640DC">
        <w:rPr>
          <w:rFonts w:ascii="ITC Avant Garde" w:hAnsi="ITC Avant Garde"/>
          <w:bCs/>
          <w:sz w:val="20"/>
        </w:rPr>
        <w:t xml:space="preserve"> que mantendrá la misma identidad </w:t>
      </w:r>
      <w:r w:rsidR="00525AA3" w:rsidRPr="00A640DC">
        <w:rPr>
          <w:rFonts w:ascii="ITC Avant Garde" w:hAnsi="ITC Avant Garde"/>
          <w:bCs/>
          <w:sz w:val="20"/>
        </w:rPr>
        <w:t>en</w:t>
      </w:r>
      <w:r w:rsidR="00393C0A" w:rsidRPr="00A640DC">
        <w:rPr>
          <w:rFonts w:ascii="ITC Avant Garde" w:hAnsi="ITC Avant Garde"/>
          <w:bCs/>
          <w:sz w:val="20"/>
        </w:rPr>
        <w:t xml:space="preserve"> sus canales de programación</w:t>
      </w:r>
      <w:r w:rsidR="00525AA3" w:rsidRPr="00A640DC">
        <w:rPr>
          <w:rFonts w:ascii="ITC Avant Garde" w:hAnsi="ITC Avant Garde"/>
          <w:bCs/>
          <w:sz w:val="20"/>
        </w:rPr>
        <w:t xml:space="preserve"> </w:t>
      </w:r>
      <w:r w:rsidR="0016316B" w:rsidRPr="00A640DC">
        <w:rPr>
          <w:rFonts w:ascii="ITC Avant Garde" w:hAnsi="ITC Avant Garde"/>
          <w:bCs/>
          <w:sz w:val="20"/>
        </w:rPr>
        <w:t>durante un periodo de vigencia simultáneo al de la concesión del canal de transmisión</w:t>
      </w:r>
      <w:r w:rsidR="00074CE5" w:rsidRPr="00A640DC">
        <w:rPr>
          <w:rFonts w:ascii="ITC Avant Garde" w:hAnsi="ITC Avant Garde"/>
          <w:bCs/>
          <w:sz w:val="20"/>
        </w:rPr>
        <w:t>.</w:t>
      </w:r>
    </w:p>
    <w:p w14:paraId="1F4F4F58" w14:textId="3A2615AD" w:rsidR="004C0C46" w:rsidRPr="00A640DC" w:rsidRDefault="00325518" w:rsidP="00ED5E5A">
      <w:pPr>
        <w:pStyle w:val="Prrafodelista"/>
        <w:numPr>
          <w:ilvl w:val="0"/>
          <w:numId w:val="21"/>
        </w:numPr>
        <w:autoSpaceDE w:val="0"/>
        <w:autoSpaceDN w:val="0"/>
        <w:adjustRightInd w:val="0"/>
        <w:spacing w:after="840" w:line="276" w:lineRule="auto"/>
        <w:ind w:left="1135" w:hanging="284"/>
        <w:jc w:val="both"/>
        <w:rPr>
          <w:rFonts w:ascii="ITC Avant Garde" w:hAnsi="ITC Avant Garde" w:cs="Arial"/>
          <w:kern w:val="1"/>
          <w:sz w:val="20"/>
          <w:lang w:eastAsia="ar-SA"/>
        </w:rPr>
      </w:pPr>
      <w:r w:rsidRPr="00A640DC">
        <w:rPr>
          <w:rFonts w:ascii="ITC Avant Garde" w:hAnsi="ITC Avant Garde"/>
          <w:b/>
          <w:bCs/>
          <w:sz w:val="20"/>
        </w:rPr>
        <w:t xml:space="preserve">Fracción VIII, canal de programación ofrecido con retraso en las transmisiones.- </w:t>
      </w:r>
      <w:r w:rsidR="00FB2BF4" w:rsidRPr="00A640DC">
        <w:rPr>
          <w:rFonts w:ascii="ITC Avant Garde" w:hAnsi="ITC Avant Garde"/>
          <w:bCs/>
          <w:sz w:val="20"/>
        </w:rPr>
        <w:t xml:space="preserve">El </w:t>
      </w:r>
      <w:r w:rsidR="0074425C" w:rsidRPr="00A640DC">
        <w:rPr>
          <w:rFonts w:ascii="ITC Avant Garde" w:hAnsi="ITC Avant Garde"/>
          <w:bCs/>
          <w:sz w:val="20"/>
        </w:rPr>
        <w:t>Sistema Regional de Televisión</w:t>
      </w:r>
      <w:r w:rsidR="00FB2BF4" w:rsidRPr="00A640DC">
        <w:rPr>
          <w:rFonts w:ascii="ITC Avant Garde" w:hAnsi="ITC Avant Garde"/>
          <w:bCs/>
          <w:sz w:val="20"/>
        </w:rPr>
        <w:t xml:space="preserve"> </w:t>
      </w:r>
      <w:r w:rsidR="00EF0F47" w:rsidRPr="00A640DC">
        <w:rPr>
          <w:rFonts w:ascii="ITC Avant Garde" w:hAnsi="ITC Avant Garde"/>
          <w:bCs/>
          <w:sz w:val="20"/>
        </w:rPr>
        <w:t>manifiesta que</w:t>
      </w:r>
      <w:r w:rsidR="00FB2BF4" w:rsidRPr="00A640DC">
        <w:rPr>
          <w:rFonts w:ascii="ITC Avant Garde" w:hAnsi="ITC Avant Garde"/>
          <w:bCs/>
          <w:sz w:val="20"/>
        </w:rPr>
        <w:t xml:space="preserve"> </w:t>
      </w:r>
      <w:r w:rsidR="00EF0F47" w:rsidRPr="00A640DC">
        <w:rPr>
          <w:rFonts w:ascii="ITC Avant Garde" w:hAnsi="ITC Avant Garde"/>
          <w:bCs/>
          <w:sz w:val="20"/>
        </w:rPr>
        <w:t>“</w:t>
      </w:r>
      <w:r w:rsidR="00FB2BF4" w:rsidRPr="00A640DC">
        <w:rPr>
          <w:rFonts w:ascii="ITC Avant Garde" w:hAnsi="ITC Avant Garde"/>
          <w:bCs/>
          <w:sz w:val="20"/>
        </w:rPr>
        <w:t>en el canal 28.2 se retransmitirá los contenidos programáticos del canal 28</w:t>
      </w:r>
      <w:r w:rsidR="001D655A" w:rsidRPr="00A640DC">
        <w:rPr>
          <w:rFonts w:ascii="ITC Avant Garde" w:hAnsi="ITC Avant Garde"/>
          <w:bCs/>
          <w:sz w:val="20"/>
        </w:rPr>
        <w:t xml:space="preserve">.1 </w:t>
      </w:r>
      <w:r w:rsidR="00FB2BF4" w:rsidRPr="00A640DC">
        <w:rPr>
          <w:rFonts w:ascii="ITC Avant Garde" w:hAnsi="ITC Avant Garde"/>
          <w:bCs/>
          <w:sz w:val="20"/>
        </w:rPr>
        <w:t xml:space="preserve">con una hora de retraso. Posteriormente se transmitirán eventos </w:t>
      </w:r>
      <w:r w:rsidR="00E146DE" w:rsidRPr="00A640DC">
        <w:rPr>
          <w:rFonts w:ascii="ITC Avant Garde" w:hAnsi="ITC Avant Garde"/>
          <w:bCs/>
          <w:sz w:val="20"/>
        </w:rPr>
        <w:t>deportivos, culturales y sociales de interés regional y local, cuidando que se mantenga el 75% de la programación del canal original 28.1”.</w:t>
      </w:r>
    </w:p>
    <w:p w14:paraId="6008B6FD" w14:textId="457DBEBF" w:rsidR="00393C0A" w:rsidRPr="00A640DC" w:rsidRDefault="00393C0A" w:rsidP="00ED5E5A">
      <w:pPr>
        <w:pStyle w:val="Prrafodelista"/>
        <w:numPr>
          <w:ilvl w:val="0"/>
          <w:numId w:val="22"/>
        </w:numPr>
        <w:autoSpaceDE w:val="0"/>
        <w:autoSpaceDN w:val="0"/>
        <w:adjustRightInd w:val="0"/>
        <w:spacing w:after="240" w:line="276" w:lineRule="auto"/>
        <w:ind w:left="1077"/>
        <w:jc w:val="both"/>
        <w:rPr>
          <w:rFonts w:ascii="ITC Avant Garde" w:hAnsi="ITC Avant Garde" w:cs="Arial"/>
          <w:b/>
          <w:kern w:val="1"/>
          <w:sz w:val="20"/>
          <w:lang w:eastAsia="ar-SA"/>
        </w:rPr>
      </w:pPr>
      <w:r w:rsidRPr="00A640DC">
        <w:rPr>
          <w:rFonts w:ascii="ITC Avant Garde" w:hAnsi="ITC Avant Garde" w:cs="Arial"/>
          <w:b/>
          <w:kern w:val="1"/>
          <w:sz w:val="20"/>
          <w:lang w:eastAsia="ar-SA"/>
        </w:rPr>
        <w:t>Opinión UCE</w:t>
      </w:r>
    </w:p>
    <w:p w14:paraId="265C61EE" w14:textId="410D868C" w:rsidR="00BB10CC" w:rsidRPr="00A640DC" w:rsidRDefault="00BB10CC"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lastRenderedPageBreak/>
        <w:t xml:space="preserve">La UCE, </w:t>
      </w:r>
      <w:r w:rsidRPr="00A640DC">
        <w:rPr>
          <w:rFonts w:ascii="ITC Avant Garde" w:hAnsi="ITC Avant Garde" w:cs="Arial"/>
          <w:kern w:val="1"/>
          <w:sz w:val="20"/>
          <w:szCs w:val="20"/>
          <w:lang w:eastAsia="ar-SA"/>
        </w:rPr>
        <w:t xml:space="preserve">a través del oficio </w:t>
      </w:r>
      <w:r w:rsidR="00923DC8" w:rsidRPr="00A640DC">
        <w:rPr>
          <w:rFonts w:ascii="ITC Avant Garde" w:hAnsi="ITC Avant Garde" w:cs="Arial"/>
          <w:b/>
          <w:kern w:val="1"/>
          <w:sz w:val="20"/>
          <w:szCs w:val="20"/>
          <w:lang w:eastAsia="ar-SA"/>
        </w:rPr>
        <w:t>IFT/226/UCE/DGCE/</w:t>
      </w:r>
      <w:r w:rsidR="00B745EB" w:rsidRPr="00A640DC">
        <w:rPr>
          <w:rFonts w:ascii="ITC Avant Garde" w:hAnsi="ITC Avant Garde" w:cs="Arial"/>
          <w:b/>
          <w:kern w:val="1"/>
          <w:sz w:val="20"/>
          <w:szCs w:val="20"/>
          <w:lang w:eastAsia="ar-SA"/>
        </w:rPr>
        <w:t>022</w:t>
      </w:r>
      <w:r w:rsidR="00923DC8" w:rsidRPr="00A640DC">
        <w:rPr>
          <w:rFonts w:ascii="ITC Avant Garde" w:hAnsi="ITC Avant Garde" w:cs="Arial"/>
          <w:b/>
          <w:kern w:val="1"/>
          <w:sz w:val="20"/>
          <w:szCs w:val="20"/>
          <w:lang w:eastAsia="ar-SA"/>
        </w:rPr>
        <w:t>/201</w:t>
      </w:r>
      <w:r w:rsidR="00FB2BF4" w:rsidRPr="00A640DC">
        <w:rPr>
          <w:rFonts w:ascii="ITC Avant Garde" w:hAnsi="ITC Avant Garde" w:cs="Arial"/>
          <w:b/>
          <w:kern w:val="1"/>
          <w:sz w:val="20"/>
          <w:szCs w:val="20"/>
          <w:lang w:eastAsia="ar-SA"/>
        </w:rPr>
        <w:t>7</w:t>
      </w:r>
      <w:r w:rsidRPr="00A640DC">
        <w:rPr>
          <w:rFonts w:ascii="ITC Avant Garde" w:hAnsi="ITC Avant Garde" w:cs="Arial"/>
          <w:b/>
          <w:kern w:val="1"/>
          <w:sz w:val="20"/>
          <w:szCs w:val="20"/>
          <w:lang w:eastAsia="ar-SA"/>
        </w:rPr>
        <w:t xml:space="preserve"> </w:t>
      </w:r>
      <w:r w:rsidRPr="00A640DC">
        <w:rPr>
          <w:rFonts w:ascii="ITC Avant Garde" w:hAnsi="ITC Avant Garde" w:cs="Arial"/>
          <w:kern w:val="1"/>
          <w:sz w:val="20"/>
          <w:szCs w:val="20"/>
          <w:lang w:eastAsia="ar-SA"/>
        </w:rPr>
        <w:t xml:space="preserve">de </w:t>
      </w:r>
      <w:r w:rsidR="00B745EB" w:rsidRPr="00A640DC">
        <w:rPr>
          <w:rFonts w:ascii="ITC Avant Garde" w:hAnsi="ITC Avant Garde" w:cs="Arial"/>
          <w:kern w:val="1"/>
          <w:sz w:val="20"/>
          <w:szCs w:val="20"/>
          <w:lang w:eastAsia="ar-SA"/>
        </w:rPr>
        <w:t xml:space="preserve">22 de marzo de </w:t>
      </w:r>
      <w:r w:rsidRPr="00A640DC">
        <w:rPr>
          <w:rFonts w:ascii="ITC Avant Garde" w:hAnsi="ITC Avant Garde" w:cs="Arial"/>
          <w:kern w:val="1"/>
          <w:sz w:val="20"/>
          <w:szCs w:val="20"/>
          <w:lang w:eastAsia="ar-SA"/>
        </w:rPr>
        <w:t>201</w:t>
      </w:r>
      <w:r w:rsidR="00FB2BF4" w:rsidRPr="00A640DC">
        <w:rPr>
          <w:rFonts w:ascii="ITC Avant Garde" w:hAnsi="ITC Avant Garde" w:cs="Arial"/>
          <w:kern w:val="1"/>
          <w:sz w:val="20"/>
          <w:szCs w:val="20"/>
          <w:lang w:eastAsia="ar-SA"/>
        </w:rPr>
        <w:t>7</w:t>
      </w:r>
      <w:r w:rsidRPr="00A640DC">
        <w:rPr>
          <w:rFonts w:ascii="ITC Avant Garde" w:hAnsi="ITC Avant Garde" w:cs="Arial"/>
          <w:kern w:val="1"/>
          <w:sz w:val="20"/>
          <w:szCs w:val="20"/>
          <w:lang w:eastAsia="ar-SA"/>
        </w:rPr>
        <w:t>, emitió opinión favorable respecto de la Solicitud de Multiprogramación, precisando lo siguiente:</w:t>
      </w:r>
    </w:p>
    <w:p w14:paraId="4125B2FD" w14:textId="77777777" w:rsidR="00BB10CC" w:rsidRPr="00A640DC" w:rsidRDefault="00BB10CC" w:rsidP="00C2370F">
      <w:pPr>
        <w:autoSpaceDE w:val="0"/>
        <w:autoSpaceDN w:val="0"/>
        <w:adjustRightInd w:val="0"/>
        <w:spacing w:after="0"/>
        <w:ind w:left="851" w:right="899"/>
        <w:jc w:val="both"/>
        <w:rPr>
          <w:rFonts w:ascii="ITC Avant Garde" w:hAnsi="ITC Avant Garde"/>
          <w:bCs/>
          <w:sz w:val="20"/>
          <w:szCs w:val="20"/>
        </w:rPr>
      </w:pPr>
      <w:r w:rsidRPr="00A640DC">
        <w:rPr>
          <w:rFonts w:ascii="ITC Avant Garde" w:hAnsi="ITC Avant Garde"/>
          <w:bCs/>
          <w:sz w:val="20"/>
          <w:szCs w:val="20"/>
        </w:rPr>
        <w:t>“…</w:t>
      </w:r>
    </w:p>
    <w:p w14:paraId="5E507158" w14:textId="77777777" w:rsidR="003B11F0" w:rsidRPr="00A640DC" w:rsidRDefault="00BB10CC" w:rsidP="00C2370F">
      <w:pPr>
        <w:autoSpaceDE w:val="0"/>
        <w:autoSpaceDN w:val="0"/>
        <w:adjustRightInd w:val="0"/>
        <w:spacing w:after="0"/>
        <w:ind w:left="851" w:right="899"/>
        <w:jc w:val="both"/>
        <w:rPr>
          <w:rFonts w:ascii="ITC Avant Garde" w:hAnsi="ITC Avant Garde"/>
          <w:bCs/>
          <w:sz w:val="20"/>
          <w:szCs w:val="20"/>
        </w:rPr>
      </w:pPr>
      <w:r w:rsidRPr="00A640DC">
        <w:rPr>
          <w:rFonts w:ascii="ITC Avant Garde" w:hAnsi="ITC Avant Garde"/>
          <w:bCs/>
          <w:sz w:val="20"/>
          <w:szCs w:val="20"/>
        </w:rPr>
        <w:t>El solicitante, no concentra frecuencias del Espectro Radioeléctrico regional o nacionalmente y como resultado de la autorización no se afecta c</w:t>
      </w:r>
      <w:r w:rsidR="003B11F0" w:rsidRPr="00A640DC">
        <w:rPr>
          <w:rFonts w:ascii="ITC Avant Garde" w:hAnsi="ITC Avant Garde"/>
          <w:bCs/>
          <w:sz w:val="20"/>
          <w:szCs w:val="20"/>
        </w:rPr>
        <w:t>ompetencia o libre concurrencia</w:t>
      </w:r>
      <w:r w:rsidRPr="00A640DC">
        <w:rPr>
          <w:rFonts w:ascii="ITC Avant Garde" w:hAnsi="ITC Avant Garde"/>
          <w:bCs/>
          <w:sz w:val="20"/>
          <w:szCs w:val="20"/>
        </w:rPr>
        <w:t>.</w:t>
      </w:r>
    </w:p>
    <w:p w14:paraId="13755361" w14:textId="78C52A10" w:rsidR="00393C0A" w:rsidRPr="00A640DC" w:rsidRDefault="003B11F0" w:rsidP="00ED5E5A">
      <w:pPr>
        <w:autoSpaceDE w:val="0"/>
        <w:autoSpaceDN w:val="0"/>
        <w:adjustRightInd w:val="0"/>
        <w:spacing w:after="240"/>
        <w:ind w:left="851" w:right="902"/>
        <w:jc w:val="both"/>
        <w:rPr>
          <w:rFonts w:ascii="ITC Avant Garde" w:hAnsi="ITC Avant Garde"/>
          <w:bCs/>
          <w:sz w:val="20"/>
          <w:szCs w:val="20"/>
        </w:rPr>
      </w:pPr>
      <w:r w:rsidRPr="00A640DC">
        <w:rPr>
          <w:rFonts w:ascii="ITC Avant Garde" w:hAnsi="ITC Avant Garde"/>
          <w:bCs/>
          <w:sz w:val="20"/>
          <w:szCs w:val="20"/>
        </w:rPr>
        <w:t>…</w:t>
      </w:r>
      <w:r w:rsidR="00BB10CC" w:rsidRPr="00A640DC">
        <w:rPr>
          <w:rFonts w:ascii="ITC Avant Garde" w:hAnsi="ITC Avant Garde"/>
          <w:bCs/>
          <w:sz w:val="20"/>
          <w:szCs w:val="20"/>
        </w:rPr>
        <w:t>”</w:t>
      </w:r>
    </w:p>
    <w:p w14:paraId="524E8A29" w14:textId="55E5534B" w:rsidR="00393C0A" w:rsidRPr="00A640DC" w:rsidRDefault="00393C0A"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Consecuentemente, con la opinión vertida por la UCE, se atiende a lo dispuesto en el artículo 4, inciso a), de los Lineamientos, para el trámite y análisis de las solicitudes de los concesionarios que soliciten acceso a la multiprogramación.</w:t>
      </w:r>
    </w:p>
    <w:p w14:paraId="537DC769" w14:textId="22A5D46D" w:rsidR="00393C0A" w:rsidRPr="00A640DC" w:rsidRDefault="00393C0A"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 xml:space="preserve">Por todo lo anterior, se considera lo siguiente: </w:t>
      </w:r>
    </w:p>
    <w:p w14:paraId="1464E079" w14:textId="70B5CA39" w:rsidR="00393C0A" w:rsidRPr="00A640DC" w:rsidRDefault="00393C0A" w:rsidP="00ED5E5A">
      <w:pPr>
        <w:pStyle w:val="Prrafodelista"/>
        <w:numPr>
          <w:ilvl w:val="0"/>
          <w:numId w:val="35"/>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El</w:t>
      </w:r>
      <w:r w:rsidRPr="00A640DC">
        <w:rPr>
          <w:rFonts w:ascii="ITC Avant Garde" w:hAnsi="ITC Avant Garde"/>
          <w:bCs/>
          <w:sz w:val="20"/>
          <w:lang w:eastAsia="es-MX"/>
        </w:rPr>
        <w:t xml:space="preserve"> </w:t>
      </w:r>
      <w:r w:rsidR="0016316B" w:rsidRPr="00A640DC">
        <w:rPr>
          <w:rFonts w:ascii="ITC Avant Garde" w:hAnsi="ITC Avant Garde"/>
          <w:bCs/>
          <w:sz w:val="20"/>
          <w:lang w:eastAsia="es-MX"/>
        </w:rPr>
        <w:t>Sistema Regional de Televisión</w:t>
      </w:r>
      <w:r w:rsidRPr="00A640DC">
        <w:rPr>
          <w:rFonts w:ascii="ITC Avant Garde" w:hAnsi="ITC Avant Garde"/>
          <w:bCs/>
          <w:sz w:val="20"/>
        </w:rPr>
        <w:t xml:space="preserve"> atendió puntualmente cada uno de los requisitos establecidos en los Lineamientos;</w:t>
      </w:r>
      <w:r w:rsidR="00892B02" w:rsidRPr="00A640DC">
        <w:rPr>
          <w:rFonts w:ascii="ITC Avant Garde" w:hAnsi="ITC Avant Garde"/>
          <w:bCs/>
          <w:sz w:val="20"/>
        </w:rPr>
        <w:t xml:space="preserve"> y</w:t>
      </w:r>
    </w:p>
    <w:p w14:paraId="276E3EE2" w14:textId="00DB0B46" w:rsidR="00892B02" w:rsidRPr="00A640DC" w:rsidRDefault="00393C0A" w:rsidP="00ED5E5A">
      <w:pPr>
        <w:pStyle w:val="Prrafodelista"/>
        <w:numPr>
          <w:ilvl w:val="0"/>
          <w:numId w:val="35"/>
        </w:numPr>
        <w:autoSpaceDE w:val="0"/>
        <w:autoSpaceDN w:val="0"/>
        <w:adjustRightInd w:val="0"/>
        <w:spacing w:after="240" w:line="276" w:lineRule="auto"/>
        <w:ind w:left="714" w:hanging="357"/>
        <w:jc w:val="both"/>
        <w:rPr>
          <w:rFonts w:ascii="ITC Avant Garde" w:hAnsi="ITC Avant Garde"/>
          <w:bCs/>
          <w:sz w:val="20"/>
        </w:rPr>
      </w:pPr>
      <w:r w:rsidRPr="00A640DC">
        <w:rPr>
          <w:rFonts w:ascii="ITC Avant Garde" w:hAnsi="ITC Avant Garde"/>
          <w:bCs/>
          <w:sz w:val="20"/>
        </w:rPr>
        <w:t xml:space="preserve">La UCE, en el ámbito de sus facultades estatutarias, determinó emitir opinión favorable a la Solicitud de </w:t>
      </w:r>
      <w:r w:rsidRPr="00A640DC">
        <w:rPr>
          <w:rFonts w:ascii="ITC Avant Garde" w:hAnsi="ITC Avant Garde" w:cs="Arial"/>
          <w:kern w:val="1"/>
          <w:sz w:val="20"/>
          <w:lang w:eastAsia="ar-SA"/>
        </w:rPr>
        <w:t>Multiprogramación</w:t>
      </w:r>
      <w:r w:rsidRPr="00A640DC">
        <w:rPr>
          <w:rFonts w:ascii="ITC Avant Garde" w:hAnsi="ITC Avant Garde"/>
          <w:bCs/>
          <w:sz w:val="20"/>
        </w:rPr>
        <w:t>.</w:t>
      </w:r>
    </w:p>
    <w:p w14:paraId="037A7151" w14:textId="0EACC483" w:rsidR="006253C5" w:rsidRPr="00A640DC" w:rsidRDefault="00892B02"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Cs/>
          <w:sz w:val="20"/>
          <w:szCs w:val="20"/>
        </w:rPr>
        <w:t xml:space="preserve">En ese tenor de ideas, resulta procedente autorizar al </w:t>
      </w:r>
      <w:r w:rsidR="00DD389C" w:rsidRPr="00A640DC">
        <w:rPr>
          <w:rFonts w:ascii="ITC Avant Garde" w:hAnsi="ITC Avant Garde"/>
          <w:bCs/>
          <w:sz w:val="20"/>
          <w:szCs w:val="20"/>
        </w:rPr>
        <w:t>Sistema Regional de Televisión</w:t>
      </w:r>
      <w:r w:rsidRPr="00A640DC">
        <w:rPr>
          <w:rFonts w:ascii="ITC Avant Garde" w:hAnsi="ITC Avant Garde"/>
          <w:bCs/>
          <w:sz w:val="20"/>
          <w:szCs w:val="20"/>
        </w:rPr>
        <w:t xml:space="preserve"> el acceso a la multiprogramación, </w:t>
      </w:r>
      <w:r w:rsidR="00545976" w:rsidRPr="00A640DC">
        <w:rPr>
          <w:rFonts w:ascii="ITC Avant Garde" w:hAnsi="ITC Avant Garde"/>
          <w:bCs/>
          <w:sz w:val="20"/>
          <w:szCs w:val="20"/>
        </w:rPr>
        <w:t xml:space="preserve">de conformidad con </w:t>
      </w:r>
      <w:r w:rsidRPr="00A640DC">
        <w:rPr>
          <w:rFonts w:ascii="ITC Avant Garde" w:hAnsi="ITC Avant Garde"/>
          <w:bCs/>
          <w:sz w:val="20"/>
          <w:szCs w:val="20"/>
        </w:rPr>
        <w:t xml:space="preserve">las características particulares contenidas en </w:t>
      </w:r>
      <w:r w:rsidR="006253C5" w:rsidRPr="00A640DC">
        <w:rPr>
          <w:rFonts w:ascii="ITC Avant Garde" w:hAnsi="ITC Avant Garde"/>
          <w:bCs/>
          <w:sz w:val="20"/>
          <w:szCs w:val="20"/>
        </w:rPr>
        <w:t xml:space="preserve">la </w:t>
      </w:r>
      <w:r w:rsidR="00E2622B" w:rsidRPr="00A640DC">
        <w:rPr>
          <w:rFonts w:ascii="ITC Avant Garde" w:hAnsi="ITC Avant Garde"/>
          <w:bCs/>
          <w:sz w:val="20"/>
          <w:szCs w:val="20"/>
        </w:rPr>
        <w:t>siguiente tabla:</w:t>
      </w:r>
    </w:p>
    <w:tbl>
      <w:tblPr>
        <w:tblStyle w:val="Tablaconcuadrcula"/>
        <w:tblW w:w="5220" w:type="pct"/>
        <w:jc w:val="center"/>
        <w:tblLayout w:type="fixed"/>
        <w:tblLook w:val="04A0" w:firstRow="1" w:lastRow="0" w:firstColumn="1" w:lastColumn="0" w:noHBand="0" w:noVBand="1"/>
        <w:tblCaption w:val="Características de Autorización"/>
        <w:tblDescription w:val="En una tabla de 9 columnas y 2 filas con información de  distintivos, localidades, canales de transmisión, canal virtual, calidad de vídeo, tasa de transferencia, canal de programación y logotipo."/>
      </w:tblPr>
      <w:tblGrid>
        <w:gridCol w:w="858"/>
        <w:gridCol w:w="1246"/>
        <w:gridCol w:w="1008"/>
        <w:gridCol w:w="723"/>
        <w:gridCol w:w="793"/>
        <w:gridCol w:w="1134"/>
        <w:gridCol w:w="1134"/>
        <w:gridCol w:w="1275"/>
        <w:gridCol w:w="1045"/>
      </w:tblGrid>
      <w:tr w:rsidR="009765CE" w:rsidRPr="00A640DC" w14:paraId="072F0D20" w14:textId="77777777" w:rsidTr="00A640DC">
        <w:trPr>
          <w:trHeight w:val="530"/>
          <w:tblHeader/>
          <w:jc w:val="center"/>
        </w:trPr>
        <w:tc>
          <w:tcPr>
            <w:tcW w:w="465" w:type="pct"/>
            <w:shd w:val="clear" w:color="auto" w:fill="808080" w:themeFill="background1" w:themeFillShade="80"/>
            <w:vAlign w:val="center"/>
          </w:tcPr>
          <w:p w14:paraId="118BF1F9" w14:textId="2C05D868" w:rsidR="00FF6351" w:rsidRPr="00A640DC" w:rsidRDefault="0016316B" w:rsidP="00A640DC">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Distintivo</w:t>
            </w:r>
          </w:p>
        </w:tc>
        <w:tc>
          <w:tcPr>
            <w:tcW w:w="676" w:type="pct"/>
            <w:shd w:val="clear" w:color="auto" w:fill="808080" w:themeFill="background1" w:themeFillShade="80"/>
            <w:vAlign w:val="center"/>
          </w:tcPr>
          <w:p w14:paraId="52249545" w14:textId="644F884E" w:rsidR="00FF6351" w:rsidRPr="00A640DC" w:rsidRDefault="00A41D37" w:rsidP="00A640DC">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Localidad</w:t>
            </w:r>
          </w:p>
        </w:tc>
        <w:tc>
          <w:tcPr>
            <w:tcW w:w="547" w:type="pct"/>
            <w:shd w:val="clear" w:color="auto" w:fill="808080" w:themeFill="background1" w:themeFillShade="80"/>
            <w:vAlign w:val="center"/>
          </w:tcPr>
          <w:p w14:paraId="607F46D0" w14:textId="77777777" w:rsidR="00A41D37" w:rsidRPr="00A640DC" w:rsidRDefault="00A41D37" w:rsidP="00C2370F">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Canal de transmisión</w:t>
            </w:r>
          </w:p>
        </w:tc>
        <w:tc>
          <w:tcPr>
            <w:tcW w:w="392" w:type="pct"/>
            <w:shd w:val="clear" w:color="auto" w:fill="808080" w:themeFill="background1" w:themeFillShade="80"/>
            <w:vAlign w:val="center"/>
          </w:tcPr>
          <w:p w14:paraId="0DCC9619" w14:textId="77777777" w:rsidR="00A41D37" w:rsidRPr="00A640DC" w:rsidRDefault="00A41D37" w:rsidP="00C2370F">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Canal Virtual</w:t>
            </w:r>
          </w:p>
        </w:tc>
        <w:tc>
          <w:tcPr>
            <w:tcW w:w="430" w:type="pct"/>
            <w:shd w:val="clear" w:color="auto" w:fill="808080" w:themeFill="background1" w:themeFillShade="80"/>
            <w:vAlign w:val="center"/>
          </w:tcPr>
          <w:p w14:paraId="7CA6EC35" w14:textId="77777777" w:rsidR="00A41D37" w:rsidRPr="00A640DC" w:rsidRDefault="00A41D37" w:rsidP="00C2370F">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Calidad de video</w:t>
            </w:r>
          </w:p>
        </w:tc>
        <w:tc>
          <w:tcPr>
            <w:tcW w:w="615" w:type="pct"/>
            <w:shd w:val="clear" w:color="auto" w:fill="808080" w:themeFill="background1" w:themeFillShade="80"/>
            <w:vAlign w:val="center"/>
          </w:tcPr>
          <w:p w14:paraId="2AC0B720" w14:textId="77777777" w:rsidR="00A41D37" w:rsidRPr="00A640DC" w:rsidRDefault="00A41D37" w:rsidP="00C2370F">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Formato de compresión</w:t>
            </w:r>
          </w:p>
        </w:tc>
        <w:tc>
          <w:tcPr>
            <w:tcW w:w="615" w:type="pct"/>
            <w:shd w:val="clear" w:color="auto" w:fill="808080" w:themeFill="background1" w:themeFillShade="80"/>
            <w:vAlign w:val="center"/>
          </w:tcPr>
          <w:p w14:paraId="3E3E027E" w14:textId="77777777" w:rsidR="00A41D37" w:rsidRPr="00A640DC" w:rsidRDefault="00A41D37" w:rsidP="00C2370F">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Tasa de transferencia (Mbps)</w:t>
            </w:r>
          </w:p>
        </w:tc>
        <w:tc>
          <w:tcPr>
            <w:tcW w:w="692" w:type="pct"/>
            <w:shd w:val="clear" w:color="auto" w:fill="808080" w:themeFill="background1" w:themeFillShade="80"/>
            <w:vAlign w:val="center"/>
          </w:tcPr>
          <w:p w14:paraId="6BF27AA1" w14:textId="77777777" w:rsidR="00A41D37" w:rsidRPr="00A640DC" w:rsidRDefault="0016316B" w:rsidP="00C2370F">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Canal de Programación</w:t>
            </w:r>
          </w:p>
        </w:tc>
        <w:tc>
          <w:tcPr>
            <w:tcW w:w="567" w:type="pct"/>
            <w:shd w:val="clear" w:color="auto" w:fill="808080" w:themeFill="background1" w:themeFillShade="80"/>
            <w:vAlign w:val="center"/>
          </w:tcPr>
          <w:p w14:paraId="459884E5" w14:textId="7D3D4961" w:rsidR="00FF6351" w:rsidRPr="00A640DC" w:rsidRDefault="00A41D37" w:rsidP="00A640DC">
            <w:pPr>
              <w:pStyle w:val="Prrafodelista"/>
              <w:spacing w:line="276" w:lineRule="auto"/>
              <w:ind w:left="0"/>
              <w:jc w:val="center"/>
              <w:rPr>
                <w:rFonts w:ascii="ITC Avant Garde" w:hAnsi="ITC Avant Garde"/>
                <w:b/>
                <w:bCs/>
                <w:sz w:val="14"/>
                <w:szCs w:val="14"/>
              </w:rPr>
            </w:pPr>
            <w:r w:rsidRPr="00A640DC">
              <w:rPr>
                <w:rFonts w:ascii="ITC Avant Garde" w:hAnsi="ITC Avant Garde"/>
                <w:b/>
                <w:bCs/>
                <w:sz w:val="14"/>
                <w:szCs w:val="14"/>
              </w:rPr>
              <w:t>Logotipo</w:t>
            </w:r>
          </w:p>
        </w:tc>
      </w:tr>
      <w:tr w:rsidR="009765CE" w:rsidRPr="00A640DC" w14:paraId="153B84A7" w14:textId="77777777" w:rsidTr="00A640DC">
        <w:trPr>
          <w:trHeight w:val="915"/>
          <w:tblHeader/>
          <w:jc w:val="center"/>
        </w:trPr>
        <w:tc>
          <w:tcPr>
            <w:tcW w:w="465" w:type="pct"/>
            <w:vAlign w:val="center"/>
          </w:tcPr>
          <w:p w14:paraId="3317467D" w14:textId="77777777" w:rsidR="00041D5C" w:rsidRPr="00A640DC" w:rsidRDefault="00041D5C" w:rsidP="00C2370F">
            <w:pPr>
              <w:pStyle w:val="Prrafodelista"/>
              <w:spacing w:line="276" w:lineRule="auto"/>
              <w:ind w:left="0"/>
              <w:jc w:val="center"/>
              <w:rPr>
                <w:rFonts w:ascii="ITC Avant Garde" w:hAnsi="ITC Avant Garde"/>
                <w:bCs/>
                <w:sz w:val="16"/>
                <w:szCs w:val="14"/>
              </w:rPr>
            </w:pPr>
            <w:r w:rsidRPr="00A640DC">
              <w:rPr>
                <w:rFonts w:ascii="ITC Avant Garde" w:hAnsi="ITC Avant Garde"/>
                <w:bCs/>
                <w:sz w:val="16"/>
                <w:szCs w:val="14"/>
              </w:rPr>
              <w:t>XHABC-TDT</w:t>
            </w:r>
          </w:p>
        </w:tc>
        <w:tc>
          <w:tcPr>
            <w:tcW w:w="676" w:type="pct"/>
            <w:vAlign w:val="center"/>
          </w:tcPr>
          <w:p w14:paraId="1EF7F64A" w14:textId="77777777" w:rsidR="00041D5C" w:rsidRPr="00A640DC" w:rsidRDefault="00E14336" w:rsidP="00C2370F">
            <w:pPr>
              <w:pStyle w:val="Prrafodelista"/>
              <w:spacing w:line="276" w:lineRule="auto"/>
              <w:ind w:left="0"/>
              <w:jc w:val="center"/>
              <w:rPr>
                <w:rFonts w:ascii="ITC Avant Garde" w:hAnsi="ITC Avant Garde"/>
                <w:bCs/>
                <w:sz w:val="14"/>
                <w:szCs w:val="14"/>
              </w:rPr>
            </w:pPr>
            <w:r w:rsidRPr="00A640DC">
              <w:rPr>
                <w:rFonts w:ascii="ITC Avant Garde" w:hAnsi="ITC Avant Garde"/>
                <w:bCs/>
                <w:sz w:val="14"/>
                <w:szCs w:val="14"/>
              </w:rPr>
              <w:t>Chihuahua,</w:t>
            </w:r>
            <w:r w:rsidR="0034463D" w:rsidRPr="00A640DC">
              <w:rPr>
                <w:rFonts w:ascii="ITC Avant Garde" w:hAnsi="ITC Avant Garde"/>
                <w:bCs/>
                <w:sz w:val="14"/>
                <w:szCs w:val="14"/>
              </w:rPr>
              <w:t xml:space="preserve"> </w:t>
            </w:r>
            <w:r w:rsidR="00041D5C" w:rsidRPr="00A640DC">
              <w:rPr>
                <w:rFonts w:ascii="ITC Avant Garde" w:hAnsi="ITC Avant Garde"/>
                <w:bCs/>
                <w:sz w:val="14"/>
                <w:szCs w:val="14"/>
              </w:rPr>
              <w:t>Chihuahua</w:t>
            </w:r>
          </w:p>
        </w:tc>
        <w:tc>
          <w:tcPr>
            <w:tcW w:w="547" w:type="pct"/>
            <w:vAlign w:val="center"/>
          </w:tcPr>
          <w:p w14:paraId="29B0364C" w14:textId="77777777" w:rsidR="00041D5C" w:rsidRPr="00A640DC" w:rsidRDefault="00041D5C" w:rsidP="00C2370F">
            <w:pPr>
              <w:pStyle w:val="Prrafodelista"/>
              <w:spacing w:line="276" w:lineRule="auto"/>
              <w:ind w:left="0"/>
              <w:jc w:val="center"/>
              <w:rPr>
                <w:rFonts w:ascii="ITC Avant Garde" w:hAnsi="ITC Avant Garde"/>
                <w:bCs/>
                <w:sz w:val="18"/>
                <w:szCs w:val="14"/>
                <w:highlight w:val="yellow"/>
              </w:rPr>
            </w:pPr>
            <w:r w:rsidRPr="00A640DC">
              <w:rPr>
                <w:rFonts w:ascii="ITC Avant Garde" w:hAnsi="ITC Avant Garde"/>
                <w:bCs/>
                <w:sz w:val="18"/>
                <w:szCs w:val="14"/>
              </w:rPr>
              <w:t>34</w:t>
            </w:r>
          </w:p>
        </w:tc>
        <w:tc>
          <w:tcPr>
            <w:tcW w:w="392" w:type="pct"/>
            <w:vAlign w:val="center"/>
          </w:tcPr>
          <w:p w14:paraId="681FCB09" w14:textId="77777777" w:rsidR="00041D5C" w:rsidRPr="00A640DC" w:rsidRDefault="00041D5C" w:rsidP="00C2370F">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28.1</w:t>
            </w:r>
          </w:p>
        </w:tc>
        <w:tc>
          <w:tcPr>
            <w:tcW w:w="430" w:type="pct"/>
            <w:vAlign w:val="center"/>
          </w:tcPr>
          <w:p w14:paraId="26BD18C6" w14:textId="77777777" w:rsidR="00041D5C" w:rsidRPr="00A640DC" w:rsidRDefault="00041D5C" w:rsidP="00C2370F">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HD</w:t>
            </w:r>
          </w:p>
        </w:tc>
        <w:tc>
          <w:tcPr>
            <w:tcW w:w="615" w:type="pct"/>
            <w:vAlign w:val="center"/>
          </w:tcPr>
          <w:p w14:paraId="3F6C2B1D" w14:textId="77777777" w:rsidR="00041D5C" w:rsidRPr="00A640DC" w:rsidRDefault="00041D5C" w:rsidP="00C2370F">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MPEG-2</w:t>
            </w:r>
          </w:p>
        </w:tc>
        <w:tc>
          <w:tcPr>
            <w:tcW w:w="615" w:type="pct"/>
            <w:vAlign w:val="center"/>
          </w:tcPr>
          <w:p w14:paraId="33BEC071" w14:textId="77777777" w:rsidR="00041D5C" w:rsidRPr="00A640DC" w:rsidRDefault="00041D5C" w:rsidP="00C2370F">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15.0</w:t>
            </w:r>
          </w:p>
        </w:tc>
        <w:tc>
          <w:tcPr>
            <w:tcW w:w="692" w:type="pct"/>
            <w:vAlign w:val="center"/>
          </w:tcPr>
          <w:p w14:paraId="37E97EC6" w14:textId="77777777" w:rsidR="00041D5C" w:rsidRPr="00A640DC" w:rsidRDefault="00041D5C" w:rsidP="00C2370F">
            <w:pPr>
              <w:pStyle w:val="Prrafodelista"/>
              <w:spacing w:line="276" w:lineRule="auto"/>
              <w:ind w:left="0"/>
              <w:jc w:val="center"/>
              <w:rPr>
                <w:rFonts w:ascii="ITC Avant Garde" w:hAnsi="ITC Avant Garde"/>
                <w:bCs/>
                <w:noProof/>
                <w:sz w:val="18"/>
                <w:szCs w:val="14"/>
                <w:lang w:val="es-MX" w:eastAsia="es-MX"/>
              </w:rPr>
            </w:pPr>
            <w:r w:rsidRPr="00A640DC">
              <w:rPr>
                <w:rFonts w:ascii="ITC Avant Garde" w:hAnsi="ITC Avant Garde"/>
                <w:bCs/>
                <w:noProof/>
                <w:sz w:val="18"/>
                <w:szCs w:val="14"/>
                <w:lang w:val="es-MX" w:eastAsia="es-MX"/>
              </w:rPr>
              <w:t>Canal 28.1</w:t>
            </w:r>
          </w:p>
        </w:tc>
        <w:tc>
          <w:tcPr>
            <w:tcW w:w="567" w:type="pct"/>
            <w:vAlign w:val="center"/>
          </w:tcPr>
          <w:p w14:paraId="13B155F6" w14:textId="77777777" w:rsidR="00041D5C" w:rsidRPr="00A640DC" w:rsidRDefault="0016316B" w:rsidP="00C2370F">
            <w:pPr>
              <w:pStyle w:val="Prrafodelista"/>
              <w:spacing w:line="276" w:lineRule="auto"/>
              <w:ind w:left="0"/>
              <w:jc w:val="center"/>
              <w:rPr>
                <w:rFonts w:ascii="ITC Avant Garde" w:hAnsi="ITC Avant Garde"/>
                <w:bCs/>
                <w:sz w:val="16"/>
                <w:szCs w:val="18"/>
              </w:rPr>
            </w:pPr>
            <w:r w:rsidRPr="00A640DC">
              <w:rPr>
                <w:noProof/>
                <w:lang w:val="es-MX" w:eastAsia="es-MX"/>
              </w:rPr>
              <w:drawing>
                <wp:inline distT="0" distB="0" distL="0" distR="0" wp14:anchorId="7C32A539" wp14:editId="77CFDE6D">
                  <wp:extent cx="440055" cy="356668"/>
                  <wp:effectExtent l="0" t="0" r="0" b="5715"/>
                  <wp:docPr id="3" name="Imagen 3" title="Logotipo Canal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610" cy="369275"/>
                          </a:xfrm>
                          <a:prstGeom prst="rect">
                            <a:avLst/>
                          </a:prstGeom>
                        </pic:spPr>
                      </pic:pic>
                    </a:graphicData>
                  </a:graphic>
                </wp:inline>
              </w:drawing>
            </w:r>
          </w:p>
        </w:tc>
      </w:tr>
      <w:tr w:rsidR="00A640DC" w:rsidRPr="00A640DC" w14:paraId="5CF3B2DC" w14:textId="77777777" w:rsidTr="00A640DC">
        <w:trPr>
          <w:trHeight w:val="703"/>
          <w:tblHeader/>
          <w:jc w:val="center"/>
        </w:trPr>
        <w:tc>
          <w:tcPr>
            <w:tcW w:w="465" w:type="pct"/>
            <w:vAlign w:val="center"/>
          </w:tcPr>
          <w:p w14:paraId="275CBCAE" w14:textId="41D1FE0E" w:rsidR="00A640DC" w:rsidRPr="00A640DC" w:rsidRDefault="00A640DC" w:rsidP="00A640DC">
            <w:pPr>
              <w:pStyle w:val="Prrafodelista"/>
              <w:spacing w:line="276" w:lineRule="auto"/>
              <w:ind w:left="0"/>
              <w:jc w:val="center"/>
              <w:rPr>
                <w:rFonts w:ascii="ITC Avant Garde" w:hAnsi="ITC Avant Garde"/>
                <w:bCs/>
                <w:sz w:val="14"/>
                <w:szCs w:val="14"/>
              </w:rPr>
            </w:pPr>
            <w:r w:rsidRPr="00A640DC">
              <w:rPr>
                <w:rFonts w:ascii="ITC Avant Garde" w:hAnsi="ITC Avant Garde"/>
                <w:bCs/>
                <w:sz w:val="16"/>
                <w:szCs w:val="14"/>
              </w:rPr>
              <w:t>XHABC-TDT</w:t>
            </w:r>
          </w:p>
        </w:tc>
        <w:tc>
          <w:tcPr>
            <w:tcW w:w="676" w:type="pct"/>
            <w:vAlign w:val="center"/>
          </w:tcPr>
          <w:p w14:paraId="2BBF3A07" w14:textId="300C4597" w:rsidR="00A640DC" w:rsidRPr="00A640DC" w:rsidRDefault="00A640DC" w:rsidP="00A640DC">
            <w:pPr>
              <w:pStyle w:val="Prrafodelista"/>
              <w:spacing w:line="276" w:lineRule="auto"/>
              <w:ind w:left="0"/>
              <w:jc w:val="center"/>
              <w:rPr>
                <w:rFonts w:ascii="ITC Avant Garde" w:hAnsi="ITC Avant Garde"/>
                <w:bCs/>
                <w:sz w:val="14"/>
                <w:szCs w:val="14"/>
              </w:rPr>
            </w:pPr>
            <w:r w:rsidRPr="00A640DC">
              <w:rPr>
                <w:rFonts w:ascii="ITC Avant Garde" w:hAnsi="ITC Avant Garde"/>
                <w:bCs/>
                <w:sz w:val="14"/>
                <w:szCs w:val="14"/>
              </w:rPr>
              <w:t>Chihuahua, Chihuahua</w:t>
            </w:r>
          </w:p>
        </w:tc>
        <w:tc>
          <w:tcPr>
            <w:tcW w:w="547" w:type="pct"/>
            <w:vAlign w:val="center"/>
          </w:tcPr>
          <w:p w14:paraId="6221D7B6" w14:textId="61D677E9" w:rsidR="00A640DC" w:rsidRPr="00A640DC" w:rsidRDefault="00A640DC" w:rsidP="00A640DC">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34</w:t>
            </w:r>
          </w:p>
        </w:tc>
        <w:tc>
          <w:tcPr>
            <w:tcW w:w="392" w:type="pct"/>
            <w:vAlign w:val="center"/>
          </w:tcPr>
          <w:p w14:paraId="475D51A9" w14:textId="77777777" w:rsidR="00A640DC" w:rsidRPr="00A640DC" w:rsidRDefault="00A640DC" w:rsidP="00A640DC">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28.2</w:t>
            </w:r>
          </w:p>
        </w:tc>
        <w:tc>
          <w:tcPr>
            <w:tcW w:w="430" w:type="pct"/>
            <w:vAlign w:val="center"/>
          </w:tcPr>
          <w:p w14:paraId="6212937D" w14:textId="77777777" w:rsidR="00A640DC" w:rsidRPr="00A640DC" w:rsidRDefault="00A640DC" w:rsidP="00A640DC">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SD</w:t>
            </w:r>
          </w:p>
        </w:tc>
        <w:tc>
          <w:tcPr>
            <w:tcW w:w="615" w:type="pct"/>
            <w:vAlign w:val="center"/>
          </w:tcPr>
          <w:p w14:paraId="7DB10D1B" w14:textId="77777777" w:rsidR="00A640DC" w:rsidRPr="00A640DC" w:rsidRDefault="00A640DC" w:rsidP="00A640DC">
            <w:pPr>
              <w:spacing w:after="0"/>
              <w:jc w:val="center"/>
              <w:rPr>
                <w:sz w:val="18"/>
                <w:szCs w:val="14"/>
              </w:rPr>
            </w:pPr>
            <w:r w:rsidRPr="00A640DC">
              <w:rPr>
                <w:rFonts w:ascii="ITC Avant Garde" w:hAnsi="ITC Avant Garde"/>
                <w:bCs/>
                <w:sz w:val="18"/>
                <w:szCs w:val="14"/>
              </w:rPr>
              <w:t>MPEG-2</w:t>
            </w:r>
          </w:p>
        </w:tc>
        <w:tc>
          <w:tcPr>
            <w:tcW w:w="615" w:type="pct"/>
            <w:vAlign w:val="center"/>
          </w:tcPr>
          <w:p w14:paraId="0C50B7D4" w14:textId="77777777" w:rsidR="00A640DC" w:rsidRPr="00A640DC" w:rsidRDefault="00A640DC" w:rsidP="00A640DC">
            <w:pPr>
              <w:pStyle w:val="Prrafodelista"/>
              <w:spacing w:line="276" w:lineRule="auto"/>
              <w:ind w:left="0"/>
              <w:jc w:val="center"/>
              <w:rPr>
                <w:rFonts w:ascii="ITC Avant Garde" w:hAnsi="ITC Avant Garde"/>
                <w:bCs/>
                <w:sz w:val="18"/>
                <w:szCs w:val="14"/>
              </w:rPr>
            </w:pPr>
            <w:r w:rsidRPr="00A640DC">
              <w:rPr>
                <w:rFonts w:ascii="ITC Avant Garde" w:hAnsi="ITC Avant Garde"/>
                <w:bCs/>
                <w:sz w:val="18"/>
                <w:szCs w:val="14"/>
              </w:rPr>
              <w:t>4.0</w:t>
            </w:r>
          </w:p>
        </w:tc>
        <w:tc>
          <w:tcPr>
            <w:tcW w:w="692" w:type="pct"/>
            <w:vAlign w:val="center"/>
          </w:tcPr>
          <w:p w14:paraId="0FA8EC9A" w14:textId="77777777" w:rsidR="00A640DC" w:rsidRPr="00A640DC" w:rsidRDefault="00A640DC" w:rsidP="00A640DC">
            <w:pPr>
              <w:pStyle w:val="Prrafodelista"/>
              <w:spacing w:line="276" w:lineRule="auto"/>
              <w:ind w:left="0"/>
              <w:jc w:val="center"/>
              <w:rPr>
                <w:rFonts w:ascii="ITC Avant Garde" w:hAnsi="ITC Avant Garde"/>
                <w:bCs/>
                <w:noProof/>
                <w:sz w:val="18"/>
                <w:szCs w:val="14"/>
                <w:lang w:val="es-MX" w:eastAsia="es-MX"/>
              </w:rPr>
            </w:pPr>
            <w:r w:rsidRPr="00A640DC">
              <w:rPr>
                <w:rFonts w:ascii="ITC Avant Garde" w:hAnsi="ITC Avant Garde"/>
                <w:bCs/>
                <w:noProof/>
                <w:sz w:val="18"/>
                <w:szCs w:val="14"/>
                <w:lang w:val="es-MX" w:eastAsia="es-MX"/>
              </w:rPr>
              <w:t>Canal 28.2</w:t>
            </w:r>
          </w:p>
        </w:tc>
        <w:tc>
          <w:tcPr>
            <w:tcW w:w="567" w:type="pct"/>
            <w:vAlign w:val="center"/>
          </w:tcPr>
          <w:p w14:paraId="5E898657" w14:textId="77777777" w:rsidR="00A640DC" w:rsidRPr="00A640DC" w:rsidRDefault="00A640DC" w:rsidP="00A640DC">
            <w:pPr>
              <w:pStyle w:val="Prrafodelista"/>
              <w:spacing w:line="276" w:lineRule="auto"/>
              <w:ind w:left="0"/>
              <w:jc w:val="center"/>
              <w:rPr>
                <w:rFonts w:ascii="ITC Avant Garde" w:hAnsi="ITC Avant Garde"/>
                <w:bCs/>
                <w:sz w:val="16"/>
                <w:szCs w:val="18"/>
              </w:rPr>
            </w:pPr>
            <w:r w:rsidRPr="00A640DC">
              <w:rPr>
                <w:noProof/>
                <w:lang w:val="es-MX" w:eastAsia="es-MX"/>
              </w:rPr>
              <w:drawing>
                <wp:inline distT="0" distB="0" distL="0" distR="0" wp14:anchorId="245BCAB1" wp14:editId="528C3C6D">
                  <wp:extent cx="437015" cy="359895"/>
                  <wp:effectExtent l="0" t="0" r="1270" b="2540"/>
                  <wp:docPr id="4" name="Imagen 4" title="Logotipo Canal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825" cy="381974"/>
                          </a:xfrm>
                          <a:prstGeom prst="rect">
                            <a:avLst/>
                          </a:prstGeom>
                        </pic:spPr>
                      </pic:pic>
                    </a:graphicData>
                  </a:graphic>
                </wp:inline>
              </w:drawing>
            </w:r>
          </w:p>
        </w:tc>
      </w:tr>
    </w:tbl>
    <w:p w14:paraId="6879DD42" w14:textId="77777777" w:rsidR="00393C0A" w:rsidRPr="00A640DC" w:rsidRDefault="0016316B" w:rsidP="00A640DC">
      <w:pPr>
        <w:autoSpaceDE w:val="0"/>
        <w:autoSpaceDN w:val="0"/>
        <w:adjustRightInd w:val="0"/>
        <w:spacing w:before="240" w:after="0"/>
        <w:jc w:val="both"/>
        <w:rPr>
          <w:rFonts w:ascii="ITC Avant Garde" w:hAnsi="ITC Avant Garde"/>
          <w:bCs/>
          <w:sz w:val="20"/>
          <w:szCs w:val="20"/>
        </w:rPr>
      </w:pPr>
      <w:r w:rsidRPr="00A640DC">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24 y 25 de los Lineamientos </w:t>
      </w:r>
      <w:r w:rsidRPr="00A640DC">
        <w:rPr>
          <w:rFonts w:ascii="ITC Avant Garde" w:hAnsi="ITC Avant Garde" w:cs="Arial"/>
          <w:kern w:val="1"/>
          <w:sz w:val="20"/>
          <w:szCs w:val="20"/>
          <w:lang w:eastAsia="ar-SA"/>
        </w:rPr>
        <w:t>Generales para el Acceso a la Multiprogramación</w:t>
      </w:r>
      <w:r w:rsidRPr="00A640DC">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7E51886F" w14:textId="552C630F" w:rsidR="00393C0A" w:rsidRPr="00A640DC" w:rsidRDefault="00393C0A" w:rsidP="00537BBB">
      <w:pPr>
        <w:pStyle w:val="Ttulo2"/>
        <w:spacing w:after="360"/>
        <w:jc w:val="center"/>
        <w:rPr>
          <w:rFonts w:ascii="ITC Avant Garde" w:hAnsi="ITC Avant Garde"/>
          <w:b/>
          <w:color w:val="auto"/>
          <w:sz w:val="20"/>
          <w:szCs w:val="20"/>
        </w:rPr>
      </w:pPr>
      <w:r w:rsidRPr="00A640DC">
        <w:rPr>
          <w:rFonts w:ascii="ITC Avant Garde" w:hAnsi="ITC Avant Garde"/>
          <w:b/>
          <w:color w:val="auto"/>
          <w:sz w:val="20"/>
          <w:szCs w:val="20"/>
        </w:rPr>
        <w:lastRenderedPageBreak/>
        <w:t>RESOLUTIVOS</w:t>
      </w:r>
    </w:p>
    <w:p w14:paraId="2FA7EE09" w14:textId="6E3A2DBF" w:rsidR="00393C0A" w:rsidRPr="00A640DC" w:rsidRDefault="00393C0A" w:rsidP="00ED5E5A">
      <w:pPr>
        <w:spacing w:after="240"/>
        <w:jc w:val="both"/>
        <w:rPr>
          <w:rFonts w:ascii="ITC Avant Garde" w:hAnsi="ITC Avant Garde"/>
          <w:bCs/>
          <w:sz w:val="20"/>
          <w:szCs w:val="20"/>
          <w:lang w:eastAsia="es-MX"/>
        </w:rPr>
      </w:pPr>
      <w:r w:rsidRPr="00A640DC">
        <w:rPr>
          <w:rFonts w:ascii="ITC Avant Garde" w:hAnsi="ITC Avant Garde"/>
          <w:b/>
          <w:bCs/>
          <w:sz w:val="20"/>
          <w:szCs w:val="20"/>
        </w:rPr>
        <w:t xml:space="preserve">PRIMERO.- </w:t>
      </w:r>
      <w:r w:rsidRPr="00A640DC">
        <w:rPr>
          <w:rFonts w:ascii="ITC Avant Garde" w:hAnsi="ITC Avant Garde"/>
          <w:bCs/>
          <w:sz w:val="20"/>
          <w:szCs w:val="20"/>
        </w:rPr>
        <w:t>Se autoriza a</w:t>
      </w:r>
      <w:r w:rsidR="0056756B" w:rsidRPr="00A640DC">
        <w:rPr>
          <w:rFonts w:ascii="ITC Avant Garde" w:hAnsi="ITC Avant Garde"/>
          <w:bCs/>
          <w:sz w:val="20"/>
          <w:szCs w:val="20"/>
        </w:rPr>
        <w:t>l</w:t>
      </w:r>
      <w:r w:rsidRPr="00A640DC">
        <w:rPr>
          <w:rFonts w:ascii="ITC Avant Garde" w:hAnsi="ITC Avant Garde"/>
          <w:bCs/>
          <w:sz w:val="20"/>
          <w:szCs w:val="20"/>
        </w:rPr>
        <w:t xml:space="preserve"> </w:t>
      </w:r>
      <w:r w:rsidR="00041D5C" w:rsidRPr="00A640DC">
        <w:rPr>
          <w:rFonts w:ascii="ITC Avant Garde" w:hAnsi="ITC Avant Garde" w:cs="Calibri"/>
          <w:sz w:val="20"/>
          <w:szCs w:val="20"/>
        </w:rPr>
        <w:t>Sistema Regional de Televisión, A.C.</w:t>
      </w:r>
      <w:r w:rsidR="00E1163E" w:rsidRPr="00A640DC">
        <w:rPr>
          <w:rFonts w:ascii="ITC Avant Garde" w:hAnsi="ITC Avant Garde"/>
          <w:bCs/>
          <w:sz w:val="20"/>
          <w:szCs w:val="20"/>
        </w:rPr>
        <w:t>,</w:t>
      </w:r>
      <w:r w:rsidR="00942D62" w:rsidRPr="00A640DC">
        <w:rPr>
          <w:rFonts w:ascii="ITC Avant Garde" w:hAnsi="ITC Avant Garde"/>
          <w:bCs/>
          <w:sz w:val="20"/>
          <w:szCs w:val="20"/>
        </w:rPr>
        <w:t xml:space="preserve"> </w:t>
      </w:r>
      <w:r w:rsidR="002A3D31" w:rsidRPr="00A640DC">
        <w:rPr>
          <w:rFonts w:ascii="ITC Avant Garde" w:hAnsi="ITC Avant Garde"/>
          <w:bCs/>
          <w:sz w:val="20"/>
          <w:szCs w:val="20"/>
          <w:lang w:eastAsia="es-MX"/>
        </w:rPr>
        <w:t>p</w:t>
      </w:r>
      <w:r w:rsidR="00041D5C" w:rsidRPr="00A640DC">
        <w:rPr>
          <w:rFonts w:ascii="ITC Avant Garde" w:hAnsi="ITC Avant Garde"/>
          <w:bCs/>
          <w:sz w:val="20"/>
          <w:szCs w:val="20"/>
          <w:lang w:eastAsia="es-MX"/>
        </w:rPr>
        <w:t>ermisionario</w:t>
      </w:r>
      <w:r w:rsidR="00043AD6" w:rsidRPr="00A640DC">
        <w:rPr>
          <w:rFonts w:ascii="ITC Avant Garde" w:hAnsi="ITC Avant Garde"/>
          <w:bCs/>
          <w:sz w:val="20"/>
          <w:szCs w:val="20"/>
        </w:rPr>
        <w:t xml:space="preserve"> </w:t>
      </w:r>
      <w:r w:rsidR="00041D5C" w:rsidRPr="00A640DC">
        <w:rPr>
          <w:rFonts w:ascii="ITC Avant Garde" w:hAnsi="ITC Avant Garde"/>
          <w:bCs/>
          <w:sz w:val="20"/>
          <w:szCs w:val="20"/>
        </w:rPr>
        <w:t>del canal 34 (590</w:t>
      </w:r>
      <w:r w:rsidR="0087093A" w:rsidRPr="00A640DC">
        <w:rPr>
          <w:rFonts w:ascii="ITC Avant Garde" w:hAnsi="ITC Avant Garde"/>
          <w:bCs/>
          <w:sz w:val="20"/>
          <w:szCs w:val="20"/>
        </w:rPr>
        <w:t>- 5</w:t>
      </w:r>
      <w:r w:rsidR="00041D5C" w:rsidRPr="00A640DC">
        <w:rPr>
          <w:rFonts w:ascii="ITC Avant Garde" w:hAnsi="ITC Avant Garde"/>
          <w:bCs/>
          <w:sz w:val="20"/>
          <w:szCs w:val="20"/>
        </w:rPr>
        <w:t>96</w:t>
      </w:r>
      <w:r w:rsidR="0087093A" w:rsidRPr="00A640DC">
        <w:rPr>
          <w:rFonts w:ascii="ITC Avant Garde" w:hAnsi="ITC Avant Garde"/>
          <w:bCs/>
          <w:sz w:val="20"/>
          <w:szCs w:val="20"/>
        </w:rPr>
        <w:t xml:space="preserve"> MHz), a través </w:t>
      </w:r>
      <w:r w:rsidR="00043AD6" w:rsidRPr="00A640DC">
        <w:rPr>
          <w:rFonts w:ascii="ITC Avant Garde" w:hAnsi="ITC Avant Garde"/>
          <w:bCs/>
          <w:sz w:val="20"/>
          <w:szCs w:val="20"/>
        </w:rPr>
        <w:t xml:space="preserve">de la estación con </w:t>
      </w:r>
      <w:r w:rsidRPr="00A640DC">
        <w:rPr>
          <w:rFonts w:ascii="ITC Avant Garde" w:hAnsi="ITC Avant Garde"/>
          <w:bCs/>
          <w:sz w:val="20"/>
          <w:szCs w:val="20"/>
        </w:rPr>
        <w:t xml:space="preserve">distintivo de llamada </w:t>
      </w:r>
      <w:r w:rsidR="00B00A59" w:rsidRPr="00A640DC">
        <w:rPr>
          <w:rFonts w:ascii="ITC Avant Garde" w:hAnsi="ITC Avant Garde" w:cs="Calibri"/>
          <w:sz w:val="20"/>
          <w:szCs w:val="20"/>
        </w:rPr>
        <w:t>XH</w:t>
      </w:r>
      <w:r w:rsidR="00041D5C" w:rsidRPr="00A640DC">
        <w:rPr>
          <w:rFonts w:ascii="ITC Avant Garde" w:hAnsi="ITC Avant Garde" w:cs="Calibri"/>
          <w:sz w:val="20"/>
          <w:szCs w:val="20"/>
        </w:rPr>
        <w:t>ABC</w:t>
      </w:r>
      <w:r w:rsidR="00B00A59" w:rsidRPr="00A640DC">
        <w:rPr>
          <w:rFonts w:ascii="ITC Avant Garde" w:hAnsi="ITC Avant Garde" w:cs="Calibri"/>
          <w:sz w:val="20"/>
          <w:szCs w:val="20"/>
        </w:rPr>
        <w:t>-TDT</w:t>
      </w:r>
      <w:r w:rsidR="00043AD6" w:rsidRPr="00A640DC">
        <w:rPr>
          <w:rFonts w:ascii="ITC Avant Garde" w:hAnsi="ITC Avant Garde" w:cs="Calibri"/>
          <w:sz w:val="20"/>
          <w:szCs w:val="20"/>
        </w:rPr>
        <w:t>,</w:t>
      </w:r>
      <w:r w:rsidRPr="00A640DC">
        <w:rPr>
          <w:rFonts w:ascii="ITC Avant Garde" w:hAnsi="ITC Avant Garde"/>
          <w:bCs/>
          <w:sz w:val="20"/>
          <w:szCs w:val="20"/>
        </w:rPr>
        <w:t xml:space="preserve"> </w:t>
      </w:r>
      <w:r w:rsidR="00EA7A58" w:rsidRPr="00A640DC">
        <w:rPr>
          <w:rFonts w:ascii="ITC Avant Garde" w:hAnsi="ITC Avant Garde"/>
          <w:bCs/>
          <w:sz w:val="20"/>
          <w:szCs w:val="20"/>
        </w:rPr>
        <w:t xml:space="preserve">en </w:t>
      </w:r>
      <w:r w:rsidR="00E1495A" w:rsidRPr="00A640DC">
        <w:rPr>
          <w:rFonts w:ascii="ITC Avant Garde" w:hAnsi="ITC Avant Garde" w:cs="Calibri"/>
          <w:sz w:val="20"/>
          <w:szCs w:val="20"/>
        </w:rPr>
        <w:t>Chihuahua</w:t>
      </w:r>
      <w:r w:rsidR="00EA7A58" w:rsidRPr="00A640DC">
        <w:rPr>
          <w:rFonts w:ascii="ITC Avant Garde" w:hAnsi="ITC Avant Garde" w:cs="Calibri"/>
          <w:sz w:val="20"/>
          <w:szCs w:val="20"/>
        </w:rPr>
        <w:t xml:space="preserve"> en el estado de </w:t>
      </w:r>
      <w:r w:rsidR="00E1495A" w:rsidRPr="00A640DC">
        <w:rPr>
          <w:rFonts w:ascii="ITC Avant Garde" w:hAnsi="ITC Avant Garde" w:cs="Calibri"/>
          <w:sz w:val="20"/>
          <w:szCs w:val="20"/>
        </w:rPr>
        <w:t>Chihuahua</w:t>
      </w:r>
      <w:r w:rsidR="00EA7A58" w:rsidRPr="00A640DC">
        <w:rPr>
          <w:rFonts w:ascii="ITC Avant Garde" w:hAnsi="ITC Avant Garde" w:cs="Calibri"/>
          <w:sz w:val="20"/>
          <w:szCs w:val="20"/>
        </w:rPr>
        <w:t>,</w:t>
      </w:r>
      <w:r w:rsidR="00EA7A58" w:rsidRPr="00A640DC">
        <w:rPr>
          <w:rFonts w:ascii="ITC Avant Garde" w:hAnsi="ITC Avant Garde"/>
          <w:bCs/>
          <w:sz w:val="20"/>
          <w:szCs w:val="20"/>
        </w:rPr>
        <w:t xml:space="preserve"> </w:t>
      </w:r>
      <w:r w:rsidRPr="00A640DC">
        <w:rPr>
          <w:rFonts w:ascii="ITC Avant Garde" w:hAnsi="ITC Avant Garde"/>
          <w:bCs/>
          <w:sz w:val="20"/>
          <w:szCs w:val="20"/>
        </w:rPr>
        <w:t xml:space="preserve">el acceso a la multiprogramación en los canales </w:t>
      </w:r>
      <w:r w:rsidR="005476A0" w:rsidRPr="00A640DC">
        <w:rPr>
          <w:rFonts w:ascii="ITC Avant Garde" w:hAnsi="ITC Avant Garde"/>
          <w:bCs/>
          <w:sz w:val="20"/>
          <w:szCs w:val="20"/>
        </w:rPr>
        <w:t>virtuales</w:t>
      </w:r>
      <w:r w:rsidR="00B42EEF" w:rsidRPr="00A640DC">
        <w:rPr>
          <w:rFonts w:ascii="ITC Avant Garde" w:hAnsi="ITC Avant Garde"/>
          <w:bCs/>
          <w:sz w:val="20"/>
          <w:szCs w:val="20"/>
        </w:rPr>
        <w:t xml:space="preserve"> </w:t>
      </w:r>
      <w:r w:rsidR="00E1495A" w:rsidRPr="00A640DC">
        <w:rPr>
          <w:rFonts w:ascii="ITC Avant Garde" w:hAnsi="ITC Avant Garde"/>
          <w:bCs/>
          <w:sz w:val="20"/>
          <w:szCs w:val="20"/>
        </w:rPr>
        <w:t>28</w:t>
      </w:r>
      <w:r w:rsidR="002363D1" w:rsidRPr="00A640DC">
        <w:rPr>
          <w:rFonts w:ascii="ITC Avant Garde" w:hAnsi="ITC Avant Garde"/>
          <w:bCs/>
          <w:sz w:val="20"/>
          <w:szCs w:val="20"/>
        </w:rPr>
        <w:t>.1</w:t>
      </w:r>
      <w:r w:rsidR="00E1495A" w:rsidRPr="00A640DC">
        <w:rPr>
          <w:rFonts w:ascii="ITC Avant Garde" w:hAnsi="ITC Avant Garde"/>
          <w:bCs/>
          <w:sz w:val="20"/>
          <w:szCs w:val="20"/>
        </w:rPr>
        <w:t xml:space="preserve"> y</w:t>
      </w:r>
      <w:r w:rsidR="002363D1" w:rsidRPr="00A640DC">
        <w:rPr>
          <w:rFonts w:ascii="ITC Avant Garde" w:hAnsi="ITC Avant Garde"/>
          <w:bCs/>
          <w:sz w:val="20"/>
          <w:szCs w:val="20"/>
        </w:rPr>
        <w:t xml:space="preserve"> </w:t>
      </w:r>
      <w:r w:rsidR="00E1495A" w:rsidRPr="00A640DC">
        <w:rPr>
          <w:rFonts w:ascii="ITC Avant Garde" w:hAnsi="ITC Avant Garde"/>
          <w:bCs/>
          <w:sz w:val="20"/>
          <w:szCs w:val="20"/>
        </w:rPr>
        <w:t>28</w:t>
      </w:r>
      <w:r w:rsidR="002363D1" w:rsidRPr="00A640DC">
        <w:rPr>
          <w:rFonts w:ascii="ITC Avant Garde" w:hAnsi="ITC Avant Garde"/>
          <w:bCs/>
          <w:sz w:val="20"/>
          <w:szCs w:val="20"/>
        </w:rPr>
        <w:t xml:space="preserve">.2 </w:t>
      </w:r>
      <w:r w:rsidRPr="00A640DC">
        <w:rPr>
          <w:rFonts w:ascii="ITC Avant Garde" w:hAnsi="ITC Avant Garde"/>
          <w:bCs/>
          <w:sz w:val="20"/>
          <w:szCs w:val="20"/>
        </w:rPr>
        <w:t>para realizar la transmisión de los canales</w:t>
      </w:r>
      <w:r w:rsidR="005476A0" w:rsidRPr="00A640DC">
        <w:rPr>
          <w:rFonts w:ascii="ITC Avant Garde" w:hAnsi="ITC Avant Garde"/>
          <w:bCs/>
          <w:sz w:val="20"/>
          <w:szCs w:val="20"/>
        </w:rPr>
        <w:t xml:space="preserve"> de programación</w:t>
      </w:r>
      <w:r w:rsidR="00B42EEF" w:rsidRPr="00A640DC">
        <w:rPr>
          <w:rFonts w:ascii="ITC Avant Garde" w:hAnsi="ITC Avant Garde"/>
          <w:bCs/>
          <w:sz w:val="20"/>
          <w:szCs w:val="20"/>
        </w:rPr>
        <w:t xml:space="preserve"> </w:t>
      </w:r>
      <w:r w:rsidR="002363D1" w:rsidRPr="00A640DC">
        <w:rPr>
          <w:rFonts w:ascii="ITC Avant Garde" w:hAnsi="ITC Avant Garde"/>
          <w:bCs/>
          <w:sz w:val="20"/>
          <w:szCs w:val="20"/>
        </w:rPr>
        <w:t>“</w:t>
      </w:r>
      <w:r w:rsidR="00E1495A" w:rsidRPr="00A640DC">
        <w:rPr>
          <w:rFonts w:ascii="ITC Avant Garde" w:eastAsia="ITC Avant Garde" w:hAnsi="ITC Avant Garde" w:cs="ITC Avant Garde"/>
          <w:bCs/>
          <w:sz w:val="20"/>
        </w:rPr>
        <w:t>Canal 28.1</w:t>
      </w:r>
      <w:r w:rsidR="002363D1" w:rsidRPr="00A640DC">
        <w:rPr>
          <w:rFonts w:ascii="ITC Avant Garde" w:eastAsia="ITC Avant Garde" w:hAnsi="ITC Avant Garde" w:cs="ITC Avant Garde"/>
          <w:bCs/>
          <w:sz w:val="20"/>
        </w:rPr>
        <w:t>”</w:t>
      </w:r>
      <w:r w:rsidR="00E1495A" w:rsidRPr="00A640DC">
        <w:rPr>
          <w:rFonts w:ascii="ITC Avant Garde" w:eastAsia="ITC Avant Garde" w:hAnsi="ITC Avant Garde" w:cs="ITC Avant Garde"/>
          <w:bCs/>
          <w:sz w:val="20"/>
        </w:rPr>
        <w:t xml:space="preserve"> y</w:t>
      </w:r>
      <w:r w:rsidR="002363D1" w:rsidRPr="00A640DC">
        <w:rPr>
          <w:rFonts w:ascii="ITC Avant Garde" w:hAnsi="ITC Avant Garde"/>
          <w:bCs/>
          <w:sz w:val="20"/>
        </w:rPr>
        <w:t xml:space="preserve"> “</w:t>
      </w:r>
      <w:r w:rsidR="00E1495A" w:rsidRPr="00A640DC">
        <w:rPr>
          <w:rFonts w:ascii="ITC Avant Garde" w:hAnsi="ITC Avant Garde"/>
          <w:bCs/>
          <w:sz w:val="20"/>
        </w:rPr>
        <w:t>Canal 28.2</w:t>
      </w:r>
      <w:r w:rsidR="002363D1" w:rsidRPr="00A640DC">
        <w:rPr>
          <w:rFonts w:ascii="ITC Avant Garde" w:hAnsi="ITC Avant Garde"/>
          <w:bCs/>
          <w:sz w:val="20"/>
        </w:rPr>
        <w:t>”</w:t>
      </w:r>
      <w:r w:rsidRPr="00A640DC">
        <w:rPr>
          <w:rFonts w:ascii="ITC Avant Garde" w:hAnsi="ITC Avant Garde"/>
          <w:bCs/>
          <w:sz w:val="20"/>
          <w:szCs w:val="20"/>
        </w:rPr>
        <w:t xml:space="preserve">, generados por el propio solicitante, </w:t>
      </w:r>
      <w:r w:rsidR="00FA144D" w:rsidRPr="00A640DC">
        <w:rPr>
          <w:rFonts w:ascii="ITC Avant Garde" w:hAnsi="ITC Avant Garde"/>
          <w:bCs/>
          <w:sz w:val="20"/>
          <w:szCs w:val="20"/>
        </w:rPr>
        <w:t>en los términos señalados en el Considerando Tercero de la presente Resolución.</w:t>
      </w:r>
    </w:p>
    <w:p w14:paraId="7DFD3B26" w14:textId="7EEA7656" w:rsidR="00E5108A" w:rsidRPr="00A640DC" w:rsidRDefault="00393C0A" w:rsidP="00ED5E5A">
      <w:pPr>
        <w:spacing w:after="240"/>
        <w:jc w:val="both"/>
        <w:rPr>
          <w:rFonts w:ascii="ITC Avant Garde" w:eastAsia="ITC Avant Garde" w:hAnsi="ITC Avant Garde" w:cs="ITC Avant Garde"/>
          <w:sz w:val="20"/>
          <w:szCs w:val="20"/>
        </w:rPr>
      </w:pPr>
      <w:r w:rsidRPr="00A640DC">
        <w:rPr>
          <w:rFonts w:ascii="ITC Avant Garde" w:hAnsi="ITC Avant Garde"/>
          <w:b/>
          <w:bCs/>
          <w:sz w:val="20"/>
          <w:szCs w:val="20"/>
        </w:rPr>
        <w:t>SEGUNDO.-</w:t>
      </w:r>
      <w:r w:rsidRPr="00A640DC">
        <w:rPr>
          <w:rFonts w:ascii="ITC Avant Garde" w:hAnsi="ITC Avant Garde"/>
          <w:bCs/>
          <w:sz w:val="20"/>
          <w:szCs w:val="20"/>
        </w:rPr>
        <w:t xml:space="preserve"> </w:t>
      </w:r>
      <w:r w:rsidR="00043AD6" w:rsidRPr="00A640DC">
        <w:rPr>
          <w:rFonts w:ascii="ITC Avant Garde" w:eastAsia="ITC Avant Garde" w:hAnsi="ITC Avant Garde" w:cs="ITC Avant Garde"/>
          <w:sz w:val="20"/>
          <w:szCs w:val="20"/>
        </w:rPr>
        <w:t>Se instruye a la U</w:t>
      </w:r>
      <w:r w:rsidR="00EA7A58" w:rsidRPr="00A640DC">
        <w:rPr>
          <w:rFonts w:ascii="ITC Avant Garde" w:eastAsia="ITC Avant Garde" w:hAnsi="ITC Avant Garde" w:cs="ITC Avant Garde"/>
          <w:sz w:val="20"/>
          <w:szCs w:val="20"/>
        </w:rPr>
        <w:t xml:space="preserve">nidad de </w:t>
      </w:r>
      <w:r w:rsidR="00043AD6" w:rsidRPr="00A640DC">
        <w:rPr>
          <w:rFonts w:ascii="ITC Avant Garde" w:eastAsia="ITC Avant Garde" w:hAnsi="ITC Avant Garde" w:cs="ITC Avant Garde"/>
          <w:sz w:val="20"/>
          <w:szCs w:val="20"/>
        </w:rPr>
        <w:t>M</w:t>
      </w:r>
      <w:r w:rsidR="00EA7A58" w:rsidRPr="00A640DC">
        <w:rPr>
          <w:rFonts w:ascii="ITC Avant Garde" w:eastAsia="ITC Avant Garde" w:hAnsi="ITC Avant Garde" w:cs="ITC Avant Garde"/>
          <w:sz w:val="20"/>
          <w:szCs w:val="20"/>
        </w:rPr>
        <w:t xml:space="preserve">edios y </w:t>
      </w:r>
      <w:r w:rsidR="00043AD6" w:rsidRPr="00A640DC">
        <w:rPr>
          <w:rFonts w:ascii="ITC Avant Garde" w:eastAsia="ITC Avant Garde" w:hAnsi="ITC Avant Garde" w:cs="ITC Avant Garde"/>
          <w:sz w:val="20"/>
          <w:szCs w:val="20"/>
        </w:rPr>
        <w:t>C</w:t>
      </w:r>
      <w:r w:rsidR="00EA7A58" w:rsidRPr="00A640DC">
        <w:rPr>
          <w:rFonts w:ascii="ITC Avant Garde" w:eastAsia="ITC Avant Garde" w:hAnsi="ITC Avant Garde" w:cs="ITC Avant Garde"/>
          <w:sz w:val="20"/>
          <w:szCs w:val="20"/>
        </w:rPr>
        <w:t xml:space="preserve">ontenidos </w:t>
      </w:r>
      <w:r w:rsidR="00043AD6" w:rsidRPr="00A640DC">
        <w:rPr>
          <w:rFonts w:ascii="ITC Avant Garde" w:eastAsia="ITC Avant Garde" w:hAnsi="ITC Avant Garde" w:cs="ITC Avant Garde"/>
          <w:sz w:val="20"/>
          <w:szCs w:val="20"/>
        </w:rPr>
        <w:t>A</w:t>
      </w:r>
      <w:r w:rsidR="00EA7A58" w:rsidRPr="00A640DC">
        <w:rPr>
          <w:rFonts w:ascii="ITC Avant Garde" w:eastAsia="ITC Avant Garde" w:hAnsi="ITC Avant Garde" w:cs="ITC Avant Garde"/>
          <w:sz w:val="20"/>
          <w:szCs w:val="20"/>
        </w:rPr>
        <w:t xml:space="preserve">udiovisuales </w:t>
      </w:r>
      <w:r w:rsidR="00043AD6" w:rsidRPr="00A640DC">
        <w:rPr>
          <w:rFonts w:ascii="ITC Avant Garde" w:eastAsia="ITC Avant Garde" w:hAnsi="ITC Avant Garde" w:cs="ITC Avant Garde"/>
          <w:sz w:val="20"/>
          <w:szCs w:val="20"/>
        </w:rPr>
        <w:t>a notificar personalmente al</w:t>
      </w:r>
      <w:r w:rsidR="00F52385" w:rsidRPr="00A640DC">
        <w:rPr>
          <w:rFonts w:ascii="ITC Avant Garde" w:eastAsia="ITC Avant Garde" w:hAnsi="ITC Avant Garde" w:cs="ITC Avant Garde"/>
          <w:sz w:val="20"/>
          <w:szCs w:val="20"/>
        </w:rPr>
        <w:t xml:space="preserve"> </w:t>
      </w:r>
      <w:r w:rsidR="00E1495A" w:rsidRPr="00A640DC">
        <w:rPr>
          <w:rFonts w:ascii="ITC Avant Garde" w:hAnsi="ITC Avant Garde" w:cs="Calibri"/>
          <w:sz w:val="20"/>
          <w:szCs w:val="20"/>
        </w:rPr>
        <w:t xml:space="preserve">Sistema Regional de Televisión, A.C. </w:t>
      </w:r>
      <w:r w:rsidR="00043AD6" w:rsidRPr="00A640DC">
        <w:rPr>
          <w:rFonts w:ascii="ITC Avant Garde" w:eastAsia="ITC Avant Garde" w:hAnsi="ITC Avant Garde" w:cs="ITC Avant Garde"/>
          <w:sz w:val="20"/>
          <w:szCs w:val="20"/>
        </w:rPr>
        <w:t>la presente Resolución.</w:t>
      </w:r>
    </w:p>
    <w:p w14:paraId="1B5B8A46" w14:textId="03CABDDA" w:rsidR="00B00A59" w:rsidRPr="00A640DC" w:rsidRDefault="00393C0A" w:rsidP="00ED5E5A">
      <w:pPr>
        <w:spacing w:after="240"/>
        <w:jc w:val="both"/>
        <w:rPr>
          <w:rFonts w:ascii="ITC Avant Garde" w:hAnsi="ITC Avant Garde"/>
          <w:bCs/>
          <w:sz w:val="20"/>
          <w:szCs w:val="20"/>
        </w:rPr>
      </w:pPr>
      <w:r w:rsidRPr="00A640DC">
        <w:rPr>
          <w:rFonts w:ascii="ITC Avant Garde" w:hAnsi="ITC Avant Garde"/>
          <w:b/>
          <w:bCs/>
          <w:sz w:val="20"/>
          <w:szCs w:val="20"/>
          <w:lang w:val="es-ES_tradnl"/>
        </w:rPr>
        <w:t xml:space="preserve">TERCERO.- </w:t>
      </w:r>
      <w:r w:rsidR="00043AD6" w:rsidRPr="00A640DC">
        <w:rPr>
          <w:rFonts w:ascii="ITC Avant Garde" w:hAnsi="ITC Avant Garde"/>
          <w:bCs/>
          <w:sz w:val="20"/>
          <w:szCs w:val="20"/>
          <w:lang w:val="es-ES_tradnl"/>
        </w:rPr>
        <w:t>El</w:t>
      </w:r>
      <w:r w:rsidR="00043AD6" w:rsidRPr="00A640DC">
        <w:rPr>
          <w:rFonts w:ascii="ITC Avant Garde" w:hAnsi="ITC Avant Garde"/>
          <w:b/>
          <w:bCs/>
          <w:sz w:val="20"/>
          <w:szCs w:val="20"/>
          <w:lang w:val="es-ES_tradnl"/>
        </w:rPr>
        <w:t xml:space="preserve"> </w:t>
      </w:r>
      <w:r w:rsidR="00E1495A" w:rsidRPr="00A640DC">
        <w:rPr>
          <w:rFonts w:ascii="ITC Avant Garde" w:hAnsi="ITC Avant Garde" w:cs="Calibri"/>
          <w:sz w:val="20"/>
          <w:szCs w:val="20"/>
        </w:rPr>
        <w:t xml:space="preserve">Sistema Regional de Televisión, A.C. </w:t>
      </w:r>
      <w:r w:rsidR="00043AD6" w:rsidRPr="00A640DC">
        <w:rPr>
          <w:rFonts w:ascii="ITC Avant Garde" w:hAnsi="ITC Avant Garde"/>
          <w:bCs/>
          <w:sz w:val="20"/>
          <w:szCs w:val="20"/>
        </w:rPr>
        <w:t xml:space="preserve">deberá </w:t>
      </w:r>
      <w:r w:rsidR="004507F9" w:rsidRPr="00A640DC">
        <w:rPr>
          <w:rFonts w:ascii="ITC Avant Garde" w:hAnsi="ITC Avant Garde"/>
          <w:bCs/>
          <w:sz w:val="20"/>
          <w:szCs w:val="20"/>
        </w:rPr>
        <w:t xml:space="preserve">iniciar transmisiones </w:t>
      </w:r>
      <w:r w:rsidR="002363D1" w:rsidRPr="00A640DC">
        <w:rPr>
          <w:rFonts w:ascii="ITC Avant Garde" w:hAnsi="ITC Avant Garde"/>
          <w:bCs/>
          <w:sz w:val="20"/>
          <w:szCs w:val="20"/>
        </w:rPr>
        <w:t>de</w:t>
      </w:r>
      <w:r w:rsidR="00E1495A" w:rsidRPr="00A640DC">
        <w:rPr>
          <w:rFonts w:ascii="ITC Avant Garde" w:hAnsi="ITC Avant Garde"/>
          <w:bCs/>
          <w:sz w:val="20"/>
          <w:szCs w:val="20"/>
        </w:rPr>
        <w:t>l</w:t>
      </w:r>
      <w:r w:rsidR="002363D1" w:rsidRPr="00A640DC">
        <w:rPr>
          <w:rFonts w:ascii="ITC Avant Garde" w:hAnsi="ITC Avant Garde"/>
          <w:bCs/>
          <w:sz w:val="20"/>
          <w:szCs w:val="20"/>
        </w:rPr>
        <w:t xml:space="preserve"> canal de programación </w:t>
      </w:r>
      <w:r w:rsidR="002363D1" w:rsidRPr="00A640DC">
        <w:rPr>
          <w:rFonts w:ascii="ITC Avant Garde" w:hAnsi="ITC Avant Garde"/>
          <w:bCs/>
          <w:sz w:val="20"/>
        </w:rPr>
        <w:t>“</w:t>
      </w:r>
      <w:r w:rsidR="00E1495A" w:rsidRPr="00A640DC">
        <w:rPr>
          <w:rFonts w:ascii="ITC Avant Garde" w:hAnsi="ITC Avant Garde"/>
          <w:bCs/>
          <w:sz w:val="20"/>
        </w:rPr>
        <w:t>Canal 28.2”</w:t>
      </w:r>
      <w:r w:rsidR="004507F9" w:rsidRPr="00A640DC">
        <w:rPr>
          <w:rFonts w:ascii="ITC Avant Garde" w:hAnsi="ITC Avant Garde"/>
          <w:bCs/>
          <w:sz w:val="20"/>
          <w:szCs w:val="20"/>
        </w:rPr>
        <w:t>, a través d</w:t>
      </w:r>
      <w:r w:rsidR="00E1495A" w:rsidRPr="00A640DC">
        <w:rPr>
          <w:rFonts w:ascii="ITC Avant Garde" w:hAnsi="ITC Avant Garde"/>
          <w:bCs/>
          <w:sz w:val="20"/>
          <w:szCs w:val="20"/>
        </w:rPr>
        <w:t>el c</w:t>
      </w:r>
      <w:r w:rsidR="004507F9" w:rsidRPr="00A640DC">
        <w:rPr>
          <w:rFonts w:ascii="ITC Avant Garde" w:hAnsi="ITC Avant Garde"/>
          <w:bCs/>
          <w:sz w:val="20"/>
          <w:szCs w:val="20"/>
        </w:rPr>
        <w:t>a</w:t>
      </w:r>
      <w:r w:rsidR="00E1495A" w:rsidRPr="00A640DC">
        <w:rPr>
          <w:rFonts w:ascii="ITC Avant Garde" w:hAnsi="ITC Avant Garde"/>
          <w:bCs/>
          <w:sz w:val="20"/>
          <w:szCs w:val="20"/>
        </w:rPr>
        <w:t>na</w:t>
      </w:r>
      <w:r w:rsidR="004507F9" w:rsidRPr="00A640DC">
        <w:rPr>
          <w:rFonts w:ascii="ITC Avant Garde" w:hAnsi="ITC Avant Garde"/>
          <w:bCs/>
          <w:sz w:val="20"/>
          <w:szCs w:val="20"/>
        </w:rPr>
        <w:t xml:space="preserve">l virtual </w:t>
      </w:r>
      <w:r w:rsidR="00E1495A" w:rsidRPr="00A640DC">
        <w:rPr>
          <w:rFonts w:ascii="ITC Avant Garde" w:hAnsi="ITC Avant Garde"/>
          <w:bCs/>
          <w:sz w:val="20"/>
          <w:szCs w:val="20"/>
        </w:rPr>
        <w:t>28.2</w:t>
      </w:r>
      <w:r w:rsidR="004507F9" w:rsidRPr="00A640DC">
        <w:rPr>
          <w:rFonts w:ascii="ITC Avant Garde" w:hAnsi="ITC Avant Garde"/>
          <w:bCs/>
          <w:sz w:val="20"/>
          <w:szCs w:val="20"/>
        </w:rPr>
        <w:t xml:space="preserve"> </w:t>
      </w:r>
      <w:r w:rsidR="00B00A59" w:rsidRPr="00A640DC">
        <w:rPr>
          <w:rFonts w:ascii="ITC Avant Garde" w:hAnsi="ITC Avant Garde"/>
          <w:bCs/>
          <w:sz w:val="20"/>
          <w:szCs w:val="20"/>
        </w:rPr>
        <w:t xml:space="preserve">dentro del plazo de </w:t>
      </w:r>
      <w:r w:rsidR="00473EAC" w:rsidRPr="00A640DC">
        <w:rPr>
          <w:rFonts w:ascii="ITC Avant Garde" w:hAnsi="ITC Avant Garde"/>
          <w:bCs/>
          <w:sz w:val="20"/>
          <w:szCs w:val="20"/>
        </w:rPr>
        <w:t>4</w:t>
      </w:r>
      <w:r w:rsidR="00B00A59" w:rsidRPr="00A640DC">
        <w:rPr>
          <w:rFonts w:ascii="ITC Avant Garde" w:hAnsi="ITC Avant Garde"/>
          <w:bCs/>
          <w:sz w:val="20"/>
          <w:szCs w:val="20"/>
        </w:rPr>
        <w:t xml:space="preserve">0 </w:t>
      </w:r>
      <w:r w:rsidR="00014C52" w:rsidRPr="00A640DC">
        <w:rPr>
          <w:rFonts w:ascii="ITC Avant Garde" w:hAnsi="ITC Avant Garde"/>
          <w:bCs/>
          <w:sz w:val="20"/>
          <w:szCs w:val="20"/>
        </w:rPr>
        <w:t>(</w:t>
      </w:r>
      <w:r w:rsidR="00EF192A" w:rsidRPr="00A640DC">
        <w:rPr>
          <w:rFonts w:ascii="ITC Avant Garde" w:hAnsi="ITC Avant Garde"/>
          <w:bCs/>
          <w:sz w:val="20"/>
          <w:szCs w:val="20"/>
        </w:rPr>
        <w:t>cuarenta</w:t>
      </w:r>
      <w:r w:rsidR="00014C52" w:rsidRPr="00A640DC">
        <w:rPr>
          <w:rFonts w:ascii="ITC Avant Garde" w:hAnsi="ITC Avant Garde"/>
          <w:bCs/>
          <w:sz w:val="20"/>
          <w:szCs w:val="20"/>
        </w:rPr>
        <w:t xml:space="preserve">) </w:t>
      </w:r>
      <w:r w:rsidR="00B00A59" w:rsidRPr="00A640DC">
        <w:rPr>
          <w:rFonts w:ascii="ITC Avant Garde" w:hAnsi="ITC Avant Garde"/>
          <w:bCs/>
          <w:sz w:val="20"/>
          <w:szCs w:val="20"/>
        </w:rPr>
        <w:t>días</w:t>
      </w:r>
      <w:r w:rsidR="004507F9" w:rsidRPr="00A640DC">
        <w:rPr>
          <w:rFonts w:ascii="ITC Avant Garde" w:hAnsi="ITC Avant Garde"/>
          <w:bCs/>
          <w:sz w:val="20"/>
          <w:szCs w:val="20"/>
        </w:rPr>
        <w:t xml:space="preserve"> hábiles</w:t>
      </w:r>
      <w:r w:rsidR="00B00A59" w:rsidRPr="00A640DC">
        <w:rPr>
          <w:rFonts w:ascii="ITC Avant Garde" w:hAnsi="ITC Avant Garde"/>
          <w:bCs/>
          <w:sz w:val="20"/>
          <w:szCs w:val="20"/>
        </w:rPr>
        <w:t xml:space="preserve"> contados a partir de que surta efectos la n</w:t>
      </w:r>
      <w:r w:rsidR="00EF192A" w:rsidRPr="00A640DC">
        <w:rPr>
          <w:rFonts w:ascii="ITC Avant Garde" w:hAnsi="ITC Avant Garde"/>
          <w:bCs/>
          <w:sz w:val="20"/>
          <w:szCs w:val="20"/>
        </w:rPr>
        <w:t>otificación que de la presente R</w:t>
      </w:r>
      <w:r w:rsidR="00B00A59" w:rsidRPr="00A640DC">
        <w:rPr>
          <w:rFonts w:ascii="ITC Avant Garde" w:hAnsi="ITC Avant Garde"/>
          <w:bCs/>
          <w:sz w:val="20"/>
          <w:szCs w:val="20"/>
        </w:rPr>
        <w:t>esolución se realice y deberá dar aviso al Instituto de dicho</w:t>
      </w:r>
      <w:r w:rsidR="00043AD6" w:rsidRPr="00A640DC">
        <w:rPr>
          <w:rFonts w:ascii="ITC Avant Garde" w:hAnsi="ITC Avant Garde"/>
          <w:bCs/>
          <w:sz w:val="20"/>
          <w:szCs w:val="20"/>
        </w:rPr>
        <w:t xml:space="preserve"> inicio dentro del plazo de 5 (cinco) días hábiles posteriores a su realización</w:t>
      </w:r>
      <w:r w:rsidR="00B00A59" w:rsidRPr="00A640DC">
        <w:rPr>
          <w:rFonts w:ascii="ITC Avant Garde" w:hAnsi="ITC Avant Garde"/>
          <w:bCs/>
          <w:sz w:val="20"/>
          <w:szCs w:val="20"/>
        </w:rPr>
        <w:t>. Co</w:t>
      </w:r>
      <w:r w:rsidR="00043AD6" w:rsidRPr="00A640DC">
        <w:rPr>
          <w:rFonts w:ascii="ITC Avant Garde" w:hAnsi="ITC Avant Garde"/>
          <w:bCs/>
          <w:sz w:val="20"/>
          <w:szCs w:val="20"/>
        </w:rPr>
        <w:t>ncluido</w:t>
      </w:r>
      <w:r w:rsidR="00B00A59" w:rsidRPr="00A640DC">
        <w:rPr>
          <w:rFonts w:ascii="ITC Avant Garde" w:hAnsi="ITC Avant Garde"/>
          <w:bCs/>
          <w:sz w:val="20"/>
          <w:szCs w:val="20"/>
        </w:rPr>
        <w:t>s</w:t>
      </w:r>
      <w:r w:rsidR="00043AD6" w:rsidRPr="00A640DC">
        <w:rPr>
          <w:rFonts w:ascii="ITC Avant Garde" w:hAnsi="ITC Avant Garde"/>
          <w:bCs/>
          <w:sz w:val="20"/>
          <w:szCs w:val="20"/>
        </w:rPr>
        <w:t xml:space="preserve"> dicho</w:t>
      </w:r>
      <w:r w:rsidR="00B00A59" w:rsidRPr="00A640DC">
        <w:rPr>
          <w:rFonts w:ascii="ITC Avant Garde" w:hAnsi="ITC Avant Garde"/>
          <w:bCs/>
          <w:sz w:val="20"/>
          <w:szCs w:val="20"/>
        </w:rPr>
        <w:t>s</w:t>
      </w:r>
      <w:r w:rsidR="00043AD6" w:rsidRPr="00A640DC">
        <w:rPr>
          <w:rFonts w:ascii="ITC Avant Garde" w:hAnsi="ITC Avant Garde"/>
          <w:bCs/>
          <w:sz w:val="20"/>
          <w:szCs w:val="20"/>
        </w:rPr>
        <w:t xml:space="preserve"> plazo</w:t>
      </w:r>
      <w:r w:rsidR="00B00A59" w:rsidRPr="00A640DC">
        <w:rPr>
          <w:rFonts w:ascii="ITC Avant Garde" w:hAnsi="ITC Avant Garde"/>
          <w:bCs/>
          <w:sz w:val="20"/>
          <w:szCs w:val="20"/>
        </w:rPr>
        <w:t>s</w:t>
      </w:r>
      <w:r w:rsidR="00043AD6" w:rsidRPr="00A640DC">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14:paraId="6B774930" w14:textId="13E20A5F" w:rsidR="00043AD6" w:rsidRPr="00A640DC" w:rsidRDefault="00393C0A" w:rsidP="00ED5E5A">
      <w:pPr>
        <w:spacing w:after="240"/>
        <w:jc w:val="both"/>
        <w:rPr>
          <w:rFonts w:ascii="ITC Avant Garde" w:hAnsi="ITC Avant Garde"/>
          <w:bCs/>
          <w:sz w:val="20"/>
          <w:szCs w:val="20"/>
        </w:rPr>
      </w:pPr>
      <w:r w:rsidRPr="00A640DC">
        <w:rPr>
          <w:rFonts w:ascii="ITC Avant Garde" w:hAnsi="ITC Avant Garde"/>
          <w:b/>
          <w:bCs/>
          <w:sz w:val="20"/>
          <w:szCs w:val="20"/>
        </w:rPr>
        <w:t>CUARTO.-</w:t>
      </w:r>
      <w:r w:rsidR="005C6B7E" w:rsidRPr="00A640DC">
        <w:rPr>
          <w:rFonts w:ascii="ITC Avant Garde" w:hAnsi="ITC Avant Garde"/>
          <w:bCs/>
          <w:sz w:val="20"/>
          <w:szCs w:val="20"/>
        </w:rPr>
        <w:t xml:space="preserve"> La prestación del servicio </w:t>
      </w:r>
      <w:r w:rsidRPr="00A640DC">
        <w:rPr>
          <w:rFonts w:ascii="ITC Avant Garde" w:hAnsi="ITC Avant Garde"/>
          <w:bCs/>
          <w:sz w:val="20"/>
          <w:szCs w:val="20"/>
        </w:rPr>
        <w:t>e</w:t>
      </w:r>
      <w:r w:rsidR="005C6B7E" w:rsidRPr="00A640DC">
        <w:rPr>
          <w:rFonts w:ascii="ITC Avant Garde" w:hAnsi="ITC Avant Garde"/>
          <w:bCs/>
          <w:sz w:val="20"/>
          <w:szCs w:val="20"/>
        </w:rPr>
        <w:t>n</w:t>
      </w:r>
      <w:r w:rsidRPr="00A640DC">
        <w:rPr>
          <w:rFonts w:ascii="ITC Avant Garde" w:hAnsi="ITC Avant Garde"/>
          <w:bCs/>
          <w:sz w:val="20"/>
          <w:szCs w:val="20"/>
        </w:rPr>
        <w:t xml:space="preserve"> los canales de programación </w:t>
      </w:r>
      <w:r w:rsidR="00010D7B" w:rsidRPr="00A640DC">
        <w:rPr>
          <w:rFonts w:ascii="ITC Avant Garde" w:hAnsi="ITC Avant Garde"/>
          <w:bCs/>
          <w:sz w:val="20"/>
          <w:szCs w:val="20"/>
        </w:rPr>
        <w:t>“</w:t>
      </w:r>
      <w:r w:rsidR="00010D7B" w:rsidRPr="00A640DC">
        <w:rPr>
          <w:rFonts w:ascii="ITC Avant Garde" w:eastAsia="ITC Avant Garde" w:hAnsi="ITC Avant Garde" w:cs="ITC Avant Garde"/>
          <w:bCs/>
          <w:sz w:val="20"/>
        </w:rPr>
        <w:t>Canal 28.1” y</w:t>
      </w:r>
      <w:r w:rsidR="00010D7B" w:rsidRPr="00A640DC">
        <w:rPr>
          <w:rFonts w:ascii="ITC Avant Garde" w:hAnsi="ITC Avant Garde"/>
          <w:bCs/>
          <w:sz w:val="20"/>
        </w:rPr>
        <w:t xml:space="preserve"> “Canal 28.2”</w:t>
      </w:r>
      <w:r w:rsidR="00CE2CED" w:rsidRPr="00A640DC">
        <w:rPr>
          <w:rFonts w:ascii="ITC Avant Garde" w:hAnsi="ITC Avant Garde"/>
          <w:bCs/>
          <w:sz w:val="20"/>
          <w:szCs w:val="20"/>
        </w:rPr>
        <w:t xml:space="preserve"> </w:t>
      </w:r>
      <w:r w:rsidR="00043AD6" w:rsidRPr="00A640DC">
        <w:rPr>
          <w:rFonts w:ascii="ITC Avant Garde" w:hAnsi="ITC Avant Garde"/>
          <w:bCs/>
          <w:sz w:val="20"/>
          <w:szCs w:val="20"/>
        </w:rPr>
        <w:t xml:space="preserve">y la operación técnica de </w:t>
      </w:r>
      <w:r w:rsidR="001F23D7" w:rsidRPr="00A640DC">
        <w:rPr>
          <w:rFonts w:ascii="ITC Avant Garde" w:hAnsi="ITC Avant Garde"/>
          <w:bCs/>
          <w:sz w:val="20"/>
          <w:szCs w:val="20"/>
        </w:rPr>
        <w:t>e</w:t>
      </w:r>
      <w:r w:rsidR="00043AD6" w:rsidRPr="00A640DC">
        <w:rPr>
          <w:rFonts w:ascii="ITC Avant Garde" w:hAnsi="ITC Avant Garde"/>
          <w:bCs/>
          <w:sz w:val="20"/>
          <w:szCs w:val="20"/>
        </w:rPr>
        <w:t>stos, estará sujeta a las disposiciones legales y administrativas aplicables en materia de radiodifusión, en lo general, y de multiprogramación en particular.</w:t>
      </w:r>
    </w:p>
    <w:p w14:paraId="33E32432" w14:textId="0FD26E40" w:rsidR="00C2370F" w:rsidRPr="00A640DC" w:rsidRDefault="00EF192A" w:rsidP="00ED5E5A">
      <w:pPr>
        <w:autoSpaceDE w:val="0"/>
        <w:autoSpaceDN w:val="0"/>
        <w:adjustRightInd w:val="0"/>
        <w:spacing w:after="240"/>
        <w:jc w:val="both"/>
        <w:rPr>
          <w:rFonts w:ascii="ITC Avant Garde" w:hAnsi="ITC Avant Garde"/>
          <w:bCs/>
          <w:sz w:val="20"/>
          <w:szCs w:val="20"/>
        </w:rPr>
      </w:pPr>
      <w:r w:rsidRPr="00A640DC">
        <w:rPr>
          <w:rFonts w:ascii="ITC Avant Garde" w:hAnsi="ITC Avant Garde"/>
          <w:b/>
          <w:bCs/>
          <w:sz w:val="20"/>
          <w:szCs w:val="20"/>
        </w:rPr>
        <w:t xml:space="preserve">QUINTO.- </w:t>
      </w:r>
      <w:r w:rsidRPr="00A640DC">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0CA77422" w14:textId="77777777" w:rsidR="00A640DC" w:rsidRPr="00A640DC" w:rsidRDefault="00EF192A" w:rsidP="00A640DC">
      <w:pPr>
        <w:autoSpaceDE w:val="0"/>
        <w:autoSpaceDN w:val="0"/>
        <w:adjustRightInd w:val="0"/>
        <w:spacing w:after="2400"/>
        <w:jc w:val="both"/>
        <w:rPr>
          <w:rFonts w:ascii="ITC Avant Garde" w:hAnsi="ITC Avant Garde"/>
          <w:bCs/>
          <w:sz w:val="20"/>
          <w:szCs w:val="20"/>
        </w:rPr>
      </w:pPr>
      <w:r w:rsidRPr="00A640DC">
        <w:rPr>
          <w:rFonts w:ascii="ITC Avant Garde" w:hAnsi="ITC Avant Garde"/>
          <w:b/>
          <w:bCs/>
          <w:sz w:val="20"/>
          <w:szCs w:val="20"/>
        </w:rPr>
        <w:t xml:space="preserve">SEXTO.- </w:t>
      </w:r>
      <w:r w:rsidRPr="00A640DC">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al Instituto Nacional Electoral, el contenido de la presente Resolución para los efectos legales conducentes.</w:t>
      </w:r>
    </w:p>
    <w:p w14:paraId="57A0DA66" w14:textId="0F1EF48D" w:rsidR="006253C5" w:rsidRPr="00A640DC" w:rsidRDefault="00A640DC" w:rsidP="00A640DC">
      <w:pPr>
        <w:autoSpaceDE w:val="0"/>
        <w:autoSpaceDN w:val="0"/>
        <w:adjustRightInd w:val="0"/>
        <w:spacing w:after="2400"/>
        <w:jc w:val="both"/>
        <w:rPr>
          <w:rFonts w:ascii="ITC Avant Garde" w:hAnsi="ITC Avant Garde"/>
          <w:b/>
          <w:bCs/>
          <w:sz w:val="20"/>
        </w:rPr>
      </w:pPr>
      <w:bookmarkStart w:id="0" w:name="_GoBack"/>
      <w:bookmarkEnd w:id="0"/>
      <w:r w:rsidRPr="00A640DC">
        <w:rPr>
          <w:rFonts w:ascii="ITC Avant Garde" w:hAnsi="ITC Avant Garde"/>
          <w:sz w:val="14"/>
          <w:szCs w:val="14"/>
        </w:rPr>
        <w:lastRenderedPageBreak/>
        <w:t xml:space="preserve"> </w:t>
      </w:r>
      <w:r w:rsidR="00261AF2" w:rsidRPr="00A640DC">
        <w:rPr>
          <w:rFonts w:ascii="ITC Avant Garde" w:hAnsi="ITC Avant Garde"/>
          <w:sz w:val="14"/>
          <w:szCs w:val="14"/>
        </w:rPr>
        <w:t xml:space="preserve">La presente Resolución fue aprobada por el Pleno del Instituto Federal de Telecomunicaciones en su XIV Sesión Ordinaria celebrada el 5 de abril de 2017, </w:t>
      </w:r>
      <w:r w:rsidR="00261AF2" w:rsidRPr="00A640DC">
        <w:rPr>
          <w:rFonts w:ascii="ITC Avant Garde" w:hAnsi="ITC Avant Garde"/>
          <w:bCs/>
          <w:sz w:val="14"/>
          <w:szCs w:val="14"/>
        </w:rPr>
        <w:t>por unanimidad</w:t>
      </w:r>
      <w:r w:rsidR="00261AF2" w:rsidRPr="00A640DC">
        <w:rPr>
          <w:rFonts w:ascii="ITC Avant Garde" w:hAnsi="ITC Avant Garde"/>
          <w:sz w:val="14"/>
          <w:szCs w:val="14"/>
        </w:rPr>
        <w:t xml:space="preserve"> de votos de los Comisionados Gabriel Oswaldo Contreras Saldívar, Adriana Sofía </w:t>
      </w:r>
      <w:proofErr w:type="spellStart"/>
      <w:r w:rsidR="00261AF2" w:rsidRPr="00A640DC">
        <w:rPr>
          <w:rFonts w:ascii="ITC Avant Garde" w:hAnsi="ITC Avant Garde"/>
          <w:sz w:val="14"/>
          <w:szCs w:val="14"/>
        </w:rPr>
        <w:t>Labardini</w:t>
      </w:r>
      <w:proofErr w:type="spellEnd"/>
      <w:r w:rsidR="00261AF2" w:rsidRPr="00A640DC">
        <w:rPr>
          <w:rFonts w:ascii="ITC Avant Garde" w:hAnsi="ITC Avant Garde"/>
          <w:sz w:val="14"/>
          <w:szCs w:val="14"/>
        </w:rPr>
        <w:t xml:space="preserve"> </w:t>
      </w:r>
      <w:proofErr w:type="spellStart"/>
      <w:r w:rsidR="00261AF2" w:rsidRPr="00A640DC">
        <w:rPr>
          <w:rFonts w:ascii="ITC Avant Garde" w:hAnsi="ITC Avant Garde"/>
          <w:sz w:val="14"/>
          <w:szCs w:val="14"/>
        </w:rPr>
        <w:t>Inzunza</w:t>
      </w:r>
      <w:proofErr w:type="spellEnd"/>
      <w:r w:rsidR="00261AF2" w:rsidRPr="00A640DC">
        <w:rPr>
          <w:rFonts w:ascii="ITC Avant Garde" w:hAnsi="ITC Avant Garde"/>
          <w:sz w:val="14"/>
          <w:szCs w:val="14"/>
        </w:rPr>
        <w:t xml:space="preserve">, María Elena </w:t>
      </w:r>
      <w:proofErr w:type="spellStart"/>
      <w:r w:rsidR="00261AF2" w:rsidRPr="00A640DC">
        <w:rPr>
          <w:rFonts w:ascii="ITC Avant Garde" w:hAnsi="ITC Avant Garde"/>
          <w:sz w:val="14"/>
          <w:szCs w:val="14"/>
        </w:rPr>
        <w:t>Estavillo</w:t>
      </w:r>
      <w:proofErr w:type="spellEnd"/>
      <w:r w:rsidR="00261AF2" w:rsidRPr="00A640DC">
        <w:rPr>
          <w:rFonts w:ascii="ITC Avant Garde" w:hAnsi="ITC Avant Garde"/>
          <w:sz w:val="14"/>
          <w:szCs w:val="14"/>
        </w:rPr>
        <w:t xml:space="preserve"> Flores, Mario Germán </w:t>
      </w:r>
      <w:proofErr w:type="spellStart"/>
      <w:r w:rsidR="00261AF2" w:rsidRPr="00A640DC">
        <w:rPr>
          <w:rFonts w:ascii="ITC Avant Garde" w:hAnsi="ITC Avant Garde"/>
          <w:sz w:val="14"/>
          <w:szCs w:val="14"/>
        </w:rPr>
        <w:t>Fromow</w:t>
      </w:r>
      <w:proofErr w:type="spellEnd"/>
      <w:r w:rsidR="00261AF2" w:rsidRPr="00A640DC">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P/IFT/050417/167.</w:t>
      </w:r>
    </w:p>
    <w:sectPr w:rsidR="006253C5" w:rsidRPr="00A640DC" w:rsidSect="00C2370F">
      <w:headerReference w:type="even" r:id="rId13"/>
      <w:footerReference w:type="default" r:id="rId14"/>
      <w:headerReference w:type="first" r:id="rId15"/>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F229" w14:textId="77777777" w:rsidR="000B6200" w:rsidRDefault="000B6200" w:rsidP="00072BC8">
      <w:pPr>
        <w:spacing w:after="0" w:line="240" w:lineRule="auto"/>
      </w:pPr>
      <w:r>
        <w:separator/>
      </w:r>
    </w:p>
  </w:endnote>
  <w:endnote w:type="continuationSeparator" w:id="0">
    <w:p w14:paraId="4EF8179E" w14:textId="77777777" w:rsidR="000B6200" w:rsidRDefault="000B620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szCs w:val="18"/>
      </w:rPr>
      <w:id w:val="2135817088"/>
      <w:docPartObj>
        <w:docPartGallery w:val="Page Numbers (Bottom of Page)"/>
        <w:docPartUnique/>
      </w:docPartObj>
    </w:sdtPr>
    <w:sdtEndPr/>
    <w:sdtContent>
      <w:p w14:paraId="54918403" w14:textId="766F0173" w:rsidR="00B42EEF" w:rsidRPr="00A640DC" w:rsidRDefault="00C2370F" w:rsidP="00A640DC">
        <w:pPr>
          <w:pStyle w:val="Piedepgina"/>
          <w:jc w:val="right"/>
          <w:rPr>
            <w:rFonts w:ascii="ITC Avant Garde" w:hAnsi="ITC Avant Garde"/>
            <w:sz w:val="18"/>
            <w:szCs w:val="18"/>
          </w:rPr>
        </w:pPr>
        <w:r w:rsidRPr="00C2370F">
          <w:rPr>
            <w:rFonts w:ascii="ITC Avant Garde" w:hAnsi="ITC Avant Garde"/>
            <w:sz w:val="18"/>
            <w:szCs w:val="18"/>
          </w:rPr>
          <w:fldChar w:fldCharType="begin"/>
        </w:r>
        <w:r w:rsidRPr="00C2370F">
          <w:rPr>
            <w:rFonts w:ascii="ITC Avant Garde" w:hAnsi="ITC Avant Garde"/>
            <w:sz w:val="18"/>
            <w:szCs w:val="18"/>
          </w:rPr>
          <w:instrText>PAGE   \* MERGEFORMAT</w:instrText>
        </w:r>
        <w:r w:rsidRPr="00C2370F">
          <w:rPr>
            <w:rFonts w:ascii="ITC Avant Garde" w:hAnsi="ITC Avant Garde"/>
            <w:sz w:val="18"/>
            <w:szCs w:val="18"/>
          </w:rPr>
          <w:fldChar w:fldCharType="separate"/>
        </w:r>
        <w:r w:rsidR="00A640DC" w:rsidRPr="00A640DC">
          <w:rPr>
            <w:rFonts w:ascii="ITC Avant Garde" w:hAnsi="ITC Avant Garde"/>
            <w:noProof/>
            <w:sz w:val="18"/>
            <w:szCs w:val="18"/>
            <w:lang w:val="es-ES"/>
          </w:rPr>
          <w:t>9</w:t>
        </w:r>
        <w:r w:rsidRPr="00C2370F">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9D8A" w14:textId="77777777" w:rsidR="000B6200" w:rsidRDefault="000B6200" w:rsidP="00072BC8">
      <w:pPr>
        <w:spacing w:after="0" w:line="240" w:lineRule="auto"/>
      </w:pPr>
      <w:r>
        <w:separator/>
      </w:r>
    </w:p>
  </w:footnote>
  <w:footnote w:type="continuationSeparator" w:id="0">
    <w:p w14:paraId="76005B92" w14:textId="77777777" w:rsidR="000B6200" w:rsidRDefault="000B6200" w:rsidP="00072BC8">
      <w:pPr>
        <w:spacing w:after="0" w:line="240" w:lineRule="auto"/>
      </w:pPr>
      <w:r>
        <w:continuationSeparator/>
      </w:r>
    </w:p>
  </w:footnote>
  <w:footnote w:id="1">
    <w:p w14:paraId="219A5AB8" w14:textId="77777777" w:rsidR="00953923" w:rsidRPr="00D25CBF" w:rsidRDefault="00953923" w:rsidP="0095392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899BE" w14:textId="77777777" w:rsidR="00B42EEF" w:rsidRDefault="000B6200">
    <w:pPr>
      <w:pStyle w:val="Encabezado"/>
    </w:pPr>
    <w:r>
      <w:rPr>
        <w:noProof/>
        <w:lang w:eastAsia="es-MX"/>
      </w:rPr>
      <w:pict w14:anchorId="68868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98E6" w14:textId="77777777" w:rsidR="00B42EEF" w:rsidRPr="000F5E4B" w:rsidRDefault="000B6200">
    <w:pPr>
      <w:pStyle w:val="Encabezado"/>
      <w:rPr>
        <w:b/>
      </w:rPr>
    </w:pPr>
    <w:r>
      <w:rPr>
        <w:b/>
        <w:noProof/>
        <w:lang w:eastAsia="es-MX"/>
      </w:rPr>
      <w:pict w14:anchorId="0BADB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4"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9"/>
  </w:num>
  <w:num w:numId="3">
    <w:abstractNumId w:val="12"/>
  </w:num>
  <w:num w:numId="4">
    <w:abstractNumId w:val="20"/>
  </w:num>
  <w:num w:numId="5">
    <w:abstractNumId w:val="21"/>
  </w:num>
  <w:num w:numId="6">
    <w:abstractNumId w:val="32"/>
  </w:num>
  <w:num w:numId="7">
    <w:abstractNumId w:val="7"/>
  </w:num>
  <w:num w:numId="8">
    <w:abstractNumId w:val="4"/>
  </w:num>
  <w:num w:numId="9">
    <w:abstractNumId w:val="8"/>
  </w:num>
  <w:num w:numId="10">
    <w:abstractNumId w:val="33"/>
  </w:num>
  <w:num w:numId="11">
    <w:abstractNumId w:val="26"/>
  </w:num>
  <w:num w:numId="12">
    <w:abstractNumId w:val="2"/>
  </w:num>
  <w:num w:numId="13">
    <w:abstractNumId w:val="6"/>
  </w:num>
  <w:num w:numId="14">
    <w:abstractNumId w:val="22"/>
  </w:num>
  <w:num w:numId="15">
    <w:abstractNumId w:val="14"/>
  </w:num>
  <w:num w:numId="16">
    <w:abstractNumId w:val="31"/>
  </w:num>
  <w:num w:numId="17">
    <w:abstractNumId w:val="5"/>
  </w:num>
  <w:num w:numId="18">
    <w:abstractNumId w:val="3"/>
  </w:num>
  <w:num w:numId="19">
    <w:abstractNumId w:val="9"/>
  </w:num>
  <w:num w:numId="20">
    <w:abstractNumId w:val="11"/>
  </w:num>
  <w:num w:numId="21">
    <w:abstractNumId w:val="23"/>
  </w:num>
  <w:num w:numId="22">
    <w:abstractNumId w:val="0"/>
  </w:num>
  <w:num w:numId="23">
    <w:abstractNumId w:val="10"/>
  </w:num>
  <w:num w:numId="24">
    <w:abstractNumId w:val="17"/>
  </w:num>
  <w:num w:numId="25">
    <w:abstractNumId w:val="24"/>
  </w:num>
  <w:num w:numId="26">
    <w:abstractNumId w:val="18"/>
  </w:num>
  <w:num w:numId="27">
    <w:abstractNumId w:val="19"/>
  </w:num>
  <w:num w:numId="28">
    <w:abstractNumId w:val="28"/>
  </w:num>
  <w:num w:numId="29">
    <w:abstractNumId w:val="34"/>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B88"/>
    <w:rsid w:val="00004D60"/>
    <w:rsid w:val="00005E4D"/>
    <w:rsid w:val="00010BE2"/>
    <w:rsid w:val="00010D7B"/>
    <w:rsid w:val="000116D0"/>
    <w:rsid w:val="000117DC"/>
    <w:rsid w:val="0001192D"/>
    <w:rsid w:val="00011ABB"/>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3653"/>
    <w:rsid w:val="00023BC0"/>
    <w:rsid w:val="00024F70"/>
    <w:rsid w:val="0002519A"/>
    <w:rsid w:val="00025535"/>
    <w:rsid w:val="0002568E"/>
    <w:rsid w:val="000271C8"/>
    <w:rsid w:val="00027681"/>
    <w:rsid w:val="00027BA6"/>
    <w:rsid w:val="000308D3"/>
    <w:rsid w:val="00030924"/>
    <w:rsid w:val="00031907"/>
    <w:rsid w:val="00031F26"/>
    <w:rsid w:val="000323E9"/>
    <w:rsid w:val="00032C57"/>
    <w:rsid w:val="00037344"/>
    <w:rsid w:val="0003737C"/>
    <w:rsid w:val="00037D31"/>
    <w:rsid w:val="0004157F"/>
    <w:rsid w:val="000417F7"/>
    <w:rsid w:val="00041D5C"/>
    <w:rsid w:val="00041F1A"/>
    <w:rsid w:val="00043AD6"/>
    <w:rsid w:val="000448E7"/>
    <w:rsid w:val="00044C81"/>
    <w:rsid w:val="0004564C"/>
    <w:rsid w:val="00045D1E"/>
    <w:rsid w:val="000500D9"/>
    <w:rsid w:val="00050CBF"/>
    <w:rsid w:val="000523B3"/>
    <w:rsid w:val="00052914"/>
    <w:rsid w:val="00052CFA"/>
    <w:rsid w:val="00053676"/>
    <w:rsid w:val="0005387A"/>
    <w:rsid w:val="000539B5"/>
    <w:rsid w:val="00053F92"/>
    <w:rsid w:val="0005470B"/>
    <w:rsid w:val="00055638"/>
    <w:rsid w:val="0005664B"/>
    <w:rsid w:val="00057143"/>
    <w:rsid w:val="00057AB2"/>
    <w:rsid w:val="00057BC5"/>
    <w:rsid w:val="00057CC7"/>
    <w:rsid w:val="00060F6F"/>
    <w:rsid w:val="000611AD"/>
    <w:rsid w:val="0006207B"/>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7B2"/>
    <w:rsid w:val="00074BE0"/>
    <w:rsid w:val="00074C09"/>
    <w:rsid w:val="00074CE5"/>
    <w:rsid w:val="00075951"/>
    <w:rsid w:val="00077233"/>
    <w:rsid w:val="000775ED"/>
    <w:rsid w:val="00077CB5"/>
    <w:rsid w:val="00081BC5"/>
    <w:rsid w:val="000826E4"/>
    <w:rsid w:val="00082D03"/>
    <w:rsid w:val="0008379F"/>
    <w:rsid w:val="000837C7"/>
    <w:rsid w:val="00084113"/>
    <w:rsid w:val="0008483D"/>
    <w:rsid w:val="00084B45"/>
    <w:rsid w:val="00084F02"/>
    <w:rsid w:val="00085181"/>
    <w:rsid w:val="000851CE"/>
    <w:rsid w:val="0008694A"/>
    <w:rsid w:val="0009184A"/>
    <w:rsid w:val="000919D0"/>
    <w:rsid w:val="00092614"/>
    <w:rsid w:val="00093F45"/>
    <w:rsid w:val="0009532E"/>
    <w:rsid w:val="000958E1"/>
    <w:rsid w:val="00095F97"/>
    <w:rsid w:val="00096EE6"/>
    <w:rsid w:val="000A019A"/>
    <w:rsid w:val="000A10EE"/>
    <w:rsid w:val="000A1F72"/>
    <w:rsid w:val="000A22CB"/>
    <w:rsid w:val="000A3E65"/>
    <w:rsid w:val="000A3F27"/>
    <w:rsid w:val="000A75CC"/>
    <w:rsid w:val="000A7887"/>
    <w:rsid w:val="000A790A"/>
    <w:rsid w:val="000A7FA8"/>
    <w:rsid w:val="000B0932"/>
    <w:rsid w:val="000B109B"/>
    <w:rsid w:val="000B1115"/>
    <w:rsid w:val="000B1903"/>
    <w:rsid w:val="000B1B50"/>
    <w:rsid w:val="000B1DF8"/>
    <w:rsid w:val="000B3212"/>
    <w:rsid w:val="000B360F"/>
    <w:rsid w:val="000B50C6"/>
    <w:rsid w:val="000B5E58"/>
    <w:rsid w:val="000B61BD"/>
    <w:rsid w:val="000B6200"/>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50FA"/>
    <w:rsid w:val="000C5E47"/>
    <w:rsid w:val="000C77FB"/>
    <w:rsid w:val="000D0279"/>
    <w:rsid w:val="000D02C8"/>
    <w:rsid w:val="000D1F27"/>
    <w:rsid w:val="000D2258"/>
    <w:rsid w:val="000D2831"/>
    <w:rsid w:val="000D2CD1"/>
    <w:rsid w:val="000D3579"/>
    <w:rsid w:val="000D3ADB"/>
    <w:rsid w:val="000D40AF"/>
    <w:rsid w:val="000D5B9C"/>
    <w:rsid w:val="000E0679"/>
    <w:rsid w:val="000E2E4D"/>
    <w:rsid w:val="000E4B8D"/>
    <w:rsid w:val="000E4E2C"/>
    <w:rsid w:val="000E5750"/>
    <w:rsid w:val="000E5E1C"/>
    <w:rsid w:val="000E5F6D"/>
    <w:rsid w:val="000F0874"/>
    <w:rsid w:val="000F0D43"/>
    <w:rsid w:val="000F17CF"/>
    <w:rsid w:val="000F3C47"/>
    <w:rsid w:val="000F3DC7"/>
    <w:rsid w:val="000F4638"/>
    <w:rsid w:val="000F482D"/>
    <w:rsid w:val="000F4BE5"/>
    <w:rsid w:val="000F4D94"/>
    <w:rsid w:val="000F59A0"/>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2432"/>
    <w:rsid w:val="00112B01"/>
    <w:rsid w:val="00112C0E"/>
    <w:rsid w:val="0011458E"/>
    <w:rsid w:val="00114E54"/>
    <w:rsid w:val="00121604"/>
    <w:rsid w:val="00121E8A"/>
    <w:rsid w:val="0012257F"/>
    <w:rsid w:val="00123036"/>
    <w:rsid w:val="00123B1C"/>
    <w:rsid w:val="00123EA4"/>
    <w:rsid w:val="00124785"/>
    <w:rsid w:val="0012556B"/>
    <w:rsid w:val="00127317"/>
    <w:rsid w:val="001278D3"/>
    <w:rsid w:val="00130417"/>
    <w:rsid w:val="001315F1"/>
    <w:rsid w:val="00132AF4"/>
    <w:rsid w:val="00133437"/>
    <w:rsid w:val="001341E9"/>
    <w:rsid w:val="001351D4"/>
    <w:rsid w:val="00136C0E"/>
    <w:rsid w:val="00137407"/>
    <w:rsid w:val="00137A66"/>
    <w:rsid w:val="00137ABC"/>
    <w:rsid w:val="00140669"/>
    <w:rsid w:val="00141279"/>
    <w:rsid w:val="0014171D"/>
    <w:rsid w:val="00141FCC"/>
    <w:rsid w:val="001425EA"/>
    <w:rsid w:val="0014263D"/>
    <w:rsid w:val="00142A1E"/>
    <w:rsid w:val="00143DC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E25"/>
    <w:rsid w:val="00156585"/>
    <w:rsid w:val="00156D12"/>
    <w:rsid w:val="00156E58"/>
    <w:rsid w:val="0016087C"/>
    <w:rsid w:val="0016316B"/>
    <w:rsid w:val="001633E0"/>
    <w:rsid w:val="0016394F"/>
    <w:rsid w:val="0016577A"/>
    <w:rsid w:val="00165EA1"/>
    <w:rsid w:val="00166599"/>
    <w:rsid w:val="001665AA"/>
    <w:rsid w:val="00166DC9"/>
    <w:rsid w:val="00170037"/>
    <w:rsid w:val="00170372"/>
    <w:rsid w:val="00170DBA"/>
    <w:rsid w:val="00171AE2"/>
    <w:rsid w:val="001729C7"/>
    <w:rsid w:val="0017406A"/>
    <w:rsid w:val="00174DAB"/>
    <w:rsid w:val="001758BB"/>
    <w:rsid w:val="00175D78"/>
    <w:rsid w:val="00176654"/>
    <w:rsid w:val="00176C6B"/>
    <w:rsid w:val="00177FB0"/>
    <w:rsid w:val="0018005F"/>
    <w:rsid w:val="001801FE"/>
    <w:rsid w:val="00180454"/>
    <w:rsid w:val="00180C08"/>
    <w:rsid w:val="00181018"/>
    <w:rsid w:val="00181AC7"/>
    <w:rsid w:val="0018476F"/>
    <w:rsid w:val="001848DA"/>
    <w:rsid w:val="00184CC9"/>
    <w:rsid w:val="001852EF"/>
    <w:rsid w:val="0018572D"/>
    <w:rsid w:val="00185762"/>
    <w:rsid w:val="001862BA"/>
    <w:rsid w:val="001869A3"/>
    <w:rsid w:val="00186DFC"/>
    <w:rsid w:val="00187557"/>
    <w:rsid w:val="001878C3"/>
    <w:rsid w:val="001907EA"/>
    <w:rsid w:val="001912DD"/>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BF6"/>
    <w:rsid w:val="001A0F5C"/>
    <w:rsid w:val="001A10F7"/>
    <w:rsid w:val="001A1DC7"/>
    <w:rsid w:val="001A2480"/>
    <w:rsid w:val="001A3049"/>
    <w:rsid w:val="001A4760"/>
    <w:rsid w:val="001A4C1A"/>
    <w:rsid w:val="001A58D7"/>
    <w:rsid w:val="001A5F46"/>
    <w:rsid w:val="001A62B7"/>
    <w:rsid w:val="001A64C7"/>
    <w:rsid w:val="001A6B6F"/>
    <w:rsid w:val="001B1116"/>
    <w:rsid w:val="001B12B0"/>
    <w:rsid w:val="001B1714"/>
    <w:rsid w:val="001B17ED"/>
    <w:rsid w:val="001B3287"/>
    <w:rsid w:val="001B4456"/>
    <w:rsid w:val="001B58A1"/>
    <w:rsid w:val="001B58DE"/>
    <w:rsid w:val="001B5FFE"/>
    <w:rsid w:val="001B6252"/>
    <w:rsid w:val="001C15FF"/>
    <w:rsid w:val="001C236F"/>
    <w:rsid w:val="001C5969"/>
    <w:rsid w:val="001C6AA3"/>
    <w:rsid w:val="001C6F57"/>
    <w:rsid w:val="001C70D7"/>
    <w:rsid w:val="001C71A8"/>
    <w:rsid w:val="001C7F79"/>
    <w:rsid w:val="001D0B34"/>
    <w:rsid w:val="001D0B67"/>
    <w:rsid w:val="001D0F10"/>
    <w:rsid w:val="001D1194"/>
    <w:rsid w:val="001D27B2"/>
    <w:rsid w:val="001D367A"/>
    <w:rsid w:val="001D4B81"/>
    <w:rsid w:val="001D5746"/>
    <w:rsid w:val="001D655A"/>
    <w:rsid w:val="001D78CD"/>
    <w:rsid w:val="001D7AC9"/>
    <w:rsid w:val="001D7B26"/>
    <w:rsid w:val="001E285C"/>
    <w:rsid w:val="001E2E56"/>
    <w:rsid w:val="001E329C"/>
    <w:rsid w:val="001E3655"/>
    <w:rsid w:val="001E3808"/>
    <w:rsid w:val="001E422E"/>
    <w:rsid w:val="001E5F3F"/>
    <w:rsid w:val="001E612D"/>
    <w:rsid w:val="001E6264"/>
    <w:rsid w:val="001E6AED"/>
    <w:rsid w:val="001E7493"/>
    <w:rsid w:val="001E7950"/>
    <w:rsid w:val="001E7AC6"/>
    <w:rsid w:val="001E7C65"/>
    <w:rsid w:val="001F06F4"/>
    <w:rsid w:val="001F1026"/>
    <w:rsid w:val="001F188C"/>
    <w:rsid w:val="001F198E"/>
    <w:rsid w:val="001F22B1"/>
    <w:rsid w:val="001F23D7"/>
    <w:rsid w:val="001F3353"/>
    <w:rsid w:val="001F51EA"/>
    <w:rsid w:val="001F52C0"/>
    <w:rsid w:val="001F631A"/>
    <w:rsid w:val="001F666E"/>
    <w:rsid w:val="001F669A"/>
    <w:rsid w:val="001F6F1C"/>
    <w:rsid w:val="001F7833"/>
    <w:rsid w:val="002010AC"/>
    <w:rsid w:val="0020258F"/>
    <w:rsid w:val="002025FC"/>
    <w:rsid w:val="00202E7B"/>
    <w:rsid w:val="00207113"/>
    <w:rsid w:val="002074FF"/>
    <w:rsid w:val="00211BE7"/>
    <w:rsid w:val="00211CEA"/>
    <w:rsid w:val="00211E75"/>
    <w:rsid w:val="002124AD"/>
    <w:rsid w:val="00212730"/>
    <w:rsid w:val="00213D46"/>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839"/>
    <w:rsid w:val="00225C7D"/>
    <w:rsid w:val="0022695F"/>
    <w:rsid w:val="00226F42"/>
    <w:rsid w:val="0022735C"/>
    <w:rsid w:val="002278E8"/>
    <w:rsid w:val="0022796A"/>
    <w:rsid w:val="002308B4"/>
    <w:rsid w:val="00231528"/>
    <w:rsid w:val="002315C3"/>
    <w:rsid w:val="00232F70"/>
    <w:rsid w:val="00233AE3"/>
    <w:rsid w:val="00233FDF"/>
    <w:rsid w:val="002340D6"/>
    <w:rsid w:val="0023518E"/>
    <w:rsid w:val="00235B48"/>
    <w:rsid w:val="00235E9A"/>
    <w:rsid w:val="002363D1"/>
    <w:rsid w:val="00236F5C"/>
    <w:rsid w:val="00237474"/>
    <w:rsid w:val="0023752B"/>
    <w:rsid w:val="0024029C"/>
    <w:rsid w:val="00240C1D"/>
    <w:rsid w:val="00242A97"/>
    <w:rsid w:val="002438DD"/>
    <w:rsid w:val="0024409E"/>
    <w:rsid w:val="002459EC"/>
    <w:rsid w:val="00245C84"/>
    <w:rsid w:val="002465F9"/>
    <w:rsid w:val="0024673E"/>
    <w:rsid w:val="002476DE"/>
    <w:rsid w:val="002500DA"/>
    <w:rsid w:val="00251163"/>
    <w:rsid w:val="002512DD"/>
    <w:rsid w:val="002518F4"/>
    <w:rsid w:val="00254051"/>
    <w:rsid w:val="00254300"/>
    <w:rsid w:val="00256CF1"/>
    <w:rsid w:val="00257514"/>
    <w:rsid w:val="002610F2"/>
    <w:rsid w:val="00261188"/>
    <w:rsid w:val="00261AF2"/>
    <w:rsid w:val="00262345"/>
    <w:rsid w:val="002623CF"/>
    <w:rsid w:val="00262E29"/>
    <w:rsid w:val="00262E7C"/>
    <w:rsid w:val="00263007"/>
    <w:rsid w:val="00263B8E"/>
    <w:rsid w:val="00264392"/>
    <w:rsid w:val="00265186"/>
    <w:rsid w:val="002656A1"/>
    <w:rsid w:val="002664A2"/>
    <w:rsid w:val="00267C6A"/>
    <w:rsid w:val="00270DA6"/>
    <w:rsid w:val="002731B7"/>
    <w:rsid w:val="00273294"/>
    <w:rsid w:val="0027392C"/>
    <w:rsid w:val="00273C9F"/>
    <w:rsid w:val="00273E16"/>
    <w:rsid w:val="00276D2C"/>
    <w:rsid w:val="002770E9"/>
    <w:rsid w:val="002779D1"/>
    <w:rsid w:val="00277A1B"/>
    <w:rsid w:val="00277BFB"/>
    <w:rsid w:val="00277D8E"/>
    <w:rsid w:val="00280301"/>
    <w:rsid w:val="002806DF"/>
    <w:rsid w:val="00281968"/>
    <w:rsid w:val="00281A02"/>
    <w:rsid w:val="0028273F"/>
    <w:rsid w:val="00282D72"/>
    <w:rsid w:val="00282F55"/>
    <w:rsid w:val="00285961"/>
    <w:rsid w:val="00286D88"/>
    <w:rsid w:val="00290D77"/>
    <w:rsid w:val="002915DF"/>
    <w:rsid w:val="0029348C"/>
    <w:rsid w:val="00294460"/>
    <w:rsid w:val="00294CBD"/>
    <w:rsid w:val="002A02DF"/>
    <w:rsid w:val="002A0BE6"/>
    <w:rsid w:val="002A114A"/>
    <w:rsid w:val="002A1253"/>
    <w:rsid w:val="002A1472"/>
    <w:rsid w:val="002A2A8D"/>
    <w:rsid w:val="002A3D31"/>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C005D"/>
    <w:rsid w:val="002C0DFA"/>
    <w:rsid w:val="002C1D31"/>
    <w:rsid w:val="002C35BA"/>
    <w:rsid w:val="002C3B54"/>
    <w:rsid w:val="002C3EFF"/>
    <w:rsid w:val="002C4B69"/>
    <w:rsid w:val="002C5612"/>
    <w:rsid w:val="002D0B33"/>
    <w:rsid w:val="002D0F52"/>
    <w:rsid w:val="002D12B5"/>
    <w:rsid w:val="002D15C0"/>
    <w:rsid w:val="002D1705"/>
    <w:rsid w:val="002D19AE"/>
    <w:rsid w:val="002D1F4A"/>
    <w:rsid w:val="002D287C"/>
    <w:rsid w:val="002D28C0"/>
    <w:rsid w:val="002D37CB"/>
    <w:rsid w:val="002D3A13"/>
    <w:rsid w:val="002D52BD"/>
    <w:rsid w:val="002D5F3F"/>
    <w:rsid w:val="002D6BC4"/>
    <w:rsid w:val="002D75CA"/>
    <w:rsid w:val="002D7BAF"/>
    <w:rsid w:val="002D7C97"/>
    <w:rsid w:val="002E03EF"/>
    <w:rsid w:val="002E06D9"/>
    <w:rsid w:val="002E1806"/>
    <w:rsid w:val="002E1E80"/>
    <w:rsid w:val="002E22F2"/>
    <w:rsid w:val="002E3BC3"/>
    <w:rsid w:val="002E4343"/>
    <w:rsid w:val="002E4A09"/>
    <w:rsid w:val="002E5A3D"/>
    <w:rsid w:val="002E5A59"/>
    <w:rsid w:val="002E6CEC"/>
    <w:rsid w:val="002E772F"/>
    <w:rsid w:val="002F04C0"/>
    <w:rsid w:val="002F060F"/>
    <w:rsid w:val="002F0BEC"/>
    <w:rsid w:val="002F286A"/>
    <w:rsid w:val="002F3336"/>
    <w:rsid w:val="002F392A"/>
    <w:rsid w:val="002F42D9"/>
    <w:rsid w:val="002F48C7"/>
    <w:rsid w:val="002F5630"/>
    <w:rsid w:val="002F5CEF"/>
    <w:rsid w:val="002F6000"/>
    <w:rsid w:val="002F61F5"/>
    <w:rsid w:val="002F7007"/>
    <w:rsid w:val="00300020"/>
    <w:rsid w:val="003004B0"/>
    <w:rsid w:val="00300B10"/>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B31"/>
    <w:rsid w:val="0031503B"/>
    <w:rsid w:val="0031504D"/>
    <w:rsid w:val="00315BCE"/>
    <w:rsid w:val="00315C24"/>
    <w:rsid w:val="00315D84"/>
    <w:rsid w:val="003161C0"/>
    <w:rsid w:val="00316695"/>
    <w:rsid w:val="003172FD"/>
    <w:rsid w:val="00317E61"/>
    <w:rsid w:val="0032128F"/>
    <w:rsid w:val="00323E92"/>
    <w:rsid w:val="0032469F"/>
    <w:rsid w:val="00324E27"/>
    <w:rsid w:val="00325518"/>
    <w:rsid w:val="0032742E"/>
    <w:rsid w:val="00327EFD"/>
    <w:rsid w:val="0033146E"/>
    <w:rsid w:val="00332533"/>
    <w:rsid w:val="0033257C"/>
    <w:rsid w:val="00333011"/>
    <w:rsid w:val="003335A6"/>
    <w:rsid w:val="003337B8"/>
    <w:rsid w:val="003339C0"/>
    <w:rsid w:val="00334990"/>
    <w:rsid w:val="003349D8"/>
    <w:rsid w:val="00334A41"/>
    <w:rsid w:val="00334C48"/>
    <w:rsid w:val="00334D4F"/>
    <w:rsid w:val="00335976"/>
    <w:rsid w:val="00335C91"/>
    <w:rsid w:val="00335F51"/>
    <w:rsid w:val="00337251"/>
    <w:rsid w:val="00337623"/>
    <w:rsid w:val="00340B14"/>
    <w:rsid w:val="00340B67"/>
    <w:rsid w:val="00341067"/>
    <w:rsid w:val="003413BD"/>
    <w:rsid w:val="00342F03"/>
    <w:rsid w:val="003436D1"/>
    <w:rsid w:val="0034463D"/>
    <w:rsid w:val="00344CC8"/>
    <w:rsid w:val="00344DED"/>
    <w:rsid w:val="00345EE1"/>
    <w:rsid w:val="00346085"/>
    <w:rsid w:val="003463AC"/>
    <w:rsid w:val="003479BF"/>
    <w:rsid w:val="00347BAD"/>
    <w:rsid w:val="003501A4"/>
    <w:rsid w:val="003505CF"/>
    <w:rsid w:val="00350911"/>
    <w:rsid w:val="00350966"/>
    <w:rsid w:val="00351B3D"/>
    <w:rsid w:val="00351D52"/>
    <w:rsid w:val="0035216A"/>
    <w:rsid w:val="00352C75"/>
    <w:rsid w:val="003533BA"/>
    <w:rsid w:val="00353CD8"/>
    <w:rsid w:val="0035440A"/>
    <w:rsid w:val="003555E9"/>
    <w:rsid w:val="00360152"/>
    <w:rsid w:val="0036081C"/>
    <w:rsid w:val="00361CDB"/>
    <w:rsid w:val="00362544"/>
    <w:rsid w:val="003628CF"/>
    <w:rsid w:val="00362B2B"/>
    <w:rsid w:val="00362E6E"/>
    <w:rsid w:val="00363D3F"/>
    <w:rsid w:val="00363F64"/>
    <w:rsid w:val="003645FF"/>
    <w:rsid w:val="00365F3D"/>
    <w:rsid w:val="003663D2"/>
    <w:rsid w:val="00367CF0"/>
    <w:rsid w:val="00367D11"/>
    <w:rsid w:val="003700FC"/>
    <w:rsid w:val="00371021"/>
    <w:rsid w:val="0037144A"/>
    <w:rsid w:val="00371683"/>
    <w:rsid w:val="00371A79"/>
    <w:rsid w:val="003733A5"/>
    <w:rsid w:val="003735A3"/>
    <w:rsid w:val="00374141"/>
    <w:rsid w:val="003753ED"/>
    <w:rsid w:val="00375CA7"/>
    <w:rsid w:val="00375CAD"/>
    <w:rsid w:val="00376359"/>
    <w:rsid w:val="00376C72"/>
    <w:rsid w:val="003771BB"/>
    <w:rsid w:val="0038128D"/>
    <w:rsid w:val="00381EBC"/>
    <w:rsid w:val="00382104"/>
    <w:rsid w:val="003828BA"/>
    <w:rsid w:val="00383821"/>
    <w:rsid w:val="00384426"/>
    <w:rsid w:val="00384B63"/>
    <w:rsid w:val="00385943"/>
    <w:rsid w:val="00385C0C"/>
    <w:rsid w:val="00386FB2"/>
    <w:rsid w:val="00387BAB"/>
    <w:rsid w:val="0039011E"/>
    <w:rsid w:val="00390C9D"/>
    <w:rsid w:val="00391104"/>
    <w:rsid w:val="003919D8"/>
    <w:rsid w:val="00392F88"/>
    <w:rsid w:val="003939B7"/>
    <w:rsid w:val="00393C0A"/>
    <w:rsid w:val="00393E3C"/>
    <w:rsid w:val="003948BF"/>
    <w:rsid w:val="00395E4F"/>
    <w:rsid w:val="00396930"/>
    <w:rsid w:val="003A090D"/>
    <w:rsid w:val="003A19FB"/>
    <w:rsid w:val="003A1A69"/>
    <w:rsid w:val="003A1B0D"/>
    <w:rsid w:val="003A39A1"/>
    <w:rsid w:val="003A39C8"/>
    <w:rsid w:val="003A5727"/>
    <w:rsid w:val="003A59B8"/>
    <w:rsid w:val="003A64B0"/>
    <w:rsid w:val="003A7F0A"/>
    <w:rsid w:val="003B012D"/>
    <w:rsid w:val="003B0784"/>
    <w:rsid w:val="003B07F2"/>
    <w:rsid w:val="003B11F0"/>
    <w:rsid w:val="003B22D6"/>
    <w:rsid w:val="003B2407"/>
    <w:rsid w:val="003B2F9A"/>
    <w:rsid w:val="003B3645"/>
    <w:rsid w:val="003B37CB"/>
    <w:rsid w:val="003B440E"/>
    <w:rsid w:val="003B5D18"/>
    <w:rsid w:val="003C08AC"/>
    <w:rsid w:val="003C18BC"/>
    <w:rsid w:val="003C1932"/>
    <w:rsid w:val="003C22EB"/>
    <w:rsid w:val="003C29D1"/>
    <w:rsid w:val="003C30CD"/>
    <w:rsid w:val="003C472F"/>
    <w:rsid w:val="003C5589"/>
    <w:rsid w:val="003C5BC6"/>
    <w:rsid w:val="003C66A6"/>
    <w:rsid w:val="003C7868"/>
    <w:rsid w:val="003C7996"/>
    <w:rsid w:val="003D0390"/>
    <w:rsid w:val="003D1B07"/>
    <w:rsid w:val="003D2D68"/>
    <w:rsid w:val="003D4AF1"/>
    <w:rsid w:val="003D4E65"/>
    <w:rsid w:val="003D6094"/>
    <w:rsid w:val="003D7D28"/>
    <w:rsid w:val="003E1C00"/>
    <w:rsid w:val="003E1E59"/>
    <w:rsid w:val="003E2A04"/>
    <w:rsid w:val="003E4054"/>
    <w:rsid w:val="003E42C3"/>
    <w:rsid w:val="003E4756"/>
    <w:rsid w:val="003E4A51"/>
    <w:rsid w:val="003E4F3A"/>
    <w:rsid w:val="003E5B75"/>
    <w:rsid w:val="003E75CB"/>
    <w:rsid w:val="003F1133"/>
    <w:rsid w:val="003F1610"/>
    <w:rsid w:val="003F24C4"/>
    <w:rsid w:val="003F279D"/>
    <w:rsid w:val="003F35C5"/>
    <w:rsid w:val="003F3C10"/>
    <w:rsid w:val="003F4806"/>
    <w:rsid w:val="003F4CC7"/>
    <w:rsid w:val="003F61BF"/>
    <w:rsid w:val="003F6566"/>
    <w:rsid w:val="003F6DC0"/>
    <w:rsid w:val="003F744B"/>
    <w:rsid w:val="0040049B"/>
    <w:rsid w:val="00401521"/>
    <w:rsid w:val="00401760"/>
    <w:rsid w:val="00401953"/>
    <w:rsid w:val="00402DB5"/>
    <w:rsid w:val="004039AE"/>
    <w:rsid w:val="0040439E"/>
    <w:rsid w:val="00404DA0"/>
    <w:rsid w:val="004078FC"/>
    <w:rsid w:val="00407F26"/>
    <w:rsid w:val="00410494"/>
    <w:rsid w:val="00410529"/>
    <w:rsid w:val="00410774"/>
    <w:rsid w:val="00411894"/>
    <w:rsid w:val="004125E6"/>
    <w:rsid w:val="00413397"/>
    <w:rsid w:val="00413D30"/>
    <w:rsid w:val="00414AB2"/>
    <w:rsid w:val="00414C5C"/>
    <w:rsid w:val="00414DCD"/>
    <w:rsid w:val="00415647"/>
    <w:rsid w:val="00415E0A"/>
    <w:rsid w:val="00416051"/>
    <w:rsid w:val="004165AF"/>
    <w:rsid w:val="00416F95"/>
    <w:rsid w:val="004178F7"/>
    <w:rsid w:val="00417BF9"/>
    <w:rsid w:val="00420223"/>
    <w:rsid w:val="0042032D"/>
    <w:rsid w:val="00420825"/>
    <w:rsid w:val="00420AA2"/>
    <w:rsid w:val="00420E7B"/>
    <w:rsid w:val="00420FA3"/>
    <w:rsid w:val="0042190E"/>
    <w:rsid w:val="004223AF"/>
    <w:rsid w:val="00422D67"/>
    <w:rsid w:val="004255C3"/>
    <w:rsid w:val="004255CB"/>
    <w:rsid w:val="00425CD3"/>
    <w:rsid w:val="004263AE"/>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FD"/>
    <w:rsid w:val="004368BC"/>
    <w:rsid w:val="00436AC2"/>
    <w:rsid w:val="00436E30"/>
    <w:rsid w:val="00436EFA"/>
    <w:rsid w:val="0043786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6C67"/>
    <w:rsid w:val="0045710E"/>
    <w:rsid w:val="00457FCB"/>
    <w:rsid w:val="00457FEF"/>
    <w:rsid w:val="00460121"/>
    <w:rsid w:val="00460750"/>
    <w:rsid w:val="00460AF5"/>
    <w:rsid w:val="004618A3"/>
    <w:rsid w:val="00461DE8"/>
    <w:rsid w:val="00462FDD"/>
    <w:rsid w:val="00463962"/>
    <w:rsid w:val="00463BB7"/>
    <w:rsid w:val="004649F9"/>
    <w:rsid w:val="00465531"/>
    <w:rsid w:val="00465F36"/>
    <w:rsid w:val="00470CAD"/>
    <w:rsid w:val="00473EAC"/>
    <w:rsid w:val="00475EEC"/>
    <w:rsid w:val="00476220"/>
    <w:rsid w:val="00476348"/>
    <w:rsid w:val="00476352"/>
    <w:rsid w:val="0047798D"/>
    <w:rsid w:val="00477AE4"/>
    <w:rsid w:val="00477E1A"/>
    <w:rsid w:val="00480144"/>
    <w:rsid w:val="004816F1"/>
    <w:rsid w:val="004832B8"/>
    <w:rsid w:val="00483637"/>
    <w:rsid w:val="00483994"/>
    <w:rsid w:val="004848FF"/>
    <w:rsid w:val="00485093"/>
    <w:rsid w:val="00486A9F"/>
    <w:rsid w:val="0049156B"/>
    <w:rsid w:val="00492BB3"/>
    <w:rsid w:val="004936C0"/>
    <w:rsid w:val="00494480"/>
    <w:rsid w:val="00494A68"/>
    <w:rsid w:val="004A0287"/>
    <w:rsid w:val="004A1003"/>
    <w:rsid w:val="004A1C34"/>
    <w:rsid w:val="004A34BB"/>
    <w:rsid w:val="004A3C62"/>
    <w:rsid w:val="004A532B"/>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7B4A"/>
    <w:rsid w:val="004C00EE"/>
    <w:rsid w:val="004C0460"/>
    <w:rsid w:val="004C0BCC"/>
    <w:rsid w:val="004C0C46"/>
    <w:rsid w:val="004C0D70"/>
    <w:rsid w:val="004C0E44"/>
    <w:rsid w:val="004C233F"/>
    <w:rsid w:val="004C249C"/>
    <w:rsid w:val="004C31AC"/>
    <w:rsid w:val="004C4202"/>
    <w:rsid w:val="004C6011"/>
    <w:rsid w:val="004C6F6F"/>
    <w:rsid w:val="004C7F1B"/>
    <w:rsid w:val="004D2ACB"/>
    <w:rsid w:val="004D3616"/>
    <w:rsid w:val="004D3822"/>
    <w:rsid w:val="004D3DC6"/>
    <w:rsid w:val="004D47C3"/>
    <w:rsid w:val="004D5DB9"/>
    <w:rsid w:val="004D7684"/>
    <w:rsid w:val="004E15EF"/>
    <w:rsid w:val="004E286B"/>
    <w:rsid w:val="004E5024"/>
    <w:rsid w:val="004E5794"/>
    <w:rsid w:val="004E7DBE"/>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2E51"/>
    <w:rsid w:val="0050332B"/>
    <w:rsid w:val="00504FF0"/>
    <w:rsid w:val="00505128"/>
    <w:rsid w:val="005062A1"/>
    <w:rsid w:val="00510452"/>
    <w:rsid w:val="00510A50"/>
    <w:rsid w:val="00510F0D"/>
    <w:rsid w:val="00511347"/>
    <w:rsid w:val="005114EC"/>
    <w:rsid w:val="00511A1F"/>
    <w:rsid w:val="00511C4A"/>
    <w:rsid w:val="00511DDC"/>
    <w:rsid w:val="00512398"/>
    <w:rsid w:val="0051488F"/>
    <w:rsid w:val="00515E07"/>
    <w:rsid w:val="00520DA2"/>
    <w:rsid w:val="00521C41"/>
    <w:rsid w:val="005224E6"/>
    <w:rsid w:val="00522B78"/>
    <w:rsid w:val="0052360C"/>
    <w:rsid w:val="00524115"/>
    <w:rsid w:val="005242BB"/>
    <w:rsid w:val="00524FE2"/>
    <w:rsid w:val="005253D6"/>
    <w:rsid w:val="005255D0"/>
    <w:rsid w:val="00525640"/>
    <w:rsid w:val="00525719"/>
    <w:rsid w:val="00525AA3"/>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56F3"/>
    <w:rsid w:val="00535BEB"/>
    <w:rsid w:val="0053705F"/>
    <w:rsid w:val="00537215"/>
    <w:rsid w:val="00537226"/>
    <w:rsid w:val="005375DB"/>
    <w:rsid w:val="00537845"/>
    <w:rsid w:val="00537BBB"/>
    <w:rsid w:val="00540408"/>
    <w:rsid w:val="00540A39"/>
    <w:rsid w:val="005416B9"/>
    <w:rsid w:val="00541A37"/>
    <w:rsid w:val="00541C1F"/>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3828"/>
    <w:rsid w:val="0055497B"/>
    <w:rsid w:val="00554E3B"/>
    <w:rsid w:val="00554FF3"/>
    <w:rsid w:val="005555CE"/>
    <w:rsid w:val="0055651B"/>
    <w:rsid w:val="0055680C"/>
    <w:rsid w:val="00556831"/>
    <w:rsid w:val="00557A3B"/>
    <w:rsid w:val="00557BC8"/>
    <w:rsid w:val="005602BE"/>
    <w:rsid w:val="00560652"/>
    <w:rsid w:val="00560794"/>
    <w:rsid w:val="005622AB"/>
    <w:rsid w:val="0056245E"/>
    <w:rsid w:val="00562D4C"/>
    <w:rsid w:val="00563E87"/>
    <w:rsid w:val="00565E4F"/>
    <w:rsid w:val="0056685C"/>
    <w:rsid w:val="0056756B"/>
    <w:rsid w:val="00570D1F"/>
    <w:rsid w:val="00570E2A"/>
    <w:rsid w:val="00571C21"/>
    <w:rsid w:val="00573BCA"/>
    <w:rsid w:val="00573D3A"/>
    <w:rsid w:val="00574013"/>
    <w:rsid w:val="005740D8"/>
    <w:rsid w:val="00574A36"/>
    <w:rsid w:val="00575470"/>
    <w:rsid w:val="00576942"/>
    <w:rsid w:val="00577A20"/>
    <w:rsid w:val="005817DB"/>
    <w:rsid w:val="00581FDE"/>
    <w:rsid w:val="005829D3"/>
    <w:rsid w:val="005840B5"/>
    <w:rsid w:val="00584678"/>
    <w:rsid w:val="00584A21"/>
    <w:rsid w:val="00584E1B"/>
    <w:rsid w:val="00584FEF"/>
    <w:rsid w:val="00585DF3"/>
    <w:rsid w:val="00586322"/>
    <w:rsid w:val="00587A76"/>
    <w:rsid w:val="005903DD"/>
    <w:rsid w:val="00592C39"/>
    <w:rsid w:val="00593E2D"/>
    <w:rsid w:val="005945B9"/>
    <w:rsid w:val="005948F1"/>
    <w:rsid w:val="00595044"/>
    <w:rsid w:val="005A17E3"/>
    <w:rsid w:val="005A1FD9"/>
    <w:rsid w:val="005A2694"/>
    <w:rsid w:val="005A2E7B"/>
    <w:rsid w:val="005A4148"/>
    <w:rsid w:val="005A4665"/>
    <w:rsid w:val="005A5075"/>
    <w:rsid w:val="005A5F93"/>
    <w:rsid w:val="005A604C"/>
    <w:rsid w:val="005A6446"/>
    <w:rsid w:val="005A6765"/>
    <w:rsid w:val="005B06D3"/>
    <w:rsid w:val="005B0C52"/>
    <w:rsid w:val="005B12FD"/>
    <w:rsid w:val="005B20CA"/>
    <w:rsid w:val="005B2E23"/>
    <w:rsid w:val="005B36FE"/>
    <w:rsid w:val="005B5018"/>
    <w:rsid w:val="005B782D"/>
    <w:rsid w:val="005C0592"/>
    <w:rsid w:val="005C086D"/>
    <w:rsid w:val="005C0F76"/>
    <w:rsid w:val="005C33EC"/>
    <w:rsid w:val="005C55B1"/>
    <w:rsid w:val="005C6B7E"/>
    <w:rsid w:val="005C7DD9"/>
    <w:rsid w:val="005D05EE"/>
    <w:rsid w:val="005D0ED7"/>
    <w:rsid w:val="005D15CA"/>
    <w:rsid w:val="005D16B2"/>
    <w:rsid w:val="005D22C6"/>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418E"/>
    <w:rsid w:val="006059B1"/>
    <w:rsid w:val="00607A57"/>
    <w:rsid w:val="00607FCB"/>
    <w:rsid w:val="00612D3D"/>
    <w:rsid w:val="00614632"/>
    <w:rsid w:val="006146F1"/>
    <w:rsid w:val="00614988"/>
    <w:rsid w:val="00614AAE"/>
    <w:rsid w:val="006173CA"/>
    <w:rsid w:val="0061741F"/>
    <w:rsid w:val="00617CB3"/>
    <w:rsid w:val="0062156D"/>
    <w:rsid w:val="0062189F"/>
    <w:rsid w:val="00622667"/>
    <w:rsid w:val="0062270B"/>
    <w:rsid w:val="00623B3E"/>
    <w:rsid w:val="00624B76"/>
    <w:rsid w:val="006253C5"/>
    <w:rsid w:val="00625CA5"/>
    <w:rsid w:val="00625D3A"/>
    <w:rsid w:val="006267BD"/>
    <w:rsid w:val="00626EF3"/>
    <w:rsid w:val="006305EA"/>
    <w:rsid w:val="00632357"/>
    <w:rsid w:val="00633B90"/>
    <w:rsid w:val="006347AB"/>
    <w:rsid w:val="00635A59"/>
    <w:rsid w:val="00636340"/>
    <w:rsid w:val="006365BB"/>
    <w:rsid w:val="00640253"/>
    <w:rsid w:val="00640561"/>
    <w:rsid w:val="0064088A"/>
    <w:rsid w:val="00643D6D"/>
    <w:rsid w:val="00644702"/>
    <w:rsid w:val="00644755"/>
    <w:rsid w:val="00644F4E"/>
    <w:rsid w:val="00645434"/>
    <w:rsid w:val="00645E5E"/>
    <w:rsid w:val="00646822"/>
    <w:rsid w:val="0065115D"/>
    <w:rsid w:val="00651163"/>
    <w:rsid w:val="006519C7"/>
    <w:rsid w:val="006527CB"/>
    <w:rsid w:val="0065396D"/>
    <w:rsid w:val="00653A27"/>
    <w:rsid w:val="00653C0F"/>
    <w:rsid w:val="00653E85"/>
    <w:rsid w:val="006540B2"/>
    <w:rsid w:val="006541E9"/>
    <w:rsid w:val="00654E92"/>
    <w:rsid w:val="00655179"/>
    <w:rsid w:val="0065583B"/>
    <w:rsid w:val="006565ED"/>
    <w:rsid w:val="00656B26"/>
    <w:rsid w:val="00656CF1"/>
    <w:rsid w:val="00656D4F"/>
    <w:rsid w:val="00657B99"/>
    <w:rsid w:val="00662878"/>
    <w:rsid w:val="0066472B"/>
    <w:rsid w:val="006651D2"/>
    <w:rsid w:val="0066620B"/>
    <w:rsid w:val="006666D9"/>
    <w:rsid w:val="00666BA1"/>
    <w:rsid w:val="00666DB4"/>
    <w:rsid w:val="0066750E"/>
    <w:rsid w:val="00670819"/>
    <w:rsid w:val="0067298A"/>
    <w:rsid w:val="00672F94"/>
    <w:rsid w:val="0067323D"/>
    <w:rsid w:val="00674E5F"/>
    <w:rsid w:val="0067717E"/>
    <w:rsid w:val="00680EBC"/>
    <w:rsid w:val="00681FAF"/>
    <w:rsid w:val="00682392"/>
    <w:rsid w:val="0068276D"/>
    <w:rsid w:val="006831E3"/>
    <w:rsid w:val="0068412C"/>
    <w:rsid w:val="0068455E"/>
    <w:rsid w:val="00685A46"/>
    <w:rsid w:val="006866B8"/>
    <w:rsid w:val="00686E50"/>
    <w:rsid w:val="006879C4"/>
    <w:rsid w:val="006902A6"/>
    <w:rsid w:val="00690A6E"/>
    <w:rsid w:val="00691318"/>
    <w:rsid w:val="00691722"/>
    <w:rsid w:val="00691B6F"/>
    <w:rsid w:val="00692AFA"/>
    <w:rsid w:val="00692F72"/>
    <w:rsid w:val="0069598E"/>
    <w:rsid w:val="00695CB4"/>
    <w:rsid w:val="00696088"/>
    <w:rsid w:val="006971BB"/>
    <w:rsid w:val="0069744D"/>
    <w:rsid w:val="00697D3C"/>
    <w:rsid w:val="00697F26"/>
    <w:rsid w:val="006A26FC"/>
    <w:rsid w:val="006A3C0A"/>
    <w:rsid w:val="006A4E9D"/>
    <w:rsid w:val="006A7AF8"/>
    <w:rsid w:val="006B119A"/>
    <w:rsid w:val="006B191F"/>
    <w:rsid w:val="006B1B48"/>
    <w:rsid w:val="006B1DD0"/>
    <w:rsid w:val="006B2053"/>
    <w:rsid w:val="006B4043"/>
    <w:rsid w:val="006B4376"/>
    <w:rsid w:val="006B517F"/>
    <w:rsid w:val="006B6504"/>
    <w:rsid w:val="006B72B8"/>
    <w:rsid w:val="006B7F54"/>
    <w:rsid w:val="006C0CCC"/>
    <w:rsid w:val="006C17D7"/>
    <w:rsid w:val="006C21DD"/>
    <w:rsid w:val="006C3327"/>
    <w:rsid w:val="006C37D1"/>
    <w:rsid w:val="006C4689"/>
    <w:rsid w:val="006C7143"/>
    <w:rsid w:val="006C7225"/>
    <w:rsid w:val="006C7B8B"/>
    <w:rsid w:val="006D03E3"/>
    <w:rsid w:val="006D09EE"/>
    <w:rsid w:val="006D0DC0"/>
    <w:rsid w:val="006D1869"/>
    <w:rsid w:val="006D19C6"/>
    <w:rsid w:val="006D1C49"/>
    <w:rsid w:val="006D21C8"/>
    <w:rsid w:val="006D3FB3"/>
    <w:rsid w:val="006D6DEA"/>
    <w:rsid w:val="006D7404"/>
    <w:rsid w:val="006E132C"/>
    <w:rsid w:val="006E1D6B"/>
    <w:rsid w:val="006E2901"/>
    <w:rsid w:val="006E2D8C"/>
    <w:rsid w:val="006E4723"/>
    <w:rsid w:val="006E5233"/>
    <w:rsid w:val="006E5C7D"/>
    <w:rsid w:val="006E6EC3"/>
    <w:rsid w:val="006E6FB9"/>
    <w:rsid w:val="006E6FEA"/>
    <w:rsid w:val="006F028E"/>
    <w:rsid w:val="006F0A00"/>
    <w:rsid w:val="006F0F6F"/>
    <w:rsid w:val="006F18DD"/>
    <w:rsid w:val="006F257F"/>
    <w:rsid w:val="006F2A54"/>
    <w:rsid w:val="006F3ACB"/>
    <w:rsid w:val="006F3EB9"/>
    <w:rsid w:val="006F4837"/>
    <w:rsid w:val="006F4E1C"/>
    <w:rsid w:val="006F4F25"/>
    <w:rsid w:val="006F5467"/>
    <w:rsid w:val="006F5520"/>
    <w:rsid w:val="006F59FB"/>
    <w:rsid w:val="00700905"/>
    <w:rsid w:val="007010D4"/>
    <w:rsid w:val="00702234"/>
    <w:rsid w:val="00702747"/>
    <w:rsid w:val="0070293A"/>
    <w:rsid w:val="00703ABA"/>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0E35"/>
    <w:rsid w:val="00731E66"/>
    <w:rsid w:val="00732D2F"/>
    <w:rsid w:val="00732FCB"/>
    <w:rsid w:val="00733352"/>
    <w:rsid w:val="0073345E"/>
    <w:rsid w:val="0073457C"/>
    <w:rsid w:val="007348BA"/>
    <w:rsid w:val="007350D4"/>
    <w:rsid w:val="0073618A"/>
    <w:rsid w:val="00736BC2"/>
    <w:rsid w:val="00737250"/>
    <w:rsid w:val="00737DF8"/>
    <w:rsid w:val="00741099"/>
    <w:rsid w:val="007422FB"/>
    <w:rsid w:val="00742CAA"/>
    <w:rsid w:val="00743C6A"/>
    <w:rsid w:val="00743D4A"/>
    <w:rsid w:val="00743F6E"/>
    <w:rsid w:val="00743F94"/>
    <w:rsid w:val="0074425C"/>
    <w:rsid w:val="00746061"/>
    <w:rsid w:val="0074689A"/>
    <w:rsid w:val="007476AE"/>
    <w:rsid w:val="00747DAC"/>
    <w:rsid w:val="00750440"/>
    <w:rsid w:val="007504EE"/>
    <w:rsid w:val="00750D1B"/>
    <w:rsid w:val="0075115E"/>
    <w:rsid w:val="00752117"/>
    <w:rsid w:val="007528BB"/>
    <w:rsid w:val="00752957"/>
    <w:rsid w:val="00754BEA"/>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4A20"/>
    <w:rsid w:val="007660E8"/>
    <w:rsid w:val="00766DEA"/>
    <w:rsid w:val="00767DD9"/>
    <w:rsid w:val="00770584"/>
    <w:rsid w:val="00770923"/>
    <w:rsid w:val="0077094A"/>
    <w:rsid w:val="00771541"/>
    <w:rsid w:val="007724DB"/>
    <w:rsid w:val="0077256F"/>
    <w:rsid w:val="0077468A"/>
    <w:rsid w:val="007766C4"/>
    <w:rsid w:val="00776D82"/>
    <w:rsid w:val="00777660"/>
    <w:rsid w:val="00777666"/>
    <w:rsid w:val="00777877"/>
    <w:rsid w:val="00780F38"/>
    <w:rsid w:val="00781293"/>
    <w:rsid w:val="00782C72"/>
    <w:rsid w:val="00783220"/>
    <w:rsid w:val="007833CD"/>
    <w:rsid w:val="0078342F"/>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DF2"/>
    <w:rsid w:val="007A6F80"/>
    <w:rsid w:val="007A78EE"/>
    <w:rsid w:val="007A7B64"/>
    <w:rsid w:val="007B1149"/>
    <w:rsid w:val="007B20FF"/>
    <w:rsid w:val="007B2E7C"/>
    <w:rsid w:val="007B55FC"/>
    <w:rsid w:val="007B576A"/>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5464"/>
    <w:rsid w:val="007C5535"/>
    <w:rsid w:val="007C7BF0"/>
    <w:rsid w:val="007D1219"/>
    <w:rsid w:val="007D1A20"/>
    <w:rsid w:val="007D294F"/>
    <w:rsid w:val="007D3BBA"/>
    <w:rsid w:val="007D3E78"/>
    <w:rsid w:val="007D4C96"/>
    <w:rsid w:val="007D71AF"/>
    <w:rsid w:val="007E01E5"/>
    <w:rsid w:val="007E0755"/>
    <w:rsid w:val="007E0B84"/>
    <w:rsid w:val="007E21DE"/>
    <w:rsid w:val="007E23D7"/>
    <w:rsid w:val="007E454A"/>
    <w:rsid w:val="007E4EFA"/>
    <w:rsid w:val="007E55F7"/>
    <w:rsid w:val="007E5CEC"/>
    <w:rsid w:val="007E5DB5"/>
    <w:rsid w:val="007E5E60"/>
    <w:rsid w:val="007E6666"/>
    <w:rsid w:val="007E6E5C"/>
    <w:rsid w:val="007F008F"/>
    <w:rsid w:val="007F164D"/>
    <w:rsid w:val="007F1836"/>
    <w:rsid w:val="007F237A"/>
    <w:rsid w:val="007F24EE"/>
    <w:rsid w:val="007F2AB2"/>
    <w:rsid w:val="007F33CB"/>
    <w:rsid w:val="007F3816"/>
    <w:rsid w:val="007F42ED"/>
    <w:rsid w:val="007F47D5"/>
    <w:rsid w:val="007F7A27"/>
    <w:rsid w:val="00800441"/>
    <w:rsid w:val="00800476"/>
    <w:rsid w:val="00800A0D"/>
    <w:rsid w:val="00800D47"/>
    <w:rsid w:val="00800D70"/>
    <w:rsid w:val="00801488"/>
    <w:rsid w:val="00801866"/>
    <w:rsid w:val="00801C8B"/>
    <w:rsid w:val="0080212D"/>
    <w:rsid w:val="008026E2"/>
    <w:rsid w:val="008029E0"/>
    <w:rsid w:val="008039EF"/>
    <w:rsid w:val="00804013"/>
    <w:rsid w:val="00805D6E"/>
    <w:rsid w:val="00807FBE"/>
    <w:rsid w:val="008102CA"/>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E5F"/>
    <w:rsid w:val="00826785"/>
    <w:rsid w:val="0083336E"/>
    <w:rsid w:val="00833D1D"/>
    <w:rsid w:val="00837B3A"/>
    <w:rsid w:val="00837FED"/>
    <w:rsid w:val="00840BE4"/>
    <w:rsid w:val="0084105F"/>
    <w:rsid w:val="008423FC"/>
    <w:rsid w:val="0084259E"/>
    <w:rsid w:val="00843D00"/>
    <w:rsid w:val="0084559C"/>
    <w:rsid w:val="00845762"/>
    <w:rsid w:val="0084586B"/>
    <w:rsid w:val="00846A5F"/>
    <w:rsid w:val="00847E64"/>
    <w:rsid w:val="0085000C"/>
    <w:rsid w:val="00850A54"/>
    <w:rsid w:val="00851030"/>
    <w:rsid w:val="008524FC"/>
    <w:rsid w:val="00852A0A"/>
    <w:rsid w:val="00852C0D"/>
    <w:rsid w:val="00853385"/>
    <w:rsid w:val="00854371"/>
    <w:rsid w:val="008544E4"/>
    <w:rsid w:val="00854A02"/>
    <w:rsid w:val="008554D0"/>
    <w:rsid w:val="00855F4C"/>
    <w:rsid w:val="00855F4D"/>
    <w:rsid w:val="00856778"/>
    <w:rsid w:val="0086067E"/>
    <w:rsid w:val="008606E6"/>
    <w:rsid w:val="0086083E"/>
    <w:rsid w:val="00861291"/>
    <w:rsid w:val="008673B4"/>
    <w:rsid w:val="008678C2"/>
    <w:rsid w:val="0086795C"/>
    <w:rsid w:val="008700A8"/>
    <w:rsid w:val="00870165"/>
    <w:rsid w:val="00870194"/>
    <w:rsid w:val="00870814"/>
    <w:rsid w:val="0087093A"/>
    <w:rsid w:val="008710A3"/>
    <w:rsid w:val="008723BC"/>
    <w:rsid w:val="00873086"/>
    <w:rsid w:val="00873208"/>
    <w:rsid w:val="00873F8F"/>
    <w:rsid w:val="00874730"/>
    <w:rsid w:val="0087625C"/>
    <w:rsid w:val="0087691E"/>
    <w:rsid w:val="00876E40"/>
    <w:rsid w:val="0087719A"/>
    <w:rsid w:val="00877CC6"/>
    <w:rsid w:val="008810B4"/>
    <w:rsid w:val="008815FA"/>
    <w:rsid w:val="00883160"/>
    <w:rsid w:val="008839D8"/>
    <w:rsid w:val="00883C40"/>
    <w:rsid w:val="00884346"/>
    <w:rsid w:val="00884CA0"/>
    <w:rsid w:val="00887677"/>
    <w:rsid w:val="00887E75"/>
    <w:rsid w:val="008901C9"/>
    <w:rsid w:val="00890752"/>
    <w:rsid w:val="0089190F"/>
    <w:rsid w:val="00892393"/>
    <w:rsid w:val="00892B02"/>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63B"/>
    <w:rsid w:val="008A5289"/>
    <w:rsid w:val="008A569F"/>
    <w:rsid w:val="008A594D"/>
    <w:rsid w:val="008A622F"/>
    <w:rsid w:val="008A6772"/>
    <w:rsid w:val="008A75DC"/>
    <w:rsid w:val="008B04E6"/>
    <w:rsid w:val="008B27EB"/>
    <w:rsid w:val="008B2DEB"/>
    <w:rsid w:val="008B3B05"/>
    <w:rsid w:val="008B3C2A"/>
    <w:rsid w:val="008B41BC"/>
    <w:rsid w:val="008B69B8"/>
    <w:rsid w:val="008B6A26"/>
    <w:rsid w:val="008B6B2A"/>
    <w:rsid w:val="008B747B"/>
    <w:rsid w:val="008C1809"/>
    <w:rsid w:val="008C1C90"/>
    <w:rsid w:val="008C2084"/>
    <w:rsid w:val="008C418A"/>
    <w:rsid w:val="008C4C3B"/>
    <w:rsid w:val="008C550E"/>
    <w:rsid w:val="008C66F1"/>
    <w:rsid w:val="008C70AB"/>
    <w:rsid w:val="008C721B"/>
    <w:rsid w:val="008C754C"/>
    <w:rsid w:val="008C7652"/>
    <w:rsid w:val="008D0A1E"/>
    <w:rsid w:val="008D0BA5"/>
    <w:rsid w:val="008D1659"/>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6F0"/>
    <w:rsid w:val="008E55C6"/>
    <w:rsid w:val="008E63EF"/>
    <w:rsid w:val="008E66DC"/>
    <w:rsid w:val="008E69A1"/>
    <w:rsid w:val="008E7336"/>
    <w:rsid w:val="008E7D10"/>
    <w:rsid w:val="008F00ED"/>
    <w:rsid w:val="008F031F"/>
    <w:rsid w:val="008F03C8"/>
    <w:rsid w:val="008F176B"/>
    <w:rsid w:val="008F1964"/>
    <w:rsid w:val="008F1E03"/>
    <w:rsid w:val="008F1F17"/>
    <w:rsid w:val="008F3048"/>
    <w:rsid w:val="008F318F"/>
    <w:rsid w:val="008F3446"/>
    <w:rsid w:val="008F3A2B"/>
    <w:rsid w:val="008F43C2"/>
    <w:rsid w:val="008F4B65"/>
    <w:rsid w:val="008F5111"/>
    <w:rsid w:val="008F5303"/>
    <w:rsid w:val="008F5FE1"/>
    <w:rsid w:val="008F6219"/>
    <w:rsid w:val="008F7360"/>
    <w:rsid w:val="00900CF2"/>
    <w:rsid w:val="00901641"/>
    <w:rsid w:val="009017CA"/>
    <w:rsid w:val="009018DB"/>
    <w:rsid w:val="00902E6D"/>
    <w:rsid w:val="0090537E"/>
    <w:rsid w:val="00905656"/>
    <w:rsid w:val="009061F9"/>
    <w:rsid w:val="00906442"/>
    <w:rsid w:val="00906D98"/>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7E"/>
    <w:rsid w:val="00917697"/>
    <w:rsid w:val="00917D65"/>
    <w:rsid w:val="00920E19"/>
    <w:rsid w:val="009216A5"/>
    <w:rsid w:val="00922298"/>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0A97"/>
    <w:rsid w:val="009314BE"/>
    <w:rsid w:val="009314E4"/>
    <w:rsid w:val="00931C6B"/>
    <w:rsid w:val="0093366F"/>
    <w:rsid w:val="009337F0"/>
    <w:rsid w:val="00933E4F"/>
    <w:rsid w:val="00933E60"/>
    <w:rsid w:val="00934AE3"/>
    <w:rsid w:val="00935585"/>
    <w:rsid w:val="009356DF"/>
    <w:rsid w:val="0093582C"/>
    <w:rsid w:val="009368B5"/>
    <w:rsid w:val="00936CD8"/>
    <w:rsid w:val="0093775F"/>
    <w:rsid w:val="00937A48"/>
    <w:rsid w:val="00940518"/>
    <w:rsid w:val="00940978"/>
    <w:rsid w:val="00940EDE"/>
    <w:rsid w:val="00942642"/>
    <w:rsid w:val="00942D62"/>
    <w:rsid w:val="00943829"/>
    <w:rsid w:val="0094409A"/>
    <w:rsid w:val="0094499A"/>
    <w:rsid w:val="00945BBC"/>
    <w:rsid w:val="0095041D"/>
    <w:rsid w:val="00950A84"/>
    <w:rsid w:val="00950DE2"/>
    <w:rsid w:val="00952086"/>
    <w:rsid w:val="0095326F"/>
    <w:rsid w:val="00953923"/>
    <w:rsid w:val="009554C2"/>
    <w:rsid w:val="009554C4"/>
    <w:rsid w:val="0095651A"/>
    <w:rsid w:val="00956773"/>
    <w:rsid w:val="009570D9"/>
    <w:rsid w:val="00957776"/>
    <w:rsid w:val="009609C0"/>
    <w:rsid w:val="00960BB2"/>
    <w:rsid w:val="00960F2B"/>
    <w:rsid w:val="009615B3"/>
    <w:rsid w:val="00961762"/>
    <w:rsid w:val="0096228A"/>
    <w:rsid w:val="00963B48"/>
    <w:rsid w:val="009654C1"/>
    <w:rsid w:val="009658EA"/>
    <w:rsid w:val="0097281A"/>
    <w:rsid w:val="00972E21"/>
    <w:rsid w:val="00972ED0"/>
    <w:rsid w:val="009739FC"/>
    <w:rsid w:val="00974FA7"/>
    <w:rsid w:val="009760A9"/>
    <w:rsid w:val="009765CE"/>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203D"/>
    <w:rsid w:val="009920D5"/>
    <w:rsid w:val="00992DBF"/>
    <w:rsid w:val="0099308F"/>
    <w:rsid w:val="009931CA"/>
    <w:rsid w:val="00994837"/>
    <w:rsid w:val="009954CE"/>
    <w:rsid w:val="00995AE6"/>
    <w:rsid w:val="00996B23"/>
    <w:rsid w:val="009A16BE"/>
    <w:rsid w:val="009A26B7"/>
    <w:rsid w:val="009A3B1A"/>
    <w:rsid w:val="009A608A"/>
    <w:rsid w:val="009A6F18"/>
    <w:rsid w:val="009A7B29"/>
    <w:rsid w:val="009B0A33"/>
    <w:rsid w:val="009B1B0F"/>
    <w:rsid w:val="009B284C"/>
    <w:rsid w:val="009B2866"/>
    <w:rsid w:val="009B30AA"/>
    <w:rsid w:val="009B30FE"/>
    <w:rsid w:val="009B3413"/>
    <w:rsid w:val="009B3481"/>
    <w:rsid w:val="009B36D8"/>
    <w:rsid w:val="009B3BA1"/>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995"/>
    <w:rsid w:val="009E359C"/>
    <w:rsid w:val="009E3AD5"/>
    <w:rsid w:val="009E4220"/>
    <w:rsid w:val="009E4883"/>
    <w:rsid w:val="009E7288"/>
    <w:rsid w:val="009E789B"/>
    <w:rsid w:val="009F0499"/>
    <w:rsid w:val="009F084D"/>
    <w:rsid w:val="009F0993"/>
    <w:rsid w:val="009F0E45"/>
    <w:rsid w:val="009F0F46"/>
    <w:rsid w:val="009F2D7E"/>
    <w:rsid w:val="009F31DD"/>
    <w:rsid w:val="009F3718"/>
    <w:rsid w:val="009F47C3"/>
    <w:rsid w:val="009F4B38"/>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635E"/>
    <w:rsid w:val="00A065F8"/>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266"/>
    <w:rsid w:val="00A2255F"/>
    <w:rsid w:val="00A226B5"/>
    <w:rsid w:val="00A24A56"/>
    <w:rsid w:val="00A24A6F"/>
    <w:rsid w:val="00A24C4B"/>
    <w:rsid w:val="00A24C8D"/>
    <w:rsid w:val="00A2522E"/>
    <w:rsid w:val="00A25303"/>
    <w:rsid w:val="00A26649"/>
    <w:rsid w:val="00A271AD"/>
    <w:rsid w:val="00A27AFC"/>
    <w:rsid w:val="00A3020D"/>
    <w:rsid w:val="00A30923"/>
    <w:rsid w:val="00A315E8"/>
    <w:rsid w:val="00A32A88"/>
    <w:rsid w:val="00A33296"/>
    <w:rsid w:val="00A33949"/>
    <w:rsid w:val="00A341D1"/>
    <w:rsid w:val="00A34C1E"/>
    <w:rsid w:val="00A3626C"/>
    <w:rsid w:val="00A366BF"/>
    <w:rsid w:val="00A3726E"/>
    <w:rsid w:val="00A37CD4"/>
    <w:rsid w:val="00A37ECA"/>
    <w:rsid w:val="00A40849"/>
    <w:rsid w:val="00A415B1"/>
    <w:rsid w:val="00A41D37"/>
    <w:rsid w:val="00A428FB"/>
    <w:rsid w:val="00A42C6B"/>
    <w:rsid w:val="00A42D66"/>
    <w:rsid w:val="00A43304"/>
    <w:rsid w:val="00A43F4C"/>
    <w:rsid w:val="00A44B0D"/>
    <w:rsid w:val="00A44EFD"/>
    <w:rsid w:val="00A454DA"/>
    <w:rsid w:val="00A45869"/>
    <w:rsid w:val="00A461B1"/>
    <w:rsid w:val="00A462C4"/>
    <w:rsid w:val="00A4694B"/>
    <w:rsid w:val="00A46A4B"/>
    <w:rsid w:val="00A501C3"/>
    <w:rsid w:val="00A5087D"/>
    <w:rsid w:val="00A522BC"/>
    <w:rsid w:val="00A53811"/>
    <w:rsid w:val="00A53B3E"/>
    <w:rsid w:val="00A54B77"/>
    <w:rsid w:val="00A5522D"/>
    <w:rsid w:val="00A553DA"/>
    <w:rsid w:val="00A55B54"/>
    <w:rsid w:val="00A55C6C"/>
    <w:rsid w:val="00A56535"/>
    <w:rsid w:val="00A57943"/>
    <w:rsid w:val="00A579E4"/>
    <w:rsid w:val="00A607E8"/>
    <w:rsid w:val="00A619B4"/>
    <w:rsid w:val="00A62574"/>
    <w:rsid w:val="00A62937"/>
    <w:rsid w:val="00A62AEA"/>
    <w:rsid w:val="00A63504"/>
    <w:rsid w:val="00A63774"/>
    <w:rsid w:val="00A63E04"/>
    <w:rsid w:val="00A640DC"/>
    <w:rsid w:val="00A647C3"/>
    <w:rsid w:val="00A64952"/>
    <w:rsid w:val="00A6521D"/>
    <w:rsid w:val="00A6589B"/>
    <w:rsid w:val="00A65AF4"/>
    <w:rsid w:val="00A65B97"/>
    <w:rsid w:val="00A65FC0"/>
    <w:rsid w:val="00A66129"/>
    <w:rsid w:val="00A66B34"/>
    <w:rsid w:val="00A67CA1"/>
    <w:rsid w:val="00A67EA5"/>
    <w:rsid w:val="00A706AA"/>
    <w:rsid w:val="00A72073"/>
    <w:rsid w:val="00A7278C"/>
    <w:rsid w:val="00A7290B"/>
    <w:rsid w:val="00A72E65"/>
    <w:rsid w:val="00A73A7B"/>
    <w:rsid w:val="00A73B2B"/>
    <w:rsid w:val="00A7451F"/>
    <w:rsid w:val="00A75BDE"/>
    <w:rsid w:val="00A76A2A"/>
    <w:rsid w:val="00A76AD5"/>
    <w:rsid w:val="00A771B4"/>
    <w:rsid w:val="00A80252"/>
    <w:rsid w:val="00A806CC"/>
    <w:rsid w:val="00A8126C"/>
    <w:rsid w:val="00A83A95"/>
    <w:rsid w:val="00A83EF7"/>
    <w:rsid w:val="00A84675"/>
    <w:rsid w:val="00A857EB"/>
    <w:rsid w:val="00A8651A"/>
    <w:rsid w:val="00A870C4"/>
    <w:rsid w:val="00A87756"/>
    <w:rsid w:val="00A878F3"/>
    <w:rsid w:val="00A9129C"/>
    <w:rsid w:val="00A92506"/>
    <w:rsid w:val="00A927EB"/>
    <w:rsid w:val="00A92E1E"/>
    <w:rsid w:val="00A92FBE"/>
    <w:rsid w:val="00A93118"/>
    <w:rsid w:val="00A931DE"/>
    <w:rsid w:val="00A947A9"/>
    <w:rsid w:val="00A9484E"/>
    <w:rsid w:val="00A94A91"/>
    <w:rsid w:val="00A94FA1"/>
    <w:rsid w:val="00A9503B"/>
    <w:rsid w:val="00A96E7A"/>
    <w:rsid w:val="00A97D70"/>
    <w:rsid w:val="00AA09A1"/>
    <w:rsid w:val="00AA0F60"/>
    <w:rsid w:val="00AA140D"/>
    <w:rsid w:val="00AA18F5"/>
    <w:rsid w:val="00AA3823"/>
    <w:rsid w:val="00AA3BF3"/>
    <w:rsid w:val="00AA3D46"/>
    <w:rsid w:val="00AA3F19"/>
    <w:rsid w:val="00AA4A20"/>
    <w:rsid w:val="00AA5697"/>
    <w:rsid w:val="00AA5AA5"/>
    <w:rsid w:val="00AA61BA"/>
    <w:rsid w:val="00AA78F8"/>
    <w:rsid w:val="00AB0F43"/>
    <w:rsid w:val="00AB1503"/>
    <w:rsid w:val="00AB16B2"/>
    <w:rsid w:val="00AB1D22"/>
    <w:rsid w:val="00AB351B"/>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854"/>
    <w:rsid w:val="00AC495A"/>
    <w:rsid w:val="00AC570E"/>
    <w:rsid w:val="00AC744A"/>
    <w:rsid w:val="00AC74B3"/>
    <w:rsid w:val="00AD0E1C"/>
    <w:rsid w:val="00AD0E81"/>
    <w:rsid w:val="00AD163C"/>
    <w:rsid w:val="00AD2F53"/>
    <w:rsid w:val="00AD3A49"/>
    <w:rsid w:val="00AD418F"/>
    <w:rsid w:val="00AD4541"/>
    <w:rsid w:val="00AD4C88"/>
    <w:rsid w:val="00AD5109"/>
    <w:rsid w:val="00AD584F"/>
    <w:rsid w:val="00AD5A95"/>
    <w:rsid w:val="00AD79E7"/>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E7C5A"/>
    <w:rsid w:val="00AF1D26"/>
    <w:rsid w:val="00AF1FEC"/>
    <w:rsid w:val="00AF2159"/>
    <w:rsid w:val="00AF2C9A"/>
    <w:rsid w:val="00AF2F11"/>
    <w:rsid w:val="00AF3BF0"/>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F48"/>
    <w:rsid w:val="00B12BB1"/>
    <w:rsid w:val="00B14C3A"/>
    <w:rsid w:val="00B16238"/>
    <w:rsid w:val="00B1665B"/>
    <w:rsid w:val="00B17576"/>
    <w:rsid w:val="00B21F19"/>
    <w:rsid w:val="00B22757"/>
    <w:rsid w:val="00B23A73"/>
    <w:rsid w:val="00B24C85"/>
    <w:rsid w:val="00B26762"/>
    <w:rsid w:val="00B2747B"/>
    <w:rsid w:val="00B2798F"/>
    <w:rsid w:val="00B27993"/>
    <w:rsid w:val="00B30542"/>
    <w:rsid w:val="00B30AED"/>
    <w:rsid w:val="00B3186F"/>
    <w:rsid w:val="00B319D9"/>
    <w:rsid w:val="00B321F9"/>
    <w:rsid w:val="00B32321"/>
    <w:rsid w:val="00B32441"/>
    <w:rsid w:val="00B32A54"/>
    <w:rsid w:val="00B33FAE"/>
    <w:rsid w:val="00B353B1"/>
    <w:rsid w:val="00B359C7"/>
    <w:rsid w:val="00B405BD"/>
    <w:rsid w:val="00B40B0A"/>
    <w:rsid w:val="00B40D68"/>
    <w:rsid w:val="00B40F8C"/>
    <w:rsid w:val="00B41491"/>
    <w:rsid w:val="00B419BC"/>
    <w:rsid w:val="00B419FA"/>
    <w:rsid w:val="00B420D6"/>
    <w:rsid w:val="00B42983"/>
    <w:rsid w:val="00B42E70"/>
    <w:rsid w:val="00B42EEF"/>
    <w:rsid w:val="00B43DD7"/>
    <w:rsid w:val="00B45854"/>
    <w:rsid w:val="00B4644C"/>
    <w:rsid w:val="00B46849"/>
    <w:rsid w:val="00B47E95"/>
    <w:rsid w:val="00B51993"/>
    <w:rsid w:val="00B520E6"/>
    <w:rsid w:val="00B5247B"/>
    <w:rsid w:val="00B539EF"/>
    <w:rsid w:val="00B53CB0"/>
    <w:rsid w:val="00B53D26"/>
    <w:rsid w:val="00B5405D"/>
    <w:rsid w:val="00B54744"/>
    <w:rsid w:val="00B56A41"/>
    <w:rsid w:val="00B56FEE"/>
    <w:rsid w:val="00B576E7"/>
    <w:rsid w:val="00B60429"/>
    <w:rsid w:val="00B60CC9"/>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45EB"/>
    <w:rsid w:val="00B74D41"/>
    <w:rsid w:val="00B75406"/>
    <w:rsid w:val="00B7554F"/>
    <w:rsid w:val="00B759B2"/>
    <w:rsid w:val="00B75A2B"/>
    <w:rsid w:val="00B76443"/>
    <w:rsid w:val="00B76C9C"/>
    <w:rsid w:val="00B80209"/>
    <w:rsid w:val="00B81A8F"/>
    <w:rsid w:val="00B825B1"/>
    <w:rsid w:val="00B8388F"/>
    <w:rsid w:val="00B843A7"/>
    <w:rsid w:val="00B85598"/>
    <w:rsid w:val="00B86B41"/>
    <w:rsid w:val="00B87ABA"/>
    <w:rsid w:val="00B9063A"/>
    <w:rsid w:val="00B9207A"/>
    <w:rsid w:val="00B921D3"/>
    <w:rsid w:val="00B92575"/>
    <w:rsid w:val="00B93365"/>
    <w:rsid w:val="00B947C5"/>
    <w:rsid w:val="00B94A8A"/>
    <w:rsid w:val="00B94B37"/>
    <w:rsid w:val="00B95C13"/>
    <w:rsid w:val="00B963EF"/>
    <w:rsid w:val="00B977A9"/>
    <w:rsid w:val="00B97AE4"/>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2211"/>
    <w:rsid w:val="00BB22C6"/>
    <w:rsid w:val="00BB34D7"/>
    <w:rsid w:val="00BB3F90"/>
    <w:rsid w:val="00BB44E2"/>
    <w:rsid w:val="00BB4703"/>
    <w:rsid w:val="00BB4734"/>
    <w:rsid w:val="00BB486F"/>
    <w:rsid w:val="00BB5951"/>
    <w:rsid w:val="00BB7B0B"/>
    <w:rsid w:val="00BC0ACF"/>
    <w:rsid w:val="00BC1974"/>
    <w:rsid w:val="00BC2000"/>
    <w:rsid w:val="00BC2B55"/>
    <w:rsid w:val="00BC2BD1"/>
    <w:rsid w:val="00BC304D"/>
    <w:rsid w:val="00BC3B2E"/>
    <w:rsid w:val="00BC405F"/>
    <w:rsid w:val="00BC4748"/>
    <w:rsid w:val="00BC54ED"/>
    <w:rsid w:val="00BC5E18"/>
    <w:rsid w:val="00BC6EEC"/>
    <w:rsid w:val="00BC78B9"/>
    <w:rsid w:val="00BC7B1B"/>
    <w:rsid w:val="00BD1233"/>
    <w:rsid w:val="00BD1400"/>
    <w:rsid w:val="00BD1626"/>
    <w:rsid w:val="00BD22FA"/>
    <w:rsid w:val="00BD2636"/>
    <w:rsid w:val="00BD26A2"/>
    <w:rsid w:val="00BD2756"/>
    <w:rsid w:val="00BD2EB2"/>
    <w:rsid w:val="00BD2F21"/>
    <w:rsid w:val="00BD39A1"/>
    <w:rsid w:val="00BD3E5B"/>
    <w:rsid w:val="00BD4B70"/>
    <w:rsid w:val="00BD51DF"/>
    <w:rsid w:val="00BD5B47"/>
    <w:rsid w:val="00BD67C5"/>
    <w:rsid w:val="00BD6A82"/>
    <w:rsid w:val="00BD7F86"/>
    <w:rsid w:val="00BE097A"/>
    <w:rsid w:val="00BE0ABB"/>
    <w:rsid w:val="00BE0D52"/>
    <w:rsid w:val="00BE10C6"/>
    <w:rsid w:val="00BE1D51"/>
    <w:rsid w:val="00BE2C8E"/>
    <w:rsid w:val="00BE3074"/>
    <w:rsid w:val="00BE362E"/>
    <w:rsid w:val="00BE4ADF"/>
    <w:rsid w:val="00BE4DCD"/>
    <w:rsid w:val="00BE54B3"/>
    <w:rsid w:val="00BE58D7"/>
    <w:rsid w:val="00BE6098"/>
    <w:rsid w:val="00BE7466"/>
    <w:rsid w:val="00BE7A37"/>
    <w:rsid w:val="00BF03DB"/>
    <w:rsid w:val="00BF0516"/>
    <w:rsid w:val="00BF0E90"/>
    <w:rsid w:val="00BF10C3"/>
    <w:rsid w:val="00BF245B"/>
    <w:rsid w:val="00BF2D04"/>
    <w:rsid w:val="00BF4582"/>
    <w:rsid w:val="00BF471F"/>
    <w:rsid w:val="00BF4D32"/>
    <w:rsid w:val="00BF4E5D"/>
    <w:rsid w:val="00BF4F4A"/>
    <w:rsid w:val="00BF5116"/>
    <w:rsid w:val="00BF5EB9"/>
    <w:rsid w:val="00BF6AA7"/>
    <w:rsid w:val="00BF6C04"/>
    <w:rsid w:val="00BF6C2B"/>
    <w:rsid w:val="00C00563"/>
    <w:rsid w:val="00C00AAD"/>
    <w:rsid w:val="00C032E2"/>
    <w:rsid w:val="00C03F21"/>
    <w:rsid w:val="00C04176"/>
    <w:rsid w:val="00C044D8"/>
    <w:rsid w:val="00C05153"/>
    <w:rsid w:val="00C07847"/>
    <w:rsid w:val="00C101AE"/>
    <w:rsid w:val="00C1056A"/>
    <w:rsid w:val="00C11182"/>
    <w:rsid w:val="00C115DC"/>
    <w:rsid w:val="00C138B0"/>
    <w:rsid w:val="00C139DF"/>
    <w:rsid w:val="00C1410A"/>
    <w:rsid w:val="00C14C92"/>
    <w:rsid w:val="00C15FE0"/>
    <w:rsid w:val="00C16E1D"/>
    <w:rsid w:val="00C16E7B"/>
    <w:rsid w:val="00C170D7"/>
    <w:rsid w:val="00C170DB"/>
    <w:rsid w:val="00C176C7"/>
    <w:rsid w:val="00C20C19"/>
    <w:rsid w:val="00C2113E"/>
    <w:rsid w:val="00C2123B"/>
    <w:rsid w:val="00C217B2"/>
    <w:rsid w:val="00C21B11"/>
    <w:rsid w:val="00C22BDF"/>
    <w:rsid w:val="00C22BF9"/>
    <w:rsid w:val="00C22CFA"/>
    <w:rsid w:val="00C22F51"/>
    <w:rsid w:val="00C23167"/>
    <w:rsid w:val="00C2370F"/>
    <w:rsid w:val="00C24C48"/>
    <w:rsid w:val="00C2694C"/>
    <w:rsid w:val="00C272BF"/>
    <w:rsid w:val="00C272DA"/>
    <w:rsid w:val="00C304BB"/>
    <w:rsid w:val="00C31F2D"/>
    <w:rsid w:val="00C33691"/>
    <w:rsid w:val="00C33B7F"/>
    <w:rsid w:val="00C34110"/>
    <w:rsid w:val="00C3500D"/>
    <w:rsid w:val="00C3629A"/>
    <w:rsid w:val="00C37DA2"/>
    <w:rsid w:val="00C40413"/>
    <w:rsid w:val="00C40A47"/>
    <w:rsid w:val="00C40D9C"/>
    <w:rsid w:val="00C41FBD"/>
    <w:rsid w:val="00C42BF5"/>
    <w:rsid w:val="00C42FD1"/>
    <w:rsid w:val="00C4356A"/>
    <w:rsid w:val="00C43621"/>
    <w:rsid w:val="00C4387E"/>
    <w:rsid w:val="00C43A42"/>
    <w:rsid w:val="00C43AD2"/>
    <w:rsid w:val="00C4495D"/>
    <w:rsid w:val="00C44A29"/>
    <w:rsid w:val="00C45346"/>
    <w:rsid w:val="00C456FC"/>
    <w:rsid w:val="00C474CC"/>
    <w:rsid w:val="00C47859"/>
    <w:rsid w:val="00C50175"/>
    <w:rsid w:val="00C50A44"/>
    <w:rsid w:val="00C51083"/>
    <w:rsid w:val="00C512D1"/>
    <w:rsid w:val="00C51D99"/>
    <w:rsid w:val="00C52E35"/>
    <w:rsid w:val="00C53B87"/>
    <w:rsid w:val="00C53C1C"/>
    <w:rsid w:val="00C54C66"/>
    <w:rsid w:val="00C5564C"/>
    <w:rsid w:val="00C5637B"/>
    <w:rsid w:val="00C57257"/>
    <w:rsid w:val="00C57751"/>
    <w:rsid w:val="00C60855"/>
    <w:rsid w:val="00C61422"/>
    <w:rsid w:val="00C616C6"/>
    <w:rsid w:val="00C62E9A"/>
    <w:rsid w:val="00C630FF"/>
    <w:rsid w:val="00C653AF"/>
    <w:rsid w:val="00C660D3"/>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75CE"/>
    <w:rsid w:val="00C77720"/>
    <w:rsid w:val="00C800ED"/>
    <w:rsid w:val="00C80515"/>
    <w:rsid w:val="00C8082A"/>
    <w:rsid w:val="00C80B72"/>
    <w:rsid w:val="00C80EDF"/>
    <w:rsid w:val="00C811CE"/>
    <w:rsid w:val="00C8178E"/>
    <w:rsid w:val="00C822E9"/>
    <w:rsid w:val="00C826DF"/>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A0024"/>
    <w:rsid w:val="00CA0857"/>
    <w:rsid w:val="00CA0881"/>
    <w:rsid w:val="00CA1066"/>
    <w:rsid w:val="00CA13A7"/>
    <w:rsid w:val="00CA1B18"/>
    <w:rsid w:val="00CA2D0E"/>
    <w:rsid w:val="00CA317E"/>
    <w:rsid w:val="00CA34F9"/>
    <w:rsid w:val="00CA3D7A"/>
    <w:rsid w:val="00CA41DB"/>
    <w:rsid w:val="00CA4B59"/>
    <w:rsid w:val="00CA5ECE"/>
    <w:rsid w:val="00CA5EE6"/>
    <w:rsid w:val="00CA62D2"/>
    <w:rsid w:val="00CA6C2F"/>
    <w:rsid w:val="00CA7C22"/>
    <w:rsid w:val="00CB023A"/>
    <w:rsid w:val="00CB14AE"/>
    <w:rsid w:val="00CB1C9E"/>
    <w:rsid w:val="00CB2E5B"/>
    <w:rsid w:val="00CB3D6E"/>
    <w:rsid w:val="00CB42CA"/>
    <w:rsid w:val="00CB48F6"/>
    <w:rsid w:val="00CB4C9D"/>
    <w:rsid w:val="00CB6417"/>
    <w:rsid w:val="00CB76BC"/>
    <w:rsid w:val="00CC08D6"/>
    <w:rsid w:val="00CC1460"/>
    <w:rsid w:val="00CC1A40"/>
    <w:rsid w:val="00CC1BED"/>
    <w:rsid w:val="00CC4297"/>
    <w:rsid w:val="00CC476F"/>
    <w:rsid w:val="00CC499F"/>
    <w:rsid w:val="00CC49C0"/>
    <w:rsid w:val="00CC4CB6"/>
    <w:rsid w:val="00CC5D5D"/>
    <w:rsid w:val="00CC7478"/>
    <w:rsid w:val="00CC78F8"/>
    <w:rsid w:val="00CC7C6E"/>
    <w:rsid w:val="00CD0081"/>
    <w:rsid w:val="00CD010B"/>
    <w:rsid w:val="00CD10FC"/>
    <w:rsid w:val="00CD14B0"/>
    <w:rsid w:val="00CD19A5"/>
    <w:rsid w:val="00CD3222"/>
    <w:rsid w:val="00CD4E89"/>
    <w:rsid w:val="00CD52CD"/>
    <w:rsid w:val="00CD5C57"/>
    <w:rsid w:val="00CD6849"/>
    <w:rsid w:val="00CD68C9"/>
    <w:rsid w:val="00CD7094"/>
    <w:rsid w:val="00CD723F"/>
    <w:rsid w:val="00CD7CD4"/>
    <w:rsid w:val="00CE0735"/>
    <w:rsid w:val="00CE0F87"/>
    <w:rsid w:val="00CE0F93"/>
    <w:rsid w:val="00CE2CED"/>
    <w:rsid w:val="00CE3D85"/>
    <w:rsid w:val="00CE43E4"/>
    <w:rsid w:val="00CE61C7"/>
    <w:rsid w:val="00CF02A6"/>
    <w:rsid w:val="00CF04A6"/>
    <w:rsid w:val="00CF1831"/>
    <w:rsid w:val="00CF20DB"/>
    <w:rsid w:val="00CF22E5"/>
    <w:rsid w:val="00CF2B37"/>
    <w:rsid w:val="00CF3E99"/>
    <w:rsid w:val="00CF4790"/>
    <w:rsid w:val="00CF5CA1"/>
    <w:rsid w:val="00CF6467"/>
    <w:rsid w:val="00CF6953"/>
    <w:rsid w:val="00CF6E54"/>
    <w:rsid w:val="00CF7344"/>
    <w:rsid w:val="00CF7F1A"/>
    <w:rsid w:val="00D000D9"/>
    <w:rsid w:val="00D01B87"/>
    <w:rsid w:val="00D01E91"/>
    <w:rsid w:val="00D02086"/>
    <w:rsid w:val="00D023ED"/>
    <w:rsid w:val="00D0256F"/>
    <w:rsid w:val="00D0258F"/>
    <w:rsid w:val="00D027B1"/>
    <w:rsid w:val="00D0345D"/>
    <w:rsid w:val="00D04074"/>
    <w:rsid w:val="00D044E6"/>
    <w:rsid w:val="00D04638"/>
    <w:rsid w:val="00D0491D"/>
    <w:rsid w:val="00D049F1"/>
    <w:rsid w:val="00D0520B"/>
    <w:rsid w:val="00D0543E"/>
    <w:rsid w:val="00D07248"/>
    <w:rsid w:val="00D07503"/>
    <w:rsid w:val="00D07B84"/>
    <w:rsid w:val="00D1191B"/>
    <w:rsid w:val="00D11BA4"/>
    <w:rsid w:val="00D11EA4"/>
    <w:rsid w:val="00D12B7F"/>
    <w:rsid w:val="00D1306C"/>
    <w:rsid w:val="00D13448"/>
    <w:rsid w:val="00D14238"/>
    <w:rsid w:val="00D14256"/>
    <w:rsid w:val="00D14638"/>
    <w:rsid w:val="00D14B44"/>
    <w:rsid w:val="00D152A7"/>
    <w:rsid w:val="00D15D77"/>
    <w:rsid w:val="00D15EC1"/>
    <w:rsid w:val="00D16ECF"/>
    <w:rsid w:val="00D175AA"/>
    <w:rsid w:val="00D202B2"/>
    <w:rsid w:val="00D2054F"/>
    <w:rsid w:val="00D20C54"/>
    <w:rsid w:val="00D2148B"/>
    <w:rsid w:val="00D2180A"/>
    <w:rsid w:val="00D21F2F"/>
    <w:rsid w:val="00D22C45"/>
    <w:rsid w:val="00D23383"/>
    <w:rsid w:val="00D23799"/>
    <w:rsid w:val="00D246A1"/>
    <w:rsid w:val="00D2479A"/>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37A93"/>
    <w:rsid w:val="00D4008B"/>
    <w:rsid w:val="00D4016B"/>
    <w:rsid w:val="00D407B4"/>
    <w:rsid w:val="00D414BD"/>
    <w:rsid w:val="00D41514"/>
    <w:rsid w:val="00D41AF7"/>
    <w:rsid w:val="00D41E4B"/>
    <w:rsid w:val="00D4205A"/>
    <w:rsid w:val="00D44DE5"/>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687A"/>
    <w:rsid w:val="00D56A6D"/>
    <w:rsid w:val="00D576CA"/>
    <w:rsid w:val="00D577C8"/>
    <w:rsid w:val="00D57882"/>
    <w:rsid w:val="00D5793C"/>
    <w:rsid w:val="00D57D47"/>
    <w:rsid w:val="00D62500"/>
    <w:rsid w:val="00D6274F"/>
    <w:rsid w:val="00D62E76"/>
    <w:rsid w:val="00D6306F"/>
    <w:rsid w:val="00D6315D"/>
    <w:rsid w:val="00D631E3"/>
    <w:rsid w:val="00D63549"/>
    <w:rsid w:val="00D63DC5"/>
    <w:rsid w:val="00D6466A"/>
    <w:rsid w:val="00D64817"/>
    <w:rsid w:val="00D64900"/>
    <w:rsid w:val="00D65099"/>
    <w:rsid w:val="00D653A4"/>
    <w:rsid w:val="00D66661"/>
    <w:rsid w:val="00D67838"/>
    <w:rsid w:val="00D7060F"/>
    <w:rsid w:val="00D708F1"/>
    <w:rsid w:val="00D70B8C"/>
    <w:rsid w:val="00D71300"/>
    <w:rsid w:val="00D724DC"/>
    <w:rsid w:val="00D72F9C"/>
    <w:rsid w:val="00D74D09"/>
    <w:rsid w:val="00D75386"/>
    <w:rsid w:val="00D7577F"/>
    <w:rsid w:val="00D7620C"/>
    <w:rsid w:val="00D763E5"/>
    <w:rsid w:val="00D77DAD"/>
    <w:rsid w:val="00D80B9B"/>
    <w:rsid w:val="00D81FFD"/>
    <w:rsid w:val="00D82342"/>
    <w:rsid w:val="00D82AEA"/>
    <w:rsid w:val="00D83D5E"/>
    <w:rsid w:val="00D85859"/>
    <w:rsid w:val="00D85CF7"/>
    <w:rsid w:val="00D85E81"/>
    <w:rsid w:val="00D86EFA"/>
    <w:rsid w:val="00D92852"/>
    <w:rsid w:val="00D93CFA"/>
    <w:rsid w:val="00D94567"/>
    <w:rsid w:val="00D945C5"/>
    <w:rsid w:val="00D94650"/>
    <w:rsid w:val="00D946FD"/>
    <w:rsid w:val="00D94A7B"/>
    <w:rsid w:val="00D9688C"/>
    <w:rsid w:val="00D968AE"/>
    <w:rsid w:val="00D96AF2"/>
    <w:rsid w:val="00D96B99"/>
    <w:rsid w:val="00D96D85"/>
    <w:rsid w:val="00D96F25"/>
    <w:rsid w:val="00DA00E5"/>
    <w:rsid w:val="00DA2AAD"/>
    <w:rsid w:val="00DA2D3F"/>
    <w:rsid w:val="00DA344A"/>
    <w:rsid w:val="00DA3825"/>
    <w:rsid w:val="00DA3C50"/>
    <w:rsid w:val="00DA409F"/>
    <w:rsid w:val="00DA4F31"/>
    <w:rsid w:val="00DA619F"/>
    <w:rsid w:val="00DA62A7"/>
    <w:rsid w:val="00DA6738"/>
    <w:rsid w:val="00DA79FF"/>
    <w:rsid w:val="00DA7EAB"/>
    <w:rsid w:val="00DB0224"/>
    <w:rsid w:val="00DB0279"/>
    <w:rsid w:val="00DB0D6F"/>
    <w:rsid w:val="00DB1982"/>
    <w:rsid w:val="00DB1DEC"/>
    <w:rsid w:val="00DB1F74"/>
    <w:rsid w:val="00DB224E"/>
    <w:rsid w:val="00DB2586"/>
    <w:rsid w:val="00DB2800"/>
    <w:rsid w:val="00DB2FDA"/>
    <w:rsid w:val="00DB4D97"/>
    <w:rsid w:val="00DB5F69"/>
    <w:rsid w:val="00DB6186"/>
    <w:rsid w:val="00DC0B99"/>
    <w:rsid w:val="00DC0BB9"/>
    <w:rsid w:val="00DC12B6"/>
    <w:rsid w:val="00DC1E12"/>
    <w:rsid w:val="00DC3990"/>
    <w:rsid w:val="00DC3D2E"/>
    <w:rsid w:val="00DC411F"/>
    <w:rsid w:val="00DC4793"/>
    <w:rsid w:val="00DC4F30"/>
    <w:rsid w:val="00DC5D03"/>
    <w:rsid w:val="00DC6F45"/>
    <w:rsid w:val="00DC73A2"/>
    <w:rsid w:val="00DD0703"/>
    <w:rsid w:val="00DD0E23"/>
    <w:rsid w:val="00DD1479"/>
    <w:rsid w:val="00DD1D55"/>
    <w:rsid w:val="00DD1E71"/>
    <w:rsid w:val="00DD2017"/>
    <w:rsid w:val="00DD20ED"/>
    <w:rsid w:val="00DD279A"/>
    <w:rsid w:val="00DD389C"/>
    <w:rsid w:val="00DD3C1E"/>
    <w:rsid w:val="00DD5B41"/>
    <w:rsid w:val="00DD6D54"/>
    <w:rsid w:val="00DD701C"/>
    <w:rsid w:val="00DE01B1"/>
    <w:rsid w:val="00DE0267"/>
    <w:rsid w:val="00DE0A69"/>
    <w:rsid w:val="00DE139C"/>
    <w:rsid w:val="00DE20E3"/>
    <w:rsid w:val="00DE26DF"/>
    <w:rsid w:val="00DE4247"/>
    <w:rsid w:val="00DE4DC6"/>
    <w:rsid w:val="00DE628B"/>
    <w:rsid w:val="00DE6EC3"/>
    <w:rsid w:val="00DF0035"/>
    <w:rsid w:val="00DF09F9"/>
    <w:rsid w:val="00DF0C9B"/>
    <w:rsid w:val="00DF118B"/>
    <w:rsid w:val="00DF163B"/>
    <w:rsid w:val="00DF1A0D"/>
    <w:rsid w:val="00DF27D6"/>
    <w:rsid w:val="00DF3873"/>
    <w:rsid w:val="00DF699A"/>
    <w:rsid w:val="00DF6BE6"/>
    <w:rsid w:val="00DF7274"/>
    <w:rsid w:val="00DF75D0"/>
    <w:rsid w:val="00DF767C"/>
    <w:rsid w:val="00DF7941"/>
    <w:rsid w:val="00E02509"/>
    <w:rsid w:val="00E02F01"/>
    <w:rsid w:val="00E03D31"/>
    <w:rsid w:val="00E044CE"/>
    <w:rsid w:val="00E048BB"/>
    <w:rsid w:val="00E05653"/>
    <w:rsid w:val="00E05784"/>
    <w:rsid w:val="00E07ECD"/>
    <w:rsid w:val="00E10D2B"/>
    <w:rsid w:val="00E1163E"/>
    <w:rsid w:val="00E12046"/>
    <w:rsid w:val="00E13581"/>
    <w:rsid w:val="00E135A3"/>
    <w:rsid w:val="00E14336"/>
    <w:rsid w:val="00E146DE"/>
    <w:rsid w:val="00E1495A"/>
    <w:rsid w:val="00E151E1"/>
    <w:rsid w:val="00E16052"/>
    <w:rsid w:val="00E166F5"/>
    <w:rsid w:val="00E168BE"/>
    <w:rsid w:val="00E16E16"/>
    <w:rsid w:val="00E17EBE"/>
    <w:rsid w:val="00E204A3"/>
    <w:rsid w:val="00E21A72"/>
    <w:rsid w:val="00E22D22"/>
    <w:rsid w:val="00E25381"/>
    <w:rsid w:val="00E25DC5"/>
    <w:rsid w:val="00E2622B"/>
    <w:rsid w:val="00E264BD"/>
    <w:rsid w:val="00E264D5"/>
    <w:rsid w:val="00E2673D"/>
    <w:rsid w:val="00E26D09"/>
    <w:rsid w:val="00E303D7"/>
    <w:rsid w:val="00E307A5"/>
    <w:rsid w:val="00E326FE"/>
    <w:rsid w:val="00E333FF"/>
    <w:rsid w:val="00E3433C"/>
    <w:rsid w:val="00E34C3D"/>
    <w:rsid w:val="00E35625"/>
    <w:rsid w:val="00E35B37"/>
    <w:rsid w:val="00E36875"/>
    <w:rsid w:val="00E3720E"/>
    <w:rsid w:val="00E3789C"/>
    <w:rsid w:val="00E37C05"/>
    <w:rsid w:val="00E37FF5"/>
    <w:rsid w:val="00E40DBD"/>
    <w:rsid w:val="00E42A54"/>
    <w:rsid w:val="00E42E7D"/>
    <w:rsid w:val="00E43343"/>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33B3"/>
    <w:rsid w:val="00E6350E"/>
    <w:rsid w:val="00E63936"/>
    <w:rsid w:val="00E63AC6"/>
    <w:rsid w:val="00E644CA"/>
    <w:rsid w:val="00E64892"/>
    <w:rsid w:val="00E64D49"/>
    <w:rsid w:val="00E66A44"/>
    <w:rsid w:val="00E71C64"/>
    <w:rsid w:val="00E71D4F"/>
    <w:rsid w:val="00E73519"/>
    <w:rsid w:val="00E74035"/>
    <w:rsid w:val="00E74120"/>
    <w:rsid w:val="00E74419"/>
    <w:rsid w:val="00E74A5B"/>
    <w:rsid w:val="00E75FBC"/>
    <w:rsid w:val="00E761D6"/>
    <w:rsid w:val="00E807E7"/>
    <w:rsid w:val="00E80ABC"/>
    <w:rsid w:val="00E80B92"/>
    <w:rsid w:val="00E811C5"/>
    <w:rsid w:val="00E81674"/>
    <w:rsid w:val="00E81D23"/>
    <w:rsid w:val="00E82B2F"/>
    <w:rsid w:val="00E82BFE"/>
    <w:rsid w:val="00E82D3D"/>
    <w:rsid w:val="00E83006"/>
    <w:rsid w:val="00E83F3C"/>
    <w:rsid w:val="00E84D65"/>
    <w:rsid w:val="00E85CBD"/>
    <w:rsid w:val="00E90189"/>
    <w:rsid w:val="00E9262A"/>
    <w:rsid w:val="00E95F34"/>
    <w:rsid w:val="00E9690A"/>
    <w:rsid w:val="00E9795A"/>
    <w:rsid w:val="00EA06B8"/>
    <w:rsid w:val="00EA1CA2"/>
    <w:rsid w:val="00EA2166"/>
    <w:rsid w:val="00EA32ED"/>
    <w:rsid w:val="00EA344E"/>
    <w:rsid w:val="00EA3576"/>
    <w:rsid w:val="00EA3FD7"/>
    <w:rsid w:val="00EA4386"/>
    <w:rsid w:val="00EA52C6"/>
    <w:rsid w:val="00EA52F4"/>
    <w:rsid w:val="00EA6072"/>
    <w:rsid w:val="00EA6200"/>
    <w:rsid w:val="00EA6AF3"/>
    <w:rsid w:val="00EA78F3"/>
    <w:rsid w:val="00EA7A58"/>
    <w:rsid w:val="00EA7C5C"/>
    <w:rsid w:val="00EA7F56"/>
    <w:rsid w:val="00EB1F54"/>
    <w:rsid w:val="00EB2D3E"/>
    <w:rsid w:val="00EB3806"/>
    <w:rsid w:val="00EB38E4"/>
    <w:rsid w:val="00EB4D56"/>
    <w:rsid w:val="00EB5293"/>
    <w:rsid w:val="00EB5335"/>
    <w:rsid w:val="00EB6286"/>
    <w:rsid w:val="00EB6731"/>
    <w:rsid w:val="00EB7083"/>
    <w:rsid w:val="00EB7B11"/>
    <w:rsid w:val="00EB7FCE"/>
    <w:rsid w:val="00EC00BC"/>
    <w:rsid w:val="00EC079C"/>
    <w:rsid w:val="00EC209E"/>
    <w:rsid w:val="00EC247A"/>
    <w:rsid w:val="00EC2987"/>
    <w:rsid w:val="00EC30A8"/>
    <w:rsid w:val="00EC5461"/>
    <w:rsid w:val="00EC561E"/>
    <w:rsid w:val="00EC679B"/>
    <w:rsid w:val="00EC7353"/>
    <w:rsid w:val="00EC7DB7"/>
    <w:rsid w:val="00ED005F"/>
    <w:rsid w:val="00ED1156"/>
    <w:rsid w:val="00ED1D21"/>
    <w:rsid w:val="00ED256A"/>
    <w:rsid w:val="00ED28A5"/>
    <w:rsid w:val="00ED3054"/>
    <w:rsid w:val="00ED544E"/>
    <w:rsid w:val="00ED57CF"/>
    <w:rsid w:val="00ED5976"/>
    <w:rsid w:val="00ED5BA7"/>
    <w:rsid w:val="00ED5E5A"/>
    <w:rsid w:val="00ED674B"/>
    <w:rsid w:val="00ED6FD6"/>
    <w:rsid w:val="00ED7769"/>
    <w:rsid w:val="00ED7A26"/>
    <w:rsid w:val="00ED7BD1"/>
    <w:rsid w:val="00EE0F6C"/>
    <w:rsid w:val="00EE19CD"/>
    <w:rsid w:val="00EE2F0C"/>
    <w:rsid w:val="00EE31FB"/>
    <w:rsid w:val="00EE35AC"/>
    <w:rsid w:val="00EE4FCF"/>
    <w:rsid w:val="00EE57F5"/>
    <w:rsid w:val="00EE5B26"/>
    <w:rsid w:val="00EE7C64"/>
    <w:rsid w:val="00EF0F47"/>
    <w:rsid w:val="00EF192A"/>
    <w:rsid w:val="00EF2281"/>
    <w:rsid w:val="00EF26FB"/>
    <w:rsid w:val="00EF34C8"/>
    <w:rsid w:val="00EF42D7"/>
    <w:rsid w:val="00EF47A4"/>
    <w:rsid w:val="00EF4F0C"/>
    <w:rsid w:val="00EF54FF"/>
    <w:rsid w:val="00EF5593"/>
    <w:rsid w:val="00EF5C31"/>
    <w:rsid w:val="00EF656F"/>
    <w:rsid w:val="00EF6687"/>
    <w:rsid w:val="00EF6825"/>
    <w:rsid w:val="00EF6EB7"/>
    <w:rsid w:val="00F0094C"/>
    <w:rsid w:val="00F00A43"/>
    <w:rsid w:val="00F00C9E"/>
    <w:rsid w:val="00F01F0D"/>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176FC"/>
    <w:rsid w:val="00F2092E"/>
    <w:rsid w:val="00F20DBF"/>
    <w:rsid w:val="00F2156D"/>
    <w:rsid w:val="00F21ABD"/>
    <w:rsid w:val="00F21BE7"/>
    <w:rsid w:val="00F21F6A"/>
    <w:rsid w:val="00F221B7"/>
    <w:rsid w:val="00F2270C"/>
    <w:rsid w:val="00F24198"/>
    <w:rsid w:val="00F2655E"/>
    <w:rsid w:val="00F26B2D"/>
    <w:rsid w:val="00F2749A"/>
    <w:rsid w:val="00F30309"/>
    <w:rsid w:val="00F3163B"/>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4027C"/>
    <w:rsid w:val="00F41506"/>
    <w:rsid w:val="00F427D4"/>
    <w:rsid w:val="00F43413"/>
    <w:rsid w:val="00F4429D"/>
    <w:rsid w:val="00F44D90"/>
    <w:rsid w:val="00F4692B"/>
    <w:rsid w:val="00F46C88"/>
    <w:rsid w:val="00F46F29"/>
    <w:rsid w:val="00F473C7"/>
    <w:rsid w:val="00F47523"/>
    <w:rsid w:val="00F47C55"/>
    <w:rsid w:val="00F50FB0"/>
    <w:rsid w:val="00F52385"/>
    <w:rsid w:val="00F545DE"/>
    <w:rsid w:val="00F54CE8"/>
    <w:rsid w:val="00F54CF5"/>
    <w:rsid w:val="00F56534"/>
    <w:rsid w:val="00F56B35"/>
    <w:rsid w:val="00F57182"/>
    <w:rsid w:val="00F571C6"/>
    <w:rsid w:val="00F57AD3"/>
    <w:rsid w:val="00F6184D"/>
    <w:rsid w:val="00F621E6"/>
    <w:rsid w:val="00F62773"/>
    <w:rsid w:val="00F62C29"/>
    <w:rsid w:val="00F62EFD"/>
    <w:rsid w:val="00F646D0"/>
    <w:rsid w:val="00F65C3E"/>
    <w:rsid w:val="00F661F1"/>
    <w:rsid w:val="00F66D46"/>
    <w:rsid w:val="00F67CFF"/>
    <w:rsid w:val="00F712B7"/>
    <w:rsid w:val="00F7230F"/>
    <w:rsid w:val="00F7266D"/>
    <w:rsid w:val="00F72AEC"/>
    <w:rsid w:val="00F72B9F"/>
    <w:rsid w:val="00F74059"/>
    <w:rsid w:val="00F74870"/>
    <w:rsid w:val="00F74896"/>
    <w:rsid w:val="00F770A4"/>
    <w:rsid w:val="00F774D4"/>
    <w:rsid w:val="00F7772A"/>
    <w:rsid w:val="00F77F3F"/>
    <w:rsid w:val="00F77FE9"/>
    <w:rsid w:val="00F80B9C"/>
    <w:rsid w:val="00F81884"/>
    <w:rsid w:val="00F83145"/>
    <w:rsid w:val="00F835D1"/>
    <w:rsid w:val="00F839FF"/>
    <w:rsid w:val="00F83A66"/>
    <w:rsid w:val="00F83B6F"/>
    <w:rsid w:val="00F83CEB"/>
    <w:rsid w:val="00F83EF1"/>
    <w:rsid w:val="00F8515D"/>
    <w:rsid w:val="00F85B81"/>
    <w:rsid w:val="00F873EC"/>
    <w:rsid w:val="00F876D6"/>
    <w:rsid w:val="00F87DDB"/>
    <w:rsid w:val="00F87FDD"/>
    <w:rsid w:val="00F90621"/>
    <w:rsid w:val="00F916B0"/>
    <w:rsid w:val="00F916B6"/>
    <w:rsid w:val="00F91C99"/>
    <w:rsid w:val="00F92BBA"/>
    <w:rsid w:val="00F94130"/>
    <w:rsid w:val="00F9417C"/>
    <w:rsid w:val="00F95126"/>
    <w:rsid w:val="00F954DD"/>
    <w:rsid w:val="00F95EA2"/>
    <w:rsid w:val="00F96615"/>
    <w:rsid w:val="00F976B6"/>
    <w:rsid w:val="00F979A3"/>
    <w:rsid w:val="00FA01E7"/>
    <w:rsid w:val="00FA0F99"/>
    <w:rsid w:val="00FA144D"/>
    <w:rsid w:val="00FA2079"/>
    <w:rsid w:val="00FA2B06"/>
    <w:rsid w:val="00FA3902"/>
    <w:rsid w:val="00FA4185"/>
    <w:rsid w:val="00FA4DEF"/>
    <w:rsid w:val="00FA5EB3"/>
    <w:rsid w:val="00FA65E8"/>
    <w:rsid w:val="00FA76C5"/>
    <w:rsid w:val="00FB08BC"/>
    <w:rsid w:val="00FB0A42"/>
    <w:rsid w:val="00FB169C"/>
    <w:rsid w:val="00FB1C8C"/>
    <w:rsid w:val="00FB2181"/>
    <w:rsid w:val="00FB24DA"/>
    <w:rsid w:val="00FB2691"/>
    <w:rsid w:val="00FB2BF4"/>
    <w:rsid w:val="00FB3681"/>
    <w:rsid w:val="00FB37F7"/>
    <w:rsid w:val="00FB4DEF"/>
    <w:rsid w:val="00FB4EF2"/>
    <w:rsid w:val="00FB6099"/>
    <w:rsid w:val="00FB6C4A"/>
    <w:rsid w:val="00FB6E34"/>
    <w:rsid w:val="00FB72ED"/>
    <w:rsid w:val="00FB7398"/>
    <w:rsid w:val="00FC18E5"/>
    <w:rsid w:val="00FC1AB7"/>
    <w:rsid w:val="00FC1FAF"/>
    <w:rsid w:val="00FC2008"/>
    <w:rsid w:val="00FC2226"/>
    <w:rsid w:val="00FC3298"/>
    <w:rsid w:val="00FC3EF6"/>
    <w:rsid w:val="00FC479D"/>
    <w:rsid w:val="00FC6707"/>
    <w:rsid w:val="00FC69A6"/>
    <w:rsid w:val="00FC6DC8"/>
    <w:rsid w:val="00FC6E17"/>
    <w:rsid w:val="00FC734D"/>
    <w:rsid w:val="00FC7B1F"/>
    <w:rsid w:val="00FD212B"/>
    <w:rsid w:val="00FD2E85"/>
    <w:rsid w:val="00FD2FE2"/>
    <w:rsid w:val="00FD351A"/>
    <w:rsid w:val="00FD4829"/>
    <w:rsid w:val="00FD5AB7"/>
    <w:rsid w:val="00FD750B"/>
    <w:rsid w:val="00FE15DC"/>
    <w:rsid w:val="00FE1607"/>
    <w:rsid w:val="00FE1E2B"/>
    <w:rsid w:val="00FE1ED9"/>
    <w:rsid w:val="00FE258B"/>
    <w:rsid w:val="00FE374B"/>
    <w:rsid w:val="00FE3760"/>
    <w:rsid w:val="00FE4672"/>
    <w:rsid w:val="00FE483C"/>
    <w:rsid w:val="00FE4B9C"/>
    <w:rsid w:val="00FE59DF"/>
    <w:rsid w:val="00FE6155"/>
    <w:rsid w:val="00FE7442"/>
    <w:rsid w:val="00FE76F7"/>
    <w:rsid w:val="00FE7975"/>
    <w:rsid w:val="00FE7A1D"/>
    <w:rsid w:val="00FE7A75"/>
    <w:rsid w:val="00FF02F3"/>
    <w:rsid w:val="00FF123D"/>
    <w:rsid w:val="00FF1517"/>
    <w:rsid w:val="00FF2C7F"/>
    <w:rsid w:val="00FF3D0F"/>
    <w:rsid w:val="00FF3DE7"/>
    <w:rsid w:val="00FF4B2C"/>
    <w:rsid w:val="00FF4C36"/>
    <w:rsid w:val="00FF6351"/>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9CB9765"/>
  <w15:docId w15:val="{FFF91264-F081-431F-8C09-DDB42734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539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customStyle="1" w:styleId="Ttulo2Car">
    <w:name w:val="Título 2 Car"/>
    <w:basedOn w:val="Fuentedeprrafopredeter"/>
    <w:link w:val="Ttulo2"/>
    <w:uiPriority w:val="9"/>
    <w:rsid w:val="00953923"/>
    <w:rPr>
      <w:rFonts w:asciiTheme="majorHAnsi" w:eastAsiaTheme="majorEastAsia" w:hAnsiTheme="majorHAnsi" w:cstheme="majorBidi"/>
      <w:color w:val="365F91" w:themeColor="accent1" w:themeShade="BF"/>
      <w:sz w:val="26"/>
      <w:szCs w:val="26"/>
      <w:lang w:eastAsia="en-US"/>
    </w:rPr>
  </w:style>
  <w:style w:type="paragraph" w:styleId="Descripcin">
    <w:name w:val="caption"/>
    <w:basedOn w:val="Normal"/>
    <w:next w:val="Normal"/>
    <w:uiPriority w:val="35"/>
    <w:unhideWhenUsed/>
    <w:qFormat/>
    <w:rsid w:val="000747B2"/>
    <w:pPr>
      <w:spacing w:line="240" w:lineRule="auto"/>
    </w:pPr>
    <w:rPr>
      <w:i/>
      <w:iCs/>
      <w:color w:val="1F497D" w:themeColor="text2"/>
      <w:sz w:val="18"/>
      <w:szCs w:val="18"/>
    </w:rPr>
  </w:style>
  <w:style w:type="table" w:styleId="Tablanormal4">
    <w:name w:val="Plain Table 4"/>
    <w:basedOn w:val="Tablanormal"/>
    <w:uiPriority w:val="44"/>
    <w:rsid w:val="00ED5E5A"/>
    <w:rPr>
      <w:rFonts w:asciiTheme="minorHAnsi" w:eastAsiaTheme="minorEastAsia" w:hAnsiTheme="minorHAnsi" w:cstheme="minorBidi"/>
      <w:sz w:val="24"/>
      <w:szCs w:val="24"/>
      <w:lang w:val="es-ES_tradnl" w:eastAsia="es-ES_tradn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547F0-4052-45C7-B9C1-FEF4F942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3420</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6</cp:revision>
  <cp:lastPrinted>2017-04-06T19:05:00Z</cp:lastPrinted>
  <dcterms:created xsi:type="dcterms:W3CDTF">2017-04-25T15:24:00Z</dcterms:created>
  <dcterms:modified xsi:type="dcterms:W3CDTF">2017-05-05T15:14:00Z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