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B0F61" w14:textId="622327F4" w:rsidR="00C83AF8" w:rsidRPr="00294BB7" w:rsidRDefault="00C83AF8" w:rsidP="007A41E7">
      <w:pPr>
        <w:pStyle w:val="Ttulo1"/>
        <w:keepLines/>
        <w:spacing w:before="0" w:after="0" w:line="240" w:lineRule="auto"/>
        <w:rPr>
          <w:rFonts w:eastAsiaTheme="majorEastAsia" w:cstheme="majorBidi"/>
          <w:lang w:eastAsia="es-MX"/>
        </w:rPr>
      </w:pPr>
      <w:r w:rsidRPr="00294BB7">
        <w:rPr>
          <w:rFonts w:eastAsiaTheme="majorEastAsia" w:cstheme="majorBidi"/>
          <w:lang w:eastAsia="es-MX"/>
        </w:rPr>
        <w:t xml:space="preserve">RESOLUCIÓN MEDIANTE LA CUAL EL PLENO DEL INSTITUTO FEDERAL DE TELECOMUNICACIONES AUTORIZA EL CAMBIO DE IDENTIDAD PARA EL CANAL DE PROGRAMACIÓN </w:t>
      </w:r>
      <w:r w:rsidR="00205FB6" w:rsidRPr="00294BB7">
        <w:rPr>
          <w:rFonts w:eastAsiaTheme="majorEastAsia" w:cstheme="majorBidi"/>
          <w:lang w:eastAsia="es-MX"/>
        </w:rPr>
        <w:t>EN MULTIPROGRAMACIÓN “</w:t>
      </w:r>
      <w:r w:rsidRPr="00294BB7">
        <w:rPr>
          <w:rFonts w:eastAsiaTheme="majorEastAsia" w:cstheme="majorBidi"/>
          <w:lang w:eastAsia="es-MX"/>
        </w:rPr>
        <w:t>PROYECTO 40” POR EL CANAL “ADN 40” A TELEVISIÓN AZTECA, S.A. DE C.V.</w:t>
      </w:r>
      <w:r w:rsidR="002954F5" w:rsidRPr="00294BB7">
        <w:rPr>
          <w:rFonts w:eastAsiaTheme="majorEastAsia" w:cstheme="majorBidi"/>
          <w:lang w:eastAsia="es-MX"/>
        </w:rPr>
        <w:t>,</w:t>
      </w:r>
      <w:r w:rsidRPr="00294BB7">
        <w:rPr>
          <w:rFonts w:eastAsiaTheme="majorEastAsia" w:cstheme="majorBidi"/>
          <w:lang w:eastAsia="es-MX"/>
        </w:rPr>
        <w:t xml:space="preserve"> EN </w:t>
      </w:r>
      <w:r w:rsidR="00C36DB6" w:rsidRPr="00294BB7">
        <w:rPr>
          <w:rFonts w:eastAsiaTheme="majorEastAsia" w:cstheme="majorBidi"/>
          <w:lang w:eastAsia="es-MX"/>
        </w:rPr>
        <w:t xml:space="preserve">RELACIÓN CON </w:t>
      </w:r>
      <w:r w:rsidRPr="00294BB7">
        <w:rPr>
          <w:rFonts w:eastAsiaTheme="majorEastAsia" w:cstheme="majorBidi"/>
          <w:lang w:eastAsia="es-MX"/>
        </w:rPr>
        <w:t>28 ESTACIONES DE TELEVISIÓN EN DIVERSAS LOCALI</w:t>
      </w:r>
      <w:r w:rsidR="00C36DB6" w:rsidRPr="00294BB7">
        <w:rPr>
          <w:rFonts w:eastAsiaTheme="majorEastAsia" w:cstheme="majorBidi"/>
          <w:lang w:eastAsia="es-MX"/>
        </w:rPr>
        <w:t>DADES DE LA REPÚBLICA MEXICANA.</w:t>
      </w:r>
    </w:p>
    <w:p w14:paraId="2E2BF1A9" w14:textId="77777777" w:rsidR="00C83AF8" w:rsidRPr="00294BB7" w:rsidRDefault="00C83AF8" w:rsidP="00A97F21">
      <w:pPr>
        <w:pStyle w:val="Ttulo2"/>
        <w:spacing w:before="360" w:after="240"/>
        <w:jc w:val="center"/>
        <w:rPr>
          <w:rFonts w:ascii="ITC Avant Garde" w:hAnsi="ITC Avant Garde"/>
          <w:b/>
          <w:color w:val="auto"/>
          <w:sz w:val="22"/>
          <w:szCs w:val="22"/>
        </w:rPr>
      </w:pPr>
      <w:r w:rsidRPr="00294BB7">
        <w:rPr>
          <w:rFonts w:ascii="ITC Avant Garde" w:hAnsi="ITC Avant Garde"/>
          <w:b/>
          <w:color w:val="auto"/>
          <w:sz w:val="22"/>
          <w:szCs w:val="22"/>
        </w:rPr>
        <w:t>ANTECEDENTES</w:t>
      </w:r>
    </w:p>
    <w:p w14:paraId="1F2FAE17" w14:textId="2406EA46" w:rsidR="00C83AF8" w:rsidRPr="00294BB7" w:rsidRDefault="00C83AF8" w:rsidP="00CB6C4C">
      <w:pPr>
        <w:numPr>
          <w:ilvl w:val="0"/>
          <w:numId w:val="1"/>
        </w:numPr>
        <w:spacing w:before="240" w:after="360" w:line="240" w:lineRule="auto"/>
        <w:ind w:left="714" w:hanging="357"/>
        <w:jc w:val="both"/>
        <w:rPr>
          <w:rFonts w:ascii="ITC Avant Garde" w:hAnsi="ITC Avant Garde" w:cs="Calibri"/>
          <w:sz w:val="20"/>
          <w:szCs w:val="20"/>
        </w:rPr>
      </w:pPr>
      <w:r w:rsidRPr="00294BB7">
        <w:rPr>
          <w:rFonts w:ascii="ITC Avant Garde" w:hAnsi="ITC Avant Garde" w:cs="Calibri"/>
          <w:b/>
          <w:bCs/>
          <w:sz w:val="20"/>
          <w:szCs w:val="20"/>
        </w:rPr>
        <w:t>Título de Refrendo</w:t>
      </w:r>
      <w:r w:rsidR="00CC4B69" w:rsidRPr="00294BB7">
        <w:rPr>
          <w:rFonts w:ascii="ITC Avant Garde" w:hAnsi="ITC Avant Garde" w:cs="Calibri"/>
          <w:b/>
          <w:bCs/>
          <w:sz w:val="20"/>
          <w:szCs w:val="20"/>
        </w:rPr>
        <w:t xml:space="preserve"> de Concesión</w:t>
      </w:r>
      <w:r w:rsidRPr="00294BB7">
        <w:rPr>
          <w:rFonts w:ascii="ITC Avant Garde" w:hAnsi="ITC Avant Garde" w:cs="Calibri"/>
          <w:b/>
          <w:bCs/>
          <w:sz w:val="20"/>
          <w:szCs w:val="20"/>
        </w:rPr>
        <w:t>.-</w:t>
      </w:r>
      <w:r w:rsidRPr="00294BB7">
        <w:rPr>
          <w:rFonts w:ascii="ITC Avant Garde" w:hAnsi="ITC Avant Garde" w:cs="Calibri"/>
          <w:bCs/>
          <w:sz w:val="20"/>
          <w:szCs w:val="20"/>
        </w:rPr>
        <w:t xml:space="preserve"> El </w:t>
      </w:r>
      <w:r w:rsidR="008F3768" w:rsidRPr="00294BB7">
        <w:rPr>
          <w:rFonts w:ascii="ITC Avant Garde" w:hAnsi="ITC Avant Garde"/>
          <w:sz w:val="20"/>
          <w:szCs w:val="20"/>
        </w:rPr>
        <w:t xml:space="preserve">25 </w:t>
      </w:r>
      <w:r w:rsidRPr="00294BB7">
        <w:rPr>
          <w:rFonts w:ascii="ITC Avant Garde" w:hAnsi="ITC Avant Garde"/>
          <w:sz w:val="20"/>
          <w:szCs w:val="20"/>
        </w:rPr>
        <w:t xml:space="preserve">de </w:t>
      </w:r>
      <w:r w:rsidR="008F3768" w:rsidRPr="00294BB7">
        <w:rPr>
          <w:rFonts w:ascii="ITC Avant Garde" w:hAnsi="ITC Avant Garde"/>
          <w:sz w:val="20"/>
          <w:szCs w:val="20"/>
        </w:rPr>
        <w:t>agosto</w:t>
      </w:r>
      <w:r w:rsidRPr="00294BB7">
        <w:rPr>
          <w:rFonts w:ascii="ITC Avant Garde" w:hAnsi="ITC Avant Garde"/>
          <w:sz w:val="20"/>
          <w:szCs w:val="20"/>
        </w:rPr>
        <w:t xml:space="preserve"> de </w:t>
      </w:r>
      <w:r w:rsidR="008F3768" w:rsidRPr="00294BB7">
        <w:rPr>
          <w:rFonts w:ascii="ITC Avant Garde" w:hAnsi="ITC Avant Garde"/>
          <w:sz w:val="20"/>
          <w:szCs w:val="20"/>
        </w:rPr>
        <w:t>2004</w:t>
      </w:r>
      <w:r w:rsidRPr="00294BB7">
        <w:rPr>
          <w:rFonts w:ascii="ITC Avant Garde" w:hAnsi="ITC Avant Garde" w:cs="Calibri"/>
          <w:bCs/>
          <w:sz w:val="20"/>
          <w:szCs w:val="20"/>
        </w:rPr>
        <w:t xml:space="preserve">, </w:t>
      </w:r>
      <w:r w:rsidR="008F3768" w:rsidRPr="00294BB7">
        <w:rPr>
          <w:rFonts w:ascii="ITC Avant Garde" w:hAnsi="ITC Avant Garde" w:cs="Calibri"/>
          <w:bCs/>
          <w:sz w:val="20"/>
          <w:szCs w:val="20"/>
        </w:rPr>
        <w:t xml:space="preserve">la Secretaría de Comunicaciones y Transportes (SCT) </w:t>
      </w:r>
      <w:r w:rsidRPr="00294BB7">
        <w:rPr>
          <w:rFonts w:ascii="ITC Avant Garde" w:hAnsi="ITC Avant Garde" w:cs="Calibri"/>
          <w:bCs/>
          <w:sz w:val="20"/>
          <w:szCs w:val="20"/>
        </w:rPr>
        <w:t xml:space="preserve">otorgó a favor de </w:t>
      </w:r>
      <w:r w:rsidR="008F3768" w:rsidRPr="00294BB7">
        <w:rPr>
          <w:rFonts w:ascii="ITC Avant Garde" w:hAnsi="ITC Avant Garde" w:cs="Calibri"/>
          <w:bCs/>
          <w:sz w:val="20"/>
          <w:szCs w:val="20"/>
        </w:rPr>
        <w:t xml:space="preserve">Televisión Azteca, S.A. de C.V. </w:t>
      </w:r>
      <w:r w:rsidRPr="00294BB7">
        <w:rPr>
          <w:rFonts w:ascii="ITC Avant Garde" w:hAnsi="ITC Avant Garde" w:cs="Calibri"/>
          <w:bCs/>
          <w:sz w:val="20"/>
          <w:szCs w:val="20"/>
        </w:rPr>
        <w:t xml:space="preserve">(Concesionario) </w:t>
      </w:r>
      <w:r w:rsidR="008F3768" w:rsidRPr="00294BB7">
        <w:rPr>
          <w:rFonts w:ascii="ITC Avant Garde" w:hAnsi="ITC Avant Garde" w:cs="Calibri"/>
          <w:bCs/>
          <w:sz w:val="20"/>
          <w:szCs w:val="20"/>
        </w:rPr>
        <w:t xml:space="preserve">un Título de </w:t>
      </w:r>
      <w:r w:rsidRPr="00294BB7">
        <w:rPr>
          <w:rFonts w:ascii="ITC Avant Garde" w:hAnsi="ITC Avant Garde" w:cs="Calibri"/>
          <w:bCs/>
          <w:sz w:val="20"/>
          <w:szCs w:val="20"/>
        </w:rPr>
        <w:t xml:space="preserve">Refrendo </w:t>
      </w:r>
      <w:r w:rsidR="00CC4B69" w:rsidRPr="00294BB7">
        <w:rPr>
          <w:rFonts w:ascii="ITC Avant Garde" w:hAnsi="ITC Avant Garde" w:cs="Calibri"/>
          <w:bCs/>
          <w:sz w:val="20"/>
          <w:szCs w:val="20"/>
        </w:rPr>
        <w:t xml:space="preserve">de Concesión </w:t>
      </w:r>
      <w:r w:rsidR="008F3768" w:rsidRPr="00294BB7">
        <w:rPr>
          <w:rFonts w:ascii="ITC Avant Garde" w:hAnsi="ITC Avant Garde" w:cs="Calibri"/>
          <w:bCs/>
          <w:sz w:val="20"/>
          <w:szCs w:val="20"/>
        </w:rPr>
        <w:t xml:space="preserve">para continuar usando </w:t>
      </w:r>
      <w:r w:rsidR="00CC4B69" w:rsidRPr="00294BB7">
        <w:rPr>
          <w:rFonts w:ascii="ITC Avant Garde" w:hAnsi="ITC Avant Garde" w:cs="Calibri"/>
          <w:bCs/>
          <w:sz w:val="20"/>
          <w:szCs w:val="20"/>
        </w:rPr>
        <w:t xml:space="preserve">con fines comerciales, </w:t>
      </w:r>
      <w:r w:rsidR="008F3768" w:rsidRPr="00294BB7">
        <w:rPr>
          <w:rFonts w:ascii="ITC Avant Garde" w:hAnsi="ITC Avant Garde" w:cs="Calibri"/>
          <w:bCs/>
          <w:sz w:val="20"/>
          <w:szCs w:val="20"/>
        </w:rPr>
        <w:t xml:space="preserve">una red de </w:t>
      </w:r>
      <w:r w:rsidR="00CC4B69" w:rsidRPr="00294BB7">
        <w:rPr>
          <w:rFonts w:ascii="ITC Avant Garde" w:hAnsi="ITC Avant Garde" w:cs="Calibri"/>
          <w:bCs/>
          <w:sz w:val="20"/>
          <w:szCs w:val="20"/>
        </w:rPr>
        <w:t xml:space="preserve">90 </w:t>
      </w:r>
      <w:r w:rsidR="008F3768" w:rsidRPr="00294BB7">
        <w:rPr>
          <w:rFonts w:ascii="ITC Avant Garde" w:hAnsi="ITC Avant Garde" w:cs="Calibri"/>
          <w:bCs/>
          <w:sz w:val="20"/>
          <w:szCs w:val="20"/>
        </w:rPr>
        <w:t xml:space="preserve">canales de televisión en diversas localidades de la República Mexicana, </w:t>
      </w:r>
      <w:r w:rsidRPr="00294BB7">
        <w:rPr>
          <w:rFonts w:ascii="ITC Avant Garde" w:hAnsi="ITC Avant Garde" w:cs="Calibri"/>
          <w:bCs/>
          <w:sz w:val="20"/>
          <w:szCs w:val="20"/>
        </w:rPr>
        <w:t>con vigencia de</w:t>
      </w:r>
      <w:r w:rsidR="008F3768" w:rsidRPr="00294BB7">
        <w:rPr>
          <w:rFonts w:ascii="ITC Avant Garde" w:hAnsi="ITC Avant Garde" w:cs="Calibri"/>
          <w:bCs/>
          <w:sz w:val="20"/>
          <w:szCs w:val="20"/>
        </w:rPr>
        <w:t xml:space="preserve"> 17</w:t>
      </w:r>
      <w:r w:rsidRPr="00294BB7">
        <w:rPr>
          <w:rFonts w:ascii="ITC Avant Garde" w:hAnsi="ITC Avant Garde" w:cs="Calibri"/>
          <w:bCs/>
          <w:sz w:val="20"/>
          <w:szCs w:val="20"/>
        </w:rPr>
        <w:t xml:space="preserve"> años, contados a partir de </w:t>
      </w:r>
      <w:r w:rsidRPr="00294BB7">
        <w:rPr>
          <w:rFonts w:ascii="ITC Avant Garde" w:hAnsi="ITC Avant Garde"/>
          <w:sz w:val="20"/>
          <w:szCs w:val="20"/>
        </w:rPr>
        <w:t>la fecha de expedición</w:t>
      </w:r>
      <w:r w:rsidR="008F3768" w:rsidRPr="00294BB7">
        <w:rPr>
          <w:rFonts w:ascii="ITC Avant Garde" w:hAnsi="ITC Avant Garde" w:cs="Calibri"/>
          <w:bCs/>
          <w:sz w:val="20"/>
          <w:szCs w:val="20"/>
        </w:rPr>
        <w:t xml:space="preserve"> y hasta el 31</w:t>
      </w:r>
      <w:r w:rsidRPr="00294BB7">
        <w:rPr>
          <w:rFonts w:ascii="ITC Avant Garde" w:hAnsi="ITC Avant Garde" w:cs="Calibri"/>
          <w:bCs/>
          <w:sz w:val="20"/>
          <w:szCs w:val="20"/>
        </w:rPr>
        <w:t xml:space="preserve"> </w:t>
      </w:r>
      <w:r w:rsidRPr="00294BB7">
        <w:rPr>
          <w:rFonts w:ascii="ITC Avant Garde" w:hAnsi="ITC Avant Garde"/>
          <w:sz w:val="20"/>
          <w:szCs w:val="20"/>
        </w:rPr>
        <w:t xml:space="preserve">de </w:t>
      </w:r>
      <w:r w:rsidR="008F3768" w:rsidRPr="00294BB7">
        <w:rPr>
          <w:rFonts w:ascii="ITC Avant Garde" w:hAnsi="ITC Avant Garde"/>
          <w:sz w:val="20"/>
          <w:szCs w:val="20"/>
        </w:rPr>
        <w:t>diciembre</w:t>
      </w:r>
      <w:r w:rsidRPr="00294BB7">
        <w:rPr>
          <w:rFonts w:ascii="ITC Avant Garde" w:hAnsi="ITC Avant Garde"/>
          <w:sz w:val="20"/>
          <w:szCs w:val="20"/>
        </w:rPr>
        <w:t xml:space="preserve"> de </w:t>
      </w:r>
      <w:r w:rsidR="008F3768" w:rsidRPr="00294BB7">
        <w:rPr>
          <w:rFonts w:ascii="ITC Avant Garde" w:hAnsi="ITC Avant Garde"/>
          <w:sz w:val="20"/>
          <w:szCs w:val="20"/>
        </w:rPr>
        <w:t>2021</w:t>
      </w:r>
      <w:r w:rsidRPr="00294BB7">
        <w:rPr>
          <w:rFonts w:ascii="ITC Avant Garde" w:hAnsi="ITC Avant Garde" w:cs="Calibri"/>
          <w:sz w:val="20"/>
          <w:szCs w:val="20"/>
        </w:rPr>
        <w:t>, entre las que se encuentran las señaladas en el cuadro siguiente:</w:t>
      </w:r>
    </w:p>
    <w:tbl>
      <w:tblPr>
        <w:tblStyle w:val="Cuadrculadetablaclara"/>
        <w:tblW w:w="6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rendos de Concesión "/>
        <w:tblDescription w:val="Tabla de 5 columnas que describe distintivos, localidades, estados y canales analógicos de 28 estaciones de radiodifusión."/>
      </w:tblPr>
      <w:tblGrid>
        <w:gridCol w:w="468"/>
        <w:gridCol w:w="1485"/>
        <w:gridCol w:w="2301"/>
        <w:gridCol w:w="959"/>
        <w:gridCol w:w="1134"/>
      </w:tblGrid>
      <w:tr w:rsidR="008F3768" w:rsidRPr="00294BB7" w14:paraId="11F30229" w14:textId="77777777" w:rsidTr="00226369">
        <w:trPr>
          <w:trHeight w:val="20"/>
          <w:tblHeader/>
          <w:jc w:val="center"/>
        </w:trPr>
        <w:tc>
          <w:tcPr>
            <w:tcW w:w="397" w:type="dxa"/>
            <w:shd w:val="clear" w:color="auto" w:fill="BFBFBF" w:themeFill="background1" w:themeFillShade="BF"/>
            <w:vAlign w:val="center"/>
            <w:hideMark/>
          </w:tcPr>
          <w:p w14:paraId="57B5A8D1" w14:textId="77777777" w:rsidR="008F3768" w:rsidRPr="00294BB7" w:rsidRDefault="008F3768" w:rsidP="00A04170">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No</w:t>
            </w:r>
          </w:p>
        </w:tc>
        <w:tc>
          <w:tcPr>
            <w:tcW w:w="1511" w:type="dxa"/>
            <w:shd w:val="clear" w:color="auto" w:fill="BFBFBF" w:themeFill="background1" w:themeFillShade="BF"/>
            <w:vAlign w:val="center"/>
          </w:tcPr>
          <w:p w14:paraId="6F1A3F61" w14:textId="77777777" w:rsidR="008F3768" w:rsidRPr="00294BB7" w:rsidRDefault="008F3768" w:rsidP="00A04170">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Distintivo</w:t>
            </w:r>
          </w:p>
        </w:tc>
        <w:tc>
          <w:tcPr>
            <w:tcW w:w="2340" w:type="dxa"/>
            <w:shd w:val="clear" w:color="auto" w:fill="BFBFBF" w:themeFill="background1" w:themeFillShade="BF"/>
            <w:vAlign w:val="center"/>
            <w:hideMark/>
          </w:tcPr>
          <w:p w14:paraId="5CFE5AD5" w14:textId="77777777" w:rsidR="008F3768" w:rsidRPr="00294BB7" w:rsidRDefault="008F3768" w:rsidP="00A04170">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Localidad</w:t>
            </w:r>
          </w:p>
        </w:tc>
        <w:tc>
          <w:tcPr>
            <w:tcW w:w="965" w:type="dxa"/>
            <w:shd w:val="clear" w:color="auto" w:fill="BFBFBF" w:themeFill="background1" w:themeFillShade="BF"/>
            <w:vAlign w:val="center"/>
            <w:hideMark/>
          </w:tcPr>
          <w:p w14:paraId="24EF7B1E" w14:textId="77777777" w:rsidR="008F3768" w:rsidRPr="00294BB7" w:rsidRDefault="008F3768" w:rsidP="00A04170">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Estado</w:t>
            </w:r>
          </w:p>
        </w:tc>
        <w:tc>
          <w:tcPr>
            <w:tcW w:w="1134" w:type="dxa"/>
            <w:shd w:val="clear" w:color="auto" w:fill="BFBFBF" w:themeFill="background1" w:themeFillShade="BF"/>
            <w:vAlign w:val="center"/>
          </w:tcPr>
          <w:p w14:paraId="1252EA4B" w14:textId="77777777" w:rsidR="008F3768" w:rsidRPr="00294BB7" w:rsidRDefault="008F3768" w:rsidP="00A04170">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Canal Analógico</w:t>
            </w:r>
          </w:p>
        </w:tc>
      </w:tr>
      <w:tr w:rsidR="008F3768" w:rsidRPr="00294BB7" w14:paraId="6292AC21" w14:textId="77777777" w:rsidTr="00226369">
        <w:trPr>
          <w:trHeight w:val="20"/>
          <w:tblHeader/>
          <w:jc w:val="center"/>
        </w:trPr>
        <w:tc>
          <w:tcPr>
            <w:tcW w:w="397" w:type="dxa"/>
            <w:vAlign w:val="center"/>
            <w:hideMark/>
          </w:tcPr>
          <w:p w14:paraId="32A69A3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w:t>
            </w:r>
          </w:p>
        </w:tc>
        <w:tc>
          <w:tcPr>
            <w:tcW w:w="1511" w:type="dxa"/>
            <w:vAlign w:val="center"/>
          </w:tcPr>
          <w:p w14:paraId="3C77EA9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XHENE-TV</w:t>
            </w:r>
          </w:p>
        </w:tc>
        <w:tc>
          <w:tcPr>
            <w:tcW w:w="2340" w:type="dxa"/>
            <w:vAlign w:val="center"/>
            <w:hideMark/>
          </w:tcPr>
          <w:p w14:paraId="5F700AF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Ensenada</w:t>
            </w:r>
          </w:p>
        </w:tc>
        <w:tc>
          <w:tcPr>
            <w:tcW w:w="965" w:type="dxa"/>
            <w:vAlign w:val="center"/>
            <w:hideMark/>
          </w:tcPr>
          <w:p w14:paraId="686234B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B.C.</w:t>
            </w:r>
          </w:p>
        </w:tc>
        <w:tc>
          <w:tcPr>
            <w:tcW w:w="1134" w:type="dxa"/>
            <w:vAlign w:val="center"/>
          </w:tcPr>
          <w:p w14:paraId="1A8E5D0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13 (+)</w:t>
            </w:r>
          </w:p>
        </w:tc>
      </w:tr>
      <w:tr w:rsidR="008F3768" w:rsidRPr="00294BB7" w14:paraId="7C33B264" w14:textId="77777777" w:rsidTr="00226369">
        <w:trPr>
          <w:trHeight w:val="20"/>
          <w:tblHeader/>
          <w:jc w:val="center"/>
        </w:trPr>
        <w:tc>
          <w:tcPr>
            <w:tcW w:w="397" w:type="dxa"/>
            <w:vAlign w:val="center"/>
            <w:hideMark/>
          </w:tcPr>
          <w:p w14:paraId="2FE253B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c>
          <w:tcPr>
            <w:tcW w:w="1511" w:type="dxa"/>
            <w:vAlign w:val="center"/>
          </w:tcPr>
          <w:p w14:paraId="18B36D2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XHCOC-TV</w:t>
            </w:r>
          </w:p>
        </w:tc>
        <w:tc>
          <w:tcPr>
            <w:tcW w:w="2340" w:type="dxa"/>
            <w:vAlign w:val="center"/>
            <w:hideMark/>
          </w:tcPr>
          <w:p w14:paraId="366E3AF1" w14:textId="365A5990"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w:t>
            </w:r>
            <w:r w:rsidR="00680804" w:rsidRPr="00294BB7">
              <w:rPr>
                <w:rFonts w:ascii="ITC Avant Garde" w:eastAsia="ITC Avant Garde" w:hAnsi="ITC Avant Garde" w:cs="ITC Avant Garde"/>
                <w:sz w:val="18"/>
                <w:szCs w:val="20"/>
              </w:rPr>
              <w:t>iudad</w:t>
            </w:r>
            <w:r w:rsidRPr="00294BB7">
              <w:rPr>
                <w:rFonts w:ascii="ITC Avant Garde" w:eastAsia="ITC Avant Garde" w:hAnsi="ITC Avant Garde" w:cs="ITC Avant Garde"/>
                <w:sz w:val="18"/>
                <w:szCs w:val="20"/>
              </w:rPr>
              <w:t xml:space="preserve"> Constitución</w:t>
            </w:r>
          </w:p>
        </w:tc>
        <w:tc>
          <w:tcPr>
            <w:tcW w:w="965" w:type="dxa"/>
            <w:vAlign w:val="center"/>
            <w:hideMark/>
          </w:tcPr>
          <w:p w14:paraId="3DD812F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B.C.S.</w:t>
            </w:r>
          </w:p>
        </w:tc>
        <w:tc>
          <w:tcPr>
            <w:tcW w:w="1134" w:type="dxa"/>
            <w:vAlign w:val="center"/>
          </w:tcPr>
          <w:p w14:paraId="255D027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r>
      <w:tr w:rsidR="008F3768" w:rsidRPr="00294BB7" w14:paraId="290BF270" w14:textId="77777777" w:rsidTr="00226369">
        <w:trPr>
          <w:trHeight w:val="20"/>
          <w:tblHeader/>
          <w:jc w:val="center"/>
        </w:trPr>
        <w:tc>
          <w:tcPr>
            <w:tcW w:w="397" w:type="dxa"/>
            <w:vAlign w:val="center"/>
            <w:hideMark/>
          </w:tcPr>
          <w:p w14:paraId="664FA48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w:t>
            </w:r>
          </w:p>
        </w:tc>
        <w:tc>
          <w:tcPr>
            <w:tcW w:w="1511" w:type="dxa"/>
            <w:vAlign w:val="center"/>
          </w:tcPr>
          <w:p w14:paraId="1866E49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XHJCC-TV</w:t>
            </w:r>
          </w:p>
        </w:tc>
        <w:tc>
          <w:tcPr>
            <w:tcW w:w="2340" w:type="dxa"/>
            <w:vAlign w:val="center"/>
            <w:hideMark/>
          </w:tcPr>
          <w:p w14:paraId="3E5B8A9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San José del Cabo</w:t>
            </w:r>
          </w:p>
        </w:tc>
        <w:tc>
          <w:tcPr>
            <w:tcW w:w="965" w:type="dxa"/>
            <w:vAlign w:val="center"/>
            <w:hideMark/>
          </w:tcPr>
          <w:p w14:paraId="58E146C8"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B.C.S.</w:t>
            </w:r>
          </w:p>
        </w:tc>
        <w:tc>
          <w:tcPr>
            <w:tcW w:w="1134" w:type="dxa"/>
            <w:vAlign w:val="center"/>
          </w:tcPr>
          <w:p w14:paraId="556544C4"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r>
      <w:tr w:rsidR="008F3768" w:rsidRPr="00294BB7" w14:paraId="67232997" w14:textId="77777777" w:rsidTr="00226369">
        <w:trPr>
          <w:trHeight w:val="20"/>
          <w:tblHeader/>
          <w:jc w:val="center"/>
        </w:trPr>
        <w:tc>
          <w:tcPr>
            <w:tcW w:w="397" w:type="dxa"/>
            <w:vAlign w:val="center"/>
            <w:hideMark/>
          </w:tcPr>
          <w:p w14:paraId="4A60875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c>
          <w:tcPr>
            <w:tcW w:w="1511" w:type="dxa"/>
            <w:vAlign w:val="center"/>
          </w:tcPr>
          <w:p w14:paraId="743591A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XHPEH-TV</w:t>
            </w:r>
          </w:p>
        </w:tc>
        <w:tc>
          <w:tcPr>
            <w:tcW w:w="2340" w:type="dxa"/>
            <w:vAlign w:val="center"/>
            <w:hideMark/>
          </w:tcPr>
          <w:p w14:paraId="4621036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Escárcega</w:t>
            </w:r>
          </w:p>
        </w:tc>
        <w:tc>
          <w:tcPr>
            <w:tcW w:w="965" w:type="dxa"/>
            <w:vAlign w:val="center"/>
            <w:hideMark/>
          </w:tcPr>
          <w:p w14:paraId="7B8CD43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Camp.</w:t>
            </w:r>
          </w:p>
        </w:tc>
        <w:tc>
          <w:tcPr>
            <w:tcW w:w="1134" w:type="dxa"/>
            <w:vAlign w:val="center"/>
          </w:tcPr>
          <w:p w14:paraId="64B74D7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9</w:t>
            </w:r>
          </w:p>
        </w:tc>
      </w:tr>
      <w:tr w:rsidR="008F3768" w:rsidRPr="00294BB7" w14:paraId="4F640D47" w14:textId="77777777" w:rsidTr="00226369">
        <w:trPr>
          <w:trHeight w:val="20"/>
          <w:tblHeader/>
          <w:jc w:val="center"/>
        </w:trPr>
        <w:tc>
          <w:tcPr>
            <w:tcW w:w="397" w:type="dxa"/>
            <w:vAlign w:val="center"/>
            <w:hideMark/>
          </w:tcPr>
          <w:p w14:paraId="4AFF668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c>
          <w:tcPr>
            <w:tcW w:w="1511" w:type="dxa"/>
            <w:vAlign w:val="center"/>
          </w:tcPr>
          <w:p w14:paraId="430C959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XHHPC-TV</w:t>
            </w:r>
          </w:p>
        </w:tc>
        <w:tc>
          <w:tcPr>
            <w:tcW w:w="2340" w:type="dxa"/>
            <w:vAlign w:val="center"/>
            <w:hideMark/>
          </w:tcPr>
          <w:p w14:paraId="54D2BDA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Hidalgo del Parral</w:t>
            </w:r>
          </w:p>
        </w:tc>
        <w:tc>
          <w:tcPr>
            <w:tcW w:w="965" w:type="dxa"/>
            <w:vAlign w:val="center"/>
            <w:hideMark/>
          </w:tcPr>
          <w:p w14:paraId="33C3AC88"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Chih</w:t>
            </w:r>
            <w:proofErr w:type="spellEnd"/>
            <w:r w:rsidRPr="00294BB7">
              <w:rPr>
                <w:rFonts w:ascii="ITC Avant Garde" w:eastAsia="ITC Avant Garde" w:hAnsi="ITC Avant Garde" w:cs="ITC Avant Garde"/>
                <w:sz w:val="18"/>
                <w:szCs w:val="20"/>
              </w:rPr>
              <w:t>.</w:t>
            </w:r>
          </w:p>
        </w:tc>
        <w:tc>
          <w:tcPr>
            <w:tcW w:w="1134" w:type="dxa"/>
            <w:vAlign w:val="center"/>
          </w:tcPr>
          <w:p w14:paraId="74BE9B98"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r>
      <w:tr w:rsidR="008F3768" w:rsidRPr="00294BB7" w14:paraId="15756899" w14:textId="77777777" w:rsidTr="00226369">
        <w:trPr>
          <w:trHeight w:val="20"/>
          <w:tblHeader/>
          <w:jc w:val="center"/>
        </w:trPr>
        <w:tc>
          <w:tcPr>
            <w:tcW w:w="397" w:type="dxa"/>
            <w:vAlign w:val="center"/>
            <w:hideMark/>
          </w:tcPr>
          <w:p w14:paraId="4C5E4EC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w:t>
            </w:r>
          </w:p>
        </w:tc>
        <w:tc>
          <w:tcPr>
            <w:tcW w:w="1511" w:type="dxa"/>
            <w:vAlign w:val="center"/>
          </w:tcPr>
          <w:p w14:paraId="59004CE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XHHE-TV</w:t>
            </w:r>
          </w:p>
        </w:tc>
        <w:tc>
          <w:tcPr>
            <w:tcW w:w="2340" w:type="dxa"/>
            <w:vAlign w:val="center"/>
            <w:hideMark/>
          </w:tcPr>
          <w:p w14:paraId="7B923CD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Cd. Acuña</w:t>
            </w:r>
          </w:p>
        </w:tc>
        <w:tc>
          <w:tcPr>
            <w:tcW w:w="965" w:type="dxa"/>
            <w:vAlign w:val="center"/>
            <w:hideMark/>
          </w:tcPr>
          <w:p w14:paraId="3435BE0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Coah</w:t>
            </w:r>
            <w:proofErr w:type="spellEnd"/>
            <w:r w:rsidRPr="00294BB7">
              <w:rPr>
                <w:rFonts w:ascii="ITC Avant Garde" w:eastAsia="ITC Avant Garde" w:hAnsi="ITC Avant Garde" w:cs="ITC Avant Garde"/>
                <w:sz w:val="18"/>
                <w:szCs w:val="20"/>
              </w:rPr>
              <w:t>.</w:t>
            </w:r>
          </w:p>
        </w:tc>
        <w:tc>
          <w:tcPr>
            <w:tcW w:w="1134" w:type="dxa"/>
            <w:vAlign w:val="center"/>
          </w:tcPr>
          <w:p w14:paraId="0CC8FBE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r>
      <w:tr w:rsidR="008F3768" w:rsidRPr="00294BB7" w14:paraId="1130C0D9" w14:textId="77777777" w:rsidTr="00226369">
        <w:trPr>
          <w:trHeight w:val="20"/>
          <w:tblHeader/>
          <w:jc w:val="center"/>
        </w:trPr>
        <w:tc>
          <w:tcPr>
            <w:tcW w:w="397" w:type="dxa"/>
            <w:vAlign w:val="center"/>
            <w:hideMark/>
          </w:tcPr>
          <w:p w14:paraId="543A839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c>
          <w:tcPr>
            <w:tcW w:w="1511" w:type="dxa"/>
            <w:vAlign w:val="center"/>
          </w:tcPr>
          <w:p w14:paraId="63D6C85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XHHC-TV</w:t>
            </w:r>
          </w:p>
        </w:tc>
        <w:tc>
          <w:tcPr>
            <w:tcW w:w="2340" w:type="dxa"/>
            <w:vAlign w:val="center"/>
            <w:hideMark/>
          </w:tcPr>
          <w:p w14:paraId="41D089F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Monclova</w:t>
            </w:r>
          </w:p>
        </w:tc>
        <w:tc>
          <w:tcPr>
            <w:tcW w:w="965" w:type="dxa"/>
            <w:vAlign w:val="center"/>
            <w:hideMark/>
          </w:tcPr>
          <w:p w14:paraId="7848E8A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Coah</w:t>
            </w:r>
            <w:proofErr w:type="spellEnd"/>
            <w:r w:rsidRPr="00294BB7">
              <w:rPr>
                <w:rFonts w:ascii="ITC Avant Garde" w:eastAsia="ITC Avant Garde" w:hAnsi="ITC Avant Garde" w:cs="ITC Avant Garde"/>
                <w:sz w:val="18"/>
                <w:szCs w:val="20"/>
              </w:rPr>
              <w:t>.</w:t>
            </w:r>
          </w:p>
        </w:tc>
        <w:tc>
          <w:tcPr>
            <w:tcW w:w="1134" w:type="dxa"/>
            <w:vAlign w:val="center"/>
          </w:tcPr>
          <w:p w14:paraId="2012ED9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9(+)</w:t>
            </w:r>
          </w:p>
        </w:tc>
      </w:tr>
      <w:tr w:rsidR="008F3768" w:rsidRPr="00294BB7" w14:paraId="2399B5C5" w14:textId="77777777" w:rsidTr="00226369">
        <w:trPr>
          <w:trHeight w:val="20"/>
          <w:tblHeader/>
          <w:jc w:val="center"/>
        </w:trPr>
        <w:tc>
          <w:tcPr>
            <w:tcW w:w="397" w:type="dxa"/>
            <w:vAlign w:val="center"/>
            <w:hideMark/>
          </w:tcPr>
          <w:p w14:paraId="1663114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8</w:t>
            </w:r>
          </w:p>
        </w:tc>
        <w:tc>
          <w:tcPr>
            <w:tcW w:w="1511" w:type="dxa"/>
            <w:vAlign w:val="center"/>
          </w:tcPr>
          <w:p w14:paraId="7199F54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XHPFC-TV</w:t>
            </w:r>
          </w:p>
        </w:tc>
        <w:tc>
          <w:tcPr>
            <w:tcW w:w="2340" w:type="dxa"/>
            <w:vAlign w:val="center"/>
            <w:hideMark/>
          </w:tcPr>
          <w:p w14:paraId="3A64937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Parras de la Fuente</w:t>
            </w:r>
          </w:p>
        </w:tc>
        <w:tc>
          <w:tcPr>
            <w:tcW w:w="965" w:type="dxa"/>
            <w:vAlign w:val="center"/>
            <w:hideMark/>
          </w:tcPr>
          <w:p w14:paraId="3F7B20D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Coah</w:t>
            </w:r>
            <w:proofErr w:type="spellEnd"/>
            <w:r w:rsidRPr="00294BB7">
              <w:rPr>
                <w:rFonts w:ascii="ITC Avant Garde" w:eastAsia="ITC Avant Garde" w:hAnsi="ITC Avant Garde" w:cs="ITC Avant Garde"/>
                <w:sz w:val="18"/>
                <w:szCs w:val="20"/>
              </w:rPr>
              <w:t>.</w:t>
            </w:r>
          </w:p>
        </w:tc>
        <w:tc>
          <w:tcPr>
            <w:tcW w:w="1134" w:type="dxa"/>
            <w:vAlign w:val="center"/>
          </w:tcPr>
          <w:p w14:paraId="71A6B5C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r>
      <w:tr w:rsidR="008F3768" w:rsidRPr="00294BB7" w14:paraId="4AF5B8FF" w14:textId="77777777" w:rsidTr="00226369">
        <w:trPr>
          <w:trHeight w:val="20"/>
          <w:tblHeader/>
          <w:jc w:val="center"/>
        </w:trPr>
        <w:tc>
          <w:tcPr>
            <w:tcW w:w="397" w:type="dxa"/>
            <w:vAlign w:val="center"/>
            <w:hideMark/>
          </w:tcPr>
          <w:p w14:paraId="5ADF0BE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9</w:t>
            </w:r>
          </w:p>
        </w:tc>
        <w:tc>
          <w:tcPr>
            <w:tcW w:w="1511" w:type="dxa"/>
            <w:vAlign w:val="center"/>
          </w:tcPr>
          <w:p w14:paraId="39D76AE4"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XHCJ-TV</w:t>
            </w:r>
          </w:p>
        </w:tc>
        <w:tc>
          <w:tcPr>
            <w:tcW w:w="2340" w:type="dxa"/>
            <w:vAlign w:val="center"/>
            <w:hideMark/>
          </w:tcPr>
          <w:p w14:paraId="182C707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Sabinas</w:t>
            </w:r>
          </w:p>
        </w:tc>
        <w:tc>
          <w:tcPr>
            <w:tcW w:w="965" w:type="dxa"/>
            <w:vAlign w:val="center"/>
            <w:hideMark/>
          </w:tcPr>
          <w:p w14:paraId="7BE4461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Coah</w:t>
            </w:r>
            <w:proofErr w:type="spellEnd"/>
            <w:r w:rsidRPr="00294BB7">
              <w:rPr>
                <w:rFonts w:ascii="ITC Avant Garde" w:eastAsia="ITC Avant Garde" w:hAnsi="ITC Avant Garde" w:cs="ITC Avant Garde"/>
                <w:sz w:val="18"/>
                <w:szCs w:val="20"/>
              </w:rPr>
              <w:t>.</w:t>
            </w:r>
          </w:p>
        </w:tc>
        <w:tc>
          <w:tcPr>
            <w:tcW w:w="1134" w:type="dxa"/>
            <w:vAlign w:val="center"/>
          </w:tcPr>
          <w:p w14:paraId="7F61187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r>
      <w:tr w:rsidR="008F3768" w:rsidRPr="00294BB7" w14:paraId="15C13484" w14:textId="77777777" w:rsidTr="00226369">
        <w:trPr>
          <w:trHeight w:val="20"/>
          <w:tblHeader/>
          <w:jc w:val="center"/>
        </w:trPr>
        <w:tc>
          <w:tcPr>
            <w:tcW w:w="397" w:type="dxa"/>
            <w:vAlign w:val="center"/>
            <w:hideMark/>
          </w:tcPr>
          <w:p w14:paraId="4FC6E807"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w:t>
            </w:r>
          </w:p>
        </w:tc>
        <w:tc>
          <w:tcPr>
            <w:tcW w:w="1511" w:type="dxa"/>
            <w:vAlign w:val="center"/>
          </w:tcPr>
          <w:p w14:paraId="1CC022C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XHDR-TV</w:t>
            </w:r>
          </w:p>
        </w:tc>
        <w:tc>
          <w:tcPr>
            <w:tcW w:w="2340" w:type="dxa"/>
            <w:vAlign w:val="center"/>
            <w:hideMark/>
          </w:tcPr>
          <w:p w14:paraId="1202AB5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Manzanillo</w:t>
            </w:r>
          </w:p>
        </w:tc>
        <w:tc>
          <w:tcPr>
            <w:tcW w:w="965" w:type="dxa"/>
            <w:vAlign w:val="center"/>
            <w:hideMark/>
          </w:tcPr>
          <w:p w14:paraId="0B7334C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Col.</w:t>
            </w:r>
          </w:p>
        </w:tc>
        <w:tc>
          <w:tcPr>
            <w:tcW w:w="1134" w:type="dxa"/>
            <w:vAlign w:val="center"/>
          </w:tcPr>
          <w:p w14:paraId="5DBC241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r>
      <w:tr w:rsidR="008F3768" w:rsidRPr="00294BB7" w14:paraId="6F967314" w14:textId="77777777" w:rsidTr="00226369">
        <w:trPr>
          <w:trHeight w:val="20"/>
          <w:tblHeader/>
          <w:jc w:val="center"/>
        </w:trPr>
        <w:tc>
          <w:tcPr>
            <w:tcW w:w="397" w:type="dxa"/>
            <w:vAlign w:val="center"/>
            <w:hideMark/>
          </w:tcPr>
          <w:p w14:paraId="30085B3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11</w:t>
            </w:r>
          </w:p>
        </w:tc>
        <w:tc>
          <w:tcPr>
            <w:tcW w:w="1511" w:type="dxa"/>
            <w:vAlign w:val="center"/>
          </w:tcPr>
          <w:p w14:paraId="4BA0D7E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XHTCA-TV</w:t>
            </w:r>
          </w:p>
        </w:tc>
        <w:tc>
          <w:tcPr>
            <w:tcW w:w="2340" w:type="dxa"/>
            <w:vAlign w:val="center"/>
            <w:hideMark/>
          </w:tcPr>
          <w:p w14:paraId="7486865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Tecomán</w:t>
            </w:r>
          </w:p>
        </w:tc>
        <w:tc>
          <w:tcPr>
            <w:tcW w:w="965" w:type="dxa"/>
            <w:vAlign w:val="center"/>
            <w:hideMark/>
          </w:tcPr>
          <w:p w14:paraId="67DD7D64"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Col.</w:t>
            </w:r>
          </w:p>
        </w:tc>
        <w:tc>
          <w:tcPr>
            <w:tcW w:w="1134" w:type="dxa"/>
            <w:vAlign w:val="center"/>
          </w:tcPr>
          <w:p w14:paraId="37205CD7"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r>
      <w:tr w:rsidR="008F3768" w:rsidRPr="00294BB7" w14:paraId="71C0460D" w14:textId="77777777" w:rsidTr="00226369">
        <w:trPr>
          <w:trHeight w:val="20"/>
          <w:tblHeader/>
          <w:jc w:val="center"/>
        </w:trPr>
        <w:tc>
          <w:tcPr>
            <w:tcW w:w="397" w:type="dxa"/>
            <w:vAlign w:val="center"/>
            <w:hideMark/>
          </w:tcPr>
          <w:p w14:paraId="79C9B15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w:t>
            </w:r>
          </w:p>
        </w:tc>
        <w:tc>
          <w:tcPr>
            <w:tcW w:w="1511" w:type="dxa"/>
            <w:vAlign w:val="center"/>
          </w:tcPr>
          <w:p w14:paraId="49A51FC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XHGVH-TV</w:t>
            </w:r>
          </w:p>
        </w:tc>
        <w:tc>
          <w:tcPr>
            <w:tcW w:w="2340" w:type="dxa"/>
            <w:vAlign w:val="center"/>
            <w:hideMark/>
          </w:tcPr>
          <w:p w14:paraId="5EC233D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Guadalupe Victoria</w:t>
            </w:r>
          </w:p>
        </w:tc>
        <w:tc>
          <w:tcPr>
            <w:tcW w:w="965" w:type="dxa"/>
            <w:vAlign w:val="center"/>
            <w:hideMark/>
          </w:tcPr>
          <w:p w14:paraId="5B4CCC8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Dgo</w:t>
            </w:r>
            <w:proofErr w:type="spellEnd"/>
            <w:r w:rsidRPr="00294BB7">
              <w:rPr>
                <w:rFonts w:ascii="ITC Avant Garde" w:eastAsia="ITC Avant Garde" w:hAnsi="ITC Avant Garde" w:cs="ITC Avant Garde"/>
                <w:sz w:val="18"/>
                <w:szCs w:val="20"/>
              </w:rPr>
              <w:t>.</w:t>
            </w:r>
          </w:p>
        </w:tc>
        <w:tc>
          <w:tcPr>
            <w:tcW w:w="1134" w:type="dxa"/>
            <w:vAlign w:val="center"/>
          </w:tcPr>
          <w:p w14:paraId="2C4F1AB4"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8</w:t>
            </w:r>
          </w:p>
        </w:tc>
      </w:tr>
      <w:tr w:rsidR="008F3768" w:rsidRPr="00294BB7" w14:paraId="4F522447" w14:textId="77777777" w:rsidTr="00226369">
        <w:trPr>
          <w:trHeight w:val="20"/>
          <w:tblHeader/>
          <w:jc w:val="center"/>
        </w:trPr>
        <w:tc>
          <w:tcPr>
            <w:tcW w:w="397" w:type="dxa"/>
            <w:vAlign w:val="center"/>
            <w:hideMark/>
          </w:tcPr>
          <w:p w14:paraId="784C58A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13</w:t>
            </w:r>
          </w:p>
        </w:tc>
        <w:tc>
          <w:tcPr>
            <w:tcW w:w="1511" w:type="dxa"/>
            <w:vAlign w:val="center"/>
          </w:tcPr>
          <w:p w14:paraId="23F3041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XHPAP-TV</w:t>
            </w:r>
          </w:p>
        </w:tc>
        <w:tc>
          <w:tcPr>
            <w:tcW w:w="2340" w:type="dxa"/>
            <w:vAlign w:val="center"/>
            <w:hideMark/>
          </w:tcPr>
          <w:p w14:paraId="3CEFFFE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 xml:space="preserve">Santiago </w:t>
            </w:r>
            <w:proofErr w:type="spellStart"/>
            <w:r w:rsidRPr="00294BB7">
              <w:rPr>
                <w:rFonts w:ascii="ITC Avant Garde" w:eastAsia="ITC Avant Garde" w:hAnsi="ITC Avant Garde" w:cs="ITC Avant Garde"/>
                <w:sz w:val="18"/>
                <w:szCs w:val="20"/>
              </w:rPr>
              <w:t>Papasquiaro</w:t>
            </w:r>
            <w:proofErr w:type="spellEnd"/>
          </w:p>
        </w:tc>
        <w:tc>
          <w:tcPr>
            <w:tcW w:w="965" w:type="dxa"/>
            <w:vAlign w:val="center"/>
            <w:hideMark/>
          </w:tcPr>
          <w:p w14:paraId="5E3A1BA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Dgo</w:t>
            </w:r>
            <w:proofErr w:type="spellEnd"/>
            <w:r w:rsidRPr="00294BB7">
              <w:rPr>
                <w:rFonts w:ascii="ITC Avant Garde" w:eastAsia="ITC Avant Garde" w:hAnsi="ITC Avant Garde" w:cs="ITC Avant Garde"/>
                <w:sz w:val="18"/>
                <w:szCs w:val="20"/>
              </w:rPr>
              <w:t>.</w:t>
            </w:r>
          </w:p>
        </w:tc>
        <w:tc>
          <w:tcPr>
            <w:tcW w:w="1134" w:type="dxa"/>
            <w:vAlign w:val="center"/>
          </w:tcPr>
          <w:p w14:paraId="7644FAB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r>
      <w:tr w:rsidR="008F3768" w:rsidRPr="00294BB7" w14:paraId="0F18D701" w14:textId="77777777" w:rsidTr="00226369">
        <w:trPr>
          <w:trHeight w:val="20"/>
          <w:tblHeader/>
          <w:jc w:val="center"/>
        </w:trPr>
        <w:tc>
          <w:tcPr>
            <w:tcW w:w="397" w:type="dxa"/>
            <w:vAlign w:val="center"/>
            <w:hideMark/>
          </w:tcPr>
          <w:p w14:paraId="1D4698D4"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14</w:t>
            </w:r>
          </w:p>
        </w:tc>
        <w:tc>
          <w:tcPr>
            <w:tcW w:w="1511" w:type="dxa"/>
            <w:vAlign w:val="center"/>
          </w:tcPr>
          <w:p w14:paraId="3861B91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XHIR-TV</w:t>
            </w:r>
          </w:p>
        </w:tc>
        <w:tc>
          <w:tcPr>
            <w:tcW w:w="2340" w:type="dxa"/>
            <w:vAlign w:val="center"/>
            <w:hideMark/>
          </w:tcPr>
          <w:p w14:paraId="1807349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Iguala</w:t>
            </w:r>
          </w:p>
        </w:tc>
        <w:tc>
          <w:tcPr>
            <w:tcW w:w="965" w:type="dxa"/>
            <w:vAlign w:val="center"/>
            <w:hideMark/>
          </w:tcPr>
          <w:p w14:paraId="6778B73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Gro.</w:t>
            </w:r>
          </w:p>
        </w:tc>
        <w:tc>
          <w:tcPr>
            <w:tcW w:w="1134" w:type="dxa"/>
            <w:vAlign w:val="center"/>
          </w:tcPr>
          <w:p w14:paraId="1D1A256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r>
      <w:tr w:rsidR="008F3768" w:rsidRPr="00294BB7" w14:paraId="1E63AE1E" w14:textId="77777777" w:rsidTr="00226369">
        <w:trPr>
          <w:trHeight w:val="20"/>
          <w:tblHeader/>
          <w:jc w:val="center"/>
        </w:trPr>
        <w:tc>
          <w:tcPr>
            <w:tcW w:w="397" w:type="dxa"/>
            <w:vAlign w:val="center"/>
            <w:hideMark/>
          </w:tcPr>
          <w:p w14:paraId="46FCEFE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15</w:t>
            </w:r>
          </w:p>
        </w:tc>
        <w:tc>
          <w:tcPr>
            <w:tcW w:w="1511" w:type="dxa"/>
            <w:vAlign w:val="center"/>
          </w:tcPr>
          <w:p w14:paraId="708BF64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XHIB-TV</w:t>
            </w:r>
          </w:p>
        </w:tc>
        <w:tc>
          <w:tcPr>
            <w:tcW w:w="2340" w:type="dxa"/>
            <w:vAlign w:val="center"/>
            <w:hideMark/>
          </w:tcPr>
          <w:p w14:paraId="447537E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Taxco de Alarcón</w:t>
            </w:r>
          </w:p>
        </w:tc>
        <w:tc>
          <w:tcPr>
            <w:tcW w:w="965" w:type="dxa"/>
            <w:vAlign w:val="center"/>
            <w:hideMark/>
          </w:tcPr>
          <w:p w14:paraId="5FEE4E7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Gro.</w:t>
            </w:r>
          </w:p>
        </w:tc>
        <w:tc>
          <w:tcPr>
            <w:tcW w:w="1134" w:type="dxa"/>
            <w:vAlign w:val="center"/>
          </w:tcPr>
          <w:p w14:paraId="54460CB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r>
      <w:tr w:rsidR="008F3768" w:rsidRPr="00294BB7" w14:paraId="4AF07A7C" w14:textId="77777777" w:rsidTr="00226369">
        <w:trPr>
          <w:trHeight w:val="20"/>
          <w:tblHeader/>
          <w:jc w:val="center"/>
        </w:trPr>
        <w:tc>
          <w:tcPr>
            <w:tcW w:w="397" w:type="dxa"/>
            <w:vAlign w:val="center"/>
            <w:hideMark/>
          </w:tcPr>
          <w:p w14:paraId="711B673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16</w:t>
            </w:r>
          </w:p>
        </w:tc>
        <w:tc>
          <w:tcPr>
            <w:tcW w:w="1511" w:type="dxa"/>
            <w:vAlign w:val="center"/>
          </w:tcPr>
          <w:p w14:paraId="4354DE7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XHDU-TV</w:t>
            </w:r>
          </w:p>
        </w:tc>
        <w:tc>
          <w:tcPr>
            <w:tcW w:w="2340" w:type="dxa"/>
            <w:vAlign w:val="center"/>
            <w:hideMark/>
          </w:tcPr>
          <w:p w14:paraId="29E82BF7"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Zihuatanejo</w:t>
            </w:r>
          </w:p>
        </w:tc>
        <w:tc>
          <w:tcPr>
            <w:tcW w:w="965" w:type="dxa"/>
            <w:vAlign w:val="center"/>
            <w:hideMark/>
          </w:tcPr>
          <w:p w14:paraId="4AEB724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Gro.</w:t>
            </w:r>
          </w:p>
        </w:tc>
        <w:tc>
          <w:tcPr>
            <w:tcW w:w="1134" w:type="dxa"/>
            <w:vAlign w:val="center"/>
          </w:tcPr>
          <w:p w14:paraId="458CF06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r>
      <w:tr w:rsidR="008F3768" w:rsidRPr="00294BB7" w14:paraId="304A51F1" w14:textId="77777777" w:rsidTr="00226369">
        <w:trPr>
          <w:trHeight w:val="20"/>
          <w:tblHeader/>
          <w:jc w:val="center"/>
        </w:trPr>
        <w:tc>
          <w:tcPr>
            <w:tcW w:w="397" w:type="dxa"/>
            <w:vAlign w:val="center"/>
            <w:hideMark/>
          </w:tcPr>
          <w:p w14:paraId="0697CEA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17</w:t>
            </w:r>
          </w:p>
        </w:tc>
        <w:tc>
          <w:tcPr>
            <w:tcW w:w="1511" w:type="dxa"/>
            <w:vAlign w:val="center"/>
          </w:tcPr>
          <w:p w14:paraId="08E07E58"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XHGJ-TV</w:t>
            </w:r>
          </w:p>
        </w:tc>
        <w:tc>
          <w:tcPr>
            <w:tcW w:w="2340" w:type="dxa"/>
            <w:vAlign w:val="center"/>
            <w:hideMark/>
          </w:tcPr>
          <w:p w14:paraId="275BB1F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Puerto Vallarta</w:t>
            </w:r>
          </w:p>
        </w:tc>
        <w:tc>
          <w:tcPr>
            <w:tcW w:w="965" w:type="dxa"/>
            <w:vAlign w:val="center"/>
            <w:hideMark/>
          </w:tcPr>
          <w:p w14:paraId="03C7FD59"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Jal.</w:t>
            </w:r>
          </w:p>
        </w:tc>
        <w:tc>
          <w:tcPr>
            <w:tcW w:w="1134" w:type="dxa"/>
            <w:vAlign w:val="center"/>
          </w:tcPr>
          <w:p w14:paraId="2A4EE8E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r>
      <w:tr w:rsidR="008F3768" w:rsidRPr="00294BB7" w14:paraId="7809396D" w14:textId="77777777" w:rsidTr="00226369">
        <w:trPr>
          <w:trHeight w:val="20"/>
          <w:tblHeader/>
          <w:jc w:val="center"/>
        </w:trPr>
        <w:tc>
          <w:tcPr>
            <w:tcW w:w="397" w:type="dxa"/>
            <w:vAlign w:val="center"/>
            <w:hideMark/>
          </w:tcPr>
          <w:p w14:paraId="2E366AD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18</w:t>
            </w:r>
          </w:p>
        </w:tc>
        <w:tc>
          <w:tcPr>
            <w:tcW w:w="1511" w:type="dxa"/>
            <w:vAlign w:val="center"/>
          </w:tcPr>
          <w:p w14:paraId="78AD56E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XHJN-TV</w:t>
            </w:r>
          </w:p>
        </w:tc>
        <w:tc>
          <w:tcPr>
            <w:tcW w:w="2340" w:type="dxa"/>
            <w:vAlign w:val="center"/>
            <w:hideMark/>
          </w:tcPr>
          <w:p w14:paraId="2CEAC5F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Huajuapan de León</w:t>
            </w:r>
          </w:p>
        </w:tc>
        <w:tc>
          <w:tcPr>
            <w:tcW w:w="965" w:type="dxa"/>
            <w:vAlign w:val="center"/>
            <w:hideMark/>
          </w:tcPr>
          <w:p w14:paraId="45BA431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Oax</w:t>
            </w:r>
            <w:proofErr w:type="spellEnd"/>
            <w:r w:rsidRPr="00294BB7">
              <w:rPr>
                <w:rFonts w:ascii="ITC Avant Garde" w:eastAsia="ITC Avant Garde" w:hAnsi="ITC Avant Garde" w:cs="ITC Avant Garde"/>
                <w:sz w:val="18"/>
                <w:szCs w:val="20"/>
              </w:rPr>
              <w:t>.</w:t>
            </w:r>
          </w:p>
        </w:tc>
        <w:tc>
          <w:tcPr>
            <w:tcW w:w="1134" w:type="dxa"/>
            <w:vAlign w:val="center"/>
          </w:tcPr>
          <w:p w14:paraId="15ABB9F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9(+)</w:t>
            </w:r>
          </w:p>
        </w:tc>
      </w:tr>
      <w:tr w:rsidR="008F3768" w:rsidRPr="00294BB7" w14:paraId="40D838E3" w14:textId="77777777" w:rsidTr="00226369">
        <w:trPr>
          <w:trHeight w:val="20"/>
          <w:tblHeader/>
          <w:jc w:val="center"/>
        </w:trPr>
        <w:tc>
          <w:tcPr>
            <w:tcW w:w="397" w:type="dxa"/>
            <w:vAlign w:val="center"/>
            <w:hideMark/>
          </w:tcPr>
          <w:p w14:paraId="14ECF38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19</w:t>
            </w:r>
          </w:p>
        </w:tc>
        <w:tc>
          <w:tcPr>
            <w:tcW w:w="1511" w:type="dxa"/>
            <w:vAlign w:val="center"/>
          </w:tcPr>
          <w:p w14:paraId="6146345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XHIG-TV</w:t>
            </w:r>
          </w:p>
        </w:tc>
        <w:tc>
          <w:tcPr>
            <w:tcW w:w="2340" w:type="dxa"/>
            <w:vAlign w:val="center"/>
          </w:tcPr>
          <w:p w14:paraId="5D53BCD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Matías Romero</w:t>
            </w:r>
          </w:p>
        </w:tc>
        <w:tc>
          <w:tcPr>
            <w:tcW w:w="965" w:type="dxa"/>
            <w:vAlign w:val="center"/>
          </w:tcPr>
          <w:p w14:paraId="70802A8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Oax</w:t>
            </w:r>
            <w:proofErr w:type="spellEnd"/>
            <w:r w:rsidRPr="00294BB7">
              <w:rPr>
                <w:rFonts w:ascii="ITC Avant Garde" w:eastAsia="ITC Avant Garde" w:hAnsi="ITC Avant Garde" w:cs="ITC Avant Garde"/>
                <w:sz w:val="18"/>
                <w:szCs w:val="20"/>
              </w:rPr>
              <w:t>.</w:t>
            </w:r>
          </w:p>
        </w:tc>
        <w:tc>
          <w:tcPr>
            <w:tcW w:w="1134" w:type="dxa"/>
            <w:vAlign w:val="center"/>
          </w:tcPr>
          <w:p w14:paraId="7FECF74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w:t>
            </w:r>
          </w:p>
        </w:tc>
      </w:tr>
      <w:tr w:rsidR="008F3768" w:rsidRPr="00294BB7" w14:paraId="74A29A37" w14:textId="77777777" w:rsidTr="00226369">
        <w:trPr>
          <w:trHeight w:val="20"/>
          <w:tblHeader/>
          <w:jc w:val="center"/>
        </w:trPr>
        <w:tc>
          <w:tcPr>
            <w:tcW w:w="397" w:type="dxa"/>
            <w:vAlign w:val="center"/>
            <w:hideMark/>
          </w:tcPr>
          <w:p w14:paraId="420B364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20</w:t>
            </w:r>
          </w:p>
        </w:tc>
        <w:tc>
          <w:tcPr>
            <w:tcW w:w="1511" w:type="dxa"/>
            <w:vAlign w:val="center"/>
          </w:tcPr>
          <w:p w14:paraId="432F200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XHSCO-TV</w:t>
            </w:r>
          </w:p>
        </w:tc>
        <w:tc>
          <w:tcPr>
            <w:tcW w:w="2340" w:type="dxa"/>
            <w:vAlign w:val="center"/>
          </w:tcPr>
          <w:p w14:paraId="01EBC61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Salina Cruz</w:t>
            </w:r>
          </w:p>
        </w:tc>
        <w:tc>
          <w:tcPr>
            <w:tcW w:w="965" w:type="dxa"/>
            <w:vAlign w:val="center"/>
          </w:tcPr>
          <w:p w14:paraId="4D1C3B2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Oax</w:t>
            </w:r>
            <w:proofErr w:type="spellEnd"/>
            <w:r w:rsidRPr="00294BB7">
              <w:rPr>
                <w:rFonts w:ascii="ITC Avant Garde" w:eastAsia="ITC Avant Garde" w:hAnsi="ITC Avant Garde" w:cs="ITC Avant Garde"/>
                <w:sz w:val="18"/>
                <w:szCs w:val="20"/>
              </w:rPr>
              <w:t>.</w:t>
            </w:r>
          </w:p>
        </w:tc>
        <w:tc>
          <w:tcPr>
            <w:tcW w:w="1134" w:type="dxa"/>
            <w:vAlign w:val="center"/>
          </w:tcPr>
          <w:p w14:paraId="4F15066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r>
      <w:tr w:rsidR="008F3768" w:rsidRPr="00294BB7" w14:paraId="1CDB060C" w14:textId="77777777" w:rsidTr="00226369">
        <w:trPr>
          <w:trHeight w:val="20"/>
          <w:tblHeader/>
          <w:jc w:val="center"/>
        </w:trPr>
        <w:tc>
          <w:tcPr>
            <w:tcW w:w="397" w:type="dxa"/>
            <w:vAlign w:val="center"/>
            <w:hideMark/>
          </w:tcPr>
          <w:p w14:paraId="1D032E2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511" w:type="dxa"/>
            <w:vAlign w:val="center"/>
          </w:tcPr>
          <w:p w14:paraId="1E0EB03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XHTHN-TV</w:t>
            </w:r>
          </w:p>
        </w:tc>
        <w:tc>
          <w:tcPr>
            <w:tcW w:w="2340" w:type="dxa"/>
            <w:vAlign w:val="center"/>
          </w:tcPr>
          <w:p w14:paraId="348BE9B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Tehuacán</w:t>
            </w:r>
          </w:p>
        </w:tc>
        <w:tc>
          <w:tcPr>
            <w:tcW w:w="965" w:type="dxa"/>
            <w:vAlign w:val="center"/>
          </w:tcPr>
          <w:p w14:paraId="76926F0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Pue.</w:t>
            </w:r>
          </w:p>
        </w:tc>
        <w:tc>
          <w:tcPr>
            <w:tcW w:w="1134" w:type="dxa"/>
            <w:vAlign w:val="center"/>
          </w:tcPr>
          <w:p w14:paraId="6ABAD71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11</w:t>
            </w:r>
          </w:p>
        </w:tc>
      </w:tr>
      <w:tr w:rsidR="008F3768" w:rsidRPr="00294BB7" w14:paraId="29D10394" w14:textId="77777777" w:rsidTr="00226369">
        <w:trPr>
          <w:trHeight w:val="20"/>
          <w:tblHeader/>
          <w:jc w:val="center"/>
        </w:trPr>
        <w:tc>
          <w:tcPr>
            <w:tcW w:w="397" w:type="dxa"/>
            <w:vAlign w:val="center"/>
            <w:hideMark/>
          </w:tcPr>
          <w:p w14:paraId="1983A8A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511" w:type="dxa"/>
            <w:vAlign w:val="center"/>
          </w:tcPr>
          <w:p w14:paraId="6AEA655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XHPMS-TV</w:t>
            </w:r>
          </w:p>
        </w:tc>
        <w:tc>
          <w:tcPr>
            <w:tcW w:w="2340" w:type="dxa"/>
            <w:vAlign w:val="center"/>
          </w:tcPr>
          <w:p w14:paraId="3D3E7D7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Matehuala</w:t>
            </w:r>
          </w:p>
        </w:tc>
        <w:tc>
          <w:tcPr>
            <w:tcW w:w="965" w:type="dxa"/>
            <w:vAlign w:val="center"/>
          </w:tcPr>
          <w:p w14:paraId="215F32C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S.L.P.</w:t>
            </w:r>
          </w:p>
        </w:tc>
        <w:tc>
          <w:tcPr>
            <w:tcW w:w="1134" w:type="dxa"/>
            <w:vAlign w:val="center"/>
          </w:tcPr>
          <w:p w14:paraId="5C2C47F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r>
      <w:tr w:rsidR="008F3768" w:rsidRPr="00294BB7" w14:paraId="55A04A63" w14:textId="77777777" w:rsidTr="00226369">
        <w:trPr>
          <w:trHeight w:val="20"/>
          <w:tblHeader/>
          <w:jc w:val="center"/>
        </w:trPr>
        <w:tc>
          <w:tcPr>
            <w:tcW w:w="397" w:type="dxa"/>
            <w:vAlign w:val="center"/>
            <w:hideMark/>
          </w:tcPr>
          <w:p w14:paraId="5283177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511" w:type="dxa"/>
            <w:vAlign w:val="center"/>
          </w:tcPr>
          <w:p w14:paraId="0A28DE4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XHTAZ-TV</w:t>
            </w:r>
          </w:p>
        </w:tc>
        <w:tc>
          <w:tcPr>
            <w:tcW w:w="2340" w:type="dxa"/>
            <w:vAlign w:val="center"/>
          </w:tcPr>
          <w:p w14:paraId="5CE3B7F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Tamazunchale</w:t>
            </w:r>
            <w:proofErr w:type="spellEnd"/>
          </w:p>
        </w:tc>
        <w:tc>
          <w:tcPr>
            <w:tcW w:w="965" w:type="dxa"/>
            <w:vAlign w:val="center"/>
          </w:tcPr>
          <w:p w14:paraId="2715295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S.L.P.</w:t>
            </w:r>
          </w:p>
        </w:tc>
        <w:tc>
          <w:tcPr>
            <w:tcW w:w="1134" w:type="dxa"/>
            <w:vAlign w:val="center"/>
          </w:tcPr>
          <w:p w14:paraId="71E0BC2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w:t>
            </w:r>
          </w:p>
        </w:tc>
      </w:tr>
      <w:tr w:rsidR="008F3768" w:rsidRPr="00294BB7" w14:paraId="39D2AFCB" w14:textId="77777777" w:rsidTr="00226369">
        <w:trPr>
          <w:trHeight w:val="20"/>
          <w:tblHeader/>
          <w:jc w:val="center"/>
        </w:trPr>
        <w:tc>
          <w:tcPr>
            <w:tcW w:w="397" w:type="dxa"/>
            <w:vAlign w:val="center"/>
            <w:hideMark/>
          </w:tcPr>
          <w:p w14:paraId="0152A6C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511" w:type="dxa"/>
            <w:vAlign w:val="center"/>
          </w:tcPr>
          <w:p w14:paraId="5AD5394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XHMSI-TV</w:t>
            </w:r>
          </w:p>
        </w:tc>
        <w:tc>
          <w:tcPr>
            <w:tcW w:w="2340" w:type="dxa"/>
            <w:vAlign w:val="center"/>
          </w:tcPr>
          <w:p w14:paraId="4103EF01"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Los Mochis</w:t>
            </w:r>
          </w:p>
        </w:tc>
        <w:tc>
          <w:tcPr>
            <w:tcW w:w="965" w:type="dxa"/>
            <w:vAlign w:val="center"/>
          </w:tcPr>
          <w:p w14:paraId="4EF4C8D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Sin.</w:t>
            </w:r>
          </w:p>
        </w:tc>
        <w:tc>
          <w:tcPr>
            <w:tcW w:w="1134" w:type="dxa"/>
            <w:vAlign w:val="center"/>
          </w:tcPr>
          <w:p w14:paraId="1FCA9569"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w:t>
            </w:r>
          </w:p>
        </w:tc>
      </w:tr>
      <w:tr w:rsidR="008F3768" w:rsidRPr="00294BB7" w14:paraId="3F3A77E6" w14:textId="77777777" w:rsidTr="00226369">
        <w:trPr>
          <w:trHeight w:val="20"/>
          <w:tblHeader/>
          <w:jc w:val="center"/>
        </w:trPr>
        <w:tc>
          <w:tcPr>
            <w:tcW w:w="397" w:type="dxa"/>
            <w:vAlign w:val="center"/>
            <w:hideMark/>
          </w:tcPr>
          <w:p w14:paraId="62AEBFA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511" w:type="dxa"/>
            <w:vAlign w:val="center"/>
          </w:tcPr>
          <w:p w14:paraId="64FA8F3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XHCSO-TV</w:t>
            </w:r>
          </w:p>
        </w:tc>
        <w:tc>
          <w:tcPr>
            <w:tcW w:w="2340" w:type="dxa"/>
            <w:vAlign w:val="center"/>
          </w:tcPr>
          <w:p w14:paraId="7B559B0E"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Ciudad Obregón</w:t>
            </w:r>
          </w:p>
        </w:tc>
        <w:tc>
          <w:tcPr>
            <w:tcW w:w="965" w:type="dxa"/>
            <w:vAlign w:val="center"/>
          </w:tcPr>
          <w:p w14:paraId="1E2A5303"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Son.</w:t>
            </w:r>
          </w:p>
        </w:tc>
        <w:tc>
          <w:tcPr>
            <w:tcW w:w="1134" w:type="dxa"/>
            <w:vAlign w:val="center"/>
          </w:tcPr>
          <w:p w14:paraId="58BF555B"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w:t>
            </w:r>
          </w:p>
        </w:tc>
      </w:tr>
      <w:tr w:rsidR="008F3768" w:rsidRPr="00294BB7" w14:paraId="2A6F8961" w14:textId="77777777" w:rsidTr="00226369">
        <w:trPr>
          <w:trHeight w:val="20"/>
          <w:tblHeader/>
          <w:jc w:val="center"/>
        </w:trPr>
        <w:tc>
          <w:tcPr>
            <w:tcW w:w="397" w:type="dxa"/>
            <w:vAlign w:val="center"/>
            <w:hideMark/>
          </w:tcPr>
          <w:p w14:paraId="4116855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511" w:type="dxa"/>
            <w:vAlign w:val="center"/>
          </w:tcPr>
          <w:p w14:paraId="18069C8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XHFA-TV</w:t>
            </w:r>
          </w:p>
        </w:tc>
        <w:tc>
          <w:tcPr>
            <w:tcW w:w="2340" w:type="dxa"/>
            <w:vAlign w:val="center"/>
          </w:tcPr>
          <w:p w14:paraId="50AF7774"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Nogales</w:t>
            </w:r>
          </w:p>
        </w:tc>
        <w:tc>
          <w:tcPr>
            <w:tcW w:w="965" w:type="dxa"/>
            <w:vAlign w:val="center"/>
          </w:tcPr>
          <w:p w14:paraId="76866E82"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Son.</w:t>
            </w:r>
          </w:p>
        </w:tc>
        <w:tc>
          <w:tcPr>
            <w:tcW w:w="1134" w:type="dxa"/>
            <w:vAlign w:val="center"/>
          </w:tcPr>
          <w:p w14:paraId="1E4A7B79"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r>
      <w:tr w:rsidR="008F3768" w:rsidRPr="00294BB7" w14:paraId="69589126" w14:textId="77777777" w:rsidTr="00226369">
        <w:trPr>
          <w:trHeight w:val="20"/>
          <w:tblHeader/>
          <w:jc w:val="center"/>
        </w:trPr>
        <w:tc>
          <w:tcPr>
            <w:tcW w:w="397" w:type="dxa"/>
            <w:vAlign w:val="center"/>
            <w:hideMark/>
          </w:tcPr>
          <w:p w14:paraId="13F61F77"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511" w:type="dxa"/>
            <w:vAlign w:val="center"/>
          </w:tcPr>
          <w:p w14:paraId="6421C7C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XHSTV-TV</w:t>
            </w:r>
          </w:p>
        </w:tc>
        <w:tc>
          <w:tcPr>
            <w:tcW w:w="2340" w:type="dxa"/>
            <w:vAlign w:val="center"/>
          </w:tcPr>
          <w:p w14:paraId="7EFB3726"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Santiago Tuxtla</w:t>
            </w:r>
          </w:p>
        </w:tc>
        <w:tc>
          <w:tcPr>
            <w:tcW w:w="965" w:type="dxa"/>
            <w:vAlign w:val="center"/>
          </w:tcPr>
          <w:p w14:paraId="067F9CAD"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Ver.</w:t>
            </w:r>
          </w:p>
        </w:tc>
        <w:tc>
          <w:tcPr>
            <w:tcW w:w="1134" w:type="dxa"/>
            <w:vAlign w:val="center"/>
          </w:tcPr>
          <w:p w14:paraId="68AA53AA"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8</w:t>
            </w:r>
          </w:p>
        </w:tc>
      </w:tr>
      <w:tr w:rsidR="008F3768" w:rsidRPr="00294BB7" w14:paraId="1C3CA992" w14:textId="77777777" w:rsidTr="00226369">
        <w:trPr>
          <w:trHeight w:val="20"/>
          <w:tblHeader/>
          <w:jc w:val="center"/>
        </w:trPr>
        <w:tc>
          <w:tcPr>
            <w:tcW w:w="397" w:type="dxa"/>
            <w:vAlign w:val="center"/>
            <w:hideMark/>
          </w:tcPr>
          <w:p w14:paraId="05C54A55"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28</w:t>
            </w:r>
          </w:p>
        </w:tc>
        <w:tc>
          <w:tcPr>
            <w:tcW w:w="1511" w:type="dxa"/>
            <w:vAlign w:val="center"/>
          </w:tcPr>
          <w:p w14:paraId="7CC14517"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XHKYU-TV</w:t>
            </w:r>
          </w:p>
        </w:tc>
        <w:tc>
          <w:tcPr>
            <w:tcW w:w="2340" w:type="dxa"/>
            <w:vAlign w:val="center"/>
          </w:tcPr>
          <w:p w14:paraId="1D8475A0"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Valladolid</w:t>
            </w:r>
          </w:p>
        </w:tc>
        <w:tc>
          <w:tcPr>
            <w:tcW w:w="965" w:type="dxa"/>
            <w:vAlign w:val="center"/>
          </w:tcPr>
          <w:p w14:paraId="7DA12EBF"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proofErr w:type="spellStart"/>
            <w:r w:rsidRPr="00294BB7">
              <w:rPr>
                <w:rFonts w:ascii="ITC Avant Garde" w:eastAsia="ITC Avant Garde" w:hAnsi="ITC Avant Garde" w:cs="ITC Avant Garde"/>
                <w:sz w:val="18"/>
                <w:szCs w:val="20"/>
              </w:rPr>
              <w:t>Yuc</w:t>
            </w:r>
            <w:proofErr w:type="spellEnd"/>
            <w:r w:rsidRPr="00294BB7">
              <w:rPr>
                <w:rFonts w:ascii="ITC Avant Garde" w:eastAsia="ITC Avant Garde" w:hAnsi="ITC Avant Garde" w:cs="ITC Avant Garde"/>
                <w:sz w:val="18"/>
                <w:szCs w:val="20"/>
              </w:rPr>
              <w:t>.</w:t>
            </w:r>
          </w:p>
        </w:tc>
        <w:tc>
          <w:tcPr>
            <w:tcW w:w="1134" w:type="dxa"/>
            <w:vAlign w:val="center"/>
          </w:tcPr>
          <w:p w14:paraId="2B8B5B5C" w14:textId="77777777" w:rsidR="008F3768" w:rsidRPr="00294BB7" w:rsidRDefault="008F3768" w:rsidP="00A04170">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r>
    </w:tbl>
    <w:p w14:paraId="6145B763" w14:textId="4DC35F6E" w:rsidR="00C83AF8" w:rsidRPr="00294BB7" w:rsidRDefault="00094EFE" w:rsidP="00226369">
      <w:pPr>
        <w:numPr>
          <w:ilvl w:val="0"/>
          <w:numId w:val="1"/>
        </w:numPr>
        <w:spacing w:before="120" w:after="120" w:line="240" w:lineRule="auto"/>
        <w:ind w:left="714" w:hanging="357"/>
        <w:jc w:val="both"/>
        <w:rPr>
          <w:rFonts w:ascii="ITC Avant Garde" w:hAnsi="ITC Avant Garde" w:cs="Calibri"/>
          <w:sz w:val="20"/>
          <w:szCs w:val="20"/>
        </w:rPr>
      </w:pPr>
      <w:r w:rsidRPr="00294BB7">
        <w:rPr>
          <w:rFonts w:ascii="ITC Avant Garde" w:eastAsia="ITC Avant Garde" w:hAnsi="ITC Avant Garde" w:cs="ITC Avant Garde"/>
          <w:b/>
          <w:sz w:val="20"/>
          <w:szCs w:val="20"/>
        </w:rPr>
        <w:t xml:space="preserve">Autorización de </w:t>
      </w:r>
      <w:r w:rsidR="00C83AF8" w:rsidRPr="00294BB7">
        <w:rPr>
          <w:rFonts w:ascii="ITC Avant Garde" w:eastAsia="ITC Avant Garde" w:hAnsi="ITC Avant Garde" w:cs="ITC Avant Garde"/>
          <w:b/>
          <w:sz w:val="20"/>
          <w:szCs w:val="20"/>
        </w:rPr>
        <w:t>Canal Digital</w:t>
      </w:r>
      <w:r w:rsidRPr="00294BB7">
        <w:rPr>
          <w:rFonts w:ascii="ITC Avant Garde" w:eastAsia="ITC Avant Garde" w:hAnsi="ITC Avant Garde" w:cs="ITC Avant Garde"/>
          <w:b/>
          <w:sz w:val="20"/>
          <w:szCs w:val="20"/>
        </w:rPr>
        <w:t xml:space="preserve">.- </w:t>
      </w:r>
      <w:r w:rsidR="00C83AF8" w:rsidRPr="00294BB7">
        <w:rPr>
          <w:rFonts w:ascii="ITC Avant Garde" w:hAnsi="ITC Avant Garde" w:cs="Calibri"/>
          <w:sz w:val="20"/>
          <w:szCs w:val="20"/>
        </w:rPr>
        <w:t xml:space="preserve">Mediante los oficios referidos en la siguiente tabla, </w:t>
      </w:r>
      <w:r w:rsidRPr="00294BB7">
        <w:rPr>
          <w:rFonts w:ascii="ITC Avant Garde" w:hAnsi="ITC Avant Garde" w:cs="Calibri"/>
          <w:sz w:val="20"/>
          <w:szCs w:val="20"/>
        </w:rPr>
        <w:t xml:space="preserve">la extinta Comisión Federal de Telecomunicaciones (COFETEL) </w:t>
      </w:r>
      <w:r w:rsidR="00C83AF8" w:rsidRPr="00294BB7">
        <w:rPr>
          <w:rFonts w:ascii="ITC Avant Garde" w:hAnsi="ITC Avant Garde" w:cs="Calibri"/>
          <w:sz w:val="20"/>
          <w:szCs w:val="20"/>
        </w:rPr>
        <w:t xml:space="preserve">autorizó al Concesionario </w:t>
      </w:r>
      <w:r w:rsidRPr="00294BB7">
        <w:rPr>
          <w:rFonts w:ascii="ITC Avant Garde" w:hAnsi="ITC Avant Garde" w:cs="Calibri"/>
          <w:sz w:val="20"/>
          <w:szCs w:val="20"/>
        </w:rPr>
        <w:t xml:space="preserve">la instalación, operación y uso temporal de canales adicionales </w:t>
      </w:r>
      <w:r w:rsidR="00C83AF8" w:rsidRPr="00294BB7">
        <w:rPr>
          <w:rFonts w:ascii="ITC Avant Garde" w:hAnsi="ITC Avant Garde" w:cs="Calibri"/>
          <w:sz w:val="20"/>
          <w:szCs w:val="20"/>
        </w:rPr>
        <w:t xml:space="preserve">para </w:t>
      </w:r>
      <w:r w:rsidR="00C83AF8" w:rsidRPr="00294BB7">
        <w:rPr>
          <w:rFonts w:ascii="ITC Avant Garde" w:hAnsi="ITC Avant Garde" w:cs="Calibri"/>
          <w:sz w:val="20"/>
          <w:szCs w:val="20"/>
        </w:rPr>
        <w:lastRenderedPageBreak/>
        <w:t xml:space="preserve">realizar transmisiones digitales simultáneas </w:t>
      </w:r>
      <w:r w:rsidRPr="00294BB7">
        <w:rPr>
          <w:rFonts w:ascii="ITC Avant Garde" w:hAnsi="ITC Avant Garde" w:cs="Calibri"/>
          <w:sz w:val="20"/>
          <w:szCs w:val="20"/>
        </w:rPr>
        <w:t xml:space="preserve">de su canal analógico </w:t>
      </w:r>
      <w:r w:rsidR="00C83AF8" w:rsidRPr="00294BB7">
        <w:rPr>
          <w:rFonts w:ascii="ITC Avant Garde" w:hAnsi="ITC Avant Garde" w:cs="Calibri"/>
          <w:sz w:val="20"/>
          <w:szCs w:val="20"/>
        </w:rPr>
        <w:t>para cada una de las estaciones de referencia, con las siguientes características:</w:t>
      </w:r>
    </w:p>
    <w:tbl>
      <w:tblPr>
        <w:tblStyle w:val="Cuadrculadetablaclara"/>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torizaciones de canale digitales "/>
        <w:tblDescription w:val="Tabla de 6 columnas que describe distintivos, canales digitales, frecuencias y fechas de autorización de cada una de las estaciones mencionadas en la solicitud"/>
      </w:tblPr>
      <w:tblGrid>
        <w:gridCol w:w="468"/>
        <w:gridCol w:w="1320"/>
        <w:gridCol w:w="764"/>
        <w:gridCol w:w="1373"/>
        <w:gridCol w:w="2213"/>
        <w:gridCol w:w="1702"/>
      </w:tblGrid>
      <w:tr w:rsidR="00094EFE" w:rsidRPr="00294BB7" w14:paraId="6B65BD16" w14:textId="77777777" w:rsidTr="00226369">
        <w:trPr>
          <w:trHeight w:val="20"/>
          <w:tblHeader/>
          <w:jc w:val="center"/>
        </w:trPr>
        <w:tc>
          <w:tcPr>
            <w:tcW w:w="468" w:type="dxa"/>
            <w:shd w:val="clear" w:color="auto" w:fill="BFBFBF" w:themeFill="background1" w:themeFillShade="BF"/>
            <w:vAlign w:val="center"/>
            <w:hideMark/>
          </w:tcPr>
          <w:p w14:paraId="72A9DFE2" w14:textId="77777777"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No</w:t>
            </w:r>
          </w:p>
        </w:tc>
        <w:tc>
          <w:tcPr>
            <w:tcW w:w="1320" w:type="dxa"/>
            <w:shd w:val="clear" w:color="auto" w:fill="BFBFBF" w:themeFill="background1" w:themeFillShade="BF"/>
            <w:vAlign w:val="center"/>
            <w:hideMark/>
          </w:tcPr>
          <w:p w14:paraId="79FECEDE" w14:textId="77777777"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Distintivo</w:t>
            </w:r>
          </w:p>
        </w:tc>
        <w:tc>
          <w:tcPr>
            <w:tcW w:w="764" w:type="dxa"/>
            <w:shd w:val="clear" w:color="auto" w:fill="BFBFBF" w:themeFill="background1" w:themeFillShade="BF"/>
            <w:vAlign w:val="center"/>
            <w:hideMark/>
          </w:tcPr>
          <w:p w14:paraId="3F531EE6" w14:textId="013763FA"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Canal Digital</w:t>
            </w:r>
          </w:p>
        </w:tc>
        <w:tc>
          <w:tcPr>
            <w:tcW w:w="1373" w:type="dxa"/>
            <w:shd w:val="clear" w:color="auto" w:fill="BFBFBF" w:themeFill="background1" w:themeFillShade="BF"/>
            <w:vAlign w:val="center"/>
          </w:tcPr>
          <w:p w14:paraId="72D527F5" w14:textId="77777777"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Frecuencia</w:t>
            </w:r>
          </w:p>
          <w:p w14:paraId="766ACA00" w14:textId="77777777"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MHz</w:t>
            </w:r>
          </w:p>
        </w:tc>
        <w:tc>
          <w:tcPr>
            <w:tcW w:w="2213" w:type="dxa"/>
            <w:shd w:val="clear" w:color="auto" w:fill="BFBFBF" w:themeFill="background1" w:themeFillShade="BF"/>
            <w:vAlign w:val="center"/>
            <w:hideMark/>
          </w:tcPr>
          <w:p w14:paraId="79D466B2" w14:textId="77777777"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Número de Oficio</w:t>
            </w:r>
          </w:p>
        </w:tc>
        <w:tc>
          <w:tcPr>
            <w:tcW w:w="1702" w:type="dxa"/>
            <w:shd w:val="clear" w:color="auto" w:fill="BFBFBF" w:themeFill="background1" w:themeFillShade="BF"/>
            <w:vAlign w:val="center"/>
            <w:hideMark/>
          </w:tcPr>
          <w:p w14:paraId="6474AEE0" w14:textId="77777777" w:rsidR="00094EFE" w:rsidRPr="00294BB7" w:rsidRDefault="00094EF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Fecha de Autorización</w:t>
            </w:r>
          </w:p>
        </w:tc>
      </w:tr>
      <w:tr w:rsidR="00094EFE" w:rsidRPr="00294BB7" w14:paraId="141A2D21" w14:textId="77777777" w:rsidTr="00226369">
        <w:trPr>
          <w:trHeight w:val="20"/>
          <w:tblHeader/>
          <w:jc w:val="center"/>
        </w:trPr>
        <w:tc>
          <w:tcPr>
            <w:tcW w:w="468" w:type="dxa"/>
            <w:vAlign w:val="center"/>
            <w:hideMark/>
          </w:tcPr>
          <w:p w14:paraId="3913DC8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w:t>
            </w:r>
          </w:p>
        </w:tc>
        <w:tc>
          <w:tcPr>
            <w:tcW w:w="1320" w:type="dxa"/>
            <w:vAlign w:val="center"/>
            <w:hideMark/>
          </w:tcPr>
          <w:p w14:paraId="4A009B8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XHENE-TDT</w:t>
            </w:r>
          </w:p>
        </w:tc>
        <w:tc>
          <w:tcPr>
            <w:tcW w:w="764" w:type="dxa"/>
            <w:vAlign w:val="center"/>
            <w:hideMark/>
          </w:tcPr>
          <w:p w14:paraId="145BA4D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16</w:t>
            </w:r>
          </w:p>
        </w:tc>
        <w:tc>
          <w:tcPr>
            <w:tcW w:w="1373" w:type="dxa"/>
            <w:vAlign w:val="center"/>
          </w:tcPr>
          <w:p w14:paraId="1ACFD6A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482-488</w:t>
            </w:r>
          </w:p>
        </w:tc>
        <w:tc>
          <w:tcPr>
            <w:tcW w:w="2213" w:type="dxa"/>
            <w:vAlign w:val="center"/>
            <w:hideMark/>
          </w:tcPr>
          <w:p w14:paraId="326A728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CFT/D01/STP/2178/12</w:t>
            </w:r>
          </w:p>
        </w:tc>
        <w:tc>
          <w:tcPr>
            <w:tcW w:w="1702" w:type="dxa"/>
            <w:vAlign w:val="center"/>
            <w:hideMark/>
          </w:tcPr>
          <w:p w14:paraId="38B85ED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0465EEF6" w14:textId="77777777" w:rsidTr="00226369">
        <w:trPr>
          <w:trHeight w:val="20"/>
          <w:tblHeader/>
          <w:jc w:val="center"/>
        </w:trPr>
        <w:tc>
          <w:tcPr>
            <w:tcW w:w="468" w:type="dxa"/>
            <w:vAlign w:val="center"/>
            <w:hideMark/>
          </w:tcPr>
          <w:p w14:paraId="4B41FD1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c>
          <w:tcPr>
            <w:tcW w:w="1320" w:type="dxa"/>
            <w:vAlign w:val="center"/>
            <w:hideMark/>
          </w:tcPr>
          <w:p w14:paraId="3D982F3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XHCOC-TDT</w:t>
            </w:r>
          </w:p>
        </w:tc>
        <w:tc>
          <w:tcPr>
            <w:tcW w:w="764" w:type="dxa"/>
            <w:vAlign w:val="center"/>
            <w:hideMark/>
          </w:tcPr>
          <w:p w14:paraId="1258C14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373" w:type="dxa"/>
            <w:vAlign w:val="center"/>
          </w:tcPr>
          <w:p w14:paraId="71FB884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548-554</w:t>
            </w:r>
          </w:p>
        </w:tc>
        <w:tc>
          <w:tcPr>
            <w:tcW w:w="2213" w:type="dxa"/>
            <w:vAlign w:val="center"/>
            <w:hideMark/>
          </w:tcPr>
          <w:p w14:paraId="59A7CA35"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CFT/D01/STP/2176/12</w:t>
            </w:r>
          </w:p>
        </w:tc>
        <w:tc>
          <w:tcPr>
            <w:tcW w:w="1702" w:type="dxa"/>
            <w:vAlign w:val="center"/>
            <w:hideMark/>
          </w:tcPr>
          <w:p w14:paraId="150538E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230634BA" w14:textId="77777777" w:rsidTr="00226369">
        <w:trPr>
          <w:trHeight w:val="20"/>
          <w:tblHeader/>
          <w:jc w:val="center"/>
        </w:trPr>
        <w:tc>
          <w:tcPr>
            <w:tcW w:w="468" w:type="dxa"/>
            <w:vAlign w:val="center"/>
            <w:hideMark/>
          </w:tcPr>
          <w:p w14:paraId="558D077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w:t>
            </w:r>
          </w:p>
        </w:tc>
        <w:tc>
          <w:tcPr>
            <w:tcW w:w="1320" w:type="dxa"/>
            <w:vAlign w:val="center"/>
            <w:hideMark/>
          </w:tcPr>
          <w:p w14:paraId="1E635D1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XHJCC-TDT</w:t>
            </w:r>
          </w:p>
        </w:tc>
        <w:tc>
          <w:tcPr>
            <w:tcW w:w="764" w:type="dxa"/>
            <w:vAlign w:val="center"/>
            <w:hideMark/>
          </w:tcPr>
          <w:p w14:paraId="64F7B39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373" w:type="dxa"/>
            <w:vAlign w:val="center"/>
          </w:tcPr>
          <w:p w14:paraId="0DB19F7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530-536</w:t>
            </w:r>
          </w:p>
        </w:tc>
        <w:tc>
          <w:tcPr>
            <w:tcW w:w="2213" w:type="dxa"/>
            <w:vAlign w:val="center"/>
            <w:hideMark/>
          </w:tcPr>
          <w:p w14:paraId="723E87F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CFT/D01/STP/3859/11</w:t>
            </w:r>
          </w:p>
        </w:tc>
        <w:tc>
          <w:tcPr>
            <w:tcW w:w="1702" w:type="dxa"/>
            <w:vAlign w:val="center"/>
            <w:hideMark/>
          </w:tcPr>
          <w:p w14:paraId="63F4023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13-mar-12</w:t>
            </w:r>
          </w:p>
        </w:tc>
      </w:tr>
      <w:tr w:rsidR="00094EFE" w:rsidRPr="00294BB7" w14:paraId="18FDD422" w14:textId="77777777" w:rsidTr="00226369">
        <w:trPr>
          <w:trHeight w:val="20"/>
          <w:tblHeader/>
          <w:jc w:val="center"/>
        </w:trPr>
        <w:tc>
          <w:tcPr>
            <w:tcW w:w="468" w:type="dxa"/>
            <w:vAlign w:val="center"/>
            <w:hideMark/>
          </w:tcPr>
          <w:p w14:paraId="40218C4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c>
          <w:tcPr>
            <w:tcW w:w="1320" w:type="dxa"/>
            <w:vAlign w:val="center"/>
            <w:hideMark/>
          </w:tcPr>
          <w:p w14:paraId="620E546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XHPEH-TDT</w:t>
            </w:r>
          </w:p>
        </w:tc>
        <w:tc>
          <w:tcPr>
            <w:tcW w:w="764" w:type="dxa"/>
            <w:vAlign w:val="center"/>
            <w:hideMark/>
          </w:tcPr>
          <w:p w14:paraId="5AC9F05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29</w:t>
            </w:r>
          </w:p>
        </w:tc>
        <w:tc>
          <w:tcPr>
            <w:tcW w:w="1373" w:type="dxa"/>
            <w:vAlign w:val="center"/>
          </w:tcPr>
          <w:p w14:paraId="1016983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560-566</w:t>
            </w:r>
          </w:p>
        </w:tc>
        <w:tc>
          <w:tcPr>
            <w:tcW w:w="2213" w:type="dxa"/>
            <w:vAlign w:val="center"/>
            <w:hideMark/>
          </w:tcPr>
          <w:p w14:paraId="4DDA68E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CFT/D01/STP/2194/11</w:t>
            </w:r>
          </w:p>
        </w:tc>
        <w:tc>
          <w:tcPr>
            <w:tcW w:w="1702" w:type="dxa"/>
            <w:vAlign w:val="center"/>
            <w:hideMark/>
          </w:tcPr>
          <w:p w14:paraId="4EF7F1A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09-sep-11</w:t>
            </w:r>
          </w:p>
        </w:tc>
      </w:tr>
      <w:tr w:rsidR="00094EFE" w:rsidRPr="00294BB7" w14:paraId="4B42917A" w14:textId="77777777" w:rsidTr="00226369">
        <w:trPr>
          <w:trHeight w:val="20"/>
          <w:tblHeader/>
          <w:jc w:val="center"/>
        </w:trPr>
        <w:tc>
          <w:tcPr>
            <w:tcW w:w="468" w:type="dxa"/>
            <w:vAlign w:val="center"/>
            <w:hideMark/>
          </w:tcPr>
          <w:p w14:paraId="5CBFCEA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c>
          <w:tcPr>
            <w:tcW w:w="1320" w:type="dxa"/>
            <w:vAlign w:val="center"/>
            <w:hideMark/>
          </w:tcPr>
          <w:p w14:paraId="4566CBC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XHHPC-TDT</w:t>
            </w:r>
          </w:p>
        </w:tc>
        <w:tc>
          <w:tcPr>
            <w:tcW w:w="764" w:type="dxa"/>
            <w:vAlign w:val="center"/>
            <w:hideMark/>
          </w:tcPr>
          <w:p w14:paraId="13A3A01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373" w:type="dxa"/>
            <w:vAlign w:val="center"/>
          </w:tcPr>
          <w:p w14:paraId="0740E78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c>
          <w:tcPr>
            <w:tcW w:w="2213" w:type="dxa"/>
            <w:vAlign w:val="center"/>
            <w:hideMark/>
          </w:tcPr>
          <w:p w14:paraId="5FFDD0D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CFT/D01/STP/2031/11</w:t>
            </w:r>
          </w:p>
        </w:tc>
        <w:tc>
          <w:tcPr>
            <w:tcW w:w="1702" w:type="dxa"/>
            <w:vAlign w:val="center"/>
            <w:hideMark/>
          </w:tcPr>
          <w:p w14:paraId="2742DDC5"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12-oct-11</w:t>
            </w:r>
          </w:p>
        </w:tc>
      </w:tr>
      <w:tr w:rsidR="00094EFE" w:rsidRPr="00294BB7" w14:paraId="5ADD519E" w14:textId="77777777" w:rsidTr="00226369">
        <w:trPr>
          <w:trHeight w:val="20"/>
          <w:tblHeader/>
          <w:jc w:val="center"/>
        </w:trPr>
        <w:tc>
          <w:tcPr>
            <w:tcW w:w="468" w:type="dxa"/>
            <w:vAlign w:val="center"/>
            <w:hideMark/>
          </w:tcPr>
          <w:p w14:paraId="53D3D70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w:t>
            </w:r>
          </w:p>
        </w:tc>
        <w:tc>
          <w:tcPr>
            <w:tcW w:w="1320" w:type="dxa"/>
            <w:vAlign w:val="center"/>
            <w:hideMark/>
          </w:tcPr>
          <w:p w14:paraId="00ECFBF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XHHE-TDT</w:t>
            </w:r>
          </w:p>
        </w:tc>
        <w:tc>
          <w:tcPr>
            <w:tcW w:w="764" w:type="dxa"/>
            <w:vAlign w:val="center"/>
            <w:hideMark/>
          </w:tcPr>
          <w:p w14:paraId="1E8BE79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373" w:type="dxa"/>
            <w:vAlign w:val="center"/>
          </w:tcPr>
          <w:p w14:paraId="784034B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c>
          <w:tcPr>
            <w:tcW w:w="2213" w:type="dxa"/>
            <w:vAlign w:val="center"/>
            <w:hideMark/>
          </w:tcPr>
          <w:p w14:paraId="52324F6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CFT/D01/STP/2151/12</w:t>
            </w:r>
          </w:p>
        </w:tc>
        <w:tc>
          <w:tcPr>
            <w:tcW w:w="1702" w:type="dxa"/>
            <w:vAlign w:val="center"/>
            <w:hideMark/>
          </w:tcPr>
          <w:p w14:paraId="6F1D875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19FC51C0" w14:textId="77777777" w:rsidTr="00226369">
        <w:trPr>
          <w:trHeight w:val="20"/>
          <w:tblHeader/>
          <w:jc w:val="center"/>
        </w:trPr>
        <w:tc>
          <w:tcPr>
            <w:tcW w:w="468" w:type="dxa"/>
            <w:vAlign w:val="center"/>
            <w:hideMark/>
          </w:tcPr>
          <w:p w14:paraId="77910BE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c>
          <w:tcPr>
            <w:tcW w:w="1320" w:type="dxa"/>
            <w:vAlign w:val="center"/>
            <w:hideMark/>
          </w:tcPr>
          <w:p w14:paraId="1282F0F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XHHC-TDT</w:t>
            </w:r>
          </w:p>
        </w:tc>
        <w:tc>
          <w:tcPr>
            <w:tcW w:w="764" w:type="dxa"/>
            <w:vAlign w:val="center"/>
            <w:hideMark/>
          </w:tcPr>
          <w:p w14:paraId="44630F5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373" w:type="dxa"/>
            <w:vAlign w:val="center"/>
          </w:tcPr>
          <w:p w14:paraId="2751689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530-536</w:t>
            </w:r>
          </w:p>
        </w:tc>
        <w:tc>
          <w:tcPr>
            <w:tcW w:w="2213" w:type="dxa"/>
            <w:vAlign w:val="center"/>
            <w:hideMark/>
          </w:tcPr>
          <w:p w14:paraId="7926EBE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CFT/D01/STP/2170/12</w:t>
            </w:r>
          </w:p>
        </w:tc>
        <w:tc>
          <w:tcPr>
            <w:tcW w:w="1702" w:type="dxa"/>
            <w:vAlign w:val="center"/>
            <w:hideMark/>
          </w:tcPr>
          <w:p w14:paraId="6534145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61DEF695" w14:textId="77777777" w:rsidTr="00226369">
        <w:trPr>
          <w:trHeight w:val="20"/>
          <w:tblHeader/>
          <w:jc w:val="center"/>
        </w:trPr>
        <w:tc>
          <w:tcPr>
            <w:tcW w:w="468" w:type="dxa"/>
            <w:vAlign w:val="center"/>
            <w:hideMark/>
          </w:tcPr>
          <w:p w14:paraId="7FD902E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8</w:t>
            </w:r>
          </w:p>
        </w:tc>
        <w:tc>
          <w:tcPr>
            <w:tcW w:w="1320" w:type="dxa"/>
            <w:vAlign w:val="center"/>
            <w:hideMark/>
          </w:tcPr>
          <w:p w14:paraId="4351FF3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XHPFC-TDT</w:t>
            </w:r>
          </w:p>
        </w:tc>
        <w:tc>
          <w:tcPr>
            <w:tcW w:w="764" w:type="dxa"/>
            <w:vAlign w:val="center"/>
            <w:hideMark/>
          </w:tcPr>
          <w:p w14:paraId="3BB88E9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29</w:t>
            </w:r>
          </w:p>
        </w:tc>
        <w:tc>
          <w:tcPr>
            <w:tcW w:w="1373" w:type="dxa"/>
            <w:vAlign w:val="center"/>
          </w:tcPr>
          <w:p w14:paraId="3243E84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560-566</w:t>
            </w:r>
          </w:p>
        </w:tc>
        <w:tc>
          <w:tcPr>
            <w:tcW w:w="2213" w:type="dxa"/>
            <w:vAlign w:val="center"/>
            <w:hideMark/>
          </w:tcPr>
          <w:p w14:paraId="72323A4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CFT/D01/STP/2162/12</w:t>
            </w:r>
          </w:p>
        </w:tc>
        <w:tc>
          <w:tcPr>
            <w:tcW w:w="1702" w:type="dxa"/>
            <w:vAlign w:val="center"/>
            <w:hideMark/>
          </w:tcPr>
          <w:p w14:paraId="0BF21A1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6CDCBA5C" w14:textId="77777777" w:rsidTr="00226369">
        <w:trPr>
          <w:trHeight w:val="20"/>
          <w:tblHeader/>
          <w:jc w:val="center"/>
        </w:trPr>
        <w:tc>
          <w:tcPr>
            <w:tcW w:w="468" w:type="dxa"/>
            <w:vAlign w:val="center"/>
            <w:hideMark/>
          </w:tcPr>
          <w:p w14:paraId="41A6AE5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9</w:t>
            </w:r>
          </w:p>
        </w:tc>
        <w:tc>
          <w:tcPr>
            <w:tcW w:w="1320" w:type="dxa"/>
            <w:vAlign w:val="center"/>
            <w:hideMark/>
          </w:tcPr>
          <w:p w14:paraId="327BDF6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XHCJ-TDT</w:t>
            </w:r>
          </w:p>
        </w:tc>
        <w:tc>
          <w:tcPr>
            <w:tcW w:w="764" w:type="dxa"/>
            <w:vAlign w:val="center"/>
            <w:hideMark/>
          </w:tcPr>
          <w:p w14:paraId="5536666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373" w:type="dxa"/>
            <w:vAlign w:val="center"/>
          </w:tcPr>
          <w:p w14:paraId="2303848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542-548</w:t>
            </w:r>
          </w:p>
        </w:tc>
        <w:tc>
          <w:tcPr>
            <w:tcW w:w="2213" w:type="dxa"/>
            <w:vAlign w:val="center"/>
            <w:hideMark/>
          </w:tcPr>
          <w:p w14:paraId="58FF828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CFT/D01/STP/2158/12</w:t>
            </w:r>
          </w:p>
        </w:tc>
        <w:tc>
          <w:tcPr>
            <w:tcW w:w="1702" w:type="dxa"/>
            <w:vAlign w:val="center"/>
            <w:hideMark/>
          </w:tcPr>
          <w:p w14:paraId="5D3F9FA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2E35B4C4" w14:textId="77777777" w:rsidTr="00226369">
        <w:trPr>
          <w:trHeight w:val="20"/>
          <w:tblHeader/>
          <w:jc w:val="center"/>
        </w:trPr>
        <w:tc>
          <w:tcPr>
            <w:tcW w:w="468" w:type="dxa"/>
            <w:vAlign w:val="center"/>
            <w:hideMark/>
          </w:tcPr>
          <w:p w14:paraId="6AE63C7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w:t>
            </w:r>
          </w:p>
        </w:tc>
        <w:tc>
          <w:tcPr>
            <w:tcW w:w="1320" w:type="dxa"/>
            <w:vAlign w:val="center"/>
            <w:hideMark/>
          </w:tcPr>
          <w:p w14:paraId="1DAA10A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XHDR-TDT</w:t>
            </w:r>
          </w:p>
        </w:tc>
        <w:tc>
          <w:tcPr>
            <w:tcW w:w="764" w:type="dxa"/>
            <w:vAlign w:val="center"/>
            <w:hideMark/>
          </w:tcPr>
          <w:p w14:paraId="204E6AE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373" w:type="dxa"/>
            <w:vAlign w:val="center"/>
          </w:tcPr>
          <w:p w14:paraId="7B68FB2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512-518</w:t>
            </w:r>
          </w:p>
        </w:tc>
        <w:tc>
          <w:tcPr>
            <w:tcW w:w="2213" w:type="dxa"/>
            <w:vAlign w:val="center"/>
            <w:hideMark/>
          </w:tcPr>
          <w:p w14:paraId="05773CE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CFT/D01/STP/1364/11</w:t>
            </w:r>
          </w:p>
        </w:tc>
        <w:tc>
          <w:tcPr>
            <w:tcW w:w="1702" w:type="dxa"/>
            <w:vAlign w:val="center"/>
            <w:hideMark/>
          </w:tcPr>
          <w:p w14:paraId="4A68B6B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09-sep-11</w:t>
            </w:r>
          </w:p>
        </w:tc>
      </w:tr>
      <w:tr w:rsidR="00094EFE" w:rsidRPr="00294BB7" w14:paraId="3F305F94" w14:textId="77777777" w:rsidTr="00226369">
        <w:trPr>
          <w:trHeight w:val="20"/>
          <w:tblHeader/>
          <w:jc w:val="center"/>
        </w:trPr>
        <w:tc>
          <w:tcPr>
            <w:tcW w:w="468" w:type="dxa"/>
            <w:vAlign w:val="center"/>
            <w:hideMark/>
          </w:tcPr>
          <w:p w14:paraId="5D647E7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11</w:t>
            </w:r>
          </w:p>
        </w:tc>
        <w:tc>
          <w:tcPr>
            <w:tcW w:w="1320" w:type="dxa"/>
            <w:vAlign w:val="center"/>
            <w:hideMark/>
          </w:tcPr>
          <w:p w14:paraId="7354B56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XHTCA-TDT</w:t>
            </w:r>
          </w:p>
        </w:tc>
        <w:tc>
          <w:tcPr>
            <w:tcW w:w="764" w:type="dxa"/>
            <w:vAlign w:val="center"/>
            <w:hideMark/>
          </w:tcPr>
          <w:p w14:paraId="13C1361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373" w:type="dxa"/>
            <w:vAlign w:val="center"/>
          </w:tcPr>
          <w:p w14:paraId="7646122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518-524</w:t>
            </w:r>
          </w:p>
        </w:tc>
        <w:tc>
          <w:tcPr>
            <w:tcW w:w="2213" w:type="dxa"/>
            <w:vAlign w:val="center"/>
            <w:hideMark/>
          </w:tcPr>
          <w:p w14:paraId="793392F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CFT/D01/STP/1693/11</w:t>
            </w:r>
          </w:p>
        </w:tc>
        <w:tc>
          <w:tcPr>
            <w:tcW w:w="1702" w:type="dxa"/>
            <w:vAlign w:val="center"/>
            <w:hideMark/>
          </w:tcPr>
          <w:p w14:paraId="4A9B344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09-sep-11</w:t>
            </w:r>
          </w:p>
        </w:tc>
      </w:tr>
      <w:tr w:rsidR="00094EFE" w:rsidRPr="00294BB7" w14:paraId="3A3BD287" w14:textId="77777777" w:rsidTr="00226369">
        <w:trPr>
          <w:trHeight w:val="20"/>
          <w:tblHeader/>
          <w:jc w:val="center"/>
        </w:trPr>
        <w:tc>
          <w:tcPr>
            <w:tcW w:w="468" w:type="dxa"/>
            <w:vAlign w:val="center"/>
            <w:hideMark/>
          </w:tcPr>
          <w:p w14:paraId="3DCF92E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w:t>
            </w:r>
          </w:p>
        </w:tc>
        <w:tc>
          <w:tcPr>
            <w:tcW w:w="1320" w:type="dxa"/>
            <w:vAlign w:val="center"/>
            <w:hideMark/>
          </w:tcPr>
          <w:p w14:paraId="5F443FA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XHGVH-TDT</w:t>
            </w:r>
          </w:p>
        </w:tc>
        <w:tc>
          <w:tcPr>
            <w:tcW w:w="764" w:type="dxa"/>
            <w:vAlign w:val="center"/>
            <w:hideMark/>
          </w:tcPr>
          <w:p w14:paraId="5849B96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45</w:t>
            </w:r>
          </w:p>
        </w:tc>
        <w:tc>
          <w:tcPr>
            <w:tcW w:w="1373" w:type="dxa"/>
            <w:vAlign w:val="center"/>
          </w:tcPr>
          <w:p w14:paraId="1F5BCF2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656-662</w:t>
            </w:r>
          </w:p>
        </w:tc>
        <w:tc>
          <w:tcPr>
            <w:tcW w:w="2213" w:type="dxa"/>
            <w:vAlign w:val="center"/>
            <w:hideMark/>
          </w:tcPr>
          <w:p w14:paraId="2026363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CFT/D01/STP/2181/12</w:t>
            </w:r>
          </w:p>
        </w:tc>
        <w:tc>
          <w:tcPr>
            <w:tcW w:w="1702" w:type="dxa"/>
            <w:vAlign w:val="center"/>
            <w:hideMark/>
          </w:tcPr>
          <w:p w14:paraId="74FA1D1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3CE135B9" w14:textId="77777777" w:rsidTr="00226369">
        <w:trPr>
          <w:trHeight w:val="20"/>
          <w:tblHeader/>
          <w:jc w:val="center"/>
        </w:trPr>
        <w:tc>
          <w:tcPr>
            <w:tcW w:w="468" w:type="dxa"/>
            <w:vAlign w:val="center"/>
            <w:hideMark/>
          </w:tcPr>
          <w:p w14:paraId="24085B9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13</w:t>
            </w:r>
          </w:p>
        </w:tc>
        <w:tc>
          <w:tcPr>
            <w:tcW w:w="1320" w:type="dxa"/>
            <w:vAlign w:val="center"/>
            <w:hideMark/>
          </w:tcPr>
          <w:p w14:paraId="6FAE5B7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XHPAP-TDT</w:t>
            </w:r>
          </w:p>
        </w:tc>
        <w:tc>
          <w:tcPr>
            <w:tcW w:w="764" w:type="dxa"/>
            <w:vAlign w:val="center"/>
            <w:hideMark/>
          </w:tcPr>
          <w:p w14:paraId="0EF7B32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373" w:type="dxa"/>
            <w:vAlign w:val="center"/>
          </w:tcPr>
          <w:p w14:paraId="4F9FDD2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548-554</w:t>
            </w:r>
          </w:p>
        </w:tc>
        <w:tc>
          <w:tcPr>
            <w:tcW w:w="2213" w:type="dxa"/>
            <w:vAlign w:val="center"/>
            <w:hideMark/>
          </w:tcPr>
          <w:p w14:paraId="42F48ED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CFT/D01/STP/2161/12</w:t>
            </w:r>
          </w:p>
        </w:tc>
        <w:tc>
          <w:tcPr>
            <w:tcW w:w="1702" w:type="dxa"/>
            <w:vAlign w:val="center"/>
            <w:hideMark/>
          </w:tcPr>
          <w:p w14:paraId="3B18AE3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15DDFAA4" w14:textId="77777777" w:rsidTr="00226369">
        <w:trPr>
          <w:trHeight w:val="20"/>
          <w:tblHeader/>
          <w:jc w:val="center"/>
        </w:trPr>
        <w:tc>
          <w:tcPr>
            <w:tcW w:w="468" w:type="dxa"/>
            <w:vAlign w:val="center"/>
            <w:hideMark/>
          </w:tcPr>
          <w:p w14:paraId="26D6D2B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14</w:t>
            </w:r>
          </w:p>
        </w:tc>
        <w:tc>
          <w:tcPr>
            <w:tcW w:w="1320" w:type="dxa"/>
            <w:vAlign w:val="center"/>
            <w:hideMark/>
          </w:tcPr>
          <w:p w14:paraId="1A5DE45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XHIR-TDT</w:t>
            </w:r>
          </w:p>
        </w:tc>
        <w:tc>
          <w:tcPr>
            <w:tcW w:w="764" w:type="dxa"/>
            <w:vAlign w:val="center"/>
            <w:hideMark/>
          </w:tcPr>
          <w:p w14:paraId="1F0E744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41</w:t>
            </w:r>
          </w:p>
        </w:tc>
        <w:tc>
          <w:tcPr>
            <w:tcW w:w="1373" w:type="dxa"/>
            <w:vAlign w:val="center"/>
          </w:tcPr>
          <w:p w14:paraId="088F1C3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632-638</w:t>
            </w:r>
          </w:p>
        </w:tc>
        <w:tc>
          <w:tcPr>
            <w:tcW w:w="2213" w:type="dxa"/>
            <w:vAlign w:val="center"/>
            <w:hideMark/>
          </w:tcPr>
          <w:p w14:paraId="75391BD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CFT/D01/STP/1366/11</w:t>
            </w:r>
          </w:p>
        </w:tc>
        <w:tc>
          <w:tcPr>
            <w:tcW w:w="1702" w:type="dxa"/>
            <w:vAlign w:val="center"/>
            <w:hideMark/>
          </w:tcPr>
          <w:p w14:paraId="2AEE5FC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09-sep-11</w:t>
            </w:r>
          </w:p>
        </w:tc>
      </w:tr>
      <w:tr w:rsidR="00094EFE" w:rsidRPr="00294BB7" w14:paraId="4A92DB95" w14:textId="77777777" w:rsidTr="00226369">
        <w:trPr>
          <w:trHeight w:val="20"/>
          <w:tblHeader/>
          <w:jc w:val="center"/>
        </w:trPr>
        <w:tc>
          <w:tcPr>
            <w:tcW w:w="468" w:type="dxa"/>
            <w:vAlign w:val="center"/>
            <w:hideMark/>
          </w:tcPr>
          <w:p w14:paraId="7FE51DC5"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15</w:t>
            </w:r>
          </w:p>
        </w:tc>
        <w:tc>
          <w:tcPr>
            <w:tcW w:w="1320" w:type="dxa"/>
            <w:vAlign w:val="center"/>
            <w:hideMark/>
          </w:tcPr>
          <w:p w14:paraId="13B4179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XHIB-TDT</w:t>
            </w:r>
          </w:p>
        </w:tc>
        <w:tc>
          <w:tcPr>
            <w:tcW w:w="764" w:type="dxa"/>
            <w:vAlign w:val="center"/>
            <w:hideMark/>
          </w:tcPr>
          <w:p w14:paraId="7EFA9E0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373" w:type="dxa"/>
            <w:vAlign w:val="center"/>
          </w:tcPr>
          <w:p w14:paraId="6F8E458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524-530</w:t>
            </w:r>
          </w:p>
        </w:tc>
        <w:tc>
          <w:tcPr>
            <w:tcW w:w="2213" w:type="dxa"/>
            <w:vAlign w:val="center"/>
            <w:hideMark/>
          </w:tcPr>
          <w:p w14:paraId="400DCF4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CFT/D01/STP/2160/12</w:t>
            </w:r>
          </w:p>
        </w:tc>
        <w:tc>
          <w:tcPr>
            <w:tcW w:w="1702" w:type="dxa"/>
            <w:vAlign w:val="center"/>
            <w:hideMark/>
          </w:tcPr>
          <w:p w14:paraId="6CD5365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66FBC34C" w14:textId="77777777" w:rsidTr="00226369">
        <w:trPr>
          <w:trHeight w:val="20"/>
          <w:tblHeader/>
          <w:jc w:val="center"/>
        </w:trPr>
        <w:tc>
          <w:tcPr>
            <w:tcW w:w="468" w:type="dxa"/>
            <w:vAlign w:val="center"/>
            <w:hideMark/>
          </w:tcPr>
          <w:p w14:paraId="7EFEC8A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16</w:t>
            </w:r>
          </w:p>
        </w:tc>
        <w:tc>
          <w:tcPr>
            <w:tcW w:w="1320" w:type="dxa"/>
            <w:vAlign w:val="center"/>
            <w:hideMark/>
          </w:tcPr>
          <w:p w14:paraId="0F64B39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XHDU-TDT</w:t>
            </w:r>
          </w:p>
        </w:tc>
        <w:tc>
          <w:tcPr>
            <w:tcW w:w="764" w:type="dxa"/>
            <w:vAlign w:val="center"/>
            <w:hideMark/>
          </w:tcPr>
          <w:p w14:paraId="254A8AB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373" w:type="dxa"/>
            <w:vAlign w:val="center"/>
          </w:tcPr>
          <w:p w14:paraId="37B74BD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518-524</w:t>
            </w:r>
          </w:p>
        </w:tc>
        <w:tc>
          <w:tcPr>
            <w:tcW w:w="2213" w:type="dxa"/>
            <w:vAlign w:val="center"/>
            <w:hideMark/>
          </w:tcPr>
          <w:p w14:paraId="0DE46E8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CFT/D01/STP/1155/11</w:t>
            </w:r>
          </w:p>
        </w:tc>
        <w:tc>
          <w:tcPr>
            <w:tcW w:w="1702" w:type="dxa"/>
            <w:vAlign w:val="center"/>
            <w:hideMark/>
          </w:tcPr>
          <w:p w14:paraId="0F706C6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02-ago-11</w:t>
            </w:r>
          </w:p>
        </w:tc>
      </w:tr>
      <w:tr w:rsidR="00094EFE" w:rsidRPr="00294BB7" w14:paraId="52AB300A" w14:textId="77777777" w:rsidTr="00226369">
        <w:trPr>
          <w:trHeight w:val="20"/>
          <w:tblHeader/>
          <w:jc w:val="center"/>
        </w:trPr>
        <w:tc>
          <w:tcPr>
            <w:tcW w:w="468" w:type="dxa"/>
            <w:vAlign w:val="center"/>
            <w:hideMark/>
          </w:tcPr>
          <w:p w14:paraId="63801B9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17</w:t>
            </w:r>
          </w:p>
        </w:tc>
        <w:tc>
          <w:tcPr>
            <w:tcW w:w="1320" w:type="dxa"/>
            <w:vAlign w:val="center"/>
            <w:hideMark/>
          </w:tcPr>
          <w:p w14:paraId="44AE652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XHGJ-TDT</w:t>
            </w:r>
          </w:p>
        </w:tc>
        <w:tc>
          <w:tcPr>
            <w:tcW w:w="764" w:type="dxa"/>
            <w:vAlign w:val="center"/>
            <w:hideMark/>
          </w:tcPr>
          <w:p w14:paraId="716BCDC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373" w:type="dxa"/>
            <w:vAlign w:val="center"/>
          </w:tcPr>
          <w:p w14:paraId="4FC23D1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c>
          <w:tcPr>
            <w:tcW w:w="2213" w:type="dxa"/>
            <w:vAlign w:val="center"/>
            <w:hideMark/>
          </w:tcPr>
          <w:p w14:paraId="69AF31B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CFT/D01/STP/1151/11</w:t>
            </w:r>
          </w:p>
        </w:tc>
        <w:tc>
          <w:tcPr>
            <w:tcW w:w="1702" w:type="dxa"/>
            <w:vAlign w:val="center"/>
            <w:hideMark/>
          </w:tcPr>
          <w:p w14:paraId="01130B75"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02-ago-11</w:t>
            </w:r>
          </w:p>
        </w:tc>
      </w:tr>
      <w:tr w:rsidR="00094EFE" w:rsidRPr="00294BB7" w14:paraId="1FDCD6E9" w14:textId="77777777" w:rsidTr="00226369">
        <w:trPr>
          <w:trHeight w:val="20"/>
          <w:tblHeader/>
          <w:jc w:val="center"/>
        </w:trPr>
        <w:tc>
          <w:tcPr>
            <w:tcW w:w="468" w:type="dxa"/>
            <w:vAlign w:val="center"/>
          </w:tcPr>
          <w:p w14:paraId="0C5ED3B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18</w:t>
            </w:r>
          </w:p>
        </w:tc>
        <w:tc>
          <w:tcPr>
            <w:tcW w:w="1320" w:type="dxa"/>
            <w:vAlign w:val="center"/>
          </w:tcPr>
          <w:p w14:paraId="2CEDD26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XHJN-TDT</w:t>
            </w:r>
          </w:p>
        </w:tc>
        <w:tc>
          <w:tcPr>
            <w:tcW w:w="764" w:type="dxa"/>
            <w:vAlign w:val="center"/>
          </w:tcPr>
          <w:p w14:paraId="3AAC891D" w14:textId="77777777" w:rsidR="00094EFE" w:rsidRPr="00294BB7" w:rsidRDefault="00094EFE" w:rsidP="00226369">
            <w:pPr>
              <w:spacing w:after="0" w:line="240" w:lineRule="auto"/>
              <w:jc w:val="center"/>
              <w:rPr>
                <w:rFonts w:ascii="ITC Avant Garde" w:eastAsia="ITC Avant Garde" w:hAnsi="ITC Avant Garde" w:cs="ITC Avant Garde"/>
                <w:sz w:val="18"/>
                <w:szCs w:val="20"/>
                <w:highlight w:val="yellow"/>
              </w:rPr>
            </w:pPr>
            <w:r w:rsidRPr="00294BB7">
              <w:rPr>
                <w:rFonts w:ascii="ITC Avant Garde" w:eastAsia="ITC Avant Garde" w:hAnsi="ITC Avant Garde" w:cs="ITC Avant Garde"/>
                <w:sz w:val="18"/>
                <w:szCs w:val="20"/>
              </w:rPr>
              <w:t>33</w:t>
            </w:r>
          </w:p>
        </w:tc>
        <w:tc>
          <w:tcPr>
            <w:tcW w:w="1373" w:type="dxa"/>
            <w:vAlign w:val="center"/>
          </w:tcPr>
          <w:p w14:paraId="0814E805" w14:textId="77777777" w:rsidR="00094EFE" w:rsidRPr="00294BB7" w:rsidRDefault="00094EFE" w:rsidP="00226369">
            <w:pPr>
              <w:spacing w:after="0" w:line="240" w:lineRule="auto"/>
              <w:jc w:val="center"/>
              <w:rPr>
                <w:rFonts w:ascii="ITC Avant Garde" w:eastAsia="ITC Avant Garde" w:hAnsi="ITC Avant Garde" w:cs="ITC Avant Garde"/>
                <w:sz w:val="18"/>
                <w:szCs w:val="20"/>
                <w:highlight w:val="yellow"/>
              </w:rPr>
            </w:pPr>
            <w:r w:rsidRPr="00294BB7">
              <w:rPr>
                <w:rFonts w:ascii="ITC Avant Garde" w:eastAsia="ITC Avant Garde" w:hAnsi="ITC Avant Garde" w:cs="ITC Avant Garde"/>
                <w:sz w:val="18"/>
                <w:szCs w:val="20"/>
              </w:rPr>
              <w:t>584-590</w:t>
            </w:r>
          </w:p>
        </w:tc>
        <w:tc>
          <w:tcPr>
            <w:tcW w:w="2213" w:type="dxa"/>
            <w:vAlign w:val="center"/>
          </w:tcPr>
          <w:p w14:paraId="2515AA10" w14:textId="77777777" w:rsidR="00094EFE" w:rsidRPr="00294BB7" w:rsidRDefault="00094EFE" w:rsidP="00226369">
            <w:pPr>
              <w:spacing w:after="0" w:line="240" w:lineRule="auto"/>
              <w:jc w:val="center"/>
              <w:rPr>
                <w:rFonts w:ascii="ITC Avant Garde" w:eastAsia="ITC Avant Garde" w:hAnsi="ITC Avant Garde" w:cs="ITC Avant Garde"/>
                <w:sz w:val="18"/>
                <w:szCs w:val="20"/>
                <w:highlight w:val="yellow"/>
              </w:rPr>
            </w:pPr>
            <w:r w:rsidRPr="00294BB7">
              <w:rPr>
                <w:rFonts w:ascii="ITC Avant Garde" w:eastAsia="ITC Avant Garde" w:hAnsi="ITC Avant Garde" w:cs="ITC Avant Garde"/>
                <w:sz w:val="18"/>
                <w:szCs w:val="20"/>
              </w:rPr>
              <w:t>CFT/D01/STP/753/11</w:t>
            </w:r>
          </w:p>
        </w:tc>
        <w:tc>
          <w:tcPr>
            <w:tcW w:w="1702" w:type="dxa"/>
            <w:vAlign w:val="center"/>
          </w:tcPr>
          <w:p w14:paraId="4B29DBAA" w14:textId="77777777" w:rsidR="00094EFE" w:rsidRPr="00294BB7" w:rsidRDefault="00094EFE" w:rsidP="00226369">
            <w:pPr>
              <w:spacing w:after="0" w:line="240" w:lineRule="auto"/>
              <w:jc w:val="center"/>
              <w:rPr>
                <w:rFonts w:ascii="ITC Avant Garde" w:eastAsia="ITC Avant Garde" w:hAnsi="ITC Avant Garde" w:cs="ITC Avant Garde"/>
                <w:sz w:val="18"/>
                <w:szCs w:val="20"/>
                <w:highlight w:val="yellow"/>
              </w:rPr>
            </w:pPr>
            <w:r w:rsidRPr="00294BB7">
              <w:rPr>
                <w:rFonts w:ascii="ITC Avant Garde" w:eastAsia="ITC Avant Garde" w:hAnsi="ITC Avant Garde" w:cs="ITC Avant Garde"/>
                <w:sz w:val="18"/>
                <w:szCs w:val="20"/>
              </w:rPr>
              <w:t>29-jul-11</w:t>
            </w:r>
          </w:p>
        </w:tc>
      </w:tr>
      <w:tr w:rsidR="00094EFE" w:rsidRPr="00294BB7" w14:paraId="37925231" w14:textId="77777777" w:rsidTr="00226369">
        <w:trPr>
          <w:trHeight w:val="20"/>
          <w:tblHeader/>
          <w:jc w:val="center"/>
        </w:trPr>
        <w:tc>
          <w:tcPr>
            <w:tcW w:w="468" w:type="dxa"/>
            <w:vAlign w:val="center"/>
          </w:tcPr>
          <w:p w14:paraId="762D6D6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19</w:t>
            </w:r>
          </w:p>
        </w:tc>
        <w:tc>
          <w:tcPr>
            <w:tcW w:w="1320" w:type="dxa"/>
            <w:vAlign w:val="center"/>
          </w:tcPr>
          <w:p w14:paraId="47CBE50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XHIG-TDT</w:t>
            </w:r>
          </w:p>
        </w:tc>
        <w:tc>
          <w:tcPr>
            <w:tcW w:w="764" w:type="dxa"/>
            <w:vAlign w:val="center"/>
          </w:tcPr>
          <w:p w14:paraId="741F510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373" w:type="dxa"/>
            <w:vAlign w:val="center"/>
          </w:tcPr>
          <w:p w14:paraId="70747EE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c>
          <w:tcPr>
            <w:tcW w:w="2213" w:type="dxa"/>
            <w:vAlign w:val="center"/>
          </w:tcPr>
          <w:p w14:paraId="4035BD2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CFT/D01/STP/501/11</w:t>
            </w:r>
          </w:p>
        </w:tc>
        <w:tc>
          <w:tcPr>
            <w:tcW w:w="1702" w:type="dxa"/>
            <w:vAlign w:val="center"/>
          </w:tcPr>
          <w:p w14:paraId="68A5B15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20-jun-11</w:t>
            </w:r>
          </w:p>
        </w:tc>
      </w:tr>
      <w:tr w:rsidR="00094EFE" w:rsidRPr="00294BB7" w14:paraId="64251E1F" w14:textId="77777777" w:rsidTr="00226369">
        <w:trPr>
          <w:trHeight w:val="20"/>
          <w:tblHeader/>
          <w:jc w:val="center"/>
        </w:trPr>
        <w:tc>
          <w:tcPr>
            <w:tcW w:w="468" w:type="dxa"/>
            <w:vAlign w:val="center"/>
          </w:tcPr>
          <w:p w14:paraId="036802F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20</w:t>
            </w:r>
          </w:p>
        </w:tc>
        <w:tc>
          <w:tcPr>
            <w:tcW w:w="1320" w:type="dxa"/>
            <w:vAlign w:val="center"/>
          </w:tcPr>
          <w:p w14:paraId="4847479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XHSCO-TDT</w:t>
            </w:r>
          </w:p>
        </w:tc>
        <w:tc>
          <w:tcPr>
            <w:tcW w:w="764" w:type="dxa"/>
            <w:vAlign w:val="center"/>
          </w:tcPr>
          <w:p w14:paraId="7191BDE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46</w:t>
            </w:r>
          </w:p>
        </w:tc>
        <w:tc>
          <w:tcPr>
            <w:tcW w:w="1373" w:type="dxa"/>
            <w:vAlign w:val="center"/>
          </w:tcPr>
          <w:p w14:paraId="7F2FF9A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662-668</w:t>
            </w:r>
          </w:p>
        </w:tc>
        <w:tc>
          <w:tcPr>
            <w:tcW w:w="2213" w:type="dxa"/>
            <w:vAlign w:val="center"/>
          </w:tcPr>
          <w:p w14:paraId="6E8A2DE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CFT/D01/STP/2035/11</w:t>
            </w:r>
          </w:p>
        </w:tc>
        <w:tc>
          <w:tcPr>
            <w:tcW w:w="1702" w:type="dxa"/>
            <w:vAlign w:val="center"/>
          </w:tcPr>
          <w:p w14:paraId="460FB87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12-oct-11</w:t>
            </w:r>
          </w:p>
        </w:tc>
      </w:tr>
      <w:tr w:rsidR="00094EFE" w:rsidRPr="00294BB7" w14:paraId="55432652" w14:textId="77777777" w:rsidTr="00226369">
        <w:trPr>
          <w:trHeight w:val="20"/>
          <w:tblHeader/>
          <w:jc w:val="center"/>
        </w:trPr>
        <w:tc>
          <w:tcPr>
            <w:tcW w:w="468" w:type="dxa"/>
            <w:vAlign w:val="center"/>
          </w:tcPr>
          <w:p w14:paraId="7F018A7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320" w:type="dxa"/>
            <w:vAlign w:val="center"/>
          </w:tcPr>
          <w:p w14:paraId="792AC795"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XHTHN-TDT</w:t>
            </w:r>
          </w:p>
        </w:tc>
        <w:tc>
          <w:tcPr>
            <w:tcW w:w="764" w:type="dxa"/>
            <w:vAlign w:val="center"/>
          </w:tcPr>
          <w:p w14:paraId="793787CD"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28</w:t>
            </w:r>
          </w:p>
        </w:tc>
        <w:tc>
          <w:tcPr>
            <w:tcW w:w="1373" w:type="dxa"/>
            <w:vAlign w:val="center"/>
          </w:tcPr>
          <w:p w14:paraId="6261BA3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554-560</w:t>
            </w:r>
          </w:p>
        </w:tc>
        <w:tc>
          <w:tcPr>
            <w:tcW w:w="2213" w:type="dxa"/>
            <w:vAlign w:val="center"/>
          </w:tcPr>
          <w:p w14:paraId="5A3265E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CFT/D01/STP/93/12</w:t>
            </w:r>
          </w:p>
        </w:tc>
        <w:tc>
          <w:tcPr>
            <w:tcW w:w="1702" w:type="dxa"/>
            <w:vAlign w:val="center"/>
          </w:tcPr>
          <w:p w14:paraId="5A7BAA5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11-abr-12</w:t>
            </w:r>
          </w:p>
        </w:tc>
      </w:tr>
      <w:tr w:rsidR="00094EFE" w:rsidRPr="00294BB7" w14:paraId="240E2B63" w14:textId="77777777" w:rsidTr="00226369">
        <w:trPr>
          <w:trHeight w:val="20"/>
          <w:tblHeader/>
          <w:jc w:val="center"/>
        </w:trPr>
        <w:tc>
          <w:tcPr>
            <w:tcW w:w="468" w:type="dxa"/>
            <w:vAlign w:val="center"/>
          </w:tcPr>
          <w:p w14:paraId="0C21F9A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320" w:type="dxa"/>
            <w:vAlign w:val="center"/>
          </w:tcPr>
          <w:p w14:paraId="0E73115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XHPMS-TDT</w:t>
            </w:r>
          </w:p>
        </w:tc>
        <w:tc>
          <w:tcPr>
            <w:tcW w:w="764" w:type="dxa"/>
            <w:vAlign w:val="center"/>
          </w:tcPr>
          <w:p w14:paraId="6F6C6395"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373" w:type="dxa"/>
            <w:vAlign w:val="center"/>
          </w:tcPr>
          <w:p w14:paraId="2C35417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542-548</w:t>
            </w:r>
          </w:p>
        </w:tc>
        <w:tc>
          <w:tcPr>
            <w:tcW w:w="2213" w:type="dxa"/>
            <w:vAlign w:val="center"/>
          </w:tcPr>
          <w:p w14:paraId="121C5EB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CFT/D01/STP/2156/12</w:t>
            </w:r>
          </w:p>
        </w:tc>
        <w:tc>
          <w:tcPr>
            <w:tcW w:w="1702" w:type="dxa"/>
            <w:vAlign w:val="center"/>
          </w:tcPr>
          <w:p w14:paraId="6569B9E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6E241120" w14:textId="77777777" w:rsidTr="00226369">
        <w:trPr>
          <w:trHeight w:val="20"/>
          <w:tblHeader/>
          <w:jc w:val="center"/>
        </w:trPr>
        <w:tc>
          <w:tcPr>
            <w:tcW w:w="468" w:type="dxa"/>
            <w:vAlign w:val="center"/>
          </w:tcPr>
          <w:p w14:paraId="4EA3459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320" w:type="dxa"/>
            <w:vAlign w:val="center"/>
          </w:tcPr>
          <w:p w14:paraId="68B1766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XHTAZ-TDT</w:t>
            </w:r>
          </w:p>
        </w:tc>
        <w:tc>
          <w:tcPr>
            <w:tcW w:w="764" w:type="dxa"/>
            <w:vAlign w:val="center"/>
          </w:tcPr>
          <w:p w14:paraId="7B18A21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373" w:type="dxa"/>
            <w:vAlign w:val="center"/>
          </w:tcPr>
          <w:p w14:paraId="7B0E2CA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512-518</w:t>
            </w:r>
          </w:p>
        </w:tc>
        <w:tc>
          <w:tcPr>
            <w:tcW w:w="2213" w:type="dxa"/>
            <w:vAlign w:val="center"/>
          </w:tcPr>
          <w:p w14:paraId="69D50C9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CFT/D01/STP/1368/11</w:t>
            </w:r>
          </w:p>
        </w:tc>
        <w:tc>
          <w:tcPr>
            <w:tcW w:w="1702" w:type="dxa"/>
            <w:vAlign w:val="center"/>
          </w:tcPr>
          <w:p w14:paraId="2D4FEC2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09-sep-11</w:t>
            </w:r>
          </w:p>
        </w:tc>
      </w:tr>
      <w:tr w:rsidR="00094EFE" w:rsidRPr="00294BB7" w14:paraId="20AC453A" w14:textId="77777777" w:rsidTr="00226369">
        <w:trPr>
          <w:trHeight w:val="20"/>
          <w:tblHeader/>
          <w:jc w:val="center"/>
        </w:trPr>
        <w:tc>
          <w:tcPr>
            <w:tcW w:w="468" w:type="dxa"/>
            <w:vAlign w:val="center"/>
          </w:tcPr>
          <w:p w14:paraId="78B1DAD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320" w:type="dxa"/>
            <w:vAlign w:val="center"/>
          </w:tcPr>
          <w:p w14:paraId="5A25E27E"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XHMSI-TDT</w:t>
            </w:r>
          </w:p>
        </w:tc>
        <w:tc>
          <w:tcPr>
            <w:tcW w:w="764" w:type="dxa"/>
            <w:vAlign w:val="center"/>
          </w:tcPr>
          <w:p w14:paraId="7A6EDB01"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373" w:type="dxa"/>
            <w:vAlign w:val="center"/>
          </w:tcPr>
          <w:p w14:paraId="09D4B06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548-554</w:t>
            </w:r>
          </w:p>
        </w:tc>
        <w:tc>
          <w:tcPr>
            <w:tcW w:w="2213" w:type="dxa"/>
            <w:vAlign w:val="center"/>
          </w:tcPr>
          <w:p w14:paraId="3F7FF66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CFT/D01/STP/506/11</w:t>
            </w:r>
          </w:p>
        </w:tc>
        <w:tc>
          <w:tcPr>
            <w:tcW w:w="1702" w:type="dxa"/>
            <w:vAlign w:val="center"/>
          </w:tcPr>
          <w:p w14:paraId="2B1D5E0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20-jun-11</w:t>
            </w:r>
          </w:p>
        </w:tc>
      </w:tr>
      <w:tr w:rsidR="00094EFE" w:rsidRPr="00294BB7" w14:paraId="7FCBA23D" w14:textId="77777777" w:rsidTr="00226369">
        <w:trPr>
          <w:trHeight w:val="20"/>
          <w:tblHeader/>
          <w:jc w:val="center"/>
        </w:trPr>
        <w:tc>
          <w:tcPr>
            <w:tcW w:w="468" w:type="dxa"/>
            <w:vAlign w:val="center"/>
          </w:tcPr>
          <w:p w14:paraId="0BE8750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320" w:type="dxa"/>
            <w:vAlign w:val="center"/>
          </w:tcPr>
          <w:p w14:paraId="6FDE2E6F"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XHCSO-TDT</w:t>
            </w:r>
          </w:p>
        </w:tc>
        <w:tc>
          <w:tcPr>
            <w:tcW w:w="764" w:type="dxa"/>
            <w:vAlign w:val="center"/>
          </w:tcPr>
          <w:p w14:paraId="39A84E9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33</w:t>
            </w:r>
          </w:p>
        </w:tc>
        <w:tc>
          <w:tcPr>
            <w:tcW w:w="1373" w:type="dxa"/>
            <w:vAlign w:val="center"/>
          </w:tcPr>
          <w:p w14:paraId="08DAB61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584-590</w:t>
            </w:r>
          </w:p>
        </w:tc>
        <w:tc>
          <w:tcPr>
            <w:tcW w:w="2213" w:type="dxa"/>
            <w:vAlign w:val="center"/>
          </w:tcPr>
          <w:p w14:paraId="4987762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CFT/D01/STP/762/11</w:t>
            </w:r>
          </w:p>
        </w:tc>
        <w:tc>
          <w:tcPr>
            <w:tcW w:w="1702" w:type="dxa"/>
            <w:vAlign w:val="center"/>
          </w:tcPr>
          <w:p w14:paraId="6CCC970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29-jul-11</w:t>
            </w:r>
          </w:p>
        </w:tc>
      </w:tr>
      <w:tr w:rsidR="00094EFE" w:rsidRPr="00294BB7" w14:paraId="7D67A995" w14:textId="77777777" w:rsidTr="00226369">
        <w:trPr>
          <w:trHeight w:val="20"/>
          <w:tblHeader/>
          <w:jc w:val="center"/>
        </w:trPr>
        <w:tc>
          <w:tcPr>
            <w:tcW w:w="468" w:type="dxa"/>
            <w:vAlign w:val="center"/>
          </w:tcPr>
          <w:p w14:paraId="421BFA2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320" w:type="dxa"/>
            <w:vAlign w:val="center"/>
          </w:tcPr>
          <w:p w14:paraId="46590EC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XHFA-TDT</w:t>
            </w:r>
          </w:p>
        </w:tc>
        <w:tc>
          <w:tcPr>
            <w:tcW w:w="764" w:type="dxa"/>
            <w:vAlign w:val="center"/>
          </w:tcPr>
          <w:p w14:paraId="6198A2E3"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15</w:t>
            </w:r>
          </w:p>
        </w:tc>
        <w:tc>
          <w:tcPr>
            <w:tcW w:w="1373" w:type="dxa"/>
            <w:vAlign w:val="center"/>
          </w:tcPr>
          <w:p w14:paraId="37ADB9F4"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476-482</w:t>
            </w:r>
          </w:p>
        </w:tc>
        <w:tc>
          <w:tcPr>
            <w:tcW w:w="2213" w:type="dxa"/>
            <w:vAlign w:val="center"/>
          </w:tcPr>
          <w:p w14:paraId="1EC3972A"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CFT/D01/STP/2159/12</w:t>
            </w:r>
          </w:p>
        </w:tc>
        <w:tc>
          <w:tcPr>
            <w:tcW w:w="1702" w:type="dxa"/>
            <w:vAlign w:val="center"/>
          </w:tcPr>
          <w:p w14:paraId="508AF1B6"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6FF5D5DE" w14:textId="77777777" w:rsidTr="00226369">
        <w:trPr>
          <w:trHeight w:val="20"/>
          <w:tblHeader/>
          <w:jc w:val="center"/>
        </w:trPr>
        <w:tc>
          <w:tcPr>
            <w:tcW w:w="468" w:type="dxa"/>
            <w:vAlign w:val="center"/>
          </w:tcPr>
          <w:p w14:paraId="0CE1AA80"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320" w:type="dxa"/>
            <w:vAlign w:val="center"/>
          </w:tcPr>
          <w:p w14:paraId="48569D3B"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XHSTV-TDT</w:t>
            </w:r>
          </w:p>
        </w:tc>
        <w:tc>
          <w:tcPr>
            <w:tcW w:w="764" w:type="dxa"/>
            <w:vAlign w:val="center"/>
          </w:tcPr>
          <w:p w14:paraId="3DDACB2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33</w:t>
            </w:r>
          </w:p>
        </w:tc>
        <w:tc>
          <w:tcPr>
            <w:tcW w:w="1373" w:type="dxa"/>
            <w:vAlign w:val="center"/>
          </w:tcPr>
          <w:p w14:paraId="0DAFA40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584-590</w:t>
            </w:r>
          </w:p>
        </w:tc>
        <w:tc>
          <w:tcPr>
            <w:tcW w:w="2213" w:type="dxa"/>
            <w:vAlign w:val="center"/>
          </w:tcPr>
          <w:p w14:paraId="26338D3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CFT/D01/STP/2190/12</w:t>
            </w:r>
          </w:p>
        </w:tc>
        <w:tc>
          <w:tcPr>
            <w:tcW w:w="1702" w:type="dxa"/>
            <w:vAlign w:val="center"/>
          </w:tcPr>
          <w:p w14:paraId="22BE0C9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10-sep-12</w:t>
            </w:r>
          </w:p>
        </w:tc>
      </w:tr>
      <w:tr w:rsidR="00094EFE" w:rsidRPr="00294BB7" w14:paraId="50158CC2" w14:textId="77777777" w:rsidTr="00226369">
        <w:trPr>
          <w:trHeight w:val="20"/>
          <w:tblHeader/>
          <w:jc w:val="center"/>
        </w:trPr>
        <w:tc>
          <w:tcPr>
            <w:tcW w:w="468" w:type="dxa"/>
            <w:vAlign w:val="center"/>
          </w:tcPr>
          <w:p w14:paraId="451A9DC2"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28</w:t>
            </w:r>
          </w:p>
        </w:tc>
        <w:tc>
          <w:tcPr>
            <w:tcW w:w="1320" w:type="dxa"/>
            <w:vAlign w:val="center"/>
          </w:tcPr>
          <w:p w14:paraId="2922FBE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XHKYU-TDT</w:t>
            </w:r>
          </w:p>
        </w:tc>
        <w:tc>
          <w:tcPr>
            <w:tcW w:w="764" w:type="dxa"/>
            <w:vAlign w:val="center"/>
          </w:tcPr>
          <w:p w14:paraId="3E26EAB8"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373" w:type="dxa"/>
            <w:vAlign w:val="center"/>
          </w:tcPr>
          <w:p w14:paraId="76075CD9"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524-530</w:t>
            </w:r>
          </w:p>
        </w:tc>
        <w:tc>
          <w:tcPr>
            <w:tcW w:w="2213" w:type="dxa"/>
            <w:vAlign w:val="center"/>
          </w:tcPr>
          <w:p w14:paraId="1381E007"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CFT/D01/STP/2037/11</w:t>
            </w:r>
          </w:p>
        </w:tc>
        <w:tc>
          <w:tcPr>
            <w:tcW w:w="1702" w:type="dxa"/>
            <w:vAlign w:val="center"/>
          </w:tcPr>
          <w:p w14:paraId="787C354C" w14:textId="77777777" w:rsidR="00094EFE" w:rsidRPr="00294BB7" w:rsidRDefault="00094EF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12-oct-11</w:t>
            </w:r>
          </w:p>
        </w:tc>
      </w:tr>
    </w:tbl>
    <w:p w14:paraId="20A8365C" w14:textId="77777777" w:rsidR="00C83AF8" w:rsidRPr="00294BB7" w:rsidRDefault="00C83AF8" w:rsidP="00CB6C4C">
      <w:pPr>
        <w:numPr>
          <w:ilvl w:val="0"/>
          <w:numId w:val="1"/>
        </w:numPr>
        <w:spacing w:before="240" w:after="240" w:line="240" w:lineRule="auto"/>
        <w:ind w:left="714" w:hanging="357"/>
        <w:jc w:val="both"/>
        <w:rPr>
          <w:rFonts w:ascii="ITC Avant Garde" w:eastAsia="ITC Avant Garde" w:hAnsi="ITC Avant Garde" w:cs="ITC Avant Garde"/>
          <w:sz w:val="20"/>
          <w:szCs w:val="20"/>
        </w:rPr>
      </w:pPr>
      <w:r w:rsidRPr="00294BB7">
        <w:rPr>
          <w:rFonts w:ascii="ITC Avant Garde" w:eastAsia="ITC Avant Garde" w:hAnsi="ITC Avant Garde" w:cs="ITC Avant Garde"/>
          <w:b/>
          <w:sz w:val="20"/>
          <w:szCs w:val="20"/>
        </w:rPr>
        <w:t>Decreto de Reforma Constitucional.-</w:t>
      </w:r>
      <w:r w:rsidRPr="00294BB7">
        <w:rPr>
          <w:rFonts w:ascii="ITC Avant Garde" w:eastAsia="ITC Avant Garde" w:hAnsi="ITC Avant Garde" w:cs="ITC Avant Garde"/>
          <w:sz w:val="20"/>
          <w:szCs w:val="20"/>
        </w:rPr>
        <w:t xml:space="preserve"> 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42624C" w:rsidRPr="00294BB7">
        <w:rPr>
          <w:rFonts w:ascii="ITC Avant Garde" w:eastAsia="ITC Avant Garde" w:hAnsi="ITC Avant Garde" w:cs="ITC Avant Garde"/>
          <w:sz w:val="20"/>
          <w:szCs w:val="20"/>
        </w:rPr>
        <w:t xml:space="preserve"> Federal de Telecomunicaciones (Instituto)</w:t>
      </w:r>
      <w:r w:rsidRPr="00294BB7">
        <w:rPr>
          <w:rFonts w:ascii="ITC Avant Garde" w:eastAsia="ITC Avant Garde" w:hAnsi="ITC Avant Garde" w:cs="ITC Avant Garde"/>
          <w:sz w:val="20"/>
          <w:szCs w:val="20"/>
        </w:rPr>
        <w:t>, como un órgano autónomo que tiene por objeto el desarrollo eficiente de la radiodifusión y las telecomunicaciones;</w:t>
      </w:r>
    </w:p>
    <w:p w14:paraId="00D8F336" w14:textId="77777777" w:rsidR="00C83AF8" w:rsidRPr="00294BB7" w:rsidRDefault="00C83AF8" w:rsidP="00CB6C4C">
      <w:pPr>
        <w:numPr>
          <w:ilvl w:val="0"/>
          <w:numId w:val="1"/>
        </w:numPr>
        <w:spacing w:before="240" w:after="240" w:line="240" w:lineRule="auto"/>
        <w:ind w:left="714" w:hanging="357"/>
        <w:jc w:val="both"/>
        <w:rPr>
          <w:rFonts w:ascii="ITC Avant Garde" w:hAnsi="ITC Avant Garde"/>
          <w:kern w:val="2"/>
          <w:sz w:val="20"/>
          <w:szCs w:val="20"/>
        </w:rPr>
      </w:pPr>
      <w:r w:rsidRPr="00294BB7">
        <w:rPr>
          <w:rFonts w:ascii="ITC Avant Garde" w:eastAsia="ITC Avant Garde" w:hAnsi="ITC Avant Garde" w:cs="ITC Avant Garde"/>
          <w:b/>
          <w:sz w:val="20"/>
          <w:szCs w:val="20"/>
        </w:rPr>
        <w:t>Decreto de Ley.-</w:t>
      </w:r>
      <w:r w:rsidRPr="00294BB7">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r w:rsidRPr="00294BB7">
        <w:rPr>
          <w:rFonts w:ascii="ITC Avant Garde" w:eastAsia="ITC Avant Garde" w:hAnsi="ITC Avant Garde" w:cs="ITC Avant Garde"/>
          <w:b/>
          <w:sz w:val="20"/>
          <w:szCs w:val="20"/>
        </w:rPr>
        <w:t xml:space="preserve"> </w:t>
      </w:r>
    </w:p>
    <w:p w14:paraId="2C60DEAB" w14:textId="77777777" w:rsidR="00C83AF8" w:rsidRPr="00294BB7" w:rsidRDefault="00C83AF8" w:rsidP="00094EFE">
      <w:pPr>
        <w:numPr>
          <w:ilvl w:val="0"/>
          <w:numId w:val="1"/>
        </w:numPr>
        <w:spacing w:after="0" w:line="240" w:lineRule="auto"/>
        <w:jc w:val="both"/>
        <w:rPr>
          <w:rFonts w:ascii="ITC Avant Garde" w:hAnsi="ITC Avant Garde"/>
          <w:kern w:val="2"/>
          <w:sz w:val="20"/>
          <w:szCs w:val="20"/>
        </w:rPr>
      </w:pPr>
      <w:r w:rsidRPr="00294BB7">
        <w:rPr>
          <w:rFonts w:ascii="ITC Avant Garde" w:eastAsia="ITC Avant Garde" w:hAnsi="ITC Avant Garde" w:cs="ITC Avant Garde"/>
          <w:b/>
          <w:sz w:val="20"/>
          <w:szCs w:val="20"/>
        </w:rPr>
        <w:t>Estatuto Orgánico.-</w:t>
      </w:r>
      <w:r w:rsidRPr="00294BB7">
        <w:rPr>
          <w:rFonts w:ascii="ITC Avant Garde" w:eastAsia="ITC Avant Garde" w:hAnsi="ITC Avant Garde" w:cs="ITC Avant Garde"/>
          <w:sz w:val="20"/>
          <w:szCs w:val="20"/>
        </w:rPr>
        <w:t xml:space="preserve"> </w:t>
      </w:r>
      <w:r w:rsidRPr="00294BB7">
        <w:rPr>
          <w:rFonts w:ascii="ITC Avant Garde" w:hAnsi="ITC Avant Garde" w:cs="Arial"/>
          <w:kern w:val="2"/>
          <w:sz w:val="20"/>
          <w:szCs w:val="20"/>
          <w:lang w:eastAsia="ar-SA"/>
        </w:rPr>
        <w:t xml:space="preserve">El 04 de septiembre de 2014, se publicó en el DOF el “Estatuto Orgánico del Instituto Federal de Telecomunicaciones” (Estatuto Orgánico), mismo </w:t>
      </w:r>
      <w:r w:rsidRPr="00294BB7">
        <w:rPr>
          <w:rFonts w:ascii="ITC Avant Garde" w:hAnsi="ITC Avant Garde" w:cs="Arial"/>
          <w:kern w:val="2"/>
          <w:sz w:val="20"/>
          <w:szCs w:val="20"/>
          <w:lang w:eastAsia="ar-SA"/>
        </w:rPr>
        <w:lastRenderedPageBreak/>
        <w:t xml:space="preserve">que entró en vigor el 26 del mismo mes y año, el cual se modificó por última vez el </w:t>
      </w:r>
      <w:r w:rsidR="007A3D1B" w:rsidRPr="00294BB7">
        <w:rPr>
          <w:rFonts w:ascii="ITC Avant Garde" w:hAnsi="ITC Avant Garde" w:cs="Arial"/>
          <w:kern w:val="2"/>
          <w:sz w:val="20"/>
          <w:szCs w:val="20"/>
          <w:lang w:eastAsia="ar-SA"/>
        </w:rPr>
        <w:t>20</w:t>
      </w:r>
      <w:r w:rsidRPr="00294BB7">
        <w:rPr>
          <w:rFonts w:ascii="ITC Avant Garde" w:hAnsi="ITC Avant Garde"/>
          <w:kern w:val="2"/>
          <w:sz w:val="20"/>
          <w:szCs w:val="20"/>
        </w:rPr>
        <w:t xml:space="preserve"> de </w:t>
      </w:r>
      <w:r w:rsidR="007A3D1B" w:rsidRPr="00294BB7">
        <w:rPr>
          <w:rFonts w:ascii="ITC Avant Garde" w:hAnsi="ITC Avant Garde"/>
          <w:kern w:val="2"/>
          <w:sz w:val="20"/>
          <w:szCs w:val="20"/>
        </w:rPr>
        <w:t>julio</w:t>
      </w:r>
      <w:r w:rsidRPr="00294BB7">
        <w:rPr>
          <w:rFonts w:ascii="ITC Avant Garde" w:hAnsi="ITC Avant Garde"/>
          <w:kern w:val="2"/>
          <w:sz w:val="20"/>
          <w:szCs w:val="20"/>
        </w:rPr>
        <w:t xml:space="preserve"> de 201</w:t>
      </w:r>
      <w:r w:rsidR="007A3D1B" w:rsidRPr="00294BB7">
        <w:rPr>
          <w:rFonts w:ascii="ITC Avant Garde" w:hAnsi="ITC Avant Garde"/>
          <w:kern w:val="2"/>
          <w:sz w:val="20"/>
          <w:szCs w:val="20"/>
        </w:rPr>
        <w:t>7</w:t>
      </w:r>
      <w:r w:rsidRPr="00294BB7">
        <w:rPr>
          <w:rFonts w:ascii="ITC Avant Garde" w:hAnsi="ITC Avant Garde"/>
          <w:kern w:val="2"/>
          <w:sz w:val="20"/>
          <w:szCs w:val="20"/>
        </w:rPr>
        <w:t>;</w:t>
      </w:r>
    </w:p>
    <w:p w14:paraId="27B93449" w14:textId="77777777" w:rsidR="00C83AF8" w:rsidRPr="00294BB7" w:rsidRDefault="00C83AF8" w:rsidP="00CB6C4C">
      <w:pPr>
        <w:pStyle w:val="Prrafodelista"/>
        <w:numPr>
          <w:ilvl w:val="0"/>
          <w:numId w:val="1"/>
        </w:numPr>
        <w:spacing w:before="240" w:after="240"/>
        <w:ind w:left="714" w:hanging="357"/>
        <w:jc w:val="both"/>
        <w:rPr>
          <w:rFonts w:ascii="ITC Avant Garde" w:hAnsi="ITC Avant Garde"/>
          <w:kern w:val="2"/>
          <w:sz w:val="20"/>
          <w:lang w:eastAsia="ar-SA"/>
        </w:rPr>
      </w:pPr>
      <w:r w:rsidRPr="00294BB7">
        <w:rPr>
          <w:rFonts w:ascii="ITC Avant Garde" w:eastAsia="ITC Avant Garde" w:hAnsi="ITC Avant Garde" w:cs="ITC Avant Garde"/>
          <w:b/>
          <w:sz w:val="20"/>
        </w:rPr>
        <w:t>Política para la Transición a la Televisión Digital Terrestre.-</w:t>
      </w:r>
      <w:r w:rsidRPr="00294BB7">
        <w:rPr>
          <w:rFonts w:ascii="ITC Avant Garde" w:eastAsia="ITC Avant Garde" w:hAnsi="ITC Avant Garde" w:cs="ITC Avant Garde"/>
          <w:sz w:val="20"/>
        </w:rPr>
        <w:t xml:space="preserve"> </w:t>
      </w:r>
      <w:r w:rsidRPr="00294BB7">
        <w:rPr>
          <w:rFonts w:ascii="ITC Avant Garde" w:hAnsi="ITC Avant Garde"/>
          <w:kern w:val="2"/>
          <w:sz w:val="20"/>
          <w:lang w:eastAsia="ar-SA"/>
        </w:rPr>
        <w:t>El 11 de septiembre de 2014, se publicó en el DOF la “Política para la Transición a la Televisión Digital Terrestre” (Política TDT);</w:t>
      </w:r>
    </w:p>
    <w:p w14:paraId="2E0F54A2" w14:textId="77777777" w:rsidR="00E17E5B" w:rsidRPr="00294BB7" w:rsidRDefault="00C83AF8" w:rsidP="00CB6C4C">
      <w:pPr>
        <w:pStyle w:val="Prrafodelista"/>
        <w:numPr>
          <w:ilvl w:val="0"/>
          <w:numId w:val="1"/>
        </w:numPr>
        <w:spacing w:before="240" w:after="240"/>
        <w:ind w:left="714" w:hanging="357"/>
        <w:jc w:val="both"/>
        <w:rPr>
          <w:rFonts w:ascii="ITC Avant Garde" w:hAnsi="ITC Avant Garde"/>
          <w:kern w:val="2"/>
          <w:sz w:val="20"/>
          <w:lang w:eastAsia="ar-SA"/>
        </w:rPr>
      </w:pPr>
      <w:r w:rsidRPr="00294BB7">
        <w:rPr>
          <w:rFonts w:ascii="ITC Avant Garde" w:hAnsi="ITC Avant Garde"/>
          <w:b/>
          <w:kern w:val="2"/>
          <w:sz w:val="20"/>
          <w:lang w:eastAsia="ar-SA"/>
        </w:rPr>
        <w:t>Lineamientos Generales para el Acceso a la Multiprogramación.-</w:t>
      </w:r>
      <w:r w:rsidRPr="00294BB7">
        <w:rPr>
          <w:rFonts w:ascii="ITC Avant Garde" w:hAnsi="ITC Avant Garde"/>
          <w:kern w:val="2"/>
          <w:sz w:val="20"/>
          <w:lang w:eastAsia="ar-SA"/>
        </w:rPr>
        <w:t xml:space="preserve"> El 17 de febrero de 2015, se publicaron en el DOF los “Lineamientos Generales para el acceso a la Multiprogramación” (Lineamientos);</w:t>
      </w:r>
    </w:p>
    <w:p w14:paraId="1D64AA99" w14:textId="51F81001" w:rsidR="009F2B61" w:rsidRPr="00294BB7" w:rsidRDefault="00FB1505" w:rsidP="00CB6C4C">
      <w:pPr>
        <w:pStyle w:val="Prrafodelista"/>
        <w:numPr>
          <w:ilvl w:val="0"/>
          <w:numId w:val="1"/>
        </w:numPr>
        <w:spacing w:before="240" w:after="240"/>
        <w:ind w:left="714" w:hanging="357"/>
        <w:jc w:val="both"/>
        <w:rPr>
          <w:rFonts w:ascii="ITC Avant Garde" w:hAnsi="ITC Avant Garde"/>
          <w:kern w:val="2"/>
          <w:sz w:val="20"/>
          <w:lang w:eastAsia="ar-SA"/>
        </w:rPr>
      </w:pPr>
      <w:r w:rsidRPr="00294BB7">
        <w:rPr>
          <w:rFonts w:ascii="ITC Avant Garde" w:hAnsi="ITC Avant Garde"/>
          <w:b/>
          <w:kern w:val="2"/>
          <w:sz w:val="20"/>
          <w:lang w:eastAsia="ar-SA"/>
        </w:rPr>
        <w:t>Autorización de Acceso a la Multiprogramación.-</w:t>
      </w:r>
      <w:r w:rsidRPr="00294BB7">
        <w:rPr>
          <w:rFonts w:ascii="ITC Avant Garde" w:hAnsi="ITC Avant Garde"/>
          <w:kern w:val="2"/>
          <w:sz w:val="20"/>
          <w:lang w:eastAsia="ar-SA"/>
        </w:rPr>
        <w:t xml:space="preserve"> </w:t>
      </w:r>
      <w:r w:rsidRPr="00294BB7">
        <w:rPr>
          <w:rFonts w:ascii="ITC Avant Garde" w:hAnsi="ITC Avant Garde" w:cs="Calibri"/>
          <w:bCs/>
          <w:sz w:val="20"/>
        </w:rPr>
        <w:t xml:space="preserve">El </w:t>
      </w:r>
      <w:r w:rsidRPr="00294BB7">
        <w:rPr>
          <w:rFonts w:ascii="ITC Avant Garde" w:hAnsi="ITC Avant Garde"/>
          <w:sz w:val="20"/>
        </w:rPr>
        <w:t>17 de mayo de 2017</w:t>
      </w:r>
      <w:r w:rsidRPr="00294BB7">
        <w:rPr>
          <w:rFonts w:ascii="ITC Avant Garde" w:hAnsi="ITC Avant Garde"/>
          <w:kern w:val="2"/>
          <w:sz w:val="20"/>
          <w:lang w:eastAsia="ar-SA"/>
        </w:rPr>
        <w:t xml:space="preserve">, </w:t>
      </w:r>
      <w:r w:rsidR="009F2B61" w:rsidRPr="00294BB7">
        <w:rPr>
          <w:rFonts w:ascii="ITC Avant Garde" w:hAnsi="ITC Avant Garde" w:cs="Calibri"/>
          <w:sz w:val="20"/>
        </w:rPr>
        <w:t>en</w:t>
      </w:r>
      <w:r w:rsidRPr="00294BB7">
        <w:rPr>
          <w:rFonts w:ascii="ITC Avant Garde" w:hAnsi="ITC Avant Garde" w:cs="Calibri"/>
          <w:sz w:val="20"/>
        </w:rPr>
        <w:t xml:space="preserve"> su XVIII Sesión Ordinaria, el Pleno del</w:t>
      </w:r>
      <w:r w:rsidRPr="00294BB7">
        <w:rPr>
          <w:rFonts w:ascii="ITC Avant Garde" w:hAnsi="ITC Avant Garde" w:cs="Calibri"/>
          <w:bCs/>
          <w:sz w:val="20"/>
        </w:rPr>
        <w:t xml:space="preserve"> Instituto</w:t>
      </w:r>
      <w:r w:rsidR="009F2B61" w:rsidRPr="00294BB7">
        <w:rPr>
          <w:rFonts w:ascii="ITC Avant Garde" w:hAnsi="ITC Avant Garde" w:cs="Calibri"/>
          <w:sz w:val="20"/>
        </w:rPr>
        <w:t xml:space="preserve"> mediante el Acuerdo número </w:t>
      </w:r>
      <w:r w:rsidR="009F2B61" w:rsidRPr="00294BB7">
        <w:rPr>
          <w:rFonts w:ascii="ITC Avant Garde" w:hAnsi="ITC Avant Garde" w:cs="Calibri"/>
          <w:b/>
          <w:sz w:val="20"/>
        </w:rPr>
        <w:t>P/IFT/170517/247</w:t>
      </w:r>
      <w:r w:rsidR="009F2B61" w:rsidRPr="00294BB7">
        <w:rPr>
          <w:rFonts w:ascii="ITC Avant Garde" w:hAnsi="ITC Avant Garde" w:cs="Calibri"/>
          <w:sz w:val="20"/>
        </w:rPr>
        <w:t xml:space="preserve">, </w:t>
      </w:r>
      <w:r w:rsidRPr="00294BB7">
        <w:rPr>
          <w:rFonts w:ascii="ITC Avant Garde" w:hAnsi="ITC Avant Garde" w:cs="Calibri"/>
          <w:sz w:val="20"/>
        </w:rPr>
        <w:t xml:space="preserve">autorizó al Concesionario </w:t>
      </w:r>
      <w:r w:rsidRPr="00294BB7">
        <w:rPr>
          <w:rFonts w:ascii="ITC Avant Garde" w:hAnsi="ITC Avant Garde"/>
          <w:kern w:val="2"/>
          <w:sz w:val="20"/>
          <w:lang w:eastAsia="ar-SA"/>
        </w:rPr>
        <w:t xml:space="preserve">el acceso a la multiprogramación para realizar la transmisión </w:t>
      </w:r>
      <w:r w:rsidR="003768E2" w:rsidRPr="00294BB7">
        <w:rPr>
          <w:rFonts w:ascii="ITC Avant Garde" w:hAnsi="ITC Avant Garde" w:cs="Calibri"/>
          <w:sz w:val="20"/>
        </w:rPr>
        <w:t xml:space="preserve">de los canales de programación “Azteca Trece” y </w:t>
      </w:r>
      <w:r w:rsidRPr="00294BB7">
        <w:rPr>
          <w:rFonts w:ascii="ITC Avant Garde" w:hAnsi="ITC Avant Garde" w:cs="Calibri"/>
          <w:sz w:val="20"/>
        </w:rPr>
        <w:t>“Proyecto</w:t>
      </w:r>
      <w:r w:rsidRPr="00294BB7">
        <w:rPr>
          <w:rFonts w:ascii="ITC Avant Garde" w:hAnsi="ITC Avant Garde"/>
          <w:kern w:val="2"/>
          <w:sz w:val="20"/>
          <w:lang w:eastAsia="ar-SA"/>
        </w:rPr>
        <w:t xml:space="preserve"> 40” generado</w:t>
      </w:r>
      <w:r w:rsidR="003768E2" w:rsidRPr="00294BB7">
        <w:rPr>
          <w:rFonts w:ascii="ITC Avant Garde" w:hAnsi="ITC Avant Garde"/>
          <w:kern w:val="2"/>
          <w:sz w:val="20"/>
          <w:lang w:eastAsia="ar-SA"/>
        </w:rPr>
        <w:t>s</w:t>
      </w:r>
      <w:r w:rsidRPr="00294BB7">
        <w:rPr>
          <w:rFonts w:ascii="ITC Avant Garde" w:hAnsi="ITC Avant Garde"/>
          <w:kern w:val="2"/>
          <w:sz w:val="20"/>
          <w:lang w:eastAsia="ar-SA"/>
        </w:rPr>
        <w:t xml:space="preserve"> por el propio solicitante</w:t>
      </w:r>
      <w:r w:rsidR="00804A4C" w:rsidRPr="00294BB7">
        <w:rPr>
          <w:rFonts w:ascii="ITC Avant Garde" w:hAnsi="ITC Avant Garde"/>
          <w:kern w:val="2"/>
          <w:sz w:val="20"/>
          <w:lang w:eastAsia="ar-SA"/>
        </w:rPr>
        <w:t>,</w:t>
      </w:r>
      <w:r w:rsidR="003768E2" w:rsidRPr="00294BB7">
        <w:rPr>
          <w:rFonts w:ascii="ITC Avant Garde" w:hAnsi="ITC Avant Garde"/>
          <w:kern w:val="2"/>
          <w:sz w:val="20"/>
          <w:lang w:eastAsia="ar-SA"/>
        </w:rPr>
        <w:t xml:space="preserve"> en las 28 estaciones </w:t>
      </w:r>
      <w:r w:rsidR="003768E2" w:rsidRPr="00294BB7">
        <w:rPr>
          <w:rFonts w:ascii="ITC Avant Garde" w:hAnsi="ITC Avant Garde" w:cs="Calibri"/>
          <w:sz w:val="20"/>
        </w:rPr>
        <w:t>objeto de la presente Resolución</w:t>
      </w:r>
      <w:r w:rsidR="00C727FF" w:rsidRPr="00294BB7">
        <w:rPr>
          <w:rFonts w:ascii="ITC Avant Garde" w:hAnsi="ITC Avant Garde"/>
          <w:kern w:val="2"/>
          <w:sz w:val="20"/>
          <w:lang w:eastAsia="ar-SA"/>
        </w:rPr>
        <w:t>, misma que fue notificada el 22 de junio de 2017</w:t>
      </w:r>
      <w:r w:rsidR="00371DE8" w:rsidRPr="00294BB7">
        <w:rPr>
          <w:rFonts w:ascii="ITC Avant Garde" w:hAnsi="ITC Avant Garde"/>
          <w:kern w:val="2"/>
          <w:sz w:val="20"/>
          <w:lang w:eastAsia="ar-SA"/>
        </w:rPr>
        <w:t>,</w:t>
      </w:r>
      <w:r w:rsidR="000E09F8" w:rsidRPr="00294BB7">
        <w:rPr>
          <w:rFonts w:ascii="ITC Avant Garde" w:hAnsi="ITC Avant Garde"/>
          <w:kern w:val="2"/>
          <w:sz w:val="20"/>
          <w:lang w:eastAsia="ar-SA"/>
        </w:rPr>
        <w:t xml:space="preserve"> y donde se tiene como fecha límite para el inicio de transmisiones del canal de </w:t>
      </w:r>
      <w:r w:rsidR="000A780B" w:rsidRPr="00294BB7">
        <w:rPr>
          <w:rFonts w:ascii="ITC Avant Garde" w:hAnsi="ITC Avant Garde"/>
          <w:kern w:val="2"/>
          <w:sz w:val="20"/>
          <w:lang w:eastAsia="ar-SA"/>
        </w:rPr>
        <w:t>programación</w:t>
      </w:r>
      <w:r w:rsidR="00B26431" w:rsidRPr="00294BB7">
        <w:rPr>
          <w:rFonts w:ascii="ITC Avant Garde" w:hAnsi="ITC Avant Garde"/>
          <w:kern w:val="2"/>
          <w:sz w:val="20"/>
          <w:lang w:eastAsia="ar-SA"/>
        </w:rPr>
        <w:t xml:space="preserve"> 1.2</w:t>
      </w:r>
      <w:r w:rsidR="000E09F8" w:rsidRPr="00294BB7">
        <w:rPr>
          <w:rFonts w:ascii="ITC Avant Garde" w:hAnsi="ITC Avant Garde"/>
          <w:kern w:val="2"/>
          <w:sz w:val="20"/>
          <w:lang w:eastAsia="ar-SA"/>
        </w:rPr>
        <w:t>, el 28 de septiembre</w:t>
      </w:r>
      <w:r w:rsidR="00371DE8" w:rsidRPr="00294BB7">
        <w:rPr>
          <w:rFonts w:ascii="ITC Avant Garde" w:hAnsi="ITC Avant Garde"/>
          <w:kern w:val="2"/>
          <w:sz w:val="20"/>
          <w:lang w:eastAsia="ar-SA"/>
        </w:rPr>
        <w:t xml:space="preserve"> del mismo año</w:t>
      </w:r>
      <w:r w:rsidR="00C727FF" w:rsidRPr="00294BB7">
        <w:rPr>
          <w:rFonts w:ascii="ITC Avant Garde" w:hAnsi="ITC Avant Garde"/>
          <w:kern w:val="2"/>
          <w:sz w:val="20"/>
          <w:lang w:eastAsia="ar-SA"/>
        </w:rPr>
        <w:t>;</w:t>
      </w:r>
    </w:p>
    <w:p w14:paraId="7DACC9F5" w14:textId="32F54A77" w:rsidR="00C83AF8" w:rsidRPr="00294BB7" w:rsidRDefault="00C83AF8" w:rsidP="009F2B61">
      <w:pPr>
        <w:pStyle w:val="Prrafodelista"/>
        <w:numPr>
          <w:ilvl w:val="0"/>
          <w:numId w:val="1"/>
        </w:numPr>
        <w:jc w:val="both"/>
        <w:rPr>
          <w:rFonts w:ascii="ITC Avant Garde" w:hAnsi="ITC Avant Garde"/>
          <w:kern w:val="2"/>
          <w:sz w:val="20"/>
          <w:lang w:eastAsia="ar-SA"/>
        </w:rPr>
      </w:pPr>
      <w:r w:rsidRPr="00294BB7">
        <w:rPr>
          <w:rFonts w:ascii="ITC Avant Garde" w:hAnsi="ITC Avant Garde" w:cs="Calibri"/>
          <w:b/>
          <w:sz w:val="20"/>
        </w:rPr>
        <w:t xml:space="preserve">Solicitud de Cambio de Identidad.- </w:t>
      </w:r>
      <w:r w:rsidRPr="00294BB7">
        <w:rPr>
          <w:rFonts w:ascii="ITC Avant Garde" w:hAnsi="ITC Avant Garde" w:cs="Calibri"/>
          <w:bCs/>
          <w:sz w:val="20"/>
        </w:rPr>
        <w:t xml:space="preserve">El </w:t>
      </w:r>
      <w:r w:rsidR="009F2B61" w:rsidRPr="00294BB7">
        <w:rPr>
          <w:rFonts w:ascii="ITC Avant Garde" w:hAnsi="ITC Avant Garde"/>
          <w:sz w:val="20"/>
        </w:rPr>
        <w:t>04</w:t>
      </w:r>
      <w:r w:rsidRPr="00294BB7">
        <w:rPr>
          <w:rFonts w:ascii="ITC Avant Garde" w:hAnsi="ITC Avant Garde"/>
          <w:sz w:val="20"/>
        </w:rPr>
        <w:t xml:space="preserve"> de </w:t>
      </w:r>
      <w:r w:rsidR="009F2B61" w:rsidRPr="00294BB7">
        <w:rPr>
          <w:rFonts w:ascii="ITC Avant Garde" w:hAnsi="ITC Avant Garde"/>
          <w:sz w:val="20"/>
        </w:rPr>
        <w:t>agosto</w:t>
      </w:r>
      <w:r w:rsidRPr="00294BB7">
        <w:rPr>
          <w:rFonts w:ascii="ITC Avant Garde" w:hAnsi="ITC Avant Garde"/>
          <w:sz w:val="20"/>
        </w:rPr>
        <w:t xml:space="preserve"> de </w:t>
      </w:r>
      <w:r w:rsidR="009F2B61" w:rsidRPr="00294BB7">
        <w:rPr>
          <w:rFonts w:ascii="ITC Avant Garde" w:hAnsi="ITC Avant Garde"/>
          <w:sz w:val="20"/>
        </w:rPr>
        <w:t>2017</w:t>
      </w:r>
      <w:r w:rsidR="00E2055D" w:rsidRPr="00294BB7">
        <w:rPr>
          <w:rFonts w:ascii="ITC Avant Garde" w:hAnsi="ITC Avant Garde"/>
          <w:sz w:val="20"/>
        </w:rPr>
        <w:t>,</w:t>
      </w:r>
      <w:r w:rsidRPr="00294BB7">
        <w:rPr>
          <w:rFonts w:ascii="ITC Avant Garde" w:hAnsi="ITC Avant Garde" w:cs="Calibri"/>
          <w:sz w:val="20"/>
        </w:rPr>
        <w:t xml:space="preserve"> el Concesionario </w:t>
      </w:r>
      <w:r w:rsidR="009F2B61" w:rsidRPr="00294BB7">
        <w:rPr>
          <w:rFonts w:ascii="ITC Avant Garde" w:hAnsi="ITC Avant Garde" w:cs="Calibri"/>
          <w:sz w:val="20"/>
        </w:rPr>
        <w:t xml:space="preserve">presentó ante el Instituto un </w:t>
      </w:r>
      <w:r w:rsidRPr="00294BB7">
        <w:rPr>
          <w:rFonts w:ascii="ITC Avant Garde" w:hAnsi="ITC Avant Garde" w:cs="Calibri"/>
          <w:sz w:val="20"/>
        </w:rPr>
        <w:t xml:space="preserve">escrito </w:t>
      </w:r>
      <w:r w:rsidRPr="00294BB7">
        <w:rPr>
          <w:rFonts w:ascii="ITC Avant Garde" w:hAnsi="ITC Avant Garde"/>
          <w:kern w:val="2"/>
          <w:sz w:val="20"/>
          <w:lang w:eastAsia="ar-SA"/>
        </w:rPr>
        <w:t xml:space="preserve">mediante el cual solicitó autorización para cambiar la identidad del canal de programación </w:t>
      </w:r>
      <w:r w:rsidR="009F2B61" w:rsidRPr="00294BB7">
        <w:rPr>
          <w:rFonts w:ascii="ITC Avant Garde" w:hAnsi="ITC Avant Garde"/>
          <w:sz w:val="20"/>
          <w:lang w:eastAsia="es-MX"/>
        </w:rPr>
        <w:t>“Proyecto 40</w:t>
      </w:r>
      <w:r w:rsidRPr="00294BB7">
        <w:rPr>
          <w:rFonts w:ascii="ITC Avant Garde" w:hAnsi="ITC Avant Garde"/>
          <w:sz w:val="20"/>
          <w:lang w:eastAsia="es-MX"/>
        </w:rPr>
        <w:t xml:space="preserve">”, </w:t>
      </w:r>
      <w:r w:rsidR="009F2B61" w:rsidRPr="00294BB7">
        <w:rPr>
          <w:rFonts w:ascii="ITC Avant Garde" w:hAnsi="ITC Avant Garde"/>
          <w:kern w:val="2"/>
          <w:sz w:val="20"/>
          <w:lang w:eastAsia="ar-SA"/>
        </w:rPr>
        <w:t xml:space="preserve">en las 28 </w:t>
      </w:r>
      <w:r w:rsidRPr="00294BB7">
        <w:rPr>
          <w:rFonts w:ascii="ITC Avant Garde" w:hAnsi="ITC Avant Garde"/>
          <w:kern w:val="2"/>
          <w:sz w:val="20"/>
          <w:lang w:eastAsia="ar-SA"/>
        </w:rPr>
        <w:t xml:space="preserve">estaciones </w:t>
      </w:r>
      <w:r w:rsidRPr="00294BB7">
        <w:rPr>
          <w:rFonts w:ascii="ITC Avant Garde" w:hAnsi="ITC Avant Garde" w:cs="Calibri"/>
          <w:sz w:val="20"/>
        </w:rPr>
        <w:t xml:space="preserve">de referencia, </w:t>
      </w:r>
      <w:r w:rsidRPr="00294BB7">
        <w:rPr>
          <w:rFonts w:ascii="ITC Avant Garde" w:hAnsi="ITC Avant Garde"/>
          <w:kern w:val="2"/>
          <w:sz w:val="20"/>
          <w:lang w:eastAsia="ar-SA"/>
        </w:rPr>
        <w:t xml:space="preserve">al que la oficialía de partes asignó el número de folio </w:t>
      </w:r>
      <w:r w:rsidR="009F2B61" w:rsidRPr="00294BB7">
        <w:rPr>
          <w:rFonts w:ascii="ITC Avant Garde" w:hAnsi="ITC Avant Garde"/>
          <w:b/>
          <w:kern w:val="2"/>
          <w:sz w:val="20"/>
          <w:lang w:eastAsia="ar-SA"/>
        </w:rPr>
        <w:t xml:space="preserve">038683 </w:t>
      </w:r>
      <w:r w:rsidR="009F2B61" w:rsidRPr="00294BB7">
        <w:rPr>
          <w:rFonts w:ascii="ITC Avant Garde" w:hAnsi="ITC Avant Garde"/>
          <w:kern w:val="2"/>
          <w:sz w:val="20"/>
          <w:lang w:eastAsia="ar-SA"/>
        </w:rPr>
        <w:t>(</w:t>
      </w:r>
      <w:r w:rsidRPr="00294BB7">
        <w:rPr>
          <w:rFonts w:ascii="ITC Avant Garde" w:hAnsi="ITC Avant Garde"/>
          <w:kern w:val="2"/>
          <w:sz w:val="20"/>
          <w:lang w:eastAsia="ar-SA"/>
        </w:rPr>
        <w:t>Solicitud de Cambio de Identidad);</w:t>
      </w:r>
    </w:p>
    <w:p w14:paraId="0FC7C150" w14:textId="77777777" w:rsidR="000459EE" w:rsidRPr="00294BB7" w:rsidRDefault="00C83AF8" w:rsidP="00CB6C4C">
      <w:pPr>
        <w:pStyle w:val="Prrafodelista"/>
        <w:numPr>
          <w:ilvl w:val="0"/>
          <w:numId w:val="1"/>
        </w:numPr>
        <w:tabs>
          <w:tab w:val="left" w:pos="2595"/>
          <w:tab w:val="left" w:pos="5869"/>
        </w:tabs>
        <w:spacing w:before="240" w:after="240"/>
        <w:ind w:left="714" w:hanging="357"/>
        <w:jc w:val="both"/>
        <w:rPr>
          <w:rFonts w:ascii="ITC Avant Garde" w:hAnsi="ITC Avant Garde"/>
          <w:kern w:val="2"/>
          <w:sz w:val="20"/>
          <w:szCs w:val="20"/>
          <w:lang w:eastAsia="ar-SA"/>
        </w:rPr>
      </w:pPr>
      <w:r w:rsidRPr="00294BB7">
        <w:rPr>
          <w:rFonts w:ascii="ITC Avant Garde" w:hAnsi="ITC Avant Garde"/>
          <w:b/>
          <w:kern w:val="2"/>
          <w:sz w:val="20"/>
          <w:lang w:eastAsia="ar-SA"/>
        </w:rPr>
        <w:t>Solicitud de Opinión a la Unidad de Competencia Económica.-</w:t>
      </w:r>
      <w:r w:rsidRPr="00294BB7">
        <w:rPr>
          <w:rFonts w:ascii="ITC Avant Garde" w:hAnsi="ITC Avant Garde"/>
          <w:kern w:val="2"/>
          <w:sz w:val="20"/>
          <w:lang w:eastAsia="ar-SA"/>
        </w:rPr>
        <w:t xml:space="preserve"> </w:t>
      </w:r>
      <w:r w:rsidRPr="00294BB7">
        <w:rPr>
          <w:rFonts w:ascii="ITC Avant Garde" w:hAnsi="ITC Avant Garde" w:cs="Calibri"/>
          <w:bCs/>
          <w:sz w:val="20"/>
        </w:rPr>
        <w:t xml:space="preserve">El </w:t>
      </w:r>
      <w:r w:rsidR="000459EE" w:rsidRPr="00294BB7">
        <w:rPr>
          <w:rFonts w:ascii="ITC Avant Garde" w:hAnsi="ITC Avant Garde"/>
          <w:sz w:val="20"/>
        </w:rPr>
        <w:t>10</w:t>
      </w:r>
      <w:r w:rsidRPr="00294BB7">
        <w:rPr>
          <w:rFonts w:ascii="ITC Avant Garde" w:hAnsi="ITC Avant Garde"/>
          <w:sz w:val="20"/>
        </w:rPr>
        <w:t xml:space="preserve"> de </w:t>
      </w:r>
      <w:r w:rsidR="000459EE" w:rsidRPr="00294BB7">
        <w:rPr>
          <w:rFonts w:ascii="ITC Avant Garde" w:hAnsi="ITC Avant Garde"/>
          <w:sz w:val="20"/>
        </w:rPr>
        <w:t>agosto de 2017</w:t>
      </w:r>
      <w:r w:rsidRPr="00294BB7">
        <w:rPr>
          <w:rFonts w:ascii="ITC Avant Garde" w:hAnsi="ITC Avant Garde"/>
          <w:kern w:val="2"/>
          <w:sz w:val="20"/>
          <w:lang w:eastAsia="ar-SA"/>
        </w:rPr>
        <w:t xml:space="preserve">, mediante oficio </w:t>
      </w:r>
      <w:r w:rsidR="000459EE" w:rsidRPr="00294BB7">
        <w:rPr>
          <w:rFonts w:ascii="ITC Avant Garde" w:hAnsi="ITC Avant Garde"/>
          <w:b/>
          <w:kern w:val="2"/>
          <w:sz w:val="20"/>
        </w:rPr>
        <w:t>IFT/224/UMCA/505/2017</w:t>
      </w:r>
      <w:r w:rsidRPr="00294BB7">
        <w:rPr>
          <w:rFonts w:ascii="ITC Avant Garde" w:hAnsi="ITC Avant Garde"/>
          <w:kern w:val="2"/>
          <w:sz w:val="20"/>
          <w:lang w:eastAsia="ar-SA"/>
        </w:rPr>
        <w:t>, la U</w:t>
      </w:r>
      <w:r w:rsidR="00533E9B" w:rsidRPr="00294BB7">
        <w:rPr>
          <w:rFonts w:ascii="ITC Avant Garde" w:hAnsi="ITC Avant Garde"/>
          <w:kern w:val="2"/>
          <w:sz w:val="20"/>
          <w:lang w:eastAsia="ar-SA"/>
        </w:rPr>
        <w:t xml:space="preserve">nidad de </w:t>
      </w:r>
      <w:r w:rsidRPr="00294BB7">
        <w:rPr>
          <w:rFonts w:ascii="ITC Avant Garde" w:hAnsi="ITC Avant Garde"/>
          <w:kern w:val="2"/>
          <w:sz w:val="20"/>
          <w:lang w:eastAsia="ar-SA"/>
        </w:rPr>
        <w:t>M</w:t>
      </w:r>
      <w:r w:rsidR="00533E9B" w:rsidRPr="00294BB7">
        <w:rPr>
          <w:rFonts w:ascii="ITC Avant Garde" w:hAnsi="ITC Avant Garde"/>
          <w:kern w:val="2"/>
          <w:sz w:val="20"/>
          <w:lang w:eastAsia="ar-SA"/>
        </w:rPr>
        <w:t xml:space="preserve">edios y </w:t>
      </w:r>
      <w:r w:rsidRPr="00294BB7">
        <w:rPr>
          <w:rFonts w:ascii="ITC Avant Garde" w:hAnsi="ITC Avant Garde"/>
          <w:kern w:val="2"/>
          <w:sz w:val="20"/>
          <w:lang w:eastAsia="ar-SA"/>
        </w:rPr>
        <w:t>C</w:t>
      </w:r>
      <w:r w:rsidR="00533E9B" w:rsidRPr="00294BB7">
        <w:rPr>
          <w:rFonts w:ascii="ITC Avant Garde" w:hAnsi="ITC Avant Garde"/>
          <w:kern w:val="2"/>
          <w:sz w:val="20"/>
          <w:lang w:eastAsia="ar-SA"/>
        </w:rPr>
        <w:t xml:space="preserve">ontenidos </w:t>
      </w:r>
      <w:r w:rsidRPr="00294BB7">
        <w:rPr>
          <w:rFonts w:ascii="ITC Avant Garde" w:hAnsi="ITC Avant Garde"/>
          <w:kern w:val="2"/>
          <w:sz w:val="20"/>
          <w:lang w:eastAsia="ar-SA"/>
        </w:rPr>
        <w:t>A</w:t>
      </w:r>
      <w:r w:rsidR="00533E9B" w:rsidRPr="00294BB7">
        <w:rPr>
          <w:rFonts w:ascii="ITC Avant Garde" w:hAnsi="ITC Avant Garde"/>
          <w:kern w:val="2"/>
          <w:sz w:val="20"/>
          <w:lang w:eastAsia="ar-SA"/>
        </w:rPr>
        <w:t>udiovisuales (UMCA)</w:t>
      </w:r>
      <w:r w:rsidRPr="00294BB7">
        <w:rPr>
          <w:rFonts w:ascii="ITC Avant Garde" w:hAnsi="ITC Avant Garde"/>
          <w:kern w:val="2"/>
          <w:sz w:val="20"/>
          <w:lang w:eastAsia="ar-SA"/>
        </w:rPr>
        <w:t xml:space="preserve"> solicitó a la Unidad de Competencia Económica (UCE) del Instituto, emitir la opinión correspondiente a la Solicitud de Cambio de Identidad; </w:t>
      </w:r>
    </w:p>
    <w:p w14:paraId="7C69F7D3" w14:textId="56A496BF" w:rsidR="002C54E2" w:rsidRPr="00294BB7" w:rsidRDefault="00C83AF8" w:rsidP="0034290F">
      <w:pPr>
        <w:pStyle w:val="Prrafodelista"/>
        <w:numPr>
          <w:ilvl w:val="0"/>
          <w:numId w:val="1"/>
        </w:numPr>
        <w:jc w:val="both"/>
        <w:rPr>
          <w:rFonts w:ascii="ITC Avant Garde" w:hAnsi="ITC Avant Garde"/>
          <w:kern w:val="2"/>
          <w:sz w:val="20"/>
          <w:lang w:eastAsia="ar-SA"/>
        </w:rPr>
      </w:pPr>
      <w:r w:rsidRPr="00294BB7">
        <w:rPr>
          <w:rFonts w:ascii="ITC Avant Garde" w:hAnsi="ITC Avant Garde"/>
          <w:b/>
          <w:kern w:val="2"/>
          <w:sz w:val="20"/>
          <w:lang w:eastAsia="ar-SA"/>
        </w:rPr>
        <w:t>Opinión de la UCE.-</w:t>
      </w:r>
      <w:r w:rsidRPr="00294BB7">
        <w:rPr>
          <w:rFonts w:ascii="ITC Avant Garde" w:hAnsi="ITC Avant Garde"/>
          <w:kern w:val="2"/>
          <w:sz w:val="20"/>
          <w:lang w:eastAsia="ar-SA"/>
        </w:rPr>
        <w:t xml:space="preserve"> </w:t>
      </w:r>
      <w:r w:rsidRPr="00294BB7">
        <w:rPr>
          <w:rFonts w:ascii="ITC Avant Garde" w:hAnsi="ITC Avant Garde" w:cs="Calibri"/>
          <w:bCs/>
          <w:sz w:val="20"/>
        </w:rPr>
        <w:t xml:space="preserve">El </w:t>
      </w:r>
      <w:r w:rsidR="00F63CE6" w:rsidRPr="00294BB7">
        <w:rPr>
          <w:rFonts w:ascii="ITC Avant Garde" w:hAnsi="ITC Avant Garde"/>
          <w:sz w:val="20"/>
        </w:rPr>
        <w:t>24 de agosto de 2017</w:t>
      </w:r>
      <w:r w:rsidRPr="00294BB7">
        <w:rPr>
          <w:rFonts w:ascii="ITC Avant Garde" w:hAnsi="ITC Avant Garde"/>
          <w:kern w:val="2"/>
          <w:sz w:val="20"/>
          <w:lang w:eastAsia="ar-SA"/>
        </w:rPr>
        <w:t xml:space="preserve">, mediante oficio </w:t>
      </w:r>
      <w:r w:rsidR="00F63CE6" w:rsidRPr="00294BB7">
        <w:rPr>
          <w:rFonts w:ascii="ITC Avant Garde" w:hAnsi="ITC Avant Garde"/>
          <w:b/>
          <w:kern w:val="2"/>
          <w:sz w:val="20"/>
          <w:szCs w:val="20"/>
        </w:rPr>
        <w:t>IFT/226/UCE/DG-CO</w:t>
      </w:r>
      <w:r w:rsidR="00385D60" w:rsidRPr="00294BB7">
        <w:rPr>
          <w:rFonts w:ascii="ITC Avant Garde" w:hAnsi="ITC Avant Garde"/>
          <w:b/>
          <w:kern w:val="2"/>
          <w:sz w:val="20"/>
          <w:szCs w:val="20"/>
        </w:rPr>
        <w:t>EC</w:t>
      </w:r>
      <w:r w:rsidR="00F63CE6" w:rsidRPr="00294BB7">
        <w:rPr>
          <w:rFonts w:ascii="ITC Avant Garde" w:hAnsi="ITC Avant Garde"/>
          <w:b/>
          <w:kern w:val="2"/>
          <w:sz w:val="20"/>
          <w:szCs w:val="20"/>
        </w:rPr>
        <w:t>/057/2017</w:t>
      </w:r>
      <w:r w:rsidRPr="00294BB7">
        <w:rPr>
          <w:rFonts w:ascii="ITC Avant Garde" w:hAnsi="ITC Avant Garde"/>
          <w:kern w:val="2"/>
          <w:sz w:val="20"/>
          <w:lang w:eastAsia="ar-SA"/>
        </w:rPr>
        <w:t>, la UCE remitió a la UMCA la opinión en materia de competencia económica y libre concurrencia correspondiente a la Solicitud de Cambio</w:t>
      </w:r>
      <w:r w:rsidR="00F63CE6" w:rsidRPr="00294BB7">
        <w:rPr>
          <w:rFonts w:ascii="ITC Avant Garde" w:hAnsi="ITC Avant Garde"/>
          <w:kern w:val="2"/>
          <w:sz w:val="20"/>
          <w:lang w:eastAsia="ar-SA"/>
        </w:rPr>
        <w:t xml:space="preserve"> de Identidad;</w:t>
      </w:r>
      <w:r w:rsidRPr="00294BB7">
        <w:rPr>
          <w:rFonts w:ascii="ITC Avant Garde" w:eastAsia="ITC Avant Garde" w:hAnsi="ITC Avant Garde" w:cs="ITC Avant Garde"/>
          <w:sz w:val="20"/>
        </w:rPr>
        <w:t xml:space="preserve"> </w:t>
      </w:r>
    </w:p>
    <w:p w14:paraId="4B14D2F2" w14:textId="77777777" w:rsidR="002C54E2" w:rsidRPr="00294BB7" w:rsidRDefault="00C83AF8" w:rsidP="00CB6C4C">
      <w:pPr>
        <w:pStyle w:val="Prrafodelista"/>
        <w:numPr>
          <w:ilvl w:val="0"/>
          <w:numId w:val="1"/>
        </w:numPr>
        <w:spacing w:before="240" w:after="240"/>
        <w:ind w:left="714" w:hanging="357"/>
        <w:jc w:val="both"/>
        <w:rPr>
          <w:rFonts w:ascii="ITC Avant Garde" w:hAnsi="ITC Avant Garde"/>
          <w:kern w:val="2"/>
          <w:sz w:val="20"/>
          <w:lang w:eastAsia="ar-SA"/>
        </w:rPr>
      </w:pPr>
      <w:r w:rsidRPr="00294BB7">
        <w:rPr>
          <w:rFonts w:ascii="ITC Avant Garde" w:hAnsi="ITC Avant Garde"/>
          <w:b/>
          <w:sz w:val="20"/>
        </w:rPr>
        <w:t xml:space="preserve">Alcance a la Solicitud de </w:t>
      </w:r>
      <w:r w:rsidRPr="00294BB7">
        <w:rPr>
          <w:rFonts w:ascii="ITC Avant Garde" w:hAnsi="ITC Avant Garde" w:cs="Calibri"/>
          <w:b/>
          <w:sz w:val="20"/>
        </w:rPr>
        <w:t>Cambio de Identidad.</w:t>
      </w:r>
      <w:r w:rsidRPr="00294BB7">
        <w:rPr>
          <w:rFonts w:ascii="ITC Avant Garde" w:hAnsi="ITC Avant Garde" w:cs="Calibri"/>
          <w:sz w:val="20"/>
        </w:rPr>
        <w:t xml:space="preserve">- </w:t>
      </w:r>
      <w:r w:rsidRPr="00294BB7">
        <w:rPr>
          <w:rFonts w:ascii="ITC Avant Garde" w:hAnsi="ITC Avant Garde" w:cs="Calibri"/>
          <w:bCs/>
          <w:sz w:val="20"/>
        </w:rPr>
        <w:t xml:space="preserve">El </w:t>
      </w:r>
      <w:r w:rsidR="002C54E2" w:rsidRPr="00294BB7">
        <w:rPr>
          <w:rFonts w:ascii="ITC Avant Garde" w:hAnsi="ITC Avant Garde"/>
          <w:sz w:val="20"/>
        </w:rPr>
        <w:t>29</w:t>
      </w:r>
      <w:r w:rsidRPr="00294BB7">
        <w:rPr>
          <w:rFonts w:ascii="ITC Avant Garde" w:hAnsi="ITC Avant Garde"/>
          <w:sz w:val="20"/>
        </w:rPr>
        <w:t xml:space="preserve"> de </w:t>
      </w:r>
      <w:r w:rsidR="002C54E2" w:rsidRPr="00294BB7">
        <w:rPr>
          <w:rFonts w:ascii="ITC Avant Garde" w:hAnsi="ITC Avant Garde"/>
          <w:sz w:val="20"/>
        </w:rPr>
        <w:t>agosto</w:t>
      </w:r>
      <w:r w:rsidRPr="00294BB7">
        <w:rPr>
          <w:rFonts w:ascii="ITC Avant Garde" w:hAnsi="ITC Avant Garde"/>
          <w:sz w:val="20"/>
        </w:rPr>
        <w:t xml:space="preserve"> de </w:t>
      </w:r>
      <w:r w:rsidR="002C54E2" w:rsidRPr="00294BB7">
        <w:rPr>
          <w:rFonts w:ascii="ITC Avant Garde" w:hAnsi="ITC Avant Garde"/>
          <w:sz w:val="20"/>
        </w:rPr>
        <w:t>2017</w:t>
      </w:r>
      <w:r w:rsidRPr="00294BB7">
        <w:rPr>
          <w:rFonts w:ascii="ITC Avant Garde" w:eastAsia="ITC Avant Garde" w:hAnsi="ITC Avant Garde" w:cs="ITC Avant Garde"/>
          <w:sz w:val="20"/>
        </w:rPr>
        <w:t xml:space="preserve">, el Concesionario presentó ante el Instituto un </w:t>
      </w:r>
      <w:r w:rsidR="002C54E2" w:rsidRPr="00294BB7">
        <w:rPr>
          <w:rFonts w:ascii="ITC Avant Garde" w:hAnsi="ITC Avant Garde" w:cs="Calibri"/>
          <w:sz w:val="20"/>
        </w:rPr>
        <w:t xml:space="preserve">escrito, </w:t>
      </w:r>
      <w:r w:rsidRPr="00294BB7">
        <w:rPr>
          <w:rFonts w:ascii="ITC Avant Garde" w:eastAsia="ITC Avant Garde" w:hAnsi="ITC Avant Garde" w:cs="ITC Avant Garde"/>
          <w:sz w:val="20"/>
        </w:rPr>
        <w:t xml:space="preserve">en alcance al referido en el antecedente </w:t>
      </w:r>
      <w:r w:rsidR="002C54E2" w:rsidRPr="00294BB7">
        <w:rPr>
          <w:rFonts w:ascii="ITC Avant Garde" w:hAnsi="ITC Avant Garde"/>
          <w:kern w:val="2"/>
          <w:sz w:val="20"/>
          <w:lang w:eastAsia="ar-SA"/>
        </w:rPr>
        <w:t>IX</w:t>
      </w:r>
      <w:r w:rsidRPr="00294BB7">
        <w:rPr>
          <w:rFonts w:ascii="ITC Avant Garde" w:hAnsi="ITC Avant Garde"/>
          <w:kern w:val="2"/>
          <w:sz w:val="20"/>
          <w:lang w:eastAsia="ar-SA"/>
        </w:rPr>
        <w:t>,</w:t>
      </w:r>
      <w:r w:rsidRPr="00294BB7">
        <w:rPr>
          <w:rFonts w:ascii="ITC Avant Garde" w:eastAsia="ITC Avant Garde" w:hAnsi="ITC Avant Garde" w:cs="ITC Avant Garde"/>
          <w:sz w:val="20"/>
        </w:rPr>
        <w:t xml:space="preserve"> a fin de integrar la Solicitud de </w:t>
      </w:r>
      <w:r w:rsidRPr="00294BB7">
        <w:rPr>
          <w:rFonts w:ascii="ITC Avant Garde" w:hAnsi="ITC Avant Garde"/>
          <w:kern w:val="2"/>
          <w:sz w:val="20"/>
          <w:lang w:eastAsia="ar-SA"/>
        </w:rPr>
        <w:t>Cambio de Identidad</w:t>
      </w:r>
      <w:r w:rsidRPr="00294BB7">
        <w:rPr>
          <w:rFonts w:ascii="ITC Avant Garde" w:eastAsia="ITC Avant Garde" w:hAnsi="ITC Avant Garde" w:cs="ITC Avant Garde"/>
          <w:sz w:val="20"/>
        </w:rPr>
        <w:t xml:space="preserve">, al que la oficialía de partes asignó el número de folio </w:t>
      </w:r>
      <w:r w:rsidR="002C54E2" w:rsidRPr="00294BB7">
        <w:rPr>
          <w:rFonts w:ascii="ITC Avant Garde" w:hAnsi="ITC Avant Garde"/>
          <w:b/>
          <w:kern w:val="2"/>
          <w:sz w:val="20"/>
          <w:lang w:eastAsia="ar-SA"/>
        </w:rPr>
        <w:t>041677</w:t>
      </w:r>
      <w:r w:rsidR="00020DAB" w:rsidRPr="00294BB7">
        <w:rPr>
          <w:rFonts w:ascii="ITC Avant Garde" w:hAnsi="ITC Avant Garde"/>
          <w:kern w:val="2"/>
          <w:sz w:val="20"/>
          <w:lang w:eastAsia="ar-SA"/>
        </w:rPr>
        <w:t>,</w:t>
      </w:r>
      <w:r w:rsidR="002C54E2" w:rsidRPr="00294BB7">
        <w:rPr>
          <w:rFonts w:ascii="ITC Avant Garde" w:hAnsi="ITC Avant Garde"/>
          <w:kern w:val="2"/>
          <w:sz w:val="20"/>
          <w:lang w:eastAsia="ar-SA"/>
        </w:rPr>
        <w:t xml:space="preserve"> y</w:t>
      </w:r>
    </w:p>
    <w:p w14:paraId="4869F500" w14:textId="1951779F" w:rsidR="00E17E5B" w:rsidRPr="00294BB7" w:rsidRDefault="00E17E5B" w:rsidP="00CB6C4C">
      <w:pPr>
        <w:pStyle w:val="Prrafodelista"/>
        <w:numPr>
          <w:ilvl w:val="0"/>
          <w:numId w:val="1"/>
        </w:numPr>
        <w:spacing w:before="240" w:after="240"/>
        <w:ind w:left="714" w:hanging="357"/>
        <w:jc w:val="both"/>
        <w:rPr>
          <w:rFonts w:ascii="ITC Avant Garde" w:hAnsi="ITC Avant Garde"/>
          <w:kern w:val="2"/>
          <w:sz w:val="20"/>
          <w:lang w:eastAsia="ar-SA"/>
        </w:rPr>
      </w:pPr>
      <w:r w:rsidRPr="00294BB7">
        <w:rPr>
          <w:rFonts w:ascii="ITC Avant Garde" w:hAnsi="ITC Avant Garde"/>
          <w:b/>
          <w:kern w:val="2"/>
          <w:sz w:val="20"/>
          <w:lang w:eastAsia="ar-SA"/>
        </w:rPr>
        <w:t>Listado de Canales Virtuales.-</w:t>
      </w:r>
      <w:r w:rsidRPr="00294BB7">
        <w:rPr>
          <w:rFonts w:ascii="ITC Avant Garde" w:hAnsi="ITC Avant Garde"/>
          <w:kern w:val="2"/>
          <w:sz w:val="20"/>
          <w:lang w:eastAsia="ar-SA"/>
        </w:rPr>
        <w:t xml:space="preserve"> </w:t>
      </w:r>
      <w:r w:rsidRPr="00294BB7">
        <w:rPr>
          <w:rFonts w:ascii="ITC Avant Garde" w:hAnsi="ITC Avant Garde" w:cs="Calibri"/>
          <w:bCs/>
          <w:sz w:val="20"/>
        </w:rPr>
        <w:t xml:space="preserve">El </w:t>
      </w:r>
      <w:r w:rsidRPr="00294BB7">
        <w:rPr>
          <w:rFonts w:ascii="ITC Avant Garde" w:hAnsi="ITC Avant Garde"/>
          <w:sz w:val="20"/>
        </w:rPr>
        <w:t>31 de agosto de 2017</w:t>
      </w:r>
      <w:r w:rsidRPr="00294BB7">
        <w:rPr>
          <w:rFonts w:ascii="ITC Avant Garde" w:hAnsi="ITC Avant Garde"/>
          <w:kern w:val="2"/>
          <w:sz w:val="20"/>
          <w:lang w:eastAsia="ar-SA"/>
        </w:rPr>
        <w:t xml:space="preserve">, se publicó en el sitio electrónico del Instituto la actualización del Listado de Canales Virtuales asignados por la UMCA, de acuerdo con el cual se corrobora la asignación al Concesionario del canal virtual </w:t>
      </w:r>
      <w:r w:rsidRPr="00294BB7">
        <w:rPr>
          <w:rFonts w:ascii="ITC Avant Garde" w:hAnsi="ITC Avant Garde"/>
          <w:b/>
          <w:kern w:val="2"/>
          <w:sz w:val="20"/>
          <w:lang w:eastAsia="ar-SA"/>
        </w:rPr>
        <w:t>1.1</w:t>
      </w:r>
      <w:r w:rsidRPr="00294BB7">
        <w:rPr>
          <w:rFonts w:ascii="ITC Avant Garde" w:hAnsi="ITC Avant Garde"/>
          <w:kern w:val="2"/>
          <w:sz w:val="20"/>
          <w:lang w:eastAsia="ar-SA"/>
        </w:rPr>
        <w:t xml:space="preserve"> para las 28 estaciones </w:t>
      </w:r>
      <w:r w:rsidRPr="00294BB7">
        <w:rPr>
          <w:rFonts w:ascii="ITC Avant Garde" w:hAnsi="ITC Avant Garde" w:cs="Calibri"/>
          <w:sz w:val="20"/>
        </w:rPr>
        <w:t xml:space="preserve">objeto de </w:t>
      </w:r>
      <w:r w:rsidR="00E96772" w:rsidRPr="00294BB7">
        <w:rPr>
          <w:rFonts w:ascii="ITC Avant Garde" w:hAnsi="ITC Avant Garde" w:cs="Calibri"/>
          <w:sz w:val="20"/>
        </w:rPr>
        <w:t xml:space="preserve">esta </w:t>
      </w:r>
      <w:r w:rsidRPr="00294BB7">
        <w:rPr>
          <w:rFonts w:ascii="ITC Avant Garde" w:hAnsi="ITC Avant Garde" w:cs="Calibri"/>
          <w:sz w:val="20"/>
        </w:rPr>
        <w:t>Resolución</w:t>
      </w:r>
      <w:r w:rsidR="00406B94" w:rsidRPr="00294BB7">
        <w:rPr>
          <w:rFonts w:ascii="ITC Avant Garde" w:hAnsi="ITC Avant Garde" w:cs="Calibri"/>
          <w:sz w:val="20"/>
        </w:rPr>
        <w:t>, y</w:t>
      </w:r>
    </w:p>
    <w:p w14:paraId="6A926F9F" w14:textId="3E981E27" w:rsidR="0062394D" w:rsidRPr="00294BB7" w:rsidRDefault="0062394D" w:rsidP="00CB6C4C">
      <w:pPr>
        <w:pStyle w:val="Prrafodelista"/>
        <w:numPr>
          <w:ilvl w:val="0"/>
          <w:numId w:val="1"/>
        </w:numPr>
        <w:spacing w:before="240" w:after="240"/>
        <w:ind w:left="714" w:hanging="357"/>
        <w:jc w:val="both"/>
        <w:rPr>
          <w:rFonts w:ascii="ITC Avant Garde" w:hAnsi="ITC Avant Garde"/>
          <w:kern w:val="2"/>
          <w:sz w:val="20"/>
          <w:lang w:eastAsia="ar-SA"/>
        </w:rPr>
      </w:pPr>
      <w:r w:rsidRPr="00294BB7">
        <w:rPr>
          <w:rFonts w:ascii="ITC Avant Garde" w:hAnsi="ITC Avant Garde"/>
          <w:b/>
          <w:kern w:val="2"/>
          <w:sz w:val="20"/>
          <w:lang w:val="es-MX" w:eastAsia="ar-SA"/>
        </w:rPr>
        <w:t xml:space="preserve">Solicitud de </w:t>
      </w:r>
      <w:r w:rsidR="00550121" w:rsidRPr="00294BB7">
        <w:rPr>
          <w:rFonts w:ascii="ITC Avant Garde" w:hAnsi="ITC Avant Garde"/>
          <w:b/>
          <w:kern w:val="2"/>
          <w:sz w:val="20"/>
          <w:lang w:val="es-MX" w:eastAsia="ar-SA"/>
        </w:rPr>
        <w:t>Postergación de Fecha para Inicio de Multiprogramación</w:t>
      </w:r>
      <w:r w:rsidRPr="00294BB7">
        <w:rPr>
          <w:rFonts w:ascii="ITC Avant Garde" w:hAnsi="ITC Avant Garde"/>
          <w:b/>
          <w:kern w:val="2"/>
          <w:sz w:val="20"/>
          <w:lang w:val="es-MX" w:eastAsia="ar-SA"/>
        </w:rPr>
        <w:t>.</w:t>
      </w:r>
      <w:r w:rsidRPr="00294BB7">
        <w:rPr>
          <w:rFonts w:ascii="ITC Avant Garde" w:hAnsi="ITC Avant Garde"/>
          <w:kern w:val="2"/>
          <w:sz w:val="20"/>
          <w:lang w:val="es-MX" w:eastAsia="ar-SA"/>
        </w:rPr>
        <w:t xml:space="preserve">- </w:t>
      </w:r>
      <w:r w:rsidRPr="00294BB7">
        <w:rPr>
          <w:rFonts w:ascii="ITC Avant Garde" w:hAnsi="ITC Avant Garde"/>
          <w:bCs/>
          <w:kern w:val="2"/>
          <w:sz w:val="20"/>
          <w:lang w:val="es-MX" w:eastAsia="ar-SA"/>
        </w:rPr>
        <w:t xml:space="preserve">El </w:t>
      </w:r>
      <w:r w:rsidR="002B04BF" w:rsidRPr="00294BB7">
        <w:rPr>
          <w:rFonts w:ascii="ITC Avant Garde" w:hAnsi="ITC Avant Garde"/>
          <w:bCs/>
          <w:kern w:val="2"/>
          <w:sz w:val="20"/>
          <w:lang w:val="es-MX" w:eastAsia="ar-SA"/>
        </w:rPr>
        <w:t>31</w:t>
      </w:r>
      <w:r w:rsidRPr="00294BB7">
        <w:rPr>
          <w:rFonts w:ascii="ITC Avant Garde" w:hAnsi="ITC Avant Garde"/>
          <w:kern w:val="2"/>
          <w:sz w:val="20"/>
          <w:lang w:val="es-MX" w:eastAsia="ar-SA"/>
        </w:rPr>
        <w:t xml:space="preserve"> de agosto de 2017, el Concesionario presentó un escrito</w:t>
      </w:r>
      <w:r w:rsidR="00654A9F" w:rsidRPr="00294BB7">
        <w:rPr>
          <w:rFonts w:ascii="ITC Avant Garde" w:hAnsi="ITC Avant Garde"/>
          <w:kern w:val="2"/>
          <w:sz w:val="20"/>
          <w:lang w:val="es-MX" w:eastAsia="ar-SA"/>
        </w:rPr>
        <w:t xml:space="preserve"> al que la oficialía de partes asignó el número de folio </w:t>
      </w:r>
      <w:r w:rsidR="00654A9F" w:rsidRPr="00294BB7">
        <w:rPr>
          <w:rFonts w:ascii="ITC Avant Garde" w:hAnsi="ITC Avant Garde"/>
          <w:b/>
          <w:kern w:val="2"/>
          <w:sz w:val="20"/>
          <w:lang w:val="es-MX" w:eastAsia="ar-SA"/>
        </w:rPr>
        <w:t>041967</w:t>
      </w:r>
      <w:r w:rsidRPr="00294BB7">
        <w:rPr>
          <w:rFonts w:ascii="ITC Avant Garde" w:hAnsi="ITC Avant Garde"/>
          <w:kern w:val="2"/>
          <w:sz w:val="20"/>
          <w:lang w:val="es-MX" w:eastAsia="ar-SA"/>
        </w:rPr>
        <w:t xml:space="preserve">, en </w:t>
      </w:r>
      <w:r w:rsidR="00C36452" w:rsidRPr="00294BB7">
        <w:rPr>
          <w:rFonts w:ascii="ITC Avant Garde" w:hAnsi="ITC Avant Garde"/>
          <w:kern w:val="2"/>
          <w:sz w:val="20"/>
          <w:lang w:val="es-MX" w:eastAsia="ar-SA"/>
        </w:rPr>
        <w:t xml:space="preserve">el cual </w:t>
      </w:r>
      <w:r w:rsidR="007C77DC" w:rsidRPr="00294BB7">
        <w:rPr>
          <w:rFonts w:ascii="ITC Avant Garde" w:hAnsi="ITC Avant Garde"/>
          <w:kern w:val="2"/>
          <w:sz w:val="20"/>
          <w:lang w:val="es-MX" w:eastAsia="ar-SA"/>
        </w:rPr>
        <w:t xml:space="preserve">solicita </w:t>
      </w:r>
      <w:r w:rsidR="006827E8" w:rsidRPr="00294BB7">
        <w:rPr>
          <w:rFonts w:ascii="ITC Avant Garde" w:hAnsi="ITC Avant Garde"/>
          <w:kern w:val="2"/>
          <w:sz w:val="20"/>
          <w:lang w:val="es-MX" w:eastAsia="ar-SA"/>
        </w:rPr>
        <w:t xml:space="preserve">la postergación de la fecha para </w:t>
      </w:r>
      <w:r w:rsidR="006827E8" w:rsidRPr="00294BB7">
        <w:rPr>
          <w:rFonts w:ascii="ITC Avant Garde" w:hAnsi="ITC Avant Garde"/>
          <w:kern w:val="2"/>
          <w:sz w:val="20"/>
          <w:lang w:val="es-MX" w:eastAsia="ar-SA"/>
        </w:rPr>
        <w:lastRenderedPageBreak/>
        <w:t>iniciar la multiprogramación que le fue autorizada</w:t>
      </w:r>
      <w:r w:rsidR="0048760D" w:rsidRPr="00294BB7">
        <w:rPr>
          <w:rFonts w:ascii="ITC Avant Garde" w:hAnsi="ITC Avant Garde"/>
          <w:kern w:val="2"/>
          <w:sz w:val="20"/>
          <w:lang w:val="es-MX" w:eastAsia="ar-SA"/>
        </w:rPr>
        <w:t>, referida en antecedente VIII,</w:t>
      </w:r>
      <w:r w:rsidR="006827E8" w:rsidRPr="00294BB7">
        <w:rPr>
          <w:rFonts w:ascii="ITC Avant Garde" w:hAnsi="ITC Avant Garde"/>
          <w:kern w:val="2"/>
          <w:sz w:val="20"/>
          <w:lang w:val="es-MX" w:eastAsia="ar-SA"/>
        </w:rPr>
        <w:t xml:space="preserve"> hasta en tanto se resuelva lo correspondiente a</w:t>
      </w:r>
      <w:r w:rsidR="0048760D" w:rsidRPr="00294BB7">
        <w:rPr>
          <w:rFonts w:ascii="ITC Avant Garde" w:hAnsi="ITC Avant Garde"/>
          <w:kern w:val="2"/>
          <w:sz w:val="20"/>
          <w:lang w:val="es-MX" w:eastAsia="ar-SA"/>
        </w:rPr>
        <w:t xml:space="preserve"> </w:t>
      </w:r>
      <w:r w:rsidR="006827E8" w:rsidRPr="00294BB7">
        <w:rPr>
          <w:rFonts w:ascii="ITC Avant Garde" w:hAnsi="ITC Avant Garde"/>
          <w:kern w:val="2"/>
          <w:sz w:val="20"/>
          <w:lang w:val="es-MX" w:eastAsia="ar-SA"/>
        </w:rPr>
        <w:t>l</w:t>
      </w:r>
      <w:r w:rsidR="0048760D" w:rsidRPr="00294BB7">
        <w:rPr>
          <w:rFonts w:ascii="ITC Avant Garde" w:hAnsi="ITC Avant Garde"/>
          <w:kern w:val="2"/>
          <w:sz w:val="20"/>
          <w:lang w:val="es-MX" w:eastAsia="ar-SA"/>
        </w:rPr>
        <w:t xml:space="preserve">a Solicitud de Cambio </w:t>
      </w:r>
      <w:r w:rsidR="006827E8" w:rsidRPr="00294BB7">
        <w:rPr>
          <w:rFonts w:ascii="ITC Avant Garde" w:hAnsi="ITC Avant Garde"/>
          <w:kern w:val="2"/>
          <w:sz w:val="20"/>
          <w:lang w:val="es-MX" w:eastAsia="ar-SA"/>
        </w:rPr>
        <w:t xml:space="preserve">de </w:t>
      </w:r>
      <w:r w:rsidR="0048760D" w:rsidRPr="00294BB7">
        <w:rPr>
          <w:rFonts w:ascii="ITC Avant Garde" w:hAnsi="ITC Avant Garde"/>
          <w:kern w:val="2"/>
          <w:sz w:val="20"/>
          <w:lang w:val="es-MX" w:eastAsia="ar-SA"/>
        </w:rPr>
        <w:t>Identidad</w:t>
      </w:r>
      <w:r w:rsidR="00833D55" w:rsidRPr="00294BB7">
        <w:rPr>
          <w:rFonts w:ascii="ITC Avant Garde" w:hAnsi="ITC Avant Garde"/>
          <w:kern w:val="2"/>
          <w:sz w:val="20"/>
          <w:lang w:val="es-MX" w:eastAsia="ar-SA"/>
        </w:rPr>
        <w:t>.</w:t>
      </w:r>
    </w:p>
    <w:p w14:paraId="3490D944" w14:textId="77777777" w:rsidR="00C83AF8" w:rsidRPr="00294BB7" w:rsidRDefault="00C83AF8" w:rsidP="00CB6C4C">
      <w:pPr>
        <w:spacing w:before="240" w:after="240" w:line="240" w:lineRule="auto"/>
        <w:jc w:val="both"/>
        <w:rPr>
          <w:rFonts w:ascii="ITC Avant Garde" w:hAnsi="ITC Avant Garde"/>
          <w:b/>
          <w:bCs/>
          <w:sz w:val="20"/>
          <w:szCs w:val="20"/>
        </w:rPr>
      </w:pPr>
      <w:r w:rsidRPr="00294BB7">
        <w:rPr>
          <w:rFonts w:ascii="ITC Avant Garde" w:hAnsi="ITC Avant Garde"/>
          <w:bCs/>
          <w:sz w:val="20"/>
          <w:szCs w:val="20"/>
          <w:lang w:eastAsia="es-MX"/>
        </w:rPr>
        <w:t>En virtud de los Antecedentes referidos y,</w:t>
      </w:r>
    </w:p>
    <w:p w14:paraId="77EF0B91" w14:textId="77777777" w:rsidR="00C83AF8" w:rsidRPr="00294BB7" w:rsidRDefault="00C83AF8" w:rsidP="00CB6C4C">
      <w:pPr>
        <w:pStyle w:val="Ttulo2"/>
        <w:spacing w:before="360" w:after="360"/>
        <w:jc w:val="center"/>
        <w:rPr>
          <w:rFonts w:ascii="ITC Avant Garde" w:hAnsi="ITC Avant Garde"/>
          <w:b/>
          <w:color w:val="auto"/>
          <w:sz w:val="22"/>
          <w:szCs w:val="22"/>
        </w:rPr>
      </w:pPr>
      <w:r w:rsidRPr="00294BB7">
        <w:rPr>
          <w:rFonts w:ascii="ITC Avant Garde" w:hAnsi="ITC Avant Garde"/>
          <w:b/>
          <w:color w:val="auto"/>
          <w:sz w:val="22"/>
          <w:szCs w:val="22"/>
        </w:rPr>
        <w:t>CONSIDERANDO</w:t>
      </w:r>
    </w:p>
    <w:p w14:paraId="76B2DB73" w14:textId="77777777" w:rsidR="00C83AF8" w:rsidRPr="00294BB7" w:rsidRDefault="00C83AF8" w:rsidP="00CB6C4C">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
          <w:bCs/>
          <w:sz w:val="20"/>
          <w:szCs w:val="20"/>
        </w:rPr>
        <w:t xml:space="preserve">Primero.- Competencia del Instituto. </w:t>
      </w:r>
      <w:r w:rsidRPr="00294BB7">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662E19E" w14:textId="77777777" w:rsidR="00C83AF8" w:rsidRPr="00294BB7" w:rsidRDefault="00C83AF8" w:rsidP="00CB6C4C">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294BB7">
        <w:rPr>
          <w:rFonts w:ascii="ITC Avant Garde" w:hAnsi="ITC Avant Garde"/>
          <w:bCs/>
          <w:sz w:val="20"/>
          <w:szCs w:val="20"/>
        </w:rPr>
        <w:t>concesionamiento</w:t>
      </w:r>
      <w:proofErr w:type="spellEnd"/>
      <w:r w:rsidRPr="00294BB7">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53A9666A" w14:textId="77777777" w:rsidR="00C83AF8" w:rsidRPr="00294BB7" w:rsidRDefault="00C83AF8" w:rsidP="00EA44EF">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131FBFC" w14:textId="77777777" w:rsidR="00C83AF8" w:rsidRPr="00294BB7" w:rsidRDefault="00C83AF8" w:rsidP="00EA44EF">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25242B28" w14:textId="36EEA955" w:rsidR="00C83AF8" w:rsidRPr="00294BB7" w:rsidRDefault="00C83AF8" w:rsidP="00EA44EF">
      <w:pPr>
        <w:spacing w:before="240" w:after="240" w:line="240" w:lineRule="auto"/>
        <w:jc w:val="both"/>
        <w:rPr>
          <w:rFonts w:ascii="ITC Avant Garde" w:eastAsia="ITC Avant Garde" w:hAnsi="ITC Avant Garde" w:cs="ITC Avant Garde"/>
          <w:sz w:val="20"/>
          <w:szCs w:val="20"/>
        </w:rPr>
      </w:pPr>
      <w:r w:rsidRPr="00294BB7">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7A3D1B" w:rsidRPr="00294BB7">
        <w:rPr>
          <w:rFonts w:ascii="ITC Avant Garde" w:eastAsia="ITC Avant Garde" w:hAnsi="ITC Avant Garde" w:cs="ITC Avant Garde"/>
          <w:sz w:val="20"/>
          <w:szCs w:val="20"/>
        </w:rPr>
        <w:t xml:space="preserve">Dirección General Adjunta de Televisión Digital </w:t>
      </w:r>
      <w:r w:rsidR="00375888" w:rsidRPr="00294BB7">
        <w:rPr>
          <w:rFonts w:ascii="ITC Avant Garde" w:eastAsia="ITC Avant Garde" w:hAnsi="ITC Avant Garde" w:cs="ITC Avant Garde"/>
          <w:sz w:val="20"/>
          <w:szCs w:val="20"/>
        </w:rPr>
        <w:t>Terrestre</w:t>
      </w:r>
      <w:r w:rsidRPr="00294BB7">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BAA5168" w14:textId="77777777" w:rsidR="00C83AF8" w:rsidRPr="00294BB7" w:rsidRDefault="00C83AF8" w:rsidP="00EA44EF">
      <w:pPr>
        <w:spacing w:before="240" w:after="240" w:line="240" w:lineRule="auto"/>
        <w:jc w:val="both"/>
        <w:rPr>
          <w:rFonts w:ascii="ITC Avant Garde" w:eastAsia="ITC Avant Garde" w:hAnsi="ITC Avant Garde" w:cs="ITC Avant Garde"/>
          <w:sz w:val="20"/>
          <w:szCs w:val="20"/>
        </w:rPr>
      </w:pPr>
      <w:r w:rsidRPr="00294BB7">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1F043945" w14:textId="4CF3C413" w:rsidR="00C83AF8" w:rsidRPr="00294BB7" w:rsidRDefault="00C83AF8" w:rsidP="00EA44EF">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de autorizar </w:t>
      </w:r>
      <w:r w:rsidRPr="00294BB7">
        <w:rPr>
          <w:rFonts w:ascii="ITC Avant Garde" w:hAnsi="ITC Avant Garde"/>
          <w:bCs/>
          <w:sz w:val="20"/>
          <w:szCs w:val="20"/>
        </w:rPr>
        <w:lastRenderedPageBreak/>
        <w:t xml:space="preserve">el acceso a la multiprogramación de los concesionarios y permisionarios en materia de radiodifusión, el Pleno, como órgano máximo de gobierno y decisión del Instituto, se encuentra facultado para resolver la Solicitud de </w:t>
      </w:r>
      <w:r w:rsidRPr="00294BB7">
        <w:rPr>
          <w:rFonts w:ascii="ITC Avant Garde" w:hAnsi="ITC Avant Garde" w:cs="Arial"/>
          <w:kern w:val="2"/>
          <w:sz w:val="20"/>
          <w:szCs w:val="20"/>
          <w:lang w:eastAsia="ar-SA"/>
        </w:rPr>
        <w:t>Cambio de Identidad</w:t>
      </w:r>
      <w:r w:rsidRPr="00294BB7">
        <w:rPr>
          <w:rFonts w:ascii="ITC Avant Garde" w:hAnsi="ITC Avant Garde"/>
          <w:bCs/>
          <w:sz w:val="20"/>
          <w:szCs w:val="20"/>
        </w:rPr>
        <w:t>.</w:t>
      </w:r>
    </w:p>
    <w:p w14:paraId="5DCF4441" w14:textId="77777777" w:rsidR="00C83AF8" w:rsidRPr="00294BB7" w:rsidRDefault="00C83AF8" w:rsidP="00EA44EF">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
          <w:bCs/>
          <w:sz w:val="20"/>
          <w:szCs w:val="20"/>
        </w:rPr>
        <w:t>Segundo.-</w:t>
      </w:r>
      <w:r w:rsidRPr="00294BB7">
        <w:rPr>
          <w:rFonts w:ascii="ITC Avant Garde" w:hAnsi="ITC Avant Garde"/>
          <w:bCs/>
          <w:sz w:val="20"/>
          <w:szCs w:val="20"/>
        </w:rPr>
        <w:t xml:space="preserve"> </w:t>
      </w:r>
      <w:r w:rsidRPr="00294BB7">
        <w:rPr>
          <w:rFonts w:ascii="ITC Avant Garde" w:hAnsi="ITC Avant Garde"/>
          <w:b/>
          <w:bCs/>
          <w:sz w:val="20"/>
          <w:szCs w:val="20"/>
        </w:rPr>
        <w:t xml:space="preserve">Marco jurídico aplicable a la Solicitud de </w:t>
      </w:r>
      <w:r w:rsidRPr="00294BB7">
        <w:rPr>
          <w:rFonts w:ascii="ITC Avant Garde" w:hAnsi="ITC Avant Garde" w:cs="Arial"/>
          <w:b/>
          <w:kern w:val="2"/>
          <w:sz w:val="20"/>
          <w:szCs w:val="20"/>
          <w:lang w:eastAsia="ar-SA"/>
        </w:rPr>
        <w:t>Cambio de Identidad</w:t>
      </w:r>
      <w:r w:rsidRPr="00294BB7">
        <w:rPr>
          <w:rFonts w:ascii="ITC Avant Garde" w:hAnsi="ITC Avant Garde"/>
          <w:b/>
          <w:bCs/>
          <w:sz w:val="20"/>
          <w:szCs w:val="20"/>
        </w:rPr>
        <w:t>.</w:t>
      </w:r>
      <w:r w:rsidRPr="00294BB7">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294BB7">
        <w:rPr>
          <w:rStyle w:val="Refdenotaalpie"/>
          <w:rFonts w:ascii="ITC Avant Garde" w:hAnsi="ITC Avant Garde"/>
          <w:bCs/>
          <w:sz w:val="20"/>
          <w:szCs w:val="20"/>
        </w:rPr>
        <w:footnoteReference w:id="1"/>
      </w:r>
    </w:p>
    <w:p w14:paraId="352386A8" w14:textId="77777777" w:rsidR="00C83AF8" w:rsidRPr="00294BB7" w:rsidRDefault="00C83AF8" w:rsidP="00EA44EF">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0ADF933D" w14:textId="77777777" w:rsidR="00C83AF8" w:rsidRPr="00294BB7" w:rsidRDefault="00C83AF8" w:rsidP="00EA44EF">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En particular, los artículos 158 y 160 de la Ley señalan:</w:t>
      </w:r>
    </w:p>
    <w:p w14:paraId="7501910A" w14:textId="77777777" w:rsidR="00C83AF8" w:rsidRPr="00294BB7" w:rsidRDefault="00C83AF8" w:rsidP="00EA44EF">
      <w:pPr>
        <w:autoSpaceDE w:val="0"/>
        <w:autoSpaceDN w:val="0"/>
        <w:adjustRightInd w:val="0"/>
        <w:spacing w:before="240" w:after="240" w:line="240" w:lineRule="auto"/>
        <w:ind w:left="851" w:right="902"/>
        <w:jc w:val="both"/>
        <w:rPr>
          <w:rFonts w:ascii="ITC Avant Garde" w:hAnsi="ITC Avant Garde"/>
          <w:bCs/>
          <w:sz w:val="20"/>
          <w:szCs w:val="20"/>
        </w:rPr>
      </w:pPr>
      <w:r w:rsidRPr="00294BB7">
        <w:rPr>
          <w:rFonts w:ascii="ITC Avant Garde" w:hAnsi="ITC Avant Garde"/>
          <w:b/>
          <w:bCs/>
          <w:sz w:val="20"/>
          <w:szCs w:val="20"/>
        </w:rPr>
        <w:t>“Artículo 158.</w:t>
      </w:r>
      <w:r w:rsidRPr="00294BB7">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C1159CC" w14:textId="77777777" w:rsidR="00C83AF8" w:rsidRPr="00294BB7" w:rsidRDefault="00C83AF8" w:rsidP="00EA44EF">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szCs w:val="20"/>
        </w:rPr>
      </w:pPr>
      <w:r w:rsidRPr="00294BB7">
        <w:rPr>
          <w:rFonts w:ascii="ITC Avant Garde" w:hAnsi="ITC Avant Garde"/>
          <w:bCs/>
          <w:sz w:val="20"/>
        </w:rPr>
        <w:t>Los concesionarios solicitarán el número de canales de multiprogramación que quieran transmitir y la calidad técnica que proponen para dicha transmisión;</w:t>
      </w:r>
    </w:p>
    <w:p w14:paraId="5DB97E97" w14:textId="77777777" w:rsidR="00C83AF8" w:rsidRPr="00294BB7" w:rsidRDefault="00C83AF8" w:rsidP="00EA44EF">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948F660" w14:textId="77777777" w:rsidR="00C83AF8" w:rsidRPr="00294BB7" w:rsidRDefault="00C83AF8" w:rsidP="00EA44EF">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hAnsi="ITC Avant Garde"/>
          <w:bCs/>
          <w:sz w:val="20"/>
        </w:rPr>
        <w:t>El Instituto expedirá lineamientos para la aplicación del presente artículo, así como para el pago de la contraprestación que en su caso corresponda;</w:t>
      </w:r>
    </w:p>
    <w:p w14:paraId="6FAE5DBB" w14:textId="77777777" w:rsidR="00C83AF8" w:rsidRPr="00294BB7" w:rsidRDefault="00C83AF8" w:rsidP="00EA44EF">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593753E2" w14:textId="77777777" w:rsidR="00C83AF8" w:rsidRPr="00294BB7" w:rsidRDefault="00C83AF8" w:rsidP="00EA44EF">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hAnsi="ITC Avant Garde"/>
          <w:bCs/>
          <w:sz w:val="20"/>
        </w:rPr>
        <w:lastRenderedPageBreak/>
        <w:t>En ningún caso se autorizará que los concesionarios utilicen el espectro radioeléctrico para prestar servicios de televisión o audio restringidos.”</w:t>
      </w:r>
    </w:p>
    <w:p w14:paraId="3D9A233F" w14:textId="77777777" w:rsidR="00C83AF8" w:rsidRPr="00294BB7" w:rsidRDefault="00C83AF8" w:rsidP="00932D9F">
      <w:pPr>
        <w:autoSpaceDE w:val="0"/>
        <w:autoSpaceDN w:val="0"/>
        <w:adjustRightInd w:val="0"/>
        <w:spacing w:before="240" w:after="240" w:line="240" w:lineRule="auto"/>
        <w:ind w:left="851" w:right="902"/>
        <w:jc w:val="both"/>
        <w:rPr>
          <w:rFonts w:ascii="ITC Avant Garde" w:hAnsi="ITC Avant Garde"/>
          <w:bCs/>
          <w:sz w:val="20"/>
          <w:szCs w:val="20"/>
        </w:rPr>
      </w:pPr>
      <w:r w:rsidRPr="00294BB7">
        <w:rPr>
          <w:rFonts w:ascii="ITC Avant Garde" w:hAnsi="ITC Avant Garde"/>
          <w:b/>
          <w:bCs/>
          <w:sz w:val="20"/>
          <w:szCs w:val="20"/>
        </w:rPr>
        <w:t>“Artículo 160.</w:t>
      </w:r>
      <w:r w:rsidRPr="00294BB7">
        <w:rPr>
          <w:rFonts w:ascii="ITC Avant Garde" w:hAnsi="ITC Avant Garde"/>
          <w:bCs/>
          <w:sz w:val="20"/>
          <w:szCs w:val="20"/>
        </w:rPr>
        <w:t xml:space="preserve"> Por cada canal bajo el esquema de multiprogramación, los concesionarios deberán señalar en la solicitud lo siguiente:</w:t>
      </w:r>
    </w:p>
    <w:p w14:paraId="086D6A7F" w14:textId="77777777" w:rsidR="00C83AF8" w:rsidRPr="00294BB7" w:rsidRDefault="00C83AF8" w:rsidP="00EA44EF">
      <w:pPr>
        <w:pStyle w:val="Prrafodelista"/>
        <w:numPr>
          <w:ilvl w:val="0"/>
          <w:numId w:val="5"/>
        </w:numPr>
        <w:autoSpaceDE w:val="0"/>
        <w:autoSpaceDN w:val="0"/>
        <w:adjustRightInd w:val="0"/>
        <w:spacing w:before="240" w:after="240"/>
        <w:ind w:left="851" w:right="902" w:firstLine="0"/>
        <w:jc w:val="both"/>
        <w:rPr>
          <w:rFonts w:ascii="ITC Avant Garde" w:hAnsi="ITC Avant Garde"/>
          <w:bCs/>
          <w:sz w:val="20"/>
          <w:szCs w:val="20"/>
        </w:rPr>
      </w:pPr>
      <w:r w:rsidRPr="00294BB7">
        <w:rPr>
          <w:rFonts w:ascii="ITC Avant Garde" w:eastAsia="Calibri" w:hAnsi="ITC Avant Garde"/>
          <w:bCs/>
          <w:sz w:val="20"/>
        </w:rPr>
        <w:t>El canal de transmisión que será utilizado;</w:t>
      </w:r>
    </w:p>
    <w:p w14:paraId="25DCAA1D" w14:textId="77777777" w:rsidR="00C83AF8" w:rsidRPr="00294BB7" w:rsidRDefault="00C83AF8" w:rsidP="00EA44EF">
      <w:pPr>
        <w:pStyle w:val="Prrafodelista"/>
        <w:numPr>
          <w:ilvl w:val="0"/>
          <w:numId w:val="5"/>
        </w:numPr>
        <w:autoSpaceDE w:val="0"/>
        <w:autoSpaceDN w:val="0"/>
        <w:adjustRightInd w:val="0"/>
        <w:spacing w:before="240" w:after="240"/>
        <w:ind w:left="851" w:right="902" w:firstLine="0"/>
        <w:jc w:val="both"/>
        <w:rPr>
          <w:rFonts w:ascii="ITC Avant Garde" w:hAnsi="ITC Avant Garde"/>
          <w:bCs/>
          <w:sz w:val="20"/>
        </w:rPr>
      </w:pPr>
      <w:r w:rsidRPr="00294BB7">
        <w:rPr>
          <w:rFonts w:ascii="ITC Avant Garde" w:eastAsia="Calibri" w:hAnsi="ITC Avant Garde"/>
          <w:bCs/>
          <w:sz w:val="20"/>
        </w:rPr>
        <w:t>La identidad del canal de programación;</w:t>
      </w:r>
    </w:p>
    <w:p w14:paraId="775EBA7C" w14:textId="77777777" w:rsidR="00C83AF8" w:rsidRPr="00294BB7" w:rsidRDefault="00C83AF8" w:rsidP="00932D9F">
      <w:pPr>
        <w:pStyle w:val="Prrafodelista"/>
        <w:numPr>
          <w:ilvl w:val="0"/>
          <w:numId w:val="5"/>
        </w:numPr>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eastAsia="Calibri" w:hAnsi="ITC Avant Garde"/>
          <w:bCs/>
          <w:sz w:val="20"/>
        </w:rPr>
        <w:t>El número de horas de programación que transmita con una tecnología innovadora, de conformidad con las disposiciones que emita el Instituto;</w:t>
      </w:r>
    </w:p>
    <w:p w14:paraId="12124E96" w14:textId="77777777" w:rsidR="00C83AF8" w:rsidRPr="00294BB7" w:rsidRDefault="00C83AF8" w:rsidP="00932D9F">
      <w:pPr>
        <w:pStyle w:val="Prrafodelista"/>
        <w:numPr>
          <w:ilvl w:val="0"/>
          <w:numId w:val="5"/>
        </w:numPr>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hAnsi="ITC Avant Garde"/>
          <w:bCs/>
          <w:sz w:val="20"/>
        </w:rPr>
        <w:t>La fecha en que pretende iniciar transmisiones;</w:t>
      </w:r>
    </w:p>
    <w:p w14:paraId="17C19A11" w14:textId="77777777" w:rsidR="00C83AF8" w:rsidRPr="00294BB7" w:rsidRDefault="00C83AF8" w:rsidP="00932D9F">
      <w:pPr>
        <w:pStyle w:val="Prrafodelista"/>
        <w:numPr>
          <w:ilvl w:val="0"/>
          <w:numId w:val="5"/>
        </w:numPr>
        <w:autoSpaceDE w:val="0"/>
        <w:autoSpaceDN w:val="0"/>
        <w:adjustRightInd w:val="0"/>
        <w:spacing w:before="240" w:after="240"/>
        <w:ind w:left="1418" w:right="902" w:hanging="567"/>
        <w:jc w:val="both"/>
        <w:rPr>
          <w:rFonts w:ascii="ITC Avant Garde" w:hAnsi="ITC Avant Garde"/>
          <w:bCs/>
          <w:sz w:val="20"/>
        </w:rPr>
      </w:pPr>
      <w:r w:rsidRPr="00294BB7">
        <w:rPr>
          <w:rFonts w:ascii="ITC Avant Garde" w:eastAsia="Calibri" w:hAnsi="ITC Avant Garde"/>
          <w:bCs/>
          <w:sz w:val="20"/>
        </w:rPr>
        <w:t>En el caso de televisión, la calidad de video y el estándar de compresión de video utilizado para las transmisiones, y</w:t>
      </w:r>
    </w:p>
    <w:p w14:paraId="3172662C" w14:textId="77777777" w:rsidR="00C83AF8" w:rsidRPr="00294BB7" w:rsidRDefault="00C83AF8" w:rsidP="00C83AF8">
      <w:pPr>
        <w:pStyle w:val="Prrafodelista"/>
        <w:numPr>
          <w:ilvl w:val="0"/>
          <w:numId w:val="5"/>
        </w:numPr>
        <w:autoSpaceDE w:val="0"/>
        <w:autoSpaceDN w:val="0"/>
        <w:adjustRightInd w:val="0"/>
        <w:ind w:left="1418" w:right="899" w:hanging="567"/>
        <w:jc w:val="both"/>
        <w:rPr>
          <w:rFonts w:ascii="ITC Avant Garde" w:hAnsi="ITC Avant Garde"/>
          <w:bCs/>
          <w:sz w:val="20"/>
        </w:rPr>
      </w:pPr>
      <w:r w:rsidRPr="00294BB7">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36B80C9A" w14:textId="77777777" w:rsidR="00C83AF8" w:rsidRPr="00294BB7" w:rsidRDefault="00C83AF8" w:rsidP="001262D1">
      <w:pPr>
        <w:autoSpaceDE w:val="0"/>
        <w:autoSpaceDN w:val="0"/>
        <w:adjustRightInd w:val="0"/>
        <w:spacing w:before="240" w:after="240" w:line="240" w:lineRule="auto"/>
        <w:jc w:val="both"/>
        <w:rPr>
          <w:rFonts w:ascii="ITC Avant Garde" w:hAnsi="ITC Avant Garde"/>
          <w:bCs/>
          <w:sz w:val="20"/>
          <w:szCs w:val="20"/>
          <w:lang w:val="es-ES"/>
        </w:rPr>
      </w:pPr>
      <w:r w:rsidRPr="00294BB7">
        <w:rPr>
          <w:rFonts w:ascii="ITC Avant Garde" w:hAnsi="ITC Avant Garde"/>
          <w:bCs/>
          <w:sz w:val="20"/>
          <w:szCs w:val="20"/>
        </w:rPr>
        <w:t xml:space="preserve">Los Lineamientos, de conformidad con su artículo 1, </w:t>
      </w:r>
      <w:r w:rsidRPr="00294BB7">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453DD45" w14:textId="6EF293E5" w:rsidR="00C83AF8" w:rsidRPr="00294BB7" w:rsidRDefault="00C83AF8" w:rsidP="001262D1">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202ED67B" w14:textId="77777777" w:rsidR="00C83AF8" w:rsidRPr="00294BB7" w:rsidRDefault="00C83AF8" w:rsidP="001262D1">
      <w:pPr>
        <w:autoSpaceDE w:val="0"/>
        <w:autoSpaceDN w:val="0"/>
        <w:adjustRightInd w:val="0"/>
        <w:spacing w:before="240" w:after="240" w:line="240" w:lineRule="auto"/>
        <w:jc w:val="both"/>
        <w:rPr>
          <w:rFonts w:ascii="ITC Avant Garde" w:hAnsi="ITC Avant Garde"/>
          <w:bCs/>
          <w:sz w:val="20"/>
          <w:szCs w:val="20"/>
        </w:rPr>
      </w:pPr>
      <w:r w:rsidRPr="00294BB7">
        <w:rPr>
          <w:rFonts w:ascii="ITC Avant Garde" w:hAnsi="ITC Avant Garde"/>
          <w:bCs/>
          <w:sz w:val="20"/>
          <w:szCs w:val="20"/>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1B5FA676" w14:textId="77777777"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bCs/>
          <w:sz w:val="20"/>
          <w:szCs w:val="20"/>
        </w:rPr>
      </w:pPr>
      <w:r w:rsidRPr="00294BB7">
        <w:rPr>
          <w:rFonts w:ascii="ITC Avant Garde" w:hAnsi="ITC Avant Garde"/>
          <w:bCs/>
          <w:sz w:val="20"/>
        </w:rPr>
        <w:t>El canal de transmisión de radiodifusión que se pretende utilizar;</w:t>
      </w:r>
    </w:p>
    <w:p w14:paraId="6D7F2FD4" w14:textId="3FBF2C7F"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294BB7">
        <w:rPr>
          <w:rFonts w:ascii="ITC Avant Garde" w:hAnsi="ITC Avant Garde"/>
          <w:bCs/>
          <w:sz w:val="20"/>
        </w:rPr>
        <w:t>Número de canales de programación en multiprogramación que se desee</w:t>
      </w:r>
      <w:r w:rsidR="00B8553F" w:rsidRPr="00294BB7">
        <w:rPr>
          <w:rFonts w:ascii="ITC Avant Garde" w:hAnsi="ITC Avant Garde"/>
          <w:bCs/>
          <w:sz w:val="20"/>
        </w:rPr>
        <w:t>n distribuir, especificando si e</w:t>
      </w:r>
      <w:r w:rsidRPr="00294BB7">
        <w:rPr>
          <w:rFonts w:ascii="ITC Avant Garde" w:hAnsi="ITC Avant Garde"/>
          <w:bCs/>
          <w:sz w:val="20"/>
        </w:rPr>
        <w:t xml:space="preserve">stos serán programados por el propio concesionario de radiodifusión o si pretenderá brindar acceso a ellos a </w:t>
      </w:r>
      <w:r w:rsidRPr="00294BB7">
        <w:rPr>
          <w:rFonts w:ascii="ITC Avant Garde" w:hAnsi="ITC Avant Garde"/>
          <w:bCs/>
          <w:sz w:val="20"/>
          <w:lang w:val="es-ES_tradnl"/>
        </w:rPr>
        <w:t>un tercero</w:t>
      </w:r>
      <w:r w:rsidRPr="00294BB7">
        <w:rPr>
          <w:rFonts w:ascii="ITC Avant Garde" w:hAnsi="ITC Avant Garde"/>
          <w:bCs/>
          <w:sz w:val="20"/>
        </w:rPr>
        <w:t>;</w:t>
      </w:r>
    </w:p>
    <w:p w14:paraId="0C2ED03C" w14:textId="77777777" w:rsidR="00C83AF8" w:rsidRPr="00294BB7" w:rsidRDefault="00C83AF8" w:rsidP="00C83AF8">
      <w:pPr>
        <w:pStyle w:val="Prrafodelista"/>
        <w:numPr>
          <w:ilvl w:val="0"/>
          <w:numId w:val="6"/>
        </w:numPr>
        <w:autoSpaceDE w:val="0"/>
        <w:autoSpaceDN w:val="0"/>
        <w:adjustRightInd w:val="0"/>
        <w:jc w:val="both"/>
        <w:rPr>
          <w:rFonts w:ascii="ITC Avant Garde" w:hAnsi="ITC Avant Garde"/>
          <w:bCs/>
          <w:sz w:val="20"/>
        </w:rPr>
      </w:pPr>
      <w:r w:rsidRPr="00294BB7">
        <w:rPr>
          <w:rFonts w:ascii="ITC Avant Garde" w:hAnsi="ITC Avant Garde"/>
          <w:bCs/>
          <w:sz w:val="20"/>
        </w:rPr>
        <w:t>Calidad técnica de transmisión de cada canal de programación, tales como la tasa de transferencia, estándar de compresión y, en su caso, calidad de video HDTV o SDTV;</w:t>
      </w:r>
    </w:p>
    <w:p w14:paraId="7D9AE90D" w14:textId="77777777"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294BB7">
        <w:rPr>
          <w:rFonts w:ascii="ITC Avant Garde" w:hAnsi="ITC Avant Garde"/>
          <w:bCs/>
          <w:sz w:val="20"/>
        </w:rPr>
        <w:lastRenderedPageBreak/>
        <w:t>Identidad de cada canal de programación, lo cual incluye lo siguiente:</w:t>
      </w:r>
    </w:p>
    <w:p w14:paraId="7A7DF8DC" w14:textId="77777777" w:rsidR="00C83AF8" w:rsidRPr="00294BB7" w:rsidRDefault="00C83AF8" w:rsidP="001262D1">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294BB7">
        <w:rPr>
          <w:rFonts w:ascii="ITC Avant Garde" w:hAnsi="ITC Avant Garde"/>
          <w:bCs/>
          <w:sz w:val="20"/>
        </w:rPr>
        <w:t>Nombre con que se identificará;</w:t>
      </w:r>
    </w:p>
    <w:p w14:paraId="019A588D" w14:textId="77777777" w:rsidR="00C83AF8" w:rsidRPr="00294BB7" w:rsidRDefault="00C83AF8" w:rsidP="001262D1">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294BB7">
        <w:rPr>
          <w:rFonts w:ascii="ITC Avant Garde" w:hAnsi="ITC Avant Garde"/>
          <w:bCs/>
          <w:sz w:val="20"/>
        </w:rPr>
        <w:t>Logotipo, y</w:t>
      </w:r>
    </w:p>
    <w:p w14:paraId="5AFC4A96" w14:textId="77777777" w:rsidR="00C83AF8" w:rsidRPr="00294BB7" w:rsidRDefault="00C83AF8" w:rsidP="001262D1">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294BB7">
        <w:rPr>
          <w:rFonts w:ascii="ITC Avant Garde" w:hAnsi="ITC Avant Garde"/>
          <w:bCs/>
          <w:sz w:val="20"/>
        </w:rPr>
        <w:t>Barra programática que se pretende incluir en cada canal de programación, especificando la duración y periodicidad de cada componente de éste.</w:t>
      </w:r>
    </w:p>
    <w:p w14:paraId="1DA7E1E2" w14:textId="77777777"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294BB7">
        <w:rPr>
          <w:rFonts w:ascii="ITC Avant Garde" w:hAnsi="ITC Avant Garde"/>
          <w:bCs/>
          <w:sz w:val="20"/>
        </w:rPr>
        <w:t>El número de horas de programación que transmita con una tecnología innovadora, tal como la televisión móvil;</w:t>
      </w:r>
    </w:p>
    <w:p w14:paraId="7F8B7DE6" w14:textId="77777777"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294BB7">
        <w:rPr>
          <w:rFonts w:ascii="ITC Avant Garde" w:hAnsi="ITC Avant Garde"/>
          <w:bCs/>
          <w:sz w:val="20"/>
        </w:rPr>
        <w:t>Fecha en que pretende iniciar transmisiones por cada canal de programación solicitado;</w:t>
      </w:r>
    </w:p>
    <w:p w14:paraId="66A46978" w14:textId="77777777"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294BB7">
        <w:rPr>
          <w:rFonts w:ascii="ITC Avant Garde" w:hAnsi="ITC Avant Garde"/>
          <w:bCs/>
          <w:sz w:val="20"/>
        </w:rPr>
        <w:t>Cantidad de tiempo que se pretende mantener la misma identidad del canal de programación, y</w:t>
      </w:r>
    </w:p>
    <w:p w14:paraId="59285EE2" w14:textId="77777777" w:rsidR="00C83AF8" w:rsidRPr="00294BB7" w:rsidRDefault="00C83AF8" w:rsidP="001262D1">
      <w:pPr>
        <w:pStyle w:val="Prrafodelista"/>
        <w:numPr>
          <w:ilvl w:val="0"/>
          <w:numId w:val="6"/>
        </w:numPr>
        <w:autoSpaceDE w:val="0"/>
        <w:autoSpaceDN w:val="0"/>
        <w:adjustRightInd w:val="0"/>
        <w:spacing w:before="240" w:after="240"/>
        <w:ind w:left="714" w:hanging="357"/>
        <w:jc w:val="both"/>
        <w:rPr>
          <w:rFonts w:ascii="ITC Avant Garde" w:hAnsi="ITC Avant Garde"/>
          <w:sz w:val="20"/>
        </w:rPr>
      </w:pPr>
      <w:r w:rsidRPr="00294BB7">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5AE112EB" w14:textId="77777777" w:rsidR="00C83AF8" w:rsidRPr="00294BB7" w:rsidRDefault="00C83AF8" w:rsidP="001262D1">
      <w:pPr>
        <w:spacing w:before="240" w:after="240" w:line="240" w:lineRule="auto"/>
        <w:jc w:val="both"/>
        <w:rPr>
          <w:rFonts w:ascii="ITC Avant Garde" w:eastAsia="ITC Avant Garde" w:hAnsi="ITC Avant Garde" w:cs="ITC Avant Garde"/>
          <w:sz w:val="20"/>
          <w:szCs w:val="20"/>
        </w:rPr>
      </w:pPr>
      <w:r w:rsidRPr="00294BB7">
        <w:rPr>
          <w:rFonts w:ascii="ITC Avant Garde" w:hAnsi="ITC Avant Garde"/>
          <w:sz w:val="20"/>
          <w:szCs w:val="20"/>
        </w:rPr>
        <w:t xml:space="preserve">Por su parte, el párrafo segundo del artículo 16 de los Lineamientos indica que en caso de que se </w:t>
      </w:r>
      <w:r w:rsidRPr="00294BB7">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1470917F" w14:textId="77777777" w:rsidR="00C83AF8" w:rsidRPr="00294BB7" w:rsidRDefault="00C83AF8" w:rsidP="001D27FD">
      <w:pPr>
        <w:spacing w:before="240" w:after="240" w:line="240" w:lineRule="auto"/>
        <w:jc w:val="both"/>
        <w:rPr>
          <w:rFonts w:ascii="ITC Avant Garde" w:hAnsi="ITC Avant Garde" w:cs="Arial"/>
          <w:kern w:val="2"/>
          <w:sz w:val="20"/>
          <w:szCs w:val="20"/>
          <w:lang w:eastAsia="ar-SA"/>
        </w:rPr>
      </w:pPr>
      <w:r w:rsidRPr="00294BB7">
        <w:rPr>
          <w:rFonts w:ascii="ITC Avant Garde" w:hAnsi="ITC Avant Garde"/>
          <w:b/>
          <w:bCs/>
          <w:sz w:val="20"/>
          <w:szCs w:val="20"/>
        </w:rPr>
        <w:t xml:space="preserve">Tercero.- Análisis de la </w:t>
      </w:r>
      <w:r w:rsidRPr="00294BB7">
        <w:rPr>
          <w:rFonts w:ascii="ITC Avant Garde" w:hAnsi="ITC Avant Garde" w:cs="Arial"/>
          <w:b/>
          <w:kern w:val="2"/>
          <w:sz w:val="20"/>
          <w:szCs w:val="20"/>
          <w:lang w:eastAsia="ar-SA"/>
        </w:rPr>
        <w:t>Solicitud de Cambio de Identidad</w:t>
      </w:r>
      <w:r w:rsidRPr="00294BB7">
        <w:rPr>
          <w:rFonts w:ascii="ITC Avant Garde" w:hAnsi="ITC Avant Garde"/>
          <w:b/>
          <w:bCs/>
          <w:sz w:val="20"/>
          <w:szCs w:val="20"/>
        </w:rPr>
        <w:t>.</w:t>
      </w:r>
      <w:r w:rsidRPr="00294BB7">
        <w:rPr>
          <w:rFonts w:ascii="ITC Avant Garde" w:hAnsi="ITC Avant Garde"/>
          <w:bCs/>
          <w:sz w:val="20"/>
          <w:szCs w:val="20"/>
        </w:rPr>
        <w:t xml:space="preserve"> Una vez analizada la Solicitud de </w:t>
      </w:r>
      <w:r w:rsidRPr="00294BB7">
        <w:rPr>
          <w:rFonts w:ascii="ITC Avant Garde" w:hAnsi="ITC Avant Garde" w:cs="Arial"/>
          <w:kern w:val="2"/>
          <w:sz w:val="20"/>
          <w:szCs w:val="20"/>
          <w:lang w:eastAsia="ar-SA"/>
        </w:rPr>
        <w:t>Cambio de Identidad</w:t>
      </w:r>
      <w:r w:rsidRPr="00294BB7">
        <w:rPr>
          <w:rFonts w:ascii="ITC Avant Garde" w:hAnsi="ITC Avant Garde"/>
          <w:bCs/>
          <w:sz w:val="20"/>
          <w:szCs w:val="20"/>
        </w:rPr>
        <w:t xml:space="preserve">, tomando en cuenta el contenido de la opinión de la UCE y el análisis realizado por la UMCA, este Pleno considera que el Concesionario </w:t>
      </w:r>
      <w:r w:rsidRPr="00294BB7">
        <w:rPr>
          <w:rFonts w:ascii="ITC Avant Garde" w:hAnsi="ITC Avant Garde" w:cs="Arial"/>
          <w:kern w:val="2"/>
          <w:sz w:val="20"/>
          <w:szCs w:val="20"/>
          <w:lang w:eastAsia="ar-SA"/>
        </w:rPr>
        <w:t>acredita los requisitos establecidos por el artículo 9, en relación con lo establecido en el párrafo segundo del artículo 16 de los Lineamientos</w:t>
      </w:r>
      <w:r w:rsidRPr="00294BB7">
        <w:rPr>
          <w:rFonts w:ascii="ITC Avant Garde" w:hAnsi="ITC Avant Garde"/>
          <w:bCs/>
          <w:sz w:val="20"/>
          <w:szCs w:val="20"/>
        </w:rPr>
        <w:t>, a saber</w:t>
      </w:r>
      <w:r w:rsidRPr="00294BB7">
        <w:rPr>
          <w:rFonts w:ascii="ITC Avant Garde" w:hAnsi="ITC Avant Garde" w:cs="Arial"/>
          <w:kern w:val="2"/>
          <w:sz w:val="20"/>
          <w:szCs w:val="20"/>
          <w:lang w:eastAsia="ar-SA"/>
        </w:rPr>
        <w:t>:</w:t>
      </w:r>
    </w:p>
    <w:p w14:paraId="007D707D" w14:textId="77777777" w:rsidR="00C83AF8" w:rsidRPr="00294BB7" w:rsidRDefault="00C83AF8" w:rsidP="001D27FD">
      <w:pPr>
        <w:pStyle w:val="Prrafodelista"/>
        <w:numPr>
          <w:ilvl w:val="0"/>
          <w:numId w:val="7"/>
        </w:numPr>
        <w:autoSpaceDE w:val="0"/>
        <w:autoSpaceDN w:val="0"/>
        <w:adjustRightInd w:val="0"/>
        <w:spacing w:before="240" w:after="240"/>
        <w:ind w:left="1077"/>
        <w:jc w:val="both"/>
        <w:rPr>
          <w:rFonts w:ascii="ITC Avant Garde" w:hAnsi="ITC Avant Garde"/>
          <w:b/>
          <w:kern w:val="2"/>
          <w:sz w:val="20"/>
          <w:szCs w:val="20"/>
          <w:lang w:eastAsia="ar-SA"/>
        </w:rPr>
      </w:pPr>
      <w:r w:rsidRPr="00294BB7">
        <w:rPr>
          <w:rFonts w:ascii="ITC Avant Garde" w:hAnsi="ITC Avant Garde"/>
          <w:b/>
          <w:kern w:val="2"/>
          <w:sz w:val="20"/>
          <w:lang w:eastAsia="ar-SA"/>
        </w:rPr>
        <w:t>Artículo 9 de los Lineamientos</w:t>
      </w:r>
    </w:p>
    <w:p w14:paraId="2EA4B5EE" w14:textId="5883943C" w:rsidR="00C83AF8" w:rsidRPr="00294BB7" w:rsidRDefault="00C83AF8" w:rsidP="00226369">
      <w:pPr>
        <w:pStyle w:val="Prrafodelista"/>
        <w:numPr>
          <w:ilvl w:val="0"/>
          <w:numId w:val="8"/>
        </w:numPr>
        <w:autoSpaceDE w:val="0"/>
        <w:autoSpaceDN w:val="0"/>
        <w:adjustRightInd w:val="0"/>
        <w:spacing w:before="360" w:after="240"/>
        <w:ind w:left="714" w:hanging="357"/>
        <w:jc w:val="both"/>
        <w:rPr>
          <w:rFonts w:ascii="ITC Avant Garde" w:hAnsi="ITC Avant Garde" w:cs="Times New Roman"/>
          <w:sz w:val="20"/>
          <w:szCs w:val="20"/>
        </w:rPr>
      </w:pPr>
      <w:r w:rsidRPr="00294BB7">
        <w:rPr>
          <w:rFonts w:ascii="ITC Avant Garde" w:hAnsi="ITC Avant Garde"/>
          <w:b/>
          <w:kern w:val="2"/>
          <w:sz w:val="20"/>
          <w:lang w:eastAsia="ar-SA"/>
        </w:rPr>
        <w:t>Fracción I,</w:t>
      </w:r>
      <w:r w:rsidRPr="00294BB7">
        <w:rPr>
          <w:rFonts w:ascii="ITC Avant Garde" w:hAnsi="ITC Avant Garde"/>
          <w:kern w:val="2"/>
          <w:sz w:val="20"/>
          <w:lang w:eastAsia="ar-SA"/>
        </w:rPr>
        <w:t xml:space="preserve"> </w:t>
      </w:r>
      <w:r w:rsidRPr="00294BB7">
        <w:rPr>
          <w:rFonts w:ascii="ITC Avant Garde" w:hAnsi="ITC Avant Garde"/>
          <w:b/>
          <w:kern w:val="2"/>
          <w:sz w:val="20"/>
          <w:lang w:eastAsia="ar-SA"/>
        </w:rPr>
        <w:t>canal de transmisión de radiodifusión que se pretende utilizar</w:t>
      </w:r>
      <w:r w:rsidRPr="00294BB7">
        <w:rPr>
          <w:rFonts w:ascii="ITC Avant Garde" w:hAnsi="ITC Avant Garde"/>
          <w:bCs/>
          <w:sz w:val="20"/>
        </w:rPr>
        <w:t xml:space="preserve">.- </w:t>
      </w:r>
      <w:r w:rsidRPr="00294BB7">
        <w:rPr>
          <w:rFonts w:ascii="ITC Avant Garde" w:eastAsia="ITC Avant Garde" w:hAnsi="ITC Avant Garde" w:cs="ITC Avant Garde"/>
          <w:sz w:val="20"/>
        </w:rPr>
        <w:t xml:space="preserve">El Concesionario señala en la Solicitud de </w:t>
      </w:r>
      <w:r w:rsidRPr="00294BB7">
        <w:rPr>
          <w:rFonts w:ascii="ITC Avant Garde" w:hAnsi="ITC Avant Garde"/>
          <w:kern w:val="2"/>
          <w:sz w:val="20"/>
          <w:lang w:eastAsia="ar-SA"/>
        </w:rPr>
        <w:t>Cambio de Identidad</w:t>
      </w:r>
      <w:r w:rsidR="00EB6666" w:rsidRPr="00294BB7">
        <w:rPr>
          <w:rFonts w:ascii="ITC Avant Garde" w:eastAsia="ITC Avant Garde" w:hAnsi="ITC Avant Garde" w:cs="ITC Avant Garde"/>
          <w:sz w:val="20"/>
        </w:rPr>
        <w:t xml:space="preserve"> </w:t>
      </w:r>
      <w:r w:rsidRPr="00294BB7">
        <w:rPr>
          <w:rFonts w:ascii="ITC Avant Garde" w:eastAsia="ITC Avant Garde" w:hAnsi="ITC Avant Garde" w:cs="ITC Avant Garde"/>
          <w:sz w:val="20"/>
        </w:rPr>
        <w:t xml:space="preserve">que utiliza los canales de transmisión de radiodifusión siguientes para acceder a la multiprogramación </w:t>
      </w:r>
      <w:r w:rsidRPr="00294BB7">
        <w:rPr>
          <w:rFonts w:ascii="ITC Avant Garde" w:eastAsia="ITC Avant Garde" w:hAnsi="ITC Avant Garde"/>
          <w:sz w:val="20"/>
        </w:rPr>
        <w:t xml:space="preserve">y que en todos los casos </w:t>
      </w:r>
      <w:r w:rsidRPr="00294BB7">
        <w:rPr>
          <w:rFonts w:ascii="ITC Avant Garde" w:eastAsia="ITC Avant Garde" w:hAnsi="ITC Avant Garde" w:cs="ITC Avant Garde"/>
          <w:sz w:val="20"/>
        </w:rPr>
        <w:t>utiliza</w:t>
      </w:r>
      <w:r w:rsidR="000459EE" w:rsidRPr="00294BB7">
        <w:rPr>
          <w:rFonts w:ascii="ITC Avant Garde" w:eastAsia="ITC Avant Garde" w:hAnsi="ITC Avant Garde" w:cs="ITC Avant Garde"/>
          <w:sz w:val="20"/>
        </w:rPr>
        <w:t>rá</w:t>
      </w:r>
      <w:r w:rsidRPr="00294BB7">
        <w:rPr>
          <w:rFonts w:ascii="ITC Avant Garde" w:eastAsia="ITC Avant Garde" w:hAnsi="ITC Avant Garde"/>
          <w:sz w:val="20"/>
        </w:rPr>
        <w:t xml:space="preserve"> los canales virtuales </w:t>
      </w:r>
      <w:r w:rsidR="000459EE" w:rsidRPr="00294BB7">
        <w:rPr>
          <w:rFonts w:ascii="ITC Avant Garde" w:eastAsia="ITC Avant Garde" w:hAnsi="ITC Avant Garde"/>
          <w:sz w:val="20"/>
        </w:rPr>
        <w:t>1.1 y 1.2</w:t>
      </w:r>
      <w:r w:rsidRPr="00294BB7">
        <w:rPr>
          <w:rFonts w:ascii="ITC Avant Garde" w:eastAsia="ITC Avant Garde" w:hAnsi="ITC Avant Garde"/>
          <w:sz w:val="20"/>
        </w:rPr>
        <w:t>.</w:t>
      </w:r>
      <w:r w:rsidR="006C13BE" w:rsidRPr="00294BB7">
        <w:rPr>
          <w:rFonts w:ascii="ITC Avant Garde" w:eastAsia="ITC Avant Garde" w:hAnsi="ITC Avant Garde"/>
          <w:sz w:val="20"/>
        </w:rPr>
        <w:t>:</w:t>
      </w:r>
    </w:p>
    <w:tbl>
      <w:tblPr>
        <w:tblStyle w:val="Cuadrculadetablaclara"/>
        <w:tblW w:w="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 de transmisión que se pretende utilizar"/>
        <w:tblDescription w:val="Tabla de 4 columnas y 28 filas que describe distintivos, canales de transmisión y frecuencias que se pretenden utilizar después de la autorización "/>
      </w:tblPr>
      <w:tblGrid>
        <w:gridCol w:w="568"/>
        <w:gridCol w:w="1270"/>
        <w:gridCol w:w="1369"/>
        <w:gridCol w:w="1236"/>
      </w:tblGrid>
      <w:tr w:rsidR="000459EE" w:rsidRPr="00294BB7" w14:paraId="3EC8CEB0" w14:textId="77777777" w:rsidTr="006C35FC">
        <w:trPr>
          <w:trHeight w:val="20"/>
          <w:tblHeader/>
          <w:jc w:val="center"/>
        </w:trPr>
        <w:tc>
          <w:tcPr>
            <w:tcW w:w="568" w:type="dxa"/>
            <w:shd w:val="clear" w:color="auto" w:fill="BFBFBF" w:themeFill="background1" w:themeFillShade="BF"/>
            <w:vAlign w:val="center"/>
            <w:hideMark/>
          </w:tcPr>
          <w:p w14:paraId="740403FA" w14:textId="77777777" w:rsidR="000459EE" w:rsidRPr="00294BB7" w:rsidRDefault="000459E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No</w:t>
            </w:r>
          </w:p>
        </w:tc>
        <w:tc>
          <w:tcPr>
            <w:tcW w:w="1270" w:type="dxa"/>
            <w:shd w:val="clear" w:color="auto" w:fill="BFBFBF" w:themeFill="background1" w:themeFillShade="BF"/>
            <w:vAlign w:val="center"/>
            <w:hideMark/>
          </w:tcPr>
          <w:p w14:paraId="59198614" w14:textId="77777777" w:rsidR="000459EE" w:rsidRPr="00294BB7" w:rsidRDefault="000459E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Distintivo</w:t>
            </w:r>
          </w:p>
        </w:tc>
        <w:tc>
          <w:tcPr>
            <w:tcW w:w="1369" w:type="dxa"/>
            <w:shd w:val="clear" w:color="auto" w:fill="BFBFBF" w:themeFill="background1" w:themeFillShade="BF"/>
            <w:vAlign w:val="center"/>
            <w:hideMark/>
          </w:tcPr>
          <w:p w14:paraId="43399BA3" w14:textId="13B13141" w:rsidR="000459EE" w:rsidRPr="00294BB7" w:rsidRDefault="000459E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Canal de Transmisión</w:t>
            </w:r>
          </w:p>
        </w:tc>
        <w:tc>
          <w:tcPr>
            <w:tcW w:w="1236" w:type="dxa"/>
            <w:shd w:val="clear" w:color="auto" w:fill="BFBFBF" w:themeFill="background1" w:themeFillShade="BF"/>
            <w:vAlign w:val="center"/>
          </w:tcPr>
          <w:p w14:paraId="1414850C" w14:textId="77777777" w:rsidR="000459EE" w:rsidRPr="00294BB7" w:rsidRDefault="000459E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Frecuencia</w:t>
            </w:r>
          </w:p>
          <w:p w14:paraId="7240E61D" w14:textId="77777777" w:rsidR="000459EE" w:rsidRPr="00294BB7" w:rsidRDefault="000459EE" w:rsidP="00226369">
            <w:pPr>
              <w:spacing w:after="0" w:line="240" w:lineRule="auto"/>
              <w:jc w:val="center"/>
              <w:rPr>
                <w:rFonts w:ascii="ITC Avant Garde" w:eastAsia="ITC Avant Garde" w:hAnsi="ITC Avant Garde" w:cs="ITC Avant Garde"/>
                <w:b/>
                <w:sz w:val="18"/>
                <w:szCs w:val="20"/>
              </w:rPr>
            </w:pPr>
            <w:r w:rsidRPr="00294BB7">
              <w:rPr>
                <w:rFonts w:ascii="ITC Avant Garde" w:eastAsia="ITC Avant Garde" w:hAnsi="ITC Avant Garde" w:cs="ITC Avant Garde"/>
                <w:b/>
                <w:sz w:val="18"/>
                <w:szCs w:val="20"/>
              </w:rPr>
              <w:t>MHz</w:t>
            </w:r>
          </w:p>
        </w:tc>
      </w:tr>
      <w:tr w:rsidR="000459EE" w:rsidRPr="00294BB7" w14:paraId="1D4A27C0" w14:textId="77777777" w:rsidTr="006C35FC">
        <w:trPr>
          <w:trHeight w:val="20"/>
          <w:jc w:val="center"/>
        </w:trPr>
        <w:tc>
          <w:tcPr>
            <w:tcW w:w="568" w:type="dxa"/>
            <w:vAlign w:val="center"/>
            <w:hideMark/>
          </w:tcPr>
          <w:p w14:paraId="38ADFBFF"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w:t>
            </w:r>
          </w:p>
        </w:tc>
        <w:tc>
          <w:tcPr>
            <w:tcW w:w="1270" w:type="dxa"/>
            <w:vAlign w:val="center"/>
            <w:hideMark/>
          </w:tcPr>
          <w:p w14:paraId="05A9391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XHENE-TDT</w:t>
            </w:r>
          </w:p>
        </w:tc>
        <w:tc>
          <w:tcPr>
            <w:tcW w:w="1369" w:type="dxa"/>
            <w:vAlign w:val="center"/>
            <w:hideMark/>
          </w:tcPr>
          <w:p w14:paraId="4800A7F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16</w:t>
            </w:r>
          </w:p>
        </w:tc>
        <w:tc>
          <w:tcPr>
            <w:tcW w:w="1236" w:type="dxa"/>
            <w:vAlign w:val="center"/>
          </w:tcPr>
          <w:p w14:paraId="5C394CF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482-488</w:t>
            </w:r>
          </w:p>
        </w:tc>
      </w:tr>
      <w:tr w:rsidR="000459EE" w:rsidRPr="00294BB7" w14:paraId="0B9C5357" w14:textId="77777777" w:rsidTr="006C35FC">
        <w:trPr>
          <w:trHeight w:val="20"/>
          <w:jc w:val="center"/>
        </w:trPr>
        <w:tc>
          <w:tcPr>
            <w:tcW w:w="568" w:type="dxa"/>
            <w:vAlign w:val="center"/>
            <w:hideMark/>
          </w:tcPr>
          <w:p w14:paraId="40E3B4EF"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w:t>
            </w:r>
          </w:p>
        </w:tc>
        <w:tc>
          <w:tcPr>
            <w:tcW w:w="1270" w:type="dxa"/>
            <w:vAlign w:val="center"/>
            <w:hideMark/>
          </w:tcPr>
          <w:p w14:paraId="7AA119E6"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XHCOC-TDT</w:t>
            </w:r>
          </w:p>
        </w:tc>
        <w:tc>
          <w:tcPr>
            <w:tcW w:w="1369" w:type="dxa"/>
            <w:vAlign w:val="center"/>
            <w:hideMark/>
          </w:tcPr>
          <w:p w14:paraId="116B8E0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236" w:type="dxa"/>
            <w:vAlign w:val="center"/>
          </w:tcPr>
          <w:p w14:paraId="66349DF3"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548-554</w:t>
            </w:r>
          </w:p>
        </w:tc>
      </w:tr>
      <w:tr w:rsidR="000459EE" w:rsidRPr="00294BB7" w14:paraId="673D1303" w14:textId="77777777" w:rsidTr="006C35FC">
        <w:trPr>
          <w:trHeight w:val="20"/>
          <w:jc w:val="center"/>
        </w:trPr>
        <w:tc>
          <w:tcPr>
            <w:tcW w:w="568" w:type="dxa"/>
            <w:vAlign w:val="center"/>
            <w:hideMark/>
          </w:tcPr>
          <w:p w14:paraId="0735DED7"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w:t>
            </w:r>
          </w:p>
        </w:tc>
        <w:tc>
          <w:tcPr>
            <w:tcW w:w="1270" w:type="dxa"/>
            <w:vAlign w:val="center"/>
            <w:hideMark/>
          </w:tcPr>
          <w:p w14:paraId="38B2945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XHJCC-TDT</w:t>
            </w:r>
          </w:p>
        </w:tc>
        <w:tc>
          <w:tcPr>
            <w:tcW w:w="1369" w:type="dxa"/>
            <w:vAlign w:val="center"/>
            <w:hideMark/>
          </w:tcPr>
          <w:p w14:paraId="35F22E0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236" w:type="dxa"/>
            <w:vAlign w:val="center"/>
          </w:tcPr>
          <w:p w14:paraId="26DC29D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530-536</w:t>
            </w:r>
          </w:p>
        </w:tc>
      </w:tr>
      <w:tr w:rsidR="000459EE" w:rsidRPr="00294BB7" w14:paraId="6E6841B9" w14:textId="77777777" w:rsidTr="006C35FC">
        <w:trPr>
          <w:trHeight w:val="20"/>
          <w:jc w:val="center"/>
        </w:trPr>
        <w:tc>
          <w:tcPr>
            <w:tcW w:w="568" w:type="dxa"/>
            <w:vAlign w:val="center"/>
            <w:hideMark/>
          </w:tcPr>
          <w:p w14:paraId="2D0F3CFF"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w:t>
            </w:r>
          </w:p>
        </w:tc>
        <w:tc>
          <w:tcPr>
            <w:tcW w:w="1270" w:type="dxa"/>
            <w:vAlign w:val="center"/>
            <w:hideMark/>
          </w:tcPr>
          <w:p w14:paraId="3CA3D37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XHPEH-TDT</w:t>
            </w:r>
          </w:p>
        </w:tc>
        <w:tc>
          <w:tcPr>
            <w:tcW w:w="1369" w:type="dxa"/>
            <w:vAlign w:val="center"/>
            <w:hideMark/>
          </w:tcPr>
          <w:p w14:paraId="73F5158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29</w:t>
            </w:r>
          </w:p>
        </w:tc>
        <w:tc>
          <w:tcPr>
            <w:tcW w:w="1236" w:type="dxa"/>
            <w:vAlign w:val="center"/>
          </w:tcPr>
          <w:p w14:paraId="1C4717C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560-566</w:t>
            </w:r>
          </w:p>
        </w:tc>
      </w:tr>
      <w:tr w:rsidR="000459EE" w:rsidRPr="00294BB7" w14:paraId="1C63E852" w14:textId="77777777" w:rsidTr="006C35FC">
        <w:trPr>
          <w:trHeight w:val="20"/>
          <w:jc w:val="center"/>
        </w:trPr>
        <w:tc>
          <w:tcPr>
            <w:tcW w:w="568" w:type="dxa"/>
            <w:vAlign w:val="center"/>
            <w:hideMark/>
          </w:tcPr>
          <w:p w14:paraId="30AE4FE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w:t>
            </w:r>
          </w:p>
        </w:tc>
        <w:tc>
          <w:tcPr>
            <w:tcW w:w="1270" w:type="dxa"/>
            <w:vAlign w:val="center"/>
            <w:hideMark/>
          </w:tcPr>
          <w:p w14:paraId="2A3BB71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XHHPC-TDT</w:t>
            </w:r>
          </w:p>
        </w:tc>
        <w:tc>
          <w:tcPr>
            <w:tcW w:w="1369" w:type="dxa"/>
            <w:vAlign w:val="center"/>
            <w:hideMark/>
          </w:tcPr>
          <w:p w14:paraId="4FEAEDD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236" w:type="dxa"/>
            <w:vAlign w:val="center"/>
          </w:tcPr>
          <w:p w14:paraId="02B2B20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r>
      <w:tr w:rsidR="000459EE" w:rsidRPr="00294BB7" w14:paraId="21A18ED6" w14:textId="77777777" w:rsidTr="006C35FC">
        <w:trPr>
          <w:trHeight w:val="20"/>
          <w:jc w:val="center"/>
        </w:trPr>
        <w:tc>
          <w:tcPr>
            <w:tcW w:w="568" w:type="dxa"/>
            <w:vAlign w:val="center"/>
            <w:hideMark/>
          </w:tcPr>
          <w:p w14:paraId="3FD4535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w:t>
            </w:r>
          </w:p>
        </w:tc>
        <w:tc>
          <w:tcPr>
            <w:tcW w:w="1270" w:type="dxa"/>
            <w:vAlign w:val="center"/>
            <w:hideMark/>
          </w:tcPr>
          <w:p w14:paraId="4F8E921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XHHE-TDT</w:t>
            </w:r>
          </w:p>
        </w:tc>
        <w:tc>
          <w:tcPr>
            <w:tcW w:w="1369" w:type="dxa"/>
            <w:vAlign w:val="center"/>
            <w:hideMark/>
          </w:tcPr>
          <w:p w14:paraId="2B865F0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236" w:type="dxa"/>
            <w:vAlign w:val="center"/>
          </w:tcPr>
          <w:p w14:paraId="5CF7987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r>
      <w:tr w:rsidR="000459EE" w:rsidRPr="00294BB7" w14:paraId="7FA24430" w14:textId="77777777" w:rsidTr="006C35FC">
        <w:trPr>
          <w:trHeight w:val="20"/>
          <w:jc w:val="center"/>
        </w:trPr>
        <w:tc>
          <w:tcPr>
            <w:tcW w:w="568" w:type="dxa"/>
            <w:vAlign w:val="center"/>
            <w:hideMark/>
          </w:tcPr>
          <w:p w14:paraId="4DF16DA6"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7</w:t>
            </w:r>
          </w:p>
        </w:tc>
        <w:tc>
          <w:tcPr>
            <w:tcW w:w="1270" w:type="dxa"/>
            <w:vAlign w:val="center"/>
            <w:hideMark/>
          </w:tcPr>
          <w:p w14:paraId="4208653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XHHC-TDT</w:t>
            </w:r>
          </w:p>
        </w:tc>
        <w:tc>
          <w:tcPr>
            <w:tcW w:w="1369" w:type="dxa"/>
            <w:vAlign w:val="center"/>
            <w:hideMark/>
          </w:tcPr>
          <w:p w14:paraId="571F44F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236" w:type="dxa"/>
            <w:vAlign w:val="center"/>
          </w:tcPr>
          <w:p w14:paraId="65A4D593"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530-536</w:t>
            </w:r>
          </w:p>
        </w:tc>
      </w:tr>
      <w:tr w:rsidR="000459EE" w:rsidRPr="00294BB7" w14:paraId="4DBF9C0C" w14:textId="77777777" w:rsidTr="006C35FC">
        <w:trPr>
          <w:trHeight w:val="20"/>
          <w:jc w:val="center"/>
        </w:trPr>
        <w:tc>
          <w:tcPr>
            <w:tcW w:w="568" w:type="dxa"/>
            <w:vAlign w:val="center"/>
            <w:hideMark/>
          </w:tcPr>
          <w:p w14:paraId="0F1ED2D6"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lastRenderedPageBreak/>
              <w:t>8</w:t>
            </w:r>
          </w:p>
        </w:tc>
        <w:tc>
          <w:tcPr>
            <w:tcW w:w="1270" w:type="dxa"/>
            <w:vAlign w:val="center"/>
            <w:hideMark/>
          </w:tcPr>
          <w:p w14:paraId="2C8B16B6"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XHPFC-TDT</w:t>
            </w:r>
          </w:p>
        </w:tc>
        <w:tc>
          <w:tcPr>
            <w:tcW w:w="1369" w:type="dxa"/>
            <w:vAlign w:val="center"/>
            <w:hideMark/>
          </w:tcPr>
          <w:p w14:paraId="6EF31C1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29</w:t>
            </w:r>
          </w:p>
        </w:tc>
        <w:tc>
          <w:tcPr>
            <w:tcW w:w="1236" w:type="dxa"/>
            <w:vAlign w:val="center"/>
          </w:tcPr>
          <w:p w14:paraId="7F8934E8"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560-566</w:t>
            </w:r>
          </w:p>
        </w:tc>
      </w:tr>
      <w:tr w:rsidR="000459EE" w:rsidRPr="00294BB7" w14:paraId="2C225493" w14:textId="77777777" w:rsidTr="006C35FC">
        <w:trPr>
          <w:trHeight w:val="20"/>
          <w:jc w:val="center"/>
        </w:trPr>
        <w:tc>
          <w:tcPr>
            <w:tcW w:w="568" w:type="dxa"/>
            <w:vAlign w:val="center"/>
            <w:hideMark/>
          </w:tcPr>
          <w:p w14:paraId="4AD24443"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9</w:t>
            </w:r>
          </w:p>
        </w:tc>
        <w:tc>
          <w:tcPr>
            <w:tcW w:w="1270" w:type="dxa"/>
            <w:vAlign w:val="center"/>
            <w:hideMark/>
          </w:tcPr>
          <w:p w14:paraId="7F91984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XHCJ-TDT</w:t>
            </w:r>
          </w:p>
        </w:tc>
        <w:tc>
          <w:tcPr>
            <w:tcW w:w="1369" w:type="dxa"/>
            <w:vAlign w:val="center"/>
            <w:hideMark/>
          </w:tcPr>
          <w:p w14:paraId="0F8ACE4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236" w:type="dxa"/>
            <w:vAlign w:val="center"/>
          </w:tcPr>
          <w:p w14:paraId="5B1768F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542-548</w:t>
            </w:r>
          </w:p>
        </w:tc>
      </w:tr>
      <w:tr w:rsidR="000459EE" w:rsidRPr="00294BB7" w14:paraId="0E71EF4F" w14:textId="77777777" w:rsidTr="006C35FC">
        <w:trPr>
          <w:trHeight w:val="20"/>
          <w:jc w:val="center"/>
        </w:trPr>
        <w:tc>
          <w:tcPr>
            <w:tcW w:w="568" w:type="dxa"/>
            <w:vAlign w:val="center"/>
            <w:hideMark/>
          </w:tcPr>
          <w:p w14:paraId="3C134F83"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10</w:t>
            </w:r>
          </w:p>
        </w:tc>
        <w:tc>
          <w:tcPr>
            <w:tcW w:w="1270" w:type="dxa"/>
            <w:vAlign w:val="center"/>
            <w:hideMark/>
          </w:tcPr>
          <w:p w14:paraId="4BDE32B3"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XHDR-TDT</w:t>
            </w:r>
          </w:p>
        </w:tc>
        <w:tc>
          <w:tcPr>
            <w:tcW w:w="1369" w:type="dxa"/>
            <w:vAlign w:val="center"/>
            <w:hideMark/>
          </w:tcPr>
          <w:p w14:paraId="264BDC43"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236" w:type="dxa"/>
            <w:vAlign w:val="center"/>
          </w:tcPr>
          <w:p w14:paraId="474DCB0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512-518</w:t>
            </w:r>
          </w:p>
        </w:tc>
      </w:tr>
      <w:tr w:rsidR="000459EE" w:rsidRPr="00294BB7" w14:paraId="7EDFF214" w14:textId="77777777" w:rsidTr="006C35FC">
        <w:trPr>
          <w:trHeight w:val="20"/>
          <w:jc w:val="center"/>
        </w:trPr>
        <w:tc>
          <w:tcPr>
            <w:tcW w:w="568" w:type="dxa"/>
            <w:vAlign w:val="center"/>
            <w:hideMark/>
          </w:tcPr>
          <w:p w14:paraId="43F66C8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11</w:t>
            </w:r>
          </w:p>
        </w:tc>
        <w:tc>
          <w:tcPr>
            <w:tcW w:w="1270" w:type="dxa"/>
            <w:vAlign w:val="center"/>
            <w:hideMark/>
          </w:tcPr>
          <w:p w14:paraId="5FAE9E8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XHTCA-TDT</w:t>
            </w:r>
          </w:p>
        </w:tc>
        <w:tc>
          <w:tcPr>
            <w:tcW w:w="1369" w:type="dxa"/>
            <w:vAlign w:val="center"/>
            <w:hideMark/>
          </w:tcPr>
          <w:p w14:paraId="4903B9C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236" w:type="dxa"/>
            <w:vAlign w:val="center"/>
          </w:tcPr>
          <w:p w14:paraId="2EFB6F0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518-524</w:t>
            </w:r>
          </w:p>
        </w:tc>
      </w:tr>
      <w:tr w:rsidR="000459EE" w:rsidRPr="00294BB7" w14:paraId="35010334" w14:textId="77777777" w:rsidTr="006C35FC">
        <w:trPr>
          <w:trHeight w:val="20"/>
          <w:jc w:val="center"/>
        </w:trPr>
        <w:tc>
          <w:tcPr>
            <w:tcW w:w="568" w:type="dxa"/>
            <w:vAlign w:val="center"/>
            <w:hideMark/>
          </w:tcPr>
          <w:p w14:paraId="7056D77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12</w:t>
            </w:r>
          </w:p>
        </w:tc>
        <w:tc>
          <w:tcPr>
            <w:tcW w:w="1270" w:type="dxa"/>
            <w:vAlign w:val="center"/>
            <w:hideMark/>
          </w:tcPr>
          <w:p w14:paraId="4E959161"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XHGVH-TDT</w:t>
            </w:r>
          </w:p>
        </w:tc>
        <w:tc>
          <w:tcPr>
            <w:tcW w:w="1369" w:type="dxa"/>
            <w:vAlign w:val="center"/>
            <w:hideMark/>
          </w:tcPr>
          <w:p w14:paraId="5AF70E47"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45</w:t>
            </w:r>
          </w:p>
        </w:tc>
        <w:tc>
          <w:tcPr>
            <w:tcW w:w="1236" w:type="dxa"/>
            <w:vAlign w:val="center"/>
          </w:tcPr>
          <w:p w14:paraId="52EBA40A"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656-662</w:t>
            </w:r>
          </w:p>
        </w:tc>
      </w:tr>
      <w:tr w:rsidR="000459EE" w:rsidRPr="00294BB7" w14:paraId="4624ED30" w14:textId="77777777" w:rsidTr="006C35FC">
        <w:trPr>
          <w:trHeight w:val="20"/>
          <w:jc w:val="center"/>
        </w:trPr>
        <w:tc>
          <w:tcPr>
            <w:tcW w:w="568" w:type="dxa"/>
            <w:vAlign w:val="center"/>
            <w:hideMark/>
          </w:tcPr>
          <w:p w14:paraId="02E4A721"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13</w:t>
            </w:r>
          </w:p>
        </w:tc>
        <w:tc>
          <w:tcPr>
            <w:tcW w:w="1270" w:type="dxa"/>
            <w:vAlign w:val="center"/>
            <w:hideMark/>
          </w:tcPr>
          <w:p w14:paraId="18EC4A2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XHPAP-TDT</w:t>
            </w:r>
          </w:p>
        </w:tc>
        <w:tc>
          <w:tcPr>
            <w:tcW w:w="1369" w:type="dxa"/>
            <w:vAlign w:val="center"/>
            <w:hideMark/>
          </w:tcPr>
          <w:p w14:paraId="3BE641C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236" w:type="dxa"/>
            <w:vAlign w:val="center"/>
          </w:tcPr>
          <w:p w14:paraId="0B75ED8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548-554</w:t>
            </w:r>
          </w:p>
        </w:tc>
      </w:tr>
      <w:tr w:rsidR="000459EE" w:rsidRPr="00294BB7" w14:paraId="7C53CFA9" w14:textId="77777777" w:rsidTr="006C35FC">
        <w:trPr>
          <w:trHeight w:val="20"/>
          <w:jc w:val="center"/>
        </w:trPr>
        <w:tc>
          <w:tcPr>
            <w:tcW w:w="568" w:type="dxa"/>
            <w:vAlign w:val="center"/>
            <w:hideMark/>
          </w:tcPr>
          <w:p w14:paraId="11AC324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14</w:t>
            </w:r>
          </w:p>
        </w:tc>
        <w:tc>
          <w:tcPr>
            <w:tcW w:w="1270" w:type="dxa"/>
            <w:vAlign w:val="center"/>
            <w:hideMark/>
          </w:tcPr>
          <w:p w14:paraId="1612114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XHIR-TDT</w:t>
            </w:r>
          </w:p>
        </w:tc>
        <w:tc>
          <w:tcPr>
            <w:tcW w:w="1369" w:type="dxa"/>
            <w:vAlign w:val="center"/>
            <w:hideMark/>
          </w:tcPr>
          <w:p w14:paraId="4E2DCD2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41</w:t>
            </w:r>
          </w:p>
        </w:tc>
        <w:tc>
          <w:tcPr>
            <w:tcW w:w="1236" w:type="dxa"/>
            <w:vAlign w:val="center"/>
          </w:tcPr>
          <w:p w14:paraId="4E24FEE7"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632-638</w:t>
            </w:r>
          </w:p>
        </w:tc>
      </w:tr>
      <w:tr w:rsidR="000459EE" w:rsidRPr="00294BB7" w14:paraId="4CDDE073" w14:textId="77777777" w:rsidTr="006C35FC">
        <w:trPr>
          <w:trHeight w:val="20"/>
          <w:jc w:val="center"/>
        </w:trPr>
        <w:tc>
          <w:tcPr>
            <w:tcW w:w="568" w:type="dxa"/>
            <w:vAlign w:val="center"/>
            <w:hideMark/>
          </w:tcPr>
          <w:p w14:paraId="36528E3E"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15</w:t>
            </w:r>
          </w:p>
        </w:tc>
        <w:tc>
          <w:tcPr>
            <w:tcW w:w="1270" w:type="dxa"/>
            <w:vAlign w:val="center"/>
            <w:hideMark/>
          </w:tcPr>
          <w:p w14:paraId="1827A02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XHIB-TDT</w:t>
            </w:r>
          </w:p>
        </w:tc>
        <w:tc>
          <w:tcPr>
            <w:tcW w:w="1369" w:type="dxa"/>
            <w:vAlign w:val="center"/>
            <w:hideMark/>
          </w:tcPr>
          <w:p w14:paraId="433740B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236" w:type="dxa"/>
            <w:vAlign w:val="center"/>
          </w:tcPr>
          <w:p w14:paraId="39BAC32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524-530</w:t>
            </w:r>
          </w:p>
        </w:tc>
      </w:tr>
      <w:tr w:rsidR="000459EE" w:rsidRPr="00294BB7" w14:paraId="629843D2" w14:textId="77777777" w:rsidTr="006C35FC">
        <w:trPr>
          <w:trHeight w:val="20"/>
          <w:jc w:val="center"/>
        </w:trPr>
        <w:tc>
          <w:tcPr>
            <w:tcW w:w="568" w:type="dxa"/>
            <w:vAlign w:val="center"/>
            <w:hideMark/>
          </w:tcPr>
          <w:p w14:paraId="76F86C7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16</w:t>
            </w:r>
          </w:p>
        </w:tc>
        <w:tc>
          <w:tcPr>
            <w:tcW w:w="1270" w:type="dxa"/>
            <w:vAlign w:val="center"/>
            <w:hideMark/>
          </w:tcPr>
          <w:p w14:paraId="33664FD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XHDU-TDT</w:t>
            </w:r>
          </w:p>
        </w:tc>
        <w:tc>
          <w:tcPr>
            <w:tcW w:w="1369" w:type="dxa"/>
            <w:vAlign w:val="center"/>
            <w:hideMark/>
          </w:tcPr>
          <w:p w14:paraId="7712154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236" w:type="dxa"/>
            <w:vAlign w:val="center"/>
          </w:tcPr>
          <w:p w14:paraId="0BC6BEF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518-524</w:t>
            </w:r>
          </w:p>
        </w:tc>
      </w:tr>
      <w:tr w:rsidR="000459EE" w:rsidRPr="00294BB7" w14:paraId="379CA6A3" w14:textId="77777777" w:rsidTr="006C35FC">
        <w:trPr>
          <w:trHeight w:val="20"/>
          <w:jc w:val="center"/>
        </w:trPr>
        <w:tc>
          <w:tcPr>
            <w:tcW w:w="568" w:type="dxa"/>
            <w:vAlign w:val="center"/>
            <w:hideMark/>
          </w:tcPr>
          <w:p w14:paraId="066EBD7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17</w:t>
            </w:r>
          </w:p>
        </w:tc>
        <w:tc>
          <w:tcPr>
            <w:tcW w:w="1270" w:type="dxa"/>
            <w:vAlign w:val="center"/>
            <w:hideMark/>
          </w:tcPr>
          <w:p w14:paraId="6166259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XHGJ-TDT</w:t>
            </w:r>
          </w:p>
        </w:tc>
        <w:tc>
          <w:tcPr>
            <w:tcW w:w="1369" w:type="dxa"/>
            <w:vAlign w:val="center"/>
            <w:hideMark/>
          </w:tcPr>
          <w:p w14:paraId="26BDCD28"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236" w:type="dxa"/>
            <w:vAlign w:val="center"/>
          </w:tcPr>
          <w:p w14:paraId="5A743831"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r>
      <w:tr w:rsidR="000459EE" w:rsidRPr="00294BB7" w14:paraId="726AF69F" w14:textId="77777777" w:rsidTr="006C35FC">
        <w:trPr>
          <w:trHeight w:val="20"/>
          <w:jc w:val="center"/>
        </w:trPr>
        <w:tc>
          <w:tcPr>
            <w:tcW w:w="568" w:type="dxa"/>
            <w:vAlign w:val="center"/>
          </w:tcPr>
          <w:p w14:paraId="0FB1983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18</w:t>
            </w:r>
          </w:p>
        </w:tc>
        <w:tc>
          <w:tcPr>
            <w:tcW w:w="1270" w:type="dxa"/>
            <w:vAlign w:val="center"/>
          </w:tcPr>
          <w:p w14:paraId="2B28C65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XHJN-TDT</w:t>
            </w:r>
          </w:p>
        </w:tc>
        <w:tc>
          <w:tcPr>
            <w:tcW w:w="1369" w:type="dxa"/>
            <w:vAlign w:val="center"/>
          </w:tcPr>
          <w:p w14:paraId="564D4A46" w14:textId="77777777" w:rsidR="000459EE" w:rsidRPr="00294BB7" w:rsidRDefault="000459EE" w:rsidP="00226369">
            <w:pPr>
              <w:spacing w:after="0" w:line="240" w:lineRule="auto"/>
              <w:jc w:val="center"/>
              <w:rPr>
                <w:rFonts w:ascii="ITC Avant Garde" w:eastAsia="ITC Avant Garde" w:hAnsi="ITC Avant Garde" w:cs="ITC Avant Garde"/>
                <w:sz w:val="18"/>
                <w:szCs w:val="20"/>
                <w:highlight w:val="yellow"/>
              </w:rPr>
            </w:pPr>
            <w:r w:rsidRPr="00294BB7">
              <w:rPr>
                <w:rFonts w:ascii="ITC Avant Garde" w:eastAsia="ITC Avant Garde" w:hAnsi="ITC Avant Garde" w:cs="ITC Avant Garde"/>
                <w:sz w:val="18"/>
                <w:szCs w:val="20"/>
              </w:rPr>
              <w:t>33</w:t>
            </w:r>
          </w:p>
        </w:tc>
        <w:tc>
          <w:tcPr>
            <w:tcW w:w="1236" w:type="dxa"/>
            <w:vAlign w:val="center"/>
          </w:tcPr>
          <w:p w14:paraId="6E273D63" w14:textId="77777777" w:rsidR="000459EE" w:rsidRPr="00294BB7" w:rsidRDefault="000459EE" w:rsidP="00226369">
            <w:pPr>
              <w:spacing w:after="0" w:line="240" w:lineRule="auto"/>
              <w:jc w:val="center"/>
              <w:rPr>
                <w:rFonts w:ascii="ITC Avant Garde" w:eastAsia="ITC Avant Garde" w:hAnsi="ITC Avant Garde" w:cs="ITC Avant Garde"/>
                <w:sz w:val="18"/>
                <w:szCs w:val="20"/>
                <w:highlight w:val="yellow"/>
              </w:rPr>
            </w:pPr>
            <w:r w:rsidRPr="00294BB7">
              <w:rPr>
                <w:rFonts w:ascii="ITC Avant Garde" w:eastAsia="ITC Avant Garde" w:hAnsi="ITC Avant Garde" w:cs="ITC Avant Garde"/>
                <w:sz w:val="18"/>
                <w:szCs w:val="20"/>
              </w:rPr>
              <w:t>584-590</w:t>
            </w:r>
          </w:p>
        </w:tc>
      </w:tr>
      <w:tr w:rsidR="000459EE" w:rsidRPr="00294BB7" w14:paraId="046B2021" w14:textId="77777777" w:rsidTr="006C35FC">
        <w:trPr>
          <w:trHeight w:val="20"/>
          <w:jc w:val="center"/>
        </w:trPr>
        <w:tc>
          <w:tcPr>
            <w:tcW w:w="568" w:type="dxa"/>
            <w:vAlign w:val="center"/>
          </w:tcPr>
          <w:p w14:paraId="0C84351D"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19</w:t>
            </w:r>
          </w:p>
        </w:tc>
        <w:tc>
          <w:tcPr>
            <w:tcW w:w="1270" w:type="dxa"/>
            <w:vAlign w:val="center"/>
          </w:tcPr>
          <w:p w14:paraId="46F65D0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XHIG-TDT</w:t>
            </w:r>
          </w:p>
        </w:tc>
        <w:tc>
          <w:tcPr>
            <w:tcW w:w="1369" w:type="dxa"/>
            <w:vAlign w:val="center"/>
          </w:tcPr>
          <w:p w14:paraId="745C621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236" w:type="dxa"/>
            <w:vAlign w:val="center"/>
          </w:tcPr>
          <w:p w14:paraId="172BBFD6"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536-542</w:t>
            </w:r>
          </w:p>
        </w:tc>
      </w:tr>
      <w:tr w:rsidR="000459EE" w:rsidRPr="00294BB7" w14:paraId="290516F4" w14:textId="77777777" w:rsidTr="006C35FC">
        <w:trPr>
          <w:trHeight w:val="20"/>
          <w:jc w:val="center"/>
        </w:trPr>
        <w:tc>
          <w:tcPr>
            <w:tcW w:w="568" w:type="dxa"/>
            <w:vAlign w:val="center"/>
          </w:tcPr>
          <w:p w14:paraId="1CBC4BF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20</w:t>
            </w:r>
          </w:p>
        </w:tc>
        <w:tc>
          <w:tcPr>
            <w:tcW w:w="1270" w:type="dxa"/>
            <w:vAlign w:val="center"/>
          </w:tcPr>
          <w:p w14:paraId="7EBBCCA6"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XHSCO-TDT</w:t>
            </w:r>
          </w:p>
        </w:tc>
        <w:tc>
          <w:tcPr>
            <w:tcW w:w="1369" w:type="dxa"/>
            <w:vAlign w:val="center"/>
          </w:tcPr>
          <w:p w14:paraId="05A6EECD"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46</w:t>
            </w:r>
          </w:p>
        </w:tc>
        <w:tc>
          <w:tcPr>
            <w:tcW w:w="1236" w:type="dxa"/>
            <w:vAlign w:val="center"/>
          </w:tcPr>
          <w:p w14:paraId="7023D09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662-668</w:t>
            </w:r>
          </w:p>
        </w:tc>
      </w:tr>
      <w:tr w:rsidR="000459EE" w:rsidRPr="00294BB7" w14:paraId="509C13E1" w14:textId="77777777" w:rsidTr="006C35FC">
        <w:trPr>
          <w:trHeight w:val="20"/>
          <w:jc w:val="center"/>
        </w:trPr>
        <w:tc>
          <w:tcPr>
            <w:tcW w:w="568" w:type="dxa"/>
            <w:vAlign w:val="center"/>
          </w:tcPr>
          <w:p w14:paraId="434E652F"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270" w:type="dxa"/>
            <w:vAlign w:val="center"/>
          </w:tcPr>
          <w:p w14:paraId="318C8E0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XHTHN-TDT</w:t>
            </w:r>
          </w:p>
        </w:tc>
        <w:tc>
          <w:tcPr>
            <w:tcW w:w="1369" w:type="dxa"/>
            <w:vAlign w:val="center"/>
          </w:tcPr>
          <w:p w14:paraId="78323141"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28</w:t>
            </w:r>
          </w:p>
        </w:tc>
        <w:tc>
          <w:tcPr>
            <w:tcW w:w="1236" w:type="dxa"/>
            <w:vAlign w:val="center"/>
          </w:tcPr>
          <w:p w14:paraId="3898951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554-560</w:t>
            </w:r>
          </w:p>
        </w:tc>
      </w:tr>
      <w:tr w:rsidR="000459EE" w:rsidRPr="00294BB7" w14:paraId="2C323BD1" w14:textId="77777777" w:rsidTr="006C35FC">
        <w:trPr>
          <w:trHeight w:val="20"/>
          <w:jc w:val="center"/>
        </w:trPr>
        <w:tc>
          <w:tcPr>
            <w:tcW w:w="568" w:type="dxa"/>
            <w:vAlign w:val="center"/>
          </w:tcPr>
          <w:p w14:paraId="0EB382FF"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22</w:t>
            </w:r>
          </w:p>
        </w:tc>
        <w:tc>
          <w:tcPr>
            <w:tcW w:w="1270" w:type="dxa"/>
            <w:vAlign w:val="center"/>
          </w:tcPr>
          <w:p w14:paraId="17B52577"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XHPMS-TDT</w:t>
            </w:r>
          </w:p>
        </w:tc>
        <w:tc>
          <w:tcPr>
            <w:tcW w:w="1369" w:type="dxa"/>
            <w:vAlign w:val="center"/>
          </w:tcPr>
          <w:p w14:paraId="1B6AFBE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236" w:type="dxa"/>
            <w:vAlign w:val="center"/>
          </w:tcPr>
          <w:p w14:paraId="724DC2AC"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542-548</w:t>
            </w:r>
          </w:p>
        </w:tc>
      </w:tr>
      <w:tr w:rsidR="000459EE" w:rsidRPr="00294BB7" w14:paraId="024DC9C4" w14:textId="77777777" w:rsidTr="006C35FC">
        <w:trPr>
          <w:trHeight w:val="20"/>
          <w:jc w:val="center"/>
        </w:trPr>
        <w:tc>
          <w:tcPr>
            <w:tcW w:w="568" w:type="dxa"/>
            <w:vAlign w:val="center"/>
          </w:tcPr>
          <w:p w14:paraId="1E2D9A2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270" w:type="dxa"/>
            <w:vAlign w:val="center"/>
          </w:tcPr>
          <w:p w14:paraId="568023E9"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XHTAZ-TDT</w:t>
            </w:r>
          </w:p>
        </w:tc>
        <w:tc>
          <w:tcPr>
            <w:tcW w:w="1369" w:type="dxa"/>
            <w:vAlign w:val="center"/>
          </w:tcPr>
          <w:p w14:paraId="0CEE75A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21</w:t>
            </w:r>
          </w:p>
        </w:tc>
        <w:tc>
          <w:tcPr>
            <w:tcW w:w="1236" w:type="dxa"/>
            <w:vAlign w:val="center"/>
          </w:tcPr>
          <w:p w14:paraId="3323DFCF"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512-518</w:t>
            </w:r>
          </w:p>
        </w:tc>
      </w:tr>
      <w:tr w:rsidR="000459EE" w:rsidRPr="00294BB7" w14:paraId="7B48BEE0" w14:textId="77777777" w:rsidTr="006C35FC">
        <w:trPr>
          <w:trHeight w:val="20"/>
          <w:jc w:val="center"/>
        </w:trPr>
        <w:tc>
          <w:tcPr>
            <w:tcW w:w="568" w:type="dxa"/>
            <w:vAlign w:val="center"/>
          </w:tcPr>
          <w:p w14:paraId="7D42153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24</w:t>
            </w:r>
          </w:p>
        </w:tc>
        <w:tc>
          <w:tcPr>
            <w:tcW w:w="1270" w:type="dxa"/>
            <w:vAlign w:val="center"/>
          </w:tcPr>
          <w:p w14:paraId="6B346427"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XHMSI-TDT</w:t>
            </w:r>
          </w:p>
        </w:tc>
        <w:tc>
          <w:tcPr>
            <w:tcW w:w="1369" w:type="dxa"/>
            <w:vAlign w:val="center"/>
          </w:tcPr>
          <w:p w14:paraId="53F30B1A"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236" w:type="dxa"/>
            <w:vAlign w:val="center"/>
          </w:tcPr>
          <w:p w14:paraId="2DFDC3AE"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548-554</w:t>
            </w:r>
          </w:p>
        </w:tc>
      </w:tr>
      <w:tr w:rsidR="000459EE" w:rsidRPr="00294BB7" w14:paraId="7D4548B2" w14:textId="77777777" w:rsidTr="006C35FC">
        <w:trPr>
          <w:trHeight w:val="20"/>
          <w:jc w:val="center"/>
        </w:trPr>
        <w:tc>
          <w:tcPr>
            <w:tcW w:w="568" w:type="dxa"/>
            <w:vAlign w:val="center"/>
          </w:tcPr>
          <w:p w14:paraId="30CFA15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25</w:t>
            </w:r>
          </w:p>
        </w:tc>
        <w:tc>
          <w:tcPr>
            <w:tcW w:w="1270" w:type="dxa"/>
            <w:vAlign w:val="center"/>
          </w:tcPr>
          <w:p w14:paraId="286C89B4"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XHCSO-TDT</w:t>
            </w:r>
          </w:p>
        </w:tc>
        <w:tc>
          <w:tcPr>
            <w:tcW w:w="1369" w:type="dxa"/>
            <w:vAlign w:val="center"/>
          </w:tcPr>
          <w:p w14:paraId="66EB79B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33</w:t>
            </w:r>
          </w:p>
        </w:tc>
        <w:tc>
          <w:tcPr>
            <w:tcW w:w="1236" w:type="dxa"/>
            <w:vAlign w:val="center"/>
          </w:tcPr>
          <w:p w14:paraId="72A9F5BD"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584-590</w:t>
            </w:r>
          </w:p>
        </w:tc>
      </w:tr>
      <w:tr w:rsidR="000459EE" w:rsidRPr="00294BB7" w14:paraId="4A5FF27C" w14:textId="77777777" w:rsidTr="006C35FC">
        <w:trPr>
          <w:trHeight w:val="20"/>
          <w:jc w:val="center"/>
        </w:trPr>
        <w:tc>
          <w:tcPr>
            <w:tcW w:w="568" w:type="dxa"/>
            <w:vAlign w:val="center"/>
          </w:tcPr>
          <w:p w14:paraId="6602CA6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26</w:t>
            </w:r>
          </w:p>
        </w:tc>
        <w:tc>
          <w:tcPr>
            <w:tcW w:w="1270" w:type="dxa"/>
            <w:vAlign w:val="center"/>
          </w:tcPr>
          <w:p w14:paraId="141AAC81"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XHFA-TDT</w:t>
            </w:r>
          </w:p>
        </w:tc>
        <w:tc>
          <w:tcPr>
            <w:tcW w:w="1369" w:type="dxa"/>
            <w:vAlign w:val="center"/>
          </w:tcPr>
          <w:p w14:paraId="5E588C5B"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15</w:t>
            </w:r>
          </w:p>
        </w:tc>
        <w:tc>
          <w:tcPr>
            <w:tcW w:w="1236" w:type="dxa"/>
            <w:vAlign w:val="center"/>
          </w:tcPr>
          <w:p w14:paraId="060D6171"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476-482</w:t>
            </w:r>
          </w:p>
        </w:tc>
      </w:tr>
      <w:tr w:rsidR="000459EE" w:rsidRPr="00294BB7" w14:paraId="62172850" w14:textId="77777777" w:rsidTr="006C35FC">
        <w:trPr>
          <w:trHeight w:val="20"/>
          <w:jc w:val="center"/>
        </w:trPr>
        <w:tc>
          <w:tcPr>
            <w:tcW w:w="568" w:type="dxa"/>
            <w:vAlign w:val="center"/>
          </w:tcPr>
          <w:p w14:paraId="5DE64EFE"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27</w:t>
            </w:r>
          </w:p>
        </w:tc>
        <w:tc>
          <w:tcPr>
            <w:tcW w:w="1270" w:type="dxa"/>
            <w:vAlign w:val="center"/>
          </w:tcPr>
          <w:p w14:paraId="67715F3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XHSTV-TDT</w:t>
            </w:r>
          </w:p>
        </w:tc>
        <w:tc>
          <w:tcPr>
            <w:tcW w:w="1369" w:type="dxa"/>
            <w:vAlign w:val="center"/>
          </w:tcPr>
          <w:p w14:paraId="035E548A"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33</w:t>
            </w:r>
          </w:p>
        </w:tc>
        <w:tc>
          <w:tcPr>
            <w:tcW w:w="1236" w:type="dxa"/>
            <w:vAlign w:val="center"/>
          </w:tcPr>
          <w:p w14:paraId="54DDF545"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584-590</w:t>
            </w:r>
          </w:p>
        </w:tc>
      </w:tr>
      <w:tr w:rsidR="000459EE" w:rsidRPr="00294BB7" w14:paraId="560A14C3" w14:textId="77777777" w:rsidTr="006C35FC">
        <w:trPr>
          <w:trHeight w:val="20"/>
          <w:jc w:val="center"/>
        </w:trPr>
        <w:tc>
          <w:tcPr>
            <w:tcW w:w="568" w:type="dxa"/>
            <w:vAlign w:val="center"/>
          </w:tcPr>
          <w:p w14:paraId="2D727382"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28</w:t>
            </w:r>
          </w:p>
        </w:tc>
        <w:tc>
          <w:tcPr>
            <w:tcW w:w="1270" w:type="dxa"/>
            <w:vAlign w:val="center"/>
          </w:tcPr>
          <w:p w14:paraId="1AC61207"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XHKYU-TDT</w:t>
            </w:r>
          </w:p>
        </w:tc>
        <w:tc>
          <w:tcPr>
            <w:tcW w:w="1369" w:type="dxa"/>
            <w:vAlign w:val="center"/>
          </w:tcPr>
          <w:p w14:paraId="3BAE5B2E"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23</w:t>
            </w:r>
          </w:p>
        </w:tc>
        <w:tc>
          <w:tcPr>
            <w:tcW w:w="1236" w:type="dxa"/>
            <w:vAlign w:val="center"/>
          </w:tcPr>
          <w:p w14:paraId="2AECB5E0" w14:textId="77777777" w:rsidR="000459EE" w:rsidRPr="00294BB7" w:rsidRDefault="000459EE" w:rsidP="00226369">
            <w:pPr>
              <w:spacing w:after="0" w:line="240" w:lineRule="auto"/>
              <w:jc w:val="center"/>
              <w:rPr>
                <w:rFonts w:ascii="ITC Avant Garde" w:eastAsia="ITC Avant Garde" w:hAnsi="ITC Avant Garde" w:cs="ITC Avant Garde"/>
                <w:sz w:val="18"/>
                <w:szCs w:val="20"/>
              </w:rPr>
            </w:pPr>
            <w:r w:rsidRPr="00294BB7">
              <w:rPr>
                <w:rFonts w:ascii="ITC Avant Garde" w:eastAsia="ITC Avant Garde" w:hAnsi="ITC Avant Garde" w:cs="ITC Avant Garde"/>
                <w:sz w:val="18"/>
                <w:szCs w:val="20"/>
              </w:rPr>
              <w:t>524-530</w:t>
            </w:r>
          </w:p>
        </w:tc>
      </w:tr>
    </w:tbl>
    <w:p w14:paraId="5BCB5421" w14:textId="77777777" w:rsidR="00C83AF8" w:rsidRPr="00294BB7" w:rsidRDefault="00C83AF8" w:rsidP="000459EE">
      <w:pPr>
        <w:autoSpaceDE w:val="0"/>
        <w:autoSpaceDN w:val="0"/>
        <w:adjustRightInd w:val="0"/>
        <w:jc w:val="both"/>
        <w:rPr>
          <w:rFonts w:ascii="ITC Avant Garde" w:hAnsi="ITC Avant Garde"/>
          <w:sz w:val="10"/>
        </w:rPr>
      </w:pPr>
    </w:p>
    <w:p w14:paraId="22676748" w14:textId="02F8B55C" w:rsidR="00C83AF8" w:rsidRPr="00294BB7" w:rsidRDefault="00C83AF8" w:rsidP="00C24D07">
      <w:pPr>
        <w:pStyle w:val="Prrafodelista"/>
        <w:numPr>
          <w:ilvl w:val="0"/>
          <w:numId w:val="8"/>
        </w:numPr>
        <w:autoSpaceDE w:val="0"/>
        <w:autoSpaceDN w:val="0"/>
        <w:adjustRightInd w:val="0"/>
        <w:spacing w:before="240" w:after="240"/>
        <w:ind w:left="714" w:hanging="357"/>
        <w:jc w:val="both"/>
        <w:rPr>
          <w:rFonts w:ascii="ITC Avant Garde" w:hAnsi="ITC Avant Garde"/>
          <w:sz w:val="20"/>
        </w:rPr>
      </w:pPr>
      <w:r w:rsidRPr="00294BB7">
        <w:rPr>
          <w:rFonts w:ascii="ITC Avant Garde" w:hAnsi="ITC Avant Garde"/>
          <w:b/>
          <w:kern w:val="2"/>
          <w:sz w:val="20"/>
          <w:lang w:eastAsia="ar-SA"/>
        </w:rPr>
        <w:t>Fracción II, número de canales de programación en multiprogramación que se desea distribuir</w:t>
      </w:r>
      <w:r w:rsidRPr="00294BB7">
        <w:rPr>
          <w:rFonts w:ascii="ITC Avant Garde" w:hAnsi="ITC Avant Garde"/>
          <w:b/>
          <w:bCs/>
          <w:sz w:val="20"/>
        </w:rPr>
        <w:t>.-</w:t>
      </w:r>
      <w:r w:rsidRPr="00294BB7">
        <w:rPr>
          <w:rFonts w:ascii="ITC Avant Garde" w:hAnsi="ITC Avant Garde"/>
          <w:bCs/>
          <w:sz w:val="20"/>
        </w:rPr>
        <w:t xml:space="preserve"> </w:t>
      </w:r>
      <w:r w:rsidRPr="00294BB7">
        <w:rPr>
          <w:rFonts w:ascii="ITC Avant Garde" w:eastAsia="ITC Avant Garde" w:hAnsi="ITC Avant Garde" w:cs="ITC Avant Garde"/>
          <w:sz w:val="20"/>
        </w:rPr>
        <w:t xml:space="preserve">El Concesionario indica en la Solicitud de </w:t>
      </w:r>
      <w:r w:rsidRPr="00294BB7">
        <w:rPr>
          <w:rFonts w:ascii="ITC Avant Garde" w:hAnsi="ITC Avant Garde"/>
          <w:kern w:val="2"/>
          <w:sz w:val="20"/>
          <w:lang w:eastAsia="ar-SA"/>
        </w:rPr>
        <w:t>Cambio de Identidad</w:t>
      </w:r>
      <w:r w:rsidRPr="00294BB7">
        <w:rPr>
          <w:rFonts w:ascii="ITC Avant Garde" w:eastAsia="ITC Avant Garde" w:hAnsi="ITC Avant Garde" w:cs="ITC Avant Garde"/>
          <w:sz w:val="20"/>
        </w:rPr>
        <w:t xml:space="preserve"> referida en el antecedente</w:t>
      </w:r>
      <w:r w:rsidRPr="00294BB7">
        <w:rPr>
          <w:rFonts w:ascii="ITC Avant Garde" w:eastAsia="ITC Avant Garde" w:hAnsi="ITC Avant Garde"/>
          <w:sz w:val="20"/>
        </w:rPr>
        <w:t xml:space="preserve"> </w:t>
      </w:r>
      <w:r w:rsidR="00E17E5B" w:rsidRPr="00294BB7">
        <w:rPr>
          <w:rFonts w:ascii="ITC Avant Garde" w:eastAsia="ITC Avant Garde" w:hAnsi="ITC Avant Garde"/>
          <w:sz w:val="20"/>
        </w:rPr>
        <w:t>I</w:t>
      </w:r>
      <w:r w:rsidR="009D0276" w:rsidRPr="00294BB7">
        <w:rPr>
          <w:rFonts w:ascii="ITC Avant Garde" w:eastAsia="ITC Avant Garde" w:hAnsi="ITC Avant Garde"/>
          <w:sz w:val="20"/>
        </w:rPr>
        <w:t>X,</w:t>
      </w:r>
      <w:r w:rsidRPr="00294BB7">
        <w:rPr>
          <w:rFonts w:ascii="ITC Avant Garde" w:eastAsia="ITC Avant Garde" w:hAnsi="ITC Avant Garde" w:cs="ITC Avant Garde"/>
          <w:sz w:val="20"/>
        </w:rPr>
        <w:t xml:space="preserve"> </w:t>
      </w:r>
      <w:r w:rsidRPr="00294BB7">
        <w:rPr>
          <w:rFonts w:ascii="ITC Avant Garde" w:eastAsia="ITC Avant Garde" w:hAnsi="ITC Avant Garde"/>
          <w:sz w:val="20"/>
        </w:rPr>
        <w:t xml:space="preserve">que el número de canales de programación que </w:t>
      </w:r>
      <w:r w:rsidR="00E511C6" w:rsidRPr="00294BB7">
        <w:rPr>
          <w:rFonts w:ascii="ITC Avant Garde" w:eastAsia="ITC Avant Garde" w:hAnsi="ITC Avant Garde"/>
          <w:sz w:val="20"/>
        </w:rPr>
        <w:t xml:space="preserve">le fue autorizado </w:t>
      </w:r>
      <w:r w:rsidRPr="00294BB7">
        <w:rPr>
          <w:rFonts w:ascii="ITC Avant Garde" w:eastAsia="ITC Avant Garde" w:hAnsi="ITC Avant Garde" w:cs="ITC Avant Garde"/>
          <w:sz w:val="20"/>
        </w:rPr>
        <w:t>transmit</w:t>
      </w:r>
      <w:r w:rsidR="00E511C6" w:rsidRPr="00294BB7">
        <w:rPr>
          <w:rFonts w:ascii="ITC Avant Garde" w:eastAsia="ITC Avant Garde" w:hAnsi="ITC Avant Garde" w:cs="ITC Avant Garde"/>
          <w:sz w:val="20"/>
        </w:rPr>
        <w:t>ir</w:t>
      </w:r>
      <w:r w:rsidRPr="00294BB7">
        <w:rPr>
          <w:rFonts w:ascii="ITC Avant Garde" w:eastAsia="ITC Avant Garde" w:hAnsi="ITC Avant Garde" w:cs="ITC Avant Garde"/>
          <w:sz w:val="20"/>
        </w:rPr>
        <w:t xml:space="preserve"> en multiprogramación actualmente</w:t>
      </w:r>
      <w:r w:rsidRPr="00294BB7">
        <w:rPr>
          <w:rFonts w:ascii="ITC Avant Garde" w:eastAsia="ITC Avant Garde" w:hAnsi="ITC Avant Garde"/>
          <w:sz w:val="20"/>
        </w:rPr>
        <w:t xml:space="preserve"> </w:t>
      </w:r>
      <w:r w:rsidR="000A780B" w:rsidRPr="00294BB7">
        <w:rPr>
          <w:rFonts w:ascii="ITC Avant Garde" w:eastAsia="ITC Avant Garde" w:hAnsi="ITC Avant Garde"/>
          <w:sz w:val="20"/>
        </w:rPr>
        <w:t>es</w:t>
      </w:r>
      <w:r w:rsidRPr="00294BB7">
        <w:rPr>
          <w:rFonts w:ascii="ITC Avant Garde" w:eastAsia="ITC Avant Garde" w:hAnsi="ITC Avant Garde"/>
          <w:sz w:val="20"/>
        </w:rPr>
        <w:t xml:space="preserve"> </w:t>
      </w:r>
      <w:r w:rsidR="009D0276" w:rsidRPr="00294BB7">
        <w:rPr>
          <w:rFonts w:ascii="ITC Avant Garde" w:eastAsia="ITC Avant Garde" w:hAnsi="ITC Avant Garde"/>
          <w:sz w:val="20"/>
        </w:rPr>
        <w:t>2</w:t>
      </w:r>
      <w:r w:rsidR="000A780B" w:rsidRPr="00294BB7">
        <w:rPr>
          <w:rFonts w:ascii="ITC Avant Garde" w:eastAsia="ITC Avant Garde" w:hAnsi="ITC Avant Garde"/>
          <w:sz w:val="20"/>
        </w:rPr>
        <w:t>,</w:t>
      </w:r>
      <w:r w:rsidR="009D0276" w:rsidRPr="00294BB7">
        <w:rPr>
          <w:rFonts w:ascii="ITC Avant Garde" w:eastAsia="ITC Avant Garde" w:hAnsi="ITC Avant Garde"/>
          <w:sz w:val="20"/>
        </w:rPr>
        <w:t xml:space="preserve"> </w:t>
      </w:r>
      <w:r w:rsidRPr="00294BB7">
        <w:rPr>
          <w:rFonts w:ascii="ITC Avant Garde" w:eastAsia="ITC Avant Garde" w:hAnsi="ITC Avant Garde"/>
          <w:sz w:val="20"/>
        </w:rPr>
        <w:t>por cada canal de transmisión</w:t>
      </w:r>
      <w:r w:rsidR="000A780B" w:rsidRPr="00294BB7">
        <w:rPr>
          <w:rFonts w:ascii="ITC Avant Garde" w:eastAsia="ITC Avant Garde" w:hAnsi="ITC Avant Garde"/>
          <w:sz w:val="20"/>
        </w:rPr>
        <w:t xml:space="preserve">, los cuales </w:t>
      </w:r>
      <w:r w:rsidR="009F6834" w:rsidRPr="00294BB7">
        <w:rPr>
          <w:rFonts w:ascii="ITC Avant Garde" w:eastAsia="ITC Avant Garde" w:hAnsi="ITC Avant Garde"/>
          <w:sz w:val="20"/>
        </w:rPr>
        <w:t>co</w:t>
      </w:r>
      <w:r w:rsidRPr="00294BB7">
        <w:rPr>
          <w:rFonts w:ascii="ITC Avant Garde" w:eastAsia="ITC Avant Garde" w:hAnsi="ITC Avant Garde" w:cs="ITC Avant Garde"/>
          <w:sz w:val="20"/>
        </w:rPr>
        <w:t xml:space="preserve">rresponden a los canales de programación </w:t>
      </w:r>
      <w:r w:rsidR="009D0276" w:rsidRPr="00294BB7">
        <w:rPr>
          <w:rFonts w:ascii="ITC Avant Garde" w:eastAsia="ITC Avant Garde" w:hAnsi="ITC Avant Garde" w:cs="ITC Avant Garde"/>
          <w:sz w:val="20"/>
        </w:rPr>
        <w:t>“Azteca Trece</w:t>
      </w:r>
      <w:r w:rsidRPr="00294BB7">
        <w:rPr>
          <w:rFonts w:ascii="ITC Avant Garde" w:eastAsia="ITC Avant Garde" w:hAnsi="ITC Avant Garde"/>
          <w:sz w:val="20"/>
        </w:rPr>
        <w:t>” y “</w:t>
      </w:r>
      <w:r w:rsidR="009D0276" w:rsidRPr="00294BB7">
        <w:rPr>
          <w:rFonts w:ascii="ITC Avant Garde" w:eastAsia="ITC Avant Garde" w:hAnsi="ITC Avant Garde"/>
          <w:sz w:val="20"/>
        </w:rPr>
        <w:t>Proyecto 40</w:t>
      </w:r>
      <w:r w:rsidRPr="00294BB7">
        <w:rPr>
          <w:rFonts w:ascii="ITC Avant Garde" w:eastAsia="ITC Avant Garde" w:hAnsi="ITC Avant Garde"/>
          <w:sz w:val="20"/>
        </w:rPr>
        <w:t>”</w:t>
      </w:r>
      <w:r w:rsidRPr="00294BB7">
        <w:rPr>
          <w:rFonts w:ascii="ITC Avant Garde" w:hAnsi="ITC Avant Garde"/>
          <w:sz w:val="20"/>
          <w:lang w:val="es-MX"/>
        </w:rPr>
        <w:t>,</w:t>
      </w:r>
      <w:r w:rsidRPr="00294BB7">
        <w:rPr>
          <w:rFonts w:ascii="ITC Avant Garde" w:hAnsi="ITC Avant Garde"/>
          <w:bCs/>
          <w:sz w:val="20"/>
          <w:lang w:val="es-MX"/>
        </w:rPr>
        <w:t xml:space="preserve"> en relación con los canales virtuales</w:t>
      </w:r>
      <w:r w:rsidRPr="00294BB7">
        <w:rPr>
          <w:rFonts w:ascii="ITC Avant Garde" w:eastAsia="ITC Avant Garde" w:hAnsi="ITC Avant Garde" w:cs="ITC Avant Garde"/>
          <w:sz w:val="20"/>
        </w:rPr>
        <w:t xml:space="preserve"> </w:t>
      </w:r>
      <w:r w:rsidR="009D0276" w:rsidRPr="00294BB7">
        <w:rPr>
          <w:rFonts w:ascii="ITC Avant Garde" w:eastAsia="ITC Avant Garde" w:hAnsi="ITC Avant Garde"/>
          <w:sz w:val="20"/>
        </w:rPr>
        <w:t xml:space="preserve">1.1 y 1.2 </w:t>
      </w:r>
      <w:r w:rsidRPr="00294BB7">
        <w:rPr>
          <w:rFonts w:ascii="ITC Avant Garde" w:eastAsia="ITC Avant Garde" w:hAnsi="ITC Avant Garde"/>
          <w:sz w:val="20"/>
        </w:rPr>
        <w:t>respectivamente</w:t>
      </w:r>
      <w:r w:rsidRPr="00294BB7">
        <w:rPr>
          <w:rFonts w:ascii="ITC Avant Garde" w:eastAsia="ITC Avant Garde" w:hAnsi="ITC Avant Garde" w:cs="ITC Avant Garde"/>
          <w:sz w:val="20"/>
        </w:rPr>
        <w:t xml:space="preserve">, y que el objeto de la presente solicitud es únicamente respecto del canal de programación </w:t>
      </w:r>
      <w:r w:rsidR="009D0276" w:rsidRPr="00294BB7">
        <w:rPr>
          <w:rFonts w:ascii="ITC Avant Garde" w:eastAsia="ITC Avant Garde" w:hAnsi="ITC Avant Garde"/>
          <w:sz w:val="20"/>
        </w:rPr>
        <w:t>“Proyecto 40</w:t>
      </w:r>
      <w:r w:rsidRPr="00294BB7">
        <w:rPr>
          <w:rFonts w:ascii="ITC Avant Garde" w:eastAsia="ITC Avant Garde" w:hAnsi="ITC Avant Garde"/>
          <w:sz w:val="20"/>
        </w:rPr>
        <w:t>”</w:t>
      </w:r>
      <w:r w:rsidRPr="00294BB7">
        <w:rPr>
          <w:rFonts w:ascii="ITC Avant Garde" w:eastAsia="ITC Avant Garde" w:hAnsi="ITC Avant Garde" w:cs="ITC Avant Garde"/>
          <w:sz w:val="20"/>
        </w:rPr>
        <w:t xml:space="preserve">, el cual cambiará su denominación por </w:t>
      </w:r>
      <w:r w:rsidRPr="00294BB7">
        <w:rPr>
          <w:rFonts w:ascii="ITC Avant Garde" w:eastAsia="ITC Avant Garde" w:hAnsi="ITC Avant Garde"/>
          <w:sz w:val="20"/>
        </w:rPr>
        <w:t>“</w:t>
      </w:r>
      <w:proofErr w:type="spellStart"/>
      <w:r w:rsidR="009D0276" w:rsidRPr="00294BB7">
        <w:rPr>
          <w:rFonts w:ascii="ITC Avant Garde" w:eastAsia="ITC Avant Garde" w:hAnsi="ITC Avant Garde" w:cs="ITC Avant Garde"/>
          <w:sz w:val="20"/>
        </w:rPr>
        <w:t>adn</w:t>
      </w:r>
      <w:proofErr w:type="spellEnd"/>
      <w:r w:rsidR="009D0276" w:rsidRPr="00294BB7">
        <w:rPr>
          <w:rFonts w:ascii="ITC Avant Garde" w:eastAsia="ITC Avant Garde" w:hAnsi="ITC Avant Garde" w:cs="ITC Avant Garde"/>
          <w:sz w:val="20"/>
        </w:rPr>
        <w:t xml:space="preserve"> 40”.</w:t>
      </w:r>
    </w:p>
    <w:p w14:paraId="2625361B" w14:textId="77777777" w:rsidR="00C83AF8" w:rsidRPr="00294BB7" w:rsidRDefault="00C83AF8" w:rsidP="00C24D07">
      <w:pPr>
        <w:autoSpaceDE w:val="0"/>
        <w:autoSpaceDN w:val="0"/>
        <w:adjustRightInd w:val="0"/>
        <w:spacing w:before="240" w:after="240" w:line="240" w:lineRule="auto"/>
        <w:ind w:left="720"/>
        <w:jc w:val="both"/>
        <w:rPr>
          <w:rFonts w:ascii="ITC Avant Garde" w:hAnsi="ITC Avant Garde"/>
          <w:sz w:val="20"/>
          <w:szCs w:val="20"/>
          <w:lang w:val="es-ES"/>
        </w:rPr>
      </w:pPr>
      <w:r w:rsidRPr="00294BB7">
        <w:rPr>
          <w:rFonts w:ascii="ITC Avant Garde" w:hAnsi="ITC Avant Garde"/>
          <w:sz w:val="20"/>
          <w:szCs w:val="20"/>
          <w:lang w:val="es-ES"/>
        </w:rPr>
        <w:t>Al respecto, el Concesionario señala lo siguiente:</w:t>
      </w:r>
    </w:p>
    <w:p w14:paraId="26F7D904" w14:textId="4BC78DD2" w:rsidR="00400288" w:rsidRPr="00294BB7" w:rsidRDefault="009D0276" w:rsidP="00C24D07">
      <w:pPr>
        <w:spacing w:before="240" w:after="240" w:line="240" w:lineRule="auto"/>
        <w:ind w:left="1418" w:right="618"/>
        <w:jc w:val="both"/>
        <w:rPr>
          <w:rFonts w:ascii="ITC Avant Garde" w:hAnsi="ITC Avant Garde" w:cs="Segoe UI"/>
          <w:color w:val="1A1A1A"/>
          <w:sz w:val="20"/>
          <w:szCs w:val="20"/>
        </w:rPr>
      </w:pPr>
      <w:r w:rsidRPr="00294BB7">
        <w:rPr>
          <w:rFonts w:ascii="ITC Avant Garde" w:hAnsi="ITC Avant Garde" w:cs="Segoe UI"/>
          <w:color w:val="1A1A1A"/>
          <w:sz w:val="20"/>
          <w:szCs w:val="20"/>
        </w:rPr>
        <w:t>“</w:t>
      </w:r>
      <w:r w:rsidR="00400288" w:rsidRPr="00294BB7">
        <w:rPr>
          <w:rFonts w:ascii="ITC Avant Garde" w:hAnsi="ITC Avant Garde" w:cs="Segoe UI"/>
          <w:color w:val="1A1A1A"/>
          <w:sz w:val="20"/>
          <w:szCs w:val="20"/>
        </w:rPr>
        <w:t>…una vez que se cuente con la autorización del Instituto, se asociará el nombre del canal de programación con el del logotipo “</w:t>
      </w:r>
      <w:proofErr w:type="spellStart"/>
      <w:r w:rsidR="00400288" w:rsidRPr="00294BB7">
        <w:rPr>
          <w:rFonts w:ascii="ITC Avant Garde" w:hAnsi="ITC Avant Garde" w:cs="Segoe UI"/>
          <w:color w:val="1A1A1A"/>
          <w:sz w:val="20"/>
          <w:szCs w:val="20"/>
        </w:rPr>
        <w:t>adn</w:t>
      </w:r>
      <w:proofErr w:type="spellEnd"/>
      <w:r w:rsidR="00400288" w:rsidRPr="00294BB7">
        <w:rPr>
          <w:rFonts w:ascii="ITC Avant Garde" w:hAnsi="ITC Avant Garde" w:cs="Segoe UI"/>
          <w:color w:val="1A1A1A"/>
          <w:sz w:val="20"/>
          <w:szCs w:val="20"/>
        </w:rPr>
        <w:t xml:space="preserve"> 40” y se llevará a cabo un proceso de potencialización de los contenidos informativos y deportivos</w:t>
      </w:r>
      <w:r w:rsidR="00F31611" w:rsidRPr="00294BB7">
        <w:rPr>
          <w:rFonts w:ascii="ITC Avant Garde" w:hAnsi="ITC Avant Garde" w:cs="Segoe UI"/>
          <w:color w:val="1A1A1A"/>
          <w:sz w:val="20"/>
          <w:szCs w:val="20"/>
        </w:rPr>
        <w:t>.</w:t>
      </w:r>
      <w:r w:rsidR="00400288" w:rsidRPr="00294BB7">
        <w:rPr>
          <w:rFonts w:ascii="ITC Avant Garde" w:hAnsi="ITC Avant Garde" w:cs="Segoe UI"/>
          <w:color w:val="1A1A1A"/>
          <w:sz w:val="20"/>
          <w:szCs w:val="20"/>
        </w:rPr>
        <w:t>”</w:t>
      </w:r>
    </w:p>
    <w:p w14:paraId="0D4D2DEC" w14:textId="77777777" w:rsidR="00400288" w:rsidRPr="00294BB7" w:rsidRDefault="00400288" w:rsidP="00990C05">
      <w:pPr>
        <w:spacing w:after="0" w:line="240" w:lineRule="auto"/>
        <w:ind w:left="1418" w:right="616"/>
        <w:jc w:val="both"/>
        <w:rPr>
          <w:rFonts w:ascii="ITC Avant Garde" w:hAnsi="ITC Avant Garde"/>
          <w:sz w:val="20"/>
          <w:szCs w:val="20"/>
          <w:lang w:val="es-ES"/>
        </w:rPr>
      </w:pPr>
      <w:r w:rsidRPr="00294BB7">
        <w:rPr>
          <w:rFonts w:ascii="ITC Avant Garde" w:hAnsi="ITC Avant Garde"/>
          <w:sz w:val="20"/>
          <w:szCs w:val="20"/>
          <w:lang w:val="es-ES"/>
        </w:rPr>
        <w:t>(…)</w:t>
      </w:r>
    </w:p>
    <w:p w14:paraId="370F0859" w14:textId="4B9E289F" w:rsidR="00680156" w:rsidRPr="00294BB7" w:rsidRDefault="00680156" w:rsidP="00C24D07">
      <w:pPr>
        <w:spacing w:before="960" w:after="240" w:line="240" w:lineRule="auto"/>
        <w:ind w:left="1418" w:right="618"/>
        <w:jc w:val="center"/>
        <w:rPr>
          <w:rFonts w:ascii="ITC Avant Garde" w:hAnsi="ITC Avant Garde"/>
          <w:b/>
          <w:sz w:val="20"/>
          <w:szCs w:val="20"/>
          <w:lang w:val="es-ES"/>
        </w:rPr>
      </w:pPr>
      <w:r w:rsidRPr="00294BB7">
        <w:rPr>
          <w:rFonts w:ascii="ITC Avant Garde" w:hAnsi="ITC Avant Garde"/>
          <w:b/>
          <w:sz w:val="20"/>
          <w:szCs w:val="20"/>
          <w:lang w:val="es-ES"/>
        </w:rPr>
        <w:t>“ANEXO E”</w:t>
      </w:r>
    </w:p>
    <w:p w14:paraId="64E76470" w14:textId="77777777" w:rsidR="009D0276" w:rsidRPr="00294BB7" w:rsidRDefault="00400288" w:rsidP="00BA5F49">
      <w:pPr>
        <w:spacing w:before="240" w:after="240" w:line="240" w:lineRule="auto"/>
        <w:ind w:left="1418" w:right="618"/>
        <w:jc w:val="both"/>
        <w:rPr>
          <w:rFonts w:ascii="ITC Avant Garde" w:hAnsi="ITC Avant Garde"/>
          <w:b/>
          <w:sz w:val="20"/>
          <w:szCs w:val="20"/>
          <w:u w:val="single"/>
          <w:lang w:val="es-ES"/>
        </w:rPr>
      </w:pPr>
      <w:r w:rsidRPr="00294BB7">
        <w:rPr>
          <w:rFonts w:ascii="ITC Avant Garde" w:hAnsi="ITC Avant Garde"/>
          <w:b/>
          <w:sz w:val="20"/>
          <w:szCs w:val="20"/>
          <w:u w:val="single"/>
          <w:lang w:val="es-ES"/>
        </w:rPr>
        <w:t>“</w:t>
      </w:r>
      <w:r w:rsidR="009D0276" w:rsidRPr="00294BB7">
        <w:rPr>
          <w:rFonts w:ascii="ITC Avant Garde" w:hAnsi="ITC Avant Garde"/>
          <w:b/>
          <w:sz w:val="20"/>
          <w:szCs w:val="20"/>
          <w:u w:val="single"/>
          <w:lang w:val="es-ES"/>
        </w:rPr>
        <w:t>Beneficios de Transmisión del Canal:</w:t>
      </w:r>
    </w:p>
    <w:p w14:paraId="1C051540" w14:textId="689715F8" w:rsidR="009D0276" w:rsidRPr="00294BB7" w:rsidRDefault="00400288" w:rsidP="00990C05">
      <w:pPr>
        <w:pStyle w:val="Prrafodelista"/>
        <w:numPr>
          <w:ilvl w:val="0"/>
          <w:numId w:val="14"/>
        </w:numPr>
        <w:ind w:left="1418" w:right="616"/>
        <w:contextualSpacing/>
        <w:jc w:val="both"/>
        <w:rPr>
          <w:rFonts w:ascii="ITC Avant Garde" w:eastAsia="Calibri" w:hAnsi="ITC Avant Garde"/>
          <w:sz w:val="20"/>
          <w:lang w:eastAsia="en-US"/>
        </w:rPr>
      </w:pPr>
      <w:proofErr w:type="spellStart"/>
      <w:r w:rsidRPr="00294BB7">
        <w:rPr>
          <w:rFonts w:ascii="ITC Avant Garde" w:eastAsia="Calibri" w:hAnsi="ITC Avant Garde"/>
          <w:sz w:val="20"/>
          <w:lang w:eastAsia="en-US"/>
        </w:rPr>
        <w:lastRenderedPageBreak/>
        <w:t>adn</w:t>
      </w:r>
      <w:proofErr w:type="spellEnd"/>
      <w:r w:rsidR="009D0276" w:rsidRPr="00294BB7">
        <w:rPr>
          <w:rFonts w:ascii="ITC Avant Garde" w:eastAsia="Calibri" w:hAnsi="ITC Avant Garde"/>
          <w:sz w:val="20"/>
          <w:lang w:eastAsia="en-US"/>
        </w:rPr>
        <w:t xml:space="preserve"> 40 será un canal de programación que evolucionará a partir de su predecesor, el canal de programación Proyecto 40, al incorporar una mayor cantidad de programas de noticias y de deportes sin abandonar los fines culturales que han caracterizado a Proyecto 40.</w:t>
      </w:r>
    </w:p>
    <w:p w14:paraId="0A0CF5B2" w14:textId="77777777" w:rsidR="009D0276" w:rsidRPr="00294BB7" w:rsidRDefault="00400288" w:rsidP="00990C05">
      <w:pPr>
        <w:pStyle w:val="Prrafodelista"/>
        <w:numPr>
          <w:ilvl w:val="0"/>
          <w:numId w:val="14"/>
        </w:numPr>
        <w:ind w:left="1418" w:right="616"/>
        <w:contextualSpacing/>
        <w:jc w:val="both"/>
        <w:rPr>
          <w:rFonts w:ascii="ITC Avant Garde" w:eastAsia="Calibri" w:hAnsi="ITC Avant Garde"/>
          <w:sz w:val="20"/>
          <w:lang w:eastAsia="en-US"/>
        </w:rPr>
      </w:pPr>
      <w:proofErr w:type="spellStart"/>
      <w:r w:rsidRPr="00294BB7">
        <w:rPr>
          <w:rFonts w:ascii="ITC Avant Garde" w:eastAsia="Calibri" w:hAnsi="ITC Avant Garde"/>
          <w:sz w:val="20"/>
          <w:lang w:eastAsia="en-US"/>
        </w:rPr>
        <w:t>adn</w:t>
      </w:r>
      <w:proofErr w:type="spellEnd"/>
      <w:r w:rsidRPr="00294BB7">
        <w:rPr>
          <w:rFonts w:ascii="ITC Avant Garde" w:eastAsia="Calibri" w:hAnsi="ITC Avant Garde"/>
          <w:sz w:val="20"/>
          <w:lang w:eastAsia="en-US"/>
        </w:rPr>
        <w:t xml:space="preserve"> 40 será una nueva versión de canal cultural e informativo.</w:t>
      </w:r>
    </w:p>
    <w:p w14:paraId="2E3A5F0B" w14:textId="0732B5CC" w:rsidR="009D0276" w:rsidRPr="00294BB7" w:rsidRDefault="00400288" w:rsidP="000C0ED9">
      <w:pPr>
        <w:pStyle w:val="Prrafodelista"/>
        <w:numPr>
          <w:ilvl w:val="0"/>
          <w:numId w:val="14"/>
        </w:numPr>
        <w:spacing w:before="1200" w:after="240"/>
        <w:ind w:left="1417" w:right="618" w:hanging="357"/>
        <w:contextualSpacing/>
        <w:jc w:val="both"/>
        <w:rPr>
          <w:rFonts w:ascii="ITC Avant Garde" w:eastAsia="Calibri" w:hAnsi="ITC Avant Garde"/>
          <w:sz w:val="20"/>
          <w:lang w:eastAsia="en-US"/>
        </w:rPr>
      </w:pPr>
      <w:proofErr w:type="spellStart"/>
      <w:r w:rsidRPr="00294BB7">
        <w:rPr>
          <w:rFonts w:ascii="ITC Avant Garde" w:eastAsia="Calibri" w:hAnsi="ITC Avant Garde"/>
          <w:sz w:val="20"/>
          <w:lang w:eastAsia="en-US"/>
        </w:rPr>
        <w:t>adn</w:t>
      </w:r>
      <w:proofErr w:type="spellEnd"/>
      <w:r w:rsidRPr="00294BB7">
        <w:rPr>
          <w:rFonts w:ascii="ITC Avant Garde" w:eastAsia="Calibri" w:hAnsi="ITC Avant Garde"/>
          <w:sz w:val="20"/>
          <w:lang w:eastAsia="en-US"/>
        </w:rPr>
        <w:t xml:space="preserve"> 40 será un canal de programación enfocado a abordar una </w:t>
      </w:r>
      <w:r w:rsidR="009D0276" w:rsidRPr="00294BB7">
        <w:rPr>
          <w:rFonts w:ascii="ITC Avant Garde" w:eastAsia="Calibri" w:hAnsi="ITC Avant Garde"/>
          <w:sz w:val="20"/>
          <w:lang w:eastAsia="en-US"/>
        </w:rPr>
        <w:t>diversidad de temas con un mayor análisis de las distintas aristas de los mismos.</w:t>
      </w:r>
    </w:p>
    <w:p w14:paraId="105CF760" w14:textId="77777777" w:rsidR="009D0276" w:rsidRPr="00294BB7" w:rsidRDefault="009D0276" w:rsidP="000C0ED9">
      <w:pPr>
        <w:spacing w:before="240" w:after="240" w:line="240" w:lineRule="auto"/>
        <w:ind w:left="1418" w:right="618"/>
        <w:jc w:val="both"/>
        <w:rPr>
          <w:rFonts w:ascii="ITC Avant Garde" w:hAnsi="ITC Avant Garde"/>
          <w:b/>
          <w:sz w:val="20"/>
          <w:szCs w:val="20"/>
          <w:u w:val="single"/>
          <w:lang w:val="es-ES"/>
        </w:rPr>
      </w:pPr>
      <w:r w:rsidRPr="00294BB7">
        <w:rPr>
          <w:rFonts w:ascii="ITC Avant Garde" w:hAnsi="ITC Avant Garde"/>
          <w:b/>
          <w:sz w:val="20"/>
          <w:szCs w:val="20"/>
          <w:u w:val="single"/>
          <w:lang w:val="es-ES"/>
        </w:rPr>
        <w:t>Programación Diferenciada del Canal:</w:t>
      </w:r>
    </w:p>
    <w:p w14:paraId="598AD133" w14:textId="77777777" w:rsidR="009D0276" w:rsidRPr="00294BB7" w:rsidRDefault="009D0276" w:rsidP="00990C05">
      <w:pPr>
        <w:pStyle w:val="Prrafodelista"/>
        <w:numPr>
          <w:ilvl w:val="0"/>
          <w:numId w:val="15"/>
        </w:numPr>
        <w:ind w:left="1418" w:right="616"/>
        <w:contextualSpacing/>
        <w:jc w:val="both"/>
        <w:rPr>
          <w:rFonts w:ascii="ITC Avant Garde" w:eastAsia="Calibri" w:hAnsi="ITC Avant Garde"/>
          <w:sz w:val="20"/>
          <w:lang w:eastAsia="en-US"/>
        </w:rPr>
      </w:pPr>
      <w:r w:rsidRPr="00294BB7">
        <w:rPr>
          <w:rFonts w:ascii="ITC Avant Garde" w:eastAsia="Calibri" w:hAnsi="ITC Avant Garde"/>
          <w:sz w:val="20"/>
          <w:lang w:eastAsia="en-US"/>
        </w:rPr>
        <w:t xml:space="preserve">Lo que diferenciará al canal de programación </w:t>
      </w:r>
      <w:proofErr w:type="spellStart"/>
      <w:r w:rsidRPr="00294BB7">
        <w:rPr>
          <w:rFonts w:ascii="ITC Avant Garde" w:eastAsia="Calibri" w:hAnsi="ITC Avant Garde"/>
          <w:sz w:val="20"/>
          <w:lang w:eastAsia="en-US"/>
        </w:rPr>
        <w:t>adn</w:t>
      </w:r>
      <w:proofErr w:type="spellEnd"/>
      <w:r w:rsidRPr="00294BB7">
        <w:rPr>
          <w:rFonts w:ascii="ITC Avant Garde" w:eastAsia="Calibri" w:hAnsi="ITC Avant Garde"/>
          <w:sz w:val="20"/>
          <w:lang w:eastAsia="en-US"/>
        </w:rPr>
        <w:t xml:space="preserve"> 40 será que al constituirse en un espacio donde se realizará un análisis más a fondo de los temas, la audiencia podrá contar con una opción en televisión abierta que les permita profundizar en temas de actualidad de carácter informativo, deportivo y cultural.</w:t>
      </w:r>
    </w:p>
    <w:p w14:paraId="3D887BA0" w14:textId="77777777" w:rsidR="009D0276" w:rsidRPr="00294BB7" w:rsidRDefault="009D0276" w:rsidP="00990C05">
      <w:pPr>
        <w:pStyle w:val="Prrafodelista"/>
        <w:numPr>
          <w:ilvl w:val="0"/>
          <w:numId w:val="15"/>
        </w:numPr>
        <w:ind w:left="1418" w:right="616"/>
        <w:contextualSpacing/>
        <w:jc w:val="both"/>
        <w:rPr>
          <w:rFonts w:ascii="ITC Avant Garde" w:eastAsia="Calibri" w:hAnsi="ITC Avant Garde"/>
          <w:sz w:val="20"/>
          <w:lang w:eastAsia="en-US"/>
        </w:rPr>
      </w:pPr>
      <w:r w:rsidRPr="00294BB7">
        <w:rPr>
          <w:rFonts w:ascii="ITC Avant Garde" w:eastAsia="Calibri" w:hAnsi="ITC Avant Garde"/>
          <w:sz w:val="20"/>
          <w:lang w:eastAsia="en-US"/>
        </w:rPr>
        <w:t xml:space="preserve">La oferta programática de </w:t>
      </w:r>
      <w:proofErr w:type="spellStart"/>
      <w:r w:rsidRPr="00294BB7">
        <w:rPr>
          <w:rFonts w:ascii="ITC Avant Garde" w:eastAsia="Calibri" w:hAnsi="ITC Avant Garde"/>
          <w:sz w:val="20"/>
          <w:lang w:eastAsia="en-US"/>
        </w:rPr>
        <w:t>adn</w:t>
      </w:r>
      <w:proofErr w:type="spellEnd"/>
      <w:r w:rsidRPr="00294BB7">
        <w:rPr>
          <w:rFonts w:ascii="ITC Avant Garde" w:eastAsia="Calibri" w:hAnsi="ITC Avant Garde"/>
          <w:sz w:val="20"/>
          <w:lang w:eastAsia="en-US"/>
        </w:rPr>
        <w:t xml:space="preserve"> 40 estará integrada por distintas modalidades de noticieros y secciones en los mismos, que abarquen varios aspectos de la realidad buscando con ello lograr una cobertura informativa integral.</w:t>
      </w:r>
    </w:p>
    <w:p w14:paraId="37FB8AC2" w14:textId="77777777" w:rsidR="009D0276" w:rsidRPr="00294BB7" w:rsidRDefault="009D0276" w:rsidP="00990C05">
      <w:pPr>
        <w:pStyle w:val="Prrafodelista"/>
        <w:numPr>
          <w:ilvl w:val="0"/>
          <w:numId w:val="15"/>
        </w:numPr>
        <w:autoSpaceDE w:val="0"/>
        <w:autoSpaceDN w:val="0"/>
        <w:adjustRightInd w:val="0"/>
        <w:ind w:left="1418" w:right="616"/>
        <w:contextualSpacing/>
        <w:jc w:val="both"/>
        <w:rPr>
          <w:rFonts w:ascii="ITC Avant Garde" w:hAnsi="ITC Avant Garde"/>
          <w:sz w:val="20"/>
        </w:rPr>
      </w:pPr>
      <w:r w:rsidRPr="00294BB7">
        <w:rPr>
          <w:rFonts w:ascii="ITC Avant Garde" w:eastAsia="Calibri" w:hAnsi="ITC Avant Garde"/>
          <w:sz w:val="20"/>
          <w:lang w:eastAsia="en-US"/>
        </w:rPr>
        <w:t xml:space="preserve">Asimismo se </w:t>
      </w:r>
      <w:proofErr w:type="spellStart"/>
      <w:r w:rsidRPr="00294BB7">
        <w:rPr>
          <w:rFonts w:ascii="ITC Avant Garde" w:eastAsia="Calibri" w:hAnsi="ITC Avant Garde"/>
          <w:sz w:val="20"/>
          <w:lang w:eastAsia="en-US"/>
        </w:rPr>
        <w:t>adn</w:t>
      </w:r>
      <w:proofErr w:type="spellEnd"/>
      <w:r w:rsidRPr="00294BB7">
        <w:rPr>
          <w:rFonts w:ascii="ITC Avant Garde" w:eastAsia="Calibri" w:hAnsi="ITC Avant Garde"/>
          <w:sz w:val="20"/>
          <w:lang w:eastAsia="en-US"/>
        </w:rPr>
        <w:t xml:space="preserve"> 40 incluirá varios espacios de opinión y análisis que brinden a la sociedad diferentes enfoques de los sucesos y temas de actualidad, con lo cual se busca enriquecer el debate público.</w:t>
      </w:r>
    </w:p>
    <w:p w14:paraId="480701F4" w14:textId="77777777" w:rsidR="00734065" w:rsidRPr="00294BB7" w:rsidRDefault="00734065" w:rsidP="000C0ED9">
      <w:pPr>
        <w:pStyle w:val="Prrafodelista"/>
        <w:numPr>
          <w:ilvl w:val="0"/>
          <w:numId w:val="15"/>
        </w:numPr>
        <w:autoSpaceDE w:val="0"/>
        <w:autoSpaceDN w:val="0"/>
        <w:adjustRightInd w:val="0"/>
        <w:spacing w:before="240" w:after="240"/>
        <w:ind w:left="1417" w:right="618" w:hanging="357"/>
        <w:jc w:val="both"/>
        <w:rPr>
          <w:rFonts w:ascii="ITC Avant Garde" w:eastAsia="Calibri" w:hAnsi="ITC Avant Garde"/>
          <w:sz w:val="20"/>
          <w:lang w:eastAsia="en-US"/>
        </w:rPr>
      </w:pPr>
      <w:r w:rsidRPr="00294BB7">
        <w:rPr>
          <w:rFonts w:ascii="ITC Avant Garde" w:eastAsia="Calibri" w:hAnsi="ITC Avant Garde"/>
          <w:sz w:val="20"/>
          <w:lang w:eastAsia="en-US"/>
        </w:rPr>
        <w:t>Adicionalmente Televisión Azteca, S.A. de C.V. ha venido llevando a cabo la ampliación de la cobertura de esta programación adicional a través de la tramitación de varias autorizaciones de multiprogramación en las ciudades donde se cuenta con canales concesionados, lo cual amplifica el alcance poblacional de esta propuesta televisiva.”</w:t>
      </w:r>
    </w:p>
    <w:p w14:paraId="48FD5783" w14:textId="77777777" w:rsidR="00C83AF8" w:rsidRPr="00294BB7" w:rsidRDefault="00C83AF8" w:rsidP="000C0ED9">
      <w:pPr>
        <w:pStyle w:val="Prrafodelista"/>
        <w:spacing w:before="240" w:after="240"/>
        <w:ind w:left="720"/>
        <w:jc w:val="both"/>
        <w:rPr>
          <w:rFonts w:ascii="ITC Avant Garde" w:hAnsi="ITC Avant Garde"/>
          <w:bCs/>
          <w:sz w:val="20"/>
        </w:rPr>
      </w:pPr>
      <w:r w:rsidRPr="00294BB7">
        <w:rPr>
          <w:rFonts w:ascii="ITC Avant Garde" w:hAnsi="ITC Avant Garde"/>
          <w:sz w:val="20"/>
        </w:rPr>
        <w:t>Adicionalmente, el Concesionario manifiesta que estos canales serán programados por él mismo, sin brindar acceso a un tercero.</w:t>
      </w:r>
    </w:p>
    <w:p w14:paraId="09CEC5F2" w14:textId="4C6E92F8" w:rsidR="00C83AF8" w:rsidRPr="00294BB7" w:rsidRDefault="00C83AF8" w:rsidP="000C0ED9">
      <w:pPr>
        <w:pStyle w:val="Prrafodelista"/>
        <w:spacing w:before="240" w:after="240"/>
        <w:ind w:left="720"/>
        <w:jc w:val="both"/>
        <w:rPr>
          <w:rFonts w:ascii="ITC Avant Garde" w:eastAsia="ITC Avant Garde" w:hAnsi="ITC Avant Garde"/>
          <w:sz w:val="20"/>
        </w:rPr>
      </w:pPr>
      <w:r w:rsidRPr="00294BB7">
        <w:rPr>
          <w:rFonts w:ascii="ITC Avant Garde" w:eastAsia="ITC Avant Garde" w:hAnsi="ITC Avant Garde"/>
          <w:sz w:val="20"/>
        </w:rPr>
        <w:t xml:space="preserve">En ese sentido, del análisis realizado a la documentación presentada, se desprende que la programación del canal </w:t>
      </w:r>
      <w:r w:rsidR="00734065" w:rsidRPr="00294BB7">
        <w:rPr>
          <w:rFonts w:ascii="ITC Avant Garde" w:eastAsia="ITC Avant Garde" w:hAnsi="ITC Avant Garde"/>
          <w:sz w:val="20"/>
        </w:rPr>
        <w:t>“</w:t>
      </w:r>
      <w:proofErr w:type="spellStart"/>
      <w:r w:rsidR="00734065" w:rsidRPr="00294BB7">
        <w:rPr>
          <w:rFonts w:ascii="ITC Avant Garde" w:eastAsia="ITC Avant Garde" w:hAnsi="ITC Avant Garde"/>
          <w:sz w:val="20"/>
        </w:rPr>
        <w:t>adn</w:t>
      </w:r>
      <w:proofErr w:type="spellEnd"/>
      <w:r w:rsidR="00734065" w:rsidRPr="00294BB7">
        <w:rPr>
          <w:rFonts w:ascii="ITC Avant Garde" w:eastAsia="ITC Avant Garde" w:hAnsi="ITC Avant Garde"/>
          <w:sz w:val="20"/>
        </w:rPr>
        <w:t xml:space="preserve"> 40”</w:t>
      </w:r>
      <w:r w:rsidRPr="00294BB7">
        <w:rPr>
          <w:rFonts w:ascii="ITC Avant Garde" w:eastAsia="ITC Avant Garde" w:hAnsi="ITC Avant Garde"/>
          <w:sz w:val="20"/>
        </w:rPr>
        <w:t xml:space="preserve"> se compone primordialmente de programas del género de </w:t>
      </w:r>
      <w:r w:rsidR="00A955BD" w:rsidRPr="00294BB7">
        <w:rPr>
          <w:rFonts w:ascii="ITC Avant Garde" w:eastAsia="ITC Avant Garde" w:hAnsi="ITC Avant Garde"/>
          <w:sz w:val="20"/>
        </w:rPr>
        <w:t>noticias,</w:t>
      </w:r>
      <w:r w:rsidR="00007E1B" w:rsidRPr="00294BB7">
        <w:rPr>
          <w:rFonts w:ascii="ITC Avant Garde" w:eastAsia="ITC Avant Garde" w:hAnsi="ITC Avant Garde"/>
          <w:sz w:val="20"/>
        </w:rPr>
        <w:t xml:space="preserve"> </w:t>
      </w:r>
      <w:r w:rsidR="00A955BD" w:rsidRPr="00294BB7">
        <w:rPr>
          <w:rFonts w:ascii="ITC Avant Garde" w:eastAsia="ITC Avant Garde" w:hAnsi="ITC Avant Garde"/>
          <w:sz w:val="20"/>
        </w:rPr>
        <w:t>cultural y deportivo, entre otros; los cuales van dirigidos en su mayoría a personas entre 18 y 45 años de edad.</w:t>
      </w:r>
    </w:p>
    <w:p w14:paraId="17DA64AC" w14:textId="322C716E" w:rsidR="00C83AF8" w:rsidRPr="00294BB7" w:rsidRDefault="00C83AF8" w:rsidP="000C0ED9">
      <w:pPr>
        <w:pStyle w:val="Prrafodelista"/>
        <w:spacing w:before="240" w:after="240"/>
        <w:ind w:left="709"/>
        <w:jc w:val="both"/>
        <w:rPr>
          <w:rFonts w:ascii="ITC Avant Garde" w:hAnsi="ITC Avant Garde"/>
          <w:sz w:val="20"/>
        </w:rPr>
      </w:pPr>
      <w:r w:rsidRPr="00294BB7">
        <w:rPr>
          <w:rFonts w:ascii="ITC Avant Garde" w:hAnsi="ITC Avant Garde"/>
          <w:sz w:val="20"/>
        </w:rPr>
        <w:t xml:space="preserve">De conformidad con lo anterior, la oferta programática que el Concesionario pretende </w:t>
      </w:r>
      <w:proofErr w:type="spellStart"/>
      <w:r w:rsidRPr="00294BB7">
        <w:rPr>
          <w:rFonts w:ascii="ITC Avant Garde" w:hAnsi="ITC Avant Garde"/>
          <w:sz w:val="20"/>
        </w:rPr>
        <w:t>multiprogramar</w:t>
      </w:r>
      <w:proofErr w:type="spellEnd"/>
      <w:r w:rsidRPr="00294BB7">
        <w:rPr>
          <w:rFonts w:ascii="ITC Avant Garde" w:hAnsi="ITC Avant Garde"/>
          <w:sz w:val="20"/>
        </w:rPr>
        <w:t xml:space="preserve"> a través del canal virtual</w:t>
      </w:r>
      <w:r w:rsidR="00A955BD" w:rsidRPr="00294BB7">
        <w:rPr>
          <w:rFonts w:ascii="ITC Avant Garde" w:hAnsi="ITC Avant Garde"/>
          <w:sz w:val="20"/>
        </w:rPr>
        <w:t xml:space="preserve"> 1.2, podría</w:t>
      </w:r>
      <w:r w:rsidRPr="00294BB7">
        <w:rPr>
          <w:rFonts w:ascii="ITC Avant Garde" w:hAnsi="ITC Avant Garde"/>
          <w:sz w:val="20"/>
        </w:rPr>
        <w:t xml:space="preserve"> tener como efecto abonar a l</w:t>
      </w:r>
      <w:r w:rsidR="00A955BD" w:rsidRPr="00294BB7">
        <w:rPr>
          <w:rFonts w:ascii="ITC Avant Garde" w:hAnsi="ITC Avant Garde"/>
          <w:sz w:val="20"/>
        </w:rPr>
        <w:t>a diversidad, ya que constituir</w:t>
      </w:r>
      <w:r w:rsidRPr="00294BB7">
        <w:rPr>
          <w:rFonts w:ascii="ITC Avant Garde" w:hAnsi="ITC Avant Garde"/>
          <w:sz w:val="20"/>
        </w:rPr>
        <w:t>á</w:t>
      </w:r>
      <w:r w:rsidR="00A955BD" w:rsidRPr="00294BB7">
        <w:rPr>
          <w:rFonts w:ascii="ITC Avant Garde" w:hAnsi="ITC Avant Garde"/>
          <w:sz w:val="20"/>
        </w:rPr>
        <w:t xml:space="preserve"> </w:t>
      </w:r>
      <w:r w:rsidRPr="00294BB7">
        <w:rPr>
          <w:rFonts w:ascii="ITC Avant Garde" w:hAnsi="ITC Avant Garde"/>
          <w:sz w:val="20"/>
        </w:rPr>
        <w:t>un canal con contenido nuevo en la</w:t>
      </w:r>
      <w:r w:rsidR="00657546" w:rsidRPr="00294BB7">
        <w:rPr>
          <w:rFonts w:ascii="ITC Avant Garde" w:hAnsi="ITC Avant Garde"/>
          <w:sz w:val="20"/>
        </w:rPr>
        <w:t>s</w:t>
      </w:r>
      <w:r w:rsidRPr="00294BB7">
        <w:rPr>
          <w:rFonts w:ascii="ITC Avant Garde" w:hAnsi="ITC Avant Garde"/>
          <w:sz w:val="20"/>
        </w:rPr>
        <w:t xml:space="preserve"> localidad</w:t>
      </w:r>
      <w:r w:rsidR="00657546" w:rsidRPr="00294BB7">
        <w:rPr>
          <w:rFonts w:ascii="ITC Avant Garde" w:hAnsi="ITC Avant Garde"/>
          <w:sz w:val="20"/>
        </w:rPr>
        <w:t>es</w:t>
      </w:r>
      <w:r w:rsidRPr="00294BB7">
        <w:rPr>
          <w:rFonts w:ascii="ITC Avant Garde" w:hAnsi="ITC Avant Garde"/>
          <w:sz w:val="20"/>
        </w:rPr>
        <w:t xml:space="preserve"> de referencia.</w:t>
      </w:r>
    </w:p>
    <w:p w14:paraId="43D800B9" w14:textId="77777777" w:rsidR="00C83AF8" w:rsidRPr="00294BB7" w:rsidRDefault="00C83AF8" w:rsidP="000C0ED9">
      <w:pPr>
        <w:pStyle w:val="Prrafodelista"/>
        <w:numPr>
          <w:ilvl w:val="0"/>
          <w:numId w:val="8"/>
        </w:numPr>
        <w:spacing w:before="240" w:after="240"/>
        <w:ind w:left="714" w:hanging="357"/>
        <w:jc w:val="both"/>
        <w:rPr>
          <w:rFonts w:ascii="ITC Avant Garde" w:hAnsi="ITC Avant Garde"/>
          <w:bCs/>
          <w:sz w:val="20"/>
        </w:rPr>
      </w:pPr>
      <w:r w:rsidRPr="00294BB7">
        <w:rPr>
          <w:rFonts w:ascii="ITC Avant Garde" w:hAnsi="ITC Avant Garde"/>
          <w:b/>
          <w:bCs/>
          <w:sz w:val="20"/>
        </w:rPr>
        <w:t>Fracción III, calidad técnica de transmisión.-</w:t>
      </w:r>
      <w:r w:rsidRPr="00294BB7">
        <w:rPr>
          <w:rFonts w:ascii="ITC Avant Garde" w:hAnsi="ITC Avant Garde"/>
          <w:bCs/>
          <w:sz w:val="20"/>
        </w:rPr>
        <w:t xml:space="preserve"> El </w:t>
      </w:r>
      <w:r w:rsidRPr="00294BB7">
        <w:rPr>
          <w:rFonts w:ascii="ITC Avant Garde" w:hAnsi="ITC Avant Garde" w:cs="Calibri"/>
          <w:sz w:val="20"/>
        </w:rPr>
        <w:t>Concesionario</w:t>
      </w:r>
      <w:r w:rsidRPr="00294BB7">
        <w:rPr>
          <w:rFonts w:ascii="ITC Avant Garde" w:hAnsi="ITC Avant Garde"/>
          <w:bCs/>
          <w:sz w:val="20"/>
        </w:rPr>
        <w:t>, en</w:t>
      </w:r>
      <w:r w:rsidRPr="00294BB7">
        <w:rPr>
          <w:rFonts w:ascii="ITC Avant Garde" w:eastAsia="ITC Avant Garde" w:hAnsi="ITC Avant Garde" w:cs="ITC Avant Garde"/>
          <w:sz w:val="20"/>
        </w:rPr>
        <w:t xml:space="preserve"> relación a la calidad técnica de los canales de programación (calidad de video HDTV o SDTV, tasa de transferencia y estándar </w:t>
      </w:r>
      <w:r w:rsidR="00EB6666" w:rsidRPr="00294BB7">
        <w:rPr>
          <w:rFonts w:ascii="ITC Avant Garde" w:eastAsia="ITC Avant Garde" w:hAnsi="ITC Avant Garde" w:cs="ITC Avant Garde"/>
          <w:sz w:val="20"/>
        </w:rPr>
        <w:t>de compresión) para las 28</w:t>
      </w:r>
      <w:r w:rsidRPr="00294BB7">
        <w:rPr>
          <w:rFonts w:ascii="ITC Avant Garde" w:eastAsia="ITC Avant Garde" w:hAnsi="ITC Avant Garde" w:cs="ITC Avant Garde"/>
          <w:sz w:val="20"/>
        </w:rPr>
        <w:t xml:space="preserve"> estaciones objeto de la presente Resolución, informa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lidad técnica de transmisión "/>
        <w:tblDescription w:val="Tabla de 4 columnas y 2 filas que describen el canal de programación, calidad de video y tasa de transferencia de las estaciones de la solicitud. "/>
      </w:tblPr>
      <w:tblGrid>
        <w:gridCol w:w="1703"/>
        <w:gridCol w:w="1085"/>
        <w:gridCol w:w="1850"/>
        <w:gridCol w:w="1933"/>
      </w:tblGrid>
      <w:tr w:rsidR="00C83AF8" w:rsidRPr="00294BB7" w14:paraId="00115537" w14:textId="77777777" w:rsidTr="006C35FC">
        <w:trPr>
          <w:trHeight w:val="567"/>
          <w:tblHeader/>
          <w:jc w:val="center"/>
        </w:trPr>
        <w:tc>
          <w:tcPr>
            <w:tcW w:w="1703" w:type="dxa"/>
            <w:shd w:val="clear" w:color="auto" w:fill="BFBFBF" w:themeFill="background1" w:themeFillShade="BF"/>
            <w:vAlign w:val="center"/>
            <w:hideMark/>
          </w:tcPr>
          <w:p w14:paraId="3D1EAF0C" w14:textId="77777777" w:rsidR="008273CF" w:rsidRPr="00294BB7" w:rsidRDefault="00C83AF8" w:rsidP="006C35FC">
            <w:pPr>
              <w:spacing w:after="0" w:line="240" w:lineRule="auto"/>
              <w:jc w:val="center"/>
              <w:rPr>
                <w:rFonts w:ascii="ITC Avant Garde" w:eastAsia="ITC Avant Garde" w:hAnsi="ITC Avant Garde" w:cs="ITC Avant Garde"/>
                <w:b/>
                <w:sz w:val="18"/>
                <w:szCs w:val="18"/>
                <w:lang w:val="es-ES_tradnl" w:eastAsia="es-ES_tradnl"/>
              </w:rPr>
            </w:pPr>
            <w:r w:rsidRPr="00294BB7">
              <w:rPr>
                <w:rFonts w:ascii="ITC Avant Garde" w:eastAsia="ITC Avant Garde" w:hAnsi="ITC Avant Garde" w:cs="ITC Avant Garde"/>
                <w:b/>
                <w:sz w:val="18"/>
                <w:szCs w:val="18"/>
                <w:lang w:val="es-ES_tradnl" w:eastAsia="es-ES_tradnl"/>
              </w:rPr>
              <w:lastRenderedPageBreak/>
              <w:t>Canal de Programación</w:t>
            </w:r>
          </w:p>
        </w:tc>
        <w:tc>
          <w:tcPr>
            <w:tcW w:w="1085" w:type="dxa"/>
            <w:shd w:val="clear" w:color="auto" w:fill="BFBFBF" w:themeFill="background1" w:themeFillShade="BF"/>
            <w:vAlign w:val="center"/>
            <w:hideMark/>
          </w:tcPr>
          <w:p w14:paraId="5D2E2EB5" w14:textId="77777777" w:rsidR="00C83AF8" w:rsidRPr="00294BB7" w:rsidRDefault="00C83AF8" w:rsidP="006C35FC">
            <w:pPr>
              <w:spacing w:after="0" w:line="240" w:lineRule="auto"/>
              <w:jc w:val="center"/>
              <w:rPr>
                <w:rFonts w:ascii="ITC Avant Garde" w:eastAsia="Times New Roman" w:hAnsi="ITC Avant Garde"/>
                <w:sz w:val="18"/>
                <w:szCs w:val="18"/>
                <w:lang w:val="es-ES_tradnl" w:eastAsia="es-ES_tradnl"/>
              </w:rPr>
            </w:pPr>
            <w:r w:rsidRPr="00294BB7">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hideMark/>
          </w:tcPr>
          <w:p w14:paraId="4FC2BD4E" w14:textId="77777777" w:rsidR="00C83AF8" w:rsidRPr="00294BB7" w:rsidRDefault="00C83AF8" w:rsidP="006C35FC">
            <w:pPr>
              <w:spacing w:after="0" w:line="240" w:lineRule="auto"/>
              <w:jc w:val="center"/>
              <w:rPr>
                <w:rFonts w:ascii="ITC Avant Garde" w:eastAsia="Times New Roman" w:hAnsi="ITC Avant Garde"/>
                <w:sz w:val="18"/>
                <w:szCs w:val="18"/>
                <w:lang w:val="es-ES_tradnl" w:eastAsia="es-ES_tradnl"/>
              </w:rPr>
            </w:pPr>
            <w:r w:rsidRPr="00294BB7">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hideMark/>
          </w:tcPr>
          <w:p w14:paraId="7CE53438" w14:textId="77777777" w:rsidR="00C83AF8" w:rsidRPr="00294BB7" w:rsidRDefault="00C83AF8" w:rsidP="006C35FC">
            <w:pPr>
              <w:spacing w:after="0" w:line="240" w:lineRule="auto"/>
              <w:jc w:val="center"/>
              <w:rPr>
                <w:rFonts w:ascii="ITC Avant Garde" w:eastAsia="Times New Roman" w:hAnsi="ITC Avant Garde"/>
                <w:sz w:val="18"/>
                <w:szCs w:val="18"/>
                <w:lang w:val="es-ES_tradnl" w:eastAsia="es-ES_tradnl"/>
              </w:rPr>
            </w:pPr>
            <w:r w:rsidRPr="00294BB7">
              <w:rPr>
                <w:rFonts w:ascii="ITC Avant Garde" w:eastAsia="ITC Avant Garde" w:hAnsi="ITC Avant Garde" w:cs="ITC Avant Garde"/>
                <w:b/>
                <w:sz w:val="18"/>
                <w:szCs w:val="18"/>
                <w:lang w:val="es-ES_tradnl" w:eastAsia="es-ES_tradnl"/>
              </w:rPr>
              <w:t>Estándar de compresión</w:t>
            </w:r>
          </w:p>
        </w:tc>
      </w:tr>
      <w:tr w:rsidR="00C83AF8" w:rsidRPr="00294BB7" w14:paraId="2B5C61E8" w14:textId="77777777" w:rsidTr="006C35FC">
        <w:trPr>
          <w:trHeight w:val="1"/>
          <w:jc w:val="center"/>
        </w:trPr>
        <w:tc>
          <w:tcPr>
            <w:tcW w:w="1703" w:type="dxa"/>
            <w:hideMark/>
          </w:tcPr>
          <w:p w14:paraId="33FEBEAD" w14:textId="77777777" w:rsidR="00C83AF8" w:rsidRPr="00294BB7" w:rsidRDefault="00A955BD">
            <w:pPr>
              <w:spacing w:after="0" w:line="240" w:lineRule="auto"/>
              <w:jc w:val="center"/>
              <w:rPr>
                <w:rFonts w:ascii="ITC Avant Garde" w:eastAsia="ITC Avant Garde" w:hAnsi="ITC Avant Garde" w:cs="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Azteca Trece</w:t>
            </w:r>
          </w:p>
        </w:tc>
        <w:tc>
          <w:tcPr>
            <w:tcW w:w="1085" w:type="dxa"/>
            <w:hideMark/>
          </w:tcPr>
          <w:p w14:paraId="4EE5C652" w14:textId="77777777" w:rsidR="00C83AF8" w:rsidRPr="00294BB7" w:rsidRDefault="00C83AF8">
            <w:pPr>
              <w:spacing w:after="0" w:line="240" w:lineRule="auto"/>
              <w:jc w:val="center"/>
              <w:rPr>
                <w:rFonts w:ascii="ITC Avant Garde" w:eastAsia="ITC Avant Garde" w:hAnsi="ITC Avant Garde" w:cs="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HD</w:t>
            </w:r>
          </w:p>
        </w:tc>
        <w:tc>
          <w:tcPr>
            <w:tcW w:w="1850" w:type="dxa"/>
            <w:hideMark/>
          </w:tcPr>
          <w:p w14:paraId="5FF6063D" w14:textId="77777777" w:rsidR="00C83AF8" w:rsidRPr="00294BB7" w:rsidRDefault="00A955BD">
            <w:pPr>
              <w:spacing w:after="0" w:line="240" w:lineRule="auto"/>
              <w:jc w:val="center"/>
              <w:rPr>
                <w:rFonts w:ascii="ITC Avant Garde" w:eastAsia="ITC Avant Garde" w:hAnsi="ITC Avant Garde" w:cs="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15</w:t>
            </w:r>
            <w:r w:rsidR="00233E93" w:rsidRPr="00294BB7">
              <w:rPr>
                <w:rFonts w:ascii="ITC Avant Garde" w:eastAsia="ITC Avant Garde" w:hAnsi="ITC Avant Garde" w:cs="ITC Avant Garde"/>
                <w:sz w:val="18"/>
                <w:szCs w:val="18"/>
                <w:lang w:val="es-ES_tradnl" w:eastAsia="es-ES_tradnl"/>
              </w:rPr>
              <w:t>.0</w:t>
            </w:r>
          </w:p>
        </w:tc>
        <w:tc>
          <w:tcPr>
            <w:tcW w:w="1933" w:type="dxa"/>
            <w:hideMark/>
          </w:tcPr>
          <w:p w14:paraId="7C5A32D0" w14:textId="77777777" w:rsidR="00C83AF8" w:rsidRPr="00294BB7" w:rsidRDefault="00C83AF8" w:rsidP="00A955BD">
            <w:pPr>
              <w:spacing w:after="0" w:line="240" w:lineRule="auto"/>
              <w:jc w:val="center"/>
              <w:rPr>
                <w:rFonts w:ascii="ITC Avant Garde" w:eastAsia="ITC Avant Garde" w:hAnsi="ITC Avant Garde" w:cs="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MPEG-</w:t>
            </w:r>
            <w:r w:rsidR="00A955BD" w:rsidRPr="00294BB7">
              <w:rPr>
                <w:rFonts w:ascii="ITC Avant Garde" w:eastAsia="ITC Avant Garde" w:hAnsi="ITC Avant Garde" w:cs="ITC Avant Garde"/>
                <w:sz w:val="18"/>
                <w:szCs w:val="18"/>
                <w:lang w:val="es-ES_tradnl" w:eastAsia="es-ES_tradnl"/>
              </w:rPr>
              <w:t>2</w:t>
            </w:r>
          </w:p>
        </w:tc>
      </w:tr>
      <w:tr w:rsidR="00C83AF8" w:rsidRPr="00294BB7" w14:paraId="376279AC" w14:textId="77777777" w:rsidTr="006C35FC">
        <w:trPr>
          <w:trHeight w:val="1"/>
          <w:jc w:val="center"/>
        </w:trPr>
        <w:tc>
          <w:tcPr>
            <w:tcW w:w="1703" w:type="dxa"/>
            <w:hideMark/>
          </w:tcPr>
          <w:p w14:paraId="1224BD01" w14:textId="77777777" w:rsidR="00C83AF8" w:rsidRPr="00294BB7" w:rsidRDefault="00A955BD">
            <w:pPr>
              <w:spacing w:after="0" w:line="240" w:lineRule="auto"/>
              <w:jc w:val="center"/>
              <w:rPr>
                <w:rFonts w:ascii="ITC Avant Garde" w:eastAsia="Times New Roman" w:hAnsi="ITC Avant Garde"/>
                <w:sz w:val="18"/>
                <w:szCs w:val="18"/>
                <w:lang w:val="es-ES_tradnl" w:eastAsia="es-ES_tradnl"/>
              </w:rPr>
            </w:pPr>
            <w:proofErr w:type="spellStart"/>
            <w:r w:rsidRPr="00294BB7">
              <w:rPr>
                <w:rFonts w:ascii="ITC Avant Garde" w:eastAsia="ITC Avant Garde" w:hAnsi="ITC Avant Garde" w:cs="ITC Avant Garde"/>
                <w:sz w:val="18"/>
                <w:szCs w:val="18"/>
                <w:lang w:val="es-ES_tradnl" w:eastAsia="es-ES_tradnl"/>
              </w:rPr>
              <w:t>adn</w:t>
            </w:r>
            <w:proofErr w:type="spellEnd"/>
            <w:r w:rsidRPr="00294BB7">
              <w:rPr>
                <w:rFonts w:ascii="ITC Avant Garde" w:eastAsia="ITC Avant Garde" w:hAnsi="ITC Avant Garde" w:cs="ITC Avant Garde"/>
                <w:sz w:val="18"/>
                <w:szCs w:val="18"/>
                <w:lang w:val="es-ES_tradnl" w:eastAsia="es-ES_tradnl"/>
              </w:rPr>
              <w:t xml:space="preserve"> 40</w:t>
            </w:r>
          </w:p>
        </w:tc>
        <w:tc>
          <w:tcPr>
            <w:tcW w:w="1085" w:type="dxa"/>
            <w:hideMark/>
          </w:tcPr>
          <w:p w14:paraId="267379ED" w14:textId="77777777" w:rsidR="00C83AF8" w:rsidRPr="00294BB7" w:rsidRDefault="00C83AF8">
            <w:pPr>
              <w:spacing w:after="0" w:line="240" w:lineRule="auto"/>
              <w:jc w:val="center"/>
              <w:rPr>
                <w:rFonts w:ascii="ITC Avant Garde" w:eastAsia="Times New Roman" w:hAnsi="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SD</w:t>
            </w:r>
          </w:p>
        </w:tc>
        <w:tc>
          <w:tcPr>
            <w:tcW w:w="1850" w:type="dxa"/>
            <w:hideMark/>
          </w:tcPr>
          <w:p w14:paraId="3719332B" w14:textId="77777777" w:rsidR="00C83AF8" w:rsidRPr="00294BB7" w:rsidRDefault="00A955BD">
            <w:pPr>
              <w:spacing w:after="0" w:line="240" w:lineRule="auto"/>
              <w:jc w:val="center"/>
              <w:rPr>
                <w:rFonts w:ascii="ITC Avant Garde" w:eastAsia="Times New Roman" w:hAnsi="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3</w:t>
            </w:r>
            <w:r w:rsidR="00233E93" w:rsidRPr="00294BB7">
              <w:rPr>
                <w:rFonts w:ascii="ITC Avant Garde" w:eastAsia="ITC Avant Garde" w:hAnsi="ITC Avant Garde" w:cs="ITC Avant Garde"/>
                <w:sz w:val="18"/>
                <w:szCs w:val="18"/>
                <w:lang w:val="es-ES_tradnl" w:eastAsia="es-ES_tradnl"/>
              </w:rPr>
              <w:t>.0</w:t>
            </w:r>
          </w:p>
        </w:tc>
        <w:tc>
          <w:tcPr>
            <w:tcW w:w="1933" w:type="dxa"/>
            <w:hideMark/>
          </w:tcPr>
          <w:p w14:paraId="5CCCC9B1" w14:textId="77777777" w:rsidR="00C83AF8" w:rsidRPr="00294BB7" w:rsidRDefault="00A955BD">
            <w:pPr>
              <w:spacing w:after="0" w:line="240" w:lineRule="auto"/>
              <w:jc w:val="center"/>
              <w:rPr>
                <w:rFonts w:ascii="ITC Avant Garde" w:eastAsia="Times New Roman" w:hAnsi="ITC Avant Garde"/>
                <w:sz w:val="18"/>
                <w:szCs w:val="18"/>
                <w:lang w:val="es-ES_tradnl" w:eastAsia="es-ES_tradnl"/>
              </w:rPr>
            </w:pPr>
            <w:r w:rsidRPr="00294BB7">
              <w:rPr>
                <w:rFonts w:ascii="ITC Avant Garde" w:eastAsia="ITC Avant Garde" w:hAnsi="ITC Avant Garde" w:cs="ITC Avant Garde"/>
                <w:sz w:val="18"/>
                <w:szCs w:val="18"/>
                <w:lang w:val="es-ES_tradnl" w:eastAsia="es-ES_tradnl"/>
              </w:rPr>
              <w:t>MPEG-2</w:t>
            </w:r>
          </w:p>
        </w:tc>
      </w:tr>
    </w:tbl>
    <w:p w14:paraId="27FAE02F" w14:textId="77777777" w:rsidR="00C83AF8" w:rsidRPr="00294BB7" w:rsidRDefault="00C83AF8" w:rsidP="000C0ED9">
      <w:pPr>
        <w:pStyle w:val="Prrafodelista"/>
        <w:spacing w:before="240" w:after="240"/>
        <w:ind w:left="720"/>
        <w:jc w:val="both"/>
        <w:rPr>
          <w:rFonts w:ascii="ITC Avant Garde" w:hAnsi="ITC Avant Garde"/>
          <w:bCs/>
          <w:sz w:val="20"/>
        </w:rPr>
      </w:pPr>
      <w:r w:rsidRPr="00294BB7">
        <w:rPr>
          <w:rFonts w:ascii="ITC Avant Garde" w:hAnsi="ITC Avant Garde"/>
          <w:bCs/>
          <w:sz w:val="20"/>
        </w:rPr>
        <w:t xml:space="preserve">Asimismo, de la información analizada se desprende que no hay un cambio en la calidad técnica de los canales, respecto de las características con las que </w:t>
      </w:r>
      <w:r w:rsidR="005260B0" w:rsidRPr="00294BB7">
        <w:rPr>
          <w:rFonts w:ascii="ITC Avant Garde" w:hAnsi="ITC Avant Garde"/>
          <w:bCs/>
          <w:sz w:val="20"/>
        </w:rPr>
        <w:t>fueron autorizadas</w:t>
      </w:r>
      <w:r w:rsidRPr="00294BB7">
        <w:rPr>
          <w:rFonts w:ascii="ITC Avant Garde" w:hAnsi="ITC Avant Garde"/>
          <w:bCs/>
          <w:sz w:val="20"/>
        </w:rPr>
        <w:t xml:space="preserve">, </w:t>
      </w:r>
      <w:r w:rsidR="00C727FF" w:rsidRPr="00294BB7">
        <w:rPr>
          <w:rFonts w:ascii="ITC Avant Garde" w:hAnsi="ITC Avant Garde"/>
          <w:bCs/>
          <w:sz w:val="20"/>
        </w:rPr>
        <w:t xml:space="preserve">de acuerdo con la </w:t>
      </w:r>
      <w:r w:rsidR="00C727FF" w:rsidRPr="00294BB7">
        <w:rPr>
          <w:rFonts w:ascii="ITC Avant Garde" w:hAnsi="ITC Avant Garde"/>
          <w:kern w:val="1"/>
          <w:sz w:val="20"/>
          <w:lang w:eastAsia="ar-SA"/>
        </w:rPr>
        <w:t>Autorización de Acceso a la Multiprogramación</w:t>
      </w:r>
      <w:r w:rsidR="00C727FF" w:rsidRPr="00294BB7">
        <w:rPr>
          <w:rFonts w:ascii="ITC Avant Garde" w:hAnsi="ITC Avant Garde"/>
          <w:bCs/>
          <w:sz w:val="20"/>
        </w:rPr>
        <w:t xml:space="preserve"> </w:t>
      </w:r>
      <w:r w:rsidR="005260B0" w:rsidRPr="00294BB7">
        <w:rPr>
          <w:rFonts w:ascii="ITC Avant Garde" w:hAnsi="ITC Avant Garde"/>
          <w:bCs/>
          <w:sz w:val="20"/>
        </w:rPr>
        <w:t>indicada</w:t>
      </w:r>
      <w:r w:rsidRPr="00294BB7">
        <w:rPr>
          <w:rFonts w:ascii="ITC Avant Garde" w:hAnsi="ITC Avant Garde"/>
          <w:bCs/>
          <w:sz w:val="20"/>
        </w:rPr>
        <w:t xml:space="preserve"> en el antecedente</w:t>
      </w:r>
      <w:r w:rsidR="00E17E5B" w:rsidRPr="00294BB7">
        <w:rPr>
          <w:rFonts w:ascii="ITC Avant Garde" w:hAnsi="ITC Avant Garde"/>
          <w:bCs/>
          <w:sz w:val="20"/>
        </w:rPr>
        <w:t xml:space="preserve"> VIII</w:t>
      </w:r>
      <w:r w:rsidR="00A955BD" w:rsidRPr="00294BB7">
        <w:rPr>
          <w:rFonts w:ascii="ITC Avant Garde" w:hAnsi="ITC Avant Garde"/>
          <w:bCs/>
          <w:sz w:val="20"/>
        </w:rPr>
        <w:t>.</w:t>
      </w:r>
    </w:p>
    <w:p w14:paraId="1D00E032" w14:textId="77777777" w:rsidR="00C83AF8" w:rsidRPr="00294BB7" w:rsidRDefault="00C83AF8" w:rsidP="000C0ED9">
      <w:pPr>
        <w:pStyle w:val="Prrafodelista"/>
        <w:numPr>
          <w:ilvl w:val="0"/>
          <w:numId w:val="8"/>
        </w:numPr>
        <w:spacing w:before="240" w:after="240"/>
        <w:ind w:left="714" w:hanging="357"/>
        <w:jc w:val="both"/>
        <w:rPr>
          <w:rFonts w:ascii="ITC Avant Garde" w:hAnsi="ITC Avant Garde"/>
          <w:bCs/>
          <w:sz w:val="20"/>
        </w:rPr>
      </w:pPr>
      <w:r w:rsidRPr="00294BB7">
        <w:rPr>
          <w:rFonts w:ascii="ITC Avant Garde" w:hAnsi="ITC Avant Garde"/>
          <w:b/>
          <w:bCs/>
          <w:sz w:val="20"/>
        </w:rPr>
        <w:t>Fracción IV, identidad del canal de programación.-</w:t>
      </w:r>
      <w:r w:rsidRPr="00294BB7">
        <w:rPr>
          <w:rFonts w:ascii="ITC Avant Garde" w:hAnsi="ITC Avant Garde"/>
          <w:bCs/>
          <w:sz w:val="20"/>
        </w:rPr>
        <w:t xml:space="preserve"> El Concesionario</w:t>
      </w:r>
      <w:r w:rsidRPr="00294BB7">
        <w:rPr>
          <w:rFonts w:ascii="ITC Avant Garde" w:hAnsi="ITC Avant Garde"/>
          <w:kern w:val="2"/>
          <w:sz w:val="20"/>
          <w:lang w:eastAsia="ar-SA"/>
        </w:rPr>
        <w:t xml:space="preserve">, </w:t>
      </w:r>
      <w:r w:rsidRPr="00294BB7">
        <w:rPr>
          <w:rFonts w:ascii="ITC Avant Garde" w:hAnsi="ITC Avant Garde"/>
          <w:bCs/>
          <w:sz w:val="20"/>
        </w:rPr>
        <w:t xml:space="preserve">a través de la información y documentación señalada en los antecedentes referidos, indica la identidad de los canales de programación de las </w:t>
      </w:r>
      <w:r w:rsidR="005260B0" w:rsidRPr="00294BB7">
        <w:rPr>
          <w:rFonts w:ascii="ITC Avant Garde" w:eastAsia="ITC Avant Garde" w:hAnsi="ITC Avant Garde" w:cs="ITC Avant Garde"/>
          <w:sz w:val="18"/>
          <w:szCs w:val="18"/>
          <w:lang w:val="es-ES_tradnl" w:eastAsia="es-ES_tradnl"/>
        </w:rPr>
        <w:t>28</w:t>
      </w:r>
      <w:r w:rsidRPr="00294BB7">
        <w:rPr>
          <w:rFonts w:ascii="ITC Avant Garde" w:hAnsi="ITC Avant Garde"/>
          <w:sz w:val="20"/>
          <w:lang w:val="es-ES_tradnl"/>
        </w:rPr>
        <w:t xml:space="preserve"> </w:t>
      </w:r>
      <w:r w:rsidRPr="00294BB7">
        <w:rPr>
          <w:rFonts w:ascii="ITC Avant Garde" w:hAnsi="ITC Avant Garde"/>
          <w:bCs/>
          <w:sz w:val="20"/>
        </w:rPr>
        <w:t>estaciones objeto de la presente Resolución, a saber:</w:t>
      </w:r>
    </w:p>
    <w:tbl>
      <w:tblPr>
        <w:tblStyle w:val="Cuadrculadetablaclara"/>
        <w:tblW w:w="3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de Identidad de Canal de Programación"/>
        <w:tblDescription w:val="En la tabla de 5 columnas y 29 filas que contiene la información de la identidad del canal de programación"/>
      </w:tblPr>
      <w:tblGrid>
        <w:gridCol w:w="468"/>
        <w:gridCol w:w="1208"/>
        <w:gridCol w:w="1352"/>
        <w:gridCol w:w="1846"/>
        <w:gridCol w:w="1646"/>
      </w:tblGrid>
      <w:tr w:rsidR="00552370" w:rsidRPr="00294BB7" w14:paraId="2CEF70C8" w14:textId="77777777" w:rsidTr="003256E0">
        <w:trPr>
          <w:trHeight w:val="510"/>
          <w:tblHeader/>
          <w:jc w:val="center"/>
        </w:trPr>
        <w:tc>
          <w:tcPr>
            <w:tcW w:w="359" w:type="pct"/>
            <w:shd w:val="clear" w:color="auto" w:fill="BFBFBF" w:themeFill="background1" w:themeFillShade="BF"/>
            <w:vAlign w:val="center"/>
            <w:hideMark/>
          </w:tcPr>
          <w:p w14:paraId="7E85D314" w14:textId="77777777" w:rsidR="005260B0" w:rsidRPr="00294BB7" w:rsidRDefault="005260B0" w:rsidP="003256E0">
            <w:pPr>
              <w:spacing w:after="0" w:line="240" w:lineRule="auto"/>
              <w:jc w:val="center"/>
              <w:rPr>
                <w:rFonts w:ascii="ITC Avant Garde" w:eastAsia="Times New Roman" w:hAnsi="ITC Avant Garde"/>
                <w:b/>
                <w:bCs/>
                <w:sz w:val="18"/>
                <w:szCs w:val="18"/>
                <w:lang w:eastAsia="es-MX"/>
              </w:rPr>
            </w:pPr>
            <w:r w:rsidRPr="00294BB7">
              <w:rPr>
                <w:rFonts w:ascii="ITC Avant Garde" w:eastAsia="Times New Roman" w:hAnsi="ITC Avant Garde"/>
                <w:b/>
                <w:bCs/>
                <w:sz w:val="18"/>
                <w:szCs w:val="18"/>
                <w:lang w:eastAsia="es-MX"/>
              </w:rPr>
              <w:t>No</w:t>
            </w:r>
          </w:p>
        </w:tc>
        <w:tc>
          <w:tcPr>
            <w:tcW w:w="926" w:type="pct"/>
            <w:shd w:val="clear" w:color="auto" w:fill="BFBFBF" w:themeFill="background1" w:themeFillShade="BF"/>
            <w:vAlign w:val="center"/>
            <w:hideMark/>
          </w:tcPr>
          <w:p w14:paraId="6EFFAA49" w14:textId="77777777" w:rsidR="005260B0" w:rsidRPr="00294BB7" w:rsidRDefault="005260B0" w:rsidP="003256E0">
            <w:pPr>
              <w:spacing w:after="0" w:line="240" w:lineRule="auto"/>
              <w:jc w:val="center"/>
              <w:rPr>
                <w:rFonts w:ascii="ITC Avant Garde" w:eastAsia="Times New Roman" w:hAnsi="ITC Avant Garde"/>
                <w:b/>
                <w:bCs/>
                <w:sz w:val="18"/>
                <w:szCs w:val="18"/>
                <w:lang w:eastAsia="es-MX"/>
              </w:rPr>
            </w:pPr>
            <w:r w:rsidRPr="00294BB7">
              <w:rPr>
                <w:rFonts w:ascii="ITC Avant Garde" w:eastAsia="Times New Roman" w:hAnsi="ITC Avant Garde"/>
                <w:b/>
                <w:bCs/>
                <w:sz w:val="18"/>
                <w:szCs w:val="18"/>
                <w:lang w:eastAsia="es-MX"/>
              </w:rPr>
              <w:t>Distintivo</w:t>
            </w:r>
          </w:p>
        </w:tc>
        <w:tc>
          <w:tcPr>
            <w:tcW w:w="1037" w:type="pct"/>
            <w:shd w:val="clear" w:color="auto" w:fill="BFBFBF" w:themeFill="background1" w:themeFillShade="BF"/>
            <w:vAlign w:val="center"/>
            <w:hideMark/>
          </w:tcPr>
          <w:p w14:paraId="6134B4D1" w14:textId="77777777" w:rsidR="005260B0" w:rsidRPr="00294BB7" w:rsidRDefault="005260B0" w:rsidP="003256E0">
            <w:pPr>
              <w:spacing w:after="0" w:line="240" w:lineRule="auto"/>
              <w:jc w:val="center"/>
              <w:rPr>
                <w:rFonts w:ascii="ITC Avant Garde" w:eastAsia="Times New Roman" w:hAnsi="ITC Avant Garde"/>
                <w:b/>
                <w:bCs/>
                <w:sz w:val="18"/>
                <w:szCs w:val="18"/>
                <w:lang w:eastAsia="es-MX"/>
              </w:rPr>
            </w:pPr>
            <w:r w:rsidRPr="00294BB7">
              <w:rPr>
                <w:rFonts w:ascii="ITC Avant Garde" w:eastAsia="Times New Roman" w:hAnsi="ITC Avant Garde"/>
                <w:b/>
                <w:bCs/>
                <w:sz w:val="18"/>
                <w:szCs w:val="18"/>
                <w:lang w:eastAsia="es-MX"/>
              </w:rPr>
              <w:t>Canal Virtual</w:t>
            </w:r>
          </w:p>
        </w:tc>
        <w:tc>
          <w:tcPr>
            <w:tcW w:w="1416" w:type="pct"/>
            <w:shd w:val="clear" w:color="auto" w:fill="BFBFBF" w:themeFill="background1" w:themeFillShade="BF"/>
            <w:vAlign w:val="center"/>
          </w:tcPr>
          <w:p w14:paraId="3E09B155" w14:textId="77777777" w:rsidR="005260B0" w:rsidRPr="00294BB7" w:rsidRDefault="005260B0" w:rsidP="003256E0">
            <w:pPr>
              <w:spacing w:after="0" w:line="240" w:lineRule="auto"/>
              <w:jc w:val="center"/>
              <w:rPr>
                <w:rFonts w:ascii="ITC Avant Garde" w:eastAsia="Times New Roman" w:hAnsi="ITC Avant Garde"/>
                <w:b/>
                <w:bCs/>
                <w:sz w:val="18"/>
                <w:szCs w:val="18"/>
                <w:lang w:eastAsia="es-MX"/>
              </w:rPr>
            </w:pPr>
            <w:r w:rsidRPr="00294BB7">
              <w:rPr>
                <w:rFonts w:ascii="ITC Avant Garde" w:eastAsia="Times New Roman" w:hAnsi="ITC Avant Garde"/>
                <w:b/>
                <w:bCs/>
                <w:sz w:val="18"/>
                <w:szCs w:val="18"/>
                <w:lang w:eastAsia="es-MX"/>
              </w:rPr>
              <w:t>Canal de Programación</w:t>
            </w:r>
          </w:p>
        </w:tc>
        <w:tc>
          <w:tcPr>
            <w:tcW w:w="1263" w:type="pct"/>
            <w:shd w:val="clear" w:color="auto" w:fill="BFBFBF" w:themeFill="background1" w:themeFillShade="BF"/>
            <w:vAlign w:val="center"/>
          </w:tcPr>
          <w:p w14:paraId="14E4E9F1" w14:textId="77777777" w:rsidR="005260B0" w:rsidRPr="00294BB7" w:rsidRDefault="005260B0" w:rsidP="003256E0">
            <w:pPr>
              <w:spacing w:after="0" w:line="240" w:lineRule="auto"/>
              <w:jc w:val="center"/>
              <w:rPr>
                <w:rFonts w:ascii="ITC Avant Garde" w:eastAsia="Times New Roman" w:hAnsi="ITC Avant Garde"/>
                <w:b/>
                <w:bCs/>
                <w:sz w:val="18"/>
                <w:szCs w:val="18"/>
                <w:lang w:eastAsia="es-MX"/>
              </w:rPr>
            </w:pPr>
            <w:r w:rsidRPr="00294BB7">
              <w:rPr>
                <w:rFonts w:ascii="ITC Avant Garde" w:eastAsia="Times New Roman" w:hAnsi="ITC Avant Garde"/>
                <w:b/>
                <w:bCs/>
                <w:sz w:val="18"/>
                <w:szCs w:val="18"/>
                <w:lang w:eastAsia="es-MX"/>
              </w:rPr>
              <w:t>Logotipo</w:t>
            </w:r>
          </w:p>
        </w:tc>
      </w:tr>
      <w:tr w:rsidR="00552370" w:rsidRPr="00294BB7" w14:paraId="4EA74E15" w14:textId="77777777" w:rsidTr="003256E0">
        <w:trPr>
          <w:trHeight w:val="510"/>
          <w:jc w:val="center"/>
        </w:trPr>
        <w:tc>
          <w:tcPr>
            <w:tcW w:w="359" w:type="pct"/>
            <w:vMerge w:val="restart"/>
            <w:vAlign w:val="center"/>
          </w:tcPr>
          <w:p w14:paraId="78C6854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w:t>
            </w:r>
          </w:p>
        </w:tc>
        <w:tc>
          <w:tcPr>
            <w:tcW w:w="926" w:type="pct"/>
            <w:vMerge w:val="restart"/>
            <w:vAlign w:val="center"/>
          </w:tcPr>
          <w:p w14:paraId="72F36F05"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XHENE-TDT</w:t>
            </w:r>
          </w:p>
        </w:tc>
        <w:tc>
          <w:tcPr>
            <w:tcW w:w="1037" w:type="pct"/>
            <w:noWrap/>
            <w:vAlign w:val="center"/>
            <w:hideMark/>
          </w:tcPr>
          <w:p w14:paraId="7FF7139D"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44B87787"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73CE5BDE" w14:textId="77777777" w:rsidR="005260B0" w:rsidRPr="00294BB7" w:rsidRDefault="00552370"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B7F9AE0" wp14:editId="73E0B9E6">
                  <wp:extent cx="797106" cy="312420"/>
                  <wp:effectExtent l="0" t="0" r="3175" b="0"/>
                  <wp:docPr id="2" name="Imagen 2"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221C1275" w14:textId="77777777" w:rsidTr="003256E0">
        <w:trPr>
          <w:trHeight w:val="510"/>
          <w:jc w:val="center"/>
        </w:trPr>
        <w:tc>
          <w:tcPr>
            <w:tcW w:w="359" w:type="pct"/>
            <w:vMerge/>
            <w:vAlign w:val="center"/>
          </w:tcPr>
          <w:p w14:paraId="036B4DFB"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469B3B33"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hideMark/>
          </w:tcPr>
          <w:p w14:paraId="4C3AE307"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0A2452AC"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2E843CC5" w14:textId="3556F122"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36D6BEF" wp14:editId="4B0E5860">
                  <wp:extent cx="740496" cy="242570"/>
                  <wp:effectExtent l="0" t="0" r="2540" b="5080"/>
                  <wp:docPr id="206" name="Imagen 20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36E1D1F8" w14:textId="77777777" w:rsidTr="003256E0">
        <w:trPr>
          <w:trHeight w:val="510"/>
          <w:jc w:val="center"/>
        </w:trPr>
        <w:tc>
          <w:tcPr>
            <w:tcW w:w="359" w:type="pct"/>
            <w:vMerge w:val="restart"/>
            <w:vAlign w:val="center"/>
          </w:tcPr>
          <w:p w14:paraId="29FCD185"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w:t>
            </w:r>
          </w:p>
        </w:tc>
        <w:tc>
          <w:tcPr>
            <w:tcW w:w="926" w:type="pct"/>
            <w:vMerge w:val="restart"/>
            <w:vAlign w:val="center"/>
          </w:tcPr>
          <w:p w14:paraId="62FEABF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XHCOC-TDT</w:t>
            </w:r>
          </w:p>
        </w:tc>
        <w:tc>
          <w:tcPr>
            <w:tcW w:w="1037" w:type="pct"/>
            <w:noWrap/>
            <w:vAlign w:val="center"/>
          </w:tcPr>
          <w:p w14:paraId="5F17011C"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09270BB"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5CFB7C71"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2C59070" wp14:editId="4E9DE253">
                  <wp:extent cx="797106" cy="312420"/>
                  <wp:effectExtent l="0" t="0" r="3175" b="0"/>
                  <wp:docPr id="1" name="Imagen 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0F24CC7E" w14:textId="77777777" w:rsidTr="003256E0">
        <w:trPr>
          <w:trHeight w:val="510"/>
          <w:jc w:val="center"/>
        </w:trPr>
        <w:tc>
          <w:tcPr>
            <w:tcW w:w="359" w:type="pct"/>
            <w:vMerge/>
            <w:vAlign w:val="center"/>
          </w:tcPr>
          <w:p w14:paraId="1040E58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24B2E628"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7E344C24"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375A0973"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14294ABC" w14:textId="78FAA82D"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312B6D1" wp14:editId="1A0073BB">
                  <wp:extent cx="740496" cy="242570"/>
                  <wp:effectExtent l="0" t="0" r="2540" b="5080"/>
                  <wp:docPr id="205" name="Imagen 20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38502AAB" w14:textId="77777777" w:rsidTr="003256E0">
        <w:trPr>
          <w:trHeight w:val="510"/>
          <w:jc w:val="center"/>
        </w:trPr>
        <w:tc>
          <w:tcPr>
            <w:tcW w:w="359" w:type="pct"/>
            <w:vMerge w:val="restart"/>
            <w:vAlign w:val="center"/>
          </w:tcPr>
          <w:p w14:paraId="11C5A81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3</w:t>
            </w:r>
          </w:p>
        </w:tc>
        <w:tc>
          <w:tcPr>
            <w:tcW w:w="926" w:type="pct"/>
            <w:vMerge w:val="restart"/>
            <w:vAlign w:val="center"/>
          </w:tcPr>
          <w:p w14:paraId="66CF05B3"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XHJCC-TDT</w:t>
            </w:r>
          </w:p>
        </w:tc>
        <w:tc>
          <w:tcPr>
            <w:tcW w:w="1037" w:type="pct"/>
            <w:noWrap/>
            <w:vAlign w:val="center"/>
            <w:hideMark/>
          </w:tcPr>
          <w:p w14:paraId="2F1A8177"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26E5791D"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4C6420EE"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0FFCDBCA" wp14:editId="4191CE8E">
                  <wp:extent cx="797106" cy="312420"/>
                  <wp:effectExtent l="0" t="0" r="3175" b="0"/>
                  <wp:docPr id="284" name="Imagen 284"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53E8FB57" w14:textId="77777777" w:rsidTr="003256E0">
        <w:trPr>
          <w:trHeight w:val="510"/>
          <w:jc w:val="center"/>
        </w:trPr>
        <w:tc>
          <w:tcPr>
            <w:tcW w:w="359" w:type="pct"/>
            <w:vMerge/>
            <w:vAlign w:val="center"/>
          </w:tcPr>
          <w:p w14:paraId="7681C4A6"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6B620F0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hideMark/>
          </w:tcPr>
          <w:p w14:paraId="2BE7BA7E"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73EA2EBD"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7A1006FC" w14:textId="0528E43F"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CC8F272" wp14:editId="11ADF182">
                  <wp:extent cx="740496" cy="242570"/>
                  <wp:effectExtent l="0" t="0" r="2540" b="5080"/>
                  <wp:docPr id="204" name="Imagen 20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7BCB648F" w14:textId="77777777" w:rsidTr="003256E0">
        <w:trPr>
          <w:trHeight w:val="510"/>
          <w:jc w:val="center"/>
        </w:trPr>
        <w:tc>
          <w:tcPr>
            <w:tcW w:w="359" w:type="pct"/>
            <w:vMerge w:val="restart"/>
            <w:vAlign w:val="center"/>
          </w:tcPr>
          <w:p w14:paraId="2BFF13F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4</w:t>
            </w:r>
          </w:p>
        </w:tc>
        <w:tc>
          <w:tcPr>
            <w:tcW w:w="926" w:type="pct"/>
            <w:vMerge w:val="restart"/>
            <w:vAlign w:val="center"/>
          </w:tcPr>
          <w:p w14:paraId="73ACEE7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XHPEH-TDT</w:t>
            </w:r>
          </w:p>
        </w:tc>
        <w:tc>
          <w:tcPr>
            <w:tcW w:w="1037" w:type="pct"/>
            <w:noWrap/>
            <w:vAlign w:val="center"/>
            <w:hideMark/>
          </w:tcPr>
          <w:p w14:paraId="4C467832"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467DEBF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67D1EF04"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32077CD1" wp14:editId="5E65B389">
                  <wp:extent cx="797106" cy="312420"/>
                  <wp:effectExtent l="0" t="0" r="3175" b="0"/>
                  <wp:docPr id="285" name="Imagen 285"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7EC1C2B4" w14:textId="77777777" w:rsidTr="003256E0">
        <w:trPr>
          <w:trHeight w:val="510"/>
          <w:jc w:val="center"/>
        </w:trPr>
        <w:tc>
          <w:tcPr>
            <w:tcW w:w="359" w:type="pct"/>
            <w:vMerge/>
            <w:vAlign w:val="center"/>
          </w:tcPr>
          <w:p w14:paraId="44DDC8A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0B6838B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hideMark/>
          </w:tcPr>
          <w:p w14:paraId="385584BA"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43D193C9"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5A1F530B" w14:textId="361BC9FD"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320C4DA" wp14:editId="7E39BF92">
                  <wp:extent cx="740496" cy="242570"/>
                  <wp:effectExtent l="0" t="0" r="2540" b="5080"/>
                  <wp:docPr id="203" name="Imagen 20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00E3FB37" w14:textId="77777777" w:rsidTr="003256E0">
        <w:trPr>
          <w:trHeight w:val="510"/>
          <w:jc w:val="center"/>
        </w:trPr>
        <w:tc>
          <w:tcPr>
            <w:tcW w:w="359" w:type="pct"/>
            <w:vMerge w:val="restart"/>
            <w:vAlign w:val="center"/>
          </w:tcPr>
          <w:p w14:paraId="6A57814D"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5</w:t>
            </w:r>
          </w:p>
        </w:tc>
        <w:tc>
          <w:tcPr>
            <w:tcW w:w="926" w:type="pct"/>
            <w:vMerge w:val="restart"/>
            <w:vAlign w:val="center"/>
          </w:tcPr>
          <w:p w14:paraId="3A08686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XHHPC-TDT</w:t>
            </w:r>
          </w:p>
        </w:tc>
        <w:tc>
          <w:tcPr>
            <w:tcW w:w="1037" w:type="pct"/>
            <w:noWrap/>
            <w:vAlign w:val="center"/>
          </w:tcPr>
          <w:p w14:paraId="6F98F8F3"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5A93667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63CE6ACC"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0BC423D0" wp14:editId="570CBCB0">
                  <wp:extent cx="797106" cy="312420"/>
                  <wp:effectExtent l="0" t="0" r="3175" b="0"/>
                  <wp:docPr id="286" name="Imagen 286"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489E7F57" w14:textId="77777777" w:rsidTr="003256E0">
        <w:trPr>
          <w:trHeight w:val="510"/>
          <w:jc w:val="center"/>
        </w:trPr>
        <w:tc>
          <w:tcPr>
            <w:tcW w:w="359" w:type="pct"/>
            <w:vMerge/>
            <w:vAlign w:val="center"/>
          </w:tcPr>
          <w:p w14:paraId="45291E0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5572FE5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379338B3"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25F30B9D"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78113EAE" w14:textId="64BBF8C5"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A4381F9" wp14:editId="1EAF90CB">
                  <wp:extent cx="740496" cy="242570"/>
                  <wp:effectExtent l="0" t="0" r="2540" b="5080"/>
                  <wp:docPr id="202" name="Imagen 20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443930C1" w14:textId="77777777" w:rsidTr="003256E0">
        <w:trPr>
          <w:trHeight w:val="510"/>
          <w:jc w:val="center"/>
        </w:trPr>
        <w:tc>
          <w:tcPr>
            <w:tcW w:w="359" w:type="pct"/>
            <w:vMerge w:val="restart"/>
            <w:vAlign w:val="center"/>
          </w:tcPr>
          <w:p w14:paraId="0387F64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6</w:t>
            </w:r>
          </w:p>
        </w:tc>
        <w:tc>
          <w:tcPr>
            <w:tcW w:w="926" w:type="pct"/>
            <w:vMerge w:val="restart"/>
            <w:vAlign w:val="center"/>
          </w:tcPr>
          <w:p w14:paraId="11FF3106"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XHHE-TDT</w:t>
            </w:r>
          </w:p>
        </w:tc>
        <w:tc>
          <w:tcPr>
            <w:tcW w:w="1037" w:type="pct"/>
            <w:noWrap/>
            <w:vAlign w:val="center"/>
          </w:tcPr>
          <w:p w14:paraId="06086E01"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0C70C008"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5C83B810"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92A1CF8" wp14:editId="5F2F4267">
                  <wp:extent cx="797106" cy="312420"/>
                  <wp:effectExtent l="0" t="0" r="3175" b="0"/>
                  <wp:docPr id="287" name="Imagen 287"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26887B4D" w14:textId="77777777" w:rsidTr="003256E0">
        <w:trPr>
          <w:trHeight w:val="510"/>
          <w:jc w:val="center"/>
        </w:trPr>
        <w:tc>
          <w:tcPr>
            <w:tcW w:w="359" w:type="pct"/>
            <w:vMerge/>
            <w:vAlign w:val="center"/>
          </w:tcPr>
          <w:p w14:paraId="6110280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43DBFB5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69471DC9"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684EA3A6"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2BE90C45" w14:textId="31BA2DB2"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E77D8D5" wp14:editId="33135D7C">
                  <wp:extent cx="740496" cy="242570"/>
                  <wp:effectExtent l="0" t="0" r="2540" b="5080"/>
                  <wp:docPr id="197" name="Imagen 19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7A20E69A" w14:textId="77777777" w:rsidTr="003256E0">
        <w:trPr>
          <w:trHeight w:val="510"/>
          <w:jc w:val="center"/>
        </w:trPr>
        <w:tc>
          <w:tcPr>
            <w:tcW w:w="359" w:type="pct"/>
            <w:vMerge w:val="restart"/>
            <w:vAlign w:val="center"/>
          </w:tcPr>
          <w:p w14:paraId="5CEEF058"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7</w:t>
            </w:r>
          </w:p>
        </w:tc>
        <w:tc>
          <w:tcPr>
            <w:tcW w:w="926" w:type="pct"/>
            <w:vMerge w:val="restart"/>
            <w:vAlign w:val="center"/>
          </w:tcPr>
          <w:p w14:paraId="558742B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XHHC-TDT</w:t>
            </w:r>
          </w:p>
        </w:tc>
        <w:tc>
          <w:tcPr>
            <w:tcW w:w="1037" w:type="pct"/>
            <w:noWrap/>
            <w:vAlign w:val="center"/>
          </w:tcPr>
          <w:p w14:paraId="41179C7B"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41DAFC64"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09115CC7"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9C21AD3" wp14:editId="5C4438BA">
                  <wp:extent cx="797106" cy="312420"/>
                  <wp:effectExtent l="0" t="0" r="3175" b="0"/>
                  <wp:docPr id="34" name="Imagen 3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5860B4D6" w14:textId="77777777" w:rsidTr="003256E0">
        <w:trPr>
          <w:trHeight w:val="510"/>
          <w:jc w:val="center"/>
        </w:trPr>
        <w:tc>
          <w:tcPr>
            <w:tcW w:w="359" w:type="pct"/>
            <w:vMerge/>
            <w:vAlign w:val="center"/>
          </w:tcPr>
          <w:p w14:paraId="5B3B978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18302FEB"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0BAB0E1C"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3C490371"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5815D387" w14:textId="09F3C84D"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857E466" wp14:editId="40412A70">
                  <wp:extent cx="740496" cy="242570"/>
                  <wp:effectExtent l="0" t="0" r="2540" b="5080"/>
                  <wp:docPr id="196" name="Imagen 19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68B872CB" w14:textId="77777777" w:rsidTr="003256E0">
        <w:trPr>
          <w:trHeight w:val="510"/>
          <w:jc w:val="center"/>
        </w:trPr>
        <w:tc>
          <w:tcPr>
            <w:tcW w:w="359" w:type="pct"/>
            <w:vMerge w:val="restart"/>
            <w:vAlign w:val="center"/>
          </w:tcPr>
          <w:p w14:paraId="11066AE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8</w:t>
            </w:r>
          </w:p>
        </w:tc>
        <w:tc>
          <w:tcPr>
            <w:tcW w:w="926" w:type="pct"/>
            <w:vMerge w:val="restart"/>
            <w:vAlign w:val="center"/>
          </w:tcPr>
          <w:p w14:paraId="3E41099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XHPFC-TDT</w:t>
            </w:r>
          </w:p>
        </w:tc>
        <w:tc>
          <w:tcPr>
            <w:tcW w:w="1037" w:type="pct"/>
            <w:noWrap/>
            <w:vAlign w:val="center"/>
          </w:tcPr>
          <w:p w14:paraId="601A03F4"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61168B85"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38F34C07"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08DCEA34" wp14:editId="22EDC1AB">
                  <wp:extent cx="797106" cy="312420"/>
                  <wp:effectExtent l="0" t="0" r="3175" b="0"/>
                  <wp:docPr id="56" name="Imagen 5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23D543B1" w14:textId="77777777" w:rsidTr="003256E0">
        <w:trPr>
          <w:trHeight w:val="510"/>
          <w:jc w:val="center"/>
        </w:trPr>
        <w:tc>
          <w:tcPr>
            <w:tcW w:w="359" w:type="pct"/>
            <w:vMerge/>
            <w:vAlign w:val="center"/>
          </w:tcPr>
          <w:p w14:paraId="0718D62D"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5EDD3C8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68692D56"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25FD31F5"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7D724530" w14:textId="6C52272D"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26B5D2EC" wp14:editId="162B79F8">
                  <wp:extent cx="740496" cy="242570"/>
                  <wp:effectExtent l="0" t="0" r="2540" b="5080"/>
                  <wp:docPr id="195" name="Imagen 19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44888F54" w14:textId="77777777" w:rsidTr="003256E0">
        <w:trPr>
          <w:trHeight w:val="510"/>
          <w:jc w:val="center"/>
        </w:trPr>
        <w:tc>
          <w:tcPr>
            <w:tcW w:w="359" w:type="pct"/>
            <w:vMerge w:val="restart"/>
            <w:vAlign w:val="center"/>
          </w:tcPr>
          <w:p w14:paraId="47929D8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9</w:t>
            </w:r>
          </w:p>
        </w:tc>
        <w:tc>
          <w:tcPr>
            <w:tcW w:w="926" w:type="pct"/>
            <w:vMerge w:val="restart"/>
            <w:vAlign w:val="center"/>
          </w:tcPr>
          <w:p w14:paraId="5EB19DFA"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XHCJ-TDT</w:t>
            </w:r>
          </w:p>
        </w:tc>
        <w:tc>
          <w:tcPr>
            <w:tcW w:w="1037" w:type="pct"/>
            <w:noWrap/>
            <w:vAlign w:val="center"/>
          </w:tcPr>
          <w:p w14:paraId="5F067588"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5D7C9F6"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126B96E5"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6D711E6" wp14:editId="217E1AAA">
                  <wp:extent cx="797106" cy="312420"/>
                  <wp:effectExtent l="0" t="0" r="3175" b="0"/>
                  <wp:docPr id="58" name="Imagen 5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2EDC950D" w14:textId="77777777" w:rsidTr="003256E0">
        <w:trPr>
          <w:trHeight w:val="510"/>
          <w:jc w:val="center"/>
        </w:trPr>
        <w:tc>
          <w:tcPr>
            <w:tcW w:w="359" w:type="pct"/>
            <w:vMerge/>
            <w:vAlign w:val="center"/>
          </w:tcPr>
          <w:p w14:paraId="45EF75F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0E8C4BA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373F533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1367F6AB"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166EAC81" w14:textId="4BACAF8B"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3C5B0691" wp14:editId="7DD1C0CD">
                  <wp:extent cx="740496" cy="242570"/>
                  <wp:effectExtent l="0" t="0" r="2540" b="5080"/>
                  <wp:docPr id="194" name="Imagen 19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256F7114" w14:textId="77777777" w:rsidTr="003256E0">
        <w:trPr>
          <w:trHeight w:val="510"/>
          <w:jc w:val="center"/>
        </w:trPr>
        <w:tc>
          <w:tcPr>
            <w:tcW w:w="359" w:type="pct"/>
            <w:vMerge w:val="restart"/>
            <w:vAlign w:val="center"/>
          </w:tcPr>
          <w:p w14:paraId="5F4ED27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10</w:t>
            </w:r>
          </w:p>
        </w:tc>
        <w:tc>
          <w:tcPr>
            <w:tcW w:w="926" w:type="pct"/>
            <w:vMerge w:val="restart"/>
            <w:vAlign w:val="center"/>
          </w:tcPr>
          <w:p w14:paraId="6DEBEDC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XHDR-TDT</w:t>
            </w:r>
          </w:p>
        </w:tc>
        <w:tc>
          <w:tcPr>
            <w:tcW w:w="1037" w:type="pct"/>
            <w:noWrap/>
            <w:vAlign w:val="center"/>
          </w:tcPr>
          <w:p w14:paraId="0F0EA68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4016F616"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4BEB858E"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6EEE33D4" wp14:editId="444D3293">
                  <wp:extent cx="797106" cy="312420"/>
                  <wp:effectExtent l="0" t="0" r="3175" b="0"/>
                  <wp:docPr id="61" name="Imagen 6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07D9421D" w14:textId="77777777" w:rsidTr="003256E0">
        <w:trPr>
          <w:trHeight w:val="510"/>
          <w:jc w:val="center"/>
        </w:trPr>
        <w:tc>
          <w:tcPr>
            <w:tcW w:w="359" w:type="pct"/>
            <w:vMerge/>
            <w:vAlign w:val="center"/>
          </w:tcPr>
          <w:p w14:paraId="3F51D39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412F6B6D"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5338FC14"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4C2B700B"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39763B99" w14:textId="3500F6F6"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10F0E51" wp14:editId="609A16C7">
                  <wp:extent cx="740496" cy="242570"/>
                  <wp:effectExtent l="0" t="0" r="2540" b="5080"/>
                  <wp:docPr id="193" name="Imagen 193" descr="Logotipo adn 40"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430230E3" w14:textId="77777777" w:rsidTr="003256E0">
        <w:trPr>
          <w:trHeight w:val="510"/>
          <w:jc w:val="center"/>
        </w:trPr>
        <w:tc>
          <w:tcPr>
            <w:tcW w:w="359" w:type="pct"/>
            <w:vMerge w:val="restart"/>
            <w:vAlign w:val="center"/>
          </w:tcPr>
          <w:p w14:paraId="34CA0ABB"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11</w:t>
            </w:r>
          </w:p>
        </w:tc>
        <w:tc>
          <w:tcPr>
            <w:tcW w:w="926" w:type="pct"/>
            <w:vMerge w:val="restart"/>
            <w:vAlign w:val="center"/>
          </w:tcPr>
          <w:p w14:paraId="460A8A9D"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XHTCA-TDT</w:t>
            </w:r>
          </w:p>
        </w:tc>
        <w:tc>
          <w:tcPr>
            <w:tcW w:w="1037" w:type="pct"/>
            <w:noWrap/>
            <w:vAlign w:val="center"/>
          </w:tcPr>
          <w:p w14:paraId="1D748B58"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B126E70"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2D236C65"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14FBBA7" wp14:editId="336BD5D8">
                  <wp:extent cx="797106" cy="312420"/>
                  <wp:effectExtent l="0" t="0" r="3175" b="0"/>
                  <wp:docPr id="288" name="Imagen 28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5E9518E" w14:textId="77777777" w:rsidTr="003256E0">
        <w:trPr>
          <w:trHeight w:val="510"/>
          <w:jc w:val="center"/>
        </w:trPr>
        <w:tc>
          <w:tcPr>
            <w:tcW w:w="359" w:type="pct"/>
            <w:vMerge/>
            <w:vAlign w:val="center"/>
          </w:tcPr>
          <w:p w14:paraId="461A5845"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7BB926C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0912A194"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2ACD5E3E"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23A54233" w14:textId="7A36A1B9"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CE72926" wp14:editId="1A65A32A">
                  <wp:extent cx="740496" cy="242570"/>
                  <wp:effectExtent l="0" t="0" r="2540" b="5080"/>
                  <wp:docPr id="192" name="Imagen 19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6645596A" w14:textId="77777777" w:rsidTr="003256E0">
        <w:trPr>
          <w:trHeight w:val="510"/>
          <w:jc w:val="center"/>
        </w:trPr>
        <w:tc>
          <w:tcPr>
            <w:tcW w:w="359" w:type="pct"/>
            <w:vMerge w:val="restart"/>
            <w:vAlign w:val="center"/>
          </w:tcPr>
          <w:p w14:paraId="32EA82D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12</w:t>
            </w:r>
          </w:p>
        </w:tc>
        <w:tc>
          <w:tcPr>
            <w:tcW w:w="926" w:type="pct"/>
            <w:vMerge w:val="restart"/>
            <w:vAlign w:val="center"/>
          </w:tcPr>
          <w:p w14:paraId="69A9315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XHGVH-TDT</w:t>
            </w:r>
          </w:p>
        </w:tc>
        <w:tc>
          <w:tcPr>
            <w:tcW w:w="1037" w:type="pct"/>
            <w:noWrap/>
            <w:vAlign w:val="center"/>
          </w:tcPr>
          <w:p w14:paraId="1AD5BC68"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4A99C4E"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49DE0A7E"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2A1C4EC" wp14:editId="4AF789A6">
                  <wp:extent cx="797106" cy="312420"/>
                  <wp:effectExtent l="0" t="0" r="3175" b="0"/>
                  <wp:docPr id="289" name="Imagen 28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56AFB3ED" w14:textId="77777777" w:rsidTr="003256E0">
        <w:trPr>
          <w:trHeight w:val="510"/>
          <w:jc w:val="center"/>
        </w:trPr>
        <w:tc>
          <w:tcPr>
            <w:tcW w:w="359" w:type="pct"/>
            <w:vMerge/>
            <w:vAlign w:val="center"/>
          </w:tcPr>
          <w:p w14:paraId="0D8428F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2223CC45"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52602C50"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4E90CA36"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23AA4898" w14:textId="2A19FDDE"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22CE6D2" wp14:editId="6DEC66FD">
                  <wp:extent cx="740496" cy="242570"/>
                  <wp:effectExtent l="0" t="0" r="2540" b="5080"/>
                  <wp:docPr id="63" name="Imagen 6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4C026B44" w14:textId="77777777" w:rsidTr="003256E0">
        <w:trPr>
          <w:trHeight w:val="510"/>
          <w:jc w:val="center"/>
        </w:trPr>
        <w:tc>
          <w:tcPr>
            <w:tcW w:w="359" w:type="pct"/>
            <w:vMerge w:val="restart"/>
            <w:vAlign w:val="center"/>
          </w:tcPr>
          <w:p w14:paraId="2D967A98"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13</w:t>
            </w:r>
          </w:p>
        </w:tc>
        <w:tc>
          <w:tcPr>
            <w:tcW w:w="926" w:type="pct"/>
            <w:vMerge w:val="restart"/>
            <w:vAlign w:val="center"/>
          </w:tcPr>
          <w:p w14:paraId="00E9D77D"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XHPAP-TDT</w:t>
            </w:r>
          </w:p>
        </w:tc>
        <w:tc>
          <w:tcPr>
            <w:tcW w:w="1037" w:type="pct"/>
            <w:noWrap/>
            <w:vAlign w:val="center"/>
          </w:tcPr>
          <w:p w14:paraId="25FC87B7"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63EF3EE3"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6C4C73C6"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EA3DBAF" wp14:editId="63DFCBC0">
                  <wp:extent cx="797106" cy="312420"/>
                  <wp:effectExtent l="0" t="0" r="3175" b="0"/>
                  <wp:docPr id="290" name="Imagen 290"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38F9C2A" w14:textId="77777777" w:rsidTr="003256E0">
        <w:trPr>
          <w:trHeight w:val="510"/>
          <w:jc w:val="center"/>
        </w:trPr>
        <w:tc>
          <w:tcPr>
            <w:tcW w:w="359" w:type="pct"/>
            <w:vMerge/>
            <w:vAlign w:val="center"/>
          </w:tcPr>
          <w:p w14:paraId="13D9DEC1"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28435DCB"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3B71F9C1"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1E87461E"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4699C10B" w14:textId="5C5152AC"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36DD654E" wp14:editId="722DDD57">
                  <wp:extent cx="740496" cy="242570"/>
                  <wp:effectExtent l="0" t="0" r="2540" b="5080"/>
                  <wp:docPr id="62" name="Imagen 6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73BA77C0" w14:textId="77777777" w:rsidTr="003256E0">
        <w:trPr>
          <w:trHeight w:val="510"/>
          <w:jc w:val="center"/>
        </w:trPr>
        <w:tc>
          <w:tcPr>
            <w:tcW w:w="359" w:type="pct"/>
            <w:vMerge w:val="restart"/>
            <w:vAlign w:val="center"/>
          </w:tcPr>
          <w:p w14:paraId="0766B095"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14</w:t>
            </w:r>
          </w:p>
        </w:tc>
        <w:tc>
          <w:tcPr>
            <w:tcW w:w="926" w:type="pct"/>
            <w:vMerge w:val="restart"/>
            <w:vAlign w:val="center"/>
          </w:tcPr>
          <w:p w14:paraId="0990F5E3"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XHIR-TDT</w:t>
            </w:r>
          </w:p>
        </w:tc>
        <w:tc>
          <w:tcPr>
            <w:tcW w:w="1037" w:type="pct"/>
            <w:noWrap/>
            <w:vAlign w:val="center"/>
          </w:tcPr>
          <w:p w14:paraId="1935A9F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3AC5E117"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5458F4F7"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255CA58" wp14:editId="65F2EC9B">
                  <wp:extent cx="797106" cy="312420"/>
                  <wp:effectExtent l="0" t="0" r="3175" b="0"/>
                  <wp:docPr id="3" name="Imagen 3"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2B9A66C" w14:textId="77777777" w:rsidTr="003256E0">
        <w:trPr>
          <w:trHeight w:val="510"/>
          <w:jc w:val="center"/>
        </w:trPr>
        <w:tc>
          <w:tcPr>
            <w:tcW w:w="359" w:type="pct"/>
            <w:vMerge/>
            <w:vAlign w:val="center"/>
          </w:tcPr>
          <w:p w14:paraId="539100A7"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7CD2E2E7"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4157A8C3"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5AF20998"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1266F45F" w14:textId="4E727DBF"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94EE454" wp14:editId="6F42F4F5">
                  <wp:extent cx="740496" cy="242570"/>
                  <wp:effectExtent l="0" t="0" r="2540" b="5080"/>
                  <wp:docPr id="60" name="Imagen 6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0FDE0228" w14:textId="77777777" w:rsidTr="003256E0">
        <w:trPr>
          <w:trHeight w:val="510"/>
          <w:jc w:val="center"/>
        </w:trPr>
        <w:tc>
          <w:tcPr>
            <w:tcW w:w="359" w:type="pct"/>
            <w:vMerge w:val="restart"/>
            <w:vAlign w:val="center"/>
          </w:tcPr>
          <w:p w14:paraId="773242C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15</w:t>
            </w:r>
          </w:p>
        </w:tc>
        <w:tc>
          <w:tcPr>
            <w:tcW w:w="926" w:type="pct"/>
            <w:vMerge w:val="restart"/>
            <w:vAlign w:val="center"/>
          </w:tcPr>
          <w:p w14:paraId="5E38489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XHIB-TDT</w:t>
            </w:r>
          </w:p>
        </w:tc>
        <w:tc>
          <w:tcPr>
            <w:tcW w:w="1037" w:type="pct"/>
            <w:noWrap/>
            <w:vAlign w:val="center"/>
          </w:tcPr>
          <w:p w14:paraId="3046D980"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2912BFE5"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4F58771A"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E6FB7F3" wp14:editId="2ED65BF6">
                  <wp:extent cx="797106" cy="312420"/>
                  <wp:effectExtent l="0" t="0" r="3175" b="0"/>
                  <wp:docPr id="4" name="Imagen 4"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434B9998" w14:textId="77777777" w:rsidTr="003256E0">
        <w:trPr>
          <w:trHeight w:val="510"/>
          <w:jc w:val="center"/>
        </w:trPr>
        <w:tc>
          <w:tcPr>
            <w:tcW w:w="359" w:type="pct"/>
            <w:vMerge/>
            <w:vAlign w:val="center"/>
          </w:tcPr>
          <w:p w14:paraId="5305669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113E63B7"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21840C52"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61D9590A"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6A39B7C3" w14:textId="7A8B992E"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58807C29" wp14:editId="0A8F184F">
                  <wp:extent cx="740496" cy="242570"/>
                  <wp:effectExtent l="0" t="0" r="2540" b="5080"/>
                  <wp:docPr id="59" name="Imagen 5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569A96DF" w14:textId="77777777" w:rsidTr="003256E0">
        <w:trPr>
          <w:trHeight w:val="510"/>
          <w:jc w:val="center"/>
        </w:trPr>
        <w:tc>
          <w:tcPr>
            <w:tcW w:w="359" w:type="pct"/>
            <w:vMerge w:val="restart"/>
            <w:vAlign w:val="center"/>
          </w:tcPr>
          <w:p w14:paraId="4650295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16</w:t>
            </w:r>
          </w:p>
        </w:tc>
        <w:tc>
          <w:tcPr>
            <w:tcW w:w="926" w:type="pct"/>
            <w:vMerge w:val="restart"/>
            <w:vAlign w:val="center"/>
          </w:tcPr>
          <w:p w14:paraId="0C4E051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XHDU-TDT</w:t>
            </w:r>
          </w:p>
        </w:tc>
        <w:tc>
          <w:tcPr>
            <w:tcW w:w="1037" w:type="pct"/>
            <w:noWrap/>
            <w:vAlign w:val="center"/>
          </w:tcPr>
          <w:p w14:paraId="2826C03D"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71A9BF6C"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18217538"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31FB7BDF" wp14:editId="12E89BF9">
                  <wp:extent cx="797106" cy="312420"/>
                  <wp:effectExtent l="0" t="0" r="3175" b="0"/>
                  <wp:docPr id="6" name="Imagen 6"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7A1510BC" w14:textId="77777777" w:rsidTr="003256E0">
        <w:trPr>
          <w:trHeight w:val="510"/>
          <w:jc w:val="center"/>
        </w:trPr>
        <w:tc>
          <w:tcPr>
            <w:tcW w:w="359" w:type="pct"/>
            <w:vMerge/>
            <w:vAlign w:val="center"/>
          </w:tcPr>
          <w:p w14:paraId="039AC55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6390D29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45EC226E"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0EF1B08D"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690EDBD9" w14:textId="681BD88B"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F4F4549" wp14:editId="2E694C8D">
                  <wp:extent cx="740496" cy="242570"/>
                  <wp:effectExtent l="0" t="0" r="2540" b="5080"/>
                  <wp:docPr id="57" name="Imagen 5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0F13C8DA" w14:textId="77777777" w:rsidTr="003256E0">
        <w:trPr>
          <w:trHeight w:val="510"/>
          <w:jc w:val="center"/>
        </w:trPr>
        <w:tc>
          <w:tcPr>
            <w:tcW w:w="359" w:type="pct"/>
            <w:vMerge w:val="restart"/>
            <w:vAlign w:val="center"/>
          </w:tcPr>
          <w:p w14:paraId="152FF4A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17</w:t>
            </w:r>
          </w:p>
        </w:tc>
        <w:tc>
          <w:tcPr>
            <w:tcW w:w="926" w:type="pct"/>
            <w:vMerge w:val="restart"/>
            <w:vAlign w:val="center"/>
          </w:tcPr>
          <w:p w14:paraId="6BC8B9E6"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XHGJ-TDT</w:t>
            </w:r>
          </w:p>
        </w:tc>
        <w:tc>
          <w:tcPr>
            <w:tcW w:w="1037" w:type="pct"/>
            <w:noWrap/>
            <w:vAlign w:val="center"/>
          </w:tcPr>
          <w:p w14:paraId="0E909E99"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5D2118BD"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59BEFD99"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3BF8447" wp14:editId="60DB2764">
                  <wp:extent cx="797106" cy="312420"/>
                  <wp:effectExtent l="0" t="0" r="3175" b="0"/>
                  <wp:docPr id="7" name="Imagen 7"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89FB526" w14:textId="77777777" w:rsidTr="003256E0">
        <w:trPr>
          <w:trHeight w:val="510"/>
          <w:jc w:val="center"/>
        </w:trPr>
        <w:tc>
          <w:tcPr>
            <w:tcW w:w="359" w:type="pct"/>
            <w:vMerge/>
            <w:vAlign w:val="center"/>
          </w:tcPr>
          <w:p w14:paraId="050D06C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5FC8A606"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2F962FD0"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2FB50D2A"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4FC6CC7D" w14:textId="7222413E"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272DE34F" wp14:editId="04C176B3">
                  <wp:extent cx="740496" cy="242570"/>
                  <wp:effectExtent l="0" t="0" r="2540" b="5080"/>
                  <wp:docPr id="55" name="Imagen 5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69E65F86" w14:textId="77777777" w:rsidTr="003256E0">
        <w:trPr>
          <w:trHeight w:val="510"/>
          <w:jc w:val="center"/>
        </w:trPr>
        <w:tc>
          <w:tcPr>
            <w:tcW w:w="359" w:type="pct"/>
            <w:vMerge w:val="restart"/>
            <w:vAlign w:val="center"/>
          </w:tcPr>
          <w:p w14:paraId="41F52F3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18</w:t>
            </w:r>
          </w:p>
        </w:tc>
        <w:tc>
          <w:tcPr>
            <w:tcW w:w="926" w:type="pct"/>
            <w:vMerge w:val="restart"/>
            <w:vAlign w:val="center"/>
          </w:tcPr>
          <w:p w14:paraId="76207A6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val="en-US" w:eastAsia="es-MX"/>
              </w:rPr>
            </w:pPr>
            <w:r w:rsidRPr="00294BB7">
              <w:rPr>
                <w:rFonts w:ascii="ITC Avant Garde" w:eastAsia="Times New Roman" w:hAnsi="ITC Avant Garde"/>
                <w:color w:val="000000"/>
                <w:sz w:val="18"/>
                <w:szCs w:val="18"/>
                <w:lang w:val="en-US" w:eastAsia="es-MX"/>
              </w:rPr>
              <w:t>XHJN-TDT</w:t>
            </w:r>
          </w:p>
        </w:tc>
        <w:tc>
          <w:tcPr>
            <w:tcW w:w="1037" w:type="pct"/>
            <w:noWrap/>
            <w:vAlign w:val="center"/>
          </w:tcPr>
          <w:p w14:paraId="5705FC65" w14:textId="77777777" w:rsidR="005260B0" w:rsidRPr="00294BB7" w:rsidRDefault="005260B0" w:rsidP="003256E0">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BB08323" w14:textId="77777777" w:rsidR="005260B0" w:rsidRPr="00294BB7" w:rsidRDefault="005260B0" w:rsidP="003256E0">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5DA3A463" w14:textId="77777777" w:rsidR="005260B0" w:rsidRPr="00294BB7" w:rsidRDefault="00D734E5" w:rsidP="003256E0">
            <w:pPr>
              <w:spacing w:after="0" w:line="240" w:lineRule="auto"/>
              <w:jc w:val="center"/>
              <w:rPr>
                <w:rFonts w:ascii="ITC Avant Garde" w:eastAsia="Times New Roman" w:hAnsi="ITC Avant Garde"/>
                <w:b/>
                <w:bCs/>
                <w:noProof/>
                <w:color w:val="000000"/>
                <w:sz w:val="20"/>
                <w:szCs w:val="20"/>
                <w:lang w:eastAsia="es-MX"/>
              </w:rPr>
            </w:pPr>
            <w:r w:rsidRPr="00294BB7">
              <w:rPr>
                <w:noProof/>
                <w:lang w:eastAsia="es-MX"/>
              </w:rPr>
              <w:drawing>
                <wp:inline distT="0" distB="0" distL="0" distR="0" wp14:anchorId="020F9A71" wp14:editId="20B04A8F">
                  <wp:extent cx="797106" cy="312420"/>
                  <wp:effectExtent l="0" t="0" r="3175" b="0"/>
                  <wp:docPr id="8" name="Imagen 8"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3CF79472" w14:textId="77777777" w:rsidTr="003256E0">
        <w:trPr>
          <w:trHeight w:val="510"/>
          <w:jc w:val="center"/>
        </w:trPr>
        <w:tc>
          <w:tcPr>
            <w:tcW w:w="359" w:type="pct"/>
            <w:vMerge/>
            <w:vAlign w:val="center"/>
          </w:tcPr>
          <w:p w14:paraId="45EB97A8" w14:textId="77777777" w:rsidR="005260B0" w:rsidRPr="00294BB7" w:rsidRDefault="005260B0" w:rsidP="003256E0">
            <w:pPr>
              <w:spacing w:after="0" w:line="240" w:lineRule="auto"/>
              <w:jc w:val="center"/>
              <w:rPr>
                <w:rFonts w:ascii="ITC Avant Garde" w:eastAsia="Times New Roman" w:hAnsi="ITC Avant Garde"/>
                <w:color w:val="000000"/>
                <w:sz w:val="18"/>
                <w:szCs w:val="18"/>
                <w:highlight w:val="yellow"/>
                <w:lang w:eastAsia="es-MX"/>
              </w:rPr>
            </w:pPr>
          </w:p>
        </w:tc>
        <w:tc>
          <w:tcPr>
            <w:tcW w:w="926" w:type="pct"/>
            <w:vMerge/>
            <w:vAlign w:val="center"/>
          </w:tcPr>
          <w:p w14:paraId="7A25EB28" w14:textId="77777777" w:rsidR="005260B0" w:rsidRPr="00294BB7" w:rsidRDefault="005260B0" w:rsidP="003256E0">
            <w:pPr>
              <w:spacing w:after="0" w:line="240" w:lineRule="auto"/>
              <w:jc w:val="center"/>
              <w:rPr>
                <w:rFonts w:ascii="ITC Avant Garde" w:eastAsia="Times New Roman" w:hAnsi="ITC Avant Garde"/>
                <w:color w:val="000000"/>
                <w:sz w:val="18"/>
                <w:szCs w:val="18"/>
                <w:highlight w:val="yellow"/>
                <w:lang w:val="en-US" w:eastAsia="es-MX"/>
              </w:rPr>
            </w:pPr>
          </w:p>
        </w:tc>
        <w:tc>
          <w:tcPr>
            <w:tcW w:w="1037" w:type="pct"/>
            <w:noWrap/>
            <w:vAlign w:val="center"/>
          </w:tcPr>
          <w:p w14:paraId="1BBB69A6" w14:textId="77777777" w:rsidR="005260B0" w:rsidRPr="00294BB7" w:rsidRDefault="005260B0" w:rsidP="003256E0">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7FD0D28D" w14:textId="77777777" w:rsidR="005260B0" w:rsidRPr="00294BB7" w:rsidRDefault="005260B0" w:rsidP="003256E0">
            <w:pPr>
              <w:spacing w:after="0" w:line="240" w:lineRule="auto"/>
              <w:jc w:val="center"/>
              <w:rPr>
                <w:rFonts w:ascii="ITC Avant Garde" w:eastAsia="Times New Roman" w:hAnsi="ITC Avant Garde"/>
                <w:bCs/>
                <w:color w:val="000000"/>
                <w:sz w:val="18"/>
                <w:szCs w:val="18"/>
                <w:highlight w:val="yellow"/>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092A75D8" w14:textId="413A38AC" w:rsidR="005260B0" w:rsidRPr="00294BB7" w:rsidRDefault="0035481C" w:rsidP="003256E0">
            <w:pPr>
              <w:spacing w:after="0" w:line="240" w:lineRule="auto"/>
              <w:jc w:val="center"/>
              <w:rPr>
                <w:rFonts w:ascii="ITC Avant Garde" w:eastAsia="Times New Roman" w:hAnsi="ITC Avant Garde"/>
                <w:b/>
                <w:bCs/>
                <w:noProof/>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19CF1CD" wp14:editId="715A3EB8">
                  <wp:extent cx="740496" cy="242570"/>
                  <wp:effectExtent l="0" t="0" r="2540" b="5080"/>
                  <wp:docPr id="54" name="Imagen 5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6B19B821" w14:textId="77777777" w:rsidTr="003256E0">
        <w:trPr>
          <w:trHeight w:val="510"/>
          <w:jc w:val="center"/>
        </w:trPr>
        <w:tc>
          <w:tcPr>
            <w:tcW w:w="359" w:type="pct"/>
            <w:vMerge w:val="restart"/>
            <w:vAlign w:val="center"/>
          </w:tcPr>
          <w:p w14:paraId="01069D01"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19</w:t>
            </w:r>
          </w:p>
        </w:tc>
        <w:tc>
          <w:tcPr>
            <w:tcW w:w="926" w:type="pct"/>
            <w:vMerge w:val="restart"/>
            <w:vAlign w:val="center"/>
          </w:tcPr>
          <w:p w14:paraId="75C1DCB1"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XHIG-TDT</w:t>
            </w:r>
          </w:p>
        </w:tc>
        <w:tc>
          <w:tcPr>
            <w:tcW w:w="1037" w:type="pct"/>
            <w:noWrap/>
            <w:vAlign w:val="center"/>
          </w:tcPr>
          <w:p w14:paraId="293C6E63"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0E638331"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1AAC9D42"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315E388" wp14:editId="49A49DBF">
                  <wp:extent cx="797106" cy="312420"/>
                  <wp:effectExtent l="0" t="0" r="3175" b="0"/>
                  <wp:docPr id="9" name="Imagen 9"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761A6E7" w14:textId="77777777" w:rsidTr="003256E0">
        <w:trPr>
          <w:trHeight w:val="510"/>
          <w:jc w:val="center"/>
        </w:trPr>
        <w:tc>
          <w:tcPr>
            <w:tcW w:w="359" w:type="pct"/>
            <w:vMerge/>
            <w:vAlign w:val="center"/>
          </w:tcPr>
          <w:p w14:paraId="54B9AAF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71DFE18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34DCBDAF"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1365A5F0"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3D9BA6FA" w14:textId="57BE2150"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3410F1E0" wp14:editId="1E0DC9AE">
                  <wp:extent cx="740496" cy="242570"/>
                  <wp:effectExtent l="0" t="0" r="2540" b="5080"/>
                  <wp:docPr id="53" name="Imagen 5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41FC67BD" w14:textId="77777777" w:rsidTr="003256E0">
        <w:trPr>
          <w:trHeight w:val="510"/>
          <w:jc w:val="center"/>
        </w:trPr>
        <w:tc>
          <w:tcPr>
            <w:tcW w:w="359" w:type="pct"/>
            <w:vMerge w:val="restart"/>
            <w:vAlign w:val="center"/>
          </w:tcPr>
          <w:p w14:paraId="184CBCD8"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20</w:t>
            </w:r>
          </w:p>
        </w:tc>
        <w:tc>
          <w:tcPr>
            <w:tcW w:w="926" w:type="pct"/>
            <w:vMerge w:val="restart"/>
            <w:vAlign w:val="center"/>
          </w:tcPr>
          <w:p w14:paraId="52F5648A"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XHSCO-TDT</w:t>
            </w:r>
          </w:p>
        </w:tc>
        <w:tc>
          <w:tcPr>
            <w:tcW w:w="1037" w:type="pct"/>
            <w:noWrap/>
            <w:vAlign w:val="center"/>
          </w:tcPr>
          <w:p w14:paraId="2B1ED33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58996042"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0F0EB32C"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3AE04573" wp14:editId="1FF87569">
                  <wp:extent cx="797106" cy="312420"/>
                  <wp:effectExtent l="0" t="0" r="3175" b="0"/>
                  <wp:docPr id="26" name="Imagen 26" descr="Logotipo Azteca Trece" title="Lo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0ACA21CA" w14:textId="77777777" w:rsidTr="003256E0">
        <w:trPr>
          <w:trHeight w:val="510"/>
          <w:jc w:val="center"/>
        </w:trPr>
        <w:tc>
          <w:tcPr>
            <w:tcW w:w="359" w:type="pct"/>
            <w:vMerge/>
            <w:vAlign w:val="center"/>
          </w:tcPr>
          <w:p w14:paraId="0B24A5D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17F9E27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6872017D"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78B007D3"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14292DAE" w14:textId="38C5FF5E"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EE291CA" wp14:editId="393B9E29">
                  <wp:extent cx="740496" cy="242570"/>
                  <wp:effectExtent l="0" t="0" r="2540" b="5080"/>
                  <wp:docPr id="52" name="Imagen 5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200424C3" w14:textId="77777777" w:rsidTr="003256E0">
        <w:trPr>
          <w:trHeight w:val="510"/>
          <w:jc w:val="center"/>
        </w:trPr>
        <w:tc>
          <w:tcPr>
            <w:tcW w:w="359" w:type="pct"/>
            <w:vMerge w:val="restart"/>
            <w:vAlign w:val="center"/>
          </w:tcPr>
          <w:p w14:paraId="077EF0F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21</w:t>
            </w:r>
          </w:p>
        </w:tc>
        <w:tc>
          <w:tcPr>
            <w:tcW w:w="926" w:type="pct"/>
            <w:vMerge w:val="restart"/>
            <w:vAlign w:val="center"/>
          </w:tcPr>
          <w:p w14:paraId="2BEFF30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XHTHN-TDT</w:t>
            </w:r>
          </w:p>
        </w:tc>
        <w:tc>
          <w:tcPr>
            <w:tcW w:w="1037" w:type="pct"/>
            <w:noWrap/>
            <w:vAlign w:val="center"/>
          </w:tcPr>
          <w:p w14:paraId="2F4A1FB7"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49AF8BB8"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6E8FDC52"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46A1455" wp14:editId="7B8FE65E">
                  <wp:extent cx="797106" cy="312420"/>
                  <wp:effectExtent l="0" t="0" r="3175" b="0"/>
                  <wp:docPr id="279" name="Imagen 279"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60D24D6E" w14:textId="77777777" w:rsidTr="003256E0">
        <w:trPr>
          <w:trHeight w:val="510"/>
          <w:jc w:val="center"/>
        </w:trPr>
        <w:tc>
          <w:tcPr>
            <w:tcW w:w="359" w:type="pct"/>
            <w:vMerge/>
            <w:vAlign w:val="center"/>
          </w:tcPr>
          <w:p w14:paraId="5A0300C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40413452"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208114D1"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13086667"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444D340A" w14:textId="416607F4"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24BE992" wp14:editId="7322E46C">
                  <wp:extent cx="740496" cy="242570"/>
                  <wp:effectExtent l="0" t="0" r="2540" b="5080"/>
                  <wp:docPr id="51" name="Imagen 5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3D06DA5E" w14:textId="77777777" w:rsidTr="003256E0">
        <w:trPr>
          <w:trHeight w:val="510"/>
          <w:jc w:val="center"/>
        </w:trPr>
        <w:tc>
          <w:tcPr>
            <w:tcW w:w="359" w:type="pct"/>
            <w:vMerge w:val="restart"/>
            <w:vAlign w:val="center"/>
          </w:tcPr>
          <w:p w14:paraId="7EF1611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22</w:t>
            </w:r>
          </w:p>
        </w:tc>
        <w:tc>
          <w:tcPr>
            <w:tcW w:w="926" w:type="pct"/>
            <w:vMerge w:val="restart"/>
            <w:vAlign w:val="center"/>
          </w:tcPr>
          <w:p w14:paraId="0D264098"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XHPMS-TDT</w:t>
            </w:r>
          </w:p>
        </w:tc>
        <w:tc>
          <w:tcPr>
            <w:tcW w:w="1037" w:type="pct"/>
            <w:noWrap/>
            <w:vAlign w:val="center"/>
          </w:tcPr>
          <w:p w14:paraId="0F88B24E"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0A2D1ED3"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000438E2"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E27AEAB" wp14:editId="47042FD1">
                  <wp:extent cx="797106" cy="312420"/>
                  <wp:effectExtent l="0" t="0" r="3175" b="0"/>
                  <wp:docPr id="280" name="Imagen 28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39F35B9C" w14:textId="77777777" w:rsidTr="003256E0">
        <w:trPr>
          <w:trHeight w:val="510"/>
          <w:jc w:val="center"/>
        </w:trPr>
        <w:tc>
          <w:tcPr>
            <w:tcW w:w="359" w:type="pct"/>
            <w:vMerge/>
            <w:vAlign w:val="center"/>
          </w:tcPr>
          <w:p w14:paraId="4AF41EB1"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124A4C23"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47579A67"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06CB4A65"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3FF1CA86" w14:textId="318A12CD"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9002289" wp14:editId="50F069A6">
                  <wp:extent cx="740496" cy="242570"/>
                  <wp:effectExtent l="0" t="0" r="2540" b="5080"/>
                  <wp:docPr id="50" name="Imagen 5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7F1A0C3D" w14:textId="77777777" w:rsidTr="003256E0">
        <w:trPr>
          <w:trHeight w:val="510"/>
          <w:jc w:val="center"/>
        </w:trPr>
        <w:tc>
          <w:tcPr>
            <w:tcW w:w="359" w:type="pct"/>
            <w:vMerge w:val="restart"/>
            <w:vAlign w:val="center"/>
          </w:tcPr>
          <w:p w14:paraId="480E3CD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23</w:t>
            </w:r>
          </w:p>
        </w:tc>
        <w:tc>
          <w:tcPr>
            <w:tcW w:w="926" w:type="pct"/>
            <w:vMerge w:val="restart"/>
            <w:vAlign w:val="center"/>
          </w:tcPr>
          <w:p w14:paraId="65412E1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XHTAZ-TDT</w:t>
            </w:r>
          </w:p>
        </w:tc>
        <w:tc>
          <w:tcPr>
            <w:tcW w:w="1037" w:type="pct"/>
            <w:noWrap/>
            <w:vAlign w:val="center"/>
          </w:tcPr>
          <w:p w14:paraId="10931436"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757B10E3"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0D43DA4A"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35D4C0D" wp14:editId="2C9F8C68">
                  <wp:extent cx="797106" cy="312420"/>
                  <wp:effectExtent l="0" t="0" r="3175" b="0"/>
                  <wp:docPr id="281" name="Imagen 28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8A43CB7" w14:textId="77777777" w:rsidTr="003256E0">
        <w:trPr>
          <w:trHeight w:val="510"/>
          <w:jc w:val="center"/>
        </w:trPr>
        <w:tc>
          <w:tcPr>
            <w:tcW w:w="359" w:type="pct"/>
            <w:vMerge/>
            <w:vAlign w:val="center"/>
          </w:tcPr>
          <w:p w14:paraId="25548BA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377F4E1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29E33420"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0C5387D2"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7B8E2EBF" w14:textId="5848A21F"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58069BB" wp14:editId="6F4A6EDF">
                  <wp:extent cx="740496" cy="242570"/>
                  <wp:effectExtent l="0" t="0" r="2540" b="5080"/>
                  <wp:docPr id="49" name="Imagen 4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14F883D8" w14:textId="77777777" w:rsidTr="003256E0">
        <w:trPr>
          <w:trHeight w:val="510"/>
          <w:jc w:val="center"/>
        </w:trPr>
        <w:tc>
          <w:tcPr>
            <w:tcW w:w="359" w:type="pct"/>
            <w:vMerge w:val="restart"/>
            <w:vAlign w:val="center"/>
          </w:tcPr>
          <w:p w14:paraId="6FB9FE8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24</w:t>
            </w:r>
          </w:p>
        </w:tc>
        <w:tc>
          <w:tcPr>
            <w:tcW w:w="926" w:type="pct"/>
            <w:vMerge w:val="restart"/>
            <w:vAlign w:val="center"/>
          </w:tcPr>
          <w:p w14:paraId="4D66C79A"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XHMSI-TDT</w:t>
            </w:r>
          </w:p>
        </w:tc>
        <w:tc>
          <w:tcPr>
            <w:tcW w:w="1037" w:type="pct"/>
            <w:noWrap/>
            <w:vAlign w:val="center"/>
          </w:tcPr>
          <w:p w14:paraId="7B044645"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6E08B169"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5E8AFC28"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3CA7977C" wp14:editId="10CAF091">
                  <wp:extent cx="797106" cy="312420"/>
                  <wp:effectExtent l="0" t="0" r="3175" b="0"/>
                  <wp:docPr id="282" name="Imagen 282"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51084665" w14:textId="77777777" w:rsidTr="003256E0">
        <w:trPr>
          <w:trHeight w:val="510"/>
          <w:jc w:val="center"/>
        </w:trPr>
        <w:tc>
          <w:tcPr>
            <w:tcW w:w="359" w:type="pct"/>
            <w:vMerge/>
            <w:vAlign w:val="center"/>
          </w:tcPr>
          <w:p w14:paraId="1CE6ABD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585C388B"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64F1FE9E"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32C1D03C"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505E69A9" w14:textId="593A1C7B"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256384A2" wp14:editId="747D4BF5">
                  <wp:extent cx="740496" cy="242570"/>
                  <wp:effectExtent l="0" t="0" r="2540" b="5080"/>
                  <wp:docPr id="48" name="Imagen 4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6AD41792" w14:textId="77777777" w:rsidTr="003256E0">
        <w:trPr>
          <w:trHeight w:val="510"/>
          <w:jc w:val="center"/>
        </w:trPr>
        <w:tc>
          <w:tcPr>
            <w:tcW w:w="359" w:type="pct"/>
            <w:vMerge w:val="restart"/>
            <w:vAlign w:val="center"/>
          </w:tcPr>
          <w:p w14:paraId="45816DE7"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25</w:t>
            </w:r>
          </w:p>
        </w:tc>
        <w:tc>
          <w:tcPr>
            <w:tcW w:w="926" w:type="pct"/>
            <w:vMerge w:val="restart"/>
            <w:vAlign w:val="center"/>
          </w:tcPr>
          <w:p w14:paraId="11620F43"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XHCSO-TDT</w:t>
            </w:r>
          </w:p>
        </w:tc>
        <w:tc>
          <w:tcPr>
            <w:tcW w:w="1037" w:type="pct"/>
            <w:noWrap/>
            <w:vAlign w:val="center"/>
          </w:tcPr>
          <w:p w14:paraId="79F036BB"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0F70A962"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701EDB68"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312D0C47" wp14:editId="67A52340">
                  <wp:extent cx="797106" cy="312420"/>
                  <wp:effectExtent l="0" t="0" r="3175" b="0"/>
                  <wp:docPr id="283" name="Imagen 283"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76A1E093" w14:textId="77777777" w:rsidTr="003256E0">
        <w:trPr>
          <w:trHeight w:val="510"/>
          <w:jc w:val="center"/>
        </w:trPr>
        <w:tc>
          <w:tcPr>
            <w:tcW w:w="359" w:type="pct"/>
            <w:vMerge/>
            <w:vAlign w:val="center"/>
          </w:tcPr>
          <w:p w14:paraId="6599205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3E7B9861"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2691A019"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3BB7B746"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11FECA41" w14:textId="444C79E5"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4ED0F9F" wp14:editId="4D706D98">
                  <wp:extent cx="740496" cy="242570"/>
                  <wp:effectExtent l="0" t="0" r="2540" b="5080"/>
                  <wp:docPr id="47" name="Imagen 4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307ED3AF" w14:textId="77777777" w:rsidTr="003256E0">
        <w:trPr>
          <w:trHeight w:val="510"/>
          <w:jc w:val="center"/>
        </w:trPr>
        <w:tc>
          <w:tcPr>
            <w:tcW w:w="359" w:type="pct"/>
            <w:vMerge w:val="restart"/>
            <w:vAlign w:val="center"/>
          </w:tcPr>
          <w:p w14:paraId="3B3153C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26</w:t>
            </w:r>
          </w:p>
        </w:tc>
        <w:tc>
          <w:tcPr>
            <w:tcW w:w="926" w:type="pct"/>
            <w:vMerge w:val="restart"/>
            <w:vAlign w:val="center"/>
          </w:tcPr>
          <w:p w14:paraId="6E66B966"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val="en-US" w:eastAsia="es-MX"/>
              </w:rPr>
              <w:t>XHFA-TDT</w:t>
            </w:r>
          </w:p>
        </w:tc>
        <w:tc>
          <w:tcPr>
            <w:tcW w:w="1037" w:type="pct"/>
            <w:noWrap/>
            <w:vAlign w:val="center"/>
          </w:tcPr>
          <w:p w14:paraId="75E37749"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326427D4"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4758B0AE"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3307D4B0" wp14:editId="2F72B54C">
                  <wp:extent cx="797106" cy="312420"/>
                  <wp:effectExtent l="0" t="0" r="3175" b="0"/>
                  <wp:docPr id="291" name="Imagen 29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16705B36" w14:textId="77777777" w:rsidTr="003256E0">
        <w:trPr>
          <w:trHeight w:val="510"/>
          <w:jc w:val="center"/>
        </w:trPr>
        <w:tc>
          <w:tcPr>
            <w:tcW w:w="359" w:type="pct"/>
            <w:vMerge/>
            <w:vAlign w:val="center"/>
          </w:tcPr>
          <w:p w14:paraId="0C8BBD9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67F400BF"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16CD8B83"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666DD82F"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1F0B7ABD" w14:textId="35D1B0C0"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8769356" wp14:editId="08C8C8FD">
                  <wp:extent cx="740496" cy="242570"/>
                  <wp:effectExtent l="0" t="0" r="2540" b="5080"/>
                  <wp:docPr id="46" name="Imagen 4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7DC8E44A" w14:textId="77777777" w:rsidTr="003256E0">
        <w:trPr>
          <w:trHeight w:val="510"/>
          <w:jc w:val="center"/>
        </w:trPr>
        <w:tc>
          <w:tcPr>
            <w:tcW w:w="359" w:type="pct"/>
            <w:vMerge w:val="restart"/>
            <w:vAlign w:val="center"/>
          </w:tcPr>
          <w:p w14:paraId="6F67E315"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27</w:t>
            </w:r>
          </w:p>
        </w:tc>
        <w:tc>
          <w:tcPr>
            <w:tcW w:w="926" w:type="pct"/>
            <w:vMerge w:val="restart"/>
            <w:vAlign w:val="center"/>
          </w:tcPr>
          <w:p w14:paraId="7F7F8CDE"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XHSTV-TDT</w:t>
            </w:r>
          </w:p>
        </w:tc>
        <w:tc>
          <w:tcPr>
            <w:tcW w:w="1037" w:type="pct"/>
            <w:noWrap/>
            <w:vAlign w:val="center"/>
          </w:tcPr>
          <w:p w14:paraId="5B4C24BF"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32A9638"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63D1AC39"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7C8BE50" wp14:editId="3CC806D4">
                  <wp:extent cx="797106" cy="312420"/>
                  <wp:effectExtent l="0" t="0" r="3175" b="0"/>
                  <wp:docPr id="292" name="Imagen 292" descr="Logo Azteca Trece"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6DAC54A4" w14:textId="77777777" w:rsidTr="003256E0">
        <w:trPr>
          <w:trHeight w:val="510"/>
          <w:jc w:val="center"/>
        </w:trPr>
        <w:tc>
          <w:tcPr>
            <w:tcW w:w="359" w:type="pct"/>
            <w:vMerge/>
            <w:vAlign w:val="center"/>
          </w:tcPr>
          <w:p w14:paraId="1EEAE611"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3488E554"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02D2A87A"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66960571"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245BB7F1" w14:textId="68041F05"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12702DF" wp14:editId="786D93A7">
                  <wp:extent cx="740496" cy="242570"/>
                  <wp:effectExtent l="0" t="0" r="2540" b="5080"/>
                  <wp:docPr id="45" name="Imagen 4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552370" w:rsidRPr="00294BB7" w14:paraId="44024E10" w14:textId="77777777" w:rsidTr="003256E0">
        <w:trPr>
          <w:trHeight w:val="510"/>
          <w:jc w:val="center"/>
        </w:trPr>
        <w:tc>
          <w:tcPr>
            <w:tcW w:w="359" w:type="pct"/>
            <w:vMerge w:val="restart"/>
            <w:vAlign w:val="center"/>
          </w:tcPr>
          <w:p w14:paraId="07380B59"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28</w:t>
            </w:r>
          </w:p>
        </w:tc>
        <w:tc>
          <w:tcPr>
            <w:tcW w:w="926" w:type="pct"/>
            <w:vMerge w:val="restart"/>
            <w:vAlign w:val="center"/>
          </w:tcPr>
          <w:p w14:paraId="0C17FAE0"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XHKYU-TDT</w:t>
            </w:r>
          </w:p>
        </w:tc>
        <w:tc>
          <w:tcPr>
            <w:tcW w:w="1037" w:type="pct"/>
            <w:noWrap/>
            <w:vAlign w:val="center"/>
          </w:tcPr>
          <w:p w14:paraId="0F0016EE"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1416" w:type="pct"/>
            <w:vAlign w:val="center"/>
          </w:tcPr>
          <w:p w14:paraId="117C5ABE"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r w:rsidRPr="00294BB7">
              <w:rPr>
                <w:rFonts w:ascii="ITC Avant Garde" w:eastAsia="Times New Roman" w:hAnsi="ITC Avant Garde"/>
                <w:bCs/>
                <w:color w:val="000000"/>
                <w:sz w:val="18"/>
                <w:szCs w:val="18"/>
                <w:lang w:eastAsia="es-MX"/>
              </w:rPr>
              <w:t>Azteca Trece</w:t>
            </w:r>
          </w:p>
        </w:tc>
        <w:tc>
          <w:tcPr>
            <w:tcW w:w="1263" w:type="pct"/>
            <w:vAlign w:val="center"/>
          </w:tcPr>
          <w:p w14:paraId="6AB1D9ED" w14:textId="77777777" w:rsidR="005260B0" w:rsidRPr="00294BB7" w:rsidRDefault="00D734E5" w:rsidP="003256E0">
            <w:pPr>
              <w:spacing w:after="0" w:line="240" w:lineRule="auto"/>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B8C27B9" wp14:editId="15CE49F1">
                  <wp:extent cx="797106" cy="312420"/>
                  <wp:effectExtent l="0" t="0" r="3175" b="0"/>
                  <wp:docPr id="293" name="Imagen 293"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552370" w:rsidRPr="00294BB7" w14:paraId="38018D61" w14:textId="77777777" w:rsidTr="003256E0">
        <w:trPr>
          <w:trHeight w:val="510"/>
          <w:jc w:val="center"/>
        </w:trPr>
        <w:tc>
          <w:tcPr>
            <w:tcW w:w="359" w:type="pct"/>
            <w:vMerge/>
            <w:vAlign w:val="center"/>
          </w:tcPr>
          <w:p w14:paraId="2779840C"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926" w:type="pct"/>
            <w:vMerge/>
            <w:vAlign w:val="center"/>
          </w:tcPr>
          <w:p w14:paraId="7BCB77BA" w14:textId="77777777" w:rsidR="005260B0" w:rsidRPr="00294BB7" w:rsidRDefault="005260B0" w:rsidP="003256E0">
            <w:pPr>
              <w:spacing w:after="0" w:line="240" w:lineRule="auto"/>
              <w:jc w:val="center"/>
              <w:rPr>
                <w:rFonts w:ascii="ITC Avant Garde" w:eastAsia="Times New Roman" w:hAnsi="ITC Avant Garde"/>
                <w:color w:val="000000"/>
                <w:sz w:val="18"/>
                <w:szCs w:val="18"/>
                <w:lang w:eastAsia="es-MX"/>
              </w:rPr>
            </w:pPr>
          </w:p>
        </w:tc>
        <w:tc>
          <w:tcPr>
            <w:tcW w:w="1037" w:type="pct"/>
            <w:noWrap/>
            <w:vAlign w:val="center"/>
          </w:tcPr>
          <w:p w14:paraId="47BD23B0" w14:textId="77777777" w:rsidR="005260B0" w:rsidRPr="00294BB7" w:rsidRDefault="005260B0" w:rsidP="003256E0">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1416" w:type="pct"/>
            <w:vAlign w:val="center"/>
          </w:tcPr>
          <w:p w14:paraId="3E0F005D" w14:textId="77777777" w:rsidR="005260B0" w:rsidRPr="00294BB7" w:rsidRDefault="005260B0" w:rsidP="003256E0">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1263" w:type="pct"/>
            <w:vAlign w:val="center"/>
          </w:tcPr>
          <w:p w14:paraId="608DB910" w14:textId="37E81711" w:rsidR="005260B0" w:rsidRPr="00294BB7" w:rsidRDefault="0035481C" w:rsidP="003256E0">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5DC9B70C" wp14:editId="585A6B07">
                  <wp:extent cx="740496" cy="242570"/>
                  <wp:effectExtent l="0" t="0" r="2540" b="5080"/>
                  <wp:docPr id="44" name="Imagen 4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bl>
    <w:p w14:paraId="5475EEEA" w14:textId="77777777" w:rsidR="00C83AF8" w:rsidRPr="00294BB7" w:rsidRDefault="00C83AF8" w:rsidP="00601E6D">
      <w:pPr>
        <w:pStyle w:val="Prrafodelista"/>
        <w:spacing w:before="260" w:after="260"/>
        <w:ind w:left="709"/>
        <w:jc w:val="both"/>
        <w:rPr>
          <w:rFonts w:ascii="ITC Avant Garde" w:hAnsi="ITC Avant Garde"/>
          <w:bCs/>
          <w:sz w:val="20"/>
        </w:rPr>
      </w:pPr>
      <w:r w:rsidRPr="00294BB7">
        <w:rPr>
          <w:rFonts w:ascii="ITC Avant Garde" w:hAnsi="ITC Avant Garde"/>
          <w:bCs/>
          <w:sz w:val="20"/>
        </w:rPr>
        <w:t>Asimismo, el Concesionario ha proporcionado las barras programáticas que pretende incluir en los canales de programación e indica la duración y periodicidad de cada componente.</w:t>
      </w:r>
    </w:p>
    <w:p w14:paraId="0B295BCF" w14:textId="6566D438" w:rsidR="007055C5" w:rsidRPr="00294BB7" w:rsidRDefault="007055C5" w:rsidP="00601E6D">
      <w:pPr>
        <w:spacing w:before="260" w:after="260" w:line="240" w:lineRule="auto"/>
        <w:ind w:left="709"/>
        <w:jc w:val="both"/>
        <w:rPr>
          <w:rFonts w:ascii="ITC Avant Garde" w:eastAsia="ITC Avant Garde" w:hAnsi="ITC Avant Garde" w:cs="ITC Avant Garde"/>
          <w:sz w:val="20"/>
          <w:szCs w:val="20"/>
        </w:rPr>
      </w:pPr>
      <w:r w:rsidRPr="00294BB7">
        <w:rPr>
          <w:rFonts w:ascii="ITC Avant Garde" w:eastAsia="ITC Avant Garde" w:hAnsi="ITC Avant Garde" w:cs="ITC Avant Garde"/>
          <w:sz w:val="20"/>
          <w:szCs w:val="20"/>
        </w:rPr>
        <w:t xml:space="preserve">Finalmente, es importante mencionar que de conformidad con el </w:t>
      </w:r>
      <w:r w:rsidR="00086240" w:rsidRPr="00294BB7">
        <w:rPr>
          <w:rFonts w:ascii="ITC Avant Garde" w:eastAsia="ITC Avant Garde" w:hAnsi="ITC Avant Garde" w:cs="ITC Avant Garde"/>
          <w:sz w:val="20"/>
        </w:rPr>
        <w:t>a</w:t>
      </w:r>
      <w:r w:rsidRPr="00294BB7">
        <w:rPr>
          <w:rFonts w:ascii="ITC Avant Garde" w:eastAsia="ITC Avant Garde" w:hAnsi="ITC Avant Garde" w:cs="ITC Avant Garde"/>
          <w:sz w:val="20"/>
        </w:rPr>
        <w:t>ntecedente</w:t>
      </w:r>
      <w:r w:rsidRPr="00294BB7">
        <w:rPr>
          <w:rFonts w:ascii="ITC Avant Garde" w:eastAsia="ITC Avant Garde" w:hAnsi="ITC Avant Garde" w:cs="ITC Avant Garde"/>
          <w:sz w:val="20"/>
          <w:szCs w:val="20"/>
        </w:rPr>
        <w:t xml:space="preserve"> </w:t>
      </w:r>
      <w:r w:rsidR="00EB6666" w:rsidRPr="00294BB7">
        <w:rPr>
          <w:rFonts w:ascii="ITC Avant Garde" w:eastAsia="ITC Avant Garde" w:hAnsi="ITC Avant Garde" w:cs="ITC Avant Garde"/>
          <w:sz w:val="20"/>
          <w:szCs w:val="20"/>
        </w:rPr>
        <w:t>X</w:t>
      </w:r>
      <w:r w:rsidR="004E60EE" w:rsidRPr="00294BB7">
        <w:rPr>
          <w:rFonts w:ascii="ITC Avant Garde" w:eastAsia="ITC Avant Garde" w:hAnsi="ITC Avant Garde" w:cs="ITC Avant Garde"/>
          <w:sz w:val="20"/>
          <w:szCs w:val="20"/>
        </w:rPr>
        <w:t>I</w:t>
      </w:r>
      <w:r w:rsidR="00E17E5B" w:rsidRPr="00294BB7">
        <w:rPr>
          <w:rFonts w:ascii="ITC Avant Garde" w:eastAsia="ITC Avant Garde" w:hAnsi="ITC Avant Garde" w:cs="ITC Avant Garde"/>
          <w:sz w:val="20"/>
          <w:szCs w:val="20"/>
        </w:rPr>
        <w:t>I</w:t>
      </w:r>
      <w:r w:rsidR="00E51CE7" w:rsidRPr="00294BB7">
        <w:rPr>
          <w:rFonts w:ascii="ITC Avant Garde" w:eastAsia="ITC Avant Garde" w:hAnsi="ITC Avant Garde" w:cs="ITC Avant Garde"/>
          <w:sz w:val="20"/>
          <w:szCs w:val="20"/>
        </w:rPr>
        <w:t>,</w:t>
      </w:r>
      <w:r w:rsidR="002879F6" w:rsidRPr="00294BB7">
        <w:rPr>
          <w:rFonts w:ascii="ITC Avant Garde" w:eastAsia="ITC Avant Garde" w:hAnsi="ITC Avant Garde" w:cs="ITC Avant Garde"/>
          <w:sz w:val="20"/>
          <w:szCs w:val="20"/>
        </w:rPr>
        <w:t xml:space="preserve"> </w:t>
      </w:r>
      <w:r w:rsidR="001E55F8" w:rsidRPr="00294BB7">
        <w:rPr>
          <w:rFonts w:ascii="ITC Avant Garde" w:eastAsia="ITC Avant Garde" w:hAnsi="ITC Avant Garde" w:cs="ITC Avant Garde"/>
          <w:sz w:val="20"/>
          <w:szCs w:val="20"/>
        </w:rPr>
        <w:t>el C</w:t>
      </w:r>
      <w:r w:rsidRPr="00294BB7">
        <w:rPr>
          <w:rFonts w:ascii="ITC Avant Garde" w:eastAsia="ITC Avant Garde" w:hAnsi="ITC Avant Garde" w:cs="ITC Avant Garde"/>
          <w:sz w:val="20"/>
          <w:szCs w:val="20"/>
        </w:rPr>
        <w:t xml:space="preserve">oncesionario también informa sobre la actualización del logotipo del canal de programación “Azteca Trece”, sin embargo, al consistir en la modificación de un </w:t>
      </w:r>
      <w:r w:rsidRPr="00294BB7">
        <w:rPr>
          <w:rFonts w:ascii="ITC Avant Garde" w:eastAsia="ITC Avant Garde" w:hAnsi="ITC Avant Garde" w:cs="ITC Avant Garde"/>
          <w:sz w:val="20"/>
          <w:szCs w:val="20"/>
        </w:rPr>
        <w:lastRenderedPageBreak/>
        <w:t>solo elemento</w:t>
      </w:r>
      <w:r w:rsidR="00F810CD" w:rsidRPr="00294BB7">
        <w:rPr>
          <w:rFonts w:ascii="ITC Avant Garde" w:eastAsia="ITC Avant Garde" w:hAnsi="ITC Avant Garde" w:cs="ITC Avant Garde"/>
          <w:sz w:val="20"/>
          <w:szCs w:val="20"/>
        </w:rPr>
        <w:t xml:space="preserve"> y no ser un cambio sustancial de las características que conforman</w:t>
      </w:r>
      <w:r w:rsidRPr="00294BB7">
        <w:rPr>
          <w:rFonts w:ascii="ITC Avant Garde" w:eastAsia="ITC Avant Garde" w:hAnsi="ITC Avant Garde" w:cs="ITC Avant Garde"/>
          <w:sz w:val="20"/>
          <w:szCs w:val="20"/>
        </w:rPr>
        <w:t xml:space="preserve">  su identidad, no se considera que ello configure un cambio autorizable en términos del artículo 16 de los Lineamiento</w:t>
      </w:r>
      <w:r w:rsidR="00F810CD" w:rsidRPr="00294BB7">
        <w:rPr>
          <w:rFonts w:ascii="ITC Avant Garde" w:eastAsia="ITC Avant Garde" w:hAnsi="ITC Avant Garde" w:cs="ITC Avant Garde"/>
          <w:sz w:val="20"/>
          <w:szCs w:val="20"/>
        </w:rPr>
        <w:t>, por lo que únicamente se registrar</w:t>
      </w:r>
      <w:r w:rsidR="000851E9" w:rsidRPr="00294BB7">
        <w:rPr>
          <w:rFonts w:ascii="ITC Avant Garde" w:eastAsia="ITC Avant Garde" w:hAnsi="ITC Avant Garde" w:cs="ITC Avant Garde"/>
          <w:sz w:val="20"/>
          <w:szCs w:val="20"/>
        </w:rPr>
        <w:t>á dicho</w:t>
      </w:r>
      <w:r w:rsidR="00F810CD" w:rsidRPr="00294BB7">
        <w:rPr>
          <w:rFonts w:ascii="ITC Avant Garde" w:eastAsia="ITC Avant Garde" w:hAnsi="ITC Avant Garde" w:cs="ITC Avant Garde"/>
          <w:sz w:val="20"/>
          <w:szCs w:val="20"/>
        </w:rPr>
        <w:t xml:space="preserve"> cambio</w:t>
      </w:r>
      <w:r w:rsidRPr="00294BB7">
        <w:rPr>
          <w:rFonts w:ascii="ITC Avant Garde" w:eastAsia="ITC Avant Garde" w:hAnsi="ITC Avant Garde" w:cs="ITC Avant Garde"/>
          <w:sz w:val="20"/>
          <w:szCs w:val="20"/>
        </w:rPr>
        <w:t>.</w:t>
      </w:r>
    </w:p>
    <w:p w14:paraId="4CB3D6BC" w14:textId="77777777" w:rsidR="00C83AF8" w:rsidRPr="00294BB7" w:rsidRDefault="00C83AF8" w:rsidP="00601E6D">
      <w:pPr>
        <w:pStyle w:val="Prrafodelista"/>
        <w:numPr>
          <w:ilvl w:val="0"/>
          <w:numId w:val="8"/>
        </w:numPr>
        <w:spacing w:before="260" w:after="260"/>
        <w:ind w:left="714" w:hanging="357"/>
        <w:jc w:val="both"/>
        <w:rPr>
          <w:rFonts w:ascii="ITC Avant Garde" w:hAnsi="ITC Avant Garde"/>
          <w:bCs/>
          <w:sz w:val="20"/>
        </w:rPr>
      </w:pPr>
      <w:r w:rsidRPr="00294BB7">
        <w:rPr>
          <w:rFonts w:ascii="ITC Avant Garde" w:hAnsi="ITC Avant Garde"/>
          <w:b/>
          <w:bCs/>
          <w:sz w:val="20"/>
        </w:rPr>
        <w:t>Fracción V, horas de transmisión con una tecnología innovadora.-</w:t>
      </w:r>
      <w:r w:rsidRPr="00294BB7">
        <w:rPr>
          <w:rFonts w:ascii="ITC Avant Garde" w:hAnsi="ITC Avant Garde"/>
          <w:bCs/>
          <w:sz w:val="20"/>
        </w:rPr>
        <w:t xml:space="preserve"> Del análisis realizado a las manifestaciones y la documentación pre</w:t>
      </w:r>
      <w:r w:rsidR="009749DD" w:rsidRPr="00294BB7">
        <w:rPr>
          <w:rFonts w:ascii="ITC Avant Garde" w:hAnsi="ITC Avant Garde"/>
          <w:bCs/>
          <w:sz w:val="20"/>
        </w:rPr>
        <w:t xml:space="preserve">sentada por el Concesionario, </w:t>
      </w:r>
      <w:r w:rsidRPr="00294BB7">
        <w:rPr>
          <w:rFonts w:ascii="ITC Avant Garde" w:hAnsi="ITC Avant Garde"/>
          <w:bCs/>
          <w:sz w:val="20"/>
        </w:rPr>
        <w:t>no se desprende que a través del acceso a la multiprogramación, se</w:t>
      </w:r>
      <w:r w:rsidRPr="00294BB7">
        <w:rPr>
          <w:rFonts w:ascii="ITC Avant Garde" w:hAnsi="ITC Avant Garde"/>
          <w:sz w:val="20"/>
        </w:rPr>
        <w:t xml:space="preserve"> </w:t>
      </w:r>
      <w:r w:rsidRPr="00294BB7">
        <w:rPr>
          <w:rFonts w:ascii="ITC Avant Garde" w:hAnsi="ITC Avant Garde"/>
          <w:bCs/>
          <w:sz w:val="20"/>
        </w:rPr>
        <w:t>realicen</w:t>
      </w:r>
      <w:r w:rsidRPr="00294BB7">
        <w:rPr>
          <w:rFonts w:ascii="ITC Avant Garde" w:hAnsi="ITC Avant Garde"/>
          <w:sz w:val="20"/>
        </w:rPr>
        <w:t xml:space="preserve"> </w:t>
      </w:r>
      <w:r w:rsidRPr="00294BB7">
        <w:rPr>
          <w:rFonts w:ascii="ITC Avant Garde" w:hAnsi="ITC Avant Garde"/>
          <w:bCs/>
          <w:sz w:val="20"/>
        </w:rPr>
        <w:t>transmisio</w:t>
      </w:r>
      <w:r w:rsidR="009749DD" w:rsidRPr="00294BB7">
        <w:rPr>
          <w:rFonts w:ascii="ITC Avant Garde" w:hAnsi="ITC Avant Garde"/>
          <w:bCs/>
          <w:sz w:val="20"/>
        </w:rPr>
        <w:t>nes con tecnologías innovadoras.</w:t>
      </w:r>
    </w:p>
    <w:p w14:paraId="39C330BB" w14:textId="3B43D8C2" w:rsidR="00C83AF8" w:rsidRPr="00294BB7" w:rsidRDefault="00C83AF8" w:rsidP="00601E6D">
      <w:pPr>
        <w:pStyle w:val="Prrafodelista"/>
        <w:numPr>
          <w:ilvl w:val="0"/>
          <w:numId w:val="8"/>
        </w:numPr>
        <w:spacing w:before="260" w:after="260"/>
        <w:ind w:left="714" w:hanging="357"/>
        <w:jc w:val="both"/>
        <w:rPr>
          <w:rFonts w:ascii="ITC Avant Garde" w:eastAsia="ITC Avant Garde" w:hAnsi="ITC Avant Garde"/>
          <w:sz w:val="20"/>
        </w:rPr>
      </w:pPr>
      <w:r w:rsidRPr="00294BB7">
        <w:rPr>
          <w:rFonts w:ascii="ITC Avant Garde" w:hAnsi="ITC Avant Garde"/>
          <w:b/>
          <w:bCs/>
          <w:sz w:val="20"/>
        </w:rPr>
        <w:t>Fracción VI, fecha de inicio de transmisiones.-</w:t>
      </w:r>
      <w:r w:rsidRPr="00294BB7">
        <w:rPr>
          <w:rFonts w:ascii="ITC Avant Garde" w:hAnsi="ITC Avant Garde"/>
          <w:bCs/>
          <w:sz w:val="20"/>
        </w:rPr>
        <w:t xml:space="preserve"> El Concesionario manifiesta en el escrito señalado en el </w:t>
      </w:r>
      <w:r w:rsidR="00086240" w:rsidRPr="00294BB7">
        <w:rPr>
          <w:rFonts w:ascii="ITC Avant Garde" w:hAnsi="ITC Avant Garde"/>
          <w:bCs/>
          <w:sz w:val="20"/>
        </w:rPr>
        <w:t>a</w:t>
      </w:r>
      <w:r w:rsidRPr="00294BB7">
        <w:rPr>
          <w:rFonts w:ascii="ITC Avant Garde" w:hAnsi="ITC Avant Garde"/>
          <w:bCs/>
          <w:sz w:val="20"/>
        </w:rPr>
        <w:t xml:space="preserve">ntecedente </w:t>
      </w:r>
      <w:r w:rsidR="00E17E5B" w:rsidRPr="00294BB7">
        <w:rPr>
          <w:rFonts w:ascii="ITC Avant Garde" w:hAnsi="ITC Avant Garde"/>
          <w:bCs/>
          <w:sz w:val="20"/>
        </w:rPr>
        <w:t>I</w:t>
      </w:r>
      <w:r w:rsidR="009749DD" w:rsidRPr="00294BB7">
        <w:rPr>
          <w:rFonts w:ascii="ITC Avant Garde" w:hAnsi="ITC Avant Garde"/>
          <w:sz w:val="20"/>
        </w:rPr>
        <w:t>X</w:t>
      </w:r>
      <w:r w:rsidRPr="00294BB7">
        <w:rPr>
          <w:rFonts w:ascii="ITC Avant Garde" w:hAnsi="ITC Avant Garde"/>
          <w:bCs/>
          <w:sz w:val="20"/>
        </w:rPr>
        <w:t xml:space="preserve"> de la presente Resolución que </w:t>
      </w:r>
      <w:r w:rsidRPr="00294BB7">
        <w:rPr>
          <w:rFonts w:ascii="ITC Avant Garde" w:hAnsi="ITC Avant Garde"/>
          <w:sz w:val="20"/>
        </w:rPr>
        <w:t>el canal de programación “</w:t>
      </w:r>
      <w:r w:rsidR="009749DD" w:rsidRPr="00294BB7">
        <w:rPr>
          <w:rFonts w:ascii="ITC Avant Garde" w:hAnsi="ITC Avant Garde"/>
          <w:sz w:val="20"/>
        </w:rPr>
        <w:t>Azteca Trece</w:t>
      </w:r>
      <w:r w:rsidRPr="00294BB7">
        <w:rPr>
          <w:rFonts w:ascii="ITC Avant Garde" w:hAnsi="ITC Avant Garde"/>
          <w:sz w:val="20"/>
        </w:rPr>
        <w:t xml:space="preserve">” ya inició transmisiones, </w:t>
      </w:r>
      <w:r w:rsidRPr="00294BB7">
        <w:rPr>
          <w:rFonts w:ascii="ITC Avant Garde" w:eastAsia="ITC Avant Garde" w:hAnsi="ITC Avant Garde"/>
          <w:sz w:val="20"/>
        </w:rPr>
        <w:t xml:space="preserve">y </w:t>
      </w:r>
      <w:r w:rsidR="005B42A6" w:rsidRPr="00294BB7">
        <w:rPr>
          <w:rFonts w:ascii="ITC Avant Garde" w:eastAsia="ITC Avant Garde" w:hAnsi="ITC Avant Garde"/>
          <w:sz w:val="20"/>
        </w:rPr>
        <w:t xml:space="preserve">que </w:t>
      </w:r>
      <w:r w:rsidRPr="00294BB7">
        <w:rPr>
          <w:rFonts w:ascii="ITC Avant Garde" w:eastAsia="ITC Avant Garde" w:hAnsi="ITC Avant Garde"/>
          <w:sz w:val="20"/>
        </w:rPr>
        <w:t>el canal de programación “</w:t>
      </w:r>
      <w:proofErr w:type="spellStart"/>
      <w:r w:rsidR="009749DD" w:rsidRPr="00294BB7">
        <w:rPr>
          <w:rFonts w:ascii="ITC Avant Garde" w:eastAsia="ITC Avant Garde" w:hAnsi="ITC Avant Garde"/>
          <w:sz w:val="20"/>
        </w:rPr>
        <w:t>adn</w:t>
      </w:r>
      <w:proofErr w:type="spellEnd"/>
      <w:r w:rsidR="009749DD" w:rsidRPr="00294BB7">
        <w:rPr>
          <w:rFonts w:ascii="ITC Avant Garde" w:eastAsia="ITC Avant Garde" w:hAnsi="ITC Avant Garde"/>
          <w:sz w:val="20"/>
        </w:rPr>
        <w:t xml:space="preserve"> 40</w:t>
      </w:r>
      <w:r w:rsidRPr="00294BB7">
        <w:rPr>
          <w:rFonts w:ascii="ITC Avant Garde" w:eastAsia="ITC Avant Garde" w:hAnsi="ITC Avant Garde"/>
          <w:sz w:val="20"/>
        </w:rPr>
        <w:t xml:space="preserve">” iniciará transmisiones </w:t>
      </w:r>
      <w:r w:rsidR="00E70CF9" w:rsidRPr="00294BB7">
        <w:rPr>
          <w:rFonts w:ascii="ITC Avant Garde" w:eastAsia="ITC Avant Garde" w:hAnsi="ITC Avant Garde"/>
          <w:sz w:val="20"/>
        </w:rPr>
        <w:t>dentro de los 60 días hábiles posteriores a la autorización correspondiente</w:t>
      </w:r>
      <w:r w:rsidR="00635219" w:rsidRPr="00294BB7">
        <w:rPr>
          <w:rFonts w:ascii="ITC Avant Garde" w:eastAsia="ITC Avant Garde" w:hAnsi="ITC Avant Garde"/>
          <w:sz w:val="20"/>
        </w:rPr>
        <w:t>.</w:t>
      </w:r>
    </w:p>
    <w:p w14:paraId="4CDA071B" w14:textId="72640914" w:rsidR="00CA2713" w:rsidRPr="00294BB7" w:rsidRDefault="00CA2713" w:rsidP="00601E6D">
      <w:pPr>
        <w:pStyle w:val="Prrafodelista"/>
        <w:spacing w:before="260" w:after="260"/>
        <w:ind w:left="709"/>
        <w:jc w:val="both"/>
        <w:rPr>
          <w:rFonts w:ascii="ITC Avant Garde" w:hAnsi="ITC Avant Garde"/>
          <w:bCs/>
          <w:sz w:val="20"/>
        </w:rPr>
      </w:pPr>
      <w:r w:rsidRPr="00294BB7">
        <w:rPr>
          <w:rFonts w:ascii="ITC Avant Garde" w:hAnsi="ITC Avant Garde"/>
          <w:bCs/>
          <w:sz w:val="20"/>
        </w:rPr>
        <w:t xml:space="preserve">No pasa </w:t>
      </w:r>
      <w:r w:rsidR="009125DB" w:rsidRPr="00294BB7">
        <w:rPr>
          <w:rFonts w:ascii="ITC Avant Garde" w:hAnsi="ITC Avant Garde"/>
          <w:bCs/>
          <w:sz w:val="20"/>
        </w:rPr>
        <w:t xml:space="preserve">desapercibido </w:t>
      </w:r>
      <w:r w:rsidR="00323365" w:rsidRPr="00294BB7">
        <w:rPr>
          <w:rFonts w:ascii="ITC Avant Garde" w:hAnsi="ITC Avant Garde"/>
          <w:bCs/>
          <w:sz w:val="20"/>
        </w:rPr>
        <w:t>par</w:t>
      </w:r>
      <w:r w:rsidR="009125DB" w:rsidRPr="00294BB7">
        <w:rPr>
          <w:rFonts w:ascii="ITC Avant Garde" w:hAnsi="ITC Avant Garde"/>
          <w:bCs/>
          <w:sz w:val="20"/>
        </w:rPr>
        <w:t xml:space="preserve">a esta autoridad, que en términos de la autorización de acceso a la multiprogramación indicada en el </w:t>
      </w:r>
      <w:r w:rsidR="00086240" w:rsidRPr="00294BB7">
        <w:rPr>
          <w:rFonts w:ascii="ITC Avant Garde" w:hAnsi="ITC Avant Garde"/>
          <w:bCs/>
          <w:sz w:val="20"/>
        </w:rPr>
        <w:t>a</w:t>
      </w:r>
      <w:r w:rsidRPr="00294BB7">
        <w:rPr>
          <w:rFonts w:ascii="ITC Avant Garde" w:hAnsi="ITC Avant Garde"/>
          <w:bCs/>
          <w:sz w:val="20"/>
        </w:rPr>
        <w:t xml:space="preserve">ntecedente </w:t>
      </w:r>
      <w:r w:rsidR="009125DB" w:rsidRPr="00294BB7">
        <w:rPr>
          <w:rFonts w:ascii="ITC Avant Garde" w:hAnsi="ITC Avant Garde"/>
          <w:bCs/>
          <w:sz w:val="20"/>
        </w:rPr>
        <w:t>VIII,</w:t>
      </w:r>
      <w:r w:rsidR="001E55F8" w:rsidRPr="00294BB7">
        <w:rPr>
          <w:rFonts w:ascii="ITC Avant Garde" w:hAnsi="ITC Avant Garde"/>
          <w:bCs/>
          <w:sz w:val="20"/>
        </w:rPr>
        <w:t xml:space="preserve"> el C</w:t>
      </w:r>
      <w:r w:rsidRPr="00294BB7">
        <w:rPr>
          <w:rFonts w:ascii="ITC Avant Garde" w:hAnsi="ITC Avant Garde"/>
          <w:bCs/>
          <w:sz w:val="20"/>
        </w:rPr>
        <w:t xml:space="preserve">oncesionario </w:t>
      </w:r>
      <w:r w:rsidR="005B42A6" w:rsidRPr="00294BB7">
        <w:rPr>
          <w:rFonts w:ascii="ITC Avant Garde" w:hAnsi="ITC Avant Garde"/>
          <w:bCs/>
          <w:sz w:val="20"/>
        </w:rPr>
        <w:t>se encontraba</w:t>
      </w:r>
      <w:r w:rsidRPr="00294BB7">
        <w:rPr>
          <w:rFonts w:ascii="ITC Avant Garde" w:hAnsi="ITC Avant Garde"/>
          <w:bCs/>
          <w:sz w:val="20"/>
        </w:rPr>
        <w:t xml:space="preserve"> obligado a iniciar transmision</w:t>
      </w:r>
      <w:r w:rsidR="009125DB" w:rsidRPr="00294BB7">
        <w:rPr>
          <w:rFonts w:ascii="ITC Avant Garde" w:hAnsi="ITC Avant Garde"/>
          <w:bCs/>
          <w:sz w:val="20"/>
        </w:rPr>
        <w:t>es</w:t>
      </w:r>
      <w:r w:rsidR="008F3989" w:rsidRPr="00294BB7">
        <w:rPr>
          <w:rFonts w:ascii="ITC Avant Garde" w:hAnsi="ITC Avant Garde"/>
          <w:bCs/>
          <w:sz w:val="20"/>
        </w:rPr>
        <w:t xml:space="preserve"> el 28 de septiembre de 2017</w:t>
      </w:r>
      <w:r w:rsidR="009125DB" w:rsidRPr="00294BB7">
        <w:rPr>
          <w:rFonts w:ascii="ITC Avant Garde" w:hAnsi="ITC Avant Garde"/>
          <w:bCs/>
          <w:sz w:val="20"/>
        </w:rPr>
        <w:t xml:space="preserve">, de </w:t>
      </w:r>
      <w:r w:rsidR="005B42A6" w:rsidRPr="00294BB7">
        <w:rPr>
          <w:rFonts w:ascii="ITC Avant Garde" w:hAnsi="ITC Avant Garde"/>
          <w:bCs/>
          <w:sz w:val="20"/>
        </w:rPr>
        <w:t>conformidad con las características técnicas e identidad autorizadas,</w:t>
      </w:r>
      <w:r w:rsidR="00AE6EED" w:rsidRPr="00294BB7">
        <w:rPr>
          <w:rFonts w:ascii="ITC Avant Garde" w:hAnsi="ITC Avant Garde"/>
          <w:bCs/>
          <w:sz w:val="20"/>
        </w:rPr>
        <w:t xml:space="preserve"> en dicha resolución</w:t>
      </w:r>
      <w:r w:rsidR="00710241" w:rsidRPr="00294BB7">
        <w:rPr>
          <w:rFonts w:ascii="ITC Avant Garde" w:hAnsi="ITC Avant Garde"/>
          <w:bCs/>
          <w:sz w:val="20"/>
        </w:rPr>
        <w:t>;</w:t>
      </w:r>
      <w:r w:rsidR="00264FEB" w:rsidRPr="00294BB7">
        <w:rPr>
          <w:rFonts w:ascii="ITC Avant Garde" w:hAnsi="ITC Avant Garde"/>
          <w:bCs/>
          <w:sz w:val="20"/>
        </w:rPr>
        <w:t xml:space="preserve"> sin embargo</w:t>
      </w:r>
      <w:r w:rsidR="00B71AC5" w:rsidRPr="00294BB7">
        <w:rPr>
          <w:rFonts w:ascii="ITC Avant Garde" w:hAnsi="ITC Avant Garde"/>
          <w:bCs/>
          <w:sz w:val="20"/>
        </w:rPr>
        <w:t>,</w:t>
      </w:r>
      <w:r w:rsidR="00264FEB" w:rsidRPr="00294BB7">
        <w:rPr>
          <w:rFonts w:ascii="ITC Avant Garde" w:hAnsi="ITC Avant Garde"/>
          <w:bCs/>
          <w:sz w:val="20"/>
        </w:rPr>
        <w:t xml:space="preserve"> derivado de</w:t>
      </w:r>
      <w:r w:rsidR="00710241" w:rsidRPr="00294BB7">
        <w:rPr>
          <w:rFonts w:ascii="ITC Avant Garde" w:hAnsi="ITC Avant Garde"/>
          <w:bCs/>
          <w:sz w:val="20"/>
        </w:rPr>
        <w:t xml:space="preserve"> </w:t>
      </w:r>
      <w:r w:rsidR="00264FEB" w:rsidRPr="00294BB7">
        <w:rPr>
          <w:rFonts w:ascii="ITC Avant Garde" w:hAnsi="ITC Avant Garde"/>
          <w:bCs/>
          <w:sz w:val="20"/>
        </w:rPr>
        <w:t>l</w:t>
      </w:r>
      <w:r w:rsidR="00710241" w:rsidRPr="00294BB7">
        <w:rPr>
          <w:rFonts w:ascii="ITC Avant Garde" w:hAnsi="ITC Avant Garde"/>
          <w:bCs/>
          <w:sz w:val="20"/>
        </w:rPr>
        <w:t>a</w:t>
      </w:r>
      <w:r w:rsidR="00264FEB" w:rsidRPr="00294BB7">
        <w:rPr>
          <w:rFonts w:ascii="ITC Avant Garde" w:hAnsi="ITC Avant Garde"/>
          <w:bCs/>
          <w:sz w:val="20"/>
        </w:rPr>
        <w:t xml:space="preserve"> </w:t>
      </w:r>
      <w:r w:rsidR="00710241" w:rsidRPr="00294BB7">
        <w:rPr>
          <w:rFonts w:ascii="ITC Avant Garde" w:hAnsi="ITC Avant Garde"/>
          <w:bCs/>
          <w:sz w:val="20"/>
        </w:rPr>
        <w:t xml:space="preserve">solicitud </w:t>
      </w:r>
      <w:r w:rsidR="00264FEB" w:rsidRPr="00294BB7">
        <w:rPr>
          <w:rFonts w:ascii="ITC Avant Garde" w:hAnsi="ITC Avant Garde"/>
          <w:bCs/>
          <w:sz w:val="20"/>
        </w:rPr>
        <w:t>contenid</w:t>
      </w:r>
      <w:r w:rsidR="00710241" w:rsidRPr="00294BB7">
        <w:rPr>
          <w:rFonts w:ascii="ITC Avant Garde" w:hAnsi="ITC Avant Garde"/>
          <w:bCs/>
          <w:sz w:val="20"/>
        </w:rPr>
        <w:t xml:space="preserve">a en </w:t>
      </w:r>
      <w:r w:rsidR="00264FEB" w:rsidRPr="00294BB7">
        <w:rPr>
          <w:rFonts w:ascii="ITC Avant Garde" w:hAnsi="ITC Avant Garde"/>
          <w:bCs/>
          <w:sz w:val="20"/>
        </w:rPr>
        <w:t xml:space="preserve">el escrito referido en el antecedente XIV </w:t>
      </w:r>
      <w:r w:rsidR="009A6087" w:rsidRPr="00294BB7">
        <w:rPr>
          <w:rFonts w:ascii="ITC Avant Garde" w:hAnsi="ITC Avant Garde"/>
          <w:bCs/>
          <w:sz w:val="20"/>
        </w:rPr>
        <w:t xml:space="preserve">se </w:t>
      </w:r>
      <w:r w:rsidR="00B71AC5" w:rsidRPr="00294BB7">
        <w:rPr>
          <w:rFonts w:ascii="ITC Avant Garde" w:hAnsi="ITC Avant Garde"/>
          <w:bCs/>
          <w:sz w:val="20"/>
        </w:rPr>
        <w:t>debe</w:t>
      </w:r>
      <w:r w:rsidR="00710241" w:rsidRPr="00294BB7">
        <w:rPr>
          <w:rFonts w:ascii="ITC Avant Garde" w:hAnsi="ITC Avant Garde"/>
          <w:bCs/>
          <w:sz w:val="20"/>
        </w:rPr>
        <w:t xml:space="preserve"> </w:t>
      </w:r>
      <w:r w:rsidR="00B71AC5" w:rsidRPr="00294BB7">
        <w:rPr>
          <w:rFonts w:ascii="ITC Avant Garde" w:hAnsi="ITC Avant Garde"/>
          <w:bCs/>
          <w:sz w:val="20"/>
        </w:rPr>
        <w:t xml:space="preserve">tener </w:t>
      </w:r>
      <w:r w:rsidR="00710241" w:rsidRPr="00294BB7">
        <w:rPr>
          <w:rFonts w:ascii="ITC Avant Garde" w:hAnsi="ITC Avant Garde"/>
          <w:bCs/>
          <w:sz w:val="20"/>
        </w:rPr>
        <w:t>por concedida dicha postergación hasta en tanto se resuelva la Solicitud de Cambio de Identidad, atendiendo a lo que establece el artículo 15 último párrafo de los Lineamientos</w:t>
      </w:r>
      <w:r w:rsidR="008F3989" w:rsidRPr="00294BB7">
        <w:rPr>
          <w:rFonts w:ascii="ITC Avant Garde" w:hAnsi="ITC Avant Garde"/>
          <w:bCs/>
          <w:sz w:val="20"/>
        </w:rPr>
        <w:t>.</w:t>
      </w:r>
    </w:p>
    <w:p w14:paraId="625B1F54" w14:textId="0F7B364D" w:rsidR="00CA2713" w:rsidRPr="00294BB7" w:rsidRDefault="00C304C4" w:rsidP="00601E6D">
      <w:pPr>
        <w:pStyle w:val="Prrafodelista"/>
        <w:spacing w:before="260" w:after="260"/>
        <w:ind w:left="709"/>
        <w:jc w:val="both"/>
        <w:rPr>
          <w:rFonts w:ascii="ITC Avant Garde" w:hAnsi="ITC Avant Garde"/>
          <w:bCs/>
          <w:sz w:val="20"/>
        </w:rPr>
      </w:pPr>
      <w:r w:rsidRPr="00294BB7">
        <w:rPr>
          <w:rFonts w:ascii="ITC Avant Garde" w:hAnsi="ITC Avant Garde"/>
          <w:bCs/>
          <w:sz w:val="20"/>
        </w:rPr>
        <w:t xml:space="preserve">Atento a lo anterior </w:t>
      </w:r>
      <w:r w:rsidR="00CA2713" w:rsidRPr="00294BB7">
        <w:rPr>
          <w:rFonts w:ascii="ITC Avant Garde" w:hAnsi="ITC Avant Garde"/>
          <w:bCs/>
          <w:sz w:val="20"/>
        </w:rPr>
        <w:t xml:space="preserve">no </w:t>
      </w:r>
      <w:r w:rsidR="001E55F8" w:rsidRPr="00294BB7">
        <w:rPr>
          <w:rFonts w:ascii="ITC Avant Garde" w:hAnsi="ITC Avant Garde"/>
          <w:bCs/>
          <w:sz w:val="20"/>
        </w:rPr>
        <w:t>se encuentra</w:t>
      </w:r>
      <w:r w:rsidR="00CA2713" w:rsidRPr="00294BB7">
        <w:rPr>
          <w:rFonts w:ascii="ITC Avant Garde" w:hAnsi="ITC Avant Garde"/>
          <w:bCs/>
          <w:sz w:val="20"/>
        </w:rPr>
        <w:t xml:space="preserve"> obligado a </w:t>
      </w:r>
      <w:r w:rsidR="001E55F8" w:rsidRPr="00294BB7">
        <w:rPr>
          <w:rFonts w:ascii="ITC Avant Garde" w:hAnsi="ITC Avant Garde"/>
          <w:bCs/>
          <w:sz w:val="20"/>
        </w:rPr>
        <w:t>dar</w:t>
      </w:r>
      <w:r w:rsidR="00CA2713" w:rsidRPr="00294BB7">
        <w:rPr>
          <w:rFonts w:ascii="ITC Avant Garde" w:hAnsi="ITC Avant Garde"/>
          <w:bCs/>
          <w:sz w:val="20"/>
        </w:rPr>
        <w:t xml:space="preserve"> aviso a las audiencias </w:t>
      </w:r>
      <w:r w:rsidR="001E55F8" w:rsidRPr="00294BB7">
        <w:rPr>
          <w:rFonts w:ascii="ITC Avant Garde" w:hAnsi="ITC Avant Garde"/>
          <w:bCs/>
          <w:sz w:val="20"/>
          <w:szCs w:val="20"/>
          <w:lang w:val="es-ES_tradnl"/>
        </w:rPr>
        <w:t>sobre el cambio de identidad del canal en términos del párrafo tercero del artículo 16 de los Lineamientos, toda vez que aún no inicia transmisiones del canal de programación “Proyecto 40” en las estaciones objeto de la presente Resolución</w:t>
      </w:r>
      <w:r w:rsidR="00CA2713" w:rsidRPr="00294BB7">
        <w:rPr>
          <w:rFonts w:ascii="ITC Avant Garde" w:hAnsi="ITC Avant Garde"/>
          <w:bCs/>
          <w:sz w:val="20"/>
        </w:rPr>
        <w:t>.</w:t>
      </w:r>
    </w:p>
    <w:p w14:paraId="22B2A7EB" w14:textId="77777777" w:rsidR="00635219" w:rsidRPr="00294BB7" w:rsidRDefault="00C83AF8" w:rsidP="00601E6D">
      <w:pPr>
        <w:pStyle w:val="Prrafodelista"/>
        <w:numPr>
          <w:ilvl w:val="0"/>
          <w:numId w:val="8"/>
        </w:numPr>
        <w:spacing w:before="260" w:after="260"/>
        <w:ind w:left="709" w:hanging="357"/>
        <w:jc w:val="both"/>
        <w:rPr>
          <w:rFonts w:ascii="ITC Avant Garde" w:hAnsi="ITC Avant Garde"/>
          <w:bCs/>
          <w:sz w:val="20"/>
        </w:rPr>
      </w:pPr>
      <w:r w:rsidRPr="00294BB7">
        <w:rPr>
          <w:rFonts w:ascii="ITC Avant Garde" w:hAnsi="ITC Avant Garde"/>
          <w:b/>
          <w:bCs/>
          <w:sz w:val="20"/>
        </w:rPr>
        <w:t>Fracción VII, cantidad de tiempo en que mantendrá la identidad.-</w:t>
      </w:r>
      <w:r w:rsidR="00635219" w:rsidRPr="00294BB7">
        <w:rPr>
          <w:rFonts w:ascii="ITC Avant Garde" w:hAnsi="ITC Avant Garde"/>
          <w:bCs/>
          <w:sz w:val="20"/>
        </w:rPr>
        <w:t xml:space="preserve"> El Concesionario indica que </w:t>
      </w:r>
      <w:r w:rsidRPr="00294BB7">
        <w:rPr>
          <w:rFonts w:ascii="ITC Avant Garde" w:hAnsi="ITC Avant Garde"/>
          <w:sz w:val="20"/>
        </w:rPr>
        <w:t>mantendrá la misma identidad en sus canales de pr</w:t>
      </w:r>
      <w:r w:rsidR="00635219" w:rsidRPr="00294BB7">
        <w:rPr>
          <w:rFonts w:ascii="ITC Avant Garde" w:hAnsi="ITC Avant Garde"/>
          <w:sz w:val="20"/>
        </w:rPr>
        <w:t>ogramación de manera indefinida.</w:t>
      </w:r>
    </w:p>
    <w:p w14:paraId="5A1FDB1C" w14:textId="77777777" w:rsidR="00C83AF8" w:rsidRPr="00294BB7" w:rsidRDefault="00C83AF8" w:rsidP="00601E6D">
      <w:pPr>
        <w:pStyle w:val="Prrafodelista"/>
        <w:numPr>
          <w:ilvl w:val="0"/>
          <w:numId w:val="8"/>
        </w:numPr>
        <w:spacing w:before="240" w:after="240"/>
        <w:ind w:left="709" w:hanging="357"/>
        <w:jc w:val="both"/>
        <w:rPr>
          <w:rFonts w:ascii="ITC Avant Garde" w:hAnsi="ITC Avant Garde"/>
          <w:bCs/>
          <w:sz w:val="20"/>
        </w:rPr>
      </w:pPr>
      <w:r w:rsidRPr="00294BB7">
        <w:rPr>
          <w:rFonts w:ascii="ITC Avant Garde" w:hAnsi="ITC Avant Garde"/>
          <w:b/>
          <w:bCs/>
          <w:sz w:val="20"/>
        </w:rPr>
        <w:t xml:space="preserve">Fracción VIII, canal de programación ofrecido con retraso en las transmisiones.- </w:t>
      </w:r>
      <w:r w:rsidRPr="00294BB7">
        <w:rPr>
          <w:rFonts w:ascii="ITC Avant Garde" w:hAnsi="ITC Avant Garde"/>
          <w:bCs/>
          <w:sz w:val="20"/>
        </w:rPr>
        <w:t xml:space="preserve">El Concesionario indica que </w:t>
      </w:r>
      <w:r w:rsidRPr="00294BB7">
        <w:rPr>
          <w:rFonts w:ascii="ITC Avant Garde" w:hAnsi="ITC Avant Garde"/>
          <w:sz w:val="20"/>
        </w:rPr>
        <w:t>no se distribuye contenido de algún canal de programación con retraso en las transmisiones.</w:t>
      </w:r>
    </w:p>
    <w:p w14:paraId="23B2FF88" w14:textId="77777777" w:rsidR="00C83AF8" w:rsidRPr="00294BB7" w:rsidRDefault="00C83AF8" w:rsidP="00601E6D">
      <w:pPr>
        <w:pStyle w:val="Prrafodelista"/>
        <w:numPr>
          <w:ilvl w:val="0"/>
          <w:numId w:val="7"/>
        </w:numPr>
        <w:spacing w:before="240" w:after="240" w:line="259" w:lineRule="auto"/>
        <w:ind w:left="1077"/>
        <w:rPr>
          <w:rFonts w:ascii="ITC Avant Garde" w:hAnsi="ITC Avant Garde"/>
          <w:b/>
          <w:kern w:val="2"/>
          <w:sz w:val="20"/>
          <w:lang w:eastAsia="ar-SA"/>
        </w:rPr>
      </w:pPr>
      <w:r w:rsidRPr="00294BB7">
        <w:rPr>
          <w:rFonts w:ascii="ITC Avant Garde" w:hAnsi="ITC Avant Garde"/>
          <w:b/>
          <w:kern w:val="2"/>
          <w:sz w:val="20"/>
          <w:lang w:eastAsia="ar-SA"/>
        </w:rPr>
        <w:t>Opinión UCE</w:t>
      </w:r>
    </w:p>
    <w:p w14:paraId="525C1835" w14:textId="225F994D" w:rsidR="00C83AF8" w:rsidRPr="00294BB7" w:rsidRDefault="00C83AF8" w:rsidP="00601E6D">
      <w:pPr>
        <w:autoSpaceDE w:val="0"/>
        <w:autoSpaceDN w:val="0"/>
        <w:adjustRightInd w:val="0"/>
        <w:spacing w:before="240" w:after="240" w:line="240" w:lineRule="auto"/>
        <w:jc w:val="both"/>
        <w:rPr>
          <w:rFonts w:ascii="ITC Avant Garde" w:hAnsi="ITC Avant Garde" w:cs="Arial"/>
          <w:kern w:val="2"/>
          <w:sz w:val="20"/>
          <w:szCs w:val="20"/>
          <w:lang w:eastAsia="ar-SA"/>
        </w:rPr>
      </w:pPr>
      <w:r w:rsidRPr="00294BB7">
        <w:rPr>
          <w:rFonts w:ascii="ITC Avant Garde" w:hAnsi="ITC Avant Garde"/>
          <w:bCs/>
          <w:sz w:val="20"/>
          <w:szCs w:val="20"/>
        </w:rPr>
        <w:t xml:space="preserve">La UCE, </w:t>
      </w:r>
      <w:r w:rsidRPr="00294BB7">
        <w:rPr>
          <w:rFonts w:ascii="ITC Avant Garde" w:hAnsi="ITC Avant Garde" w:cs="Arial"/>
          <w:kern w:val="2"/>
          <w:sz w:val="20"/>
          <w:szCs w:val="20"/>
          <w:lang w:eastAsia="ar-SA"/>
        </w:rPr>
        <w:t xml:space="preserve">a través del oficio </w:t>
      </w:r>
      <w:r w:rsidRPr="00294BB7">
        <w:rPr>
          <w:rFonts w:ascii="ITC Avant Garde" w:hAnsi="ITC Avant Garde"/>
          <w:b/>
          <w:kern w:val="2"/>
          <w:sz w:val="20"/>
          <w:szCs w:val="20"/>
        </w:rPr>
        <w:t>IFT/226/UCE/DG-C</w:t>
      </w:r>
      <w:r w:rsidR="00A441F7" w:rsidRPr="00294BB7">
        <w:rPr>
          <w:rFonts w:ascii="ITC Avant Garde" w:hAnsi="ITC Avant Garde"/>
          <w:b/>
          <w:kern w:val="2"/>
          <w:sz w:val="20"/>
          <w:szCs w:val="20"/>
        </w:rPr>
        <w:t>O</w:t>
      </w:r>
      <w:r w:rsidR="003C0D18" w:rsidRPr="00294BB7">
        <w:rPr>
          <w:rFonts w:ascii="ITC Avant Garde" w:hAnsi="ITC Avant Garde"/>
          <w:b/>
          <w:kern w:val="2"/>
          <w:sz w:val="20"/>
          <w:szCs w:val="20"/>
        </w:rPr>
        <w:t>EC</w:t>
      </w:r>
      <w:r w:rsidR="00A441F7" w:rsidRPr="00294BB7">
        <w:rPr>
          <w:rFonts w:ascii="ITC Avant Garde" w:hAnsi="ITC Avant Garde"/>
          <w:b/>
          <w:kern w:val="2"/>
          <w:sz w:val="20"/>
          <w:szCs w:val="20"/>
        </w:rPr>
        <w:t>/057/2017</w:t>
      </w:r>
      <w:r w:rsidRPr="00294BB7">
        <w:rPr>
          <w:rFonts w:ascii="ITC Avant Garde" w:hAnsi="ITC Avant Garde" w:cs="Arial"/>
          <w:b/>
          <w:kern w:val="2"/>
          <w:sz w:val="20"/>
          <w:szCs w:val="20"/>
          <w:lang w:eastAsia="ar-SA"/>
        </w:rPr>
        <w:t xml:space="preserve"> </w:t>
      </w:r>
      <w:r w:rsidRPr="00294BB7">
        <w:rPr>
          <w:rFonts w:ascii="ITC Avant Garde" w:hAnsi="ITC Avant Garde" w:cs="Arial"/>
          <w:kern w:val="2"/>
          <w:sz w:val="20"/>
          <w:szCs w:val="20"/>
          <w:lang w:eastAsia="ar-SA"/>
        </w:rPr>
        <w:t xml:space="preserve">de </w:t>
      </w:r>
      <w:r w:rsidR="00A441F7" w:rsidRPr="00294BB7">
        <w:rPr>
          <w:rFonts w:ascii="ITC Avant Garde" w:hAnsi="ITC Avant Garde"/>
          <w:kern w:val="2"/>
          <w:sz w:val="20"/>
          <w:szCs w:val="20"/>
        </w:rPr>
        <w:t>24</w:t>
      </w:r>
      <w:r w:rsidR="00635219" w:rsidRPr="00294BB7">
        <w:rPr>
          <w:rFonts w:ascii="ITC Avant Garde" w:hAnsi="ITC Avant Garde"/>
          <w:kern w:val="2"/>
          <w:sz w:val="20"/>
          <w:szCs w:val="20"/>
        </w:rPr>
        <w:t xml:space="preserve"> de agosto de 2017</w:t>
      </w:r>
      <w:r w:rsidRPr="00294BB7">
        <w:rPr>
          <w:rFonts w:ascii="ITC Avant Garde" w:hAnsi="ITC Avant Garde" w:cs="Arial"/>
          <w:kern w:val="2"/>
          <w:sz w:val="20"/>
          <w:szCs w:val="20"/>
          <w:lang w:eastAsia="ar-SA"/>
        </w:rPr>
        <w:t xml:space="preserve">, remitió opinión </w:t>
      </w:r>
      <w:r w:rsidRPr="00294BB7">
        <w:rPr>
          <w:rFonts w:ascii="ITC Avant Garde" w:hAnsi="ITC Avant Garde"/>
          <w:kern w:val="2"/>
          <w:sz w:val="20"/>
          <w:szCs w:val="20"/>
        </w:rPr>
        <w:t>favorable</w:t>
      </w:r>
      <w:r w:rsidRPr="00294BB7">
        <w:rPr>
          <w:rFonts w:ascii="ITC Avant Garde" w:hAnsi="ITC Avant Garde" w:cs="Arial"/>
          <w:kern w:val="2"/>
          <w:sz w:val="20"/>
          <w:szCs w:val="20"/>
          <w:lang w:eastAsia="ar-SA"/>
        </w:rPr>
        <w:t xml:space="preserve"> respecto de</w:t>
      </w:r>
      <w:r w:rsidR="00FE579E" w:rsidRPr="00294BB7">
        <w:rPr>
          <w:rFonts w:ascii="ITC Avant Garde" w:hAnsi="ITC Avant Garde" w:cs="Arial"/>
          <w:kern w:val="2"/>
          <w:sz w:val="20"/>
          <w:szCs w:val="20"/>
          <w:lang w:eastAsia="ar-SA"/>
        </w:rPr>
        <w:t xml:space="preserve"> las 28 estaciones contenidas en</w:t>
      </w:r>
      <w:r w:rsidRPr="00294BB7">
        <w:rPr>
          <w:rFonts w:ascii="ITC Avant Garde" w:hAnsi="ITC Avant Garde" w:cs="Arial"/>
          <w:kern w:val="2"/>
          <w:sz w:val="20"/>
          <w:szCs w:val="20"/>
          <w:lang w:eastAsia="ar-SA"/>
        </w:rPr>
        <w:t xml:space="preserve"> la Solicitud de Cambio de Identidad, precisando </w:t>
      </w:r>
      <w:r w:rsidR="00CE468A" w:rsidRPr="00294BB7">
        <w:rPr>
          <w:rFonts w:ascii="ITC Avant Garde" w:hAnsi="ITC Avant Garde" w:cs="Arial"/>
          <w:kern w:val="2"/>
          <w:sz w:val="20"/>
          <w:szCs w:val="20"/>
          <w:lang w:eastAsia="ar-SA"/>
        </w:rPr>
        <w:t>respecto de cada una lo siguiente:</w:t>
      </w:r>
    </w:p>
    <w:p w14:paraId="17B2E24C" w14:textId="77777777" w:rsidR="00DA1E57" w:rsidRPr="00294BB7" w:rsidRDefault="00FE579E" w:rsidP="00601E6D">
      <w:pPr>
        <w:autoSpaceDE w:val="0"/>
        <w:autoSpaceDN w:val="0"/>
        <w:adjustRightInd w:val="0"/>
        <w:spacing w:before="260" w:after="260" w:line="240" w:lineRule="auto"/>
        <w:ind w:left="851" w:right="902"/>
        <w:jc w:val="both"/>
        <w:rPr>
          <w:rFonts w:ascii="ITC Avant Garde" w:eastAsia="Times New Roman" w:hAnsi="ITC Avant Garde" w:cs="Arial"/>
          <w:b/>
          <w:kern w:val="2"/>
          <w:sz w:val="20"/>
          <w:lang w:val="es-ES" w:eastAsia="ar-SA"/>
        </w:rPr>
      </w:pPr>
      <w:r w:rsidRPr="00294BB7">
        <w:rPr>
          <w:rFonts w:ascii="ITC Avant Garde" w:hAnsi="ITC Avant Garde"/>
          <w:sz w:val="20"/>
        </w:rPr>
        <w:t>“</w:t>
      </w:r>
      <w:r w:rsidR="00DA1E57" w:rsidRPr="00294BB7">
        <w:rPr>
          <w:rFonts w:ascii="ITC Avant Garde" w:hAnsi="ITC Avant Garde"/>
          <w:b/>
          <w:sz w:val="20"/>
        </w:rPr>
        <w:t>(</w:t>
      </w:r>
      <w:r w:rsidRPr="00294BB7">
        <w:rPr>
          <w:rFonts w:ascii="ITC Avant Garde" w:hAnsi="ITC Avant Garde"/>
          <w:b/>
          <w:sz w:val="20"/>
        </w:rPr>
        <w:t>…</w:t>
      </w:r>
      <w:r w:rsidR="00DA1E57" w:rsidRPr="00294BB7">
        <w:rPr>
          <w:rFonts w:ascii="ITC Avant Garde" w:hAnsi="ITC Avant Garde"/>
          <w:b/>
          <w:sz w:val="20"/>
        </w:rPr>
        <w:t>)</w:t>
      </w:r>
      <w:r w:rsidR="00CB73DE" w:rsidRPr="00294BB7">
        <w:rPr>
          <w:rFonts w:ascii="ITC Avant Garde" w:hAnsi="ITC Avant Garde"/>
          <w:sz w:val="20"/>
        </w:rPr>
        <w:t xml:space="preserve"> </w:t>
      </w:r>
      <w:r w:rsidR="00CB73DE" w:rsidRPr="00294BB7">
        <w:rPr>
          <w:rFonts w:ascii="ITC Avant Garde" w:eastAsia="Times New Roman" w:hAnsi="ITC Avant Garde" w:cs="Arial"/>
          <w:b/>
          <w:kern w:val="2"/>
          <w:sz w:val="20"/>
          <w:lang w:val="es-ES" w:eastAsia="ar-SA"/>
        </w:rPr>
        <w:t>Conclusiones en materia de competencia económica</w:t>
      </w:r>
    </w:p>
    <w:p w14:paraId="32C41DE1" w14:textId="77777777" w:rsidR="00DA1E57" w:rsidRPr="00294BB7" w:rsidRDefault="00DA1E57" w:rsidP="00601E6D">
      <w:pPr>
        <w:spacing w:before="260" w:after="260" w:line="240" w:lineRule="auto"/>
        <w:ind w:left="851" w:right="902"/>
        <w:jc w:val="both"/>
        <w:rPr>
          <w:rFonts w:ascii="ITC Avant Garde" w:hAnsi="ITC Avant Garde"/>
          <w:sz w:val="20"/>
        </w:rPr>
      </w:pPr>
      <w:r w:rsidRPr="00294BB7">
        <w:rPr>
          <w:rFonts w:ascii="ITC Avant Garde" w:hAnsi="ITC Avant Garde"/>
          <w:sz w:val="20"/>
        </w:rPr>
        <w:t xml:space="preserve">La autorización de la solicitud de mérito no implica una mayor acumulación de espectro radioeléctrico, sino sólo implica la modificación de los canales de programación en multiprogramación disponibles en la zona de cobertura de la estación con distintivo de </w:t>
      </w:r>
      <w:r w:rsidRPr="00294BB7">
        <w:rPr>
          <w:rFonts w:ascii="ITC Avant Garde" w:hAnsi="ITC Avant Garde"/>
          <w:sz w:val="20"/>
        </w:rPr>
        <w:lastRenderedPageBreak/>
        <w:t>llamada (…), Canal (…), lo cual favorece un mejor aprovechamiento del espectro radioeléctric</w:t>
      </w:r>
      <w:r w:rsidR="00F63CE6" w:rsidRPr="00294BB7">
        <w:rPr>
          <w:rFonts w:ascii="ITC Avant Garde" w:hAnsi="ITC Avant Garde"/>
          <w:sz w:val="20"/>
        </w:rPr>
        <w:t>o.</w:t>
      </w:r>
    </w:p>
    <w:p w14:paraId="2C0E9BEA" w14:textId="77777777" w:rsidR="00F63CE6" w:rsidRPr="00294BB7" w:rsidRDefault="00F63CE6" w:rsidP="00601E6D">
      <w:pPr>
        <w:spacing w:before="260" w:after="260" w:line="240" w:lineRule="auto"/>
        <w:ind w:left="851" w:right="902"/>
        <w:jc w:val="both"/>
        <w:rPr>
          <w:rFonts w:ascii="ITC Avant Garde" w:hAnsi="ITC Avant Garde"/>
          <w:sz w:val="20"/>
        </w:rPr>
      </w:pPr>
      <w:r w:rsidRPr="00294BB7">
        <w:rPr>
          <w:rFonts w:ascii="ITC Avant Garde" w:hAnsi="ITC Avant Garde"/>
          <w:sz w:val="20"/>
        </w:rPr>
        <w:t>Ahora bien, al realizar el análisis de concentración de frecuencias en la Zona de Cobertura, así como la concentración de canales de programación en las principales localidades a servir, se encontró lo siguiente:</w:t>
      </w:r>
    </w:p>
    <w:p w14:paraId="1B6F0012" w14:textId="77777777" w:rsidR="00F63CE6" w:rsidRPr="00294BB7" w:rsidRDefault="00F63CE6" w:rsidP="00F63CE6">
      <w:pPr>
        <w:numPr>
          <w:ilvl w:val="0"/>
          <w:numId w:val="18"/>
        </w:numPr>
        <w:spacing w:after="0" w:line="240" w:lineRule="auto"/>
        <w:ind w:left="1417" w:right="900" w:hanging="283"/>
        <w:contextualSpacing/>
        <w:jc w:val="both"/>
        <w:rPr>
          <w:rFonts w:ascii="ITC Avant Garde" w:hAnsi="ITC Avant Garde"/>
          <w:sz w:val="20"/>
        </w:rPr>
      </w:pPr>
      <w:r w:rsidRPr="00294BB7">
        <w:rPr>
          <w:rFonts w:ascii="ITC Avant Garde" w:hAnsi="ITC Avant Garde"/>
          <w:sz w:val="20"/>
        </w:rPr>
        <w:t>En la Zona de Cobertura, TV Azteca tiene una participación de (…) en el número de frecuencias comerciales del Espectro Radioeléctrico para televisión radiodifundida, dicha participación bajaría a (…) si se concesiona a un nuevo participante la nueva estación en términos del PABF 2016.</w:t>
      </w:r>
    </w:p>
    <w:p w14:paraId="36551499" w14:textId="77777777" w:rsidR="00F63CE6" w:rsidRPr="00294BB7" w:rsidRDefault="00F63CE6" w:rsidP="00601E6D">
      <w:pPr>
        <w:pStyle w:val="Prrafodelista"/>
        <w:numPr>
          <w:ilvl w:val="0"/>
          <w:numId w:val="19"/>
        </w:numPr>
        <w:spacing w:before="260" w:after="260"/>
        <w:ind w:left="1418" w:right="902" w:hanging="284"/>
        <w:contextualSpacing/>
        <w:jc w:val="both"/>
        <w:rPr>
          <w:rFonts w:ascii="ITC Avant Garde" w:eastAsia="Calibri" w:hAnsi="ITC Avant Garde" w:cs="Times New Roman"/>
          <w:sz w:val="20"/>
          <w:lang w:val="es-MX" w:eastAsia="en-US"/>
        </w:rPr>
      </w:pPr>
      <w:r w:rsidRPr="00294BB7">
        <w:rPr>
          <w:rFonts w:ascii="ITC Avant Garde" w:eastAsia="Calibri" w:hAnsi="ITC Avant Garde" w:cs="Times New Roman"/>
          <w:sz w:val="20"/>
          <w:lang w:val="es-MX" w:eastAsia="en-US"/>
        </w:rPr>
        <w:t>En adición a lo anterior, la participación del Solicitante en términos de canales, con la suma de las señales multiplexadas y la autorización del cambio de identidad del canal Solicitado, es de (…)</w:t>
      </w:r>
    </w:p>
    <w:p w14:paraId="2C8750C7" w14:textId="77777777" w:rsidR="00F63CE6" w:rsidRPr="00294BB7" w:rsidRDefault="00F63CE6" w:rsidP="00601E6D">
      <w:pPr>
        <w:numPr>
          <w:ilvl w:val="0"/>
          <w:numId w:val="18"/>
        </w:numPr>
        <w:spacing w:before="260" w:after="260" w:line="240" w:lineRule="auto"/>
        <w:ind w:left="1418" w:right="902" w:hanging="284"/>
        <w:jc w:val="both"/>
        <w:rPr>
          <w:rFonts w:ascii="ITC Avant Garde" w:hAnsi="ITC Avant Garde"/>
          <w:sz w:val="20"/>
        </w:rPr>
      </w:pPr>
      <w:r w:rsidRPr="00294BB7">
        <w:rPr>
          <w:rFonts w:ascii="ITC Avant Garde" w:hAnsi="ITC Avant Garde"/>
          <w:sz w:val="20"/>
        </w:rPr>
        <w:t>A nivel local, los concesionarios con infraestructura y contenidos atractivos que hagan rentable su retransmisión podrían acceder a la multiprogramación en la Zona de Cobertura.</w:t>
      </w:r>
    </w:p>
    <w:p w14:paraId="4682EDEF" w14:textId="76781496" w:rsidR="00F63CE6" w:rsidRPr="00294BB7" w:rsidRDefault="00F63CE6" w:rsidP="00601E6D">
      <w:pPr>
        <w:autoSpaceDE w:val="0"/>
        <w:autoSpaceDN w:val="0"/>
        <w:adjustRightInd w:val="0"/>
        <w:spacing w:before="260" w:after="260" w:line="240" w:lineRule="auto"/>
        <w:ind w:right="51"/>
        <w:jc w:val="both"/>
        <w:rPr>
          <w:rFonts w:ascii="ITC Avant Garde" w:hAnsi="ITC Avant Garde"/>
          <w:sz w:val="20"/>
        </w:rPr>
      </w:pPr>
      <w:r w:rsidRPr="00294BB7">
        <w:rPr>
          <w:rFonts w:ascii="ITC Avant Garde" w:hAnsi="ITC Avant Garde"/>
          <w:sz w:val="20"/>
        </w:rPr>
        <w:t>Adicionalmente, la UCE indicó en relación con las estaciones objeto de la Resolución que:</w:t>
      </w:r>
    </w:p>
    <w:p w14:paraId="0CB88F3D" w14:textId="5F948654" w:rsidR="00F43B0D" w:rsidRPr="00294BB7" w:rsidRDefault="00DA1E57" w:rsidP="00F63CE6">
      <w:pPr>
        <w:autoSpaceDE w:val="0"/>
        <w:autoSpaceDN w:val="0"/>
        <w:adjustRightInd w:val="0"/>
        <w:spacing w:after="0" w:line="240" w:lineRule="auto"/>
        <w:ind w:left="1276" w:right="900"/>
        <w:jc w:val="both"/>
        <w:rPr>
          <w:rFonts w:ascii="ITC Avant Garde" w:hAnsi="ITC Avant Garde"/>
          <w:sz w:val="20"/>
        </w:rPr>
      </w:pPr>
      <w:r w:rsidRPr="00294BB7">
        <w:rPr>
          <w:rFonts w:ascii="ITC Avant Garde" w:hAnsi="ITC Avant Garde"/>
          <w:sz w:val="20"/>
        </w:rPr>
        <w:t>“…</w:t>
      </w:r>
    </w:p>
    <w:p w14:paraId="1F5BBC2D" w14:textId="77777777" w:rsidR="00C83AF8" w:rsidRPr="00294BB7" w:rsidRDefault="00FE579E" w:rsidP="00F63CE6">
      <w:pPr>
        <w:autoSpaceDE w:val="0"/>
        <w:autoSpaceDN w:val="0"/>
        <w:adjustRightInd w:val="0"/>
        <w:spacing w:after="0" w:line="240" w:lineRule="auto"/>
        <w:ind w:left="1276" w:right="900"/>
        <w:jc w:val="both"/>
        <w:rPr>
          <w:rFonts w:ascii="ITC Avant Garde" w:hAnsi="ITC Avant Garde"/>
          <w:sz w:val="20"/>
        </w:rPr>
      </w:pPr>
      <w:r w:rsidRPr="00294BB7">
        <w:rPr>
          <w:rFonts w:ascii="ITC Avant Garde" w:hAnsi="ITC Avant Garde"/>
          <w:sz w:val="20"/>
        </w:rPr>
        <w:t>No se afectarán las condiciones de competencia y libre concurrencia…”, “…ni a nivel nacional en caso de que resulte favorable la solicitud de autorización presentada por Televisión Azteca, S.A. de C.V., para modificar la identidad del canal de programación en multiprogramación “Proyecto 40”, para en su lugar transmitir “</w:t>
      </w:r>
      <w:proofErr w:type="spellStart"/>
      <w:r w:rsidRPr="00294BB7">
        <w:rPr>
          <w:rFonts w:ascii="ITC Avant Garde" w:hAnsi="ITC Avant Garde"/>
          <w:sz w:val="20"/>
        </w:rPr>
        <w:t>adn</w:t>
      </w:r>
      <w:proofErr w:type="spellEnd"/>
      <w:r w:rsidRPr="00294BB7">
        <w:rPr>
          <w:rFonts w:ascii="ITC Avant Garde" w:hAnsi="ITC Avant Garde"/>
          <w:sz w:val="20"/>
        </w:rPr>
        <w:t xml:space="preserve"> 40”</w:t>
      </w:r>
      <w:r w:rsidR="00EE2BF2" w:rsidRPr="00294BB7">
        <w:rPr>
          <w:rFonts w:ascii="ITC Avant Garde" w:hAnsi="ITC Avant Garde"/>
          <w:sz w:val="20"/>
        </w:rPr>
        <w:t>,</w:t>
      </w:r>
      <w:r w:rsidRPr="00294BB7">
        <w:rPr>
          <w:rFonts w:ascii="ITC Avant Garde" w:hAnsi="ITC Avant Garde"/>
          <w:sz w:val="20"/>
        </w:rPr>
        <w:t xml:space="preserve"> (...)”</w:t>
      </w:r>
    </w:p>
    <w:p w14:paraId="750828F4" w14:textId="57005480" w:rsidR="00C83AF8" w:rsidRPr="00294BB7" w:rsidRDefault="00C83AF8" w:rsidP="00601E6D">
      <w:pPr>
        <w:autoSpaceDE w:val="0"/>
        <w:autoSpaceDN w:val="0"/>
        <w:adjustRightInd w:val="0"/>
        <w:spacing w:before="260" w:after="260" w:line="240" w:lineRule="auto"/>
        <w:jc w:val="both"/>
        <w:rPr>
          <w:rFonts w:ascii="ITC Avant Garde" w:hAnsi="ITC Avant Garde"/>
          <w:bCs/>
          <w:sz w:val="20"/>
          <w:szCs w:val="20"/>
        </w:rPr>
      </w:pPr>
      <w:r w:rsidRPr="00294BB7">
        <w:rPr>
          <w:rFonts w:ascii="ITC Avant Garde" w:hAnsi="ITC Avant Garde"/>
          <w:bCs/>
          <w:sz w:val="20"/>
          <w:szCs w:val="20"/>
        </w:rPr>
        <w:t>Consecuentemente, con la opinión vertida por la UCE, se atiende a lo dispuesto en el artículo 4, inciso a), de los Lineamientos, para el trámite y análisis de la solicitud</w:t>
      </w:r>
      <w:r w:rsidR="005E33E1" w:rsidRPr="00294BB7">
        <w:rPr>
          <w:rFonts w:ascii="ITC Avant Garde" w:hAnsi="ITC Avant Garde"/>
          <w:bCs/>
          <w:sz w:val="20"/>
          <w:szCs w:val="20"/>
        </w:rPr>
        <w:t xml:space="preserve"> que nos ocupa</w:t>
      </w:r>
      <w:r w:rsidRPr="00294BB7">
        <w:rPr>
          <w:rFonts w:ascii="ITC Avant Garde" w:hAnsi="ITC Avant Garde"/>
          <w:bCs/>
          <w:sz w:val="20"/>
          <w:szCs w:val="20"/>
        </w:rPr>
        <w:t>.</w:t>
      </w:r>
    </w:p>
    <w:p w14:paraId="1769F4A2" w14:textId="77777777" w:rsidR="00C83AF8" w:rsidRPr="00294BB7" w:rsidRDefault="00C83AF8" w:rsidP="00601E6D">
      <w:pPr>
        <w:autoSpaceDE w:val="0"/>
        <w:autoSpaceDN w:val="0"/>
        <w:adjustRightInd w:val="0"/>
        <w:spacing w:before="260" w:after="260" w:line="240" w:lineRule="auto"/>
        <w:jc w:val="both"/>
        <w:rPr>
          <w:rFonts w:ascii="ITC Avant Garde" w:hAnsi="ITC Avant Garde"/>
          <w:bCs/>
          <w:sz w:val="20"/>
          <w:szCs w:val="20"/>
        </w:rPr>
      </w:pPr>
      <w:r w:rsidRPr="00294BB7">
        <w:rPr>
          <w:rFonts w:ascii="ITC Avant Garde" w:hAnsi="ITC Avant Garde"/>
          <w:bCs/>
          <w:sz w:val="20"/>
          <w:szCs w:val="20"/>
        </w:rPr>
        <w:t xml:space="preserve">Por todo lo anterior, se considera lo siguiente: </w:t>
      </w:r>
    </w:p>
    <w:p w14:paraId="1EBECE3F" w14:textId="77777777" w:rsidR="00C83AF8" w:rsidRPr="00294BB7" w:rsidRDefault="00C83AF8" w:rsidP="00601E6D">
      <w:pPr>
        <w:pStyle w:val="Prrafodelista"/>
        <w:numPr>
          <w:ilvl w:val="0"/>
          <w:numId w:val="9"/>
        </w:numPr>
        <w:autoSpaceDE w:val="0"/>
        <w:autoSpaceDN w:val="0"/>
        <w:adjustRightInd w:val="0"/>
        <w:spacing w:before="1200" w:after="240"/>
        <w:ind w:left="714" w:hanging="357"/>
        <w:jc w:val="both"/>
        <w:rPr>
          <w:rFonts w:ascii="ITC Avant Garde" w:hAnsi="ITC Avant Garde"/>
          <w:bCs/>
          <w:sz w:val="20"/>
          <w:szCs w:val="20"/>
        </w:rPr>
      </w:pPr>
      <w:r w:rsidRPr="00294BB7">
        <w:rPr>
          <w:rFonts w:ascii="ITC Avant Garde" w:hAnsi="ITC Avant Garde"/>
          <w:bCs/>
          <w:sz w:val="20"/>
        </w:rPr>
        <w:t>El</w:t>
      </w:r>
      <w:r w:rsidRPr="00294BB7">
        <w:rPr>
          <w:rFonts w:ascii="ITC Avant Garde" w:hAnsi="ITC Avant Garde"/>
          <w:bCs/>
          <w:sz w:val="20"/>
          <w:lang w:eastAsia="es-MX"/>
        </w:rPr>
        <w:t xml:space="preserve"> Concesionario</w:t>
      </w:r>
      <w:r w:rsidRPr="00294BB7">
        <w:rPr>
          <w:rFonts w:ascii="ITC Avant Garde" w:hAnsi="ITC Avant Garde"/>
          <w:bCs/>
          <w:sz w:val="20"/>
        </w:rPr>
        <w:t xml:space="preserve"> atendió puntualmente cada uno de los requisitos establecidos en los Lineamientos, y</w:t>
      </w:r>
    </w:p>
    <w:p w14:paraId="72015552" w14:textId="77777777" w:rsidR="00C83AF8" w:rsidRPr="00294BB7" w:rsidRDefault="00C83AF8" w:rsidP="00C83AF8">
      <w:pPr>
        <w:pStyle w:val="Prrafodelista"/>
        <w:numPr>
          <w:ilvl w:val="0"/>
          <w:numId w:val="9"/>
        </w:numPr>
        <w:autoSpaceDE w:val="0"/>
        <w:autoSpaceDN w:val="0"/>
        <w:adjustRightInd w:val="0"/>
        <w:jc w:val="both"/>
        <w:rPr>
          <w:rFonts w:ascii="ITC Avant Garde" w:hAnsi="ITC Avant Garde"/>
          <w:bCs/>
          <w:sz w:val="20"/>
        </w:rPr>
      </w:pPr>
      <w:r w:rsidRPr="00294BB7">
        <w:rPr>
          <w:rFonts w:ascii="ITC Avant Garde" w:hAnsi="ITC Avant Garde"/>
          <w:bCs/>
          <w:sz w:val="20"/>
        </w:rPr>
        <w:t>La Solicitud atiende el principio de competencia previsto en los Lineamientos.</w:t>
      </w:r>
    </w:p>
    <w:p w14:paraId="1DC8C6D0" w14:textId="77777777" w:rsidR="00C83AF8" w:rsidRPr="00294BB7" w:rsidRDefault="00C83AF8" w:rsidP="00601E6D">
      <w:pPr>
        <w:autoSpaceDE w:val="0"/>
        <w:autoSpaceDN w:val="0"/>
        <w:adjustRightInd w:val="0"/>
        <w:spacing w:before="260" w:after="260" w:line="240" w:lineRule="auto"/>
        <w:jc w:val="both"/>
        <w:rPr>
          <w:rFonts w:ascii="ITC Avant Garde" w:hAnsi="ITC Avant Garde"/>
          <w:bCs/>
          <w:sz w:val="20"/>
          <w:szCs w:val="20"/>
        </w:rPr>
      </w:pPr>
      <w:r w:rsidRPr="00294BB7">
        <w:rPr>
          <w:rFonts w:ascii="ITC Avant Garde" w:hAnsi="ITC Avant Garde"/>
          <w:bCs/>
          <w:sz w:val="20"/>
          <w:szCs w:val="20"/>
        </w:rPr>
        <w:lastRenderedPageBreak/>
        <w:t xml:space="preserve">En ese tenor de ideas, resulta procedente autorizar al Concesionario el </w:t>
      </w:r>
      <w:r w:rsidRPr="00294BB7">
        <w:rPr>
          <w:rFonts w:ascii="ITC Avant Garde" w:hAnsi="ITC Avant Garde" w:cs="Arial"/>
          <w:kern w:val="2"/>
          <w:sz w:val="20"/>
          <w:szCs w:val="20"/>
          <w:lang w:eastAsia="ar-SA"/>
        </w:rPr>
        <w:t>cambio de identidad</w:t>
      </w:r>
      <w:r w:rsidRPr="00294BB7">
        <w:rPr>
          <w:rFonts w:ascii="ITC Avant Garde" w:hAnsi="ITC Avant Garde"/>
          <w:bCs/>
          <w:sz w:val="20"/>
          <w:szCs w:val="20"/>
        </w:rPr>
        <w:t xml:space="preserve"> solicitado, de conformidad con las características particulares contenidas en la siguiente tabla:</w:t>
      </w:r>
    </w:p>
    <w:tbl>
      <w:tblPr>
        <w:tblStyle w:val="Cuadrculadetablaclara"/>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de Estaciones autorizadas a multiprogramar"/>
        <w:tblDescription w:val="En una tabla de 10 columnas y 29 filas que contiene información sobre las estaciones autorizadas y sus características particulares. "/>
      </w:tblPr>
      <w:tblGrid>
        <w:gridCol w:w="425"/>
        <w:gridCol w:w="858"/>
        <w:gridCol w:w="1407"/>
        <w:gridCol w:w="992"/>
        <w:gridCol w:w="864"/>
        <w:gridCol w:w="840"/>
        <w:gridCol w:w="1131"/>
        <w:gridCol w:w="1091"/>
        <w:gridCol w:w="1139"/>
        <w:gridCol w:w="1229"/>
      </w:tblGrid>
      <w:tr w:rsidR="00EB6EA9" w:rsidRPr="00294BB7" w14:paraId="19E06060" w14:textId="77777777" w:rsidTr="001F505B">
        <w:trPr>
          <w:trHeight w:val="567"/>
          <w:tblHeader/>
          <w:jc w:val="center"/>
        </w:trPr>
        <w:tc>
          <w:tcPr>
            <w:tcW w:w="213" w:type="pct"/>
            <w:shd w:val="clear" w:color="auto" w:fill="BFBFBF" w:themeFill="background1" w:themeFillShade="BF"/>
            <w:vAlign w:val="center"/>
            <w:hideMark/>
          </w:tcPr>
          <w:p w14:paraId="5767C215"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No</w:t>
            </w:r>
          </w:p>
        </w:tc>
        <w:tc>
          <w:tcPr>
            <w:tcW w:w="430" w:type="pct"/>
            <w:shd w:val="clear" w:color="auto" w:fill="BFBFBF" w:themeFill="background1" w:themeFillShade="BF"/>
            <w:vAlign w:val="center"/>
            <w:hideMark/>
          </w:tcPr>
          <w:p w14:paraId="428D8FB9"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Distintivo</w:t>
            </w:r>
          </w:p>
        </w:tc>
        <w:tc>
          <w:tcPr>
            <w:tcW w:w="705" w:type="pct"/>
            <w:shd w:val="clear" w:color="auto" w:fill="BFBFBF" w:themeFill="background1" w:themeFillShade="BF"/>
            <w:vAlign w:val="center"/>
          </w:tcPr>
          <w:p w14:paraId="4BCF7BDB"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Localidad</w:t>
            </w:r>
          </w:p>
        </w:tc>
        <w:tc>
          <w:tcPr>
            <w:tcW w:w="497" w:type="pct"/>
            <w:shd w:val="clear" w:color="auto" w:fill="BFBFBF" w:themeFill="background1" w:themeFillShade="BF"/>
            <w:vAlign w:val="center"/>
          </w:tcPr>
          <w:p w14:paraId="71CF5D9E"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Canal de Transmisión</w:t>
            </w:r>
          </w:p>
        </w:tc>
        <w:tc>
          <w:tcPr>
            <w:tcW w:w="433" w:type="pct"/>
            <w:shd w:val="clear" w:color="auto" w:fill="BFBFBF" w:themeFill="background1" w:themeFillShade="BF"/>
            <w:vAlign w:val="center"/>
            <w:hideMark/>
          </w:tcPr>
          <w:p w14:paraId="3B47672B"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Canal Virtual</w:t>
            </w:r>
          </w:p>
        </w:tc>
        <w:tc>
          <w:tcPr>
            <w:tcW w:w="421" w:type="pct"/>
            <w:shd w:val="clear" w:color="auto" w:fill="BFBFBF" w:themeFill="background1" w:themeFillShade="BF"/>
            <w:vAlign w:val="center"/>
          </w:tcPr>
          <w:p w14:paraId="3D4D9E55"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Calidad de video</w:t>
            </w:r>
          </w:p>
        </w:tc>
        <w:tc>
          <w:tcPr>
            <w:tcW w:w="567" w:type="pct"/>
            <w:shd w:val="clear" w:color="auto" w:fill="BFBFBF" w:themeFill="background1" w:themeFillShade="BF"/>
            <w:vAlign w:val="center"/>
          </w:tcPr>
          <w:p w14:paraId="65C0082E"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Formato de Compresión</w:t>
            </w:r>
          </w:p>
        </w:tc>
        <w:tc>
          <w:tcPr>
            <w:tcW w:w="547" w:type="pct"/>
            <w:shd w:val="clear" w:color="auto" w:fill="BFBFBF" w:themeFill="background1" w:themeFillShade="BF"/>
            <w:vAlign w:val="center"/>
          </w:tcPr>
          <w:p w14:paraId="1306BCBB" w14:textId="77777777" w:rsidR="00635219" w:rsidRPr="00294BB7" w:rsidRDefault="00635219" w:rsidP="00EB6EA9">
            <w:pPr>
              <w:pStyle w:val="Prrafodelista"/>
              <w:ind w:left="0"/>
              <w:jc w:val="center"/>
              <w:rPr>
                <w:rFonts w:ascii="ITC Avant Garde" w:hAnsi="ITC Avant Garde"/>
                <w:b/>
                <w:bCs/>
                <w:sz w:val="13"/>
                <w:szCs w:val="13"/>
              </w:rPr>
            </w:pPr>
            <w:r w:rsidRPr="00294BB7">
              <w:rPr>
                <w:rFonts w:ascii="ITC Avant Garde" w:hAnsi="ITC Avant Garde"/>
                <w:b/>
                <w:bCs/>
                <w:sz w:val="13"/>
                <w:szCs w:val="13"/>
              </w:rPr>
              <w:t>Tasa de transferencia (Mbps)</w:t>
            </w:r>
          </w:p>
        </w:tc>
        <w:tc>
          <w:tcPr>
            <w:tcW w:w="571" w:type="pct"/>
            <w:shd w:val="clear" w:color="auto" w:fill="BFBFBF" w:themeFill="background1" w:themeFillShade="BF"/>
            <w:vAlign w:val="center"/>
          </w:tcPr>
          <w:p w14:paraId="04831A9E" w14:textId="77777777" w:rsidR="00635219" w:rsidRPr="00294BB7" w:rsidRDefault="00E52A1C" w:rsidP="00EB6EA9">
            <w:pPr>
              <w:pStyle w:val="Prrafodelista"/>
              <w:ind w:left="0"/>
              <w:jc w:val="center"/>
              <w:rPr>
                <w:rFonts w:ascii="ITC Avant Garde" w:hAnsi="ITC Avant Garde"/>
                <w:b/>
                <w:bCs/>
                <w:sz w:val="13"/>
                <w:szCs w:val="13"/>
              </w:rPr>
            </w:pPr>
            <w:r w:rsidRPr="00294BB7">
              <w:rPr>
                <w:rFonts w:ascii="ITC Avant Garde" w:hAnsi="ITC Avant Garde"/>
                <w:b/>
                <w:bCs/>
                <w:sz w:val="13"/>
                <w:szCs w:val="13"/>
              </w:rPr>
              <w:t>Canal de Programación</w:t>
            </w:r>
          </w:p>
        </w:tc>
        <w:tc>
          <w:tcPr>
            <w:tcW w:w="616" w:type="pct"/>
            <w:shd w:val="clear" w:color="auto" w:fill="BFBFBF" w:themeFill="background1" w:themeFillShade="BF"/>
            <w:vAlign w:val="center"/>
          </w:tcPr>
          <w:p w14:paraId="34A0DA38" w14:textId="77777777" w:rsidR="00635219" w:rsidRPr="00294BB7" w:rsidRDefault="00635219" w:rsidP="00EB6EA9">
            <w:pPr>
              <w:pStyle w:val="Prrafodelista"/>
              <w:ind w:left="0"/>
              <w:jc w:val="center"/>
              <w:rPr>
                <w:rFonts w:ascii="ITC Avant Garde" w:hAnsi="ITC Avant Garde"/>
                <w:b/>
                <w:bCs/>
                <w:sz w:val="14"/>
              </w:rPr>
            </w:pPr>
            <w:r w:rsidRPr="00294BB7">
              <w:rPr>
                <w:rFonts w:ascii="ITC Avant Garde" w:hAnsi="ITC Avant Garde"/>
                <w:b/>
                <w:bCs/>
                <w:sz w:val="14"/>
              </w:rPr>
              <w:t>Logotipo</w:t>
            </w:r>
          </w:p>
        </w:tc>
      </w:tr>
      <w:tr w:rsidR="00EB6EA9" w:rsidRPr="00294BB7" w14:paraId="0E4AD15A" w14:textId="77777777" w:rsidTr="00EB6EA9">
        <w:trPr>
          <w:trHeight w:val="567"/>
          <w:jc w:val="center"/>
        </w:trPr>
        <w:tc>
          <w:tcPr>
            <w:tcW w:w="213" w:type="pct"/>
            <w:vMerge w:val="restart"/>
            <w:vAlign w:val="center"/>
          </w:tcPr>
          <w:p w14:paraId="4FDE080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w:t>
            </w:r>
          </w:p>
        </w:tc>
        <w:tc>
          <w:tcPr>
            <w:tcW w:w="430" w:type="pct"/>
            <w:vMerge w:val="restart"/>
            <w:vAlign w:val="center"/>
          </w:tcPr>
          <w:p w14:paraId="13E70DD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XHENE-TDT</w:t>
            </w:r>
          </w:p>
        </w:tc>
        <w:tc>
          <w:tcPr>
            <w:tcW w:w="705" w:type="pct"/>
            <w:vMerge w:val="restart"/>
            <w:vAlign w:val="center"/>
          </w:tcPr>
          <w:p w14:paraId="220B09B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Ensenada</w:t>
            </w:r>
            <w:r w:rsidR="00C727FF" w:rsidRPr="00294BB7">
              <w:rPr>
                <w:rFonts w:ascii="ITC Avant Garde" w:eastAsia="Times New Roman" w:hAnsi="ITC Avant Garde"/>
                <w:bCs/>
                <w:color w:val="000000"/>
                <w:sz w:val="18"/>
                <w:szCs w:val="18"/>
                <w:lang w:eastAsia="es-MX"/>
              </w:rPr>
              <w:t>, B.C.</w:t>
            </w:r>
          </w:p>
        </w:tc>
        <w:tc>
          <w:tcPr>
            <w:tcW w:w="497" w:type="pct"/>
            <w:vMerge w:val="restart"/>
            <w:vAlign w:val="center"/>
          </w:tcPr>
          <w:p w14:paraId="1C814B3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16</w:t>
            </w:r>
          </w:p>
        </w:tc>
        <w:tc>
          <w:tcPr>
            <w:tcW w:w="433" w:type="pct"/>
            <w:noWrap/>
            <w:vAlign w:val="center"/>
            <w:hideMark/>
          </w:tcPr>
          <w:p w14:paraId="272F2F4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5834CC3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7C8C5B7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F9E92A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716C7B5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69C38ED1" w14:textId="560DCC52"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6A643CC7" wp14:editId="227C9A14">
                  <wp:extent cx="797106" cy="312420"/>
                  <wp:effectExtent l="0" t="0" r="3175" b="0"/>
                  <wp:docPr id="5" name="Imagen 5"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36DC32BF" w14:textId="77777777" w:rsidTr="00EB6EA9">
        <w:trPr>
          <w:trHeight w:val="567"/>
          <w:jc w:val="center"/>
        </w:trPr>
        <w:tc>
          <w:tcPr>
            <w:tcW w:w="213" w:type="pct"/>
            <w:vMerge/>
            <w:vAlign w:val="center"/>
          </w:tcPr>
          <w:p w14:paraId="674E32F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3E066D06"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17914E9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C81587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hideMark/>
          </w:tcPr>
          <w:p w14:paraId="492BA3F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A3F548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5A9A0E7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32AB6A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78AD744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31522181" w14:textId="3548BAD2"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233DE49" wp14:editId="5AE361BF">
                  <wp:extent cx="740496" cy="242570"/>
                  <wp:effectExtent l="0" t="0" r="2540" b="5080"/>
                  <wp:docPr id="10" name="Imagen 1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36539C31" w14:textId="77777777" w:rsidTr="00EB6EA9">
        <w:trPr>
          <w:trHeight w:val="567"/>
          <w:jc w:val="center"/>
        </w:trPr>
        <w:tc>
          <w:tcPr>
            <w:tcW w:w="213" w:type="pct"/>
            <w:vMerge w:val="restart"/>
            <w:vAlign w:val="center"/>
          </w:tcPr>
          <w:p w14:paraId="38939DE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w:t>
            </w:r>
          </w:p>
        </w:tc>
        <w:tc>
          <w:tcPr>
            <w:tcW w:w="430" w:type="pct"/>
            <w:vMerge w:val="restart"/>
            <w:vAlign w:val="center"/>
          </w:tcPr>
          <w:p w14:paraId="121DA2ED"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XHCOC-TDT</w:t>
            </w:r>
          </w:p>
        </w:tc>
        <w:tc>
          <w:tcPr>
            <w:tcW w:w="705" w:type="pct"/>
            <w:vMerge w:val="restart"/>
            <w:vAlign w:val="center"/>
          </w:tcPr>
          <w:p w14:paraId="1600292E" w14:textId="6605A558"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C</w:t>
            </w:r>
            <w:r w:rsidR="00B350CC" w:rsidRPr="00294BB7">
              <w:rPr>
                <w:rFonts w:ascii="ITC Avant Garde" w:eastAsia="Times New Roman" w:hAnsi="ITC Avant Garde"/>
                <w:bCs/>
                <w:color w:val="000000"/>
                <w:sz w:val="18"/>
                <w:szCs w:val="18"/>
                <w:lang w:eastAsia="es-MX"/>
              </w:rPr>
              <w:t>iudad</w:t>
            </w:r>
            <w:r w:rsidRPr="00294BB7">
              <w:rPr>
                <w:rFonts w:ascii="ITC Avant Garde" w:eastAsia="Times New Roman" w:hAnsi="ITC Avant Garde"/>
                <w:bCs/>
                <w:color w:val="000000"/>
                <w:sz w:val="18"/>
                <w:szCs w:val="18"/>
                <w:lang w:eastAsia="es-MX"/>
              </w:rPr>
              <w:t xml:space="preserve"> Constitución</w:t>
            </w:r>
            <w:r w:rsidR="00C727FF" w:rsidRPr="00294BB7">
              <w:rPr>
                <w:rFonts w:ascii="ITC Avant Garde" w:eastAsia="Times New Roman" w:hAnsi="ITC Avant Garde"/>
                <w:bCs/>
                <w:color w:val="000000"/>
                <w:sz w:val="18"/>
                <w:szCs w:val="18"/>
                <w:lang w:eastAsia="es-MX"/>
              </w:rPr>
              <w:t>, B.C.S.</w:t>
            </w:r>
          </w:p>
        </w:tc>
        <w:tc>
          <w:tcPr>
            <w:tcW w:w="497" w:type="pct"/>
            <w:vMerge w:val="restart"/>
            <w:vAlign w:val="center"/>
          </w:tcPr>
          <w:p w14:paraId="1F387D5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27</w:t>
            </w:r>
          </w:p>
        </w:tc>
        <w:tc>
          <w:tcPr>
            <w:tcW w:w="433" w:type="pct"/>
            <w:noWrap/>
            <w:vAlign w:val="center"/>
          </w:tcPr>
          <w:p w14:paraId="552D2BD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40F81B5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093DCDF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31281A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803A04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5E27C23E" w14:textId="00A3271C"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0E201705" wp14:editId="001FD6FD">
                  <wp:extent cx="797106" cy="312420"/>
                  <wp:effectExtent l="0" t="0" r="3175" b="0"/>
                  <wp:docPr id="11" name="Imagen 1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79FC5797" w14:textId="77777777" w:rsidTr="00EB6EA9">
        <w:trPr>
          <w:trHeight w:val="567"/>
          <w:jc w:val="center"/>
        </w:trPr>
        <w:tc>
          <w:tcPr>
            <w:tcW w:w="213" w:type="pct"/>
            <w:vMerge/>
            <w:vAlign w:val="center"/>
          </w:tcPr>
          <w:p w14:paraId="409BCB3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33CF8E1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3C89E58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11379DE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1DB248D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5BA04AD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2F64474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50ECCC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3D2B64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15A870CE" w14:textId="661C4C18"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6A02842" wp14:editId="29354944">
                  <wp:extent cx="740496" cy="242570"/>
                  <wp:effectExtent l="0" t="0" r="2540" b="5080"/>
                  <wp:docPr id="229" name="Imagen 22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624EA043" w14:textId="77777777" w:rsidTr="00EB6EA9">
        <w:trPr>
          <w:trHeight w:val="567"/>
          <w:jc w:val="center"/>
        </w:trPr>
        <w:tc>
          <w:tcPr>
            <w:tcW w:w="213" w:type="pct"/>
            <w:vMerge w:val="restart"/>
            <w:vAlign w:val="center"/>
          </w:tcPr>
          <w:p w14:paraId="60B9240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3</w:t>
            </w:r>
          </w:p>
        </w:tc>
        <w:tc>
          <w:tcPr>
            <w:tcW w:w="430" w:type="pct"/>
            <w:vMerge w:val="restart"/>
            <w:vAlign w:val="center"/>
          </w:tcPr>
          <w:p w14:paraId="39A726C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XHJCC-TDT</w:t>
            </w:r>
          </w:p>
        </w:tc>
        <w:tc>
          <w:tcPr>
            <w:tcW w:w="705" w:type="pct"/>
            <w:vMerge w:val="restart"/>
            <w:vAlign w:val="center"/>
          </w:tcPr>
          <w:p w14:paraId="5C87C07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San José del Cabo</w:t>
            </w:r>
            <w:r w:rsidR="00C727FF" w:rsidRPr="00294BB7">
              <w:rPr>
                <w:rFonts w:ascii="ITC Avant Garde" w:eastAsia="Times New Roman" w:hAnsi="ITC Avant Garde"/>
                <w:bCs/>
                <w:color w:val="000000"/>
                <w:sz w:val="18"/>
                <w:szCs w:val="18"/>
                <w:lang w:eastAsia="es-MX"/>
              </w:rPr>
              <w:t>, B.C.S.</w:t>
            </w:r>
          </w:p>
        </w:tc>
        <w:tc>
          <w:tcPr>
            <w:tcW w:w="497" w:type="pct"/>
            <w:vMerge w:val="restart"/>
            <w:vAlign w:val="center"/>
          </w:tcPr>
          <w:p w14:paraId="5EF0629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24</w:t>
            </w:r>
          </w:p>
        </w:tc>
        <w:tc>
          <w:tcPr>
            <w:tcW w:w="433" w:type="pct"/>
            <w:noWrap/>
            <w:vAlign w:val="center"/>
            <w:hideMark/>
          </w:tcPr>
          <w:p w14:paraId="4702F2E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572D5CA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0248A9F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8AC67A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4910669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153D0DFF" w14:textId="69C21506"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5AD8595" wp14:editId="7CEA8F60">
                  <wp:extent cx="797106" cy="312420"/>
                  <wp:effectExtent l="0" t="0" r="3175" b="0"/>
                  <wp:docPr id="12" name="Imagen 12"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53E9114A" w14:textId="77777777" w:rsidTr="00EB6EA9">
        <w:trPr>
          <w:trHeight w:val="567"/>
          <w:jc w:val="center"/>
        </w:trPr>
        <w:tc>
          <w:tcPr>
            <w:tcW w:w="213" w:type="pct"/>
            <w:vMerge/>
            <w:vAlign w:val="center"/>
          </w:tcPr>
          <w:p w14:paraId="7D67261E"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792E4FC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00B82B8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46B0C4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hideMark/>
          </w:tcPr>
          <w:p w14:paraId="09C39E2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3097C5C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498C3A6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3AA4DD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5778F1F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55E882A7" w14:textId="0187E4F5"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55674513" wp14:editId="75D1BAF9">
                  <wp:extent cx="740496" cy="242570"/>
                  <wp:effectExtent l="0" t="0" r="2540" b="5080"/>
                  <wp:docPr id="230" name="Imagen 23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49BDC698" w14:textId="77777777" w:rsidTr="00EB6EA9">
        <w:trPr>
          <w:trHeight w:val="567"/>
          <w:jc w:val="center"/>
        </w:trPr>
        <w:tc>
          <w:tcPr>
            <w:tcW w:w="213" w:type="pct"/>
            <w:vMerge w:val="restart"/>
            <w:vAlign w:val="center"/>
          </w:tcPr>
          <w:p w14:paraId="2F492EC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4</w:t>
            </w:r>
          </w:p>
        </w:tc>
        <w:tc>
          <w:tcPr>
            <w:tcW w:w="430" w:type="pct"/>
            <w:vMerge w:val="restart"/>
            <w:vAlign w:val="center"/>
          </w:tcPr>
          <w:p w14:paraId="2595766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XHPEH-TDT</w:t>
            </w:r>
          </w:p>
        </w:tc>
        <w:tc>
          <w:tcPr>
            <w:tcW w:w="705" w:type="pct"/>
            <w:vMerge w:val="restart"/>
            <w:vAlign w:val="center"/>
          </w:tcPr>
          <w:p w14:paraId="71EBC73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Escárcega</w:t>
            </w:r>
            <w:r w:rsidR="00C727FF" w:rsidRPr="00294BB7">
              <w:rPr>
                <w:rFonts w:ascii="ITC Avant Garde" w:eastAsia="Times New Roman" w:hAnsi="ITC Avant Garde"/>
                <w:bCs/>
                <w:color w:val="000000"/>
                <w:sz w:val="18"/>
                <w:szCs w:val="18"/>
                <w:lang w:eastAsia="es-MX"/>
              </w:rPr>
              <w:t>, Camp.</w:t>
            </w:r>
          </w:p>
        </w:tc>
        <w:tc>
          <w:tcPr>
            <w:tcW w:w="497" w:type="pct"/>
            <w:vMerge w:val="restart"/>
            <w:vAlign w:val="center"/>
          </w:tcPr>
          <w:p w14:paraId="7D45C67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29</w:t>
            </w:r>
          </w:p>
        </w:tc>
        <w:tc>
          <w:tcPr>
            <w:tcW w:w="433" w:type="pct"/>
            <w:noWrap/>
            <w:vAlign w:val="center"/>
            <w:hideMark/>
          </w:tcPr>
          <w:p w14:paraId="78DAD1D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7DB1EC0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2DB8427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0DB00E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3CBDD1A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59205DDD" w14:textId="551D3696"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CC3ED03" wp14:editId="636861BB">
                  <wp:extent cx="797106" cy="312420"/>
                  <wp:effectExtent l="0" t="0" r="3175" b="0"/>
                  <wp:docPr id="31" name="Imagen 3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2FA93A10" w14:textId="77777777" w:rsidTr="00EB6EA9">
        <w:trPr>
          <w:trHeight w:val="567"/>
          <w:jc w:val="center"/>
        </w:trPr>
        <w:tc>
          <w:tcPr>
            <w:tcW w:w="213" w:type="pct"/>
            <w:vMerge/>
            <w:vAlign w:val="center"/>
          </w:tcPr>
          <w:p w14:paraId="107890D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7C5A0104"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23E5E00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44D043D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hideMark/>
          </w:tcPr>
          <w:p w14:paraId="04C733A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6916198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0FDE84A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692982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20E432E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6D820290" w14:textId="6EBD51C0"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FF628D6" wp14:editId="51897DC5">
                  <wp:extent cx="740496" cy="242570"/>
                  <wp:effectExtent l="0" t="0" r="2540" b="5080"/>
                  <wp:docPr id="231" name="Imagen 23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54C572D3" w14:textId="77777777" w:rsidTr="00EB6EA9">
        <w:trPr>
          <w:trHeight w:val="567"/>
          <w:jc w:val="center"/>
        </w:trPr>
        <w:tc>
          <w:tcPr>
            <w:tcW w:w="213" w:type="pct"/>
            <w:vMerge w:val="restart"/>
            <w:vAlign w:val="center"/>
          </w:tcPr>
          <w:p w14:paraId="0A253316"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5</w:t>
            </w:r>
          </w:p>
        </w:tc>
        <w:tc>
          <w:tcPr>
            <w:tcW w:w="430" w:type="pct"/>
            <w:vMerge w:val="restart"/>
            <w:vAlign w:val="center"/>
          </w:tcPr>
          <w:p w14:paraId="50257A1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XHHPC-TDT</w:t>
            </w:r>
          </w:p>
        </w:tc>
        <w:tc>
          <w:tcPr>
            <w:tcW w:w="705" w:type="pct"/>
            <w:vMerge w:val="restart"/>
            <w:vAlign w:val="center"/>
          </w:tcPr>
          <w:p w14:paraId="48CA309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Hidalgo del Parral</w:t>
            </w:r>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Chih</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0FB7792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25</w:t>
            </w:r>
          </w:p>
        </w:tc>
        <w:tc>
          <w:tcPr>
            <w:tcW w:w="433" w:type="pct"/>
            <w:noWrap/>
            <w:vAlign w:val="center"/>
          </w:tcPr>
          <w:p w14:paraId="0CAEEA7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2D668EC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5280728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4B6D07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468C8F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12F17941" w14:textId="616C68F4"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7034810" wp14:editId="73F0451B">
                  <wp:extent cx="797106" cy="312420"/>
                  <wp:effectExtent l="0" t="0" r="3175" b="0"/>
                  <wp:docPr id="198" name="Imagen 198"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7774B374" w14:textId="77777777" w:rsidTr="00EB6EA9">
        <w:trPr>
          <w:trHeight w:val="567"/>
          <w:jc w:val="center"/>
        </w:trPr>
        <w:tc>
          <w:tcPr>
            <w:tcW w:w="213" w:type="pct"/>
            <w:vMerge/>
            <w:vAlign w:val="center"/>
          </w:tcPr>
          <w:p w14:paraId="35D2FC0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7A1C015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1F6C748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1EBEED5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1DA48A2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4C541E8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52241BA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4E44A94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3B1E248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E6C9AA0" w14:textId="47F0DF60"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EB6397E" wp14:editId="2FC88BE3">
                  <wp:extent cx="740496" cy="242570"/>
                  <wp:effectExtent l="0" t="0" r="2540" b="5080"/>
                  <wp:docPr id="232" name="Imagen 23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4CB40629" w14:textId="77777777" w:rsidTr="00EB6EA9">
        <w:trPr>
          <w:trHeight w:val="567"/>
          <w:jc w:val="center"/>
        </w:trPr>
        <w:tc>
          <w:tcPr>
            <w:tcW w:w="213" w:type="pct"/>
            <w:vMerge w:val="restart"/>
            <w:vAlign w:val="center"/>
          </w:tcPr>
          <w:p w14:paraId="5315665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6</w:t>
            </w:r>
          </w:p>
        </w:tc>
        <w:tc>
          <w:tcPr>
            <w:tcW w:w="430" w:type="pct"/>
            <w:vMerge w:val="restart"/>
            <w:vAlign w:val="center"/>
          </w:tcPr>
          <w:p w14:paraId="77042BE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XHHE-TDT</w:t>
            </w:r>
          </w:p>
        </w:tc>
        <w:tc>
          <w:tcPr>
            <w:tcW w:w="705" w:type="pct"/>
            <w:vMerge w:val="restart"/>
            <w:vAlign w:val="center"/>
          </w:tcPr>
          <w:p w14:paraId="76148F3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Cd. Acuña</w:t>
            </w:r>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Coah</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0DC6EC4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25</w:t>
            </w:r>
          </w:p>
        </w:tc>
        <w:tc>
          <w:tcPr>
            <w:tcW w:w="433" w:type="pct"/>
            <w:noWrap/>
            <w:vAlign w:val="center"/>
          </w:tcPr>
          <w:p w14:paraId="236220C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0691323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0B4118D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5B63B3C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AF566F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537BBAA4" w14:textId="15134D25"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08351FF" wp14:editId="68ED5709">
                  <wp:extent cx="797106" cy="312420"/>
                  <wp:effectExtent l="0" t="0" r="3175" b="0"/>
                  <wp:docPr id="199" name="Imagen 199"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000E7F44" w14:textId="77777777" w:rsidTr="00EB6EA9">
        <w:trPr>
          <w:trHeight w:val="567"/>
          <w:jc w:val="center"/>
        </w:trPr>
        <w:tc>
          <w:tcPr>
            <w:tcW w:w="213" w:type="pct"/>
            <w:vMerge/>
            <w:vAlign w:val="center"/>
          </w:tcPr>
          <w:p w14:paraId="315D31E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5F50510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274202F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2A77994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493F84A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4D0779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6C88F14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5C9C788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79C876C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1A81C926" w14:textId="561DF1D2"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55D2F621" wp14:editId="19393EF6">
                  <wp:extent cx="740496" cy="242570"/>
                  <wp:effectExtent l="0" t="0" r="2540" b="5080"/>
                  <wp:docPr id="233" name="Imagen 23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2DD9F834" w14:textId="77777777" w:rsidTr="00EB6EA9">
        <w:trPr>
          <w:trHeight w:val="567"/>
          <w:jc w:val="center"/>
        </w:trPr>
        <w:tc>
          <w:tcPr>
            <w:tcW w:w="213" w:type="pct"/>
            <w:vMerge w:val="restart"/>
            <w:vAlign w:val="center"/>
          </w:tcPr>
          <w:p w14:paraId="4734F99E"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7</w:t>
            </w:r>
          </w:p>
        </w:tc>
        <w:tc>
          <w:tcPr>
            <w:tcW w:w="430" w:type="pct"/>
            <w:vMerge w:val="restart"/>
            <w:vAlign w:val="center"/>
          </w:tcPr>
          <w:p w14:paraId="5658F8C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XHHC-TDT</w:t>
            </w:r>
          </w:p>
        </w:tc>
        <w:tc>
          <w:tcPr>
            <w:tcW w:w="705" w:type="pct"/>
            <w:vMerge w:val="restart"/>
            <w:vAlign w:val="center"/>
          </w:tcPr>
          <w:p w14:paraId="2E4D556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Monclova</w:t>
            </w:r>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Coah</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67D2C34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24</w:t>
            </w:r>
          </w:p>
        </w:tc>
        <w:tc>
          <w:tcPr>
            <w:tcW w:w="433" w:type="pct"/>
            <w:noWrap/>
            <w:vAlign w:val="center"/>
          </w:tcPr>
          <w:p w14:paraId="1B99AF9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71F1196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49695CF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A1F443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4C88FAC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3E0A57E0" w14:textId="4D778A07"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DF718F0" wp14:editId="0B84ACB2">
                  <wp:extent cx="797106" cy="312420"/>
                  <wp:effectExtent l="0" t="0" r="3175" b="0"/>
                  <wp:docPr id="200" name="Imagen 200"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4DCB4EC9" w14:textId="77777777" w:rsidTr="00EB6EA9">
        <w:trPr>
          <w:trHeight w:val="567"/>
          <w:jc w:val="center"/>
        </w:trPr>
        <w:tc>
          <w:tcPr>
            <w:tcW w:w="213" w:type="pct"/>
            <w:vMerge/>
            <w:vAlign w:val="center"/>
          </w:tcPr>
          <w:p w14:paraId="1E13B5D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7533AF80"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5AE0BCC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7AB630A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3A761A4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5FDB609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7E16A87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464B103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48B8EB9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7933A845" w14:textId="080A4A80"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DD8C82D" wp14:editId="50841840">
                  <wp:extent cx="740496" cy="242570"/>
                  <wp:effectExtent l="0" t="0" r="2540" b="5080"/>
                  <wp:docPr id="234" name="Imagen 23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380E2EBC" w14:textId="77777777" w:rsidTr="00EB6EA9">
        <w:trPr>
          <w:trHeight w:val="567"/>
          <w:jc w:val="center"/>
        </w:trPr>
        <w:tc>
          <w:tcPr>
            <w:tcW w:w="213" w:type="pct"/>
            <w:vMerge w:val="restart"/>
            <w:vAlign w:val="center"/>
          </w:tcPr>
          <w:p w14:paraId="0B9A484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8</w:t>
            </w:r>
          </w:p>
        </w:tc>
        <w:tc>
          <w:tcPr>
            <w:tcW w:w="430" w:type="pct"/>
            <w:vMerge w:val="restart"/>
            <w:vAlign w:val="center"/>
          </w:tcPr>
          <w:p w14:paraId="38D32AFA"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XHPFC-TDT</w:t>
            </w:r>
          </w:p>
        </w:tc>
        <w:tc>
          <w:tcPr>
            <w:tcW w:w="705" w:type="pct"/>
            <w:vMerge w:val="restart"/>
            <w:vAlign w:val="center"/>
          </w:tcPr>
          <w:p w14:paraId="18247D3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Parras de la Fuente</w:t>
            </w:r>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Coah</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4AE5140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29</w:t>
            </w:r>
          </w:p>
        </w:tc>
        <w:tc>
          <w:tcPr>
            <w:tcW w:w="433" w:type="pct"/>
            <w:noWrap/>
            <w:vAlign w:val="center"/>
          </w:tcPr>
          <w:p w14:paraId="513F2BD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7F8186E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27216E2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488B184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B2FDE7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16759628" w14:textId="200B4B36"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6C512810" wp14:editId="007AD8AA">
                  <wp:extent cx="797106" cy="312420"/>
                  <wp:effectExtent l="0" t="0" r="3175" b="0"/>
                  <wp:docPr id="201" name="Imagen 20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610C83A2" w14:textId="77777777" w:rsidTr="00EB6EA9">
        <w:trPr>
          <w:trHeight w:val="567"/>
          <w:jc w:val="center"/>
        </w:trPr>
        <w:tc>
          <w:tcPr>
            <w:tcW w:w="213" w:type="pct"/>
            <w:vMerge/>
            <w:vAlign w:val="center"/>
          </w:tcPr>
          <w:p w14:paraId="1323B09A"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5B3AB04D"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758A683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59CC010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02516D9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08E6558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076D13A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E981A8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2C3E2CA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6842ADA5" w14:textId="6BDA9AEF"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3C76B59D" wp14:editId="31222C5E">
                  <wp:extent cx="740496" cy="242570"/>
                  <wp:effectExtent l="0" t="0" r="2540" b="5080"/>
                  <wp:docPr id="235" name="Imagen 23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594692C4" w14:textId="77777777" w:rsidTr="00EB6EA9">
        <w:trPr>
          <w:trHeight w:val="567"/>
          <w:jc w:val="center"/>
        </w:trPr>
        <w:tc>
          <w:tcPr>
            <w:tcW w:w="213" w:type="pct"/>
            <w:vMerge w:val="restart"/>
            <w:vAlign w:val="center"/>
          </w:tcPr>
          <w:p w14:paraId="3822BEE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9</w:t>
            </w:r>
          </w:p>
        </w:tc>
        <w:tc>
          <w:tcPr>
            <w:tcW w:w="430" w:type="pct"/>
            <w:vMerge w:val="restart"/>
            <w:vAlign w:val="center"/>
          </w:tcPr>
          <w:p w14:paraId="2801C68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XHCJ-TDT</w:t>
            </w:r>
          </w:p>
        </w:tc>
        <w:tc>
          <w:tcPr>
            <w:tcW w:w="705" w:type="pct"/>
            <w:vMerge w:val="restart"/>
            <w:vAlign w:val="center"/>
          </w:tcPr>
          <w:p w14:paraId="672B295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Sabinas</w:t>
            </w:r>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Coah</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7DDE2D8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26</w:t>
            </w:r>
          </w:p>
        </w:tc>
        <w:tc>
          <w:tcPr>
            <w:tcW w:w="433" w:type="pct"/>
            <w:noWrap/>
            <w:vAlign w:val="center"/>
          </w:tcPr>
          <w:p w14:paraId="4F8540A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460D16F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7F36B73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120206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78891F9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3F8E830E" w14:textId="2CEF9F76"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FC541AA" wp14:editId="4D7501C1">
                  <wp:extent cx="797106" cy="312420"/>
                  <wp:effectExtent l="0" t="0" r="3175" b="0"/>
                  <wp:docPr id="207" name="Imagen 207"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5B9C5524" w14:textId="77777777" w:rsidTr="00EB6EA9">
        <w:trPr>
          <w:trHeight w:val="567"/>
          <w:jc w:val="center"/>
        </w:trPr>
        <w:tc>
          <w:tcPr>
            <w:tcW w:w="213" w:type="pct"/>
            <w:vMerge/>
            <w:vAlign w:val="center"/>
          </w:tcPr>
          <w:p w14:paraId="03794B8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5F52A00D"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7FD30D2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5EAC89B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1C2C887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737B827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6449BFA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C4AB6E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59575CB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78D87B8" w14:textId="09F5927E"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2D019B81" wp14:editId="31B77264">
                  <wp:extent cx="740496" cy="242570"/>
                  <wp:effectExtent l="0" t="0" r="2540" b="5080"/>
                  <wp:docPr id="236" name="Imagen 23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49315D41" w14:textId="77777777" w:rsidTr="00EB6EA9">
        <w:trPr>
          <w:trHeight w:val="567"/>
          <w:jc w:val="center"/>
        </w:trPr>
        <w:tc>
          <w:tcPr>
            <w:tcW w:w="213" w:type="pct"/>
            <w:vMerge w:val="restart"/>
            <w:vAlign w:val="center"/>
          </w:tcPr>
          <w:p w14:paraId="177B21DE"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lastRenderedPageBreak/>
              <w:t>10</w:t>
            </w:r>
          </w:p>
        </w:tc>
        <w:tc>
          <w:tcPr>
            <w:tcW w:w="430" w:type="pct"/>
            <w:vMerge w:val="restart"/>
            <w:vAlign w:val="center"/>
          </w:tcPr>
          <w:p w14:paraId="69CF08AE"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XHDR-TDT</w:t>
            </w:r>
          </w:p>
        </w:tc>
        <w:tc>
          <w:tcPr>
            <w:tcW w:w="705" w:type="pct"/>
            <w:vMerge w:val="restart"/>
            <w:vAlign w:val="center"/>
          </w:tcPr>
          <w:p w14:paraId="468CDC8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Manzanillo</w:t>
            </w:r>
            <w:r w:rsidR="00C727FF" w:rsidRPr="00294BB7">
              <w:rPr>
                <w:rFonts w:ascii="ITC Avant Garde" w:eastAsia="Times New Roman" w:hAnsi="ITC Avant Garde"/>
                <w:bCs/>
                <w:color w:val="000000"/>
                <w:sz w:val="18"/>
                <w:szCs w:val="18"/>
                <w:lang w:eastAsia="es-MX"/>
              </w:rPr>
              <w:t>, Col.</w:t>
            </w:r>
          </w:p>
        </w:tc>
        <w:tc>
          <w:tcPr>
            <w:tcW w:w="497" w:type="pct"/>
            <w:vMerge w:val="restart"/>
            <w:vAlign w:val="center"/>
          </w:tcPr>
          <w:p w14:paraId="24F5987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21</w:t>
            </w:r>
          </w:p>
        </w:tc>
        <w:tc>
          <w:tcPr>
            <w:tcW w:w="433" w:type="pct"/>
            <w:noWrap/>
            <w:vAlign w:val="center"/>
          </w:tcPr>
          <w:p w14:paraId="7CE6CA2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3CE5E12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59FA9A3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DFAE0A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C8A75F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06DC36DC" w14:textId="341B0E11"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0CF75FD8" wp14:editId="0924A7C1">
                  <wp:extent cx="797106" cy="312420"/>
                  <wp:effectExtent l="0" t="0" r="3175" b="0"/>
                  <wp:docPr id="208" name="Imagen 208"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21128E9D" w14:textId="77777777" w:rsidTr="00EB6EA9">
        <w:trPr>
          <w:trHeight w:val="567"/>
          <w:jc w:val="center"/>
        </w:trPr>
        <w:tc>
          <w:tcPr>
            <w:tcW w:w="213" w:type="pct"/>
            <w:vMerge/>
            <w:vAlign w:val="center"/>
          </w:tcPr>
          <w:p w14:paraId="05D35D76"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18B518FD"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768C605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025835C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0D1312A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FBEFC2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4CDBC46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609FA5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67D4F09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6F1F5BD3" w14:textId="0D757183"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D90795E" wp14:editId="5A8CEFA0">
                  <wp:extent cx="740496" cy="242570"/>
                  <wp:effectExtent l="0" t="0" r="2540" b="5080"/>
                  <wp:docPr id="237" name="Imagen 23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7EA2CF0A" w14:textId="77777777" w:rsidTr="00EB6EA9">
        <w:trPr>
          <w:trHeight w:val="567"/>
          <w:jc w:val="center"/>
        </w:trPr>
        <w:tc>
          <w:tcPr>
            <w:tcW w:w="213" w:type="pct"/>
            <w:vMerge w:val="restart"/>
            <w:vAlign w:val="center"/>
          </w:tcPr>
          <w:p w14:paraId="5FF5D24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11</w:t>
            </w:r>
          </w:p>
        </w:tc>
        <w:tc>
          <w:tcPr>
            <w:tcW w:w="430" w:type="pct"/>
            <w:vMerge w:val="restart"/>
            <w:vAlign w:val="center"/>
          </w:tcPr>
          <w:p w14:paraId="7492002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XHTCA-TDT</w:t>
            </w:r>
          </w:p>
        </w:tc>
        <w:tc>
          <w:tcPr>
            <w:tcW w:w="705" w:type="pct"/>
            <w:vMerge w:val="restart"/>
            <w:vAlign w:val="center"/>
          </w:tcPr>
          <w:p w14:paraId="201CE81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Tecomán</w:t>
            </w:r>
            <w:r w:rsidR="00C727FF" w:rsidRPr="00294BB7">
              <w:rPr>
                <w:rFonts w:ascii="ITC Avant Garde" w:eastAsia="Times New Roman" w:hAnsi="ITC Avant Garde"/>
                <w:bCs/>
                <w:color w:val="000000"/>
                <w:sz w:val="18"/>
                <w:szCs w:val="18"/>
                <w:lang w:eastAsia="es-MX"/>
              </w:rPr>
              <w:t>, Col.</w:t>
            </w:r>
          </w:p>
        </w:tc>
        <w:tc>
          <w:tcPr>
            <w:tcW w:w="497" w:type="pct"/>
            <w:vMerge w:val="restart"/>
            <w:vAlign w:val="center"/>
          </w:tcPr>
          <w:p w14:paraId="10012B1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22</w:t>
            </w:r>
          </w:p>
        </w:tc>
        <w:tc>
          <w:tcPr>
            <w:tcW w:w="433" w:type="pct"/>
            <w:noWrap/>
            <w:vAlign w:val="center"/>
          </w:tcPr>
          <w:p w14:paraId="17DF4F6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6CF4E1E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098C28F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10BC2D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1B3DFC9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3410ABFD" w14:textId="06879594"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A821547" wp14:editId="0B76F55A">
                  <wp:extent cx="797106" cy="312420"/>
                  <wp:effectExtent l="0" t="0" r="3175" b="0"/>
                  <wp:docPr id="209" name="Imagen 209"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1B695B23" w14:textId="77777777" w:rsidTr="00EB6EA9">
        <w:trPr>
          <w:trHeight w:val="567"/>
          <w:jc w:val="center"/>
        </w:trPr>
        <w:tc>
          <w:tcPr>
            <w:tcW w:w="213" w:type="pct"/>
            <w:vMerge/>
            <w:vAlign w:val="center"/>
          </w:tcPr>
          <w:p w14:paraId="46EDB36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28098C7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115E23E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6393D54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396A749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44069BB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4C91A34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0A320A8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3CC9A85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1F4B00C5" w14:textId="74D052C4"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7041566" wp14:editId="72B5CEFB">
                  <wp:extent cx="740496" cy="242570"/>
                  <wp:effectExtent l="0" t="0" r="2540" b="5080"/>
                  <wp:docPr id="238" name="Imagen 23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270A2295" w14:textId="77777777" w:rsidTr="00EB6EA9">
        <w:trPr>
          <w:trHeight w:val="567"/>
          <w:jc w:val="center"/>
        </w:trPr>
        <w:tc>
          <w:tcPr>
            <w:tcW w:w="213" w:type="pct"/>
            <w:vMerge w:val="restart"/>
            <w:vAlign w:val="center"/>
          </w:tcPr>
          <w:p w14:paraId="33DA11D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12</w:t>
            </w:r>
          </w:p>
        </w:tc>
        <w:tc>
          <w:tcPr>
            <w:tcW w:w="430" w:type="pct"/>
            <w:vMerge w:val="restart"/>
            <w:vAlign w:val="center"/>
          </w:tcPr>
          <w:p w14:paraId="4FEAA9C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XHGVH-TDT</w:t>
            </w:r>
          </w:p>
        </w:tc>
        <w:tc>
          <w:tcPr>
            <w:tcW w:w="705" w:type="pct"/>
            <w:vMerge w:val="restart"/>
            <w:vAlign w:val="center"/>
          </w:tcPr>
          <w:p w14:paraId="787F7D1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Guadalupe Victoria</w:t>
            </w:r>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Dgo</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4DEE169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45</w:t>
            </w:r>
          </w:p>
        </w:tc>
        <w:tc>
          <w:tcPr>
            <w:tcW w:w="433" w:type="pct"/>
            <w:noWrap/>
            <w:vAlign w:val="center"/>
          </w:tcPr>
          <w:p w14:paraId="41E4C2C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0010D05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20156C1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0E0FAC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0200DFB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7694017D" w14:textId="50060F67"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389B777" wp14:editId="255009ED">
                  <wp:extent cx="797106" cy="312420"/>
                  <wp:effectExtent l="0" t="0" r="3175" b="0"/>
                  <wp:docPr id="212" name="Imagen 212"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5647CE21" w14:textId="77777777" w:rsidTr="00EB6EA9">
        <w:trPr>
          <w:trHeight w:val="567"/>
          <w:jc w:val="center"/>
        </w:trPr>
        <w:tc>
          <w:tcPr>
            <w:tcW w:w="213" w:type="pct"/>
            <w:vMerge/>
            <w:vAlign w:val="center"/>
          </w:tcPr>
          <w:p w14:paraId="4ADD7696"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2D1B24C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055E6FF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12F9F46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1A21EA9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230534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32F8ABA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08DD269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271E464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4F7BAA79" w14:textId="6B3B8555"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577114D" wp14:editId="23DFA7E4">
                  <wp:extent cx="740496" cy="242570"/>
                  <wp:effectExtent l="0" t="0" r="2540" b="5080"/>
                  <wp:docPr id="239" name="Imagen 23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23986500" w14:textId="77777777" w:rsidTr="00EB6EA9">
        <w:trPr>
          <w:trHeight w:val="567"/>
          <w:jc w:val="center"/>
        </w:trPr>
        <w:tc>
          <w:tcPr>
            <w:tcW w:w="213" w:type="pct"/>
            <w:vMerge w:val="restart"/>
            <w:vAlign w:val="center"/>
          </w:tcPr>
          <w:p w14:paraId="1BBBB09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13</w:t>
            </w:r>
          </w:p>
        </w:tc>
        <w:tc>
          <w:tcPr>
            <w:tcW w:w="430" w:type="pct"/>
            <w:vMerge w:val="restart"/>
            <w:vAlign w:val="center"/>
          </w:tcPr>
          <w:p w14:paraId="0A725A3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XHPAP-TDT</w:t>
            </w:r>
          </w:p>
        </w:tc>
        <w:tc>
          <w:tcPr>
            <w:tcW w:w="705" w:type="pct"/>
            <w:vMerge w:val="restart"/>
            <w:vAlign w:val="center"/>
          </w:tcPr>
          <w:p w14:paraId="5FFB9CC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 xml:space="preserve">Santiago </w:t>
            </w:r>
            <w:proofErr w:type="spellStart"/>
            <w:r w:rsidRPr="00294BB7">
              <w:rPr>
                <w:rFonts w:ascii="ITC Avant Garde" w:eastAsia="Times New Roman" w:hAnsi="ITC Avant Garde"/>
                <w:bCs/>
                <w:color w:val="000000"/>
                <w:sz w:val="18"/>
                <w:szCs w:val="18"/>
                <w:lang w:eastAsia="es-MX"/>
              </w:rPr>
              <w:t>Papasquiaro</w:t>
            </w:r>
            <w:proofErr w:type="spellEnd"/>
            <w:r w:rsidR="00C727FF" w:rsidRPr="00294BB7">
              <w:rPr>
                <w:rFonts w:ascii="ITC Avant Garde" w:eastAsia="Times New Roman" w:hAnsi="ITC Avant Garde"/>
                <w:bCs/>
                <w:color w:val="000000"/>
                <w:sz w:val="18"/>
                <w:szCs w:val="18"/>
                <w:lang w:eastAsia="es-MX"/>
              </w:rPr>
              <w:t xml:space="preserve">, </w:t>
            </w:r>
            <w:proofErr w:type="spellStart"/>
            <w:r w:rsidR="00C727FF" w:rsidRPr="00294BB7">
              <w:rPr>
                <w:rFonts w:ascii="ITC Avant Garde" w:eastAsia="Times New Roman" w:hAnsi="ITC Avant Garde"/>
                <w:bCs/>
                <w:color w:val="000000"/>
                <w:sz w:val="18"/>
                <w:szCs w:val="18"/>
                <w:lang w:eastAsia="es-MX"/>
              </w:rPr>
              <w:t>Dgo</w:t>
            </w:r>
            <w:proofErr w:type="spellEnd"/>
            <w:r w:rsidR="00C727FF" w:rsidRPr="00294BB7">
              <w:rPr>
                <w:rFonts w:ascii="ITC Avant Garde" w:eastAsia="Times New Roman" w:hAnsi="ITC Avant Garde"/>
                <w:bCs/>
                <w:color w:val="000000"/>
                <w:sz w:val="18"/>
                <w:szCs w:val="18"/>
                <w:lang w:eastAsia="es-MX"/>
              </w:rPr>
              <w:t>.</w:t>
            </w:r>
          </w:p>
        </w:tc>
        <w:tc>
          <w:tcPr>
            <w:tcW w:w="497" w:type="pct"/>
            <w:vMerge w:val="restart"/>
            <w:vAlign w:val="center"/>
          </w:tcPr>
          <w:p w14:paraId="52BABCA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27</w:t>
            </w:r>
          </w:p>
        </w:tc>
        <w:tc>
          <w:tcPr>
            <w:tcW w:w="433" w:type="pct"/>
            <w:noWrap/>
            <w:vAlign w:val="center"/>
          </w:tcPr>
          <w:p w14:paraId="60E5747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5DB1F2D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0EBDF46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854F1A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ITC Avant Garde" w:hAnsi="ITC Avant Garde" w:cs="ITC Avant Garde"/>
                <w:sz w:val="18"/>
                <w:szCs w:val="18"/>
                <w:lang w:val="es-ES_tradnl" w:eastAsia="es-ES_tradnl"/>
              </w:rPr>
              <w:t>.0</w:t>
            </w:r>
          </w:p>
        </w:tc>
        <w:tc>
          <w:tcPr>
            <w:tcW w:w="571" w:type="pct"/>
            <w:vAlign w:val="center"/>
          </w:tcPr>
          <w:p w14:paraId="5DC740E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401292D9" w14:textId="5F0E8DD2"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C639671" wp14:editId="238F4F22">
                  <wp:extent cx="797106" cy="312420"/>
                  <wp:effectExtent l="0" t="0" r="3175" b="0"/>
                  <wp:docPr id="211" name="Imagen 21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76EE079B" w14:textId="77777777" w:rsidTr="00EB6EA9">
        <w:trPr>
          <w:trHeight w:val="567"/>
          <w:jc w:val="center"/>
        </w:trPr>
        <w:tc>
          <w:tcPr>
            <w:tcW w:w="213" w:type="pct"/>
            <w:vMerge/>
            <w:vAlign w:val="center"/>
          </w:tcPr>
          <w:p w14:paraId="2867867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269F734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4E164D0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4895BE0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33A85DD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5D24397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51BDBE4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739BC80" w14:textId="77777777" w:rsidR="00233E93"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7D016D5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3ACD7428" w14:textId="6CDBF424"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4D3202FC" wp14:editId="12A96BC5">
                  <wp:extent cx="740496" cy="242570"/>
                  <wp:effectExtent l="0" t="0" r="2540" b="5080"/>
                  <wp:docPr id="240" name="Imagen 24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7B375278" w14:textId="77777777" w:rsidTr="00EB6EA9">
        <w:trPr>
          <w:trHeight w:val="567"/>
          <w:jc w:val="center"/>
        </w:trPr>
        <w:tc>
          <w:tcPr>
            <w:tcW w:w="213" w:type="pct"/>
            <w:vMerge w:val="restart"/>
            <w:vAlign w:val="center"/>
          </w:tcPr>
          <w:p w14:paraId="24A6C6C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14</w:t>
            </w:r>
          </w:p>
        </w:tc>
        <w:tc>
          <w:tcPr>
            <w:tcW w:w="430" w:type="pct"/>
            <w:vMerge w:val="restart"/>
            <w:vAlign w:val="center"/>
          </w:tcPr>
          <w:p w14:paraId="2D24E21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XHIR-TDT</w:t>
            </w:r>
          </w:p>
        </w:tc>
        <w:tc>
          <w:tcPr>
            <w:tcW w:w="705" w:type="pct"/>
            <w:vMerge w:val="restart"/>
            <w:vAlign w:val="center"/>
          </w:tcPr>
          <w:p w14:paraId="7B015FD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Iguala</w:t>
            </w:r>
            <w:r w:rsidR="00314A97" w:rsidRPr="00294BB7">
              <w:rPr>
                <w:rFonts w:ascii="ITC Avant Garde" w:eastAsia="Times New Roman" w:hAnsi="ITC Avant Garde"/>
                <w:bCs/>
                <w:color w:val="000000"/>
                <w:sz w:val="18"/>
                <w:szCs w:val="18"/>
                <w:lang w:eastAsia="es-MX"/>
              </w:rPr>
              <w:t>, Gro.</w:t>
            </w:r>
          </w:p>
        </w:tc>
        <w:tc>
          <w:tcPr>
            <w:tcW w:w="497" w:type="pct"/>
            <w:vMerge w:val="restart"/>
            <w:vAlign w:val="center"/>
          </w:tcPr>
          <w:p w14:paraId="7EC7C29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41</w:t>
            </w:r>
          </w:p>
        </w:tc>
        <w:tc>
          <w:tcPr>
            <w:tcW w:w="433" w:type="pct"/>
            <w:noWrap/>
            <w:vAlign w:val="center"/>
          </w:tcPr>
          <w:p w14:paraId="508190F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15A454A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5C4FCE6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CAF03E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6136EDF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13533C27" w14:textId="540A445A"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8ED218A" wp14:editId="2C2C73BD">
                  <wp:extent cx="797106" cy="312420"/>
                  <wp:effectExtent l="0" t="0" r="3175" b="0"/>
                  <wp:docPr id="213" name="Imagen 213"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3F64CE86" w14:textId="77777777" w:rsidTr="00EB6EA9">
        <w:trPr>
          <w:trHeight w:val="567"/>
          <w:jc w:val="center"/>
        </w:trPr>
        <w:tc>
          <w:tcPr>
            <w:tcW w:w="213" w:type="pct"/>
            <w:vMerge/>
            <w:vAlign w:val="center"/>
          </w:tcPr>
          <w:p w14:paraId="1463CF8A"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541DA40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102B1BB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60D29CD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0AD78C6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0A32B41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5632F02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B33EB4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11D6A85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7305C509" w14:textId="7D43242D"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3CFC4EB" wp14:editId="24C21482">
                  <wp:extent cx="740496" cy="242570"/>
                  <wp:effectExtent l="0" t="0" r="2540" b="5080"/>
                  <wp:docPr id="241" name="Imagen 24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15841883" w14:textId="77777777" w:rsidTr="00EB6EA9">
        <w:trPr>
          <w:trHeight w:val="567"/>
          <w:jc w:val="center"/>
        </w:trPr>
        <w:tc>
          <w:tcPr>
            <w:tcW w:w="213" w:type="pct"/>
            <w:vMerge w:val="restart"/>
            <w:vAlign w:val="center"/>
          </w:tcPr>
          <w:p w14:paraId="1953C60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15</w:t>
            </w:r>
          </w:p>
        </w:tc>
        <w:tc>
          <w:tcPr>
            <w:tcW w:w="430" w:type="pct"/>
            <w:vMerge w:val="restart"/>
            <w:vAlign w:val="center"/>
          </w:tcPr>
          <w:p w14:paraId="3DE0716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XHIB-TDT</w:t>
            </w:r>
          </w:p>
        </w:tc>
        <w:tc>
          <w:tcPr>
            <w:tcW w:w="705" w:type="pct"/>
            <w:vMerge w:val="restart"/>
            <w:vAlign w:val="center"/>
          </w:tcPr>
          <w:p w14:paraId="666B501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Taxco de Alarcón</w:t>
            </w:r>
            <w:r w:rsidR="00314A97" w:rsidRPr="00294BB7">
              <w:rPr>
                <w:rFonts w:ascii="ITC Avant Garde" w:eastAsia="Times New Roman" w:hAnsi="ITC Avant Garde"/>
                <w:bCs/>
                <w:color w:val="000000"/>
                <w:sz w:val="18"/>
                <w:szCs w:val="18"/>
                <w:lang w:eastAsia="es-MX"/>
              </w:rPr>
              <w:t>, Gro.</w:t>
            </w:r>
          </w:p>
        </w:tc>
        <w:tc>
          <w:tcPr>
            <w:tcW w:w="497" w:type="pct"/>
            <w:vMerge w:val="restart"/>
            <w:vAlign w:val="center"/>
          </w:tcPr>
          <w:p w14:paraId="3DED3E4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23</w:t>
            </w:r>
          </w:p>
        </w:tc>
        <w:tc>
          <w:tcPr>
            <w:tcW w:w="433" w:type="pct"/>
            <w:noWrap/>
            <w:vAlign w:val="center"/>
          </w:tcPr>
          <w:p w14:paraId="517A15A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539DCA4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67654C5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42DD9C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5E08880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08573B21" w14:textId="27B826FB"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EBC2C12" wp14:editId="73F393EA">
                  <wp:extent cx="797106" cy="312420"/>
                  <wp:effectExtent l="0" t="0" r="3175" b="0"/>
                  <wp:docPr id="215" name="Imagen 215"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21BAD11E" w14:textId="77777777" w:rsidTr="00EB6EA9">
        <w:trPr>
          <w:trHeight w:val="567"/>
          <w:jc w:val="center"/>
        </w:trPr>
        <w:tc>
          <w:tcPr>
            <w:tcW w:w="213" w:type="pct"/>
            <w:vMerge/>
            <w:vAlign w:val="center"/>
          </w:tcPr>
          <w:p w14:paraId="07AD23E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1847CF6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15EC84E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2DB252C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2D1E681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028D403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7FE50E0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157845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657D337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F2BE347" w14:textId="0F9F1B86"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5EF8A6A" wp14:editId="319E0131">
                  <wp:extent cx="740496" cy="242570"/>
                  <wp:effectExtent l="0" t="0" r="2540" b="5080"/>
                  <wp:docPr id="242" name="Imagen 24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42C30461" w14:textId="77777777" w:rsidTr="00EB6EA9">
        <w:trPr>
          <w:trHeight w:val="567"/>
          <w:jc w:val="center"/>
        </w:trPr>
        <w:tc>
          <w:tcPr>
            <w:tcW w:w="213" w:type="pct"/>
            <w:vMerge w:val="restart"/>
            <w:vAlign w:val="center"/>
          </w:tcPr>
          <w:p w14:paraId="16F539D4"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16</w:t>
            </w:r>
          </w:p>
        </w:tc>
        <w:tc>
          <w:tcPr>
            <w:tcW w:w="430" w:type="pct"/>
            <w:vMerge w:val="restart"/>
            <w:vAlign w:val="center"/>
          </w:tcPr>
          <w:p w14:paraId="58B829E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XHDU-TDT</w:t>
            </w:r>
          </w:p>
        </w:tc>
        <w:tc>
          <w:tcPr>
            <w:tcW w:w="705" w:type="pct"/>
            <w:vMerge w:val="restart"/>
            <w:vAlign w:val="center"/>
          </w:tcPr>
          <w:p w14:paraId="2C2C12A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Zihuatanejo</w:t>
            </w:r>
            <w:r w:rsidR="00314A97" w:rsidRPr="00294BB7">
              <w:rPr>
                <w:rFonts w:ascii="ITC Avant Garde" w:eastAsia="Times New Roman" w:hAnsi="ITC Avant Garde"/>
                <w:bCs/>
                <w:color w:val="000000"/>
                <w:sz w:val="18"/>
                <w:szCs w:val="18"/>
                <w:lang w:eastAsia="es-MX"/>
              </w:rPr>
              <w:t>, Gro.</w:t>
            </w:r>
          </w:p>
        </w:tc>
        <w:tc>
          <w:tcPr>
            <w:tcW w:w="497" w:type="pct"/>
            <w:vMerge w:val="restart"/>
            <w:vAlign w:val="center"/>
          </w:tcPr>
          <w:p w14:paraId="31D4700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22</w:t>
            </w:r>
          </w:p>
        </w:tc>
        <w:tc>
          <w:tcPr>
            <w:tcW w:w="433" w:type="pct"/>
            <w:noWrap/>
            <w:vAlign w:val="center"/>
          </w:tcPr>
          <w:p w14:paraId="3DDB855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2996C2D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17BE0F2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157D22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51255E6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21A49A5F" w14:textId="597EE62A"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450BBEF" wp14:editId="5846C87E">
                  <wp:extent cx="797106" cy="312420"/>
                  <wp:effectExtent l="0" t="0" r="3175" b="0"/>
                  <wp:docPr id="216" name="Imagen 216"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3F71035F" w14:textId="77777777" w:rsidTr="00EB6EA9">
        <w:trPr>
          <w:trHeight w:val="567"/>
          <w:jc w:val="center"/>
        </w:trPr>
        <w:tc>
          <w:tcPr>
            <w:tcW w:w="213" w:type="pct"/>
            <w:vMerge/>
            <w:vAlign w:val="center"/>
          </w:tcPr>
          <w:p w14:paraId="4E8BDD3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66B2A15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6DE41A9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62DDBF9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700CEE6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3B23F09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6CD1A9C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426BC1E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3AFA061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24C89E63" w14:textId="7D8879D5"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7B6DEA1" wp14:editId="3D87C93D">
                  <wp:extent cx="740496" cy="242570"/>
                  <wp:effectExtent l="0" t="0" r="2540" b="5080"/>
                  <wp:docPr id="243" name="Imagen 24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729FD89B" w14:textId="77777777" w:rsidTr="00EB6EA9">
        <w:trPr>
          <w:trHeight w:val="567"/>
          <w:jc w:val="center"/>
        </w:trPr>
        <w:tc>
          <w:tcPr>
            <w:tcW w:w="213" w:type="pct"/>
            <w:vMerge w:val="restart"/>
            <w:vAlign w:val="center"/>
          </w:tcPr>
          <w:p w14:paraId="6D9B315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17</w:t>
            </w:r>
          </w:p>
        </w:tc>
        <w:tc>
          <w:tcPr>
            <w:tcW w:w="430" w:type="pct"/>
            <w:vMerge w:val="restart"/>
            <w:vAlign w:val="center"/>
          </w:tcPr>
          <w:p w14:paraId="75C0008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XHGJ-TDT</w:t>
            </w:r>
          </w:p>
        </w:tc>
        <w:tc>
          <w:tcPr>
            <w:tcW w:w="705" w:type="pct"/>
            <w:vMerge w:val="restart"/>
            <w:vAlign w:val="center"/>
          </w:tcPr>
          <w:p w14:paraId="61E086D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Puerto Vallarta</w:t>
            </w:r>
            <w:r w:rsidR="00314A97" w:rsidRPr="00294BB7">
              <w:rPr>
                <w:rFonts w:ascii="ITC Avant Garde" w:eastAsia="Times New Roman" w:hAnsi="ITC Avant Garde"/>
                <w:bCs/>
                <w:color w:val="000000"/>
                <w:sz w:val="18"/>
                <w:szCs w:val="18"/>
                <w:lang w:eastAsia="es-MX"/>
              </w:rPr>
              <w:t>, Jal.</w:t>
            </w:r>
          </w:p>
        </w:tc>
        <w:tc>
          <w:tcPr>
            <w:tcW w:w="497" w:type="pct"/>
            <w:vMerge w:val="restart"/>
            <w:vAlign w:val="center"/>
          </w:tcPr>
          <w:p w14:paraId="7DA0E90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25</w:t>
            </w:r>
          </w:p>
        </w:tc>
        <w:tc>
          <w:tcPr>
            <w:tcW w:w="433" w:type="pct"/>
            <w:noWrap/>
            <w:vAlign w:val="center"/>
          </w:tcPr>
          <w:p w14:paraId="21196B7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673D9D9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41D4458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077C66C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4A7F70C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16165AA3" w14:textId="02C84A30"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8D2C543" wp14:editId="28E69387">
                  <wp:extent cx="797106" cy="312420"/>
                  <wp:effectExtent l="0" t="0" r="3175" b="0"/>
                  <wp:docPr id="217" name="Imagen 217"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61DFBD94" w14:textId="77777777" w:rsidTr="00EB6EA9">
        <w:trPr>
          <w:trHeight w:val="567"/>
          <w:jc w:val="center"/>
        </w:trPr>
        <w:tc>
          <w:tcPr>
            <w:tcW w:w="213" w:type="pct"/>
            <w:vMerge/>
            <w:vAlign w:val="center"/>
          </w:tcPr>
          <w:p w14:paraId="7945B7C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02A7544A"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6859410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4320481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487B759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435A579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7BDF888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4986B91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50771A18" w14:textId="77777777" w:rsidR="00635219" w:rsidRPr="00294BB7" w:rsidRDefault="00635219" w:rsidP="00EB6EA9">
            <w:pPr>
              <w:spacing w:after="0" w:line="240" w:lineRule="auto"/>
              <w:jc w:val="center"/>
              <w:rPr>
                <w:rFonts w:ascii="ITC Avant Garde" w:eastAsia="Times New Roman" w:hAnsi="ITC Avant Garde"/>
                <w:bCs/>
                <w:color w:val="000000"/>
                <w:sz w:val="12"/>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430DECB" w14:textId="279F9404"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2FFE1EDE" wp14:editId="42F2F414">
                  <wp:extent cx="740496" cy="242570"/>
                  <wp:effectExtent l="0" t="0" r="2540" b="5080"/>
                  <wp:docPr id="244" name="Imagen 24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1690D963" w14:textId="77777777" w:rsidTr="00EB6EA9">
        <w:trPr>
          <w:trHeight w:val="567"/>
          <w:jc w:val="center"/>
        </w:trPr>
        <w:tc>
          <w:tcPr>
            <w:tcW w:w="213" w:type="pct"/>
            <w:vMerge w:val="restart"/>
            <w:vAlign w:val="center"/>
          </w:tcPr>
          <w:p w14:paraId="5F78BA9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18</w:t>
            </w:r>
          </w:p>
        </w:tc>
        <w:tc>
          <w:tcPr>
            <w:tcW w:w="430" w:type="pct"/>
            <w:vMerge w:val="restart"/>
            <w:vAlign w:val="center"/>
          </w:tcPr>
          <w:p w14:paraId="359A4AC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XHJN-TDT</w:t>
            </w:r>
          </w:p>
        </w:tc>
        <w:tc>
          <w:tcPr>
            <w:tcW w:w="705" w:type="pct"/>
            <w:vMerge w:val="restart"/>
            <w:vAlign w:val="center"/>
          </w:tcPr>
          <w:p w14:paraId="7B33A907"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Huajuapan de León</w:t>
            </w:r>
            <w:r w:rsidR="00314A97" w:rsidRPr="00294BB7">
              <w:rPr>
                <w:rFonts w:ascii="ITC Avant Garde" w:eastAsia="Times New Roman" w:hAnsi="ITC Avant Garde"/>
                <w:bCs/>
                <w:color w:val="000000"/>
                <w:sz w:val="18"/>
                <w:szCs w:val="18"/>
                <w:lang w:eastAsia="es-MX"/>
              </w:rPr>
              <w:t xml:space="preserve">, </w:t>
            </w:r>
            <w:proofErr w:type="spellStart"/>
            <w:r w:rsidR="00314A97" w:rsidRPr="00294BB7">
              <w:rPr>
                <w:rFonts w:ascii="ITC Avant Garde" w:eastAsia="Times New Roman" w:hAnsi="ITC Avant Garde"/>
                <w:bCs/>
                <w:color w:val="000000"/>
                <w:sz w:val="18"/>
                <w:szCs w:val="18"/>
                <w:lang w:eastAsia="es-MX"/>
              </w:rPr>
              <w:t>Oax</w:t>
            </w:r>
            <w:proofErr w:type="spellEnd"/>
            <w:r w:rsidR="00314A97" w:rsidRPr="00294BB7">
              <w:rPr>
                <w:rFonts w:ascii="ITC Avant Garde" w:eastAsia="Times New Roman" w:hAnsi="ITC Avant Garde"/>
                <w:bCs/>
                <w:color w:val="000000"/>
                <w:sz w:val="18"/>
                <w:szCs w:val="18"/>
                <w:lang w:eastAsia="es-MX"/>
              </w:rPr>
              <w:t>.</w:t>
            </w:r>
          </w:p>
        </w:tc>
        <w:tc>
          <w:tcPr>
            <w:tcW w:w="497" w:type="pct"/>
            <w:vMerge w:val="restart"/>
            <w:vAlign w:val="center"/>
          </w:tcPr>
          <w:p w14:paraId="07E87199"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33</w:t>
            </w:r>
          </w:p>
        </w:tc>
        <w:tc>
          <w:tcPr>
            <w:tcW w:w="433" w:type="pct"/>
            <w:noWrap/>
            <w:vAlign w:val="center"/>
          </w:tcPr>
          <w:p w14:paraId="7B5ABE64"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6346EAED"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32AF75D1"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047A619"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27BBD863"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6C69167E" w14:textId="449E79B8" w:rsidR="00635219" w:rsidRPr="00294BB7" w:rsidRDefault="001F505B" w:rsidP="00EB6EA9">
            <w:pPr>
              <w:spacing w:after="0" w:line="240" w:lineRule="auto"/>
              <w:jc w:val="center"/>
              <w:rPr>
                <w:rFonts w:ascii="ITC Avant Garde" w:eastAsia="Times New Roman" w:hAnsi="ITC Avant Garde"/>
                <w:b/>
                <w:bCs/>
                <w:noProof/>
                <w:color w:val="000000"/>
                <w:sz w:val="20"/>
                <w:szCs w:val="20"/>
                <w:lang w:eastAsia="es-MX"/>
              </w:rPr>
            </w:pPr>
            <w:r w:rsidRPr="00294BB7">
              <w:rPr>
                <w:noProof/>
                <w:lang w:eastAsia="es-MX"/>
              </w:rPr>
              <w:drawing>
                <wp:inline distT="0" distB="0" distL="0" distR="0" wp14:anchorId="0EB04F1B" wp14:editId="1CD76852">
                  <wp:extent cx="797106" cy="312420"/>
                  <wp:effectExtent l="0" t="0" r="3175" b="0"/>
                  <wp:docPr id="218" name="Imagen 218"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56EF9FD8" w14:textId="77777777" w:rsidTr="00EB6EA9">
        <w:trPr>
          <w:trHeight w:val="567"/>
          <w:jc w:val="center"/>
        </w:trPr>
        <w:tc>
          <w:tcPr>
            <w:tcW w:w="213" w:type="pct"/>
            <w:vMerge/>
            <w:vAlign w:val="center"/>
          </w:tcPr>
          <w:p w14:paraId="4DF056F2" w14:textId="77777777" w:rsidR="00635219" w:rsidRPr="00294BB7" w:rsidRDefault="00635219" w:rsidP="00EB6EA9">
            <w:pPr>
              <w:spacing w:after="0" w:line="240" w:lineRule="auto"/>
              <w:jc w:val="center"/>
              <w:rPr>
                <w:rFonts w:ascii="ITC Avant Garde" w:eastAsia="Times New Roman" w:hAnsi="ITC Avant Garde"/>
                <w:color w:val="000000"/>
                <w:sz w:val="18"/>
                <w:szCs w:val="18"/>
                <w:highlight w:val="yellow"/>
                <w:lang w:eastAsia="es-MX"/>
              </w:rPr>
            </w:pPr>
          </w:p>
        </w:tc>
        <w:tc>
          <w:tcPr>
            <w:tcW w:w="430" w:type="pct"/>
            <w:vMerge/>
            <w:vAlign w:val="center"/>
          </w:tcPr>
          <w:p w14:paraId="184473A8"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1515C388"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p>
        </w:tc>
        <w:tc>
          <w:tcPr>
            <w:tcW w:w="497" w:type="pct"/>
            <w:vMerge/>
            <w:vAlign w:val="center"/>
          </w:tcPr>
          <w:p w14:paraId="7EFB0787"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p>
        </w:tc>
        <w:tc>
          <w:tcPr>
            <w:tcW w:w="433" w:type="pct"/>
            <w:noWrap/>
            <w:vAlign w:val="center"/>
          </w:tcPr>
          <w:p w14:paraId="7F5CBF0C"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41A3D0D"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1DA4E1C8"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59768920"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337777CD" w14:textId="77777777" w:rsidR="00635219" w:rsidRPr="00294BB7" w:rsidRDefault="00635219" w:rsidP="00EB6EA9">
            <w:pPr>
              <w:spacing w:after="0" w:line="240" w:lineRule="auto"/>
              <w:jc w:val="center"/>
              <w:rPr>
                <w:rFonts w:ascii="ITC Avant Garde" w:eastAsia="Times New Roman" w:hAnsi="ITC Avant Garde"/>
                <w:bCs/>
                <w:color w:val="000000"/>
                <w:sz w:val="18"/>
                <w:szCs w:val="18"/>
                <w:highlight w:val="yellow"/>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93BD1E3" w14:textId="046A64D2" w:rsidR="00635219" w:rsidRPr="00294BB7" w:rsidRDefault="001F505B" w:rsidP="00EB6EA9">
            <w:pPr>
              <w:spacing w:after="0" w:line="240" w:lineRule="auto"/>
              <w:ind w:left="-68"/>
              <w:jc w:val="center"/>
              <w:rPr>
                <w:rFonts w:ascii="ITC Avant Garde" w:eastAsia="Times New Roman" w:hAnsi="ITC Avant Garde"/>
                <w:b/>
                <w:bCs/>
                <w:noProof/>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0AA702F" wp14:editId="259E6EC7">
                  <wp:extent cx="740496" cy="242570"/>
                  <wp:effectExtent l="0" t="0" r="2540" b="5080"/>
                  <wp:docPr id="245" name="Imagen 24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012909D5" w14:textId="77777777" w:rsidTr="00EB6EA9">
        <w:trPr>
          <w:trHeight w:val="567"/>
          <w:jc w:val="center"/>
        </w:trPr>
        <w:tc>
          <w:tcPr>
            <w:tcW w:w="213" w:type="pct"/>
            <w:vMerge w:val="restart"/>
            <w:vAlign w:val="center"/>
          </w:tcPr>
          <w:p w14:paraId="41D40C04"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19</w:t>
            </w:r>
          </w:p>
        </w:tc>
        <w:tc>
          <w:tcPr>
            <w:tcW w:w="430" w:type="pct"/>
            <w:vMerge w:val="restart"/>
            <w:vAlign w:val="center"/>
          </w:tcPr>
          <w:p w14:paraId="7EDDDA8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XHIG-TDT</w:t>
            </w:r>
          </w:p>
        </w:tc>
        <w:tc>
          <w:tcPr>
            <w:tcW w:w="705" w:type="pct"/>
            <w:vMerge w:val="restart"/>
            <w:vAlign w:val="center"/>
          </w:tcPr>
          <w:p w14:paraId="20156E8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Matías Romero</w:t>
            </w:r>
            <w:r w:rsidR="00314A97" w:rsidRPr="00294BB7">
              <w:rPr>
                <w:rFonts w:ascii="ITC Avant Garde" w:eastAsia="Times New Roman" w:hAnsi="ITC Avant Garde"/>
                <w:bCs/>
                <w:color w:val="000000"/>
                <w:sz w:val="18"/>
                <w:szCs w:val="18"/>
                <w:lang w:eastAsia="es-MX"/>
              </w:rPr>
              <w:t xml:space="preserve">, </w:t>
            </w:r>
            <w:proofErr w:type="spellStart"/>
            <w:r w:rsidR="00314A97" w:rsidRPr="00294BB7">
              <w:rPr>
                <w:rFonts w:ascii="ITC Avant Garde" w:eastAsia="Times New Roman" w:hAnsi="ITC Avant Garde"/>
                <w:bCs/>
                <w:color w:val="000000"/>
                <w:sz w:val="18"/>
                <w:szCs w:val="18"/>
                <w:lang w:eastAsia="es-MX"/>
              </w:rPr>
              <w:t>Oax</w:t>
            </w:r>
            <w:proofErr w:type="spellEnd"/>
            <w:r w:rsidR="00314A97" w:rsidRPr="00294BB7">
              <w:rPr>
                <w:rFonts w:ascii="ITC Avant Garde" w:eastAsia="Times New Roman" w:hAnsi="ITC Avant Garde"/>
                <w:bCs/>
                <w:color w:val="000000"/>
                <w:sz w:val="18"/>
                <w:szCs w:val="18"/>
                <w:lang w:eastAsia="es-MX"/>
              </w:rPr>
              <w:t>.</w:t>
            </w:r>
          </w:p>
        </w:tc>
        <w:tc>
          <w:tcPr>
            <w:tcW w:w="497" w:type="pct"/>
            <w:vMerge w:val="restart"/>
            <w:vAlign w:val="center"/>
          </w:tcPr>
          <w:p w14:paraId="713DB95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25</w:t>
            </w:r>
          </w:p>
        </w:tc>
        <w:tc>
          <w:tcPr>
            <w:tcW w:w="433" w:type="pct"/>
            <w:noWrap/>
            <w:vAlign w:val="center"/>
          </w:tcPr>
          <w:p w14:paraId="67FCDE7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6AEFE96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10DAE52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895A1A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5F68062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34C192C9" w14:textId="3821806F"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848F079" wp14:editId="213E3D1B">
                  <wp:extent cx="797106" cy="312420"/>
                  <wp:effectExtent l="0" t="0" r="3175" b="0"/>
                  <wp:docPr id="219" name="Imagen 219"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6510058B" w14:textId="77777777" w:rsidTr="00EB6EA9">
        <w:trPr>
          <w:trHeight w:val="567"/>
          <w:jc w:val="center"/>
        </w:trPr>
        <w:tc>
          <w:tcPr>
            <w:tcW w:w="213" w:type="pct"/>
            <w:vMerge/>
            <w:vAlign w:val="center"/>
          </w:tcPr>
          <w:p w14:paraId="1E6AD79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03DCAF7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4443584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669DA1C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4853F72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583D854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4B2F0D7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725A20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29C56E5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1626AEE3" w14:textId="0CA0C7AF"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F19380E" wp14:editId="55881C65">
                  <wp:extent cx="740496" cy="242570"/>
                  <wp:effectExtent l="0" t="0" r="2540" b="5080"/>
                  <wp:docPr id="246" name="Imagen 24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375A3136" w14:textId="77777777" w:rsidTr="00EB6EA9">
        <w:trPr>
          <w:trHeight w:val="567"/>
          <w:jc w:val="center"/>
        </w:trPr>
        <w:tc>
          <w:tcPr>
            <w:tcW w:w="213" w:type="pct"/>
            <w:vMerge w:val="restart"/>
            <w:vAlign w:val="center"/>
          </w:tcPr>
          <w:p w14:paraId="32B17F7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lastRenderedPageBreak/>
              <w:t>20</w:t>
            </w:r>
          </w:p>
        </w:tc>
        <w:tc>
          <w:tcPr>
            <w:tcW w:w="430" w:type="pct"/>
            <w:vMerge w:val="restart"/>
            <w:vAlign w:val="center"/>
          </w:tcPr>
          <w:p w14:paraId="5E7497A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XHSCO-TDT</w:t>
            </w:r>
          </w:p>
        </w:tc>
        <w:tc>
          <w:tcPr>
            <w:tcW w:w="705" w:type="pct"/>
            <w:vMerge w:val="restart"/>
            <w:vAlign w:val="center"/>
          </w:tcPr>
          <w:p w14:paraId="39EAD92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Salina Cruz</w:t>
            </w:r>
            <w:r w:rsidR="00314A97" w:rsidRPr="00294BB7">
              <w:rPr>
                <w:rFonts w:ascii="ITC Avant Garde" w:eastAsia="Times New Roman" w:hAnsi="ITC Avant Garde"/>
                <w:bCs/>
                <w:color w:val="000000"/>
                <w:sz w:val="18"/>
                <w:szCs w:val="18"/>
                <w:lang w:eastAsia="es-MX"/>
              </w:rPr>
              <w:t xml:space="preserve">, </w:t>
            </w:r>
            <w:proofErr w:type="spellStart"/>
            <w:r w:rsidR="00314A97" w:rsidRPr="00294BB7">
              <w:rPr>
                <w:rFonts w:ascii="ITC Avant Garde" w:eastAsia="Times New Roman" w:hAnsi="ITC Avant Garde"/>
                <w:bCs/>
                <w:color w:val="000000"/>
                <w:sz w:val="18"/>
                <w:szCs w:val="18"/>
                <w:lang w:eastAsia="es-MX"/>
              </w:rPr>
              <w:t>Oax</w:t>
            </w:r>
            <w:proofErr w:type="spellEnd"/>
            <w:r w:rsidR="00314A97" w:rsidRPr="00294BB7">
              <w:rPr>
                <w:rFonts w:ascii="ITC Avant Garde" w:eastAsia="Times New Roman" w:hAnsi="ITC Avant Garde"/>
                <w:bCs/>
                <w:color w:val="000000"/>
                <w:sz w:val="18"/>
                <w:szCs w:val="18"/>
                <w:lang w:eastAsia="es-MX"/>
              </w:rPr>
              <w:t>.</w:t>
            </w:r>
          </w:p>
        </w:tc>
        <w:tc>
          <w:tcPr>
            <w:tcW w:w="497" w:type="pct"/>
            <w:vMerge w:val="restart"/>
            <w:vAlign w:val="center"/>
          </w:tcPr>
          <w:p w14:paraId="019A88B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46</w:t>
            </w:r>
          </w:p>
        </w:tc>
        <w:tc>
          <w:tcPr>
            <w:tcW w:w="433" w:type="pct"/>
            <w:noWrap/>
            <w:vAlign w:val="center"/>
          </w:tcPr>
          <w:p w14:paraId="207A8CA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1872857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7C75E37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51A3BF7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11F4B35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7391B1AD" w14:textId="404E8617"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F7AFBB2" wp14:editId="4C169F40">
                  <wp:extent cx="797106" cy="312420"/>
                  <wp:effectExtent l="0" t="0" r="3175" b="0"/>
                  <wp:docPr id="220" name="Imagen 220"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759C0BFF" w14:textId="77777777" w:rsidTr="00EB6EA9">
        <w:trPr>
          <w:trHeight w:val="567"/>
          <w:jc w:val="center"/>
        </w:trPr>
        <w:tc>
          <w:tcPr>
            <w:tcW w:w="213" w:type="pct"/>
            <w:vMerge/>
            <w:vAlign w:val="center"/>
          </w:tcPr>
          <w:p w14:paraId="1A1EA5B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24C8CAD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461AF7D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13A1F8F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47D93F7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7463F43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399BFEB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086FF7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4602EA9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78EEA0CF" w14:textId="398E6A0F"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2787A721" wp14:editId="1A236320">
                  <wp:extent cx="740496" cy="242570"/>
                  <wp:effectExtent l="0" t="0" r="2540" b="5080"/>
                  <wp:docPr id="247" name="Imagen 24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21EBB3F5" w14:textId="77777777" w:rsidTr="00EB6EA9">
        <w:trPr>
          <w:trHeight w:val="567"/>
          <w:jc w:val="center"/>
        </w:trPr>
        <w:tc>
          <w:tcPr>
            <w:tcW w:w="213" w:type="pct"/>
            <w:vMerge w:val="restart"/>
            <w:vAlign w:val="center"/>
          </w:tcPr>
          <w:p w14:paraId="7E853DEE"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21</w:t>
            </w:r>
          </w:p>
        </w:tc>
        <w:tc>
          <w:tcPr>
            <w:tcW w:w="430" w:type="pct"/>
            <w:vMerge w:val="restart"/>
            <w:vAlign w:val="center"/>
          </w:tcPr>
          <w:p w14:paraId="58A5BCE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XHTHN-TDT</w:t>
            </w:r>
          </w:p>
        </w:tc>
        <w:tc>
          <w:tcPr>
            <w:tcW w:w="705" w:type="pct"/>
            <w:vMerge w:val="restart"/>
            <w:vAlign w:val="center"/>
          </w:tcPr>
          <w:p w14:paraId="694C19D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Tehuacán</w:t>
            </w:r>
            <w:r w:rsidR="00314A97" w:rsidRPr="00294BB7">
              <w:rPr>
                <w:rFonts w:ascii="ITC Avant Garde" w:eastAsia="Times New Roman" w:hAnsi="ITC Avant Garde"/>
                <w:bCs/>
                <w:color w:val="000000"/>
                <w:sz w:val="18"/>
                <w:szCs w:val="18"/>
                <w:lang w:eastAsia="es-MX"/>
              </w:rPr>
              <w:t>, Pue.</w:t>
            </w:r>
          </w:p>
        </w:tc>
        <w:tc>
          <w:tcPr>
            <w:tcW w:w="497" w:type="pct"/>
            <w:vMerge w:val="restart"/>
            <w:vAlign w:val="center"/>
          </w:tcPr>
          <w:p w14:paraId="2787607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28</w:t>
            </w:r>
          </w:p>
        </w:tc>
        <w:tc>
          <w:tcPr>
            <w:tcW w:w="433" w:type="pct"/>
            <w:noWrap/>
            <w:vAlign w:val="center"/>
          </w:tcPr>
          <w:p w14:paraId="0F8C5A2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166C128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4B0F253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F12E7C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335367E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21C51CB9" w14:textId="0E02D8CF"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1E44304D" wp14:editId="38FDCF2B">
                  <wp:extent cx="797106" cy="312420"/>
                  <wp:effectExtent l="0" t="0" r="3175" b="0"/>
                  <wp:docPr id="221" name="Imagen 221"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1EAE485F" w14:textId="77777777" w:rsidTr="00EB6EA9">
        <w:trPr>
          <w:trHeight w:val="567"/>
          <w:jc w:val="center"/>
        </w:trPr>
        <w:tc>
          <w:tcPr>
            <w:tcW w:w="213" w:type="pct"/>
            <w:vMerge/>
            <w:vAlign w:val="center"/>
          </w:tcPr>
          <w:p w14:paraId="6A63942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0938317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4BCEF8D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5E2C98E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6FF1F4F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304F598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6F2B94D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5FA10C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1561F11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6969E620" w14:textId="14DA0CD7"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0C2B597F" wp14:editId="761508E4">
                  <wp:extent cx="740496" cy="242570"/>
                  <wp:effectExtent l="0" t="0" r="2540" b="5080"/>
                  <wp:docPr id="248" name="Imagen 24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2C89B4FE" w14:textId="77777777" w:rsidTr="00EB6EA9">
        <w:trPr>
          <w:trHeight w:val="567"/>
          <w:jc w:val="center"/>
        </w:trPr>
        <w:tc>
          <w:tcPr>
            <w:tcW w:w="213" w:type="pct"/>
            <w:vMerge w:val="restart"/>
            <w:vAlign w:val="center"/>
          </w:tcPr>
          <w:p w14:paraId="1F1B29D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22</w:t>
            </w:r>
          </w:p>
        </w:tc>
        <w:tc>
          <w:tcPr>
            <w:tcW w:w="430" w:type="pct"/>
            <w:vMerge w:val="restart"/>
            <w:vAlign w:val="center"/>
          </w:tcPr>
          <w:p w14:paraId="702037CD"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XHPMS-TDT</w:t>
            </w:r>
          </w:p>
        </w:tc>
        <w:tc>
          <w:tcPr>
            <w:tcW w:w="705" w:type="pct"/>
            <w:vMerge w:val="restart"/>
            <w:vAlign w:val="center"/>
          </w:tcPr>
          <w:p w14:paraId="1F099D8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Matehuala</w:t>
            </w:r>
            <w:r w:rsidR="00314A97" w:rsidRPr="00294BB7">
              <w:rPr>
                <w:rFonts w:ascii="ITC Avant Garde" w:eastAsia="Times New Roman" w:hAnsi="ITC Avant Garde"/>
                <w:bCs/>
                <w:color w:val="000000"/>
                <w:sz w:val="18"/>
                <w:szCs w:val="18"/>
                <w:lang w:eastAsia="es-MX"/>
              </w:rPr>
              <w:t>, S.L.P.</w:t>
            </w:r>
          </w:p>
        </w:tc>
        <w:tc>
          <w:tcPr>
            <w:tcW w:w="497" w:type="pct"/>
            <w:vMerge w:val="restart"/>
            <w:vAlign w:val="center"/>
          </w:tcPr>
          <w:p w14:paraId="4EEBEBE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26</w:t>
            </w:r>
          </w:p>
        </w:tc>
        <w:tc>
          <w:tcPr>
            <w:tcW w:w="433" w:type="pct"/>
            <w:noWrap/>
            <w:vAlign w:val="center"/>
          </w:tcPr>
          <w:p w14:paraId="4BC4C8F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575D93D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3BFDE4E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643D33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430B395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20A31C84" w14:textId="321AD502"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A6A701D" wp14:editId="705BDFD3">
                  <wp:extent cx="797106" cy="312420"/>
                  <wp:effectExtent l="0" t="0" r="3175" b="0"/>
                  <wp:docPr id="222" name="Imagen 222"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45225C01" w14:textId="77777777" w:rsidTr="00EB6EA9">
        <w:trPr>
          <w:trHeight w:val="567"/>
          <w:jc w:val="center"/>
        </w:trPr>
        <w:tc>
          <w:tcPr>
            <w:tcW w:w="213" w:type="pct"/>
            <w:vMerge/>
            <w:vAlign w:val="center"/>
          </w:tcPr>
          <w:p w14:paraId="39F1413A"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7760167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3C4A257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038B875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1AD4EBC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756607D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66476EB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5D6F318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0DCBFA1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6545E300" w14:textId="19B63CF5"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F4D478F" wp14:editId="52BF40DE">
                  <wp:extent cx="740496" cy="242570"/>
                  <wp:effectExtent l="0" t="0" r="2540" b="5080"/>
                  <wp:docPr id="249" name="Imagen 24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50D69BB2" w14:textId="77777777" w:rsidTr="00EB6EA9">
        <w:trPr>
          <w:trHeight w:val="567"/>
          <w:jc w:val="center"/>
        </w:trPr>
        <w:tc>
          <w:tcPr>
            <w:tcW w:w="213" w:type="pct"/>
            <w:vMerge w:val="restart"/>
            <w:vAlign w:val="center"/>
          </w:tcPr>
          <w:p w14:paraId="5230668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23</w:t>
            </w:r>
          </w:p>
        </w:tc>
        <w:tc>
          <w:tcPr>
            <w:tcW w:w="430" w:type="pct"/>
            <w:vMerge w:val="restart"/>
            <w:vAlign w:val="center"/>
          </w:tcPr>
          <w:p w14:paraId="25D9626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XHTAZ-TDT</w:t>
            </w:r>
          </w:p>
        </w:tc>
        <w:tc>
          <w:tcPr>
            <w:tcW w:w="705" w:type="pct"/>
            <w:vMerge w:val="restart"/>
            <w:vAlign w:val="center"/>
          </w:tcPr>
          <w:p w14:paraId="1FA0760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Tamazunchale</w:t>
            </w:r>
            <w:proofErr w:type="spellEnd"/>
            <w:r w:rsidR="00314A97" w:rsidRPr="00294BB7">
              <w:rPr>
                <w:rFonts w:ascii="ITC Avant Garde" w:eastAsia="Times New Roman" w:hAnsi="ITC Avant Garde"/>
                <w:bCs/>
                <w:color w:val="000000"/>
                <w:sz w:val="18"/>
                <w:szCs w:val="18"/>
                <w:lang w:eastAsia="es-MX"/>
              </w:rPr>
              <w:t>, S.L.P.</w:t>
            </w:r>
          </w:p>
        </w:tc>
        <w:tc>
          <w:tcPr>
            <w:tcW w:w="497" w:type="pct"/>
            <w:vMerge w:val="restart"/>
            <w:vAlign w:val="center"/>
          </w:tcPr>
          <w:p w14:paraId="69DC293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21</w:t>
            </w:r>
          </w:p>
        </w:tc>
        <w:tc>
          <w:tcPr>
            <w:tcW w:w="433" w:type="pct"/>
            <w:noWrap/>
            <w:vAlign w:val="center"/>
          </w:tcPr>
          <w:p w14:paraId="3E25A11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44A2744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2752CD9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2EA5C38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284A787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4BFD55EF" w14:textId="49CC9082"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7D0BA58" wp14:editId="2D89AA1F">
                  <wp:extent cx="797106" cy="312420"/>
                  <wp:effectExtent l="0" t="0" r="3175" b="0"/>
                  <wp:docPr id="223" name="Imagen 223"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19D1E4B6" w14:textId="77777777" w:rsidTr="00EB6EA9">
        <w:trPr>
          <w:trHeight w:val="567"/>
          <w:jc w:val="center"/>
        </w:trPr>
        <w:tc>
          <w:tcPr>
            <w:tcW w:w="213" w:type="pct"/>
            <w:vMerge/>
            <w:vAlign w:val="center"/>
          </w:tcPr>
          <w:p w14:paraId="541FEEC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68173BF3"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5E63D15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661C37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5F94075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4CEB6CE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7EBDA5E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4C92231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1D58648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631438BF" w14:textId="6342394A"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E9CAA84" wp14:editId="5B46739A">
                  <wp:extent cx="740496" cy="242570"/>
                  <wp:effectExtent l="0" t="0" r="2540" b="5080"/>
                  <wp:docPr id="250" name="Imagen 25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179D553A" w14:textId="77777777" w:rsidTr="00EB6EA9">
        <w:trPr>
          <w:trHeight w:val="567"/>
          <w:jc w:val="center"/>
        </w:trPr>
        <w:tc>
          <w:tcPr>
            <w:tcW w:w="213" w:type="pct"/>
            <w:vMerge w:val="restart"/>
            <w:vAlign w:val="center"/>
          </w:tcPr>
          <w:p w14:paraId="243FCE1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24</w:t>
            </w:r>
          </w:p>
        </w:tc>
        <w:tc>
          <w:tcPr>
            <w:tcW w:w="430" w:type="pct"/>
            <w:vMerge w:val="restart"/>
            <w:vAlign w:val="center"/>
          </w:tcPr>
          <w:p w14:paraId="3ED330F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XHMSI-TDT</w:t>
            </w:r>
          </w:p>
        </w:tc>
        <w:tc>
          <w:tcPr>
            <w:tcW w:w="705" w:type="pct"/>
            <w:vMerge w:val="restart"/>
            <w:vAlign w:val="center"/>
          </w:tcPr>
          <w:p w14:paraId="470B167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Los Mochis</w:t>
            </w:r>
            <w:r w:rsidR="00314A97" w:rsidRPr="00294BB7">
              <w:rPr>
                <w:rFonts w:ascii="ITC Avant Garde" w:eastAsia="Times New Roman" w:hAnsi="ITC Avant Garde"/>
                <w:bCs/>
                <w:color w:val="000000"/>
                <w:sz w:val="18"/>
                <w:szCs w:val="18"/>
                <w:lang w:eastAsia="es-MX"/>
              </w:rPr>
              <w:t>, Sin.</w:t>
            </w:r>
          </w:p>
        </w:tc>
        <w:tc>
          <w:tcPr>
            <w:tcW w:w="497" w:type="pct"/>
            <w:vMerge w:val="restart"/>
            <w:vAlign w:val="center"/>
          </w:tcPr>
          <w:p w14:paraId="0F6930F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27</w:t>
            </w:r>
          </w:p>
        </w:tc>
        <w:tc>
          <w:tcPr>
            <w:tcW w:w="433" w:type="pct"/>
            <w:noWrap/>
            <w:vAlign w:val="center"/>
          </w:tcPr>
          <w:p w14:paraId="5189336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1784BF1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5AA2DD2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50BAD5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1C05999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1DE28F3A" w14:textId="269D6389"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7F003DA1" wp14:editId="474958E7">
                  <wp:extent cx="797106" cy="312420"/>
                  <wp:effectExtent l="0" t="0" r="3175" b="0"/>
                  <wp:docPr id="224" name="Imagen 224"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1B581FB7" w14:textId="77777777" w:rsidTr="00EB6EA9">
        <w:trPr>
          <w:trHeight w:val="567"/>
          <w:jc w:val="center"/>
        </w:trPr>
        <w:tc>
          <w:tcPr>
            <w:tcW w:w="213" w:type="pct"/>
            <w:vMerge/>
            <w:vAlign w:val="center"/>
          </w:tcPr>
          <w:p w14:paraId="09DB4B8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3CEDD330"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0ACB9B0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4008078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0F16B78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758B102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72F69F4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A491FC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6256513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247799E8" w14:textId="15BD3E5A"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80DD02D" wp14:editId="64F7FAC7">
                  <wp:extent cx="740496" cy="242570"/>
                  <wp:effectExtent l="0" t="0" r="2540" b="5080"/>
                  <wp:docPr id="251" name="Imagen 25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6D3A6E87" w14:textId="77777777" w:rsidTr="00EB6EA9">
        <w:trPr>
          <w:trHeight w:val="567"/>
          <w:jc w:val="center"/>
        </w:trPr>
        <w:tc>
          <w:tcPr>
            <w:tcW w:w="213" w:type="pct"/>
            <w:vMerge w:val="restart"/>
            <w:vAlign w:val="center"/>
          </w:tcPr>
          <w:p w14:paraId="1EC57F6E"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25</w:t>
            </w:r>
          </w:p>
        </w:tc>
        <w:tc>
          <w:tcPr>
            <w:tcW w:w="430" w:type="pct"/>
            <w:vMerge w:val="restart"/>
            <w:vAlign w:val="center"/>
          </w:tcPr>
          <w:p w14:paraId="19B6718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XHCSO-TDT</w:t>
            </w:r>
          </w:p>
        </w:tc>
        <w:tc>
          <w:tcPr>
            <w:tcW w:w="705" w:type="pct"/>
            <w:vMerge w:val="restart"/>
            <w:vAlign w:val="center"/>
          </w:tcPr>
          <w:p w14:paraId="072E4EB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Ciudad Obregón</w:t>
            </w:r>
            <w:r w:rsidR="00314A97" w:rsidRPr="00294BB7">
              <w:rPr>
                <w:rFonts w:ascii="ITC Avant Garde" w:eastAsia="Times New Roman" w:hAnsi="ITC Avant Garde"/>
                <w:bCs/>
                <w:color w:val="000000"/>
                <w:sz w:val="18"/>
                <w:szCs w:val="18"/>
                <w:lang w:eastAsia="es-MX"/>
              </w:rPr>
              <w:t>, Son.</w:t>
            </w:r>
          </w:p>
        </w:tc>
        <w:tc>
          <w:tcPr>
            <w:tcW w:w="497" w:type="pct"/>
            <w:vMerge w:val="restart"/>
            <w:vAlign w:val="center"/>
          </w:tcPr>
          <w:p w14:paraId="168D9F7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33</w:t>
            </w:r>
          </w:p>
        </w:tc>
        <w:tc>
          <w:tcPr>
            <w:tcW w:w="433" w:type="pct"/>
            <w:noWrap/>
            <w:vAlign w:val="center"/>
          </w:tcPr>
          <w:p w14:paraId="522A5BE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3E15CE4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6596FCD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C6F954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0FBED3A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26CBA30A" w14:textId="56218AE8"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5FDAC19E" wp14:editId="6642B458">
                  <wp:extent cx="797106" cy="312420"/>
                  <wp:effectExtent l="0" t="0" r="3175" b="0"/>
                  <wp:docPr id="225" name="Imagen 225"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0AEBAD65" w14:textId="77777777" w:rsidTr="00EB6EA9">
        <w:trPr>
          <w:trHeight w:val="567"/>
          <w:jc w:val="center"/>
        </w:trPr>
        <w:tc>
          <w:tcPr>
            <w:tcW w:w="213" w:type="pct"/>
            <w:vMerge/>
            <w:vAlign w:val="center"/>
          </w:tcPr>
          <w:p w14:paraId="75AF1E36"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5A26F07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22E48A0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491201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3E88E68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4FF95A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7C1D7A7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1EF192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1CA5517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D337A68" w14:textId="58BC7B50"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51D395A3" wp14:editId="3D20656F">
                  <wp:extent cx="740496" cy="242570"/>
                  <wp:effectExtent l="0" t="0" r="2540" b="5080"/>
                  <wp:docPr id="252" name="Imagen 25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5FB168AB" w14:textId="77777777" w:rsidTr="00EB6EA9">
        <w:trPr>
          <w:trHeight w:val="567"/>
          <w:jc w:val="center"/>
        </w:trPr>
        <w:tc>
          <w:tcPr>
            <w:tcW w:w="213" w:type="pct"/>
            <w:vMerge w:val="restart"/>
            <w:vAlign w:val="center"/>
          </w:tcPr>
          <w:p w14:paraId="0E67A55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26</w:t>
            </w:r>
          </w:p>
        </w:tc>
        <w:tc>
          <w:tcPr>
            <w:tcW w:w="430" w:type="pct"/>
            <w:vMerge w:val="restart"/>
            <w:vAlign w:val="center"/>
          </w:tcPr>
          <w:p w14:paraId="393F473C"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XHFA-TDT</w:t>
            </w:r>
          </w:p>
        </w:tc>
        <w:tc>
          <w:tcPr>
            <w:tcW w:w="705" w:type="pct"/>
            <w:vMerge w:val="restart"/>
            <w:vAlign w:val="center"/>
          </w:tcPr>
          <w:p w14:paraId="4B9CA4F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Nogales</w:t>
            </w:r>
            <w:r w:rsidR="00314A97" w:rsidRPr="00294BB7">
              <w:rPr>
                <w:rFonts w:ascii="ITC Avant Garde" w:eastAsia="Times New Roman" w:hAnsi="ITC Avant Garde"/>
                <w:bCs/>
                <w:color w:val="000000"/>
                <w:sz w:val="18"/>
                <w:szCs w:val="18"/>
                <w:lang w:eastAsia="es-MX"/>
              </w:rPr>
              <w:t>, Son.</w:t>
            </w:r>
          </w:p>
        </w:tc>
        <w:tc>
          <w:tcPr>
            <w:tcW w:w="497" w:type="pct"/>
            <w:vMerge w:val="restart"/>
            <w:vAlign w:val="center"/>
          </w:tcPr>
          <w:p w14:paraId="537134E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p>
        </w:tc>
        <w:tc>
          <w:tcPr>
            <w:tcW w:w="433" w:type="pct"/>
            <w:noWrap/>
            <w:vAlign w:val="center"/>
          </w:tcPr>
          <w:p w14:paraId="3906687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45E2771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1BFEBF3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6FA540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1C759EF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675FC264" w14:textId="47277539"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4FC8F3C8" wp14:editId="6B3D24F5">
                  <wp:extent cx="797106" cy="312420"/>
                  <wp:effectExtent l="0" t="0" r="3175" b="0"/>
                  <wp:docPr id="226" name="Imagen 226"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66F9692E" w14:textId="77777777" w:rsidTr="00EB6EA9">
        <w:trPr>
          <w:trHeight w:val="567"/>
          <w:jc w:val="center"/>
        </w:trPr>
        <w:tc>
          <w:tcPr>
            <w:tcW w:w="213" w:type="pct"/>
            <w:vMerge/>
            <w:vAlign w:val="center"/>
          </w:tcPr>
          <w:p w14:paraId="3409490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63427FE1"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0930D6C0"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1AB287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0E3C373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371F3EF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44BEE7C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6ACEFF5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2227312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5494AE8E" w14:textId="1EB3AF1F"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6E5209DB" wp14:editId="5C510F57">
                  <wp:extent cx="740496" cy="242570"/>
                  <wp:effectExtent l="0" t="0" r="2540" b="5080"/>
                  <wp:docPr id="253" name="Imagen 25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77F76318" w14:textId="77777777" w:rsidTr="00EB6EA9">
        <w:trPr>
          <w:trHeight w:val="567"/>
          <w:jc w:val="center"/>
        </w:trPr>
        <w:tc>
          <w:tcPr>
            <w:tcW w:w="213" w:type="pct"/>
            <w:vMerge w:val="restart"/>
            <w:vAlign w:val="center"/>
          </w:tcPr>
          <w:p w14:paraId="0945039F"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27</w:t>
            </w:r>
          </w:p>
        </w:tc>
        <w:tc>
          <w:tcPr>
            <w:tcW w:w="430" w:type="pct"/>
            <w:vMerge w:val="restart"/>
            <w:vAlign w:val="center"/>
          </w:tcPr>
          <w:p w14:paraId="37A8B28B"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XHSTV-TDT</w:t>
            </w:r>
          </w:p>
        </w:tc>
        <w:tc>
          <w:tcPr>
            <w:tcW w:w="705" w:type="pct"/>
            <w:vMerge w:val="restart"/>
            <w:vAlign w:val="center"/>
          </w:tcPr>
          <w:p w14:paraId="5DD658C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Santiago Tuxtla</w:t>
            </w:r>
            <w:r w:rsidR="00314A97" w:rsidRPr="00294BB7">
              <w:rPr>
                <w:rFonts w:ascii="ITC Avant Garde" w:eastAsia="Times New Roman" w:hAnsi="ITC Avant Garde"/>
                <w:bCs/>
                <w:color w:val="000000"/>
                <w:sz w:val="18"/>
                <w:szCs w:val="18"/>
                <w:lang w:eastAsia="es-MX"/>
              </w:rPr>
              <w:t>, Ver.</w:t>
            </w:r>
          </w:p>
        </w:tc>
        <w:tc>
          <w:tcPr>
            <w:tcW w:w="497" w:type="pct"/>
            <w:vMerge w:val="restart"/>
            <w:vAlign w:val="center"/>
          </w:tcPr>
          <w:p w14:paraId="0318EC2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33</w:t>
            </w:r>
          </w:p>
        </w:tc>
        <w:tc>
          <w:tcPr>
            <w:tcW w:w="433" w:type="pct"/>
            <w:noWrap/>
            <w:vAlign w:val="center"/>
          </w:tcPr>
          <w:p w14:paraId="6E27E1BD"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0B0C0681"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67622A3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3BF9CE3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79696FE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5CF68273" w14:textId="28464BB6"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BD35CC9" wp14:editId="669B526D">
                  <wp:extent cx="797106" cy="312420"/>
                  <wp:effectExtent l="0" t="0" r="3175" b="0"/>
                  <wp:docPr id="227" name="Imagen 227"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1309C885" w14:textId="77777777" w:rsidTr="00EB6EA9">
        <w:trPr>
          <w:trHeight w:val="567"/>
          <w:jc w:val="center"/>
        </w:trPr>
        <w:tc>
          <w:tcPr>
            <w:tcW w:w="213" w:type="pct"/>
            <w:vMerge/>
            <w:vAlign w:val="center"/>
          </w:tcPr>
          <w:p w14:paraId="68A19072"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192F41A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44F66E26"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CEC7069"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55A1465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27150593"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6C839D2F"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0320A8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6ACB0A5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0A58FDB5" w14:textId="1C37A408"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1D9C8C84" wp14:editId="19C773FB">
                  <wp:extent cx="740496" cy="242570"/>
                  <wp:effectExtent l="0" t="0" r="2540" b="5080"/>
                  <wp:docPr id="254" name="Imagen 25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EB6EA9" w:rsidRPr="00294BB7" w14:paraId="494DFCFD" w14:textId="77777777" w:rsidTr="00EB6EA9">
        <w:trPr>
          <w:trHeight w:val="567"/>
          <w:jc w:val="center"/>
        </w:trPr>
        <w:tc>
          <w:tcPr>
            <w:tcW w:w="213" w:type="pct"/>
            <w:vMerge w:val="restart"/>
            <w:vAlign w:val="center"/>
          </w:tcPr>
          <w:p w14:paraId="795E5FE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28</w:t>
            </w:r>
          </w:p>
        </w:tc>
        <w:tc>
          <w:tcPr>
            <w:tcW w:w="430" w:type="pct"/>
            <w:vMerge w:val="restart"/>
            <w:vAlign w:val="center"/>
          </w:tcPr>
          <w:p w14:paraId="3491BC45"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r w:rsidRPr="00294BB7">
              <w:rPr>
                <w:rFonts w:ascii="ITC Avant Garde" w:eastAsia="Times New Roman" w:hAnsi="ITC Avant Garde"/>
                <w:color w:val="000000"/>
                <w:sz w:val="18"/>
                <w:szCs w:val="18"/>
                <w:lang w:eastAsia="es-MX"/>
              </w:rPr>
              <w:t>XHKYU-TDT</w:t>
            </w:r>
          </w:p>
        </w:tc>
        <w:tc>
          <w:tcPr>
            <w:tcW w:w="705" w:type="pct"/>
            <w:vMerge w:val="restart"/>
            <w:vAlign w:val="center"/>
          </w:tcPr>
          <w:p w14:paraId="55F06215"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Valladolid</w:t>
            </w:r>
            <w:r w:rsidR="00314A97" w:rsidRPr="00294BB7">
              <w:rPr>
                <w:rFonts w:ascii="ITC Avant Garde" w:eastAsia="Times New Roman" w:hAnsi="ITC Avant Garde"/>
                <w:bCs/>
                <w:color w:val="000000"/>
                <w:sz w:val="18"/>
                <w:szCs w:val="18"/>
                <w:lang w:eastAsia="es-MX"/>
              </w:rPr>
              <w:t xml:space="preserve">, </w:t>
            </w:r>
            <w:proofErr w:type="spellStart"/>
            <w:r w:rsidR="00314A97" w:rsidRPr="00294BB7">
              <w:rPr>
                <w:rFonts w:ascii="ITC Avant Garde" w:eastAsia="Times New Roman" w:hAnsi="ITC Avant Garde"/>
                <w:bCs/>
                <w:color w:val="000000"/>
                <w:sz w:val="18"/>
                <w:szCs w:val="18"/>
                <w:lang w:eastAsia="es-MX"/>
              </w:rPr>
              <w:t>Yuc</w:t>
            </w:r>
            <w:proofErr w:type="spellEnd"/>
            <w:r w:rsidR="00314A97" w:rsidRPr="00294BB7">
              <w:rPr>
                <w:rFonts w:ascii="ITC Avant Garde" w:eastAsia="Times New Roman" w:hAnsi="ITC Avant Garde"/>
                <w:bCs/>
                <w:color w:val="000000"/>
                <w:sz w:val="18"/>
                <w:szCs w:val="18"/>
                <w:lang w:eastAsia="es-MX"/>
              </w:rPr>
              <w:t>.</w:t>
            </w:r>
          </w:p>
        </w:tc>
        <w:tc>
          <w:tcPr>
            <w:tcW w:w="497" w:type="pct"/>
            <w:vMerge w:val="restart"/>
            <w:vAlign w:val="center"/>
          </w:tcPr>
          <w:p w14:paraId="01EF904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23</w:t>
            </w:r>
          </w:p>
        </w:tc>
        <w:tc>
          <w:tcPr>
            <w:tcW w:w="433" w:type="pct"/>
            <w:noWrap/>
            <w:vAlign w:val="center"/>
          </w:tcPr>
          <w:p w14:paraId="5E7DD22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1.1</w:t>
            </w:r>
          </w:p>
        </w:tc>
        <w:tc>
          <w:tcPr>
            <w:tcW w:w="421" w:type="pct"/>
            <w:vAlign w:val="center"/>
          </w:tcPr>
          <w:p w14:paraId="1BF4C38C"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HD</w:t>
            </w:r>
          </w:p>
        </w:tc>
        <w:tc>
          <w:tcPr>
            <w:tcW w:w="567" w:type="pct"/>
            <w:vAlign w:val="center"/>
          </w:tcPr>
          <w:p w14:paraId="17FE890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1ADADF9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15</w:t>
            </w:r>
            <w:r w:rsidR="00233E93" w:rsidRPr="00294BB7">
              <w:rPr>
                <w:rFonts w:ascii="ITC Avant Garde" w:eastAsia="Times New Roman" w:hAnsi="ITC Avant Garde"/>
                <w:bCs/>
                <w:color w:val="000000"/>
                <w:sz w:val="18"/>
                <w:szCs w:val="18"/>
                <w:lang w:eastAsia="es-MX"/>
              </w:rPr>
              <w:t>.0</w:t>
            </w:r>
          </w:p>
        </w:tc>
        <w:tc>
          <w:tcPr>
            <w:tcW w:w="571" w:type="pct"/>
            <w:vAlign w:val="center"/>
          </w:tcPr>
          <w:p w14:paraId="59C0000A"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Azteca Trece</w:t>
            </w:r>
          </w:p>
        </w:tc>
        <w:tc>
          <w:tcPr>
            <w:tcW w:w="616" w:type="pct"/>
            <w:vAlign w:val="center"/>
          </w:tcPr>
          <w:p w14:paraId="35CE6037" w14:textId="63E35EAA" w:rsidR="00635219" w:rsidRPr="00294BB7" w:rsidRDefault="001F505B" w:rsidP="00EB6EA9">
            <w:pPr>
              <w:spacing w:after="0" w:line="240" w:lineRule="auto"/>
              <w:ind w:left="-68"/>
              <w:jc w:val="center"/>
              <w:rPr>
                <w:rFonts w:ascii="ITC Avant Garde" w:eastAsia="Times New Roman" w:hAnsi="ITC Avant Garde"/>
                <w:b/>
                <w:bCs/>
                <w:color w:val="000000"/>
                <w:sz w:val="20"/>
                <w:szCs w:val="20"/>
                <w:lang w:eastAsia="es-MX"/>
              </w:rPr>
            </w:pPr>
            <w:r w:rsidRPr="00294BB7">
              <w:rPr>
                <w:noProof/>
                <w:lang w:eastAsia="es-MX"/>
              </w:rPr>
              <w:drawing>
                <wp:inline distT="0" distB="0" distL="0" distR="0" wp14:anchorId="24B37E3F" wp14:editId="14FEEC3D">
                  <wp:extent cx="797106" cy="312420"/>
                  <wp:effectExtent l="0" t="0" r="3175" b="0"/>
                  <wp:docPr id="228" name="Imagen 228" descr="Logotipo Azteca Tre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EB6EA9" w:rsidRPr="00294BB7" w14:paraId="08AF95CD" w14:textId="77777777" w:rsidTr="00EB6EA9">
        <w:trPr>
          <w:trHeight w:val="567"/>
          <w:jc w:val="center"/>
        </w:trPr>
        <w:tc>
          <w:tcPr>
            <w:tcW w:w="213" w:type="pct"/>
            <w:vMerge/>
            <w:vAlign w:val="center"/>
          </w:tcPr>
          <w:p w14:paraId="4FEF5C09"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430" w:type="pct"/>
            <w:vMerge/>
            <w:vAlign w:val="center"/>
          </w:tcPr>
          <w:p w14:paraId="2CAAB537" w14:textId="77777777" w:rsidR="00635219" w:rsidRPr="00294BB7" w:rsidRDefault="00635219" w:rsidP="00EB6EA9">
            <w:pPr>
              <w:spacing w:after="0" w:line="240" w:lineRule="auto"/>
              <w:jc w:val="center"/>
              <w:rPr>
                <w:rFonts w:ascii="ITC Avant Garde" w:eastAsia="Times New Roman" w:hAnsi="ITC Avant Garde"/>
                <w:color w:val="000000"/>
                <w:sz w:val="18"/>
                <w:szCs w:val="18"/>
                <w:lang w:eastAsia="es-MX"/>
              </w:rPr>
            </w:pPr>
          </w:p>
        </w:tc>
        <w:tc>
          <w:tcPr>
            <w:tcW w:w="705" w:type="pct"/>
            <w:vMerge/>
            <w:vAlign w:val="center"/>
          </w:tcPr>
          <w:p w14:paraId="2BF6C0B2"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97" w:type="pct"/>
            <w:vMerge/>
            <w:vAlign w:val="center"/>
          </w:tcPr>
          <w:p w14:paraId="344B2B9B"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
        </w:tc>
        <w:tc>
          <w:tcPr>
            <w:tcW w:w="433" w:type="pct"/>
            <w:noWrap/>
            <w:vAlign w:val="center"/>
          </w:tcPr>
          <w:p w14:paraId="42D4A2F7"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1.2</w:t>
            </w:r>
          </w:p>
        </w:tc>
        <w:tc>
          <w:tcPr>
            <w:tcW w:w="421" w:type="pct"/>
            <w:vAlign w:val="center"/>
          </w:tcPr>
          <w:p w14:paraId="727CA668"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SD</w:t>
            </w:r>
          </w:p>
        </w:tc>
        <w:tc>
          <w:tcPr>
            <w:tcW w:w="567" w:type="pct"/>
            <w:vAlign w:val="center"/>
          </w:tcPr>
          <w:p w14:paraId="3308EB5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MPEG-2</w:t>
            </w:r>
          </w:p>
        </w:tc>
        <w:tc>
          <w:tcPr>
            <w:tcW w:w="547" w:type="pct"/>
            <w:vAlign w:val="center"/>
          </w:tcPr>
          <w:p w14:paraId="7838BF9E"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r w:rsidRPr="00294BB7">
              <w:rPr>
                <w:rFonts w:ascii="ITC Avant Garde" w:eastAsia="Times New Roman" w:hAnsi="ITC Avant Garde"/>
                <w:bCs/>
                <w:color w:val="000000"/>
                <w:sz w:val="18"/>
                <w:szCs w:val="18"/>
                <w:lang w:eastAsia="es-MX"/>
              </w:rPr>
              <w:t>3</w:t>
            </w:r>
            <w:r w:rsidR="00233E93" w:rsidRPr="00294BB7">
              <w:rPr>
                <w:rFonts w:ascii="ITC Avant Garde" w:eastAsia="Times New Roman" w:hAnsi="ITC Avant Garde"/>
                <w:bCs/>
                <w:color w:val="000000"/>
                <w:sz w:val="18"/>
                <w:szCs w:val="18"/>
                <w:lang w:eastAsia="es-MX"/>
              </w:rPr>
              <w:t>.0</w:t>
            </w:r>
          </w:p>
        </w:tc>
        <w:tc>
          <w:tcPr>
            <w:tcW w:w="571" w:type="pct"/>
            <w:vAlign w:val="center"/>
          </w:tcPr>
          <w:p w14:paraId="341C02E4" w14:textId="77777777" w:rsidR="00635219" w:rsidRPr="00294BB7" w:rsidRDefault="00635219" w:rsidP="00EB6EA9">
            <w:pPr>
              <w:spacing w:after="0" w:line="240" w:lineRule="auto"/>
              <w:jc w:val="center"/>
              <w:rPr>
                <w:rFonts w:ascii="ITC Avant Garde" w:eastAsia="Times New Roman" w:hAnsi="ITC Avant Garde"/>
                <w:bCs/>
                <w:color w:val="000000"/>
                <w:sz w:val="18"/>
                <w:szCs w:val="18"/>
                <w:lang w:eastAsia="es-MX"/>
              </w:rPr>
            </w:pPr>
            <w:proofErr w:type="spellStart"/>
            <w:r w:rsidRPr="00294BB7">
              <w:rPr>
                <w:rFonts w:ascii="ITC Avant Garde" w:eastAsia="Times New Roman" w:hAnsi="ITC Avant Garde"/>
                <w:bCs/>
                <w:color w:val="000000"/>
                <w:sz w:val="18"/>
                <w:szCs w:val="18"/>
                <w:lang w:eastAsia="es-MX"/>
              </w:rPr>
              <w:t>adn</w:t>
            </w:r>
            <w:proofErr w:type="spellEnd"/>
            <w:r w:rsidRPr="00294BB7">
              <w:rPr>
                <w:rFonts w:ascii="ITC Avant Garde" w:eastAsia="Times New Roman" w:hAnsi="ITC Avant Garde"/>
                <w:bCs/>
                <w:color w:val="000000"/>
                <w:sz w:val="18"/>
                <w:szCs w:val="18"/>
                <w:lang w:eastAsia="es-MX"/>
              </w:rPr>
              <w:t xml:space="preserve"> 40</w:t>
            </w:r>
          </w:p>
        </w:tc>
        <w:tc>
          <w:tcPr>
            <w:tcW w:w="616" w:type="pct"/>
            <w:vAlign w:val="center"/>
          </w:tcPr>
          <w:p w14:paraId="31A7AD49" w14:textId="6DAF4235" w:rsidR="00635219" w:rsidRPr="00294BB7" w:rsidRDefault="001F505B" w:rsidP="00EB6EA9">
            <w:pPr>
              <w:spacing w:after="0" w:line="240" w:lineRule="auto"/>
              <w:jc w:val="center"/>
              <w:rPr>
                <w:rFonts w:ascii="ITC Avant Garde" w:eastAsia="Times New Roman" w:hAnsi="ITC Avant Garde"/>
                <w:b/>
                <w:bCs/>
                <w:color w:val="000000"/>
                <w:sz w:val="20"/>
                <w:szCs w:val="20"/>
                <w:lang w:eastAsia="es-MX"/>
              </w:rPr>
            </w:pPr>
            <w:r w:rsidRPr="00294BB7">
              <w:rPr>
                <w:rFonts w:ascii="ITC Avant Garde" w:eastAsia="Times New Roman" w:hAnsi="ITC Avant Garde"/>
                <w:b/>
                <w:bCs/>
                <w:noProof/>
                <w:color w:val="000000"/>
                <w:sz w:val="20"/>
                <w:szCs w:val="20"/>
                <w:lang w:eastAsia="es-MX"/>
              </w:rPr>
              <w:drawing>
                <wp:inline distT="0" distB="0" distL="0" distR="0" wp14:anchorId="778BCDEE" wp14:editId="49682C34">
                  <wp:extent cx="740496" cy="242570"/>
                  <wp:effectExtent l="0" t="0" r="2540" b="5080"/>
                  <wp:docPr id="255" name="Imagen 25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bl>
    <w:p w14:paraId="6C3A6B04" w14:textId="21CFBD4F" w:rsidR="00C83AF8" w:rsidRPr="00294BB7" w:rsidRDefault="00C83AF8" w:rsidP="00294BB7">
      <w:pPr>
        <w:autoSpaceDE w:val="0"/>
        <w:autoSpaceDN w:val="0"/>
        <w:adjustRightInd w:val="0"/>
        <w:spacing w:before="240" w:after="0" w:line="240" w:lineRule="auto"/>
        <w:jc w:val="both"/>
        <w:rPr>
          <w:rFonts w:ascii="ITC Avant Garde" w:hAnsi="ITC Avant Garde"/>
          <w:bCs/>
          <w:sz w:val="20"/>
          <w:szCs w:val="20"/>
        </w:rPr>
      </w:pPr>
      <w:r w:rsidRPr="00294BB7">
        <w:rPr>
          <w:rFonts w:ascii="ITC Avant Garde" w:hAnsi="ITC Avant Garde"/>
          <w:bCs/>
          <w:sz w:val="20"/>
          <w:szCs w:val="20"/>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w:t>
      </w:r>
      <w:r w:rsidRPr="00294BB7">
        <w:rPr>
          <w:rFonts w:ascii="ITC Avant Garde" w:hAnsi="ITC Avant Garde"/>
          <w:bCs/>
          <w:sz w:val="20"/>
          <w:szCs w:val="20"/>
        </w:rPr>
        <w:lastRenderedPageBreak/>
        <w:t xml:space="preserve">Federal de Procedimiento Administrativo; 3, 4, 5, 8, 9, 14, 15, 16, párrafo segundo de los Lineamientos </w:t>
      </w:r>
      <w:r w:rsidRPr="00294BB7">
        <w:rPr>
          <w:rFonts w:ascii="ITC Avant Garde" w:hAnsi="ITC Avant Garde" w:cs="Arial"/>
          <w:kern w:val="2"/>
          <w:sz w:val="20"/>
          <w:szCs w:val="20"/>
          <w:lang w:eastAsia="ar-SA"/>
        </w:rPr>
        <w:t>Generales para el Acceso a la Multiprogramación;</w:t>
      </w:r>
      <w:r w:rsidRPr="00294BB7">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14:paraId="62D4E059" w14:textId="77777777" w:rsidR="00C83AF8" w:rsidRPr="00294BB7" w:rsidRDefault="00C83AF8" w:rsidP="004F085D">
      <w:pPr>
        <w:pStyle w:val="Ttulo2"/>
        <w:spacing w:before="840" w:after="840"/>
        <w:jc w:val="center"/>
        <w:rPr>
          <w:rFonts w:ascii="ITC Avant Garde" w:hAnsi="ITC Avant Garde"/>
          <w:b/>
          <w:color w:val="auto"/>
          <w:sz w:val="22"/>
          <w:szCs w:val="22"/>
        </w:rPr>
      </w:pPr>
      <w:r w:rsidRPr="00294BB7">
        <w:rPr>
          <w:rFonts w:ascii="ITC Avant Garde" w:hAnsi="ITC Avant Garde"/>
          <w:b/>
          <w:color w:val="auto"/>
          <w:sz w:val="22"/>
          <w:szCs w:val="22"/>
        </w:rPr>
        <w:t>RESOLUTIVOS</w:t>
      </w:r>
    </w:p>
    <w:p w14:paraId="39EA11C5" w14:textId="29E4E981" w:rsidR="00C83AF8" w:rsidRPr="00294BB7" w:rsidRDefault="00C83AF8" w:rsidP="004F085D">
      <w:pPr>
        <w:spacing w:before="360" w:after="360" w:line="240" w:lineRule="auto"/>
        <w:jc w:val="both"/>
        <w:rPr>
          <w:rFonts w:ascii="ITC Avant Garde" w:hAnsi="ITC Avant Garde"/>
          <w:bCs/>
          <w:sz w:val="20"/>
          <w:szCs w:val="20"/>
          <w:lang w:eastAsia="es-MX"/>
        </w:rPr>
      </w:pPr>
      <w:r w:rsidRPr="00294BB7">
        <w:rPr>
          <w:rFonts w:ascii="ITC Avant Garde" w:hAnsi="ITC Avant Garde"/>
          <w:b/>
          <w:bCs/>
          <w:sz w:val="20"/>
          <w:szCs w:val="20"/>
        </w:rPr>
        <w:t xml:space="preserve">PRIMERO.- </w:t>
      </w:r>
      <w:r w:rsidRPr="00294BB7">
        <w:rPr>
          <w:rFonts w:ascii="ITC Avant Garde" w:hAnsi="ITC Avant Garde"/>
          <w:bCs/>
          <w:sz w:val="20"/>
          <w:szCs w:val="20"/>
        </w:rPr>
        <w:t xml:space="preserve">Se autoriza a </w:t>
      </w:r>
      <w:r w:rsidR="00635219" w:rsidRPr="00294BB7">
        <w:rPr>
          <w:rFonts w:ascii="ITC Avant Garde" w:hAnsi="ITC Avant Garde"/>
          <w:bCs/>
          <w:sz w:val="20"/>
          <w:szCs w:val="20"/>
        </w:rPr>
        <w:t>Televisión Azteca, S.A. de C.V.</w:t>
      </w:r>
      <w:r w:rsidR="00C30D1E" w:rsidRPr="00294BB7">
        <w:rPr>
          <w:rFonts w:ascii="ITC Avant Garde" w:hAnsi="ITC Avant Garde"/>
          <w:bCs/>
          <w:sz w:val="20"/>
          <w:szCs w:val="20"/>
        </w:rPr>
        <w:t>,</w:t>
      </w:r>
      <w:r w:rsidRPr="00294BB7">
        <w:rPr>
          <w:rFonts w:ascii="ITC Avant Garde" w:hAnsi="ITC Avant Garde"/>
          <w:bCs/>
          <w:sz w:val="20"/>
          <w:szCs w:val="20"/>
        </w:rPr>
        <w:t xml:space="preserve"> concesionario de los </w:t>
      </w:r>
      <w:r w:rsidRPr="00294BB7">
        <w:rPr>
          <w:rFonts w:ascii="ITC Avant Garde" w:hAnsi="ITC Avant Garde"/>
          <w:bCs/>
          <w:sz w:val="20"/>
          <w:szCs w:val="20"/>
          <w:lang w:eastAsia="es-MX"/>
        </w:rPr>
        <w:t xml:space="preserve">canales indicados en el </w:t>
      </w:r>
      <w:r w:rsidRPr="00294BB7">
        <w:rPr>
          <w:rFonts w:ascii="ITC Avant Garde" w:hAnsi="ITC Avant Garde"/>
          <w:sz w:val="20"/>
          <w:szCs w:val="20"/>
        </w:rPr>
        <w:t>Considerando Tercero</w:t>
      </w:r>
      <w:r w:rsidRPr="00294BB7">
        <w:rPr>
          <w:rFonts w:ascii="ITC Avant Garde" w:hAnsi="ITC Avant Garde"/>
          <w:bCs/>
          <w:sz w:val="20"/>
          <w:szCs w:val="20"/>
        </w:rPr>
        <w:t xml:space="preserve"> de la presente Resolución, el cambio de identidad del canal de programación </w:t>
      </w:r>
      <w:r w:rsidRPr="00294BB7">
        <w:rPr>
          <w:rFonts w:ascii="ITC Avant Garde" w:hAnsi="ITC Avant Garde"/>
          <w:sz w:val="20"/>
          <w:szCs w:val="20"/>
        </w:rPr>
        <w:t>“</w:t>
      </w:r>
      <w:r w:rsidR="00635219" w:rsidRPr="00294BB7">
        <w:rPr>
          <w:rFonts w:ascii="ITC Avant Garde" w:hAnsi="ITC Avant Garde"/>
          <w:sz w:val="20"/>
          <w:szCs w:val="20"/>
        </w:rPr>
        <w:t>Proyecto 40”</w:t>
      </w:r>
      <w:r w:rsidR="00144434" w:rsidRPr="00294BB7">
        <w:rPr>
          <w:rFonts w:ascii="ITC Avant Garde" w:hAnsi="ITC Avant Garde"/>
          <w:sz w:val="20"/>
          <w:szCs w:val="20"/>
        </w:rPr>
        <w:t xml:space="preserve"> previamente autorizado</w:t>
      </w:r>
      <w:r w:rsidR="00932288" w:rsidRPr="00294BB7">
        <w:rPr>
          <w:rFonts w:ascii="ITC Avant Garde" w:hAnsi="ITC Avant Garde"/>
          <w:sz w:val="20"/>
          <w:szCs w:val="20"/>
        </w:rPr>
        <w:t>, para transmitir el canal de programación “</w:t>
      </w:r>
      <w:proofErr w:type="spellStart"/>
      <w:r w:rsidR="00932288" w:rsidRPr="00294BB7">
        <w:rPr>
          <w:rFonts w:ascii="ITC Avant Garde" w:hAnsi="ITC Avant Garde"/>
          <w:sz w:val="20"/>
          <w:szCs w:val="20"/>
        </w:rPr>
        <w:t>adn</w:t>
      </w:r>
      <w:proofErr w:type="spellEnd"/>
      <w:r w:rsidR="00932288" w:rsidRPr="00294BB7">
        <w:rPr>
          <w:rFonts w:ascii="ITC Avant Garde" w:hAnsi="ITC Avant Garde"/>
          <w:sz w:val="20"/>
          <w:szCs w:val="20"/>
        </w:rPr>
        <w:t xml:space="preserve"> 40”, en el canal virtual 1.2,</w:t>
      </w:r>
      <w:r w:rsidR="00635219" w:rsidRPr="00294BB7">
        <w:rPr>
          <w:rFonts w:ascii="ITC Avant Garde" w:hAnsi="ITC Avant Garde"/>
          <w:sz w:val="20"/>
          <w:szCs w:val="20"/>
        </w:rPr>
        <w:t xml:space="preserve"> </w:t>
      </w:r>
      <w:r w:rsidRPr="00294BB7">
        <w:rPr>
          <w:rFonts w:ascii="ITC Avant Garde" w:hAnsi="ITC Avant Garde"/>
          <w:bCs/>
          <w:sz w:val="20"/>
          <w:szCs w:val="20"/>
        </w:rPr>
        <w:t>generado</w:t>
      </w:r>
      <w:r w:rsidRPr="00294BB7">
        <w:rPr>
          <w:rFonts w:ascii="ITC Avant Garde" w:hAnsi="ITC Avant Garde"/>
          <w:sz w:val="20"/>
          <w:szCs w:val="20"/>
        </w:rPr>
        <w:t xml:space="preserve"> por el propio solicitante</w:t>
      </w:r>
      <w:r w:rsidRPr="00294BB7">
        <w:rPr>
          <w:rFonts w:ascii="ITC Avant Garde" w:hAnsi="ITC Avant Garde"/>
          <w:bCs/>
          <w:sz w:val="20"/>
          <w:szCs w:val="20"/>
        </w:rPr>
        <w:t>, en los términos señalados en el Considerando citado.</w:t>
      </w:r>
    </w:p>
    <w:p w14:paraId="36B088D4" w14:textId="77777777" w:rsidR="00C83AF8" w:rsidRPr="00294BB7" w:rsidRDefault="00C83AF8" w:rsidP="004F085D">
      <w:pPr>
        <w:spacing w:before="600" w:after="480" w:line="240" w:lineRule="auto"/>
        <w:jc w:val="both"/>
        <w:rPr>
          <w:rFonts w:ascii="ITC Avant Garde" w:eastAsia="ITC Avant Garde" w:hAnsi="ITC Avant Garde" w:cs="ITC Avant Garde"/>
          <w:sz w:val="20"/>
          <w:szCs w:val="20"/>
        </w:rPr>
      </w:pPr>
      <w:r w:rsidRPr="00294BB7">
        <w:rPr>
          <w:rFonts w:ascii="ITC Avant Garde" w:hAnsi="ITC Avant Garde"/>
          <w:b/>
          <w:bCs/>
          <w:sz w:val="20"/>
          <w:szCs w:val="20"/>
        </w:rPr>
        <w:t>SEGUNDO.-</w:t>
      </w:r>
      <w:r w:rsidRPr="00294BB7">
        <w:rPr>
          <w:rFonts w:ascii="ITC Avant Garde" w:hAnsi="ITC Avant Garde"/>
          <w:bCs/>
          <w:sz w:val="20"/>
          <w:szCs w:val="20"/>
        </w:rPr>
        <w:t xml:space="preserve"> </w:t>
      </w:r>
      <w:r w:rsidRPr="00294BB7">
        <w:rPr>
          <w:rFonts w:ascii="ITC Avant Garde" w:eastAsia="ITC Avant Garde" w:hAnsi="ITC Avant Garde" w:cs="ITC Avant Garde"/>
          <w:sz w:val="20"/>
          <w:szCs w:val="20"/>
        </w:rPr>
        <w:t>Se instruye a la Unidad de Medios y Contenidos Audiovisuales a notificar personalmente a</w:t>
      </w:r>
      <w:r w:rsidR="00635219" w:rsidRPr="00294BB7">
        <w:rPr>
          <w:rFonts w:ascii="ITC Avant Garde" w:hAnsi="ITC Avant Garde"/>
          <w:bCs/>
          <w:sz w:val="20"/>
          <w:szCs w:val="20"/>
        </w:rPr>
        <w:t xml:space="preserve"> Televisión Azteca, S.A. de C.V.</w:t>
      </w:r>
      <w:r w:rsidRPr="00294BB7">
        <w:rPr>
          <w:rFonts w:ascii="ITC Avant Garde" w:eastAsia="ITC Avant Garde" w:hAnsi="ITC Avant Garde" w:cs="ITC Avant Garde"/>
          <w:sz w:val="20"/>
          <w:szCs w:val="20"/>
        </w:rPr>
        <w:t>, la presente Resolución.</w:t>
      </w:r>
    </w:p>
    <w:p w14:paraId="570AAF08" w14:textId="7A3FC373" w:rsidR="00C83AF8" w:rsidRPr="00294BB7" w:rsidRDefault="00C83AF8" w:rsidP="004F085D">
      <w:pPr>
        <w:autoSpaceDE w:val="0"/>
        <w:autoSpaceDN w:val="0"/>
        <w:adjustRightInd w:val="0"/>
        <w:spacing w:before="360" w:after="360" w:line="240" w:lineRule="auto"/>
        <w:jc w:val="both"/>
        <w:rPr>
          <w:rFonts w:ascii="ITC Avant Garde" w:hAnsi="ITC Avant Garde"/>
          <w:bCs/>
          <w:sz w:val="20"/>
          <w:szCs w:val="20"/>
        </w:rPr>
      </w:pPr>
      <w:r w:rsidRPr="00294BB7">
        <w:rPr>
          <w:rFonts w:ascii="ITC Avant Garde" w:hAnsi="ITC Avant Garde"/>
          <w:b/>
          <w:bCs/>
          <w:sz w:val="20"/>
          <w:szCs w:val="20"/>
          <w:lang w:val="es-ES_tradnl"/>
        </w:rPr>
        <w:t xml:space="preserve">TERCERO.- </w:t>
      </w:r>
      <w:r w:rsidR="00635219" w:rsidRPr="00294BB7">
        <w:rPr>
          <w:rFonts w:ascii="ITC Avant Garde" w:hAnsi="ITC Avant Garde"/>
          <w:bCs/>
          <w:sz w:val="20"/>
          <w:szCs w:val="20"/>
        </w:rPr>
        <w:t xml:space="preserve">Televisión Azteca, S.A. de C.V., </w:t>
      </w:r>
      <w:r w:rsidRPr="00294BB7">
        <w:rPr>
          <w:rFonts w:ascii="ITC Avant Garde" w:hAnsi="ITC Avant Garde"/>
          <w:bCs/>
          <w:sz w:val="20"/>
          <w:szCs w:val="20"/>
        </w:rPr>
        <w:t xml:space="preserve">deberá iniciar transmisiones del canal de programación </w:t>
      </w:r>
      <w:r w:rsidR="00635219" w:rsidRPr="00294BB7">
        <w:rPr>
          <w:rFonts w:ascii="ITC Avant Garde" w:hAnsi="ITC Avant Garde"/>
          <w:sz w:val="20"/>
          <w:szCs w:val="20"/>
        </w:rPr>
        <w:t>“</w:t>
      </w:r>
      <w:proofErr w:type="spellStart"/>
      <w:r w:rsidR="00635219" w:rsidRPr="00294BB7">
        <w:rPr>
          <w:rFonts w:ascii="ITC Avant Garde" w:hAnsi="ITC Avant Garde"/>
          <w:sz w:val="20"/>
          <w:szCs w:val="20"/>
        </w:rPr>
        <w:t>adn</w:t>
      </w:r>
      <w:proofErr w:type="spellEnd"/>
      <w:r w:rsidR="00635219" w:rsidRPr="00294BB7">
        <w:rPr>
          <w:rFonts w:ascii="ITC Avant Garde" w:hAnsi="ITC Avant Garde"/>
          <w:sz w:val="20"/>
          <w:szCs w:val="20"/>
        </w:rPr>
        <w:t xml:space="preserve"> 40</w:t>
      </w:r>
      <w:r w:rsidRPr="00294BB7">
        <w:rPr>
          <w:rFonts w:ascii="ITC Avant Garde" w:eastAsia="ITC Avant Garde" w:hAnsi="ITC Avant Garde" w:cs="ITC Avant Garde"/>
          <w:bCs/>
          <w:sz w:val="20"/>
          <w:szCs w:val="20"/>
        </w:rPr>
        <w:t>”</w:t>
      </w:r>
      <w:r w:rsidRPr="00294BB7">
        <w:rPr>
          <w:rFonts w:ascii="ITC Avant Garde" w:hAnsi="ITC Avant Garde"/>
          <w:bCs/>
          <w:sz w:val="20"/>
          <w:szCs w:val="20"/>
        </w:rPr>
        <w:t>, a t</w:t>
      </w:r>
      <w:r w:rsidR="00635219" w:rsidRPr="00294BB7">
        <w:rPr>
          <w:rFonts w:ascii="ITC Avant Garde" w:hAnsi="ITC Avant Garde"/>
          <w:bCs/>
          <w:sz w:val="20"/>
          <w:szCs w:val="20"/>
        </w:rPr>
        <w:t xml:space="preserve">ravés del canal virtual 1.2 </w:t>
      </w:r>
      <w:r w:rsidRPr="00294BB7">
        <w:rPr>
          <w:rFonts w:ascii="ITC Avant Garde" w:hAnsi="ITC Avant Garde"/>
          <w:bCs/>
          <w:sz w:val="20"/>
          <w:szCs w:val="20"/>
        </w:rPr>
        <w:t xml:space="preserve">dentro del plazo de </w:t>
      </w:r>
      <w:r w:rsidR="00635219" w:rsidRPr="00294BB7">
        <w:rPr>
          <w:rFonts w:ascii="ITC Avant Garde" w:hAnsi="ITC Avant Garde"/>
          <w:bCs/>
          <w:sz w:val="20"/>
          <w:szCs w:val="20"/>
        </w:rPr>
        <w:t>60</w:t>
      </w:r>
      <w:r w:rsidRPr="00294BB7">
        <w:rPr>
          <w:rFonts w:ascii="ITC Avant Garde" w:hAnsi="ITC Avant Garde"/>
          <w:bCs/>
          <w:sz w:val="20"/>
          <w:szCs w:val="20"/>
        </w:rPr>
        <w:t xml:space="preserve"> </w:t>
      </w:r>
      <w:r w:rsidR="00635219" w:rsidRPr="00294BB7">
        <w:rPr>
          <w:rFonts w:ascii="ITC Avant Garde" w:hAnsi="ITC Avant Garde"/>
          <w:bCs/>
          <w:sz w:val="20"/>
          <w:szCs w:val="20"/>
        </w:rPr>
        <w:t xml:space="preserve">(sesenta) </w:t>
      </w:r>
      <w:r w:rsidRPr="00294BB7">
        <w:rPr>
          <w:rFonts w:ascii="ITC Avant Garde" w:hAnsi="ITC Avant Garde"/>
          <w:bCs/>
          <w:sz w:val="20"/>
          <w:szCs w:val="20"/>
        </w:rPr>
        <w:t>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1AB5932A" w14:textId="07DE8169" w:rsidR="00C83AF8" w:rsidRPr="00294BB7" w:rsidRDefault="003E2A4E" w:rsidP="00A141BC">
      <w:pPr>
        <w:autoSpaceDE w:val="0"/>
        <w:autoSpaceDN w:val="0"/>
        <w:adjustRightInd w:val="0"/>
        <w:spacing w:before="360" w:after="360" w:line="240" w:lineRule="auto"/>
        <w:jc w:val="both"/>
        <w:rPr>
          <w:rFonts w:ascii="ITC Avant Garde" w:hAnsi="ITC Avant Garde"/>
          <w:bCs/>
          <w:sz w:val="20"/>
          <w:szCs w:val="20"/>
        </w:rPr>
      </w:pPr>
      <w:r w:rsidRPr="00294BB7">
        <w:rPr>
          <w:rFonts w:ascii="ITC Avant Garde" w:hAnsi="ITC Avant Garde"/>
          <w:b/>
          <w:bCs/>
          <w:sz w:val="20"/>
          <w:szCs w:val="20"/>
        </w:rPr>
        <w:t>CUARTO</w:t>
      </w:r>
      <w:r w:rsidR="00C83AF8" w:rsidRPr="00294BB7">
        <w:rPr>
          <w:rFonts w:ascii="ITC Avant Garde" w:hAnsi="ITC Avant Garde"/>
          <w:b/>
          <w:bCs/>
          <w:sz w:val="20"/>
          <w:szCs w:val="20"/>
        </w:rPr>
        <w:t>.-</w:t>
      </w:r>
      <w:r w:rsidR="00C83AF8" w:rsidRPr="00294BB7">
        <w:rPr>
          <w:rFonts w:ascii="ITC Avant Garde" w:hAnsi="ITC Avant Garde"/>
          <w:bCs/>
          <w:sz w:val="20"/>
          <w:szCs w:val="20"/>
        </w:rPr>
        <w:t xml:space="preserve"> La prestación del servicio en los canales de programación</w:t>
      </w:r>
      <w:r w:rsidR="00635219" w:rsidRPr="00294BB7">
        <w:rPr>
          <w:rFonts w:ascii="ITC Avant Garde" w:hAnsi="ITC Avant Garde"/>
          <w:bCs/>
          <w:sz w:val="20"/>
          <w:szCs w:val="20"/>
        </w:rPr>
        <w:t xml:space="preserve"> </w:t>
      </w:r>
      <w:r w:rsidR="00635219" w:rsidRPr="00294BB7">
        <w:rPr>
          <w:rFonts w:ascii="ITC Avant Garde" w:hAnsi="ITC Avant Garde"/>
          <w:sz w:val="20"/>
          <w:szCs w:val="20"/>
        </w:rPr>
        <w:t>“Azteca Trece</w:t>
      </w:r>
      <w:r w:rsidR="00635219" w:rsidRPr="00294BB7">
        <w:rPr>
          <w:rFonts w:ascii="ITC Avant Garde" w:eastAsia="ITC Avant Garde" w:hAnsi="ITC Avant Garde" w:cs="ITC Avant Garde"/>
          <w:bCs/>
          <w:sz w:val="20"/>
          <w:szCs w:val="20"/>
        </w:rPr>
        <w:t>”</w:t>
      </w:r>
      <w:r w:rsidR="00C83AF8" w:rsidRPr="00294BB7">
        <w:rPr>
          <w:rFonts w:ascii="ITC Avant Garde" w:hAnsi="ITC Avant Garde"/>
          <w:bCs/>
          <w:sz w:val="20"/>
          <w:szCs w:val="20"/>
        </w:rPr>
        <w:t xml:space="preserve"> </w:t>
      </w:r>
      <w:r w:rsidR="00635219" w:rsidRPr="00294BB7">
        <w:rPr>
          <w:rFonts w:ascii="ITC Avant Garde" w:hAnsi="ITC Avant Garde"/>
          <w:bCs/>
          <w:sz w:val="20"/>
          <w:szCs w:val="20"/>
        </w:rPr>
        <w:t>y “</w:t>
      </w:r>
      <w:proofErr w:type="spellStart"/>
      <w:r w:rsidR="00635219" w:rsidRPr="00294BB7">
        <w:rPr>
          <w:rFonts w:ascii="ITC Avant Garde" w:hAnsi="ITC Avant Garde"/>
          <w:sz w:val="20"/>
          <w:szCs w:val="20"/>
        </w:rPr>
        <w:t>adn</w:t>
      </w:r>
      <w:proofErr w:type="spellEnd"/>
      <w:r w:rsidR="00635219" w:rsidRPr="00294BB7">
        <w:rPr>
          <w:rFonts w:ascii="ITC Avant Garde" w:hAnsi="ITC Avant Garde"/>
          <w:sz w:val="20"/>
          <w:szCs w:val="20"/>
        </w:rPr>
        <w:t xml:space="preserve"> 40</w:t>
      </w:r>
      <w:r w:rsidR="00C83AF8" w:rsidRPr="00294BB7">
        <w:rPr>
          <w:rFonts w:ascii="ITC Avant Garde" w:eastAsia="ITC Avant Garde" w:hAnsi="ITC Avant Garde" w:cs="ITC Avant Garde"/>
          <w:bCs/>
          <w:sz w:val="20"/>
          <w:szCs w:val="20"/>
        </w:rPr>
        <w:t>”</w:t>
      </w:r>
      <w:r w:rsidR="00C83AF8" w:rsidRPr="00294BB7">
        <w:rPr>
          <w:rFonts w:ascii="ITC Avant Garde" w:hAnsi="ITC Avant Garde"/>
          <w:bCs/>
          <w:sz w:val="20"/>
          <w:szCs w:val="20"/>
        </w:rPr>
        <w:t xml:space="preserve"> y la operación técnica de éstos, estará sujeta a las disposiciones legales y administrativas aplicables en materia de radiodifusión, en lo general, y de multiprogramación en particular.</w:t>
      </w:r>
    </w:p>
    <w:p w14:paraId="75EECE0F" w14:textId="7E174486" w:rsidR="00C83AF8" w:rsidRPr="00294BB7" w:rsidRDefault="00996A97" w:rsidP="004F085D">
      <w:pPr>
        <w:autoSpaceDE w:val="0"/>
        <w:autoSpaceDN w:val="0"/>
        <w:adjustRightInd w:val="0"/>
        <w:spacing w:before="480" w:after="480" w:line="240" w:lineRule="auto"/>
        <w:jc w:val="both"/>
        <w:rPr>
          <w:rFonts w:ascii="ITC Avant Garde" w:hAnsi="ITC Avant Garde"/>
          <w:bCs/>
          <w:sz w:val="20"/>
          <w:szCs w:val="20"/>
        </w:rPr>
      </w:pPr>
      <w:r w:rsidRPr="00294BB7">
        <w:rPr>
          <w:rFonts w:ascii="ITC Avant Garde" w:hAnsi="ITC Avant Garde"/>
          <w:b/>
          <w:bCs/>
          <w:sz w:val="20"/>
          <w:szCs w:val="20"/>
        </w:rPr>
        <w:t>QUINTO</w:t>
      </w:r>
      <w:r w:rsidR="00C83AF8" w:rsidRPr="00294BB7">
        <w:rPr>
          <w:rFonts w:ascii="ITC Avant Garde" w:hAnsi="ITC Avant Garde"/>
          <w:b/>
          <w:bCs/>
          <w:sz w:val="20"/>
          <w:szCs w:val="20"/>
        </w:rPr>
        <w:t xml:space="preserve">.- </w:t>
      </w:r>
      <w:r w:rsidR="00C83AF8" w:rsidRPr="00294BB7">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4CFB49B1" w14:textId="5DACCF66" w:rsidR="00C83AF8" w:rsidRPr="00294BB7" w:rsidRDefault="00996A97" w:rsidP="004F085D">
      <w:pPr>
        <w:autoSpaceDE w:val="0"/>
        <w:autoSpaceDN w:val="0"/>
        <w:adjustRightInd w:val="0"/>
        <w:spacing w:before="360" w:after="360" w:line="240" w:lineRule="auto"/>
        <w:jc w:val="both"/>
        <w:rPr>
          <w:rFonts w:ascii="ITC Avant Garde" w:hAnsi="ITC Avant Garde"/>
          <w:bCs/>
          <w:sz w:val="20"/>
          <w:szCs w:val="20"/>
        </w:rPr>
      </w:pPr>
      <w:r w:rsidRPr="00294BB7">
        <w:rPr>
          <w:rFonts w:ascii="ITC Avant Garde" w:hAnsi="ITC Avant Garde"/>
          <w:b/>
          <w:bCs/>
          <w:sz w:val="20"/>
          <w:szCs w:val="20"/>
        </w:rPr>
        <w:t>SEXTO</w:t>
      </w:r>
      <w:r w:rsidR="00C83AF8" w:rsidRPr="00294BB7">
        <w:rPr>
          <w:rFonts w:ascii="ITC Avant Garde" w:hAnsi="ITC Avant Garde"/>
          <w:b/>
          <w:bCs/>
          <w:sz w:val="20"/>
          <w:szCs w:val="20"/>
        </w:rPr>
        <w:t xml:space="preserve">.- </w:t>
      </w:r>
      <w:r w:rsidR="00C83AF8" w:rsidRPr="00294BB7">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35F4A026" w14:textId="77777777" w:rsidR="00C3555C" w:rsidRPr="00294BB7" w:rsidRDefault="00C3555C" w:rsidP="00294BB7">
      <w:pPr>
        <w:spacing w:after="0" w:line="240" w:lineRule="auto"/>
        <w:jc w:val="both"/>
        <w:rPr>
          <w:rFonts w:ascii="ITC Avant Garde" w:hAnsi="ITC Avant Garde"/>
          <w:sz w:val="14"/>
          <w:szCs w:val="14"/>
          <w:lang w:val="es-ES"/>
        </w:rPr>
      </w:pPr>
      <w:r w:rsidRPr="00294BB7">
        <w:rPr>
          <w:rFonts w:ascii="ITC Avant Garde" w:hAnsi="ITC Avant Garde"/>
          <w:sz w:val="14"/>
          <w:szCs w:val="14"/>
          <w:lang w:val="es-ES"/>
        </w:rPr>
        <w:lastRenderedPageBreak/>
        <w:t xml:space="preserve">La presente Resolución fue aprobada por el Pleno del Instituto Federal de Telecomunicaciones en su XL Sesión Ordinaria celebrada el 4 de octubre de 2017, por </w:t>
      </w:r>
      <w:r w:rsidRPr="00294BB7">
        <w:rPr>
          <w:rFonts w:ascii="ITC Avant Garde" w:hAnsi="ITC Avant Garde"/>
          <w:bCs/>
          <w:sz w:val="14"/>
          <w:szCs w:val="14"/>
          <w:lang w:val="es-ES"/>
        </w:rPr>
        <w:t>unanimidad</w:t>
      </w:r>
      <w:r w:rsidRPr="00294BB7">
        <w:rPr>
          <w:rFonts w:ascii="ITC Avant Garde" w:hAnsi="ITC Avant Garde"/>
          <w:sz w:val="14"/>
          <w:szCs w:val="14"/>
          <w:lang w:val="es-ES"/>
        </w:rPr>
        <w:t xml:space="preserve"> de votos de los Comisionados Gabriel Oswaldo Contreras Saldívar, Adriana Sofía </w:t>
      </w:r>
      <w:proofErr w:type="spellStart"/>
      <w:r w:rsidRPr="00294BB7">
        <w:rPr>
          <w:rFonts w:ascii="ITC Avant Garde" w:hAnsi="ITC Avant Garde"/>
          <w:sz w:val="14"/>
          <w:szCs w:val="14"/>
          <w:lang w:val="es-ES"/>
        </w:rPr>
        <w:t>Labardini</w:t>
      </w:r>
      <w:proofErr w:type="spellEnd"/>
      <w:r w:rsidRPr="00294BB7">
        <w:rPr>
          <w:rFonts w:ascii="ITC Avant Garde" w:hAnsi="ITC Avant Garde"/>
          <w:sz w:val="14"/>
          <w:szCs w:val="14"/>
          <w:lang w:val="es-ES"/>
        </w:rPr>
        <w:t xml:space="preserve"> </w:t>
      </w:r>
      <w:proofErr w:type="spellStart"/>
      <w:r w:rsidRPr="00294BB7">
        <w:rPr>
          <w:rFonts w:ascii="ITC Avant Garde" w:hAnsi="ITC Avant Garde"/>
          <w:sz w:val="14"/>
          <w:szCs w:val="14"/>
          <w:lang w:val="es-ES"/>
        </w:rPr>
        <w:t>Inzunza</w:t>
      </w:r>
      <w:proofErr w:type="spellEnd"/>
      <w:r w:rsidRPr="00294BB7">
        <w:rPr>
          <w:rFonts w:ascii="ITC Avant Garde" w:hAnsi="ITC Avant Garde"/>
          <w:sz w:val="14"/>
          <w:szCs w:val="14"/>
          <w:lang w:val="es-ES"/>
        </w:rPr>
        <w:t xml:space="preserve">, María Elena </w:t>
      </w:r>
      <w:proofErr w:type="spellStart"/>
      <w:r w:rsidRPr="00294BB7">
        <w:rPr>
          <w:rFonts w:ascii="ITC Avant Garde" w:hAnsi="ITC Avant Garde"/>
          <w:sz w:val="14"/>
          <w:szCs w:val="14"/>
          <w:lang w:val="es-ES"/>
        </w:rPr>
        <w:t>Estavillo</w:t>
      </w:r>
      <w:proofErr w:type="spellEnd"/>
      <w:r w:rsidRPr="00294BB7">
        <w:rPr>
          <w:rFonts w:ascii="ITC Avant Garde" w:hAnsi="ITC Avant Garde"/>
          <w:sz w:val="14"/>
          <w:szCs w:val="14"/>
          <w:lang w:val="es-ES"/>
        </w:rPr>
        <w:t xml:space="preserve"> Flores, Mario Germán </w:t>
      </w:r>
      <w:proofErr w:type="spellStart"/>
      <w:r w:rsidRPr="00294BB7">
        <w:rPr>
          <w:rFonts w:ascii="ITC Avant Garde" w:hAnsi="ITC Avant Garde"/>
          <w:sz w:val="14"/>
          <w:szCs w:val="14"/>
          <w:lang w:val="es-ES"/>
        </w:rPr>
        <w:t>Fromow</w:t>
      </w:r>
      <w:proofErr w:type="spellEnd"/>
      <w:r w:rsidRPr="00294BB7">
        <w:rPr>
          <w:rFonts w:ascii="ITC Avant Garde" w:hAnsi="ITC Avant Garde"/>
          <w:sz w:val="14"/>
          <w:szCs w:val="14"/>
          <w:lang w:val="es-ES"/>
        </w:rPr>
        <w:t xml:space="preserve"> Rangel, Adolfo Cuevas Teja, Javier Juárez Mojica y Arturo Robles </w:t>
      </w:r>
      <w:proofErr w:type="spellStart"/>
      <w:r w:rsidRPr="00294BB7">
        <w:rPr>
          <w:rFonts w:ascii="ITC Avant Garde" w:hAnsi="ITC Avant Garde"/>
          <w:sz w:val="14"/>
          <w:szCs w:val="14"/>
          <w:lang w:val="es-ES"/>
        </w:rPr>
        <w:t>Rovalo</w:t>
      </w:r>
      <w:proofErr w:type="spellEnd"/>
      <w:r w:rsidRPr="00294BB7">
        <w:rPr>
          <w:rFonts w:ascii="ITC Avant Garde" w:hAnsi="ITC Avant Garde"/>
          <w:sz w:val="14"/>
          <w:szCs w:val="14"/>
          <w:lang w:val="es-ES"/>
        </w:rPr>
        <w:t>.</w:t>
      </w:r>
    </w:p>
    <w:p w14:paraId="05E9EAD2" w14:textId="77777777" w:rsidR="00C3555C" w:rsidRPr="00294BB7" w:rsidRDefault="00C3555C" w:rsidP="00294BB7">
      <w:pPr>
        <w:spacing w:after="0" w:line="240" w:lineRule="auto"/>
        <w:jc w:val="both"/>
        <w:rPr>
          <w:rFonts w:ascii="ITC Avant Garde" w:hAnsi="ITC Avant Garde"/>
          <w:bCs/>
          <w:sz w:val="14"/>
          <w:szCs w:val="14"/>
          <w:lang w:eastAsia="es-MX"/>
        </w:rPr>
      </w:pPr>
      <w:r w:rsidRPr="00294BB7">
        <w:rPr>
          <w:rFonts w:ascii="ITC Avant Garde" w:hAnsi="ITC Avant Garde"/>
          <w:bCs/>
          <w:sz w:val="14"/>
          <w:szCs w:val="14"/>
          <w:lang w:eastAsia="es-MX"/>
        </w:rPr>
        <w:t xml:space="preserve">Las Comisionadas Adriana Sofía </w:t>
      </w:r>
      <w:proofErr w:type="spellStart"/>
      <w:r w:rsidRPr="00294BB7">
        <w:rPr>
          <w:rFonts w:ascii="ITC Avant Garde" w:hAnsi="ITC Avant Garde"/>
          <w:bCs/>
          <w:sz w:val="14"/>
          <w:szCs w:val="14"/>
          <w:lang w:eastAsia="es-MX"/>
        </w:rPr>
        <w:t>Labardini</w:t>
      </w:r>
      <w:proofErr w:type="spellEnd"/>
      <w:r w:rsidRPr="00294BB7">
        <w:rPr>
          <w:rFonts w:ascii="ITC Avant Garde" w:hAnsi="ITC Avant Garde"/>
          <w:bCs/>
          <w:sz w:val="14"/>
          <w:szCs w:val="14"/>
          <w:lang w:eastAsia="es-MX"/>
        </w:rPr>
        <w:t xml:space="preserve"> </w:t>
      </w:r>
      <w:proofErr w:type="spellStart"/>
      <w:r w:rsidRPr="00294BB7">
        <w:rPr>
          <w:rFonts w:ascii="ITC Avant Garde" w:hAnsi="ITC Avant Garde"/>
          <w:bCs/>
          <w:sz w:val="14"/>
          <w:szCs w:val="14"/>
          <w:lang w:eastAsia="es-MX"/>
        </w:rPr>
        <w:t>Inzunza</w:t>
      </w:r>
      <w:proofErr w:type="spellEnd"/>
      <w:r w:rsidRPr="00294BB7">
        <w:rPr>
          <w:rFonts w:ascii="ITC Avant Garde" w:hAnsi="ITC Avant Garde"/>
          <w:bCs/>
          <w:sz w:val="14"/>
          <w:szCs w:val="14"/>
          <w:lang w:eastAsia="es-MX"/>
        </w:rPr>
        <w:t xml:space="preserve">, María Elena </w:t>
      </w:r>
      <w:proofErr w:type="spellStart"/>
      <w:r w:rsidRPr="00294BB7">
        <w:rPr>
          <w:rFonts w:ascii="ITC Avant Garde" w:hAnsi="ITC Avant Garde"/>
          <w:bCs/>
          <w:sz w:val="14"/>
          <w:szCs w:val="14"/>
          <w:lang w:eastAsia="es-MX"/>
        </w:rPr>
        <w:t>Estavillo</w:t>
      </w:r>
      <w:proofErr w:type="spellEnd"/>
      <w:r w:rsidRPr="00294BB7">
        <w:rPr>
          <w:rFonts w:ascii="ITC Avant Garde" w:hAnsi="ITC Avant Garde"/>
          <w:bCs/>
          <w:sz w:val="14"/>
          <w:szCs w:val="14"/>
          <w:lang w:eastAsia="es-MX"/>
        </w:rPr>
        <w:t xml:space="preserve"> Flores y el Comisionado Adolfo Cuevas Teja manifestaron voto concurrente. </w:t>
      </w:r>
    </w:p>
    <w:p w14:paraId="737E7B55" w14:textId="77777777" w:rsidR="00C3555C" w:rsidRPr="00294BB7" w:rsidRDefault="00C3555C" w:rsidP="00294BB7">
      <w:pPr>
        <w:spacing w:after="0" w:line="240" w:lineRule="auto"/>
        <w:jc w:val="both"/>
        <w:rPr>
          <w:rFonts w:ascii="ITC Avant Garde" w:hAnsi="ITC Avant Garde"/>
          <w:sz w:val="14"/>
          <w:szCs w:val="14"/>
          <w:lang w:val="es-ES"/>
        </w:rPr>
      </w:pPr>
      <w:r w:rsidRPr="00294BB7">
        <w:rPr>
          <w:rFonts w:ascii="ITC Avant Garde" w:hAnsi="ITC Avant Garde"/>
          <w:sz w:val="14"/>
          <w:szCs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P/IFT/041017/596.</w:t>
      </w:r>
    </w:p>
    <w:p w14:paraId="5840DD88" w14:textId="7039B52E" w:rsidR="006C4025" w:rsidRPr="00294BB7" w:rsidRDefault="00C3555C" w:rsidP="00294BB7">
      <w:pPr>
        <w:pStyle w:val="N1IFT"/>
        <w:spacing w:after="0" w:line="240" w:lineRule="auto"/>
      </w:pPr>
      <w:r w:rsidRPr="00294BB7">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6C4025" w:rsidRPr="00294BB7" w:rsidSect="00C3555C">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5A11D" w14:textId="77777777" w:rsidR="00E56CF4" w:rsidRDefault="00E56CF4" w:rsidP="00C83AF8">
      <w:pPr>
        <w:spacing w:after="0" w:line="240" w:lineRule="auto"/>
      </w:pPr>
      <w:r>
        <w:separator/>
      </w:r>
    </w:p>
  </w:endnote>
  <w:endnote w:type="continuationSeparator" w:id="0">
    <w:p w14:paraId="045E5BBA" w14:textId="77777777" w:rsidR="00E56CF4" w:rsidRDefault="00E56CF4" w:rsidP="00C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53785611" w14:textId="387B1D14" w:rsidR="00A97F21" w:rsidRPr="00294BB7" w:rsidRDefault="00A97F21" w:rsidP="00294BB7">
            <w:pPr>
              <w:tabs>
                <w:tab w:val="center" w:pos="4419"/>
                <w:tab w:val="right" w:pos="8838"/>
              </w:tabs>
              <w:spacing w:after="0" w:line="240" w:lineRule="auto"/>
              <w:jc w:val="right"/>
              <w:rPr>
                <w:rFonts w:ascii="ITC Avant Garde" w:hAnsi="ITC Avant Garde"/>
                <w:sz w:val="16"/>
                <w:szCs w:val="16"/>
              </w:rPr>
            </w:pPr>
            <w:r w:rsidRPr="00180AE0">
              <w:rPr>
                <w:rFonts w:ascii="ITC Avant Garde" w:hAnsi="ITC Avant Garde"/>
                <w:sz w:val="16"/>
                <w:szCs w:val="16"/>
                <w:lang w:val="es-ES"/>
              </w:rPr>
              <w:t xml:space="preserve">Página </w:t>
            </w:r>
            <w:r w:rsidRPr="00180AE0">
              <w:rPr>
                <w:rFonts w:ascii="ITC Avant Garde" w:hAnsi="ITC Avant Garde"/>
                <w:b/>
                <w:bCs/>
                <w:sz w:val="16"/>
                <w:szCs w:val="16"/>
              </w:rPr>
              <w:fldChar w:fldCharType="begin"/>
            </w:r>
            <w:r w:rsidRPr="00180AE0">
              <w:rPr>
                <w:rFonts w:ascii="ITC Avant Garde" w:hAnsi="ITC Avant Garde"/>
                <w:b/>
                <w:bCs/>
                <w:sz w:val="16"/>
                <w:szCs w:val="16"/>
              </w:rPr>
              <w:instrText>PAGE</w:instrText>
            </w:r>
            <w:r w:rsidRPr="00180AE0">
              <w:rPr>
                <w:rFonts w:ascii="ITC Avant Garde" w:hAnsi="ITC Avant Garde"/>
                <w:b/>
                <w:bCs/>
                <w:sz w:val="16"/>
                <w:szCs w:val="16"/>
              </w:rPr>
              <w:fldChar w:fldCharType="separate"/>
            </w:r>
            <w:r w:rsidR="00294BB7">
              <w:rPr>
                <w:rFonts w:ascii="ITC Avant Garde" w:hAnsi="ITC Avant Garde"/>
                <w:b/>
                <w:bCs/>
                <w:noProof/>
                <w:sz w:val="16"/>
                <w:szCs w:val="16"/>
              </w:rPr>
              <w:t>17</w:t>
            </w:r>
            <w:r w:rsidRPr="00180AE0">
              <w:rPr>
                <w:rFonts w:ascii="ITC Avant Garde" w:hAnsi="ITC Avant Garde"/>
                <w:b/>
                <w:bCs/>
                <w:sz w:val="16"/>
                <w:szCs w:val="16"/>
              </w:rPr>
              <w:fldChar w:fldCharType="end"/>
            </w:r>
            <w:r w:rsidRPr="00180AE0">
              <w:rPr>
                <w:rFonts w:ascii="ITC Avant Garde" w:hAnsi="ITC Avant Garde"/>
                <w:sz w:val="16"/>
                <w:szCs w:val="16"/>
                <w:lang w:val="es-ES"/>
              </w:rPr>
              <w:t xml:space="preserve"> de </w:t>
            </w:r>
            <w:r w:rsidRPr="00180AE0">
              <w:rPr>
                <w:rFonts w:ascii="ITC Avant Garde" w:hAnsi="ITC Avant Garde"/>
                <w:b/>
                <w:bCs/>
                <w:sz w:val="16"/>
                <w:szCs w:val="16"/>
              </w:rPr>
              <w:fldChar w:fldCharType="begin"/>
            </w:r>
            <w:r w:rsidRPr="00180AE0">
              <w:rPr>
                <w:rFonts w:ascii="ITC Avant Garde" w:hAnsi="ITC Avant Garde"/>
                <w:b/>
                <w:bCs/>
                <w:sz w:val="16"/>
                <w:szCs w:val="16"/>
              </w:rPr>
              <w:instrText>NUMPAGES</w:instrText>
            </w:r>
            <w:r w:rsidRPr="00180AE0">
              <w:rPr>
                <w:rFonts w:ascii="ITC Avant Garde" w:hAnsi="ITC Avant Garde"/>
                <w:b/>
                <w:bCs/>
                <w:sz w:val="16"/>
                <w:szCs w:val="16"/>
              </w:rPr>
              <w:fldChar w:fldCharType="separate"/>
            </w:r>
            <w:r w:rsidR="00294BB7">
              <w:rPr>
                <w:rFonts w:ascii="ITC Avant Garde" w:hAnsi="ITC Avant Garde"/>
                <w:b/>
                <w:bCs/>
                <w:noProof/>
                <w:sz w:val="16"/>
                <w:szCs w:val="16"/>
              </w:rPr>
              <w:t>19</w:t>
            </w:r>
            <w:r w:rsidRPr="00180AE0">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0064" w14:textId="77777777" w:rsidR="00E56CF4" w:rsidRDefault="00E56CF4" w:rsidP="00C83AF8">
      <w:pPr>
        <w:spacing w:after="0" w:line="240" w:lineRule="auto"/>
      </w:pPr>
      <w:r>
        <w:separator/>
      </w:r>
    </w:p>
  </w:footnote>
  <w:footnote w:type="continuationSeparator" w:id="0">
    <w:p w14:paraId="50B93F5E" w14:textId="77777777" w:rsidR="00E56CF4" w:rsidRDefault="00E56CF4" w:rsidP="00C83AF8">
      <w:pPr>
        <w:spacing w:after="0" w:line="240" w:lineRule="auto"/>
      </w:pPr>
      <w:r>
        <w:continuationSeparator/>
      </w:r>
    </w:p>
  </w:footnote>
  <w:footnote w:id="1">
    <w:p w14:paraId="2A64F0B2" w14:textId="77777777" w:rsidR="00A97F21" w:rsidRDefault="00A97F21" w:rsidP="00C83AF8">
      <w:pPr>
        <w:pStyle w:val="Textonotapie"/>
        <w:jc w:val="both"/>
        <w:rPr>
          <w:rFonts w:ascii="ITC Avant Garde" w:hAnsi="ITC Avant Garde"/>
          <w:sz w:val="14"/>
          <w:szCs w:val="14"/>
        </w:rPr>
      </w:pPr>
      <w:r>
        <w:rPr>
          <w:rStyle w:val="Refdenotaalpie"/>
          <w:rFonts w:ascii="ITC Avant Garde" w:hAnsi="ITC Avant Garde"/>
          <w:sz w:val="14"/>
          <w:szCs w:val="14"/>
        </w:rPr>
        <w:footnoteRef/>
      </w:r>
      <w:r>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1204A1EE"/>
    <w:lvl w:ilvl="0" w:tplc="2868A79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15:restartNumberingAfterBreak="0">
    <w:nsid w:val="0B493131"/>
    <w:multiLevelType w:val="hybridMultilevel"/>
    <w:tmpl w:val="80F49D9E"/>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2907D5"/>
    <w:multiLevelType w:val="hybridMultilevel"/>
    <w:tmpl w:val="E91466B4"/>
    <w:lvl w:ilvl="0" w:tplc="8654B7A4">
      <w:start w:val="11"/>
      <w:numFmt w:val="upperRoman"/>
      <w:lvlText w:val="%1."/>
      <w:lvlJc w:val="right"/>
      <w:pPr>
        <w:ind w:left="720" w:hanging="360"/>
      </w:pPr>
      <w:rPr>
        <w:b w:val="0"/>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E5C2475"/>
    <w:multiLevelType w:val="hybridMultilevel"/>
    <w:tmpl w:val="B86CB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C0BF8"/>
    <w:multiLevelType w:val="hybridMultilevel"/>
    <w:tmpl w:val="C994E77A"/>
    <w:lvl w:ilvl="0" w:tplc="2196B90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 w15:restartNumberingAfterBreak="0">
    <w:nsid w:val="1C355EE4"/>
    <w:multiLevelType w:val="hybridMultilevel"/>
    <w:tmpl w:val="49FA7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E6B75C4"/>
    <w:multiLevelType w:val="hybridMultilevel"/>
    <w:tmpl w:val="21ECC026"/>
    <w:lvl w:ilvl="0" w:tplc="612087C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5870718"/>
    <w:multiLevelType w:val="hybridMultilevel"/>
    <w:tmpl w:val="BCE05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260D1E"/>
    <w:multiLevelType w:val="hybridMultilevel"/>
    <w:tmpl w:val="6FDA91D8"/>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BA17520"/>
    <w:multiLevelType w:val="hybridMultilevel"/>
    <w:tmpl w:val="BCD27598"/>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EF24492"/>
    <w:multiLevelType w:val="multilevel"/>
    <w:tmpl w:val="AF968416"/>
    <w:lvl w:ilvl="0">
      <w:start w:val="1"/>
      <w:numFmt w:val="decimal"/>
      <w:lvlText w:val="%1."/>
      <w:lvlJc w:val="left"/>
      <w:pPr>
        <w:ind w:left="502" w:hanging="360"/>
      </w:pPr>
      <w:rPr>
        <w:b/>
        <w:i w:val="0"/>
      </w:rPr>
    </w:lvl>
    <w:lvl w:ilvl="1">
      <w:start w:val="1"/>
      <w:numFmt w:val="decimal"/>
      <w:pStyle w:val="Prrafonumerad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1"/>
  </w:num>
  <w:num w:numId="17">
    <w:abstractNumId w:val="12"/>
  </w:num>
  <w:num w:numId="18">
    <w:abstractNumId w:val="13"/>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F8"/>
    <w:rsid w:val="000016C3"/>
    <w:rsid w:val="00007E1B"/>
    <w:rsid w:val="00020592"/>
    <w:rsid w:val="00020DAB"/>
    <w:rsid w:val="00045525"/>
    <w:rsid w:val="000459EE"/>
    <w:rsid w:val="0005560F"/>
    <w:rsid w:val="00065434"/>
    <w:rsid w:val="00072D72"/>
    <w:rsid w:val="00075738"/>
    <w:rsid w:val="000851E9"/>
    <w:rsid w:val="00086240"/>
    <w:rsid w:val="00094EAA"/>
    <w:rsid w:val="00094EFE"/>
    <w:rsid w:val="000A780B"/>
    <w:rsid w:val="000A7A89"/>
    <w:rsid w:val="000C0581"/>
    <w:rsid w:val="000C0ED9"/>
    <w:rsid w:val="000D6848"/>
    <w:rsid w:val="000E09F8"/>
    <w:rsid w:val="000E1B6A"/>
    <w:rsid w:val="000F3056"/>
    <w:rsid w:val="000F5627"/>
    <w:rsid w:val="001262D1"/>
    <w:rsid w:val="0012752A"/>
    <w:rsid w:val="001321E0"/>
    <w:rsid w:val="00144434"/>
    <w:rsid w:val="00144E67"/>
    <w:rsid w:val="00157832"/>
    <w:rsid w:val="00177002"/>
    <w:rsid w:val="00180AE0"/>
    <w:rsid w:val="0018587B"/>
    <w:rsid w:val="001873FB"/>
    <w:rsid w:val="001A1322"/>
    <w:rsid w:val="001B2277"/>
    <w:rsid w:val="001C06F6"/>
    <w:rsid w:val="001D1332"/>
    <w:rsid w:val="001D27FD"/>
    <w:rsid w:val="001D2E94"/>
    <w:rsid w:val="001E55F8"/>
    <w:rsid w:val="001F505B"/>
    <w:rsid w:val="002057D4"/>
    <w:rsid w:val="00205FB6"/>
    <w:rsid w:val="00224583"/>
    <w:rsid w:val="00226369"/>
    <w:rsid w:val="00233E93"/>
    <w:rsid w:val="00240BCD"/>
    <w:rsid w:val="002424A5"/>
    <w:rsid w:val="00244007"/>
    <w:rsid w:val="00247F4D"/>
    <w:rsid w:val="00262DB5"/>
    <w:rsid w:val="00264FEB"/>
    <w:rsid w:val="00267EAE"/>
    <w:rsid w:val="002879F6"/>
    <w:rsid w:val="00293A27"/>
    <w:rsid w:val="00294BB7"/>
    <w:rsid w:val="002954F5"/>
    <w:rsid w:val="00297605"/>
    <w:rsid w:val="002A594E"/>
    <w:rsid w:val="002B04BF"/>
    <w:rsid w:val="002B0F3D"/>
    <w:rsid w:val="002C54E2"/>
    <w:rsid w:val="002E0240"/>
    <w:rsid w:val="002E305D"/>
    <w:rsid w:val="002F3F21"/>
    <w:rsid w:val="002F7532"/>
    <w:rsid w:val="00314A97"/>
    <w:rsid w:val="00323365"/>
    <w:rsid w:val="003256E0"/>
    <w:rsid w:val="00337955"/>
    <w:rsid w:val="0034290F"/>
    <w:rsid w:val="0035481C"/>
    <w:rsid w:val="003653AC"/>
    <w:rsid w:val="00371D08"/>
    <w:rsid w:val="00371DE8"/>
    <w:rsid w:val="00374827"/>
    <w:rsid w:val="0037513D"/>
    <w:rsid w:val="00375888"/>
    <w:rsid w:val="003768E2"/>
    <w:rsid w:val="003776FF"/>
    <w:rsid w:val="00385D60"/>
    <w:rsid w:val="00387C5A"/>
    <w:rsid w:val="0039312F"/>
    <w:rsid w:val="00397321"/>
    <w:rsid w:val="003C0D18"/>
    <w:rsid w:val="003C2827"/>
    <w:rsid w:val="003D175D"/>
    <w:rsid w:val="003D1BBB"/>
    <w:rsid w:val="003E2A4E"/>
    <w:rsid w:val="003F1CD3"/>
    <w:rsid w:val="003F24C7"/>
    <w:rsid w:val="00400288"/>
    <w:rsid w:val="00406B94"/>
    <w:rsid w:val="00411FD2"/>
    <w:rsid w:val="0042624C"/>
    <w:rsid w:val="00433C61"/>
    <w:rsid w:val="0043644E"/>
    <w:rsid w:val="0048760D"/>
    <w:rsid w:val="004972AD"/>
    <w:rsid w:val="004C2DDA"/>
    <w:rsid w:val="004C6658"/>
    <w:rsid w:val="004E60EE"/>
    <w:rsid w:val="004F085D"/>
    <w:rsid w:val="00515909"/>
    <w:rsid w:val="005160B4"/>
    <w:rsid w:val="00520146"/>
    <w:rsid w:val="005260B0"/>
    <w:rsid w:val="00533E9B"/>
    <w:rsid w:val="00550121"/>
    <w:rsid w:val="00550D85"/>
    <w:rsid w:val="005511F7"/>
    <w:rsid w:val="00551780"/>
    <w:rsid w:val="00552370"/>
    <w:rsid w:val="00570A91"/>
    <w:rsid w:val="00573349"/>
    <w:rsid w:val="00576CAD"/>
    <w:rsid w:val="00586657"/>
    <w:rsid w:val="005A0C00"/>
    <w:rsid w:val="005A6EDD"/>
    <w:rsid w:val="005B42A6"/>
    <w:rsid w:val="005D0F43"/>
    <w:rsid w:val="005E33E1"/>
    <w:rsid w:val="00601E6D"/>
    <w:rsid w:val="0062394D"/>
    <w:rsid w:val="0063105F"/>
    <w:rsid w:val="00635219"/>
    <w:rsid w:val="00654A9F"/>
    <w:rsid w:val="00657546"/>
    <w:rsid w:val="0066603F"/>
    <w:rsid w:val="00666881"/>
    <w:rsid w:val="00680156"/>
    <w:rsid w:val="006801A4"/>
    <w:rsid w:val="00680804"/>
    <w:rsid w:val="006827E8"/>
    <w:rsid w:val="00696D75"/>
    <w:rsid w:val="006B71B5"/>
    <w:rsid w:val="006C13BE"/>
    <w:rsid w:val="006C35FC"/>
    <w:rsid w:val="006C4025"/>
    <w:rsid w:val="006D6F21"/>
    <w:rsid w:val="006E59F6"/>
    <w:rsid w:val="006F219B"/>
    <w:rsid w:val="006F7842"/>
    <w:rsid w:val="006F7AF9"/>
    <w:rsid w:val="007055C5"/>
    <w:rsid w:val="00710241"/>
    <w:rsid w:val="00716323"/>
    <w:rsid w:val="00734065"/>
    <w:rsid w:val="00735DC1"/>
    <w:rsid w:val="007468E9"/>
    <w:rsid w:val="00756C4A"/>
    <w:rsid w:val="0075728C"/>
    <w:rsid w:val="00760F2D"/>
    <w:rsid w:val="0079044D"/>
    <w:rsid w:val="007A2969"/>
    <w:rsid w:val="007A34AD"/>
    <w:rsid w:val="007A3D1B"/>
    <w:rsid w:val="007A41E7"/>
    <w:rsid w:val="007C1C31"/>
    <w:rsid w:val="007C3EDA"/>
    <w:rsid w:val="007C5203"/>
    <w:rsid w:val="007C77DC"/>
    <w:rsid w:val="007E124E"/>
    <w:rsid w:val="0080343C"/>
    <w:rsid w:val="00804A4C"/>
    <w:rsid w:val="00817EA9"/>
    <w:rsid w:val="008237E1"/>
    <w:rsid w:val="008273CF"/>
    <w:rsid w:val="00833D55"/>
    <w:rsid w:val="00844891"/>
    <w:rsid w:val="00847D63"/>
    <w:rsid w:val="00847F85"/>
    <w:rsid w:val="0085222C"/>
    <w:rsid w:val="00857BF8"/>
    <w:rsid w:val="00857F72"/>
    <w:rsid w:val="00866051"/>
    <w:rsid w:val="00875569"/>
    <w:rsid w:val="00882837"/>
    <w:rsid w:val="00892C58"/>
    <w:rsid w:val="008A2849"/>
    <w:rsid w:val="008B7AAB"/>
    <w:rsid w:val="008F3768"/>
    <w:rsid w:val="008F3989"/>
    <w:rsid w:val="009125DB"/>
    <w:rsid w:val="00914D80"/>
    <w:rsid w:val="00925963"/>
    <w:rsid w:val="00932288"/>
    <w:rsid w:val="00932D9F"/>
    <w:rsid w:val="00944804"/>
    <w:rsid w:val="00947E59"/>
    <w:rsid w:val="00963598"/>
    <w:rsid w:val="00965B3B"/>
    <w:rsid w:val="009749DD"/>
    <w:rsid w:val="00990C05"/>
    <w:rsid w:val="00996A97"/>
    <w:rsid w:val="009A6087"/>
    <w:rsid w:val="009A637E"/>
    <w:rsid w:val="009D0276"/>
    <w:rsid w:val="009D5607"/>
    <w:rsid w:val="009E07CA"/>
    <w:rsid w:val="009E0822"/>
    <w:rsid w:val="009E67FC"/>
    <w:rsid w:val="009F2B61"/>
    <w:rsid w:val="009F6834"/>
    <w:rsid w:val="00A04170"/>
    <w:rsid w:val="00A141BC"/>
    <w:rsid w:val="00A23464"/>
    <w:rsid w:val="00A25AF4"/>
    <w:rsid w:val="00A36FE9"/>
    <w:rsid w:val="00A41502"/>
    <w:rsid w:val="00A441F7"/>
    <w:rsid w:val="00A444B9"/>
    <w:rsid w:val="00A736C5"/>
    <w:rsid w:val="00A9138D"/>
    <w:rsid w:val="00A955BD"/>
    <w:rsid w:val="00A97F21"/>
    <w:rsid w:val="00AA1704"/>
    <w:rsid w:val="00AE3568"/>
    <w:rsid w:val="00AE6EED"/>
    <w:rsid w:val="00AF07C3"/>
    <w:rsid w:val="00B12815"/>
    <w:rsid w:val="00B26431"/>
    <w:rsid w:val="00B33BC4"/>
    <w:rsid w:val="00B350CC"/>
    <w:rsid w:val="00B71AC5"/>
    <w:rsid w:val="00B72E23"/>
    <w:rsid w:val="00B8553F"/>
    <w:rsid w:val="00BA2788"/>
    <w:rsid w:val="00BA5F49"/>
    <w:rsid w:val="00BB01EF"/>
    <w:rsid w:val="00BB7220"/>
    <w:rsid w:val="00BC7BD3"/>
    <w:rsid w:val="00BE20C0"/>
    <w:rsid w:val="00BE68CD"/>
    <w:rsid w:val="00C24D07"/>
    <w:rsid w:val="00C254B2"/>
    <w:rsid w:val="00C27359"/>
    <w:rsid w:val="00C304C4"/>
    <w:rsid w:val="00C30D1E"/>
    <w:rsid w:val="00C321E4"/>
    <w:rsid w:val="00C3555C"/>
    <w:rsid w:val="00C36452"/>
    <w:rsid w:val="00C36DB6"/>
    <w:rsid w:val="00C372F5"/>
    <w:rsid w:val="00C457C1"/>
    <w:rsid w:val="00C66E6F"/>
    <w:rsid w:val="00C70C61"/>
    <w:rsid w:val="00C727FF"/>
    <w:rsid w:val="00C83AF8"/>
    <w:rsid w:val="00C913A2"/>
    <w:rsid w:val="00C93EB3"/>
    <w:rsid w:val="00CA2713"/>
    <w:rsid w:val="00CA304F"/>
    <w:rsid w:val="00CB4AB4"/>
    <w:rsid w:val="00CB6C4C"/>
    <w:rsid w:val="00CB73DE"/>
    <w:rsid w:val="00CC4B69"/>
    <w:rsid w:val="00CD03E3"/>
    <w:rsid w:val="00CD32C9"/>
    <w:rsid w:val="00CD6149"/>
    <w:rsid w:val="00CE468A"/>
    <w:rsid w:val="00CF3E87"/>
    <w:rsid w:val="00D0000D"/>
    <w:rsid w:val="00D0358A"/>
    <w:rsid w:val="00D31336"/>
    <w:rsid w:val="00D32963"/>
    <w:rsid w:val="00D37ECA"/>
    <w:rsid w:val="00D734A9"/>
    <w:rsid w:val="00D734E5"/>
    <w:rsid w:val="00DA1136"/>
    <w:rsid w:val="00DA1E57"/>
    <w:rsid w:val="00DC2125"/>
    <w:rsid w:val="00DD0AD2"/>
    <w:rsid w:val="00DF3750"/>
    <w:rsid w:val="00DF496E"/>
    <w:rsid w:val="00E136ED"/>
    <w:rsid w:val="00E17E5B"/>
    <w:rsid w:val="00E2055D"/>
    <w:rsid w:val="00E345F8"/>
    <w:rsid w:val="00E34FCA"/>
    <w:rsid w:val="00E511C6"/>
    <w:rsid w:val="00E51CE7"/>
    <w:rsid w:val="00E52A1C"/>
    <w:rsid w:val="00E56CF4"/>
    <w:rsid w:val="00E60615"/>
    <w:rsid w:val="00E64E9E"/>
    <w:rsid w:val="00E70CF9"/>
    <w:rsid w:val="00E87733"/>
    <w:rsid w:val="00E87756"/>
    <w:rsid w:val="00E96772"/>
    <w:rsid w:val="00EA1AF4"/>
    <w:rsid w:val="00EA44EF"/>
    <w:rsid w:val="00EB3DBD"/>
    <w:rsid w:val="00EB4B50"/>
    <w:rsid w:val="00EB4B7D"/>
    <w:rsid w:val="00EB6666"/>
    <w:rsid w:val="00EB6EA9"/>
    <w:rsid w:val="00ED742D"/>
    <w:rsid w:val="00EE2BF2"/>
    <w:rsid w:val="00EF5D13"/>
    <w:rsid w:val="00F07A6A"/>
    <w:rsid w:val="00F31611"/>
    <w:rsid w:val="00F40136"/>
    <w:rsid w:val="00F43B0D"/>
    <w:rsid w:val="00F44435"/>
    <w:rsid w:val="00F44545"/>
    <w:rsid w:val="00F51F28"/>
    <w:rsid w:val="00F5317B"/>
    <w:rsid w:val="00F57A9A"/>
    <w:rsid w:val="00F63CE6"/>
    <w:rsid w:val="00F75866"/>
    <w:rsid w:val="00F81074"/>
    <w:rsid w:val="00F810CD"/>
    <w:rsid w:val="00F93B5B"/>
    <w:rsid w:val="00F93E8E"/>
    <w:rsid w:val="00F96F56"/>
    <w:rsid w:val="00FA05D4"/>
    <w:rsid w:val="00FB1505"/>
    <w:rsid w:val="00FD1DDF"/>
    <w:rsid w:val="00FD43CE"/>
    <w:rsid w:val="00FE0B7F"/>
    <w:rsid w:val="00FE46B0"/>
    <w:rsid w:val="00FE5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B39D"/>
  <w15:chartTrackingRefBased/>
  <w15:docId w15:val="{00241EE9-BB87-495A-9826-04C25235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F8"/>
    <w:pPr>
      <w:spacing w:after="200" w:line="276" w:lineRule="auto"/>
    </w:pPr>
    <w:rPr>
      <w:rFonts w:ascii="Calibri" w:eastAsia="Calibri" w:hAnsi="Calibri" w:cs="Times New Roman"/>
    </w:rPr>
  </w:style>
  <w:style w:type="paragraph" w:styleId="Ttulo1">
    <w:name w:val="heading 1"/>
    <w:basedOn w:val="Prrafodelista"/>
    <w:next w:val="Normal"/>
    <w:link w:val="Ttulo1Car"/>
    <w:uiPriority w:val="9"/>
    <w:qFormat/>
    <w:rsid w:val="00DA1E57"/>
    <w:pPr>
      <w:keepNext/>
      <w:spacing w:before="360" w:after="120" w:line="264" w:lineRule="auto"/>
      <w:ind w:left="0"/>
      <w:jc w:val="both"/>
      <w:outlineLvl w:val="0"/>
    </w:pPr>
    <w:rPr>
      <w:rFonts w:ascii="ITC Avant Garde" w:eastAsiaTheme="minorHAnsi" w:hAnsi="ITC Avant Garde" w:cstheme="minorBidi"/>
      <w:b/>
      <w:sz w:val="22"/>
      <w:lang w:val="es-MX" w:eastAsia="en-US"/>
    </w:rPr>
  </w:style>
  <w:style w:type="paragraph" w:styleId="Ttulo2">
    <w:name w:val="heading 2"/>
    <w:basedOn w:val="Normal"/>
    <w:next w:val="Normal"/>
    <w:link w:val="Ttulo2Car"/>
    <w:uiPriority w:val="9"/>
    <w:unhideWhenUsed/>
    <w:qFormat/>
    <w:rsid w:val="00C83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83A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3AF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83AF8"/>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C83A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F8"/>
    <w:rPr>
      <w:rFonts w:ascii="Calibri" w:eastAsia="Calibri" w:hAnsi="Calibri" w:cs="Times New Roman"/>
      <w:sz w:val="20"/>
      <w:szCs w:val="20"/>
    </w:rPr>
  </w:style>
  <w:style w:type="paragraph" w:styleId="Sinespaciado">
    <w:name w:val="No Spacing"/>
    <w:uiPriority w:val="1"/>
    <w:qFormat/>
    <w:rsid w:val="00C83AF8"/>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C83AF8"/>
    <w:rPr>
      <w:rFonts w:ascii="Arial" w:eastAsia="Times New Roman" w:hAnsi="Arial" w:cs="Arial"/>
      <w:sz w:val="24"/>
      <w:lang w:val="es-ES" w:eastAsia="es-ES"/>
    </w:rPr>
  </w:style>
  <w:style w:type="paragraph" w:styleId="Prrafodelista">
    <w:name w:val="List Paragraph"/>
    <w:basedOn w:val="Normal"/>
    <w:link w:val="PrrafodelistaCar"/>
    <w:uiPriority w:val="34"/>
    <w:qFormat/>
    <w:rsid w:val="00C83AF8"/>
    <w:pPr>
      <w:spacing w:after="0" w:line="240" w:lineRule="auto"/>
      <w:ind w:left="708"/>
    </w:pPr>
    <w:rPr>
      <w:rFonts w:ascii="Arial" w:eastAsia="Times New Roman" w:hAnsi="Arial" w:cs="Arial"/>
      <w:sz w:val="24"/>
      <w:lang w:val="es-ES" w:eastAsia="es-ES"/>
    </w:rPr>
  </w:style>
  <w:style w:type="character" w:styleId="Refdenotaalpie">
    <w:name w:val="footnote reference"/>
    <w:basedOn w:val="Fuentedeprrafopredeter"/>
    <w:uiPriority w:val="99"/>
    <w:semiHidden/>
    <w:unhideWhenUsed/>
    <w:rsid w:val="00C83AF8"/>
    <w:rPr>
      <w:vertAlign w:val="superscript"/>
    </w:rPr>
  </w:style>
  <w:style w:type="table" w:styleId="Tablaconcuadrcula">
    <w:name w:val="Table Grid"/>
    <w:basedOn w:val="Tablanormal"/>
    <w:uiPriority w:val="59"/>
    <w:rsid w:val="00C83AF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3768"/>
    <w:rPr>
      <w:sz w:val="16"/>
      <w:szCs w:val="16"/>
    </w:rPr>
  </w:style>
  <w:style w:type="paragraph" w:styleId="Textocomentario">
    <w:name w:val="annotation text"/>
    <w:basedOn w:val="Normal"/>
    <w:link w:val="TextocomentarioCar"/>
    <w:uiPriority w:val="99"/>
    <w:unhideWhenUsed/>
    <w:rsid w:val="008F3768"/>
    <w:pPr>
      <w:spacing w:line="240" w:lineRule="auto"/>
    </w:pPr>
    <w:rPr>
      <w:sz w:val="20"/>
      <w:szCs w:val="20"/>
    </w:rPr>
  </w:style>
  <w:style w:type="character" w:customStyle="1" w:styleId="TextocomentarioCar">
    <w:name w:val="Texto comentario Car"/>
    <w:basedOn w:val="Fuentedeprrafopredeter"/>
    <w:link w:val="Textocomentario"/>
    <w:uiPriority w:val="99"/>
    <w:rsid w:val="008F376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F3768"/>
    <w:rPr>
      <w:b/>
      <w:bCs/>
    </w:rPr>
  </w:style>
  <w:style w:type="character" w:customStyle="1" w:styleId="AsuntodelcomentarioCar">
    <w:name w:val="Asunto del comentario Car"/>
    <w:basedOn w:val="TextocomentarioCar"/>
    <w:link w:val="Asuntodelcomentario"/>
    <w:uiPriority w:val="99"/>
    <w:semiHidden/>
    <w:rsid w:val="008F376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F37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768"/>
    <w:rPr>
      <w:rFonts w:ascii="Segoe UI" w:eastAsia="Calibri" w:hAnsi="Segoe UI" w:cs="Segoe UI"/>
      <w:sz w:val="18"/>
      <w:szCs w:val="18"/>
    </w:rPr>
  </w:style>
  <w:style w:type="character" w:customStyle="1" w:styleId="Ttulo1Car">
    <w:name w:val="Título 1 Car"/>
    <w:basedOn w:val="Fuentedeprrafopredeter"/>
    <w:link w:val="Ttulo1"/>
    <w:uiPriority w:val="9"/>
    <w:rsid w:val="00DA1E57"/>
    <w:rPr>
      <w:rFonts w:ascii="ITC Avant Garde" w:hAnsi="ITC Avant Garde"/>
      <w:b/>
    </w:rPr>
  </w:style>
  <w:style w:type="paragraph" w:customStyle="1" w:styleId="Prrafonumerado">
    <w:name w:val="Párrafo numerado"/>
    <w:basedOn w:val="Prrafodelista"/>
    <w:link w:val="PrrafonumeradoCar"/>
    <w:qFormat/>
    <w:rsid w:val="00DA1E57"/>
    <w:pPr>
      <w:numPr>
        <w:ilvl w:val="1"/>
        <w:numId w:val="17"/>
      </w:numPr>
      <w:spacing w:before="120" w:after="120" w:line="276" w:lineRule="auto"/>
      <w:jc w:val="both"/>
    </w:pPr>
    <w:rPr>
      <w:rFonts w:ascii="ITC Avant Garde" w:hAnsi="ITC Avant Garde"/>
    </w:rPr>
  </w:style>
  <w:style w:type="character" w:customStyle="1" w:styleId="PrrafonumeradoCar">
    <w:name w:val="Párrafo numerado Car"/>
    <w:basedOn w:val="PrrafodelistaCar"/>
    <w:link w:val="Prrafonumerado"/>
    <w:rsid w:val="00DA1E57"/>
    <w:rPr>
      <w:rFonts w:ascii="ITC Avant Garde" w:eastAsia="Times New Roman" w:hAnsi="ITC Avant Garde" w:cs="Arial"/>
      <w:sz w:val="24"/>
      <w:lang w:val="es-ES" w:eastAsia="es-ES"/>
    </w:rPr>
  </w:style>
  <w:style w:type="paragraph" w:styleId="Revisin">
    <w:name w:val="Revision"/>
    <w:hidden/>
    <w:uiPriority w:val="99"/>
    <w:semiHidden/>
    <w:rsid w:val="00E17E5B"/>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180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AE0"/>
    <w:rPr>
      <w:rFonts w:ascii="Calibri" w:eastAsia="Calibri" w:hAnsi="Calibri" w:cs="Times New Roman"/>
    </w:rPr>
  </w:style>
  <w:style w:type="paragraph" w:styleId="Piedepgina">
    <w:name w:val="footer"/>
    <w:basedOn w:val="Normal"/>
    <w:link w:val="PiedepginaCar"/>
    <w:uiPriority w:val="99"/>
    <w:unhideWhenUsed/>
    <w:rsid w:val="00180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AE0"/>
    <w:rPr>
      <w:rFonts w:ascii="Calibri" w:eastAsia="Calibri" w:hAnsi="Calibri" w:cs="Times New Roman"/>
    </w:rPr>
  </w:style>
  <w:style w:type="character" w:customStyle="1" w:styleId="N1IFTCar">
    <w:name w:val="N1 IFT Car"/>
    <w:basedOn w:val="Fuentedeprrafopredeter"/>
    <w:link w:val="N1IFT"/>
    <w:locked/>
    <w:rsid w:val="00C3555C"/>
    <w:rPr>
      <w:rFonts w:ascii="ITC Avant Garde" w:hAnsi="ITC Avant Garde"/>
      <w:b/>
      <w:bCs/>
      <w:color w:val="000000"/>
      <w:lang w:eastAsia="es-ES"/>
    </w:rPr>
  </w:style>
  <w:style w:type="paragraph" w:customStyle="1" w:styleId="N1IFT">
    <w:name w:val="N1 IFT"/>
    <w:basedOn w:val="Normal"/>
    <w:link w:val="N1IFTCar"/>
    <w:rsid w:val="00C3555C"/>
    <w:pPr>
      <w:jc w:val="both"/>
    </w:pPr>
    <w:rPr>
      <w:rFonts w:ascii="ITC Avant Garde" w:eastAsiaTheme="minorHAnsi" w:hAnsi="ITC Avant Garde" w:cstheme="minorBidi"/>
      <w:b/>
      <w:bCs/>
      <w:color w:val="000000"/>
      <w:lang w:eastAsia="es-ES"/>
    </w:rPr>
  </w:style>
  <w:style w:type="table" w:styleId="Cuadrculadetablaclara">
    <w:name w:val="Grid Table Light"/>
    <w:basedOn w:val="Tablanormal"/>
    <w:uiPriority w:val="40"/>
    <w:rsid w:val="00A041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5024">
      <w:bodyDiv w:val="1"/>
      <w:marLeft w:val="0"/>
      <w:marRight w:val="0"/>
      <w:marTop w:val="0"/>
      <w:marBottom w:val="0"/>
      <w:divBdr>
        <w:top w:val="none" w:sz="0" w:space="0" w:color="auto"/>
        <w:left w:val="none" w:sz="0" w:space="0" w:color="auto"/>
        <w:bottom w:val="none" w:sz="0" w:space="0" w:color="auto"/>
        <w:right w:val="none" w:sz="0" w:space="0" w:color="auto"/>
      </w:divBdr>
    </w:div>
    <w:div w:id="875240144">
      <w:bodyDiv w:val="1"/>
      <w:marLeft w:val="0"/>
      <w:marRight w:val="0"/>
      <w:marTop w:val="0"/>
      <w:marBottom w:val="0"/>
      <w:divBdr>
        <w:top w:val="none" w:sz="0" w:space="0" w:color="auto"/>
        <w:left w:val="none" w:sz="0" w:space="0" w:color="auto"/>
        <w:bottom w:val="none" w:sz="0" w:space="0" w:color="auto"/>
        <w:right w:val="none" w:sz="0" w:space="0" w:color="auto"/>
      </w:divBdr>
    </w:div>
    <w:div w:id="11132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B998-FB16-4FDF-B162-598E5B96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5552</Words>
  <Characters>30539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Hernandez Torres</dc:creator>
  <cp:keywords/>
  <dc:description/>
  <cp:lastModifiedBy>Maria del Consuelo Gonzalez Moreno</cp:lastModifiedBy>
  <cp:revision>26</cp:revision>
  <dcterms:created xsi:type="dcterms:W3CDTF">2017-11-08T18:08:00Z</dcterms:created>
  <dcterms:modified xsi:type="dcterms:W3CDTF">2017-11-10T18:56:00Z</dcterms:modified>
</cp:coreProperties>
</file>