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AC5E40" w:rsidRDefault="005564F8" w:rsidP="00AC5E40">
      <w:pPr>
        <w:pStyle w:val="Ttulo1"/>
        <w:spacing w:after="240"/>
        <w:jc w:val="both"/>
        <w:rPr>
          <w:rFonts w:ascii="ITC Avant Garde" w:hAnsi="ITC Avant Garde"/>
          <w:b/>
          <w:color w:val="000000" w:themeColor="text1"/>
          <w:sz w:val="24"/>
          <w:szCs w:val="24"/>
          <w:lang w:eastAsia="es-MX"/>
        </w:rPr>
      </w:pPr>
      <w:r w:rsidRPr="00AC5E40">
        <w:rPr>
          <w:rFonts w:ascii="ITC Avant Garde" w:hAnsi="ITC Avant Garde"/>
          <w:b/>
          <w:color w:val="000000" w:themeColor="text1"/>
          <w:sz w:val="24"/>
          <w:szCs w:val="24"/>
          <w:lang w:eastAsia="es-MX"/>
        </w:rPr>
        <w:t xml:space="preserve">RESOLUCIÓN </w:t>
      </w:r>
      <w:r w:rsidR="00A671D8" w:rsidRPr="00AC5E40">
        <w:rPr>
          <w:rFonts w:ascii="ITC Avant Garde" w:hAnsi="ITC Avant Garde"/>
          <w:b/>
          <w:color w:val="000000" w:themeColor="text1"/>
          <w:sz w:val="24"/>
          <w:szCs w:val="24"/>
          <w:lang w:eastAsia="es-MX"/>
        </w:rPr>
        <w:t>MEDIANTE</w:t>
      </w:r>
      <w:r w:rsidRPr="00AC5E40">
        <w:rPr>
          <w:rFonts w:ascii="ITC Avant Garde" w:hAnsi="ITC Avant Garde"/>
          <w:b/>
          <w:color w:val="000000" w:themeColor="text1"/>
          <w:sz w:val="24"/>
          <w:szCs w:val="24"/>
          <w:lang w:eastAsia="es-MX"/>
        </w:rPr>
        <w:t xml:space="preserve"> LA CUAL EL PLENO DEL INSTITUTO FEDERAL DE TELECOMUNICACIONES PRORROGA LA VIGENCIA DE LA CONCESIÓN DE</w:t>
      </w:r>
      <w:r w:rsidR="00480E39" w:rsidRPr="00AC5E40">
        <w:rPr>
          <w:rFonts w:ascii="ITC Avant Garde" w:hAnsi="ITC Avant Garde"/>
          <w:b/>
          <w:color w:val="000000" w:themeColor="text1"/>
          <w:sz w:val="24"/>
          <w:szCs w:val="24"/>
          <w:lang w:eastAsia="es-MX"/>
        </w:rPr>
        <w:t xml:space="preserve">L C. </w:t>
      </w:r>
      <w:r w:rsidR="00C03CF1" w:rsidRPr="00AC5E40">
        <w:rPr>
          <w:rFonts w:ascii="ITC Avant Garde" w:hAnsi="ITC Avant Garde"/>
          <w:b/>
          <w:color w:val="000000" w:themeColor="text1"/>
          <w:sz w:val="24"/>
          <w:szCs w:val="24"/>
          <w:lang w:eastAsia="es-MX"/>
        </w:rPr>
        <w:t>LEONCIO TRANQUILINO ESPAÑA REYES</w:t>
      </w:r>
      <w:r w:rsidR="00480E39" w:rsidRPr="00AC5E40">
        <w:rPr>
          <w:rFonts w:ascii="ITC Avant Garde" w:hAnsi="ITC Avant Garde"/>
          <w:b/>
          <w:color w:val="000000" w:themeColor="text1"/>
          <w:sz w:val="24"/>
          <w:szCs w:val="24"/>
          <w:lang w:eastAsia="es-MX"/>
        </w:rPr>
        <w:t xml:space="preserve">, </w:t>
      </w:r>
      <w:r w:rsidRPr="00AC5E40">
        <w:rPr>
          <w:rFonts w:ascii="ITC Avant Garde" w:hAnsi="ITC Avant Garde"/>
          <w:b/>
          <w:color w:val="000000" w:themeColor="text1"/>
          <w:sz w:val="24"/>
          <w:szCs w:val="24"/>
          <w:lang w:eastAsia="es-MX"/>
        </w:rPr>
        <w:t>Y OTORGA UN TÍTULO DE CONCESIÓN ÚNICA PARA USO COMERCIAL.</w:t>
      </w:r>
    </w:p>
    <w:p w:rsidR="005564F8" w:rsidRPr="00AC5E40" w:rsidRDefault="005564F8" w:rsidP="00AC5E40">
      <w:pPr>
        <w:pStyle w:val="Ttulo2"/>
        <w:spacing w:after="240"/>
        <w:jc w:val="center"/>
        <w:rPr>
          <w:rFonts w:ascii="ITC Avant Garde" w:hAnsi="ITC Avant Garde"/>
          <w:b/>
          <w:color w:val="000000" w:themeColor="text1"/>
          <w:sz w:val="24"/>
          <w:szCs w:val="24"/>
        </w:rPr>
      </w:pPr>
      <w:r w:rsidRPr="00AC5E40">
        <w:rPr>
          <w:rFonts w:ascii="ITC Avant Garde" w:hAnsi="ITC Avant Garde"/>
          <w:b/>
          <w:color w:val="000000" w:themeColor="text1"/>
          <w:sz w:val="24"/>
          <w:szCs w:val="24"/>
        </w:rPr>
        <w:t>ANTECEDENTES</w:t>
      </w:r>
      <w:bookmarkStart w:id="0" w:name="_GoBack"/>
      <w:bookmarkEnd w:id="0"/>
    </w:p>
    <w:p w:rsidR="005564F8" w:rsidRDefault="005564F8" w:rsidP="00AC5E40">
      <w:pPr>
        <w:numPr>
          <w:ilvl w:val="0"/>
          <w:numId w:val="4"/>
        </w:numPr>
        <w:spacing w:after="240" w:line="240" w:lineRule="auto"/>
        <w:ind w:left="567"/>
        <w:jc w:val="both"/>
        <w:rPr>
          <w:rFonts w:ascii="ITC Avant Garde" w:hAnsi="ITC Avant Garde"/>
          <w:bCs/>
          <w:color w:val="000000"/>
          <w:lang w:eastAsia="es-MX"/>
        </w:rPr>
      </w:pPr>
      <w:r w:rsidRPr="00ED6CA8">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El </w:t>
      </w:r>
      <w:r w:rsidR="00C03CF1">
        <w:rPr>
          <w:rFonts w:ascii="ITC Avant Garde" w:hAnsi="ITC Avant Garde"/>
          <w:bCs/>
          <w:color w:val="000000"/>
          <w:lang w:eastAsia="es-MX"/>
        </w:rPr>
        <w:t>13</w:t>
      </w:r>
      <w:r w:rsidR="00CA7785" w:rsidRPr="00157041">
        <w:rPr>
          <w:rFonts w:ascii="ITC Avant Garde" w:hAnsi="ITC Avant Garde"/>
          <w:bCs/>
          <w:color w:val="000000"/>
          <w:lang w:eastAsia="es-MX"/>
        </w:rPr>
        <w:t xml:space="preserve"> de </w:t>
      </w:r>
      <w:r w:rsidR="00480E39">
        <w:rPr>
          <w:rFonts w:ascii="ITC Avant Garde" w:hAnsi="ITC Avant Garde"/>
          <w:bCs/>
          <w:color w:val="000000"/>
          <w:lang w:eastAsia="es-MX"/>
        </w:rPr>
        <w:t>junio</w:t>
      </w:r>
      <w:r w:rsidR="00CA7785" w:rsidRPr="00157041">
        <w:rPr>
          <w:rFonts w:ascii="ITC Avant Garde" w:hAnsi="ITC Avant Garde"/>
          <w:bCs/>
          <w:color w:val="000000"/>
          <w:lang w:eastAsia="es-MX"/>
        </w:rPr>
        <w:t xml:space="preserve"> de 200</w:t>
      </w:r>
      <w:r w:rsidR="00CA7785">
        <w:rPr>
          <w:rFonts w:ascii="ITC Avant Garde" w:hAnsi="ITC Avant Garde"/>
          <w:bCs/>
          <w:color w:val="000000"/>
          <w:lang w:eastAsia="es-MX"/>
        </w:rPr>
        <w:t>6</w:t>
      </w:r>
      <w:r w:rsidR="00CA7785" w:rsidRPr="00E57237">
        <w:rPr>
          <w:rFonts w:ascii="ITC Avant Garde" w:hAnsi="ITC Avant Garde"/>
          <w:bCs/>
          <w:color w:val="000000"/>
          <w:lang w:eastAsia="es-MX"/>
        </w:rPr>
        <w:t xml:space="preserve">, la Secretaría de Comunicaciones y Transportes (la “Secretaría”), otorgó </w:t>
      </w:r>
      <w:r w:rsidR="00CA7785">
        <w:rPr>
          <w:rFonts w:ascii="ITC Avant Garde" w:hAnsi="ITC Avant Garde"/>
          <w:bCs/>
          <w:color w:val="000000"/>
          <w:lang w:eastAsia="es-MX"/>
        </w:rPr>
        <w:t>en</w:t>
      </w:r>
      <w:r w:rsidR="00CA7785" w:rsidRPr="00E57237">
        <w:rPr>
          <w:rFonts w:ascii="ITC Avant Garde" w:hAnsi="ITC Avant Garde"/>
          <w:bCs/>
          <w:color w:val="000000"/>
          <w:lang w:eastAsia="es-MX"/>
        </w:rPr>
        <w:t xml:space="preserve"> favor de</w:t>
      </w:r>
      <w:r w:rsidR="00850BED">
        <w:rPr>
          <w:rFonts w:ascii="ITC Avant Garde" w:hAnsi="ITC Avant Garde"/>
          <w:bCs/>
          <w:color w:val="000000"/>
          <w:lang w:eastAsia="es-MX"/>
        </w:rPr>
        <w:t>l</w:t>
      </w:r>
      <w:r w:rsidR="00CA7785">
        <w:rPr>
          <w:rFonts w:ascii="ITC Avant Garde" w:hAnsi="ITC Avant Garde"/>
          <w:bCs/>
          <w:color w:val="000000"/>
          <w:lang w:eastAsia="es-MX"/>
        </w:rPr>
        <w:t xml:space="preserve"> </w:t>
      </w:r>
      <w:r w:rsidR="0078754F">
        <w:rPr>
          <w:rFonts w:ascii="ITC Avant Garde" w:hAnsi="ITC Avant Garde"/>
          <w:bCs/>
          <w:color w:val="000000"/>
          <w:lang w:eastAsia="es-MX"/>
        </w:rPr>
        <w:t>C</w:t>
      </w:r>
      <w:r w:rsidR="00850BED">
        <w:rPr>
          <w:rFonts w:ascii="ITC Avant Garde" w:hAnsi="ITC Avant Garde"/>
          <w:bCs/>
          <w:color w:val="000000"/>
          <w:lang w:eastAsia="es-MX"/>
        </w:rPr>
        <w:t xml:space="preserve">. </w:t>
      </w:r>
      <w:r w:rsidR="00C03CF1">
        <w:rPr>
          <w:rFonts w:ascii="ITC Avant Garde" w:hAnsi="ITC Avant Garde"/>
          <w:bCs/>
          <w:color w:val="000000"/>
          <w:lang w:eastAsia="es-MX"/>
        </w:rPr>
        <w:t>Leoncio Tranquilino España Reyes</w:t>
      </w:r>
      <w:r w:rsidR="00CA7785" w:rsidRPr="00654B24">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C03CF1">
        <w:rPr>
          <w:rFonts w:ascii="ITC Avant Garde" w:hAnsi="ITC Avant Garde"/>
          <w:bCs/>
          <w:color w:val="000000"/>
          <w:lang w:eastAsia="es-MX"/>
        </w:rPr>
        <w:t>Pinos, Municipio de Pinos, y Villa Hidalgo, Municipio de Villa Hidalgo, en el Estado de Zacatecas</w:t>
      </w:r>
      <w:r w:rsidR="00CA7785">
        <w:rPr>
          <w:rFonts w:ascii="ITC Avant Garde" w:hAnsi="ITC Avant Garde"/>
          <w:bCs/>
          <w:color w:val="000000"/>
          <w:lang w:eastAsia="es-MX"/>
        </w:rPr>
        <w:t xml:space="preserve">, con una vigencia de 10 (diez) años contados a partir de su otorgamiento </w:t>
      </w:r>
      <w:r w:rsidR="00CA7785" w:rsidRPr="00E57237">
        <w:rPr>
          <w:rFonts w:ascii="ITC Avant Garde" w:hAnsi="ITC Avant Garde"/>
          <w:bCs/>
          <w:color w:val="000000"/>
          <w:lang w:eastAsia="es-MX"/>
        </w:rPr>
        <w:t xml:space="preserve">(la </w:t>
      </w:r>
      <w:r w:rsidR="00CA7785" w:rsidRPr="00356156">
        <w:rPr>
          <w:rFonts w:ascii="ITC Avant Garde" w:hAnsi="ITC Avant Garde"/>
          <w:bCs/>
          <w:color w:val="000000"/>
          <w:lang w:eastAsia="es-MX"/>
        </w:rPr>
        <w:t>“Concesión”).</w:t>
      </w:r>
    </w:p>
    <w:p w:rsidR="00C03CF1" w:rsidRDefault="00C03CF1" w:rsidP="00AC5E40">
      <w:pPr>
        <w:numPr>
          <w:ilvl w:val="0"/>
          <w:numId w:val="4"/>
        </w:numPr>
        <w:spacing w:after="240" w:line="240" w:lineRule="auto"/>
        <w:ind w:left="567"/>
        <w:jc w:val="both"/>
        <w:rPr>
          <w:rFonts w:ascii="ITC Avant Garde" w:hAnsi="ITC Avant Garde"/>
          <w:bCs/>
          <w:color w:val="000000"/>
          <w:lang w:eastAsia="es-MX"/>
        </w:rPr>
      </w:pPr>
      <w:r>
        <w:rPr>
          <w:rFonts w:ascii="ITC Avant Garde" w:hAnsi="ITC Avant Garde"/>
          <w:b/>
          <w:bCs/>
          <w:color w:val="000000"/>
          <w:lang w:eastAsia="es-MX"/>
        </w:rPr>
        <w:t>Ampliación de Cobertura.</w:t>
      </w:r>
      <w:r>
        <w:rPr>
          <w:rFonts w:ascii="ITC Avant Garde" w:hAnsi="ITC Avant Garde"/>
          <w:bCs/>
          <w:color w:val="000000"/>
          <w:lang w:eastAsia="es-MX"/>
        </w:rPr>
        <w:t xml:space="preserve"> El 5 de septiembr</w:t>
      </w:r>
      <w:r w:rsidR="00E82A65">
        <w:rPr>
          <w:rFonts w:ascii="ITC Avant Garde" w:hAnsi="ITC Avant Garde"/>
          <w:bCs/>
          <w:color w:val="000000"/>
          <w:lang w:eastAsia="es-MX"/>
        </w:rPr>
        <w:t>e de 2012, la Subsecretaría de C</w:t>
      </w:r>
      <w:r>
        <w:rPr>
          <w:rFonts w:ascii="ITC Avant Garde" w:hAnsi="ITC Avant Garde"/>
          <w:bCs/>
          <w:color w:val="000000"/>
          <w:lang w:eastAsia="es-MX"/>
        </w:rPr>
        <w:t>omunicaciones de la Secretaría autorizó la ampliación de cobertura</w:t>
      </w:r>
      <w:r w:rsidR="007E2675">
        <w:rPr>
          <w:rFonts w:ascii="ITC Avant Garde" w:hAnsi="ITC Avant Garde"/>
          <w:bCs/>
          <w:color w:val="000000"/>
          <w:lang w:eastAsia="es-MX"/>
        </w:rPr>
        <w:t xml:space="preserve"> de la Concesión</w:t>
      </w:r>
      <w:r>
        <w:rPr>
          <w:rFonts w:ascii="ITC Avant Garde" w:hAnsi="ITC Avant Garde"/>
          <w:bCs/>
          <w:color w:val="000000"/>
          <w:lang w:eastAsia="es-MX"/>
        </w:rPr>
        <w:t xml:space="preserve"> hacia las localidades de La Victoria, Municipio de Pinos; Villa González Ortega, Municipio de Villa Gonz</w:t>
      </w:r>
      <w:r w:rsidR="00491DF7">
        <w:rPr>
          <w:rFonts w:ascii="ITC Avant Garde" w:hAnsi="ITC Avant Garde"/>
          <w:bCs/>
          <w:color w:val="000000"/>
          <w:lang w:eastAsia="es-MX"/>
        </w:rPr>
        <w:t>ález Ortega, y G</w:t>
      </w:r>
      <w:r>
        <w:rPr>
          <w:rFonts w:ascii="ITC Avant Garde" w:hAnsi="ITC Avant Garde"/>
          <w:bCs/>
          <w:color w:val="000000"/>
          <w:lang w:eastAsia="es-MX"/>
        </w:rPr>
        <w:t xml:space="preserve">eneral Guadalupe Victoria (Estación </w:t>
      </w:r>
      <w:r w:rsidR="00140A8D">
        <w:rPr>
          <w:rFonts w:ascii="ITC Avant Garde" w:hAnsi="ITC Avant Garde"/>
          <w:bCs/>
          <w:color w:val="000000"/>
          <w:lang w:eastAsia="es-MX"/>
        </w:rPr>
        <w:t xml:space="preserve">La </w:t>
      </w:r>
      <w:r>
        <w:rPr>
          <w:rFonts w:ascii="ITC Avant Garde" w:hAnsi="ITC Avant Garde"/>
          <w:bCs/>
          <w:color w:val="000000"/>
          <w:lang w:eastAsia="es-MX"/>
        </w:rPr>
        <w:t>Honda), Municipio de Noria de Ángeles, en el Estado de Zacatecas.</w:t>
      </w:r>
    </w:p>
    <w:p w:rsidR="005564F8" w:rsidRDefault="005564F8" w:rsidP="00AC5E40">
      <w:pPr>
        <w:numPr>
          <w:ilvl w:val="0"/>
          <w:numId w:val="4"/>
        </w:numPr>
        <w:spacing w:after="24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CA7785" w:rsidRDefault="00A14071" w:rsidP="00AC5E40">
      <w:pPr>
        <w:numPr>
          <w:ilvl w:val="0"/>
          <w:numId w:val="4"/>
        </w:numPr>
        <w:spacing w:after="24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Pr>
          <w:rFonts w:ascii="ITC Avant Garde" w:hAnsi="ITC Avant Garde"/>
          <w:b/>
          <w:bCs/>
          <w:color w:val="000000"/>
          <w:lang w:eastAsia="es-MX"/>
        </w:rPr>
        <w:t xml:space="preserve"> </w:t>
      </w:r>
      <w:r w:rsidR="00CA7785">
        <w:rPr>
          <w:rFonts w:ascii="ITC Avant Garde" w:hAnsi="ITC Avant Garde"/>
          <w:bCs/>
          <w:color w:val="000000" w:themeColor="text1"/>
          <w:lang w:eastAsia="es-MX"/>
        </w:rPr>
        <w:t>E</w:t>
      </w:r>
      <w:r w:rsidR="00CA7785" w:rsidRPr="00E57237">
        <w:rPr>
          <w:rFonts w:ascii="ITC Avant Garde" w:hAnsi="ITC Avant Garde"/>
          <w:bCs/>
          <w:color w:val="000000"/>
          <w:lang w:eastAsia="es-MX"/>
        </w:rPr>
        <w:t xml:space="preserve">l </w:t>
      </w:r>
      <w:r w:rsidR="00165664">
        <w:rPr>
          <w:rFonts w:ascii="ITC Avant Garde" w:hAnsi="ITC Avant Garde"/>
          <w:bCs/>
          <w:color w:val="000000"/>
          <w:lang w:eastAsia="es-MX"/>
        </w:rPr>
        <w:t>12</w:t>
      </w:r>
      <w:r w:rsidR="0056541E">
        <w:rPr>
          <w:rFonts w:ascii="ITC Avant Garde" w:hAnsi="ITC Avant Garde"/>
          <w:bCs/>
          <w:color w:val="000000"/>
          <w:lang w:eastAsia="es-MX"/>
        </w:rPr>
        <w:t xml:space="preserve"> de </w:t>
      </w:r>
      <w:r w:rsidR="00C03CF1">
        <w:rPr>
          <w:rFonts w:ascii="ITC Avant Garde" w:hAnsi="ITC Avant Garde"/>
          <w:bCs/>
          <w:color w:val="000000"/>
          <w:lang w:eastAsia="es-MX"/>
        </w:rPr>
        <w:t>junio</w:t>
      </w:r>
      <w:r w:rsidR="0056541E">
        <w:rPr>
          <w:rFonts w:ascii="ITC Avant Garde" w:hAnsi="ITC Avant Garde"/>
          <w:bCs/>
          <w:color w:val="000000"/>
          <w:lang w:eastAsia="es-MX"/>
        </w:rPr>
        <w:t xml:space="preserve"> de 2014</w:t>
      </w:r>
      <w:r w:rsidR="00CA7785">
        <w:rPr>
          <w:rFonts w:ascii="ITC Avant Garde" w:hAnsi="ITC Avant Garde"/>
          <w:bCs/>
          <w:color w:val="000000"/>
          <w:lang w:eastAsia="es-MX"/>
        </w:rPr>
        <w:t>,</w:t>
      </w:r>
      <w:r w:rsidR="00CA7785" w:rsidRPr="00B9069E">
        <w:rPr>
          <w:rFonts w:ascii="ITC Avant Garde" w:hAnsi="ITC Avant Garde"/>
          <w:bCs/>
          <w:color w:val="000000"/>
          <w:lang w:eastAsia="es-MX"/>
        </w:rPr>
        <w:t xml:space="preserve"> </w:t>
      </w:r>
      <w:r w:rsidR="0056541E" w:rsidRPr="00E57237">
        <w:rPr>
          <w:rFonts w:ascii="ITC Avant Garde" w:hAnsi="ITC Avant Garde"/>
          <w:bCs/>
          <w:color w:val="000000"/>
          <w:lang w:eastAsia="es-MX"/>
        </w:rPr>
        <w:t>e</w:t>
      </w:r>
      <w:r w:rsidR="0056541E">
        <w:rPr>
          <w:rFonts w:ascii="ITC Avant Garde" w:hAnsi="ITC Avant Garde"/>
          <w:bCs/>
          <w:color w:val="000000"/>
          <w:lang w:eastAsia="es-MX"/>
        </w:rPr>
        <w:t xml:space="preserve">l C. </w:t>
      </w:r>
      <w:r w:rsidR="00C03CF1">
        <w:rPr>
          <w:rFonts w:ascii="ITC Avant Garde" w:hAnsi="ITC Avant Garde"/>
          <w:bCs/>
          <w:color w:val="000000"/>
          <w:lang w:eastAsia="es-MX"/>
        </w:rPr>
        <w:t>Leoncio Tranquilino España Reyes, a través de su representante legal,</w:t>
      </w:r>
      <w:r w:rsidR="00CA7785" w:rsidRPr="00E57237">
        <w:rPr>
          <w:rFonts w:ascii="ITC Avant Garde" w:hAnsi="ITC Avant Garde"/>
          <w:bCs/>
          <w:color w:val="000000"/>
          <w:lang w:eastAsia="es-MX"/>
        </w:rPr>
        <w:t xml:space="preserve"> presentó ante </w:t>
      </w:r>
      <w:r w:rsidR="00C03CF1">
        <w:rPr>
          <w:rFonts w:ascii="ITC Avant Garde" w:hAnsi="ITC Avant Garde"/>
          <w:bCs/>
          <w:color w:val="000000"/>
          <w:lang w:eastAsia="es-MX"/>
        </w:rPr>
        <w:t>el Instituto</w:t>
      </w:r>
      <w:r w:rsidR="00CA7785">
        <w:rPr>
          <w:rFonts w:ascii="ITC Avant Garde" w:hAnsi="ITC Avant Garde"/>
          <w:bCs/>
          <w:color w:val="000000"/>
          <w:lang w:eastAsia="es-MX"/>
        </w:rPr>
        <w:t xml:space="preserve"> </w:t>
      </w:r>
      <w:r w:rsidR="00CA7785" w:rsidRPr="00E57237">
        <w:rPr>
          <w:rFonts w:ascii="ITC Avant Garde" w:hAnsi="ITC Avant Garde"/>
          <w:bCs/>
          <w:color w:val="000000"/>
          <w:lang w:eastAsia="es-MX"/>
        </w:rPr>
        <w:t>solicitud de prórroga de vigencia de la Concesión</w:t>
      </w:r>
      <w:r w:rsidR="00CA7785">
        <w:rPr>
          <w:rFonts w:ascii="ITC Avant Garde" w:hAnsi="ITC Avant Garde"/>
          <w:bCs/>
          <w:color w:val="000000"/>
          <w:lang w:eastAsia="es-MX"/>
        </w:rPr>
        <w:t xml:space="preserve"> </w:t>
      </w:r>
      <w:r w:rsidR="00CA7785" w:rsidRPr="00CA08F0">
        <w:rPr>
          <w:rFonts w:ascii="ITC Avant Garde" w:hAnsi="ITC Avant Garde"/>
          <w:bCs/>
          <w:color w:val="000000"/>
          <w:lang w:eastAsia="es-MX"/>
        </w:rPr>
        <w:t>(la “Solicitud de Prórroga”)</w:t>
      </w:r>
      <w:r w:rsidR="00CA7785" w:rsidRPr="00E57237">
        <w:rPr>
          <w:rFonts w:ascii="ITC Avant Garde" w:hAnsi="ITC Avant Garde"/>
          <w:bCs/>
          <w:color w:val="000000"/>
          <w:lang w:eastAsia="es-MX"/>
        </w:rPr>
        <w:t>.</w:t>
      </w:r>
    </w:p>
    <w:p w:rsidR="00F1630E" w:rsidRDefault="00F1630E" w:rsidP="00AC5E40">
      <w:pPr>
        <w:numPr>
          <w:ilvl w:val="0"/>
          <w:numId w:val="4"/>
        </w:numPr>
        <w:spacing w:after="240" w:line="240" w:lineRule="auto"/>
        <w:ind w:left="567"/>
        <w:jc w:val="both"/>
        <w:rPr>
          <w:rFonts w:ascii="ITC Avant Garde" w:hAnsi="ITC Avant Garde"/>
          <w:bCs/>
          <w:color w:val="000000"/>
          <w:lang w:eastAsia="es-MX"/>
        </w:rPr>
      </w:pPr>
      <w:r>
        <w:rPr>
          <w:rFonts w:ascii="ITC Avant Garde" w:hAnsi="ITC Avant Garde"/>
          <w:b/>
          <w:bCs/>
          <w:color w:val="000000"/>
          <w:lang w:eastAsia="es-MX"/>
        </w:rPr>
        <w:t xml:space="preserve">Reducción de cobertura. </w:t>
      </w:r>
      <w:r w:rsidRPr="00F1630E">
        <w:rPr>
          <w:rFonts w:ascii="ITC Avant Garde" w:hAnsi="ITC Avant Garde"/>
          <w:bCs/>
          <w:color w:val="000000"/>
          <w:lang w:eastAsia="es-MX"/>
        </w:rPr>
        <w:t>El 18 de junio de 2014,</w:t>
      </w:r>
      <w:r>
        <w:rPr>
          <w:rFonts w:ascii="ITC Avant Garde" w:hAnsi="ITC Avant Garde"/>
          <w:b/>
          <w:bCs/>
          <w:color w:val="000000"/>
          <w:lang w:eastAsia="es-MX"/>
        </w:rPr>
        <w:t xml:space="preserve"> </w:t>
      </w:r>
      <w:r w:rsidRPr="00E57237">
        <w:rPr>
          <w:rFonts w:ascii="ITC Avant Garde" w:hAnsi="ITC Avant Garde"/>
          <w:bCs/>
          <w:color w:val="000000"/>
          <w:lang w:eastAsia="es-MX"/>
        </w:rPr>
        <w:t>e</w:t>
      </w:r>
      <w:r>
        <w:rPr>
          <w:rFonts w:ascii="ITC Avant Garde" w:hAnsi="ITC Avant Garde"/>
          <w:bCs/>
          <w:color w:val="000000"/>
          <w:lang w:eastAsia="es-MX"/>
        </w:rPr>
        <w:t>l C. Leoncio Tranquilino España Reyes, a través de su representante legal,</w:t>
      </w:r>
      <w:r w:rsidRPr="00E57237">
        <w:rPr>
          <w:rFonts w:ascii="ITC Avant Garde" w:hAnsi="ITC Avant Garde"/>
          <w:bCs/>
          <w:color w:val="000000"/>
          <w:lang w:eastAsia="es-MX"/>
        </w:rPr>
        <w:t xml:space="preserve"> presentó ante </w:t>
      </w:r>
      <w:r>
        <w:rPr>
          <w:rFonts w:ascii="ITC Avant Garde" w:hAnsi="ITC Avant Garde"/>
          <w:bCs/>
          <w:color w:val="000000"/>
          <w:lang w:eastAsia="es-MX"/>
        </w:rPr>
        <w:t xml:space="preserve">el Instituto </w:t>
      </w:r>
      <w:r w:rsidRPr="004F056D">
        <w:rPr>
          <w:rFonts w:ascii="ITC Avant Garde" w:hAnsi="ITC Avant Garde"/>
          <w:bCs/>
          <w:color w:val="000000"/>
          <w:lang w:eastAsia="es-MX"/>
        </w:rPr>
        <w:t xml:space="preserve">escrito mediante el cual </w:t>
      </w:r>
      <w:r w:rsidR="00D21AA6">
        <w:rPr>
          <w:rFonts w:ascii="ITC Avant Garde" w:hAnsi="ITC Avant Garde"/>
          <w:bCs/>
          <w:color w:val="000000"/>
          <w:lang w:eastAsia="es-MX"/>
        </w:rPr>
        <w:t>manifiesta la reducción de cobertura de la Concesión, únicamente por lo que hace</w:t>
      </w:r>
      <w:r w:rsidRPr="004F056D">
        <w:rPr>
          <w:rFonts w:ascii="ITC Avant Garde" w:hAnsi="ITC Avant Garde"/>
          <w:bCs/>
          <w:color w:val="000000"/>
          <w:lang w:eastAsia="es-MX"/>
        </w:rPr>
        <w:t xml:space="preserve"> a la</w:t>
      </w:r>
      <w:r>
        <w:rPr>
          <w:rFonts w:ascii="ITC Avant Garde" w:hAnsi="ITC Avant Garde"/>
          <w:bCs/>
          <w:color w:val="000000"/>
          <w:lang w:eastAsia="es-MX"/>
        </w:rPr>
        <w:t>s</w:t>
      </w:r>
      <w:r w:rsidRPr="004F056D">
        <w:rPr>
          <w:rFonts w:ascii="ITC Avant Garde" w:hAnsi="ITC Avant Garde"/>
          <w:bCs/>
          <w:color w:val="000000"/>
          <w:lang w:eastAsia="es-MX"/>
        </w:rPr>
        <w:t xml:space="preserve"> localidad</w:t>
      </w:r>
      <w:r>
        <w:rPr>
          <w:rFonts w:ascii="ITC Avant Garde" w:hAnsi="ITC Avant Garde"/>
          <w:bCs/>
          <w:color w:val="000000"/>
          <w:lang w:eastAsia="es-MX"/>
        </w:rPr>
        <w:t>es</w:t>
      </w:r>
      <w:r w:rsidRPr="004F056D">
        <w:rPr>
          <w:rFonts w:ascii="ITC Avant Garde" w:hAnsi="ITC Avant Garde"/>
          <w:bCs/>
          <w:color w:val="000000"/>
          <w:lang w:eastAsia="es-MX"/>
        </w:rPr>
        <w:t xml:space="preserve"> de</w:t>
      </w:r>
      <w:r>
        <w:rPr>
          <w:rFonts w:ascii="ITC Avant Garde" w:hAnsi="ITC Avant Garde"/>
          <w:bCs/>
          <w:color w:val="000000"/>
          <w:lang w:eastAsia="es-MX"/>
        </w:rPr>
        <w:t xml:space="preserve"> Villa González Ortega, Municipio de Villa González Ortega, y General Guadalupe Victoria (Estación La Honda), Municipio de Noria de Ángeles, en el Estado de Zacatecas.</w:t>
      </w:r>
    </w:p>
    <w:p w:rsidR="008F6D5E" w:rsidRPr="00954D5F" w:rsidRDefault="008F6D5E" w:rsidP="00AC5E40">
      <w:pPr>
        <w:numPr>
          <w:ilvl w:val="0"/>
          <w:numId w:val="4"/>
        </w:numPr>
        <w:spacing w:after="24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 xml:space="preserve">Decreto por el que se expiden la Ley Federal de Telecomunicaciones y Radiodifusión, y la Ley del Sistema Público de Radiodifusión del Estado Mexicano; y se reforman, adicionan y derogan diversas disposiciones en materia de </w:t>
      </w:r>
      <w:r w:rsidRPr="00D26331">
        <w:rPr>
          <w:rFonts w:ascii="ITC Avant Garde" w:hAnsi="ITC Avant Garde"/>
          <w:bCs/>
          <w:i/>
          <w:color w:val="000000" w:themeColor="text1"/>
          <w:lang w:eastAsia="es-MX"/>
        </w:rPr>
        <w:lastRenderedPageBreak/>
        <w:t>telecomunicaciones y radiodifusión</w:t>
      </w:r>
      <w:r w:rsidRPr="00D26331">
        <w:rPr>
          <w:rFonts w:ascii="ITC Avant Garde" w:hAnsi="ITC Avant Garde"/>
          <w:bCs/>
          <w:color w:val="000000" w:themeColor="text1"/>
          <w:lang w:eastAsia="es-MX"/>
        </w:rPr>
        <w:t>” (el “Decreto de Ley”), mismo que entró en vigor el 13 de agosto de 2014.</w:t>
      </w:r>
    </w:p>
    <w:p w:rsidR="00AE4C89" w:rsidRDefault="00AE4C89" w:rsidP="00AC5E40">
      <w:pPr>
        <w:numPr>
          <w:ilvl w:val="0"/>
          <w:numId w:val="4"/>
        </w:numPr>
        <w:spacing w:after="24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Pr>
          <w:rFonts w:ascii="ITC Avant Garde" w:hAnsi="ITC Avant Garde"/>
          <w:bCs/>
          <w:color w:val="000000"/>
          <w:lang w:eastAsia="es-MX"/>
        </w:rPr>
        <w:t>El</w:t>
      </w:r>
      <w:r w:rsidRPr="006A5FBF">
        <w:rPr>
          <w:rFonts w:ascii="ITC Avant Garde" w:hAnsi="ITC Avant Garde"/>
          <w:bCs/>
          <w:color w:val="000000"/>
          <w:lang w:eastAsia="es-MX"/>
        </w:rPr>
        <w:t xml:space="preserve"> </w:t>
      </w:r>
      <w:r w:rsidR="0056541E">
        <w:rPr>
          <w:rFonts w:ascii="ITC Avant Garde" w:hAnsi="ITC Avant Garde"/>
          <w:bCs/>
          <w:color w:val="000000"/>
          <w:lang w:eastAsia="es-MX"/>
        </w:rPr>
        <w:t>15 de agosto</w:t>
      </w:r>
      <w:r w:rsidRPr="006A5FBF">
        <w:rPr>
          <w:rFonts w:ascii="ITC Avant Garde" w:hAnsi="ITC Avant Garde"/>
          <w:bCs/>
          <w:color w:val="000000"/>
          <w:lang w:eastAsia="es-MX"/>
        </w:rPr>
        <w:t xml:space="preserve"> de </w:t>
      </w:r>
      <w:r>
        <w:rPr>
          <w:rFonts w:ascii="ITC Avant Garde" w:hAnsi="ITC Avant Garde"/>
          <w:bCs/>
          <w:color w:val="000000"/>
          <w:lang w:eastAsia="es-MX"/>
        </w:rPr>
        <w:t>201</w:t>
      </w:r>
      <w:r w:rsidR="005E24AA">
        <w:rPr>
          <w:rFonts w:ascii="ITC Avant Garde" w:hAnsi="ITC Avant Garde"/>
          <w:bCs/>
          <w:color w:val="000000"/>
          <w:lang w:eastAsia="es-MX"/>
        </w:rPr>
        <w:t>4</w:t>
      </w:r>
      <w:r w:rsidRPr="006A5FBF">
        <w:rPr>
          <w:rFonts w:ascii="ITC Avant Garde" w:hAnsi="ITC Avant Garde"/>
          <w:bCs/>
          <w:color w:val="000000"/>
          <w:lang w:eastAsia="es-MX"/>
        </w:rPr>
        <w:t xml:space="preserve">, </w:t>
      </w:r>
      <w:r>
        <w:rPr>
          <w:rFonts w:ascii="ITC Avant Garde" w:hAnsi="ITC Avant Garde"/>
          <w:bCs/>
          <w:color w:val="000000"/>
          <w:lang w:eastAsia="es-MX"/>
        </w:rPr>
        <w:t>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676790">
        <w:rPr>
          <w:rFonts w:ascii="ITC Avant Garde" w:hAnsi="ITC Avant Garde"/>
          <w:bCs/>
          <w:color w:val="000000"/>
          <w:lang w:eastAsia="es-MX"/>
        </w:rPr>
        <w:t>298</w:t>
      </w:r>
      <w:r w:rsidRPr="006A5FBF">
        <w:rPr>
          <w:rFonts w:ascii="ITC Avant Garde" w:hAnsi="ITC Avant Garde"/>
          <w:bCs/>
          <w:color w:val="000000"/>
          <w:lang w:eastAsia="es-MX"/>
        </w:rPr>
        <w:t>/</w:t>
      </w:r>
      <w:r w:rsidR="005E24AA">
        <w:rPr>
          <w:rFonts w:ascii="ITC Avant Garde" w:hAnsi="ITC Avant Garde"/>
          <w:bCs/>
          <w:color w:val="000000"/>
          <w:lang w:eastAsia="es-MX"/>
        </w:rPr>
        <w:t>2014</w:t>
      </w:r>
      <w:r>
        <w:rPr>
          <w:rFonts w:ascii="ITC Avant Garde" w:hAnsi="ITC Avant Garde"/>
          <w:bCs/>
          <w:color w:val="000000"/>
          <w:lang w:eastAsia="es-MX"/>
        </w:rPr>
        <w:t xml:space="preserve">, </w:t>
      </w:r>
      <w:r w:rsidRPr="006A5FBF">
        <w:rPr>
          <w:rFonts w:ascii="ITC Avant Garde" w:hAnsi="ITC Avant Garde"/>
          <w:bCs/>
          <w:color w:val="000000"/>
          <w:lang w:eastAsia="es-MX"/>
        </w:rPr>
        <w:t>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8F6D5E" w:rsidRPr="00303864" w:rsidRDefault="008F6D5E" w:rsidP="00AC5E40">
      <w:pPr>
        <w:numPr>
          <w:ilvl w:val="0"/>
          <w:numId w:val="4"/>
        </w:numPr>
        <w:spacing w:after="24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del mismo año.</w:t>
      </w:r>
    </w:p>
    <w:p w:rsidR="00AE4C89" w:rsidRDefault="00AE4C89" w:rsidP="00AC5E40">
      <w:pPr>
        <w:numPr>
          <w:ilvl w:val="0"/>
          <w:numId w:val="4"/>
        </w:numPr>
        <w:spacing w:after="24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w:t>
      </w:r>
      <w:r>
        <w:rPr>
          <w:rFonts w:ascii="ITC Avant Garde" w:hAnsi="ITC Avant Garde"/>
          <w:bCs/>
          <w:color w:val="000000"/>
          <w:lang w:eastAsia="es-MX"/>
        </w:rPr>
        <w:t xml:space="preserve">El </w:t>
      </w:r>
      <w:r w:rsidR="00D01B12">
        <w:rPr>
          <w:rFonts w:ascii="ITC Avant Garde" w:hAnsi="ITC Avant Garde"/>
          <w:bCs/>
          <w:color w:val="000000"/>
          <w:lang w:eastAsia="es-MX"/>
        </w:rPr>
        <w:t>12</w:t>
      </w:r>
      <w:r w:rsidRPr="006A5FBF">
        <w:rPr>
          <w:rFonts w:ascii="ITC Avant Garde" w:hAnsi="ITC Avant Garde"/>
          <w:bCs/>
          <w:color w:val="000000"/>
          <w:lang w:eastAsia="es-MX"/>
        </w:rPr>
        <w:t xml:space="preserve"> de </w:t>
      </w:r>
      <w:r w:rsidR="00D01B12">
        <w:rPr>
          <w:rFonts w:ascii="ITC Avant Garde" w:hAnsi="ITC Avant Garde"/>
          <w:bCs/>
          <w:color w:val="000000"/>
          <w:lang w:eastAsia="es-MX"/>
        </w:rPr>
        <w:t>septiembre</w:t>
      </w:r>
      <w:r w:rsidRPr="006A5FBF">
        <w:rPr>
          <w:rFonts w:ascii="ITC Avant Garde" w:hAnsi="ITC Avant Garde"/>
          <w:bCs/>
          <w:color w:val="000000"/>
          <w:lang w:eastAsia="es-MX"/>
        </w:rPr>
        <w:t xml:space="preserve"> de 201</w:t>
      </w:r>
      <w:r w:rsidR="005E24AA">
        <w:rPr>
          <w:rFonts w:ascii="ITC Avant Garde" w:hAnsi="ITC Avant Garde"/>
          <w:bCs/>
          <w:color w:val="000000"/>
          <w:lang w:eastAsia="es-MX"/>
        </w:rPr>
        <w:t>4</w:t>
      </w:r>
      <w:r w:rsidRPr="006A5FBF">
        <w:rPr>
          <w:rFonts w:ascii="ITC Avant Garde" w:hAnsi="ITC Avant Garde"/>
          <w:bCs/>
          <w:color w:val="000000"/>
          <w:lang w:eastAsia="es-MX"/>
        </w:rPr>
        <w:t>,</w:t>
      </w:r>
      <w:r>
        <w:rPr>
          <w:rFonts w:ascii="ITC Avant Garde" w:hAnsi="ITC Avant Garde"/>
          <w:bCs/>
          <w:color w:val="000000"/>
          <w:lang w:eastAsia="es-MX"/>
        </w:rPr>
        <w:t xml:space="preserve"> m</w:t>
      </w:r>
      <w:r w:rsidRPr="006A5FBF">
        <w:rPr>
          <w:rFonts w:ascii="ITC Avant Garde" w:hAnsi="ITC Avant Garde"/>
          <w:bCs/>
          <w:color w:val="000000"/>
          <w:lang w:eastAsia="es-MX"/>
        </w:rPr>
        <w:t>ediante oficio 2.1.-</w:t>
      </w:r>
      <w:r w:rsidR="00D01B12">
        <w:rPr>
          <w:rFonts w:ascii="ITC Avant Garde" w:hAnsi="ITC Avant Garde"/>
          <w:bCs/>
          <w:color w:val="000000"/>
          <w:lang w:eastAsia="es-MX"/>
        </w:rPr>
        <w:t>1067</w:t>
      </w:r>
      <w:r>
        <w:rPr>
          <w:rFonts w:ascii="ITC Avant Garde" w:hAnsi="ITC Avant Garde"/>
          <w:bCs/>
          <w:color w:val="000000"/>
          <w:lang w:eastAsia="es-MX"/>
        </w:rPr>
        <w:t>,</w:t>
      </w:r>
      <w:r w:rsidRPr="006A5FBF">
        <w:rPr>
          <w:rFonts w:ascii="ITC Avant Garde" w:hAnsi="ITC Avant Garde"/>
          <w:bCs/>
          <w:color w:val="000000"/>
          <w:lang w:eastAsia="es-MX"/>
        </w:rPr>
        <w:t xml:space="preserve"> la Dirección General de Política de Telecomunicaciones y de Radiodifusión de la Secretaría, remitió el oficio 1.-</w:t>
      </w:r>
      <w:r w:rsidR="00D01B12">
        <w:rPr>
          <w:rFonts w:ascii="ITC Avant Garde" w:hAnsi="ITC Avant Garde"/>
          <w:bCs/>
          <w:color w:val="000000"/>
          <w:lang w:eastAsia="es-MX"/>
        </w:rPr>
        <w:t>231</w:t>
      </w:r>
      <w:r w:rsidRPr="006A5FBF">
        <w:rPr>
          <w:rFonts w:ascii="ITC Avant Garde" w:hAnsi="ITC Avant Garde"/>
          <w:bCs/>
          <w:color w:val="000000"/>
          <w:lang w:eastAsia="es-MX"/>
        </w:rPr>
        <w:t xml:space="preserve"> con la opinión técnica </w:t>
      </w:r>
      <w:r w:rsidR="00EA1913">
        <w:rPr>
          <w:rFonts w:ascii="ITC Avant Garde" w:hAnsi="ITC Avant Garde"/>
          <w:bCs/>
          <w:color w:val="000000"/>
          <w:lang w:eastAsia="es-MX"/>
        </w:rPr>
        <w:t>de dicha Dependencia,</w:t>
      </w:r>
      <w:r w:rsidR="00EA1913" w:rsidRPr="006A5FBF">
        <w:rPr>
          <w:rFonts w:ascii="ITC Avant Garde" w:hAnsi="ITC Avant Garde"/>
          <w:bCs/>
          <w:color w:val="000000"/>
          <w:lang w:eastAsia="es-MX"/>
        </w:rPr>
        <w:t xml:space="preserve"> respe</w:t>
      </w:r>
      <w:r w:rsidR="00EA1913">
        <w:rPr>
          <w:rFonts w:ascii="ITC Avant Garde" w:hAnsi="ITC Avant Garde"/>
          <w:bCs/>
          <w:color w:val="000000"/>
          <w:lang w:eastAsia="es-MX"/>
        </w:rPr>
        <w:t>cto de la Solicitud de Prórroga</w:t>
      </w:r>
      <w:r>
        <w:rPr>
          <w:rFonts w:ascii="ITC Avant Garde" w:hAnsi="ITC Avant Garde"/>
          <w:bCs/>
          <w:color w:val="000000"/>
          <w:lang w:eastAsia="es-MX"/>
        </w:rPr>
        <w:t>.</w:t>
      </w:r>
    </w:p>
    <w:p w:rsidR="00303864" w:rsidRPr="00CA7785" w:rsidRDefault="00303864" w:rsidP="00AC5E40">
      <w:pPr>
        <w:numPr>
          <w:ilvl w:val="0"/>
          <w:numId w:val="4"/>
        </w:numPr>
        <w:spacing w:after="24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00CA7785">
        <w:rPr>
          <w:rFonts w:ascii="ITC Avant Garde" w:hAnsi="ITC Avant Garde"/>
          <w:color w:val="000000"/>
          <w:lang w:eastAsia="es-MX"/>
        </w:rPr>
        <w:t xml:space="preserve">Con fecha </w:t>
      </w:r>
      <w:r w:rsidR="00D86899">
        <w:rPr>
          <w:rFonts w:ascii="ITC Avant Garde" w:hAnsi="ITC Avant Garde"/>
          <w:color w:val="000000"/>
          <w:lang w:eastAsia="es-MX"/>
        </w:rPr>
        <w:t>5</w:t>
      </w:r>
      <w:r w:rsidR="00E650E4">
        <w:rPr>
          <w:rFonts w:ascii="ITC Avant Garde" w:hAnsi="ITC Avant Garde"/>
          <w:color w:val="000000"/>
          <w:lang w:eastAsia="es-MX"/>
        </w:rPr>
        <w:t xml:space="preserve"> de </w:t>
      </w:r>
      <w:r w:rsidR="00D86899">
        <w:rPr>
          <w:rFonts w:ascii="ITC Avant Garde" w:hAnsi="ITC Avant Garde"/>
          <w:color w:val="000000"/>
          <w:lang w:eastAsia="es-MX"/>
        </w:rPr>
        <w:t>junio</w:t>
      </w:r>
      <w:r w:rsidR="00CA7785">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D86899">
        <w:rPr>
          <w:rFonts w:ascii="ITC Avant Garde" w:hAnsi="ITC Avant Garde"/>
          <w:color w:val="000000"/>
          <w:lang w:eastAsia="es-MX"/>
        </w:rPr>
        <w:t>102</w:t>
      </w:r>
      <w:r w:rsidR="00CA7785">
        <w:rPr>
          <w:rFonts w:ascii="ITC Avant Garde" w:hAnsi="ITC Avant Garde"/>
          <w:color w:val="000000"/>
          <w:lang w:eastAsia="es-MX"/>
        </w:rPr>
        <w:t>/2015, mediante el cual remite la opinión respecto de la Solicitud de Prórroga.</w:t>
      </w:r>
    </w:p>
    <w:p w:rsidR="007F6849" w:rsidRPr="00A14071" w:rsidRDefault="007F6849" w:rsidP="00AC5E40">
      <w:pPr>
        <w:numPr>
          <w:ilvl w:val="0"/>
          <w:numId w:val="4"/>
        </w:numPr>
        <w:spacing w:after="240" w:line="240" w:lineRule="auto"/>
        <w:ind w:left="567"/>
        <w:jc w:val="both"/>
        <w:rPr>
          <w:rFonts w:ascii="ITC Avant Garde" w:hAnsi="ITC Avant Garde"/>
          <w:bCs/>
          <w:color w:val="000000"/>
          <w:lang w:eastAsia="es-MX"/>
        </w:rPr>
      </w:pPr>
      <w:r>
        <w:rPr>
          <w:rFonts w:ascii="ITC Avant Garde" w:hAnsi="ITC Avant Garde"/>
          <w:b/>
          <w:bCs/>
          <w:color w:val="000000"/>
          <w:lang w:eastAsia="es-MX"/>
        </w:rPr>
        <w:t>Dictamen</w:t>
      </w:r>
      <w:r w:rsidRPr="001542CF">
        <w:rPr>
          <w:rFonts w:ascii="ITC Avant Garde" w:hAnsi="ITC Avant Garde"/>
          <w:b/>
          <w:bCs/>
          <w:color w:val="000000"/>
          <w:lang w:eastAsia="es-MX"/>
        </w:rPr>
        <w:t xml:space="preserve"> en materia de Cumplimiento de Obligaciones. </w:t>
      </w:r>
      <w:r w:rsidRPr="00EC658B">
        <w:rPr>
          <w:rFonts w:ascii="ITC Avant Garde" w:hAnsi="ITC Avant Garde"/>
          <w:bCs/>
          <w:color w:val="000000"/>
          <w:lang w:eastAsia="es-MX"/>
        </w:rPr>
        <w:t xml:space="preserve">El </w:t>
      </w:r>
      <w:r w:rsidR="00D86899">
        <w:rPr>
          <w:rFonts w:ascii="ITC Avant Garde" w:hAnsi="ITC Avant Garde"/>
        </w:rPr>
        <w:t>27</w:t>
      </w:r>
      <w:r>
        <w:rPr>
          <w:rFonts w:ascii="ITC Avant Garde" w:hAnsi="ITC Avant Garde"/>
        </w:rPr>
        <w:t xml:space="preserve"> de mayo de 2016, m</w:t>
      </w:r>
      <w:r>
        <w:rPr>
          <w:rFonts w:ascii="ITC Avant Garde" w:hAnsi="ITC Avant Garde"/>
          <w:color w:val="000000"/>
          <w:lang w:eastAsia="es-MX"/>
        </w:rPr>
        <w:t>ediante oficio</w:t>
      </w:r>
      <w:r>
        <w:rPr>
          <w:rFonts w:ascii="ITC Avant Garde" w:hAnsi="ITC Avant Garde"/>
        </w:rPr>
        <w:t xml:space="preserve"> IFT/225/UC/DG-SUV/</w:t>
      </w:r>
      <w:r w:rsidR="00D86899">
        <w:rPr>
          <w:rFonts w:ascii="ITC Avant Garde" w:hAnsi="ITC Avant Garde"/>
        </w:rPr>
        <w:t>03270</w:t>
      </w:r>
      <w:r>
        <w:rPr>
          <w:rFonts w:ascii="ITC Avant Garde" w:hAnsi="ITC Avant Garde"/>
        </w:rPr>
        <w:t>/2016, la Unidad de Cumplimiento, a través de la Dirección General de Supervisión, emitió el dictamen correspondiente a la Solicitud de Prórroga.</w:t>
      </w:r>
    </w:p>
    <w:p w:rsidR="005564F8" w:rsidRPr="00E57237" w:rsidRDefault="005564F8" w:rsidP="00AC5E40">
      <w:pPr>
        <w:spacing w:after="24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D64817" w:rsidRPr="00AC5E40" w:rsidRDefault="00B048BA" w:rsidP="00AC5E40">
      <w:pPr>
        <w:pStyle w:val="Ttulo2"/>
        <w:spacing w:after="240"/>
        <w:jc w:val="center"/>
        <w:rPr>
          <w:rFonts w:ascii="ITC Avant Garde" w:hAnsi="ITC Avant Garde"/>
          <w:b/>
          <w:color w:val="000000" w:themeColor="text1"/>
          <w:sz w:val="24"/>
          <w:szCs w:val="24"/>
        </w:rPr>
      </w:pPr>
      <w:r w:rsidRPr="00AC5E40">
        <w:rPr>
          <w:rFonts w:ascii="ITC Avant Garde" w:hAnsi="ITC Avant Garde"/>
          <w:b/>
          <w:color w:val="000000" w:themeColor="text1"/>
          <w:sz w:val="24"/>
          <w:szCs w:val="24"/>
        </w:rPr>
        <w:t>CONSIDERANDO</w:t>
      </w:r>
    </w:p>
    <w:p w:rsidR="00111069" w:rsidRDefault="00111069" w:rsidP="00AC5E40">
      <w:pPr>
        <w:autoSpaceDE w:val="0"/>
        <w:autoSpaceDN w:val="0"/>
        <w:adjustRightInd w:val="0"/>
        <w:spacing w:after="24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111069" w:rsidRDefault="00111069" w:rsidP="00AC5E40">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w:t>
      </w:r>
      <w:r w:rsidRPr="00111069">
        <w:rPr>
          <w:rFonts w:ascii="ITC Avant Garde" w:hAnsi="ITC Avant Garde"/>
          <w:bCs/>
        </w:rPr>
        <w:lastRenderedPageBreak/>
        <w:t xml:space="preserve">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9825EF" w:rsidRDefault="00DA1A99" w:rsidP="00AC5E40">
      <w:pPr>
        <w:autoSpaceDE w:val="0"/>
        <w:autoSpaceDN w:val="0"/>
        <w:adjustRightInd w:val="0"/>
        <w:spacing w:after="24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111069" w:rsidRDefault="009825EF" w:rsidP="00AC5E40">
      <w:pPr>
        <w:autoSpaceDE w:val="0"/>
        <w:autoSpaceDN w:val="0"/>
        <w:adjustRightInd w:val="0"/>
        <w:spacing w:after="24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111069" w:rsidRDefault="00111069" w:rsidP="00AC5E40">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111069" w:rsidRDefault="009825EF" w:rsidP="00AC5E40">
      <w:pPr>
        <w:autoSpaceDE w:val="0"/>
        <w:autoSpaceDN w:val="0"/>
        <w:adjustRightInd w:val="0"/>
        <w:spacing w:after="24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w:t>
      </w:r>
      <w:r w:rsidR="00EA1913">
        <w:rPr>
          <w:rFonts w:ascii="ITC Avant Garde" w:hAnsi="ITC Avant Garde"/>
          <w:bCs/>
        </w:rPr>
        <w:t>;</w:t>
      </w:r>
      <w:r w:rsidRPr="00DA1A99">
        <w:rPr>
          <w:rFonts w:ascii="ITC Avant Garde" w:hAnsi="ITC Avant Garde"/>
          <w:bCs/>
        </w:rPr>
        <w:t xml:space="preserve"> por lo que el Pleno, como órgano máximo de gobierno y decisión del Instituto, se encuentra plenamente facultado para resolver la Solicitud de Prórroga.</w:t>
      </w:r>
    </w:p>
    <w:p w:rsidR="007C1A26" w:rsidRDefault="00111069" w:rsidP="00AC5E40">
      <w:pPr>
        <w:autoSpaceDE w:val="0"/>
        <w:autoSpaceDN w:val="0"/>
        <w:adjustRightInd w:val="0"/>
        <w:spacing w:after="24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artículo Sexto Transitorio del Decreto de Ley, establece que la atención, trámite y resolución de los asuntos y procedim</w:t>
      </w:r>
      <w:r w:rsidR="006D3C65">
        <w:rPr>
          <w:rFonts w:ascii="ITC Avant Garde" w:hAnsi="ITC Avant Garde"/>
          <w:bCs/>
        </w:rPr>
        <w:t xml:space="preserve">ientos que </w:t>
      </w:r>
      <w:r w:rsidR="006D3C65">
        <w:rPr>
          <w:rFonts w:ascii="ITC Avant Garde" w:hAnsi="ITC Avant Garde"/>
          <w:bCs/>
        </w:rPr>
        <w:lastRenderedPageBreak/>
        <w:t>hayan iniciado previamente</w:t>
      </w:r>
      <w:r w:rsidR="00017F26" w:rsidRPr="00A27FD9">
        <w:rPr>
          <w:rFonts w:ascii="ITC Avant Garde" w:hAnsi="ITC Avant Garde"/>
          <w:bCs/>
        </w:rPr>
        <w:t xml:space="preserve">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r w:rsidR="007C1A26" w:rsidRPr="007C1A26">
        <w:rPr>
          <w:rFonts w:ascii="ITC Avant Garde" w:hAnsi="ITC Avant Garde"/>
          <w:bCs/>
        </w:rPr>
        <w:t xml:space="preserve"> </w:t>
      </w:r>
    </w:p>
    <w:p w:rsidR="007C1A26" w:rsidRDefault="00884320" w:rsidP="00AC5E40">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C939B4">
        <w:rPr>
          <w:rFonts w:ascii="ITC Avant Garde" w:hAnsi="ITC Avant Garde"/>
          <w:bCs/>
        </w:rPr>
        <w:t>En tal virtud</w:t>
      </w:r>
      <w:r>
        <w:rPr>
          <w:rFonts w:ascii="ITC Avant Garde" w:hAnsi="ITC Avant Garde"/>
          <w:bCs/>
        </w:rPr>
        <w:t xml:space="preserve">, y considerando que a la fecha de presentación de la Solicitud de Prórroga ya se encontraba integrado el Instituto pero </w:t>
      </w:r>
      <w:r w:rsidR="00994111">
        <w:rPr>
          <w:rFonts w:ascii="ITC Avant Garde" w:hAnsi="ITC Avant Garde"/>
          <w:bCs/>
        </w:rPr>
        <w:t xml:space="preserve">aún </w:t>
      </w:r>
      <w:r>
        <w:rPr>
          <w:rFonts w:ascii="ITC Avant Garde" w:hAnsi="ITC Avant Garde"/>
          <w:bCs/>
        </w:rPr>
        <w:t xml:space="preserve">no </w:t>
      </w:r>
      <w:r w:rsidR="006D3C65">
        <w:rPr>
          <w:rFonts w:ascii="ITC Avant Garde" w:hAnsi="ITC Avant Garde"/>
          <w:bCs/>
        </w:rPr>
        <w:t>se había emitido</w:t>
      </w:r>
      <w:r>
        <w:rPr>
          <w:rFonts w:ascii="ITC Avant Garde" w:hAnsi="ITC Avant Garde"/>
          <w:bCs/>
        </w:rPr>
        <w:t xml:space="preserve"> el Decreto de Ley, el presente trámite debe ser atendido de conformidad con la normatividad vigente al momento de su inicio.</w:t>
      </w:r>
    </w:p>
    <w:p w:rsidR="00111069" w:rsidRDefault="00017F26" w:rsidP="00AC5E40">
      <w:pPr>
        <w:autoSpaceDE w:val="0"/>
        <w:autoSpaceDN w:val="0"/>
        <w:adjustRightInd w:val="0"/>
        <w:spacing w:after="24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3E5255" w:rsidRDefault="00111069" w:rsidP="00AC5E40">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Pr="00111069">
        <w:rPr>
          <w:rFonts w:ascii="ITC Avant Garde" w:hAnsi="ITC Avant Garde"/>
          <w:bCs/>
        </w:rPr>
        <w:t xml:space="preserve">. </w:t>
      </w:r>
    </w:p>
    <w:p w:rsidR="003E5255" w:rsidRDefault="003E5255" w:rsidP="00AC5E40">
      <w:pPr>
        <w:autoSpaceDE w:val="0"/>
        <w:autoSpaceDN w:val="0"/>
        <w:adjustRightInd w:val="0"/>
        <w:spacing w:after="24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3E5255" w:rsidRPr="00D949F8" w:rsidRDefault="003E5255" w:rsidP="00AC5E40">
      <w:pPr>
        <w:spacing w:after="240" w:line="240" w:lineRule="auto"/>
        <w:ind w:left="1429" w:right="618"/>
        <w:jc w:val="both"/>
        <w:rPr>
          <w:rFonts w:ascii="ITC Avant Garde" w:hAnsi="ITC Avant Garde"/>
          <w:iCs/>
          <w:color w:val="000000"/>
          <w:sz w:val="18"/>
          <w:szCs w:val="18"/>
          <w:lang w:eastAsia="es-MX"/>
        </w:rPr>
      </w:pPr>
      <w:r w:rsidRPr="00D949F8">
        <w:rPr>
          <w:rFonts w:ascii="ITC Avant Garde" w:hAnsi="ITC Avant Garde"/>
          <w:iCs/>
          <w:color w:val="000000"/>
          <w:sz w:val="18"/>
          <w:szCs w:val="18"/>
          <w:lang w:eastAsia="es-MX"/>
        </w:rPr>
        <w:t>“</w:t>
      </w:r>
      <w:r w:rsidRPr="00D949F8">
        <w:rPr>
          <w:rFonts w:ascii="ITC Avant Garde" w:hAnsi="ITC Avant Garde"/>
          <w:b/>
          <w:iCs/>
          <w:color w:val="000000"/>
          <w:sz w:val="18"/>
          <w:szCs w:val="18"/>
          <w:lang w:eastAsia="es-MX"/>
        </w:rPr>
        <w:t>Artículo 27.</w:t>
      </w:r>
      <w:r w:rsidRPr="00D949F8">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D949F8" w:rsidRDefault="003E5255" w:rsidP="00AC5E40">
      <w:pPr>
        <w:spacing w:after="240" w:line="240" w:lineRule="auto"/>
        <w:ind w:left="1429" w:right="618"/>
        <w:jc w:val="both"/>
        <w:rPr>
          <w:rFonts w:ascii="ITC Avant Garde" w:hAnsi="ITC Avant Garde"/>
          <w:iCs/>
          <w:color w:val="000000"/>
          <w:sz w:val="18"/>
          <w:szCs w:val="18"/>
          <w:lang w:eastAsia="es-MX"/>
        </w:rPr>
      </w:pPr>
      <w:r w:rsidRPr="00D949F8">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E5255" w:rsidRDefault="003E5255" w:rsidP="00AC5E40">
      <w:pPr>
        <w:autoSpaceDE w:val="0"/>
        <w:autoSpaceDN w:val="0"/>
        <w:adjustRightInd w:val="0"/>
        <w:spacing w:after="240" w:line="240" w:lineRule="auto"/>
        <w:jc w:val="both"/>
        <w:rPr>
          <w:rFonts w:ascii="ITC Avant Garde" w:hAnsi="ITC Avant Garde"/>
          <w:bCs/>
        </w:rPr>
      </w:pPr>
      <w:r w:rsidRPr="00E57237">
        <w:rPr>
          <w:rFonts w:ascii="ITC Avant Garde" w:hAnsi="ITC Avant Garde"/>
          <w:bCs/>
        </w:rPr>
        <w:t xml:space="preserve">En ese sentido, dicho artículo </w:t>
      </w:r>
      <w:r w:rsidR="00EA1913">
        <w:rPr>
          <w:rFonts w:ascii="ITC Avant Garde" w:hAnsi="ITC Avant Garde"/>
          <w:bCs/>
        </w:rPr>
        <w:t>señala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3E5255" w:rsidRDefault="003E5255" w:rsidP="00AC5E40">
      <w:pPr>
        <w:autoSpaceDE w:val="0"/>
        <w:autoSpaceDN w:val="0"/>
        <w:adjustRightInd w:val="0"/>
        <w:spacing w:after="24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w:t>
      </w:r>
      <w:r w:rsidRPr="007647C6">
        <w:rPr>
          <w:rFonts w:ascii="ITC Avant Garde" w:hAnsi="ITC Avant Garde"/>
          <w:bCs/>
        </w:rPr>
        <w:lastRenderedPageBreak/>
        <w:t xml:space="preserve">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111069" w:rsidRDefault="00111069" w:rsidP="00AC5E40">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AA47F4" w:rsidRDefault="00111069" w:rsidP="00AC5E40">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B077BD">
        <w:rPr>
          <w:rFonts w:ascii="ITC Avant Garde" w:hAnsi="ITC Avant Garde"/>
          <w:bCs/>
        </w:rPr>
        <w:t>.</w:t>
      </w:r>
    </w:p>
    <w:p w:rsidR="005D725D" w:rsidRDefault="00FB50E8" w:rsidP="00AC5E40">
      <w:pPr>
        <w:autoSpaceDE w:val="0"/>
        <w:autoSpaceDN w:val="0"/>
        <w:adjustRightInd w:val="0"/>
        <w:spacing w:after="24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B077BD">
        <w:rPr>
          <w:rFonts w:ascii="ITC Avant Garde" w:hAnsi="ITC Avant Garde"/>
          <w:bCs/>
        </w:rPr>
        <w:t>s de competencia y continuidad.</w:t>
      </w:r>
    </w:p>
    <w:p w:rsidR="00AA47F4" w:rsidRDefault="00431D55" w:rsidP="00AC5E40">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192547" w:rsidRDefault="00FB50E8" w:rsidP="00AC5E40">
      <w:pPr>
        <w:autoSpaceDE w:val="0"/>
        <w:autoSpaceDN w:val="0"/>
        <w:adjustRightInd w:val="0"/>
        <w:spacing w:after="24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Pr>
          <w:rFonts w:ascii="ITC Avant Garde" w:hAnsi="ITC Avant Garde"/>
          <w:bCs/>
        </w:rPr>
        <w:t xml:space="preserve"> partir de su entrada en vigor.</w:t>
      </w:r>
    </w:p>
    <w:p w:rsidR="009825EF" w:rsidRDefault="009825EF" w:rsidP="00AC5E40">
      <w:pPr>
        <w:autoSpaceDE w:val="0"/>
        <w:autoSpaceDN w:val="0"/>
        <w:adjustRightInd w:val="0"/>
        <w:spacing w:after="24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6F76D6" w:rsidRDefault="006F76D6" w:rsidP="00AC5E40">
      <w:pPr>
        <w:autoSpaceDE w:val="0"/>
        <w:autoSpaceDN w:val="0"/>
        <w:adjustRightInd w:val="0"/>
        <w:spacing w:after="24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5F01AE" w:rsidRDefault="00D247B5" w:rsidP="00AC5E40">
      <w:pPr>
        <w:autoSpaceDE w:val="0"/>
        <w:autoSpaceDN w:val="0"/>
        <w:adjustRightInd w:val="0"/>
        <w:spacing w:after="240" w:line="240" w:lineRule="auto"/>
        <w:jc w:val="both"/>
        <w:rPr>
          <w:rFonts w:ascii="ITC Avant Garde" w:hAnsi="ITC Avant Garde"/>
          <w:bCs/>
        </w:rPr>
      </w:pPr>
      <w:r w:rsidRPr="00192547">
        <w:rPr>
          <w:rFonts w:ascii="ITC Avant Garde" w:hAnsi="ITC Avant Garde"/>
          <w:b/>
          <w:bCs/>
        </w:rPr>
        <w:lastRenderedPageBreak/>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entonces </w:t>
      </w:r>
      <w:r w:rsidR="007F6849">
        <w:rPr>
          <w:rFonts w:ascii="ITC Avant Garde" w:hAnsi="ITC Avant Garde"/>
          <w:bCs/>
        </w:rPr>
        <w:t xml:space="preserve">Dirección General de Licitaciones de Espectro Radioeléctrico y Servicios, adscrita a la </w:t>
      </w:r>
      <w:r w:rsidR="00A44726">
        <w:rPr>
          <w:rFonts w:ascii="ITC Avant Garde" w:hAnsi="ITC Avant Garde"/>
          <w:bCs/>
        </w:rPr>
        <w:t>Unidad de Servicios a la Industria</w:t>
      </w:r>
      <w:r w:rsidR="00A44726" w:rsidRPr="00B52FBE">
        <w:rPr>
          <w:rFonts w:ascii="ITC Avant Garde" w:hAnsi="ITC Avant Garde"/>
          <w:bCs/>
        </w:rPr>
        <w:t xml:space="preserve">, mediante oficio </w:t>
      </w:r>
      <w:r w:rsidR="00A44726">
        <w:rPr>
          <w:rFonts w:ascii="ITC Avant Garde" w:hAnsi="ITC Avant Garde"/>
          <w:bCs/>
        </w:rPr>
        <w:t>IFT</w:t>
      </w:r>
      <w:r w:rsidR="00E650E4">
        <w:rPr>
          <w:rFonts w:ascii="ITC Avant Garde" w:hAnsi="ITC Avant Garde"/>
          <w:bCs/>
        </w:rPr>
        <w:t>/D03/USI</w:t>
      </w:r>
      <w:r w:rsidR="00B077BD">
        <w:rPr>
          <w:rFonts w:ascii="ITC Avant Garde" w:hAnsi="ITC Avant Garde"/>
          <w:bCs/>
        </w:rPr>
        <w:t>/</w:t>
      </w:r>
      <w:r w:rsidR="007F6849">
        <w:rPr>
          <w:rFonts w:ascii="ITC Avant Garde" w:hAnsi="ITC Avant Garde"/>
          <w:bCs/>
        </w:rPr>
        <w:t>DGLS/</w:t>
      </w:r>
      <w:r w:rsidR="00D86899">
        <w:rPr>
          <w:rFonts w:ascii="ITC Avant Garde" w:hAnsi="ITC Avant Garde"/>
          <w:bCs/>
        </w:rPr>
        <w:t>171</w:t>
      </w:r>
      <w:r w:rsidR="00A44726" w:rsidRPr="00B52FBE">
        <w:rPr>
          <w:rFonts w:ascii="ITC Avant Garde" w:hAnsi="ITC Avant Garde"/>
          <w:bCs/>
        </w:rPr>
        <w:t>/</w:t>
      </w:r>
      <w:r w:rsidR="00A44726">
        <w:rPr>
          <w:rFonts w:ascii="ITC Avant Garde" w:hAnsi="ITC Avant Garde"/>
          <w:bCs/>
        </w:rPr>
        <w:t>201</w:t>
      </w:r>
      <w:r w:rsidR="007F6849">
        <w:rPr>
          <w:rFonts w:ascii="ITC Avant Garde" w:hAnsi="ITC Avant Garde"/>
          <w:bCs/>
        </w:rPr>
        <w:t>4</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D86899">
        <w:rPr>
          <w:rFonts w:ascii="ITC Avant Garde" w:hAnsi="ITC Avant Garde"/>
          <w:bCs/>
        </w:rPr>
        <w:t>24</w:t>
      </w:r>
      <w:r w:rsidR="008F6D5E">
        <w:rPr>
          <w:rFonts w:ascii="ITC Avant Garde" w:hAnsi="ITC Avant Garde"/>
          <w:bCs/>
        </w:rPr>
        <w:t xml:space="preserve"> de </w:t>
      </w:r>
      <w:r w:rsidR="00D86899">
        <w:rPr>
          <w:rFonts w:ascii="ITC Avant Garde" w:hAnsi="ITC Avant Garde"/>
          <w:bCs/>
        </w:rPr>
        <w:t>junio</w:t>
      </w:r>
      <w:r w:rsidR="008F6D5E">
        <w:rPr>
          <w:rFonts w:ascii="ITC Avant Garde" w:hAnsi="ITC Avant Garde"/>
          <w:bCs/>
        </w:rPr>
        <w:t xml:space="preserve"> </w:t>
      </w:r>
      <w:r w:rsidR="00A44726" w:rsidRPr="0025794B">
        <w:rPr>
          <w:rFonts w:ascii="ITC Avant Garde" w:hAnsi="ITC Avant Garde"/>
          <w:bCs/>
        </w:rPr>
        <w:t>de 201</w:t>
      </w:r>
      <w:r w:rsidR="007F6849">
        <w:rPr>
          <w:rFonts w:ascii="ITC Avant Garde" w:hAnsi="ITC Avant Garde"/>
          <w:bCs/>
        </w:rPr>
        <w:t>4</w:t>
      </w:r>
      <w:r w:rsidR="005F01AE" w:rsidRPr="00B52FBE">
        <w:rPr>
          <w:rFonts w:ascii="ITC Avant Garde" w:hAnsi="ITC Avant Garde"/>
          <w:bCs/>
        </w:rPr>
        <w:t>, solicitó a la entonces Unidad de Supervisión y Verificación</w:t>
      </w:r>
      <w:r w:rsidR="00B077BD">
        <w:rPr>
          <w:rFonts w:ascii="ITC Avant Garde" w:hAnsi="ITC Avant Garde"/>
          <w:bCs/>
        </w:rPr>
        <w:t xml:space="preserve"> informara si </w:t>
      </w:r>
      <w:r w:rsidR="004400C3">
        <w:rPr>
          <w:rFonts w:ascii="ITC Avant Garde" w:hAnsi="ITC Avant Garde"/>
          <w:bCs/>
        </w:rPr>
        <w:t>dicho concesionario</w:t>
      </w:r>
      <w:r w:rsidR="001A45C9">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D86899">
        <w:rPr>
          <w:rFonts w:ascii="ITC Avant Garde" w:hAnsi="ITC Avant Garde"/>
          <w:bCs/>
        </w:rPr>
        <w:t>demás ordenamientos aplicables</w:t>
      </w:r>
      <w:r w:rsidR="004055CA" w:rsidRPr="00EC2FD5">
        <w:rPr>
          <w:rFonts w:ascii="ITC Avant Garde" w:hAnsi="ITC Avant Garde"/>
          <w:bCs/>
        </w:rPr>
        <w:t xml:space="preserve">. </w:t>
      </w:r>
      <w:r w:rsidR="00931B44" w:rsidRPr="000369C1">
        <w:rPr>
          <w:rFonts w:ascii="ITC Avant Garde" w:hAnsi="ITC Avant Garde"/>
          <w:bCs/>
        </w:rPr>
        <w:t xml:space="preserve">En respuesta a </w:t>
      </w:r>
      <w:r w:rsidR="00DC3554">
        <w:rPr>
          <w:rFonts w:ascii="ITC Avant Garde" w:hAnsi="ITC Avant Garde"/>
          <w:bCs/>
        </w:rPr>
        <w:t>lo anterior</w:t>
      </w:r>
      <w:r w:rsidR="00931B44" w:rsidRPr="000369C1">
        <w:rPr>
          <w:rFonts w:ascii="ITC Avant Garde" w:hAnsi="ITC Avant Garde"/>
          <w:bCs/>
        </w:rPr>
        <w:t>, la</w:t>
      </w:r>
      <w:r w:rsidR="000B5157">
        <w:rPr>
          <w:rFonts w:ascii="ITC Avant Garde" w:hAnsi="ITC Avant Garde"/>
          <w:bCs/>
        </w:rPr>
        <w:t xml:space="preserve"> Dirección General de Supervisión, adscrita a la </w:t>
      </w:r>
      <w:r w:rsidR="004055CA">
        <w:rPr>
          <w:rFonts w:ascii="ITC Avant Garde" w:hAnsi="ITC Avant Garde"/>
          <w:bCs/>
        </w:rPr>
        <w:t>Unidad de Cumplimiento</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4055CA">
        <w:rPr>
          <w:rFonts w:ascii="ITC Avant Garde" w:hAnsi="ITC Avant Garde"/>
          <w:bCs/>
        </w:rPr>
        <w:t>225/UC</w:t>
      </w:r>
      <w:r w:rsidR="00DC3554">
        <w:rPr>
          <w:rFonts w:ascii="ITC Avant Garde" w:hAnsi="ITC Avant Garde"/>
          <w:bCs/>
        </w:rPr>
        <w:t>/DG</w:t>
      </w:r>
      <w:r w:rsidR="004055CA">
        <w:rPr>
          <w:rFonts w:ascii="ITC Avant Garde" w:hAnsi="ITC Avant Garde"/>
          <w:bCs/>
        </w:rPr>
        <w:t>-</w:t>
      </w:r>
      <w:r w:rsidR="00DC3554">
        <w:rPr>
          <w:rFonts w:ascii="ITC Avant Garde" w:hAnsi="ITC Avant Garde"/>
          <w:bCs/>
        </w:rPr>
        <w:t>S</w:t>
      </w:r>
      <w:r w:rsidR="004055CA">
        <w:rPr>
          <w:rFonts w:ascii="ITC Avant Garde" w:hAnsi="ITC Avant Garde"/>
          <w:bCs/>
        </w:rPr>
        <w:t>UV</w:t>
      </w:r>
      <w:r w:rsidR="00DC3554">
        <w:rPr>
          <w:rFonts w:ascii="ITC Avant Garde" w:hAnsi="ITC Avant Garde"/>
          <w:bCs/>
        </w:rPr>
        <w:t>/</w:t>
      </w:r>
      <w:r w:rsidR="00D86899">
        <w:rPr>
          <w:rFonts w:ascii="ITC Avant Garde" w:hAnsi="ITC Avant Garde"/>
          <w:bCs/>
        </w:rPr>
        <w:t>03270</w:t>
      </w:r>
      <w:r w:rsidR="00635CF3" w:rsidRPr="00B52FBE">
        <w:rPr>
          <w:rFonts w:ascii="ITC Avant Garde" w:hAnsi="ITC Avant Garde"/>
          <w:bCs/>
        </w:rPr>
        <w:t>/201</w:t>
      </w:r>
      <w:r w:rsidR="004055CA">
        <w:rPr>
          <w:rFonts w:ascii="ITC Avant Garde" w:hAnsi="ITC Avant Garde"/>
          <w:bCs/>
        </w:rPr>
        <w:t>6</w:t>
      </w:r>
      <w:r w:rsidR="00635CF3" w:rsidRPr="00B52FBE">
        <w:rPr>
          <w:rFonts w:ascii="ITC Avant Garde" w:hAnsi="ITC Avant Garde"/>
          <w:bCs/>
        </w:rPr>
        <w:t xml:space="preserve"> de fecha </w:t>
      </w:r>
      <w:r w:rsidR="00D86899">
        <w:rPr>
          <w:rFonts w:ascii="ITC Avant Garde" w:hAnsi="ITC Avant Garde"/>
          <w:bCs/>
        </w:rPr>
        <w:t>27</w:t>
      </w:r>
      <w:r w:rsidR="00E650E4">
        <w:rPr>
          <w:rFonts w:ascii="ITC Avant Garde" w:hAnsi="ITC Avant Garde"/>
          <w:bCs/>
        </w:rPr>
        <w:t xml:space="preserve"> de </w:t>
      </w:r>
      <w:r w:rsidR="004055CA">
        <w:rPr>
          <w:rFonts w:ascii="ITC Avant Garde" w:hAnsi="ITC Avant Garde"/>
          <w:bCs/>
        </w:rPr>
        <w:t>mayo</w:t>
      </w:r>
      <w:r w:rsidR="00DC3554">
        <w:rPr>
          <w:rFonts w:ascii="ITC Avant Garde" w:hAnsi="ITC Avant Garde"/>
          <w:bCs/>
        </w:rPr>
        <w:t xml:space="preserve"> </w:t>
      </w:r>
      <w:r w:rsidR="00E6487F">
        <w:rPr>
          <w:rFonts w:ascii="ITC Avant Garde" w:hAnsi="ITC Avant Garde"/>
          <w:bCs/>
        </w:rPr>
        <w:t>de 201</w:t>
      </w:r>
      <w:r w:rsidR="004055CA">
        <w:rPr>
          <w:rFonts w:ascii="ITC Avant Garde" w:hAnsi="ITC Avant Garde"/>
          <w:bCs/>
        </w:rPr>
        <w:t>6</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8F6D5E" w:rsidRPr="00AC5E40" w:rsidRDefault="00931B44"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t>“</w:t>
      </w:r>
      <w:r w:rsidR="008F6D5E" w:rsidRPr="00AC5E40">
        <w:rPr>
          <w:rFonts w:ascii="ITC Avant Garde" w:hAnsi="ITC Avant Garde"/>
          <w:iCs/>
          <w:color w:val="000000"/>
          <w:sz w:val="18"/>
          <w:szCs w:val="18"/>
          <w:lang w:eastAsia="es-MX"/>
        </w:rPr>
        <w:t>[</w:t>
      </w:r>
      <w:r w:rsidR="00D949F8" w:rsidRPr="00AC5E40">
        <w:rPr>
          <w:rFonts w:ascii="ITC Avant Garde" w:hAnsi="ITC Avant Garde"/>
          <w:iCs/>
          <w:color w:val="000000"/>
          <w:sz w:val="18"/>
          <w:szCs w:val="18"/>
          <w:lang w:eastAsia="es-MX"/>
        </w:rPr>
        <w:t>texto del escrito</w:t>
      </w:r>
      <w:r w:rsidR="008F6D5E" w:rsidRPr="00AC5E40">
        <w:rPr>
          <w:rFonts w:ascii="ITC Avant Garde" w:hAnsi="ITC Avant Garde"/>
          <w:iCs/>
          <w:color w:val="000000"/>
          <w:sz w:val="18"/>
          <w:szCs w:val="18"/>
          <w:lang w:eastAsia="es-MX"/>
        </w:rPr>
        <w:t>]</w:t>
      </w:r>
    </w:p>
    <w:p w:rsidR="00B422C4" w:rsidRPr="00AC5E40" w:rsidRDefault="004055CA"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t>De la supervisión a las constancias que integran el expediente abierto a nombre del</w:t>
      </w:r>
      <w:r w:rsidR="008F6D5E" w:rsidRPr="00AC5E40">
        <w:rPr>
          <w:rFonts w:ascii="ITC Avant Garde" w:hAnsi="ITC Avant Garde"/>
          <w:iCs/>
          <w:color w:val="000000"/>
          <w:sz w:val="18"/>
          <w:szCs w:val="18"/>
          <w:lang w:eastAsia="es-MX"/>
        </w:rPr>
        <w:t xml:space="preserve"> concesionario</w:t>
      </w:r>
      <w:r w:rsidRPr="00AC5E40">
        <w:rPr>
          <w:rFonts w:ascii="ITC Avant Garde" w:hAnsi="ITC Avant Garde"/>
          <w:iCs/>
          <w:color w:val="000000"/>
          <w:sz w:val="18"/>
          <w:szCs w:val="18"/>
          <w:lang w:eastAsia="es-MX"/>
        </w:rPr>
        <w:t xml:space="preserve"> que nos ocupa, así como de la información proporcionada por las Direcciones Generales de Verificación y Sanciones</w:t>
      </w:r>
      <w:r w:rsidR="008F6D5E" w:rsidRPr="00AC5E40">
        <w:rPr>
          <w:rFonts w:ascii="ITC Avant Garde" w:hAnsi="ITC Avant Garde"/>
          <w:iCs/>
          <w:color w:val="000000"/>
          <w:sz w:val="18"/>
          <w:szCs w:val="18"/>
          <w:lang w:eastAsia="es-MX"/>
        </w:rPr>
        <w:t>,</w:t>
      </w:r>
      <w:r w:rsidRPr="00AC5E40">
        <w:rPr>
          <w:rFonts w:ascii="ITC Avant Garde" w:hAnsi="ITC Avant Garde"/>
          <w:iCs/>
          <w:color w:val="000000"/>
          <w:sz w:val="18"/>
          <w:szCs w:val="18"/>
          <w:lang w:eastAsia="es-MX"/>
        </w:rPr>
        <w:t xml:space="preserve"> se concluye lo siguiente:</w:t>
      </w:r>
    </w:p>
    <w:p w:rsidR="00EF3607" w:rsidRPr="00AC5E40" w:rsidRDefault="00EF3607" w:rsidP="00AC5E40">
      <w:pPr>
        <w:pStyle w:val="Prrafodelista"/>
        <w:numPr>
          <w:ilvl w:val="0"/>
          <w:numId w:val="16"/>
        </w:numPr>
        <w:spacing w:after="240"/>
        <w:ind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t>De la revisión documental del expediente 02/</w:t>
      </w:r>
      <w:r w:rsidR="008F7368" w:rsidRPr="00AC5E40">
        <w:rPr>
          <w:rFonts w:ascii="ITC Avant Garde" w:hAnsi="ITC Avant Garde"/>
          <w:iCs/>
          <w:color w:val="000000"/>
          <w:sz w:val="18"/>
          <w:szCs w:val="18"/>
          <w:lang w:eastAsia="es-MX"/>
        </w:rPr>
        <w:t>10</w:t>
      </w:r>
      <w:r w:rsidR="00D86899" w:rsidRPr="00AC5E40">
        <w:rPr>
          <w:rFonts w:ascii="ITC Avant Garde" w:hAnsi="ITC Avant Garde"/>
          <w:iCs/>
          <w:color w:val="000000"/>
          <w:sz w:val="18"/>
          <w:szCs w:val="18"/>
          <w:lang w:eastAsia="es-MX"/>
        </w:rPr>
        <w:t>95</w:t>
      </w:r>
      <w:r w:rsidRPr="00AC5E40">
        <w:rPr>
          <w:rFonts w:ascii="ITC Avant Garde" w:hAnsi="ITC Avant Garde"/>
          <w:iCs/>
          <w:color w:val="000000"/>
          <w:sz w:val="18"/>
          <w:szCs w:val="18"/>
          <w:lang w:eastAsia="es-MX"/>
        </w:rPr>
        <w:t xml:space="preserve"> integrado por la Dirección General de Adquisiciones, Recursos Materiales y Servicios Generales de este Instituto a nombre de </w:t>
      </w:r>
      <w:r w:rsidR="00D86899" w:rsidRPr="00AC5E40">
        <w:rPr>
          <w:rFonts w:ascii="ITC Avant Garde" w:hAnsi="ITC Avant Garde"/>
          <w:b/>
          <w:iCs/>
          <w:color w:val="000000"/>
          <w:sz w:val="18"/>
          <w:szCs w:val="18"/>
          <w:lang w:eastAsia="es-MX"/>
        </w:rPr>
        <w:t>Leoncio Tranquilino España Reyes</w:t>
      </w:r>
      <w:r w:rsidRPr="00AC5E40">
        <w:rPr>
          <w:rFonts w:ascii="ITC Avant Garde" w:hAnsi="ITC Avant Garde"/>
          <w:b/>
          <w:iCs/>
          <w:color w:val="000000"/>
          <w:sz w:val="18"/>
          <w:szCs w:val="18"/>
          <w:lang w:eastAsia="es-MX"/>
        </w:rPr>
        <w:t xml:space="preserve"> </w:t>
      </w:r>
      <w:r w:rsidRPr="00AC5E40">
        <w:rPr>
          <w:rFonts w:ascii="ITC Avant Garde" w:hAnsi="ITC Avant Garde"/>
          <w:iCs/>
          <w:color w:val="000000"/>
          <w:sz w:val="18"/>
          <w:szCs w:val="18"/>
          <w:lang w:eastAsia="es-MX"/>
        </w:rPr>
        <w:t xml:space="preserve">se desprende que al </w:t>
      </w:r>
      <w:r w:rsidR="00165664" w:rsidRPr="00AC5E40">
        <w:rPr>
          <w:rFonts w:ascii="ITC Avant Garde" w:hAnsi="ITC Avant Garde"/>
          <w:iCs/>
          <w:color w:val="000000"/>
          <w:sz w:val="18"/>
          <w:szCs w:val="18"/>
          <w:lang w:eastAsia="es-MX"/>
        </w:rPr>
        <w:t>27</w:t>
      </w:r>
      <w:r w:rsidR="008F7368" w:rsidRPr="00AC5E40">
        <w:rPr>
          <w:rFonts w:ascii="ITC Avant Garde" w:hAnsi="ITC Avant Garde"/>
          <w:iCs/>
          <w:color w:val="000000"/>
          <w:sz w:val="18"/>
          <w:szCs w:val="18"/>
          <w:lang w:eastAsia="es-MX"/>
        </w:rPr>
        <w:t xml:space="preserve"> de mayo</w:t>
      </w:r>
      <w:r w:rsidR="008F6D5E" w:rsidRPr="00AC5E40">
        <w:rPr>
          <w:rFonts w:ascii="ITC Avant Garde" w:hAnsi="ITC Avant Garde"/>
          <w:iCs/>
          <w:color w:val="000000"/>
          <w:sz w:val="18"/>
          <w:szCs w:val="18"/>
          <w:lang w:eastAsia="es-MX"/>
        </w:rPr>
        <w:t xml:space="preserve"> de</w:t>
      </w:r>
      <w:r w:rsidRPr="00AC5E40">
        <w:rPr>
          <w:rFonts w:ascii="ITC Avant Garde" w:hAnsi="ITC Avant Garde"/>
          <w:iCs/>
          <w:color w:val="000000"/>
          <w:sz w:val="18"/>
          <w:szCs w:val="18"/>
          <w:lang w:eastAsia="es-MX"/>
        </w:rPr>
        <w:t xml:space="preserve"> 2016, </w:t>
      </w:r>
      <w:r w:rsidR="008F6D5E" w:rsidRPr="00AC5E40">
        <w:rPr>
          <w:rFonts w:ascii="ITC Avant Garde" w:hAnsi="ITC Avant Garde"/>
          <w:b/>
          <w:iCs/>
          <w:color w:val="000000"/>
          <w:sz w:val="18"/>
          <w:szCs w:val="18"/>
          <w:u w:val="single"/>
          <w:lang w:eastAsia="es-MX"/>
        </w:rPr>
        <w:t>el</w:t>
      </w:r>
      <w:r w:rsidRPr="00AC5E40">
        <w:rPr>
          <w:rFonts w:ascii="ITC Avant Garde" w:hAnsi="ITC Avant Garde"/>
          <w:b/>
          <w:iCs/>
          <w:color w:val="000000"/>
          <w:sz w:val="18"/>
          <w:szCs w:val="18"/>
          <w:u w:val="single"/>
          <w:lang w:eastAsia="es-MX"/>
        </w:rPr>
        <w:t xml:space="preserve"> concesionari</w:t>
      </w:r>
      <w:r w:rsidR="008F6D5E" w:rsidRPr="00AC5E40">
        <w:rPr>
          <w:rFonts w:ascii="ITC Avant Garde" w:hAnsi="ITC Avant Garde"/>
          <w:b/>
          <w:iCs/>
          <w:color w:val="000000"/>
          <w:sz w:val="18"/>
          <w:szCs w:val="18"/>
          <w:u w:val="single"/>
          <w:lang w:eastAsia="es-MX"/>
        </w:rPr>
        <w:t>o</w:t>
      </w:r>
      <w:r w:rsidRPr="00AC5E40">
        <w:rPr>
          <w:rFonts w:ascii="ITC Avant Garde" w:hAnsi="ITC Avant Garde"/>
          <w:b/>
          <w:iCs/>
          <w:color w:val="000000"/>
          <w:sz w:val="18"/>
          <w:szCs w:val="18"/>
          <w:u w:val="single"/>
          <w:lang w:eastAsia="es-MX"/>
        </w:rPr>
        <w:t xml:space="preserve"> se encontró al corriente en la presentación de las documentales derivadas de las </w:t>
      </w:r>
      <w:r w:rsidR="00527ED8" w:rsidRPr="00AC5E40">
        <w:rPr>
          <w:rFonts w:ascii="ITC Avant Garde" w:hAnsi="ITC Avant Garde"/>
          <w:b/>
          <w:iCs/>
          <w:color w:val="000000"/>
          <w:sz w:val="18"/>
          <w:szCs w:val="18"/>
          <w:u w:val="single"/>
          <w:lang w:eastAsia="es-MX"/>
        </w:rPr>
        <w:t>obligaciones que tiene a su carg</w:t>
      </w:r>
      <w:r w:rsidRPr="00AC5E40">
        <w:rPr>
          <w:rFonts w:ascii="ITC Avant Garde" w:hAnsi="ITC Avant Garde"/>
          <w:b/>
          <w:iCs/>
          <w:color w:val="000000"/>
          <w:sz w:val="18"/>
          <w:szCs w:val="18"/>
          <w:u w:val="single"/>
          <w:lang w:eastAsia="es-MX"/>
        </w:rPr>
        <w:t xml:space="preserve">o </w:t>
      </w:r>
      <w:r w:rsidRPr="00AC5E40">
        <w:rPr>
          <w:rFonts w:ascii="ITC Avant Garde" w:hAnsi="ITC Avant Garde"/>
          <w:iCs/>
          <w:color w:val="000000"/>
          <w:sz w:val="18"/>
          <w:szCs w:val="18"/>
          <w:lang w:eastAsia="es-MX"/>
        </w:rPr>
        <w:t>y que le son aplicables conforme a su título de concesión de red pública de telecomunicaciones y demás disposiciones legales, reglamentarias y administrativas aplicables.</w:t>
      </w:r>
    </w:p>
    <w:p w:rsidR="007B3FEC" w:rsidRPr="00AC5E40" w:rsidRDefault="008F6D5E"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t>[</w:t>
      </w:r>
      <w:r w:rsidR="00AC5E40" w:rsidRPr="00AC5E40">
        <w:rPr>
          <w:rFonts w:ascii="ITC Avant Garde" w:hAnsi="ITC Avant Garde"/>
          <w:iCs/>
          <w:color w:val="000000"/>
          <w:sz w:val="18"/>
          <w:szCs w:val="18"/>
          <w:lang w:eastAsia="es-MX"/>
        </w:rPr>
        <w:t xml:space="preserve">continúa </w:t>
      </w:r>
      <w:r w:rsidR="00AC5E40" w:rsidRPr="00AC5E40">
        <w:rPr>
          <w:rFonts w:ascii="ITC Avant Garde" w:hAnsi="ITC Avant Garde"/>
          <w:iCs/>
          <w:color w:val="000000"/>
          <w:sz w:val="18"/>
          <w:szCs w:val="18"/>
          <w:lang w:eastAsia="es-MX"/>
        </w:rPr>
        <w:t>texto del escrito</w:t>
      </w:r>
      <w:r w:rsidRPr="00AC5E40">
        <w:rPr>
          <w:rFonts w:ascii="ITC Avant Garde" w:hAnsi="ITC Avant Garde"/>
          <w:iCs/>
          <w:color w:val="000000"/>
          <w:sz w:val="18"/>
          <w:szCs w:val="18"/>
          <w:lang w:eastAsia="es-MX"/>
        </w:rPr>
        <w:t>]</w:t>
      </w:r>
      <w:r w:rsidR="00527ED8" w:rsidRPr="00AC5E40">
        <w:rPr>
          <w:rFonts w:ascii="ITC Avant Garde" w:hAnsi="ITC Avant Garde"/>
          <w:iCs/>
          <w:color w:val="000000"/>
          <w:sz w:val="18"/>
          <w:szCs w:val="18"/>
          <w:lang w:eastAsia="es-MX"/>
        </w:rPr>
        <w:t>”</w:t>
      </w:r>
    </w:p>
    <w:p w:rsidR="005F01AE" w:rsidRDefault="00B7569F" w:rsidP="00AC5E40">
      <w:pPr>
        <w:autoSpaceDE w:val="0"/>
        <w:autoSpaceDN w:val="0"/>
        <w:adjustRightInd w:val="0"/>
        <w:spacing w:after="240" w:line="240" w:lineRule="auto"/>
        <w:jc w:val="both"/>
        <w:rPr>
          <w:rFonts w:ascii="ITC Avant Garde" w:hAnsi="ITC Avant Garde"/>
          <w:bCs/>
        </w:rPr>
      </w:pPr>
      <w:r w:rsidRPr="00196AE4">
        <w:rPr>
          <w:rFonts w:ascii="ITC Avant Garde" w:hAnsi="ITC Avant Garde"/>
          <w:bCs/>
        </w:rPr>
        <w:t xml:space="preserve">Por lo que hace al segundo requisito de procedencia establecido por el artículo 27 de la </w:t>
      </w:r>
      <w:r w:rsidR="00F33300" w:rsidRPr="00196AE4">
        <w:rPr>
          <w:rFonts w:ascii="ITC Avant Garde" w:hAnsi="ITC Avant Garde"/>
          <w:bCs/>
        </w:rPr>
        <w:t>L</w:t>
      </w:r>
      <w:r w:rsidR="00F85DB7" w:rsidRPr="00196AE4">
        <w:rPr>
          <w:rFonts w:ascii="ITC Avant Garde" w:hAnsi="ITC Avant Garde"/>
          <w:bCs/>
        </w:rPr>
        <w:t>FT</w:t>
      </w:r>
      <w:r w:rsidRPr="00196AE4">
        <w:rPr>
          <w:rFonts w:ascii="ITC Avant Garde" w:hAnsi="ITC Avant Garde"/>
          <w:bCs/>
        </w:rPr>
        <w:t xml:space="preserve">, relativo a que </w:t>
      </w:r>
      <w:r w:rsidR="008F6D5E" w:rsidRPr="00E57237">
        <w:rPr>
          <w:rFonts w:ascii="ITC Avant Garde" w:hAnsi="ITC Avant Garde"/>
          <w:bCs/>
          <w:color w:val="000000"/>
          <w:lang w:eastAsia="es-MX"/>
        </w:rPr>
        <w:t>e</w:t>
      </w:r>
      <w:r w:rsidR="008F6D5E">
        <w:rPr>
          <w:rFonts w:ascii="ITC Avant Garde" w:hAnsi="ITC Avant Garde"/>
          <w:bCs/>
          <w:color w:val="000000"/>
          <w:lang w:eastAsia="es-MX"/>
        </w:rPr>
        <w:t xml:space="preserve">l C. </w:t>
      </w:r>
      <w:r w:rsidR="00165664">
        <w:rPr>
          <w:rFonts w:ascii="ITC Avant Garde" w:hAnsi="ITC Avant Garde"/>
          <w:bCs/>
          <w:color w:val="000000"/>
          <w:lang w:eastAsia="es-MX"/>
        </w:rPr>
        <w:t>Leoncio Tranquilino España Reyes</w:t>
      </w:r>
      <w:r w:rsidRPr="00196AE4">
        <w:rPr>
          <w:rFonts w:ascii="ITC Avant Garde" w:hAnsi="ITC Avant Garde"/>
          <w:bCs/>
        </w:rPr>
        <w:t xml:space="preserve"> </w:t>
      </w:r>
      <w:r w:rsidR="00B243C9" w:rsidRPr="00196AE4">
        <w:rPr>
          <w:rFonts w:ascii="ITC Avant Garde" w:hAnsi="ITC Avant Garde"/>
          <w:bCs/>
        </w:rPr>
        <w:t>solicite</w:t>
      </w:r>
      <w:r w:rsidR="005F01AE" w:rsidRPr="00196AE4">
        <w:rPr>
          <w:rFonts w:ascii="ITC Avant Garde" w:hAnsi="ITC Avant Garde"/>
          <w:bCs/>
        </w:rPr>
        <w:t xml:space="preserve"> la prórroga</w:t>
      </w:r>
      <w:r w:rsidRPr="00196AE4">
        <w:rPr>
          <w:rFonts w:ascii="ITC Avant Garde" w:hAnsi="ITC Avant Garde"/>
          <w:bCs/>
        </w:rPr>
        <w:t xml:space="preserve"> antes de</w:t>
      </w:r>
      <w:r w:rsidR="005F01AE" w:rsidRPr="00196AE4">
        <w:rPr>
          <w:rFonts w:ascii="ITC Avant Garde" w:hAnsi="ITC Avant Garde"/>
          <w:bCs/>
        </w:rPr>
        <w:t>l</w:t>
      </w:r>
      <w:r w:rsidRPr="00196AE4">
        <w:rPr>
          <w:rFonts w:ascii="ITC Avant Garde" w:hAnsi="ITC Avant Garde"/>
          <w:bCs/>
        </w:rPr>
        <w:t xml:space="preserve"> </w:t>
      </w:r>
      <w:r w:rsidR="005F01AE" w:rsidRPr="00196AE4">
        <w:rPr>
          <w:rFonts w:ascii="ITC Avant Garde" w:hAnsi="ITC Avant Garde"/>
          <w:bCs/>
        </w:rPr>
        <w:t>inicio de</w:t>
      </w:r>
      <w:r w:rsidRPr="00196AE4">
        <w:rPr>
          <w:rFonts w:ascii="ITC Avant Garde" w:hAnsi="ITC Avant Garde"/>
          <w:bCs/>
        </w:rPr>
        <w:t xml:space="preserve"> la última quinta parte de la Concesión, </w:t>
      </w:r>
      <w:r w:rsidR="005F01AE" w:rsidRPr="00196AE4">
        <w:rPr>
          <w:rFonts w:ascii="ITC Avant Garde" w:hAnsi="ITC Avant Garde"/>
          <w:bCs/>
        </w:rPr>
        <w:t xml:space="preserve">este Instituto considera que el mismo se encuentra cumplido, en virtud de que la Concesión fue otorgada el </w:t>
      </w:r>
      <w:r w:rsidR="00165664">
        <w:rPr>
          <w:rFonts w:ascii="ITC Avant Garde" w:hAnsi="ITC Avant Garde"/>
          <w:bCs/>
          <w:color w:val="000000"/>
          <w:lang w:eastAsia="es-MX"/>
        </w:rPr>
        <w:t>13</w:t>
      </w:r>
      <w:r w:rsidR="00165664" w:rsidRPr="00157041">
        <w:rPr>
          <w:rFonts w:ascii="ITC Avant Garde" w:hAnsi="ITC Avant Garde"/>
          <w:bCs/>
          <w:color w:val="000000"/>
          <w:lang w:eastAsia="es-MX"/>
        </w:rPr>
        <w:t xml:space="preserve"> de </w:t>
      </w:r>
      <w:r w:rsidR="00165664">
        <w:rPr>
          <w:rFonts w:ascii="ITC Avant Garde" w:hAnsi="ITC Avant Garde"/>
          <w:bCs/>
          <w:color w:val="000000"/>
          <w:lang w:eastAsia="es-MX"/>
        </w:rPr>
        <w:t>junio</w:t>
      </w:r>
      <w:r w:rsidR="00165664" w:rsidRPr="00157041">
        <w:rPr>
          <w:rFonts w:ascii="ITC Avant Garde" w:hAnsi="ITC Avant Garde"/>
          <w:bCs/>
          <w:color w:val="000000"/>
          <w:lang w:eastAsia="es-MX"/>
        </w:rPr>
        <w:t xml:space="preserve"> de 200</w:t>
      </w:r>
      <w:r w:rsidR="00165664">
        <w:rPr>
          <w:rFonts w:ascii="ITC Avant Garde" w:hAnsi="ITC Avant Garde"/>
          <w:bCs/>
          <w:color w:val="000000"/>
          <w:lang w:eastAsia="es-MX"/>
        </w:rPr>
        <w:t>6</w:t>
      </w:r>
      <w:r w:rsidR="000E24F3">
        <w:rPr>
          <w:rFonts w:ascii="ITC Avant Garde" w:hAnsi="ITC Avant Garde"/>
          <w:bCs/>
          <w:color w:val="000000"/>
          <w:lang w:eastAsia="es-MX"/>
        </w:rPr>
        <w:t xml:space="preserve"> </w:t>
      </w:r>
      <w:r w:rsidR="005F01AE" w:rsidRPr="00196AE4">
        <w:rPr>
          <w:rFonts w:ascii="ITC Avant Garde" w:hAnsi="ITC Avant Garde"/>
          <w:bCs/>
        </w:rPr>
        <w:t>con una vigencia de 10 (diez) años</w:t>
      </w:r>
      <w:r w:rsidR="006B5BBB" w:rsidRPr="00196AE4">
        <w:rPr>
          <w:rFonts w:ascii="ITC Avant Garde" w:hAnsi="ITC Avant Garde"/>
          <w:bCs/>
        </w:rPr>
        <w:t xml:space="preserve"> contados</w:t>
      </w:r>
      <w:r w:rsidR="005F01AE" w:rsidRPr="00196AE4">
        <w:rPr>
          <w:rFonts w:ascii="ITC Avant Garde" w:hAnsi="ITC Avant Garde"/>
          <w:bCs/>
        </w:rPr>
        <w:t xml:space="preserve"> a partir de ese momento, y la Solicitud de Prórroga fue presentada el </w:t>
      </w:r>
      <w:r w:rsidR="00165664">
        <w:rPr>
          <w:rFonts w:ascii="ITC Avant Garde" w:hAnsi="ITC Avant Garde"/>
          <w:bCs/>
          <w:color w:val="000000"/>
          <w:lang w:eastAsia="es-MX"/>
        </w:rPr>
        <w:t>12 de junio de 2014</w:t>
      </w:r>
      <w:r w:rsidR="005F01AE" w:rsidRPr="00196AE4">
        <w:rPr>
          <w:rFonts w:ascii="ITC Avant Garde" w:hAnsi="ITC Avant Garde"/>
          <w:bCs/>
        </w:rPr>
        <w:t>, es decir, antes de iniciar la última quinta parte de la Concesión</w:t>
      </w:r>
      <w:r w:rsidR="005F01AE" w:rsidRPr="00B52FBE">
        <w:rPr>
          <w:rFonts w:ascii="ITC Avant Garde" w:hAnsi="ITC Avant Garde"/>
          <w:bCs/>
        </w:rPr>
        <w:t>.</w:t>
      </w:r>
    </w:p>
    <w:p w:rsidR="00B52FBE" w:rsidRDefault="00B52FBE" w:rsidP="00AC5E40">
      <w:pPr>
        <w:autoSpaceDE w:val="0"/>
        <w:autoSpaceDN w:val="0"/>
        <w:adjustRightInd w:val="0"/>
        <w:spacing w:after="24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ED6763" w:rsidRPr="00E57237">
        <w:rPr>
          <w:rFonts w:ascii="ITC Avant Garde" w:hAnsi="ITC Avant Garde"/>
          <w:bCs/>
          <w:color w:val="000000"/>
          <w:lang w:eastAsia="es-MX"/>
        </w:rPr>
        <w:t>e</w:t>
      </w:r>
      <w:r w:rsidR="00ED6763">
        <w:rPr>
          <w:rFonts w:ascii="ITC Avant Garde" w:hAnsi="ITC Avant Garde"/>
          <w:bCs/>
          <w:color w:val="000000"/>
          <w:lang w:eastAsia="es-MX"/>
        </w:rPr>
        <w:t xml:space="preserve">l C. </w:t>
      </w:r>
      <w:r w:rsidR="00165664">
        <w:rPr>
          <w:rFonts w:ascii="ITC Avant Garde" w:hAnsi="ITC Avant Garde"/>
          <w:bCs/>
          <w:color w:val="000000"/>
          <w:lang w:eastAsia="es-MX"/>
        </w:rPr>
        <w:t>Leoncio Tranquilino España Reyes</w:t>
      </w:r>
      <w:r w:rsidR="00A4435D">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w:t>
      </w:r>
      <w:r w:rsidR="006D3C65">
        <w:rPr>
          <w:rFonts w:ascii="ITC Avant Garde" w:hAnsi="ITC Avant Garde"/>
          <w:bCs/>
        </w:rPr>
        <w:t>ue en su caso se otorgue, previamente</w:t>
      </w:r>
      <w:r w:rsidRPr="00B52FBE">
        <w:rPr>
          <w:rFonts w:ascii="ITC Avant Garde" w:hAnsi="ITC Avant Garde"/>
          <w:bCs/>
        </w:rPr>
        <w:t xml:space="preserve"> a la entrega de dicho instrumento.</w:t>
      </w:r>
    </w:p>
    <w:p w:rsidR="00B52FBE" w:rsidRDefault="00B52FBE" w:rsidP="00AC5E40">
      <w:pPr>
        <w:autoSpaceDE w:val="0"/>
        <w:autoSpaceDN w:val="0"/>
        <w:adjustRightInd w:val="0"/>
        <w:spacing w:after="24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ED6763" w:rsidRPr="00E57237">
        <w:rPr>
          <w:rFonts w:ascii="ITC Avant Garde" w:hAnsi="ITC Avant Garde"/>
          <w:bCs/>
          <w:color w:val="000000"/>
          <w:lang w:eastAsia="es-MX"/>
        </w:rPr>
        <w:t>e</w:t>
      </w:r>
      <w:r w:rsidR="00ED6763">
        <w:rPr>
          <w:rFonts w:ascii="ITC Avant Garde" w:hAnsi="ITC Avant Garde"/>
          <w:bCs/>
          <w:color w:val="000000"/>
          <w:lang w:eastAsia="es-MX"/>
        </w:rPr>
        <w:t xml:space="preserve">l C. </w:t>
      </w:r>
      <w:r w:rsidR="00165664">
        <w:rPr>
          <w:rFonts w:ascii="ITC Avant Garde" w:hAnsi="ITC Avant Garde"/>
          <w:bCs/>
          <w:color w:val="000000"/>
          <w:lang w:eastAsia="es-MX"/>
        </w:rPr>
        <w:t>Leoncio Tranquilino España Reyes</w:t>
      </w:r>
      <w:r w:rsidR="00A4435D">
        <w:rPr>
          <w:rFonts w:ascii="ITC Avant Garde" w:hAnsi="ITC Avant Garde"/>
          <w:bCs/>
        </w:rPr>
        <w:t>,</w:t>
      </w:r>
      <w:r w:rsidR="00D110BA" w:rsidRPr="00E57237">
        <w:rPr>
          <w:rFonts w:ascii="ITC Avant Garde" w:hAnsi="ITC Avant Garde"/>
          <w:bCs/>
          <w:color w:val="000000"/>
          <w:lang w:eastAsia="es-MX"/>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lastRenderedPageBreak/>
        <w:t>Concesiones y Servicios</w:t>
      </w:r>
      <w:r w:rsidRPr="00B52FBE">
        <w:rPr>
          <w:rFonts w:ascii="ITC Avant Garde" w:hAnsi="ITC Avant Garde"/>
          <w:bCs/>
        </w:rPr>
        <w:t xml:space="preserve"> deberá someter a consideración de</w:t>
      </w:r>
      <w:r w:rsidR="0072366A">
        <w:rPr>
          <w:rFonts w:ascii="ITC Avant Garde" w:hAnsi="ITC Avant Garde"/>
          <w:bCs/>
        </w:rPr>
        <w:t>l</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w:t>
      </w:r>
      <w:r w:rsidR="00A4435D">
        <w:rPr>
          <w:rFonts w:ascii="ITC Avant Garde" w:hAnsi="ITC Avant Garde"/>
          <w:bCs/>
        </w:rPr>
        <w:t>alidad de recabar su aceptación.</w:t>
      </w:r>
    </w:p>
    <w:p w:rsidR="00B52FBE" w:rsidRDefault="00B52FBE" w:rsidP="00AC5E40">
      <w:pPr>
        <w:autoSpaceDE w:val="0"/>
        <w:autoSpaceDN w:val="0"/>
        <w:adjustRightInd w:val="0"/>
        <w:spacing w:after="24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ED6763">
        <w:rPr>
          <w:rFonts w:ascii="ITC Avant Garde" w:hAnsi="ITC Avant Garde"/>
          <w:bCs/>
        </w:rPr>
        <w:t>na correspondiente por parte d</w:t>
      </w:r>
      <w:r w:rsidR="00ED6763" w:rsidRPr="00E57237">
        <w:rPr>
          <w:rFonts w:ascii="ITC Avant Garde" w:hAnsi="ITC Avant Garde"/>
          <w:bCs/>
          <w:color w:val="000000"/>
          <w:lang w:eastAsia="es-MX"/>
        </w:rPr>
        <w:t>e</w:t>
      </w:r>
      <w:r w:rsidR="00ED6763">
        <w:rPr>
          <w:rFonts w:ascii="ITC Avant Garde" w:hAnsi="ITC Avant Garde"/>
          <w:bCs/>
          <w:color w:val="000000"/>
          <w:lang w:eastAsia="es-MX"/>
        </w:rPr>
        <w:t xml:space="preserve">l C. </w:t>
      </w:r>
      <w:r w:rsidR="00165664">
        <w:rPr>
          <w:rFonts w:ascii="ITC Avant Garde" w:hAnsi="ITC Avant Garde"/>
          <w:bCs/>
          <w:color w:val="000000"/>
          <w:lang w:eastAsia="es-MX"/>
        </w:rPr>
        <w:t>Leoncio Tranquilino España Reyes</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EB743A" w:rsidRDefault="00EB743A" w:rsidP="00AC5E40">
      <w:pPr>
        <w:autoSpaceDE w:val="0"/>
        <w:autoSpaceDN w:val="0"/>
        <w:adjustRightInd w:val="0"/>
        <w:spacing w:after="240" w:line="240" w:lineRule="auto"/>
        <w:jc w:val="both"/>
        <w:rPr>
          <w:rFonts w:ascii="ITC Avant Garde" w:hAnsi="ITC Avant Garde"/>
          <w:bCs/>
        </w:rPr>
      </w:pPr>
      <w:r>
        <w:rPr>
          <w:rFonts w:ascii="ITC Avant Garde" w:hAnsi="ITC Avant Garde"/>
          <w:bCs/>
        </w:rPr>
        <w:t>En otro orden de ideas</w:t>
      </w:r>
      <w:r w:rsidRPr="00B52FBE">
        <w:rPr>
          <w:rFonts w:ascii="ITC Avant Garde" w:hAnsi="ITC Avant Garde"/>
          <w:bCs/>
        </w:rPr>
        <w:t xml:space="preserve">, </w:t>
      </w:r>
      <w:r>
        <w:rPr>
          <w:rFonts w:ascii="ITC Avant Garde" w:hAnsi="ITC Avant Garde"/>
          <w:bCs/>
        </w:rPr>
        <w:t xml:space="preserve">al momento de iniciar el trámite de mérito, </w:t>
      </w:r>
      <w:r w:rsidRPr="00E57237">
        <w:rPr>
          <w:rFonts w:ascii="ITC Avant Garde" w:hAnsi="ITC Avant Garde"/>
          <w:bCs/>
          <w:color w:val="000000"/>
          <w:lang w:eastAsia="es-MX"/>
        </w:rPr>
        <w:t>e</w:t>
      </w:r>
      <w:r>
        <w:rPr>
          <w:rFonts w:ascii="ITC Avant Garde" w:hAnsi="ITC Avant Garde"/>
          <w:bCs/>
          <w:color w:val="000000"/>
          <w:lang w:eastAsia="es-MX"/>
        </w:rPr>
        <w:t>l C. Leoncio Tranquilino España Reyes</w:t>
      </w:r>
      <w:r w:rsidRPr="000D7634">
        <w:rPr>
          <w:rFonts w:ascii="ITC Avant Garde" w:hAnsi="ITC Avant Garde"/>
          <w:bCs/>
        </w:rPr>
        <w:t xml:space="preserve"> </w:t>
      </w:r>
      <w:r>
        <w:rPr>
          <w:rFonts w:ascii="ITC Avant Garde" w:hAnsi="ITC Avant Garde"/>
          <w:bCs/>
        </w:rPr>
        <w:t>presentó</w:t>
      </w:r>
      <w:r w:rsidRPr="00B52FBE">
        <w:rPr>
          <w:rFonts w:ascii="ITC Avant Garde" w:hAnsi="ITC Avant Garde"/>
          <w:bCs/>
        </w:rPr>
        <w:t xml:space="preserve"> el comprobante de pago de</w:t>
      </w:r>
      <w:r>
        <w:rPr>
          <w:rFonts w:ascii="ITC Avant Garde" w:hAnsi="ITC Avant Garde"/>
          <w:bCs/>
        </w:rPr>
        <w:t xml:space="preserve"> derechos por el estudio de la Solicitud de P</w:t>
      </w:r>
      <w:r w:rsidRPr="00B52FBE">
        <w:rPr>
          <w:rFonts w:ascii="ITC Avant Garde" w:hAnsi="ITC Avant Garde"/>
          <w:bCs/>
        </w:rPr>
        <w:t xml:space="preserve">rórroga, </w:t>
      </w:r>
      <w:r>
        <w:rPr>
          <w:rFonts w:ascii="ITC Avant Garde" w:hAnsi="ITC Avant Garde"/>
          <w:bCs/>
        </w:rPr>
        <w:t>de conformidad con el artículo</w:t>
      </w:r>
      <w:r w:rsidRPr="00B52FBE">
        <w:rPr>
          <w:rFonts w:ascii="ITC Avant Garde" w:hAnsi="ITC Avant Garde"/>
          <w:bCs/>
        </w:rPr>
        <w:t xml:space="preserve"> 94 fracción III de la Ley Federal de Derechos</w:t>
      </w:r>
      <w:r>
        <w:rPr>
          <w:rFonts w:ascii="ITC Avant Garde" w:hAnsi="ITC Avant Garde"/>
          <w:bCs/>
        </w:rPr>
        <w:t xml:space="preserve"> vigente en 2014</w:t>
      </w:r>
      <w:r w:rsidRPr="00B52FBE">
        <w:rPr>
          <w:rFonts w:ascii="ITC Avant Garde" w:hAnsi="ITC Avant Garde"/>
          <w:bCs/>
        </w:rPr>
        <w:t>.</w:t>
      </w:r>
    </w:p>
    <w:p w:rsidR="00EA6938" w:rsidRDefault="00594CC9" w:rsidP="00AC5E40">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165664">
        <w:rPr>
          <w:rFonts w:ascii="ITC Avant Garde" w:hAnsi="ITC Avant Garde" w:cs="Tahoma"/>
          <w:bCs/>
          <w:color w:val="000000" w:themeColor="text1"/>
          <w:lang w:eastAsia="es-MX"/>
        </w:rPr>
        <w:t>102</w:t>
      </w:r>
      <w:r w:rsidR="00D110BA" w:rsidRPr="000369C1">
        <w:rPr>
          <w:rFonts w:ascii="ITC Avant Garde" w:hAnsi="ITC Avant Garde" w:cs="Tahoma"/>
          <w:bCs/>
          <w:color w:val="000000" w:themeColor="text1"/>
          <w:lang w:eastAsia="es-MX"/>
        </w:rPr>
        <w:t xml:space="preserve">/2015 de fecha </w:t>
      </w:r>
      <w:r w:rsidR="00165664">
        <w:rPr>
          <w:rFonts w:ascii="ITC Avant Garde" w:hAnsi="ITC Avant Garde" w:cs="Tahoma"/>
          <w:bCs/>
          <w:color w:val="000000" w:themeColor="text1"/>
          <w:lang w:eastAsia="es-MX"/>
        </w:rPr>
        <w:t>5</w:t>
      </w:r>
      <w:r w:rsidR="00ED6763">
        <w:rPr>
          <w:rFonts w:ascii="ITC Avant Garde" w:hAnsi="ITC Avant Garde" w:cs="Tahoma"/>
          <w:bCs/>
          <w:color w:val="000000" w:themeColor="text1"/>
          <w:lang w:eastAsia="es-MX"/>
        </w:rPr>
        <w:t xml:space="preserve"> de </w:t>
      </w:r>
      <w:r w:rsidR="00165664">
        <w:rPr>
          <w:rFonts w:ascii="ITC Avant Garde" w:hAnsi="ITC Avant Garde" w:cs="Tahoma"/>
          <w:bCs/>
          <w:color w:val="000000" w:themeColor="text1"/>
          <w:lang w:eastAsia="es-MX"/>
        </w:rPr>
        <w:t>junio</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D22571" w:rsidRPr="00192547">
        <w:rPr>
          <w:rFonts w:ascii="ITC Avant Garde" w:hAnsi="ITC Avant Garde"/>
          <w:bCs/>
        </w:rPr>
        <w:t xml:space="preserve">emitió opinión </w:t>
      </w:r>
      <w:r w:rsidR="000D204F" w:rsidRPr="00192547">
        <w:rPr>
          <w:rFonts w:ascii="ITC Avant Garde" w:hAnsi="ITC Avant Garde"/>
          <w:bCs/>
        </w:rPr>
        <w:t xml:space="preserve">respecto de </w:t>
      </w:r>
      <w:r w:rsidR="00165664">
        <w:rPr>
          <w:rFonts w:ascii="ITC Avant Garde" w:hAnsi="ITC Avant Garde"/>
          <w:bCs/>
        </w:rPr>
        <w:t>la Solicitud de P</w:t>
      </w:r>
      <w:r w:rsidR="000D204F" w:rsidRPr="00192547">
        <w:rPr>
          <w:rFonts w:ascii="ITC Avant Garde" w:hAnsi="ITC Avant Garde"/>
          <w:bCs/>
        </w:rPr>
        <w:t xml:space="preserve">rórroga, </w:t>
      </w:r>
      <w:r w:rsidR="00D22571" w:rsidRPr="00192547">
        <w:rPr>
          <w:rFonts w:ascii="ITC Avant Garde" w:hAnsi="ITC Avant Garde"/>
          <w:bCs/>
        </w:rPr>
        <w:t>manifestando lo siguiente</w:t>
      </w:r>
      <w:r w:rsidR="00EA6938" w:rsidRPr="00192547">
        <w:rPr>
          <w:rFonts w:ascii="ITC Avant Garde" w:hAnsi="ITC Avant Garde"/>
          <w:bCs/>
        </w:rPr>
        <w:t>:</w:t>
      </w:r>
    </w:p>
    <w:p w:rsidR="007879A4" w:rsidRPr="00AC5E40" w:rsidRDefault="00927E89"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t>“</w:t>
      </w:r>
      <w:r w:rsidR="00AC5E40" w:rsidRPr="00AC5E40">
        <w:rPr>
          <w:rFonts w:ascii="ITC Avant Garde" w:hAnsi="ITC Avant Garde"/>
          <w:iCs/>
          <w:color w:val="000000"/>
          <w:sz w:val="18"/>
          <w:szCs w:val="18"/>
          <w:lang w:eastAsia="es-MX"/>
        </w:rPr>
        <w:t>[</w:t>
      </w:r>
      <w:r w:rsidR="00AC5E40" w:rsidRPr="00AC5E40">
        <w:rPr>
          <w:rFonts w:ascii="ITC Avant Garde" w:hAnsi="ITC Avant Garde"/>
          <w:iCs/>
          <w:color w:val="000000"/>
          <w:sz w:val="18"/>
          <w:szCs w:val="18"/>
          <w:lang w:eastAsia="es-MX"/>
        </w:rPr>
        <w:t>texto del escrito</w:t>
      </w:r>
      <w:r w:rsidR="007879A4" w:rsidRPr="00AC5E40">
        <w:rPr>
          <w:rFonts w:ascii="ITC Avant Garde" w:hAnsi="ITC Avant Garde"/>
          <w:iCs/>
          <w:color w:val="000000"/>
          <w:sz w:val="18"/>
          <w:szCs w:val="18"/>
          <w:lang w:eastAsia="es-MX"/>
        </w:rPr>
        <w:t>]</w:t>
      </w:r>
    </w:p>
    <w:p w:rsidR="00F54425" w:rsidRPr="00AC5E40" w:rsidRDefault="00165664"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t xml:space="preserve">De acuerdo con la información presentada anteriormente, el C. Leoncio Tranquilino España Reyes y personas relacionadas participan en la provisión del servicio de TV restringida en las localidades de Pinos, Villa Hidalgo y </w:t>
      </w:r>
      <w:r w:rsidR="00EB743A" w:rsidRPr="00AC5E40">
        <w:rPr>
          <w:rFonts w:ascii="ITC Avant Garde" w:hAnsi="ITC Avant Garde"/>
          <w:iCs/>
          <w:color w:val="000000"/>
          <w:sz w:val="18"/>
          <w:szCs w:val="18"/>
          <w:lang w:eastAsia="es-MX"/>
        </w:rPr>
        <w:t>V</w:t>
      </w:r>
      <w:r w:rsidRPr="00AC5E40">
        <w:rPr>
          <w:rFonts w:ascii="ITC Avant Garde" w:hAnsi="ITC Avant Garde"/>
          <w:iCs/>
          <w:color w:val="000000"/>
          <w:sz w:val="18"/>
          <w:szCs w:val="18"/>
          <w:lang w:eastAsia="es-MX"/>
        </w:rPr>
        <w:t xml:space="preserve">illa González Ortega, municipios del mismo nombre, La </w:t>
      </w:r>
      <w:r w:rsidR="00491DF7" w:rsidRPr="00AC5E40">
        <w:rPr>
          <w:rFonts w:ascii="ITC Avant Garde" w:hAnsi="ITC Avant Garde"/>
          <w:iCs/>
          <w:color w:val="000000"/>
          <w:sz w:val="18"/>
          <w:szCs w:val="18"/>
          <w:lang w:eastAsia="es-MX"/>
        </w:rPr>
        <w:t>Victoria, Municipio de Pinos y G</w:t>
      </w:r>
      <w:r w:rsidRPr="00AC5E40">
        <w:rPr>
          <w:rFonts w:ascii="ITC Avant Garde" w:hAnsi="ITC Avant Garde"/>
          <w:iCs/>
          <w:color w:val="000000"/>
          <w:sz w:val="18"/>
          <w:szCs w:val="18"/>
          <w:lang w:eastAsia="es-MX"/>
        </w:rPr>
        <w:t>eneral Guadalupe Victoria (Estación la Honda), Municipio de Noria de Ángeles, todas en el Estado de Zacatecas, sólo a través del título de concesión objeto de la solicitud de Prórroga.</w:t>
      </w:r>
    </w:p>
    <w:p w:rsidR="00165664" w:rsidRPr="00AC5E40" w:rsidRDefault="00165664"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t>Adicionalmente, no se identifica que el C. Leoncio Tranquilino España Reyes y personas relacionadas pertenezcan a los grupos de interés económico a los que pertenecen los operadores satelitales que prestan el servicio de TV restringida bajo las marcas comerciales Sky y Dish; concesionarios que tienen presencia en las localidades involucradas en la Solicitud de Prórroga. Por lo tanto, los proveedores antes mencionados se consideran competidores del Concesionario.</w:t>
      </w:r>
    </w:p>
    <w:p w:rsidR="00165664" w:rsidRPr="00AC5E40" w:rsidRDefault="00165664"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t>La existencia de un mayor número de competidores en el servicio de TV restringida en la localidad evaluada, incluyen</w:t>
      </w:r>
      <w:r w:rsidR="00491DF7" w:rsidRPr="00AC5E40">
        <w:rPr>
          <w:rFonts w:ascii="ITC Avant Garde" w:hAnsi="ITC Avant Garde"/>
          <w:iCs/>
          <w:color w:val="000000"/>
          <w:sz w:val="18"/>
          <w:szCs w:val="18"/>
          <w:lang w:eastAsia="es-MX"/>
        </w:rPr>
        <w:t>do los proveedores del servicio</w:t>
      </w:r>
      <w:r w:rsidRPr="00AC5E40">
        <w:rPr>
          <w:rFonts w:ascii="ITC Avant Garde" w:hAnsi="ITC Avant Garde"/>
          <w:iCs/>
          <w:color w:val="000000"/>
          <w:sz w:val="18"/>
          <w:szCs w:val="18"/>
          <w:lang w:eastAsia="es-MX"/>
        </w:rPr>
        <w:t xml:space="preserve"> a través de tecnología DTH, tiene efectos favorables sobre el proceso de competencia.</w:t>
      </w:r>
    </w:p>
    <w:p w:rsidR="00165664" w:rsidRPr="00AC5E40" w:rsidRDefault="00165664"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t xml:space="preserve">De otorgarse </w:t>
      </w:r>
      <w:r w:rsidR="00491DF7" w:rsidRPr="00AC5E40">
        <w:rPr>
          <w:rFonts w:ascii="ITC Avant Garde" w:hAnsi="ITC Avant Garde"/>
          <w:iCs/>
          <w:color w:val="000000"/>
          <w:sz w:val="18"/>
          <w:szCs w:val="18"/>
          <w:lang w:eastAsia="es-MX"/>
        </w:rPr>
        <w:t>la prórroga solicitada, se prevén beneficios a la competencia provenientes de la existencia de una opción adicional a los operadores satelitales para quienes deseen contratar el servicio en las localidades de Pinos, villa Hidalgo y Villa González Ortega, municipios del mismo nombre, La Victoria, Municipio de Pinos y General Guadalupe Victoria (Estación la Honda), Municipio de Noria de Ángeles; todas en el Estado de Zacatecas.</w:t>
      </w:r>
    </w:p>
    <w:p w:rsidR="00491DF7" w:rsidRPr="00AC5E40" w:rsidRDefault="00491DF7"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p>
    <w:p w:rsidR="00491DF7" w:rsidRPr="00AC5E40" w:rsidRDefault="00491DF7"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lastRenderedPageBreak/>
        <w:t>Tampoco se identifican elementos que permitan concluir que exista una alternativa a la autorización de la prórroga solicitada por el C. Leoncio Tranquilino España Reyes que pudiera mejorar las condiciones de competencia económica en los mercados.</w:t>
      </w:r>
    </w:p>
    <w:p w:rsidR="00931B44" w:rsidRPr="00AC5E40" w:rsidRDefault="00AC5E40"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t>[continúa texto del escrito</w:t>
      </w:r>
      <w:r w:rsidR="00F54425" w:rsidRPr="00AC5E40">
        <w:rPr>
          <w:rFonts w:ascii="ITC Avant Garde" w:hAnsi="ITC Avant Garde"/>
          <w:iCs/>
          <w:color w:val="000000"/>
          <w:sz w:val="18"/>
          <w:szCs w:val="18"/>
          <w:lang w:eastAsia="es-MX"/>
        </w:rPr>
        <w:t>]</w:t>
      </w:r>
      <w:r w:rsidR="00927E89" w:rsidRPr="00AC5E40">
        <w:rPr>
          <w:rFonts w:ascii="ITC Avant Garde" w:hAnsi="ITC Avant Garde"/>
          <w:iCs/>
          <w:color w:val="000000"/>
          <w:sz w:val="18"/>
          <w:szCs w:val="18"/>
          <w:lang w:eastAsia="es-MX"/>
        </w:rPr>
        <w:t>”</w:t>
      </w:r>
    </w:p>
    <w:p w:rsidR="00E650E4" w:rsidRDefault="00E650E4" w:rsidP="00AC5E40">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Por otro lado, </w:t>
      </w:r>
      <w:r w:rsidRPr="00D110BA">
        <w:rPr>
          <w:rFonts w:ascii="ITC Avant Garde" w:hAnsi="ITC Avant Garde"/>
          <w:bCs/>
        </w:rPr>
        <w:t xml:space="preserve">en relación con lo señalado en el artículo 28 párrafo décimo séptimo de la Constitución, a </w:t>
      </w:r>
      <w:r>
        <w:rPr>
          <w:rFonts w:ascii="ITC Avant Garde" w:hAnsi="ITC Avant Garde"/>
          <w:bCs/>
        </w:rPr>
        <w:t>través del oficio IFT/D01/P/</w:t>
      </w:r>
      <w:r w:rsidR="00F54425">
        <w:rPr>
          <w:rFonts w:ascii="ITC Avant Garde" w:hAnsi="ITC Avant Garde"/>
          <w:bCs/>
        </w:rPr>
        <w:t>2</w:t>
      </w:r>
      <w:r w:rsidR="00491DF7">
        <w:rPr>
          <w:rFonts w:ascii="ITC Avant Garde" w:hAnsi="ITC Avant Garde"/>
          <w:bCs/>
        </w:rPr>
        <w:t>98</w:t>
      </w:r>
      <w:r w:rsidRPr="00D110BA">
        <w:rPr>
          <w:rFonts w:ascii="ITC Avant Garde" w:hAnsi="ITC Avant Garde"/>
          <w:bCs/>
        </w:rPr>
        <w:t>/201</w:t>
      </w:r>
      <w:r w:rsidR="00786F8D">
        <w:rPr>
          <w:rFonts w:ascii="ITC Avant Garde" w:hAnsi="ITC Avant Garde"/>
          <w:bCs/>
        </w:rPr>
        <w:t>4</w:t>
      </w:r>
      <w:r w:rsidRPr="00D110BA">
        <w:rPr>
          <w:rFonts w:ascii="ITC Avant Garde" w:hAnsi="ITC Avant Garde"/>
          <w:bCs/>
        </w:rPr>
        <w:t xml:space="preserve"> </w:t>
      </w:r>
      <w:r>
        <w:rPr>
          <w:rFonts w:ascii="ITC Avant Garde" w:hAnsi="ITC Avant Garde"/>
          <w:bCs/>
        </w:rPr>
        <w:t>notificado el</w:t>
      </w:r>
      <w:r w:rsidRPr="00D110BA">
        <w:rPr>
          <w:rFonts w:ascii="ITC Avant Garde" w:hAnsi="ITC Avant Garde"/>
          <w:bCs/>
        </w:rPr>
        <w:t xml:space="preserve"> </w:t>
      </w:r>
      <w:r w:rsidR="00F54425">
        <w:rPr>
          <w:rFonts w:ascii="ITC Avant Garde" w:hAnsi="ITC Avant Garde"/>
          <w:bCs/>
        </w:rPr>
        <w:t>15 de agosto</w:t>
      </w:r>
      <w:r w:rsidRPr="00D110BA">
        <w:rPr>
          <w:rFonts w:ascii="ITC Avant Garde" w:hAnsi="ITC Avant Garde"/>
          <w:bCs/>
        </w:rPr>
        <w:t xml:space="preserve"> de 201</w:t>
      </w:r>
      <w:r w:rsidR="00786F8D">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w:t>
      </w:r>
      <w:r>
        <w:rPr>
          <w:rFonts w:ascii="ITC Avant Garde" w:hAnsi="ITC Avant Garde"/>
          <w:bCs/>
        </w:rPr>
        <w:t>,</w:t>
      </w:r>
      <w:r w:rsidRPr="00D110BA">
        <w:rPr>
          <w:rFonts w:ascii="ITC Avant Garde" w:hAnsi="ITC Avant Garde"/>
          <w:bCs/>
        </w:rPr>
        <w:t xml:space="preserve"> mediante oficio </w:t>
      </w:r>
      <w:r w:rsidR="00F54425" w:rsidRPr="006A5FBF">
        <w:rPr>
          <w:rFonts w:ascii="ITC Avant Garde" w:hAnsi="ITC Avant Garde"/>
          <w:bCs/>
          <w:color w:val="000000"/>
          <w:lang w:eastAsia="es-MX"/>
        </w:rPr>
        <w:t>2.1.-</w:t>
      </w:r>
      <w:r w:rsidR="00F54425">
        <w:rPr>
          <w:rFonts w:ascii="ITC Avant Garde" w:hAnsi="ITC Avant Garde"/>
          <w:bCs/>
          <w:color w:val="000000"/>
          <w:lang w:eastAsia="es-MX"/>
        </w:rPr>
        <w:t>1067</w:t>
      </w:r>
      <w:r w:rsidRPr="00D110BA">
        <w:rPr>
          <w:rFonts w:ascii="ITC Avant Garde" w:hAnsi="ITC Avant Garde"/>
          <w:bCs/>
        </w:rPr>
        <w:t xml:space="preserve"> emitido por la Dirección General de Política de Telecomunicaciones y de Radiodifusión adscrita a la Secretaría, notificó el oficio 1.-</w:t>
      </w:r>
      <w:r w:rsidR="00F54425">
        <w:rPr>
          <w:rFonts w:ascii="ITC Avant Garde" w:hAnsi="ITC Avant Garde"/>
          <w:bCs/>
        </w:rPr>
        <w:t>231</w:t>
      </w:r>
      <w:r w:rsidRPr="00D110BA">
        <w:rPr>
          <w:rFonts w:ascii="ITC Avant Garde" w:hAnsi="ITC Avant Garde"/>
          <w:bCs/>
        </w:rPr>
        <w:t xml:space="preserve"> recibido en este Instituto el </w:t>
      </w:r>
      <w:r w:rsidR="00F54425">
        <w:rPr>
          <w:rFonts w:ascii="ITC Avant Garde" w:hAnsi="ITC Avant Garde"/>
          <w:bCs/>
        </w:rPr>
        <w:t>12</w:t>
      </w:r>
      <w:r w:rsidR="003617CD">
        <w:rPr>
          <w:rFonts w:ascii="ITC Avant Garde" w:hAnsi="ITC Avant Garde"/>
          <w:bCs/>
        </w:rPr>
        <w:t xml:space="preserve"> de </w:t>
      </w:r>
      <w:r w:rsidR="00F54425">
        <w:rPr>
          <w:rFonts w:ascii="ITC Avant Garde" w:hAnsi="ITC Avant Garde"/>
          <w:bCs/>
        </w:rPr>
        <w:t>septiembre</w:t>
      </w:r>
      <w:r w:rsidRPr="00D110BA">
        <w:rPr>
          <w:rFonts w:ascii="ITC Avant Garde" w:hAnsi="ITC Avant Garde"/>
          <w:bCs/>
        </w:rPr>
        <w:t xml:space="preserve"> de 201</w:t>
      </w:r>
      <w:r w:rsidR="00DB308B">
        <w:rPr>
          <w:rFonts w:ascii="ITC Avant Garde" w:hAnsi="ITC Avant Garde"/>
          <w:bCs/>
        </w:rPr>
        <w:t>4</w:t>
      </w:r>
      <w:r w:rsidRPr="00D110BA">
        <w:rPr>
          <w:rFonts w:ascii="ITC Avant Garde" w:hAnsi="ITC Avant Garde"/>
          <w:bCs/>
        </w:rPr>
        <w:t xml:space="preserve">, mediante el cual la Secretaría emitió opinión técnica </w:t>
      </w:r>
      <w:r>
        <w:rPr>
          <w:rFonts w:ascii="ITC Avant Garde" w:hAnsi="ITC Avant Garde"/>
          <w:bCs/>
        </w:rPr>
        <w:t xml:space="preserve">en sentido favorable </w:t>
      </w:r>
      <w:r w:rsidR="003617CD">
        <w:rPr>
          <w:rFonts w:ascii="ITC Avant Garde" w:hAnsi="ITC Avant Garde"/>
          <w:bCs/>
        </w:rPr>
        <w:t>respecto de la Solicitud de Prórroga</w:t>
      </w:r>
      <w:r>
        <w:rPr>
          <w:rFonts w:ascii="ITC Avant Garde" w:hAnsi="ITC Avant Garde"/>
          <w:bCs/>
        </w:rPr>
        <w:t>.</w:t>
      </w:r>
    </w:p>
    <w:p w:rsidR="00A57196" w:rsidRDefault="00A57196" w:rsidP="00AC5E40">
      <w:pPr>
        <w:autoSpaceDE w:val="0"/>
        <w:autoSpaceDN w:val="0"/>
        <w:adjustRightInd w:val="0"/>
        <w:spacing w:after="24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280C98">
        <w:rPr>
          <w:rFonts w:ascii="ITC Avant Garde" w:hAnsi="ITC Avant Garde"/>
          <w:bCs/>
          <w:color w:val="000000"/>
          <w:lang w:eastAsia="es-MX"/>
        </w:rPr>
        <w:t>.</w:t>
      </w:r>
    </w:p>
    <w:p w:rsidR="00280C98" w:rsidRPr="009466D2" w:rsidRDefault="00280C98" w:rsidP="00AC5E40">
      <w:pPr>
        <w:spacing w:after="240" w:line="240" w:lineRule="auto"/>
        <w:jc w:val="both"/>
        <w:rPr>
          <w:rFonts w:ascii="ITC Avant Garde" w:hAnsi="ITC Avant Garde"/>
        </w:rPr>
      </w:pPr>
      <w:r w:rsidRPr="009466D2">
        <w:rPr>
          <w:rFonts w:ascii="ITC Avant Garde" w:hAnsi="ITC Avant Garde"/>
        </w:rPr>
        <w:t xml:space="preserve">Con base en el análisis anterior, este Pleno considera procedente otorgar una concesión única para uso comercial al solicitante. </w:t>
      </w:r>
    </w:p>
    <w:p w:rsidR="00EA1913" w:rsidRPr="00061C94" w:rsidRDefault="00280C98" w:rsidP="00AC5E40">
      <w:pPr>
        <w:spacing w:after="240" w:line="240" w:lineRule="auto"/>
        <w:jc w:val="both"/>
        <w:rPr>
          <w:rFonts w:ascii="ITC Avant Garde" w:eastAsia="Times New Roman" w:hAnsi="ITC Avant Garde"/>
          <w:color w:val="000000"/>
          <w:lang w:eastAsia="es-MX"/>
        </w:rPr>
      </w:pPr>
      <w:r>
        <w:rPr>
          <w:rFonts w:ascii="ITC Avant Garde" w:hAnsi="ITC Avant Garde"/>
          <w:b/>
          <w:bCs/>
          <w:lang w:eastAsia="es-MX"/>
        </w:rPr>
        <w:t>C</w:t>
      </w:r>
      <w:r w:rsidR="00110326">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00EA1913" w:rsidRPr="00061C94">
        <w:rPr>
          <w:rFonts w:ascii="ITC Avant Garde" w:eastAsia="Times New Roman" w:hAnsi="ITC Avant Garde"/>
          <w:color w:val="000000"/>
          <w:lang w:eastAsia="es-MX"/>
        </w:rPr>
        <w:t>El pasado 18 de noviembre de 2015 se publicó en el Diario Oficial de la Federación el “</w:t>
      </w:r>
      <w:r w:rsidR="00EA1913" w:rsidRPr="00061C94">
        <w:rPr>
          <w:rFonts w:ascii="ITC Avant Garde" w:eastAsia="Times New Roman" w:hAnsi="ITC Avant Garde"/>
          <w:i/>
          <w:iCs/>
          <w:color w:val="000000"/>
          <w:lang w:eastAsia="es-MX"/>
        </w:rPr>
        <w:t>Decreto por el que se reforman, adicionan y derogan diversas disposiciones de la Ley Federal de Derechos</w:t>
      </w:r>
      <w:r w:rsidR="00EA1913" w:rsidRPr="00061C94">
        <w:rPr>
          <w:rFonts w:ascii="ITC Avant Garde" w:eastAsia="Times New Roman" w:hAnsi="ITC Avant Garde"/>
          <w:color w:val="000000"/>
          <w:lang w:eastAsia="es-MX"/>
        </w:rPr>
        <w:t>”,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w:t>
      </w:r>
      <w:r w:rsidR="00EA1913" w:rsidRPr="007D0A86">
        <w:rPr>
          <w:rFonts w:ascii="ITC Avant Garde" w:eastAsia="Times New Roman" w:hAnsi="ITC Avant Garde"/>
          <w:i/>
          <w:color w:val="000000"/>
          <w:lang w:eastAsia="es-MX"/>
        </w:rPr>
        <w:t>Del Instituto Federal de Telecomunicaciones</w:t>
      </w:r>
      <w:r w:rsidR="00EA1913" w:rsidRPr="00061C94">
        <w:rPr>
          <w:rFonts w:ascii="ITC Avant Garde" w:eastAsia="Times New Roman" w:hAnsi="ITC Avant Garde"/>
          <w:color w:val="000000"/>
          <w:lang w:eastAsia="es-MX"/>
        </w:rPr>
        <w:t xml:space="preserve">” que comprende los artículos 173, 173-A, 173-B, 174, 174-A, 174-B, 174-C, 174-D, 174-E, 174-F, 174-G, 174-H, 174-I, 174-J, 174-K, 174-L y 174-M. </w:t>
      </w:r>
    </w:p>
    <w:p w:rsidR="00EA1913" w:rsidRPr="00061C94" w:rsidRDefault="00EA1913" w:rsidP="00AC5E40">
      <w:pPr>
        <w:spacing w:after="24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w:t>
      </w:r>
      <w:r>
        <w:rPr>
          <w:rFonts w:ascii="ITC Avant Garde" w:eastAsia="Times New Roman" w:hAnsi="ITC Avant Garde"/>
          <w:color w:val="000000"/>
          <w:lang w:eastAsia="es-MX"/>
        </w:rPr>
        <w:t xml:space="preserve">a presente resolución y que el </w:t>
      </w:r>
      <w:r w:rsidRPr="00061C94">
        <w:rPr>
          <w:rFonts w:ascii="ITC Avant Garde" w:eastAsia="Times New Roman" w:hAnsi="ITC Avant Garde"/>
          <w:color w:val="000000"/>
          <w:lang w:eastAsia="es-MX"/>
        </w:rPr>
        <w:t>artícul</w:t>
      </w:r>
      <w:r>
        <w:rPr>
          <w:rFonts w:ascii="ITC Avant Garde" w:eastAsia="Times New Roman" w:hAnsi="ITC Avant Garde"/>
          <w:color w:val="000000"/>
          <w:lang w:eastAsia="es-MX"/>
        </w:rPr>
        <w:t>o</w:t>
      </w:r>
      <w:r w:rsidRPr="00061C94">
        <w:rPr>
          <w:rFonts w:ascii="ITC Avant Garde" w:eastAsia="Times New Roman" w:hAnsi="ITC Avant Garde"/>
          <w:color w:val="000000"/>
          <w:lang w:eastAsia="es-MX"/>
        </w:rPr>
        <w:t xml:space="preserve"> 9</w:t>
      </w:r>
      <w:r>
        <w:rPr>
          <w:rFonts w:ascii="ITC Avant Garde" w:eastAsia="Times New Roman" w:hAnsi="ITC Avant Garde"/>
          <w:color w:val="000000"/>
          <w:lang w:eastAsia="es-MX"/>
        </w:rPr>
        <w:t>4</w:t>
      </w:r>
      <w:r w:rsidRPr="00061C94">
        <w:rPr>
          <w:rFonts w:ascii="ITC Avant Garde" w:eastAsia="Times New Roman" w:hAnsi="ITC Avant Garde"/>
          <w:color w:val="000000"/>
          <w:lang w:eastAsia="es-MX"/>
        </w:rPr>
        <w:t xml:space="preserve"> de la Ley Federal de Derechos, al haber sido derogado, no puede ser apl</w:t>
      </w:r>
      <w:r>
        <w:rPr>
          <w:rFonts w:ascii="ITC Avant Garde" w:eastAsia="Times New Roman" w:hAnsi="ITC Avant Garde"/>
          <w:color w:val="000000"/>
          <w:lang w:eastAsia="es-MX"/>
        </w:rPr>
        <w:t>icado a los trámites de prórrogas de vigencias de concesiones para instalar, operar y explotar redes públicas de telecomunicaciones</w:t>
      </w:r>
      <w:r w:rsidRPr="00061C94">
        <w:rPr>
          <w:rFonts w:ascii="ITC Avant Garde" w:eastAsia="Times New Roman" w:hAnsi="ITC Avant Garde"/>
          <w:color w:val="000000"/>
          <w:lang w:eastAsia="es-MX"/>
        </w:rPr>
        <w:t>.</w:t>
      </w:r>
    </w:p>
    <w:p w:rsidR="00EA1913" w:rsidRPr="00061C94" w:rsidRDefault="00EA1913" w:rsidP="00AC5E40">
      <w:pPr>
        <w:spacing w:after="24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En este sentido, la Ley Federal de Derechos vigente a partir del 1º de enero de 20</w:t>
      </w:r>
      <w:r>
        <w:rPr>
          <w:rFonts w:ascii="ITC Avant Garde" w:eastAsia="Times New Roman" w:hAnsi="ITC Avant Garde"/>
          <w:color w:val="000000"/>
          <w:lang w:eastAsia="es-MX"/>
        </w:rPr>
        <w:t>16 estableció en su artículo 174-B</w:t>
      </w:r>
      <w:r w:rsidRPr="00061C94">
        <w:rPr>
          <w:rFonts w:ascii="ITC Avant Garde" w:eastAsia="Times New Roman" w:hAnsi="ITC Avant Garde"/>
          <w:color w:val="000000"/>
          <w:lang w:eastAsia="es-MX"/>
        </w:rPr>
        <w:t xml:space="preserve"> un nuevo sistema de cobro de derechos para los trámites relativos </w:t>
      </w:r>
      <w:r>
        <w:rPr>
          <w:rFonts w:ascii="ITC Avant Garde" w:eastAsia="Times New Roman" w:hAnsi="ITC Avant Garde"/>
          <w:color w:val="000000"/>
          <w:lang w:eastAsia="es-MX"/>
        </w:rPr>
        <w:t xml:space="preserve">al estudio de la solicitud y, en su caso, expedición de título o prórroga de concesión única para prestar todo tipo de servicios de </w:t>
      </w:r>
      <w:r w:rsidRPr="00061C94">
        <w:rPr>
          <w:rFonts w:ascii="ITC Avant Garde" w:eastAsia="Times New Roman" w:hAnsi="ITC Avant Garde"/>
          <w:color w:val="000000"/>
          <w:lang w:eastAsia="es-MX"/>
        </w:rPr>
        <w:t>tel</w:t>
      </w:r>
      <w:r>
        <w:rPr>
          <w:rFonts w:ascii="ITC Avant Garde" w:eastAsia="Times New Roman" w:hAnsi="ITC Avant Garde"/>
          <w:color w:val="000000"/>
          <w:lang w:eastAsia="es-MX"/>
        </w:rPr>
        <w:t xml:space="preserve">ecomunicaciones o </w:t>
      </w:r>
      <w:r>
        <w:rPr>
          <w:rFonts w:ascii="ITC Avant Garde" w:eastAsia="Times New Roman" w:hAnsi="ITC Avant Garde"/>
          <w:color w:val="000000"/>
          <w:lang w:eastAsia="es-MX"/>
        </w:rPr>
        <w:lastRenderedPageBreak/>
        <w:t xml:space="preserve">radiodifusión, </w:t>
      </w:r>
      <w:r w:rsidRPr="00061C94">
        <w:rPr>
          <w:rFonts w:ascii="ITC Avant Garde" w:eastAsia="Times New Roman" w:hAnsi="ITC Avant Garde"/>
          <w:color w:val="000000"/>
          <w:lang w:eastAsia="es-MX"/>
        </w:rPr>
        <w:t>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rsidR="00EA1913" w:rsidRPr="00061C94" w:rsidRDefault="00EA1913" w:rsidP="00AC5E40">
      <w:pPr>
        <w:spacing w:after="24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rsidR="00100362" w:rsidRDefault="001C2615" w:rsidP="00AC5E40">
      <w:pPr>
        <w:autoSpaceDE w:val="0"/>
        <w:autoSpaceDN w:val="0"/>
        <w:adjustRightInd w:val="0"/>
        <w:spacing w:after="240" w:line="240" w:lineRule="auto"/>
        <w:jc w:val="both"/>
        <w:rPr>
          <w:rFonts w:ascii="ITC Avant Garde" w:hAnsi="ITC Avant Garde"/>
          <w:bCs/>
        </w:rPr>
      </w:pPr>
      <w:r>
        <w:rPr>
          <w:rFonts w:ascii="ITC Avant Garde" w:hAnsi="ITC Avant Garde"/>
          <w:b/>
          <w:bCs/>
        </w:rPr>
        <w:t>Quinto</w:t>
      </w:r>
      <w:r w:rsidR="00100362" w:rsidRPr="00662F8B">
        <w:rPr>
          <w:rFonts w:ascii="ITC Avant Garde" w:hAnsi="ITC Avant Garde"/>
          <w:b/>
          <w:bCs/>
        </w:rPr>
        <w:t xml:space="preserve">.- </w:t>
      </w:r>
      <w:r w:rsidR="00100362">
        <w:rPr>
          <w:rFonts w:ascii="ITC Avant Garde" w:hAnsi="ITC Avant Garde"/>
          <w:b/>
          <w:bCs/>
        </w:rPr>
        <w:t>Análisis de la solicitud de r</w:t>
      </w:r>
      <w:r w:rsidR="00100362" w:rsidRPr="00662F8B">
        <w:rPr>
          <w:rFonts w:ascii="ITC Avant Garde" w:hAnsi="ITC Avant Garde"/>
          <w:b/>
          <w:bCs/>
        </w:rPr>
        <w:t>educción de c</w:t>
      </w:r>
      <w:r w:rsidR="00100362">
        <w:rPr>
          <w:rFonts w:ascii="ITC Avant Garde" w:hAnsi="ITC Avant Garde"/>
          <w:b/>
          <w:bCs/>
        </w:rPr>
        <w:t xml:space="preserve">obertura. </w:t>
      </w:r>
      <w:r w:rsidR="00100362">
        <w:rPr>
          <w:rFonts w:ascii="ITC Avant Garde" w:hAnsi="ITC Avant Garde"/>
          <w:bCs/>
        </w:rPr>
        <w:t>Por lo que hace a la normatividad aplicable para analizar las solicitudes de reducción de cobertura que presentan los distintos concesionarios, se debe atender a lo previsto en sus respectivos título</w:t>
      </w:r>
      <w:r w:rsidR="00C10F04">
        <w:rPr>
          <w:rFonts w:ascii="ITC Avant Garde" w:hAnsi="ITC Avant Garde"/>
          <w:bCs/>
        </w:rPr>
        <w:t>s de concesión. Para el caso del C. Leoncio Tranquilino España Reyes,</w:t>
      </w:r>
      <w:r w:rsidR="00100362">
        <w:rPr>
          <w:rFonts w:ascii="ITC Avant Garde" w:hAnsi="ITC Avant Garde"/>
          <w:bCs/>
        </w:rPr>
        <w:t xml:space="preserve"> l</w:t>
      </w:r>
      <w:r w:rsidR="00100362" w:rsidRPr="00B82E12">
        <w:rPr>
          <w:rFonts w:ascii="ITC Avant Garde" w:hAnsi="ITC Avant Garde"/>
          <w:bCs/>
          <w:color w:val="000000"/>
          <w:lang w:eastAsia="es-MX"/>
        </w:rPr>
        <w:t xml:space="preserve">a </w:t>
      </w:r>
      <w:r w:rsidR="00100362">
        <w:rPr>
          <w:rFonts w:ascii="ITC Avant Garde" w:hAnsi="ITC Avant Garde"/>
          <w:bCs/>
        </w:rPr>
        <w:t xml:space="preserve">Condición 1.3 de la Concesión señala lo siguiente: </w:t>
      </w:r>
    </w:p>
    <w:p w:rsidR="00100362" w:rsidRPr="00AC5E40" w:rsidRDefault="00100362"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t>“</w:t>
      </w:r>
      <w:r w:rsidRPr="00AC5E40">
        <w:rPr>
          <w:rFonts w:ascii="ITC Avant Garde" w:hAnsi="ITC Avant Garde"/>
          <w:b/>
          <w:iCs/>
          <w:color w:val="000000"/>
          <w:sz w:val="18"/>
          <w:szCs w:val="18"/>
          <w:lang w:eastAsia="es-MX"/>
        </w:rPr>
        <w:t>1.3. Compromisos y modificación de cobertura</w:t>
      </w:r>
      <w:r w:rsidRPr="00AC5E40">
        <w:rPr>
          <w:rFonts w:ascii="ITC Avant Garde" w:hAnsi="ITC Avant Garde"/>
          <w:iCs/>
          <w:color w:val="000000"/>
          <w:sz w:val="18"/>
          <w:szCs w:val="18"/>
          <w:lang w:eastAsia="es-MX"/>
        </w:rPr>
        <w:t xml:space="preserve">. Los compromisos de cobertura a que se obliga el Concesionario, se encuentran señalados en el o los Anexos de la Concesión. </w:t>
      </w:r>
    </w:p>
    <w:p w:rsidR="00100362" w:rsidRPr="00AC5E40" w:rsidRDefault="00100362"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iCs/>
          <w:color w:val="000000"/>
          <w:sz w:val="18"/>
          <w:szCs w:val="18"/>
          <w:lang w:eastAsia="es-MX"/>
        </w:rPr>
        <w:t xml:space="preserve">Para que el Concesionario pueda ampliar o reducir el área de cobertura de la Red, requerirá de la autorización previa de la Comisión, salvo en el caso de modificaciones a la cobertura sobre bandas del espectro radioeléctrico, las cuales, en su caso, deberán ser autorizadas por la Secretaría. </w:t>
      </w:r>
    </w:p>
    <w:p w:rsidR="00100362" w:rsidRPr="00AC5E40" w:rsidRDefault="00100362" w:rsidP="00AC5E40">
      <w:pPr>
        <w:spacing w:after="240" w:line="240" w:lineRule="auto"/>
        <w:ind w:left="1429" w:right="618"/>
        <w:jc w:val="both"/>
        <w:rPr>
          <w:rFonts w:ascii="ITC Avant Garde" w:hAnsi="ITC Avant Garde"/>
          <w:iCs/>
          <w:color w:val="000000"/>
          <w:sz w:val="18"/>
          <w:szCs w:val="18"/>
          <w:lang w:eastAsia="es-MX"/>
        </w:rPr>
      </w:pPr>
      <w:r w:rsidRPr="00AC5E40">
        <w:rPr>
          <w:rFonts w:ascii="ITC Avant Garde" w:hAnsi="ITC Avant Garde"/>
          <w:b/>
          <w:iCs/>
          <w:color w:val="000000"/>
          <w:sz w:val="18"/>
          <w:szCs w:val="18"/>
          <w:u w:val="single"/>
          <w:lang w:eastAsia="es-MX"/>
        </w:rPr>
        <w:t>La Secretaría o la Comisión</w:t>
      </w:r>
      <w:r w:rsidRPr="00AC5E40">
        <w:rPr>
          <w:rFonts w:ascii="ITC Avant Garde" w:hAnsi="ITC Avant Garde"/>
          <w:iCs/>
          <w:color w:val="000000"/>
          <w:sz w:val="18"/>
          <w:szCs w:val="18"/>
          <w:lang w:eastAsia="es-MX"/>
        </w:rPr>
        <w:t>, según sea el caso</w:t>
      </w:r>
      <w:r w:rsidRPr="00AC5E40">
        <w:rPr>
          <w:rFonts w:ascii="ITC Avant Garde" w:hAnsi="ITC Avant Garde"/>
          <w:b/>
          <w:iCs/>
          <w:color w:val="000000"/>
          <w:sz w:val="18"/>
          <w:szCs w:val="18"/>
          <w:u w:val="single"/>
          <w:lang w:eastAsia="es-MX"/>
        </w:rPr>
        <w:t>, resolverá sobre la solicitud para la</w:t>
      </w:r>
      <w:r w:rsidRPr="00AC5E40">
        <w:rPr>
          <w:rFonts w:ascii="ITC Avant Garde" w:hAnsi="ITC Avant Garde"/>
          <w:iCs/>
          <w:color w:val="000000"/>
          <w:sz w:val="18"/>
          <w:szCs w:val="18"/>
          <w:lang w:eastAsia="es-MX"/>
        </w:rPr>
        <w:t xml:space="preserve"> ampliación o </w:t>
      </w:r>
      <w:r w:rsidRPr="00AC5E40">
        <w:rPr>
          <w:rFonts w:ascii="ITC Avant Garde" w:hAnsi="ITC Avant Garde"/>
          <w:b/>
          <w:iCs/>
          <w:color w:val="000000"/>
          <w:sz w:val="18"/>
          <w:szCs w:val="18"/>
          <w:u w:val="single"/>
          <w:lang w:eastAsia="es-MX"/>
        </w:rPr>
        <w:t>reducción de cobertura de la Red del Concesionario</w:t>
      </w:r>
      <w:r w:rsidRPr="00AC5E40">
        <w:rPr>
          <w:rFonts w:ascii="ITC Avant Garde" w:hAnsi="ITC Avant Garde"/>
          <w:iCs/>
          <w:color w:val="000000"/>
          <w:sz w:val="18"/>
          <w:szCs w:val="18"/>
          <w:lang w:eastAsia="es-MX"/>
        </w:rPr>
        <w:t xml:space="preserve">, en un plazo no mayor a 120 (ciento veinte) días naturales, contado a partir de la recepción de la solicitud, </w:t>
      </w:r>
      <w:r w:rsidRPr="00AC5E40">
        <w:rPr>
          <w:rFonts w:ascii="ITC Avant Garde" w:hAnsi="ITC Avant Garde"/>
          <w:b/>
          <w:iCs/>
          <w:color w:val="000000"/>
          <w:sz w:val="18"/>
          <w:szCs w:val="18"/>
          <w:u w:val="single"/>
          <w:lang w:eastAsia="es-MX"/>
        </w:rPr>
        <w:t>siempre que el Concesionario se encuentre al corriente en el cumplimiento de las obligaciones derivadas de la Concesión y de las disposiciones legales, reglamentarias y administrativas aplicables</w:t>
      </w:r>
      <w:r w:rsidRPr="00AC5E40">
        <w:rPr>
          <w:rFonts w:ascii="ITC Avant Garde" w:hAnsi="ITC Avant Garde"/>
          <w:iCs/>
          <w:color w:val="000000"/>
          <w:sz w:val="18"/>
          <w:szCs w:val="18"/>
          <w:lang w:eastAsia="es-MX"/>
        </w:rPr>
        <w:t>.”</w:t>
      </w:r>
    </w:p>
    <w:p w:rsidR="00100362" w:rsidRPr="00AC5E40" w:rsidRDefault="00100362" w:rsidP="00AC5E40">
      <w:pPr>
        <w:autoSpaceDE w:val="0"/>
        <w:autoSpaceDN w:val="0"/>
        <w:adjustRightInd w:val="0"/>
        <w:spacing w:after="240" w:line="240" w:lineRule="auto"/>
        <w:ind w:left="708" w:firstLine="708"/>
        <w:jc w:val="both"/>
        <w:rPr>
          <w:rFonts w:ascii="ITC Avant Garde" w:hAnsi="ITC Avant Garde"/>
          <w:bCs/>
          <w:sz w:val="18"/>
          <w:szCs w:val="18"/>
        </w:rPr>
      </w:pPr>
      <w:r w:rsidRPr="00AC5E40">
        <w:rPr>
          <w:rFonts w:ascii="ITC Avant Garde" w:hAnsi="ITC Avant Garde"/>
          <w:bCs/>
          <w:sz w:val="18"/>
          <w:szCs w:val="18"/>
        </w:rPr>
        <w:t>[Énfasis añadido]</w:t>
      </w:r>
    </w:p>
    <w:p w:rsidR="00100362" w:rsidRPr="00916DFE" w:rsidRDefault="00100362" w:rsidP="00AC5E40">
      <w:pPr>
        <w:autoSpaceDE w:val="0"/>
        <w:autoSpaceDN w:val="0"/>
        <w:adjustRightInd w:val="0"/>
        <w:spacing w:after="240" w:line="240" w:lineRule="auto"/>
        <w:jc w:val="both"/>
        <w:rPr>
          <w:rFonts w:ascii="ITC Avant Garde" w:hAnsi="ITC Avant Garde"/>
          <w:bCs/>
          <w:color w:val="000000"/>
          <w:lang w:eastAsia="es-MX"/>
        </w:rPr>
      </w:pPr>
      <w:r w:rsidRPr="00916DFE">
        <w:rPr>
          <w:rFonts w:ascii="ITC Avant Garde" w:hAnsi="ITC Avant Garde"/>
          <w:bCs/>
        </w:rPr>
        <w:t xml:space="preserve">Al respecto, con el escrito </w:t>
      </w:r>
      <w:r>
        <w:rPr>
          <w:rFonts w:ascii="ITC Avant Garde" w:hAnsi="ITC Avant Garde"/>
          <w:bCs/>
        </w:rPr>
        <w:t>señalado en el Antecedente V</w:t>
      </w:r>
      <w:r w:rsidRPr="00916DFE">
        <w:rPr>
          <w:rFonts w:ascii="ITC Avant Garde" w:hAnsi="ITC Avant Garde"/>
          <w:bCs/>
        </w:rPr>
        <w:t xml:space="preserve"> de la presente Resolución, </w:t>
      </w:r>
      <w:r>
        <w:rPr>
          <w:rFonts w:ascii="ITC Avant Garde" w:hAnsi="ITC Avant Garde"/>
          <w:bCs/>
        </w:rPr>
        <w:t xml:space="preserve">el representante legal del C. Leoncio Tranquilino España Reyes </w:t>
      </w:r>
      <w:r w:rsidRPr="00916DFE">
        <w:rPr>
          <w:rFonts w:ascii="ITC Avant Garde" w:hAnsi="ITC Avant Garde"/>
          <w:bCs/>
        </w:rPr>
        <w:t xml:space="preserve">presentó al Instituto la </w:t>
      </w:r>
      <w:r w:rsidR="00D21AA6">
        <w:rPr>
          <w:rFonts w:ascii="ITC Avant Garde" w:hAnsi="ITC Avant Garde"/>
          <w:bCs/>
        </w:rPr>
        <w:t>reducción al área de cobertura, únicamente por lo que hace</w:t>
      </w:r>
      <w:r w:rsidRPr="00916DFE">
        <w:rPr>
          <w:rFonts w:ascii="ITC Avant Garde" w:hAnsi="ITC Avant Garde"/>
          <w:bCs/>
        </w:rPr>
        <w:t xml:space="preserve"> a la</w:t>
      </w:r>
      <w:r>
        <w:rPr>
          <w:rFonts w:ascii="ITC Avant Garde" w:hAnsi="ITC Avant Garde"/>
          <w:bCs/>
        </w:rPr>
        <w:t>s</w:t>
      </w:r>
      <w:r w:rsidRPr="00916DFE">
        <w:rPr>
          <w:rFonts w:ascii="ITC Avant Garde" w:hAnsi="ITC Avant Garde"/>
          <w:bCs/>
        </w:rPr>
        <w:t xml:space="preserve"> localidad</w:t>
      </w:r>
      <w:r>
        <w:rPr>
          <w:rFonts w:ascii="ITC Avant Garde" w:hAnsi="ITC Avant Garde"/>
          <w:bCs/>
        </w:rPr>
        <w:t>es</w:t>
      </w:r>
      <w:r w:rsidRPr="00916DFE">
        <w:rPr>
          <w:rFonts w:ascii="ITC Avant Garde" w:hAnsi="ITC Avant Garde"/>
          <w:bCs/>
        </w:rPr>
        <w:t xml:space="preserve"> de </w:t>
      </w:r>
      <w:r w:rsidRPr="00100362">
        <w:rPr>
          <w:rFonts w:ascii="ITC Avant Garde" w:hAnsi="ITC Avant Garde"/>
          <w:bCs/>
          <w:color w:val="000000"/>
          <w:lang w:eastAsia="es-MX"/>
        </w:rPr>
        <w:t>Villa González Ortega, Municipio de Villa González Ortega, y General Guadalupe Victoria (Estación La Honda), Municipio de Noria de Ángeles, en el Estado de Zacatecas</w:t>
      </w:r>
      <w:r w:rsidRPr="00916DFE">
        <w:rPr>
          <w:rFonts w:ascii="ITC Avant Garde" w:hAnsi="ITC Avant Garde"/>
          <w:bCs/>
          <w:color w:val="000000"/>
          <w:lang w:eastAsia="es-MX"/>
        </w:rPr>
        <w:t>, con lo que quedó manifiesto</w:t>
      </w:r>
      <w:r>
        <w:rPr>
          <w:rFonts w:ascii="ITC Avant Garde" w:hAnsi="ITC Avant Garde"/>
          <w:bCs/>
          <w:color w:val="000000"/>
          <w:lang w:eastAsia="es-MX"/>
        </w:rPr>
        <w:t xml:space="preserve"> que dicho concesionario</w:t>
      </w:r>
      <w:r w:rsidRPr="00916DFE">
        <w:rPr>
          <w:rFonts w:ascii="ITC Avant Garde" w:hAnsi="ITC Avant Garde"/>
          <w:bCs/>
          <w:color w:val="000000"/>
          <w:lang w:eastAsia="es-MX"/>
        </w:rPr>
        <w:t xml:space="preserve"> no continuar</w:t>
      </w:r>
      <w:r>
        <w:rPr>
          <w:rFonts w:ascii="ITC Avant Garde" w:hAnsi="ITC Avant Garde"/>
          <w:bCs/>
          <w:color w:val="000000"/>
          <w:lang w:eastAsia="es-MX"/>
        </w:rPr>
        <w:t>ía</w:t>
      </w:r>
      <w:r w:rsidRPr="00916DFE">
        <w:rPr>
          <w:rFonts w:ascii="ITC Avant Garde" w:hAnsi="ITC Avant Garde"/>
          <w:bCs/>
          <w:color w:val="000000"/>
          <w:lang w:eastAsia="es-MX"/>
        </w:rPr>
        <w:t xml:space="preserve"> la prestación de</w:t>
      </w:r>
      <w:r>
        <w:rPr>
          <w:rFonts w:ascii="ITC Avant Garde" w:hAnsi="ITC Avant Garde"/>
          <w:bCs/>
          <w:color w:val="000000"/>
          <w:lang w:eastAsia="es-MX"/>
        </w:rPr>
        <w:t xml:space="preserve">l </w:t>
      </w:r>
      <w:r w:rsidRPr="00916DFE">
        <w:rPr>
          <w:rFonts w:ascii="ITC Avant Garde" w:hAnsi="ITC Avant Garde"/>
          <w:bCs/>
          <w:color w:val="000000"/>
          <w:lang w:eastAsia="es-MX"/>
        </w:rPr>
        <w:t>servicio concesionado en la</w:t>
      </w:r>
      <w:r>
        <w:rPr>
          <w:rFonts w:ascii="ITC Avant Garde" w:hAnsi="ITC Avant Garde"/>
          <w:bCs/>
          <w:color w:val="000000"/>
          <w:lang w:eastAsia="es-MX"/>
        </w:rPr>
        <w:t>s</w:t>
      </w:r>
      <w:r w:rsidRPr="00916DFE">
        <w:rPr>
          <w:rFonts w:ascii="ITC Avant Garde" w:hAnsi="ITC Avant Garde"/>
          <w:bCs/>
          <w:color w:val="000000"/>
          <w:lang w:eastAsia="es-MX"/>
        </w:rPr>
        <w:t xml:space="preserve"> localidad</w:t>
      </w:r>
      <w:r>
        <w:rPr>
          <w:rFonts w:ascii="ITC Avant Garde" w:hAnsi="ITC Avant Garde"/>
          <w:bCs/>
          <w:color w:val="000000"/>
          <w:lang w:eastAsia="es-MX"/>
        </w:rPr>
        <w:t>es</w:t>
      </w:r>
      <w:r w:rsidRPr="00916DFE">
        <w:rPr>
          <w:rFonts w:ascii="ITC Avant Garde" w:hAnsi="ITC Avant Garde"/>
          <w:bCs/>
          <w:color w:val="000000"/>
          <w:lang w:eastAsia="es-MX"/>
        </w:rPr>
        <w:t xml:space="preserve"> en comento y, por lo tanto, reduciría la cobertura autorizada. </w:t>
      </w:r>
    </w:p>
    <w:p w:rsidR="00100362" w:rsidRDefault="00100362" w:rsidP="00AC5E40">
      <w:pPr>
        <w:autoSpaceDE w:val="0"/>
        <w:autoSpaceDN w:val="0"/>
        <w:adjustRightInd w:val="0"/>
        <w:spacing w:after="240" w:line="240" w:lineRule="auto"/>
        <w:jc w:val="both"/>
        <w:rPr>
          <w:rFonts w:ascii="ITC Avant Garde" w:hAnsi="ITC Avant Garde"/>
          <w:bCs/>
          <w:color w:val="000000"/>
          <w:lang w:eastAsia="es-MX"/>
        </w:rPr>
      </w:pPr>
      <w:r w:rsidRPr="00916DFE">
        <w:rPr>
          <w:rFonts w:ascii="ITC Avant Garde" w:hAnsi="ITC Avant Garde"/>
          <w:bCs/>
          <w:color w:val="000000"/>
          <w:lang w:eastAsia="es-MX"/>
        </w:rPr>
        <w:lastRenderedPageBreak/>
        <w:t xml:space="preserve">En ese sentido, </w:t>
      </w:r>
      <w:r>
        <w:rPr>
          <w:rFonts w:ascii="ITC Avant Garde" w:hAnsi="ITC Avant Garde"/>
          <w:bCs/>
          <w:color w:val="000000"/>
          <w:lang w:eastAsia="es-MX"/>
        </w:rPr>
        <w:t>cabe destacar que</w:t>
      </w:r>
      <w:r w:rsidRPr="00916DFE">
        <w:rPr>
          <w:rFonts w:ascii="ITC Avant Garde" w:hAnsi="ITC Avant Garde"/>
          <w:bCs/>
          <w:color w:val="000000"/>
          <w:lang w:eastAsia="es-MX"/>
        </w:rPr>
        <w:t xml:space="preserve"> </w:t>
      </w:r>
      <w:r>
        <w:rPr>
          <w:rFonts w:ascii="ITC Avant Garde" w:hAnsi="ITC Avant Garde"/>
          <w:bCs/>
          <w:color w:val="000000"/>
          <w:lang w:eastAsia="es-MX"/>
        </w:rPr>
        <w:t xml:space="preserve">la Condición 1.3 del título de concesión otorgado al </w:t>
      </w:r>
      <w:r>
        <w:rPr>
          <w:rFonts w:ascii="ITC Avant Garde" w:hAnsi="ITC Avant Garde"/>
          <w:bCs/>
        </w:rPr>
        <w:t>C. Leoncio Tranquilino España Reyes</w:t>
      </w:r>
      <w:r>
        <w:rPr>
          <w:rFonts w:ascii="ITC Avant Garde" w:hAnsi="ITC Avant Garde"/>
          <w:bCs/>
          <w:color w:val="000000"/>
          <w:lang w:eastAsia="es-MX"/>
        </w:rPr>
        <w:t xml:space="preserve">, posibilita llevar a cabo la reducción de cobertura, siempre que el concesionario se encuentre al corriente en el </w:t>
      </w:r>
      <w:r w:rsidRPr="00DA6032">
        <w:rPr>
          <w:rFonts w:ascii="ITC Avant Garde" w:hAnsi="ITC Avant Garde"/>
          <w:bCs/>
          <w:color w:val="000000"/>
          <w:lang w:eastAsia="es-MX"/>
        </w:rPr>
        <w:t>cumplimiento de las obligaciones derivadas de la Concesión y de las disposiciones legales, reglamentarias y administrativas aplicables</w:t>
      </w:r>
      <w:r>
        <w:rPr>
          <w:rFonts w:ascii="ITC Avant Garde" w:hAnsi="ITC Avant Garde"/>
          <w:bCs/>
          <w:color w:val="000000"/>
          <w:lang w:eastAsia="es-MX"/>
        </w:rPr>
        <w:t>, situación que fue revisada por la Unidad de Cumplimiento con motivo de la prórroga que nos ocupa, por lo que se considera que este requisito se encuentra cumplido.</w:t>
      </w:r>
    </w:p>
    <w:p w:rsidR="00100362" w:rsidRDefault="00100362" w:rsidP="00AC5E40">
      <w:pPr>
        <w:autoSpaceDE w:val="0"/>
        <w:autoSpaceDN w:val="0"/>
        <w:spacing w:after="240" w:line="240" w:lineRule="auto"/>
        <w:jc w:val="both"/>
        <w:rPr>
          <w:rFonts w:ascii="ITC Avant Garde" w:hAnsi="ITC Avant Garde"/>
        </w:rPr>
      </w:pPr>
      <w:r>
        <w:rPr>
          <w:rFonts w:ascii="ITC Avant Garde" w:hAnsi="ITC Avant Garde"/>
        </w:rPr>
        <w:t xml:space="preserve">Por otra parte, en apego a lo establecido en el artículo </w:t>
      </w:r>
      <w:r w:rsidR="00C10F04">
        <w:rPr>
          <w:rFonts w:ascii="ITC Avant Garde" w:hAnsi="ITC Avant Garde"/>
        </w:rPr>
        <w:t>51</w:t>
      </w:r>
      <w:r>
        <w:rPr>
          <w:rFonts w:ascii="ITC Avant Garde" w:hAnsi="ITC Avant Garde"/>
        </w:rPr>
        <w:t xml:space="preserve"> de la L</w:t>
      </w:r>
      <w:r w:rsidR="00C10F04">
        <w:rPr>
          <w:rFonts w:ascii="ITC Avant Garde" w:hAnsi="ITC Avant Garde"/>
        </w:rPr>
        <w:t>FT, disposición aplicable al asunto que nos ocupa en atención a la fecha en que fue present</w:t>
      </w:r>
      <w:r w:rsidR="00106ABA">
        <w:rPr>
          <w:rFonts w:ascii="ITC Avant Garde" w:hAnsi="ITC Avant Garde"/>
        </w:rPr>
        <w:t>ado el escrito de reducción de cobertura</w:t>
      </w:r>
      <w:r>
        <w:rPr>
          <w:rFonts w:ascii="ITC Avant Garde" w:hAnsi="ITC Avant Garde"/>
        </w:rPr>
        <w:t xml:space="preserve">, en caso de que no exista en una localidad determinada otro concesionario que proporcione servicios similares, el concesionario </w:t>
      </w:r>
      <w:r w:rsidR="00106ABA">
        <w:rPr>
          <w:rFonts w:ascii="ITC Avant Garde" w:hAnsi="ITC Avant Garde"/>
        </w:rPr>
        <w:t xml:space="preserve">de redes públicas que dé servicio en dicha localidad, de conformidad </w:t>
      </w:r>
      <w:r>
        <w:rPr>
          <w:rFonts w:ascii="ITC Avant Garde" w:hAnsi="ITC Avant Garde"/>
        </w:rPr>
        <w:t xml:space="preserve">con las condiciones que establezca </w:t>
      </w:r>
      <w:r w:rsidR="00106ABA">
        <w:rPr>
          <w:rFonts w:ascii="ITC Avant Garde" w:hAnsi="ITC Avant Garde"/>
        </w:rPr>
        <w:t>su</w:t>
      </w:r>
      <w:r>
        <w:rPr>
          <w:rFonts w:ascii="ITC Avant Garde" w:hAnsi="ITC Avant Garde"/>
        </w:rPr>
        <w:t xml:space="preserve"> respectiva concesión, no podrá </w:t>
      </w:r>
      <w:r w:rsidR="00106ABA">
        <w:rPr>
          <w:rFonts w:ascii="ITC Avant Garde" w:hAnsi="ITC Avant Garde"/>
        </w:rPr>
        <w:t>interrumpir</w:t>
      </w:r>
      <w:r>
        <w:rPr>
          <w:rFonts w:ascii="ITC Avant Garde" w:hAnsi="ITC Avant Garde"/>
        </w:rPr>
        <w:t xml:space="preserve"> la prestación de </w:t>
      </w:r>
      <w:r w:rsidR="00106ABA">
        <w:rPr>
          <w:rFonts w:ascii="ITC Avant Garde" w:hAnsi="ITC Avant Garde"/>
        </w:rPr>
        <w:t>dicho servicio</w:t>
      </w:r>
      <w:r>
        <w:rPr>
          <w:rFonts w:ascii="ITC Avant Garde" w:hAnsi="ITC Avant Garde"/>
        </w:rPr>
        <w:t xml:space="preserve">, salvo causa de fuerza mayor o que cuente con autorización expresa del Instituto. </w:t>
      </w:r>
    </w:p>
    <w:p w:rsidR="00100362" w:rsidRPr="00A85546" w:rsidRDefault="00100362" w:rsidP="00AC5E40">
      <w:pPr>
        <w:autoSpaceDE w:val="0"/>
        <w:autoSpaceDN w:val="0"/>
        <w:adjustRightInd w:val="0"/>
        <w:spacing w:after="240" w:line="240" w:lineRule="auto"/>
        <w:jc w:val="both"/>
        <w:rPr>
          <w:rFonts w:ascii="ITC Avant Garde" w:hAnsi="ITC Avant Garde"/>
          <w:bCs/>
          <w:color w:val="000000"/>
          <w:lang w:eastAsia="es-MX"/>
        </w:rPr>
      </w:pPr>
      <w:r>
        <w:rPr>
          <w:rFonts w:ascii="ITC Avant Garde" w:hAnsi="ITC Avant Garde"/>
        </w:rPr>
        <w:t>En virtud de lo anterior, la Dirección General de Concesiones de Telecomunicaciones adscrita a la Unidad de Concesiones y Servicios</w:t>
      </w:r>
      <w:r w:rsidRPr="00DA6032">
        <w:rPr>
          <w:rFonts w:ascii="ITC Avant Garde" w:hAnsi="ITC Avant Garde"/>
        </w:rPr>
        <w:t>, llevó a cabo la búsqueda</w:t>
      </w:r>
      <w:r>
        <w:rPr>
          <w:rFonts w:ascii="ITC Avant Garde" w:hAnsi="ITC Avant Garde"/>
        </w:rPr>
        <w:t xml:space="preserve"> en el Registro Público de Concesiones </w:t>
      </w:r>
      <w:r w:rsidRPr="00DA6032">
        <w:rPr>
          <w:rFonts w:ascii="ITC Avant Garde" w:hAnsi="ITC Avant Garde"/>
        </w:rPr>
        <w:t>de los</w:t>
      </w:r>
      <w:r>
        <w:rPr>
          <w:rFonts w:ascii="ITC Avant Garde" w:hAnsi="ITC Avant Garde"/>
        </w:rPr>
        <w:t xml:space="preserve"> operadores existentes que prestan servicios similares a los autorizados en la Concesión, y cuya cobertura incluya las localidades de </w:t>
      </w:r>
      <w:r w:rsidRPr="00100362">
        <w:rPr>
          <w:rFonts w:ascii="ITC Avant Garde" w:hAnsi="ITC Avant Garde"/>
          <w:bCs/>
          <w:color w:val="000000"/>
          <w:lang w:eastAsia="es-MX"/>
        </w:rPr>
        <w:t>Villa González Ortega, Municipio de Villa González Ortega, y General Guadalupe Victoria (Estación La Honda), Municipio de Noria de Ángeles, en el Estado de Zacatecas</w:t>
      </w:r>
      <w:r>
        <w:rPr>
          <w:rFonts w:ascii="ITC Avant Garde" w:hAnsi="ITC Avant Garde"/>
        </w:rPr>
        <w:t>,</w:t>
      </w:r>
      <w:r w:rsidRPr="00DA6032">
        <w:rPr>
          <w:rFonts w:ascii="ITC Avant Garde" w:hAnsi="ITC Avant Garde"/>
        </w:rPr>
        <w:t xml:space="preserve"> identificándose </w:t>
      </w:r>
      <w:r w:rsidR="00A100F9">
        <w:rPr>
          <w:rFonts w:ascii="ITC Avant Garde" w:hAnsi="ITC Avant Garde"/>
        </w:rPr>
        <w:t>44</w:t>
      </w:r>
      <w:r w:rsidRPr="00091A7D">
        <w:rPr>
          <w:rFonts w:ascii="ITC Avant Garde" w:hAnsi="ITC Avant Garde"/>
        </w:rPr>
        <w:t xml:space="preserve"> </w:t>
      </w:r>
      <w:r>
        <w:rPr>
          <w:rFonts w:ascii="ITC Avant Garde" w:hAnsi="ITC Avant Garde"/>
        </w:rPr>
        <w:t>prestadores del</w:t>
      </w:r>
      <w:r w:rsidRPr="00DA6032">
        <w:rPr>
          <w:rFonts w:ascii="ITC Avant Garde" w:hAnsi="ITC Avant Garde"/>
        </w:rPr>
        <w:t xml:space="preserve"> servicio de tele</w:t>
      </w:r>
      <w:r>
        <w:rPr>
          <w:rFonts w:ascii="ITC Avant Garde" w:hAnsi="ITC Avant Garde"/>
        </w:rPr>
        <w:t>visión restringida</w:t>
      </w:r>
      <w:r>
        <w:rPr>
          <w:rStyle w:val="Refdenotaalpie"/>
          <w:rFonts w:ascii="ITC Avant Garde" w:hAnsi="ITC Avant Garde"/>
          <w:bCs/>
          <w:color w:val="000000"/>
          <w:lang w:eastAsia="es-MX"/>
        </w:rPr>
        <w:footnoteReference w:id="1"/>
      </w:r>
      <w:r>
        <w:rPr>
          <w:rFonts w:ascii="ITC Avant Garde" w:hAnsi="ITC Avant Garde"/>
          <w:bCs/>
          <w:color w:val="000000"/>
          <w:lang w:eastAsia="es-MX"/>
        </w:rPr>
        <w:t>.</w:t>
      </w:r>
    </w:p>
    <w:p w:rsidR="00100362" w:rsidRDefault="00100362" w:rsidP="00AC5E40">
      <w:pPr>
        <w:autoSpaceDE w:val="0"/>
        <w:autoSpaceDN w:val="0"/>
        <w:adjustRightInd w:val="0"/>
        <w:spacing w:after="240" w:line="240" w:lineRule="auto"/>
        <w:jc w:val="both"/>
        <w:rPr>
          <w:rFonts w:ascii="ITC Avant Garde" w:hAnsi="ITC Avant Garde"/>
        </w:rPr>
      </w:pPr>
      <w:r>
        <w:rPr>
          <w:rFonts w:ascii="ITC Avant Garde" w:hAnsi="ITC Avant Garde"/>
        </w:rPr>
        <w:t xml:space="preserve">Finalmente, resulta importante señalar que la reducción de cobertura a las localidades señaladas en el párrafo inmediato anterior, no extingue las obligaciones contraídas por </w:t>
      </w:r>
      <w:r>
        <w:rPr>
          <w:rFonts w:ascii="ITC Avant Garde" w:hAnsi="ITC Avant Garde"/>
          <w:bCs/>
        </w:rPr>
        <w:t>el C. Leoncio Tranquilino España Reyes</w:t>
      </w:r>
      <w:r>
        <w:rPr>
          <w:rFonts w:ascii="ITC Avant Garde" w:hAnsi="ITC Avant Garde"/>
        </w:rPr>
        <w:t xml:space="preserve">, por la prestación del servicio de televisión restringida en dichas localidades durante el periodo en que las mismas estuvieron </w:t>
      </w:r>
      <w:r w:rsidR="00A100F9">
        <w:rPr>
          <w:rFonts w:ascii="ITC Avant Garde" w:hAnsi="ITC Avant Garde"/>
        </w:rPr>
        <w:t>autorizadas.</w:t>
      </w:r>
      <w:r>
        <w:rPr>
          <w:rFonts w:ascii="ITC Avant Garde" w:hAnsi="ITC Avant Garde"/>
        </w:rPr>
        <w:t xml:space="preserve"> Por lo que el Instituto podrá llevar a cabo las acciones de supervisión y verificación respecto de tales obligaciones en cualquier momento de conformidad con la normatividad aplicable.</w:t>
      </w:r>
    </w:p>
    <w:p w:rsidR="00CF3E5F" w:rsidRDefault="00100362" w:rsidP="00AC5E40">
      <w:pPr>
        <w:autoSpaceDE w:val="0"/>
        <w:autoSpaceDN w:val="0"/>
        <w:adjustRightInd w:val="0"/>
        <w:spacing w:after="240" w:line="240" w:lineRule="auto"/>
        <w:jc w:val="both"/>
        <w:rPr>
          <w:rFonts w:ascii="ITC Avant Garde" w:hAnsi="ITC Avant Garde"/>
          <w:bCs/>
          <w:color w:val="000000"/>
          <w:lang w:eastAsia="es-MX"/>
        </w:rPr>
      </w:pPr>
      <w:r>
        <w:rPr>
          <w:rFonts w:ascii="ITC Avant Garde" w:hAnsi="ITC Avant Garde"/>
          <w:bCs/>
          <w:color w:val="000000"/>
          <w:lang w:eastAsia="es-MX"/>
        </w:rPr>
        <w:t>Por lo anterior</w:t>
      </w:r>
      <w:r w:rsidRPr="00916DFE">
        <w:rPr>
          <w:rFonts w:ascii="ITC Avant Garde" w:hAnsi="ITC Avant Garde"/>
          <w:bCs/>
          <w:color w:val="000000"/>
          <w:lang w:eastAsia="es-MX"/>
        </w:rPr>
        <w:t xml:space="preserve"> se considera procedente autorizar en este mismo acto </w:t>
      </w:r>
      <w:r>
        <w:rPr>
          <w:rFonts w:ascii="ITC Avant Garde" w:hAnsi="ITC Avant Garde"/>
          <w:bCs/>
          <w:color w:val="000000"/>
          <w:lang w:eastAsia="es-MX"/>
        </w:rPr>
        <w:t xml:space="preserve">al </w:t>
      </w:r>
      <w:r>
        <w:rPr>
          <w:rFonts w:ascii="ITC Avant Garde" w:hAnsi="ITC Avant Garde"/>
          <w:bCs/>
        </w:rPr>
        <w:t>C. Leoncio Tranquilino España Reyes</w:t>
      </w:r>
      <w:r>
        <w:rPr>
          <w:rFonts w:ascii="ITC Avant Garde" w:hAnsi="ITC Avant Garde"/>
          <w:bCs/>
          <w:color w:val="000000"/>
          <w:lang w:eastAsia="es-MX"/>
        </w:rPr>
        <w:t xml:space="preserve">, </w:t>
      </w:r>
      <w:r w:rsidRPr="00916DFE">
        <w:rPr>
          <w:rFonts w:ascii="ITC Avant Garde" w:hAnsi="ITC Avant Garde"/>
          <w:bCs/>
          <w:color w:val="000000"/>
          <w:lang w:eastAsia="es-MX"/>
        </w:rPr>
        <w:t xml:space="preserve">la reducción de cobertura de la Concesión, </w:t>
      </w:r>
      <w:r>
        <w:rPr>
          <w:rFonts w:ascii="ITC Avant Garde" w:hAnsi="ITC Avant Garde"/>
          <w:bCs/>
          <w:color w:val="000000"/>
          <w:lang w:eastAsia="es-MX"/>
        </w:rPr>
        <w:t>respecto de</w:t>
      </w:r>
      <w:r w:rsidRPr="00916DFE">
        <w:rPr>
          <w:rFonts w:ascii="ITC Avant Garde" w:hAnsi="ITC Avant Garde"/>
          <w:bCs/>
          <w:color w:val="000000"/>
          <w:lang w:eastAsia="es-MX"/>
        </w:rPr>
        <w:t xml:space="preserve"> la</w:t>
      </w:r>
      <w:r>
        <w:rPr>
          <w:rFonts w:ascii="ITC Avant Garde" w:hAnsi="ITC Avant Garde"/>
          <w:bCs/>
          <w:color w:val="000000"/>
          <w:lang w:eastAsia="es-MX"/>
        </w:rPr>
        <w:t>s</w:t>
      </w:r>
      <w:r w:rsidRPr="00916DFE">
        <w:rPr>
          <w:rFonts w:ascii="ITC Avant Garde" w:hAnsi="ITC Avant Garde"/>
          <w:bCs/>
          <w:color w:val="000000"/>
          <w:lang w:eastAsia="es-MX"/>
        </w:rPr>
        <w:t xml:space="preserve"> localidad</w:t>
      </w:r>
      <w:r>
        <w:rPr>
          <w:rFonts w:ascii="ITC Avant Garde" w:hAnsi="ITC Avant Garde"/>
          <w:bCs/>
          <w:color w:val="000000"/>
          <w:lang w:eastAsia="es-MX"/>
        </w:rPr>
        <w:t>es</w:t>
      </w:r>
      <w:r w:rsidRPr="00916DFE">
        <w:rPr>
          <w:rFonts w:ascii="ITC Avant Garde" w:hAnsi="ITC Avant Garde"/>
          <w:bCs/>
          <w:color w:val="000000"/>
          <w:lang w:eastAsia="es-MX"/>
        </w:rPr>
        <w:t xml:space="preserve"> de </w:t>
      </w:r>
      <w:r w:rsidR="00472914" w:rsidRPr="00100362">
        <w:rPr>
          <w:rFonts w:ascii="ITC Avant Garde" w:hAnsi="ITC Avant Garde"/>
          <w:bCs/>
          <w:color w:val="000000"/>
          <w:lang w:eastAsia="es-MX"/>
        </w:rPr>
        <w:t>Villa González Ortega, Municipio de Villa González Ortega, y General Guadalupe Victoria (Estación La Honda), Municipio de Noria de Ángeles, en el Estado de Zacatecas</w:t>
      </w:r>
      <w:r w:rsidR="00CF3E5F">
        <w:rPr>
          <w:rFonts w:ascii="ITC Avant Garde" w:hAnsi="ITC Avant Garde"/>
          <w:bCs/>
          <w:color w:val="000000"/>
          <w:lang w:eastAsia="es-MX"/>
        </w:rPr>
        <w:t>.</w:t>
      </w:r>
    </w:p>
    <w:p w:rsidR="00100362" w:rsidRDefault="00CF3E5F" w:rsidP="00AC5E40">
      <w:pPr>
        <w:autoSpaceDE w:val="0"/>
        <w:autoSpaceDN w:val="0"/>
        <w:adjustRightInd w:val="0"/>
        <w:spacing w:after="240" w:line="240" w:lineRule="auto"/>
        <w:jc w:val="both"/>
        <w:rPr>
          <w:rFonts w:ascii="ITC Avant Garde" w:hAnsi="ITC Avant Garde"/>
          <w:bCs/>
          <w:color w:val="000000"/>
          <w:lang w:eastAsia="es-MX"/>
        </w:rPr>
      </w:pPr>
      <w:r>
        <w:rPr>
          <w:rFonts w:ascii="ITC Avant Garde" w:hAnsi="ITC Avant Garde"/>
          <w:bCs/>
          <w:color w:val="000000"/>
          <w:lang w:eastAsia="es-MX"/>
        </w:rPr>
        <w:t>Esta</w:t>
      </w:r>
      <w:r w:rsidR="00100362">
        <w:rPr>
          <w:rFonts w:ascii="ITC Avant Garde" w:hAnsi="ITC Avant Garde"/>
          <w:bCs/>
          <w:color w:val="000000"/>
          <w:lang w:eastAsia="es-MX"/>
        </w:rPr>
        <w:t xml:space="preserve"> </w:t>
      </w:r>
      <w:r w:rsidR="00100362" w:rsidRPr="00916DFE">
        <w:rPr>
          <w:rFonts w:ascii="ITC Avant Garde" w:hAnsi="ITC Avant Garde"/>
          <w:bCs/>
          <w:color w:val="000000"/>
          <w:lang w:eastAsia="es-MX"/>
        </w:rPr>
        <w:t xml:space="preserve">situación deberá ser considerada dentro de las nuevas condiciones establecidas en el proyecto de título de concesión única para uso comercial que deberá hacerse del conocimiento </w:t>
      </w:r>
      <w:r w:rsidR="00472914">
        <w:rPr>
          <w:rFonts w:ascii="ITC Avant Garde" w:hAnsi="ITC Avant Garde"/>
          <w:bCs/>
          <w:color w:val="000000"/>
          <w:lang w:eastAsia="es-MX"/>
        </w:rPr>
        <w:t>al solicitante</w:t>
      </w:r>
      <w:r w:rsidR="00F64ECF">
        <w:rPr>
          <w:rFonts w:ascii="ITC Avant Garde" w:hAnsi="ITC Avant Garde"/>
          <w:bCs/>
          <w:color w:val="000000"/>
          <w:lang w:eastAsia="es-MX"/>
        </w:rPr>
        <w:t xml:space="preserve"> en la condición denominada</w:t>
      </w:r>
      <w:r w:rsidR="001C4F5C">
        <w:rPr>
          <w:rFonts w:ascii="ITC Avant Garde" w:hAnsi="ITC Avant Garde"/>
          <w:bCs/>
          <w:color w:val="000000"/>
          <w:lang w:eastAsia="es-MX"/>
        </w:rPr>
        <w:t xml:space="preserve"> </w:t>
      </w:r>
      <w:r w:rsidR="00F64ECF">
        <w:rPr>
          <w:rFonts w:ascii="ITC Avant Garde" w:hAnsi="ITC Avant Garde"/>
          <w:bCs/>
          <w:color w:val="000000"/>
          <w:lang w:eastAsia="es-MX"/>
        </w:rPr>
        <w:t>“</w:t>
      </w:r>
      <w:r w:rsidR="001C4F5C">
        <w:rPr>
          <w:rFonts w:ascii="ITC Avant Garde" w:hAnsi="ITC Avant Garde"/>
          <w:bCs/>
          <w:color w:val="000000"/>
          <w:lang w:eastAsia="es-MX"/>
        </w:rPr>
        <w:t>Características Generales del Proyecto</w:t>
      </w:r>
      <w:r w:rsidR="00F64ECF">
        <w:rPr>
          <w:rFonts w:ascii="ITC Avant Garde" w:hAnsi="ITC Avant Garde"/>
          <w:bCs/>
          <w:color w:val="000000"/>
          <w:lang w:eastAsia="es-MX"/>
        </w:rPr>
        <w:t>”</w:t>
      </w:r>
      <w:r w:rsidR="001C4F5C">
        <w:rPr>
          <w:rFonts w:ascii="ITC Avant Garde" w:hAnsi="ITC Avant Garde"/>
          <w:bCs/>
          <w:color w:val="000000"/>
          <w:lang w:eastAsia="es-MX"/>
        </w:rPr>
        <w:t xml:space="preserve">, estableciendo para dichos efectos que el concesionario continuará </w:t>
      </w:r>
      <w:r w:rsidR="001C4F5C">
        <w:rPr>
          <w:rFonts w:ascii="ITC Avant Garde" w:hAnsi="ITC Avant Garde"/>
          <w:bCs/>
          <w:color w:val="000000"/>
          <w:lang w:eastAsia="es-MX"/>
        </w:rPr>
        <w:lastRenderedPageBreak/>
        <w:t xml:space="preserve">proporcionando los servicios de telecomunicaciones en Pinos y La Victoria, Municipio de Pinos, y Villa Hidalgo, Municipio </w:t>
      </w:r>
      <w:r w:rsidR="00343C13">
        <w:rPr>
          <w:rFonts w:ascii="ITC Avant Garde" w:hAnsi="ITC Avant Garde"/>
          <w:bCs/>
          <w:color w:val="000000"/>
          <w:lang w:eastAsia="es-MX"/>
        </w:rPr>
        <w:t>de Villa Hidalgo, en el Estado de Zacatecas</w:t>
      </w:r>
      <w:r w:rsidR="00472914">
        <w:rPr>
          <w:rFonts w:ascii="ITC Avant Garde" w:hAnsi="ITC Avant Garde"/>
          <w:bCs/>
          <w:color w:val="000000"/>
          <w:lang w:eastAsia="es-MX"/>
        </w:rPr>
        <w:t>.</w:t>
      </w:r>
    </w:p>
    <w:p w:rsidR="00FD1371" w:rsidRDefault="001768CC" w:rsidP="00AC5E40">
      <w:pPr>
        <w:autoSpaceDE w:val="0"/>
        <w:autoSpaceDN w:val="0"/>
        <w:adjustRightInd w:val="0"/>
        <w:spacing w:after="24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w:t>
      </w:r>
      <w:r w:rsidR="0060420A">
        <w:rPr>
          <w:rFonts w:ascii="ITC Avant Garde" w:hAnsi="ITC Avant Garde"/>
          <w:bCs/>
        </w:rPr>
        <w:t>n I, 68 y</w:t>
      </w:r>
      <w:r>
        <w:rPr>
          <w:rFonts w:ascii="ITC Avant Garde" w:hAnsi="ITC Avant Garde"/>
          <w:bCs/>
        </w:rPr>
        <w:t xml:space="preserve"> 72 </w:t>
      </w:r>
      <w:r w:rsidRPr="00673C9E">
        <w:rPr>
          <w:rFonts w:ascii="ITC Avant Garde" w:hAnsi="ITC Avant Garde"/>
          <w:bCs/>
        </w:rPr>
        <w:t xml:space="preserve">de la Ley Federal de Telecomunicaciones y Radiodifusión; </w:t>
      </w:r>
      <w:r w:rsidRPr="00E57237">
        <w:rPr>
          <w:rFonts w:ascii="ITC Avant Garde" w:hAnsi="ITC Avant Garde"/>
          <w:bCs/>
        </w:rPr>
        <w:t xml:space="preserve">Sexto </w:t>
      </w:r>
      <w:r>
        <w:rPr>
          <w:rFonts w:ascii="ITC Avant Garde" w:hAnsi="ITC Avant Garde"/>
          <w:bCs/>
        </w:rPr>
        <w:t xml:space="preserve">y </w:t>
      </w:r>
      <w:r w:rsidRPr="00673C9E">
        <w:rPr>
          <w:rFonts w:ascii="ITC Avant Garde" w:hAnsi="ITC Avant Garde"/>
          <w:bCs/>
        </w:rPr>
        <w:t>Séptimo Transitorio</w:t>
      </w:r>
      <w:r>
        <w:rPr>
          <w:rFonts w:ascii="ITC Avant Garde" w:hAnsi="ITC Avant Garde"/>
          <w:bCs/>
        </w:rPr>
        <w:t>s</w:t>
      </w:r>
      <w:r w:rsidRPr="00673C9E">
        <w:rPr>
          <w:rFonts w:ascii="ITC Avant Garde" w:hAnsi="ITC Avant Garde"/>
          <w:bCs/>
        </w:rPr>
        <w:t xml:space="preserve"> de</w:t>
      </w:r>
      <w:r>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Pr>
          <w:rFonts w:ascii="ITC Avant Garde" w:hAnsi="ITC Avant Garde"/>
          <w:bCs/>
        </w:rPr>
        <w:t>,</w:t>
      </w:r>
      <w:r w:rsidRPr="00673C9E">
        <w:rPr>
          <w:rFonts w:ascii="ITC Avant Garde" w:hAnsi="ITC Avant Garde"/>
          <w:bCs/>
        </w:rPr>
        <w:t xml:space="preserve"> 39</w:t>
      </w:r>
      <w:r>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Pr>
          <w:rFonts w:ascii="ITC Avant Garde" w:hAnsi="ITC Avant Garde"/>
          <w:bCs/>
        </w:rPr>
        <w:t>a Ley Federal de Derechos vigente en 2014;</w:t>
      </w:r>
      <w:r w:rsidRPr="00673C9E">
        <w:rPr>
          <w:rFonts w:ascii="ITC Avant Garde" w:hAnsi="ITC Avant Garde"/>
          <w:bCs/>
        </w:rPr>
        <w:t xml:space="preserve"> </w:t>
      </w:r>
      <w:r>
        <w:rPr>
          <w:rFonts w:ascii="ITC Avant Garde" w:hAnsi="ITC Avant Garde"/>
          <w:bCs/>
        </w:rPr>
        <w:t>27</w:t>
      </w:r>
      <w:r w:rsidR="0060420A">
        <w:rPr>
          <w:rFonts w:ascii="ITC Avant Garde" w:hAnsi="ITC Avant Garde"/>
          <w:bCs/>
        </w:rPr>
        <w:t xml:space="preserve"> y 51</w:t>
      </w:r>
      <w:r>
        <w:rPr>
          <w:rFonts w:ascii="ITC Avant Garde" w:hAnsi="ITC Avant Garde"/>
          <w:bCs/>
        </w:rPr>
        <w:t xml:space="preserve"> </w:t>
      </w:r>
      <w:r w:rsidRPr="00E57237">
        <w:rPr>
          <w:rFonts w:ascii="ITC Avant Garde" w:hAnsi="ITC Avant Garde"/>
          <w:bCs/>
        </w:rPr>
        <w:t>de la Le</w:t>
      </w:r>
      <w:r w:rsidR="00E61C6B">
        <w:rPr>
          <w:rFonts w:ascii="ITC Avant Garde" w:hAnsi="ITC Avant Garde"/>
          <w:bCs/>
        </w:rPr>
        <w:t>y Federal de Telecomunicaciones,</w:t>
      </w:r>
      <w:r w:rsidRPr="00673C9E">
        <w:rPr>
          <w:rFonts w:ascii="ITC Avant Garde" w:hAnsi="ITC Avant Garde"/>
          <w:bCs/>
        </w:rPr>
        <w:t xml:space="preserve"> y 1, 6 fracciones I</w:t>
      </w:r>
      <w:r>
        <w:rPr>
          <w:rFonts w:ascii="ITC Avant Garde" w:hAnsi="ITC Avant Garde"/>
          <w:bCs/>
        </w:rPr>
        <w:t>,</w:t>
      </w:r>
      <w:r w:rsidRPr="00673C9E">
        <w:rPr>
          <w:rFonts w:ascii="ITC Avant Garde" w:hAnsi="ITC Avant Garde"/>
          <w:bCs/>
        </w:rPr>
        <w:t xml:space="preserve"> XVIII</w:t>
      </w:r>
      <w:r>
        <w:rPr>
          <w:rFonts w:ascii="ITC Avant Garde" w:hAnsi="ITC Avant Garde"/>
          <w:bCs/>
        </w:rPr>
        <w:t xml:space="preserve"> y XXXVII</w:t>
      </w:r>
      <w:r w:rsidRPr="00673C9E">
        <w:rPr>
          <w:rFonts w:ascii="ITC Avant Garde" w:hAnsi="ITC Avant Garde"/>
          <w:bCs/>
        </w:rPr>
        <w:t xml:space="preserve"> 32 y 33 fracción II del Estatuto Orgánico del Instituto Federal de Telecomunicaciones, este órgano autónomo emite los siguientes</w:t>
      </w:r>
      <w:r w:rsidR="00322378" w:rsidRPr="00673C9E">
        <w:rPr>
          <w:rFonts w:ascii="ITC Avant Garde" w:hAnsi="ITC Avant Garde"/>
          <w:bCs/>
        </w:rPr>
        <w:t>:</w:t>
      </w:r>
    </w:p>
    <w:p w:rsidR="00D247B5" w:rsidRPr="00AC5E40" w:rsidRDefault="00D247B5" w:rsidP="00AC5E40">
      <w:pPr>
        <w:pStyle w:val="Ttulo2"/>
        <w:spacing w:after="240"/>
        <w:jc w:val="center"/>
        <w:rPr>
          <w:rFonts w:ascii="ITC Avant Garde" w:hAnsi="ITC Avant Garde"/>
          <w:b/>
          <w:color w:val="000000" w:themeColor="text1"/>
          <w:sz w:val="24"/>
          <w:szCs w:val="24"/>
        </w:rPr>
      </w:pPr>
      <w:r w:rsidRPr="00AC5E40">
        <w:rPr>
          <w:rFonts w:ascii="ITC Avant Garde" w:hAnsi="ITC Avant Garde"/>
          <w:b/>
          <w:color w:val="000000" w:themeColor="text1"/>
          <w:sz w:val="24"/>
          <w:szCs w:val="24"/>
        </w:rPr>
        <w:t>RESOLUTIVOS</w:t>
      </w:r>
    </w:p>
    <w:p w:rsidR="005D635A" w:rsidRDefault="00D247B5" w:rsidP="00AC5E40">
      <w:pPr>
        <w:autoSpaceDE w:val="0"/>
        <w:autoSpaceDN w:val="0"/>
        <w:adjustRightInd w:val="0"/>
        <w:spacing w:after="24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6D456F">
        <w:rPr>
          <w:rFonts w:ascii="ITC Avant Garde" w:hAnsi="ITC Avant Garde"/>
          <w:bCs/>
          <w:lang w:val="es-ES_tradnl"/>
        </w:rPr>
        <w:t>l</w:t>
      </w:r>
      <w:r w:rsidR="00A31006">
        <w:rPr>
          <w:rFonts w:ascii="ITC Avant Garde" w:hAnsi="ITC Avant Garde"/>
          <w:bCs/>
          <w:lang w:val="es-ES_tradnl"/>
        </w:rPr>
        <w:t xml:space="preserve"> </w:t>
      </w:r>
      <w:r w:rsidR="006D456F">
        <w:rPr>
          <w:rFonts w:ascii="ITC Avant Garde" w:hAnsi="ITC Avant Garde"/>
          <w:bCs/>
          <w:color w:val="000000"/>
          <w:lang w:eastAsia="es-MX"/>
        </w:rPr>
        <w:t xml:space="preserve">C. </w:t>
      </w:r>
      <w:r w:rsidR="00491DF7">
        <w:rPr>
          <w:rFonts w:ascii="ITC Avant Garde" w:hAnsi="ITC Avant Garde"/>
          <w:bCs/>
          <w:color w:val="000000"/>
          <w:lang w:eastAsia="es-MX"/>
        </w:rPr>
        <w:t>Leoncio Tranquilino España Reyes</w:t>
      </w:r>
      <w:r w:rsidR="00927E89">
        <w:rPr>
          <w:rFonts w:ascii="ITC Avant Garde" w:hAnsi="ITC Avant Garde"/>
          <w:bCs/>
          <w:color w:val="000000"/>
          <w:lang w:eastAsia="es-MX"/>
        </w:rPr>
        <w:t>,</w:t>
      </w:r>
      <w:r w:rsidR="00D110BA" w:rsidRPr="00E57237">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491DF7">
        <w:rPr>
          <w:rFonts w:ascii="ITC Avant Garde" w:hAnsi="ITC Avant Garde"/>
          <w:bCs/>
          <w:color w:val="000000"/>
          <w:lang w:eastAsia="es-MX"/>
        </w:rPr>
        <w:t>13</w:t>
      </w:r>
      <w:r w:rsidR="006D456F" w:rsidRPr="00157041">
        <w:rPr>
          <w:rFonts w:ascii="ITC Avant Garde" w:hAnsi="ITC Avant Garde"/>
          <w:bCs/>
          <w:color w:val="000000"/>
          <w:lang w:eastAsia="es-MX"/>
        </w:rPr>
        <w:t xml:space="preserve"> de </w:t>
      </w:r>
      <w:r w:rsidR="006D456F">
        <w:rPr>
          <w:rFonts w:ascii="ITC Avant Garde" w:hAnsi="ITC Avant Garde"/>
          <w:bCs/>
          <w:color w:val="000000"/>
          <w:lang w:eastAsia="es-MX"/>
        </w:rPr>
        <w:t>junio</w:t>
      </w:r>
      <w:r w:rsidR="006D456F" w:rsidRPr="00157041">
        <w:rPr>
          <w:rFonts w:ascii="ITC Avant Garde" w:hAnsi="ITC Avant Garde"/>
          <w:bCs/>
          <w:color w:val="000000"/>
          <w:lang w:eastAsia="es-MX"/>
        </w:rPr>
        <w:t xml:space="preserve"> de 200</w:t>
      </w:r>
      <w:r w:rsidR="006D456F">
        <w:rPr>
          <w:rFonts w:ascii="ITC Avant Garde" w:hAnsi="ITC Avant Garde"/>
          <w:bCs/>
          <w:color w:val="000000"/>
          <w:lang w:eastAsia="es-MX"/>
        </w:rPr>
        <w:t>6</w:t>
      </w:r>
      <w:r w:rsidR="005D635A">
        <w:rPr>
          <w:rFonts w:ascii="ITC Avant Garde" w:hAnsi="ITC Avant Garde"/>
          <w:bCs/>
          <w:lang w:val="es-ES_tradnl"/>
        </w:rPr>
        <w:t>.</w:t>
      </w:r>
    </w:p>
    <w:p w:rsidR="00D247B5" w:rsidRDefault="005D635A" w:rsidP="00AC5E40">
      <w:pPr>
        <w:autoSpaceDE w:val="0"/>
        <w:autoSpaceDN w:val="0"/>
        <w:adjustRightInd w:val="0"/>
        <w:spacing w:after="24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6D456F">
        <w:rPr>
          <w:rFonts w:ascii="ITC Avant Garde" w:hAnsi="ITC Avant Garde"/>
          <w:bCs/>
          <w:lang w:val="es-ES_tradnl"/>
        </w:rPr>
        <w:t>l</w:t>
      </w:r>
      <w:r w:rsidR="00A31006">
        <w:rPr>
          <w:rFonts w:ascii="ITC Avant Garde" w:hAnsi="ITC Avant Garde"/>
          <w:bCs/>
          <w:lang w:val="es-ES_tradnl"/>
        </w:rPr>
        <w:t xml:space="preserve"> </w:t>
      </w:r>
      <w:r w:rsidR="006D456F">
        <w:rPr>
          <w:rFonts w:ascii="ITC Avant Garde" w:hAnsi="ITC Avant Garde"/>
          <w:bCs/>
          <w:color w:val="000000"/>
          <w:lang w:eastAsia="es-MX"/>
        </w:rPr>
        <w:t xml:space="preserve">C. </w:t>
      </w:r>
      <w:r w:rsidR="00491DF7">
        <w:rPr>
          <w:rFonts w:ascii="ITC Avant Garde" w:hAnsi="ITC Avant Garde"/>
          <w:bCs/>
          <w:color w:val="000000"/>
          <w:lang w:eastAsia="es-MX"/>
        </w:rPr>
        <w:t>Leoncio Tranquilino España Reyes</w:t>
      </w:r>
      <w:r w:rsidR="00927E89">
        <w:rPr>
          <w:rFonts w:ascii="ITC Avant Garde" w:hAnsi="ITC Avant Garde"/>
          <w:bCs/>
          <w:color w:val="000000"/>
          <w:lang w:eastAsia="es-MX"/>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contados a </w:t>
      </w:r>
      <w:r w:rsidR="00D247B5" w:rsidRPr="00530215">
        <w:rPr>
          <w:rFonts w:ascii="ITC Avant Garde" w:hAnsi="ITC Avant Garde"/>
          <w:bCs/>
        </w:rPr>
        <w:t>partir de</w:t>
      </w:r>
      <w:r w:rsidR="000B41D8" w:rsidRPr="00530215">
        <w:rPr>
          <w:rFonts w:ascii="ITC Avant Garde" w:hAnsi="ITC Avant Garde"/>
          <w:bCs/>
        </w:rPr>
        <w:t xml:space="preserve">l </w:t>
      </w:r>
      <w:r w:rsidR="00F436D3">
        <w:rPr>
          <w:rFonts w:ascii="ITC Avant Garde" w:hAnsi="ITC Avant Garde"/>
          <w:bCs/>
          <w:color w:val="000000"/>
          <w:lang w:eastAsia="es-MX"/>
        </w:rPr>
        <w:t>14</w:t>
      </w:r>
      <w:r w:rsidR="006D456F" w:rsidRPr="00157041">
        <w:rPr>
          <w:rFonts w:ascii="ITC Avant Garde" w:hAnsi="ITC Avant Garde"/>
          <w:bCs/>
          <w:color w:val="000000"/>
          <w:lang w:eastAsia="es-MX"/>
        </w:rPr>
        <w:t xml:space="preserve"> de </w:t>
      </w:r>
      <w:r w:rsidR="006D456F">
        <w:rPr>
          <w:rFonts w:ascii="ITC Avant Garde" w:hAnsi="ITC Avant Garde"/>
          <w:bCs/>
          <w:color w:val="000000"/>
          <w:lang w:eastAsia="es-MX"/>
        </w:rPr>
        <w:t>junio de 2016</w:t>
      </w:r>
      <w:r w:rsidR="00D247B5" w:rsidRPr="00530215">
        <w:rPr>
          <w:rFonts w:ascii="ITC Avant Garde" w:hAnsi="ITC Avant Garde"/>
          <w:bCs/>
        </w:rPr>
        <w:t xml:space="preserve">, con cobertura nacional y </w:t>
      </w:r>
      <w:r w:rsidR="00322378" w:rsidRPr="00530215">
        <w:rPr>
          <w:rFonts w:ascii="ITC Avant Garde" w:hAnsi="ITC Avant Garde"/>
          <w:bCs/>
        </w:rPr>
        <w:t>con el que podrá prestar cualquier servicio</w:t>
      </w:r>
      <w:r w:rsidR="00322378">
        <w:rPr>
          <w:rFonts w:ascii="ITC Avant Garde" w:hAnsi="ITC Avant Garde"/>
          <w:bCs/>
          <w:lang w:val="es-ES_tradnl"/>
        </w:rPr>
        <w:t xml:space="preserve">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322378" w:rsidRDefault="00322378" w:rsidP="00AC5E40">
      <w:pPr>
        <w:autoSpaceDE w:val="0"/>
        <w:autoSpaceDN w:val="0"/>
        <w:adjustRightInd w:val="0"/>
        <w:spacing w:after="24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6D456F">
        <w:rPr>
          <w:rFonts w:ascii="ITC Avant Garde" w:hAnsi="ITC Avant Garde"/>
          <w:bCs/>
          <w:color w:val="000000"/>
          <w:lang w:eastAsia="es-MX"/>
        </w:rPr>
        <w:t xml:space="preserve">el C. </w:t>
      </w:r>
      <w:r w:rsidR="00F436D3">
        <w:rPr>
          <w:rFonts w:ascii="ITC Avant Garde" w:hAnsi="ITC Avant Garde"/>
          <w:bCs/>
          <w:color w:val="000000"/>
          <w:lang w:eastAsia="es-MX"/>
        </w:rPr>
        <w:t>Leoncio Tranquilino España Reyes</w:t>
      </w:r>
      <w:r w:rsidR="00927E89">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A4787B" w:rsidRDefault="005D635A" w:rsidP="00AC5E40">
      <w:pPr>
        <w:autoSpaceDE w:val="0"/>
        <w:autoSpaceDN w:val="0"/>
        <w:adjustRightInd w:val="0"/>
        <w:spacing w:after="24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006D456F">
        <w:rPr>
          <w:rFonts w:ascii="ITC Avant Garde" w:hAnsi="ITC Avant Garde"/>
          <w:bCs/>
          <w:color w:val="000000"/>
          <w:lang w:eastAsia="es-MX"/>
        </w:rPr>
        <w:t xml:space="preserve">el C. </w:t>
      </w:r>
      <w:r w:rsidR="00F436D3">
        <w:rPr>
          <w:rFonts w:ascii="ITC Avant Garde" w:hAnsi="ITC Avant Garde"/>
          <w:bCs/>
          <w:color w:val="000000"/>
          <w:lang w:eastAsia="es-MX"/>
        </w:rPr>
        <w:t>Leoncio Tranquilino España Reyes</w:t>
      </w:r>
      <w:r w:rsidR="00927E89">
        <w:rPr>
          <w:rFonts w:ascii="ITC Avant Garde" w:hAnsi="ITC Avant Garde"/>
          <w:bCs/>
          <w:color w:val="000000"/>
          <w:lang w:eastAsia="es-MX"/>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E61C6B">
        <w:rPr>
          <w:rFonts w:ascii="ITC Avant Garde" w:hAnsi="ITC Avant Garde"/>
          <w:bCs/>
          <w:lang w:val="es-ES_tradnl"/>
        </w:rPr>
        <w:t>Tercero</w:t>
      </w:r>
      <w:r w:rsidR="00420A99">
        <w:rPr>
          <w:rFonts w:ascii="ITC Avant Garde" w:hAnsi="ITC Avant Garde"/>
          <w:bCs/>
          <w:lang w:val="es-ES_tradnl"/>
        </w:rPr>
        <w:t xml:space="preserve"> de la presente Resolución.</w:t>
      </w:r>
    </w:p>
    <w:p w:rsidR="001C2615" w:rsidRDefault="00D247B5" w:rsidP="00AC5E40">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w:t>
      </w:r>
      <w:r w:rsidR="001C2615">
        <w:rPr>
          <w:rFonts w:ascii="ITC Avant Garde" w:hAnsi="ITC Avant Garde"/>
          <w:bCs/>
          <w:lang w:val="es-ES_tradnl"/>
        </w:rPr>
        <w:t xml:space="preserve">Se autoriza al </w:t>
      </w:r>
      <w:r w:rsidR="001C2615">
        <w:rPr>
          <w:rFonts w:ascii="ITC Avant Garde" w:hAnsi="ITC Avant Garde"/>
          <w:bCs/>
          <w:color w:val="000000"/>
          <w:lang w:eastAsia="es-MX"/>
        </w:rPr>
        <w:t>C. Leoncio Tranquilino España Reyes</w:t>
      </w:r>
      <w:r w:rsidR="001C2615">
        <w:rPr>
          <w:rFonts w:ascii="ITC Avant Garde" w:hAnsi="ITC Avant Garde"/>
          <w:bCs/>
          <w:lang w:val="es-ES_tradnl"/>
        </w:rPr>
        <w:t xml:space="preserve">, la reducción de cobertura autorizada al amparo de la concesión para instalar, operar y explotar una red pública de telecomunicaciones que se le otorgó el </w:t>
      </w:r>
      <w:r w:rsidR="001C2615">
        <w:rPr>
          <w:rFonts w:ascii="ITC Avant Garde" w:hAnsi="ITC Avant Garde"/>
          <w:bCs/>
          <w:color w:val="000000"/>
          <w:lang w:eastAsia="es-MX"/>
        </w:rPr>
        <w:t>13</w:t>
      </w:r>
      <w:r w:rsidR="001C2615" w:rsidRPr="00157041">
        <w:rPr>
          <w:rFonts w:ascii="ITC Avant Garde" w:hAnsi="ITC Avant Garde"/>
          <w:bCs/>
          <w:color w:val="000000"/>
          <w:lang w:eastAsia="es-MX"/>
        </w:rPr>
        <w:t xml:space="preserve"> de </w:t>
      </w:r>
      <w:r w:rsidR="001C2615">
        <w:rPr>
          <w:rFonts w:ascii="ITC Avant Garde" w:hAnsi="ITC Avant Garde"/>
          <w:bCs/>
          <w:color w:val="000000"/>
          <w:lang w:eastAsia="es-MX"/>
        </w:rPr>
        <w:t>junio</w:t>
      </w:r>
      <w:r w:rsidR="001C2615" w:rsidRPr="00157041">
        <w:rPr>
          <w:rFonts w:ascii="ITC Avant Garde" w:hAnsi="ITC Avant Garde"/>
          <w:bCs/>
          <w:color w:val="000000"/>
          <w:lang w:eastAsia="es-MX"/>
        </w:rPr>
        <w:t xml:space="preserve"> de 200</w:t>
      </w:r>
      <w:r w:rsidR="001C2615">
        <w:rPr>
          <w:rFonts w:ascii="ITC Avant Garde" w:hAnsi="ITC Avant Garde"/>
          <w:bCs/>
          <w:color w:val="000000"/>
          <w:lang w:eastAsia="es-MX"/>
        </w:rPr>
        <w:t>6</w:t>
      </w:r>
      <w:r w:rsidR="001C2615">
        <w:rPr>
          <w:rFonts w:ascii="ITC Avant Garde" w:hAnsi="ITC Avant Garde"/>
          <w:bCs/>
          <w:lang w:val="es-ES_tradnl"/>
        </w:rPr>
        <w:t>. Derivado de lo anterior, las localidades en donde continuar</w:t>
      </w:r>
      <w:r w:rsidR="00343C13">
        <w:rPr>
          <w:rFonts w:ascii="ITC Avant Garde" w:hAnsi="ITC Avant Garde"/>
          <w:bCs/>
          <w:lang w:val="es-ES_tradnl"/>
        </w:rPr>
        <w:t>á</w:t>
      </w:r>
      <w:r w:rsidR="001C2615">
        <w:rPr>
          <w:rFonts w:ascii="ITC Avant Garde" w:hAnsi="ITC Avant Garde"/>
          <w:bCs/>
          <w:lang w:val="es-ES_tradnl"/>
        </w:rPr>
        <w:t xml:space="preserve"> proporcionando los servicios de </w:t>
      </w:r>
      <w:r w:rsidR="001C2615">
        <w:rPr>
          <w:rFonts w:ascii="ITC Avant Garde" w:hAnsi="ITC Avant Garde"/>
          <w:bCs/>
          <w:lang w:val="es-ES_tradnl"/>
        </w:rPr>
        <w:lastRenderedPageBreak/>
        <w:t xml:space="preserve">telecomunicaciones son </w:t>
      </w:r>
      <w:r w:rsidR="00A100F9" w:rsidRPr="0058697A">
        <w:rPr>
          <w:rFonts w:ascii="ITC Avant Garde" w:hAnsi="ITC Avant Garde"/>
        </w:rPr>
        <w:t>Pinos y La Victoria</w:t>
      </w:r>
      <w:r w:rsidR="00A100F9">
        <w:rPr>
          <w:rFonts w:ascii="ITC Avant Garde" w:hAnsi="ITC Avant Garde"/>
        </w:rPr>
        <w:t xml:space="preserve">, Municipio de Pinos, y </w:t>
      </w:r>
      <w:r w:rsidR="00A100F9" w:rsidRPr="0058697A">
        <w:rPr>
          <w:rFonts w:ascii="ITC Avant Garde" w:hAnsi="ITC Avant Garde"/>
        </w:rPr>
        <w:t>Villa Hidalgo, Municipio de Villa Hidalgo, en el Estado de Zacatecas</w:t>
      </w:r>
      <w:r w:rsidR="001C2615">
        <w:rPr>
          <w:rFonts w:ascii="ITC Avant Garde" w:hAnsi="ITC Avant Garde"/>
          <w:bCs/>
          <w:lang w:val="es-ES_tradnl"/>
        </w:rPr>
        <w:t>.</w:t>
      </w:r>
    </w:p>
    <w:p w:rsidR="00D247B5" w:rsidRDefault="00A100F9" w:rsidP="00AC5E40">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w:t>
      </w:r>
      <w:r w:rsidR="0049234D">
        <w:rPr>
          <w:rFonts w:ascii="ITC Avant Garde" w:hAnsi="ITC Avant Garde"/>
          <w:bCs/>
          <w:lang w:val="es-ES_tradnl"/>
        </w:rPr>
        <w:t>S</w:t>
      </w:r>
      <w:r w:rsidR="00D247B5" w:rsidRPr="003F3844">
        <w:rPr>
          <w:rFonts w:ascii="ITC Avant Garde" w:hAnsi="ITC Avant Garde"/>
          <w:bCs/>
          <w:lang w:val="es-ES_tradnl"/>
        </w:rPr>
        <w:t>e instruye a la Unidad de Concesiones y Servicios a hacer del conocimiento de</w:t>
      </w:r>
      <w:r w:rsidR="006D456F">
        <w:rPr>
          <w:rFonts w:ascii="ITC Avant Garde" w:hAnsi="ITC Avant Garde"/>
          <w:bCs/>
          <w:lang w:val="es-ES_tradnl"/>
        </w:rPr>
        <w:t xml:space="preserve">l </w:t>
      </w:r>
      <w:r w:rsidR="006D456F">
        <w:rPr>
          <w:rFonts w:ascii="ITC Avant Garde" w:hAnsi="ITC Avant Garde"/>
          <w:bCs/>
          <w:color w:val="000000"/>
          <w:lang w:eastAsia="es-MX"/>
        </w:rPr>
        <w:t xml:space="preserve">C. </w:t>
      </w:r>
      <w:r w:rsidR="00F436D3">
        <w:rPr>
          <w:rFonts w:ascii="ITC Avant Garde" w:hAnsi="ITC Avant Garde"/>
          <w:bCs/>
          <w:color w:val="000000"/>
          <w:lang w:eastAsia="es-MX"/>
        </w:rPr>
        <w:t>Leoncio Tranquilino España Reyes</w:t>
      </w:r>
      <w:r w:rsidR="006D456F">
        <w:rPr>
          <w:rFonts w:ascii="ITC Avant Garde" w:hAnsi="ITC Avant Garde"/>
          <w:bCs/>
          <w:lang w:val="es-ES_tradnl"/>
        </w:rPr>
        <w:t xml:space="preserve"> </w:t>
      </w:r>
      <w:r w:rsidR="00117A98">
        <w:rPr>
          <w:rFonts w:ascii="ITC Avant Garde" w:hAnsi="ITC Avant Garde"/>
          <w:bCs/>
          <w:lang w:val="es-ES_tradnl"/>
        </w:rPr>
        <w:t xml:space="preserve">la presente Resolución, así como las nuevas condiciones establecidas en el </w:t>
      </w:r>
      <w:r w:rsidR="00D247B5" w:rsidRPr="003F3844">
        <w:rPr>
          <w:rFonts w:ascii="ITC Avant Garde" w:hAnsi="ITC Avant Garde"/>
          <w:bCs/>
          <w:lang w:val="es-ES_tradnl"/>
        </w:rPr>
        <w:t xml:space="preserve">proyecto de título de concesión única señalado en el </w:t>
      </w:r>
      <w:r w:rsidR="00D247B5">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sidR="00D247B5">
        <w:rPr>
          <w:rFonts w:ascii="ITC Avant Garde" w:hAnsi="ITC Avant Garde"/>
          <w:bCs/>
          <w:lang w:val="es-ES_tradnl"/>
        </w:rPr>
        <w:t>, a efecto de recabar de ést</w:t>
      </w:r>
      <w:r w:rsidR="004400C3">
        <w:rPr>
          <w:rFonts w:ascii="ITC Avant Garde" w:hAnsi="ITC Avant Garde"/>
          <w:bCs/>
          <w:lang w:val="es-ES_tradnl"/>
        </w:rPr>
        <w:t>e</w:t>
      </w:r>
      <w:r w:rsidR="00D247B5"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00D247B5"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00D247B5"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D247B5" w:rsidRDefault="00D247B5" w:rsidP="00AC5E40">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6D456F">
        <w:rPr>
          <w:rFonts w:ascii="ITC Avant Garde" w:hAnsi="ITC Avant Garde"/>
          <w:bCs/>
          <w:lang w:val="es-ES_tradnl"/>
        </w:rPr>
        <w:t>l</w:t>
      </w:r>
      <w:r w:rsidR="00530215">
        <w:rPr>
          <w:rFonts w:ascii="ITC Avant Garde" w:hAnsi="ITC Avant Garde"/>
          <w:bCs/>
          <w:lang w:val="es-ES_tradnl"/>
        </w:rPr>
        <w:t xml:space="preserve"> </w:t>
      </w:r>
      <w:r w:rsidR="006D456F">
        <w:rPr>
          <w:rFonts w:ascii="ITC Avant Garde" w:hAnsi="ITC Avant Garde"/>
          <w:bCs/>
          <w:color w:val="000000"/>
          <w:lang w:eastAsia="es-MX"/>
        </w:rPr>
        <w:t xml:space="preserve">C. </w:t>
      </w:r>
      <w:r w:rsidR="00F436D3">
        <w:rPr>
          <w:rFonts w:ascii="ITC Avant Garde" w:hAnsi="ITC Avant Garde"/>
          <w:bCs/>
          <w:color w:val="000000"/>
          <w:lang w:eastAsia="es-MX"/>
        </w:rPr>
        <w:t>Leoncio Tranquilino España Reyes</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D247B5" w:rsidRDefault="00A100F9" w:rsidP="00AC5E40">
      <w:pPr>
        <w:spacing w:after="240" w:line="240" w:lineRule="auto"/>
        <w:jc w:val="both"/>
        <w:rPr>
          <w:rFonts w:ascii="ITC Avant Garde" w:hAnsi="ITC Avant Garde"/>
          <w:bCs/>
          <w:lang w:val="es-ES_tradnl"/>
        </w:rPr>
      </w:pPr>
      <w:r>
        <w:rPr>
          <w:rFonts w:ascii="ITC Avant Garde" w:hAnsi="ITC Avant Garde"/>
          <w:b/>
          <w:bCs/>
          <w:lang w:val="es-ES_tradnl"/>
        </w:rPr>
        <w:t>CUARTO</w:t>
      </w:r>
      <w:r w:rsidRPr="00322378">
        <w:rPr>
          <w:rFonts w:ascii="ITC Avant Garde" w:hAnsi="ITC Avant Garde"/>
          <w:b/>
          <w:bCs/>
          <w:lang w:val="es-ES_tradnl"/>
        </w:rPr>
        <w:t>.-</w:t>
      </w:r>
      <w:r w:rsidRPr="003F3844">
        <w:rPr>
          <w:rFonts w:ascii="ITC Avant Garde" w:hAnsi="ITC Avant Garde"/>
          <w:bCs/>
          <w:lang w:val="es-ES_tradnl"/>
        </w:rPr>
        <w:t xml:space="preserve"> </w:t>
      </w:r>
      <w:r w:rsidR="00D247B5" w:rsidRPr="003F3844">
        <w:rPr>
          <w:rFonts w:ascii="ITC Avant Garde" w:hAnsi="ITC Avant Garde"/>
          <w:bCs/>
          <w:lang w:val="es-ES_tradnl"/>
        </w:rPr>
        <w:t xml:space="preserve">Una vez satisfecho lo establecido </w:t>
      </w:r>
      <w:r w:rsidR="00262ECF">
        <w:rPr>
          <w:rFonts w:ascii="ITC Avant Garde" w:hAnsi="ITC Avant Garde"/>
          <w:bCs/>
          <w:lang w:val="es-ES_tradnl"/>
        </w:rPr>
        <w:t>por</w:t>
      </w:r>
      <w:r w:rsidR="00D247B5" w:rsidRPr="003F3844">
        <w:rPr>
          <w:rFonts w:ascii="ITC Avant Garde" w:hAnsi="ITC Avant Garde"/>
          <w:bCs/>
          <w:lang w:val="es-ES_tradnl"/>
        </w:rPr>
        <w:t xml:space="preserve"> </w:t>
      </w:r>
      <w:r w:rsidR="00262ECF">
        <w:rPr>
          <w:rFonts w:ascii="ITC Avant Garde" w:hAnsi="ITC Avant Garde"/>
          <w:bCs/>
          <w:lang w:val="es-ES_tradnl"/>
        </w:rPr>
        <w:t>los</w:t>
      </w:r>
      <w:r w:rsidR="00D247B5" w:rsidRPr="003F3844">
        <w:rPr>
          <w:rFonts w:ascii="ITC Avant Garde" w:hAnsi="ITC Avant Garde"/>
          <w:bCs/>
          <w:lang w:val="es-ES_tradnl"/>
        </w:rPr>
        <w:t xml:space="preserve"> Resolutivo</w:t>
      </w:r>
      <w:r w:rsidR="00262ECF">
        <w:rPr>
          <w:rFonts w:ascii="ITC Avant Garde" w:hAnsi="ITC Avant Garde"/>
          <w:bCs/>
          <w:lang w:val="es-ES_tradnl"/>
        </w:rPr>
        <w:t>s</w:t>
      </w:r>
      <w:r w:rsidR="00D247B5"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Pr>
          <w:rFonts w:ascii="ITC Avant Garde" w:hAnsi="ITC Avant Garde"/>
          <w:bCs/>
          <w:lang w:val="es-ES_tradnl"/>
        </w:rPr>
        <w:t>Tercero</w:t>
      </w:r>
      <w:r w:rsidR="00D247B5" w:rsidRPr="003F3844">
        <w:rPr>
          <w:rFonts w:ascii="ITC Avant Garde" w:hAnsi="ITC Avant Garde"/>
          <w:bCs/>
          <w:lang w:val="es-ES_tradnl"/>
        </w:rPr>
        <w:t>, el Comisionado Presidente del Instituto Federal de Telecomunicaciones, con base en las facultades</w:t>
      </w:r>
      <w:r w:rsidR="00D247B5">
        <w:rPr>
          <w:rFonts w:ascii="ITC Avant Garde" w:hAnsi="ITC Avant Garde"/>
          <w:bCs/>
          <w:lang w:val="es-ES_tradnl"/>
        </w:rPr>
        <w:t xml:space="preserve"> que le confiere el artículo 14 fracción X</w:t>
      </w:r>
      <w:r w:rsidR="00D247B5" w:rsidRPr="003F3844">
        <w:rPr>
          <w:rFonts w:ascii="ITC Avant Garde" w:hAnsi="ITC Avant Garde"/>
          <w:bCs/>
          <w:lang w:val="es-ES_tradnl"/>
        </w:rPr>
        <w:t xml:space="preserve"> del Estatuto Orgánico, suscribirá el título de concesión</w:t>
      </w:r>
      <w:r w:rsidR="00D247B5">
        <w:rPr>
          <w:rFonts w:ascii="ITC Avant Garde" w:hAnsi="ITC Avant Garde"/>
          <w:bCs/>
          <w:lang w:val="es-ES_tradnl"/>
        </w:rPr>
        <w:t xml:space="preserve"> </w:t>
      </w:r>
      <w:r w:rsidR="00D247B5" w:rsidRPr="003F3844">
        <w:rPr>
          <w:rFonts w:ascii="ITC Avant Garde" w:hAnsi="ITC Avant Garde"/>
          <w:bCs/>
          <w:lang w:val="es-ES_tradnl"/>
        </w:rPr>
        <w:t>única que se otorgue con motivo de la presente Resolución.</w:t>
      </w:r>
    </w:p>
    <w:p w:rsidR="00530215" w:rsidRPr="00D949F8" w:rsidRDefault="00A57196" w:rsidP="00AC5E40">
      <w:pPr>
        <w:autoSpaceDE w:val="0"/>
        <w:autoSpaceDN w:val="0"/>
        <w:adjustRightInd w:val="0"/>
        <w:spacing w:after="240" w:line="240" w:lineRule="auto"/>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6D456F">
        <w:rPr>
          <w:rFonts w:ascii="ITC Avant Garde" w:hAnsi="ITC Avant Garde"/>
          <w:bCs/>
          <w:lang w:val="es-ES_tradnl"/>
        </w:rPr>
        <w:t>l</w:t>
      </w:r>
      <w:r w:rsidR="00530215">
        <w:rPr>
          <w:rFonts w:ascii="ITC Avant Garde" w:hAnsi="ITC Avant Garde"/>
          <w:bCs/>
          <w:lang w:val="es-ES_tradnl"/>
        </w:rPr>
        <w:t xml:space="preserve"> </w:t>
      </w:r>
      <w:r w:rsidR="006D456F">
        <w:rPr>
          <w:rFonts w:ascii="ITC Avant Garde" w:hAnsi="ITC Avant Garde"/>
          <w:bCs/>
          <w:color w:val="000000"/>
          <w:lang w:eastAsia="es-MX"/>
        </w:rPr>
        <w:t xml:space="preserve">C. </w:t>
      </w:r>
      <w:r w:rsidR="00F436D3">
        <w:rPr>
          <w:rFonts w:ascii="ITC Avant Garde" w:hAnsi="ITC Avant Garde"/>
          <w:bCs/>
          <w:color w:val="000000"/>
          <w:lang w:eastAsia="es-MX"/>
        </w:rPr>
        <w:t>Leoncio Tranquilino España Reyes</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A57196">
        <w:rPr>
          <w:rFonts w:ascii="ITC Avant Garde" w:hAnsi="ITC Avant Garde"/>
          <w:bCs/>
          <w:lang w:val="es-ES_tradnl"/>
        </w:rPr>
        <w:t>, el título de concesión única a que se refiere la presente Resolución.</w:t>
      </w:r>
    </w:p>
    <w:p w:rsidR="009B596D" w:rsidRPr="00D949F8" w:rsidRDefault="00594D48" w:rsidP="00AC5E40">
      <w:pPr>
        <w:autoSpaceDE w:val="0"/>
        <w:autoSpaceDN w:val="0"/>
        <w:adjustRightInd w:val="0"/>
        <w:spacing w:after="240" w:line="240" w:lineRule="auto"/>
        <w:jc w:val="both"/>
        <w:rPr>
          <w:rFonts w:ascii="ITC Avant Garde" w:hAnsi="ITC Avant Garde"/>
          <w:bCs/>
          <w:lang w:val="es-ES_tradnl"/>
        </w:rPr>
      </w:pPr>
      <w:r w:rsidRPr="00A100F9">
        <w:rPr>
          <w:rFonts w:ascii="ITC Avant Garde" w:hAnsi="ITC Avant Garde"/>
          <w:b/>
          <w:bCs/>
          <w:lang w:val="es-ES_tradnl"/>
        </w:rPr>
        <w:t>QUINTO</w:t>
      </w:r>
      <w:r w:rsidR="00A100F9" w:rsidRPr="00A100F9">
        <w:rPr>
          <w:rFonts w:ascii="ITC Avant Garde" w:hAnsi="ITC Avant Garde"/>
          <w:b/>
          <w:bCs/>
          <w:lang w:val="es-ES_tradnl"/>
        </w:rPr>
        <w:t>.-</w:t>
      </w:r>
      <w:r w:rsidR="00A100F9">
        <w:rPr>
          <w:rFonts w:ascii="ITC Avant Garde" w:hAnsi="ITC Avant Garde"/>
          <w:bCs/>
          <w:lang w:val="es-ES_tradnl"/>
        </w:rPr>
        <w:t xml:space="preserve"> </w:t>
      </w:r>
      <w:r w:rsidR="00D247B5" w:rsidRPr="003F3844">
        <w:rPr>
          <w:rFonts w:ascii="ITC Avant Garde" w:hAnsi="ITC Avant Garde"/>
          <w:bCs/>
          <w:lang w:val="es-ES_tradnl"/>
        </w:rPr>
        <w:t>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al</w:t>
      </w:r>
      <w:r w:rsidR="009C570C">
        <w:rPr>
          <w:rFonts w:ascii="ITC Avant Garde" w:hAnsi="ITC Avant Garde"/>
          <w:bCs/>
          <w:lang w:val="es-ES_tradnl"/>
        </w:rPr>
        <w:t xml:space="preserve"> interesado</w:t>
      </w:r>
      <w:r w:rsidR="00927E89">
        <w:rPr>
          <w:rFonts w:ascii="ITC Avant Garde" w:hAnsi="ITC Avant Garde"/>
          <w:bCs/>
          <w:lang w:val="es-ES_tradnl"/>
        </w:rPr>
        <w:t>.</w:t>
      </w:r>
    </w:p>
    <w:p w:rsidR="009B596D" w:rsidRPr="009B596D" w:rsidRDefault="009B596D" w:rsidP="00AC5E40">
      <w:pPr>
        <w:pStyle w:val="Sinespaciado"/>
        <w:spacing w:after="240"/>
        <w:jc w:val="both"/>
        <w:rPr>
          <w:rFonts w:ascii="ITC Avant Garde" w:hAnsi="ITC Avant Garde"/>
          <w:sz w:val="14"/>
        </w:rPr>
      </w:pPr>
      <w:r w:rsidRPr="009B596D">
        <w:rPr>
          <w:rFonts w:ascii="ITC Avant Garde" w:hAnsi="ITC Avant Garde"/>
          <w:sz w:val="14"/>
        </w:rPr>
        <w:t xml:space="preserve">La presente Resolución fue aprobada por el Pleno del Instituto Federal de Telecomunicaciones en su XX Sesión Ordinaria celebrada el 1 de julio de 2016, en lo general por unanimidad de votos de los Comisionados presentes Gabriel Oswaldo Contreras Saldívar, Ernesto Estrada González, Adriana Sofía Labardini Inzunza, María Elena Estavillo Flores, Mario Germán Fromow Rangel y Adolfo Cuevas Teja. </w:t>
      </w:r>
    </w:p>
    <w:p w:rsidR="009B596D" w:rsidRPr="009B596D" w:rsidRDefault="009B596D" w:rsidP="00AC5E40">
      <w:pPr>
        <w:pStyle w:val="Sinespaciado"/>
        <w:spacing w:after="240"/>
        <w:jc w:val="both"/>
        <w:rPr>
          <w:rFonts w:ascii="ITC Avant Garde" w:hAnsi="ITC Avant Garde"/>
          <w:sz w:val="14"/>
        </w:rPr>
      </w:pPr>
      <w:r w:rsidRPr="009B596D">
        <w:rPr>
          <w:rFonts w:ascii="ITC Avant Garde" w:hAnsi="ITC Avant Garde"/>
          <w:sz w:val="14"/>
        </w:rPr>
        <w:t>En lo particular, la Comisionada María Elena Estavillo Flores manifestó voto concurrente por no coincidir con la revisión de cumplimiento por ser exclusivamente documental.</w:t>
      </w:r>
    </w:p>
    <w:p w:rsidR="00AC5E40" w:rsidRPr="00AC5E40" w:rsidRDefault="009B596D" w:rsidP="00AC5E40">
      <w:pPr>
        <w:pStyle w:val="Sinespaciado"/>
        <w:spacing w:after="240"/>
        <w:jc w:val="both"/>
        <w:rPr>
          <w:rFonts w:ascii="ITC Avant Garde" w:hAnsi="ITC Avant Garde"/>
          <w:sz w:val="14"/>
        </w:rPr>
      </w:pPr>
      <w:r w:rsidRPr="009B596D">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P/IFT/010716/353.</w:t>
      </w:r>
    </w:p>
    <w:sectPr w:rsidR="00AC5E40" w:rsidRPr="00AC5E40" w:rsidSect="00594D48">
      <w:headerReference w:type="even" r:id="rId8"/>
      <w:footerReference w:type="default" r:id="rId9"/>
      <w:headerReference w:type="first" r:id="rId10"/>
      <w:pgSz w:w="12240" w:h="15840"/>
      <w:pgMar w:top="1985" w:right="1418" w:bottom="1276"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131" w:rsidRDefault="00047131" w:rsidP="00072BC8">
      <w:pPr>
        <w:spacing w:after="0" w:line="240" w:lineRule="auto"/>
      </w:pPr>
      <w:r>
        <w:separator/>
      </w:r>
    </w:p>
  </w:endnote>
  <w:endnote w:type="continuationSeparator" w:id="0">
    <w:p w:rsidR="00047131" w:rsidRDefault="0004713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System Font Heavy"/>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443115"/>
      <w:docPartObj>
        <w:docPartGallery w:val="Page Numbers (Bottom of Page)"/>
        <w:docPartUnique/>
      </w:docPartObj>
    </w:sdtPr>
    <w:sdtEndPr>
      <w:rPr>
        <w:rFonts w:ascii="ITC Avant Garde" w:hAnsi="ITC Avant Garde"/>
        <w:sz w:val="20"/>
        <w:szCs w:val="20"/>
      </w:rPr>
    </w:sdtEndPr>
    <w:sdtContent>
      <w:p w:rsidR="00594D48" w:rsidRPr="00594D48" w:rsidRDefault="00594D48">
        <w:pPr>
          <w:pStyle w:val="Piedepgina"/>
          <w:jc w:val="right"/>
          <w:rPr>
            <w:rFonts w:ascii="ITC Avant Garde" w:hAnsi="ITC Avant Garde"/>
            <w:sz w:val="20"/>
            <w:szCs w:val="20"/>
          </w:rPr>
        </w:pPr>
        <w:r w:rsidRPr="00594D48">
          <w:rPr>
            <w:rFonts w:ascii="ITC Avant Garde" w:hAnsi="ITC Avant Garde"/>
            <w:sz w:val="20"/>
            <w:szCs w:val="20"/>
          </w:rPr>
          <w:fldChar w:fldCharType="begin"/>
        </w:r>
        <w:r w:rsidRPr="00594D48">
          <w:rPr>
            <w:rFonts w:ascii="ITC Avant Garde" w:hAnsi="ITC Avant Garde"/>
            <w:sz w:val="20"/>
            <w:szCs w:val="20"/>
          </w:rPr>
          <w:instrText>PAGE   \* MERGEFORMAT</w:instrText>
        </w:r>
        <w:r w:rsidRPr="00594D48">
          <w:rPr>
            <w:rFonts w:ascii="ITC Avant Garde" w:hAnsi="ITC Avant Garde"/>
            <w:sz w:val="20"/>
            <w:szCs w:val="20"/>
          </w:rPr>
          <w:fldChar w:fldCharType="separate"/>
        </w:r>
        <w:r w:rsidR="00AC5E40" w:rsidRPr="00AC5E40">
          <w:rPr>
            <w:rFonts w:ascii="ITC Avant Garde" w:hAnsi="ITC Avant Garde"/>
            <w:noProof/>
            <w:sz w:val="20"/>
            <w:szCs w:val="20"/>
            <w:lang w:val="es-ES"/>
          </w:rPr>
          <w:t>2</w:t>
        </w:r>
        <w:r w:rsidRPr="00594D4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131" w:rsidRDefault="00047131" w:rsidP="00072BC8">
      <w:pPr>
        <w:spacing w:after="0" w:line="240" w:lineRule="auto"/>
      </w:pPr>
      <w:r>
        <w:separator/>
      </w:r>
    </w:p>
  </w:footnote>
  <w:footnote w:type="continuationSeparator" w:id="0">
    <w:p w:rsidR="00047131" w:rsidRDefault="00047131" w:rsidP="00072BC8">
      <w:pPr>
        <w:spacing w:after="0" w:line="240" w:lineRule="auto"/>
      </w:pPr>
      <w:r>
        <w:continuationSeparator/>
      </w:r>
    </w:p>
  </w:footnote>
  <w:footnote w:id="1">
    <w:p w:rsidR="00100362" w:rsidRDefault="00100362" w:rsidP="00100362">
      <w:pPr>
        <w:pStyle w:val="Textonotapie"/>
      </w:pPr>
      <w:r>
        <w:rPr>
          <w:rStyle w:val="Refdenotaalpie"/>
        </w:rPr>
        <w:footnoteRef/>
      </w:r>
      <w:r>
        <w:t xml:space="preserve"> </w:t>
      </w:r>
      <w:r w:rsidRPr="004D38F5">
        <w:rPr>
          <w:rFonts w:ascii="ITC Avant Garde" w:hAnsi="ITC Avant Garde"/>
          <w:sz w:val="16"/>
          <w:szCs w:val="16"/>
        </w:rPr>
        <w:t xml:space="preserve">Los datos fueron obtenidos por la Dirección General de Concesiones de Telecomunicaciones adscrita a la Unidad de Concesiones y  Servicios, </w:t>
      </w:r>
      <w:r>
        <w:rPr>
          <w:rFonts w:ascii="ITC Avant Garde" w:hAnsi="ITC Avant Garde"/>
          <w:sz w:val="16"/>
          <w:szCs w:val="16"/>
        </w:rPr>
        <w:t>con base en</w:t>
      </w:r>
      <w:r w:rsidRPr="004D38F5">
        <w:rPr>
          <w:rFonts w:ascii="ITC Avant Garde" w:hAnsi="ITC Avant Garde"/>
          <w:sz w:val="16"/>
          <w:szCs w:val="16"/>
        </w:rPr>
        <w:t xml:space="preserve"> la información publicada en el Registro</w:t>
      </w:r>
      <w:r w:rsidR="00D21AA6">
        <w:rPr>
          <w:rFonts w:ascii="ITC Avant Garde" w:hAnsi="ITC Avant Garde"/>
          <w:sz w:val="16"/>
          <w:szCs w:val="16"/>
        </w:rPr>
        <w:t xml:space="preserve"> Público de Concesiones al día 21</w:t>
      </w:r>
      <w:r w:rsidRPr="004D38F5">
        <w:rPr>
          <w:rFonts w:ascii="ITC Avant Garde" w:hAnsi="ITC Avant Garde"/>
          <w:sz w:val="16"/>
          <w:szCs w:val="16"/>
        </w:rPr>
        <w:t xml:space="preserve"> de junio de 2016</w:t>
      </w:r>
      <w:r>
        <w:rPr>
          <w:rFonts w:ascii="ITC Avant Garde" w:hAnsi="ITC Avant Garde"/>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047131">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047131">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1"/>
  </w:num>
  <w:num w:numId="6">
    <w:abstractNumId w:val="8"/>
  </w:num>
  <w:num w:numId="7">
    <w:abstractNumId w:val="10"/>
  </w:num>
  <w:num w:numId="8">
    <w:abstractNumId w:val="0"/>
  </w:num>
  <w:num w:numId="9">
    <w:abstractNumId w:val="4"/>
  </w:num>
  <w:num w:numId="10">
    <w:abstractNumId w:val="1"/>
  </w:num>
  <w:num w:numId="11">
    <w:abstractNumId w:val="6"/>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772"/>
    <w:rsid w:val="00042A05"/>
    <w:rsid w:val="00043556"/>
    <w:rsid w:val="00043AB5"/>
    <w:rsid w:val="000448E7"/>
    <w:rsid w:val="00044DB8"/>
    <w:rsid w:val="00046710"/>
    <w:rsid w:val="00047131"/>
    <w:rsid w:val="000500BD"/>
    <w:rsid w:val="000500D9"/>
    <w:rsid w:val="0005470B"/>
    <w:rsid w:val="000613CB"/>
    <w:rsid w:val="00061A77"/>
    <w:rsid w:val="00062880"/>
    <w:rsid w:val="00062C40"/>
    <w:rsid w:val="00063CFA"/>
    <w:rsid w:val="00072221"/>
    <w:rsid w:val="00072BC8"/>
    <w:rsid w:val="00072D11"/>
    <w:rsid w:val="00074C09"/>
    <w:rsid w:val="00076C82"/>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5157"/>
    <w:rsid w:val="000B5ECA"/>
    <w:rsid w:val="000B7FD1"/>
    <w:rsid w:val="000C0163"/>
    <w:rsid w:val="000C1FF0"/>
    <w:rsid w:val="000C2450"/>
    <w:rsid w:val="000C3D13"/>
    <w:rsid w:val="000C474A"/>
    <w:rsid w:val="000C4C55"/>
    <w:rsid w:val="000C74F0"/>
    <w:rsid w:val="000C75AA"/>
    <w:rsid w:val="000D204F"/>
    <w:rsid w:val="000D58BE"/>
    <w:rsid w:val="000D6DCC"/>
    <w:rsid w:val="000D7634"/>
    <w:rsid w:val="000E1AED"/>
    <w:rsid w:val="000E24F3"/>
    <w:rsid w:val="000E520E"/>
    <w:rsid w:val="000E6FA5"/>
    <w:rsid w:val="000F17CF"/>
    <w:rsid w:val="000F33B6"/>
    <w:rsid w:val="000F4D94"/>
    <w:rsid w:val="000F4E85"/>
    <w:rsid w:val="000F5E4B"/>
    <w:rsid w:val="00100362"/>
    <w:rsid w:val="00100DE3"/>
    <w:rsid w:val="00103AFA"/>
    <w:rsid w:val="00106523"/>
    <w:rsid w:val="00106ABA"/>
    <w:rsid w:val="00110326"/>
    <w:rsid w:val="00111069"/>
    <w:rsid w:val="00111B1E"/>
    <w:rsid w:val="00112517"/>
    <w:rsid w:val="00112C0E"/>
    <w:rsid w:val="00115FE9"/>
    <w:rsid w:val="00117A98"/>
    <w:rsid w:val="001306A8"/>
    <w:rsid w:val="001314A5"/>
    <w:rsid w:val="00131583"/>
    <w:rsid w:val="00134D4D"/>
    <w:rsid w:val="00136C0E"/>
    <w:rsid w:val="00137104"/>
    <w:rsid w:val="00140A8D"/>
    <w:rsid w:val="001410D1"/>
    <w:rsid w:val="001425EA"/>
    <w:rsid w:val="00144765"/>
    <w:rsid w:val="0014695C"/>
    <w:rsid w:val="0014766B"/>
    <w:rsid w:val="00147884"/>
    <w:rsid w:val="00151C5F"/>
    <w:rsid w:val="00152326"/>
    <w:rsid w:val="00153356"/>
    <w:rsid w:val="001542CF"/>
    <w:rsid w:val="00156BE9"/>
    <w:rsid w:val="001575F6"/>
    <w:rsid w:val="00165664"/>
    <w:rsid w:val="0016577A"/>
    <w:rsid w:val="00170967"/>
    <w:rsid w:val="00176646"/>
    <w:rsid w:val="001768CC"/>
    <w:rsid w:val="00177E58"/>
    <w:rsid w:val="00180C08"/>
    <w:rsid w:val="00181018"/>
    <w:rsid w:val="0018125B"/>
    <w:rsid w:val="00181A19"/>
    <w:rsid w:val="00184117"/>
    <w:rsid w:val="0018572D"/>
    <w:rsid w:val="00190569"/>
    <w:rsid w:val="00192547"/>
    <w:rsid w:val="00193FA8"/>
    <w:rsid w:val="00194699"/>
    <w:rsid w:val="00195BEF"/>
    <w:rsid w:val="00196652"/>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C085E"/>
    <w:rsid w:val="001C0ECC"/>
    <w:rsid w:val="001C15FF"/>
    <w:rsid w:val="001C1F38"/>
    <w:rsid w:val="001C2615"/>
    <w:rsid w:val="001C4F5C"/>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319"/>
    <w:rsid w:val="00221568"/>
    <w:rsid w:val="00221870"/>
    <w:rsid w:val="00224AFA"/>
    <w:rsid w:val="00226F42"/>
    <w:rsid w:val="002272A6"/>
    <w:rsid w:val="0022735C"/>
    <w:rsid w:val="0022796A"/>
    <w:rsid w:val="002315C3"/>
    <w:rsid w:val="00232580"/>
    <w:rsid w:val="00235435"/>
    <w:rsid w:val="0023751F"/>
    <w:rsid w:val="0023752B"/>
    <w:rsid w:val="00240FB7"/>
    <w:rsid w:val="00244F34"/>
    <w:rsid w:val="00245FA9"/>
    <w:rsid w:val="00247FA5"/>
    <w:rsid w:val="002510B4"/>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2BF"/>
    <w:rsid w:val="00286D88"/>
    <w:rsid w:val="00287CBF"/>
    <w:rsid w:val="002915DF"/>
    <w:rsid w:val="0029348C"/>
    <w:rsid w:val="002A14F3"/>
    <w:rsid w:val="002A2C49"/>
    <w:rsid w:val="002A489F"/>
    <w:rsid w:val="002A4B95"/>
    <w:rsid w:val="002A65BC"/>
    <w:rsid w:val="002B05C0"/>
    <w:rsid w:val="002B0869"/>
    <w:rsid w:val="002B09D1"/>
    <w:rsid w:val="002B35AD"/>
    <w:rsid w:val="002C1695"/>
    <w:rsid w:val="002C1F6A"/>
    <w:rsid w:val="002C3B54"/>
    <w:rsid w:val="002C4FD8"/>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6BCF"/>
    <w:rsid w:val="00327084"/>
    <w:rsid w:val="00331575"/>
    <w:rsid w:val="00332F91"/>
    <w:rsid w:val="003335A6"/>
    <w:rsid w:val="003335D9"/>
    <w:rsid w:val="003349D8"/>
    <w:rsid w:val="00335F51"/>
    <w:rsid w:val="00340AF0"/>
    <w:rsid w:val="00341067"/>
    <w:rsid w:val="00343C13"/>
    <w:rsid w:val="00345EE1"/>
    <w:rsid w:val="00346896"/>
    <w:rsid w:val="003477B8"/>
    <w:rsid w:val="00350911"/>
    <w:rsid w:val="00351C58"/>
    <w:rsid w:val="00352CFF"/>
    <w:rsid w:val="00353CD8"/>
    <w:rsid w:val="003555E9"/>
    <w:rsid w:val="00356156"/>
    <w:rsid w:val="00357490"/>
    <w:rsid w:val="003617CD"/>
    <w:rsid w:val="00363D3F"/>
    <w:rsid w:val="00364596"/>
    <w:rsid w:val="00366BFA"/>
    <w:rsid w:val="00366F8E"/>
    <w:rsid w:val="00367E01"/>
    <w:rsid w:val="00371021"/>
    <w:rsid w:val="0037288E"/>
    <w:rsid w:val="003729BF"/>
    <w:rsid w:val="003737C1"/>
    <w:rsid w:val="003753ED"/>
    <w:rsid w:val="00383D03"/>
    <w:rsid w:val="00384337"/>
    <w:rsid w:val="00385C0C"/>
    <w:rsid w:val="0038646B"/>
    <w:rsid w:val="003874FD"/>
    <w:rsid w:val="00387901"/>
    <w:rsid w:val="00387BAB"/>
    <w:rsid w:val="0039032C"/>
    <w:rsid w:val="00390C9D"/>
    <w:rsid w:val="003919D8"/>
    <w:rsid w:val="00391FB8"/>
    <w:rsid w:val="003936D7"/>
    <w:rsid w:val="00395868"/>
    <w:rsid w:val="00397C91"/>
    <w:rsid w:val="003A05CD"/>
    <w:rsid w:val="003A19FB"/>
    <w:rsid w:val="003A1B0D"/>
    <w:rsid w:val="003B173B"/>
    <w:rsid w:val="003B22D6"/>
    <w:rsid w:val="003C2264"/>
    <w:rsid w:val="003C29D1"/>
    <w:rsid w:val="003C63D2"/>
    <w:rsid w:val="003D0457"/>
    <w:rsid w:val="003D6094"/>
    <w:rsid w:val="003D6547"/>
    <w:rsid w:val="003D6904"/>
    <w:rsid w:val="003E16DF"/>
    <w:rsid w:val="003E4054"/>
    <w:rsid w:val="003E4F3A"/>
    <w:rsid w:val="003E5255"/>
    <w:rsid w:val="003E5B75"/>
    <w:rsid w:val="003E5D06"/>
    <w:rsid w:val="003E76B5"/>
    <w:rsid w:val="003F3126"/>
    <w:rsid w:val="003F3844"/>
    <w:rsid w:val="003F6DC0"/>
    <w:rsid w:val="004055CA"/>
    <w:rsid w:val="0041112B"/>
    <w:rsid w:val="00411763"/>
    <w:rsid w:val="00413B2D"/>
    <w:rsid w:val="00415E0A"/>
    <w:rsid w:val="00415FB4"/>
    <w:rsid w:val="00420A99"/>
    <w:rsid w:val="00420FA3"/>
    <w:rsid w:val="0042130D"/>
    <w:rsid w:val="00424C54"/>
    <w:rsid w:val="0042731F"/>
    <w:rsid w:val="00427C38"/>
    <w:rsid w:val="00431D55"/>
    <w:rsid w:val="00436CDB"/>
    <w:rsid w:val="00437D83"/>
    <w:rsid w:val="004400C3"/>
    <w:rsid w:val="00440540"/>
    <w:rsid w:val="004424A1"/>
    <w:rsid w:val="00446853"/>
    <w:rsid w:val="00446858"/>
    <w:rsid w:val="00450A26"/>
    <w:rsid w:val="00451840"/>
    <w:rsid w:val="00451ABF"/>
    <w:rsid w:val="00453E39"/>
    <w:rsid w:val="004541E2"/>
    <w:rsid w:val="00454A27"/>
    <w:rsid w:val="004618A2"/>
    <w:rsid w:val="00461DE8"/>
    <w:rsid w:val="00462384"/>
    <w:rsid w:val="00463989"/>
    <w:rsid w:val="004639FC"/>
    <w:rsid w:val="00464B31"/>
    <w:rsid w:val="00470492"/>
    <w:rsid w:val="00470960"/>
    <w:rsid w:val="00472914"/>
    <w:rsid w:val="004736E3"/>
    <w:rsid w:val="00477901"/>
    <w:rsid w:val="00480E39"/>
    <w:rsid w:val="00484798"/>
    <w:rsid w:val="004848FF"/>
    <w:rsid w:val="00491DF7"/>
    <w:rsid w:val="0049234D"/>
    <w:rsid w:val="00494911"/>
    <w:rsid w:val="004A331E"/>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2D90"/>
    <w:rsid w:val="00504FF0"/>
    <w:rsid w:val="005062A1"/>
    <w:rsid w:val="00511A1F"/>
    <w:rsid w:val="00513E0D"/>
    <w:rsid w:val="0051488F"/>
    <w:rsid w:val="005173B1"/>
    <w:rsid w:val="00517914"/>
    <w:rsid w:val="0052115B"/>
    <w:rsid w:val="00521405"/>
    <w:rsid w:val="00525EB2"/>
    <w:rsid w:val="00526C99"/>
    <w:rsid w:val="00527ED8"/>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10BA"/>
    <w:rsid w:val="0056245E"/>
    <w:rsid w:val="00563E87"/>
    <w:rsid w:val="0056541E"/>
    <w:rsid w:val="00565FD0"/>
    <w:rsid w:val="00566E71"/>
    <w:rsid w:val="0057626E"/>
    <w:rsid w:val="005770BA"/>
    <w:rsid w:val="00577A20"/>
    <w:rsid w:val="005840B5"/>
    <w:rsid w:val="00584E1B"/>
    <w:rsid w:val="005903DD"/>
    <w:rsid w:val="00594CC9"/>
    <w:rsid w:val="00594D48"/>
    <w:rsid w:val="005A0C8D"/>
    <w:rsid w:val="005A1FD9"/>
    <w:rsid w:val="005A5075"/>
    <w:rsid w:val="005B04D3"/>
    <w:rsid w:val="005B0C52"/>
    <w:rsid w:val="005B5EEC"/>
    <w:rsid w:val="005B782D"/>
    <w:rsid w:val="005C086D"/>
    <w:rsid w:val="005C4659"/>
    <w:rsid w:val="005C7C4E"/>
    <w:rsid w:val="005D16B2"/>
    <w:rsid w:val="005D4A72"/>
    <w:rsid w:val="005D635A"/>
    <w:rsid w:val="005D725D"/>
    <w:rsid w:val="005D7D7C"/>
    <w:rsid w:val="005E051B"/>
    <w:rsid w:val="005E164A"/>
    <w:rsid w:val="005E24AA"/>
    <w:rsid w:val="005E4149"/>
    <w:rsid w:val="005E462B"/>
    <w:rsid w:val="005E5AB3"/>
    <w:rsid w:val="005F01AE"/>
    <w:rsid w:val="005F2A3E"/>
    <w:rsid w:val="005F351F"/>
    <w:rsid w:val="005F48E4"/>
    <w:rsid w:val="005F5B4B"/>
    <w:rsid w:val="005F6383"/>
    <w:rsid w:val="005F64A1"/>
    <w:rsid w:val="005F7F43"/>
    <w:rsid w:val="00601B5D"/>
    <w:rsid w:val="0060253D"/>
    <w:rsid w:val="0060420A"/>
    <w:rsid w:val="00604EDC"/>
    <w:rsid w:val="0060511C"/>
    <w:rsid w:val="006072D9"/>
    <w:rsid w:val="00610013"/>
    <w:rsid w:val="00610A7F"/>
    <w:rsid w:val="00612A58"/>
    <w:rsid w:val="00612D3D"/>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2864"/>
    <w:rsid w:val="0067323D"/>
    <w:rsid w:val="00674E5F"/>
    <w:rsid w:val="00676790"/>
    <w:rsid w:val="0067717E"/>
    <w:rsid w:val="0068412C"/>
    <w:rsid w:val="006902A6"/>
    <w:rsid w:val="006970D0"/>
    <w:rsid w:val="006973D8"/>
    <w:rsid w:val="006A26FC"/>
    <w:rsid w:val="006A35B4"/>
    <w:rsid w:val="006A38B1"/>
    <w:rsid w:val="006A7547"/>
    <w:rsid w:val="006B191F"/>
    <w:rsid w:val="006B4376"/>
    <w:rsid w:val="006B5BBB"/>
    <w:rsid w:val="006B72B8"/>
    <w:rsid w:val="006C2075"/>
    <w:rsid w:val="006C37D1"/>
    <w:rsid w:val="006C67E6"/>
    <w:rsid w:val="006C759B"/>
    <w:rsid w:val="006D21C8"/>
    <w:rsid w:val="006D38A0"/>
    <w:rsid w:val="006D3C65"/>
    <w:rsid w:val="006D456F"/>
    <w:rsid w:val="006E3596"/>
    <w:rsid w:val="006F3F8D"/>
    <w:rsid w:val="006F76D6"/>
    <w:rsid w:val="006F7D66"/>
    <w:rsid w:val="0070234A"/>
    <w:rsid w:val="007023FE"/>
    <w:rsid w:val="00702FDB"/>
    <w:rsid w:val="0071048A"/>
    <w:rsid w:val="00711548"/>
    <w:rsid w:val="0071165B"/>
    <w:rsid w:val="007138DB"/>
    <w:rsid w:val="00714A17"/>
    <w:rsid w:val="0071553A"/>
    <w:rsid w:val="0072029C"/>
    <w:rsid w:val="0072207F"/>
    <w:rsid w:val="0072366A"/>
    <w:rsid w:val="00723E43"/>
    <w:rsid w:val="00724197"/>
    <w:rsid w:val="007242E8"/>
    <w:rsid w:val="00725AA8"/>
    <w:rsid w:val="0073018E"/>
    <w:rsid w:val="00731103"/>
    <w:rsid w:val="00731E80"/>
    <w:rsid w:val="007350D4"/>
    <w:rsid w:val="00736263"/>
    <w:rsid w:val="00742C59"/>
    <w:rsid w:val="0074689A"/>
    <w:rsid w:val="0074779B"/>
    <w:rsid w:val="007504EE"/>
    <w:rsid w:val="00750D1B"/>
    <w:rsid w:val="007547A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6F8D"/>
    <w:rsid w:val="0078754F"/>
    <w:rsid w:val="007879A4"/>
    <w:rsid w:val="00787F5B"/>
    <w:rsid w:val="00791FC6"/>
    <w:rsid w:val="007942D6"/>
    <w:rsid w:val="00796139"/>
    <w:rsid w:val="00797216"/>
    <w:rsid w:val="007A1826"/>
    <w:rsid w:val="007A3687"/>
    <w:rsid w:val="007A670C"/>
    <w:rsid w:val="007A6F80"/>
    <w:rsid w:val="007A7CF1"/>
    <w:rsid w:val="007B28C2"/>
    <w:rsid w:val="007B3FEC"/>
    <w:rsid w:val="007B5437"/>
    <w:rsid w:val="007B67A2"/>
    <w:rsid w:val="007B7D80"/>
    <w:rsid w:val="007C1A26"/>
    <w:rsid w:val="007C23C8"/>
    <w:rsid w:val="007C255C"/>
    <w:rsid w:val="007C2752"/>
    <w:rsid w:val="007C5464"/>
    <w:rsid w:val="007E0B84"/>
    <w:rsid w:val="007E172A"/>
    <w:rsid w:val="007E2675"/>
    <w:rsid w:val="007E3CB3"/>
    <w:rsid w:val="007E4724"/>
    <w:rsid w:val="007E5CEC"/>
    <w:rsid w:val="007E6981"/>
    <w:rsid w:val="007F004D"/>
    <w:rsid w:val="007F0140"/>
    <w:rsid w:val="007F237A"/>
    <w:rsid w:val="007F35B4"/>
    <w:rsid w:val="007F47D5"/>
    <w:rsid w:val="007F5CF6"/>
    <w:rsid w:val="007F5EC5"/>
    <w:rsid w:val="007F6849"/>
    <w:rsid w:val="007F71CA"/>
    <w:rsid w:val="00800D47"/>
    <w:rsid w:val="00801866"/>
    <w:rsid w:val="00803BC5"/>
    <w:rsid w:val="00804013"/>
    <w:rsid w:val="00804A04"/>
    <w:rsid w:val="0080680A"/>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0BED"/>
    <w:rsid w:val="0085103E"/>
    <w:rsid w:val="00852110"/>
    <w:rsid w:val="00852A0A"/>
    <w:rsid w:val="00852C0D"/>
    <w:rsid w:val="00854371"/>
    <w:rsid w:val="00855F4D"/>
    <w:rsid w:val="00856778"/>
    <w:rsid w:val="008606E6"/>
    <w:rsid w:val="00861C89"/>
    <w:rsid w:val="008640FD"/>
    <w:rsid w:val="008678C2"/>
    <w:rsid w:val="00870635"/>
    <w:rsid w:val="00876B09"/>
    <w:rsid w:val="0087716F"/>
    <w:rsid w:val="0088035D"/>
    <w:rsid w:val="00880A4F"/>
    <w:rsid w:val="00880C0C"/>
    <w:rsid w:val="008810B4"/>
    <w:rsid w:val="00882387"/>
    <w:rsid w:val="00883DA9"/>
    <w:rsid w:val="00884320"/>
    <w:rsid w:val="0088600A"/>
    <w:rsid w:val="008903AD"/>
    <w:rsid w:val="008906B3"/>
    <w:rsid w:val="00893CB1"/>
    <w:rsid w:val="00893DF6"/>
    <w:rsid w:val="00893E81"/>
    <w:rsid w:val="00897534"/>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4FEF"/>
    <w:rsid w:val="008F5FE1"/>
    <w:rsid w:val="008F6D5E"/>
    <w:rsid w:val="008F7368"/>
    <w:rsid w:val="0090537E"/>
    <w:rsid w:val="009061F9"/>
    <w:rsid w:val="00906442"/>
    <w:rsid w:val="00906D98"/>
    <w:rsid w:val="00907000"/>
    <w:rsid w:val="0091001A"/>
    <w:rsid w:val="00912184"/>
    <w:rsid w:val="00912C6D"/>
    <w:rsid w:val="009133DA"/>
    <w:rsid w:val="00916A7E"/>
    <w:rsid w:val="00920E19"/>
    <w:rsid w:val="009212B6"/>
    <w:rsid w:val="0092175A"/>
    <w:rsid w:val="00925F84"/>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0C8"/>
    <w:rsid w:val="00955B3A"/>
    <w:rsid w:val="00957776"/>
    <w:rsid w:val="00960487"/>
    <w:rsid w:val="00961188"/>
    <w:rsid w:val="009704F1"/>
    <w:rsid w:val="00971375"/>
    <w:rsid w:val="0097164F"/>
    <w:rsid w:val="009804FF"/>
    <w:rsid w:val="00981B4D"/>
    <w:rsid w:val="009825A8"/>
    <w:rsid w:val="009825EF"/>
    <w:rsid w:val="00982A3D"/>
    <w:rsid w:val="0098303B"/>
    <w:rsid w:val="00986DCC"/>
    <w:rsid w:val="00987AE0"/>
    <w:rsid w:val="00994111"/>
    <w:rsid w:val="00994EDD"/>
    <w:rsid w:val="00995961"/>
    <w:rsid w:val="009A16BE"/>
    <w:rsid w:val="009A1B52"/>
    <w:rsid w:val="009A2393"/>
    <w:rsid w:val="009B068D"/>
    <w:rsid w:val="009B0DC5"/>
    <w:rsid w:val="009B3ABA"/>
    <w:rsid w:val="009B5408"/>
    <w:rsid w:val="009B596D"/>
    <w:rsid w:val="009C2225"/>
    <w:rsid w:val="009C2967"/>
    <w:rsid w:val="009C2D6B"/>
    <w:rsid w:val="009C4586"/>
    <w:rsid w:val="009C570C"/>
    <w:rsid w:val="009C63A8"/>
    <w:rsid w:val="009C7C3B"/>
    <w:rsid w:val="009D2655"/>
    <w:rsid w:val="009D2F6F"/>
    <w:rsid w:val="009D7960"/>
    <w:rsid w:val="009E0304"/>
    <w:rsid w:val="009E1F80"/>
    <w:rsid w:val="009E2859"/>
    <w:rsid w:val="009E380D"/>
    <w:rsid w:val="009E4A3B"/>
    <w:rsid w:val="009F0AAF"/>
    <w:rsid w:val="009F21AA"/>
    <w:rsid w:val="009F520D"/>
    <w:rsid w:val="009F74E8"/>
    <w:rsid w:val="00A0116B"/>
    <w:rsid w:val="00A100F9"/>
    <w:rsid w:val="00A11E8D"/>
    <w:rsid w:val="00A13BBB"/>
    <w:rsid w:val="00A14071"/>
    <w:rsid w:val="00A14164"/>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85546"/>
    <w:rsid w:val="00A9331A"/>
    <w:rsid w:val="00A94A91"/>
    <w:rsid w:val="00A95E10"/>
    <w:rsid w:val="00AA140D"/>
    <w:rsid w:val="00AA2BFF"/>
    <w:rsid w:val="00AA47F4"/>
    <w:rsid w:val="00AA5AA5"/>
    <w:rsid w:val="00AB0294"/>
    <w:rsid w:val="00AB22AA"/>
    <w:rsid w:val="00AB3268"/>
    <w:rsid w:val="00AB538C"/>
    <w:rsid w:val="00AC27C4"/>
    <w:rsid w:val="00AC5E40"/>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28FB"/>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D2"/>
    <w:rsid w:val="00B971FF"/>
    <w:rsid w:val="00BA6002"/>
    <w:rsid w:val="00BB22C6"/>
    <w:rsid w:val="00BB44E2"/>
    <w:rsid w:val="00BB7BD0"/>
    <w:rsid w:val="00BC0ACF"/>
    <w:rsid w:val="00BC2A9A"/>
    <w:rsid w:val="00BC5E18"/>
    <w:rsid w:val="00BC73D0"/>
    <w:rsid w:val="00BC74C8"/>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32E2"/>
    <w:rsid w:val="00C03CF1"/>
    <w:rsid w:val="00C10307"/>
    <w:rsid w:val="00C10F04"/>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254"/>
    <w:rsid w:val="00C45346"/>
    <w:rsid w:val="00C456FC"/>
    <w:rsid w:val="00C46987"/>
    <w:rsid w:val="00C50175"/>
    <w:rsid w:val="00C50826"/>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939B4"/>
    <w:rsid w:val="00CA0ABE"/>
    <w:rsid w:val="00CA13A7"/>
    <w:rsid w:val="00CA5A95"/>
    <w:rsid w:val="00CA6C2F"/>
    <w:rsid w:val="00CA7785"/>
    <w:rsid w:val="00CB37E2"/>
    <w:rsid w:val="00CB4474"/>
    <w:rsid w:val="00CB566C"/>
    <w:rsid w:val="00CC012D"/>
    <w:rsid w:val="00CC454A"/>
    <w:rsid w:val="00CC499F"/>
    <w:rsid w:val="00CD1296"/>
    <w:rsid w:val="00CD42AD"/>
    <w:rsid w:val="00CD502E"/>
    <w:rsid w:val="00CD723F"/>
    <w:rsid w:val="00CE265C"/>
    <w:rsid w:val="00CE31DA"/>
    <w:rsid w:val="00CF20DB"/>
    <w:rsid w:val="00CF3E5F"/>
    <w:rsid w:val="00CF3E99"/>
    <w:rsid w:val="00CF50B4"/>
    <w:rsid w:val="00CF5CA1"/>
    <w:rsid w:val="00D01B12"/>
    <w:rsid w:val="00D02F0B"/>
    <w:rsid w:val="00D0520B"/>
    <w:rsid w:val="00D06F43"/>
    <w:rsid w:val="00D078B6"/>
    <w:rsid w:val="00D07B84"/>
    <w:rsid w:val="00D110BA"/>
    <w:rsid w:val="00D1165E"/>
    <w:rsid w:val="00D11BA4"/>
    <w:rsid w:val="00D123EB"/>
    <w:rsid w:val="00D133CA"/>
    <w:rsid w:val="00D1611E"/>
    <w:rsid w:val="00D16ECF"/>
    <w:rsid w:val="00D2148B"/>
    <w:rsid w:val="00D21AA6"/>
    <w:rsid w:val="00D222A5"/>
    <w:rsid w:val="00D22571"/>
    <w:rsid w:val="00D247B5"/>
    <w:rsid w:val="00D26331"/>
    <w:rsid w:val="00D313B1"/>
    <w:rsid w:val="00D314A2"/>
    <w:rsid w:val="00D4008B"/>
    <w:rsid w:val="00D4016B"/>
    <w:rsid w:val="00D402C3"/>
    <w:rsid w:val="00D41E4B"/>
    <w:rsid w:val="00D420E0"/>
    <w:rsid w:val="00D42ED2"/>
    <w:rsid w:val="00D43A33"/>
    <w:rsid w:val="00D4606F"/>
    <w:rsid w:val="00D46B1F"/>
    <w:rsid w:val="00D4753F"/>
    <w:rsid w:val="00D50A2F"/>
    <w:rsid w:val="00D50FCD"/>
    <w:rsid w:val="00D51E80"/>
    <w:rsid w:val="00D523E5"/>
    <w:rsid w:val="00D52E34"/>
    <w:rsid w:val="00D54697"/>
    <w:rsid w:val="00D572EB"/>
    <w:rsid w:val="00D57D47"/>
    <w:rsid w:val="00D61252"/>
    <w:rsid w:val="00D63006"/>
    <w:rsid w:val="00D6332B"/>
    <w:rsid w:val="00D63F5D"/>
    <w:rsid w:val="00D64817"/>
    <w:rsid w:val="00D7420D"/>
    <w:rsid w:val="00D825BE"/>
    <w:rsid w:val="00D85CF7"/>
    <w:rsid w:val="00D86899"/>
    <w:rsid w:val="00D86EFA"/>
    <w:rsid w:val="00D949F8"/>
    <w:rsid w:val="00D95957"/>
    <w:rsid w:val="00D9688C"/>
    <w:rsid w:val="00DA00E5"/>
    <w:rsid w:val="00DA110E"/>
    <w:rsid w:val="00DA1A99"/>
    <w:rsid w:val="00DA2AAD"/>
    <w:rsid w:val="00DA3795"/>
    <w:rsid w:val="00DB079C"/>
    <w:rsid w:val="00DB0D6F"/>
    <w:rsid w:val="00DB308B"/>
    <w:rsid w:val="00DB4753"/>
    <w:rsid w:val="00DB4D97"/>
    <w:rsid w:val="00DC3554"/>
    <w:rsid w:val="00DC6F45"/>
    <w:rsid w:val="00DC7ACD"/>
    <w:rsid w:val="00DD0AB3"/>
    <w:rsid w:val="00DD27FA"/>
    <w:rsid w:val="00DD3C1E"/>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673D"/>
    <w:rsid w:val="00E31D06"/>
    <w:rsid w:val="00E3789C"/>
    <w:rsid w:val="00E40091"/>
    <w:rsid w:val="00E40F14"/>
    <w:rsid w:val="00E43829"/>
    <w:rsid w:val="00E43832"/>
    <w:rsid w:val="00E44AD0"/>
    <w:rsid w:val="00E46091"/>
    <w:rsid w:val="00E46E60"/>
    <w:rsid w:val="00E4756F"/>
    <w:rsid w:val="00E53E92"/>
    <w:rsid w:val="00E55186"/>
    <w:rsid w:val="00E57237"/>
    <w:rsid w:val="00E5733A"/>
    <w:rsid w:val="00E61C6B"/>
    <w:rsid w:val="00E62121"/>
    <w:rsid w:val="00E63410"/>
    <w:rsid w:val="00E6487F"/>
    <w:rsid w:val="00E650E4"/>
    <w:rsid w:val="00E660DA"/>
    <w:rsid w:val="00E66A01"/>
    <w:rsid w:val="00E66B32"/>
    <w:rsid w:val="00E74419"/>
    <w:rsid w:val="00E77712"/>
    <w:rsid w:val="00E82A65"/>
    <w:rsid w:val="00E82D3D"/>
    <w:rsid w:val="00E86CBA"/>
    <w:rsid w:val="00E90189"/>
    <w:rsid w:val="00E92DFE"/>
    <w:rsid w:val="00E968FB"/>
    <w:rsid w:val="00EA1913"/>
    <w:rsid w:val="00EA32ED"/>
    <w:rsid w:val="00EA344E"/>
    <w:rsid w:val="00EA4FA0"/>
    <w:rsid w:val="00EA6938"/>
    <w:rsid w:val="00EB38E4"/>
    <w:rsid w:val="00EB4D56"/>
    <w:rsid w:val="00EB5293"/>
    <w:rsid w:val="00EB5335"/>
    <w:rsid w:val="00EB57BE"/>
    <w:rsid w:val="00EB5B9F"/>
    <w:rsid w:val="00EB743A"/>
    <w:rsid w:val="00EB7741"/>
    <w:rsid w:val="00EC5E09"/>
    <w:rsid w:val="00ED1D21"/>
    <w:rsid w:val="00ED28A5"/>
    <w:rsid w:val="00ED6763"/>
    <w:rsid w:val="00ED6CA8"/>
    <w:rsid w:val="00EE19CD"/>
    <w:rsid w:val="00EE35AC"/>
    <w:rsid w:val="00EE4273"/>
    <w:rsid w:val="00EE7C64"/>
    <w:rsid w:val="00EF2B5B"/>
    <w:rsid w:val="00EF3607"/>
    <w:rsid w:val="00EF47A4"/>
    <w:rsid w:val="00EF7004"/>
    <w:rsid w:val="00F00295"/>
    <w:rsid w:val="00F01297"/>
    <w:rsid w:val="00F019DA"/>
    <w:rsid w:val="00F03752"/>
    <w:rsid w:val="00F05098"/>
    <w:rsid w:val="00F057B5"/>
    <w:rsid w:val="00F16246"/>
    <w:rsid w:val="00F1630E"/>
    <w:rsid w:val="00F234BC"/>
    <w:rsid w:val="00F24198"/>
    <w:rsid w:val="00F26571"/>
    <w:rsid w:val="00F31D76"/>
    <w:rsid w:val="00F32A5D"/>
    <w:rsid w:val="00F33300"/>
    <w:rsid w:val="00F348AF"/>
    <w:rsid w:val="00F3558F"/>
    <w:rsid w:val="00F35FF0"/>
    <w:rsid w:val="00F40845"/>
    <w:rsid w:val="00F436D3"/>
    <w:rsid w:val="00F44571"/>
    <w:rsid w:val="00F4692B"/>
    <w:rsid w:val="00F4693E"/>
    <w:rsid w:val="00F46F29"/>
    <w:rsid w:val="00F47353"/>
    <w:rsid w:val="00F47C55"/>
    <w:rsid w:val="00F50FB0"/>
    <w:rsid w:val="00F51A2F"/>
    <w:rsid w:val="00F52734"/>
    <w:rsid w:val="00F52D5B"/>
    <w:rsid w:val="00F54425"/>
    <w:rsid w:val="00F56B35"/>
    <w:rsid w:val="00F633C2"/>
    <w:rsid w:val="00F64ECF"/>
    <w:rsid w:val="00F657DA"/>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5121"/>
    <w:rsid w:val="00FA65E8"/>
    <w:rsid w:val="00FB50E8"/>
    <w:rsid w:val="00FB625B"/>
    <w:rsid w:val="00FB6C4A"/>
    <w:rsid w:val="00FB72ED"/>
    <w:rsid w:val="00FB748A"/>
    <w:rsid w:val="00FC3298"/>
    <w:rsid w:val="00FC385D"/>
    <w:rsid w:val="00FD1371"/>
    <w:rsid w:val="00FD43EB"/>
    <w:rsid w:val="00FD750B"/>
    <w:rsid w:val="00FD7AB3"/>
    <w:rsid w:val="00FE15DC"/>
    <w:rsid w:val="00FE374B"/>
    <w:rsid w:val="00FE3A2C"/>
    <w:rsid w:val="00FE483C"/>
    <w:rsid w:val="00FE4BD4"/>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AC5E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C5E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003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0362"/>
    <w:rPr>
      <w:lang w:eastAsia="en-US"/>
    </w:rPr>
  </w:style>
  <w:style w:type="character" w:styleId="Refdenotaalpie">
    <w:name w:val="footnote reference"/>
    <w:basedOn w:val="Fuentedeprrafopredeter"/>
    <w:uiPriority w:val="99"/>
    <w:semiHidden/>
    <w:unhideWhenUsed/>
    <w:rsid w:val="00100362"/>
    <w:rPr>
      <w:vertAlign w:val="superscript"/>
    </w:rPr>
  </w:style>
  <w:style w:type="character" w:customStyle="1" w:styleId="SinespaciadoCar">
    <w:name w:val="Sin espaciado Car"/>
    <w:basedOn w:val="Fuentedeprrafopredeter"/>
    <w:link w:val="Sinespaciado"/>
    <w:uiPriority w:val="1"/>
    <w:locked/>
    <w:rsid w:val="009B596D"/>
  </w:style>
  <w:style w:type="paragraph" w:styleId="Sinespaciado">
    <w:name w:val="No Spacing"/>
    <w:basedOn w:val="Normal"/>
    <w:link w:val="SinespaciadoCar"/>
    <w:uiPriority w:val="1"/>
    <w:qFormat/>
    <w:rsid w:val="009B596D"/>
    <w:pPr>
      <w:spacing w:after="0" w:line="240" w:lineRule="auto"/>
    </w:pPr>
    <w:rPr>
      <w:sz w:val="20"/>
      <w:szCs w:val="20"/>
      <w:lang w:eastAsia="es-MX"/>
    </w:rPr>
  </w:style>
  <w:style w:type="character" w:customStyle="1" w:styleId="Ttulo1Car">
    <w:name w:val="Título 1 Car"/>
    <w:basedOn w:val="Fuentedeprrafopredeter"/>
    <w:link w:val="Ttulo1"/>
    <w:uiPriority w:val="9"/>
    <w:rsid w:val="00AC5E40"/>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AC5E4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7326">
      <w:bodyDiv w:val="1"/>
      <w:marLeft w:val="0"/>
      <w:marRight w:val="0"/>
      <w:marTop w:val="0"/>
      <w:marBottom w:val="0"/>
      <w:divBdr>
        <w:top w:val="none" w:sz="0" w:space="0" w:color="auto"/>
        <w:left w:val="none" w:sz="0" w:space="0" w:color="auto"/>
        <w:bottom w:val="none" w:sz="0" w:space="0" w:color="auto"/>
        <w:right w:val="none" w:sz="0" w:space="0" w:color="auto"/>
      </w:divBdr>
    </w:div>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019507432">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0A4A3-13DE-4B7C-AC8B-68D947AD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5510</Words>
  <Characters>30311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5</cp:revision>
  <cp:lastPrinted>2016-03-30T16:30:00Z</cp:lastPrinted>
  <dcterms:created xsi:type="dcterms:W3CDTF">2016-07-27T21:20:00Z</dcterms:created>
  <dcterms:modified xsi:type="dcterms:W3CDTF">2016-10-13T15:06:00Z</dcterms:modified>
</cp:coreProperties>
</file>