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B3F" w:rsidRPr="00A00E23" w:rsidRDefault="00497B3F" w:rsidP="00A00E23">
      <w:pPr>
        <w:pStyle w:val="CABEZA"/>
        <w:spacing w:after="240"/>
        <w:rPr>
          <w:rFonts w:cs="Times New Roman"/>
        </w:rPr>
      </w:pPr>
      <w:r w:rsidRPr="00A00E23">
        <w:rPr>
          <w:rFonts w:cs="Times New Roman"/>
        </w:rPr>
        <w:t>INSTITUTO FEDERAL DE TELECOMUNICACIONES</w:t>
      </w:r>
    </w:p>
    <w:p w:rsidR="00497B3F" w:rsidRPr="00A00E23" w:rsidRDefault="00497B3F" w:rsidP="00402D87">
      <w:pPr>
        <w:pStyle w:val="Titulo1"/>
        <w:rPr>
          <w:rFonts w:cs="Times New Roman"/>
        </w:rPr>
      </w:pPr>
      <w:r w:rsidRPr="00A00E23">
        <w:rPr>
          <w:rFonts w:cs="Times New Roman"/>
        </w:rPr>
        <w:t>ACUERDO mediante el cual se habilitan días y horas para efectos de las actividades de manifestación de interés para participar en la licitación</w:t>
      </w:r>
      <w:r w:rsidR="004F5CEF" w:rsidRPr="00A00E23">
        <w:rPr>
          <w:rFonts w:cs="Times New Roman"/>
        </w:rPr>
        <w:t xml:space="preserve"> y </w:t>
      </w:r>
      <w:r w:rsidRPr="00A00E23">
        <w:rPr>
          <w:rFonts w:cs="Times New Roman"/>
        </w:rPr>
        <w:t xml:space="preserve">envío por parte del interesado de preguntas a través del SERPO, respecto de las bases, sus apéndices y anexos, conforme al calendario de actividades previsto en las bases de </w:t>
      </w:r>
      <w:r w:rsidR="00DD60EA" w:rsidRPr="00A00E23">
        <w:rPr>
          <w:rFonts w:cs="Times New Roman"/>
        </w:rPr>
        <w:t xml:space="preserve">licitación </w:t>
      </w:r>
      <w:r w:rsidRPr="00A00E23">
        <w:rPr>
          <w:rFonts w:cs="Times New Roman"/>
        </w:rPr>
        <w:t>pública para concesionar el uso, aprovechamiento y explotación comercial de 10 M</w:t>
      </w:r>
      <w:r w:rsidR="00930578" w:rsidRPr="00A00E23">
        <w:rPr>
          <w:rFonts w:cs="Times New Roman"/>
        </w:rPr>
        <w:t>H</w:t>
      </w:r>
      <w:r w:rsidRPr="00A00E23">
        <w:rPr>
          <w:rFonts w:cs="Times New Roman"/>
        </w:rPr>
        <w:t>z de espectro radioeléctrico disponibles en la banda 440-450 M</w:t>
      </w:r>
      <w:r w:rsidR="00930578" w:rsidRPr="00A00E23">
        <w:rPr>
          <w:rFonts w:cs="Times New Roman"/>
        </w:rPr>
        <w:t>H</w:t>
      </w:r>
      <w:r w:rsidRPr="00A00E23">
        <w:rPr>
          <w:rFonts w:cs="Times New Roman"/>
        </w:rPr>
        <w:t>z para prestar el servicio de provisión de capacidad para sistemas de radiocomunicación privada (</w:t>
      </w:r>
      <w:r w:rsidR="00DD60EA" w:rsidRPr="00A00E23">
        <w:rPr>
          <w:rFonts w:cs="Times New Roman"/>
        </w:rPr>
        <w:t xml:space="preserve">Licitación </w:t>
      </w:r>
      <w:r w:rsidRPr="00A00E23">
        <w:rPr>
          <w:rFonts w:cs="Times New Roman"/>
        </w:rPr>
        <w:t>No. IFT-5).</w:t>
      </w:r>
    </w:p>
    <w:p w:rsidR="00497B3F" w:rsidRPr="00A00E23" w:rsidRDefault="00497B3F" w:rsidP="00402D87">
      <w:pPr>
        <w:pStyle w:val="Titulo2"/>
      </w:pPr>
      <w:r w:rsidRPr="00A00E23">
        <w:t>Al margen un logotipo, que dice: Instituto Federal de Telecomunicaciones.</w:t>
      </w:r>
    </w:p>
    <w:p w:rsidR="00497B3F" w:rsidRPr="00402D87" w:rsidRDefault="00497B3F" w:rsidP="00402D87">
      <w:pPr>
        <w:pStyle w:val="Titulo2"/>
        <w:ind w:firstLine="706"/>
      </w:pPr>
      <w:r w:rsidRPr="00402D87">
        <w:t xml:space="preserve">ACUERDO MEDIANTE EL CUAL SE HABILITAN DÍAS Y HORAS PARA EFECTOS DE LAS ACTIVIDADES DE “MANIFESTACIÓN DE INTERÉS PARA PARTICIPAR EN </w:t>
      </w:r>
      <w:smartTag w:uri="urn:schemas-microsoft-com:office:smarttags" w:element="PersonName">
        <w:smartTagPr>
          <w:attr w:name="ProductID" w:val="LA LICITACIￓN"/>
        </w:smartTagPr>
        <w:r w:rsidRPr="00402D87">
          <w:t>LA LICITACIÓN</w:t>
        </w:r>
      </w:smartTag>
      <w:r w:rsidRPr="00402D87">
        <w:t>” Y “ENVÍO POR PARTE DEL INTERESADO</w:t>
      </w:r>
      <w:r w:rsidR="00FE3445" w:rsidRPr="00402D87">
        <w:t xml:space="preserve"> </w:t>
      </w:r>
      <w:r w:rsidRPr="00402D87">
        <w:t>DE PREGUNTAS A TRAVÉS DEL SERPO, RESPECTO DE LAS BASES, SUS APÉNDICES Y ANEXOS”, CONFORME AL CALENDARIO DE ACTIVIDADES PREVISTO EN LAS “BASES DE LICITACIÓN PÚBLICA PARA CONCESIONAR EL USO, APROVECHAMIENTO Y EXPLOTACIÓN COMERCIAL DE 10 MH</w:t>
      </w:r>
      <w:r w:rsidR="00930578" w:rsidRPr="00402D87">
        <w:t>z</w:t>
      </w:r>
      <w:r w:rsidRPr="00402D87">
        <w:t xml:space="preserve"> DE ESPECTRO RADIOELÉCTRICO DISPONIBLES EN </w:t>
      </w:r>
      <w:smartTag w:uri="urn:schemas-microsoft-com:office:smarttags" w:element="PersonName">
        <w:smartTagPr>
          <w:attr w:name="ProductID" w:val="LA BANDA"/>
        </w:smartTagPr>
        <w:r w:rsidRPr="00402D87">
          <w:t>LA BANDA</w:t>
        </w:r>
      </w:smartTag>
      <w:r w:rsidRPr="00402D87">
        <w:t xml:space="preserve"> 440-450 MH</w:t>
      </w:r>
      <w:r w:rsidR="00930578" w:rsidRPr="00402D87">
        <w:t>z</w:t>
      </w:r>
      <w:r w:rsidRPr="00402D87">
        <w:t xml:space="preserve"> PARA PRESTAR EL SERVICIO DE PROVISIÓN DE CAPACIDAD PARA SISTEMAS DE RADIOCOMUNICACIÓN PRIVADA (LICITACIÓN </w:t>
      </w:r>
      <w:r w:rsidR="00930578" w:rsidRPr="00402D87">
        <w:t>No</w:t>
      </w:r>
      <w:r w:rsidRPr="00402D87">
        <w:t>. IFT-5).”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lang w:eastAsia="es-MX"/>
        </w:rPr>
        <w:t xml:space="preserve">Con fundamento en los artículos 28, párrafos décimo quinto y décimo sexto de </w:t>
      </w:r>
      <w:smartTag w:uri="urn:schemas-microsoft-com:office:smarttags" w:element="PersonName">
        <w:smartTagPr>
          <w:attr w:name="ProductID" w:val="la Constituci￳n Pol￭tica"/>
        </w:smartTagPr>
        <w:r w:rsidRPr="00A00E23">
          <w:rPr>
            <w:lang w:eastAsia="es-MX"/>
          </w:rPr>
          <w:t>la Constitución Política</w:t>
        </w:r>
      </w:smartTag>
      <w:r w:rsidRPr="00A00E23">
        <w:rPr>
          <w:lang w:eastAsia="es-MX"/>
        </w:rPr>
        <w:t xml:space="preserve"> de los Estados Unidos Mexicanos; 6 fracciones IV y VII y 7, de </w:t>
      </w:r>
      <w:smartTag w:uri="urn:schemas-microsoft-com:office:smarttags" w:element="PersonName">
        <w:smartTagPr>
          <w:attr w:name="ProductID" w:val="la Ley Federal"/>
        </w:smartTagPr>
        <w:r w:rsidRPr="00A00E23">
          <w:rPr>
            <w:lang w:eastAsia="es-MX"/>
          </w:rPr>
          <w:t>la Ley Federal</w:t>
        </w:r>
      </w:smartTag>
      <w:r w:rsidRPr="00A00E23">
        <w:rPr>
          <w:lang w:eastAsia="es-MX"/>
        </w:rPr>
        <w:t xml:space="preserve"> de Telecomunicaciones y Radiodifusión; 28 de </w:t>
      </w:r>
      <w:smartTag w:uri="urn:schemas-microsoft-com:office:smarttags" w:element="PersonName">
        <w:smartTagPr>
          <w:attr w:name="ProductID" w:val="la Ley Federal"/>
        </w:smartTagPr>
        <w:r w:rsidRPr="00A00E23">
          <w:rPr>
            <w:lang w:eastAsia="es-MX"/>
          </w:rPr>
          <w:t>la Ley Federal</w:t>
        </w:r>
      </w:smartTag>
      <w:r w:rsidRPr="00A00E23">
        <w:rPr>
          <w:lang w:eastAsia="es-MX"/>
        </w:rPr>
        <w:t xml:space="preserve"> de Procedimiento Administrativo; 282 del Código Federal de Procedimientos Civiles; 20 fracción XXIV, 27 y 29 fracción I, del Estatuto Orgánico del Instituto Federal</w:t>
      </w:r>
      <w:r w:rsidR="00FE3445" w:rsidRPr="00A00E23">
        <w:rPr>
          <w:lang w:eastAsia="es-MX"/>
        </w:rPr>
        <w:t xml:space="preserve"> </w:t>
      </w:r>
      <w:r w:rsidRPr="00A00E23">
        <w:rPr>
          <w:lang w:eastAsia="es-MX"/>
        </w:rPr>
        <w:t xml:space="preserve">de Telecomunicaciones, y el Acuerdo Quinto del “ACUERDO mediante el cual el Pleno del Instituto Federal de Telecomunicaciones aprueba su calendario anual de sesiones ordinarias y el calendario anual de labores para el año 2017 y principios de 2018”, publicado en el Diario Oficial de </w:t>
      </w:r>
      <w:smartTag w:uri="urn:schemas-microsoft-com:office:smarttags" w:element="PersonName">
        <w:smartTagPr>
          <w:attr w:name="ProductID" w:val="la Federaci￳n"/>
        </w:smartTagPr>
        <w:r w:rsidRPr="00A00E23">
          <w:rPr>
            <w:lang w:eastAsia="es-MX"/>
          </w:rPr>
          <w:t>la Federación</w:t>
        </w:r>
      </w:smartTag>
      <w:r w:rsidRPr="00A00E23">
        <w:rPr>
          <w:lang w:eastAsia="es-MX"/>
        </w:rPr>
        <w:t xml:space="preserve"> el 21 de diciembre de 2016, y</w:t>
      </w:r>
    </w:p>
    <w:p w:rsidR="00497B3F" w:rsidRPr="00402D87" w:rsidRDefault="00497B3F" w:rsidP="00402D87">
      <w:pPr>
        <w:pStyle w:val="Ttulo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02D87">
        <w:rPr>
          <w:rFonts w:ascii="Times New Roman" w:hAnsi="Times New Roman"/>
          <w:color w:val="000000" w:themeColor="text1"/>
          <w:sz w:val="18"/>
          <w:szCs w:val="18"/>
        </w:rPr>
        <w:t>CONSIDERANDO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lang w:eastAsia="es-MX"/>
        </w:rPr>
        <w:t>Que el “ACUERDO mediante el cual el Pleno del Instituto Federal de Telecomunicaciones aprueba su calendario anual de sesiones ordinarias y el calendario anual de labores para el año 2017 y principios de 2018”, establece que las actuaciones y diligencias del Instituto Federal de Telecomunicaciones (Instituto) se practicarán en días y horas hábiles. Asimismo, precisa que se consideran días hábiles todos los del año, salvo los sábados y domingos y aquellos en los que conforme a dicho calendario se suspendan las labores en el Instituto.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lang w:eastAsia="es-MX"/>
        </w:rPr>
        <w:t xml:space="preserve">Que </w:t>
      </w:r>
      <w:r w:rsidRPr="00A00E23">
        <w:t xml:space="preserve">el Acuerdo SEXTO del “ACUERDO MEDIANTE EL CUAL EL PLENO DEL INSTITUTO FEDERAL DE TELECOMUNICACIONES APRUEBA Y EMITE </w:t>
      </w:r>
      <w:smartTag w:uri="urn:schemas-microsoft-com:office:smarttags" w:element="PersonName">
        <w:smartTagPr>
          <w:attr w:name="ProductID" w:val="LA CONVOCATORIA Y"/>
        </w:smartTagPr>
        <w:r w:rsidRPr="00A00E23">
          <w:t>LA CONVOCATORIA Y</w:t>
        </w:r>
      </w:smartTag>
      <w:r w:rsidRPr="00A00E23">
        <w:t xml:space="preserve"> LAS BASES DE LICITACIÓN PÚBLICA PARA CONCESIONAR EL USO, APROVECHAMIENTO Y EXPLOTACIÓN COMERCIAL DE 10 MHz DE ESPECTRO RADIOELÉCTRICO DISPONIBLES EN </w:t>
      </w:r>
      <w:smartTag w:uri="urn:schemas-microsoft-com:office:smarttags" w:element="PersonName">
        <w:smartTagPr>
          <w:attr w:name="ProductID" w:val="LA BANDA"/>
        </w:smartTagPr>
        <w:r w:rsidRPr="00A00E23">
          <w:t>LA BANDA</w:t>
        </w:r>
      </w:smartTag>
      <w:r w:rsidRPr="00A00E23">
        <w:t xml:space="preserve"> 440-450 MHz PARA PRESTAR EL SERVICIO DE PROVISIÓN DE CAPACIDAD PARA SISTEMAS DE RADIOCOMUNICACIÓN PRIVADA (LICITACIÓN No. IFT-5)”, aprobado por el Pleno del Instituto en su XXXIV Sesión Ordinaria de 2017, celebrada el 23 de agosto de 2017, establece</w:t>
      </w:r>
      <w:r w:rsidRPr="00A00E23">
        <w:rPr>
          <w:lang w:eastAsia="es-MX"/>
        </w:rPr>
        <w:t xml:space="preserve"> lo siguiente:</w:t>
      </w:r>
    </w:p>
    <w:p w:rsidR="00497B3F" w:rsidRPr="00A00E23" w:rsidRDefault="00497B3F" w:rsidP="00A00E23">
      <w:pPr>
        <w:pStyle w:val="Texto"/>
        <w:spacing w:after="240" w:line="240" w:lineRule="auto"/>
        <w:ind w:left="864" w:right="864" w:firstLine="0"/>
        <w:rPr>
          <w:szCs w:val="18"/>
          <w:lang w:eastAsia="es-MX"/>
        </w:rPr>
      </w:pPr>
      <w:r w:rsidRPr="00A00E23">
        <w:rPr>
          <w:szCs w:val="18"/>
          <w:lang w:eastAsia="es-MX"/>
        </w:rPr>
        <w:t>“</w:t>
      </w:r>
      <w:r w:rsidRPr="00A00E23">
        <w:rPr>
          <w:b/>
          <w:szCs w:val="18"/>
          <w:lang w:eastAsia="es-MX"/>
        </w:rPr>
        <w:t>SEXTO</w:t>
      </w:r>
      <w:r w:rsidRPr="00A00E23">
        <w:rPr>
          <w:szCs w:val="18"/>
          <w:lang w:eastAsia="es-MX"/>
        </w:rPr>
        <w:t xml:space="preserve">. </w:t>
      </w:r>
      <w:r w:rsidRPr="00A00E23">
        <w:rPr>
          <w:szCs w:val="18"/>
        </w:rPr>
        <w:t xml:space="preserve">Se habilitan de las 15:00 horas a las 24:00 horas del 1 de septiembre de 2017; así como los días 2 y 3 de septiembre de 2017, de las 00:00 a las 24:00 horas; y se habilitan de las 00:00 horas a las 9:00 horas y de las 18:30 horas a las 24:00 horas, del día 4 de septiembre de 2017, para efectos de las actividades de “Manifestación de Interés para participar en </w:t>
      </w:r>
      <w:smartTag w:uri="urn:schemas-microsoft-com:office:smarttags" w:element="PersonName">
        <w:smartTagPr>
          <w:attr w:name="ProductID" w:val="LA LICITACIￓN"/>
        </w:smartTagPr>
        <w:r w:rsidRPr="00A00E23">
          <w:rPr>
            <w:szCs w:val="18"/>
          </w:rPr>
          <w:t>la Licitación</w:t>
        </w:r>
      </w:smartTag>
      <w:r w:rsidRPr="00A00E23">
        <w:rPr>
          <w:szCs w:val="18"/>
        </w:rPr>
        <w:t>”  y “Envío por parte del Interesado de preguntas a través del SERPO, respecto de las Bases, sus Apéndices y Anexos” a que se refiere el Calendario de Actividades de las</w:t>
      </w:r>
      <w:r w:rsidRPr="00A00E23">
        <w:rPr>
          <w:b/>
          <w:bCs/>
          <w:szCs w:val="18"/>
        </w:rPr>
        <w:t xml:space="preserve"> “</w:t>
      </w:r>
      <w:r w:rsidRPr="00A00E23">
        <w:rPr>
          <w:szCs w:val="18"/>
        </w:rPr>
        <w:t>BASES DE LICITACIÓN PÚBLICA PARA CONCESIONAR EL USO, APROVECHAMIENTO Y EXPLOTACIÓN COMERCIAL</w:t>
      </w:r>
      <w:r w:rsidR="00FE3445" w:rsidRPr="00A00E23">
        <w:rPr>
          <w:szCs w:val="18"/>
        </w:rPr>
        <w:t xml:space="preserve"> </w:t>
      </w:r>
      <w:r w:rsidRPr="00A00E23">
        <w:rPr>
          <w:szCs w:val="18"/>
        </w:rPr>
        <w:t>DE 10 MHz DE ESPECTRO RADIOELÉCTRICO DISPONIBLES EN LA BANDA</w:t>
      </w:r>
      <w:r w:rsidR="00FE3445" w:rsidRPr="00A00E23">
        <w:rPr>
          <w:szCs w:val="18"/>
        </w:rPr>
        <w:t xml:space="preserve"> </w:t>
      </w:r>
      <w:r w:rsidRPr="00A00E23">
        <w:rPr>
          <w:szCs w:val="18"/>
        </w:rPr>
        <w:t>440-450 MHz PARA PRESTAR EL SERVICIO DE PROVISIÓN DE CAPACIDAD PARA SISTEMAS DE RADIOCOMUNICACIÓN PRIVADA (LICITACIÓN No. IFT-5).</w:t>
      </w:r>
      <w:r w:rsidRPr="00A00E23">
        <w:rPr>
          <w:szCs w:val="18"/>
          <w:lang w:eastAsia="es-MX"/>
        </w:rPr>
        <w:t>”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lang w:eastAsia="es-MX"/>
        </w:rPr>
        <w:t>Que el Acuerdo Quinto del “ACUERDO mediante el cual el Pleno del Instituto Federal de Telecomunicaciones aprueba su calendario anual de sesiones ordinarias y el calendario anual de labores para el año 2017 y principios de 2018” dispone que los Directores Generales podrán habilitar días y horas cuando hubiere causa que lo exija.</w:t>
      </w:r>
    </w:p>
    <w:p w:rsidR="00497B3F" w:rsidRPr="00A00E23" w:rsidRDefault="00497B3F" w:rsidP="00A00E23">
      <w:pPr>
        <w:pStyle w:val="Texto"/>
        <w:spacing w:after="240" w:line="240" w:lineRule="auto"/>
      </w:pPr>
      <w:r w:rsidRPr="00A00E23">
        <w:t xml:space="preserve">Que los </w:t>
      </w:r>
      <w:bookmarkStart w:id="0" w:name="_Toc451123867"/>
      <w:r w:rsidRPr="00A00E23">
        <w:t>numerales 4, 5.1.1 y 5.1.2 de las</w:t>
      </w:r>
      <w:r w:rsidRPr="00A00E23">
        <w:rPr>
          <w:lang w:eastAsia="es-MX"/>
        </w:rPr>
        <w:t xml:space="preserve"> b</w:t>
      </w:r>
      <w:r w:rsidRPr="00A00E23">
        <w:t xml:space="preserve">ases de la “Licitación Pública para Concesionar el Uso, Aprovechamiento y Explotación Comercial </w:t>
      </w:r>
      <w:r w:rsidRPr="00A00E23">
        <w:rPr>
          <w:rFonts w:eastAsia="MS Mincho"/>
        </w:rPr>
        <w:t>de 10 MHz de espectro radioeléctrico disponibles en la Banda</w:t>
      </w:r>
      <w:r w:rsidR="00FE3445" w:rsidRPr="00A00E23">
        <w:rPr>
          <w:rFonts w:eastAsia="MS Mincho"/>
        </w:rPr>
        <w:t xml:space="preserve"> </w:t>
      </w:r>
      <w:r w:rsidRPr="00A00E23">
        <w:rPr>
          <w:rFonts w:eastAsia="MS Mincho"/>
        </w:rPr>
        <w:t xml:space="preserve">440-450 MHz para prestar el servicio de provisión de capacidad para sistemas de radiocomunicación privada (Licitación No. IFT-5)” (Licitación) </w:t>
      </w:r>
      <w:r w:rsidRPr="00A00E23">
        <w:rPr>
          <w:lang w:eastAsia="es-MX"/>
        </w:rPr>
        <w:t>prevén en el C</w:t>
      </w:r>
      <w:r w:rsidRPr="00A00E23">
        <w:t xml:space="preserve">alendario de Actividades de </w:t>
      </w:r>
      <w:smartTag w:uri="urn:schemas-microsoft-com:office:smarttags" w:element="PersonName">
        <w:smartTagPr>
          <w:attr w:name="ProductID" w:val="LA LICITACIￓN"/>
        </w:smartTagPr>
        <w:r w:rsidRPr="00A00E23">
          <w:t>la Licitación</w:t>
        </w:r>
      </w:smartTag>
      <w:r w:rsidRPr="00A00E23">
        <w:t xml:space="preserve">, lo relativo a </w:t>
      </w:r>
      <w:bookmarkEnd w:id="0"/>
      <w:r w:rsidRPr="00A00E23">
        <w:t xml:space="preserve">las </w:t>
      </w:r>
      <w:r w:rsidRPr="00A00E23">
        <w:lastRenderedPageBreak/>
        <w:t xml:space="preserve">actividades de “Manifestación de Interés para participar en </w:t>
      </w:r>
      <w:smartTag w:uri="urn:schemas-microsoft-com:office:smarttags" w:element="PersonName">
        <w:smartTagPr>
          <w:attr w:name="ProductID" w:val="LA LICITACIￓN"/>
        </w:smartTagPr>
        <w:r w:rsidRPr="00A00E23">
          <w:t>la Licitación</w:t>
        </w:r>
      </w:smartTag>
      <w:r w:rsidRPr="00A00E23">
        <w:t>” y “Envío por parte del Interesado de preguntas a través del SERPO, respecto de las Bases, sus Apéndices y Anexos”.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lang w:eastAsia="es-MX"/>
        </w:rPr>
        <w:t xml:space="preserve">Que </w:t>
      </w:r>
      <w:smartTag w:uri="urn:schemas-microsoft-com:office:smarttags" w:element="PersonName">
        <w:smartTagPr>
          <w:attr w:name="ProductID" w:val="la Direcci￳n General"/>
        </w:smartTagPr>
        <w:r w:rsidRPr="00A00E23">
          <w:rPr>
            <w:lang w:eastAsia="es-MX"/>
          </w:rPr>
          <w:t>la Dirección General</w:t>
        </w:r>
      </w:smartTag>
      <w:r w:rsidRPr="00A00E23">
        <w:rPr>
          <w:lang w:eastAsia="es-MX"/>
        </w:rPr>
        <w:t xml:space="preserve"> de Economía del Espectro y Recursos Orbitales del Instituto considera pertinente la habilitación de días y horas inhábiles, </w:t>
      </w:r>
      <w:r w:rsidRPr="00A00E23">
        <w:t xml:space="preserve">a efecto de que los interesados puedan manifestar su interés para participar en </w:t>
      </w:r>
      <w:smartTag w:uri="urn:schemas-microsoft-com:office:smarttags" w:element="PersonName">
        <w:smartTagPr>
          <w:attr w:name="ProductID" w:val="LA LICITACIￓN"/>
        </w:smartTagPr>
        <w:r w:rsidRPr="00A00E23">
          <w:t>la Licitación</w:t>
        </w:r>
      </w:smartTag>
      <w:r w:rsidRPr="00A00E23">
        <w:t xml:space="preserve">, así como enviar sus preguntas a través del Sistema Electrónico de Registro y Presentación de Ofertas (SERPO) de </w:t>
      </w:r>
      <w:smartTag w:uri="urn:schemas-microsoft-com:office:smarttags" w:element="PersonName">
        <w:smartTagPr>
          <w:attr w:name="ProductID" w:val="LA LICITACIￓN"/>
        </w:smartTagPr>
        <w:r w:rsidRPr="00A00E23">
          <w:t>la Licitación</w:t>
        </w:r>
      </w:smartTag>
      <w:r w:rsidRPr="00A00E23">
        <w:t>, respecto de las Bases, sus Apéndices y Anexos.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lang w:eastAsia="es-MX"/>
        </w:rPr>
        <w:t>Que en tal sentido se considera oportuno habilitar de las 15:00 horas a las 24:00 horas del día 1 de septiembre de 2017, habilitar los días 2 y 3 de septiembre de 2017 de las 00:00 horas a las 24:00 horas, así como habilitar de las 00:00 horas a las 9:00 horas y de las 18:30 horas a las 24:00 horas, del día 4 de septiembre de 2017.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lang w:eastAsia="es-MX"/>
        </w:rPr>
        <w:t xml:space="preserve">Que </w:t>
      </w:r>
      <w:smartTag w:uri="urn:schemas-microsoft-com:office:smarttags" w:element="PersonName">
        <w:smartTagPr>
          <w:attr w:name="ProductID" w:val="la Direcci￳n General"/>
        </w:smartTagPr>
        <w:r w:rsidRPr="00A00E23">
          <w:rPr>
            <w:lang w:eastAsia="es-MX"/>
          </w:rPr>
          <w:t>la Dirección General</w:t>
        </w:r>
      </w:smartTag>
      <w:r w:rsidRPr="00A00E23">
        <w:rPr>
          <w:lang w:eastAsia="es-MX"/>
        </w:rPr>
        <w:t xml:space="preserve"> de Economía del Espectro y Recursos Orbitales del Instituto, que cuenta con atribuciones para habilitar días y horas inhábiles, tiene a bien emitir el siguiente</w:t>
      </w:r>
    </w:p>
    <w:p w:rsidR="00497B3F" w:rsidRPr="00402D87" w:rsidRDefault="00497B3F" w:rsidP="00402D87">
      <w:pPr>
        <w:pStyle w:val="Ttulo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02D87">
        <w:rPr>
          <w:rFonts w:ascii="Times New Roman" w:hAnsi="Times New Roman"/>
          <w:color w:val="000000" w:themeColor="text1"/>
          <w:sz w:val="18"/>
          <w:szCs w:val="18"/>
        </w:rPr>
        <w:t>ACUERDO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b/>
          <w:lang w:eastAsia="es-MX"/>
        </w:rPr>
        <w:t xml:space="preserve">ÚNICO.- </w:t>
      </w:r>
      <w:r w:rsidRPr="00A00E23">
        <w:t xml:space="preserve">Se habilitan </w:t>
      </w:r>
      <w:r w:rsidRPr="00A00E23">
        <w:rPr>
          <w:b/>
        </w:rPr>
        <w:t>de las 15:00 horas a las 24:00 horas del día 1 (uno) de septiembre de 2017; así como los días 2 (dos) y 3 (tres) de septiembre de 2017, de las 00:00 horas a las 24:00 horas; y se habilitan de las 00:00 horas a las 9:00 horas y de las 18:30 horas a las 24:00 horas, del día 4 (cuatro) de septiembre de 2017</w:t>
      </w:r>
      <w:r w:rsidRPr="00A00E23">
        <w:t xml:space="preserve">, </w:t>
      </w:r>
      <w:r w:rsidRPr="00A00E23">
        <w:rPr>
          <w:lang w:eastAsia="es-MX"/>
        </w:rPr>
        <w:t>para los efectos señalados en la parte considerativa del presente Acuerdo.</w:t>
      </w:r>
    </w:p>
    <w:p w:rsidR="00497B3F" w:rsidRPr="00402D87" w:rsidRDefault="00497B3F" w:rsidP="00402D87">
      <w:pPr>
        <w:pStyle w:val="Ttulo3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402D87">
        <w:rPr>
          <w:rFonts w:ascii="Times New Roman" w:hAnsi="Times New Roman"/>
          <w:color w:val="000000" w:themeColor="text1"/>
          <w:sz w:val="18"/>
          <w:szCs w:val="18"/>
        </w:rPr>
        <w:t>TRANSITORIOS</w:t>
      </w:r>
    </w:p>
    <w:p w:rsidR="00497B3F" w:rsidRPr="00A00E23" w:rsidRDefault="00497B3F" w:rsidP="00A00E23">
      <w:pPr>
        <w:pStyle w:val="Texto"/>
        <w:spacing w:after="240" w:line="240" w:lineRule="auto"/>
        <w:rPr>
          <w:lang w:eastAsia="es-MX"/>
        </w:rPr>
      </w:pPr>
      <w:r w:rsidRPr="00A00E23">
        <w:rPr>
          <w:b/>
          <w:lang w:eastAsia="es-MX"/>
        </w:rPr>
        <w:t xml:space="preserve">ÚNICO.- </w:t>
      </w:r>
      <w:r w:rsidRPr="00A00E23">
        <w:rPr>
          <w:lang w:eastAsia="es-MX"/>
        </w:rPr>
        <w:t>El presente Acuerdo entrará en vigor el día de su publicación en el Diario O</w:t>
      </w:r>
      <w:bookmarkStart w:id="1" w:name="_GoBack"/>
      <w:bookmarkEnd w:id="1"/>
      <w:r w:rsidRPr="00A00E23">
        <w:rPr>
          <w:lang w:eastAsia="es-MX"/>
        </w:rPr>
        <w:t xml:space="preserve">ficial </w:t>
      </w:r>
      <w:r w:rsidR="00FE3445" w:rsidRPr="00A00E23">
        <w:rPr>
          <w:lang w:eastAsia="es-MX"/>
        </w:rPr>
        <w:t xml:space="preserve"> </w:t>
      </w:r>
      <w:r w:rsidRPr="00A00E23">
        <w:rPr>
          <w:lang w:eastAsia="es-MX"/>
        </w:rPr>
        <w:t xml:space="preserve">de </w:t>
      </w:r>
      <w:smartTag w:uri="urn:schemas-microsoft-com:office:smarttags" w:element="PersonName">
        <w:smartTagPr>
          <w:attr w:name="ProductID" w:val="la Federaci￳n."/>
        </w:smartTagPr>
        <w:r w:rsidRPr="00A00E23">
          <w:rPr>
            <w:lang w:eastAsia="es-MX"/>
          </w:rPr>
          <w:t>la Federación.</w:t>
        </w:r>
      </w:smartTag>
    </w:p>
    <w:p w:rsidR="00A81D62" w:rsidRPr="00A00E23" w:rsidRDefault="00497B3F" w:rsidP="00A00E23">
      <w:pPr>
        <w:pStyle w:val="Texto"/>
        <w:spacing w:after="240" w:line="240" w:lineRule="auto"/>
      </w:pPr>
      <w:r w:rsidRPr="00A00E23">
        <w:rPr>
          <w:lang w:eastAsia="es-MX"/>
        </w:rPr>
        <w:t xml:space="preserve">Ciudad de México, a veinticinco de agosto de dos mil diecisiete.- </w:t>
      </w:r>
      <w:r w:rsidR="00930578" w:rsidRPr="00A00E23">
        <w:t xml:space="preserve">Instituto Federal de Telecomunicaciones.- </w:t>
      </w:r>
      <w:r w:rsidR="00DD60EA" w:rsidRPr="00A00E23">
        <w:t xml:space="preserve">El Director General de Economía del Espectro y Recursos Orbitales, </w:t>
      </w:r>
      <w:r w:rsidR="00DD60EA" w:rsidRPr="00A00E23">
        <w:rPr>
          <w:b/>
        </w:rPr>
        <w:t>Carlos Juan De Dios Sánchez Bretón</w:t>
      </w:r>
      <w:r w:rsidR="00DD60EA" w:rsidRPr="00A00E23">
        <w:t>.- Rúbrica.</w:t>
      </w:r>
    </w:p>
    <w:p w:rsidR="00FE3445" w:rsidRPr="00A00E23" w:rsidRDefault="00DD60EA" w:rsidP="00A00E23">
      <w:pPr>
        <w:pStyle w:val="Texto"/>
        <w:spacing w:after="240" w:line="240" w:lineRule="auto"/>
        <w:jc w:val="right"/>
        <w:rPr>
          <w:b/>
        </w:rPr>
      </w:pPr>
      <w:r w:rsidRPr="00A00E23">
        <w:rPr>
          <w:b/>
        </w:rPr>
        <w:t>(R.- 455343)</w:t>
      </w:r>
    </w:p>
    <w:sectPr w:rsidR="00FE3445" w:rsidRPr="00A00E23" w:rsidSect="001048AA">
      <w:headerReference w:type="even" r:id="rId7"/>
      <w:headerReference w:type="default" r:id="rId8"/>
      <w:pgSz w:w="12240" w:h="15840" w:code="1"/>
      <w:pgMar w:top="1152" w:right="1699" w:bottom="1296" w:left="1699" w:header="706" w:footer="706" w:gutter="0"/>
      <w:pgNumType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89F" w:rsidRDefault="008B789F">
      <w:r>
        <w:separator/>
      </w:r>
    </w:p>
  </w:endnote>
  <w:endnote w:type="continuationSeparator" w:id="0">
    <w:p w:rsidR="008B789F" w:rsidRDefault="008B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89F" w:rsidRDefault="008B789F">
      <w:r>
        <w:separator/>
      </w:r>
    </w:p>
  </w:footnote>
  <w:footnote w:type="continuationSeparator" w:id="0">
    <w:p w:rsidR="008B789F" w:rsidRDefault="008B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0EA" w:rsidRPr="00FE3445" w:rsidRDefault="00FE3445" w:rsidP="00DD60EA">
    <w:pPr>
      <w:pStyle w:val="Fechas"/>
      <w:rPr>
        <w:rFonts w:cs="Times New Roman"/>
      </w:rPr>
    </w:pPr>
    <w:r>
      <w:rPr>
        <w:rFonts w:cs="Times New Roman"/>
      </w:rPr>
      <w:t xml:space="preserve"> </w:t>
    </w:r>
    <w:r w:rsidR="00BE2FED">
      <w:rPr>
        <w:rFonts w:cs="Times New Roman"/>
      </w:rPr>
      <w:t xml:space="preserve"> </w:t>
    </w:r>
    <w:r w:rsidR="001048AA" w:rsidRPr="00FE3445">
      <w:rPr>
        <w:rFonts w:cs="Times New Roman"/>
      </w:rPr>
      <w:t>(Primera Sección)</w:t>
    </w:r>
    <w:r w:rsidR="00DD60EA" w:rsidRPr="00FE3445">
      <w:rPr>
        <w:rFonts w:cs="Times New Roman"/>
      </w:rPr>
      <w:tab/>
      <w:t>DIARIO OFICIAL</w:t>
    </w:r>
    <w:r w:rsidR="00DD60EA" w:rsidRPr="00FE3445">
      <w:rPr>
        <w:rFonts w:cs="Times New Roman"/>
      </w:rPr>
      <w:tab/>
    </w:r>
    <w:proofErr w:type="gramStart"/>
    <w:r w:rsidR="00DD60EA" w:rsidRPr="00FE3445">
      <w:rPr>
        <w:rFonts w:cs="Times New Roman"/>
      </w:rPr>
      <w:t>Jueves</w:t>
    </w:r>
    <w:proofErr w:type="gramEnd"/>
    <w:r w:rsidR="00DD60EA" w:rsidRPr="00FE3445">
      <w:rPr>
        <w:rFonts w:cs="Times New Roman"/>
      </w:rPr>
      <w:t xml:space="preserve"> 31 de agosto de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0EA" w:rsidRPr="00FE3445" w:rsidRDefault="00DD60EA" w:rsidP="00DD60EA">
    <w:pPr>
      <w:pStyle w:val="Fechas"/>
      <w:rPr>
        <w:rFonts w:cs="Times New Roman"/>
      </w:rPr>
    </w:pPr>
    <w:r w:rsidRPr="00FE3445">
      <w:rPr>
        <w:rFonts w:cs="Times New Roman"/>
      </w:rPr>
      <w:t>Jueves 31 de agosto de 2017</w:t>
    </w:r>
    <w:r w:rsidRPr="00FE3445">
      <w:rPr>
        <w:rFonts w:cs="Times New Roman"/>
      </w:rPr>
      <w:tab/>
      <w:t>DIARIO OFICIAL</w:t>
    </w:r>
    <w:r w:rsidRPr="00FE3445">
      <w:rPr>
        <w:rFonts w:cs="Times New Roman"/>
      </w:rPr>
      <w:tab/>
    </w:r>
    <w:r w:rsidR="001048AA" w:rsidRPr="00FE3445">
      <w:rPr>
        <w:rFonts w:cs="Times New Roman"/>
      </w:rPr>
      <w:t xml:space="preserve">(Primera Sección)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449C47CD"/>
    <w:multiLevelType w:val="hybridMultilevel"/>
    <w:tmpl w:val="A37098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3F"/>
    <w:rsid w:val="00007D5B"/>
    <w:rsid w:val="00023FDE"/>
    <w:rsid w:val="00025505"/>
    <w:rsid w:val="00030FA7"/>
    <w:rsid w:val="000435DC"/>
    <w:rsid w:val="000468AF"/>
    <w:rsid w:val="00046AF3"/>
    <w:rsid w:val="00047AFF"/>
    <w:rsid w:val="000643A3"/>
    <w:rsid w:val="00070CDB"/>
    <w:rsid w:val="0008366A"/>
    <w:rsid w:val="00083B96"/>
    <w:rsid w:val="00085CFF"/>
    <w:rsid w:val="00090755"/>
    <w:rsid w:val="000934C4"/>
    <w:rsid w:val="000B42E5"/>
    <w:rsid w:val="000B698E"/>
    <w:rsid w:val="000C50D4"/>
    <w:rsid w:val="000C632A"/>
    <w:rsid w:val="000E6BF1"/>
    <w:rsid w:val="000F0FA3"/>
    <w:rsid w:val="000F3ABE"/>
    <w:rsid w:val="000F706A"/>
    <w:rsid w:val="001048AA"/>
    <w:rsid w:val="001057D4"/>
    <w:rsid w:val="0010703B"/>
    <w:rsid w:val="00115C3B"/>
    <w:rsid w:val="001303A7"/>
    <w:rsid w:val="00140A5C"/>
    <w:rsid w:val="00155A7E"/>
    <w:rsid w:val="001574EC"/>
    <w:rsid w:val="00163AE3"/>
    <w:rsid w:val="001642EF"/>
    <w:rsid w:val="00173E9D"/>
    <w:rsid w:val="001748E8"/>
    <w:rsid w:val="00176B02"/>
    <w:rsid w:val="00181964"/>
    <w:rsid w:val="00195422"/>
    <w:rsid w:val="00196F87"/>
    <w:rsid w:val="001A1CAD"/>
    <w:rsid w:val="001A2BCE"/>
    <w:rsid w:val="001B1144"/>
    <w:rsid w:val="001B6981"/>
    <w:rsid w:val="001C1DC9"/>
    <w:rsid w:val="001E6CB1"/>
    <w:rsid w:val="001F09BB"/>
    <w:rsid w:val="001F6325"/>
    <w:rsid w:val="0020245C"/>
    <w:rsid w:val="002214D8"/>
    <w:rsid w:val="0025082C"/>
    <w:rsid w:val="00254852"/>
    <w:rsid w:val="00255299"/>
    <w:rsid w:val="00282554"/>
    <w:rsid w:val="00285BE5"/>
    <w:rsid w:val="00286668"/>
    <w:rsid w:val="00286818"/>
    <w:rsid w:val="00290296"/>
    <w:rsid w:val="0029033A"/>
    <w:rsid w:val="00291CA7"/>
    <w:rsid w:val="002940B6"/>
    <w:rsid w:val="002B00EE"/>
    <w:rsid w:val="002B127D"/>
    <w:rsid w:val="002B37B4"/>
    <w:rsid w:val="002B3857"/>
    <w:rsid w:val="002C3644"/>
    <w:rsid w:val="002D476D"/>
    <w:rsid w:val="002E0094"/>
    <w:rsid w:val="002F6279"/>
    <w:rsid w:val="002F666A"/>
    <w:rsid w:val="0030321A"/>
    <w:rsid w:val="00306951"/>
    <w:rsid w:val="00323864"/>
    <w:rsid w:val="0032394E"/>
    <w:rsid w:val="003264DE"/>
    <w:rsid w:val="00326B04"/>
    <w:rsid w:val="00330780"/>
    <w:rsid w:val="003340A4"/>
    <w:rsid w:val="00357A6B"/>
    <w:rsid w:val="0036410B"/>
    <w:rsid w:val="003656C6"/>
    <w:rsid w:val="00373DFE"/>
    <w:rsid w:val="0039202C"/>
    <w:rsid w:val="003958AA"/>
    <w:rsid w:val="003967FE"/>
    <w:rsid w:val="003A09A3"/>
    <w:rsid w:val="003B2214"/>
    <w:rsid w:val="003B46F2"/>
    <w:rsid w:val="003C5EB9"/>
    <w:rsid w:val="003D3A40"/>
    <w:rsid w:val="003D6457"/>
    <w:rsid w:val="003E5783"/>
    <w:rsid w:val="003E7472"/>
    <w:rsid w:val="00402D87"/>
    <w:rsid w:val="00410B8C"/>
    <w:rsid w:val="00412ED6"/>
    <w:rsid w:val="004142D5"/>
    <w:rsid w:val="004273D0"/>
    <w:rsid w:val="0042779F"/>
    <w:rsid w:val="004352A9"/>
    <w:rsid w:val="00440349"/>
    <w:rsid w:val="0044530C"/>
    <w:rsid w:val="00453D17"/>
    <w:rsid w:val="0046400A"/>
    <w:rsid w:val="00464085"/>
    <w:rsid w:val="004652D9"/>
    <w:rsid w:val="00465E99"/>
    <w:rsid w:val="00475BE2"/>
    <w:rsid w:val="00491FF9"/>
    <w:rsid w:val="00497B3F"/>
    <w:rsid w:val="004A7426"/>
    <w:rsid w:val="004B2F2C"/>
    <w:rsid w:val="004C174C"/>
    <w:rsid w:val="004C49C6"/>
    <w:rsid w:val="004D4A72"/>
    <w:rsid w:val="004E6B1F"/>
    <w:rsid w:val="004E77FB"/>
    <w:rsid w:val="004F3FE9"/>
    <w:rsid w:val="004F5CEF"/>
    <w:rsid w:val="004F6559"/>
    <w:rsid w:val="00502367"/>
    <w:rsid w:val="00512CDB"/>
    <w:rsid w:val="00514993"/>
    <w:rsid w:val="00522551"/>
    <w:rsid w:val="00526356"/>
    <w:rsid w:val="00534337"/>
    <w:rsid w:val="00534A44"/>
    <w:rsid w:val="0053581A"/>
    <w:rsid w:val="00535845"/>
    <w:rsid w:val="0054345D"/>
    <w:rsid w:val="005438AB"/>
    <w:rsid w:val="00543991"/>
    <w:rsid w:val="0054733E"/>
    <w:rsid w:val="0055349C"/>
    <w:rsid w:val="00567317"/>
    <w:rsid w:val="005724B9"/>
    <w:rsid w:val="005A0268"/>
    <w:rsid w:val="005A0954"/>
    <w:rsid w:val="005C4019"/>
    <w:rsid w:val="005C75DE"/>
    <w:rsid w:val="005D3024"/>
    <w:rsid w:val="005D4388"/>
    <w:rsid w:val="005D7D14"/>
    <w:rsid w:val="005F4AC0"/>
    <w:rsid w:val="006231E1"/>
    <w:rsid w:val="00627360"/>
    <w:rsid w:val="00627D1A"/>
    <w:rsid w:val="0063495E"/>
    <w:rsid w:val="00634C63"/>
    <w:rsid w:val="00656CFF"/>
    <w:rsid w:val="00670946"/>
    <w:rsid w:val="006711A8"/>
    <w:rsid w:val="00674139"/>
    <w:rsid w:val="00681BC5"/>
    <w:rsid w:val="00686752"/>
    <w:rsid w:val="00691836"/>
    <w:rsid w:val="0069357B"/>
    <w:rsid w:val="00697B7C"/>
    <w:rsid w:val="006B7539"/>
    <w:rsid w:val="006C30AE"/>
    <w:rsid w:val="006D2E40"/>
    <w:rsid w:val="006E2487"/>
    <w:rsid w:val="006E4EE3"/>
    <w:rsid w:val="006E66EC"/>
    <w:rsid w:val="006F785A"/>
    <w:rsid w:val="0070415B"/>
    <w:rsid w:val="00717A6D"/>
    <w:rsid w:val="00724703"/>
    <w:rsid w:val="00735E9D"/>
    <w:rsid w:val="00737435"/>
    <w:rsid w:val="00741ABD"/>
    <w:rsid w:val="00746FC8"/>
    <w:rsid w:val="007570C1"/>
    <w:rsid w:val="007578BE"/>
    <w:rsid w:val="00793D07"/>
    <w:rsid w:val="00797AB4"/>
    <w:rsid w:val="00797DCB"/>
    <w:rsid w:val="007A0956"/>
    <w:rsid w:val="007D00B8"/>
    <w:rsid w:val="007D0C3B"/>
    <w:rsid w:val="007D286A"/>
    <w:rsid w:val="00816C4D"/>
    <w:rsid w:val="00822D06"/>
    <w:rsid w:val="00827CE1"/>
    <w:rsid w:val="0083080F"/>
    <w:rsid w:val="00832E88"/>
    <w:rsid w:val="008412BC"/>
    <w:rsid w:val="00842BE6"/>
    <w:rsid w:val="00842FB8"/>
    <w:rsid w:val="008651ED"/>
    <w:rsid w:val="00875A59"/>
    <w:rsid w:val="00877B39"/>
    <w:rsid w:val="008918DC"/>
    <w:rsid w:val="008922B8"/>
    <w:rsid w:val="0089558E"/>
    <w:rsid w:val="008A0F8C"/>
    <w:rsid w:val="008A23F3"/>
    <w:rsid w:val="008B5BD2"/>
    <w:rsid w:val="008B789F"/>
    <w:rsid w:val="008C46C1"/>
    <w:rsid w:val="008D06EA"/>
    <w:rsid w:val="008D17A5"/>
    <w:rsid w:val="008E35DF"/>
    <w:rsid w:val="008F5142"/>
    <w:rsid w:val="008F7A18"/>
    <w:rsid w:val="00913D77"/>
    <w:rsid w:val="009167A0"/>
    <w:rsid w:val="009200A2"/>
    <w:rsid w:val="00930578"/>
    <w:rsid w:val="009317FA"/>
    <w:rsid w:val="009329FB"/>
    <w:rsid w:val="00945F33"/>
    <w:rsid w:val="00947152"/>
    <w:rsid w:val="00947869"/>
    <w:rsid w:val="00975511"/>
    <w:rsid w:val="009855BF"/>
    <w:rsid w:val="0098771A"/>
    <w:rsid w:val="009932CA"/>
    <w:rsid w:val="009A7654"/>
    <w:rsid w:val="009C02DA"/>
    <w:rsid w:val="009E1274"/>
    <w:rsid w:val="009E1AC6"/>
    <w:rsid w:val="009E3B35"/>
    <w:rsid w:val="009E63EA"/>
    <w:rsid w:val="009F050F"/>
    <w:rsid w:val="00A00E23"/>
    <w:rsid w:val="00A31E9B"/>
    <w:rsid w:val="00A333DC"/>
    <w:rsid w:val="00A35A4B"/>
    <w:rsid w:val="00A53D31"/>
    <w:rsid w:val="00A7010C"/>
    <w:rsid w:val="00A73F8A"/>
    <w:rsid w:val="00A76032"/>
    <w:rsid w:val="00A8099D"/>
    <w:rsid w:val="00A81D62"/>
    <w:rsid w:val="00A84922"/>
    <w:rsid w:val="00A90AE8"/>
    <w:rsid w:val="00A971BB"/>
    <w:rsid w:val="00AA7550"/>
    <w:rsid w:val="00AB7088"/>
    <w:rsid w:val="00AC2AA2"/>
    <w:rsid w:val="00AD24D5"/>
    <w:rsid w:val="00AD54E0"/>
    <w:rsid w:val="00AE00D6"/>
    <w:rsid w:val="00B00632"/>
    <w:rsid w:val="00B073A2"/>
    <w:rsid w:val="00B14C29"/>
    <w:rsid w:val="00B16746"/>
    <w:rsid w:val="00B170E8"/>
    <w:rsid w:val="00B17DFA"/>
    <w:rsid w:val="00B3769E"/>
    <w:rsid w:val="00B63531"/>
    <w:rsid w:val="00B7008A"/>
    <w:rsid w:val="00B717B3"/>
    <w:rsid w:val="00B859B6"/>
    <w:rsid w:val="00BB1CCD"/>
    <w:rsid w:val="00BB26D3"/>
    <w:rsid w:val="00BE2FED"/>
    <w:rsid w:val="00BF091C"/>
    <w:rsid w:val="00C009E0"/>
    <w:rsid w:val="00C01B5D"/>
    <w:rsid w:val="00C24FC3"/>
    <w:rsid w:val="00C258E4"/>
    <w:rsid w:val="00C5515A"/>
    <w:rsid w:val="00C563D2"/>
    <w:rsid w:val="00C7152E"/>
    <w:rsid w:val="00C72F0B"/>
    <w:rsid w:val="00C8415B"/>
    <w:rsid w:val="00C9060E"/>
    <w:rsid w:val="00C91B84"/>
    <w:rsid w:val="00C96371"/>
    <w:rsid w:val="00C97590"/>
    <w:rsid w:val="00CA0BAE"/>
    <w:rsid w:val="00CA2FDC"/>
    <w:rsid w:val="00CA3BBA"/>
    <w:rsid w:val="00CA6D01"/>
    <w:rsid w:val="00CB318C"/>
    <w:rsid w:val="00CB6995"/>
    <w:rsid w:val="00CC0602"/>
    <w:rsid w:val="00CC39A6"/>
    <w:rsid w:val="00CC71C5"/>
    <w:rsid w:val="00CD6850"/>
    <w:rsid w:val="00CD7FA8"/>
    <w:rsid w:val="00CE06BF"/>
    <w:rsid w:val="00CF3B2E"/>
    <w:rsid w:val="00CF6193"/>
    <w:rsid w:val="00D04785"/>
    <w:rsid w:val="00D32C7D"/>
    <w:rsid w:val="00D34588"/>
    <w:rsid w:val="00D3478E"/>
    <w:rsid w:val="00D34D1C"/>
    <w:rsid w:val="00D36C73"/>
    <w:rsid w:val="00D42FD2"/>
    <w:rsid w:val="00D54C2F"/>
    <w:rsid w:val="00D60AAD"/>
    <w:rsid w:val="00D64953"/>
    <w:rsid w:val="00D87572"/>
    <w:rsid w:val="00D921A3"/>
    <w:rsid w:val="00DA0A97"/>
    <w:rsid w:val="00DB3001"/>
    <w:rsid w:val="00DB4A71"/>
    <w:rsid w:val="00DC4962"/>
    <w:rsid w:val="00DD60EA"/>
    <w:rsid w:val="00DE4C7A"/>
    <w:rsid w:val="00DF6036"/>
    <w:rsid w:val="00DF6BC3"/>
    <w:rsid w:val="00E01296"/>
    <w:rsid w:val="00E21F6A"/>
    <w:rsid w:val="00E30B22"/>
    <w:rsid w:val="00E3798A"/>
    <w:rsid w:val="00E42835"/>
    <w:rsid w:val="00E460F3"/>
    <w:rsid w:val="00E50177"/>
    <w:rsid w:val="00E5027B"/>
    <w:rsid w:val="00E5626A"/>
    <w:rsid w:val="00E57C3B"/>
    <w:rsid w:val="00E772E5"/>
    <w:rsid w:val="00E81D37"/>
    <w:rsid w:val="00E82585"/>
    <w:rsid w:val="00E8621C"/>
    <w:rsid w:val="00E90E7F"/>
    <w:rsid w:val="00EA0ABD"/>
    <w:rsid w:val="00EA4096"/>
    <w:rsid w:val="00EA46E7"/>
    <w:rsid w:val="00EA6075"/>
    <w:rsid w:val="00EB1636"/>
    <w:rsid w:val="00EB3C2A"/>
    <w:rsid w:val="00EE6353"/>
    <w:rsid w:val="00EF1962"/>
    <w:rsid w:val="00EF226B"/>
    <w:rsid w:val="00F007E0"/>
    <w:rsid w:val="00F00937"/>
    <w:rsid w:val="00F0429A"/>
    <w:rsid w:val="00F049B3"/>
    <w:rsid w:val="00F22399"/>
    <w:rsid w:val="00F315C9"/>
    <w:rsid w:val="00F31F2D"/>
    <w:rsid w:val="00F37A2A"/>
    <w:rsid w:val="00F42E31"/>
    <w:rsid w:val="00F512E2"/>
    <w:rsid w:val="00F51E5E"/>
    <w:rsid w:val="00F64B32"/>
    <w:rsid w:val="00F70C4B"/>
    <w:rsid w:val="00F76B05"/>
    <w:rsid w:val="00F808C0"/>
    <w:rsid w:val="00F83712"/>
    <w:rsid w:val="00F84AC0"/>
    <w:rsid w:val="00F859B1"/>
    <w:rsid w:val="00F85CA3"/>
    <w:rsid w:val="00F95C77"/>
    <w:rsid w:val="00FA672D"/>
    <w:rsid w:val="00FB2AB3"/>
    <w:rsid w:val="00FC03A2"/>
    <w:rsid w:val="00FC3E3F"/>
    <w:rsid w:val="00FC5DD1"/>
    <w:rsid w:val="00FC74FC"/>
    <w:rsid w:val="00FD0D2C"/>
    <w:rsid w:val="00FD44E8"/>
    <w:rsid w:val="00FD7200"/>
    <w:rsid w:val="00FE3445"/>
    <w:rsid w:val="00FE5F30"/>
    <w:rsid w:val="00FE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6224C-9C60-4362-9055-A5ACEF2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02D87"/>
    <w:pPr>
      <w:keepNext/>
      <w:keepLines/>
      <w:spacing w:before="40" w:line="259" w:lineRule="auto"/>
      <w:outlineLvl w:val="2"/>
    </w:pPr>
    <w:rPr>
      <w:rFonts w:ascii="Cambria" w:eastAsia="MS Gothic" w:hAnsi="Cambria"/>
      <w:b/>
      <w:bCs/>
      <w:color w:val="4F81BD"/>
      <w:szCs w:val="20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paragraph" w:customStyle="1" w:styleId="texto0">
    <w:name w:val="texto"/>
    <w:basedOn w:val="Normal"/>
    <w:rsid w:val="003B46F2"/>
    <w:pPr>
      <w:snapToGrid w:val="0"/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/>
    </w:rPr>
  </w:style>
  <w:style w:type="character" w:customStyle="1" w:styleId="PiedepginaCar">
    <w:name w:val="Pie de página Car"/>
    <w:link w:val="Piedepgina"/>
    <w:uiPriority w:val="99"/>
    <w:rsid w:val="00497B3F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97B3F"/>
    <w:pPr>
      <w:spacing w:after="120" w:line="259" w:lineRule="auto"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extoindependienteCar">
    <w:name w:val="Texto independiente Car"/>
    <w:link w:val="Textoindependiente"/>
    <w:uiPriority w:val="99"/>
    <w:rsid w:val="00497B3F"/>
    <w:rPr>
      <w:rFonts w:ascii="Calibri" w:eastAsia="Calibri" w:hAnsi="Calibri"/>
      <w:sz w:val="22"/>
      <w:szCs w:val="22"/>
      <w:lang w:eastAsia="en-US"/>
    </w:rPr>
  </w:style>
  <w:style w:type="paragraph" w:customStyle="1" w:styleId="Sumario">
    <w:name w:val="Sumario"/>
    <w:basedOn w:val="Normal"/>
    <w:rsid w:val="00FE3445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FE3445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rsid w:val="00402D87"/>
    <w:rPr>
      <w:rFonts w:ascii="Cambria" w:eastAsia="MS Gothic" w:hAnsi="Cambria"/>
      <w:b/>
      <w:bCs/>
      <w:color w:val="4F81B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pineda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5</TotalTime>
  <Pages>2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Diario Oficial de la Federación</Company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DOF</dc:creator>
  <cp:keywords/>
  <dc:description/>
  <cp:lastModifiedBy>Maria del Consuelo Gonzalez Moreno</cp:lastModifiedBy>
  <cp:revision>3</cp:revision>
  <cp:lastPrinted>2017-08-28T20:29:00Z</cp:lastPrinted>
  <dcterms:created xsi:type="dcterms:W3CDTF">2017-08-31T21:23:00Z</dcterms:created>
  <dcterms:modified xsi:type="dcterms:W3CDTF">2017-08-31T21:54:00Z</dcterms:modified>
</cp:coreProperties>
</file>