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FE71E" w14:textId="77777777" w:rsidR="00B24D1B" w:rsidRDefault="00D56767" w:rsidP="00B24D1B">
      <w:pPr>
        <w:spacing w:before="240" w:after="240"/>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En la Ciudad de México</w:t>
      </w:r>
      <w:r w:rsidR="00EE6302" w:rsidRPr="006505B6">
        <w:rPr>
          <w:rFonts w:ascii="ITC Avant Garde" w:hAnsi="ITC Avant Garde"/>
          <w:color w:val="000000" w:themeColor="text1"/>
          <w:sz w:val="22"/>
          <w:szCs w:val="22"/>
          <w:lang w:val="es-ES"/>
        </w:rPr>
        <w:t xml:space="preserve"> </w:t>
      </w:r>
      <w:r w:rsidR="005D7C53" w:rsidRPr="006505B6">
        <w:rPr>
          <w:rFonts w:ascii="ITC Avant Garde" w:hAnsi="ITC Avant Garde"/>
          <w:color w:val="000000" w:themeColor="text1"/>
          <w:sz w:val="22"/>
          <w:szCs w:val="22"/>
          <w:lang w:val="es-ES"/>
        </w:rPr>
        <w:t xml:space="preserve">siendo las </w:t>
      </w:r>
      <w:r w:rsidR="00F8597E" w:rsidRPr="006505B6">
        <w:rPr>
          <w:rFonts w:ascii="ITC Avant Garde" w:hAnsi="ITC Avant Garde"/>
          <w:color w:val="000000" w:themeColor="text1"/>
          <w:sz w:val="22"/>
          <w:szCs w:val="22"/>
          <w:lang w:val="es-ES"/>
        </w:rPr>
        <w:t>1</w:t>
      </w:r>
      <w:r w:rsidR="00083798" w:rsidRPr="006505B6">
        <w:rPr>
          <w:rFonts w:ascii="ITC Avant Garde" w:hAnsi="ITC Avant Garde"/>
          <w:color w:val="000000" w:themeColor="text1"/>
          <w:sz w:val="22"/>
          <w:szCs w:val="22"/>
          <w:lang w:val="es-ES"/>
        </w:rPr>
        <w:t>2</w:t>
      </w:r>
      <w:r w:rsidR="00583CA7" w:rsidRPr="006505B6">
        <w:rPr>
          <w:rFonts w:ascii="ITC Avant Garde" w:hAnsi="ITC Avant Garde"/>
          <w:color w:val="000000" w:themeColor="text1"/>
          <w:sz w:val="22"/>
          <w:szCs w:val="22"/>
          <w:lang w:val="es-ES"/>
        </w:rPr>
        <w:t xml:space="preserve"> </w:t>
      </w:r>
      <w:r w:rsidR="00747853" w:rsidRPr="006505B6">
        <w:rPr>
          <w:rFonts w:ascii="ITC Avant Garde" w:hAnsi="ITC Avant Garde"/>
          <w:color w:val="000000" w:themeColor="text1"/>
          <w:sz w:val="22"/>
          <w:szCs w:val="22"/>
          <w:lang w:val="es-ES"/>
        </w:rPr>
        <w:t>horas con</w:t>
      </w:r>
      <w:r w:rsidR="00083798" w:rsidRPr="006505B6">
        <w:rPr>
          <w:rFonts w:ascii="ITC Avant Garde" w:hAnsi="ITC Avant Garde"/>
          <w:color w:val="000000" w:themeColor="text1"/>
          <w:sz w:val="22"/>
          <w:szCs w:val="22"/>
          <w:lang w:val="es-ES"/>
        </w:rPr>
        <w:t xml:space="preserve"> 35</w:t>
      </w:r>
      <w:r w:rsidR="005D7C53" w:rsidRPr="006505B6">
        <w:rPr>
          <w:rFonts w:ascii="ITC Avant Garde" w:hAnsi="ITC Avant Garde"/>
          <w:color w:val="000000" w:themeColor="text1"/>
          <w:sz w:val="22"/>
          <w:szCs w:val="22"/>
          <w:lang w:val="es-ES"/>
        </w:rPr>
        <w:t xml:space="preserve"> minutos del</w:t>
      </w:r>
      <w:r w:rsidR="00F92DD2" w:rsidRPr="006505B6">
        <w:rPr>
          <w:rFonts w:ascii="ITC Avant Garde" w:hAnsi="ITC Avant Garde"/>
          <w:color w:val="000000" w:themeColor="text1"/>
          <w:sz w:val="22"/>
          <w:szCs w:val="22"/>
          <w:lang w:val="es-ES"/>
        </w:rPr>
        <w:t xml:space="preserve"> </w:t>
      </w:r>
      <w:r w:rsidR="00083798" w:rsidRPr="006505B6">
        <w:rPr>
          <w:rFonts w:ascii="ITC Avant Garde" w:hAnsi="ITC Avant Garde"/>
          <w:color w:val="000000" w:themeColor="text1"/>
          <w:sz w:val="22"/>
          <w:szCs w:val="22"/>
          <w:lang w:val="es-ES"/>
        </w:rPr>
        <w:t>13 de diciembre</w:t>
      </w:r>
      <w:r w:rsidRPr="006505B6">
        <w:rPr>
          <w:rFonts w:ascii="ITC Avant Garde" w:hAnsi="ITC Avant Garde"/>
          <w:color w:val="000000" w:themeColor="text1"/>
          <w:sz w:val="22"/>
          <w:szCs w:val="22"/>
          <w:lang w:val="es-ES"/>
        </w:rPr>
        <w:t xml:space="preserve"> de 2017</w:t>
      </w:r>
      <w:r w:rsidR="005D7C53" w:rsidRPr="006505B6">
        <w:rPr>
          <w:rFonts w:ascii="ITC Avant Garde" w:hAnsi="ITC Avant Garde"/>
          <w:color w:val="000000" w:themeColor="text1"/>
          <w:sz w:val="22"/>
          <w:szCs w:val="22"/>
          <w:lang w:val="es-ES"/>
        </w:rPr>
        <w:t xml:space="preserve">, </w:t>
      </w:r>
      <w:r w:rsidR="009E0019" w:rsidRPr="006505B6">
        <w:rPr>
          <w:rFonts w:ascii="ITC Avant Garde" w:hAnsi="ITC Avant Garde"/>
          <w:color w:val="000000" w:themeColor="text1"/>
          <w:sz w:val="22"/>
          <w:szCs w:val="22"/>
          <w:lang w:val="es-ES"/>
        </w:rPr>
        <w:t xml:space="preserve">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w:t>
      </w:r>
      <w:r w:rsidR="00083798" w:rsidRPr="006505B6">
        <w:rPr>
          <w:rFonts w:ascii="ITC Avant Garde" w:hAnsi="ITC Avant Garde"/>
          <w:color w:val="000000" w:themeColor="text1"/>
          <w:sz w:val="22"/>
          <w:szCs w:val="22"/>
          <w:lang w:val="es-ES"/>
        </w:rPr>
        <w:t xml:space="preserve">5 de la Ley Federal de Competencia Económica; </w:t>
      </w:r>
      <w:r w:rsidR="009E0019" w:rsidRPr="006505B6">
        <w:rPr>
          <w:rFonts w:ascii="ITC Avant Garde" w:hAnsi="ITC Avant Garde"/>
          <w:color w:val="000000" w:themeColor="text1"/>
          <w:sz w:val="22"/>
          <w:szCs w:val="22"/>
          <w:lang w:val="es-ES"/>
        </w:rPr>
        <w:t>así como en los artículos 1; 4, fracción I; 7; 8; 12; 13 y 16, fracción VI, del Estatuto Orgánico vigente del Instituto Federal de Telecomunicaciones, se celebra la:</w:t>
      </w:r>
    </w:p>
    <w:p w14:paraId="293BC40F" w14:textId="6231BCCA" w:rsidR="00B24D1B" w:rsidRPr="00B24D1B" w:rsidRDefault="00083798" w:rsidP="00B24D1B">
      <w:pPr>
        <w:pStyle w:val="Ttulo1"/>
        <w:tabs>
          <w:tab w:val="left" w:pos="8789"/>
        </w:tabs>
        <w:spacing w:after="240"/>
        <w:ind w:left="1418" w:right="1417"/>
        <w:jc w:val="center"/>
        <w:rPr>
          <w:rFonts w:ascii="ITC Avant Garde" w:hAnsi="ITC Avant Garde"/>
          <w:sz w:val="22"/>
          <w:szCs w:val="22"/>
          <w:lang w:val="es-ES"/>
        </w:rPr>
      </w:pPr>
      <w:r w:rsidRPr="00B24D1B">
        <w:rPr>
          <w:rFonts w:ascii="ITC Avant Garde" w:hAnsi="ITC Avant Garde"/>
          <w:sz w:val="22"/>
          <w:szCs w:val="22"/>
          <w:lang w:val="es-ES"/>
        </w:rPr>
        <w:t>L</w:t>
      </w:r>
      <w:r w:rsidR="008A6A0C" w:rsidRPr="00B24D1B">
        <w:rPr>
          <w:rFonts w:ascii="ITC Avant Garde" w:hAnsi="ITC Avant Garde"/>
          <w:sz w:val="22"/>
          <w:szCs w:val="22"/>
          <w:lang w:val="es-ES"/>
        </w:rPr>
        <w:t>I</w:t>
      </w:r>
      <w:r w:rsidR="00D40AEE" w:rsidRPr="00B24D1B">
        <w:rPr>
          <w:rFonts w:ascii="ITC Avant Garde" w:hAnsi="ITC Avant Garde"/>
          <w:sz w:val="22"/>
          <w:szCs w:val="22"/>
          <w:lang w:val="es-ES"/>
        </w:rPr>
        <w:t>I</w:t>
      </w:r>
      <w:r w:rsidR="00D15D4A" w:rsidRPr="00B24D1B">
        <w:rPr>
          <w:rFonts w:ascii="ITC Avant Garde" w:hAnsi="ITC Avant Garde"/>
          <w:sz w:val="22"/>
          <w:szCs w:val="22"/>
          <w:lang w:val="es-ES"/>
        </w:rPr>
        <w:t>I</w:t>
      </w:r>
      <w:r w:rsidR="00675298" w:rsidRPr="00B24D1B">
        <w:rPr>
          <w:rFonts w:ascii="ITC Avant Garde" w:hAnsi="ITC Avant Garde"/>
          <w:sz w:val="22"/>
          <w:szCs w:val="22"/>
          <w:lang w:val="es-ES"/>
        </w:rPr>
        <w:t xml:space="preserve"> </w:t>
      </w:r>
      <w:r w:rsidR="00341674" w:rsidRPr="00B24D1B">
        <w:rPr>
          <w:rFonts w:ascii="ITC Avant Garde" w:hAnsi="ITC Avant Garde"/>
          <w:sz w:val="22"/>
          <w:szCs w:val="22"/>
          <w:lang w:val="es-ES"/>
        </w:rPr>
        <w:t xml:space="preserve">SESIÓN </w:t>
      </w:r>
      <w:r w:rsidR="00A50CDD" w:rsidRPr="00B24D1B">
        <w:rPr>
          <w:rFonts w:ascii="ITC Avant Garde" w:hAnsi="ITC Avant Garde"/>
          <w:sz w:val="22"/>
          <w:szCs w:val="22"/>
          <w:lang w:val="es-ES"/>
        </w:rPr>
        <w:t>ORDINARIA</w:t>
      </w:r>
      <w:r w:rsidR="005D7C53" w:rsidRPr="00B24D1B">
        <w:rPr>
          <w:rFonts w:ascii="ITC Avant Garde" w:hAnsi="ITC Avant Garde"/>
          <w:sz w:val="22"/>
          <w:szCs w:val="22"/>
          <w:lang w:val="es-ES"/>
        </w:rPr>
        <w:t xml:space="preserve"> DE 201</w:t>
      </w:r>
      <w:r w:rsidR="00B0231E" w:rsidRPr="00B24D1B">
        <w:rPr>
          <w:rFonts w:ascii="ITC Avant Garde" w:hAnsi="ITC Avant Garde"/>
          <w:sz w:val="22"/>
          <w:szCs w:val="22"/>
          <w:lang w:val="es-ES"/>
        </w:rPr>
        <w:t>7</w:t>
      </w:r>
      <w:r w:rsidR="005D7C53" w:rsidRPr="00B24D1B">
        <w:rPr>
          <w:rFonts w:ascii="ITC Avant Garde" w:hAnsi="ITC Avant Garde"/>
          <w:sz w:val="22"/>
          <w:szCs w:val="22"/>
          <w:lang w:val="es-ES"/>
        </w:rPr>
        <w:t xml:space="preserve"> DEL PLENO DEL</w:t>
      </w:r>
      <w:r w:rsidR="00B24D1B" w:rsidRPr="00B24D1B">
        <w:rPr>
          <w:rFonts w:ascii="ITC Avant Garde" w:hAnsi="ITC Avant Garde"/>
          <w:sz w:val="22"/>
          <w:szCs w:val="22"/>
          <w:lang w:val="es-ES"/>
        </w:rPr>
        <w:t xml:space="preserve"> </w:t>
      </w:r>
      <w:r w:rsidR="005D7C53" w:rsidRPr="00B24D1B">
        <w:rPr>
          <w:rFonts w:ascii="ITC Avant Garde" w:hAnsi="ITC Avant Garde"/>
          <w:sz w:val="22"/>
          <w:szCs w:val="22"/>
          <w:lang w:val="es-ES"/>
        </w:rPr>
        <w:t>INSTITUTO FEDERAL DE TELECOMUNICACIONES</w:t>
      </w:r>
    </w:p>
    <w:p w14:paraId="6447B6F7" w14:textId="77777777" w:rsidR="00B24D1B" w:rsidRPr="00B24D1B" w:rsidRDefault="00314000" w:rsidP="00B24D1B">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B24D1B">
        <w:rPr>
          <w:rFonts w:ascii="ITC Avant Garde" w:hAnsi="ITC Avant Garde"/>
          <w:b/>
          <w:sz w:val="22"/>
          <w:szCs w:val="22"/>
          <w:lang w:val="es-ES"/>
        </w:rPr>
        <w:t>En la S</w:t>
      </w:r>
      <w:r w:rsidR="00472428" w:rsidRPr="00B24D1B">
        <w:rPr>
          <w:rFonts w:ascii="ITC Avant Garde" w:hAnsi="ITC Avant Garde"/>
          <w:b/>
          <w:sz w:val="22"/>
          <w:szCs w:val="22"/>
          <w:lang w:val="es-ES"/>
        </w:rPr>
        <w:t>esión estuvieron presentes los integrantes del Pleno:</w:t>
      </w:r>
    </w:p>
    <w:p w14:paraId="2B62CA98" w14:textId="51FB24FC" w:rsidR="00A34629" w:rsidRPr="00B24D1B" w:rsidRDefault="00A34629"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24D1B">
        <w:rPr>
          <w:rFonts w:ascii="ITC Avant Garde" w:hAnsi="ITC Avant Garde"/>
          <w:sz w:val="22"/>
          <w:szCs w:val="22"/>
          <w:lang w:val="es-ES"/>
        </w:rPr>
        <w:t>Presidente. Gab</w:t>
      </w:r>
      <w:r w:rsidR="00447190" w:rsidRPr="00B24D1B">
        <w:rPr>
          <w:rFonts w:ascii="ITC Avant Garde" w:hAnsi="ITC Avant Garde"/>
          <w:sz w:val="22"/>
          <w:szCs w:val="22"/>
          <w:lang w:val="es-ES"/>
        </w:rPr>
        <w:t>riel Oswaldo Contreras Saldívar</w:t>
      </w:r>
    </w:p>
    <w:p w14:paraId="5B661EAF" w14:textId="48262FEF" w:rsidR="00D40AEE" w:rsidRPr="00B24D1B" w:rsidRDefault="00D40AEE"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24D1B">
        <w:rPr>
          <w:rFonts w:ascii="ITC Avant Garde" w:hAnsi="ITC Avant Garde"/>
          <w:sz w:val="22"/>
          <w:szCs w:val="22"/>
          <w:lang w:val="es-ES"/>
        </w:rPr>
        <w:t xml:space="preserve">Comisionada. María Elena </w:t>
      </w:r>
      <w:proofErr w:type="spellStart"/>
      <w:r w:rsidRPr="00B24D1B">
        <w:rPr>
          <w:rFonts w:ascii="ITC Avant Garde" w:hAnsi="ITC Avant Garde"/>
          <w:sz w:val="22"/>
          <w:szCs w:val="22"/>
          <w:lang w:val="es-ES"/>
        </w:rPr>
        <w:t>Estavillo</w:t>
      </w:r>
      <w:proofErr w:type="spellEnd"/>
      <w:r w:rsidRPr="00B24D1B">
        <w:rPr>
          <w:rFonts w:ascii="ITC Avant Garde" w:hAnsi="ITC Avant Garde"/>
          <w:sz w:val="22"/>
          <w:szCs w:val="22"/>
          <w:lang w:val="es-ES"/>
        </w:rPr>
        <w:t xml:space="preserve"> Flores</w:t>
      </w:r>
    </w:p>
    <w:p w14:paraId="0F5D0064" w14:textId="706B0DD9" w:rsidR="00D40AEE" w:rsidRPr="006505B6" w:rsidRDefault="001C6733"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24D1B">
        <w:rPr>
          <w:rFonts w:ascii="ITC Avant Garde" w:hAnsi="ITC Avant Garde"/>
          <w:sz w:val="22"/>
          <w:szCs w:val="22"/>
          <w:lang w:val="es-ES"/>
        </w:rPr>
        <w:t xml:space="preserve">Comisionado. </w:t>
      </w:r>
      <w:r w:rsidR="00892081" w:rsidRPr="00B24D1B">
        <w:rPr>
          <w:rFonts w:ascii="ITC Avant Garde" w:hAnsi="ITC Avant Garde"/>
          <w:sz w:val="22"/>
          <w:szCs w:val="22"/>
          <w:lang w:val="es-ES"/>
        </w:rPr>
        <w:t xml:space="preserve">Mario Germán </w:t>
      </w:r>
      <w:proofErr w:type="spellStart"/>
      <w:r w:rsidR="00892081" w:rsidRPr="00B24D1B">
        <w:rPr>
          <w:rFonts w:ascii="ITC Avant Garde" w:hAnsi="ITC Avant Garde"/>
          <w:sz w:val="22"/>
          <w:szCs w:val="22"/>
          <w:lang w:val="es-ES"/>
        </w:rPr>
        <w:t>Fromow</w:t>
      </w:r>
      <w:proofErr w:type="spellEnd"/>
      <w:r w:rsidR="00892081" w:rsidRPr="00B24D1B">
        <w:rPr>
          <w:rFonts w:ascii="ITC Avant Garde" w:hAnsi="ITC Avant Garde"/>
          <w:sz w:val="22"/>
          <w:szCs w:val="22"/>
          <w:lang w:val="es-ES"/>
        </w:rPr>
        <w:t xml:space="preserve"> Rangel </w:t>
      </w:r>
    </w:p>
    <w:p w14:paraId="2F36D58D" w14:textId="54D14099" w:rsidR="00A34629" w:rsidRPr="00B24D1B" w:rsidRDefault="00A34629"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24D1B">
        <w:rPr>
          <w:rFonts w:ascii="ITC Avant Garde" w:hAnsi="ITC Avant Garde"/>
          <w:sz w:val="22"/>
          <w:szCs w:val="22"/>
          <w:lang w:val="es-ES"/>
        </w:rPr>
        <w:t xml:space="preserve">Comisionado. </w:t>
      </w:r>
      <w:r w:rsidR="008A6A0C" w:rsidRPr="00B24D1B">
        <w:rPr>
          <w:rFonts w:ascii="ITC Avant Garde" w:hAnsi="ITC Avant Garde"/>
          <w:sz w:val="22"/>
          <w:szCs w:val="22"/>
          <w:lang w:val="es-ES"/>
        </w:rPr>
        <w:t>Adolfo Cuevas Teja</w:t>
      </w:r>
    </w:p>
    <w:p w14:paraId="0D4C99B8" w14:textId="4439CF93" w:rsidR="00D15D4A" w:rsidRPr="00B24D1B" w:rsidRDefault="00D15D4A"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24D1B">
        <w:rPr>
          <w:rFonts w:ascii="ITC Avant Garde" w:hAnsi="ITC Avant Garde"/>
          <w:sz w:val="22"/>
          <w:szCs w:val="22"/>
          <w:lang w:val="es-ES"/>
        </w:rPr>
        <w:t>Comisionado. Javier Juárez Mojica</w:t>
      </w:r>
    </w:p>
    <w:p w14:paraId="5CC50A2C" w14:textId="0BBB1A07" w:rsidR="00B24D1B" w:rsidRPr="00B24D1B" w:rsidRDefault="00F6284D"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24D1B">
        <w:rPr>
          <w:rFonts w:ascii="ITC Avant Garde" w:hAnsi="ITC Avant Garde"/>
          <w:sz w:val="22"/>
          <w:szCs w:val="22"/>
          <w:lang w:val="es-ES"/>
        </w:rPr>
        <w:t xml:space="preserve">Comisionado. Arturo Robles </w:t>
      </w:r>
      <w:proofErr w:type="spellStart"/>
      <w:r w:rsidRPr="00B24D1B">
        <w:rPr>
          <w:rFonts w:ascii="ITC Avant Garde" w:hAnsi="ITC Avant Garde"/>
          <w:sz w:val="22"/>
          <w:szCs w:val="22"/>
          <w:lang w:val="es-ES"/>
        </w:rPr>
        <w:t>Rovalo</w:t>
      </w:r>
      <w:proofErr w:type="spellEnd"/>
    </w:p>
    <w:p w14:paraId="1B9D3A5C" w14:textId="77777777" w:rsidR="00B24D1B" w:rsidRPr="00B24D1B" w:rsidRDefault="00472428" w:rsidP="00B24D1B">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B24D1B">
        <w:rPr>
          <w:rFonts w:ascii="ITC Avant Garde" w:hAnsi="ITC Avant Garde"/>
          <w:b/>
          <w:sz w:val="22"/>
          <w:szCs w:val="22"/>
          <w:lang w:val="es-ES"/>
        </w:rPr>
        <w:t>Secretaría Técnica del Pleno:</w:t>
      </w:r>
    </w:p>
    <w:p w14:paraId="6A0DA423" w14:textId="77777777" w:rsidR="00B24D1B" w:rsidRPr="00B24D1B" w:rsidRDefault="00E55FD4"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24D1B">
        <w:rPr>
          <w:rFonts w:ascii="ITC Avant Garde" w:hAnsi="ITC Avant Garde"/>
          <w:sz w:val="22"/>
          <w:szCs w:val="22"/>
          <w:lang w:val="es-ES"/>
        </w:rPr>
        <w:t>Juan José Crispín Borbolla, Secretario Técnico</w:t>
      </w:r>
      <w:r w:rsidR="00255A84" w:rsidRPr="00B24D1B">
        <w:rPr>
          <w:rFonts w:ascii="ITC Avant Garde" w:hAnsi="ITC Avant Garde"/>
          <w:sz w:val="22"/>
          <w:szCs w:val="22"/>
          <w:lang w:val="es-ES"/>
        </w:rPr>
        <w:t xml:space="preserve"> del Pleno</w:t>
      </w:r>
      <w:r w:rsidR="00472428" w:rsidRPr="00B24D1B">
        <w:rPr>
          <w:rFonts w:ascii="ITC Avant Garde" w:hAnsi="ITC Avant Garde"/>
          <w:sz w:val="22"/>
          <w:szCs w:val="22"/>
          <w:lang w:val="es-ES"/>
        </w:rPr>
        <w:t>.</w:t>
      </w:r>
    </w:p>
    <w:p w14:paraId="5935CE63" w14:textId="77777777" w:rsidR="00B24D1B" w:rsidRPr="00B24D1B" w:rsidRDefault="00472428" w:rsidP="00B24D1B">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B24D1B">
        <w:rPr>
          <w:rFonts w:ascii="ITC Avant Garde" w:hAnsi="ITC Avant Garde"/>
          <w:b/>
          <w:sz w:val="22"/>
          <w:szCs w:val="22"/>
          <w:lang w:val="es-ES"/>
        </w:rPr>
        <w:t xml:space="preserve">Asistieron como invitados: </w:t>
      </w:r>
    </w:p>
    <w:p w14:paraId="238D8402" w14:textId="285ED59E" w:rsidR="00F8597E" w:rsidRPr="00B24D1B" w:rsidRDefault="00F8597E"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24D1B">
        <w:rPr>
          <w:rFonts w:ascii="ITC Avant Garde" w:hAnsi="ITC Avant Garde"/>
          <w:sz w:val="22"/>
          <w:szCs w:val="22"/>
          <w:lang w:val="es-ES"/>
        </w:rPr>
        <w:t>Luis Fernando Peláez Espinosa, Coordinador Ejecutivo.</w:t>
      </w:r>
    </w:p>
    <w:p w14:paraId="21C73BA4" w14:textId="3063036C" w:rsidR="00D15D4A" w:rsidRPr="00B24D1B" w:rsidRDefault="00D15D4A"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24D1B">
        <w:rPr>
          <w:rFonts w:ascii="ITC Avant Garde" w:hAnsi="ITC Avant Garde"/>
          <w:sz w:val="22"/>
          <w:szCs w:val="22"/>
          <w:lang w:val="es-ES"/>
        </w:rPr>
        <w:t>Víctor Manuel Rodríguez Hilario, Titular de la Unidad de Política Regulatoria</w:t>
      </w:r>
      <w:r w:rsidR="00083798" w:rsidRPr="00B24D1B">
        <w:rPr>
          <w:rFonts w:ascii="ITC Avant Garde" w:hAnsi="ITC Avant Garde"/>
          <w:sz w:val="22"/>
          <w:szCs w:val="22"/>
          <w:lang w:val="es-ES"/>
        </w:rPr>
        <w:t>.</w:t>
      </w:r>
    </w:p>
    <w:p w14:paraId="2867C7A6" w14:textId="15A76471" w:rsidR="00083798" w:rsidRPr="00B24D1B" w:rsidRDefault="00083798"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24D1B">
        <w:rPr>
          <w:rFonts w:ascii="ITC Avant Garde" w:hAnsi="ITC Avant Garde"/>
          <w:sz w:val="22"/>
          <w:szCs w:val="22"/>
          <w:lang w:val="es-ES"/>
        </w:rPr>
        <w:t xml:space="preserve">Georgina </w:t>
      </w:r>
      <w:proofErr w:type="spellStart"/>
      <w:r w:rsidRPr="00B24D1B">
        <w:rPr>
          <w:rFonts w:ascii="ITC Avant Garde" w:hAnsi="ITC Avant Garde"/>
          <w:sz w:val="22"/>
          <w:szCs w:val="22"/>
          <w:lang w:val="es-ES"/>
        </w:rPr>
        <w:t>Kary</w:t>
      </w:r>
      <w:proofErr w:type="spellEnd"/>
      <w:r w:rsidRPr="00B24D1B">
        <w:rPr>
          <w:rFonts w:ascii="ITC Avant Garde" w:hAnsi="ITC Avant Garde"/>
          <w:sz w:val="22"/>
          <w:szCs w:val="22"/>
          <w:lang w:val="es-ES"/>
        </w:rPr>
        <w:t xml:space="preserve"> Santiago Gatica, Titular de la Unidad de Competencia Económica.</w:t>
      </w:r>
    </w:p>
    <w:p w14:paraId="780A9353" w14:textId="2FD9DDAE" w:rsidR="00F8597E" w:rsidRPr="00B24D1B" w:rsidRDefault="00F8597E"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24D1B">
        <w:rPr>
          <w:rFonts w:ascii="ITC Avant Garde" w:hAnsi="ITC Avant Garde"/>
          <w:sz w:val="22"/>
          <w:szCs w:val="22"/>
          <w:lang w:val="es-ES"/>
        </w:rPr>
        <w:t>Rafael Eslava Herrada, Titular de la Unidad de Concesiones y Servicios.</w:t>
      </w:r>
    </w:p>
    <w:p w14:paraId="7BE5FA8A" w14:textId="2F405F33" w:rsidR="00F8597E" w:rsidRPr="00B24D1B" w:rsidRDefault="00F8597E"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24D1B">
        <w:rPr>
          <w:rFonts w:ascii="ITC Avant Garde" w:hAnsi="ITC Avant Garde"/>
          <w:sz w:val="22"/>
          <w:szCs w:val="22"/>
          <w:lang w:val="es-ES"/>
        </w:rPr>
        <w:t>María Lizarraga Iriarte, Titular de la Unidad de Medios y Contenidos Audiovisuales.</w:t>
      </w:r>
    </w:p>
    <w:p w14:paraId="53D1AAC1" w14:textId="77777777" w:rsidR="00083798" w:rsidRPr="00B24D1B" w:rsidRDefault="00083798"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24D1B">
        <w:rPr>
          <w:rFonts w:ascii="ITC Avant Garde" w:hAnsi="ITC Avant Garde"/>
          <w:sz w:val="22"/>
          <w:szCs w:val="22"/>
          <w:lang w:val="es-ES"/>
        </w:rPr>
        <w:t>Angelina Mejía Guerrero, Coordinadora General de Comunicación Social.</w:t>
      </w:r>
    </w:p>
    <w:p w14:paraId="7BD8CBA3" w14:textId="2D909E0F" w:rsidR="00756968" w:rsidRPr="00B24D1B" w:rsidRDefault="00756968"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24D1B">
        <w:rPr>
          <w:rFonts w:ascii="ITC Avant Garde" w:hAnsi="ITC Avant Garde"/>
          <w:sz w:val="22"/>
          <w:szCs w:val="22"/>
          <w:lang w:val="es-ES"/>
        </w:rPr>
        <w:t xml:space="preserve">Sostenes </w:t>
      </w:r>
      <w:proofErr w:type="spellStart"/>
      <w:r w:rsidRPr="00B24D1B">
        <w:rPr>
          <w:rFonts w:ascii="ITC Avant Garde" w:hAnsi="ITC Avant Garde"/>
          <w:sz w:val="22"/>
          <w:szCs w:val="22"/>
          <w:lang w:val="es-ES"/>
        </w:rPr>
        <w:t>Diaz</w:t>
      </w:r>
      <w:proofErr w:type="spellEnd"/>
      <w:r w:rsidRPr="00B24D1B">
        <w:rPr>
          <w:rFonts w:ascii="ITC Avant Garde" w:hAnsi="ITC Avant Garde"/>
          <w:sz w:val="22"/>
          <w:szCs w:val="22"/>
          <w:lang w:val="es-ES"/>
        </w:rPr>
        <w:t xml:space="preserve"> González, Director General de Regulación de Interconexión y Reventa de Servicios de Telecomunicaciones.</w:t>
      </w:r>
    </w:p>
    <w:p w14:paraId="3DB0E330" w14:textId="36902B16" w:rsidR="00B329EC" w:rsidRPr="00B24D1B" w:rsidRDefault="00083798"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24D1B">
        <w:rPr>
          <w:rFonts w:ascii="ITC Avant Garde" w:hAnsi="ITC Avant Garde"/>
          <w:sz w:val="22"/>
          <w:szCs w:val="22"/>
          <w:lang w:val="es-ES"/>
        </w:rPr>
        <w:t>David Gorra Flota, Director General de Instrumentación.</w:t>
      </w:r>
    </w:p>
    <w:p w14:paraId="261C22F5" w14:textId="234A0E92" w:rsidR="00A34629" w:rsidRPr="00B24D1B" w:rsidRDefault="00A34629"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24D1B">
        <w:rPr>
          <w:rFonts w:ascii="ITC Avant Garde" w:hAnsi="ITC Avant Garde"/>
          <w:sz w:val="22"/>
          <w:szCs w:val="22"/>
          <w:lang w:val="es-ES"/>
        </w:rPr>
        <w:t>Irving Arturo De Lir</w:t>
      </w:r>
      <w:r w:rsidR="001E1026" w:rsidRPr="00B24D1B">
        <w:rPr>
          <w:rFonts w:ascii="ITC Avant Garde" w:hAnsi="ITC Avant Garde"/>
          <w:sz w:val="22"/>
          <w:szCs w:val="22"/>
          <w:lang w:val="es-ES"/>
        </w:rPr>
        <w:t>a Salvatierra, Direct</w:t>
      </w:r>
      <w:r w:rsidR="007C4987" w:rsidRPr="00B24D1B">
        <w:rPr>
          <w:rFonts w:ascii="ITC Avant Garde" w:hAnsi="ITC Avant Garde"/>
          <w:sz w:val="22"/>
          <w:szCs w:val="22"/>
          <w:lang w:val="es-ES"/>
        </w:rPr>
        <w:t>or General</w:t>
      </w:r>
      <w:r w:rsidR="00AA7C99" w:rsidRPr="00B24D1B">
        <w:rPr>
          <w:rFonts w:ascii="ITC Avant Garde" w:hAnsi="ITC Avant Garde"/>
          <w:sz w:val="22"/>
          <w:szCs w:val="22"/>
          <w:lang w:val="es-ES"/>
        </w:rPr>
        <w:t>.</w:t>
      </w:r>
    </w:p>
    <w:p w14:paraId="2D37DDC3" w14:textId="47AE3BA0" w:rsidR="00D15D4A" w:rsidRPr="00B24D1B" w:rsidRDefault="00D15D4A"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24D1B">
        <w:rPr>
          <w:rFonts w:ascii="ITC Avant Garde" w:hAnsi="ITC Avant Garde"/>
          <w:sz w:val="22"/>
          <w:szCs w:val="22"/>
          <w:lang w:val="es-ES"/>
        </w:rPr>
        <w:t xml:space="preserve">Enrique </w:t>
      </w:r>
      <w:proofErr w:type="spellStart"/>
      <w:r w:rsidRPr="00B24D1B">
        <w:rPr>
          <w:rFonts w:ascii="ITC Avant Garde" w:hAnsi="ITC Avant Garde"/>
          <w:sz w:val="22"/>
          <w:szCs w:val="22"/>
          <w:lang w:val="es-ES"/>
        </w:rPr>
        <w:t>Etzel</w:t>
      </w:r>
      <w:proofErr w:type="spellEnd"/>
      <w:r w:rsidRPr="00B24D1B">
        <w:rPr>
          <w:rFonts w:ascii="ITC Avant Garde" w:hAnsi="ITC Avant Garde"/>
          <w:sz w:val="22"/>
          <w:szCs w:val="22"/>
          <w:lang w:val="es-ES"/>
        </w:rPr>
        <w:t xml:space="preserve"> Salinas Morales. Director General.</w:t>
      </w:r>
    </w:p>
    <w:p w14:paraId="02325699" w14:textId="0DD53344" w:rsidR="00292DBE" w:rsidRPr="00B24D1B" w:rsidRDefault="00292DBE"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proofErr w:type="spellStart"/>
      <w:r w:rsidRPr="00B24D1B">
        <w:rPr>
          <w:rFonts w:ascii="ITC Avant Garde" w:hAnsi="ITC Avant Garde"/>
          <w:sz w:val="22"/>
          <w:szCs w:val="22"/>
          <w:lang w:val="es-ES"/>
        </w:rPr>
        <w:t>Jrisy</w:t>
      </w:r>
      <w:proofErr w:type="spellEnd"/>
      <w:r w:rsidRPr="00B24D1B">
        <w:rPr>
          <w:rFonts w:ascii="ITC Avant Garde" w:hAnsi="ITC Avant Garde"/>
          <w:sz w:val="22"/>
          <w:szCs w:val="22"/>
          <w:lang w:val="es-ES"/>
        </w:rPr>
        <w:t xml:space="preserve"> Esther </w:t>
      </w:r>
      <w:proofErr w:type="spellStart"/>
      <w:r w:rsidRPr="00B24D1B">
        <w:rPr>
          <w:rFonts w:ascii="ITC Avant Garde" w:hAnsi="ITC Avant Garde"/>
          <w:sz w:val="22"/>
          <w:szCs w:val="22"/>
          <w:lang w:val="es-ES"/>
        </w:rPr>
        <w:t>Motis</w:t>
      </w:r>
      <w:proofErr w:type="spellEnd"/>
      <w:r w:rsidR="00A67AAA" w:rsidRPr="00B24D1B">
        <w:rPr>
          <w:rFonts w:ascii="ITC Avant Garde" w:hAnsi="ITC Avant Garde"/>
          <w:sz w:val="22"/>
          <w:szCs w:val="22"/>
          <w:lang w:val="es-ES"/>
        </w:rPr>
        <w:t xml:space="preserve"> Espejel</w:t>
      </w:r>
      <w:r w:rsidRPr="00B24D1B">
        <w:rPr>
          <w:rFonts w:ascii="ITC Avant Garde" w:hAnsi="ITC Avant Garde"/>
          <w:sz w:val="22"/>
          <w:szCs w:val="22"/>
          <w:lang w:val="es-ES"/>
        </w:rPr>
        <w:t>, Directora General.</w:t>
      </w:r>
    </w:p>
    <w:p w14:paraId="3736408D" w14:textId="37573A63" w:rsidR="00083798" w:rsidRPr="00B24D1B" w:rsidRDefault="00083798"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24D1B">
        <w:rPr>
          <w:rFonts w:ascii="ITC Avant Garde" w:hAnsi="ITC Avant Garde"/>
          <w:sz w:val="22"/>
          <w:szCs w:val="22"/>
          <w:lang w:val="es-ES"/>
        </w:rPr>
        <w:t>Javier Adrian Arriaga Aguayo, Director General.</w:t>
      </w:r>
    </w:p>
    <w:p w14:paraId="55BEA252" w14:textId="7D86DEBF" w:rsidR="00D05358" w:rsidRPr="00B24D1B" w:rsidRDefault="00D05358"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24D1B">
        <w:rPr>
          <w:rFonts w:ascii="ITC Avant Garde" w:hAnsi="ITC Avant Garde"/>
          <w:sz w:val="22"/>
          <w:szCs w:val="22"/>
          <w:lang w:val="es-ES"/>
        </w:rPr>
        <w:t>José Guadalupe Rojas Ramírez, Director General.</w:t>
      </w:r>
    </w:p>
    <w:p w14:paraId="5EAC7F16" w14:textId="1A946263" w:rsidR="00D40AEE" w:rsidRPr="00B24D1B" w:rsidRDefault="00D40AEE"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24D1B">
        <w:rPr>
          <w:rFonts w:ascii="ITC Avant Garde" w:hAnsi="ITC Avant Garde"/>
          <w:sz w:val="22"/>
          <w:szCs w:val="22"/>
          <w:lang w:val="es-ES"/>
        </w:rPr>
        <w:t xml:space="preserve">Paola </w:t>
      </w:r>
      <w:proofErr w:type="spellStart"/>
      <w:r w:rsidRPr="00B24D1B">
        <w:rPr>
          <w:rFonts w:ascii="ITC Avant Garde" w:hAnsi="ITC Avant Garde"/>
          <w:sz w:val="22"/>
          <w:szCs w:val="22"/>
          <w:lang w:val="es-ES"/>
        </w:rPr>
        <w:t>Cicero</w:t>
      </w:r>
      <w:proofErr w:type="spellEnd"/>
      <w:r w:rsidRPr="00B24D1B">
        <w:rPr>
          <w:rFonts w:ascii="ITC Avant Garde" w:hAnsi="ITC Avant Garde"/>
          <w:sz w:val="22"/>
          <w:szCs w:val="22"/>
          <w:lang w:val="es-ES"/>
        </w:rPr>
        <w:t xml:space="preserve"> Arenas, Directora General.</w:t>
      </w:r>
    </w:p>
    <w:p w14:paraId="577D1275" w14:textId="6E439C8F" w:rsidR="00C61CDB" w:rsidRPr="00B24D1B" w:rsidRDefault="00C61CDB"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24D1B">
        <w:rPr>
          <w:rFonts w:ascii="ITC Avant Garde" w:hAnsi="ITC Avant Garde"/>
          <w:sz w:val="22"/>
          <w:szCs w:val="22"/>
          <w:lang w:val="es-ES"/>
        </w:rPr>
        <w:lastRenderedPageBreak/>
        <w:t xml:space="preserve">Emiliano Díaz </w:t>
      </w:r>
      <w:proofErr w:type="spellStart"/>
      <w:r w:rsidRPr="00B24D1B">
        <w:rPr>
          <w:rFonts w:ascii="ITC Avant Garde" w:hAnsi="ITC Avant Garde"/>
          <w:sz w:val="22"/>
          <w:szCs w:val="22"/>
          <w:lang w:val="es-ES"/>
        </w:rPr>
        <w:t>Goti</w:t>
      </w:r>
      <w:proofErr w:type="spellEnd"/>
      <w:r w:rsidRPr="00B24D1B">
        <w:rPr>
          <w:rFonts w:ascii="ITC Avant Garde" w:hAnsi="ITC Avant Garde"/>
          <w:sz w:val="22"/>
          <w:szCs w:val="22"/>
          <w:lang w:val="es-ES"/>
        </w:rPr>
        <w:t>, Director General.</w:t>
      </w:r>
    </w:p>
    <w:p w14:paraId="073B397E" w14:textId="77777777" w:rsidR="00B24D1B" w:rsidRPr="00B24D1B" w:rsidRDefault="00417623" w:rsidP="00B24D1B">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B24D1B">
        <w:rPr>
          <w:rFonts w:ascii="ITC Avant Garde" w:hAnsi="ITC Avant Garde"/>
          <w:sz w:val="22"/>
          <w:szCs w:val="22"/>
          <w:lang w:val="es-ES"/>
        </w:rPr>
        <w:t>Adriana Williams Hernández, Directora de Modelos de Costos.</w:t>
      </w:r>
    </w:p>
    <w:p w14:paraId="15254393" w14:textId="5591E9FB" w:rsidR="00B24D1B" w:rsidRPr="00B24D1B" w:rsidRDefault="00472428" w:rsidP="00B24D1B">
      <w:pPr>
        <w:spacing w:before="240" w:after="240"/>
        <w:jc w:val="both"/>
        <w:rPr>
          <w:rFonts w:ascii="ITC Avant Garde" w:hAnsi="ITC Avant Garde"/>
          <w:sz w:val="22"/>
          <w:szCs w:val="22"/>
        </w:rPr>
      </w:pPr>
      <w:r w:rsidRPr="00B24D1B">
        <w:rPr>
          <w:rFonts w:ascii="ITC Avant Garde" w:hAnsi="ITC Avant Garde"/>
          <w:sz w:val="22"/>
          <w:szCs w:val="22"/>
        </w:rPr>
        <w:t xml:space="preserve">Una vez hecho del conocimiento de los Comisionados presentes lo anterior, el Comisionado Gabriel Oswaldo </w:t>
      </w:r>
      <w:r w:rsidR="00A26796" w:rsidRPr="00B24D1B">
        <w:rPr>
          <w:rFonts w:ascii="ITC Avant Garde" w:hAnsi="ITC Avant Garde"/>
          <w:sz w:val="22"/>
          <w:szCs w:val="22"/>
        </w:rPr>
        <w:t>Contreras Saldívar presidió la S</w:t>
      </w:r>
      <w:r w:rsidRPr="00B24D1B">
        <w:rPr>
          <w:rFonts w:ascii="ITC Avant Garde" w:hAnsi="ITC Avant Garde"/>
          <w:sz w:val="22"/>
          <w:szCs w:val="22"/>
        </w:rPr>
        <w:t>esión, que se realizó de</w:t>
      </w:r>
      <w:r w:rsidR="00B24D1B">
        <w:rPr>
          <w:rFonts w:ascii="ITC Avant Garde" w:hAnsi="ITC Avant Garde"/>
          <w:sz w:val="22"/>
          <w:szCs w:val="22"/>
        </w:rPr>
        <w:t xml:space="preserve"> conformidad con el siguiente:</w:t>
      </w:r>
    </w:p>
    <w:p w14:paraId="3A88EEB2" w14:textId="77777777" w:rsidR="00B24D1B" w:rsidRPr="00B24D1B" w:rsidRDefault="00472428" w:rsidP="00B24D1B">
      <w:pPr>
        <w:pStyle w:val="Ttulo2"/>
        <w:tabs>
          <w:tab w:val="left" w:pos="7797"/>
        </w:tabs>
        <w:ind w:left="1701" w:right="2268"/>
        <w:jc w:val="center"/>
        <w:rPr>
          <w:rFonts w:ascii="ITC Avant Garde" w:hAnsi="ITC Avant Garde"/>
          <w:bCs w:val="0"/>
          <w:i w:val="0"/>
          <w:sz w:val="22"/>
          <w:szCs w:val="22"/>
          <w:lang w:val="es-ES"/>
        </w:rPr>
      </w:pPr>
      <w:r w:rsidRPr="00B24D1B">
        <w:rPr>
          <w:rFonts w:ascii="ITC Avant Garde" w:hAnsi="ITC Avant Garde"/>
          <w:bCs w:val="0"/>
          <w:i w:val="0"/>
          <w:sz w:val="22"/>
          <w:szCs w:val="22"/>
          <w:lang w:val="es-ES"/>
        </w:rPr>
        <w:t>ORDEN DEL DÍA</w:t>
      </w:r>
    </w:p>
    <w:p w14:paraId="757ED3B2" w14:textId="77777777" w:rsidR="00B24D1B" w:rsidRDefault="0027706D" w:rsidP="00B24D1B">
      <w:pPr>
        <w:tabs>
          <w:tab w:val="left" w:pos="9900"/>
        </w:tabs>
        <w:spacing w:before="240" w:after="240"/>
        <w:ind w:right="72"/>
        <w:jc w:val="both"/>
        <w:rPr>
          <w:rFonts w:ascii="ITC Avant Garde" w:eastAsiaTheme="minorHAnsi" w:hAnsi="ITC Avant Garde" w:cstheme="minorBidi"/>
          <w:b/>
          <w:bCs/>
          <w:color w:val="000000" w:themeColor="text1"/>
          <w:sz w:val="22"/>
          <w:szCs w:val="22"/>
          <w:lang w:eastAsia="en-US"/>
        </w:rPr>
      </w:pPr>
      <w:r w:rsidRPr="006505B6">
        <w:rPr>
          <w:rFonts w:ascii="ITC Avant Garde" w:eastAsiaTheme="minorHAnsi" w:hAnsi="ITC Avant Garde" w:cstheme="minorBidi"/>
          <w:b/>
          <w:bCs/>
          <w:color w:val="000000" w:themeColor="text1"/>
          <w:sz w:val="22"/>
          <w:szCs w:val="22"/>
          <w:lang w:eastAsia="en-US"/>
        </w:rPr>
        <w:t xml:space="preserve">I.- VERIFICACIÓN DEL QUÓRUM. </w:t>
      </w:r>
    </w:p>
    <w:p w14:paraId="2B38204C" w14:textId="77777777" w:rsidR="00B24D1B" w:rsidRDefault="0027706D" w:rsidP="00B24D1B">
      <w:pPr>
        <w:tabs>
          <w:tab w:val="left" w:pos="9900"/>
        </w:tabs>
        <w:spacing w:before="240" w:after="240"/>
        <w:ind w:right="72"/>
        <w:jc w:val="both"/>
        <w:rPr>
          <w:rFonts w:ascii="ITC Avant Garde" w:eastAsiaTheme="minorHAnsi" w:hAnsi="ITC Avant Garde" w:cstheme="minorBidi"/>
          <w:b/>
          <w:bCs/>
          <w:color w:val="000000" w:themeColor="text1"/>
          <w:sz w:val="22"/>
          <w:szCs w:val="22"/>
          <w:lang w:eastAsia="en-US"/>
        </w:rPr>
      </w:pPr>
      <w:r w:rsidRPr="006505B6">
        <w:rPr>
          <w:rFonts w:ascii="ITC Avant Garde" w:eastAsiaTheme="minorHAnsi" w:hAnsi="ITC Avant Garde" w:cstheme="minorBidi"/>
          <w:b/>
          <w:bCs/>
          <w:color w:val="000000" w:themeColor="text1"/>
          <w:sz w:val="22"/>
          <w:szCs w:val="22"/>
          <w:lang w:eastAsia="en-US"/>
        </w:rPr>
        <w:t>II.- APROBACIÓN DEL ORDEN DEL DÍA.</w:t>
      </w:r>
    </w:p>
    <w:p w14:paraId="478F1A46" w14:textId="77777777" w:rsidR="00B24D1B" w:rsidRDefault="0027706D" w:rsidP="00B24D1B">
      <w:pPr>
        <w:spacing w:before="240" w:after="240"/>
        <w:ind w:right="44"/>
        <w:jc w:val="both"/>
        <w:rPr>
          <w:rFonts w:ascii="ITC Avant Garde" w:eastAsiaTheme="minorHAnsi" w:hAnsi="ITC Avant Garde" w:cstheme="minorBidi"/>
          <w:b/>
          <w:bCs/>
          <w:color w:val="000000" w:themeColor="text1"/>
          <w:sz w:val="22"/>
          <w:szCs w:val="22"/>
          <w:lang w:eastAsia="en-US"/>
        </w:rPr>
      </w:pPr>
      <w:r w:rsidRPr="006505B6">
        <w:rPr>
          <w:rFonts w:ascii="ITC Avant Garde" w:eastAsiaTheme="minorHAnsi" w:hAnsi="ITC Avant Garde" w:cstheme="minorBidi"/>
          <w:b/>
          <w:bCs/>
          <w:color w:val="000000" w:themeColor="text1"/>
          <w:sz w:val="22"/>
          <w:szCs w:val="22"/>
          <w:lang w:eastAsia="en-US"/>
        </w:rPr>
        <w:t>III.- ASUNTOS QUE SE SOMETEN A CONSIDERACIÓN DEL PLENO.</w:t>
      </w:r>
    </w:p>
    <w:p w14:paraId="434BD7B5" w14:textId="233BC8B2" w:rsidR="00083798" w:rsidRPr="006505B6" w:rsidRDefault="00083798" w:rsidP="00B24D1B">
      <w:pPr>
        <w:tabs>
          <w:tab w:val="left" w:pos="720"/>
          <w:tab w:val="left" w:pos="1134"/>
        </w:tabs>
        <w:spacing w:before="240" w:after="240"/>
        <w:jc w:val="both"/>
        <w:rPr>
          <w:rFonts w:ascii="ITC Avant Garde" w:hAnsi="ITC Avant Garde"/>
          <w:sz w:val="22"/>
          <w:szCs w:val="22"/>
          <w:lang w:val="es-ES" w:eastAsia="en-US"/>
        </w:rPr>
      </w:pPr>
      <w:r w:rsidRPr="006505B6">
        <w:rPr>
          <w:rFonts w:ascii="ITC Avant Garde" w:hAnsi="ITC Avant Garde"/>
          <w:b/>
          <w:sz w:val="22"/>
          <w:szCs w:val="22"/>
          <w:lang w:val="es-ES" w:eastAsia="en-US"/>
        </w:rPr>
        <w:t xml:space="preserve">III.1.- </w:t>
      </w:r>
      <w:r w:rsidRPr="006505B6">
        <w:rPr>
          <w:rFonts w:ascii="ITC Avant Garde" w:hAnsi="ITC Avant Garde"/>
          <w:sz w:val="22"/>
          <w:szCs w:val="22"/>
          <w:lang w:val="es-ES" w:eastAsia="en-US"/>
        </w:rPr>
        <w:t>Acuerdo mediante el cual el Pleno del Instituto Federal de Telecomunicaciones aprueba las Actas de la XXXVI y XXXVII Sesiones Ordinarias, celebradas el 6 y 12 de septiembre de 2017, respectivamente.</w:t>
      </w:r>
    </w:p>
    <w:p w14:paraId="23909EAF" w14:textId="77777777" w:rsidR="00B24D1B" w:rsidRDefault="00083798" w:rsidP="00B24D1B">
      <w:pPr>
        <w:tabs>
          <w:tab w:val="left" w:pos="720"/>
          <w:tab w:val="left" w:pos="1134"/>
        </w:tabs>
        <w:spacing w:before="240" w:after="240"/>
        <w:jc w:val="both"/>
        <w:rPr>
          <w:rFonts w:ascii="ITC Avant Garde" w:hAnsi="ITC Avant Garde"/>
          <w:i/>
          <w:sz w:val="22"/>
          <w:szCs w:val="22"/>
          <w:lang w:val="es-ES" w:eastAsia="en-US"/>
        </w:rPr>
      </w:pPr>
      <w:r w:rsidRPr="006505B6">
        <w:rPr>
          <w:rFonts w:ascii="ITC Avant Garde" w:hAnsi="ITC Avant Garde"/>
          <w:i/>
          <w:sz w:val="22"/>
          <w:szCs w:val="22"/>
          <w:lang w:val="es-ES" w:eastAsia="en-US"/>
        </w:rPr>
        <w:t>(Secretaría Técnica del Pleno)</w:t>
      </w:r>
    </w:p>
    <w:p w14:paraId="34F86A64" w14:textId="57EFBF74" w:rsidR="00083798" w:rsidRPr="006505B6" w:rsidRDefault="00083798" w:rsidP="00B24D1B">
      <w:pPr>
        <w:tabs>
          <w:tab w:val="left" w:pos="720"/>
          <w:tab w:val="left" w:pos="1134"/>
        </w:tabs>
        <w:spacing w:before="240" w:after="240"/>
        <w:jc w:val="both"/>
        <w:rPr>
          <w:rFonts w:ascii="ITC Avant Garde" w:hAnsi="ITC Avant Garde"/>
          <w:i/>
          <w:sz w:val="22"/>
          <w:szCs w:val="22"/>
          <w:lang w:val="es-ES" w:eastAsia="en-US"/>
        </w:rPr>
      </w:pPr>
      <w:r w:rsidRPr="006505B6">
        <w:rPr>
          <w:rFonts w:ascii="ITC Avant Garde" w:hAnsi="ITC Avant Garde" w:cs="Tahoma"/>
          <w:b/>
          <w:bCs/>
          <w:color w:val="000000"/>
          <w:sz w:val="22"/>
          <w:szCs w:val="22"/>
          <w:lang w:val="es-ES_tradnl" w:eastAsia="es-MX"/>
        </w:rPr>
        <w:t xml:space="preserve">III.2.- </w:t>
      </w:r>
      <w:r w:rsidRPr="006505B6">
        <w:rPr>
          <w:rFonts w:ascii="ITC Avant Garde" w:hAnsi="ITC Avant Garde" w:cs="Tahoma"/>
          <w:bCs/>
          <w:color w:val="000000"/>
          <w:sz w:val="22"/>
          <w:szCs w:val="22"/>
          <w:lang w:val="es-ES_tradnl" w:eastAsia="es-MX"/>
        </w:rPr>
        <w:t xml:space="preserve">Resolución que emite el Pleno del Instituto Federal de Telecomunicaciones en el Expediente AI/DE-002-2015, para los efectos previstos en el artículo 107, fracción XVI, párrafo segundo in fine de la Constitución Política de los Estados Unidos Mexicanos. </w:t>
      </w:r>
    </w:p>
    <w:p w14:paraId="52EC0762" w14:textId="77777777" w:rsidR="00B24D1B" w:rsidRDefault="00083798" w:rsidP="00B24D1B">
      <w:pPr>
        <w:tabs>
          <w:tab w:val="left" w:pos="720"/>
          <w:tab w:val="left" w:pos="1134"/>
        </w:tabs>
        <w:spacing w:before="240" w:after="240"/>
        <w:jc w:val="both"/>
        <w:rPr>
          <w:rFonts w:ascii="ITC Avant Garde" w:hAnsi="ITC Avant Garde" w:cs="Tahoma"/>
          <w:bCs/>
          <w:color w:val="000000"/>
          <w:sz w:val="22"/>
          <w:szCs w:val="22"/>
          <w:lang w:val="es-ES_tradnl" w:eastAsia="es-MX"/>
        </w:rPr>
      </w:pPr>
      <w:r w:rsidRPr="006505B6">
        <w:rPr>
          <w:rFonts w:ascii="ITC Avant Garde" w:hAnsi="ITC Avant Garde" w:cs="Tahoma"/>
          <w:bCs/>
          <w:i/>
          <w:color w:val="000000"/>
          <w:sz w:val="22"/>
          <w:szCs w:val="22"/>
          <w:lang w:val="es-ES_tradnl" w:eastAsia="es-MX"/>
        </w:rPr>
        <w:t>(Unidad de Competencia Económica)</w:t>
      </w:r>
    </w:p>
    <w:p w14:paraId="640CCB72" w14:textId="7E24555F" w:rsidR="00083798" w:rsidRPr="006505B6" w:rsidRDefault="00083798" w:rsidP="00B24D1B">
      <w:pPr>
        <w:tabs>
          <w:tab w:val="left" w:pos="720"/>
          <w:tab w:val="left" w:pos="1134"/>
        </w:tabs>
        <w:spacing w:before="240" w:after="240"/>
        <w:jc w:val="both"/>
        <w:rPr>
          <w:rFonts w:ascii="ITC Avant Garde" w:hAnsi="ITC Avant Garde" w:cs="Tahoma"/>
          <w:bCs/>
          <w:color w:val="000000"/>
          <w:sz w:val="22"/>
          <w:szCs w:val="22"/>
          <w:lang w:val="es-ES_tradnl" w:eastAsia="es-MX"/>
        </w:rPr>
      </w:pPr>
      <w:r w:rsidRPr="006505B6">
        <w:rPr>
          <w:rFonts w:ascii="ITC Avant Garde" w:hAnsi="ITC Avant Garde" w:cs="Tahoma"/>
          <w:b/>
          <w:bCs/>
          <w:color w:val="000000"/>
          <w:sz w:val="22"/>
          <w:szCs w:val="22"/>
          <w:lang w:val="es-ES_tradnl" w:eastAsia="es-MX"/>
        </w:rPr>
        <w:t>III.3.-</w:t>
      </w:r>
      <w:r w:rsidRPr="006505B6">
        <w:rPr>
          <w:rFonts w:ascii="ITC Avant Garde" w:hAnsi="ITC Avant Garde" w:cs="Tahoma"/>
          <w:bCs/>
          <w:color w:val="000000"/>
          <w:sz w:val="22"/>
          <w:szCs w:val="22"/>
          <w:lang w:val="es-ES_tradnl" w:eastAsia="es-MX"/>
        </w:rPr>
        <w:t xml:space="preserve"> Acuerdo mediante el cual el Pleno del Instituto Federal de Telecomunicaciones en cumplimiento a una Ejecutoria, deja insubsistente la Resolución adoptada en el Acuerdo P/IFT/EXT/070115/30, emitida en el Expediente E-IFT/UC/DGIPM/PMR/0003/2013 y acumulados, únicamente por lo que hace a </w:t>
      </w:r>
      <w:proofErr w:type="spellStart"/>
      <w:r w:rsidRPr="006505B6">
        <w:rPr>
          <w:rFonts w:ascii="ITC Avant Garde" w:hAnsi="ITC Avant Garde" w:cs="Tahoma"/>
          <w:bCs/>
          <w:color w:val="000000"/>
          <w:sz w:val="22"/>
          <w:szCs w:val="22"/>
          <w:lang w:val="es-ES_tradnl" w:eastAsia="es-MX"/>
        </w:rPr>
        <w:t>Echostar</w:t>
      </w:r>
      <w:proofErr w:type="spellEnd"/>
      <w:r w:rsidRPr="006505B6">
        <w:rPr>
          <w:rFonts w:ascii="ITC Avant Garde" w:hAnsi="ITC Avant Garde" w:cs="Tahoma"/>
          <w:bCs/>
          <w:color w:val="000000"/>
          <w:sz w:val="22"/>
          <w:szCs w:val="22"/>
          <w:lang w:val="es-ES_tradnl" w:eastAsia="es-MX"/>
        </w:rPr>
        <w:t xml:space="preserve"> México Holdings </w:t>
      </w:r>
      <w:proofErr w:type="spellStart"/>
      <w:r w:rsidRPr="006505B6">
        <w:rPr>
          <w:rFonts w:ascii="ITC Avant Garde" w:hAnsi="ITC Avant Garde" w:cs="Tahoma"/>
          <w:bCs/>
          <w:color w:val="000000"/>
          <w:sz w:val="22"/>
          <w:szCs w:val="22"/>
          <w:lang w:val="es-ES_tradnl" w:eastAsia="es-MX"/>
        </w:rPr>
        <w:t>Corporation</w:t>
      </w:r>
      <w:proofErr w:type="spellEnd"/>
      <w:r w:rsidRPr="006505B6">
        <w:rPr>
          <w:rFonts w:ascii="ITC Avant Garde" w:hAnsi="ITC Avant Garde" w:cs="Tahoma"/>
          <w:bCs/>
          <w:color w:val="000000"/>
          <w:sz w:val="22"/>
          <w:szCs w:val="22"/>
          <w:lang w:val="es-ES_tradnl" w:eastAsia="es-MX"/>
        </w:rPr>
        <w:t>.</w:t>
      </w:r>
    </w:p>
    <w:p w14:paraId="23BC9903" w14:textId="77777777" w:rsidR="00B24D1B" w:rsidRDefault="00083798" w:rsidP="00B24D1B">
      <w:pPr>
        <w:tabs>
          <w:tab w:val="left" w:pos="720"/>
          <w:tab w:val="left" w:pos="1134"/>
        </w:tabs>
        <w:spacing w:before="240" w:after="240"/>
        <w:jc w:val="both"/>
        <w:rPr>
          <w:rFonts w:ascii="ITC Avant Garde" w:hAnsi="ITC Avant Garde" w:cs="Tahoma"/>
          <w:bCs/>
          <w:i/>
          <w:color w:val="000000"/>
          <w:sz w:val="22"/>
          <w:szCs w:val="22"/>
          <w:lang w:val="es-ES_tradnl" w:eastAsia="es-MX"/>
        </w:rPr>
      </w:pPr>
      <w:r w:rsidRPr="006505B6">
        <w:rPr>
          <w:rFonts w:ascii="ITC Avant Garde" w:hAnsi="ITC Avant Garde" w:cs="Tahoma"/>
          <w:bCs/>
          <w:i/>
          <w:color w:val="000000"/>
          <w:sz w:val="22"/>
          <w:szCs w:val="22"/>
          <w:lang w:val="es-ES_tradnl" w:eastAsia="es-MX"/>
        </w:rPr>
        <w:t>(Unidad de Competencia Económica)</w:t>
      </w:r>
    </w:p>
    <w:p w14:paraId="200262F2" w14:textId="43E42DC4" w:rsidR="00083798" w:rsidRPr="006505B6" w:rsidRDefault="00083798" w:rsidP="00B24D1B">
      <w:pPr>
        <w:tabs>
          <w:tab w:val="left" w:pos="720"/>
          <w:tab w:val="left" w:pos="1134"/>
        </w:tabs>
        <w:spacing w:before="240" w:after="240"/>
        <w:jc w:val="both"/>
        <w:rPr>
          <w:rFonts w:ascii="ITC Avant Garde" w:hAnsi="ITC Avant Garde" w:cs="Tahoma"/>
          <w:bCs/>
          <w:color w:val="000000"/>
          <w:sz w:val="22"/>
          <w:szCs w:val="22"/>
          <w:lang w:val="es-ES_tradnl" w:eastAsia="es-MX"/>
        </w:rPr>
      </w:pPr>
      <w:r w:rsidRPr="006505B6">
        <w:rPr>
          <w:rFonts w:ascii="ITC Avant Garde" w:hAnsi="ITC Avant Garde" w:cs="Tahoma"/>
          <w:b/>
          <w:bCs/>
          <w:color w:val="000000"/>
          <w:sz w:val="22"/>
          <w:szCs w:val="22"/>
          <w:lang w:val="es-ES_tradnl" w:eastAsia="es-MX"/>
        </w:rPr>
        <w:t>III.4.-</w:t>
      </w:r>
      <w:r w:rsidRPr="006505B6">
        <w:rPr>
          <w:rFonts w:ascii="ITC Avant Garde" w:hAnsi="ITC Avant Garde" w:cs="Tahoma"/>
          <w:bCs/>
          <w:color w:val="000000"/>
          <w:sz w:val="22"/>
          <w:szCs w:val="22"/>
          <w:lang w:val="es-ES_tradnl" w:eastAsia="es-MX"/>
        </w:rPr>
        <w:t xml:space="preserve"> Acuerdo mediante el cual el Pleno del Instituto Federal de Telecomunicaciones aprueba su Calendario anual de Sesiones Ordinarias y el Calendario anual de labores para el año 2018 y principios de 2019. </w:t>
      </w:r>
    </w:p>
    <w:p w14:paraId="597ECE57" w14:textId="77777777" w:rsidR="00B24D1B" w:rsidRDefault="00083798" w:rsidP="00B24D1B">
      <w:pPr>
        <w:tabs>
          <w:tab w:val="left" w:pos="720"/>
          <w:tab w:val="left" w:pos="1134"/>
        </w:tabs>
        <w:spacing w:before="240" w:after="240"/>
        <w:jc w:val="both"/>
        <w:rPr>
          <w:rFonts w:ascii="ITC Avant Garde" w:hAnsi="ITC Avant Garde"/>
          <w:i/>
          <w:sz w:val="22"/>
          <w:szCs w:val="22"/>
          <w:lang w:val="es-ES" w:eastAsia="en-US"/>
        </w:rPr>
      </w:pPr>
      <w:r w:rsidRPr="006505B6">
        <w:rPr>
          <w:rFonts w:ascii="ITC Avant Garde" w:hAnsi="ITC Avant Garde"/>
          <w:i/>
          <w:sz w:val="22"/>
          <w:szCs w:val="22"/>
          <w:lang w:val="es-ES" w:eastAsia="en-US"/>
        </w:rPr>
        <w:t>(Secretaría Técnica del Pleno)</w:t>
      </w:r>
    </w:p>
    <w:p w14:paraId="72B1736C" w14:textId="1546D5A5" w:rsidR="00083798" w:rsidRPr="006505B6" w:rsidRDefault="00083798" w:rsidP="00B24D1B">
      <w:pPr>
        <w:tabs>
          <w:tab w:val="left" w:pos="720"/>
          <w:tab w:val="left" w:pos="1134"/>
        </w:tabs>
        <w:spacing w:before="240" w:after="240"/>
        <w:jc w:val="both"/>
        <w:rPr>
          <w:rFonts w:ascii="ITC Avant Garde" w:hAnsi="ITC Avant Garde" w:cs="Tahoma"/>
          <w:bCs/>
          <w:color w:val="000000"/>
          <w:sz w:val="22"/>
          <w:szCs w:val="22"/>
          <w:lang w:val="es-ES_tradnl" w:eastAsia="es-MX"/>
        </w:rPr>
      </w:pPr>
      <w:r w:rsidRPr="006505B6">
        <w:rPr>
          <w:rFonts w:ascii="ITC Avant Garde" w:hAnsi="ITC Avant Garde" w:cs="Tahoma"/>
          <w:b/>
          <w:bCs/>
          <w:color w:val="000000"/>
          <w:sz w:val="22"/>
          <w:szCs w:val="22"/>
          <w:lang w:val="es-ES_tradnl" w:eastAsia="es-MX"/>
        </w:rPr>
        <w:t>III.5.-</w:t>
      </w:r>
      <w:r w:rsidRPr="006505B6">
        <w:rPr>
          <w:rFonts w:ascii="ITC Avant Garde" w:hAnsi="ITC Avant Garde" w:cs="Tahoma"/>
          <w:bCs/>
          <w:color w:val="000000"/>
          <w:sz w:val="22"/>
          <w:szCs w:val="22"/>
          <w:lang w:val="es-ES_tradnl" w:eastAsia="es-MX"/>
        </w:rPr>
        <w:t xml:space="preserve"> Acuerdo mediante el cual el Pleno del Instituto Federal de Telecomunicaciones expide el Manual de Remuneraciones para los Servidores Públicos del Instituto Federal de Telecomunicaciones para el Ejercicio Fiscal 2018.</w:t>
      </w:r>
    </w:p>
    <w:p w14:paraId="70A43013" w14:textId="77777777" w:rsidR="00B24D1B" w:rsidRDefault="00083798" w:rsidP="00B24D1B">
      <w:pPr>
        <w:tabs>
          <w:tab w:val="left" w:pos="720"/>
          <w:tab w:val="left" w:pos="1134"/>
        </w:tabs>
        <w:spacing w:before="240" w:after="240"/>
        <w:jc w:val="both"/>
        <w:rPr>
          <w:rFonts w:ascii="ITC Avant Garde" w:hAnsi="ITC Avant Garde" w:cs="Tahoma"/>
          <w:bCs/>
          <w:i/>
          <w:color w:val="000000"/>
          <w:sz w:val="22"/>
          <w:szCs w:val="22"/>
          <w:lang w:val="es-ES_tradnl" w:eastAsia="es-MX"/>
        </w:rPr>
      </w:pPr>
      <w:r w:rsidRPr="006505B6">
        <w:rPr>
          <w:rFonts w:ascii="ITC Avant Garde" w:hAnsi="ITC Avant Garde" w:cs="Tahoma"/>
          <w:bCs/>
          <w:i/>
          <w:color w:val="000000"/>
          <w:sz w:val="22"/>
          <w:szCs w:val="22"/>
          <w:lang w:val="es-ES_tradnl" w:eastAsia="es-MX"/>
        </w:rPr>
        <w:t>(Unidad de Administración)</w:t>
      </w:r>
    </w:p>
    <w:p w14:paraId="33F92CA7" w14:textId="6F5D7D7E" w:rsidR="00083798" w:rsidRPr="006505B6" w:rsidRDefault="00083798" w:rsidP="00B24D1B">
      <w:pPr>
        <w:tabs>
          <w:tab w:val="left" w:pos="720"/>
          <w:tab w:val="left" w:pos="1134"/>
        </w:tabs>
        <w:spacing w:before="240" w:after="240"/>
        <w:jc w:val="both"/>
        <w:rPr>
          <w:rFonts w:ascii="ITC Avant Garde" w:hAnsi="ITC Avant Garde" w:cs="Tahoma"/>
          <w:bCs/>
          <w:color w:val="000000"/>
          <w:sz w:val="22"/>
          <w:szCs w:val="22"/>
          <w:lang w:val="es-ES_tradnl" w:eastAsia="es-MX"/>
        </w:rPr>
      </w:pPr>
      <w:r w:rsidRPr="006505B6">
        <w:rPr>
          <w:rFonts w:ascii="ITC Avant Garde" w:hAnsi="ITC Avant Garde" w:cs="Tahoma"/>
          <w:b/>
          <w:bCs/>
          <w:color w:val="000000"/>
          <w:sz w:val="22"/>
          <w:szCs w:val="22"/>
          <w:lang w:val="es-ES_tradnl" w:eastAsia="es-MX"/>
        </w:rPr>
        <w:lastRenderedPageBreak/>
        <w:t>III.6.-</w:t>
      </w:r>
      <w:r w:rsidRPr="006505B6">
        <w:rPr>
          <w:rFonts w:ascii="ITC Avant Garde" w:hAnsi="ITC Avant Garde" w:cs="Tahoma"/>
          <w:bCs/>
          <w:color w:val="000000"/>
          <w:sz w:val="22"/>
          <w:szCs w:val="22"/>
          <w:lang w:val="es-ES_tradnl" w:eastAsia="es-MX"/>
        </w:rPr>
        <w:t xml:space="preserve"> Acuerdo mediante el cual el Pleno del Instituto Federal de Telecomunicaciones determina someter a Consulta Pública el “Anteproyecto del Acuerdo por el que se modifican los Lineamientos de Colaboración en materia de Seguridad y Justicia”.</w:t>
      </w:r>
    </w:p>
    <w:p w14:paraId="3A2709AF" w14:textId="77777777" w:rsidR="00B24D1B" w:rsidRDefault="00083798" w:rsidP="00B24D1B">
      <w:pPr>
        <w:tabs>
          <w:tab w:val="left" w:pos="720"/>
          <w:tab w:val="left" w:pos="1134"/>
        </w:tabs>
        <w:spacing w:before="240" w:after="240"/>
        <w:jc w:val="both"/>
        <w:rPr>
          <w:rFonts w:ascii="ITC Avant Garde" w:hAnsi="ITC Avant Garde" w:cs="Tahoma"/>
          <w:bCs/>
          <w:color w:val="000000"/>
          <w:sz w:val="22"/>
          <w:szCs w:val="22"/>
          <w:lang w:val="es-ES_tradnl" w:eastAsia="es-MX"/>
        </w:rPr>
      </w:pPr>
      <w:r w:rsidRPr="006505B6">
        <w:rPr>
          <w:rFonts w:ascii="ITC Avant Garde" w:hAnsi="ITC Avant Garde" w:cs="Tahoma"/>
          <w:bCs/>
          <w:i/>
          <w:color w:val="000000"/>
          <w:sz w:val="22"/>
          <w:szCs w:val="22"/>
          <w:lang w:val="es-ES_tradnl" w:eastAsia="es-MX"/>
        </w:rPr>
        <w:t>(Unidad de Asuntos Jurídicos)</w:t>
      </w:r>
    </w:p>
    <w:p w14:paraId="12B3DE7A" w14:textId="49CF8B7D"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III.7.- </w:t>
      </w:r>
      <w:r w:rsidRPr="006505B6">
        <w:rPr>
          <w:rFonts w:ascii="ITC Avant Garde" w:hAnsi="ITC Avant Garde"/>
          <w:sz w:val="22"/>
          <w:szCs w:val="22"/>
        </w:rPr>
        <w:t>Acuerdo mediante el cual el Pleno del Instituto Federal de Telecomunicaciones emite Criterio de aplicación de la definición de misma zona de cobertura geográfica de conformidad con lo establecido en el artículo 3, fracción XIV, de los Lineamientos Generales en relación con lo dispuesto por la fracción I del artículo Octavo Transitorio del Decreto por el que se Reforman y Adicionan diversas Disposiciones de los artículos 6°, 7°, 27, 28, 73, 78, 94 y 105 de la Constitución Política de los Estados Unidos Mexicanos, en materia de Telecomunicaciones, se actualizan las señales a que se refiere su artículo 3, fracción XVIII y se ordena la actualización de las listas referidas en los diversos artículos 4, segundo párrafo y 6 segundo párrafo.</w:t>
      </w:r>
    </w:p>
    <w:p w14:paraId="776E608A"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Medios y Contenidos Audiovisuales)</w:t>
      </w:r>
    </w:p>
    <w:p w14:paraId="5825E8AA" w14:textId="06AB5F29"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III.8.- </w:t>
      </w:r>
      <w:r w:rsidRPr="006505B6">
        <w:rPr>
          <w:rFonts w:ascii="ITC Avant Garde" w:hAnsi="ITC Avant Garde"/>
          <w:sz w:val="22"/>
          <w:szCs w:val="22"/>
        </w:rPr>
        <w:t>Resolución mediante la cual el Pleno del Instituto Federal de Telecomunicaciones otorga una concesión para usar y aprovechar bandas de frecuencias del espectro radioeléctrico para uso público, para la prestación del servicio público de radiodifusión sonora en Frecuencia Modulada en Actopan, Hidalgo a favor de la Universidad Autónoma del Estado de Hidalgo.</w:t>
      </w:r>
    </w:p>
    <w:p w14:paraId="54CAF7FE"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Concesiones y Servicios)</w:t>
      </w:r>
    </w:p>
    <w:p w14:paraId="23329104" w14:textId="607A7442"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III.9.- </w:t>
      </w:r>
      <w:r w:rsidRPr="006505B6">
        <w:rPr>
          <w:rFonts w:ascii="ITC Avant Garde" w:hAnsi="ITC Avant Garde"/>
          <w:sz w:val="22"/>
          <w:szCs w:val="22"/>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proofErr w:type="spellStart"/>
      <w:r w:rsidRPr="006505B6">
        <w:rPr>
          <w:rFonts w:ascii="ITC Avant Garde" w:hAnsi="ITC Avant Garde"/>
          <w:sz w:val="22"/>
          <w:szCs w:val="22"/>
        </w:rPr>
        <w:t>Tangancícuaro</w:t>
      </w:r>
      <w:proofErr w:type="spellEnd"/>
      <w:r w:rsidRPr="006505B6">
        <w:rPr>
          <w:rFonts w:ascii="ITC Avant Garde" w:hAnsi="ITC Avant Garde"/>
          <w:sz w:val="22"/>
          <w:szCs w:val="22"/>
        </w:rPr>
        <w:t xml:space="preserve">, Michoacán, así como una concesión única, ambas para uso social comunitaria, a favor de Radio </w:t>
      </w:r>
      <w:proofErr w:type="spellStart"/>
      <w:r w:rsidRPr="006505B6">
        <w:rPr>
          <w:rFonts w:ascii="ITC Avant Garde" w:hAnsi="ITC Avant Garde"/>
          <w:sz w:val="22"/>
          <w:szCs w:val="22"/>
        </w:rPr>
        <w:t>Erandi</w:t>
      </w:r>
      <w:proofErr w:type="spellEnd"/>
      <w:r w:rsidRPr="006505B6">
        <w:rPr>
          <w:rFonts w:ascii="ITC Avant Garde" w:hAnsi="ITC Avant Garde"/>
          <w:sz w:val="22"/>
          <w:szCs w:val="22"/>
        </w:rPr>
        <w:t>, A.C.</w:t>
      </w:r>
    </w:p>
    <w:p w14:paraId="4330969C"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Concesiones y Servicios)</w:t>
      </w:r>
    </w:p>
    <w:p w14:paraId="14F6AF97" w14:textId="0998BA52"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III.10.- </w:t>
      </w:r>
      <w:r w:rsidRPr="006505B6">
        <w:rPr>
          <w:rFonts w:ascii="ITC Avant Garde" w:hAnsi="ITC Avant Garde"/>
          <w:sz w:val="22"/>
          <w:szCs w:val="22"/>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proofErr w:type="spellStart"/>
      <w:r w:rsidRPr="006505B6">
        <w:rPr>
          <w:rFonts w:ascii="ITC Avant Garde" w:hAnsi="ITC Avant Garde"/>
          <w:sz w:val="22"/>
          <w:szCs w:val="22"/>
        </w:rPr>
        <w:t>Tangancícuaro</w:t>
      </w:r>
      <w:proofErr w:type="spellEnd"/>
      <w:r w:rsidRPr="006505B6">
        <w:rPr>
          <w:rFonts w:ascii="ITC Avant Garde" w:hAnsi="ITC Avant Garde"/>
          <w:sz w:val="22"/>
          <w:szCs w:val="22"/>
        </w:rPr>
        <w:t xml:space="preserve">, Michoacán, así como una concesión única, ambas para uso social, a favor de Grupo Cultural </w:t>
      </w:r>
      <w:proofErr w:type="spellStart"/>
      <w:r w:rsidRPr="006505B6">
        <w:rPr>
          <w:rFonts w:ascii="ITC Avant Garde" w:hAnsi="ITC Avant Garde"/>
          <w:sz w:val="22"/>
          <w:szCs w:val="22"/>
        </w:rPr>
        <w:t>Tangancícuaro</w:t>
      </w:r>
      <w:proofErr w:type="spellEnd"/>
      <w:r w:rsidRPr="006505B6">
        <w:rPr>
          <w:rFonts w:ascii="ITC Avant Garde" w:hAnsi="ITC Avant Garde"/>
          <w:sz w:val="22"/>
          <w:szCs w:val="22"/>
        </w:rPr>
        <w:t>, A.C.</w:t>
      </w:r>
    </w:p>
    <w:p w14:paraId="5F6AC68C"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Concesiones y Servicios)</w:t>
      </w:r>
    </w:p>
    <w:p w14:paraId="186DC6CD" w14:textId="3A0EA8B4"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III.11.- </w:t>
      </w:r>
      <w:r w:rsidRPr="006505B6">
        <w:rPr>
          <w:rFonts w:ascii="ITC Avant Garde" w:hAnsi="ITC Avant Garde"/>
          <w:sz w:val="22"/>
          <w:szCs w:val="22"/>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Álamo </w:t>
      </w:r>
      <w:proofErr w:type="spellStart"/>
      <w:r w:rsidRPr="006505B6">
        <w:rPr>
          <w:rFonts w:ascii="ITC Avant Garde" w:hAnsi="ITC Avant Garde"/>
          <w:sz w:val="22"/>
          <w:szCs w:val="22"/>
        </w:rPr>
        <w:t>Temapache</w:t>
      </w:r>
      <w:proofErr w:type="spellEnd"/>
      <w:r w:rsidRPr="006505B6">
        <w:rPr>
          <w:rFonts w:ascii="ITC Avant Garde" w:hAnsi="ITC Avant Garde"/>
          <w:sz w:val="22"/>
          <w:szCs w:val="22"/>
        </w:rPr>
        <w:t>, Veracruz, así como una concesión única, ambas para uso social, a favor de Ageo Hernández.</w:t>
      </w:r>
    </w:p>
    <w:p w14:paraId="4670603E" w14:textId="77777777" w:rsidR="00083798" w:rsidRPr="006505B6"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lastRenderedPageBreak/>
        <w:t>(Unidad de Concesiones y Servicios)</w:t>
      </w:r>
    </w:p>
    <w:p w14:paraId="20DB527C" w14:textId="77777777"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III.12.- </w:t>
      </w:r>
      <w:r w:rsidRPr="006505B6">
        <w:rPr>
          <w:rFonts w:ascii="ITC Avant Garde" w:hAnsi="ITC Avant Garde"/>
          <w:sz w:val="22"/>
          <w:szCs w:val="22"/>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proofErr w:type="spellStart"/>
      <w:r w:rsidRPr="006505B6">
        <w:rPr>
          <w:rFonts w:ascii="ITC Avant Garde" w:hAnsi="ITC Avant Garde"/>
          <w:sz w:val="22"/>
          <w:szCs w:val="22"/>
        </w:rPr>
        <w:t>Bochil</w:t>
      </w:r>
      <w:proofErr w:type="spellEnd"/>
      <w:r w:rsidRPr="006505B6">
        <w:rPr>
          <w:rFonts w:ascii="ITC Avant Garde" w:hAnsi="ITC Avant Garde"/>
          <w:sz w:val="22"/>
          <w:szCs w:val="22"/>
        </w:rPr>
        <w:t>, Chiapas, así como una concesión única, ambas para uso social, a favor de Jorge Luis Salazar Mandujano.</w:t>
      </w:r>
    </w:p>
    <w:p w14:paraId="78B0135F"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Concesiones y Servicios)</w:t>
      </w:r>
    </w:p>
    <w:p w14:paraId="2D25A31D" w14:textId="1E4FDBCD"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III.13.- </w:t>
      </w:r>
      <w:r w:rsidRPr="006505B6">
        <w:rPr>
          <w:rFonts w:ascii="ITC Avant Garde" w:hAnsi="ITC Avant Garde"/>
          <w:sz w:val="22"/>
          <w:szCs w:val="22"/>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Dolores Hidalgo Cuna de la Independencia Nacional, Guanajuato, así como una concesión única, ambas para uso social, a favor de Ciencia, Comunicación y Tecnología de Irapuato, A.C. </w:t>
      </w:r>
    </w:p>
    <w:p w14:paraId="6C3DD505"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Concesiones y Servicios)</w:t>
      </w:r>
    </w:p>
    <w:p w14:paraId="3B013D90" w14:textId="15E423CB"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III.14.- </w:t>
      </w:r>
      <w:r w:rsidRPr="006505B6">
        <w:rPr>
          <w:rFonts w:ascii="ITC Avant Garde" w:hAnsi="ITC Avant Garde"/>
          <w:sz w:val="22"/>
          <w:szCs w:val="22"/>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Puerto Vallarta, Jalisco, para uso social, a favor de </w:t>
      </w:r>
      <w:proofErr w:type="spellStart"/>
      <w:r w:rsidRPr="006505B6">
        <w:rPr>
          <w:rFonts w:ascii="ITC Avant Garde" w:hAnsi="ITC Avant Garde"/>
          <w:sz w:val="22"/>
          <w:szCs w:val="22"/>
        </w:rPr>
        <w:t>Rate</w:t>
      </w:r>
      <w:proofErr w:type="spellEnd"/>
      <w:r w:rsidRPr="006505B6">
        <w:rPr>
          <w:rFonts w:ascii="ITC Avant Garde" w:hAnsi="ITC Avant Garde"/>
          <w:sz w:val="22"/>
          <w:szCs w:val="22"/>
        </w:rPr>
        <w:t xml:space="preserve"> Cultural y Educativa de México, A.C.</w:t>
      </w:r>
    </w:p>
    <w:p w14:paraId="06AA3688"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 xml:space="preserve">(Unidad de Concesiones y Servicios) </w:t>
      </w:r>
    </w:p>
    <w:p w14:paraId="4751A167" w14:textId="1B221C73"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III.15.- </w:t>
      </w:r>
      <w:r w:rsidRPr="006505B6">
        <w:rPr>
          <w:rFonts w:ascii="ITC Avant Garde" w:hAnsi="ITC Avant Garde"/>
          <w:sz w:val="22"/>
          <w:szCs w:val="22"/>
        </w:rPr>
        <w:t>Resolución mediante la cual el Pleno del Instituto Federal de Telecomunicaciones determina al solicitante sujeto de otorgamiento de una concesión de bandas de frecuencias para uso social para prestar el servicio de radiodifusión sonora en Frecuencia Modulada en la localidad de Puerto Vallarta, Jalisco, respecto de dos solicitudes de concesión presentadas conforme al Programa Anual de Uso y Aprovechamiento de Bandas de Frecuencias 2016.</w:t>
      </w:r>
    </w:p>
    <w:p w14:paraId="0E20801D"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Concesiones y Servicios)</w:t>
      </w:r>
    </w:p>
    <w:p w14:paraId="6DE0DF2F" w14:textId="4AFAAF36"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III.16.- </w:t>
      </w:r>
      <w:r w:rsidRPr="006505B6">
        <w:rPr>
          <w:rFonts w:ascii="ITC Avant Garde" w:hAnsi="ITC Avant Garde"/>
          <w:sz w:val="22"/>
          <w:szCs w:val="22"/>
        </w:rPr>
        <w:t xml:space="preserve">Resolución mediante la cual el Pleno del Instituto Federal de Telecomunicaciones otorga a favor de Frecuencias Sociales, A.C. dos concesiones para usar y aprovechar bandas de frecuencias del espectro radioeléctrico para uso social para la prestación del servicio público de radiodifusión sonora en Frecuencia Modulada en Tuxpan y </w:t>
      </w:r>
      <w:proofErr w:type="spellStart"/>
      <w:r w:rsidRPr="006505B6">
        <w:rPr>
          <w:rFonts w:ascii="ITC Avant Garde" w:hAnsi="ITC Avant Garde"/>
          <w:sz w:val="22"/>
          <w:szCs w:val="22"/>
        </w:rPr>
        <w:t>Tomatlán</w:t>
      </w:r>
      <w:proofErr w:type="spellEnd"/>
      <w:r w:rsidRPr="006505B6">
        <w:rPr>
          <w:rFonts w:ascii="ITC Avant Garde" w:hAnsi="ITC Avant Garde"/>
          <w:sz w:val="22"/>
          <w:szCs w:val="22"/>
        </w:rPr>
        <w:t xml:space="preserve">, Jalisco. </w:t>
      </w:r>
    </w:p>
    <w:p w14:paraId="0F7DF015"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Concesiones y Servicios)</w:t>
      </w:r>
    </w:p>
    <w:p w14:paraId="05E208DE" w14:textId="0FDF95AE"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III.17.- </w:t>
      </w:r>
      <w:r w:rsidRPr="006505B6">
        <w:rPr>
          <w:rFonts w:ascii="ITC Avant Garde" w:hAnsi="ITC Avant Garde"/>
          <w:sz w:val="22"/>
          <w:szCs w:val="22"/>
        </w:rPr>
        <w:t>Resolución mediante la cual el Pleno del Instituto Federal de Telecomunicaciones otorga a favor de La Voz de la Sierra Tarahumara, A.C. una concesión para usar y aprovechar bandas de frecuencias del espectro radioeléctrico para la prestación del servicio público de radiodifusión sonora en Frecuencia Modulada en Urique, Chihuahua, así como una concesión única, ambas para uso social.</w:t>
      </w:r>
    </w:p>
    <w:p w14:paraId="3FF57E7D"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lastRenderedPageBreak/>
        <w:t>(Unidad de Concesiones y Servicios)</w:t>
      </w:r>
    </w:p>
    <w:p w14:paraId="40AFF9D6" w14:textId="65D538EB"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III.18.- </w:t>
      </w:r>
      <w:r w:rsidRPr="006505B6">
        <w:rPr>
          <w:rFonts w:ascii="ITC Avant Garde" w:hAnsi="ITC Avant Garde"/>
          <w:sz w:val="22"/>
          <w:szCs w:val="22"/>
        </w:rPr>
        <w:t xml:space="preserve">Resolución mediante la cual el Pleno del Instituto Federal de Telecomunicaciones otorga a favor de La Voz de la Sierra Tarahumara, A.C. una concesión para usar y aprovechar bandas de frecuencias del espectro radioeléctrico para la prestación del servicio público de radiodifusión sonora en Frecuencia Modulada en </w:t>
      </w:r>
      <w:proofErr w:type="spellStart"/>
      <w:r w:rsidRPr="006505B6">
        <w:rPr>
          <w:rFonts w:ascii="ITC Avant Garde" w:hAnsi="ITC Avant Garde"/>
          <w:sz w:val="22"/>
          <w:szCs w:val="22"/>
        </w:rPr>
        <w:t>Bocoyna</w:t>
      </w:r>
      <w:proofErr w:type="spellEnd"/>
      <w:r w:rsidRPr="006505B6">
        <w:rPr>
          <w:rFonts w:ascii="ITC Avant Garde" w:hAnsi="ITC Avant Garde"/>
          <w:sz w:val="22"/>
          <w:szCs w:val="22"/>
        </w:rPr>
        <w:t>, Chihuahua, para uso social.</w:t>
      </w:r>
    </w:p>
    <w:p w14:paraId="22B75EA9"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Concesiones y Servicios)</w:t>
      </w:r>
    </w:p>
    <w:p w14:paraId="3AD52ECC" w14:textId="281758D3"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III.19.- </w:t>
      </w:r>
      <w:r w:rsidRPr="006505B6">
        <w:rPr>
          <w:rFonts w:ascii="ITC Avant Garde" w:hAnsi="ITC Avant Garde"/>
          <w:sz w:val="22"/>
          <w:szCs w:val="22"/>
        </w:rPr>
        <w:t>Resolución mediante la cual el Pleno del Instituto Federal de Telecomunicaciones otorga a favor de Identidad Cultural en Tulum, A.C. una concesión para usar y aprovechar bandas de frecuencias del espectro radioeléctrico para la prestación del servicio público de radiodifusión sonora en Frecuencia Modulada en Tulum, Quintana Roo, así como una concesión única, ambas para uso social.</w:t>
      </w:r>
    </w:p>
    <w:p w14:paraId="647473D3"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Concesiones y Servicios)</w:t>
      </w:r>
    </w:p>
    <w:p w14:paraId="098044EC" w14:textId="6FB74239"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III.20.- </w:t>
      </w:r>
      <w:r w:rsidRPr="006505B6">
        <w:rPr>
          <w:rFonts w:ascii="ITC Avant Garde" w:hAnsi="ITC Avant Garde"/>
          <w:sz w:val="22"/>
          <w:szCs w:val="22"/>
        </w:rPr>
        <w:t xml:space="preserve">Resolución mediante la cual el Pleno del Instituto Federal de Telecomunicaciones otorga a favor de Felipe de Jesus de los Santos </w:t>
      </w:r>
      <w:proofErr w:type="spellStart"/>
      <w:r w:rsidRPr="006505B6">
        <w:rPr>
          <w:rFonts w:ascii="ITC Avant Garde" w:hAnsi="ITC Avant Garde"/>
          <w:sz w:val="22"/>
          <w:szCs w:val="22"/>
        </w:rPr>
        <w:t>Cigarroa</w:t>
      </w:r>
      <w:proofErr w:type="spellEnd"/>
      <w:r w:rsidRPr="006505B6">
        <w:rPr>
          <w:rFonts w:ascii="ITC Avant Garde" w:hAnsi="ITC Avant Garde"/>
          <w:sz w:val="22"/>
          <w:szCs w:val="22"/>
        </w:rPr>
        <w:t xml:space="preserve"> una concesión para usar y aprovechar bandas de frecuencias del espectro radioeléctrico para la prestación del servicio público de radiodifusión sonora en Frecuencia Modulada en Tonalá, Chiapas, así como una concesión única, ambas para uso social.</w:t>
      </w:r>
    </w:p>
    <w:p w14:paraId="3B947D9E"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Concesiones y Servicios)</w:t>
      </w:r>
    </w:p>
    <w:p w14:paraId="300EC6E0" w14:textId="628C4DE0"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III.21.- </w:t>
      </w:r>
      <w:r w:rsidRPr="006505B6">
        <w:rPr>
          <w:rFonts w:ascii="ITC Avant Garde" w:hAnsi="ITC Avant Garde"/>
          <w:sz w:val="22"/>
          <w:szCs w:val="22"/>
        </w:rPr>
        <w:t xml:space="preserve">Resolución mediante la cual el Pleno del Instituto Federal de Telecomunicaciones otorga a favor de Comunicadores de </w:t>
      </w:r>
      <w:proofErr w:type="spellStart"/>
      <w:r w:rsidRPr="006505B6">
        <w:rPr>
          <w:rFonts w:ascii="ITC Avant Garde" w:hAnsi="ITC Avant Garde"/>
          <w:sz w:val="22"/>
          <w:szCs w:val="22"/>
        </w:rPr>
        <w:t>Tancítaro</w:t>
      </w:r>
      <w:proofErr w:type="spellEnd"/>
      <w:r w:rsidRPr="006505B6">
        <w:rPr>
          <w:rFonts w:ascii="ITC Avant Garde" w:hAnsi="ITC Avant Garde"/>
          <w:sz w:val="22"/>
          <w:szCs w:val="22"/>
        </w:rPr>
        <w:t xml:space="preserve">, A.C. una concesión para usar y aprovechar bandas de frecuencias del espectro radioeléctrico para la prestación del servicio público de radiodifusión sonora en Frecuencia Modulada en la localidad de </w:t>
      </w:r>
      <w:proofErr w:type="spellStart"/>
      <w:r w:rsidRPr="006505B6">
        <w:rPr>
          <w:rFonts w:ascii="ITC Avant Garde" w:hAnsi="ITC Avant Garde"/>
          <w:sz w:val="22"/>
          <w:szCs w:val="22"/>
        </w:rPr>
        <w:t>Tancítaro</w:t>
      </w:r>
      <w:proofErr w:type="spellEnd"/>
      <w:r w:rsidRPr="006505B6">
        <w:rPr>
          <w:rFonts w:ascii="ITC Avant Garde" w:hAnsi="ITC Avant Garde"/>
          <w:sz w:val="22"/>
          <w:szCs w:val="22"/>
        </w:rPr>
        <w:t>, Michoacán, así como una concesión única, ambas de uso social comunitaria.</w:t>
      </w:r>
    </w:p>
    <w:p w14:paraId="0A9B0FFF"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Concesiones y Servicios)</w:t>
      </w:r>
    </w:p>
    <w:p w14:paraId="3C761DFA" w14:textId="4AA3D7CF"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III.22.- </w:t>
      </w:r>
      <w:r w:rsidRPr="006505B6">
        <w:rPr>
          <w:rFonts w:ascii="ITC Avant Garde" w:hAnsi="ITC Avant Garde"/>
          <w:sz w:val="22"/>
          <w:szCs w:val="22"/>
        </w:rPr>
        <w:t>Resolución mediante la cual el Pleno del Instituto Federal de Telecomunicaciones autoriza la cesión de derechos y obligaciones de la concesión que ampara el uso, aprovechamiento y explotación comercial de la frecuencia 98.1 MHz, respecto de la estación con distintivo de llamada XHCV-FM, en Ciudad Valles, San Luis Potosí otorgada al C. Rafael Castro Torres, a favor del C. René Castro Echeverría.</w:t>
      </w:r>
    </w:p>
    <w:p w14:paraId="0A2972B1"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Concesiones y Servicios)</w:t>
      </w:r>
    </w:p>
    <w:p w14:paraId="313A741F" w14:textId="79C15D69"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III.23.- </w:t>
      </w:r>
      <w:r w:rsidRPr="006505B6">
        <w:rPr>
          <w:rFonts w:ascii="ITC Avant Garde" w:hAnsi="ITC Avant Garde"/>
          <w:sz w:val="22"/>
          <w:szCs w:val="22"/>
        </w:rPr>
        <w:t>Resolución mediante la cual el Pleno del Instituto Federal de Telecomunicaciones autoriza la cesión de derechos y obligaciones de la concesión que ampara el uso, aprovechamiento y explotación comercial de la frecuencia 104.5 MHz, respecto de la estación con distintivo de llamada XHTTT-FM, en Colima, Colima otorgada a Radio y Televisión de Colima, S.A. de C.V., a favor de la Sociedad Mercantil Telecomunicaciones CH, S.A. de C.V.</w:t>
      </w:r>
    </w:p>
    <w:p w14:paraId="1F987F39"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lastRenderedPageBreak/>
        <w:t>(Unidad de Concesiones y Servicios)</w:t>
      </w:r>
    </w:p>
    <w:p w14:paraId="7F0A700C" w14:textId="4802698F" w:rsidR="00083798" w:rsidRPr="006505B6" w:rsidRDefault="00083798" w:rsidP="00B24D1B">
      <w:pPr>
        <w:spacing w:before="240" w:after="240"/>
        <w:jc w:val="both"/>
        <w:rPr>
          <w:rFonts w:ascii="ITC Avant Garde" w:hAnsi="ITC Avant Garde"/>
          <w:b/>
          <w:sz w:val="22"/>
          <w:szCs w:val="22"/>
        </w:rPr>
      </w:pPr>
      <w:r w:rsidRPr="006505B6">
        <w:rPr>
          <w:rFonts w:ascii="ITC Avant Garde" w:hAnsi="ITC Avant Garde"/>
          <w:b/>
          <w:sz w:val="22"/>
          <w:szCs w:val="22"/>
        </w:rPr>
        <w:t xml:space="preserve">III.24.- </w:t>
      </w:r>
      <w:r w:rsidRPr="006505B6">
        <w:rPr>
          <w:rFonts w:ascii="ITC Avant Garde" w:hAnsi="ITC Avant Garde"/>
          <w:sz w:val="22"/>
          <w:szCs w:val="22"/>
        </w:rPr>
        <w:t xml:space="preserve">Resolución mediante la cual el Pleno del Instituto Federal de Telecomunicaciones determina las condiciones de interconexión no convenidas entre </w:t>
      </w:r>
      <w:proofErr w:type="spellStart"/>
      <w:r w:rsidRPr="006505B6">
        <w:rPr>
          <w:rFonts w:ascii="ITC Avant Garde" w:hAnsi="ITC Avant Garde"/>
          <w:sz w:val="22"/>
          <w:szCs w:val="22"/>
        </w:rPr>
        <w:t>Radiomóvil</w:t>
      </w:r>
      <w:proofErr w:type="spellEnd"/>
      <w:r w:rsidRPr="006505B6">
        <w:rPr>
          <w:rFonts w:ascii="ITC Avant Garde" w:hAnsi="ITC Avant Garde"/>
          <w:sz w:val="22"/>
          <w:szCs w:val="22"/>
        </w:rPr>
        <w:t xml:space="preserve"> </w:t>
      </w:r>
      <w:proofErr w:type="spellStart"/>
      <w:r w:rsidRPr="006505B6">
        <w:rPr>
          <w:rFonts w:ascii="ITC Avant Garde" w:hAnsi="ITC Avant Garde"/>
          <w:sz w:val="22"/>
          <w:szCs w:val="22"/>
        </w:rPr>
        <w:t>Dipsa</w:t>
      </w:r>
      <w:proofErr w:type="spellEnd"/>
      <w:r w:rsidRPr="006505B6">
        <w:rPr>
          <w:rFonts w:ascii="ITC Avant Garde" w:hAnsi="ITC Avant Garde"/>
          <w:sz w:val="22"/>
          <w:szCs w:val="22"/>
        </w:rPr>
        <w:t xml:space="preserve">, S.A. de C.V. y </w:t>
      </w:r>
      <w:proofErr w:type="spellStart"/>
      <w:r w:rsidRPr="006505B6">
        <w:rPr>
          <w:rFonts w:ascii="ITC Avant Garde" w:hAnsi="ITC Avant Garde"/>
          <w:sz w:val="22"/>
          <w:szCs w:val="22"/>
        </w:rPr>
        <w:t>Maxcom</w:t>
      </w:r>
      <w:proofErr w:type="spellEnd"/>
      <w:r w:rsidRPr="006505B6">
        <w:rPr>
          <w:rFonts w:ascii="ITC Avant Garde" w:hAnsi="ITC Avant Garde"/>
          <w:sz w:val="22"/>
          <w:szCs w:val="22"/>
        </w:rPr>
        <w:t xml:space="preserve"> Telecomunicaciones, S.A.B. de C.V., aplicables del 1 de enero al 31 de diciembre de 2018.</w:t>
      </w:r>
    </w:p>
    <w:p w14:paraId="64ADE0B3"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Política Regulatoria)</w:t>
      </w:r>
    </w:p>
    <w:p w14:paraId="0C9B6381" w14:textId="34D82FC8"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III.25.- </w:t>
      </w:r>
      <w:r w:rsidRPr="006505B6">
        <w:rPr>
          <w:rFonts w:ascii="ITC Avant Garde" w:hAnsi="ITC Avant Garde"/>
          <w:sz w:val="22"/>
          <w:szCs w:val="22"/>
        </w:rPr>
        <w:t>Resolución mediante la cual el Pleno del Instituto Federal de Telecomunicaciones modifica y autoriza al Agente Económico Preponderante los términos y condiciones de la Oferta de Referencia para la prestación del Servicio Mayorista de Arrendamiento de Enlaces Dedicados Locales, entre localidades y de Larga Distancia Internacional para concesionarios de redes públicas de telecomunicaciones y autorizados de telecomunicaciones, presentada por Teléfonos de México, S.A.B. de C.V. aplicable del 1 de enero de 2018 al 31 de diciembre de 2018.</w:t>
      </w:r>
    </w:p>
    <w:p w14:paraId="67F30796"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Política Regulatoria)</w:t>
      </w:r>
    </w:p>
    <w:p w14:paraId="71AB7D65" w14:textId="7D921315"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III.26.- </w:t>
      </w:r>
      <w:r w:rsidRPr="006505B6">
        <w:rPr>
          <w:rFonts w:ascii="ITC Avant Garde" w:hAnsi="ITC Avant Garde"/>
          <w:sz w:val="22"/>
          <w:szCs w:val="22"/>
        </w:rPr>
        <w:t>Resolución mediante la cual el Pleno del Instituto Federal de Telecomunicaciones modifica y autoriza al Agente Económico Preponderante los términos y condiciones de la Oferta de Referencia para la prestación del Servicio Mayorista de arrendamiento de Enlaces Dedicados Locales, entre localidades y de Larga Distancia Internacional para concesionarios de redes públicas de telecomunicaciones y autorizados de telecomunicaciones, presentada por Teléfonos del Noroeste, S.A. de C.V. aplicable del 1 de enero de 2018 al 31 de diciembre de 2018.</w:t>
      </w:r>
    </w:p>
    <w:p w14:paraId="78CFCCA2"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Política Regulatoria)</w:t>
      </w:r>
    </w:p>
    <w:p w14:paraId="68FA0273" w14:textId="7176E22D"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III.27.- </w:t>
      </w:r>
      <w:r w:rsidRPr="006505B6">
        <w:rPr>
          <w:rFonts w:ascii="ITC Avant Garde" w:hAnsi="ITC Avant Garde"/>
          <w:sz w:val="22"/>
          <w:szCs w:val="22"/>
        </w:rPr>
        <w:t xml:space="preserve">Resolución mediante la cual el Pleno del Instituto Federal de Telecomunicaciones modifica y aprueba al Agente Económico Preponderante, los términos y condiciones de la Oferta de Referencia para la comercialización o reventa del servicio por parte de los Operadores Móviles Virtuales presentada por </w:t>
      </w:r>
      <w:proofErr w:type="spellStart"/>
      <w:r w:rsidRPr="006505B6">
        <w:rPr>
          <w:rFonts w:ascii="ITC Avant Garde" w:hAnsi="ITC Avant Garde"/>
          <w:sz w:val="22"/>
          <w:szCs w:val="22"/>
        </w:rPr>
        <w:t>Radiomóvil</w:t>
      </w:r>
      <w:proofErr w:type="spellEnd"/>
      <w:r w:rsidRPr="006505B6">
        <w:rPr>
          <w:rFonts w:ascii="ITC Avant Garde" w:hAnsi="ITC Avant Garde"/>
          <w:sz w:val="22"/>
          <w:szCs w:val="22"/>
        </w:rPr>
        <w:t xml:space="preserve"> </w:t>
      </w:r>
      <w:proofErr w:type="spellStart"/>
      <w:r w:rsidRPr="006505B6">
        <w:rPr>
          <w:rFonts w:ascii="ITC Avant Garde" w:hAnsi="ITC Avant Garde"/>
          <w:sz w:val="22"/>
          <w:szCs w:val="22"/>
        </w:rPr>
        <w:t>Dipsa</w:t>
      </w:r>
      <w:proofErr w:type="spellEnd"/>
      <w:r w:rsidRPr="006505B6">
        <w:rPr>
          <w:rFonts w:ascii="ITC Avant Garde" w:hAnsi="ITC Avant Garde"/>
          <w:sz w:val="22"/>
          <w:szCs w:val="22"/>
        </w:rPr>
        <w:t>, S.A. de C.V. aplicable del 1 de enero de 2018 al 31 de diciembre de 2018.</w:t>
      </w:r>
    </w:p>
    <w:p w14:paraId="785CE80A"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Política Regulatoria)</w:t>
      </w:r>
    </w:p>
    <w:p w14:paraId="0D34BF2A" w14:textId="56EA5F75"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III.28.- </w:t>
      </w:r>
      <w:r w:rsidRPr="006505B6">
        <w:rPr>
          <w:rFonts w:ascii="ITC Avant Garde" w:hAnsi="ITC Avant Garde"/>
          <w:sz w:val="22"/>
          <w:szCs w:val="22"/>
        </w:rPr>
        <w:t xml:space="preserve">Resolución mediante la cual el Pleno del Instituto Federal de Telecomunicaciones modifica y aprueba al Agente Económico Preponderante los términos y condiciones de la Oferta de Referencia para la prestación del Servicio Mayorista de Usuario Visitante presentada por </w:t>
      </w:r>
      <w:proofErr w:type="spellStart"/>
      <w:r w:rsidRPr="006505B6">
        <w:rPr>
          <w:rFonts w:ascii="ITC Avant Garde" w:hAnsi="ITC Avant Garde"/>
          <w:sz w:val="22"/>
          <w:szCs w:val="22"/>
        </w:rPr>
        <w:t>Radiomóvil</w:t>
      </w:r>
      <w:proofErr w:type="spellEnd"/>
      <w:r w:rsidRPr="006505B6">
        <w:rPr>
          <w:rFonts w:ascii="ITC Avant Garde" w:hAnsi="ITC Avant Garde"/>
          <w:sz w:val="22"/>
          <w:szCs w:val="22"/>
        </w:rPr>
        <w:t xml:space="preserve"> </w:t>
      </w:r>
      <w:proofErr w:type="spellStart"/>
      <w:r w:rsidRPr="006505B6">
        <w:rPr>
          <w:rFonts w:ascii="ITC Avant Garde" w:hAnsi="ITC Avant Garde"/>
          <w:sz w:val="22"/>
          <w:szCs w:val="22"/>
        </w:rPr>
        <w:t>Dipsa</w:t>
      </w:r>
      <w:proofErr w:type="spellEnd"/>
      <w:r w:rsidRPr="006505B6">
        <w:rPr>
          <w:rFonts w:ascii="ITC Avant Garde" w:hAnsi="ITC Avant Garde"/>
          <w:sz w:val="22"/>
          <w:szCs w:val="22"/>
        </w:rPr>
        <w:t>, S.A. de C.V. aplicable del 1 de enero de 2018 al 31 de diciembre de 2018.</w:t>
      </w:r>
    </w:p>
    <w:p w14:paraId="2505ABF8"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Política Regulatoria)</w:t>
      </w:r>
    </w:p>
    <w:p w14:paraId="28D1B86B" w14:textId="4D287B0E" w:rsidR="00083798" w:rsidRPr="006505B6" w:rsidRDefault="00083798" w:rsidP="00B24D1B">
      <w:pPr>
        <w:spacing w:before="240" w:after="240"/>
        <w:jc w:val="both"/>
        <w:rPr>
          <w:rFonts w:ascii="ITC Avant Garde" w:hAnsi="ITC Avant Garde"/>
          <w:i/>
          <w:sz w:val="22"/>
          <w:szCs w:val="22"/>
        </w:rPr>
      </w:pPr>
      <w:r w:rsidRPr="006505B6">
        <w:rPr>
          <w:rFonts w:ascii="ITC Avant Garde" w:hAnsi="ITC Avant Garde"/>
          <w:b/>
          <w:sz w:val="22"/>
          <w:szCs w:val="22"/>
        </w:rPr>
        <w:t xml:space="preserve">III.29.- </w:t>
      </w:r>
      <w:r w:rsidRPr="006505B6">
        <w:rPr>
          <w:rFonts w:ascii="ITC Avant Garde" w:hAnsi="ITC Avant Garde"/>
          <w:sz w:val="22"/>
          <w:szCs w:val="22"/>
        </w:rPr>
        <w:t xml:space="preserve">Resolución mediante la cual el Pleno del Instituto Federal de Telecomunicaciones modifica y autoriza al Agente Económico Preponderante los términos y condiciones de la </w:t>
      </w:r>
      <w:r w:rsidRPr="006505B6">
        <w:rPr>
          <w:rFonts w:ascii="ITC Avant Garde" w:hAnsi="ITC Avant Garde"/>
          <w:sz w:val="22"/>
          <w:szCs w:val="22"/>
        </w:rPr>
        <w:lastRenderedPageBreak/>
        <w:t xml:space="preserve">Oferta de Referencia para el acceso y uso compartido de infraestructura pasiva, presentada por Operadora de </w:t>
      </w:r>
      <w:proofErr w:type="spellStart"/>
      <w:r w:rsidRPr="006505B6">
        <w:rPr>
          <w:rFonts w:ascii="ITC Avant Garde" w:hAnsi="ITC Avant Garde"/>
          <w:sz w:val="22"/>
          <w:szCs w:val="22"/>
        </w:rPr>
        <w:t>Sites</w:t>
      </w:r>
      <w:proofErr w:type="spellEnd"/>
      <w:r w:rsidRPr="006505B6">
        <w:rPr>
          <w:rFonts w:ascii="ITC Avant Garde" w:hAnsi="ITC Avant Garde"/>
          <w:sz w:val="22"/>
          <w:szCs w:val="22"/>
        </w:rPr>
        <w:t xml:space="preserve"> </w:t>
      </w:r>
      <w:proofErr w:type="gramStart"/>
      <w:r w:rsidRPr="006505B6">
        <w:rPr>
          <w:rFonts w:ascii="ITC Avant Garde" w:hAnsi="ITC Avant Garde"/>
          <w:sz w:val="22"/>
          <w:szCs w:val="22"/>
        </w:rPr>
        <w:t>Mexicanos</w:t>
      </w:r>
      <w:proofErr w:type="gramEnd"/>
      <w:r w:rsidRPr="006505B6">
        <w:rPr>
          <w:rFonts w:ascii="ITC Avant Garde" w:hAnsi="ITC Avant Garde"/>
          <w:sz w:val="22"/>
          <w:szCs w:val="22"/>
        </w:rPr>
        <w:t>, S.A. de C.V., aplicables del 1 de enero al 31 de diciembre de 2018.</w:t>
      </w:r>
    </w:p>
    <w:p w14:paraId="0A21A224"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Política Regulatoria)</w:t>
      </w:r>
    </w:p>
    <w:p w14:paraId="59305D68" w14:textId="7292F082"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III.30.-</w:t>
      </w:r>
      <w:r w:rsidRPr="006505B6">
        <w:rPr>
          <w:rFonts w:ascii="ITC Avant Garde" w:hAnsi="ITC Avant Garde"/>
          <w:sz w:val="22"/>
          <w:szCs w:val="22"/>
        </w:rPr>
        <w:t xml:space="preserve"> Resolución mediante la cual el Pleno del Instituto Federal de Telecomunicaciones modifica y autoriza al Agente Económico Preponderante los términos y condiciones de la Oferta de Referencia para el acceso y uso compartido de infraestructura pasiva, presentada por </w:t>
      </w:r>
      <w:proofErr w:type="spellStart"/>
      <w:r w:rsidRPr="006505B6">
        <w:rPr>
          <w:rFonts w:ascii="ITC Avant Garde" w:hAnsi="ITC Avant Garde"/>
          <w:sz w:val="22"/>
          <w:szCs w:val="22"/>
        </w:rPr>
        <w:t>Radiomóvil</w:t>
      </w:r>
      <w:proofErr w:type="spellEnd"/>
      <w:r w:rsidRPr="006505B6">
        <w:rPr>
          <w:rFonts w:ascii="ITC Avant Garde" w:hAnsi="ITC Avant Garde"/>
          <w:sz w:val="22"/>
          <w:szCs w:val="22"/>
        </w:rPr>
        <w:t xml:space="preserve"> </w:t>
      </w:r>
      <w:proofErr w:type="spellStart"/>
      <w:r w:rsidRPr="006505B6">
        <w:rPr>
          <w:rFonts w:ascii="ITC Avant Garde" w:hAnsi="ITC Avant Garde"/>
          <w:sz w:val="22"/>
          <w:szCs w:val="22"/>
        </w:rPr>
        <w:t>Dipsa</w:t>
      </w:r>
      <w:proofErr w:type="spellEnd"/>
      <w:r w:rsidRPr="006505B6">
        <w:rPr>
          <w:rFonts w:ascii="ITC Avant Garde" w:hAnsi="ITC Avant Garde"/>
          <w:sz w:val="22"/>
          <w:szCs w:val="22"/>
        </w:rPr>
        <w:t>, S.A. de C.V., aplicables del 1 de enero al 31 de diciembre de 2018.</w:t>
      </w:r>
    </w:p>
    <w:p w14:paraId="48CDF1AB"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Política Regulatoria)</w:t>
      </w:r>
    </w:p>
    <w:p w14:paraId="042717E1" w14:textId="4755FCBE"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III.31.- </w:t>
      </w:r>
      <w:r w:rsidRPr="006505B6">
        <w:rPr>
          <w:rFonts w:ascii="ITC Avant Garde" w:hAnsi="ITC Avant Garde"/>
          <w:sz w:val="22"/>
          <w:szCs w:val="22"/>
        </w:rPr>
        <w:t>Resolución mediante la cual el Pleno del Instituto Federal de Telecomunicaciones modifica y autoriza al Agente Económico Preponderante los términos y condiciones de la Oferta de Referencia para el acceso y uso compartido de infraestructura pasiva, presentada por Teléfonos de México, S.A.B. de C.V., aplicables del 1 de enero al 31 de diciembre de 2018.</w:t>
      </w:r>
    </w:p>
    <w:p w14:paraId="33EE83F3"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Política Regulatoria)</w:t>
      </w:r>
    </w:p>
    <w:p w14:paraId="758763DE" w14:textId="1FBD1580"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III.32.- </w:t>
      </w:r>
      <w:r w:rsidRPr="006505B6">
        <w:rPr>
          <w:rFonts w:ascii="ITC Avant Garde" w:hAnsi="ITC Avant Garde"/>
          <w:sz w:val="22"/>
          <w:szCs w:val="22"/>
        </w:rPr>
        <w:t>Resolución mediante la cual el Pleno del Instituto Federal de Telecomunicaciones modifica y autoriza al Agente Económico Preponderante los términos y condiciones de la Oferta de Referencia para el acceso y uso compartido de infraestructura pasiva, presentada por Teléfonos del Noroeste, S.A. de C.V., aplicables del 1 de enero al 31 de diciembre de 2018.</w:t>
      </w:r>
    </w:p>
    <w:p w14:paraId="66E555BD"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Política Regulatoria)</w:t>
      </w:r>
    </w:p>
    <w:p w14:paraId="3666157D" w14:textId="6048E0CF" w:rsidR="00083798" w:rsidRPr="006505B6" w:rsidRDefault="00083798" w:rsidP="00B24D1B">
      <w:pPr>
        <w:spacing w:before="240" w:after="240"/>
        <w:jc w:val="both"/>
        <w:rPr>
          <w:rFonts w:ascii="ITC Avant Garde" w:hAnsi="ITC Avant Garde"/>
          <w:sz w:val="22"/>
          <w:szCs w:val="22"/>
        </w:rPr>
      </w:pPr>
      <w:r w:rsidRPr="006505B6">
        <w:rPr>
          <w:rFonts w:ascii="ITC Avant Garde" w:hAnsi="ITC Avant Garde"/>
          <w:b/>
          <w:sz w:val="22"/>
          <w:szCs w:val="22"/>
        </w:rPr>
        <w:t xml:space="preserve">III.33.- </w:t>
      </w:r>
      <w:r w:rsidRPr="006505B6">
        <w:rPr>
          <w:rFonts w:ascii="ITC Avant Garde" w:hAnsi="ITC Avant Garde"/>
          <w:sz w:val="22"/>
          <w:szCs w:val="22"/>
        </w:rPr>
        <w:t>Acuerdo mediante el cual el Pleno del Instituto Federal de Telecomunicaciones expide la Metodología de Separación Contable aplicable a los Agentes Económicos Preponderantes, Agentes declarados con poder sustancial de mercado y redes compartidas mayoristas.</w:t>
      </w:r>
    </w:p>
    <w:p w14:paraId="1F2AC299" w14:textId="77777777" w:rsidR="00B24D1B" w:rsidRDefault="00083798" w:rsidP="00B24D1B">
      <w:pPr>
        <w:spacing w:before="240" w:after="240"/>
        <w:jc w:val="both"/>
        <w:rPr>
          <w:rFonts w:ascii="ITC Avant Garde" w:hAnsi="ITC Avant Garde"/>
          <w:i/>
          <w:sz w:val="22"/>
          <w:szCs w:val="22"/>
        </w:rPr>
      </w:pPr>
      <w:r w:rsidRPr="006505B6">
        <w:rPr>
          <w:rFonts w:ascii="ITC Avant Garde" w:hAnsi="ITC Avant Garde"/>
          <w:i/>
          <w:sz w:val="22"/>
          <w:szCs w:val="22"/>
        </w:rPr>
        <w:t>(Unidad de Política Regulatoria)</w:t>
      </w:r>
    </w:p>
    <w:p w14:paraId="0C78B4AC" w14:textId="77777777" w:rsidR="00B24D1B" w:rsidRDefault="00D40AEE" w:rsidP="00B24D1B">
      <w:pPr>
        <w:spacing w:before="240" w:after="240"/>
        <w:jc w:val="both"/>
        <w:rPr>
          <w:rFonts w:ascii="ITC Avant Garde" w:eastAsiaTheme="minorHAnsi" w:hAnsi="ITC Avant Garde" w:cstheme="minorBidi"/>
          <w:b/>
          <w:bCs/>
          <w:sz w:val="22"/>
          <w:szCs w:val="22"/>
          <w:lang w:eastAsia="es-MX"/>
        </w:rPr>
      </w:pPr>
      <w:r w:rsidRPr="006505B6">
        <w:rPr>
          <w:rFonts w:ascii="ITC Avant Garde" w:eastAsiaTheme="minorHAnsi" w:hAnsi="ITC Avant Garde" w:cstheme="minorBidi"/>
          <w:b/>
          <w:bCs/>
          <w:sz w:val="22"/>
          <w:szCs w:val="22"/>
          <w:lang w:eastAsia="es-MX"/>
        </w:rPr>
        <w:t>IV.- ASUNTOS GENERALES.</w:t>
      </w:r>
    </w:p>
    <w:p w14:paraId="612FBF05" w14:textId="77777777" w:rsidR="00B24D1B" w:rsidRPr="00B24D1B" w:rsidRDefault="00083798" w:rsidP="00B24D1B">
      <w:pPr>
        <w:pStyle w:val="Ttulo3"/>
        <w:spacing w:after="240"/>
        <w:jc w:val="left"/>
        <w:rPr>
          <w:rFonts w:ascii="ITC Avant Garde" w:hAnsi="ITC Avant Garde"/>
          <w:bCs/>
          <w:sz w:val="22"/>
          <w:szCs w:val="22"/>
        </w:rPr>
      </w:pPr>
      <w:r w:rsidRPr="00B24D1B">
        <w:rPr>
          <w:rFonts w:ascii="ITC Avant Garde" w:hAnsi="ITC Avant Garde"/>
          <w:bCs/>
          <w:sz w:val="22"/>
          <w:szCs w:val="22"/>
        </w:rPr>
        <w:t>I.- VERIFICACIÓN DEL QUÓRUM.</w:t>
      </w:r>
    </w:p>
    <w:p w14:paraId="07D5D676" w14:textId="77777777" w:rsidR="00B24D1B" w:rsidRDefault="00083798" w:rsidP="00B24D1B">
      <w:pPr>
        <w:spacing w:before="240" w:after="240"/>
        <w:jc w:val="both"/>
        <w:rPr>
          <w:rFonts w:ascii="ITC Avant Garde" w:eastAsia="Calibri" w:hAnsi="ITC Avant Garde"/>
          <w:bCs/>
          <w:color w:val="000000" w:themeColor="text1"/>
          <w:sz w:val="22"/>
          <w:szCs w:val="22"/>
          <w:lang w:eastAsia="en-US"/>
        </w:rPr>
      </w:pPr>
      <w:r w:rsidRPr="006505B6">
        <w:rPr>
          <w:rFonts w:ascii="ITC Avant Garde" w:hAnsi="ITC Avant Garde"/>
          <w:color w:val="000000" w:themeColor="text1"/>
          <w:sz w:val="22"/>
          <w:szCs w:val="22"/>
        </w:rPr>
        <w:t xml:space="preserve">El Secretario Técnico informó al Pleno que la Comisionada </w:t>
      </w:r>
      <w:r w:rsidR="00083B94" w:rsidRPr="006505B6">
        <w:rPr>
          <w:rFonts w:ascii="ITC Avant Garde" w:hAnsi="ITC Avant Garde"/>
          <w:color w:val="000000" w:themeColor="text1"/>
          <w:sz w:val="22"/>
          <w:szCs w:val="22"/>
        </w:rPr>
        <w:t xml:space="preserve">Adriana Sofía Labardini </w:t>
      </w:r>
      <w:proofErr w:type="spellStart"/>
      <w:r w:rsidR="00083B94" w:rsidRPr="006505B6">
        <w:rPr>
          <w:rFonts w:ascii="ITC Avant Garde" w:hAnsi="ITC Avant Garde"/>
          <w:color w:val="000000" w:themeColor="text1"/>
          <w:sz w:val="22"/>
          <w:szCs w:val="22"/>
        </w:rPr>
        <w:t>Inzunza</w:t>
      </w:r>
      <w:proofErr w:type="spellEnd"/>
      <w:r w:rsidRPr="006505B6">
        <w:rPr>
          <w:rFonts w:ascii="ITC Avant Garde" w:hAnsi="ITC Avant Garde"/>
          <w:color w:val="000000" w:themeColor="text1"/>
          <w:sz w:val="22"/>
          <w:szCs w:val="22"/>
        </w:rPr>
        <w:t xml:space="preserve"> en términos de los artículos 45, </w:t>
      </w:r>
      <w:r w:rsidRPr="006505B6">
        <w:rPr>
          <w:rFonts w:ascii="ITC Avant Garde" w:eastAsia="Calibri" w:hAnsi="ITC Avant Garde"/>
          <w:bCs/>
          <w:color w:val="000000" w:themeColor="text1"/>
          <w:sz w:val="22"/>
          <w:szCs w:val="22"/>
          <w:lang w:eastAsia="en-US"/>
        </w:rPr>
        <w:t xml:space="preserve">tercer párrafo de la Ley Federal de Telecomunicaciones y Radiodifusión </w:t>
      </w:r>
      <w:r w:rsidR="00083B94" w:rsidRPr="006505B6">
        <w:rPr>
          <w:rFonts w:ascii="ITC Avant Garde" w:eastAsia="Calibri" w:hAnsi="ITC Avant Garde"/>
          <w:bCs/>
          <w:color w:val="000000" w:themeColor="text1"/>
          <w:sz w:val="22"/>
          <w:szCs w:val="22"/>
          <w:lang w:eastAsia="en-US"/>
        </w:rPr>
        <w:t>presentó</w:t>
      </w:r>
      <w:r w:rsidRPr="006505B6">
        <w:rPr>
          <w:rFonts w:ascii="ITC Avant Garde" w:eastAsia="Calibri" w:hAnsi="ITC Avant Garde"/>
          <w:bCs/>
          <w:color w:val="000000" w:themeColor="text1"/>
          <w:sz w:val="22"/>
          <w:szCs w:val="22"/>
          <w:lang w:eastAsia="en-US"/>
        </w:rPr>
        <w:t xml:space="preserve"> en la Secretaría Técnica del Pleno sus votos razonados por escrito, respecto de los asuntos listados en el Orden del Día enviado y en el momento oportuno se daría cuenta del sentido de los mismos.</w:t>
      </w:r>
    </w:p>
    <w:p w14:paraId="253CBC8B" w14:textId="77777777" w:rsidR="00B24D1B" w:rsidRDefault="00083B94" w:rsidP="00B24D1B">
      <w:pPr>
        <w:spacing w:before="240" w:after="240"/>
        <w:jc w:val="both"/>
        <w:rPr>
          <w:rFonts w:ascii="ITC Avant Garde" w:eastAsia="Calibri" w:hAnsi="ITC Avant Garde"/>
          <w:bCs/>
          <w:color w:val="000000" w:themeColor="text1"/>
          <w:sz w:val="22"/>
          <w:szCs w:val="22"/>
          <w:lang w:eastAsia="en-US"/>
        </w:rPr>
      </w:pPr>
      <w:r w:rsidRPr="006505B6">
        <w:rPr>
          <w:rFonts w:ascii="ITC Avant Garde" w:eastAsia="Calibri" w:hAnsi="ITC Avant Garde"/>
          <w:bCs/>
          <w:color w:val="000000" w:themeColor="text1"/>
          <w:sz w:val="22"/>
          <w:szCs w:val="22"/>
          <w:lang w:eastAsia="en-US"/>
        </w:rPr>
        <w:t xml:space="preserve">Por lo que hace al asunto III.2, la Comisionada </w:t>
      </w:r>
      <w:r w:rsidR="007D0384" w:rsidRPr="006505B6">
        <w:rPr>
          <w:rFonts w:ascii="ITC Avant Garde" w:eastAsia="Calibri" w:hAnsi="ITC Avant Garde"/>
          <w:bCs/>
          <w:color w:val="000000" w:themeColor="text1"/>
          <w:sz w:val="22"/>
          <w:szCs w:val="22"/>
          <w:lang w:eastAsia="en-US"/>
        </w:rPr>
        <w:t xml:space="preserve">Adriana Sofía Labardini </w:t>
      </w:r>
      <w:proofErr w:type="spellStart"/>
      <w:r w:rsidR="007D0384" w:rsidRPr="006505B6">
        <w:rPr>
          <w:rFonts w:ascii="ITC Avant Garde" w:eastAsia="Calibri" w:hAnsi="ITC Avant Garde"/>
          <w:bCs/>
          <w:color w:val="000000" w:themeColor="text1"/>
          <w:sz w:val="22"/>
          <w:szCs w:val="22"/>
          <w:lang w:eastAsia="en-US"/>
        </w:rPr>
        <w:t>Inzunza</w:t>
      </w:r>
      <w:proofErr w:type="spellEnd"/>
      <w:r w:rsidR="007D0384" w:rsidRPr="006505B6">
        <w:rPr>
          <w:rFonts w:ascii="ITC Avant Garde" w:eastAsia="Calibri" w:hAnsi="ITC Avant Garde"/>
          <w:bCs/>
          <w:color w:val="000000" w:themeColor="text1"/>
          <w:sz w:val="22"/>
          <w:szCs w:val="22"/>
          <w:lang w:eastAsia="en-US"/>
        </w:rPr>
        <w:t xml:space="preserve">, </w:t>
      </w:r>
      <w:r w:rsidRPr="006505B6">
        <w:rPr>
          <w:rFonts w:ascii="ITC Avant Garde" w:eastAsia="Calibri" w:hAnsi="ITC Avant Garde"/>
          <w:bCs/>
          <w:color w:val="000000" w:themeColor="text1"/>
          <w:sz w:val="22"/>
          <w:szCs w:val="22"/>
          <w:lang w:eastAsia="en-US"/>
        </w:rPr>
        <w:t xml:space="preserve">en términos del artículo 18, segundo párrafo de la Ley Federal de Competencia Económica, </w:t>
      </w:r>
      <w:r w:rsidR="007D0384" w:rsidRPr="006505B6">
        <w:rPr>
          <w:rFonts w:ascii="ITC Avant Garde" w:eastAsia="Calibri" w:hAnsi="ITC Avant Garde"/>
          <w:bCs/>
          <w:color w:val="000000" w:themeColor="text1"/>
          <w:sz w:val="22"/>
          <w:szCs w:val="22"/>
          <w:lang w:eastAsia="en-US"/>
        </w:rPr>
        <w:t>emitirá</w:t>
      </w:r>
      <w:r w:rsidRPr="006505B6">
        <w:rPr>
          <w:rFonts w:ascii="ITC Avant Garde" w:eastAsia="Calibri" w:hAnsi="ITC Avant Garde"/>
          <w:bCs/>
          <w:color w:val="000000" w:themeColor="text1"/>
          <w:sz w:val="22"/>
          <w:szCs w:val="22"/>
          <w:lang w:eastAsia="en-US"/>
        </w:rPr>
        <w:t xml:space="preserve"> su voto dentro de los cinco días siguientes a la sesión.</w:t>
      </w:r>
      <w:r w:rsidR="007D0384" w:rsidRPr="006505B6">
        <w:rPr>
          <w:rFonts w:ascii="ITC Avant Garde" w:eastAsia="Calibri" w:hAnsi="ITC Avant Garde"/>
          <w:bCs/>
          <w:color w:val="000000" w:themeColor="text1"/>
          <w:sz w:val="22"/>
          <w:szCs w:val="22"/>
          <w:lang w:eastAsia="en-US"/>
        </w:rPr>
        <w:t xml:space="preserve"> </w:t>
      </w:r>
    </w:p>
    <w:p w14:paraId="49CE7325"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eastAsia="Calibri" w:hAnsi="ITC Avant Garde"/>
          <w:bCs/>
          <w:color w:val="000000" w:themeColor="text1"/>
          <w:sz w:val="22"/>
          <w:szCs w:val="22"/>
          <w:lang w:eastAsia="en-US"/>
        </w:rPr>
      </w:pPr>
      <w:r w:rsidRPr="006505B6">
        <w:rPr>
          <w:rFonts w:ascii="ITC Avant Garde" w:eastAsia="Calibri" w:hAnsi="ITC Avant Garde"/>
          <w:bCs/>
          <w:color w:val="000000" w:themeColor="text1"/>
          <w:sz w:val="22"/>
          <w:szCs w:val="22"/>
          <w:lang w:eastAsia="en-US"/>
        </w:rPr>
        <w:lastRenderedPageBreak/>
        <w:t>Siendo así, el Secretario Técnico del Pleno por instrucciones del Presidente, verificó que existiera quórum para la LI</w:t>
      </w:r>
      <w:r w:rsidR="00083B94" w:rsidRPr="006505B6">
        <w:rPr>
          <w:rFonts w:ascii="ITC Avant Garde" w:eastAsia="Calibri" w:hAnsi="ITC Avant Garde"/>
          <w:bCs/>
          <w:color w:val="000000" w:themeColor="text1"/>
          <w:sz w:val="22"/>
          <w:szCs w:val="22"/>
          <w:lang w:eastAsia="en-US"/>
        </w:rPr>
        <w:t>II</w:t>
      </w:r>
      <w:r w:rsidRPr="006505B6">
        <w:rPr>
          <w:rFonts w:ascii="ITC Avant Garde" w:eastAsia="Calibri" w:hAnsi="ITC Avant Garde"/>
          <w:bCs/>
          <w:color w:val="000000" w:themeColor="text1"/>
          <w:sz w:val="22"/>
          <w:szCs w:val="22"/>
          <w:lang w:eastAsia="en-US"/>
        </w:rPr>
        <w:t xml:space="preserve"> Sesión Ordinaria del 2017, a la que asistieron los Comisionados Gabriel Oswaldo Contreras Saldívar, </w:t>
      </w:r>
      <w:r w:rsidR="00083B94" w:rsidRPr="006505B6">
        <w:rPr>
          <w:rFonts w:ascii="ITC Avant Garde" w:eastAsia="Calibri" w:hAnsi="ITC Avant Garde"/>
          <w:bCs/>
          <w:color w:val="000000" w:themeColor="text1"/>
          <w:sz w:val="22"/>
          <w:szCs w:val="22"/>
          <w:lang w:eastAsia="en-US"/>
        </w:rPr>
        <w:t xml:space="preserve">María Elena </w:t>
      </w:r>
      <w:proofErr w:type="spellStart"/>
      <w:r w:rsidR="00083B94" w:rsidRPr="006505B6">
        <w:rPr>
          <w:rFonts w:ascii="ITC Avant Garde" w:eastAsia="Calibri" w:hAnsi="ITC Avant Garde"/>
          <w:bCs/>
          <w:color w:val="000000" w:themeColor="text1"/>
          <w:sz w:val="22"/>
          <w:szCs w:val="22"/>
          <w:lang w:eastAsia="en-US"/>
        </w:rPr>
        <w:t>Estavillo</w:t>
      </w:r>
      <w:proofErr w:type="spellEnd"/>
      <w:r w:rsidR="00083B94" w:rsidRPr="006505B6">
        <w:rPr>
          <w:rFonts w:ascii="ITC Avant Garde" w:eastAsia="Calibri" w:hAnsi="ITC Avant Garde"/>
          <w:bCs/>
          <w:color w:val="000000" w:themeColor="text1"/>
          <w:sz w:val="22"/>
          <w:szCs w:val="22"/>
          <w:lang w:eastAsia="en-US"/>
        </w:rPr>
        <w:t xml:space="preserve"> Flores, Mario Germán </w:t>
      </w:r>
      <w:proofErr w:type="spellStart"/>
      <w:r w:rsidR="00083B94" w:rsidRPr="006505B6">
        <w:rPr>
          <w:rFonts w:ascii="ITC Avant Garde" w:eastAsia="Calibri" w:hAnsi="ITC Avant Garde"/>
          <w:bCs/>
          <w:color w:val="000000" w:themeColor="text1"/>
          <w:sz w:val="22"/>
          <w:szCs w:val="22"/>
          <w:lang w:eastAsia="en-US"/>
        </w:rPr>
        <w:t>Fromow</w:t>
      </w:r>
      <w:proofErr w:type="spellEnd"/>
      <w:r w:rsidR="00083B94" w:rsidRPr="006505B6">
        <w:rPr>
          <w:rFonts w:ascii="ITC Avant Garde" w:eastAsia="Calibri" w:hAnsi="ITC Avant Garde"/>
          <w:bCs/>
          <w:color w:val="000000" w:themeColor="text1"/>
          <w:sz w:val="22"/>
          <w:szCs w:val="22"/>
          <w:lang w:eastAsia="en-US"/>
        </w:rPr>
        <w:t xml:space="preserve"> Rangel, Adolfo Cuevas Teja, Javier Juárez Mojica y Arturo Robles </w:t>
      </w:r>
      <w:proofErr w:type="spellStart"/>
      <w:r w:rsidR="00083B94" w:rsidRPr="006505B6">
        <w:rPr>
          <w:rFonts w:ascii="ITC Avant Garde" w:eastAsia="Calibri" w:hAnsi="ITC Avant Garde"/>
          <w:bCs/>
          <w:color w:val="000000" w:themeColor="text1"/>
          <w:sz w:val="22"/>
          <w:szCs w:val="22"/>
          <w:lang w:eastAsia="en-US"/>
        </w:rPr>
        <w:t>Rovalo</w:t>
      </w:r>
      <w:proofErr w:type="spellEnd"/>
      <w:r w:rsidRPr="006505B6">
        <w:rPr>
          <w:rFonts w:ascii="ITC Avant Garde" w:eastAsia="Calibri" w:hAnsi="ITC Avant Garde"/>
          <w:bCs/>
          <w:color w:val="000000" w:themeColor="text1"/>
          <w:sz w:val="22"/>
          <w:szCs w:val="22"/>
          <w:lang w:eastAsia="en-US"/>
        </w:rPr>
        <w:t xml:space="preserve">, según se acredita con la lista de asistencia anexa a la presente Acta. </w:t>
      </w:r>
    </w:p>
    <w:p w14:paraId="553129EF" w14:textId="77777777" w:rsidR="00B24D1B" w:rsidRPr="00B24D1B" w:rsidRDefault="00083798" w:rsidP="00B24D1B">
      <w:pPr>
        <w:pStyle w:val="Ttulo3"/>
        <w:spacing w:after="240"/>
        <w:jc w:val="left"/>
        <w:rPr>
          <w:rFonts w:ascii="ITC Avant Garde" w:hAnsi="ITC Avant Garde"/>
          <w:bCs/>
          <w:sz w:val="22"/>
          <w:szCs w:val="22"/>
        </w:rPr>
      </w:pPr>
      <w:r w:rsidRPr="00B24D1B">
        <w:rPr>
          <w:rFonts w:ascii="ITC Avant Garde" w:hAnsi="ITC Avant Garde"/>
          <w:bCs/>
          <w:sz w:val="22"/>
          <w:szCs w:val="22"/>
        </w:rPr>
        <w:t xml:space="preserve">II.- APROBACIÓN DEL ORDEN DEL DÍA. </w:t>
      </w:r>
    </w:p>
    <w:p w14:paraId="7B167C9E"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sz w:val="22"/>
          <w:szCs w:val="22"/>
          <w:lang w:val="es-ES_tradnl"/>
        </w:rPr>
      </w:pPr>
      <w:r w:rsidRPr="006505B6">
        <w:rPr>
          <w:rFonts w:ascii="ITC Avant Garde" w:hAnsi="ITC Avant Garde"/>
          <w:sz w:val="22"/>
          <w:szCs w:val="22"/>
          <w:lang w:val="es-ES_tradnl"/>
        </w:rPr>
        <w:t>El Comisionado Presidente sometió a considera</w:t>
      </w:r>
      <w:r w:rsidR="00083B94" w:rsidRPr="006505B6">
        <w:rPr>
          <w:rFonts w:ascii="ITC Avant Garde" w:hAnsi="ITC Avant Garde"/>
          <w:sz w:val="22"/>
          <w:szCs w:val="22"/>
          <w:lang w:val="es-ES_tradnl"/>
        </w:rPr>
        <w:t>ción del Pleno el Orden del Día y e</w:t>
      </w:r>
      <w:r w:rsidRPr="006505B6">
        <w:rPr>
          <w:rFonts w:ascii="ITC Avant Garde" w:hAnsi="ITC Avant Garde"/>
          <w:sz w:val="22"/>
          <w:szCs w:val="22"/>
          <w:lang w:val="es-ES_tradnl"/>
        </w:rPr>
        <w:t xml:space="preserve">n uso de la voz, </w:t>
      </w:r>
      <w:r w:rsidR="00083B94" w:rsidRPr="006505B6">
        <w:rPr>
          <w:rFonts w:ascii="ITC Avant Garde" w:hAnsi="ITC Avant Garde"/>
          <w:sz w:val="22"/>
          <w:szCs w:val="22"/>
          <w:lang w:val="es-ES_tradnl"/>
        </w:rPr>
        <w:t>solicitó el retiro del asunto III.33 con objeto de un mayor análisis.</w:t>
      </w:r>
    </w:p>
    <w:p w14:paraId="28613CD6" w14:textId="77777777" w:rsidR="00B24D1B" w:rsidRDefault="00083B94" w:rsidP="00B24D1B">
      <w:pPr>
        <w:tabs>
          <w:tab w:val="left" w:pos="4320"/>
          <w:tab w:val="left" w:pos="9900"/>
        </w:tabs>
        <w:autoSpaceDE w:val="0"/>
        <w:autoSpaceDN w:val="0"/>
        <w:adjustRightInd w:val="0"/>
        <w:spacing w:before="240" w:after="240"/>
        <w:ind w:right="72"/>
        <w:jc w:val="both"/>
        <w:rPr>
          <w:rFonts w:ascii="ITC Avant Garde" w:hAnsi="ITC Avant Garde"/>
          <w:sz w:val="22"/>
          <w:szCs w:val="22"/>
          <w:lang w:val="es-ES_tradnl"/>
        </w:rPr>
      </w:pPr>
      <w:r w:rsidRPr="006505B6">
        <w:rPr>
          <w:rFonts w:ascii="ITC Avant Garde" w:hAnsi="ITC Avant Garde"/>
          <w:sz w:val="22"/>
          <w:szCs w:val="22"/>
          <w:lang w:val="es-ES_tradnl"/>
        </w:rPr>
        <w:t>Asimismo, solicitó que el asunto III.2 sea tratado como último asunto de Orden del Día</w:t>
      </w:r>
      <w:r w:rsidR="00E5037C" w:rsidRPr="006505B6">
        <w:rPr>
          <w:rFonts w:ascii="ITC Avant Garde" w:hAnsi="ITC Avant Garde"/>
          <w:sz w:val="22"/>
          <w:szCs w:val="22"/>
          <w:lang w:val="es-ES_tradnl"/>
        </w:rPr>
        <w:t>, sin modificar los numerales.</w:t>
      </w:r>
    </w:p>
    <w:p w14:paraId="6445DFF7"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505B6">
        <w:rPr>
          <w:rFonts w:ascii="ITC Avant Garde" w:hAnsi="ITC Avant Garde"/>
          <w:sz w:val="22"/>
          <w:szCs w:val="22"/>
          <w:lang w:val="es-ES"/>
        </w:rPr>
        <w:t xml:space="preserve">Acto seguido el Pleno del Instituto aprobó el orden del Día por unanimidad, con la inclusión </w:t>
      </w:r>
      <w:r w:rsidR="007D0384" w:rsidRPr="006505B6">
        <w:rPr>
          <w:rFonts w:ascii="ITC Avant Garde" w:hAnsi="ITC Avant Garde"/>
          <w:sz w:val="22"/>
          <w:szCs w:val="22"/>
          <w:lang w:val="es-ES"/>
        </w:rPr>
        <w:t>y cambio de orden solicitados</w:t>
      </w:r>
      <w:r w:rsidRPr="006505B6">
        <w:rPr>
          <w:rFonts w:ascii="ITC Avant Garde" w:hAnsi="ITC Avant Garde"/>
          <w:sz w:val="22"/>
          <w:szCs w:val="22"/>
          <w:lang w:val="es-ES"/>
        </w:rPr>
        <w:t>.</w:t>
      </w:r>
    </w:p>
    <w:p w14:paraId="427B1371" w14:textId="793FD3CC" w:rsidR="00083798" w:rsidRPr="00B24D1B" w:rsidRDefault="00083798" w:rsidP="00B24D1B">
      <w:pPr>
        <w:pStyle w:val="Ttulo3"/>
        <w:spacing w:after="240"/>
        <w:jc w:val="left"/>
        <w:rPr>
          <w:rFonts w:ascii="ITC Avant Garde" w:hAnsi="ITC Avant Garde"/>
          <w:bCs/>
          <w:sz w:val="22"/>
          <w:szCs w:val="22"/>
        </w:rPr>
      </w:pPr>
      <w:r w:rsidRPr="00B24D1B">
        <w:rPr>
          <w:rFonts w:ascii="ITC Avant Garde" w:hAnsi="ITC Avant Garde"/>
          <w:bCs/>
          <w:sz w:val="22"/>
          <w:szCs w:val="22"/>
        </w:rPr>
        <w:t>III.- ASUNTOS QUE SE SOMETEN A CONSIDERACIÓN DEL PLENO</w:t>
      </w:r>
    </w:p>
    <w:p w14:paraId="1997B8A5" w14:textId="77777777" w:rsidR="00B24D1B" w:rsidRDefault="00083798" w:rsidP="00B24D1B">
      <w:pPr>
        <w:spacing w:before="240" w:after="240"/>
        <w:jc w:val="both"/>
        <w:rPr>
          <w:rFonts w:ascii="ITC Avant Garde" w:hAnsi="ITC Avant Garde"/>
          <w:b/>
          <w:i/>
          <w:color w:val="000000" w:themeColor="text1"/>
          <w:sz w:val="22"/>
          <w:szCs w:val="22"/>
          <w:lang w:val="es-ES" w:eastAsia="en-US"/>
        </w:rPr>
      </w:pPr>
      <w:r w:rsidRPr="006505B6">
        <w:rPr>
          <w:rFonts w:ascii="ITC Avant Garde" w:hAnsi="ITC Avant Garde"/>
          <w:b/>
          <w:color w:val="000000" w:themeColor="text1"/>
          <w:sz w:val="22"/>
          <w:szCs w:val="22"/>
          <w:lang w:val="es-ES_tradnl" w:eastAsia="en-US"/>
        </w:rPr>
        <w:t xml:space="preserve">III.1.- </w:t>
      </w:r>
      <w:r w:rsidR="007D0384" w:rsidRPr="006505B6">
        <w:rPr>
          <w:rFonts w:ascii="ITC Avant Garde" w:hAnsi="ITC Avant Garde"/>
          <w:b/>
          <w:color w:val="000000" w:themeColor="text1"/>
          <w:sz w:val="22"/>
          <w:szCs w:val="22"/>
          <w:lang w:val="es-ES" w:eastAsia="en-US"/>
        </w:rPr>
        <w:t xml:space="preserve">Acuerdo mediante el cual el Pleno del Instituto Federal de Telecomunicaciones aprueba las </w:t>
      </w:r>
      <w:r w:rsidR="007D0384" w:rsidRPr="00B24D1B">
        <w:rPr>
          <w:rFonts w:ascii="ITC Avant Garde" w:eastAsia="Calibri" w:hAnsi="ITC Avant Garde"/>
          <w:b/>
          <w:bCs/>
          <w:sz w:val="22"/>
          <w:szCs w:val="22"/>
        </w:rPr>
        <w:t>Actas</w:t>
      </w:r>
      <w:r w:rsidR="007D0384" w:rsidRPr="006505B6">
        <w:rPr>
          <w:rFonts w:ascii="ITC Avant Garde" w:hAnsi="ITC Avant Garde"/>
          <w:b/>
          <w:color w:val="000000" w:themeColor="text1"/>
          <w:sz w:val="22"/>
          <w:szCs w:val="22"/>
          <w:lang w:val="es-ES" w:eastAsia="en-US"/>
        </w:rPr>
        <w:t xml:space="preserve"> </w:t>
      </w:r>
      <w:r w:rsidR="007D0384" w:rsidRPr="00B24D1B">
        <w:rPr>
          <w:rFonts w:ascii="ITC Avant Garde" w:eastAsia="Calibri" w:hAnsi="ITC Avant Garde"/>
          <w:b/>
          <w:bCs/>
          <w:sz w:val="22"/>
          <w:szCs w:val="22"/>
        </w:rPr>
        <w:t>de</w:t>
      </w:r>
      <w:r w:rsidR="007D0384" w:rsidRPr="006505B6">
        <w:rPr>
          <w:rFonts w:ascii="ITC Avant Garde" w:hAnsi="ITC Avant Garde"/>
          <w:b/>
          <w:color w:val="000000" w:themeColor="text1"/>
          <w:sz w:val="22"/>
          <w:szCs w:val="22"/>
          <w:lang w:val="es-ES" w:eastAsia="en-US"/>
        </w:rPr>
        <w:t xml:space="preserve"> la XXXVI y XXXVII Sesiones Ordinarias, celebradas el 6 y 12 de septiembre de 2017, respectivamente</w:t>
      </w:r>
      <w:r w:rsidRPr="006505B6">
        <w:rPr>
          <w:rFonts w:ascii="ITC Avant Garde" w:hAnsi="ITC Avant Garde"/>
          <w:b/>
          <w:color w:val="000000" w:themeColor="text1"/>
          <w:sz w:val="22"/>
          <w:szCs w:val="22"/>
          <w:lang w:val="es-ES" w:eastAsia="en-US"/>
        </w:rPr>
        <w:t>.</w:t>
      </w:r>
    </w:p>
    <w:p w14:paraId="6D33597E" w14:textId="77777777" w:rsidR="00B24D1B" w:rsidRDefault="00083798" w:rsidP="00B24D1B">
      <w:pPr>
        <w:widowControl w:val="0"/>
        <w:tabs>
          <w:tab w:val="left" w:pos="9900"/>
        </w:tabs>
        <w:autoSpaceDE w:val="0"/>
        <w:autoSpaceDN w:val="0"/>
        <w:adjustRightInd w:val="0"/>
        <w:spacing w:before="240" w:after="240"/>
        <w:ind w:right="72"/>
        <w:rPr>
          <w:rFonts w:ascii="ITC Avant Garde" w:hAnsi="ITC Avant Garde"/>
          <w:bCs/>
          <w:sz w:val="22"/>
          <w:szCs w:val="22"/>
          <w:lang w:val="es-ES_tradnl"/>
        </w:rPr>
      </w:pPr>
      <w:r w:rsidRPr="006505B6">
        <w:rPr>
          <w:rFonts w:ascii="ITC Avant Garde" w:hAnsi="ITC Avant Garde"/>
          <w:bCs/>
          <w:sz w:val="22"/>
          <w:szCs w:val="22"/>
          <w:lang w:val="es-ES_tradnl"/>
        </w:rPr>
        <w:t>Una vez puestas a consideración de los Comisionados presentes, emitieron su voto.</w:t>
      </w:r>
    </w:p>
    <w:p w14:paraId="3ADA4D1B"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505B6">
        <w:rPr>
          <w:rFonts w:ascii="ITC Avant Garde" w:hAnsi="ITC Avant Garde"/>
          <w:b/>
          <w:bCs/>
          <w:sz w:val="22"/>
          <w:szCs w:val="22"/>
          <w:lang w:val="es-ES_tradnl"/>
        </w:rPr>
        <w:t>Votación</w:t>
      </w:r>
    </w:p>
    <w:p w14:paraId="4691ABF3"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505B6">
        <w:rPr>
          <w:rFonts w:ascii="ITC Avant Garde" w:hAnsi="ITC Avant Garde"/>
          <w:sz w:val="22"/>
          <w:szCs w:val="22"/>
          <w:lang w:val="es-ES"/>
        </w:rPr>
        <w:t>El Secretario Técnico del Pleno dio cuenta de y levantó las votaciones en el siguiente sentido:</w:t>
      </w:r>
    </w:p>
    <w:p w14:paraId="54AA67B3"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505B6">
        <w:rPr>
          <w:rFonts w:ascii="ITC Avant Garde" w:hAnsi="ITC Avant Garde"/>
          <w:sz w:val="22"/>
          <w:szCs w:val="22"/>
          <w:lang w:val="es-ES"/>
        </w:rPr>
        <w:t xml:space="preserve">El Instituto Federal de Telecomunicaciones aprobó el Acuerdo por unanimidad de votos de los Comisionados Gabriel Oswaldo Contreras Saldívar, Adriana Sofía Labardini </w:t>
      </w:r>
      <w:proofErr w:type="spellStart"/>
      <w:r w:rsidRPr="006505B6">
        <w:rPr>
          <w:rFonts w:ascii="ITC Avant Garde" w:hAnsi="ITC Avant Garde"/>
          <w:sz w:val="22"/>
          <w:szCs w:val="22"/>
          <w:lang w:val="es-ES"/>
        </w:rPr>
        <w:t>Inzunza</w:t>
      </w:r>
      <w:proofErr w:type="spellEnd"/>
      <w:r w:rsidRPr="006505B6">
        <w:rPr>
          <w:rFonts w:ascii="ITC Avant Garde" w:hAnsi="ITC Avant Garde"/>
          <w:sz w:val="22"/>
          <w:szCs w:val="22"/>
          <w:lang w:val="es-ES"/>
        </w:rPr>
        <w:t xml:space="preserve">, María Elena </w:t>
      </w:r>
      <w:proofErr w:type="spellStart"/>
      <w:r w:rsidRPr="006505B6">
        <w:rPr>
          <w:rFonts w:ascii="ITC Avant Garde" w:hAnsi="ITC Avant Garde"/>
          <w:sz w:val="22"/>
          <w:szCs w:val="22"/>
          <w:lang w:val="es-ES"/>
        </w:rPr>
        <w:t>Estavillo</w:t>
      </w:r>
      <w:proofErr w:type="spellEnd"/>
      <w:r w:rsidRPr="006505B6">
        <w:rPr>
          <w:rFonts w:ascii="ITC Avant Garde" w:hAnsi="ITC Avant Garde"/>
          <w:sz w:val="22"/>
          <w:szCs w:val="22"/>
          <w:lang w:val="es-ES"/>
        </w:rPr>
        <w:t xml:space="preserve"> Flores, Mario Germán </w:t>
      </w:r>
      <w:proofErr w:type="spellStart"/>
      <w:r w:rsidRPr="006505B6">
        <w:rPr>
          <w:rFonts w:ascii="ITC Avant Garde" w:hAnsi="ITC Avant Garde"/>
          <w:sz w:val="22"/>
          <w:szCs w:val="22"/>
          <w:lang w:val="es-ES"/>
        </w:rPr>
        <w:t>Fromow</w:t>
      </w:r>
      <w:proofErr w:type="spellEnd"/>
      <w:r w:rsidRPr="006505B6">
        <w:rPr>
          <w:rFonts w:ascii="ITC Avant Garde" w:hAnsi="ITC Avant Garde"/>
          <w:sz w:val="22"/>
          <w:szCs w:val="22"/>
          <w:lang w:val="es-ES"/>
        </w:rPr>
        <w:t xml:space="preserve"> Rangel, Adolfo Cuevas Teja, Javier Juárez Mojica y Arturo Robles </w:t>
      </w:r>
      <w:proofErr w:type="spellStart"/>
      <w:r w:rsidRPr="006505B6">
        <w:rPr>
          <w:rFonts w:ascii="ITC Avant Garde" w:hAnsi="ITC Avant Garde"/>
          <w:sz w:val="22"/>
          <w:szCs w:val="22"/>
          <w:lang w:val="es-ES"/>
        </w:rPr>
        <w:t>Rovalo</w:t>
      </w:r>
      <w:proofErr w:type="spellEnd"/>
      <w:r w:rsidRPr="006505B6">
        <w:rPr>
          <w:rFonts w:ascii="ITC Avant Garde" w:hAnsi="ITC Avant Garde"/>
          <w:sz w:val="22"/>
          <w:szCs w:val="22"/>
          <w:lang w:val="es-ES"/>
        </w:rPr>
        <w:t>.</w:t>
      </w:r>
    </w:p>
    <w:p w14:paraId="7D824AFB"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eastAsiaTheme="minorHAnsi" w:hAnsi="ITC Avant Garde" w:cstheme="minorBidi"/>
          <w:color w:val="000000" w:themeColor="text1"/>
          <w:sz w:val="22"/>
          <w:szCs w:val="22"/>
          <w:lang w:eastAsia="en-US"/>
        </w:rPr>
      </w:pPr>
      <w:r w:rsidRPr="006505B6">
        <w:rPr>
          <w:rFonts w:ascii="ITC Avant Garde" w:eastAsiaTheme="minorHAnsi" w:hAnsi="ITC Avant Garde" w:cstheme="minorBidi"/>
          <w:color w:val="000000" w:themeColor="text1"/>
          <w:sz w:val="22"/>
          <w:szCs w:val="22"/>
          <w:lang w:eastAsia="en-US"/>
        </w:rPr>
        <w:t>El Secretario Técnico dio cuenta de</w:t>
      </w:r>
      <w:r w:rsidR="007D0384" w:rsidRPr="006505B6">
        <w:rPr>
          <w:rFonts w:ascii="ITC Avant Garde" w:eastAsiaTheme="minorHAnsi" w:hAnsi="ITC Avant Garde" w:cstheme="minorBidi"/>
          <w:color w:val="000000" w:themeColor="text1"/>
          <w:sz w:val="22"/>
          <w:szCs w:val="22"/>
          <w:lang w:eastAsia="en-US"/>
        </w:rPr>
        <w:t>l</w:t>
      </w:r>
      <w:r w:rsidRPr="006505B6">
        <w:rPr>
          <w:rFonts w:ascii="ITC Avant Garde" w:eastAsiaTheme="minorHAnsi" w:hAnsi="ITC Avant Garde" w:cstheme="minorBidi"/>
          <w:color w:val="000000" w:themeColor="text1"/>
          <w:sz w:val="22"/>
          <w:szCs w:val="22"/>
          <w:lang w:eastAsia="en-US"/>
        </w:rPr>
        <w:t xml:space="preserve"> voto de la Comisionada </w:t>
      </w:r>
      <w:r w:rsidR="007D0384" w:rsidRPr="006505B6">
        <w:rPr>
          <w:rFonts w:ascii="ITC Avant Garde" w:eastAsiaTheme="minorHAnsi" w:hAnsi="ITC Avant Garde" w:cstheme="minorBidi"/>
          <w:color w:val="000000" w:themeColor="text1"/>
          <w:sz w:val="22"/>
          <w:szCs w:val="22"/>
          <w:lang w:eastAsia="en-US"/>
        </w:rPr>
        <w:t xml:space="preserve">Adriana Sofía Labardini </w:t>
      </w:r>
      <w:proofErr w:type="spellStart"/>
      <w:r w:rsidR="007D0384" w:rsidRPr="006505B6">
        <w:rPr>
          <w:rFonts w:ascii="ITC Avant Garde" w:eastAsiaTheme="minorHAnsi" w:hAnsi="ITC Avant Garde" w:cstheme="minorBidi"/>
          <w:color w:val="000000" w:themeColor="text1"/>
          <w:sz w:val="22"/>
          <w:szCs w:val="22"/>
          <w:lang w:eastAsia="en-US"/>
        </w:rPr>
        <w:t>Inzunza</w:t>
      </w:r>
      <w:proofErr w:type="spellEnd"/>
      <w:r w:rsidRPr="006505B6">
        <w:rPr>
          <w:rFonts w:ascii="ITC Avant Garde" w:eastAsiaTheme="minorHAnsi" w:hAnsi="ITC Avant Garde" w:cstheme="minorBidi"/>
          <w:color w:val="000000" w:themeColor="text1"/>
          <w:sz w:val="22"/>
          <w:szCs w:val="22"/>
          <w:lang w:eastAsia="en-US"/>
        </w:rPr>
        <w:t>, en términos del artículo 45, tercer párrafo de la Ley Federal de Telecomunicaciones y Radiodifusión.</w:t>
      </w:r>
    </w:p>
    <w:p w14:paraId="70257D05"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505B6">
        <w:rPr>
          <w:rFonts w:ascii="ITC Avant Garde" w:hAnsi="ITC Avant Garde"/>
          <w:sz w:val="22"/>
          <w:szCs w:val="22"/>
          <w:lang w:val="es-ES"/>
        </w:rPr>
        <w:t>Por lo anterior, el Pleno del Instituto Federal de Telecomunicaciones emitió el siguiente:</w:t>
      </w:r>
    </w:p>
    <w:p w14:paraId="7461B7DF"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sz w:val="22"/>
          <w:szCs w:val="22"/>
          <w:lang w:val="es-ES_tradnl"/>
        </w:rPr>
      </w:pPr>
      <w:r w:rsidRPr="006505B6">
        <w:rPr>
          <w:rFonts w:ascii="ITC Avant Garde" w:hAnsi="ITC Avant Garde"/>
          <w:b/>
          <w:bCs/>
          <w:sz w:val="22"/>
          <w:szCs w:val="22"/>
          <w:lang w:val="es-ES_tradnl"/>
        </w:rPr>
        <w:t>Acuerdo</w:t>
      </w:r>
    </w:p>
    <w:p w14:paraId="6C6B4084" w14:textId="77777777" w:rsidR="00B24D1B" w:rsidRDefault="007D0384" w:rsidP="00B24D1B">
      <w:pPr>
        <w:spacing w:before="240" w:after="240"/>
        <w:jc w:val="both"/>
        <w:rPr>
          <w:rFonts w:ascii="ITC Avant Garde" w:hAnsi="ITC Avant Garde"/>
          <w:b/>
          <w:sz w:val="22"/>
          <w:szCs w:val="22"/>
          <w:lang w:val="es-ES"/>
        </w:rPr>
      </w:pPr>
      <w:r w:rsidRPr="006505B6">
        <w:rPr>
          <w:rFonts w:ascii="ITC Avant Garde" w:hAnsi="ITC Avant Garde"/>
          <w:b/>
          <w:sz w:val="22"/>
          <w:szCs w:val="22"/>
          <w:lang w:val="es-ES"/>
        </w:rPr>
        <w:t>P/IFT/131217/879</w:t>
      </w:r>
    </w:p>
    <w:p w14:paraId="5FDEF259" w14:textId="77777777" w:rsidR="00B24D1B" w:rsidRDefault="00083798" w:rsidP="00B24D1B">
      <w:pPr>
        <w:spacing w:before="240" w:after="240"/>
        <w:jc w:val="both"/>
        <w:rPr>
          <w:rFonts w:ascii="ITC Avant Garde" w:eastAsia="Calibri" w:hAnsi="ITC Avant Garde"/>
          <w:bCs/>
          <w:i/>
          <w:sz w:val="22"/>
          <w:szCs w:val="22"/>
        </w:rPr>
      </w:pPr>
      <w:r w:rsidRPr="006505B6">
        <w:rPr>
          <w:rFonts w:ascii="ITC Avant Garde" w:hAnsi="ITC Avant Garde"/>
          <w:b/>
          <w:sz w:val="22"/>
          <w:szCs w:val="22"/>
          <w:lang w:val="es-ES"/>
        </w:rPr>
        <w:t xml:space="preserve">Primero. </w:t>
      </w:r>
      <w:r w:rsidRPr="006505B6">
        <w:rPr>
          <w:rFonts w:ascii="ITC Avant Garde" w:hAnsi="ITC Avant Garde"/>
          <w:sz w:val="22"/>
          <w:szCs w:val="22"/>
          <w:lang w:val="es-ES"/>
        </w:rPr>
        <w:t>Se aprueba el “</w:t>
      </w:r>
      <w:r w:rsidR="007D0384" w:rsidRPr="006505B6">
        <w:rPr>
          <w:rFonts w:ascii="ITC Avant Garde" w:hAnsi="ITC Avant Garde"/>
          <w:sz w:val="22"/>
          <w:szCs w:val="22"/>
          <w:lang w:val="es-ES" w:eastAsia="en-US"/>
        </w:rPr>
        <w:t>Acuerdo mediante el cual el Pleno del Instituto Federal de Telecomunicaciones aprueba las Actas de la XXXVI y XXXVII Sesiones Ordinarias, celebradas el 6 y 12 de septiembre de 2017, respectivamente</w:t>
      </w:r>
      <w:r w:rsidRPr="006505B6">
        <w:rPr>
          <w:rFonts w:ascii="ITC Avant Garde" w:eastAsia="Calibri" w:hAnsi="ITC Avant Garde"/>
          <w:bCs/>
          <w:i/>
          <w:sz w:val="22"/>
          <w:szCs w:val="22"/>
        </w:rPr>
        <w:t>”.</w:t>
      </w:r>
    </w:p>
    <w:p w14:paraId="43197F68"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lastRenderedPageBreak/>
        <w:t>Segundo.</w:t>
      </w:r>
      <w:r w:rsidRPr="006505B6">
        <w:rPr>
          <w:rFonts w:ascii="ITC Avant Garde" w:hAnsi="ITC Avant Garde"/>
          <w:sz w:val="22"/>
          <w:szCs w:val="22"/>
          <w:lang w:val="es-ES"/>
        </w:rPr>
        <w:t xml:space="preserve"> Se instruye a la Secretaría Técnica del Pleno para que turne a firma de los Comisionados las Actas aprobadas por el Pleno.</w:t>
      </w:r>
    </w:p>
    <w:p w14:paraId="70530894"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Se instruye a la Secretaría Técnica del Pleno para que publique en la página electrónica del Instituto las Actas aprobadas, en términos de lo establecido en el artículo 50 de la Ley Federal de Telecomunicaciones y Radiodifusión.</w:t>
      </w:r>
    </w:p>
    <w:p w14:paraId="66D2DB06" w14:textId="4EFCFF30" w:rsidR="00083798" w:rsidRP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14:paraId="21B2EB9B" w14:textId="77777777" w:rsidR="00B24D1B" w:rsidRDefault="007D0384" w:rsidP="00B24D1B">
      <w:pPr>
        <w:tabs>
          <w:tab w:val="left" w:pos="4035"/>
        </w:tabs>
        <w:spacing w:before="240" w:after="240"/>
        <w:jc w:val="both"/>
        <w:rPr>
          <w:rFonts w:ascii="ITC Avant Garde" w:hAnsi="ITC Avant Garde"/>
          <w:sz w:val="22"/>
          <w:szCs w:val="22"/>
          <w:lang w:val="es-ES"/>
        </w:rPr>
      </w:pPr>
      <w:r w:rsidRPr="006505B6">
        <w:rPr>
          <w:rFonts w:ascii="ITC Avant Garde" w:hAnsi="ITC Avant Garde"/>
          <w:sz w:val="22"/>
          <w:szCs w:val="22"/>
          <w:lang w:val="es-ES"/>
        </w:rPr>
        <w:t>El asunto III.2 se deliberó y votó como último asunto, sin embargo, el Orden del Día no cambió.</w:t>
      </w:r>
    </w:p>
    <w:p w14:paraId="2F202407"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III.2.- </w:t>
      </w:r>
      <w:r w:rsidR="007D0384" w:rsidRPr="006505B6">
        <w:rPr>
          <w:rFonts w:ascii="ITC Avant Garde" w:hAnsi="ITC Avant Garde"/>
          <w:b/>
          <w:color w:val="000000" w:themeColor="text1"/>
          <w:sz w:val="22"/>
          <w:szCs w:val="22"/>
          <w:lang w:val="es-ES" w:eastAsia="en-US"/>
        </w:rPr>
        <w:t xml:space="preserve">Resolución que emite el Pleno del Instituto Federal de Telecomunicaciones en el Expediente AI/DE-002-2015, para </w:t>
      </w:r>
      <w:r w:rsidR="007D0384" w:rsidRPr="00B24D1B">
        <w:rPr>
          <w:rFonts w:ascii="ITC Avant Garde" w:eastAsia="Calibri" w:hAnsi="ITC Avant Garde"/>
          <w:b/>
          <w:bCs/>
          <w:sz w:val="22"/>
          <w:szCs w:val="22"/>
        </w:rPr>
        <w:t>los</w:t>
      </w:r>
      <w:r w:rsidR="007D0384" w:rsidRPr="006505B6">
        <w:rPr>
          <w:rFonts w:ascii="ITC Avant Garde" w:hAnsi="ITC Avant Garde"/>
          <w:b/>
          <w:color w:val="000000" w:themeColor="text1"/>
          <w:sz w:val="22"/>
          <w:szCs w:val="22"/>
          <w:lang w:val="es-ES" w:eastAsia="en-US"/>
        </w:rPr>
        <w:t xml:space="preserve"> efectos previstos en el artículo 107, fracción XVI, párrafo segundo in fine de la Constitución Política de los Estados Unidos Mexicanos</w:t>
      </w:r>
      <w:r w:rsidRPr="006505B6">
        <w:rPr>
          <w:rFonts w:ascii="ITC Avant Garde" w:hAnsi="ITC Avant Garde"/>
          <w:b/>
          <w:color w:val="000000" w:themeColor="text1"/>
          <w:sz w:val="22"/>
          <w:szCs w:val="22"/>
          <w:lang w:val="es-ES" w:eastAsia="en-US"/>
        </w:rPr>
        <w:t>.</w:t>
      </w:r>
    </w:p>
    <w:p w14:paraId="14E8C11D"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3B0C09B1"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Pleno deliberó sobre el proyecto de resolución. </w:t>
      </w:r>
    </w:p>
    <w:p w14:paraId="4F5304C9" w14:textId="52C2B5C2" w:rsidR="005F649B" w:rsidRPr="005F649B" w:rsidRDefault="005F649B"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F649B">
        <w:rPr>
          <w:rFonts w:ascii="ITC Avant Garde" w:hAnsi="ITC Avant Garde"/>
          <w:color w:val="000000" w:themeColor="text1"/>
          <w:sz w:val="22"/>
          <w:szCs w:val="22"/>
          <w:lang w:val="es-ES"/>
        </w:rPr>
        <w:t xml:space="preserve">La Comisionada Maria Elena </w:t>
      </w:r>
      <w:proofErr w:type="spellStart"/>
      <w:r w:rsidRPr="005F649B">
        <w:rPr>
          <w:rFonts w:ascii="ITC Avant Garde" w:hAnsi="ITC Avant Garde"/>
          <w:color w:val="000000" w:themeColor="text1"/>
          <w:sz w:val="22"/>
          <w:szCs w:val="22"/>
          <w:lang w:val="es-ES"/>
        </w:rPr>
        <w:t>Estavillo</w:t>
      </w:r>
      <w:proofErr w:type="spellEnd"/>
      <w:r w:rsidRPr="005F649B">
        <w:rPr>
          <w:rFonts w:ascii="ITC Avant Garde" w:hAnsi="ITC Avant Garde"/>
          <w:color w:val="000000" w:themeColor="text1"/>
          <w:sz w:val="22"/>
          <w:szCs w:val="22"/>
          <w:lang w:val="es-ES"/>
        </w:rPr>
        <w:t xml:space="preserve"> Flores manifestó que su voto será a favor en lo general, pero concurrente en los resolutivos Primero, Segundo y Tercero. Respecto del resolutivo Primero, coincide en que se revoque la Resolución del Pleno, pero por razones distintas. Al momento de votar la resolución que se propone revocar, su voto fue en contra por considerar que no se estaba atendiendo la ejecutoria, al no haber incorporado en el proyecto de resolución, un pronunciamiento respecto de si se había dado la conducta.</w:t>
      </w:r>
    </w:p>
    <w:p w14:paraId="42F812F2" w14:textId="77777777" w:rsidR="00B24D1B" w:rsidRDefault="005F649B"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F649B">
        <w:rPr>
          <w:rFonts w:ascii="ITC Avant Garde" w:hAnsi="ITC Avant Garde"/>
          <w:color w:val="000000" w:themeColor="text1"/>
          <w:sz w:val="22"/>
          <w:szCs w:val="22"/>
          <w:lang w:val="es-ES"/>
        </w:rPr>
        <w:t>Por lo anterior, no coincide con el proyecto en cuanto a afirmar que es a partir del fallo del Tribunal que se aclara el sentido de la ejecutoria.</w:t>
      </w:r>
    </w:p>
    <w:p w14:paraId="0ED41389" w14:textId="06949B20" w:rsidR="005F649B" w:rsidRPr="005F649B" w:rsidRDefault="005F649B"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F649B">
        <w:rPr>
          <w:rFonts w:ascii="ITC Avant Garde" w:hAnsi="ITC Avant Garde"/>
          <w:color w:val="000000" w:themeColor="text1"/>
          <w:sz w:val="22"/>
          <w:szCs w:val="22"/>
          <w:lang w:val="es-ES"/>
        </w:rPr>
        <w:t>También comentó que no concuerda con la manifestación que hace el proyecto, en el sentido de que hubo un pronunciamiento sobre la existencia de la conducta en las resoluciones emitidas en otros expedientes, al contrario, es precisamente porque no se hizo pronunciamiento en ninguna de esas resoluciones ni en la que ahora se revoca, que la ejecutoria señala que se debe efectuar dicho pronunciamiento.</w:t>
      </w:r>
    </w:p>
    <w:p w14:paraId="468352EF" w14:textId="206DAAD5" w:rsidR="005F649B" w:rsidRPr="005F649B" w:rsidRDefault="005F649B"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F649B">
        <w:rPr>
          <w:rFonts w:ascii="ITC Avant Garde" w:hAnsi="ITC Avant Garde"/>
          <w:color w:val="000000" w:themeColor="text1"/>
          <w:sz w:val="22"/>
          <w:szCs w:val="22"/>
          <w:lang w:val="es-ES"/>
        </w:rPr>
        <w:t>No comparte cualquier referencia en el proyecto a que la ejecutoria no hubiera sido suficientemente clara o explícita; no obstante, concluye que, con base en el fallo del Tribunal que señala que existe repetición del acto, se ha abierto la posibilidad para que la mayoría del Pleno que votó a favor de esa Resolución que ahora se pretende revocar, pueda reconsiderar su posición y actuar en consecuencia, considerando lo que establece el artículo 107 Constitucional.</w:t>
      </w:r>
    </w:p>
    <w:p w14:paraId="3142CBA0" w14:textId="3EEB92B8" w:rsidR="005F649B" w:rsidRPr="005F649B" w:rsidRDefault="005F649B"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F649B">
        <w:rPr>
          <w:rFonts w:ascii="ITC Avant Garde" w:hAnsi="ITC Avant Garde"/>
          <w:color w:val="000000" w:themeColor="text1"/>
          <w:sz w:val="22"/>
          <w:szCs w:val="22"/>
          <w:lang w:val="es-ES"/>
        </w:rPr>
        <w:t xml:space="preserve">En cuanto a los resolutivos Segundo y Tercero, en lo que se refiere al sustento del considerativo Octavo, coincide en que se cometió una práctica monopólica entre enero de 2007 y diciembre de 2010, también coincide en que tales hechos causaron una afectación </w:t>
      </w:r>
      <w:r w:rsidRPr="005F649B">
        <w:rPr>
          <w:rFonts w:ascii="ITC Avant Garde" w:hAnsi="ITC Avant Garde"/>
          <w:color w:val="000000" w:themeColor="text1"/>
          <w:sz w:val="22"/>
          <w:szCs w:val="22"/>
          <w:lang w:val="es-ES"/>
        </w:rPr>
        <w:lastRenderedPageBreak/>
        <w:t>competitiva o daño a los denunciados, pero se apartó de una porción de la motivación del considerando octavo, a la que hace referencia estos resolutivos.</w:t>
      </w:r>
    </w:p>
    <w:p w14:paraId="5DCB06B7" w14:textId="71980605" w:rsidR="005F649B" w:rsidRPr="005F649B" w:rsidRDefault="005F649B"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F649B">
        <w:rPr>
          <w:rFonts w:ascii="ITC Avant Garde" w:hAnsi="ITC Avant Garde"/>
          <w:color w:val="000000" w:themeColor="text1"/>
          <w:sz w:val="22"/>
          <w:szCs w:val="22"/>
          <w:lang w:val="es-ES"/>
        </w:rPr>
        <w:t>Se apartó de cualquier afirmación en el sentido de que las resoluciones emitidas en otros expedientes, hayan tenido como efecto proteger el proceso de competencia, puesto que las mismas fueron emitidas en otro momento procesal, bajo los supuestos particulares del caso y no corresponde pronunciarse en este momento sobre sus efectos, aunque la Suprema Corte de Justicia de la Nación se refirió a ello.</w:t>
      </w:r>
    </w:p>
    <w:p w14:paraId="78A8D4C8" w14:textId="5613C32B" w:rsidR="005F649B" w:rsidRPr="005F649B" w:rsidRDefault="005F649B"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F649B">
        <w:rPr>
          <w:rFonts w:ascii="ITC Avant Garde" w:hAnsi="ITC Avant Garde"/>
          <w:color w:val="000000" w:themeColor="text1"/>
          <w:sz w:val="22"/>
          <w:szCs w:val="22"/>
          <w:lang w:val="es-ES"/>
        </w:rPr>
        <w:t>También se apartó de los alcances del mercado relevante, pues se define como el del servicio de terminación en la red de Telcel que, si bien se ha usado en otros países, se ha hecho con propósitos de regulación, lo que tiene una lógica particular. Sin embargo, en la lógica de competencia debe considerarse la sustitución que ocurre en una demanda derivada, que es el caso de los servicios de terminación, cuya demanda no es autónoma sino que depende de la demanda de servicios finales y, por lo tanto, al analizar las posibilidades de sustitución no debería considerarse solamente la sustitución entre servicios de terminación, sino debería también analizarse la posibilidad de sustitución entre los servicios finales, pues la posibilidad de sustituir los servicios de terminación depende de la posibilidad de sustituir servicios finales.</w:t>
      </w:r>
    </w:p>
    <w:p w14:paraId="6D9BF194" w14:textId="77777777" w:rsidR="00B24D1B" w:rsidRDefault="005F649B"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5F649B">
        <w:rPr>
          <w:rFonts w:ascii="ITC Avant Garde" w:hAnsi="ITC Avant Garde"/>
          <w:color w:val="000000" w:themeColor="text1"/>
          <w:sz w:val="22"/>
          <w:szCs w:val="22"/>
          <w:lang w:val="es-ES"/>
        </w:rPr>
        <w:t>No obstante, lo anterior, sus conclusiones son idénticas, pues de haberse hecho esta precisión en la definición del mercado relevante para abarcar los servicios de terminación en redes móviles, de cualquier forma, éste sería el mercado en donde se está cometiendo la práctica y en donde Telcel tiene poder sustancial, por lo que coincide en tal conclusión sobre poder sustancial.</w:t>
      </w:r>
    </w:p>
    <w:p w14:paraId="44B368D4" w14:textId="41FBA2A8" w:rsidR="00083798" w:rsidRPr="006505B6"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2AF3FCA8"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7BD2A2EE"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nominales en el siguiente sentido:</w:t>
      </w:r>
    </w:p>
    <w:p w14:paraId="4C5347C8"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w:t>
      </w:r>
      <w:r w:rsidR="007D0384" w:rsidRPr="006505B6">
        <w:rPr>
          <w:rFonts w:ascii="ITC Avant Garde" w:hAnsi="ITC Avant Garde"/>
          <w:color w:val="000000" w:themeColor="text1"/>
          <w:sz w:val="22"/>
          <w:szCs w:val="22"/>
          <w:lang w:val="es-ES"/>
        </w:rPr>
        <w:t xml:space="preserve">en lo general por unanimidad de votos de los Comisionados presentes durante la sesión Gabriel Oswaldo Contreras Saldívar, María Elena </w:t>
      </w:r>
      <w:proofErr w:type="spellStart"/>
      <w:r w:rsidR="007D0384" w:rsidRPr="006505B6">
        <w:rPr>
          <w:rFonts w:ascii="ITC Avant Garde" w:hAnsi="ITC Avant Garde"/>
          <w:color w:val="000000" w:themeColor="text1"/>
          <w:sz w:val="22"/>
          <w:szCs w:val="22"/>
          <w:lang w:val="es-ES"/>
        </w:rPr>
        <w:t>Estavillo</w:t>
      </w:r>
      <w:proofErr w:type="spellEnd"/>
      <w:r w:rsidR="007D0384" w:rsidRPr="006505B6">
        <w:rPr>
          <w:rFonts w:ascii="ITC Avant Garde" w:hAnsi="ITC Avant Garde"/>
          <w:color w:val="000000" w:themeColor="text1"/>
          <w:sz w:val="22"/>
          <w:szCs w:val="22"/>
          <w:lang w:val="es-ES"/>
        </w:rPr>
        <w:t xml:space="preserve"> Flores, Mario Germán </w:t>
      </w:r>
      <w:proofErr w:type="spellStart"/>
      <w:r w:rsidR="007D0384" w:rsidRPr="006505B6">
        <w:rPr>
          <w:rFonts w:ascii="ITC Avant Garde" w:hAnsi="ITC Avant Garde"/>
          <w:color w:val="000000" w:themeColor="text1"/>
          <w:sz w:val="22"/>
          <w:szCs w:val="22"/>
          <w:lang w:val="es-ES"/>
        </w:rPr>
        <w:t>Fromow</w:t>
      </w:r>
      <w:proofErr w:type="spellEnd"/>
      <w:r w:rsidR="007D0384"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7D0384" w:rsidRPr="006505B6">
        <w:rPr>
          <w:rFonts w:ascii="ITC Avant Garde" w:hAnsi="ITC Avant Garde"/>
          <w:color w:val="000000" w:themeColor="text1"/>
          <w:sz w:val="22"/>
          <w:szCs w:val="22"/>
          <w:lang w:val="es-ES"/>
        </w:rPr>
        <w:t>Rovalo</w:t>
      </w:r>
      <w:proofErr w:type="spellEnd"/>
      <w:r w:rsidR="007D0384" w:rsidRPr="006505B6">
        <w:rPr>
          <w:rFonts w:ascii="ITC Avant Garde" w:hAnsi="ITC Avant Garde"/>
          <w:color w:val="000000" w:themeColor="text1"/>
          <w:sz w:val="22"/>
          <w:szCs w:val="22"/>
          <w:lang w:val="es-ES"/>
        </w:rPr>
        <w:t>.</w:t>
      </w:r>
    </w:p>
    <w:p w14:paraId="36E9FFD6" w14:textId="77777777" w:rsidR="00B24D1B" w:rsidRDefault="007D0384"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La Comisionada María E</w:t>
      </w:r>
      <w:r w:rsidR="00E5037C" w:rsidRPr="006505B6">
        <w:rPr>
          <w:rFonts w:ascii="ITC Avant Garde" w:hAnsi="ITC Avant Garde"/>
          <w:color w:val="000000" w:themeColor="text1"/>
          <w:sz w:val="22"/>
          <w:szCs w:val="22"/>
          <w:lang w:val="es-ES"/>
        </w:rPr>
        <w:t xml:space="preserve">lena </w:t>
      </w:r>
      <w:proofErr w:type="spellStart"/>
      <w:r w:rsidR="00E5037C" w:rsidRPr="006505B6">
        <w:rPr>
          <w:rFonts w:ascii="ITC Avant Garde" w:hAnsi="ITC Avant Garde"/>
          <w:color w:val="000000" w:themeColor="text1"/>
          <w:sz w:val="22"/>
          <w:szCs w:val="22"/>
          <w:lang w:val="es-ES"/>
        </w:rPr>
        <w:t>Estavillo</w:t>
      </w:r>
      <w:proofErr w:type="spellEnd"/>
      <w:r w:rsidR="00E5037C" w:rsidRPr="006505B6">
        <w:rPr>
          <w:rFonts w:ascii="ITC Avant Garde" w:hAnsi="ITC Avant Garde"/>
          <w:color w:val="000000" w:themeColor="text1"/>
          <w:sz w:val="22"/>
          <w:szCs w:val="22"/>
          <w:lang w:val="es-ES"/>
        </w:rPr>
        <w:t xml:space="preserve"> Flores manifestó</w:t>
      </w:r>
      <w:r w:rsidRPr="006505B6">
        <w:rPr>
          <w:rFonts w:ascii="ITC Avant Garde" w:hAnsi="ITC Avant Garde"/>
          <w:color w:val="000000" w:themeColor="text1"/>
          <w:sz w:val="22"/>
          <w:szCs w:val="22"/>
          <w:lang w:val="es-ES"/>
        </w:rPr>
        <w:t xml:space="preserve"> voto concurrente en el Resolutivo Primero</w:t>
      </w:r>
      <w:r w:rsidR="00E5037C" w:rsidRPr="006505B6">
        <w:rPr>
          <w:rFonts w:ascii="ITC Avant Garde" w:hAnsi="ITC Avant Garde"/>
          <w:color w:val="000000" w:themeColor="text1"/>
          <w:sz w:val="22"/>
          <w:szCs w:val="22"/>
          <w:lang w:val="es-ES"/>
        </w:rPr>
        <w:t xml:space="preserve"> por </w:t>
      </w:r>
      <w:r w:rsidR="00A67AAA" w:rsidRPr="006505B6">
        <w:rPr>
          <w:rFonts w:ascii="ITC Avant Garde" w:hAnsi="ITC Avant Garde"/>
          <w:color w:val="000000" w:themeColor="text1"/>
          <w:sz w:val="22"/>
          <w:szCs w:val="22"/>
          <w:lang w:val="es-ES"/>
        </w:rPr>
        <w:t xml:space="preserve">coincidir en el sentido del </w:t>
      </w:r>
      <w:r w:rsidR="006505B6" w:rsidRPr="006505B6">
        <w:rPr>
          <w:rFonts w:ascii="ITC Avant Garde" w:hAnsi="ITC Avant Garde"/>
          <w:color w:val="000000" w:themeColor="text1"/>
          <w:sz w:val="22"/>
          <w:szCs w:val="22"/>
          <w:lang w:val="es-ES"/>
        </w:rPr>
        <w:t>resolutivo,</w:t>
      </w:r>
      <w:r w:rsidR="00A67AAA" w:rsidRPr="006505B6">
        <w:rPr>
          <w:rFonts w:ascii="ITC Avant Garde" w:hAnsi="ITC Avant Garde"/>
          <w:color w:val="000000" w:themeColor="text1"/>
          <w:sz w:val="22"/>
          <w:szCs w:val="22"/>
          <w:lang w:val="es-ES"/>
        </w:rPr>
        <w:t xml:space="preserve"> pero no en el razonamiento que lo sustenta</w:t>
      </w:r>
      <w:r w:rsidRPr="006505B6">
        <w:rPr>
          <w:rFonts w:ascii="ITC Avant Garde" w:hAnsi="ITC Avant Garde"/>
          <w:color w:val="000000" w:themeColor="text1"/>
          <w:sz w:val="22"/>
          <w:szCs w:val="22"/>
          <w:lang w:val="es-ES"/>
        </w:rPr>
        <w:t>; así como en los Resolutivos Segundo y Tercero, en relación con</w:t>
      </w:r>
      <w:r w:rsidR="00A67AAA" w:rsidRPr="006505B6">
        <w:rPr>
          <w:rFonts w:ascii="ITC Avant Garde" w:hAnsi="ITC Avant Garde"/>
          <w:color w:val="000000" w:themeColor="text1"/>
          <w:sz w:val="22"/>
          <w:szCs w:val="22"/>
          <w:lang w:val="es-ES"/>
        </w:rPr>
        <w:t xml:space="preserve"> varias porciones d</w:t>
      </w:r>
      <w:r w:rsidRPr="006505B6">
        <w:rPr>
          <w:rFonts w:ascii="ITC Avant Garde" w:hAnsi="ITC Avant Garde"/>
          <w:color w:val="000000" w:themeColor="text1"/>
          <w:sz w:val="22"/>
          <w:szCs w:val="22"/>
          <w:lang w:val="es-ES"/>
        </w:rPr>
        <w:t>el Considerando Octavo</w:t>
      </w:r>
      <w:r w:rsidR="00841EDD" w:rsidRPr="006505B6">
        <w:rPr>
          <w:rFonts w:ascii="ITC Avant Garde" w:hAnsi="ITC Avant Garde"/>
          <w:color w:val="000000" w:themeColor="text1"/>
          <w:sz w:val="22"/>
          <w:szCs w:val="22"/>
          <w:lang w:val="es-ES"/>
        </w:rPr>
        <w:t xml:space="preserve"> </w:t>
      </w:r>
      <w:r w:rsidR="00A67AAA" w:rsidRPr="006505B6">
        <w:rPr>
          <w:rFonts w:ascii="ITC Avant Garde" w:hAnsi="ITC Avant Garde"/>
          <w:color w:val="000000" w:themeColor="text1"/>
          <w:sz w:val="22"/>
          <w:szCs w:val="22"/>
          <w:lang w:val="es-ES"/>
        </w:rPr>
        <w:t>que los motivan</w:t>
      </w:r>
      <w:r w:rsidR="00083798" w:rsidRPr="006505B6">
        <w:rPr>
          <w:rFonts w:ascii="ITC Avant Garde" w:hAnsi="ITC Avant Garde"/>
          <w:color w:val="000000" w:themeColor="text1"/>
          <w:sz w:val="22"/>
          <w:szCs w:val="22"/>
          <w:lang w:val="es-ES"/>
        </w:rPr>
        <w:t>.</w:t>
      </w:r>
    </w:p>
    <w:p w14:paraId="428CBBBF" w14:textId="77777777" w:rsidR="00B24D1B" w:rsidRDefault="007D0384"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lastRenderedPageBreak/>
        <w:t xml:space="preserve">Por lo que hace </w:t>
      </w:r>
      <w:r w:rsidR="00CA3C69" w:rsidRPr="006505B6">
        <w:rPr>
          <w:rFonts w:ascii="ITC Avant Garde" w:hAnsi="ITC Avant Garde"/>
          <w:color w:val="000000" w:themeColor="text1"/>
          <w:sz w:val="22"/>
          <w:szCs w:val="22"/>
          <w:lang w:val="es-ES"/>
        </w:rPr>
        <w:t xml:space="preserve">al voto de </w:t>
      </w:r>
      <w:r w:rsidRPr="006505B6">
        <w:rPr>
          <w:rFonts w:ascii="ITC Avant Garde" w:hAnsi="ITC Avant Garde"/>
          <w:color w:val="000000" w:themeColor="text1"/>
          <w:sz w:val="22"/>
          <w:szCs w:val="22"/>
          <w:lang w:val="es-ES"/>
        </w:rPr>
        <w:t xml:space="preserve">la Comisionada Adriana Sofía Labardini </w:t>
      </w:r>
      <w:proofErr w:type="spellStart"/>
      <w:r w:rsidRPr="006505B6">
        <w:rPr>
          <w:rFonts w:ascii="ITC Avant Garde" w:hAnsi="ITC Avant Garde"/>
          <w:color w:val="000000" w:themeColor="text1"/>
          <w:sz w:val="22"/>
          <w:szCs w:val="22"/>
          <w:lang w:val="es-ES"/>
        </w:rPr>
        <w:t>Inzunza</w:t>
      </w:r>
      <w:proofErr w:type="spellEnd"/>
      <w:r w:rsidR="00CA3C69" w:rsidRPr="006505B6">
        <w:rPr>
          <w:rFonts w:ascii="ITC Avant Garde" w:hAnsi="ITC Avant Garde"/>
          <w:color w:val="000000" w:themeColor="text1"/>
          <w:sz w:val="22"/>
          <w:szCs w:val="22"/>
          <w:lang w:val="es-ES"/>
        </w:rPr>
        <w:t xml:space="preserve">, </w:t>
      </w:r>
      <w:r w:rsidRPr="006505B6">
        <w:rPr>
          <w:rFonts w:ascii="ITC Avant Garde" w:hAnsi="ITC Avant Garde"/>
          <w:color w:val="000000" w:themeColor="text1"/>
          <w:sz w:val="22"/>
          <w:szCs w:val="22"/>
          <w:lang w:val="es-ES"/>
        </w:rPr>
        <w:t>el Secretario</w:t>
      </w:r>
      <w:r w:rsidR="00CA3C69" w:rsidRPr="006505B6">
        <w:rPr>
          <w:rFonts w:ascii="ITC Avant Garde" w:hAnsi="ITC Avant Garde"/>
          <w:color w:val="000000" w:themeColor="text1"/>
          <w:sz w:val="22"/>
          <w:szCs w:val="22"/>
          <w:lang w:val="es-ES"/>
        </w:rPr>
        <w:t xml:space="preserve"> Técnico del Pleno</w:t>
      </w:r>
      <w:r w:rsidRPr="006505B6">
        <w:rPr>
          <w:rFonts w:ascii="ITC Avant Garde" w:hAnsi="ITC Avant Garde"/>
          <w:color w:val="000000" w:themeColor="text1"/>
          <w:sz w:val="22"/>
          <w:szCs w:val="22"/>
          <w:lang w:val="es-ES"/>
        </w:rPr>
        <w:t xml:space="preserve"> dio cuenta que </w:t>
      </w:r>
      <w:r w:rsidR="00CA3C69" w:rsidRPr="006505B6">
        <w:rPr>
          <w:rFonts w:ascii="ITC Avant Garde" w:hAnsi="ITC Avant Garde"/>
          <w:color w:val="000000" w:themeColor="text1"/>
          <w:sz w:val="22"/>
          <w:szCs w:val="22"/>
          <w:lang w:val="es-ES"/>
        </w:rPr>
        <w:t>la C</w:t>
      </w:r>
      <w:r w:rsidRPr="006505B6">
        <w:rPr>
          <w:rFonts w:ascii="ITC Avant Garde" w:hAnsi="ITC Avant Garde"/>
          <w:color w:val="000000" w:themeColor="text1"/>
          <w:sz w:val="22"/>
          <w:szCs w:val="22"/>
          <w:lang w:val="es-ES"/>
        </w:rPr>
        <w:t xml:space="preserve">omisionada </w:t>
      </w:r>
      <w:r w:rsidR="00EE5C73" w:rsidRPr="006505B6">
        <w:rPr>
          <w:rFonts w:ascii="ITC Avant Garde" w:hAnsi="ITC Avant Garde"/>
          <w:color w:val="000000" w:themeColor="text1"/>
          <w:sz w:val="22"/>
          <w:szCs w:val="22"/>
          <w:lang w:val="es-ES"/>
        </w:rPr>
        <w:t xml:space="preserve">conforme al </w:t>
      </w:r>
      <w:r w:rsidR="00CA3C69" w:rsidRPr="006505B6">
        <w:rPr>
          <w:rFonts w:ascii="ITC Avant Garde" w:hAnsi="ITC Avant Garde"/>
          <w:color w:val="000000" w:themeColor="text1"/>
          <w:sz w:val="22"/>
          <w:szCs w:val="22"/>
          <w:lang w:val="es-ES"/>
        </w:rPr>
        <w:t>artículo 18, segundo párrafo de la Ley Federal de Competencia Económica, lo entregará en los siguientes días.</w:t>
      </w:r>
    </w:p>
    <w:p w14:paraId="49EA0A6D"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1398D30F"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4C04029F" w14:textId="77777777" w:rsidR="00B24D1B" w:rsidRDefault="00B83C8C"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P/IFT/131217/880</w:t>
      </w:r>
    </w:p>
    <w:p w14:paraId="0D092202"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B83C8C" w:rsidRPr="006505B6">
        <w:rPr>
          <w:rFonts w:ascii="ITC Avant Garde" w:hAnsi="ITC Avant Garde"/>
          <w:color w:val="000000" w:themeColor="text1"/>
          <w:lang w:val="es-ES"/>
        </w:rPr>
        <w:t>Resolución que emite el Pleno del Instituto Federal de Telecomunicaciones en el Expediente AI/DE-002-2015, para los efectos previstos en el artículo 107, fracción XVI, párrafo segundo in fine de la Constitución Política de los Estados Unidos Mexicanos</w:t>
      </w:r>
      <w:r w:rsidRPr="006505B6">
        <w:rPr>
          <w:rFonts w:ascii="ITC Avant Garde" w:hAnsi="ITC Avant Garde"/>
          <w:color w:val="000000" w:themeColor="text1"/>
          <w:lang w:val="es-ES"/>
        </w:rPr>
        <w:t>”.</w:t>
      </w:r>
    </w:p>
    <w:p w14:paraId="3435F886"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33A17F01"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de </w:t>
      </w:r>
      <w:r w:rsidR="00B83C8C" w:rsidRPr="006505B6">
        <w:rPr>
          <w:rFonts w:ascii="ITC Avant Garde" w:hAnsi="ITC Avant Garde"/>
          <w:sz w:val="22"/>
          <w:szCs w:val="22"/>
          <w:lang w:val="es-ES"/>
        </w:rPr>
        <w:t>Competencia Económica</w:t>
      </w:r>
      <w:r w:rsidRPr="006505B6">
        <w:rPr>
          <w:rFonts w:ascii="ITC Avant Garde" w:hAnsi="ITC Avant Garde"/>
          <w:sz w:val="22"/>
          <w:szCs w:val="22"/>
          <w:lang w:val="es-ES"/>
        </w:rPr>
        <w:t>.</w:t>
      </w:r>
    </w:p>
    <w:p w14:paraId="60A58759"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4397D723" w14:textId="559217BD" w:rsidR="00083798" w:rsidRPr="006505B6"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III.3.- </w:t>
      </w:r>
      <w:r w:rsidR="00B83C8C" w:rsidRPr="006505B6">
        <w:rPr>
          <w:rFonts w:ascii="ITC Avant Garde" w:hAnsi="ITC Avant Garde"/>
          <w:b/>
          <w:color w:val="000000" w:themeColor="text1"/>
          <w:sz w:val="22"/>
          <w:szCs w:val="22"/>
          <w:lang w:val="es-ES" w:eastAsia="en-US"/>
        </w:rPr>
        <w:t xml:space="preserve">Acuerdo mediante el cual el Pleno del Instituto Federal de Telecomunicaciones en cumplimiento a una Ejecutoria, deja insubsistente la Resolución adoptada en el Acuerdo P/IFT/EXT/070115/30, emitida en el Expediente E-IFT/UC/DGIPM/PMR/0003/2013 y acumulados, únicamente por lo que hace a </w:t>
      </w:r>
      <w:proofErr w:type="spellStart"/>
      <w:r w:rsidR="00B83C8C" w:rsidRPr="006505B6">
        <w:rPr>
          <w:rFonts w:ascii="ITC Avant Garde" w:hAnsi="ITC Avant Garde"/>
          <w:b/>
          <w:color w:val="000000" w:themeColor="text1"/>
          <w:sz w:val="22"/>
          <w:szCs w:val="22"/>
          <w:lang w:val="es-ES" w:eastAsia="en-US"/>
        </w:rPr>
        <w:t>Echostar</w:t>
      </w:r>
      <w:proofErr w:type="spellEnd"/>
      <w:r w:rsidR="00B83C8C" w:rsidRPr="006505B6">
        <w:rPr>
          <w:rFonts w:ascii="ITC Avant Garde" w:hAnsi="ITC Avant Garde"/>
          <w:b/>
          <w:color w:val="000000" w:themeColor="text1"/>
          <w:sz w:val="22"/>
          <w:szCs w:val="22"/>
          <w:lang w:val="es-ES" w:eastAsia="en-US"/>
        </w:rPr>
        <w:t xml:space="preserve"> México Holdings </w:t>
      </w:r>
      <w:proofErr w:type="spellStart"/>
      <w:r w:rsidR="00B83C8C" w:rsidRPr="006505B6">
        <w:rPr>
          <w:rFonts w:ascii="ITC Avant Garde" w:hAnsi="ITC Avant Garde"/>
          <w:b/>
          <w:color w:val="000000" w:themeColor="text1"/>
          <w:sz w:val="22"/>
          <w:szCs w:val="22"/>
          <w:lang w:val="es-ES" w:eastAsia="en-US"/>
        </w:rPr>
        <w:t>Corporation</w:t>
      </w:r>
      <w:proofErr w:type="spellEnd"/>
      <w:r w:rsidRPr="006505B6">
        <w:rPr>
          <w:rFonts w:ascii="ITC Avant Garde" w:hAnsi="ITC Avant Garde"/>
          <w:b/>
          <w:color w:val="000000" w:themeColor="text1"/>
          <w:sz w:val="22"/>
          <w:szCs w:val="22"/>
          <w:lang w:val="es-ES" w:eastAsia="en-US"/>
        </w:rPr>
        <w:t>.</w:t>
      </w:r>
    </w:p>
    <w:p w14:paraId="28C89C98" w14:textId="77777777" w:rsidR="00B24D1B" w:rsidRDefault="00B83C8C" w:rsidP="00B24D1B">
      <w:pPr>
        <w:shd w:val="clear" w:color="auto" w:fill="FFFFFF"/>
        <w:spacing w:before="240" w:after="240"/>
        <w:ind w:right="72"/>
        <w:jc w:val="both"/>
        <w:rPr>
          <w:rFonts w:ascii="ITC Avant Garde" w:hAnsi="ITC Avant Garde" w:cs="Arial"/>
          <w:color w:val="222222"/>
          <w:sz w:val="22"/>
          <w:szCs w:val="22"/>
          <w:lang w:val="es-ES"/>
        </w:rPr>
      </w:pPr>
      <w:r w:rsidRPr="006505B6">
        <w:rPr>
          <w:rFonts w:ascii="ITC Avant Garde" w:hAnsi="ITC Avant Garde" w:cs="Arial"/>
          <w:color w:val="222222"/>
          <w:sz w:val="22"/>
          <w:szCs w:val="22"/>
          <w:lang w:val="es-ES"/>
        </w:rPr>
        <w:t xml:space="preserve">El Secretario Técnico informó que la Comisionada María Elena </w:t>
      </w:r>
      <w:proofErr w:type="spellStart"/>
      <w:r w:rsidRPr="006505B6">
        <w:rPr>
          <w:rFonts w:ascii="ITC Avant Garde" w:hAnsi="ITC Avant Garde" w:cs="Arial"/>
          <w:color w:val="222222"/>
          <w:sz w:val="22"/>
          <w:szCs w:val="22"/>
          <w:lang w:val="es-ES"/>
        </w:rPr>
        <w:t>Estavillo</w:t>
      </w:r>
      <w:proofErr w:type="spellEnd"/>
      <w:r w:rsidRPr="006505B6">
        <w:rPr>
          <w:rFonts w:ascii="ITC Avant Garde" w:hAnsi="ITC Avant Garde" w:cs="Arial"/>
          <w:color w:val="222222"/>
          <w:sz w:val="22"/>
          <w:szCs w:val="22"/>
          <w:lang w:val="es-ES"/>
        </w:rPr>
        <w:t xml:space="preserve"> Flores presentó en la Secretaría Técnica del Pleno un escrito en el que solicita que el Pleno conozca y califique su excusa para conocer del presente asunto y en, uso de la voz, la Comisionada explicó sus motivos, ya que</w:t>
      </w:r>
      <w:r w:rsidR="00A67AAA" w:rsidRPr="006505B6">
        <w:rPr>
          <w:rFonts w:ascii="ITC Avant Garde" w:hAnsi="ITC Avant Garde" w:cs="Arial"/>
          <w:color w:val="222222"/>
          <w:sz w:val="22"/>
          <w:szCs w:val="22"/>
          <w:lang w:val="es-ES"/>
        </w:rPr>
        <w:t>,</w:t>
      </w:r>
      <w:r w:rsidRPr="006505B6">
        <w:rPr>
          <w:rFonts w:ascii="ITC Avant Garde" w:hAnsi="ITC Avant Garde" w:cs="Arial"/>
          <w:color w:val="222222"/>
          <w:sz w:val="22"/>
          <w:szCs w:val="22"/>
          <w:lang w:val="es-ES"/>
        </w:rPr>
        <w:t xml:space="preserve"> en su carácter de profesionista independiente, experta en materia de economía, fungió </w:t>
      </w:r>
      <w:r w:rsidR="00855A4A" w:rsidRPr="006505B6">
        <w:rPr>
          <w:rFonts w:ascii="ITC Avant Garde" w:hAnsi="ITC Avant Garde" w:cs="Arial"/>
          <w:color w:val="222222"/>
          <w:sz w:val="22"/>
          <w:szCs w:val="22"/>
          <w:lang w:val="es-ES"/>
        </w:rPr>
        <w:t>asesora de una de las empresas</w:t>
      </w:r>
      <w:r w:rsidRPr="006505B6">
        <w:rPr>
          <w:rFonts w:ascii="ITC Avant Garde" w:hAnsi="ITC Avant Garde" w:cs="Arial"/>
          <w:color w:val="222222"/>
          <w:sz w:val="22"/>
          <w:szCs w:val="22"/>
          <w:lang w:val="es-ES"/>
        </w:rPr>
        <w:t xml:space="preserve">. </w:t>
      </w:r>
    </w:p>
    <w:p w14:paraId="43BABF76" w14:textId="77777777" w:rsidR="00B24D1B" w:rsidRDefault="00B83C8C" w:rsidP="00B24D1B">
      <w:pPr>
        <w:shd w:val="clear" w:color="auto" w:fill="FFFFFF"/>
        <w:spacing w:before="240" w:after="240"/>
        <w:ind w:right="72"/>
        <w:jc w:val="both"/>
        <w:rPr>
          <w:rFonts w:ascii="ITC Avant Garde" w:hAnsi="ITC Avant Garde" w:cs="Arial"/>
          <w:color w:val="222222"/>
          <w:sz w:val="22"/>
          <w:szCs w:val="22"/>
        </w:rPr>
      </w:pPr>
      <w:r w:rsidRPr="006505B6">
        <w:rPr>
          <w:rFonts w:ascii="ITC Avant Garde" w:hAnsi="ITC Avant Garde" w:cs="Arial"/>
          <w:color w:val="222222"/>
          <w:sz w:val="22"/>
          <w:szCs w:val="22"/>
          <w:lang w:val="es-ES"/>
        </w:rPr>
        <w:t>Acto seguido, con fundamento en el artículo 24 de la Ley Federal de Competencia Económica y 24 de la Ley Federal de Telecomunicaciones y Radiodifusión, el Pleno determinó por unanimidad de votos de los Comisionados</w:t>
      </w:r>
      <w:r w:rsidR="00A20C12" w:rsidRPr="006505B6">
        <w:rPr>
          <w:rFonts w:ascii="ITC Avant Garde" w:hAnsi="ITC Avant Garde" w:cs="Arial"/>
          <w:color w:val="222222"/>
          <w:sz w:val="22"/>
          <w:szCs w:val="22"/>
        </w:rPr>
        <w:t xml:space="preserve"> </w:t>
      </w:r>
      <w:r w:rsidRPr="006505B6">
        <w:rPr>
          <w:rFonts w:ascii="ITC Avant Garde" w:hAnsi="ITC Avant Garde" w:cs="Arial"/>
          <w:color w:val="222222"/>
          <w:sz w:val="22"/>
          <w:szCs w:val="22"/>
        </w:rPr>
        <w:t xml:space="preserve">Gabriel Oswaldo Contreras Saldívar, </w:t>
      </w:r>
      <w:r w:rsidR="00855A4A" w:rsidRPr="006505B6">
        <w:rPr>
          <w:rFonts w:ascii="ITC Avant Garde" w:hAnsi="ITC Avant Garde" w:cs="Arial"/>
          <w:color w:val="222222"/>
          <w:sz w:val="22"/>
          <w:szCs w:val="22"/>
        </w:rPr>
        <w:t xml:space="preserve">Adriana Sofía Labardini </w:t>
      </w:r>
      <w:proofErr w:type="spellStart"/>
      <w:r w:rsidR="00855A4A" w:rsidRPr="006505B6">
        <w:rPr>
          <w:rFonts w:ascii="ITC Avant Garde" w:hAnsi="ITC Avant Garde" w:cs="Arial"/>
          <w:color w:val="222222"/>
          <w:sz w:val="22"/>
          <w:szCs w:val="22"/>
        </w:rPr>
        <w:t>Inzunza</w:t>
      </w:r>
      <w:proofErr w:type="spellEnd"/>
      <w:r w:rsidR="00855A4A" w:rsidRPr="006505B6">
        <w:rPr>
          <w:rFonts w:ascii="ITC Avant Garde" w:hAnsi="ITC Avant Garde" w:cs="Arial"/>
          <w:color w:val="222222"/>
          <w:sz w:val="22"/>
          <w:szCs w:val="22"/>
        </w:rPr>
        <w:t xml:space="preserve">, </w:t>
      </w:r>
      <w:r w:rsidRPr="006505B6">
        <w:rPr>
          <w:rFonts w:ascii="ITC Avant Garde" w:hAnsi="ITC Avant Garde" w:cs="Arial"/>
          <w:color w:val="222222"/>
          <w:sz w:val="22"/>
          <w:szCs w:val="22"/>
        </w:rPr>
        <w:t xml:space="preserve">Mario Germán </w:t>
      </w:r>
      <w:proofErr w:type="spellStart"/>
      <w:r w:rsidRPr="006505B6">
        <w:rPr>
          <w:rFonts w:ascii="ITC Avant Garde" w:hAnsi="ITC Avant Garde" w:cs="Arial"/>
          <w:color w:val="222222"/>
          <w:sz w:val="22"/>
          <w:szCs w:val="22"/>
        </w:rPr>
        <w:t>Fromow</w:t>
      </w:r>
      <w:proofErr w:type="spellEnd"/>
      <w:r w:rsidRPr="006505B6">
        <w:rPr>
          <w:rFonts w:ascii="ITC Avant Garde" w:hAnsi="ITC Avant Garde" w:cs="Arial"/>
          <w:color w:val="222222"/>
          <w:sz w:val="22"/>
          <w:szCs w:val="22"/>
        </w:rPr>
        <w:t xml:space="preserve"> Rangel, Adolfo Cuevas Teja</w:t>
      </w:r>
      <w:r w:rsidR="00855A4A" w:rsidRPr="006505B6">
        <w:rPr>
          <w:rFonts w:ascii="ITC Avant Garde" w:hAnsi="ITC Avant Garde" w:cs="Arial"/>
          <w:color w:val="222222"/>
          <w:sz w:val="22"/>
          <w:szCs w:val="22"/>
        </w:rPr>
        <w:t xml:space="preserve">, </w:t>
      </w:r>
      <w:r w:rsidRPr="006505B6">
        <w:rPr>
          <w:rFonts w:ascii="ITC Avant Garde" w:hAnsi="ITC Avant Garde" w:cs="Arial"/>
          <w:color w:val="222222"/>
          <w:sz w:val="22"/>
          <w:szCs w:val="22"/>
        </w:rPr>
        <w:t>Javier Juárez Mojica</w:t>
      </w:r>
      <w:r w:rsidR="00855A4A" w:rsidRPr="006505B6">
        <w:rPr>
          <w:rFonts w:ascii="ITC Avant Garde" w:hAnsi="ITC Avant Garde" w:cs="Arial"/>
          <w:color w:val="222222"/>
          <w:sz w:val="22"/>
          <w:szCs w:val="22"/>
        </w:rPr>
        <w:t xml:space="preserve"> y Arturo Robles </w:t>
      </w:r>
      <w:proofErr w:type="spellStart"/>
      <w:r w:rsidR="00855A4A" w:rsidRPr="006505B6">
        <w:rPr>
          <w:rFonts w:ascii="ITC Avant Garde" w:hAnsi="ITC Avant Garde" w:cs="Arial"/>
          <w:color w:val="222222"/>
          <w:sz w:val="22"/>
          <w:szCs w:val="22"/>
        </w:rPr>
        <w:t>Rovalo</w:t>
      </w:r>
      <w:proofErr w:type="spellEnd"/>
      <w:r w:rsidRPr="006505B6">
        <w:rPr>
          <w:rFonts w:ascii="ITC Avant Garde" w:hAnsi="ITC Avant Garde" w:cs="Arial"/>
          <w:color w:val="222222"/>
          <w:sz w:val="22"/>
          <w:szCs w:val="22"/>
        </w:rPr>
        <w:t>,</w:t>
      </w:r>
      <w:r w:rsidRPr="006505B6">
        <w:rPr>
          <w:rStyle w:val="apple-converted-space"/>
          <w:rFonts w:ascii="ITC Avant Garde" w:hAnsi="ITC Avant Garde" w:cs="Arial"/>
          <w:color w:val="222222"/>
          <w:sz w:val="22"/>
          <w:szCs w:val="22"/>
        </w:rPr>
        <w:t> </w:t>
      </w:r>
      <w:r w:rsidRPr="006505B6">
        <w:rPr>
          <w:rFonts w:ascii="ITC Avant Garde" w:hAnsi="ITC Avant Garde" w:cs="Arial"/>
          <w:color w:val="222222"/>
          <w:sz w:val="22"/>
          <w:szCs w:val="22"/>
          <w:lang w:val="es-ES"/>
        </w:rPr>
        <w:t>fundada la causal de impedimento y procedente la solicitud de excusa de la Comisionada</w:t>
      </w:r>
      <w:r w:rsidRPr="006505B6">
        <w:rPr>
          <w:rFonts w:ascii="ITC Avant Garde" w:hAnsi="ITC Avant Garde" w:cs="Arial"/>
          <w:color w:val="222222"/>
          <w:sz w:val="22"/>
          <w:szCs w:val="22"/>
        </w:rPr>
        <w:t>.</w:t>
      </w:r>
    </w:p>
    <w:p w14:paraId="5B3CDD8D" w14:textId="469F1046" w:rsidR="00B24D1B" w:rsidRPr="00B24D1B" w:rsidRDefault="00855A4A" w:rsidP="00B24D1B">
      <w:pPr>
        <w:shd w:val="clear" w:color="auto" w:fill="FFFFFF"/>
        <w:spacing w:before="240" w:after="240"/>
        <w:ind w:right="72"/>
        <w:jc w:val="both"/>
        <w:rPr>
          <w:rFonts w:ascii="ITC Avant Garde" w:hAnsi="ITC Avant Garde" w:cs="Arial"/>
          <w:color w:val="222222"/>
          <w:sz w:val="22"/>
          <w:szCs w:val="22"/>
        </w:rPr>
      </w:pPr>
      <w:r w:rsidRPr="006505B6">
        <w:rPr>
          <w:rFonts w:ascii="ITC Avant Garde" w:hAnsi="ITC Avant Garde" w:cs="Arial"/>
          <w:color w:val="222222"/>
          <w:sz w:val="22"/>
          <w:szCs w:val="22"/>
        </w:rPr>
        <w:t xml:space="preserve">El Secretario Técnico dio cuenta del voto de la Comisionada Adriana Sofía Labardini </w:t>
      </w:r>
      <w:proofErr w:type="spellStart"/>
      <w:r w:rsidRPr="006505B6">
        <w:rPr>
          <w:rFonts w:ascii="ITC Avant Garde" w:hAnsi="ITC Avant Garde" w:cs="Arial"/>
          <w:color w:val="222222"/>
          <w:sz w:val="22"/>
          <w:szCs w:val="22"/>
        </w:rPr>
        <w:t>Inzunza</w:t>
      </w:r>
      <w:proofErr w:type="spellEnd"/>
      <w:r w:rsidRPr="006505B6">
        <w:rPr>
          <w:rFonts w:ascii="ITC Avant Garde" w:hAnsi="ITC Avant Garde" w:cs="Arial"/>
          <w:color w:val="222222"/>
          <w:sz w:val="22"/>
          <w:szCs w:val="22"/>
        </w:rPr>
        <w:t xml:space="preserve"> respecto de la excusa presentada.</w:t>
      </w:r>
    </w:p>
    <w:p w14:paraId="096BC371" w14:textId="77777777" w:rsidR="00B24D1B" w:rsidRDefault="00B83C8C" w:rsidP="00B24D1B">
      <w:pPr>
        <w:shd w:val="clear" w:color="auto" w:fill="FFFFFF"/>
        <w:spacing w:before="240" w:after="240"/>
        <w:ind w:right="72"/>
        <w:jc w:val="both"/>
        <w:rPr>
          <w:rFonts w:ascii="ITC Avant Garde" w:hAnsi="ITC Avant Garde" w:cs="Arial"/>
          <w:color w:val="222222"/>
          <w:sz w:val="22"/>
          <w:szCs w:val="22"/>
        </w:rPr>
      </w:pPr>
      <w:r w:rsidRPr="006505B6">
        <w:rPr>
          <w:rFonts w:ascii="ITC Avant Garde" w:hAnsi="ITC Avant Garde" w:cs="Arial"/>
          <w:color w:val="222222"/>
          <w:sz w:val="22"/>
          <w:szCs w:val="22"/>
          <w:lang w:val="es-ES"/>
        </w:rPr>
        <w:t xml:space="preserve">Siendo las 12 horas con </w:t>
      </w:r>
      <w:r w:rsidR="00855A4A" w:rsidRPr="006505B6">
        <w:rPr>
          <w:rFonts w:ascii="ITC Avant Garde" w:hAnsi="ITC Avant Garde" w:cs="Arial"/>
          <w:color w:val="222222"/>
          <w:sz w:val="22"/>
          <w:szCs w:val="22"/>
          <w:lang w:val="es-ES"/>
        </w:rPr>
        <w:t>4</w:t>
      </w:r>
      <w:r w:rsidRPr="006505B6">
        <w:rPr>
          <w:rFonts w:ascii="ITC Avant Garde" w:hAnsi="ITC Avant Garde" w:cs="Arial"/>
          <w:color w:val="222222"/>
          <w:sz w:val="22"/>
          <w:szCs w:val="22"/>
          <w:lang w:val="es-ES"/>
        </w:rPr>
        <w:t xml:space="preserve">4 minutos, la Comisionada María Elena </w:t>
      </w:r>
      <w:proofErr w:type="spellStart"/>
      <w:r w:rsidRPr="006505B6">
        <w:rPr>
          <w:rFonts w:ascii="ITC Avant Garde" w:hAnsi="ITC Avant Garde" w:cs="Arial"/>
          <w:color w:val="222222"/>
          <w:sz w:val="22"/>
          <w:szCs w:val="22"/>
          <w:lang w:val="es-ES"/>
        </w:rPr>
        <w:t>Estavillo</w:t>
      </w:r>
      <w:proofErr w:type="spellEnd"/>
      <w:r w:rsidRPr="006505B6">
        <w:rPr>
          <w:rFonts w:ascii="ITC Avant Garde" w:hAnsi="ITC Avant Garde" w:cs="Arial"/>
          <w:color w:val="222222"/>
          <w:sz w:val="22"/>
          <w:szCs w:val="22"/>
          <w:lang w:val="es-ES"/>
        </w:rPr>
        <w:t xml:space="preserve"> Flores abandonó la Sala del Pleno del Instituto.</w:t>
      </w:r>
    </w:p>
    <w:p w14:paraId="4B421033"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lastRenderedPageBreak/>
        <w:t>Deliberación</w:t>
      </w:r>
    </w:p>
    <w:p w14:paraId="490BFC87"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acuerdo. Se incluyen en la versión estenográfica todas y cada una de las intervenciones realizadas al efecto por los presentes. Habiéndose agotado la discusión, los Comisionados presentes emitieron su voto.</w:t>
      </w:r>
    </w:p>
    <w:p w14:paraId="16215577"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687DE6D5"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39DEFEC1"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el Acuerdo </w:t>
      </w:r>
      <w:r w:rsidR="00576708" w:rsidRPr="006505B6">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576708" w:rsidRPr="006505B6">
        <w:rPr>
          <w:rFonts w:ascii="ITC Avant Garde" w:hAnsi="ITC Avant Garde"/>
          <w:color w:val="000000" w:themeColor="text1"/>
          <w:sz w:val="22"/>
          <w:szCs w:val="22"/>
          <w:lang w:val="es-ES"/>
        </w:rPr>
        <w:t>Inzunza</w:t>
      </w:r>
      <w:proofErr w:type="spellEnd"/>
      <w:r w:rsidR="00576708" w:rsidRPr="006505B6">
        <w:rPr>
          <w:rFonts w:ascii="ITC Avant Garde" w:hAnsi="ITC Avant Garde"/>
          <w:color w:val="000000" w:themeColor="text1"/>
          <w:sz w:val="22"/>
          <w:szCs w:val="22"/>
          <w:lang w:val="es-ES"/>
        </w:rPr>
        <w:t xml:space="preserve">, Mario Germán </w:t>
      </w:r>
      <w:proofErr w:type="spellStart"/>
      <w:r w:rsidR="00576708" w:rsidRPr="006505B6">
        <w:rPr>
          <w:rFonts w:ascii="ITC Avant Garde" w:hAnsi="ITC Avant Garde"/>
          <w:color w:val="000000" w:themeColor="text1"/>
          <w:sz w:val="22"/>
          <w:szCs w:val="22"/>
          <w:lang w:val="es-ES"/>
        </w:rPr>
        <w:t>Fromow</w:t>
      </w:r>
      <w:proofErr w:type="spellEnd"/>
      <w:r w:rsidR="00576708"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576708"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w:t>
      </w:r>
    </w:p>
    <w:p w14:paraId="3F5CEB24" w14:textId="77777777" w:rsidR="00B24D1B" w:rsidRDefault="00321A0D"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18, segundo párrafo de la Ley Federal de Competencia Económica</w:t>
      </w:r>
      <w:r w:rsidR="00083798" w:rsidRPr="006505B6">
        <w:rPr>
          <w:rFonts w:ascii="ITC Avant Garde" w:hAnsi="ITC Avant Garde"/>
          <w:color w:val="000000" w:themeColor="text1"/>
          <w:sz w:val="22"/>
          <w:szCs w:val="22"/>
          <w:lang w:val="es-ES"/>
        </w:rPr>
        <w:t>.</w:t>
      </w:r>
    </w:p>
    <w:p w14:paraId="555847F4"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7D0A5901"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175A1E58" w14:textId="77777777" w:rsidR="00B24D1B" w:rsidRDefault="00B83C8C"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P/IFT/131217/881</w:t>
      </w:r>
    </w:p>
    <w:p w14:paraId="0C1EC094" w14:textId="77777777" w:rsidR="00B24D1B" w:rsidRDefault="00083798" w:rsidP="00B24D1B">
      <w:pPr>
        <w:pStyle w:val="Prrafodelista"/>
        <w:spacing w:before="240" w:after="240"/>
        <w:ind w:left="0"/>
        <w:contextualSpacing/>
        <w:jc w:val="both"/>
        <w:rPr>
          <w:rFonts w:ascii="ITC Avant Garde" w:hAnsi="ITC Avant Garde"/>
          <w:b/>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el “</w:t>
      </w:r>
      <w:r w:rsidR="00B83C8C" w:rsidRPr="006505B6">
        <w:rPr>
          <w:rFonts w:ascii="ITC Avant Garde" w:hAnsi="ITC Avant Garde"/>
          <w:color w:val="000000" w:themeColor="text1"/>
          <w:lang w:val="es-ES"/>
        </w:rPr>
        <w:t xml:space="preserve">Acuerdo mediante el cual el Pleno del Instituto Federal de Telecomunicaciones en cumplimiento a una Ejecutoria, deja insubsistente la Resolución adoptada en el Acuerdo P/IFT/EXT/070115/30, emitida en el Expediente E-IFT/UC/DGIPM/PMR/0003/2013 y acumulados, únicamente por lo que hace a </w:t>
      </w:r>
      <w:proofErr w:type="spellStart"/>
      <w:r w:rsidR="00B83C8C" w:rsidRPr="006505B6">
        <w:rPr>
          <w:rFonts w:ascii="ITC Avant Garde" w:hAnsi="ITC Avant Garde"/>
          <w:color w:val="000000" w:themeColor="text1"/>
          <w:lang w:val="es-ES"/>
        </w:rPr>
        <w:t>Echostar</w:t>
      </w:r>
      <w:proofErr w:type="spellEnd"/>
      <w:r w:rsidR="00B83C8C" w:rsidRPr="006505B6">
        <w:rPr>
          <w:rFonts w:ascii="ITC Avant Garde" w:hAnsi="ITC Avant Garde"/>
          <w:color w:val="000000" w:themeColor="text1"/>
          <w:lang w:val="es-ES"/>
        </w:rPr>
        <w:t xml:space="preserve"> México Holdings </w:t>
      </w:r>
      <w:proofErr w:type="spellStart"/>
      <w:r w:rsidR="00B83C8C" w:rsidRPr="006505B6">
        <w:rPr>
          <w:rFonts w:ascii="ITC Avant Garde" w:hAnsi="ITC Avant Garde"/>
          <w:color w:val="000000" w:themeColor="text1"/>
          <w:lang w:val="es-ES"/>
        </w:rPr>
        <w:t>Corporation</w:t>
      </w:r>
      <w:proofErr w:type="spellEnd"/>
      <w:r w:rsidRPr="006505B6">
        <w:rPr>
          <w:rFonts w:ascii="ITC Avant Garde" w:hAnsi="ITC Avant Garde"/>
          <w:color w:val="000000" w:themeColor="text1"/>
          <w:lang w:val="es-ES"/>
        </w:rPr>
        <w:t>”.</w:t>
      </w:r>
    </w:p>
    <w:p w14:paraId="1E84FCBF"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el Acuerdo aprobado por el Pleno.</w:t>
      </w:r>
    </w:p>
    <w:p w14:paraId="45DDBE6B"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de </w:t>
      </w:r>
      <w:r w:rsidR="00B83C8C" w:rsidRPr="006505B6">
        <w:rPr>
          <w:rFonts w:ascii="ITC Avant Garde" w:hAnsi="ITC Avant Garde"/>
          <w:sz w:val="22"/>
          <w:szCs w:val="22"/>
          <w:lang w:val="es-ES"/>
        </w:rPr>
        <w:t>Competencia Económica</w:t>
      </w:r>
      <w:r w:rsidRPr="006505B6">
        <w:rPr>
          <w:rFonts w:ascii="ITC Avant Garde" w:hAnsi="ITC Avant Garde"/>
          <w:sz w:val="22"/>
          <w:szCs w:val="22"/>
          <w:lang w:val="es-ES"/>
        </w:rPr>
        <w:t>.</w:t>
      </w:r>
    </w:p>
    <w:p w14:paraId="131642D3"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14:paraId="371E2493" w14:textId="77777777" w:rsidR="00B24D1B" w:rsidRDefault="00855A4A" w:rsidP="00B24D1B">
      <w:pPr>
        <w:spacing w:before="240" w:after="240"/>
        <w:jc w:val="both"/>
        <w:rPr>
          <w:rFonts w:ascii="ITC Avant Garde" w:hAnsi="ITC Avant Garde"/>
          <w:sz w:val="22"/>
          <w:szCs w:val="22"/>
          <w:lang w:val="es-ES"/>
        </w:rPr>
      </w:pPr>
      <w:r w:rsidRPr="006505B6">
        <w:rPr>
          <w:rFonts w:ascii="ITC Avant Garde" w:hAnsi="ITC Avant Garde"/>
          <w:sz w:val="22"/>
          <w:szCs w:val="22"/>
          <w:lang w:val="es-ES"/>
        </w:rPr>
        <w:t>Siendo las 1</w:t>
      </w:r>
      <w:r w:rsidR="00FE3A2F" w:rsidRPr="006505B6">
        <w:rPr>
          <w:rFonts w:ascii="ITC Avant Garde" w:hAnsi="ITC Avant Garde"/>
          <w:sz w:val="22"/>
          <w:szCs w:val="22"/>
          <w:lang w:val="es-ES"/>
        </w:rPr>
        <w:t>2</w:t>
      </w:r>
      <w:r w:rsidRPr="006505B6">
        <w:rPr>
          <w:rFonts w:ascii="ITC Avant Garde" w:hAnsi="ITC Avant Garde"/>
          <w:sz w:val="22"/>
          <w:szCs w:val="22"/>
          <w:lang w:val="es-ES"/>
        </w:rPr>
        <w:t xml:space="preserve"> horas con 51 minutos el Pleno decretó un receso y reanudó la sesión a las 12 horas con 54 minutos.</w:t>
      </w:r>
    </w:p>
    <w:p w14:paraId="07CD988B" w14:textId="77777777" w:rsidR="00B24D1B" w:rsidRDefault="00855A4A" w:rsidP="00B24D1B">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505B6">
        <w:rPr>
          <w:rFonts w:ascii="ITC Avant Garde" w:hAnsi="ITC Avant Garde"/>
          <w:sz w:val="22"/>
          <w:szCs w:val="22"/>
          <w:lang w:val="es-ES"/>
        </w:rPr>
        <w:t xml:space="preserve">El Comisionado Presidente solicitó al Secretario Técnico verificar quórum y estando presentes los Comisionados Gabriel Oswaldo Contreras Saldívar, María Elena </w:t>
      </w:r>
      <w:proofErr w:type="spellStart"/>
      <w:r w:rsidRPr="006505B6">
        <w:rPr>
          <w:rFonts w:ascii="ITC Avant Garde" w:hAnsi="ITC Avant Garde"/>
          <w:sz w:val="22"/>
          <w:szCs w:val="22"/>
          <w:lang w:val="es-ES"/>
        </w:rPr>
        <w:t>Estavillo</w:t>
      </w:r>
      <w:proofErr w:type="spellEnd"/>
      <w:r w:rsidRPr="006505B6">
        <w:rPr>
          <w:rFonts w:ascii="ITC Avant Garde" w:hAnsi="ITC Avant Garde"/>
          <w:sz w:val="22"/>
          <w:szCs w:val="22"/>
          <w:lang w:val="es-ES"/>
        </w:rPr>
        <w:t xml:space="preserve"> Flores, Mario Germán </w:t>
      </w:r>
      <w:proofErr w:type="spellStart"/>
      <w:r w:rsidRPr="006505B6">
        <w:rPr>
          <w:rFonts w:ascii="ITC Avant Garde" w:hAnsi="ITC Avant Garde"/>
          <w:sz w:val="22"/>
          <w:szCs w:val="22"/>
          <w:lang w:val="es-ES"/>
        </w:rPr>
        <w:t>Fromow</w:t>
      </w:r>
      <w:proofErr w:type="spellEnd"/>
      <w:r w:rsidRPr="006505B6">
        <w:rPr>
          <w:rFonts w:ascii="ITC Avant Garde" w:hAnsi="ITC Avant Garde"/>
          <w:sz w:val="22"/>
          <w:szCs w:val="22"/>
          <w:lang w:val="es-ES"/>
        </w:rPr>
        <w:t xml:space="preserve"> Rangel, Adolfo Cuevas Teja, Javier Juárez Mojica y Arturo Robles </w:t>
      </w:r>
      <w:proofErr w:type="spellStart"/>
      <w:r w:rsidRPr="006505B6">
        <w:rPr>
          <w:rFonts w:ascii="ITC Avant Garde" w:hAnsi="ITC Avant Garde"/>
          <w:sz w:val="22"/>
          <w:szCs w:val="22"/>
          <w:lang w:val="es-ES"/>
        </w:rPr>
        <w:t>Rovalo</w:t>
      </w:r>
      <w:proofErr w:type="spellEnd"/>
      <w:r w:rsidRPr="006505B6">
        <w:rPr>
          <w:rFonts w:ascii="ITC Avant Garde" w:hAnsi="ITC Avant Garde"/>
          <w:sz w:val="22"/>
          <w:szCs w:val="22"/>
          <w:lang w:val="es-ES"/>
        </w:rPr>
        <w:t>, se tuvo quórum legal para continuar con la sesión.</w:t>
      </w:r>
    </w:p>
    <w:p w14:paraId="42C0BD1C" w14:textId="77777777" w:rsidR="00B24D1B" w:rsidRPr="00B24D1B" w:rsidRDefault="002752C1" w:rsidP="00B24D1B">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505B6">
        <w:rPr>
          <w:rFonts w:ascii="ITC Avant Garde" w:eastAsiaTheme="minorHAnsi" w:hAnsi="ITC Avant Garde" w:cstheme="minorBidi"/>
          <w:bCs/>
          <w:color w:val="000000" w:themeColor="text1"/>
          <w:sz w:val="22"/>
          <w:szCs w:val="22"/>
          <w:lang w:eastAsia="es-MX"/>
        </w:rPr>
        <w:t xml:space="preserve">El Comisionado Presidente solicitó incorporar en el Orden del Día un </w:t>
      </w:r>
      <w:r w:rsidRPr="006505B6">
        <w:rPr>
          <w:rFonts w:ascii="ITC Avant Garde" w:hAnsi="ITC Avant Garde"/>
          <w:sz w:val="22"/>
          <w:szCs w:val="22"/>
        </w:rPr>
        <w:t>cambio de identidad para el canal de programación en multiprogramación “Multimedios MTY” por el canal “</w:t>
      </w:r>
      <w:proofErr w:type="spellStart"/>
      <w:r w:rsidRPr="006505B6">
        <w:rPr>
          <w:rFonts w:ascii="ITC Avant Garde" w:hAnsi="ITC Avant Garde"/>
          <w:sz w:val="22"/>
          <w:szCs w:val="22"/>
        </w:rPr>
        <w:t>Teleritmo</w:t>
      </w:r>
      <w:proofErr w:type="spellEnd"/>
      <w:r w:rsidRPr="006505B6">
        <w:rPr>
          <w:rFonts w:ascii="ITC Avant Garde" w:hAnsi="ITC Avant Garde"/>
          <w:sz w:val="22"/>
          <w:szCs w:val="22"/>
        </w:rPr>
        <w:t xml:space="preserve">” </w:t>
      </w:r>
      <w:r w:rsidRPr="006505B6">
        <w:rPr>
          <w:rFonts w:ascii="ITC Avant Garde" w:hAnsi="ITC Avant Garde"/>
          <w:sz w:val="22"/>
          <w:szCs w:val="22"/>
        </w:rPr>
        <w:lastRenderedPageBreak/>
        <w:t>a Multimedios Televisión, S.A. de C.V., en relación con la estación de televisión con distintivo de llamada XHLGG-</w:t>
      </w:r>
      <w:r w:rsidRPr="00B24D1B">
        <w:rPr>
          <w:rFonts w:ascii="ITC Avant Garde" w:hAnsi="ITC Avant Garde"/>
          <w:sz w:val="22"/>
          <w:szCs w:val="22"/>
          <w:lang w:val="es-ES"/>
        </w:rPr>
        <w:t>TDT en León, Guanajuato.</w:t>
      </w:r>
    </w:p>
    <w:p w14:paraId="31C6F009" w14:textId="77777777" w:rsidR="00B24D1B" w:rsidRPr="00B24D1B" w:rsidRDefault="002752C1" w:rsidP="00B24D1B">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B24D1B">
        <w:rPr>
          <w:rFonts w:ascii="ITC Avant Garde" w:hAnsi="ITC Avant Garde"/>
          <w:sz w:val="22"/>
          <w:szCs w:val="22"/>
          <w:lang w:val="es-ES"/>
        </w:rPr>
        <w:t>Acto seguido, el Pleno aprobó por unanimidad de votos su incorporación.</w:t>
      </w:r>
    </w:p>
    <w:p w14:paraId="0EDD7E78" w14:textId="77777777" w:rsidR="00B24D1B" w:rsidRPr="00B24D1B" w:rsidRDefault="002752C1" w:rsidP="00B24D1B">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B24D1B">
        <w:rPr>
          <w:rFonts w:ascii="ITC Avant Garde" w:hAnsi="ITC Avant Garde"/>
          <w:sz w:val="22"/>
          <w:szCs w:val="22"/>
          <w:lang w:val="es-ES"/>
        </w:rPr>
        <w:t xml:space="preserve">El Secretario Técnico dio cuenta al Pleno que la Comisionada Adriana Sofía Labardini </w:t>
      </w:r>
      <w:proofErr w:type="spellStart"/>
      <w:r w:rsidRPr="00B24D1B">
        <w:rPr>
          <w:rFonts w:ascii="ITC Avant Garde" w:hAnsi="ITC Avant Garde"/>
          <w:sz w:val="22"/>
          <w:szCs w:val="22"/>
          <w:lang w:val="es-ES"/>
        </w:rPr>
        <w:t>Inzunza</w:t>
      </w:r>
      <w:proofErr w:type="spellEnd"/>
      <w:r w:rsidRPr="00B24D1B">
        <w:rPr>
          <w:rFonts w:ascii="ITC Avant Garde" w:hAnsi="ITC Avant Garde"/>
          <w:sz w:val="22"/>
          <w:szCs w:val="22"/>
          <w:lang w:val="es-ES"/>
        </w:rPr>
        <w:t xml:space="preserve"> presentó su voto respecto del asunto en cuestión.</w:t>
      </w:r>
    </w:p>
    <w:p w14:paraId="37174578" w14:textId="77777777" w:rsidR="00B24D1B" w:rsidRPr="00B24D1B" w:rsidRDefault="002752C1" w:rsidP="00B24D1B">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B24D1B">
        <w:rPr>
          <w:rFonts w:ascii="ITC Avant Garde" w:hAnsi="ITC Avant Garde"/>
          <w:sz w:val="22"/>
          <w:szCs w:val="22"/>
          <w:lang w:val="es-ES"/>
        </w:rPr>
        <w:t>Siendo así, el asunto se incorpora en el bloque de asuntos que la Unidad de Medios y Contenidos Audiovisuales someterá a consideración del Pleno</w:t>
      </w:r>
      <w:r w:rsidR="00A20C12" w:rsidRPr="00B24D1B">
        <w:rPr>
          <w:rFonts w:ascii="ITC Avant Garde" w:hAnsi="ITC Avant Garde"/>
          <w:sz w:val="22"/>
          <w:szCs w:val="22"/>
          <w:lang w:val="es-ES"/>
        </w:rPr>
        <w:t xml:space="preserve"> y se recorren los numerales del Orden del Día</w:t>
      </w:r>
      <w:r w:rsidRPr="00B24D1B">
        <w:rPr>
          <w:rFonts w:ascii="ITC Avant Garde" w:hAnsi="ITC Avant Garde"/>
          <w:sz w:val="22"/>
          <w:szCs w:val="22"/>
          <w:lang w:val="es-ES"/>
        </w:rPr>
        <w:t>.</w:t>
      </w:r>
    </w:p>
    <w:p w14:paraId="744FF48B"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III.4.- </w:t>
      </w:r>
      <w:r w:rsidR="002752C1" w:rsidRPr="006505B6">
        <w:rPr>
          <w:rFonts w:ascii="ITC Avant Garde" w:hAnsi="ITC Avant Garde"/>
          <w:b/>
          <w:color w:val="000000" w:themeColor="text1"/>
          <w:sz w:val="22"/>
          <w:szCs w:val="22"/>
          <w:lang w:val="es-ES" w:eastAsia="en-US"/>
        </w:rPr>
        <w:t>Acuerdo mediante el cual el Pleno del Instituto Federal de Telecomunicaciones aprueba su Calendario anual de Sesiones Ordinarias y el Calendario anual de labores para el año 2018 y principios de 2019</w:t>
      </w:r>
      <w:r w:rsidRPr="006505B6">
        <w:rPr>
          <w:rFonts w:ascii="ITC Avant Garde" w:hAnsi="ITC Avant Garde"/>
          <w:b/>
          <w:color w:val="000000" w:themeColor="text1"/>
          <w:sz w:val="22"/>
          <w:szCs w:val="22"/>
          <w:lang w:val="es-ES" w:eastAsia="en-US"/>
        </w:rPr>
        <w:t>.</w:t>
      </w:r>
    </w:p>
    <w:p w14:paraId="60C608EE" w14:textId="77777777" w:rsidR="00B24D1B" w:rsidRDefault="002752C1"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583E65ED" w14:textId="77777777" w:rsidR="00B24D1B" w:rsidRDefault="002752C1"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acuerdo. Se incluyen en la versión estenográfica todas y cada una de las intervenciones realizadas al efecto por los presentes. Habiéndose agotado la discusión, los Comisionados presentes emitieron su voto.</w:t>
      </w:r>
    </w:p>
    <w:p w14:paraId="5FAE6CE2" w14:textId="77777777" w:rsidR="00B24D1B" w:rsidRDefault="002752C1"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64587257" w14:textId="77777777" w:rsidR="00B24D1B" w:rsidRDefault="002752C1"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7339AD63" w14:textId="77777777" w:rsidR="00B24D1B" w:rsidRDefault="002752C1"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el Acuerdo por unanimidad de votos de los Comisionados Gabriel Oswaldo Contreras Saldívar,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xml:space="preserve">, María Elena </w:t>
      </w:r>
      <w:proofErr w:type="spellStart"/>
      <w:r w:rsidRPr="006505B6">
        <w:rPr>
          <w:rFonts w:ascii="ITC Avant Garde" w:hAnsi="ITC Avant Garde"/>
          <w:color w:val="000000" w:themeColor="text1"/>
          <w:sz w:val="22"/>
          <w:szCs w:val="22"/>
          <w:lang w:val="es-ES"/>
        </w:rPr>
        <w:t>Estavillo</w:t>
      </w:r>
      <w:proofErr w:type="spellEnd"/>
      <w:r w:rsidRPr="006505B6">
        <w:rPr>
          <w:rFonts w:ascii="ITC Avant Garde" w:hAnsi="ITC Avant Garde"/>
          <w:color w:val="000000" w:themeColor="text1"/>
          <w:sz w:val="22"/>
          <w:szCs w:val="22"/>
          <w:lang w:val="es-ES"/>
        </w:rPr>
        <w:t xml:space="preserve"> Flores, Mario Germán </w:t>
      </w:r>
      <w:proofErr w:type="spellStart"/>
      <w:r w:rsidRPr="006505B6">
        <w:rPr>
          <w:rFonts w:ascii="ITC Avant Garde" w:hAnsi="ITC Avant Garde"/>
          <w:color w:val="000000" w:themeColor="text1"/>
          <w:sz w:val="22"/>
          <w:szCs w:val="22"/>
          <w:lang w:val="es-ES"/>
        </w:rPr>
        <w:t>Fromow</w:t>
      </w:r>
      <w:proofErr w:type="spellEnd"/>
      <w:r w:rsidRPr="006505B6">
        <w:rPr>
          <w:rFonts w:ascii="ITC Avant Garde" w:hAnsi="ITC Avant Garde"/>
          <w:color w:val="000000" w:themeColor="text1"/>
          <w:sz w:val="22"/>
          <w:szCs w:val="22"/>
          <w:lang w:val="es-ES"/>
        </w:rPr>
        <w:t xml:space="preserve"> Rangel, Adolfo Cuevas Teja, Javier Juárez Mojica y Arturo Robles </w:t>
      </w:r>
      <w:proofErr w:type="spellStart"/>
      <w:r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w:t>
      </w:r>
    </w:p>
    <w:p w14:paraId="35439E63" w14:textId="77777777" w:rsidR="00B24D1B" w:rsidRDefault="0057670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2EF73CC3" w14:textId="77777777" w:rsidR="00B24D1B" w:rsidRDefault="002752C1"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5FB436DA" w14:textId="77777777" w:rsidR="00B24D1B" w:rsidRDefault="002752C1"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39A3000F" w14:textId="77777777" w:rsidR="00B24D1B" w:rsidRDefault="00576708"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P/IFT/131217/882</w:t>
      </w:r>
    </w:p>
    <w:p w14:paraId="445F07E7" w14:textId="77777777" w:rsidR="00B24D1B" w:rsidRDefault="002752C1" w:rsidP="00B24D1B">
      <w:pPr>
        <w:pStyle w:val="Prrafodelista"/>
        <w:spacing w:before="240" w:after="240"/>
        <w:ind w:left="0"/>
        <w:contextualSpacing/>
        <w:jc w:val="both"/>
        <w:rPr>
          <w:rFonts w:ascii="ITC Avant Garde" w:hAnsi="ITC Avant Garde"/>
          <w:b/>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el “</w:t>
      </w:r>
      <w:r w:rsidR="00576708" w:rsidRPr="006505B6">
        <w:rPr>
          <w:rFonts w:ascii="ITC Avant Garde" w:hAnsi="ITC Avant Garde"/>
          <w:color w:val="000000" w:themeColor="text1"/>
          <w:lang w:val="es-ES"/>
        </w:rPr>
        <w:t>Acuerdo mediante el cual el Pleno del Instituto Federal de Telecomunicaciones aprueba su Calendario anual de Sesiones Ordinarias y el Calendario anual de labores para el año 2018 y principios de 2019</w:t>
      </w:r>
      <w:r w:rsidRPr="006505B6">
        <w:rPr>
          <w:rFonts w:ascii="ITC Avant Garde" w:hAnsi="ITC Avant Garde"/>
          <w:color w:val="000000" w:themeColor="text1"/>
          <w:lang w:val="es-ES"/>
        </w:rPr>
        <w:t>”.</w:t>
      </w:r>
    </w:p>
    <w:p w14:paraId="147279D4" w14:textId="77777777" w:rsidR="00B24D1B" w:rsidRDefault="0057670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el Acuerdo aprobado por el Pleno.</w:t>
      </w:r>
    </w:p>
    <w:p w14:paraId="6C2ACDFF" w14:textId="77777777" w:rsidR="00B24D1B" w:rsidRDefault="0057670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lastRenderedPageBreak/>
        <w:t>Tercero.</w:t>
      </w:r>
      <w:r w:rsidRPr="006505B6">
        <w:rPr>
          <w:rFonts w:ascii="ITC Avant Garde" w:hAnsi="ITC Avant Garde"/>
          <w:sz w:val="22"/>
          <w:szCs w:val="22"/>
          <w:lang w:val="es-ES"/>
        </w:rPr>
        <w:t xml:space="preserve"> Se instruye a la Secretaría Técnica del Pleno para que inicie a la brevedad los trámites necesarios para la publicación en el Diario Oficial de la Federación del Acuerdo aprobado en el numeral Primero.</w:t>
      </w:r>
    </w:p>
    <w:p w14:paraId="0C980CB5" w14:textId="77777777" w:rsidR="00B24D1B" w:rsidRDefault="0057670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14:paraId="79A121AA"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III.5.- </w:t>
      </w:r>
      <w:r w:rsidR="00576708" w:rsidRPr="006505B6">
        <w:rPr>
          <w:rFonts w:ascii="ITC Avant Garde" w:hAnsi="ITC Avant Garde"/>
          <w:b/>
          <w:color w:val="000000" w:themeColor="text1"/>
          <w:sz w:val="22"/>
          <w:szCs w:val="22"/>
          <w:lang w:val="es-ES" w:eastAsia="en-US"/>
        </w:rPr>
        <w:t>Acuerdo mediante el cual el Pleno del Instituto Federal de Telecomunicaciones expide el Manual de Remuneraciones para los Servidores Públicos del Instituto Federal de Telecomunicaciones para el Ejercicio Fiscal 2018</w:t>
      </w:r>
      <w:r w:rsidRPr="006505B6">
        <w:rPr>
          <w:rFonts w:ascii="ITC Avant Garde" w:hAnsi="ITC Avant Garde"/>
          <w:b/>
          <w:color w:val="000000" w:themeColor="text1"/>
          <w:sz w:val="22"/>
          <w:szCs w:val="22"/>
          <w:lang w:val="es-ES" w:eastAsia="en-US"/>
        </w:rPr>
        <w:t>.</w:t>
      </w:r>
    </w:p>
    <w:p w14:paraId="3FBFC72F"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016C996F"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Pleno deliberó sobre el proyecto de </w:t>
      </w:r>
      <w:r w:rsidR="0002125C" w:rsidRPr="006505B6">
        <w:rPr>
          <w:rFonts w:ascii="ITC Avant Garde" w:hAnsi="ITC Avant Garde"/>
          <w:color w:val="000000" w:themeColor="text1"/>
          <w:sz w:val="22"/>
          <w:szCs w:val="22"/>
          <w:lang w:val="es-ES"/>
        </w:rPr>
        <w:t>acuerdo</w:t>
      </w:r>
      <w:r w:rsidRPr="006505B6">
        <w:rPr>
          <w:rFonts w:ascii="ITC Avant Garde" w:hAnsi="ITC Avant Garde"/>
          <w:color w:val="000000" w:themeColor="text1"/>
          <w:sz w:val="22"/>
          <w:szCs w:val="22"/>
          <w:lang w:val="es-ES"/>
        </w:rPr>
        <w:t xml:space="preserve">. </w:t>
      </w:r>
      <w:r w:rsidR="00576708" w:rsidRPr="006505B6">
        <w:rPr>
          <w:rFonts w:ascii="ITC Avant Garde" w:hAnsi="ITC Avant Garde"/>
          <w:color w:val="000000" w:themeColor="text1"/>
          <w:sz w:val="22"/>
          <w:szCs w:val="22"/>
          <w:lang w:val="es-ES"/>
        </w:rPr>
        <w:t xml:space="preserve">En uso de la voz, el Comisionado Presidente Gabriel Oswaldo Contreras Saldívar puso a consideración del Pleno incorporar </w:t>
      </w:r>
      <w:r w:rsidR="0002125C" w:rsidRPr="006505B6">
        <w:rPr>
          <w:rFonts w:ascii="ITC Avant Garde" w:hAnsi="ITC Avant Garde"/>
          <w:color w:val="000000" w:themeColor="text1"/>
          <w:sz w:val="22"/>
          <w:szCs w:val="22"/>
          <w:lang w:val="es-ES"/>
        </w:rPr>
        <w:t xml:space="preserve">el </w:t>
      </w:r>
      <w:r w:rsidR="006505B6" w:rsidRPr="006505B6">
        <w:rPr>
          <w:rFonts w:ascii="ITC Avant Garde" w:hAnsi="ITC Avant Garde"/>
          <w:color w:val="000000" w:themeColor="text1"/>
          <w:sz w:val="22"/>
          <w:szCs w:val="22"/>
          <w:lang w:val="es-ES"/>
        </w:rPr>
        <w:t>concepto de</w:t>
      </w:r>
      <w:r w:rsidR="0002125C" w:rsidRPr="006505B6">
        <w:rPr>
          <w:rFonts w:ascii="ITC Avant Garde" w:hAnsi="ITC Avant Garde"/>
          <w:color w:val="000000" w:themeColor="text1"/>
          <w:sz w:val="22"/>
          <w:szCs w:val="22"/>
          <w:lang w:val="es-ES"/>
        </w:rPr>
        <w:t xml:space="preserve"> “f</w:t>
      </w:r>
      <w:r w:rsidR="00576708" w:rsidRPr="006505B6">
        <w:rPr>
          <w:rFonts w:ascii="ITC Avant Garde" w:hAnsi="ITC Avant Garde"/>
          <w:color w:val="000000" w:themeColor="text1"/>
          <w:sz w:val="22"/>
          <w:szCs w:val="22"/>
          <w:lang w:val="es-ES"/>
        </w:rPr>
        <w:t>recuencia</w:t>
      </w:r>
      <w:r w:rsidR="0002125C" w:rsidRPr="006505B6">
        <w:rPr>
          <w:rFonts w:ascii="ITC Avant Garde" w:hAnsi="ITC Avant Garde"/>
          <w:color w:val="000000" w:themeColor="text1"/>
          <w:sz w:val="22"/>
          <w:szCs w:val="22"/>
          <w:lang w:val="es-ES"/>
        </w:rPr>
        <w:t>”</w:t>
      </w:r>
      <w:r w:rsidR="00576708" w:rsidRPr="006505B6">
        <w:rPr>
          <w:rFonts w:ascii="ITC Avant Garde" w:hAnsi="ITC Avant Garde"/>
          <w:color w:val="000000" w:themeColor="text1"/>
          <w:sz w:val="22"/>
          <w:szCs w:val="22"/>
          <w:lang w:val="es-ES"/>
        </w:rPr>
        <w:t xml:space="preserve"> de la exposición al riesgo</w:t>
      </w:r>
      <w:r w:rsidR="0002125C" w:rsidRPr="006505B6">
        <w:rPr>
          <w:rFonts w:ascii="ITC Avant Garde" w:hAnsi="ITC Avant Garde"/>
          <w:color w:val="000000" w:themeColor="text1"/>
          <w:sz w:val="22"/>
          <w:szCs w:val="22"/>
          <w:lang w:val="es-ES"/>
        </w:rPr>
        <w:t>.</w:t>
      </w:r>
    </w:p>
    <w:p w14:paraId="4242E54B" w14:textId="77777777" w:rsidR="00B24D1B" w:rsidRDefault="0002125C"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Comisionado Presidente sometió a consideración del Pleno su propuesta y con los votos a favor de los Comisionados Gabriel Oswaldo Contreras Saldívar, María Elena </w:t>
      </w:r>
      <w:proofErr w:type="spellStart"/>
      <w:r w:rsidRPr="006505B6">
        <w:rPr>
          <w:rFonts w:ascii="ITC Avant Garde" w:hAnsi="ITC Avant Garde"/>
          <w:color w:val="000000" w:themeColor="text1"/>
          <w:sz w:val="22"/>
          <w:szCs w:val="22"/>
          <w:lang w:val="es-ES"/>
        </w:rPr>
        <w:t>Estavillo</w:t>
      </w:r>
      <w:proofErr w:type="spellEnd"/>
      <w:r w:rsidRPr="006505B6">
        <w:rPr>
          <w:rFonts w:ascii="ITC Avant Garde" w:hAnsi="ITC Avant Garde"/>
          <w:color w:val="000000" w:themeColor="text1"/>
          <w:sz w:val="22"/>
          <w:szCs w:val="22"/>
          <w:lang w:val="es-ES"/>
        </w:rPr>
        <w:t xml:space="preserve"> Flores, Adolfo Cuevas Teja y Arturo Robles </w:t>
      </w:r>
      <w:proofErr w:type="spellStart"/>
      <w:r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 xml:space="preserve"> y los votos en contra de los Comisionados Mario Germán </w:t>
      </w:r>
      <w:proofErr w:type="spellStart"/>
      <w:r w:rsidRPr="006505B6">
        <w:rPr>
          <w:rFonts w:ascii="ITC Avant Garde" w:hAnsi="ITC Avant Garde"/>
          <w:color w:val="000000" w:themeColor="text1"/>
          <w:sz w:val="22"/>
          <w:szCs w:val="22"/>
          <w:lang w:val="es-ES"/>
        </w:rPr>
        <w:t>Fromow</w:t>
      </w:r>
      <w:proofErr w:type="spellEnd"/>
      <w:r w:rsidRPr="006505B6">
        <w:rPr>
          <w:rFonts w:ascii="ITC Avant Garde" w:hAnsi="ITC Avant Garde"/>
          <w:color w:val="000000" w:themeColor="text1"/>
          <w:sz w:val="22"/>
          <w:szCs w:val="22"/>
          <w:lang w:val="es-ES"/>
        </w:rPr>
        <w:t xml:space="preserve"> Rangel y Javier Juárez Mojica, se aprobó.</w:t>
      </w:r>
    </w:p>
    <w:p w14:paraId="487B6090"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338FA9DB"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63137CD5"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50976134"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w:t>
      </w:r>
      <w:r w:rsidR="0002125C" w:rsidRPr="006505B6">
        <w:rPr>
          <w:rFonts w:ascii="ITC Avant Garde" w:hAnsi="ITC Avant Garde"/>
          <w:color w:val="000000" w:themeColor="text1"/>
          <w:sz w:val="22"/>
          <w:szCs w:val="22"/>
          <w:lang w:val="es-ES"/>
        </w:rPr>
        <w:t>el Acuerdo</w:t>
      </w:r>
      <w:r w:rsidRPr="006505B6">
        <w:rPr>
          <w:rFonts w:ascii="ITC Avant Garde" w:hAnsi="ITC Avant Garde"/>
          <w:color w:val="000000" w:themeColor="text1"/>
          <w:sz w:val="22"/>
          <w:szCs w:val="22"/>
          <w:lang w:val="es-ES"/>
        </w:rPr>
        <w:t xml:space="preserve"> </w:t>
      </w:r>
      <w:r w:rsidR="00576708" w:rsidRPr="006505B6">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576708" w:rsidRPr="006505B6">
        <w:rPr>
          <w:rFonts w:ascii="ITC Avant Garde" w:hAnsi="ITC Avant Garde"/>
          <w:color w:val="000000" w:themeColor="text1"/>
          <w:sz w:val="22"/>
          <w:szCs w:val="22"/>
          <w:lang w:val="es-ES"/>
        </w:rPr>
        <w:t>Inzunza</w:t>
      </w:r>
      <w:proofErr w:type="spellEnd"/>
      <w:r w:rsidR="00576708" w:rsidRPr="006505B6">
        <w:rPr>
          <w:rFonts w:ascii="ITC Avant Garde" w:hAnsi="ITC Avant Garde"/>
          <w:color w:val="000000" w:themeColor="text1"/>
          <w:sz w:val="22"/>
          <w:szCs w:val="22"/>
          <w:lang w:val="es-ES"/>
        </w:rPr>
        <w:t xml:space="preserve">, María Elena </w:t>
      </w:r>
      <w:proofErr w:type="spellStart"/>
      <w:r w:rsidR="00576708" w:rsidRPr="006505B6">
        <w:rPr>
          <w:rFonts w:ascii="ITC Avant Garde" w:hAnsi="ITC Avant Garde"/>
          <w:color w:val="000000" w:themeColor="text1"/>
          <w:sz w:val="22"/>
          <w:szCs w:val="22"/>
          <w:lang w:val="es-ES"/>
        </w:rPr>
        <w:t>Estavillo</w:t>
      </w:r>
      <w:proofErr w:type="spellEnd"/>
      <w:r w:rsidR="00576708" w:rsidRPr="006505B6">
        <w:rPr>
          <w:rFonts w:ascii="ITC Avant Garde" w:hAnsi="ITC Avant Garde"/>
          <w:color w:val="000000" w:themeColor="text1"/>
          <w:sz w:val="22"/>
          <w:szCs w:val="22"/>
          <w:lang w:val="es-ES"/>
        </w:rPr>
        <w:t xml:space="preserve"> Flores, Mario Germán </w:t>
      </w:r>
      <w:proofErr w:type="spellStart"/>
      <w:r w:rsidR="00576708" w:rsidRPr="006505B6">
        <w:rPr>
          <w:rFonts w:ascii="ITC Avant Garde" w:hAnsi="ITC Avant Garde"/>
          <w:color w:val="000000" w:themeColor="text1"/>
          <w:sz w:val="22"/>
          <w:szCs w:val="22"/>
          <w:lang w:val="es-ES"/>
        </w:rPr>
        <w:t>Fromow</w:t>
      </w:r>
      <w:proofErr w:type="spellEnd"/>
      <w:r w:rsidR="00576708"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576708" w:rsidRPr="006505B6">
        <w:rPr>
          <w:rFonts w:ascii="ITC Avant Garde" w:hAnsi="ITC Avant Garde"/>
          <w:color w:val="000000" w:themeColor="text1"/>
          <w:sz w:val="22"/>
          <w:szCs w:val="22"/>
          <w:lang w:val="es-ES"/>
        </w:rPr>
        <w:t>Rovalo</w:t>
      </w:r>
      <w:proofErr w:type="spellEnd"/>
      <w:r w:rsidR="00576708" w:rsidRPr="006505B6">
        <w:rPr>
          <w:rFonts w:ascii="ITC Avant Garde" w:hAnsi="ITC Avant Garde"/>
          <w:color w:val="000000" w:themeColor="text1"/>
          <w:sz w:val="22"/>
          <w:szCs w:val="22"/>
          <w:lang w:val="es-ES"/>
        </w:rPr>
        <w:t>.</w:t>
      </w:r>
    </w:p>
    <w:p w14:paraId="6D417488" w14:textId="77777777" w:rsidR="00B24D1B" w:rsidRDefault="0057670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En lo particular,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xml:space="preserve"> manifiesta voto en contra de la fracción III, del apartado B, del artículo 13; del artículo 32; y del artículo Transitorio Segundo del Manual, así como de su parte considerativa</w:t>
      </w:r>
      <w:r w:rsidR="0002125C" w:rsidRPr="006505B6">
        <w:rPr>
          <w:rFonts w:ascii="ITC Avant Garde" w:hAnsi="ITC Avant Garde"/>
          <w:color w:val="000000" w:themeColor="text1"/>
          <w:sz w:val="22"/>
          <w:szCs w:val="22"/>
          <w:lang w:val="es-ES"/>
        </w:rPr>
        <w:t xml:space="preserve"> </w:t>
      </w:r>
      <w:r w:rsidR="0002125C" w:rsidRPr="006505B6">
        <w:rPr>
          <w:rFonts w:ascii="ITC Avant Garde" w:hAnsi="ITC Avant Garde"/>
          <w:sz w:val="22"/>
          <w:szCs w:val="22"/>
        </w:rPr>
        <w:t>sobre el pago extraordinario por riesgo</w:t>
      </w:r>
      <w:r w:rsidR="00083798" w:rsidRPr="006505B6">
        <w:rPr>
          <w:rFonts w:ascii="ITC Avant Garde" w:hAnsi="ITC Avant Garde"/>
          <w:color w:val="000000" w:themeColor="text1"/>
          <w:sz w:val="22"/>
          <w:szCs w:val="22"/>
          <w:lang w:val="es-ES"/>
        </w:rPr>
        <w:t>.</w:t>
      </w:r>
    </w:p>
    <w:p w14:paraId="0DF26E9E" w14:textId="77777777" w:rsidR="00B24D1B" w:rsidRDefault="0057670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5E7B94D1"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6044BF7A"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6E59B152" w14:textId="77777777" w:rsidR="00B24D1B" w:rsidRDefault="00576708"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lastRenderedPageBreak/>
        <w:t>P/IFT/131217/883</w:t>
      </w:r>
    </w:p>
    <w:p w14:paraId="1C82C05B"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w:t>
      </w:r>
      <w:r w:rsidR="0002125C" w:rsidRPr="006505B6">
        <w:rPr>
          <w:rFonts w:ascii="ITC Avant Garde" w:hAnsi="ITC Avant Garde"/>
          <w:color w:val="000000" w:themeColor="text1"/>
          <w:lang w:val="es-ES"/>
        </w:rPr>
        <w:t>el</w:t>
      </w:r>
      <w:r w:rsidRPr="006505B6">
        <w:rPr>
          <w:rFonts w:ascii="ITC Avant Garde" w:hAnsi="ITC Avant Garde"/>
          <w:color w:val="000000" w:themeColor="text1"/>
          <w:lang w:val="es-ES"/>
        </w:rPr>
        <w:t xml:space="preserve"> “</w:t>
      </w:r>
      <w:r w:rsidR="00576708" w:rsidRPr="006505B6">
        <w:rPr>
          <w:rFonts w:ascii="ITC Avant Garde" w:hAnsi="ITC Avant Garde"/>
          <w:color w:val="000000" w:themeColor="text1"/>
          <w:lang w:val="es-ES"/>
        </w:rPr>
        <w:t>Acuerdo mediante el cual el Pleno del Instituto Federal de Telecomunicaciones expide el Manual de Remuneraciones para los Servidores Públicos del Instituto Federal de Telecomunicaciones para el Ejercicio Fiscal 2018</w:t>
      </w:r>
      <w:r w:rsidRPr="006505B6">
        <w:rPr>
          <w:rFonts w:ascii="ITC Avant Garde" w:hAnsi="ITC Avant Garde"/>
          <w:color w:val="000000" w:themeColor="text1"/>
          <w:lang w:val="es-ES"/>
        </w:rPr>
        <w:t>”.</w:t>
      </w:r>
    </w:p>
    <w:p w14:paraId="0704CCC4"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w:t>
      </w:r>
      <w:r w:rsidR="0002125C" w:rsidRPr="006505B6">
        <w:rPr>
          <w:rFonts w:ascii="ITC Avant Garde" w:hAnsi="ITC Avant Garde"/>
          <w:sz w:val="22"/>
          <w:szCs w:val="22"/>
          <w:lang w:val="es-ES"/>
        </w:rPr>
        <w:t>el Acuerdo aprobado</w:t>
      </w:r>
      <w:r w:rsidRPr="006505B6">
        <w:rPr>
          <w:rFonts w:ascii="ITC Avant Garde" w:hAnsi="ITC Avant Garde"/>
          <w:sz w:val="22"/>
          <w:szCs w:val="22"/>
          <w:lang w:val="es-ES"/>
        </w:rPr>
        <w:t xml:space="preserve"> por el Pleno.</w:t>
      </w:r>
    </w:p>
    <w:p w14:paraId="7B86C358"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de </w:t>
      </w:r>
      <w:r w:rsidR="00576708" w:rsidRPr="006505B6">
        <w:rPr>
          <w:rFonts w:ascii="ITC Avant Garde" w:hAnsi="ITC Avant Garde"/>
          <w:sz w:val="22"/>
          <w:szCs w:val="22"/>
          <w:lang w:val="es-ES"/>
        </w:rPr>
        <w:t>Administración</w:t>
      </w:r>
      <w:r w:rsidRPr="006505B6">
        <w:rPr>
          <w:rFonts w:ascii="ITC Avant Garde" w:hAnsi="ITC Avant Garde"/>
          <w:sz w:val="22"/>
          <w:szCs w:val="22"/>
          <w:lang w:val="es-ES"/>
        </w:rPr>
        <w:t>.</w:t>
      </w:r>
    </w:p>
    <w:p w14:paraId="4B4119FA" w14:textId="77777777" w:rsidR="00B24D1B" w:rsidRDefault="0057670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inicie a la brevedad los trámites necesarios para la publicación en el Diario Oficial de la Federación del Acuerdo aprobado en el numeral Primero.</w:t>
      </w:r>
    </w:p>
    <w:p w14:paraId="417FCED3" w14:textId="77777777" w:rsidR="00B24D1B" w:rsidRDefault="0057670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Quinto.</w:t>
      </w:r>
      <w:r w:rsidRPr="006505B6">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14:paraId="0E5DCB42"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III.6.- </w:t>
      </w:r>
      <w:r w:rsidR="0002125C" w:rsidRPr="006505B6">
        <w:rPr>
          <w:rFonts w:ascii="ITC Avant Garde" w:hAnsi="ITC Avant Garde"/>
          <w:b/>
          <w:color w:val="000000" w:themeColor="text1"/>
          <w:sz w:val="22"/>
          <w:szCs w:val="22"/>
          <w:lang w:val="es-ES" w:eastAsia="en-US"/>
        </w:rPr>
        <w:t>Acuerdo mediante el cual el Pleno del Instituto Federal de Telecomunicaciones determina someter a Consulta Pública el “Anteproyecto del Acuerdo por el que se modifican los Lineamientos de Colaboración en materia de Seguridad y Justicia</w:t>
      </w:r>
      <w:r w:rsidRPr="006505B6">
        <w:rPr>
          <w:rFonts w:ascii="ITC Avant Garde" w:hAnsi="ITC Avant Garde"/>
          <w:b/>
          <w:color w:val="000000" w:themeColor="text1"/>
          <w:sz w:val="22"/>
          <w:szCs w:val="22"/>
          <w:lang w:val="es-ES" w:eastAsia="en-US"/>
        </w:rPr>
        <w:t>.</w:t>
      </w:r>
    </w:p>
    <w:p w14:paraId="4B14D139"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5EEB7EF6"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Pleno deliberó sobre el proyecto de </w:t>
      </w:r>
      <w:r w:rsidR="0002125C" w:rsidRPr="006505B6">
        <w:rPr>
          <w:rFonts w:ascii="ITC Avant Garde" w:hAnsi="ITC Avant Garde"/>
          <w:color w:val="000000" w:themeColor="text1"/>
          <w:sz w:val="22"/>
          <w:szCs w:val="22"/>
          <w:lang w:val="es-ES"/>
        </w:rPr>
        <w:t>acuerdo</w:t>
      </w:r>
      <w:r w:rsidRPr="006505B6">
        <w:rPr>
          <w:rFonts w:ascii="ITC Avant Garde" w:hAnsi="ITC Avant Garde"/>
          <w:color w:val="000000" w:themeColor="text1"/>
          <w:sz w:val="22"/>
          <w:szCs w:val="22"/>
          <w:lang w:val="es-ES"/>
        </w:rPr>
        <w:t xml:space="preserve">. </w:t>
      </w:r>
    </w:p>
    <w:p w14:paraId="451A0AD1" w14:textId="77777777" w:rsidR="00B24D1B" w:rsidRDefault="00FE3A2F" w:rsidP="00B24D1B">
      <w:pPr>
        <w:spacing w:before="240" w:after="240"/>
        <w:jc w:val="both"/>
        <w:rPr>
          <w:rFonts w:ascii="ITC Avant Garde" w:hAnsi="ITC Avant Garde"/>
          <w:sz w:val="22"/>
          <w:szCs w:val="22"/>
          <w:lang w:val="es-ES"/>
        </w:rPr>
      </w:pPr>
      <w:r w:rsidRPr="006505B6">
        <w:rPr>
          <w:rFonts w:ascii="ITC Avant Garde" w:hAnsi="ITC Avant Garde"/>
          <w:sz w:val="22"/>
          <w:szCs w:val="22"/>
          <w:lang w:val="es-ES"/>
        </w:rPr>
        <w:t>Siendo las 13 horas con 28 minutos el Pleno decretó un receso y reanudó la sesión a las 13 horas con 31 minutos.</w:t>
      </w:r>
    </w:p>
    <w:p w14:paraId="7C3A498A" w14:textId="77777777" w:rsidR="00B24D1B" w:rsidRDefault="00FE3A2F" w:rsidP="00B24D1B">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505B6">
        <w:rPr>
          <w:rFonts w:ascii="ITC Avant Garde" w:hAnsi="ITC Avant Garde"/>
          <w:sz w:val="22"/>
          <w:szCs w:val="22"/>
          <w:lang w:val="es-ES"/>
        </w:rPr>
        <w:t xml:space="preserve">El Comisionado Presidente solicitó al Secretario Técnico verificar quórum y estando presentes los Comisionados Gabriel Oswaldo Contreras Saldívar, María Elena </w:t>
      </w:r>
      <w:proofErr w:type="spellStart"/>
      <w:r w:rsidRPr="006505B6">
        <w:rPr>
          <w:rFonts w:ascii="ITC Avant Garde" w:hAnsi="ITC Avant Garde"/>
          <w:sz w:val="22"/>
          <w:szCs w:val="22"/>
          <w:lang w:val="es-ES"/>
        </w:rPr>
        <w:t>Estavillo</w:t>
      </w:r>
      <w:proofErr w:type="spellEnd"/>
      <w:r w:rsidRPr="006505B6">
        <w:rPr>
          <w:rFonts w:ascii="ITC Avant Garde" w:hAnsi="ITC Avant Garde"/>
          <w:sz w:val="22"/>
          <w:szCs w:val="22"/>
          <w:lang w:val="es-ES"/>
        </w:rPr>
        <w:t xml:space="preserve"> Flores, Mario Germán </w:t>
      </w:r>
      <w:proofErr w:type="spellStart"/>
      <w:r w:rsidRPr="006505B6">
        <w:rPr>
          <w:rFonts w:ascii="ITC Avant Garde" w:hAnsi="ITC Avant Garde"/>
          <w:sz w:val="22"/>
          <w:szCs w:val="22"/>
          <w:lang w:val="es-ES"/>
        </w:rPr>
        <w:t>Fromow</w:t>
      </w:r>
      <w:proofErr w:type="spellEnd"/>
      <w:r w:rsidRPr="006505B6">
        <w:rPr>
          <w:rFonts w:ascii="ITC Avant Garde" w:hAnsi="ITC Avant Garde"/>
          <w:sz w:val="22"/>
          <w:szCs w:val="22"/>
          <w:lang w:val="es-ES"/>
        </w:rPr>
        <w:t xml:space="preserve"> Rangel, Adolfo Cuevas Teja, Javier Juárez Mojica y Arturo Robles </w:t>
      </w:r>
      <w:proofErr w:type="spellStart"/>
      <w:r w:rsidRPr="006505B6">
        <w:rPr>
          <w:rFonts w:ascii="ITC Avant Garde" w:hAnsi="ITC Avant Garde"/>
          <w:sz w:val="22"/>
          <w:szCs w:val="22"/>
          <w:lang w:val="es-ES"/>
        </w:rPr>
        <w:t>Rovalo</w:t>
      </w:r>
      <w:proofErr w:type="spellEnd"/>
      <w:r w:rsidRPr="006505B6">
        <w:rPr>
          <w:rFonts w:ascii="ITC Avant Garde" w:hAnsi="ITC Avant Garde"/>
          <w:sz w:val="22"/>
          <w:szCs w:val="22"/>
          <w:lang w:val="es-ES"/>
        </w:rPr>
        <w:t>, se tuvo quórum legal para continuar con la sesión.</w:t>
      </w:r>
    </w:p>
    <w:p w14:paraId="7F95B331"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346B241C"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145E146A"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11404B21"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w:t>
      </w:r>
      <w:r w:rsidR="0002125C" w:rsidRPr="006505B6">
        <w:rPr>
          <w:rFonts w:ascii="ITC Avant Garde" w:hAnsi="ITC Avant Garde"/>
          <w:color w:val="000000" w:themeColor="text1"/>
          <w:sz w:val="22"/>
          <w:szCs w:val="22"/>
          <w:lang w:val="es-ES"/>
        </w:rPr>
        <w:t>el Acuerdo</w:t>
      </w:r>
      <w:r w:rsidRPr="006505B6">
        <w:rPr>
          <w:rFonts w:ascii="ITC Avant Garde" w:hAnsi="ITC Avant Garde"/>
          <w:color w:val="000000" w:themeColor="text1"/>
          <w:sz w:val="22"/>
          <w:szCs w:val="22"/>
          <w:lang w:val="es-ES"/>
        </w:rPr>
        <w:t xml:space="preserve"> por unanimidad de votos de los Comisionados Gabriel Oswaldo Contreras Saldívar,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xml:space="preserve">, María Elena </w:t>
      </w:r>
      <w:proofErr w:type="spellStart"/>
      <w:r w:rsidRPr="006505B6">
        <w:rPr>
          <w:rFonts w:ascii="ITC Avant Garde" w:hAnsi="ITC Avant Garde"/>
          <w:color w:val="000000" w:themeColor="text1"/>
          <w:sz w:val="22"/>
          <w:szCs w:val="22"/>
          <w:lang w:val="es-ES"/>
        </w:rPr>
        <w:t>Estavillo</w:t>
      </w:r>
      <w:proofErr w:type="spellEnd"/>
      <w:r w:rsidRPr="006505B6">
        <w:rPr>
          <w:rFonts w:ascii="ITC Avant Garde" w:hAnsi="ITC Avant Garde"/>
          <w:color w:val="000000" w:themeColor="text1"/>
          <w:sz w:val="22"/>
          <w:szCs w:val="22"/>
          <w:lang w:val="es-ES"/>
        </w:rPr>
        <w:t xml:space="preserve"> Flores, Mario Germán </w:t>
      </w:r>
      <w:proofErr w:type="spellStart"/>
      <w:r w:rsidRPr="006505B6">
        <w:rPr>
          <w:rFonts w:ascii="ITC Avant Garde" w:hAnsi="ITC Avant Garde"/>
          <w:color w:val="000000" w:themeColor="text1"/>
          <w:sz w:val="22"/>
          <w:szCs w:val="22"/>
          <w:lang w:val="es-ES"/>
        </w:rPr>
        <w:t>Fromow</w:t>
      </w:r>
      <w:proofErr w:type="spellEnd"/>
      <w:r w:rsidRPr="006505B6">
        <w:rPr>
          <w:rFonts w:ascii="ITC Avant Garde" w:hAnsi="ITC Avant Garde"/>
          <w:color w:val="000000" w:themeColor="text1"/>
          <w:sz w:val="22"/>
          <w:szCs w:val="22"/>
          <w:lang w:val="es-ES"/>
        </w:rPr>
        <w:t xml:space="preserve"> Rangel, Adolfo Cuevas Teja, Javier Juárez Mojica y Arturo Robles </w:t>
      </w:r>
      <w:proofErr w:type="spellStart"/>
      <w:r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w:t>
      </w:r>
    </w:p>
    <w:p w14:paraId="05640BFA" w14:textId="77777777" w:rsidR="00B24D1B" w:rsidRDefault="0002125C"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lastRenderedPageBreak/>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343285B0" w14:textId="6A8EDA92" w:rsidR="00083798" w:rsidRPr="006505B6"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3C304F29"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1E945B86" w14:textId="77777777" w:rsidR="00B24D1B" w:rsidRDefault="00FE3A2F" w:rsidP="00B24D1B">
      <w:pPr>
        <w:spacing w:before="240" w:after="240"/>
        <w:jc w:val="both"/>
        <w:rPr>
          <w:rFonts w:ascii="ITC Avant Garde" w:hAnsi="ITC Avant Garde"/>
          <w:b/>
          <w:color w:val="000000" w:themeColor="text1"/>
        </w:rPr>
      </w:pPr>
      <w:r w:rsidRPr="006505B6">
        <w:rPr>
          <w:rFonts w:ascii="ITC Avant Garde" w:hAnsi="ITC Avant Garde"/>
          <w:b/>
          <w:color w:val="000000" w:themeColor="text1"/>
        </w:rPr>
        <w:t>P/IFT/</w:t>
      </w:r>
      <w:r w:rsidRPr="00B24D1B">
        <w:rPr>
          <w:rFonts w:ascii="ITC Avant Garde" w:hAnsi="ITC Avant Garde"/>
          <w:b/>
          <w:bCs/>
          <w:sz w:val="22"/>
          <w:szCs w:val="22"/>
          <w:lang w:val="es-ES_tradnl"/>
        </w:rPr>
        <w:t>131217</w:t>
      </w:r>
      <w:r w:rsidRPr="006505B6">
        <w:rPr>
          <w:rFonts w:ascii="ITC Avant Garde" w:hAnsi="ITC Avant Garde"/>
          <w:b/>
          <w:color w:val="000000" w:themeColor="text1"/>
        </w:rPr>
        <w:t>/884</w:t>
      </w:r>
    </w:p>
    <w:p w14:paraId="46947A51"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w:t>
      </w:r>
      <w:r w:rsidR="00FE3A2F" w:rsidRPr="006505B6">
        <w:rPr>
          <w:rFonts w:ascii="ITC Avant Garde" w:hAnsi="ITC Avant Garde"/>
          <w:color w:val="000000" w:themeColor="text1"/>
          <w:lang w:val="es-ES"/>
        </w:rPr>
        <w:t>el</w:t>
      </w:r>
      <w:r w:rsidRPr="006505B6">
        <w:rPr>
          <w:rFonts w:ascii="ITC Avant Garde" w:hAnsi="ITC Avant Garde"/>
          <w:color w:val="000000" w:themeColor="text1"/>
          <w:lang w:val="es-ES"/>
        </w:rPr>
        <w:t xml:space="preserve"> “</w:t>
      </w:r>
      <w:r w:rsidR="00FE3A2F" w:rsidRPr="006505B6">
        <w:rPr>
          <w:rFonts w:ascii="ITC Avant Garde" w:hAnsi="ITC Avant Garde"/>
          <w:color w:val="000000" w:themeColor="text1"/>
          <w:lang w:val="es-ES"/>
        </w:rPr>
        <w:t>Acuerdo mediante el cual el Pleno del Instituto Federal de Telecomunicaciones determina someter a Consulta Pública el “Anteproyecto del Acuerdo por el que se modifican los Lineamientos de Colaboración en materia de Seguridad y Justicia</w:t>
      </w:r>
      <w:r w:rsidRPr="006505B6">
        <w:rPr>
          <w:rFonts w:ascii="ITC Avant Garde" w:hAnsi="ITC Avant Garde"/>
          <w:color w:val="000000" w:themeColor="text1"/>
          <w:lang w:val="es-ES"/>
        </w:rPr>
        <w:t>”.</w:t>
      </w:r>
    </w:p>
    <w:p w14:paraId="39921C07" w14:textId="77777777" w:rsidR="00B24D1B" w:rsidRDefault="0002125C"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el Acuerdo aprobado por el Pleno.</w:t>
      </w:r>
    </w:p>
    <w:p w14:paraId="754E4FAB" w14:textId="77777777" w:rsidR="00B24D1B" w:rsidRDefault="0002125C"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Se instruye a la Unidad de </w:t>
      </w:r>
      <w:r w:rsidR="00FE3A2F" w:rsidRPr="006505B6">
        <w:rPr>
          <w:rFonts w:ascii="ITC Avant Garde" w:hAnsi="ITC Avant Garde"/>
          <w:sz w:val="22"/>
          <w:szCs w:val="22"/>
          <w:lang w:val="es-ES"/>
        </w:rPr>
        <w:t>Asuntos Jurídicos</w:t>
      </w:r>
      <w:r w:rsidRPr="006505B6">
        <w:rPr>
          <w:rFonts w:ascii="ITC Avant Garde" w:hAnsi="ITC Avant Garde"/>
          <w:sz w:val="22"/>
          <w:szCs w:val="22"/>
          <w:lang w:val="es-ES"/>
        </w:rPr>
        <w:t xml:space="preserve"> a que publique en la página electrónica del Instituto el Acuerdo aprobado.</w:t>
      </w:r>
    </w:p>
    <w:p w14:paraId="0D9F80B3" w14:textId="77777777" w:rsidR="00B24D1B" w:rsidRDefault="0002125C"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b/>
          <w:sz w:val="22"/>
          <w:szCs w:val="22"/>
        </w:rPr>
        <w:t xml:space="preserve">. </w:t>
      </w:r>
      <w:r w:rsidRPr="006505B6">
        <w:rPr>
          <w:rFonts w:ascii="ITC Avant Garde" w:hAnsi="ITC Avant Garde"/>
          <w:sz w:val="22"/>
          <w:szCs w:val="22"/>
        </w:rPr>
        <w:t>Notifíquese</w:t>
      </w:r>
      <w:r w:rsidRPr="006505B6">
        <w:rPr>
          <w:rFonts w:ascii="ITC Avant Garde" w:hAnsi="ITC Avant Garde"/>
          <w:sz w:val="22"/>
          <w:szCs w:val="22"/>
          <w:lang w:val="es-ES"/>
        </w:rPr>
        <w:t xml:space="preserve"> a la Unidad de </w:t>
      </w:r>
      <w:r w:rsidR="00FE3A2F" w:rsidRPr="006505B6">
        <w:rPr>
          <w:rFonts w:ascii="ITC Avant Garde" w:hAnsi="ITC Avant Garde"/>
          <w:sz w:val="22"/>
          <w:szCs w:val="22"/>
          <w:lang w:val="es-ES"/>
        </w:rPr>
        <w:t>Asuntos Jurídicos</w:t>
      </w:r>
      <w:r w:rsidRPr="006505B6">
        <w:rPr>
          <w:rFonts w:ascii="ITC Avant Garde" w:hAnsi="ITC Avant Garde"/>
          <w:sz w:val="22"/>
          <w:szCs w:val="22"/>
          <w:lang w:val="es-ES"/>
        </w:rPr>
        <w:t xml:space="preserve"> y a la Coordinación General de Mejora Regulatoria.</w:t>
      </w:r>
    </w:p>
    <w:p w14:paraId="49BC78CD" w14:textId="77777777" w:rsidR="00B24D1B" w:rsidRDefault="0002125C"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 xml:space="preserve">Quinto. </w:t>
      </w:r>
      <w:r w:rsidRPr="006505B6">
        <w:rPr>
          <w:rFonts w:ascii="ITC Avant Garde" w:hAnsi="ITC Avant Garde"/>
          <w:sz w:val="22"/>
          <w:szCs w:val="22"/>
          <w:lang w:val="es-ES"/>
        </w:rPr>
        <w:t>Se instruye a la Secretaría Técnica del Pleno para que agregue al Libro de Actas un original del Acuerdo citado en el numeral Primero, para formar parte integrante del mismo.</w:t>
      </w:r>
    </w:p>
    <w:p w14:paraId="5ABA8541" w14:textId="3B190408" w:rsidR="00083798" w:rsidRPr="006505B6"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III.7.- </w:t>
      </w:r>
      <w:r w:rsidR="00FE3A2F" w:rsidRPr="006505B6">
        <w:rPr>
          <w:rFonts w:ascii="ITC Avant Garde" w:hAnsi="ITC Avant Garde"/>
          <w:b/>
          <w:color w:val="000000" w:themeColor="text1"/>
          <w:sz w:val="22"/>
          <w:szCs w:val="22"/>
          <w:lang w:val="es-ES" w:eastAsia="en-US"/>
        </w:rPr>
        <w:t>Acuerdo mediante el cual el Pleno del Instituto Federal de Telecomunicaciones actualiza las señales radiodifundidas con cobertura de 50% o más del Territorio Nacional en términos de los Lineamientos Generales en  relación con lo dispuesto por la fracción I del artículo Octavo Transitorio del Decreto por el que se reforman y adicionan diversas Disposiciones de los artículos 6°, 7°, 27, 28, 73, 78, 94 y 105 de la Constitución de los Estados Unidos Mexicanos, en materia de telecomunicaciones</w:t>
      </w:r>
      <w:r w:rsidRPr="006505B6">
        <w:rPr>
          <w:rFonts w:ascii="ITC Avant Garde" w:hAnsi="ITC Avant Garde"/>
          <w:b/>
          <w:color w:val="000000" w:themeColor="text1"/>
          <w:sz w:val="22"/>
          <w:szCs w:val="22"/>
          <w:lang w:val="es-ES" w:eastAsia="en-US"/>
        </w:rPr>
        <w:t>.</w:t>
      </w:r>
    </w:p>
    <w:p w14:paraId="31530271" w14:textId="77777777" w:rsidR="00A20C12" w:rsidRPr="006505B6" w:rsidRDefault="00A20C12" w:rsidP="00B24D1B">
      <w:pPr>
        <w:spacing w:before="240" w:after="240"/>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Se ajustó rubro.</w:t>
      </w:r>
    </w:p>
    <w:p w14:paraId="063BCD6F" w14:textId="77777777" w:rsidR="00B24D1B" w:rsidRDefault="00FE3A2F"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4BCD1684" w14:textId="77777777" w:rsidR="00B24D1B" w:rsidRDefault="00FE3A2F"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acuerdo. Se incluyen en la versión estenográfica todas y cada una de las intervenciones realizadas al efecto por los presentes. Habiéndose agotado la discusión, los Comisionados presentes emitieron su voto.</w:t>
      </w:r>
    </w:p>
    <w:p w14:paraId="287A3A87" w14:textId="77777777" w:rsidR="00B24D1B" w:rsidRDefault="00FE3A2F"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2728BDFA" w14:textId="77777777" w:rsidR="00B24D1B" w:rsidRDefault="00FE3A2F"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48516B65" w14:textId="77777777" w:rsidR="00B24D1B" w:rsidRDefault="00FE3A2F"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el Acuerdo </w:t>
      </w:r>
      <w:r w:rsidR="00A20C12" w:rsidRPr="006505B6">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A20C12" w:rsidRPr="006505B6">
        <w:rPr>
          <w:rFonts w:ascii="ITC Avant Garde" w:hAnsi="ITC Avant Garde"/>
          <w:color w:val="000000" w:themeColor="text1"/>
          <w:sz w:val="22"/>
          <w:szCs w:val="22"/>
          <w:lang w:val="es-ES"/>
        </w:rPr>
        <w:t>Inzunza</w:t>
      </w:r>
      <w:proofErr w:type="spellEnd"/>
      <w:r w:rsidR="00A20C12" w:rsidRPr="006505B6">
        <w:rPr>
          <w:rFonts w:ascii="ITC Avant Garde" w:hAnsi="ITC Avant Garde"/>
          <w:color w:val="000000" w:themeColor="text1"/>
          <w:sz w:val="22"/>
          <w:szCs w:val="22"/>
          <w:lang w:val="es-ES"/>
        </w:rPr>
        <w:t xml:space="preserve">, María </w:t>
      </w:r>
      <w:r w:rsidR="00A20C12" w:rsidRPr="006505B6">
        <w:rPr>
          <w:rFonts w:ascii="ITC Avant Garde" w:hAnsi="ITC Avant Garde"/>
          <w:color w:val="000000" w:themeColor="text1"/>
          <w:sz w:val="22"/>
          <w:szCs w:val="22"/>
          <w:lang w:val="es-ES"/>
        </w:rPr>
        <w:lastRenderedPageBreak/>
        <w:t xml:space="preserve">Elena </w:t>
      </w:r>
      <w:proofErr w:type="spellStart"/>
      <w:r w:rsidR="00A20C12" w:rsidRPr="006505B6">
        <w:rPr>
          <w:rFonts w:ascii="ITC Avant Garde" w:hAnsi="ITC Avant Garde"/>
          <w:color w:val="000000" w:themeColor="text1"/>
          <w:sz w:val="22"/>
          <w:szCs w:val="22"/>
          <w:lang w:val="es-ES"/>
        </w:rPr>
        <w:t>Estavillo</w:t>
      </w:r>
      <w:proofErr w:type="spellEnd"/>
      <w:r w:rsidR="00A20C12" w:rsidRPr="006505B6">
        <w:rPr>
          <w:rFonts w:ascii="ITC Avant Garde" w:hAnsi="ITC Avant Garde"/>
          <w:color w:val="000000" w:themeColor="text1"/>
          <w:sz w:val="22"/>
          <w:szCs w:val="22"/>
          <w:lang w:val="es-ES"/>
        </w:rPr>
        <w:t xml:space="preserve"> Flores, Mario Germán </w:t>
      </w:r>
      <w:proofErr w:type="spellStart"/>
      <w:r w:rsidR="00A20C12" w:rsidRPr="006505B6">
        <w:rPr>
          <w:rFonts w:ascii="ITC Avant Garde" w:hAnsi="ITC Avant Garde"/>
          <w:color w:val="000000" w:themeColor="text1"/>
          <w:sz w:val="22"/>
          <w:szCs w:val="22"/>
          <w:lang w:val="es-ES"/>
        </w:rPr>
        <w:t>Fromow</w:t>
      </w:r>
      <w:proofErr w:type="spellEnd"/>
      <w:r w:rsidR="00A20C12"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A20C12"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w:t>
      </w:r>
    </w:p>
    <w:p w14:paraId="56D328BB" w14:textId="77777777" w:rsidR="00B24D1B" w:rsidRDefault="00FE3A2F"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7213ECBD" w14:textId="77777777" w:rsidR="00B24D1B" w:rsidRDefault="00FE3A2F"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72F5ABCB" w14:textId="77777777" w:rsidR="00B24D1B" w:rsidRDefault="00FE3A2F"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20522824" w14:textId="77777777" w:rsidR="00B24D1B" w:rsidRDefault="00FE3A2F"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P/IFT/131217/885</w:t>
      </w:r>
    </w:p>
    <w:p w14:paraId="02B83D75" w14:textId="77777777" w:rsidR="00B24D1B" w:rsidRDefault="00FE3A2F"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el “Acuerdo mediante el cual el Pleno del Instituto Federal de Telecomunicaciones actualiza las señales radiodifundidas con cobertura de 50% o más del Territorio Nacional en términos de los Lineamientos Generales en  relación con lo dispuesto por la fracción I del artículo Octavo Transitorio del Decreto por el que se reforman y adicionan diversas Disposiciones de los artículos 6°, 7°, 27, 28, 73, 78, 94 y 105 de la Constitución de los Estados Unidos Mexicanos, en materia de telecomunicaciones”.</w:t>
      </w:r>
    </w:p>
    <w:p w14:paraId="1C02A9F9" w14:textId="77777777" w:rsidR="00B24D1B" w:rsidRDefault="00FE3A2F"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el Acuerdo aprobado por el Pleno.</w:t>
      </w:r>
    </w:p>
    <w:p w14:paraId="778389A5" w14:textId="77777777" w:rsidR="00B24D1B" w:rsidRDefault="00FE3A2F"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de Medios y Contenidos Audiovisuales.</w:t>
      </w:r>
    </w:p>
    <w:p w14:paraId="391993D9" w14:textId="77777777" w:rsidR="00B24D1B" w:rsidRDefault="00FE3A2F"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inicie a la brevedad los trámites necesarios para la publicación en el Diario Oficial de la Federación del Acuerdo aprobado en el numeral Primero.</w:t>
      </w:r>
    </w:p>
    <w:p w14:paraId="174E6A65" w14:textId="77777777" w:rsidR="00B24D1B" w:rsidRDefault="00FE3A2F"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Quinto.</w:t>
      </w:r>
      <w:r w:rsidRPr="006505B6">
        <w:rPr>
          <w:rFonts w:ascii="ITC Avant Garde" w:hAnsi="ITC Avant Garde"/>
          <w:sz w:val="22"/>
          <w:szCs w:val="22"/>
          <w:lang w:val="es-ES"/>
        </w:rPr>
        <w:t xml:space="preserve"> Se instruye a la Secretaría Técnica del Pleno para que agregue al Libro de Actas un original del Acuerdo citado en el numeral Primero, para formar parte integrante del mismo.</w:t>
      </w:r>
    </w:p>
    <w:p w14:paraId="6033F3D9"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III.8.- </w:t>
      </w:r>
      <w:r w:rsidR="00FC10E4" w:rsidRPr="006505B6">
        <w:rPr>
          <w:rFonts w:ascii="ITC Avant Garde" w:hAnsi="ITC Avant Garde"/>
          <w:b/>
          <w:color w:val="000000" w:themeColor="text1"/>
          <w:sz w:val="22"/>
          <w:szCs w:val="22"/>
          <w:lang w:val="es-ES" w:eastAsia="en-US"/>
        </w:rPr>
        <w:t>Resolución mediante la cual el Pleno del Instituto Federal de Telecomunicaciones autoriza el cambio de identidad para el canal de programación en multiprogramación “Multimedios MTY” por el canal “</w:t>
      </w:r>
      <w:proofErr w:type="spellStart"/>
      <w:r w:rsidR="00FC10E4" w:rsidRPr="006505B6">
        <w:rPr>
          <w:rFonts w:ascii="ITC Avant Garde" w:hAnsi="ITC Avant Garde"/>
          <w:b/>
          <w:color w:val="000000" w:themeColor="text1"/>
          <w:sz w:val="22"/>
          <w:szCs w:val="22"/>
          <w:lang w:val="es-ES" w:eastAsia="en-US"/>
        </w:rPr>
        <w:t>Teleritmo</w:t>
      </w:r>
      <w:proofErr w:type="spellEnd"/>
      <w:r w:rsidR="00FC10E4" w:rsidRPr="006505B6">
        <w:rPr>
          <w:rFonts w:ascii="ITC Avant Garde" w:hAnsi="ITC Avant Garde"/>
          <w:b/>
          <w:color w:val="000000" w:themeColor="text1"/>
          <w:sz w:val="22"/>
          <w:szCs w:val="22"/>
          <w:lang w:val="es-ES" w:eastAsia="en-US"/>
        </w:rPr>
        <w:t xml:space="preserve">” </w:t>
      </w:r>
      <w:r w:rsidR="00443DCC" w:rsidRPr="006505B6">
        <w:rPr>
          <w:rFonts w:ascii="ITC Avant Garde" w:hAnsi="ITC Avant Garde"/>
          <w:b/>
          <w:color w:val="000000" w:themeColor="text1"/>
          <w:sz w:val="22"/>
          <w:szCs w:val="22"/>
          <w:lang w:val="es-ES" w:eastAsia="en-US"/>
        </w:rPr>
        <w:t>a Multimedios Televisión, S.A. d</w:t>
      </w:r>
      <w:r w:rsidR="00FC10E4" w:rsidRPr="006505B6">
        <w:rPr>
          <w:rFonts w:ascii="ITC Avant Garde" w:hAnsi="ITC Avant Garde"/>
          <w:b/>
          <w:color w:val="000000" w:themeColor="text1"/>
          <w:sz w:val="22"/>
          <w:szCs w:val="22"/>
          <w:lang w:val="es-ES" w:eastAsia="en-US"/>
        </w:rPr>
        <w:t>e C.V., en relación con la estación de televisión con distintivo de llamada XHLGG-TDT, en León, Guanajuato</w:t>
      </w:r>
      <w:r w:rsidRPr="006505B6">
        <w:rPr>
          <w:rFonts w:ascii="ITC Avant Garde" w:hAnsi="ITC Avant Garde"/>
          <w:b/>
          <w:color w:val="000000" w:themeColor="text1"/>
          <w:sz w:val="22"/>
          <w:szCs w:val="22"/>
          <w:lang w:val="es-ES" w:eastAsia="en-US"/>
        </w:rPr>
        <w:t>.</w:t>
      </w:r>
    </w:p>
    <w:p w14:paraId="68111A48" w14:textId="77777777" w:rsidR="00B24D1B" w:rsidRDefault="00FC10E4"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3440DF47" w14:textId="77777777" w:rsidR="00B24D1B" w:rsidRDefault="00FC10E4"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C40935A" w14:textId="77777777" w:rsidR="00B24D1B" w:rsidRDefault="00FC10E4"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02EAD6E1" w14:textId="77777777" w:rsidR="00B24D1B" w:rsidRDefault="00FC10E4"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nominales en el siguiente sentido:</w:t>
      </w:r>
    </w:p>
    <w:p w14:paraId="32FA773E" w14:textId="77777777" w:rsidR="00B24D1B" w:rsidRDefault="00FC10E4"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lastRenderedPageBreak/>
        <w:t xml:space="preserve">El Instituto Federal de Telecomunicaciones aprobó la Resolución </w:t>
      </w:r>
      <w:r w:rsidR="00FE4A30" w:rsidRPr="006505B6">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FE4A30" w:rsidRPr="006505B6">
        <w:rPr>
          <w:rFonts w:ascii="ITC Avant Garde" w:hAnsi="ITC Avant Garde"/>
          <w:color w:val="000000" w:themeColor="text1"/>
          <w:sz w:val="22"/>
          <w:szCs w:val="22"/>
          <w:lang w:val="es-ES"/>
        </w:rPr>
        <w:t>Inzunza</w:t>
      </w:r>
      <w:proofErr w:type="spellEnd"/>
      <w:r w:rsidR="00FE4A30" w:rsidRPr="006505B6">
        <w:rPr>
          <w:rFonts w:ascii="ITC Avant Garde" w:hAnsi="ITC Avant Garde"/>
          <w:color w:val="000000" w:themeColor="text1"/>
          <w:sz w:val="22"/>
          <w:szCs w:val="22"/>
          <w:lang w:val="es-ES"/>
        </w:rPr>
        <w:t xml:space="preserve">; María Elena </w:t>
      </w:r>
      <w:proofErr w:type="spellStart"/>
      <w:r w:rsidR="00FE4A30" w:rsidRPr="006505B6">
        <w:rPr>
          <w:rFonts w:ascii="ITC Avant Garde" w:hAnsi="ITC Avant Garde"/>
          <w:color w:val="000000" w:themeColor="text1"/>
          <w:sz w:val="22"/>
          <w:szCs w:val="22"/>
          <w:lang w:val="es-ES"/>
        </w:rPr>
        <w:t>Estavillo</w:t>
      </w:r>
      <w:proofErr w:type="spellEnd"/>
      <w:r w:rsidR="00FE4A30" w:rsidRPr="006505B6">
        <w:rPr>
          <w:rFonts w:ascii="ITC Avant Garde" w:hAnsi="ITC Avant Garde"/>
          <w:color w:val="000000" w:themeColor="text1"/>
          <w:sz w:val="22"/>
          <w:szCs w:val="22"/>
          <w:lang w:val="es-ES"/>
        </w:rPr>
        <w:t xml:space="preserve"> Flores, quien manifiesta voto concurrente</w:t>
      </w:r>
      <w:r w:rsidR="00846D43" w:rsidRPr="006505B6">
        <w:rPr>
          <w:rFonts w:ascii="ITC Avant Garde" w:hAnsi="ITC Avant Garde"/>
          <w:sz w:val="22"/>
          <w:szCs w:val="22"/>
        </w:rPr>
        <w:t xml:space="preserve"> por no concordar con la conclusión de que el cambio de identidad abona a la pluralidad</w:t>
      </w:r>
      <w:r w:rsidR="00FE4A30" w:rsidRPr="006505B6">
        <w:rPr>
          <w:rFonts w:ascii="ITC Avant Garde" w:hAnsi="ITC Avant Garde"/>
          <w:color w:val="000000" w:themeColor="text1"/>
          <w:sz w:val="22"/>
          <w:szCs w:val="22"/>
          <w:lang w:val="es-ES"/>
        </w:rPr>
        <w:t xml:space="preserve">; Mario Germán </w:t>
      </w:r>
      <w:proofErr w:type="spellStart"/>
      <w:r w:rsidR="00FE4A30" w:rsidRPr="006505B6">
        <w:rPr>
          <w:rFonts w:ascii="ITC Avant Garde" w:hAnsi="ITC Avant Garde"/>
          <w:color w:val="000000" w:themeColor="text1"/>
          <w:sz w:val="22"/>
          <w:szCs w:val="22"/>
          <w:lang w:val="es-ES"/>
        </w:rPr>
        <w:t>Fromow</w:t>
      </w:r>
      <w:proofErr w:type="spellEnd"/>
      <w:r w:rsidR="00FE4A30"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FE4A30"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w:t>
      </w:r>
    </w:p>
    <w:p w14:paraId="737BD9F0" w14:textId="77777777" w:rsidR="00B24D1B" w:rsidRDefault="00A20C12"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43274852" w14:textId="77777777" w:rsidR="00B24D1B" w:rsidRDefault="00FC10E4"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1E224C10" w14:textId="77777777" w:rsidR="00B24D1B" w:rsidRDefault="00FC10E4"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5E3C5391" w14:textId="77777777" w:rsidR="00B24D1B" w:rsidRDefault="00A20C12"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P/IFT/131217/886</w:t>
      </w:r>
    </w:p>
    <w:p w14:paraId="1079D885" w14:textId="77777777" w:rsidR="00B24D1B" w:rsidRDefault="00FC10E4"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A20C12" w:rsidRPr="006505B6">
        <w:rPr>
          <w:rFonts w:ascii="ITC Avant Garde" w:hAnsi="ITC Avant Garde"/>
          <w:color w:val="000000" w:themeColor="text1"/>
          <w:lang w:val="es-ES"/>
        </w:rPr>
        <w:t>Resolución mediante la cual el Pleno del Instituto Federal de Telecomunicaciones autoriza el cambio de identidad para el canal de programación en multiprogramación “Multimedios MTY” por el canal “</w:t>
      </w:r>
      <w:proofErr w:type="spellStart"/>
      <w:r w:rsidR="00A20C12" w:rsidRPr="006505B6">
        <w:rPr>
          <w:rFonts w:ascii="ITC Avant Garde" w:hAnsi="ITC Avant Garde"/>
          <w:color w:val="000000" w:themeColor="text1"/>
          <w:lang w:val="es-ES"/>
        </w:rPr>
        <w:t>Teleritmo</w:t>
      </w:r>
      <w:proofErr w:type="spellEnd"/>
      <w:r w:rsidR="00A20C12" w:rsidRPr="006505B6">
        <w:rPr>
          <w:rFonts w:ascii="ITC Avant Garde" w:hAnsi="ITC Avant Garde"/>
          <w:color w:val="000000" w:themeColor="text1"/>
          <w:lang w:val="es-ES"/>
        </w:rPr>
        <w:t xml:space="preserve">” </w:t>
      </w:r>
      <w:r w:rsidR="00443DCC" w:rsidRPr="006505B6">
        <w:rPr>
          <w:rFonts w:ascii="ITC Avant Garde" w:hAnsi="ITC Avant Garde"/>
          <w:color w:val="000000" w:themeColor="text1"/>
          <w:lang w:val="es-ES"/>
        </w:rPr>
        <w:t>a Multimedios Televisión, S.A. d</w:t>
      </w:r>
      <w:r w:rsidR="00A20C12" w:rsidRPr="006505B6">
        <w:rPr>
          <w:rFonts w:ascii="ITC Avant Garde" w:hAnsi="ITC Avant Garde"/>
          <w:color w:val="000000" w:themeColor="text1"/>
          <w:lang w:val="es-ES"/>
        </w:rPr>
        <w:t>e C.V., en relación con la estación de televisión con distintivo de llamada XHLGG-TDT, en León, Guanajuato</w:t>
      </w:r>
      <w:r w:rsidRPr="006505B6">
        <w:rPr>
          <w:rFonts w:ascii="ITC Avant Garde" w:hAnsi="ITC Avant Garde"/>
          <w:color w:val="000000" w:themeColor="text1"/>
          <w:lang w:val="es-ES"/>
        </w:rPr>
        <w:t>”.</w:t>
      </w:r>
    </w:p>
    <w:p w14:paraId="5A36909B" w14:textId="77777777" w:rsidR="00B24D1B" w:rsidRDefault="00FC10E4"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6215B767" w14:textId="77777777" w:rsidR="00B24D1B" w:rsidRDefault="00FC10E4"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de </w:t>
      </w:r>
      <w:r w:rsidR="00A20C12" w:rsidRPr="006505B6">
        <w:rPr>
          <w:rFonts w:ascii="ITC Avant Garde" w:hAnsi="ITC Avant Garde"/>
          <w:sz w:val="22"/>
          <w:szCs w:val="22"/>
          <w:lang w:val="es-ES"/>
        </w:rPr>
        <w:t>Medios y Contenidos Audiovisuales</w:t>
      </w:r>
      <w:r w:rsidRPr="006505B6">
        <w:rPr>
          <w:rFonts w:ascii="ITC Avant Garde" w:hAnsi="ITC Avant Garde"/>
          <w:sz w:val="22"/>
          <w:szCs w:val="22"/>
          <w:lang w:val="es-ES"/>
        </w:rPr>
        <w:t>.</w:t>
      </w:r>
    </w:p>
    <w:p w14:paraId="3D60525F" w14:textId="77777777" w:rsidR="00B24D1B" w:rsidRDefault="00FC10E4"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265C520"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III.9.- </w:t>
      </w:r>
      <w:r w:rsidR="004A1063" w:rsidRPr="006505B6">
        <w:rPr>
          <w:rFonts w:ascii="ITC Avant Garde" w:hAnsi="ITC Avant Garde"/>
          <w:b/>
          <w:color w:val="000000" w:themeColor="text1"/>
          <w:sz w:val="22"/>
          <w:szCs w:val="22"/>
          <w:lang w:val="es-ES" w:eastAsia="en-US"/>
        </w:rPr>
        <w:t>Resolución mediante la cual el Pleno del Instituto Federal de Telecomunicaciones otorga una concesión para usar y aprovechar bandas de frecuencias del espectro radioeléctrico para uso público, para la prestación del servicio público de radiodifusión sonora en Frecuencia Modulada en Actopan, Hidalgo a favor de la Universidad Autónoma del Estado de Hidalgo</w:t>
      </w:r>
      <w:r w:rsidRPr="006505B6">
        <w:rPr>
          <w:rFonts w:ascii="ITC Avant Garde" w:hAnsi="ITC Avant Garde"/>
          <w:b/>
          <w:color w:val="000000" w:themeColor="text1"/>
          <w:sz w:val="22"/>
          <w:szCs w:val="22"/>
          <w:lang w:val="es-ES" w:eastAsia="en-US"/>
        </w:rPr>
        <w:t>.</w:t>
      </w:r>
    </w:p>
    <w:p w14:paraId="0382C9C0" w14:textId="77777777" w:rsidR="00B24D1B" w:rsidRDefault="004A1063"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68062AAE" w14:textId="77777777" w:rsidR="00B24D1B" w:rsidRDefault="004A1063"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Pleno deliberó sobre el proyecto de resolución. </w:t>
      </w:r>
    </w:p>
    <w:p w14:paraId="52AC4FB1" w14:textId="77777777" w:rsidR="00B24D1B" w:rsidRDefault="00FE4A30"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Siendo las 14 horas con 11 minutos el Pleno decretó un receso y reanudó la sesión a las 14 horas con 20 minutos.</w:t>
      </w:r>
    </w:p>
    <w:p w14:paraId="614B7D1A" w14:textId="77777777" w:rsidR="00B24D1B" w:rsidRDefault="00FE4A30"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Comisionado Presidente solicitó al Secretario Técnico verificar quórum y estando presentes los Comisionados Gabriel Oswaldo Contreras Saldívar, María Elena </w:t>
      </w:r>
      <w:proofErr w:type="spellStart"/>
      <w:r w:rsidRPr="006505B6">
        <w:rPr>
          <w:rFonts w:ascii="ITC Avant Garde" w:hAnsi="ITC Avant Garde"/>
          <w:color w:val="000000" w:themeColor="text1"/>
          <w:sz w:val="22"/>
          <w:szCs w:val="22"/>
          <w:lang w:val="es-ES"/>
        </w:rPr>
        <w:t>Estavillo</w:t>
      </w:r>
      <w:proofErr w:type="spellEnd"/>
      <w:r w:rsidRPr="006505B6">
        <w:rPr>
          <w:rFonts w:ascii="ITC Avant Garde" w:hAnsi="ITC Avant Garde"/>
          <w:color w:val="000000" w:themeColor="text1"/>
          <w:sz w:val="22"/>
          <w:szCs w:val="22"/>
          <w:lang w:val="es-ES"/>
        </w:rPr>
        <w:t xml:space="preserve"> Flores, Mario Germán </w:t>
      </w:r>
      <w:proofErr w:type="spellStart"/>
      <w:r w:rsidRPr="006505B6">
        <w:rPr>
          <w:rFonts w:ascii="ITC Avant Garde" w:hAnsi="ITC Avant Garde"/>
          <w:color w:val="000000" w:themeColor="text1"/>
          <w:sz w:val="22"/>
          <w:szCs w:val="22"/>
          <w:lang w:val="es-ES"/>
        </w:rPr>
        <w:t>Fromow</w:t>
      </w:r>
      <w:proofErr w:type="spellEnd"/>
      <w:r w:rsidRPr="006505B6">
        <w:rPr>
          <w:rFonts w:ascii="ITC Avant Garde" w:hAnsi="ITC Avant Garde"/>
          <w:color w:val="000000" w:themeColor="text1"/>
          <w:sz w:val="22"/>
          <w:szCs w:val="22"/>
          <w:lang w:val="es-ES"/>
        </w:rPr>
        <w:t xml:space="preserve"> Rangel, Adolfo Cuevas Teja, Javier Juárez Mojica y Arturo Robles </w:t>
      </w:r>
      <w:proofErr w:type="spellStart"/>
      <w:r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 se tuvo quórum legal para continuar con la sesión.</w:t>
      </w:r>
    </w:p>
    <w:p w14:paraId="51AD4C51" w14:textId="77777777" w:rsidR="00B24D1B" w:rsidRDefault="00FE4A30"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lastRenderedPageBreak/>
        <w:t xml:space="preserve">En uso de la voz, la Comisionada María Elena </w:t>
      </w:r>
      <w:proofErr w:type="spellStart"/>
      <w:r w:rsidRPr="006505B6">
        <w:rPr>
          <w:rFonts w:ascii="ITC Avant Garde" w:hAnsi="ITC Avant Garde"/>
          <w:color w:val="000000" w:themeColor="text1"/>
          <w:sz w:val="22"/>
          <w:szCs w:val="22"/>
          <w:lang w:val="es-ES"/>
        </w:rPr>
        <w:t>Estavillo</w:t>
      </w:r>
      <w:proofErr w:type="spellEnd"/>
      <w:r w:rsidRPr="006505B6">
        <w:rPr>
          <w:rFonts w:ascii="ITC Avant Garde" w:hAnsi="ITC Avant Garde"/>
          <w:color w:val="000000" w:themeColor="text1"/>
          <w:sz w:val="22"/>
          <w:szCs w:val="22"/>
          <w:lang w:val="es-ES"/>
        </w:rPr>
        <w:t xml:space="preserve"> Flores puso a consideración del Pleno incluir en el Considerando Cuarto que los seis meses se otorgan en atención a que la solicitud fue presentada antes de la entrada en vigor de la Ley Federal de Telecomunicaciones y Radiodifusión.</w:t>
      </w:r>
    </w:p>
    <w:p w14:paraId="6FE56BDD" w14:textId="77777777" w:rsidR="00B24D1B" w:rsidRDefault="00FE4A30"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Comisionado Presidente sometió a consideración del Pleno la propuesta de la Comisionada y con los votos a favor de los Comisionados Gabriel Oswaldo Contreras Saldívar, María Elena </w:t>
      </w:r>
      <w:proofErr w:type="spellStart"/>
      <w:r w:rsidRPr="006505B6">
        <w:rPr>
          <w:rFonts w:ascii="ITC Avant Garde" w:hAnsi="ITC Avant Garde"/>
          <w:color w:val="000000" w:themeColor="text1"/>
          <w:sz w:val="22"/>
          <w:szCs w:val="22"/>
          <w:lang w:val="es-ES"/>
        </w:rPr>
        <w:t>Estavillo</w:t>
      </w:r>
      <w:proofErr w:type="spellEnd"/>
      <w:r w:rsidRPr="006505B6">
        <w:rPr>
          <w:rFonts w:ascii="ITC Avant Garde" w:hAnsi="ITC Avant Garde"/>
          <w:color w:val="000000" w:themeColor="text1"/>
          <w:sz w:val="22"/>
          <w:szCs w:val="22"/>
          <w:lang w:val="es-ES"/>
        </w:rPr>
        <w:t xml:space="preserve"> Flores, Mario Germán </w:t>
      </w:r>
      <w:proofErr w:type="spellStart"/>
      <w:r w:rsidRPr="006505B6">
        <w:rPr>
          <w:rFonts w:ascii="ITC Avant Garde" w:hAnsi="ITC Avant Garde"/>
          <w:color w:val="000000" w:themeColor="text1"/>
          <w:sz w:val="22"/>
          <w:szCs w:val="22"/>
          <w:lang w:val="es-ES"/>
        </w:rPr>
        <w:t>Fromow</w:t>
      </w:r>
      <w:proofErr w:type="spellEnd"/>
      <w:r w:rsidRPr="006505B6">
        <w:rPr>
          <w:rFonts w:ascii="ITC Avant Garde" w:hAnsi="ITC Avant Garde"/>
          <w:color w:val="000000" w:themeColor="text1"/>
          <w:sz w:val="22"/>
          <w:szCs w:val="22"/>
          <w:lang w:val="es-ES"/>
        </w:rPr>
        <w:t xml:space="preserve"> Rangel, Adolfo Cuevas Teja, Javier Juárez Mojica y Arturo Robles </w:t>
      </w:r>
      <w:proofErr w:type="spellStart"/>
      <w:r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 se aprobó.</w:t>
      </w:r>
    </w:p>
    <w:p w14:paraId="602A4A5C" w14:textId="77777777" w:rsidR="00B24D1B" w:rsidRDefault="004A1063"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59BD76A3" w14:textId="77777777" w:rsidR="00B24D1B" w:rsidRDefault="004A1063"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625660FC" w14:textId="77777777" w:rsidR="00B24D1B" w:rsidRDefault="004A1063"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1ED0BED9" w14:textId="77777777" w:rsidR="00B24D1B" w:rsidRDefault="004A1063"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xml:space="preserve">, María Elena </w:t>
      </w:r>
      <w:proofErr w:type="spellStart"/>
      <w:r w:rsidRPr="006505B6">
        <w:rPr>
          <w:rFonts w:ascii="ITC Avant Garde" w:hAnsi="ITC Avant Garde"/>
          <w:color w:val="000000" w:themeColor="text1"/>
          <w:sz w:val="22"/>
          <w:szCs w:val="22"/>
          <w:lang w:val="es-ES"/>
        </w:rPr>
        <w:t>Estavillo</w:t>
      </w:r>
      <w:proofErr w:type="spellEnd"/>
      <w:r w:rsidRPr="006505B6">
        <w:rPr>
          <w:rFonts w:ascii="ITC Avant Garde" w:hAnsi="ITC Avant Garde"/>
          <w:color w:val="000000" w:themeColor="text1"/>
          <w:sz w:val="22"/>
          <w:szCs w:val="22"/>
          <w:lang w:val="es-ES"/>
        </w:rPr>
        <w:t xml:space="preserve"> Flores, Mario Germán </w:t>
      </w:r>
      <w:proofErr w:type="spellStart"/>
      <w:r w:rsidRPr="006505B6">
        <w:rPr>
          <w:rFonts w:ascii="ITC Avant Garde" w:hAnsi="ITC Avant Garde"/>
          <w:color w:val="000000" w:themeColor="text1"/>
          <w:sz w:val="22"/>
          <w:szCs w:val="22"/>
          <w:lang w:val="es-ES"/>
        </w:rPr>
        <w:t>Fromow</w:t>
      </w:r>
      <w:proofErr w:type="spellEnd"/>
      <w:r w:rsidRPr="006505B6">
        <w:rPr>
          <w:rFonts w:ascii="ITC Avant Garde" w:hAnsi="ITC Avant Garde"/>
          <w:color w:val="000000" w:themeColor="text1"/>
          <w:sz w:val="22"/>
          <w:szCs w:val="22"/>
          <w:lang w:val="es-ES"/>
        </w:rPr>
        <w:t xml:space="preserve"> Rangel, Adolfo Cuevas Teja, Javier Juárez Mojica y Arturo Robles </w:t>
      </w:r>
      <w:proofErr w:type="spellStart"/>
      <w:r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w:t>
      </w:r>
    </w:p>
    <w:p w14:paraId="44A1A499" w14:textId="77777777" w:rsidR="00B24D1B" w:rsidRDefault="004A1063"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Comisionado Adolfo Cuevas Teja manifestó voto en contra de no otorgar concesión única bajo el argumento de que ya contaba con una; y del Resolutivo Quinto segundo párrafo, por lo que hace a la anotación del servicio asociado en la concesión única que corresponda en el Registro Público de Concesiones, ya que se pretende dar efectos constitutivos.</w:t>
      </w:r>
    </w:p>
    <w:p w14:paraId="5D505CA3" w14:textId="77777777" w:rsidR="00B24D1B" w:rsidRDefault="004A1063"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3C0E12EC" w14:textId="77777777" w:rsidR="00B24D1B" w:rsidRDefault="004A1063"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1B989A79" w14:textId="6EFEB261" w:rsidR="004A1063" w:rsidRPr="006505B6" w:rsidRDefault="004A1063"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1BE7B8EC" w14:textId="77777777" w:rsidR="00B24D1B" w:rsidRDefault="004A1063"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P/IFT/131217/887</w:t>
      </w:r>
    </w:p>
    <w:p w14:paraId="63DE0E03" w14:textId="77777777" w:rsidR="00B24D1B" w:rsidRDefault="004A1063"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“Resolución mediante la cual el Pleno del Instituto Federal de Telecomunicaciones otorga una concesión para usar y aprovechar bandas de frecuencias del espectro radioeléctrico para uso público, para la prestación del servicio público de radiodifusión sonora en Frecuencia Modulada en Actopan, Hidalgo a favor de la Universidad Autónoma del Estado de Hidalgo”.</w:t>
      </w:r>
    </w:p>
    <w:p w14:paraId="36605A96" w14:textId="77777777" w:rsidR="00B24D1B" w:rsidRDefault="004A1063" w:rsidP="00B24D1B">
      <w:pPr>
        <w:pStyle w:val="Prrafodelista"/>
        <w:spacing w:before="240" w:after="240"/>
        <w:ind w:left="0"/>
        <w:contextualSpacing/>
        <w:jc w:val="both"/>
        <w:rPr>
          <w:rFonts w:ascii="ITC Avant Garde" w:hAnsi="ITC Avant Garde"/>
          <w:lang w:val="es-ES"/>
        </w:rPr>
      </w:pPr>
      <w:r w:rsidRPr="006505B6">
        <w:rPr>
          <w:rFonts w:ascii="ITC Avant Garde" w:hAnsi="ITC Avant Garde"/>
          <w:b/>
          <w:lang w:val="es-ES"/>
        </w:rPr>
        <w:t>Segundo.</w:t>
      </w:r>
      <w:r w:rsidRPr="006505B6">
        <w:rPr>
          <w:rFonts w:ascii="ITC Avant Garde" w:hAnsi="ITC Avant Garde"/>
          <w:lang w:val="es-ES"/>
        </w:rPr>
        <w:t xml:space="preserve"> Se instruye a la Secretaría Técnica del Pleno para que turne a firma de los Comisionados la Resolución aprobada por el Pleno.</w:t>
      </w:r>
    </w:p>
    <w:p w14:paraId="301DD570" w14:textId="77777777" w:rsidR="00B24D1B" w:rsidRDefault="004A1063"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de Concesiones y Servicios.</w:t>
      </w:r>
    </w:p>
    <w:p w14:paraId="1413FE6A" w14:textId="77777777" w:rsidR="00B24D1B" w:rsidRDefault="004A1063"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lastRenderedPageBreak/>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E469D8D"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III.10.- </w:t>
      </w:r>
      <w:r w:rsidR="000B3C5C" w:rsidRPr="006505B6">
        <w:rPr>
          <w:rFonts w:ascii="ITC Avant Garde" w:hAnsi="ITC Avant Garde"/>
          <w:b/>
          <w:color w:val="000000" w:themeColor="text1"/>
          <w:sz w:val="22"/>
          <w:szCs w:val="22"/>
          <w:lang w:val="es-ES" w:eastAsia="en-U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proofErr w:type="spellStart"/>
      <w:r w:rsidR="000B3C5C" w:rsidRPr="006505B6">
        <w:rPr>
          <w:rFonts w:ascii="ITC Avant Garde" w:hAnsi="ITC Avant Garde"/>
          <w:b/>
          <w:color w:val="000000" w:themeColor="text1"/>
          <w:sz w:val="22"/>
          <w:szCs w:val="22"/>
          <w:lang w:val="es-ES" w:eastAsia="en-US"/>
        </w:rPr>
        <w:t>Tangancícuaro</w:t>
      </w:r>
      <w:proofErr w:type="spellEnd"/>
      <w:r w:rsidR="000B3C5C" w:rsidRPr="006505B6">
        <w:rPr>
          <w:rFonts w:ascii="ITC Avant Garde" w:hAnsi="ITC Avant Garde"/>
          <w:b/>
          <w:color w:val="000000" w:themeColor="text1"/>
          <w:sz w:val="22"/>
          <w:szCs w:val="22"/>
          <w:lang w:val="es-ES" w:eastAsia="en-US"/>
        </w:rPr>
        <w:t xml:space="preserve">, Michoacán, así como una concesión única, ambas para uso social comunitaria, a favor de Radio </w:t>
      </w:r>
      <w:proofErr w:type="spellStart"/>
      <w:r w:rsidR="000B3C5C" w:rsidRPr="006505B6">
        <w:rPr>
          <w:rFonts w:ascii="ITC Avant Garde" w:hAnsi="ITC Avant Garde"/>
          <w:b/>
          <w:color w:val="000000" w:themeColor="text1"/>
          <w:sz w:val="22"/>
          <w:szCs w:val="22"/>
          <w:lang w:val="es-ES" w:eastAsia="en-US"/>
        </w:rPr>
        <w:t>Erandi</w:t>
      </w:r>
      <w:proofErr w:type="spellEnd"/>
      <w:r w:rsidR="000B3C5C" w:rsidRPr="006505B6">
        <w:rPr>
          <w:rFonts w:ascii="ITC Avant Garde" w:hAnsi="ITC Avant Garde"/>
          <w:b/>
          <w:color w:val="000000" w:themeColor="text1"/>
          <w:sz w:val="22"/>
          <w:szCs w:val="22"/>
          <w:lang w:val="es-ES" w:eastAsia="en-US"/>
        </w:rPr>
        <w:t>, A.C</w:t>
      </w:r>
      <w:r w:rsidRPr="006505B6">
        <w:rPr>
          <w:rFonts w:ascii="ITC Avant Garde" w:hAnsi="ITC Avant Garde"/>
          <w:b/>
          <w:color w:val="000000" w:themeColor="text1"/>
          <w:sz w:val="22"/>
          <w:szCs w:val="22"/>
          <w:lang w:val="es-ES" w:eastAsia="en-US"/>
        </w:rPr>
        <w:t>.</w:t>
      </w:r>
    </w:p>
    <w:p w14:paraId="2B431427"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1C03D254"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7C2F516"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56FA30DF"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27EE4CA3"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w:t>
      </w:r>
      <w:r w:rsidR="00FE4A30" w:rsidRPr="006505B6">
        <w:rPr>
          <w:rFonts w:ascii="ITC Avant Garde" w:hAnsi="ITC Avant Garde"/>
          <w:color w:val="000000" w:themeColor="text1"/>
          <w:sz w:val="22"/>
          <w:szCs w:val="22"/>
          <w:lang w:val="es-ES"/>
        </w:rPr>
        <w:t xml:space="preserve">en lo general por mayoría de votos de los Comisionados Gabriel Oswaldo Contreras Saldívar; Adriana Sofía Labardini </w:t>
      </w:r>
      <w:proofErr w:type="spellStart"/>
      <w:r w:rsidR="00FE4A30" w:rsidRPr="006505B6">
        <w:rPr>
          <w:rFonts w:ascii="ITC Avant Garde" w:hAnsi="ITC Avant Garde"/>
          <w:color w:val="000000" w:themeColor="text1"/>
          <w:sz w:val="22"/>
          <w:szCs w:val="22"/>
          <w:lang w:val="es-ES"/>
        </w:rPr>
        <w:t>Inzunza</w:t>
      </w:r>
      <w:proofErr w:type="spellEnd"/>
      <w:r w:rsidR="00FE4A30" w:rsidRPr="006505B6">
        <w:rPr>
          <w:rFonts w:ascii="ITC Avant Garde" w:hAnsi="ITC Avant Garde"/>
          <w:color w:val="000000" w:themeColor="text1"/>
          <w:sz w:val="22"/>
          <w:szCs w:val="22"/>
          <w:lang w:val="es-ES"/>
        </w:rPr>
        <w:t>, quien manifiesta voto concurrente</w:t>
      </w:r>
      <w:r w:rsidR="00846D43" w:rsidRPr="006505B6">
        <w:rPr>
          <w:rFonts w:ascii="ITC Avant Garde" w:hAnsi="ITC Avant Garde"/>
          <w:sz w:val="22"/>
          <w:szCs w:val="22"/>
        </w:rPr>
        <w:t xml:space="preserve"> </w:t>
      </w:r>
      <w:r w:rsidR="00846D43" w:rsidRPr="006505B6">
        <w:rPr>
          <w:rFonts w:ascii="ITC Avant Garde" w:hAnsi="ITC Avant Garde"/>
          <w:color w:val="000000" w:themeColor="text1"/>
          <w:sz w:val="22"/>
          <w:szCs w:val="22"/>
          <w:lang w:val="es-ES"/>
        </w:rPr>
        <w:t>por considerar que el Instituto no debe utilizar como uno de los fundamentos básicos para el otorgamiento de concesiones para uso social comunitaria, el principio de no discriminación</w:t>
      </w:r>
      <w:r w:rsidR="00FE4A30" w:rsidRPr="006505B6">
        <w:rPr>
          <w:rFonts w:ascii="ITC Avant Garde" w:hAnsi="ITC Avant Garde"/>
          <w:color w:val="000000" w:themeColor="text1"/>
          <w:sz w:val="22"/>
          <w:szCs w:val="22"/>
          <w:lang w:val="es-ES"/>
        </w:rPr>
        <w:t xml:space="preserve">; Mario Germán </w:t>
      </w:r>
      <w:proofErr w:type="spellStart"/>
      <w:r w:rsidR="00FE4A30" w:rsidRPr="006505B6">
        <w:rPr>
          <w:rFonts w:ascii="ITC Avant Garde" w:hAnsi="ITC Avant Garde"/>
          <w:color w:val="000000" w:themeColor="text1"/>
          <w:sz w:val="22"/>
          <w:szCs w:val="22"/>
          <w:lang w:val="es-ES"/>
        </w:rPr>
        <w:t>Fromow</w:t>
      </w:r>
      <w:proofErr w:type="spellEnd"/>
      <w:r w:rsidR="00FE4A30"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FE4A30" w:rsidRPr="006505B6">
        <w:rPr>
          <w:rFonts w:ascii="ITC Avant Garde" w:hAnsi="ITC Avant Garde"/>
          <w:color w:val="000000" w:themeColor="text1"/>
          <w:sz w:val="22"/>
          <w:szCs w:val="22"/>
          <w:lang w:val="es-ES"/>
        </w:rPr>
        <w:t>Rovalo</w:t>
      </w:r>
      <w:proofErr w:type="spellEnd"/>
      <w:r w:rsidR="00FE4A30" w:rsidRPr="006505B6">
        <w:rPr>
          <w:rFonts w:ascii="ITC Avant Garde" w:hAnsi="ITC Avant Garde"/>
          <w:color w:val="000000" w:themeColor="text1"/>
          <w:sz w:val="22"/>
          <w:szCs w:val="22"/>
          <w:lang w:val="es-ES"/>
        </w:rPr>
        <w:t xml:space="preserve">; y con el voto en contra de la Comisionada María Elena </w:t>
      </w:r>
      <w:proofErr w:type="spellStart"/>
      <w:r w:rsidR="00FE4A30" w:rsidRPr="006505B6">
        <w:rPr>
          <w:rFonts w:ascii="ITC Avant Garde" w:hAnsi="ITC Avant Garde"/>
          <w:color w:val="000000" w:themeColor="text1"/>
          <w:sz w:val="22"/>
          <w:szCs w:val="22"/>
          <w:lang w:val="es-ES"/>
        </w:rPr>
        <w:t>Estavillo</w:t>
      </w:r>
      <w:proofErr w:type="spellEnd"/>
      <w:r w:rsidR="00FE4A30" w:rsidRPr="006505B6">
        <w:rPr>
          <w:rFonts w:ascii="ITC Avant Garde" w:hAnsi="ITC Avant Garde"/>
          <w:color w:val="000000" w:themeColor="text1"/>
          <w:sz w:val="22"/>
          <w:szCs w:val="22"/>
          <w:lang w:val="es-ES"/>
        </w:rPr>
        <w:t xml:space="preserve"> Flores</w:t>
      </w:r>
      <w:r w:rsidR="00956F6B" w:rsidRPr="006505B6">
        <w:rPr>
          <w:rFonts w:ascii="ITC Avant Garde" w:hAnsi="ITC Avant Garde"/>
          <w:color w:val="000000" w:themeColor="text1"/>
          <w:sz w:val="22"/>
          <w:szCs w:val="22"/>
          <w:lang w:val="es-ES"/>
        </w:rPr>
        <w:t xml:space="preserve"> por considerar que no se tienen elementos para hacer una decisión adecuada de asignación de espectro</w:t>
      </w:r>
      <w:r w:rsidRPr="006505B6">
        <w:rPr>
          <w:rFonts w:ascii="ITC Avant Garde" w:hAnsi="ITC Avant Garde"/>
          <w:color w:val="000000" w:themeColor="text1"/>
          <w:sz w:val="22"/>
          <w:szCs w:val="22"/>
          <w:lang w:val="es-ES"/>
        </w:rPr>
        <w:t>.</w:t>
      </w:r>
    </w:p>
    <w:p w14:paraId="7AFD9167" w14:textId="77777777" w:rsidR="00B24D1B" w:rsidRDefault="000B3C5C"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21059249"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71D66B3F"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4AD4CE69" w14:textId="77777777" w:rsidR="00B24D1B" w:rsidRDefault="000B3C5C"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P/IFT/131217/888</w:t>
      </w:r>
    </w:p>
    <w:p w14:paraId="446AF6DD"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0B3C5C" w:rsidRPr="006505B6">
        <w:rPr>
          <w:rFonts w:ascii="ITC Avant Garde" w:hAnsi="ITC Avant Garde"/>
          <w:color w:val="000000" w:themeColor="text1"/>
          <w:lang w:val="es-E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proofErr w:type="spellStart"/>
      <w:r w:rsidR="000B3C5C" w:rsidRPr="006505B6">
        <w:rPr>
          <w:rFonts w:ascii="ITC Avant Garde" w:hAnsi="ITC Avant Garde"/>
          <w:color w:val="000000" w:themeColor="text1"/>
          <w:lang w:val="es-ES"/>
        </w:rPr>
        <w:t>Tangancícuaro</w:t>
      </w:r>
      <w:proofErr w:type="spellEnd"/>
      <w:r w:rsidR="000B3C5C" w:rsidRPr="006505B6">
        <w:rPr>
          <w:rFonts w:ascii="ITC Avant Garde" w:hAnsi="ITC Avant Garde"/>
          <w:color w:val="000000" w:themeColor="text1"/>
          <w:lang w:val="es-ES"/>
        </w:rPr>
        <w:t xml:space="preserve">, Michoacán, así como una concesión única, ambas para uso social comunitaria, a favor de Radio </w:t>
      </w:r>
      <w:proofErr w:type="spellStart"/>
      <w:r w:rsidR="000B3C5C" w:rsidRPr="006505B6">
        <w:rPr>
          <w:rFonts w:ascii="ITC Avant Garde" w:hAnsi="ITC Avant Garde"/>
          <w:color w:val="000000" w:themeColor="text1"/>
          <w:lang w:val="es-ES"/>
        </w:rPr>
        <w:t>Erandi</w:t>
      </w:r>
      <w:proofErr w:type="spellEnd"/>
      <w:r w:rsidR="000B3C5C" w:rsidRPr="006505B6">
        <w:rPr>
          <w:rFonts w:ascii="ITC Avant Garde" w:hAnsi="ITC Avant Garde"/>
          <w:color w:val="000000" w:themeColor="text1"/>
          <w:lang w:val="es-ES"/>
        </w:rPr>
        <w:t>, A.C</w:t>
      </w:r>
      <w:r w:rsidRPr="006505B6">
        <w:rPr>
          <w:rFonts w:ascii="ITC Avant Garde" w:hAnsi="ITC Avant Garde"/>
          <w:color w:val="000000" w:themeColor="text1"/>
          <w:lang w:val="es-ES"/>
        </w:rPr>
        <w:t>”.</w:t>
      </w:r>
    </w:p>
    <w:p w14:paraId="04E6558E"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51155110"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lastRenderedPageBreak/>
        <w:t>Tercero.</w:t>
      </w:r>
      <w:r w:rsidRPr="006505B6">
        <w:rPr>
          <w:rFonts w:ascii="ITC Avant Garde" w:hAnsi="ITC Avant Garde"/>
          <w:sz w:val="22"/>
          <w:szCs w:val="22"/>
          <w:lang w:val="es-ES"/>
        </w:rPr>
        <w:t xml:space="preserve"> Notifíquese a la Unidad de </w:t>
      </w:r>
      <w:r w:rsidR="004A1063" w:rsidRPr="006505B6">
        <w:rPr>
          <w:rFonts w:ascii="ITC Avant Garde" w:hAnsi="ITC Avant Garde"/>
          <w:sz w:val="22"/>
          <w:szCs w:val="22"/>
          <w:lang w:val="es-ES"/>
        </w:rPr>
        <w:t>Concesiones y Servicios</w:t>
      </w:r>
      <w:r w:rsidRPr="006505B6">
        <w:rPr>
          <w:rFonts w:ascii="ITC Avant Garde" w:hAnsi="ITC Avant Garde"/>
          <w:sz w:val="22"/>
          <w:szCs w:val="22"/>
          <w:lang w:val="es-ES"/>
        </w:rPr>
        <w:t>.</w:t>
      </w:r>
    </w:p>
    <w:p w14:paraId="0A1D22A0"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BADFEA4"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III.11.- </w:t>
      </w:r>
      <w:r w:rsidR="00FE4A30" w:rsidRPr="006505B6">
        <w:rPr>
          <w:rFonts w:ascii="ITC Avant Garde" w:hAnsi="ITC Avant Garde"/>
          <w:b/>
          <w:color w:val="000000" w:themeColor="text1"/>
          <w:sz w:val="22"/>
          <w:szCs w:val="22"/>
          <w:lang w:val="es-ES" w:eastAsia="en-U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proofErr w:type="spellStart"/>
      <w:r w:rsidR="00FE4A30" w:rsidRPr="006505B6">
        <w:rPr>
          <w:rFonts w:ascii="ITC Avant Garde" w:hAnsi="ITC Avant Garde"/>
          <w:b/>
          <w:color w:val="000000" w:themeColor="text1"/>
          <w:sz w:val="22"/>
          <w:szCs w:val="22"/>
          <w:lang w:val="es-ES" w:eastAsia="en-US"/>
        </w:rPr>
        <w:t>Tangancícuaro</w:t>
      </w:r>
      <w:proofErr w:type="spellEnd"/>
      <w:r w:rsidR="00FE4A30" w:rsidRPr="006505B6">
        <w:rPr>
          <w:rFonts w:ascii="ITC Avant Garde" w:hAnsi="ITC Avant Garde"/>
          <w:b/>
          <w:color w:val="000000" w:themeColor="text1"/>
          <w:sz w:val="22"/>
          <w:szCs w:val="22"/>
          <w:lang w:val="es-ES" w:eastAsia="en-US"/>
        </w:rPr>
        <w:t xml:space="preserve">, Michoacán, así como una concesión única, ambas para uso social, a favor de Grupo Cultural </w:t>
      </w:r>
      <w:proofErr w:type="spellStart"/>
      <w:r w:rsidR="00FE4A30" w:rsidRPr="006505B6">
        <w:rPr>
          <w:rFonts w:ascii="ITC Avant Garde" w:hAnsi="ITC Avant Garde"/>
          <w:b/>
          <w:color w:val="000000" w:themeColor="text1"/>
          <w:sz w:val="22"/>
          <w:szCs w:val="22"/>
          <w:lang w:val="es-ES" w:eastAsia="en-US"/>
        </w:rPr>
        <w:t>Tangancícuaro</w:t>
      </w:r>
      <w:proofErr w:type="spellEnd"/>
      <w:r w:rsidR="00FE4A30" w:rsidRPr="006505B6">
        <w:rPr>
          <w:rFonts w:ascii="ITC Avant Garde" w:hAnsi="ITC Avant Garde"/>
          <w:b/>
          <w:color w:val="000000" w:themeColor="text1"/>
          <w:sz w:val="22"/>
          <w:szCs w:val="22"/>
          <w:lang w:val="es-ES" w:eastAsia="en-US"/>
        </w:rPr>
        <w:t>, A.C</w:t>
      </w:r>
      <w:r w:rsidRPr="006505B6">
        <w:rPr>
          <w:rFonts w:ascii="ITC Avant Garde" w:hAnsi="ITC Avant Garde"/>
          <w:b/>
          <w:color w:val="000000" w:themeColor="text1"/>
          <w:sz w:val="22"/>
          <w:szCs w:val="22"/>
          <w:lang w:val="es-ES" w:eastAsia="en-US"/>
        </w:rPr>
        <w:t>.</w:t>
      </w:r>
    </w:p>
    <w:p w14:paraId="58593DCB"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28786A92"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10D1738"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2215D128"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del Pleno dio cuenta de y levantó las votaciones </w:t>
      </w:r>
      <w:r w:rsidR="000725FC" w:rsidRPr="006505B6">
        <w:rPr>
          <w:rFonts w:ascii="ITC Avant Garde" w:hAnsi="ITC Avant Garde"/>
          <w:color w:val="000000" w:themeColor="text1"/>
          <w:sz w:val="22"/>
          <w:szCs w:val="22"/>
          <w:lang w:val="es-ES"/>
        </w:rPr>
        <w:t xml:space="preserve">nominales </w:t>
      </w:r>
      <w:r w:rsidRPr="006505B6">
        <w:rPr>
          <w:rFonts w:ascii="ITC Avant Garde" w:hAnsi="ITC Avant Garde"/>
          <w:color w:val="000000" w:themeColor="text1"/>
          <w:sz w:val="22"/>
          <w:szCs w:val="22"/>
          <w:lang w:val="es-ES"/>
        </w:rPr>
        <w:t>en el siguiente sentido:</w:t>
      </w:r>
    </w:p>
    <w:p w14:paraId="09F8E49E"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w:t>
      </w:r>
      <w:r w:rsidR="00FE4A30" w:rsidRPr="006505B6">
        <w:rPr>
          <w:rFonts w:ascii="ITC Avant Garde" w:hAnsi="ITC Avant Garde"/>
          <w:color w:val="000000" w:themeColor="text1"/>
          <w:sz w:val="22"/>
          <w:szCs w:val="22"/>
          <w:lang w:val="es-ES"/>
        </w:rPr>
        <w:t xml:space="preserve">en lo general por mayoría de votos de los Comisionados Gabriel Oswaldo Contreras Saldívar; Adriana Sofía Labardini </w:t>
      </w:r>
      <w:proofErr w:type="spellStart"/>
      <w:r w:rsidR="00FE4A30" w:rsidRPr="006505B6">
        <w:rPr>
          <w:rFonts w:ascii="ITC Avant Garde" w:hAnsi="ITC Avant Garde"/>
          <w:color w:val="000000" w:themeColor="text1"/>
          <w:sz w:val="22"/>
          <w:szCs w:val="22"/>
          <w:lang w:val="es-ES"/>
        </w:rPr>
        <w:t>Inzunza</w:t>
      </w:r>
      <w:proofErr w:type="spellEnd"/>
      <w:r w:rsidR="00FE4A30" w:rsidRPr="006505B6">
        <w:rPr>
          <w:rFonts w:ascii="ITC Avant Garde" w:hAnsi="ITC Avant Garde"/>
          <w:color w:val="000000" w:themeColor="text1"/>
          <w:sz w:val="22"/>
          <w:szCs w:val="22"/>
          <w:lang w:val="es-ES"/>
        </w:rPr>
        <w:t>, quien manifiesta voto concurrente</w:t>
      </w:r>
      <w:r w:rsidR="000725FC" w:rsidRPr="006505B6">
        <w:rPr>
          <w:rFonts w:ascii="ITC Avant Garde" w:hAnsi="ITC Avant Garde"/>
          <w:color w:val="000000" w:themeColor="text1"/>
          <w:sz w:val="22"/>
          <w:szCs w:val="22"/>
          <w:lang w:val="es-ES"/>
        </w:rPr>
        <w:t xml:space="preserve"> por considerar que la solicitud debió analizarse también bajo los principios de concesión de uso social comunitaria</w:t>
      </w:r>
      <w:r w:rsidR="00FE4A30" w:rsidRPr="006505B6">
        <w:rPr>
          <w:rFonts w:ascii="ITC Avant Garde" w:hAnsi="ITC Avant Garde"/>
          <w:color w:val="000000" w:themeColor="text1"/>
          <w:sz w:val="22"/>
          <w:szCs w:val="22"/>
          <w:lang w:val="es-ES"/>
        </w:rPr>
        <w:t xml:space="preserve">; Mario Germán </w:t>
      </w:r>
      <w:proofErr w:type="spellStart"/>
      <w:r w:rsidR="00FE4A30" w:rsidRPr="006505B6">
        <w:rPr>
          <w:rFonts w:ascii="ITC Avant Garde" w:hAnsi="ITC Avant Garde"/>
          <w:color w:val="000000" w:themeColor="text1"/>
          <w:sz w:val="22"/>
          <w:szCs w:val="22"/>
          <w:lang w:val="es-ES"/>
        </w:rPr>
        <w:t>Fromow</w:t>
      </w:r>
      <w:proofErr w:type="spellEnd"/>
      <w:r w:rsidR="00FE4A30"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FE4A30" w:rsidRPr="006505B6">
        <w:rPr>
          <w:rFonts w:ascii="ITC Avant Garde" w:hAnsi="ITC Avant Garde"/>
          <w:color w:val="000000" w:themeColor="text1"/>
          <w:sz w:val="22"/>
          <w:szCs w:val="22"/>
          <w:lang w:val="es-ES"/>
        </w:rPr>
        <w:t>Rovalo</w:t>
      </w:r>
      <w:proofErr w:type="spellEnd"/>
      <w:r w:rsidR="00FE4A30" w:rsidRPr="006505B6">
        <w:rPr>
          <w:rFonts w:ascii="ITC Avant Garde" w:hAnsi="ITC Avant Garde"/>
          <w:color w:val="000000" w:themeColor="text1"/>
          <w:sz w:val="22"/>
          <w:szCs w:val="22"/>
          <w:lang w:val="es-ES"/>
        </w:rPr>
        <w:t xml:space="preserve">; y con el voto en contra de la Comisionada María Elena </w:t>
      </w:r>
      <w:proofErr w:type="spellStart"/>
      <w:r w:rsidR="00FE4A30" w:rsidRPr="006505B6">
        <w:rPr>
          <w:rFonts w:ascii="ITC Avant Garde" w:hAnsi="ITC Avant Garde"/>
          <w:color w:val="000000" w:themeColor="text1"/>
          <w:sz w:val="22"/>
          <w:szCs w:val="22"/>
          <w:lang w:val="es-ES"/>
        </w:rPr>
        <w:t>Estavillo</w:t>
      </w:r>
      <w:proofErr w:type="spellEnd"/>
      <w:r w:rsidR="00FE4A30" w:rsidRPr="006505B6">
        <w:rPr>
          <w:rFonts w:ascii="ITC Avant Garde" w:hAnsi="ITC Avant Garde"/>
          <w:color w:val="000000" w:themeColor="text1"/>
          <w:sz w:val="22"/>
          <w:szCs w:val="22"/>
          <w:lang w:val="es-ES"/>
        </w:rPr>
        <w:t xml:space="preserve"> Flores</w:t>
      </w:r>
      <w:r w:rsidR="000725FC" w:rsidRPr="006505B6">
        <w:rPr>
          <w:rFonts w:ascii="ITC Avant Garde" w:hAnsi="ITC Avant Garde"/>
          <w:sz w:val="22"/>
          <w:szCs w:val="22"/>
        </w:rPr>
        <w:t xml:space="preserve"> </w:t>
      </w:r>
      <w:r w:rsidR="000725FC" w:rsidRPr="006505B6">
        <w:rPr>
          <w:rFonts w:ascii="ITC Avant Garde" w:hAnsi="ITC Avant Garde"/>
          <w:color w:val="000000" w:themeColor="text1"/>
          <w:sz w:val="22"/>
          <w:szCs w:val="22"/>
          <w:lang w:val="es-ES"/>
        </w:rPr>
        <w:t>por considerar que no se tienen elementos para hacer una decisión adecuada de asignación de espectro</w:t>
      </w:r>
      <w:r w:rsidRPr="006505B6">
        <w:rPr>
          <w:rFonts w:ascii="ITC Avant Garde" w:hAnsi="ITC Avant Garde"/>
          <w:color w:val="000000" w:themeColor="text1"/>
          <w:sz w:val="22"/>
          <w:szCs w:val="22"/>
          <w:lang w:val="es-ES"/>
        </w:rPr>
        <w:t>.</w:t>
      </w:r>
    </w:p>
    <w:p w14:paraId="114425F1" w14:textId="77777777" w:rsidR="00B24D1B" w:rsidRDefault="00FE4A30"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367077E2"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7A3F506D"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3765902C" w14:textId="77777777" w:rsidR="00B24D1B" w:rsidRDefault="00FE4A30"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P/IFT/131217/889</w:t>
      </w:r>
    </w:p>
    <w:p w14:paraId="3B9B09A6"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FE4A30" w:rsidRPr="006505B6">
        <w:rPr>
          <w:rFonts w:ascii="ITC Avant Garde" w:hAnsi="ITC Avant Garde"/>
          <w:color w:val="000000" w:themeColor="text1"/>
          <w:lang w:val="es-E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proofErr w:type="spellStart"/>
      <w:r w:rsidR="00FE4A30" w:rsidRPr="006505B6">
        <w:rPr>
          <w:rFonts w:ascii="ITC Avant Garde" w:hAnsi="ITC Avant Garde"/>
          <w:color w:val="000000" w:themeColor="text1"/>
          <w:lang w:val="es-ES"/>
        </w:rPr>
        <w:t>Tangancícuaro</w:t>
      </w:r>
      <w:proofErr w:type="spellEnd"/>
      <w:r w:rsidR="00FE4A30" w:rsidRPr="006505B6">
        <w:rPr>
          <w:rFonts w:ascii="ITC Avant Garde" w:hAnsi="ITC Avant Garde"/>
          <w:color w:val="000000" w:themeColor="text1"/>
          <w:lang w:val="es-ES"/>
        </w:rPr>
        <w:t xml:space="preserve">, Michoacán, así como una concesión única, ambas para uso social, a favor de Grupo Cultural </w:t>
      </w:r>
      <w:proofErr w:type="spellStart"/>
      <w:r w:rsidR="00FE4A30" w:rsidRPr="006505B6">
        <w:rPr>
          <w:rFonts w:ascii="ITC Avant Garde" w:hAnsi="ITC Avant Garde"/>
          <w:color w:val="000000" w:themeColor="text1"/>
          <w:lang w:val="es-ES"/>
        </w:rPr>
        <w:t>Tangancícuaro</w:t>
      </w:r>
      <w:proofErr w:type="spellEnd"/>
      <w:r w:rsidR="00FE4A30" w:rsidRPr="006505B6">
        <w:rPr>
          <w:rFonts w:ascii="ITC Avant Garde" w:hAnsi="ITC Avant Garde"/>
          <w:color w:val="000000" w:themeColor="text1"/>
          <w:lang w:val="es-ES"/>
        </w:rPr>
        <w:t>, A.C</w:t>
      </w:r>
      <w:r w:rsidRPr="006505B6">
        <w:rPr>
          <w:rFonts w:ascii="ITC Avant Garde" w:hAnsi="ITC Avant Garde"/>
          <w:color w:val="000000" w:themeColor="text1"/>
          <w:lang w:val="es-ES"/>
        </w:rPr>
        <w:t>”.</w:t>
      </w:r>
    </w:p>
    <w:p w14:paraId="07F64052"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lastRenderedPageBreak/>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74CD1CD5"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de </w:t>
      </w:r>
      <w:r w:rsidR="00FE4A30" w:rsidRPr="006505B6">
        <w:rPr>
          <w:rFonts w:ascii="ITC Avant Garde" w:hAnsi="ITC Avant Garde"/>
          <w:sz w:val="22"/>
          <w:szCs w:val="22"/>
          <w:lang w:val="es-ES"/>
        </w:rPr>
        <w:t>Concesiones y Servicios</w:t>
      </w:r>
      <w:r w:rsidRPr="006505B6">
        <w:rPr>
          <w:rFonts w:ascii="ITC Avant Garde" w:hAnsi="ITC Avant Garde"/>
          <w:sz w:val="22"/>
          <w:szCs w:val="22"/>
          <w:lang w:val="es-ES"/>
        </w:rPr>
        <w:t>.</w:t>
      </w:r>
    </w:p>
    <w:p w14:paraId="291F42B5"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F63083D"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III.12.- </w:t>
      </w:r>
      <w:r w:rsidR="00A23195" w:rsidRPr="006505B6">
        <w:rPr>
          <w:rFonts w:ascii="ITC Avant Garde" w:hAnsi="ITC Avant Garde"/>
          <w:b/>
          <w:color w:val="000000" w:themeColor="text1"/>
          <w:sz w:val="22"/>
          <w:szCs w:val="22"/>
          <w:lang w:val="es-ES" w:eastAsia="en-U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Álamo </w:t>
      </w:r>
      <w:proofErr w:type="spellStart"/>
      <w:r w:rsidR="00A23195" w:rsidRPr="006505B6">
        <w:rPr>
          <w:rFonts w:ascii="ITC Avant Garde" w:hAnsi="ITC Avant Garde"/>
          <w:b/>
          <w:color w:val="000000" w:themeColor="text1"/>
          <w:sz w:val="22"/>
          <w:szCs w:val="22"/>
          <w:lang w:val="es-ES" w:eastAsia="en-US"/>
        </w:rPr>
        <w:t>Temapache</w:t>
      </w:r>
      <w:proofErr w:type="spellEnd"/>
      <w:r w:rsidR="00A23195" w:rsidRPr="006505B6">
        <w:rPr>
          <w:rFonts w:ascii="ITC Avant Garde" w:hAnsi="ITC Avant Garde"/>
          <w:b/>
          <w:color w:val="000000" w:themeColor="text1"/>
          <w:sz w:val="22"/>
          <w:szCs w:val="22"/>
          <w:lang w:val="es-ES" w:eastAsia="en-US"/>
        </w:rPr>
        <w:t xml:space="preserve">, Veracruz, así como una concesión única, ambas para uso social, a favor de Ageo Hernández </w:t>
      </w:r>
      <w:proofErr w:type="spellStart"/>
      <w:r w:rsidR="00A23195" w:rsidRPr="006505B6">
        <w:rPr>
          <w:rFonts w:ascii="ITC Avant Garde" w:hAnsi="ITC Avant Garde"/>
          <w:b/>
          <w:color w:val="000000" w:themeColor="text1"/>
          <w:sz w:val="22"/>
          <w:szCs w:val="22"/>
          <w:lang w:val="es-ES" w:eastAsia="en-US"/>
        </w:rPr>
        <w:t>Hernández</w:t>
      </w:r>
      <w:proofErr w:type="spellEnd"/>
      <w:r w:rsidRPr="006505B6">
        <w:rPr>
          <w:rFonts w:ascii="ITC Avant Garde" w:hAnsi="ITC Avant Garde"/>
          <w:b/>
          <w:color w:val="000000" w:themeColor="text1"/>
          <w:sz w:val="22"/>
          <w:szCs w:val="22"/>
          <w:lang w:val="es-ES" w:eastAsia="en-US"/>
        </w:rPr>
        <w:t>.</w:t>
      </w:r>
      <w:r w:rsidR="00A23195" w:rsidRPr="006505B6">
        <w:rPr>
          <w:rFonts w:ascii="ITC Avant Garde" w:hAnsi="ITC Avant Garde"/>
          <w:b/>
          <w:color w:val="000000" w:themeColor="text1"/>
          <w:sz w:val="22"/>
          <w:szCs w:val="22"/>
          <w:lang w:val="es-ES" w:eastAsia="en-US"/>
        </w:rPr>
        <w:t xml:space="preserve"> </w:t>
      </w:r>
    </w:p>
    <w:p w14:paraId="524CFE61"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7F4BF7CD"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BAF9CCC" w14:textId="6EC7BA88" w:rsidR="00083798" w:rsidRPr="006505B6"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0792613A" w14:textId="77777777" w:rsidR="00083798" w:rsidRPr="006505B6"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481F082E"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w:t>
      </w:r>
      <w:r w:rsidR="00FE4A30" w:rsidRPr="006505B6">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FE4A30" w:rsidRPr="006505B6">
        <w:rPr>
          <w:rFonts w:ascii="ITC Avant Garde" w:hAnsi="ITC Avant Garde"/>
          <w:color w:val="000000" w:themeColor="text1"/>
          <w:sz w:val="22"/>
          <w:szCs w:val="22"/>
          <w:lang w:val="es-ES"/>
        </w:rPr>
        <w:t>Inzunza</w:t>
      </w:r>
      <w:proofErr w:type="spellEnd"/>
      <w:r w:rsidR="00FE4A30" w:rsidRPr="006505B6">
        <w:rPr>
          <w:rFonts w:ascii="ITC Avant Garde" w:hAnsi="ITC Avant Garde"/>
          <w:color w:val="000000" w:themeColor="text1"/>
          <w:sz w:val="22"/>
          <w:szCs w:val="22"/>
          <w:lang w:val="es-ES"/>
        </w:rPr>
        <w:t xml:space="preserve">, María Elena </w:t>
      </w:r>
      <w:proofErr w:type="spellStart"/>
      <w:r w:rsidR="00FE4A30" w:rsidRPr="006505B6">
        <w:rPr>
          <w:rFonts w:ascii="ITC Avant Garde" w:hAnsi="ITC Avant Garde"/>
          <w:color w:val="000000" w:themeColor="text1"/>
          <w:sz w:val="22"/>
          <w:szCs w:val="22"/>
          <w:lang w:val="es-ES"/>
        </w:rPr>
        <w:t>Estavillo</w:t>
      </w:r>
      <w:proofErr w:type="spellEnd"/>
      <w:r w:rsidR="00FE4A30" w:rsidRPr="006505B6">
        <w:rPr>
          <w:rFonts w:ascii="ITC Avant Garde" w:hAnsi="ITC Avant Garde"/>
          <w:color w:val="000000" w:themeColor="text1"/>
          <w:sz w:val="22"/>
          <w:szCs w:val="22"/>
          <w:lang w:val="es-ES"/>
        </w:rPr>
        <w:t xml:space="preserve"> Flores, Mario Germán </w:t>
      </w:r>
      <w:proofErr w:type="spellStart"/>
      <w:r w:rsidR="00FE4A30" w:rsidRPr="006505B6">
        <w:rPr>
          <w:rFonts w:ascii="ITC Avant Garde" w:hAnsi="ITC Avant Garde"/>
          <w:color w:val="000000" w:themeColor="text1"/>
          <w:sz w:val="22"/>
          <w:szCs w:val="22"/>
          <w:lang w:val="es-ES"/>
        </w:rPr>
        <w:t>Fromow</w:t>
      </w:r>
      <w:proofErr w:type="spellEnd"/>
      <w:r w:rsidR="00FE4A30"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FE4A30"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w:t>
      </w:r>
    </w:p>
    <w:p w14:paraId="629BCBD0" w14:textId="77777777" w:rsidR="00B24D1B" w:rsidRDefault="00FE4A30"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6BC9B567"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420D4B71"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7FA84837" w14:textId="77777777" w:rsidR="00B24D1B" w:rsidRDefault="00FE4A30"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P/IFT/131217/890</w:t>
      </w:r>
    </w:p>
    <w:p w14:paraId="4A3C3FC1"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A23195" w:rsidRPr="006505B6">
        <w:rPr>
          <w:rFonts w:ascii="ITC Avant Garde" w:hAnsi="ITC Avant Garde"/>
          <w:color w:val="000000" w:themeColor="text1"/>
          <w:lang w:val="es-E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Álamo </w:t>
      </w:r>
      <w:proofErr w:type="spellStart"/>
      <w:r w:rsidR="00A23195" w:rsidRPr="006505B6">
        <w:rPr>
          <w:rFonts w:ascii="ITC Avant Garde" w:hAnsi="ITC Avant Garde"/>
          <w:color w:val="000000" w:themeColor="text1"/>
          <w:lang w:val="es-ES"/>
        </w:rPr>
        <w:t>Temapache</w:t>
      </w:r>
      <w:proofErr w:type="spellEnd"/>
      <w:r w:rsidR="00A23195" w:rsidRPr="006505B6">
        <w:rPr>
          <w:rFonts w:ascii="ITC Avant Garde" w:hAnsi="ITC Avant Garde"/>
          <w:color w:val="000000" w:themeColor="text1"/>
          <w:lang w:val="es-ES"/>
        </w:rPr>
        <w:t xml:space="preserve">, Veracruz, así como una concesión única, ambas para uso social, a favor de Ageo Hernández </w:t>
      </w:r>
      <w:proofErr w:type="spellStart"/>
      <w:r w:rsidR="00A23195" w:rsidRPr="006505B6">
        <w:rPr>
          <w:rFonts w:ascii="ITC Avant Garde" w:hAnsi="ITC Avant Garde"/>
          <w:color w:val="000000" w:themeColor="text1"/>
          <w:lang w:val="es-ES"/>
        </w:rPr>
        <w:t>Hernández</w:t>
      </w:r>
      <w:proofErr w:type="spellEnd"/>
      <w:r w:rsidRPr="006505B6">
        <w:rPr>
          <w:rFonts w:ascii="ITC Avant Garde" w:hAnsi="ITC Avant Garde"/>
          <w:color w:val="000000" w:themeColor="text1"/>
          <w:lang w:val="es-ES"/>
        </w:rPr>
        <w:t>”.</w:t>
      </w:r>
    </w:p>
    <w:p w14:paraId="709D739F"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63D299D7"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lastRenderedPageBreak/>
        <w:t>Tercero.</w:t>
      </w:r>
      <w:r w:rsidRPr="006505B6">
        <w:rPr>
          <w:rFonts w:ascii="ITC Avant Garde" w:hAnsi="ITC Avant Garde"/>
          <w:sz w:val="22"/>
          <w:szCs w:val="22"/>
          <w:lang w:val="es-ES"/>
        </w:rPr>
        <w:t xml:space="preserve"> Notifíquese a la Unidad de </w:t>
      </w:r>
      <w:r w:rsidR="00FE4A30" w:rsidRPr="006505B6">
        <w:rPr>
          <w:rFonts w:ascii="ITC Avant Garde" w:hAnsi="ITC Avant Garde"/>
          <w:sz w:val="22"/>
          <w:szCs w:val="22"/>
          <w:lang w:val="es-ES"/>
        </w:rPr>
        <w:t>Concesiones y Servicios</w:t>
      </w:r>
      <w:r w:rsidRPr="006505B6">
        <w:rPr>
          <w:rFonts w:ascii="ITC Avant Garde" w:hAnsi="ITC Avant Garde"/>
          <w:sz w:val="22"/>
          <w:szCs w:val="22"/>
          <w:lang w:val="es-ES"/>
        </w:rPr>
        <w:t>.</w:t>
      </w:r>
    </w:p>
    <w:p w14:paraId="2FD52786"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5CB78A53"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III.13.- </w:t>
      </w:r>
      <w:r w:rsidR="00A23195" w:rsidRPr="006505B6">
        <w:rPr>
          <w:rFonts w:ascii="ITC Avant Garde" w:hAnsi="ITC Avant Garde"/>
          <w:b/>
          <w:color w:val="000000" w:themeColor="text1"/>
          <w:sz w:val="22"/>
          <w:szCs w:val="22"/>
          <w:lang w:val="es-ES" w:eastAsia="en-U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proofErr w:type="spellStart"/>
      <w:r w:rsidR="00A23195" w:rsidRPr="006505B6">
        <w:rPr>
          <w:rFonts w:ascii="ITC Avant Garde" w:hAnsi="ITC Avant Garde"/>
          <w:b/>
          <w:color w:val="000000" w:themeColor="text1"/>
          <w:sz w:val="22"/>
          <w:szCs w:val="22"/>
          <w:lang w:val="es-ES" w:eastAsia="en-US"/>
        </w:rPr>
        <w:t>Bochil</w:t>
      </w:r>
      <w:proofErr w:type="spellEnd"/>
      <w:r w:rsidR="00A23195" w:rsidRPr="006505B6">
        <w:rPr>
          <w:rFonts w:ascii="ITC Avant Garde" w:hAnsi="ITC Avant Garde"/>
          <w:b/>
          <w:color w:val="000000" w:themeColor="text1"/>
          <w:sz w:val="22"/>
          <w:szCs w:val="22"/>
          <w:lang w:val="es-ES" w:eastAsia="en-US"/>
        </w:rPr>
        <w:t>, Chiapas, así como una concesión única, ambas para uso social, a favor de Jorge Luis Salazar Mandujano</w:t>
      </w:r>
      <w:r w:rsidRPr="006505B6">
        <w:rPr>
          <w:rFonts w:ascii="ITC Avant Garde" w:hAnsi="ITC Avant Garde"/>
          <w:b/>
          <w:color w:val="000000" w:themeColor="text1"/>
          <w:sz w:val="22"/>
          <w:szCs w:val="22"/>
          <w:lang w:val="es-ES" w:eastAsia="en-US"/>
        </w:rPr>
        <w:t>.</w:t>
      </w:r>
    </w:p>
    <w:p w14:paraId="7B4EF1BD"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0C595A63"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526AFCA" w14:textId="56F83D6D"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49C41F36"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622BD786"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xml:space="preserve">, María Elena </w:t>
      </w:r>
      <w:proofErr w:type="spellStart"/>
      <w:r w:rsidRPr="006505B6">
        <w:rPr>
          <w:rFonts w:ascii="ITC Avant Garde" w:hAnsi="ITC Avant Garde"/>
          <w:color w:val="000000" w:themeColor="text1"/>
          <w:sz w:val="22"/>
          <w:szCs w:val="22"/>
          <w:lang w:val="es-ES"/>
        </w:rPr>
        <w:t>Estavillo</w:t>
      </w:r>
      <w:proofErr w:type="spellEnd"/>
      <w:r w:rsidRPr="006505B6">
        <w:rPr>
          <w:rFonts w:ascii="ITC Avant Garde" w:hAnsi="ITC Avant Garde"/>
          <w:color w:val="000000" w:themeColor="text1"/>
          <w:sz w:val="22"/>
          <w:szCs w:val="22"/>
          <w:lang w:val="es-ES"/>
        </w:rPr>
        <w:t xml:space="preserve"> Flores, Mario Germán </w:t>
      </w:r>
      <w:proofErr w:type="spellStart"/>
      <w:r w:rsidRPr="006505B6">
        <w:rPr>
          <w:rFonts w:ascii="ITC Avant Garde" w:hAnsi="ITC Avant Garde"/>
          <w:color w:val="000000" w:themeColor="text1"/>
          <w:sz w:val="22"/>
          <w:szCs w:val="22"/>
          <w:lang w:val="es-ES"/>
        </w:rPr>
        <w:t>Fromow</w:t>
      </w:r>
      <w:proofErr w:type="spellEnd"/>
      <w:r w:rsidRPr="006505B6">
        <w:rPr>
          <w:rFonts w:ascii="ITC Avant Garde" w:hAnsi="ITC Avant Garde"/>
          <w:color w:val="000000" w:themeColor="text1"/>
          <w:sz w:val="22"/>
          <w:szCs w:val="22"/>
          <w:lang w:val="es-ES"/>
        </w:rPr>
        <w:t xml:space="preserve"> Rangel, Adolfo Cuevas Teja, Javier Juárez Mojica y Arturo Robles </w:t>
      </w:r>
      <w:proofErr w:type="spellStart"/>
      <w:r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w:t>
      </w:r>
    </w:p>
    <w:p w14:paraId="34D14225" w14:textId="77777777" w:rsidR="00B24D1B" w:rsidRDefault="00A23195"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5DA337A8"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2E2A3114"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3A11DCA0" w14:textId="77777777" w:rsidR="00B24D1B" w:rsidRDefault="00A23195"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P/IFT/131217/891</w:t>
      </w:r>
    </w:p>
    <w:p w14:paraId="593C8513"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A23195" w:rsidRPr="006505B6">
        <w:rPr>
          <w:rFonts w:ascii="ITC Avant Garde" w:hAnsi="ITC Avant Garde"/>
          <w:color w:val="000000" w:themeColor="text1"/>
          <w:lang w:val="es-E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proofErr w:type="spellStart"/>
      <w:r w:rsidR="00A23195" w:rsidRPr="006505B6">
        <w:rPr>
          <w:rFonts w:ascii="ITC Avant Garde" w:hAnsi="ITC Avant Garde"/>
          <w:color w:val="000000" w:themeColor="text1"/>
          <w:lang w:val="es-ES"/>
        </w:rPr>
        <w:t>Bochil</w:t>
      </w:r>
      <w:proofErr w:type="spellEnd"/>
      <w:r w:rsidR="00A23195" w:rsidRPr="006505B6">
        <w:rPr>
          <w:rFonts w:ascii="ITC Avant Garde" w:hAnsi="ITC Avant Garde"/>
          <w:color w:val="000000" w:themeColor="text1"/>
          <w:lang w:val="es-ES"/>
        </w:rPr>
        <w:t>, Chiapas, así como una concesión única, ambas para uso social, a favor de Jorge Luis Salazar Mandujano</w:t>
      </w:r>
      <w:r w:rsidRPr="006505B6">
        <w:rPr>
          <w:rFonts w:ascii="ITC Avant Garde" w:hAnsi="ITC Avant Garde"/>
          <w:color w:val="000000" w:themeColor="text1"/>
          <w:lang w:val="es-ES"/>
        </w:rPr>
        <w:t>”.</w:t>
      </w:r>
    </w:p>
    <w:p w14:paraId="40F53F8E"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16588AD9"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w:t>
      </w:r>
      <w:r w:rsidR="00A23195" w:rsidRPr="006505B6">
        <w:rPr>
          <w:rFonts w:ascii="ITC Avant Garde" w:hAnsi="ITC Avant Garde"/>
          <w:sz w:val="22"/>
          <w:szCs w:val="22"/>
          <w:lang w:val="es-ES"/>
        </w:rPr>
        <w:t>de Concesiones y Servicios</w:t>
      </w:r>
      <w:r w:rsidRPr="006505B6">
        <w:rPr>
          <w:rFonts w:ascii="ITC Avant Garde" w:hAnsi="ITC Avant Garde"/>
          <w:sz w:val="22"/>
          <w:szCs w:val="22"/>
          <w:lang w:val="es-ES"/>
        </w:rPr>
        <w:t>.</w:t>
      </w:r>
    </w:p>
    <w:p w14:paraId="112AEFA4"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lastRenderedPageBreak/>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EB6B7F8"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III.14.- </w:t>
      </w:r>
      <w:r w:rsidR="00A23195" w:rsidRPr="006505B6">
        <w:rPr>
          <w:rFonts w:ascii="ITC Avant Garde" w:hAnsi="ITC Avant Garde"/>
          <w:b/>
          <w:color w:val="000000" w:themeColor="text1"/>
          <w:sz w:val="22"/>
          <w:szCs w:val="22"/>
          <w:lang w:val="es-ES" w:eastAsia="en-US"/>
        </w:rPr>
        <w:t>Resolución mediante la cual el Pleno del Instituto Federal de Telecomunicaciones otorga una concesión para usar y aprovechar bandas de frecuencias del espectro radioeléctrico para la prestación del servicio público de radiodifusión sonora en Frecuencia Modulada en Dolores Hidalgo Cuna de la Independencia Nacional, Guanajuato, así como una concesión única, ambas para uso social, a favor de Ciencia, Comunicación y Tecnología de Irapuato, A.C</w:t>
      </w:r>
      <w:r w:rsidRPr="006505B6">
        <w:rPr>
          <w:rFonts w:ascii="ITC Avant Garde" w:hAnsi="ITC Avant Garde"/>
          <w:b/>
          <w:color w:val="000000" w:themeColor="text1"/>
          <w:sz w:val="22"/>
          <w:szCs w:val="22"/>
          <w:lang w:val="es-ES" w:eastAsia="en-US"/>
        </w:rPr>
        <w:t>.</w:t>
      </w:r>
    </w:p>
    <w:p w14:paraId="5A324586"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4646DB49"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D1A4F72"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60036B69"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71608DB5"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xml:space="preserve">, María Elena </w:t>
      </w:r>
      <w:proofErr w:type="spellStart"/>
      <w:r w:rsidRPr="006505B6">
        <w:rPr>
          <w:rFonts w:ascii="ITC Avant Garde" w:hAnsi="ITC Avant Garde"/>
          <w:color w:val="000000" w:themeColor="text1"/>
          <w:sz w:val="22"/>
          <w:szCs w:val="22"/>
          <w:lang w:val="es-ES"/>
        </w:rPr>
        <w:t>Estavillo</w:t>
      </w:r>
      <w:proofErr w:type="spellEnd"/>
      <w:r w:rsidRPr="006505B6">
        <w:rPr>
          <w:rFonts w:ascii="ITC Avant Garde" w:hAnsi="ITC Avant Garde"/>
          <w:color w:val="000000" w:themeColor="text1"/>
          <w:sz w:val="22"/>
          <w:szCs w:val="22"/>
          <w:lang w:val="es-ES"/>
        </w:rPr>
        <w:t xml:space="preserve"> Flores, Mario Germán </w:t>
      </w:r>
      <w:proofErr w:type="spellStart"/>
      <w:r w:rsidRPr="006505B6">
        <w:rPr>
          <w:rFonts w:ascii="ITC Avant Garde" w:hAnsi="ITC Avant Garde"/>
          <w:color w:val="000000" w:themeColor="text1"/>
          <w:sz w:val="22"/>
          <w:szCs w:val="22"/>
          <w:lang w:val="es-ES"/>
        </w:rPr>
        <w:t>Fromow</w:t>
      </w:r>
      <w:proofErr w:type="spellEnd"/>
      <w:r w:rsidRPr="006505B6">
        <w:rPr>
          <w:rFonts w:ascii="ITC Avant Garde" w:hAnsi="ITC Avant Garde"/>
          <w:color w:val="000000" w:themeColor="text1"/>
          <w:sz w:val="22"/>
          <w:szCs w:val="22"/>
          <w:lang w:val="es-ES"/>
        </w:rPr>
        <w:t xml:space="preserve"> Rangel, Adolfo Cuevas Teja, Javier Juárez Mojica y Arturo Robles </w:t>
      </w:r>
      <w:proofErr w:type="spellStart"/>
      <w:r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w:t>
      </w:r>
    </w:p>
    <w:p w14:paraId="69FF2683" w14:textId="77777777" w:rsidR="00B24D1B" w:rsidRDefault="00A23195"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3DA54F12"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1E7CA262"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57C7E750" w14:textId="77777777" w:rsidR="00B24D1B" w:rsidRDefault="00A23195"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P/IFT/131217/892</w:t>
      </w:r>
    </w:p>
    <w:p w14:paraId="00752A31"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A23195" w:rsidRPr="006505B6">
        <w:rPr>
          <w:rFonts w:ascii="ITC Avant Garde" w:hAnsi="ITC Avant Garde"/>
          <w:color w:val="000000" w:themeColor="text1"/>
          <w:lang w:val="es-ES"/>
        </w:rPr>
        <w:t>Resolución mediante la cual el Pleno del Instituto Federal de Telecomunicaciones otorga una concesión para usar y aprovechar bandas de frecuencias del espectro radioeléctrico para la prestación del servicio público de radiodifusión sonora en Frecuencia Modulada en Dolores Hidalgo Cuna de la Independencia Nacional, Guanajuato, así como una concesión única, ambas para uso social, a favor de Ciencia, Comunicación y Tecnología de Irapuato, A.C</w:t>
      </w:r>
      <w:r w:rsidRPr="006505B6">
        <w:rPr>
          <w:rFonts w:ascii="ITC Avant Garde" w:hAnsi="ITC Avant Garde"/>
          <w:color w:val="000000" w:themeColor="text1"/>
          <w:lang w:val="es-ES"/>
        </w:rPr>
        <w:t>”.</w:t>
      </w:r>
    </w:p>
    <w:p w14:paraId="1F62D30D"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265EDD20"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w:t>
      </w:r>
      <w:r w:rsidR="00634793" w:rsidRPr="006505B6">
        <w:rPr>
          <w:rFonts w:ascii="ITC Avant Garde" w:hAnsi="ITC Avant Garde"/>
          <w:sz w:val="22"/>
          <w:szCs w:val="22"/>
          <w:lang w:val="es-ES"/>
        </w:rPr>
        <w:t>de Concesiones y Servicios</w:t>
      </w:r>
      <w:r w:rsidRPr="006505B6">
        <w:rPr>
          <w:rFonts w:ascii="ITC Avant Garde" w:hAnsi="ITC Avant Garde"/>
          <w:sz w:val="22"/>
          <w:szCs w:val="22"/>
          <w:lang w:val="es-ES"/>
        </w:rPr>
        <w:t>.</w:t>
      </w:r>
    </w:p>
    <w:p w14:paraId="16F72307"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lastRenderedPageBreak/>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5FBBF12"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III.15.- </w:t>
      </w:r>
      <w:r w:rsidR="00066E07" w:rsidRPr="006505B6">
        <w:rPr>
          <w:rFonts w:ascii="ITC Avant Garde" w:hAnsi="ITC Avant Garde"/>
          <w:b/>
          <w:color w:val="000000" w:themeColor="text1"/>
          <w:sz w:val="22"/>
          <w:szCs w:val="22"/>
          <w:lang w:val="es-ES" w:eastAsia="en-U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Puerto Vallarta, Jalisco, para uso social, a favor de </w:t>
      </w:r>
      <w:proofErr w:type="spellStart"/>
      <w:r w:rsidR="00066E07" w:rsidRPr="006505B6">
        <w:rPr>
          <w:rFonts w:ascii="ITC Avant Garde" w:hAnsi="ITC Avant Garde"/>
          <w:b/>
          <w:color w:val="000000" w:themeColor="text1"/>
          <w:sz w:val="22"/>
          <w:szCs w:val="22"/>
          <w:lang w:val="es-ES" w:eastAsia="en-US"/>
        </w:rPr>
        <w:t>Rate</w:t>
      </w:r>
      <w:proofErr w:type="spellEnd"/>
      <w:r w:rsidR="00066E07" w:rsidRPr="006505B6">
        <w:rPr>
          <w:rFonts w:ascii="ITC Avant Garde" w:hAnsi="ITC Avant Garde"/>
          <w:b/>
          <w:color w:val="000000" w:themeColor="text1"/>
          <w:sz w:val="22"/>
          <w:szCs w:val="22"/>
          <w:lang w:val="es-ES" w:eastAsia="en-US"/>
        </w:rPr>
        <w:t xml:space="preserve"> Cultural y Educativa de México, A.C</w:t>
      </w:r>
      <w:r w:rsidRPr="006505B6">
        <w:rPr>
          <w:rFonts w:ascii="ITC Avant Garde" w:hAnsi="ITC Avant Garde"/>
          <w:b/>
          <w:color w:val="000000" w:themeColor="text1"/>
          <w:sz w:val="22"/>
          <w:szCs w:val="22"/>
          <w:lang w:val="es-ES" w:eastAsia="en-US"/>
        </w:rPr>
        <w:t>.</w:t>
      </w:r>
    </w:p>
    <w:p w14:paraId="58BEBCD3"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5AF4B5C8"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7DBCFEC"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7A6CC1CC"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del Pleno dio cuenta de y levantó las votaciones </w:t>
      </w:r>
      <w:r w:rsidR="00AC1266" w:rsidRPr="006505B6">
        <w:rPr>
          <w:rFonts w:ascii="ITC Avant Garde" w:hAnsi="ITC Avant Garde"/>
          <w:color w:val="000000" w:themeColor="text1"/>
          <w:sz w:val="22"/>
          <w:szCs w:val="22"/>
          <w:lang w:val="es-ES"/>
        </w:rPr>
        <w:t xml:space="preserve">nominales </w:t>
      </w:r>
      <w:r w:rsidRPr="006505B6">
        <w:rPr>
          <w:rFonts w:ascii="ITC Avant Garde" w:hAnsi="ITC Avant Garde"/>
          <w:color w:val="000000" w:themeColor="text1"/>
          <w:sz w:val="22"/>
          <w:szCs w:val="22"/>
          <w:lang w:val="es-ES"/>
        </w:rPr>
        <w:t>en el siguiente sentido:</w:t>
      </w:r>
    </w:p>
    <w:p w14:paraId="5B22FA41"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w:t>
      </w:r>
      <w:r w:rsidR="00066E07" w:rsidRPr="006505B6">
        <w:rPr>
          <w:rFonts w:ascii="ITC Avant Garde" w:hAnsi="ITC Avant Garde"/>
          <w:color w:val="000000" w:themeColor="text1"/>
          <w:sz w:val="22"/>
          <w:szCs w:val="22"/>
          <w:lang w:val="es-ES"/>
        </w:rPr>
        <w:t xml:space="preserve">por mayoría de votos de los Comisionados Gabriel Oswaldo Contreras Saldívar, Adriana Sofía Labardini </w:t>
      </w:r>
      <w:proofErr w:type="spellStart"/>
      <w:r w:rsidR="00066E07" w:rsidRPr="006505B6">
        <w:rPr>
          <w:rFonts w:ascii="ITC Avant Garde" w:hAnsi="ITC Avant Garde"/>
          <w:color w:val="000000" w:themeColor="text1"/>
          <w:sz w:val="22"/>
          <w:szCs w:val="22"/>
          <w:lang w:val="es-ES"/>
        </w:rPr>
        <w:t>Inzunza</w:t>
      </w:r>
      <w:proofErr w:type="spellEnd"/>
      <w:r w:rsidR="00066E07" w:rsidRPr="006505B6">
        <w:rPr>
          <w:rFonts w:ascii="ITC Avant Garde" w:hAnsi="ITC Avant Garde"/>
          <w:color w:val="000000" w:themeColor="text1"/>
          <w:sz w:val="22"/>
          <w:szCs w:val="22"/>
          <w:lang w:val="es-ES"/>
        </w:rPr>
        <w:t xml:space="preserve">, Mario Germán </w:t>
      </w:r>
      <w:proofErr w:type="spellStart"/>
      <w:r w:rsidR="00066E07" w:rsidRPr="006505B6">
        <w:rPr>
          <w:rFonts w:ascii="ITC Avant Garde" w:hAnsi="ITC Avant Garde"/>
          <w:color w:val="000000" w:themeColor="text1"/>
          <w:sz w:val="22"/>
          <w:szCs w:val="22"/>
          <w:lang w:val="es-ES"/>
        </w:rPr>
        <w:t>Fromow</w:t>
      </w:r>
      <w:proofErr w:type="spellEnd"/>
      <w:r w:rsidR="00066E07"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066E07" w:rsidRPr="006505B6">
        <w:rPr>
          <w:rFonts w:ascii="ITC Avant Garde" w:hAnsi="ITC Avant Garde"/>
          <w:color w:val="000000" w:themeColor="text1"/>
          <w:sz w:val="22"/>
          <w:szCs w:val="22"/>
          <w:lang w:val="es-ES"/>
        </w:rPr>
        <w:t>Rovalo</w:t>
      </w:r>
      <w:proofErr w:type="spellEnd"/>
      <w:r w:rsidR="00066E07" w:rsidRPr="006505B6">
        <w:rPr>
          <w:rFonts w:ascii="ITC Avant Garde" w:hAnsi="ITC Avant Garde"/>
          <w:color w:val="000000" w:themeColor="text1"/>
          <w:sz w:val="22"/>
          <w:szCs w:val="22"/>
          <w:lang w:val="es-ES"/>
        </w:rPr>
        <w:t xml:space="preserve">; y con el voto en contra de la Comisionada María Elena </w:t>
      </w:r>
      <w:proofErr w:type="spellStart"/>
      <w:r w:rsidR="00066E07" w:rsidRPr="006505B6">
        <w:rPr>
          <w:rFonts w:ascii="ITC Avant Garde" w:hAnsi="ITC Avant Garde"/>
          <w:color w:val="000000" w:themeColor="text1"/>
          <w:sz w:val="22"/>
          <w:szCs w:val="22"/>
          <w:lang w:val="es-ES"/>
        </w:rPr>
        <w:t>Estavillo</w:t>
      </w:r>
      <w:proofErr w:type="spellEnd"/>
      <w:r w:rsidR="00066E07" w:rsidRPr="006505B6">
        <w:rPr>
          <w:rFonts w:ascii="ITC Avant Garde" w:hAnsi="ITC Avant Garde"/>
          <w:color w:val="000000" w:themeColor="text1"/>
          <w:sz w:val="22"/>
          <w:szCs w:val="22"/>
          <w:lang w:val="es-ES"/>
        </w:rPr>
        <w:t xml:space="preserve"> Flores</w:t>
      </w:r>
      <w:r w:rsidR="009A7E85" w:rsidRPr="006505B6">
        <w:rPr>
          <w:rFonts w:ascii="ITC Avant Garde" w:hAnsi="ITC Avant Garde"/>
          <w:color w:val="000000" w:themeColor="text1"/>
          <w:sz w:val="22"/>
          <w:szCs w:val="22"/>
          <w:lang w:val="es-ES"/>
        </w:rPr>
        <w:t xml:space="preserve"> por considerar que el solicitante no debería estar al principio de la lista porque ya cuenta con otras concesiones</w:t>
      </w:r>
      <w:r w:rsidRPr="006505B6">
        <w:rPr>
          <w:rFonts w:ascii="ITC Avant Garde" w:hAnsi="ITC Avant Garde"/>
          <w:color w:val="000000" w:themeColor="text1"/>
          <w:sz w:val="22"/>
          <w:szCs w:val="22"/>
          <w:lang w:val="es-ES"/>
        </w:rPr>
        <w:t>.</w:t>
      </w:r>
    </w:p>
    <w:p w14:paraId="33D977E9" w14:textId="77777777" w:rsidR="00B24D1B" w:rsidRDefault="00066E07"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Comisionado Adolfo Cuevas Teja manifestó voto en contra del Resolutivo Primero en relación con el Considerando Tercero, por lo que hace a no otorgar concesión única; así como del Resolutivo Cuarto, segundo párrafo por lo que hace a la anotación en el Registro Público de Concesiones, ya que se pretende dar efectos constitutivos.</w:t>
      </w:r>
    </w:p>
    <w:p w14:paraId="19C71C4A" w14:textId="77777777" w:rsidR="00B24D1B" w:rsidRDefault="00066E07"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1BAD99BE"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24E45A63"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3EBB2984" w14:textId="77777777" w:rsidR="00B24D1B" w:rsidRDefault="00066E07"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P/IFT/131217/893</w:t>
      </w:r>
    </w:p>
    <w:p w14:paraId="522CB68A"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066E07" w:rsidRPr="006505B6">
        <w:rPr>
          <w:rFonts w:ascii="ITC Avant Garde" w:hAnsi="ITC Avant Garde"/>
          <w:color w:val="000000" w:themeColor="text1"/>
          <w:lang w:val="es-ES"/>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Puerto Vallarta, Jalisco, para uso social, a favor de </w:t>
      </w:r>
      <w:proofErr w:type="spellStart"/>
      <w:r w:rsidR="00066E07" w:rsidRPr="006505B6">
        <w:rPr>
          <w:rFonts w:ascii="ITC Avant Garde" w:hAnsi="ITC Avant Garde"/>
          <w:color w:val="000000" w:themeColor="text1"/>
          <w:lang w:val="es-ES"/>
        </w:rPr>
        <w:t>Rate</w:t>
      </w:r>
      <w:proofErr w:type="spellEnd"/>
      <w:r w:rsidR="00066E07" w:rsidRPr="006505B6">
        <w:rPr>
          <w:rFonts w:ascii="ITC Avant Garde" w:hAnsi="ITC Avant Garde"/>
          <w:color w:val="000000" w:themeColor="text1"/>
          <w:lang w:val="es-ES"/>
        </w:rPr>
        <w:t xml:space="preserve"> Cultural y Educativa de México, A.C</w:t>
      </w:r>
      <w:r w:rsidRPr="006505B6">
        <w:rPr>
          <w:rFonts w:ascii="ITC Avant Garde" w:hAnsi="ITC Avant Garde"/>
          <w:color w:val="000000" w:themeColor="text1"/>
          <w:lang w:val="es-ES"/>
        </w:rPr>
        <w:t>”.</w:t>
      </w:r>
    </w:p>
    <w:p w14:paraId="43308421"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lastRenderedPageBreak/>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209958FD"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w:t>
      </w:r>
      <w:r w:rsidR="00066E07" w:rsidRPr="006505B6">
        <w:rPr>
          <w:rFonts w:ascii="ITC Avant Garde" w:hAnsi="ITC Avant Garde"/>
          <w:sz w:val="22"/>
          <w:szCs w:val="22"/>
          <w:lang w:val="es-ES"/>
        </w:rPr>
        <w:t>de Concesiones y Servicios</w:t>
      </w:r>
      <w:r w:rsidRPr="006505B6">
        <w:rPr>
          <w:rFonts w:ascii="ITC Avant Garde" w:hAnsi="ITC Avant Garde"/>
          <w:sz w:val="22"/>
          <w:szCs w:val="22"/>
          <w:lang w:val="es-ES"/>
        </w:rPr>
        <w:t>.</w:t>
      </w:r>
    </w:p>
    <w:p w14:paraId="7613C9AB"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AEEFCFC"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III.16.- </w:t>
      </w:r>
      <w:r w:rsidR="00773CDC" w:rsidRPr="006505B6">
        <w:rPr>
          <w:rFonts w:ascii="ITC Avant Garde" w:hAnsi="ITC Avant Garde"/>
          <w:b/>
          <w:color w:val="000000" w:themeColor="text1"/>
          <w:sz w:val="22"/>
          <w:szCs w:val="22"/>
          <w:lang w:val="es-ES" w:eastAsia="en-US"/>
        </w:rPr>
        <w:t>Resolución mediante la cual el Pleno del Instituto Federal de Telecomunicaciones determina al solicitante sujeto de otorgamiento de una concesión de bandas de frecuencias para uso social para prestar el servicio de radiodifusión sonora en Frecuencia Modulada en la localidad de Puerto Vallarta, Jalisco, respecto de dos solicitudes de concesión presentadas conforme al Programa Anual de Uso y Aprovechamiento de Bandas de Frecuencias 2016</w:t>
      </w:r>
      <w:r w:rsidRPr="006505B6">
        <w:rPr>
          <w:rFonts w:ascii="ITC Avant Garde" w:hAnsi="ITC Avant Garde"/>
          <w:b/>
          <w:color w:val="000000" w:themeColor="text1"/>
          <w:sz w:val="22"/>
          <w:szCs w:val="22"/>
          <w:lang w:val="es-ES" w:eastAsia="en-US"/>
        </w:rPr>
        <w:t>.</w:t>
      </w:r>
    </w:p>
    <w:p w14:paraId="7CA7283D"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5A8F259A"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47384A5"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7B6E5BFE"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del Pleno dio cuenta de y levantó las votaciones </w:t>
      </w:r>
      <w:r w:rsidR="00AC1266" w:rsidRPr="006505B6">
        <w:rPr>
          <w:rFonts w:ascii="ITC Avant Garde" w:hAnsi="ITC Avant Garde"/>
          <w:color w:val="000000" w:themeColor="text1"/>
          <w:sz w:val="22"/>
          <w:szCs w:val="22"/>
          <w:lang w:val="es-ES"/>
        </w:rPr>
        <w:t xml:space="preserve">nominales </w:t>
      </w:r>
      <w:r w:rsidRPr="006505B6">
        <w:rPr>
          <w:rFonts w:ascii="ITC Avant Garde" w:hAnsi="ITC Avant Garde"/>
          <w:color w:val="000000" w:themeColor="text1"/>
          <w:sz w:val="22"/>
          <w:szCs w:val="22"/>
          <w:lang w:val="es-ES"/>
        </w:rPr>
        <w:t>en el siguiente sentido:</w:t>
      </w:r>
    </w:p>
    <w:p w14:paraId="597E7607"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w:t>
      </w:r>
      <w:r w:rsidR="00773CDC" w:rsidRPr="006505B6">
        <w:rPr>
          <w:rFonts w:ascii="ITC Avant Garde" w:hAnsi="ITC Avant Garde"/>
          <w:color w:val="000000" w:themeColor="text1"/>
          <w:sz w:val="22"/>
          <w:szCs w:val="22"/>
          <w:lang w:val="es-ES"/>
        </w:rPr>
        <w:t xml:space="preserve">por mayoría de votos de los Comisionados Gabriel Oswaldo Contreras Saldívar, Mario Germán </w:t>
      </w:r>
      <w:proofErr w:type="spellStart"/>
      <w:r w:rsidR="00773CDC" w:rsidRPr="006505B6">
        <w:rPr>
          <w:rFonts w:ascii="ITC Avant Garde" w:hAnsi="ITC Avant Garde"/>
          <w:color w:val="000000" w:themeColor="text1"/>
          <w:sz w:val="22"/>
          <w:szCs w:val="22"/>
          <w:lang w:val="es-ES"/>
        </w:rPr>
        <w:t>Fromow</w:t>
      </w:r>
      <w:proofErr w:type="spellEnd"/>
      <w:r w:rsidR="00773CDC"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773CDC" w:rsidRPr="006505B6">
        <w:rPr>
          <w:rFonts w:ascii="ITC Avant Garde" w:hAnsi="ITC Avant Garde"/>
          <w:color w:val="000000" w:themeColor="text1"/>
          <w:sz w:val="22"/>
          <w:szCs w:val="22"/>
          <w:lang w:val="es-ES"/>
        </w:rPr>
        <w:t>Rovalo</w:t>
      </w:r>
      <w:proofErr w:type="spellEnd"/>
      <w:r w:rsidR="00773CDC" w:rsidRPr="006505B6">
        <w:rPr>
          <w:rFonts w:ascii="ITC Avant Garde" w:hAnsi="ITC Avant Garde"/>
          <w:color w:val="000000" w:themeColor="text1"/>
          <w:sz w:val="22"/>
          <w:szCs w:val="22"/>
          <w:lang w:val="es-ES"/>
        </w:rPr>
        <w:t xml:space="preserve">; y con el voto en contra de las Comisionadas Adriana Sofía Labardini </w:t>
      </w:r>
      <w:proofErr w:type="spellStart"/>
      <w:r w:rsidR="00773CDC" w:rsidRPr="006505B6">
        <w:rPr>
          <w:rFonts w:ascii="ITC Avant Garde" w:hAnsi="ITC Avant Garde"/>
          <w:color w:val="000000" w:themeColor="text1"/>
          <w:sz w:val="22"/>
          <w:szCs w:val="22"/>
          <w:lang w:val="es-ES"/>
        </w:rPr>
        <w:t>Inzunza</w:t>
      </w:r>
      <w:proofErr w:type="spellEnd"/>
      <w:r w:rsidR="00773CDC" w:rsidRPr="006505B6">
        <w:rPr>
          <w:rFonts w:ascii="ITC Avant Garde" w:hAnsi="ITC Avant Garde"/>
          <w:color w:val="000000" w:themeColor="text1"/>
          <w:sz w:val="22"/>
          <w:szCs w:val="22"/>
          <w:lang w:val="es-ES"/>
        </w:rPr>
        <w:t xml:space="preserve"> </w:t>
      </w:r>
      <w:r w:rsidR="005A15F9" w:rsidRPr="006505B6">
        <w:rPr>
          <w:rFonts w:ascii="ITC Avant Garde" w:hAnsi="ITC Avant Garde"/>
          <w:color w:val="000000" w:themeColor="text1"/>
          <w:sz w:val="22"/>
          <w:szCs w:val="22"/>
          <w:lang w:val="es-ES"/>
        </w:rPr>
        <w:t xml:space="preserve">por </w:t>
      </w:r>
      <w:r w:rsidR="00D6280F" w:rsidRPr="006505B6">
        <w:rPr>
          <w:rFonts w:ascii="ITC Avant Garde" w:hAnsi="ITC Avant Garde"/>
          <w:color w:val="000000" w:themeColor="text1"/>
          <w:sz w:val="22"/>
          <w:szCs w:val="22"/>
          <w:lang w:val="es-ES"/>
        </w:rPr>
        <w:t xml:space="preserve">considerar que </w:t>
      </w:r>
      <w:r w:rsidR="00D6280F" w:rsidRPr="00462013">
        <w:rPr>
          <w:rFonts w:ascii="ITC Avant Garde" w:hAnsi="ITC Avant Garde"/>
          <w:sz w:val="22"/>
          <w:szCs w:val="22"/>
          <w:lang w:val="es-ES"/>
        </w:rPr>
        <w:t>debió otorgarse la concesión al C. Carlos Martínez Macías</w:t>
      </w:r>
      <w:r w:rsidR="00D6280F" w:rsidRPr="00462013" w:rsidDel="00D6280F">
        <w:rPr>
          <w:rFonts w:ascii="ITC Avant Garde" w:hAnsi="ITC Avant Garde"/>
          <w:sz w:val="22"/>
          <w:szCs w:val="22"/>
          <w:lang w:val="es-ES"/>
        </w:rPr>
        <w:t xml:space="preserve"> </w:t>
      </w:r>
      <w:r w:rsidR="00773CDC" w:rsidRPr="00462013">
        <w:rPr>
          <w:rFonts w:ascii="ITC Avant Garde" w:hAnsi="ITC Avant Garde"/>
          <w:sz w:val="22"/>
          <w:szCs w:val="22"/>
          <w:lang w:val="es-ES"/>
        </w:rPr>
        <w:t xml:space="preserve">y María Elena </w:t>
      </w:r>
      <w:proofErr w:type="spellStart"/>
      <w:r w:rsidR="00773CDC" w:rsidRPr="00462013">
        <w:rPr>
          <w:rFonts w:ascii="ITC Avant Garde" w:hAnsi="ITC Avant Garde"/>
          <w:sz w:val="22"/>
          <w:szCs w:val="22"/>
          <w:lang w:val="es-ES"/>
        </w:rPr>
        <w:t>Estavillo</w:t>
      </w:r>
      <w:proofErr w:type="spellEnd"/>
      <w:r w:rsidR="00773CDC" w:rsidRPr="00462013">
        <w:rPr>
          <w:rFonts w:ascii="ITC Avant Garde" w:hAnsi="ITC Avant Garde"/>
          <w:sz w:val="22"/>
          <w:szCs w:val="22"/>
          <w:lang w:val="es-ES"/>
        </w:rPr>
        <w:t xml:space="preserve"> Flores</w:t>
      </w:r>
      <w:r w:rsidR="00E5461B" w:rsidRPr="00462013">
        <w:rPr>
          <w:rFonts w:ascii="ITC Avant Garde" w:hAnsi="ITC Avant Garde"/>
          <w:sz w:val="22"/>
          <w:szCs w:val="22"/>
          <w:lang w:val="es-ES"/>
        </w:rPr>
        <w:t xml:space="preserve"> por considerar que</w:t>
      </w:r>
      <w:r w:rsidR="00AB2E2A" w:rsidRPr="00462013">
        <w:rPr>
          <w:rFonts w:ascii="ITC Avant Garde" w:hAnsi="ITC Avant Garde"/>
          <w:sz w:val="22"/>
          <w:szCs w:val="22"/>
        </w:rPr>
        <w:t xml:space="preserve"> </w:t>
      </w:r>
      <w:r w:rsidR="00AB2E2A" w:rsidRPr="00462013">
        <w:rPr>
          <w:rFonts w:ascii="ITC Avant Garde" w:hAnsi="ITC Avant Garde"/>
          <w:sz w:val="22"/>
          <w:szCs w:val="22"/>
          <w:lang w:val="es-ES"/>
        </w:rPr>
        <w:t xml:space="preserve">un análisis integral llevaría a determinar en igualdad de condiciones a Carlos </w:t>
      </w:r>
      <w:r w:rsidR="00AB2E2A" w:rsidRPr="006505B6">
        <w:rPr>
          <w:rFonts w:ascii="ITC Avant Garde" w:hAnsi="ITC Avant Garde"/>
          <w:color w:val="000000" w:themeColor="text1"/>
          <w:sz w:val="22"/>
          <w:szCs w:val="22"/>
          <w:lang w:val="es-ES"/>
        </w:rPr>
        <w:t>Martínez y Frecuencias Sociales porque entregaron en plazo concedido en el PABF, pero Frecuencias Sociales solicitó varias sociales y Carlos Martínez sólo ésta, por lo que Carlos Martínez debería estar en primer lugar. No obstante, Frecuencias Sociales debería considerarse para asignación en términos de PABF 2017 por no haber alcanzado asignación de PABF 2016, por lo que no debería negarse su solicitud, pero esta es una consecuencia de no hacer un análisis integral</w:t>
      </w:r>
      <w:r w:rsidRPr="006505B6">
        <w:rPr>
          <w:rFonts w:ascii="ITC Avant Garde" w:hAnsi="ITC Avant Garde"/>
          <w:color w:val="000000" w:themeColor="text1"/>
          <w:sz w:val="22"/>
          <w:szCs w:val="22"/>
          <w:lang w:val="es-ES"/>
        </w:rPr>
        <w:t>.</w:t>
      </w:r>
    </w:p>
    <w:p w14:paraId="2D4137EB" w14:textId="77777777" w:rsidR="00B24D1B" w:rsidRDefault="00773CDC"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5298BF8B"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14ED0F7F"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502ADCFD" w14:textId="77777777" w:rsidR="00B24D1B" w:rsidRDefault="00154CF5"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P/IFT/131217/894</w:t>
      </w:r>
    </w:p>
    <w:p w14:paraId="412EB872"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lastRenderedPageBreak/>
        <w:t>Primero.</w:t>
      </w:r>
      <w:r w:rsidRPr="006505B6">
        <w:rPr>
          <w:rFonts w:ascii="ITC Avant Garde" w:hAnsi="ITC Avant Garde"/>
          <w:color w:val="000000" w:themeColor="text1"/>
          <w:lang w:val="es-ES"/>
        </w:rPr>
        <w:t xml:space="preserve"> Se aprueba la “</w:t>
      </w:r>
      <w:r w:rsidR="00773CDC" w:rsidRPr="006505B6">
        <w:rPr>
          <w:rFonts w:ascii="ITC Avant Garde" w:hAnsi="ITC Avant Garde"/>
          <w:color w:val="000000" w:themeColor="text1"/>
          <w:lang w:val="es-ES"/>
        </w:rPr>
        <w:t>Resolución mediante la cual el Pleno del Instituto Federal de Telecomunicaciones determina al solicitante sujeto de otorgamiento de una concesión de bandas de frecuencias para uso social para prestar el servicio de radiodifusión sonora en Frecuencia Modulada en la localidad de Puerto Vallarta, Jalisco, respecto de dos solicitudes de concesión presentadas conforme al Programa Anual de Uso y Aprovechamiento de Bandas de Frecuencias 2016</w:t>
      </w:r>
      <w:r w:rsidRPr="006505B6">
        <w:rPr>
          <w:rFonts w:ascii="ITC Avant Garde" w:hAnsi="ITC Avant Garde"/>
          <w:color w:val="000000" w:themeColor="text1"/>
          <w:lang w:val="es-ES"/>
        </w:rPr>
        <w:t>”.</w:t>
      </w:r>
    </w:p>
    <w:p w14:paraId="5A4A3689"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6211FDC0" w14:textId="77777777" w:rsidR="00B24D1B" w:rsidRDefault="00083798" w:rsidP="00B24D1B">
      <w:pPr>
        <w:spacing w:before="240" w:after="240"/>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w:t>
      </w:r>
      <w:r w:rsidR="00154CF5" w:rsidRPr="006505B6">
        <w:rPr>
          <w:rFonts w:ascii="ITC Avant Garde" w:hAnsi="ITC Avant Garde"/>
          <w:sz w:val="22"/>
          <w:szCs w:val="22"/>
          <w:lang w:val="es-ES"/>
        </w:rPr>
        <w:t>de Concesiones y</w:t>
      </w:r>
      <w:r w:rsidR="00846D43" w:rsidRPr="006505B6">
        <w:rPr>
          <w:rFonts w:ascii="ITC Avant Garde" w:hAnsi="ITC Avant Garde"/>
          <w:sz w:val="22"/>
          <w:szCs w:val="22"/>
          <w:lang w:val="es-ES"/>
        </w:rPr>
        <w:t xml:space="preserve"> </w:t>
      </w:r>
      <w:r w:rsidR="00154CF5" w:rsidRPr="006505B6">
        <w:rPr>
          <w:rFonts w:ascii="ITC Avant Garde" w:hAnsi="ITC Avant Garde"/>
          <w:sz w:val="22"/>
          <w:szCs w:val="22"/>
          <w:lang w:val="es-ES"/>
        </w:rPr>
        <w:t>Servicios.</w:t>
      </w:r>
    </w:p>
    <w:p w14:paraId="319C9C57"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F6E7BB6"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III.17.- </w:t>
      </w:r>
      <w:r w:rsidR="00154CF5" w:rsidRPr="006505B6">
        <w:rPr>
          <w:rFonts w:ascii="ITC Avant Garde" w:hAnsi="ITC Avant Garde"/>
          <w:b/>
          <w:color w:val="000000" w:themeColor="text1"/>
          <w:sz w:val="22"/>
          <w:szCs w:val="22"/>
          <w:lang w:val="es-ES" w:eastAsia="en-US"/>
        </w:rPr>
        <w:t xml:space="preserve">Resolución mediante la cual el Pleno del Instituto Federal de Telecomunicaciones otorga a favor de Frecuencias Sociales, A.C. dos concesiones para usar y aprovechar bandas de frecuencias del espectro radioeléctrico para uso social para la prestación del servicio público de radiodifusión sonora en Frecuencia Modulada en Tuxpan y </w:t>
      </w:r>
      <w:proofErr w:type="spellStart"/>
      <w:r w:rsidR="00154CF5" w:rsidRPr="006505B6">
        <w:rPr>
          <w:rFonts w:ascii="ITC Avant Garde" w:hAnsi="ITC Avant Garde"/>
          <w:b/>
          <w:color w:val="000000" w:themeColor="text1"/>
          <w:sz w:val="22"/>
          <w:szCs w:val="22"/>
          <w:lang w:val="es-ES" w:eastAsia="en-US"/>
        </w:rPr>
        <w:t>Tomatlán</w:t>
      </w:r>
      <w:proofErr w:type="spellEnd"/>
      <w:r w:rsidR="00154CF5" w:rsidRPr="006505B6">
        <w:rPr>
          <w:rFonts w:ascii="ITC Avant Garde" w:hAnsi="ITC Avant Garde"/>
          <w:b/>
          <w:color w:val="000000" w:themeColor="text1"/>
          <w:sz w:val="22"/>
          <w:szCs w:val="22"/>
          <w:lang w:val="es-ES" w:eastAsia="en-US"/>
        </w:rPr>
        <w:t>, Jalisco</w:t>
      </w:r>
      <w:r w:rsidRPr="006505B6">
        <w:rPr>
          <w:rFonts w:ascii="ITC Avant Garde" w:hAnsi="ITC Avant Garde"/>
          <w:b/>
          <w:color w:val="000000" w:themeColor="text1"/>
          <w:sz w:val="22"/>
          <w:szCs w:val="22"/>
          <w:lang w:val="es-ES" w:eastAsia="en-US"/>
        </w:rPr>
        <w:t>.</w:t>
      </w:r>
    </w:p>
    <w:p w14:paraId="1073A41C"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1C0685DF"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2727FC0"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3C4863BC"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30F84E57"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w:t>
      </w:r>
      <w:r w:rsidR="00154CF5" w:rsidRPr="006505B6">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154CF5" w:rsidRPr="006505B6">
        <w:rPr>
          <w:rFonts w:ascii="ITC Avant Garde" w:hAnsi="ITC Avant Garde"/>
          <w:color w:val="000000" w:themeColor="text1"/>
          <w:sz w:val="22"/>
          <w:szCs w:val="22"/>
          <w:lang w:val="es-ES"/>
        </w:rPr>
        <w:t>Inzunza</w:t>
      </w:r>
      <w:proofErr w:type="spellEnd"/>
      <w:r w:rsidR="00154CF5" w:rsidRPr="006505B6">
        <w:rPr>
          <w:rFonts w:ascii="ITC Avant Garde" w:hAnsi="ITC Avant Garde"/>
          <w:color w:val="000000" w:themeColor="text1"/>
          <w:sz w:val="22"/>
          <w:szCs w:val="22"/>
          <w:lang w:val="es-ES"/>
        </w:rPr>
        <w:t xml:space="preserve">, María Elena </w:t>
      </w:r>
      <w:proofErr w:type="spellStart"/>
      <w:r w:rsidR="00154CF5" w:rsidRPr="006505B6">
        <w:rPr>
          <w:rFonts w:ascii="ITC Avant Garde" w:hAnsi="ITC Avant Garde"/>
          <w:color w:val="000000" w:themeColor="text1"/>
          <w:sz w:val="22"/>
          <w:szCs w:val="22"/>
          <w:lang w:val="es-ES"/>
        </w:rPr>
        <w:t>Estavillo</w:t>
      </w:r>
      <w:proofErr w:type="spellEnd"/>
      <w:r w:rsidR="00154CF5" w:rsidRPr="006505B6">
        <w:rPr>
          <w:rFonts w:ascii="ITC Avant Garde" w:hAnsi="ITC Avant Garde"/>
          <w:color w:val="000000" w:themeColor="text1"/>
          <w:sz w:val="22"/>
          <w:szCs w:val="22"/>
          <w:lang w:val="es-ES"/>
        </w:rPr>
        <w:t xml:space="preserve"> Flores, Mario Germán </w:t>
      </w:r>
      <w:proofErr w:type="spellStart"/>
      <w:r w:rsidR="00154CF5" w:rsidRPr="006505B6">
        <w:rPr>
          <w:rFonts w:ascii="ITC Avant Garde" w:hAnsi="ITC Avant Garde"/>
          <w:color w:val="000000" w:themeColor="text1"/>
          <w:sz w:val="22"/>
          <w:szCs w:val="22"/>
          <w:lang w:val="es-ES"/>
        </w:rPr>
        <w:t>Fromow</w:t>
      </w:r>
      <w:proofErr w:type="spellEnd"/>
      <w:r w:rsidR="00154CF5"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154CF5" w:rsidRPr="006505B6">
        <w:rPr>
          <w:rFonts w:ascii="ITC Avant Garde" w:hAnsi="ITC Avant Garde"/>
          <w:color w:val="000000" w:themeColor="text1"/>
          <w:sz w:val="22"/>
          <w:szCs w:val="22"/>
          <w:lang w:val="es-ES"/>
        </w:rPr>
        <w:t>Rovalo</w:t>
      </w:r>
      <w:proofErr w:type="spellEnd"/>
      <w:r w:rsidR="00154CF5" w:rsidRPr="006505B6">
        <w:rPr>
          <w:rFonts w:ascii="ITC Avant Garde" w:hAnsi="ITC Avant Garde"/>
          <w:color w:val="000000" w:themeColor="text1"/>
          <w:sz w:val="22"/>
          <w:szCs w:val="22"/>
          <w:lang w:val="es-ES"/>
        </w:rPr>
        <w:t>.</w:t>
      </w:r>
    </w:p>
    <w:p w14:paraId="05B04586" w14:textId="4026F0FF" w:rsidR="00083798" w:rsidRPr="006505B6" w:rsidRDefault="00154CF5"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En lo particular, el Comisionado Adolfo Cuevas Teja manifiesta voto en contra del otorgamiento de la concesión para prestar el servicio de radiodifusión en Tuxpan</w:t>
      </w:r>
      <w:r w:rsidR="00AE13DD" w:rsidRPr="006505B6">
        <w:rPr>
          <w:rFonts w:ascii="ITC Avant Garde" w:hAnsi="ITC Avant Garde"/>
          <w:color w:val="000000" w:themeColor="text1"/>
          <w:sz w:val="22"/>
          <w:szCs w:val="22"/>
          <w:lang w:val="es-ES"/>
        </w:rPr>
        <w:t xml:space="preserve"> por considerar que se </w:t>
      </w:r>
      <w:r w:rsidR="00AE13DD" w:rsidRPr="006505B6">
        <w:rPr>
          <w:rFonts w:ascii="ITC Avant Garde" w:hAnsi="ITC Avant Garde"/>
          <w:sz w:val="22"/>
          <w:szCs w:val="22"/>
        </w:rPr>
        <w:t>supondría al otorgar una clase A, que pueda cubrir localidades incluso con mayor número de habitantes a la originalmente solicitada</w:t>
      </w:r>
      <w:r w:rsidRPr="006505B6">
        <w:rPr>
          <w:rFonts w:ascii="ITC Avant Garde" w:hAnsi="ITC Avant Garde"/>
          <w:color w:val="000000" w:themeColor="text1"/>
          <w:sz w:val="22"/>
          <w:szCs w:val="22"/>
          <w:lang w:val="es-ES"/>
        </w:rPr>
        <w:t>; del Considerando Tercero por no otorgar concesión única</w:t>
      </w:r>
      <w:r w:rsidR="00AE13DD" w:rsidRPr="006505B6">
        <w:rPr>
          <w:rFonts w:ascii="ITC Avant Garde" w:hAnsi="ITC Avant Garde"/>
          <w:sz w:val="22"/>
          <w:szCs w:val="22"/>
        </w:rPr>
        <w:t xml:space="preserve"> </w:t>
      </w:r>
      <w:r w:rsidR="00AE13DD" w:rsidRPr="006505B6">
        <w:rPr>
          <w:rFonts w:ascii="ITC Avant Garde" w:hAnsi="ITC Avant Garde"/>
          <w:color w:val="000000" w:themeColor="text1"/>
          <w:sz w:val="22"/>
          <w:szCs w:val="22"/>
          <w:lang w:val="es-ES"/>
        </w:rPr>
        <w:t>bajo el argumento de que ya contaba con una</w:t>
      </w:r>
      <w:r w:rsidRPr="006505B6">
        <w:rPr>
          <w:rFonts w:ascii="ITC Avant Garde" w:hAnsi="ITC Avant Garde"/>
          <w:color w:val="000000" w:themeColor="text1"/>
          <w:sz w:val="22"/>
          <w:szCs w:val="22"/>
          <w:lang w:val="es-ES"/>
        </w:rPr>
        <w:t>; y del Resolutivo Quinto, por lo que hace a la anotación del servicio asociado en el Registro Público de Concesiones, ya que se pretende dar efectos constitutivos</w:t>
      </w:r>
      <w:r w:rsidR="00AE13DD" w:rsidRPr="006505B6">
        <w:rPr>
          <w:rFonts w:ascii="ITC Avant Garde" w:hAnsi="ITC Avant Garde"/>
          <w:sz w:val="22"/>
          <w:szCs w:val="22"/>
        </w:rPr>
        <w:t xml:space="preserve"> </w:t>
      </w:r>
      <w:r w:rsidR="00AE13DD" w:rsidRPr="006505B6">
        <w:rPr>
          <w:rFonts w:ascii="ITC Avant Garde" w:hAnsi="ITC Avant Garde"/>
          <w:color w:val="000000" w:themeColor="text1"/>
          <w:sz w:val="22"/>
          <w:szCs w:val="22"/>
          <w:lang w:val="es-ES"/>
        </w:rPr>
        <w:t xml:space="preserve">y </w:t>
      </w:r>
      <w:r w:rsidR="006D22B5" w:rsidRPr="006505B6">
        <w:rPr>
          <w:rFonts w:ascii="ITC Avant Garde" w:hAnsi="ITC Avant Garde"/>
          <w:color w:val="000000" w:themeColor="text1"/>
          <w:sz w:val="22"/>
          <w:szCs w:val="22"/>
          <w:lang w:val="es-ES"/>
        </w:rPr>
        <w:t>por el no</w:t>
      </w:r>
      <w:r w:rsidR="00AE13DD" w:rsidRPr="006505B6">
        <w:rPr>
          <w:rFonts w:ascii="ITC Avant Garde" w:hAnsi="ITC Avant Garde"/>
          <w:color w:val="000000" w:themeColor="text1"/>
          <w:sz w:val="22"/>
          <w:szCs w:val="22"/>
          <w:lang w:val="es-ES"/>
        </w:rPr>
        <w:t xml:space="preserve"> otorgamiento de concesión única</w:t>
      </w:r>
      <w:r w:rsidR="00083798" w:rsidRPr="006505B6">
        <w:rPr>
          <w:rFonts w:ascii="ITC Avant Garde" w:hAnsi="ITC Avant Garde"/>
          <w:color w:val="000000" w:themeColor="text1"/>
          <w:sz w:val="22"/>
          <w:szCs w:val="22"/>
          <w:lang w:val="es-ES"/>
        </w:rPr>
        <w:t>.</w:t>
      </w:r>
    </w:p>
    <w:p w14:paraId="3E41C470" w14:textId="77777777" w:rsidR="00B24D1B" w:rsidRDefault="00154CF5"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036DAB91"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lastRenderedPageBreak/>
        <w:t>Por lo anterior, el Pleno del Instituto Federal de Telecomunicaciones emitió el siguiente:</w:t>
      </w:r>
    </w:p>
    <w:p w14:paraId="51D550BC"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7C1E51BF" w14:textId="77777777" w:rsidR="00B24D1B" w:rsidRDefault="00154CF5"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P/IFT/131217/895</w:t>
      </w:r>
    </w:p>
    <w:p w14:paraId="6A34DD16"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154CF5" w:rsidRPr="006505B6">
        <w:rPr>
          <w:rFonts w:ascii="ITC Avant Garde" w:hAnsi="ITC Avant Garde"/>
          <w:color w:val="000000" w:themeColor="text1"/>
          <w:lang w:val="es-ES"/>
        </w:rPr>
        <w:t xml:space="preserve">Resolución mediante la cual el Pleno del Instituto Federal de Telecomunicaciones otorga a favor de Frecuencias Sociales, A.C. dos concesiones para usar y aprovechar bandas de frecuencias del espectro radioeléctrico para uso social para la prestación del servicio público de radiodifusión sonora en Frecuencia Modulada en Tuxpan y </w:t>
      </w:r>
      <w:proofErr w:type="spellStart"/>
      <w:r w:rsidR="00154CF5" w:rsidRPr="006505B6">
        <w:rPr>
          <w:rFonts w:ascii="ITC Avant Garde" w:hAnsi="ITC Avant Garde"/>
          <w:color w:val="000000" w:themeColor="text1"/>
          <w:lang w:val="es-ES"/>
        </w:rPr>
        <w:t>Tomatlán</w:t>
      </w:r>
      <w:proofErr w:type="spellEnd"/>
      <w:r w:rsidR="00154CF5" w:rsidRPr="006505B6">
        <w:rPr>
          <w:rFonts w:ascii="ITC Avant Garde" w:hAnsi="ITC Avant Garde"/>
          <w:color w:val="000000" w:themeColor="text1"/>
          <w:lang w:val="es-ES"/>
        </w:rPr>
        <w:t>, Jalisco</w:t>
      </w:r>
      <w:r w:rsidRPr="006505B6">
        <w:rPr>
          <w:rFonts w:ascii="ITC Avant Garde" w:hAnsi="ITC Avant Garde"/>
          <w:color w:val="000000" w:themeColor="text1"/>
          <w:lang w:val="es-ES"/>
        </w:rPr>
        <w:t>”.</w:t>
      </w:r>
    </w:p>
    <w:p w14:paraId="245AC5BB"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136312A6"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w:t>
      </w:r>
      <w:r w:rsidR="00154CF5" w:rsidRPr="006505B6">
        <w:rPr>
          <w:rFonts w:ascii="ITC Avant Garde" w:hAnsi="ITC Avant Garde"/>
          <w:sz w:val="22"/>
          <w:szCs w:val="22"/>
          <w:lang w:val="es-ES"/>
        </w:rPr>
        <w:t>de Concesiones y Servicios</w:t>
      </w:r>
      <w:r w:rsidRPr="006505B6">
        <w:rPr>
          <w:rFonts w:ascii="ITC Avant Garde" w:hAnsi="ITC Avant Garde"/>
          <w:sz w:val="22"/>
          <w:szCs w:val="22"/>
          <w:lang w:val="es-ES"/>
        </w:rPr>
        <w:t>.</w:t>
      </w:r>
    </w:p>
    <w:p w14:paraId="57BBE78F"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037592F6"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III.18.- </w:t>
      </w:r>
      <w:r w:rsidR="00154CF5" w:rsidRPr="006505B6">
        <w:rPr>
          <w:rFonts w:ascii="ITC Avant Garde" w:hAnsi="ITC Avant Garde"/>
          <w:b/>
          <w:color w:val="000000" w:themeColor="text1"/>
          <w:sz w:val="22"/>
          <w:szCs w:val="22"/>
          <w:lang w:val="es-ES" w:eastAsia="en-US"/>
        </w:rPr>
        <w:t>Resolución mediante la cual el Pleno del Instituto Federal de Telecomunicaciones otorga a favor de La Voz de la Sierra Tarahumara, A.C. una concesión para usar y aprovechar bandas de frecuencias del espectro radioeléctrico para la prestación del servicio público de radiodifusión sonora en Frecuencia Modulada en Urique, Chihuahua, así como una concesión única, ambas para uso social</w:t>
      </w:r>
      <w:r w:rsidRPr="006505B6">
        <w:rPr>
          <w:rFonts w:ascii="ITC Avant Garde" w:hAnsi="ITC Avant Garde"/>
          <w:b/>
          <w:color w:val="000000" w:themeColor="text1"/>
          <w:sz w:val="22"/>
          <w:szCs w:val="22"/>
          <w:lang w:val="es-ES" w:eastAsia="en-US"/>
        </w:rPr>
        <w:t>.</w:t>
      </w:r>
    </w:p>
    <w:p w14:paraId="4B432FA6"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51B0CED0"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3AB2E77"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77E27154"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5B96AB1C"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w:t>
      </w:r>
      <w:r w:rsidR="00154CF5" w:rsidRPr="006505B6">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154CF5" w:rsidRPr="006505B6">
        <w:rPr>
          <w:rFonts w:ascii="ITC Avant Garde" w:hAnsi="ITC Avant Garde"/>
          <w:color w:val="000000" w:themeColor="text1"/>
          <w:sz w:val="22"/>
          <w:szCs w:val="22"/>
          <w:lang w:val="es-ES"/>
        </w:rPr>
        <w:t>Inzunza</w:t>
      </w:r>
      <w:proofErr w:type="spellEnd"/>
      <w:r w:rsidR="00154CF5" w:rsidRPr="006505B6">
        <w:rPr>
          <w:rFonts w:ascii="ITC Avant Garde" w:hAnsi="ITC Avant Garde"/>
          <w:color w:val="000000" w:themeColor="text1"/>
          <w:sz w:val="22"/>
          <w:szCs w:val="22"/>
          <w:lang w:val="es-ES"/>
        </w:rPr>
        <w:t xml:space="preserve">, María Elena </w:t>
      </w:r>
      <w:proofErr w:type="spellStart"/>
      <w:r w:rsidR="00154CF5" w:rsidRPr="006505B6">
        <w:rPr>
          <w:rFonts w:ascii="ITC Avant Garde" w:hAnsi="ITC Avant Garde"/>
          <w:color w:val="000000" w:themeColor="text1"/>
          <w:sz w:val="22"/>
          <w:szCs w:val="22"/>
          <w:lang w:val="es-ES"/>
        </w:rPr>
        <w:t>Estavillo</w:t>
      </w:r>
      <w:proofErr w:type="spellEnd"/>
      <w:r w:rsidR="00154CF5" w:rsidRPr="006505B6">
        <w:rPr>
          <w:rFonts w:ascii="ITC Avant Garde" w:hAnsi="ITC Avant Garde"/>
          <w:color w:val="000000" w:themeColor="text1"/>
          <w:sz w:val="22"/>
          <w:szCs w:val="22"/>
          <w:lang w:val="es-ES"/>
        </w:rPr>
        <w:t xml:space="preserve"> Flores, Mario Germán </w:t>
      </w:r>
      <w:proofErr w:type="spellStart"/>
      <w:r w:rsidR="00154CF5" w:rsidRPr="006505B6">
        <w:rPr>
          <w:rFonts w:ascii="ITC Avant Garde" w:hAnsi="ITC Avant Garde"/>
          <w:color w:val="000000" w:themeColor="text1"/>
          <w:sz w:val="22"/>
          <w:szCs w:val="22"/>
          <w:lang w:val="es-ES"/>
        </w:rPr>
        <w:t>Fromow</w:t>
      </w:r>
      <w:proofErr w:type="spellEnd"/>
      <w:r w:rsidR="00154CF5"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154CF5"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w:t>
      </w:r>
    </w:p>
    <w:p w14:paraId="32EAFFC1" w14:textId="77777777" w:rsidR="00B24D1B" w:rsidRDefault="00154CF5"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646A20F1"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560BF4C0"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lastRenderedPageBreak/>
        <w:t>Acuerdo</w:t>
      </w:r>
    </w:p>
    <w:p w14:paraId="18C6E279" w14:textId="77777777" w:rsidR="00B24D1B" w:rsidRDefault="00154CF5"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P/IFT/131217/896</w:t>
      </w:r>
    </w:p>
    <w:p w14:paraId="731522C8"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154CF5" w:rsidRPr="006505B6">
        <w:rPr>
          <w:rFonts w:ascii="ITC Avant Garde" w:hAnsi="ITC Avant Garde"/>
          <w:color w:val="000000" w:themeColor="text1"/>
          <w:lang w:val="es-ES"/>
        </w:rPr>
        <w:t>Resolución mediante la cual el Pleno del Instituto Federal de Telecomunicaciones otorga a favor de La Voz de la Sierra Tarahumara, A.C. una concesión para usar y aprovechar bandas de frecuencias del espectro radioeléctrico para la prestación del servicio público de radiodifusión sonora en Frecuencia Modulada en Urique, Chihuahua, así como una concesión única, ambas para uso social</w:t>
      </w:r>
      <w:r w:rsidRPr="006505B6">
        <w:rPr>
          <w:rFonts w:ascii="ITC Avant Garde" w:hAnsi="ITC Avant Garde"/>
          <w:color w:val="000000" w:themeColor="text1"/>
          <w:lang w:val="es-ES"/>
        </w:rPr>
        <w:t>”.</w:t>
      </w:r>
    </w:p>
    <w:p w14:paraId="2DC7599E"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6942BA75"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w:t>
      </w:r>
      <w:r w:rsidR="00154CF5" w:rsidRPr="006505B6">
        <w:rPr>
          <w:rFonts w:ascii="ITC Avant Garde" w:hAnsi="ITC Avant Garde"/>
          <w:sz w:val="22"/>
          <w:szCs w:val="22"/>
          <w:lang w:val="es-ES"/>
        </w:rPr>
        <w:t>de Concesiones y Servicios</w:t>
      </w:r>
      <w:r w:rsidRPr="006505B6">
        <w:rPr>
          <w:rFonts w:ascii="ITC Avant Garde" w:hAnsi="ITC Avant Garde"/>
          <w:sz w:val="22"/>
          <w:szCs w:val="22"/>
          <w:lang w:val="es-ES"/>
        </w:rPr>
        <w:t>.</w:t>
      </w:r>
    </w:p>
    <w:p w14:paraId="2B5F0C5A"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06808B26"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III.19.- </w:t>
      </w:r>
      <w:r w:rsidR="00416CF7" w:rsidRPr="006505B6">
        <w:rPr>
          <w:rFonts w:ascii="ITC Avant Garde" w:hAnsi="ITC Avant Garde"/>
          <w:b/>
          <w:color w:val="000000" w:themeColor="text1"/>
          <w:sz w:val="22"/>
          <w:szCs w:val="22"/>
          <w:lang w:val="es-ES" w:eastAsia="en-US"/>
        </w:rPr>
        <w:t xml:space="preserve">Resolución mediante la cual el Pleno del Instituto Federal de Telecomunicaciones otorga a favor de La Voz de la Sierra Tarahumara, A.C. una concesión para usar y aprovechar bandas de frecuencias del espectro radioeléctrico para la prestación del servicio público de radiodifusión sonora en Frecuencia Modulada en </w:t>
      </w:r>
      <w:proofErr w:type="spellStart"/>
      <w:r w:rsidR="00416CF7" w:rsidRPr="006505B6">
        <w:rPr>
          <w:rFonts w:ascii="ITC Avant Garde" w:hAnsi="ITC Avant Garde"/>
          <w:b/>
          <w:color w:val="000000" w:themeColor="text1"/>
          <w:sz w:val="22"/>
          <w:szCs w:val="22"/>
          <w:lang w:val="es-ES" w:eastAsia="en-US"/>
        </w:rPr>
        <w:t>Bocoyna</w:t>
      </w:r>
      <w:proofErr w:type="spellEnd"/>
      <w:r w:rsidR="00416CF7" w:rsidRPr="006505B6">
        <w:rPr>
          <w:rFonts w:ascii="ITC Avant Garde" w:hAnsi="ITC Avant Garde"/>
          <w:b/>
          <w:color w:val="000000" w:themeColor="text1"/>
          <w:sz w:val="22"/>
          <w:szCs w:val="22"/>
          <w:lang w:val="es-ES" w:eastAsia="en-US"/>
        </w:rPr>
        <w:t>, Chihuahua, para uso social</w:t>
      </w:r>
      <w:r w:rsidRPr="006505B6">
        <w:rPr>
          <w:rFonts w:ascii="ITC Avant Garde" w:hAnsi="ITC Avant Garde"/>
          <w:b/>
          <w:color w:val="000000" w:themeColor="text1"/>
          <w:sz w:val="22"/>
          <w:szCs w:val="22"/>
          <w:lang w:val="es-ES" w:eastAsia="en-US"/>
        </w:rPr>
        <w:t>.</w:t>
      </w:r>
    </w:p>
    <w:p w14:paraId="622271E5" w14:textId="77777777" w:rsidR="00B24D1B" w:rsidRDefault="00416CF7"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491AEDC3" w14:textId="77777777" w:rsidR="00B24D1B" w:rsidRDefault="00416CF7"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2CDFD28" w14:textId="77777777" w:rsidR="00B24D1B" w:rsidRDefault="00416CF7"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19D8508C" w14:textId="77777777" w:rsidR="00B24D1B" w:rsidRDefault="00416CF7"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del Pleno dio cuenta de y levantó las votaciones </w:t>
      </w:r>
      <w:r w:rsidR="005A15F9" w:rsidRPr="006505B6">
        <w:rPr>
          <w:rFonts w:ascii="ITC Avant Garde" w:hAnsi="ITC Avant Garde"/>
          <w:color w:val="000000" w:themeColor="text1"/>
          <w:sz w:val="22"/>
          <w:szCs w:val="22"/>
          <w:lang w:val="es-ES"/>
        </w:rPr>
        <w:t xml:space="preserve">nominales </w:t>
      </w:r>
      <w:r w:rsidRPr="006505B6">
        <w:rPr>
          <w:rFonts w:ascii="ITC Avant Garde" w:hAnsi="ITC Avant Garde"/>
          <w:color w:val="000000" w:themeColor="text1"/>
          <w:sz w:val="22"/>
          <w:szCs w:val="22"/>
          <w:lang w:val="es-ES"/>
        </w:rPr>
        <w:t>en el siguiente sentido:</w:t>
      </w:r>
    </w:p>
    <w:p w14:paraId="2341C43A" w14:textId="77777777" w:rsidR="00B24D1B" w:rsidRDefault="00416CF7"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por unanimidad de votos de los Comisionados Gabriel Oswaldo Contreras Saldívar,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xml:space="preserve">, María Elena </w:t>
      </w:r>
      <w:proofErr w:type="spellStart"/>
      <w:r w:rsidRPr="006505B6">
        <w:rPr>
          <w:rFonts w:ascii="ITC Avant Garde" w:hAnsi="ITC Avant Garde"/>
          <w:color w:val="000000" w:themeColor="text1"/>
          <w:sz w:val="22"/>
          <w:szCs w:val="22"/>
          <w:lang w:val="es-ES"/>
        </w:rPr>
        <w:t>Estavillo</w:t>
      </w:r>
      <w:proofErr w:type="spellEnd"/>
      <w:r w:rsidRPr="006505B6">
        <w:rPr>
          <w:rFonts w:ascii="ITC Avant Garde" w:hAnsi="ITC Avant Garde"/>
          <w:color w:val="000000" w:themeColor="text1"/>
          <w:sz w:val="22"/>
          <w:szCs w:val="22"/>
          <w:lang w:val="es-ES"/>
        </w:rPr>
        <w:t xml:space="preserve"> Flores, Mario Germán </w:t>
      </w:r>
      <w:proofErr w:type="spellStart"/>
      <w:r w:rsidRPr="006505B6">
        <w:rPr>
          <w:rFonts w:ascii="ITC Avant Garde" w:hAnsi="ITC Avant Garde"/>
          <w:color w:val="000000" w:themeColor="text1"/>
          <w:sz w:val="22"/>
          <w:szCs w:val="22"/>
          <w:lang w:val="es-ES"/>
        </w:rPr>
        <w:t>Fromow</w:t>
      </w:r>
      <w:proofErr w:type="spellEnd"/>
      <w:r w:rsidRPr="006505B6">
        <w:rPr>
          <w:rFonts w:ascii="ITC Avant Garde" w:hAnsi="ITC Avant Garde"/>
          <w:color w:val="000000" w:themeColor="text1"/>
          <w:sz w:val="22"/>
          <w:szCs w:val="22"/>
          <w:lang w:val="es-ES"/>
        </w:rPr>
        <w:t xml:space="preserve"> Rangel, Adolfo Cuevas Teja, Javier Juárez Mojica y Arturo Robles </w:t>
      </w:r>
      <w:proofErr w:type="spellStart"/>
      <w:r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w:t>
      </w:r>
    </w:p>
    <w:p w14:paraId="1B3D94AF" w14:textId="77777777" w:rsidR="00B24D1B" w:rsidRDefault="00416CF7"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Comisionado Adolfo Cuevas Teja manifiesta voto en contra del Resolutivo Primero por lo que hace a no otorgar concesión única; así como del Resolutivo Cuarto, segundo párrafo por lo que hace a la anotación en el Registro Público de Concesiones, ya que se pretende dar efectos constitutivos.</w:t>
      </w:r>
    </w:p>
    <w:p w14:paraId="0662815D" w14:textId="77777777" w:rsidR="00B24D1B" w:rsidRDefault="00416CF7"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r w:rsidR="006D22B5" w:rsidRPr="006505B6">
        <w:rPr>
          <w:rFonts w:ascii="ITC Avant Garde" w:hAnsi="ITC Avant Garde"/>
          <w:color w:val="000000" w:themeColor="text1"/>
          <w:sz w:val="22"/>
          <w:szCs w:val="22"/>
          <w:lang w:val="es-ES"/>
        </w:rPr>
        <w:t xml:space="preserve"> y por el no otorgamiento de concesión única</w:t>
      </w:r>
      <w:r w:rsidRPr="006505B6">
        <w:rPr>
          <w:rFonts w:ascii="ITC Avant Garde" w:hAnsi="ITC Avant Garde"/>
          <w:color w:val="000000" w:themeColor="text1"/>
          <w:sz w:val="22"/>
          <w:szCs w:val="22"/>
          <w:lang w:val="es-ES"/>
        </w:rPr>
        <w:t>.</w:t>
      </w:r>
    </w:p>
    <w:p w14:paraId="61A1B1FF" w14:textId="77777777" w:rsidR="00B24D1B" w:rsidRDefault="00416CF7"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lastRenderedPageBreak/>
        <w:t>Por lo anterior, el Pleno del Instituto Federal de Telecomunicaciones emitió el siguiente:</w:t>
      </w:r>
    </w:p>
    <w:p w14:paraId="291CD271" w14:textId="77777777" w:rsidR="00B24D1B" w:rsidRDefault="00416CF7"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18FA78F1" w14:textId="77777777" w:rsidR="00B24D1B" w:rsidRDefault="00416CF7"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P/IFT/131217/897</w:t>
      </w:r>
    </w:p>
    <w:p w14:paraId="49638AF9" w14:textId="77777777" w:rsidR="00B24D1B" w:rsidRDefault="00416CF7"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“Resolución mediante la cual el Pleno del Instituto Federal de Telecomunicaciones otorga a favor de La Voz de la Sierra Tarahumara, A.C. una concesión para usar y aprovechar bandas de frecuencias del espectro radioeléctrico para la prestación del servicio público de radiodifusión sonora en Frecuencia Modulada en </w:t>
      </w:r>
      <w:proofErr w:type="spellStart"/>
      <w:r w:rsidRPr="006505B6">
        <w:rPr>
          <w:rFonts w:ascii="ITC Avant Garde" w:hAnsi="ITC Avant Garde"/>
          <w:color w:val="000000" w:themeColor="text1"/>
          <w:lang w:val="es-ES"/>
        </w:rPr>
        <w:t>Bocoyna</w:t>
      </w:r>
      <w:proofErr w:type="spellEnd"/>
      <w:r w:rsidRPr="006505B6">
        <w:rPr>
          <w:rFonts w:ascii="ITC Avant Garde" w:hAnsi="ITC Avant Garde"/>
          <w:color w:val="000000" w:themeColor="text1"/>
          <w:lang w:val="es-ES"/>
        </w:rPr>
        <w:t>, Chihuahua, para uso social”.</w:t>
      </w:r>
    </w:p>
    <w:p w14:paraId="0314F493" w14:textId="77777777" w:rsidR="00B24D1B" w:rsidRDefault="00416CF7"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0ECEA61B" w14:textId="77777777" w:rsidR="00B24D1B" w:rsidRDefault="00416CF7"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de Concesiones y Servicios.</w:t>
      </w:r>
    </w:p>
    <w:p w14:paraId="767DE4E3" w14:textId="77777777" w:rsidR="00B24D1B" w:rsidRDefault="00416CF7"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0C4106F9"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III.20.- </w:t>
      </w:r>
      <w:r w:rsidR="002A17AF" w:rsidRPr="006505B6">
        <w:rPr>
          <w:rFonts w:ascii="ITC Avant Garde" w:hAnsi="ITC Avant Garde"/>
          <w:b/>
          <w:color w:val="000000" w:themeColor="text1"/>
          <w:sz w:val="22"/>
          <w:szCs w:val="22"/>
          <w:lang w:val="es-ES" w:eastAsia="en-US"/>
        </w:rPr>
        <w:t>Resolución mediante la cual el Pleno del Instituto Federal de Telecomunicaciones otorga a favor de Identidad Cultural en Tulum, A.C. una concesión para usar y aprovechar bandas de frecuencias del espectro radioeléctrico para la prestación del servicio público de radiodifusión sonora en Frecuencia Modulada en Tulum, Quintana Roo, así como una concesión única, ambas para uso social</w:t>
      </w:r>
      <w:r w:rsidRPr="006505B6">
        <w:rPr>
          <w:rFonts w:ascii="ITC Avant Garde" w:hAnsi="ITC Avant Garde"/>
          <w:b/>
          <w:color w:val="000000" w:themeColor="text1"/>
          <w:sz w:val="22"/>
          <w:szCs w:val="22"/>
          <w:lang w:val="es-ES" w:eastAsia="en-US"/>
        </w:rPr>
        <w:t>.</w:t>
      </w:r>
    </w:p>
    <w:p w14:paraId="029A1764"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0487D0E8"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94D3A46"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7C7E00F3"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140AE179"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w:t>
      </w:r>
      <w:r w:rsidR="002A17AF" w:rsidRPr="006505B6">
        <w:rPr>
          <w:rFonts w:ascii="ITC Avant Garde" w:hAnsi="ITC Avant Garde"/>
          <w:color w:val="000000" w:themeColor="text1"/>
          <w:sz w:val="22"/>
          <w:szCs w:val="22"/>
          <w:lang w:val="es-ES"/>
        </w:rPr>
        <w:t xml:space="preserve">por mayoría de votos de los Comisionados Gabriel Oswaldo Contreras Saldívar, Adriana Sofía Labardini </w:t>
      </w:r>
      <w:proofErr w:type="spellStart"/>
      <w:r w:rsidR="002A17AF" w:rsidRPr="006505B6">
        <w:rPr>
          <w:rFonts w:ascii="ITC Avant Garde" w:hAnsi="ITC Avant Garde"/>
          <w:color w:val="000000" w:themeColor="text1"/>
          <w:sz w:val="22"/>
          <w:szCs w:val="22"/>
          <w:lang w:val="es-ES"/>
        </w:rPr>
        <w:t>Inzunza</w:t>
      </w:r>
      <w:proofErr w:type="spellEnd"/>
      <w:r w:rsidR="002A17AF" w:rsidRPr="006505B6">
        <w:rPr>
          <w:rFonts w:ascii="ITC Avant Garde" w:hAnsi="ITC Avant Garde"/>
          <w:color w:val="000000" w:themeColor="text1"/>
          <w:sz w:val="22"/>
          <w:szCs w:val="22"/>
          <w:lang w:val="es-ES"/>
        </w:rPr>
        <w:t xml:space="preserve">, Mario Germán </w:t>
      </w:r>
      <w:proofErr w:type="spellStart"/>
      <w:r w:rsidR="002A17AF" w:rsidRPr="006505B6">
        <w:rPr>
          <w:rFonts w:ascii="ITC Avant Garde" w:hAnsi="ITC Avant Garde"/>
          <w:color w:val="000000" w:themeColor="text1"/>
          <w:sz w:val="22"/>
          <w:szCs w:val="22"/>
          <w:lang w:val="es-ES"/>
        </w:rPr>
        <w:t>Fromow</w:t>
      </w:r>
      <w:proofErr w:type="spellEnd"/>
      <w:r w:rsidR="002A17AF"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2A17AF" w:rsidRPr="006505B6">
        <w:rPr>
          <w:rFonts w:ascii="ITC Avant Garde" w:hAnsi="ITC Avant Garde"/>
          <w:color w:val="000000" w:themeColor="text1"/>
          <w:sz w:val="22"/>
          <w:szCs w:val="22"/>
          <w:lang w:val="es-ES"/>
        </w:rPr>
        <w:t>Rovalo</w:t>
      </w:r>
      <w:proofErr w:type="spellEnd"/>
      <w:r w:rsidR="002A17AF" w:rsidRPr="006505B6">
        <w:rPr>
          <w:rFonts w:ascii="ITC Avant Garde" w:hAnsi="ITC Avant Garde"/>
          <w:color w:val="000000" w:themeColor="text1"/>
          <w:sz w:val="22"/>
          <w:szCs w:val="22"/>
          <w:lang w:val="es-ES"/>
        </w:rPr>
        <w:t xml:space="preserve">; y con el voto en contra de la Comisionada María Elena </w:t>
      </w:r>
      <w:proofErr w:type="spellStart"/>
      <w:r w:rsidR="002A17AF" w:rsidRPr="006505B6">
        <w:rPr>
          <w:rFonts w:ascii="ITC Avant Garde" w:hAnsi="ITC Avant Garde"/>
          <w:color w:val="000000" w:themeColor="text1"/>
          <w:sz w:val="22"/>
          <w:szCs w:val="22"/>
          <w:lang w:val="es-ES"/>
        </w:rPr>
        <w:t>Estavillo</w:t>
      </w:r>
      <w:proofErr w:type="spellEnd"/>
      <w:r w:rsidR="002A17AF" w:rsidRPr="006505B6">
        <w:rPr>
          <w:rFonts w:ascii="ITC Avant Garde" w:hAnsi="ITC Avant Garde"/>
          <w:color w:val="000000" w:themeColor="text1"/>
          <w:sz w:val="22"/>
          <w:szCs w:val="22"/>
          <w:lang w:val="es-ES"/>
        </w:rPr>
        <w:t xml:space="preserve"> Flores</w:t>
      </w:r>
      <w:r w:rsidR="005A15F9" w:rsidRPr="006505B6">
        <w:rPr>
          <w:rFonts w:ascii="ITC Avant Garde" w:hAnsi="ITC Avant Garde"/>
          <w:sz w:val="22"/>
          <w:szCs w:val="22"/>
        </w:rPr>
        <w:t xml:space="preserve"> </w:t>
      </w:r>
      <w:r w:rsidR="005A15F9" w:rsidRPr="006505B6">
        <w:rPr>
          <w:rFonts w:ascii="ITC Avant Garde" w:hAnsi="ITC Avant Garde"/>
          <w:color w:val="000000" w:themeColor="text1"/>
          <w:sz w:val="22"/>
          <w:szCs w:val="22"/>
          <w:lang w:val="es-ES"/>
        </w:rPr>
        <w:t>no contar con un análisis integral de las solicitudes en trámite</w:t>
      </w:r>
      <w:r w:rsidRPr="006505B6">
        <w:rPr>
          <w:rFonts w:ascii="ITC Avant Garde" w:hAnsi="ITC Avant Garde"/>
          <w:color w:val="000000" w:themeColor="text1"/>
          <w:sz w:val="22"/>
          <w:szCs w:val="22"/>
          <w:lang w:val="es-ES"/>
        </w:rPr>
        <w:t>.</w:t>
      </w:r>
    </w:p>
    <w:p w14:paraId="2C4EA13B" w14:textId="77777777" w:rsidR="00B24D1B" w:rsidRDefault="002A17AF"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1DF80634"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1C346F43"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lastRenderedPageBreak/>
        <w:t>Acuerdo</w:t>
      </w:r>
    </w:p>
    <w:p w14:paraId="7E13D9AC" w14:textId="77777777" w:rsidR="00B24D1B" w:rsidRDefault="002A17AF"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P/IFT/131217/898</w:t>
      </w:r>
    </w:p>
    <w:p w14:paraId="45A21E4D"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2A17AF" w:rsidRPr="006505B6">
        <w:rPr>
          <w:rFonts w:ascii="ITC Avant Garde" w:hAnsi="ITC Avant Garde"/>
          <w:color w:val="000000" w:themeColor="text1"/>
          <w:lang w:val="es-ES"/>
        </w:rPr>
        <w:t>Resolución mediante la cual el Pleno del Instituto Federal de Telecomunicaciones otorga a favor de Identidad Cultural en Tulum, A.C. una concesión para usar y aprovechar bandas de frecuencias del espectro radioeléctrico para la prestación del servicio público de radiodifusión sonora en Frecuencia Modulada en Tulum, Quintana Roo, así como una concesión única, ambas para uso social</w:t>
      </w:r>
      <w:r w:rsidRPr="006505B6">
        <w:rPr>
          <w:rFonts w:ascii="ITC Avant Garde" w:hAnsi="ITC Avant Garde"/>
          <w:color w:val="000000" w:themeColor="text1"/>
          <w:lang w:val="es-ES"/>
        </w:rPr>
        <w:t>”.</w:t>
      </w:r>
    </w:p>
    <w:p w14:paraId="51F28DAC"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4FE6DCC6"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w:t>
      </w:r>
      <w:r w:rsidR="002A17AF" w:rsidRPr="006505B6">
        <w:rPr>
          <w:rFonts w:ascii="ITC Avant Garde" w:hAnsi="ITC Avant Garde"/>
          <w:sz w:val="22"/>
          <w:szCs w:val="22"/>
          <w:lang w:val="es-ES"/>
        </w:rPr>
        <w:t>de Concesiones y Servicios</w:t>
      </w:r>
      <w:r w:rsidRPr="006505B6">
        <w:rPr>
          <w:rFonts w:ascii="ITC Avant Garde" w:hAnsi="ITC Avant Garde"/>
          <w:sz w:val="22"/>
          <w:szCs w:val="22"/>
          <w:lang w:val="es-ES"/>
        </w:rPr>
        <w:t>.</w:t>
      </w:r>
    </w:p>
    <w:p w14:paraId="19A1E8E6"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6FC1969C" w14:textId="66B06F12" w:rsidR="00083798" w:rsidRPr="006505B6"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III.21.- </w:t>
      </w:r>
      <w:r w:rsidR="002A17AF" w:rsidRPr="006505B6">
        <w:rPr>
          <w:rFonts w:ascii="ITC Avant Garde" w:hAnsi="ITC Avant Garde"/>
          <w:b/>
          <w:color w:val="000000" w:themeColor="text1"/>
          <w:sz w:val="22"/>
          <w:szCs w:val="22"/>
          <w:lang w:val="es-ES" w:eastAsia="en-US"/>
        </w:rPr>
        <w:t xml:space="preserve">Resolución mediante la cual el Pleno del Instituto Federal de Telecomunicaciones otorga a favor de Felipe de Jesus de los Santos </w:t>
      </w:r>
      <w:proofErr w:type="spellStart"/>
      <w:r w:rsidR="002A17AF" w:rsidRPr="006505B6">
        <w:rPr>
          <w:rFonts w:ascii="ITC Avant Garde" w:hAnsi="ITC Avant Garde"/>
          <w:b/>
          <w:color w:val="000000" w:themeColor="text1"/>
          <w:sz w:val="22"/>
          <w:szCs w:val="22"/>
          <w:lang w:val="es-ES" w:eastAsia="en-US"/>
        </w:rPr>
        <w:t>Cigarroa</w:t>
      </w:r>
      <w:proofErr w:type="spellEnd"/>
      <w:r w:rsidR="002A17AF" w:rsidRPr="006505B6">
        <w:rPr>
          <w:rFonts w:ascii="ITC Avant Garde" w:hAnsi="ITC Avant Garde"/>
          <w:b/>
          <w:color w:val="000000" w:themeColor="text1"/>
          <w:sz w:val="22"/>
          <w:szCs w:val="22"/>
          <w:lang w:val="es-ES" w:eastAsia="en-US"/>
        </w:rPr>
        <w:t xml:space="preserve"> una concesión para usar y aprovechar bandas de frecuencias del espectro radioeléctrico para la prestación del servicio público de radiodifusión sonora en Frecuencia Modulada en Tonalá, Chiapas, así como una concesión única, ambas para uso social</w:t>
      </w:r>
      <w:r w:rsidRPr="006505B6">
        <w:rPr>
          <w:rFonts w:ascii="ITC Avant Garde" w:hAnsi="ITC Avant Garde"/>
          <w:b/>
          <w:color w:val="000000" w:themeColor="text1"/>
          <w:sz w:val="22"/>
          <w:szCs w:val="22"/>
          <w:lang w:val="es-ES" w:eastAsia="en-US"/>
        </w:rPr>
        <w:t>.</w:t>
      </w:r>
    </w:p>
    <w:p w14:paraId="3B251526"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2CC68BC1"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AD0FC56"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1F2118C1"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72222466"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w:t>
      </w:r>
      <w:r w:rsidR="002A17AF" w:rsidRPr="006505B6">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2A17AF" w:rsidRPr="006505B6">
        <w:rPr>
          <w:rFonts w:ascii="ITC Avant Garde" w:hAnsi="ITC Avant Garde"/>
          <w:color w:val="000000" w:themeColor="text1"/>
          <w:sz w:val="22"/>
          <w:szCs w:val="22"/>
          <w:lang w:val="es-ES"/>
        </w:rPr>
        <w:t>Inzunza</w:t>
      </w:r>
      <w:proofErr w:type="spellEnd"/>
      <w:r w:rsidR="002A17AF" w:rsidRPr="006505B6">
        <w:rPr>
          <w:rFonts w:ascii="ITC Avant Garde" w:hAnsi="ITC Avant Garde"/>
          <w:color w:val="000000" w:themeColor="text1"/>
          <w:sz w:val="22"/>
          <w:szCs w:val="22"/>
          <w:lang w:val="es-ES"/>
        </w:rPr>
        <w:t xml:space="preserve">, María Elena </w:t>
      </w:r>
      <w:proofErr w:type="spellStart"/>
      <w:r w:rsidR="002A17AF" w:rsidRPr="006505B6">
        <w:rPr>
          <w:rFonts w:ascii="ITC Avant Garde" w:hAnsi="ITC Avant Garde"/>
          <w:color w:val="000000" w:themeColor="text1"/>
          <w:sz w:val="22"/>
          <w:szCs w:val="22"/>
          <w:lang w:val="es-ES"/>
        </w:rPr>
        <w:t>Estavillo</w:t>
      </w:r>
      <w:proofErr w:type="spellEnd"/>
      <w:r w:rsidR="002A17AF" w:rsidRPr="006505B6">
        <w:rPr>
          <w:rFonts w:ascii="ITC Avant Garde" w:hAnsi="ITC Avant Garde"/>
          <w:color w:val="000000" w:themeColor="text1"/>
          <w:sz w:val="22"/>
          <w:szCs w:val="22"/>
          <w:lang w:val="es-ES"/>
        </w:rPr>
        <w:t xml:space="preserve"> Flores, Mario Germán </w:t>
      </w:r>
      <w:proofErr w:type="spellStart"/>
      <w:r w:rsidR="002A17AF" w:rsidRPr="006505B6">
        <w:rPr>
          <w:rFonts w:ascii="ITC Avant Garde" w:hAnsi="ITC Avant Garde"/>
          <w:color w:val="000000" w:themeColor="text1"/>
          <w:sz w:val="22"/>
          <w:szCs w:val="22"/>
          <w:lang w:val="es-ES"/>
        </w:rPr>
        <w:t>Fromow</w:t>
      </w:r>
      <w:proofErr w:type="spellEnd"/>
      <w:r w:rsidR="002A17AF"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2A17AF"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w:t>
      </w:r>
    </w:p>
    <w:p w14:paraId="53988A1A" w14:textId="77777777" w:rsidR="00B24D1B" w:rsidRDefault="002A17AF"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26C275F0"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03439AB6"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486780BE" w14:textId="77777777" w:rsidR="00B24D1B" w:rsidRDefault="002A17AF"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lastRenderedPageBreak/>
        <w:t>P/IFT/131217/899</w:t>
      </w:r>
    </w:p>
    <w:p w14:paraId="60312229"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2A17AF" w:rsidRPr="006505B6">
        <w:rPr>
          <w:rFonts w:ascii="ITC Avant Garde" w:hAnsi="ITC Avant Garde"/>
          <w:color w:val="000000" w:themeColor="text1"/>
          <w:lang w:val="es-ES"/>
        </w:rPr>
        <w:t xml:space="preserve">Resolución mediante la cual el Pleno del Instituto Federal de Telecomunicaciones otorga a favor de Felipe de Jesus de los Santos </w:t>
      </w:r>
      <w:proofErr w:type="spellStart"/>
      <w:r w:rsidR="002A17AF" w:rsidRPr="006505B6">
        <w:rPr>
          <w:rFonts w:ascii="ITC Avant Garde" w:hAnsi="ITC Avant Garde"/>
          <w:color w:val="000000" w:themeColor="text1"/>
          <w:lang w:val="es-ES"/>
        </w:rPr>
        <w:t>Cigarroa</w:t>
      </w:r>
      <w:proofErr w:type="spellEnd"/>
      <w:r w:rsidR="002A17AF" w:rsidRPr="006505B6">
        <w:rPr>
          <w:rFonts w:ascii="ITC Avant Garde" w:hAnsi="ITC Avant Garde"/>
          <w:color w:val="000000" w:themeColor="text1"/>
          <w:lang w:val="es-ES"/>
        </w:rPr>
        <w:t xml:space="preserve"> una concesión para usar y aprovechar bandas de frecuencias del espectro radioeléctrico para la prestación del servicio público de radiodifusión sonora en Frecuencia Modulada en Tonalá, Chiapas, así como una concesión única, ambas para uso social</w:t>
      </w:r>
      <w:r w:rsidRPr="006505B6">
        <w:rPr>
          <w:rFonts w:ascii="ITC Avant Garde" w:hAnsi="ITC Avant Garde"/>
          <w:color w:val="000000" w:themeColor="text1"/>
          <w:lang w:val="es-ES"/>
        </w:rPr>
        <w:t>”.</w:t>
      </w:r>
    </w:p>
    <w:p w14:paraId="6EB8A739"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7E498E75"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w:t>
      </w:r>
      <w:r w:rsidR="002A17AF" w:rsidRPr="006505B6">
        <w:rPr>
          <w:rFonts w:ascii="ITC Avant Garde" w:hAnsi="ITC Avant Garde"/>
          <w:sz w:val="22"/>
          <w:szCs w:val="22"/>
          <w:lang w:val="es-ES"/>
        </w:rPr>
        <w:t>de Concesiones y Servicios</w:t>
      </w:r>
      <w:r w:rsidRPr="006505B6">
        <w:rPr>
          <w:rFonts w:ascii="ITC Avant Garde" w:hAnsi="ITC Avant Garde"/>
          <w:sz w:val="22"/>
          <w:szCs w:val="22"/>
          <w:lang w:val="es-ES"/>
        </w:rPr>
        <w:t>.</w:t>
      </w:r>
    </w:p>
    <w:p w14:paraId="397B164E" w14:textId="77777777" w:rsidR="00B24D1B" w:rsidRDefault="00083798" w:rsidP="00B24D1B">
      <w:pPr>
        <w:spacing w:before="240" w:after="240"/>
        <w:jc w:val="both"/>
        <w:rPr>
          <w:rFonts w:ascii="ITC Avant Garde" w:hAnsi="ITC Avant Garde"/>
          <w:color w:val="FF0000"/>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1D26AED" w14:textId="65A30170"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III.22.- </w:t>
      </w:r>
      <w:r w:rsidR="002A17AF" w:rsidRPr="006505B6">
        <w:rPr>
          <w:rFonts w:ascii="ITC Avant Garde" w:hAnsi="ITC Avant Garde"/>
          <w:b/>
          <w:color w:val="000000" w:themeColor="text1"/>
          <w:sz w:val="22"/>
          <w:szCs w:val="22"/>
          <w:lang w:val="es-ES" w:eastAsia="en-US"/>
        </w:rPr>
        <w:t xml:space="preserve">Resolución mediante la cual el Pleno del Instituto Federal de Telecomunicaciones otorga a favor de Comunicadores de </w:t>
      </w:r>
      <w:proofErr w:type="spellStart"/>
      <w:r w:rsidR="002A17AF" w:rsidRPr="006505B6">
        <w:rPr>
          <w:rFonts w:ascii="ITC Avant Garde" w:hAnsi="ITC Avant Garde"/>
          <w:b/>
          <w:color w:val="000000" w:themeColor="text1"/>
          <w:sz w:val="22"/>
          <w:szCs w:val="22"/>
          <w:lang w:val="es-ES" w:eastAsia="en-US"/>
        </w:rPr>
        <w:t>Tancítaro</w:t>
      </w:r>
      <w:proofErr w:type="spellEnd"/>
      <w:r w:rsidR="002A17AF" w:rsidRPr="006505B6">
        <w:rPr>
          <w:rFonts w:ascii="ITC Avant Garde" w:hAnsi="ITC Avant Garde"/>
          <w:b/>
          <w:color w:val="000000" w:themeColor="text1"/>
          <w:sz w:val="22"/>
          <w:szCs w:val="22"/>
          <w:lang w:val="es-ES" w:eastAsia="en-US"/>
        </w:rPr>
        <w:t xml:space="preserve">, A.C. una concesión para usar y aprovechar bandas de frecuencias del espectro radioeléctrico para la prestación del servicio público de radiodifusión sonora en Frecuencia Modulada en la localidad de </w:t>
      </w:r>
      <w:proofErr w:type="spellStart"/>
      <w:r w:rsidR="002A17AF" w:rsidRPr="006505B6">
        <w:rPr>
          <w:rFonts w:ascii="ITC Avant Garde" w:hAnsi="ITC Avant Garde"/>
          <w:b/>
          <w:color w:val="000000" w:themeColor="text1"/>
          <w:sz w:val="22"/>
          <w:szCs w:val="22"/>
          <w:lang w:val="es-ES" w:eastAsia="en-US"/>
        </w:rPr>
        <w:t>Tancítaro</w:t>
      </w:r>
      <w:proofErr w:type="spellEnd"/>
      <w:r w:rsidR="002A17AF" w:rsidRPr="006505B6">
        <w:rPr>
          <w:rFonts w:ascii="ITC Avant Garde" w:hAnsi="ITC Avant Garde"/>
          <w:b/>
          <w:color w:val="000000" w:themeColor="text1"/>
          <w:sz w:val="22"/>
          <w:szCs w:val="22"/>
          <w:lang w:val="es-ES" w:eastAsia="en-US"/>
        </w:rPr>
        <w:t>, Michoacán, así como una concesión única, ambas de uso social comunitaria</w:t>
      </w:r>
      <w:r w:rsidRPr="006505B6">
        <w:rPr>
          <w:rFonts w:ascii="ITC Avant Garde" w:hAnsi="ITC Avant Garde"/>
          <w:b/>
          <w:color w:val="000000" w:themeColor="text1"/>
          <w:sz w:val="22"/>
          <w:szCs w:val="22"/>
          <w:lang w:val="es-ES" w:eastAsia="en-US"/>
        </w:rPr>
        <w:t>.</w:t>
      </w:r>
    </w:p>
    <w:p w14:paraId="1213F963"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40D2D3EA"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04F8721"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4D2196E7"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4C1DA5ED"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w:t>
      </w:r>
      <w:r w:rsidR="002A17AF" w:rsidRPr="006505B6">
        <w:rPr>
          <w:rFonts w:ascii="ITC Avant Garde" w:hAnsi="ITC Avant Garde"/>
          <w:color w:val="000000" w:themeColor="text1"/>
          <w:sz w:val="22"/>
          <w:szCs w:val="22"/>
          <w:lang w:val="es-ES"/>
        </w:rPr>
        <w:t xml:space="preserve">en lo general por unanimidad de votos de los Comisionados Gabriel Oswaldo Contreras Saldívar; </w:t>
      </w:r>
      <w:r w:rsidR="00846D43" w:rsidRPr="006505B6">
        <w:rPr>
          <w:rFonts w:ascii="ITC Avant Garde" w:hAnsi="ITC Avant Garde"/>
          <w:color w:val="000000" w:themeColor="text1"/>
          <w:sz w:val="22"/>
          <w:szCs w:val="22"/>
          <w:lang w:val="es-ES"/>
        </w:rPr>
        <w:t xml:space="preserve">Adriana Sofía Labardini </w:t>
      </w:r>
      <w:proofErr w:type="spellStart"/>
      <w:r w:rsidR="00846D43" w:rsidRPr="006505B6">
        <w:rPr>
          <w:rFonts w:ascii="ITC Avant Garde" w:hAnsi="ITC Avant Garde"/>
          <w:color w:val="000000" w:themeColor="text1"/>
          <w:sz w:val="22"/>
          <w:szCs w:val="22"/>
          <w:lang w:val="es-ES"/>
        </w:rPr>
        <w:t>Inzunza</w:t>
      </w:r>
      <w:proofErr w:type="spellEnd"/>
      <w:r w:rsidR="002A17AF" w:rsidRPr="006505B6">
        <w:rPr>
          <w:rFonts w:ascii="ITC Avant Garde" w:hAnsi="ITC Avant Garde"/>
          <w:color w:val="000000" w:themeColor="text1"/>
          <w:sz w:val="22"/>
          <w:szCs w:val="22"/>
          <w:lang w:val="es-ES"/>
        </w:rPr>
        <w:t xml:space="preserve"> quien manifiesta voto concurrente</w:t>
      </w:r>
      <w:r w:rsidR="005A15F9" w:rsidRPr="006505B6">
        <w:rPr>
          <w:rFonts w:ascii="ITC Avant Garde" w:hAnsi="ITC Avant Garde"/>
          <w:color w:val="000000" w:themeColor="text1"/>
          <w:sz w:val="22"/>
          <w:szCs w:val="22"/>
          <w:lang w:val="es-ES"/>
        </w:rPr>
        <w:t xml:space="preserve"> por considerar </w:t>
      </w:r>
      <w:r w:rsidR="00B9785D" w:rsidRPr="006505B6">
        <w:rPr>
          <w:rFonts w:ascii="ITC Avant Garde" w:hAnsi="ITC Avant Garde"/>
          <w:color w:val="000000" w:themeColor="text1"/>
          <w:sz w:val="22"/>
          <w:szCs w:val="22"/>
          <w:lang w:val="es-ES"/>
        </w:rPr>
        <w:t>que el Instituto no debe utilizar como uno de los fundamentos básicos para el otorgamiento de concesiones para uso social comunitaria, el principio de no discriminación</w:t>
      </w:r>
      <w:r w:rsidR="002A17AF" w:rsidRPr="006505B6">
        <w:rPr>
          <w:rFonts w:ascii="ITC Avant Garde" w:hAnsi="ITC Avant Garde"/>
          <w:color w:val="000000" w:themeColor="text1"/>
          <w:sz w:val="22"/>
          <w:szCs w:val="22"/>
          <w:lang w:val="es-ES"/>
        </w:rPr>
        <w:t xml:space="preserve">; María Elena </w:t>
      </w:r>
      <w:proofErr w:type="spellStart"/>
      <w:r w:rsidR="002A17AF" w:rsidRPr="006505B6">
        <w:rPr>
          <w:rFonts w:ascii="ITC Avant Garde" w:hAnsi="ITC Avant Garde"/>
          <w:color w:val="000000" w:themeColor="text1"/>
          <w:sz w:val="22"/>
          <w:szCs w:val="22"/>
          <w:lang w:val="es-ES"/>
        </w:rPr>
        <w:t>Estavillo</w:t>
      </w:r>
      <w:proofErr w:type="spellEnd"/>
      <w:r w:rsidR="002A17AF" w:rsidRPr="006505B6">
        <w:rPr>
          <w:rFonts w:ascii="ITC Avant Garde" w:hAnsi="ITC Avant Garde"/>
          <w:color w:val="000000" w:themeColor="text1"/>
          <w:sz w:val="22"/>
          <w:szCs w:val="22"/>
          <w:lang w:val="es-ES"/>
        </w:rPr>
        <w:t xml:space="preserve"> Flores; Mario Germán </w:t>
      </w:r>
      <w:proofErr w:type="spellStart"/>
      <w:r w:rsidR="002A17AF" w:rsidRPr="006505B6">
        <w:rPr>
          <w:rFonts w:ascii="ITC Avant Garde" w:hAnsi="ITC Avant Garde"/>
          <w:color w:val="000000" w:themeColor="text1"/>
          <w:sz w:val="22"/>
          <w:szCs w:val="22"/>
          <w:lang w:val="es-ES"/>
        </w:rPr>
        <w:t>Fromow</w:t>
      </w:r>
      <w:proofErr w:type="spellEnd"/>
      <w:r w:rsidR="002A17AF"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2A17AF"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w:t>
      </w:r>
    </w:p>
    <w:p w14:paraId="688BB72C" w14:textId="77777777" w:rsidR="00B24D1B" w:rsidRDefault="002A17AF"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19DE602C"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6A1B26C7"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093ED08E" w14:textId="77777777" w:rsidR="00B24D1B" w:rsidRDefault="002A17AF"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lastRenderedPageBreak/>
        <w:t>P/IFT/131217/900</w:t>
      </w:r>
    </w:p>
    <w:p w14:paraId="56A132EB"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2A17AF" w:rsidRPr="006505B6">
        <w:rPr>
          <w:rFonts w:ascii="ITC Avant Garde" w:hAnsi="ITC Avant Garde"/>
          <w:color w:val="000000" w:themeColor="text1"/>
          <w:lang w:val="es-ES"/>
        </w:rPr>
        <w:t xml:space="preserve">Resolución mediante la cual el Pleno del Instituto Federal de Telecomunicaciones otorga a favor de Comunicadores de </w:t>
      </w:r>
      <w:proofErr w:type="spellStart"/>
      <w:r w:rsidR="002A17AF" w:rsidRPr="006505B6">
        <w:rPr>
          <w:rFonts w:ascii="ITC Avant Garde" w:hAnsi="ITC Avant Garde"/>
          <w:color w:val="000000" w:themeColor="text1"/>
          <w:lang w:val="es-ES"/>
        </w:rPr>
        <w:t>Tancítaro</w:t>
      </w:r>
      <w:proofErr w:type="spellEnd"/>
      <w:r w:rsidR="002A17AF" w:rsidRPr="006505B6">
        <w:rPr>
          <w:rFonts w:ascii="ITC Avant Garde" w:hAnsi="ITC Avant Garde"/>
          <w:color w:val="000000" w:themeColor="text1"/>
          <w:lang w:val="es-ES"/>
        </w:rPr>
        <w:t xml:space="preserve">, A.C. una concesión para usar y aprovechar bandas de frecuencias del espectro radioeléctrico para la prestación del servicio público de radiodifusión sonora en Frecuencia Modulada en la localidad de </w:t>
      </w:r>
      <w:proofErr w:type="spellStart"/>
      <w:r w:rsidR="002A17AF" w:rsidRPr="006505B6">
        <w:rPr>
          <w:rFonts w:ascii="ITC Avant Garde" w:hAnsi="ITC Avant Garde"/>
          <w:color w:val="000000" w:themeColor="text1"/>
          <w:lang w:val="es-ES"/>
        </w:rPr>
        <w:t>Tancítaro</w:t>
      </w:r>
      <w:proofErr w:type="spellEnd"/>
      <w:r w:rsidR="002A17AF" w:rsidRPr="006505B6">
        <w:rPr>
          <w:rFonts w:ascii="ITC Avant Garde" w:hAnsi="ITC Avant Garde"/>
          <w:color w:val="000000" w:themeColor="text1"/>
          <w:lang w:val="es-ES"/>
        </w:rPr>
        <w:t>, Michoacán, así como una concesión única, ambas de uso social comunitaria</w:t>
      </w:r>
      <w:r w:rsidRPr="006505B6">
        <w:rPr>
          <w:rFonts w:ascii="ITC Avant Garde" w:hAnsi="ITC Avant Garde"/>
          <w:color w:val="000000" w:themeColor="text1"/>
          <w:lang w:val="es-ES"/>
        </w:rPr>
        <w:t>”.</w:t>
      </w:r>
    </w:p>
    <w:p w14:paraId="751D9AAC"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5C4F373B" w14:textId="012B4C5F" w:rsidR="00083798" w:rsidRPr="006505B6"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w:t>
      </w:r>
      <w:r w:rsidR="002A17AF" w:rsidRPr="006505B6">
        <w:rPr>
          <w:rFonts w:ascii="ITC Avant Garde" w:hAnsi="ITC Avant Garde"/>
          <w:sz w:val="22"/>
          <w:szCs w:val="22"/>
          <w:lang w:val="es-ES"/>
        </w:rPr>
        <w:t>de Concesiones y Servicios</w:t>
      </w:r>
      <w:r w:rsidRPr="006505B6">
        <w:rPr>
          <w:rFonts w:ascii="ITC Avant Garde" w:hAnsi="ITC Avant Garde"/>
          <w:sz w:val="22"/>
          <w:szCs w:val="22"/>
          <w:lang w:val="es-ES"/>
        </w:rPr>
        <w:t>.</w:t>
      </w:r>
    </w:p>
    <w:p w14:paraId="6B0D5DA0" w14:textId="77777777" w:rsidR="00B24D1B" w:rsidRDefault="00083798" w:rsidP="00B24D1B">
      <w:pPr>
        <w:spacing w:before="240" w:after="240"/>
        <w:jc w:val="both"/>
        <w:rPr>
          <w:rFonts w:ascii="ITC Avant Garde" w:hAnsi="ITC Avant Garde"/>
          <w:color w:val="FF0000"/>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4066FAE2"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III.23.- </w:t>
      </w:r>
      <w:r w:rsidR="002A17AF" w:rsidRPr="006505B6">
        <w:rPr>
          <w:rFonts w:ascii="ITC Avant Garde" w:hAnsi="ITC Avant Garde"/>
          <w:b/>
          <w:color w:val="000000" w:themeColor="text1"/>
          <w:sz w:val="22"/>
          <w:szCs w:val="22"/>
          <w:lang w:val="es-ES" w:eastAsia="en-US"/>
        </w:rPr>
        <w:t>Resolución mediante la cual el Pleno del Instituto Federal de Telecomunicaciones autoriza la cesión de derechos y obligaciones de la concesión que ampara el uso, aprovechamiento y explotación comercial de la frecuencia 98.1 MHz, respecto de la estación con distintivo de llamada XHCV-FM, en Ciudad Valles, San Luis Potosí otorgada al C. Rafael Castro Torres, a favor del C. René Castro Echeverría</w:t>
      </w:r>
      <w:r w:rsidRPr="006505B6">
        <w:rPr>
          <w:rFonts w:ascii="ITC Avant Garde" w:hAnsi="ITC Avant Garde"/>
          <w:b/>
          <w:color w:val="000000" w:themeColor="text1"/>
          <w:sz w:val="22"/>
          <w:szCs w:val="22"/>
          <w:lang w:val="es-ES" w:eastAsia="en-US"/>
        </w:rPr>
        <w:t>.</w:t>
      </w:r>
    </w:p>
    <w:p w14:paraId="0918A4B5"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13DBCDA4"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49D01E4"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0E1AABB1"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256B40CF"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w:t>
      </w:r>
      <w:r w:rsidR="002A17AF" w:rsidRPr="006505B6">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2A17AF" w:rsidRPr="006505B6">
        <w:rPr>
          <w:rFonts w:ascii="ITC Avant Garde" w:hAnsi="ITC Avant Garde"/>
          <w:color w:val="000000" w:themeColor="text1"/>
          <w:sz w:val="22"/>
          <w:szCs w:val="22"/>
          <w:lang w:val="es-ES"/>
        </w:rPr>
        <w:t>Inzunza</w:t>
      </w:r>
      <w:proofErr w:type="spellEnd"/>
      <w:r w:rsidR="002A17AF" w:rsidRPr="006505B6">
        <w:rPr>
          <w:rFonts w:ascii="ITC Avant Garde" w:hAnsi="ITC Avant Garde"/>
          <w:color w:val="000000" w:themeColor="text1"/>
          <w:sz w:val="22"/>
          <w:szCs w:val="22"/>
          <w:lang w:val="es-ES"/>
        </w:rPr>
        <w:t xml:space="preserve">, María Elena </w:t>
      </w:r>
      <w:proofErr w:type="spellStart"/>
      <w:r w:rsidR="002A17AF" w:rsidRPr="006505B6">
        <w:rPr>
          <w:rFonts w:ascii="ITC Avant Garde" w:hAnsi="ITC Avant Garde"/>
          <w:color w:val="000000" w:themeColor="text1"/>
          <w:sz w:val="22"/>
          <w:szCs w:val="22"/>
          <w:lang w:val="es-ES"/>
        </w:rPr>
        <w:t>Estavillo</w:t>
      </w:r>
      <w:proofErr w:type="spellEnd"/>
      <w:r w:rsidR="002A17AF" w:rsidRPr="006505B6">
        <w:rPr>
          <w:rFonts w:ascii="ITC Avant Garde" w:hAnsi="ITC Avant Garde"/>
          <w:color w:val="000000" w:themeColor="text1"/>
          <w:sz w:val="22"/>
          <w:szCs w:val="22"/>
          <w:lang w:val="es-ES"/>
        </w:rPr>
        <w:t xml:space="preserve"> Flores, Mario Germán </w:t>
      </w:r>
      <w:proofErr w:type="spellStart"/>
      <w:r w:rsidR="002A17AF" w:rsidRPr="006505B6">
        <w:rPr>
          <w:rFonts w:ascii="ITC Avant Garde" w:hAnsi="ITC Avant Garde"/>
          <w:color w:val="000000" w:themeColor="text1"/>
          <w:sz w:val="22"/>
          <w:szCs w:val="22"/>
          <w:lang w:val="es-ES"/>
        </w:rPr>
        <w:t>Fromow</w:t>
      </w:r>
      <w:proofErr w:type="spellEnd"/>
      <w:r w:rsidR="002A17AF"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2A17AF"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w:t>
      </w:r>
    </w:p>
    <w:p w14:paraId="5DAEB0E0" w14:textId="30396883" w:rsidR="002A17AF" w:rsidRPr="006505B6" w:rsidRDefault="002A17AF"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49463A11"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61CA2B96"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5665B895" w14:textId="77777777" w:rsidR="00B24D1B" w:rsidRDefault="002A17AF"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P/IFT/131217/901</w:t>
      </w:r>
    </w:p>
    <w:p w14:paraId="65EF91AE"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lastRenderedPageBreak/>
        <w:t>Primero.</w:t>
      </w:r>
      <w:r w:rsidRPr="006505B6">
        <w:rPr>
          <w:rFonts w:ascii="ITC Avant Garde" w:hAnsi="ITC Avant Garde"/>
          <w:color w:val="000000" w:themeColor="text1"/>
          <w:lang w:val="es-ES"/>
        </w:rPr>
        <w:t xml:space="preserve"> Se aprueba la “</w:t>
      </w:r>
      <w:r w:rsidR="002A17AF" w:rsidRPr="006505B6">
        <w:rPr>
          <w:rFonts w:ascii="ITC Avant Garde" w:hAnsi="ITC Avant Garde"/>
          <w:color w:val="000000" w:themeColor="text1"/>
          <w:lang w:val="es-ES"/>
        </w:rPr>
        <w:t>Resolución mediante la cual el Pleno del Instituto Federal de Telecomunicaciones autoriza la cesión de derechos y obligaciones de la concesión que ampara el uso, aprovechamiento y explotación comercial de la frecuencia 98.1 MHz, respecto de la estación con distintivo de llamada XHCV-FM, en Ciudad Valles, San Luis Potosí otorgada al C. Rafael Castro Torres, a favor del C. René Castro Echeverría</w:t>
      </w:r>
      <w:r w:rsidRPr="006505B6">
        <w:rPr>
          <w:rFonts w:ascii="ITC Avant Garde" w:hAnsi="ITC Avant Garde"/>
          <w:color w:val="000000" w:themeColor="text1"/>
          <w:lang w:val="es-ES"/>
        </w:rPr>
        <w:t>”.</w:t>
      </w:r>
    </w:p>
    <w:p w14:paraId="55EE31BD"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7F3335E7" w14:textId="32B49CC0" w:rsidR="00083798" w:rsidRPr="006505B6"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w:t>
      </w:r>
      <w:r w:rsidR="002A17AF" w:rsidRPr="006505B6">
        <w:rPr>
          <w:rFonts w:ascii="ITC Avant Garde" w:hAnsi="ITC Avant Garde"/>
          <w:sz w:val="22"/>
          <w:szCs w:val="22"/>
          <w:lang w:val="es-ES"/>
        </w:rPr>
        <w:t>de Concesiones y Servicios</w:t>
      </w:r>
      <w:r w:rsidRPr="006505B6">
        <w:rPr>
          <w:rFonts w:ascii="ITC Avant Garde" w:hAnsi="ITC Avant Garde"/>
          <w:sz w:val="22"/>
          <w:szCs w:val="22"/>
          <w:lang w:val="es-ES"/>
        </w:rPr>
        <w:t>.</w:t>
      </w:r>
    </w:p>
    <w:p w14:paraId="7780AD27"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FE787C0"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III.24.- </w:t>
      </w:r>
      <w:r w:rsidR="002A17AF" w:rsidRPr="006505B6">
        <w:rPr>
          <w:rFonts w:ascii="ITC Avant Garde" w:hAnsi="ITC Avant Garde"/>
          <w:b/>
          <w:color w:val="000000" w:themeColor="text1"/>
          <w:sz w:val="22"/>
          <w:szCs w:val="22"/>
          <w:lang w:val="es-ES" w:eastAsia="en-US"/>
        </w:rPr>
        <w:t>Resolución mediante la cual el Pleno del Instituto Federal de Telecomunicaciones autoriza la cesión de derechos y obligaciones de la concesión que ampara el uso, aprovechamiento y explotación comercial de la frecuencia 104.5 MHz, respecto de la estación con distintivo de llamada XHTTT-FM, en Colima, Colima otorgada a Radio y Televisión de Colima, S.A. de C.V., a favor de la Sociedad Mercantil Telecomunicaciones CH, S.A. de C.V</w:t>
      </w:r>
      <w:r w:rsidRPr="006505B6">
        <w:rPr>
          <w:rFonts w:ascii="ITC Avant Garde" w:hAnsi="ITC Avant Garde"/>
          <w:b/>
          <w:color w:val="000000" w:themeColor="text1"/>
          <w:sz w:val="22"/>
          <w:szCs w:val="22"/>
          <w:lang w:val="es-ES" w:eastAsia="en-US"/>
        </w:rPr>
        <w:t>.</w:t>
      </w:r>
    </w:p>
    <w:p w14:paraId="56458E98"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4A9DDD82"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6AA6DCE"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1A1F7A52"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7289A6F2"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w:t>
      </w:r>
      <w:r w:rsidR="002A17AF" w:rsidRPr="006505B6">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2A17AF" w:rsidRPr="006505B6">
        <w:rPr>
          <w:rFonts w:ascii="ITC Avant Garde" w:hAnsi="ITC Avant Garde"/>
          <w:color w:val="000000" w:themeColor="text1"/>
          <w:sz w:val="22"/>
          <w:szCs w:val="22"/>
          <w:lang w:val="es-ES"/>
        </w:rPr>
        <w:t>Inzunza</w:t>
      </w:r>
      <w:proofErr w:type="spellEnd"/>
      <w:r w:rsidR="002A17AF" w:rsidRPr="006505B6">
        <w:rPr>
          <w:rFonts w:ascii="ITC Avant Garde" w:hAnsi="ITC Avant Garde"/>
          <w:color w:val="000000" w:themeColor="text1"/>
          <w:sz w:val="22"/>
          <w:szCs w:val="22"/>
          <w:lang w:val="es-ES"/>
        </w:rPr>
        <w:t xml:space="preserve">, María Elena </w:t>
      </w:r>
      <w:proofErr w:type="spellStart"/>
      <w:r w:rsidR="002A17AF" w:rsidRPr="006505B6">
        <w:rPr>
          <w:rFonts w:ascii="ITC Avant Garde" w:hAnsi="ITC Avant Garde"/>
          <w:color w:val="000000" w:themeColor="text1"/>
          <w:sz w:val="22"/>
          <w:szCs w:val="22"/>
          <w:lang w:val="es-ES"/>
        </w:rPr>
        <w:t>Estavillo</w:t>
      </w:r>
      <w:proofErr w:type="spellEnd"/>
      <w:r w:rsidR="002A17AF" w:rsidRPr="006505B6">
        <w:rPr>
          <w:rFonts w:ascii="ITC Avant Garde" w:hAnsi="ITC Avant Garde"/>
          <w:color w:val="000000" w:themeColor="text1"/>
          <w:sz w:val="22"/>
          <w:szCs w:val="22"/>
          <w:lang w:val="es-ES"/>
        </w:rPr>
        <w:t xml:space="preserve"> Flores, Mario Germán </w:t>
      </w:r>
      <w:proofErr w:type="spellStart"/>
      <w:r w:rsidR="002A17AF" w:rsidRPr="006505B6">
        <w:rPr>
          <w:rFonts w:ascii="ITC Avant Garde" w:hAnsi="ITC Avant Garde"/>
          <w:color w:val="000000" w:themeColor="text1"/>
          <w:sz w:val="22"/>
          <w:szCs w:val="22"/>
          <w:lang w:val="es-ES"/>
        </w:rPr>
        <w:t>Fromow</w:t>
      </w:r>
      <w:proofErr w:type="spellEnd"/>
      <w:r w:rsidR="002A17AF"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2A17AF"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w:t>
      </w:r>
    </w:p>
    <w:p w14:paraId="306060B9" w14:textId="77777777" w:rsidR="00B24D1B" w:rsidRDefault="002A17AF"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3F4F1A5F"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78DF093F"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0CDD77D5" w14:textId="77777777" w:rsidR="00B24D1B" w:rsidRDefault="002A17AF"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P/IFT/131217/902</w:t>
      </w:r>
    </w:p>
    <w:p w14:paraId="7ED389DF"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2A17AF" w:rsidRPr="006505B6">
        <w:rPr>
          <w:rFonts w:ascii="ITC Avant Garde" w:hAnsi="ITC Avant Garde"/>
          <w:color w:val="000000" w:themeColor="text1"/>
          <w:lang w:val="es-ES"/>
        </w:rPr>
        <w:t xml:space="preserve">Resolución mediante la cual el Pleno del Instituto Federal de Telecomunicaciones autoriza la cesión de derechos y obligaciones de la concesión que </w:t>
      </w:r>
      <w:r w:rsidR="002A17AF" w:rsidRPr="006505B6">
        <w:rPr>
          <w:rFonts w:ascii="ITC Avant Garde" w:hAnsi="ITC Avant Garde"/>
          <w:color w:val="000000" w:themeColor="text1"/>
          <w:lang w:val="es-ES"/>
        </w:rPr>
        <w:lastRenderedPageBreak/>
        <w:t>ampara el uso, aprovechamiento y explotación comercial de la frecuencia 104.5 MHz, respecto de la estación con distintivo de llamada XHTTT-FM, en Colima, Colima otorgada a Radio y Televisión de Colima, S.A. de C.V., a favor de la Sociedad Mercantil Telecomunicaciones CH, S.A. de C.V</w:t>
      </w:r>
      <w:r w:rsidRPr="006505B6">
        <w:rPr>
          <w:rFonts w:ascii="ITC Avant Garde" w:hAnsi="ITC Avant Garde"/>
          <w:color w:val="000000" w:themeColor="text1"/>
          <w:lang w:val="es-ES"/>
        </w:rPr>
        <w:t>”.</w:t>
      </w:r>
    </w:p>
    <w:p w14:paraId="31F74254" w14:textId="274AE22C" w:rsidR="00083798" w:rsidRPr="006505B6"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566E5B62"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w:t>
      </w:r>
      <w:r w:rsidR="002A17AF" w:rsidRPr="006505B6">
        <w:rPr>
          <w:rFonts w:ascii="ITC Avant Garde" w:hAnsi="ITC Avant Garde"/>
          <w:sz w:val="22"/>
          <w:szCs w:val="22"/>
          <w:lang w:val="es-ES"/>
        </w:rPr>
        <w:t>de Concesiones y Servicios</w:t>
      </w:r>
      <w:r w:rsidRPr="006505B6">
        <w:rPr>
          <w:rFonts w:ascii="ITC Avant Garde" w:hAnsi="ITC Avant Garde"/>
          <w:sz w:val="22"/>
          <w:szCs w:val="22"/>
          <w:lang w:val="es-ES"/>
        </w:rPr>
        <w:t>.</w:t>
      </w:r>
    </w:p>
    <w:p w14:paraId="321F6873" w14:textId="145D32B1" w:rsidR="00083798" w:rsidRPr="006505B6"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47D57B5E" w14:textId="77777777" w:rsidR="00B24D1B" w:rsidRDefault="002A17AF" w:rsidP="00B24D1B">
      <w:pPr>
        <w:spacing w:before="240" w:after="240"/>
        <w:jc w:val="both"/>
        <w:rPr>
          <w:rFonts w:ascii="ITC Avant Garde" w:hAnsi="ITC Avant Garde"/>
          <w:sz w:val="22"/>
          <w:szCs w:val="22"/>
          <w:lang w:val="es-ES"/>
        </w:rPr>
      </w:pPr>
      <w:r w:rsidRPr="006505B6">
        <w:rPr>
          <w:rFonts w:ascii="ITC Avant Garde" w:hAnsi="ITC Avant Garde"/>
          <w:sz w:val="22"/>
          <w:szCs w:val="22"/>
          <w:lang w:val="es-ES"/>
        </w:rPr>
        <w:t>Siendo las 15 horas con 16 minutos el Pleno decretó un receso y reanudó la sesión a las 15 horas con 23 minutos.</w:t>
      </w:r>
    </w:p>
    <w:p w14:paraId="389A9BD6" w14:textId="77777777" w:rsidR="00B24D1B" w:rsidRDefault="002A17AF" w:rsidP="00B24D1B">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505B6">
        <w:rPr>
          <w:rFonts w:ascii="ITC Avant Garde" w:hAnsi="ITC Avant Garde"/>
          <w:sz w:val="22"/>
          <w:szCs w:val="22"/>
          <w:lang w:val="es-ES"/>
        </w:rPr>
        <w:t xml:space="preserve">El Comisionado Presidente solicitó al Secretario Técnico verificar quórum y estando presentes los Comisionados Gabriel Oswaldo Contreras Saldívar, María Elena </w:t>
      </w:r>
      <w:proofErr w:type="spellStart"/>
      <w:r w:rsidRPr="006505B6">
        <w:rPr>
          <w:rFonts w:ascii="ITC Avant Garde" w:hAnsi="ITC Avant Garde"/>
          <w:sz w:val="22"/>
          <w:szCs w:val="22"/>
          <w:lang w:val="es-ES"/>
        </w:rPr>
        <w:t>Estavillo</w:t>
      </w:r>
      <w:proofErr w:type="spellEnd"/>
      <w:r w:rsidRPr="006505B6">
        <w:rPr>
          <w:rFonts w:ascii="ITC Avant Garde" w:hAnsi="ITC Avant Garde"/>
          <w:sz w:val="22"/>
          <w:szCs w:val="22"/>
          <w:lang w:val="es-ES"/>
        </w:rPr>
        <w:t xml:space="preserve"> Flores, Mario Germán </w:t>
      </w:r>
      <w:proofErr w:type="spellStart"/>
      <w:r w:rsidRPr="006505B6">
        <w:rPr>
          <w:rFonts w:ascii="ITC Avant Garde" w:hAnsi="ITC Avant Garde"/>
          <w:sz w:val="22"/>
          <w:szCs w:val="22"/>
          <w:lang w:val="es-ES"/>
        </w:rPr>
        <w:t>Fromow</w:t>
      </w:r>
      <w:proofErr w:type="spellEnd"/>
      <w:r w:rsidRPr="006505B6">
        <w:rPr>
          <w:rFonts w:ascii="ITC Avant Garde" w:hAnsi="ITC Avant Garde"/>
          <w:sz w:val="22"/>
          <w:szCs w:val="22"/>
          <w:lang w:val="es-ES"/>
        </w:rPr>
        <w:t xml:space="preserve"> Rangel, Adolfo Cuevas Teja, Javier Juárez Mojica y Arturo Robles </w:t>
      </w:r>
      <w:proofErr w:type="spellStart"/>
      <w:r w:rsidRPr="006505B6">
        <w:rPr>
          <w:rFonts w:ascii="ITC Avant Garde" w:hAnsi="ITC Avant Garde"/>
          <w:sz w:val="22"/>
          <w:szCs w:val="22"/>
          <w:lang w:val="es-ES"/>
        </w:rPr>
        <w:t>Rovalo</w:t>
      </w:r>
      <w:proofErr w:type="spellEnd"/>
      <w:r w:rsidRPr="006505B6">
        <w:rPr>
          <w:rFonts w:ascii="ITC Avant Garde" w:hAnsi="ITC Avant Garde"/>
          <w:sz w:val="22"/>
          <w:szCs w:val="22"/>
          <w:lang w:val="es-ES"/>
        </w:rPr>
        <w:t>, se tuvo quórum legal para continuar con la sesión.</w:t>
      </w:r>
    </w:p>
    <w:p w14:paraId="5EFB6561"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III.25.- </w:t>
      </w:r>
      <w:r w:rsidR="00DC580F" w:rsidRPr="006505B6">
        <w:rPr>
          <w:rFonts w:ascii="ITC Avant Garde" w:hAnsi="ITC Avant Garde"/>
          <w:b/>
          <w:color w:val="000000" w:themeColor="text1"/>
          <w:sz w:val="22"/>
          <w:szCs w:val="22"/>
          <w:lang w:val="es-ES" w:eastAsia="en-US"/>
        </w:rPr>
        <w:t xml:space="preserve">Resolución mediante la cual el Pleno del Instituto Federal de Telecomunicaciones determina las condiciones de interconexión no convenidas entre </w:t>
      </w:r>
      <w:proofErr w:type="spellStart"/>
      <w:r w:rsidR="00DC580F" w:rsidRPr="006505B6">
        <w:rPr>
          <w:rFonts w:ascii="ITC Avant Garde" w:hAnsi="ITC Avant Garde"/>
          <w:b/>
          <w:color w:val="000000" w:themeColor="text1"/>
          <w:sz w:val="22"/>
          <w:szCs w:val="22"/>
          <w:lang w:val="es-ES" w:eastAsia="en-US"/>
        </w:rPr>
        <w:t>Radiomóvil</w:t>
      </w:r>
      <w:proofErr w:type="spellEnd"/>
      <w:r w:rsidR="00DC580F" w:rsidRPr="006505B6">
        <w:rPr>
          <w:rFonts w:ascii="ITC Avant Garde" w:hAnsi="ITC Avant Garde"/>
          <w:b/>
          <w:color w:val="000000" w:themeColor="text1"/>
          <w:sz w:val="22"/>
          <w:szCs w:val="22"/>
          <w:lang w:val="es-ES" w:eastAsia="en-US"/>
        </w:rPr>
        <w:t xml:space="preserve"> </w:t>
      </w:r>
      <w:proofErr w:type="spellStart"/>
      <w:r w:rsidR="00DC580F" w:rsidRPr="006505B6">
        <w:rPr>
          <w:rFonts w:ascii="ITC Avant Garde" w:hAnsi="ITC Avant Garde"/>
          <w:b/>
          <w:color w:val="000000" w:themeColor="text1"/>
          <w:sz w:val="22"/>
          <w:szCs w:val="22"/>
          <w:lang w:val="es-ES" w:eastAsia="en-US"/>
        </w:rPr>
        <w:t>Dipsa</w:t>
      </w:r>
      <w:proofErr w:type="spellEnd"/>
      <w:r w:rsidR="00DC580F" w:rsidRPr="006505B6">
        <w:rPr>
          <w:rFonts w:ascii="ITC Avant Garde" w:hAnsi="ITC Avant Garde"/>
          <w:b/>
          <w:color w:val="000000" w:themeColor="text1"/>
          <w:sz w:val="22"/>
          <w:szCs w:val="22"/>
          <w:lang w:val="es-ES" w:eastAsia="en-US"/>
        </w:rPr>
        <w:t xml:space="preserve">, S.A. de C.V. y </w:t>
      </w:r>
      <w:proofErr w:type="spellStart"/>
      <w:r w:rsidR="00DC580F" w:rsidRPr="006505B6">
        <w:rPr>
          <w:rFonts w:ascii="ITC Avant Garde" w:hAnsi="ITC Avant Garde"/>
          <w:b/>
          <w:color w:val="000000" w:themeColor="text1"/>
          <w:sz w:val="22"/>
          <w:szCs w:val="22"/>
          <w:lang w:val="es-ES" w:eastAsia="en-US"/>
        </w:rPr>
        <w:t>Maxcom</w:t>
      </w:r>
      <w:proofErr w:type="spellEnd"/>
      <w:r w:rsidR="00DC580F" w:rsidRPr="006505B6">
        <w:rPr>
          <w:rFonts w:ascii="ITC Avant Garde" w:hAnsi="ITC Avant Garde"/>
          <w:b/>
          <w:color w:val="000000" w:themeColor="text1"/>
          <w:sz w:val="22"/>
          <w:szCs w:val="22"/>
          <w:lang w:val="es-ES" w:eastAsia="en-US"/>
        </w:rPr>
        <w:t xml:space="preserve"> Telecomunicaciones, S.A.B. de C.V., aplicables del 1 de enero al 31 de diciembre de 2018</w:t>
      </w:r>
      <w:r w:rsidRPr="006505B6">
        <w:rPr>
          <w:rFonts w:ascii="ITC Avant Garde" w:hAnsi="ITC Avant Garde"/>
          <w:b/>
          <w:color w:val="000000" w:themeColor="text1"/>
          <w:sz w:val="22"/>
          <w:szCs w:val="22"/>
          <w:lang w:val="es-ES" w:eastAsia="en-US"/>
        </w:rPr>
        <w:t>.</w:t>
      </w:r>
    </w:p>
    <w:p w14:paraId="0E31E339"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71540BA3"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1B459FB"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1D253650"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w:t>
      </w:r>
      <w:r w:rsidR="00D474CE" w:rsidRPr="006505B6">
        <w:rPr>
          <w:rFonts w:ascii="ITC Avant Garde" w:hAnsi="ITC Avant Garde"/>
          <w:color w:val="000000" w:themeColor="text1"/>
          <w:sz w:val="22"/>
          <w:szCs w:val="22"/>
          <w:lang w:val="es-ES"/>
        </w:rPr>
        <w:t xml:space="preserve"> nominales</w:t>
      </w:r>
      <w:r w:rsidRPr="006505B6">
        <w:rPr>
          <w:rFonts w:ascii="ITC Avant Garde" w:hAnsi="ITC Avant Garde"/>
          <w:color w:val="000000" w:themeColor="text1"/>
          <w:sz w:val="22"/>
          <w:szCs w:val="22"/>
          <w:lang w:val="es-ES"/>
        </w:rPr>
        <w:t xml:space="preserve"> en el siguiente sentido:</w:t>
      </w:r>
    </w:p>
    <w:p w14:paraId="4279F3DD"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w:t>
      </w:r>
      <w:r w:rsidR="00DC580F" w:rsidRPr="006505B6">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DC580F" w:rsidRPr="006505B6">
        <w:rPr>
          <w:rFonts w:ascii="ITC Avant Garde" w:hAnsi="ITC Avant Garde"/>
          <w:color w:val="000000" w:themeColor="text1"/>
          <w:sz w:val="22"/>
          <w:szCs w:val="22"/>
          <w:lang w:val="es-ES"/>
        </w:rPr>
        <w:t>Inzunza</w:t>
      </w:r>
      <w:proofErr w:type="spellEnd"/>
      <w:r w:rsidR="00DC580F" w:rsidRPr="006505B6">
        <w:rPr>
          <w:rFonts w:ascii="ITC Avant Garde" w:hAnsi="ITC Avant Garde"/>
          <w:color w:val="000000" w:themeColor="text1"/>
          <w:sz w:val="22"/>
          <w:szCs w:val="22"/>
          <w:lang w:val="es-ES"/>
        </w:rPr>
        <w:t xml:space="preserve">, María Elena </w:t>
      </w:r>
      <w:proofErr w:type="spellStart"/>
      <w:r w:rsidR="00DC580F" w:rsidRPr="006505B6">
        <w:rPr>
          <w:rFonts w:ascii="ITC Avant Garde" w:hAnsi="ITC Avant Garde"/>
          <w:color w:val="000000" w:themeColor="text1"/>
          <w:sz w:val="22"/>
          <w:szCs w:val="22"/>
          <w:lang w:val="es-ES"/>
        </w:rPr>
        <w:t>Estavillo</w:t>
      </w:r>
      <w:proofErr w:type="spellEnd"/>
      <w:r w:rsidR="00DC580F" w:rsidRPr="006505B6">
        <w:rPr>
          <w:rFonts w:ascii="ITC Avant Garde" w:hAnsi="ITC Avant Garde"/>
          <w:color w:val="000000" w:themeColor="text1"/>
          <w:sz w:val="22"/>
          <w:szCs w:val="22"/>
          <w:lang w:val="es-ES"/>
        </w:rPr>
        <w:t xml:space="preserve"> Flores, Mario Germán </w:t>
      </w:r>
      <w:proofErr w:type="spellStart"/>
      <w:r w:rsidR="00DC580F" w:rsidRPr="006505B6">
        <w:rPr>
          <w:rFonts w:ascii="ITC Avant Garde" w:hAnsi="ITC Avant Garde"/>
          <w:color w:val="000000" w:themeColor="text1"/>
          <w:sz w:val="22"/>
          <w:szCs w:val="22"/>
          <w:lang w:val="es-ES"/>
        </w:rPr>
        <w:t>Fromow</w:t>
      </w:r>
      <w:proofErr w:type="spellEnd"/>
      <w:r w:rsidR="00DC580F"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DC580F" w:rsidRPr="006505B6">
        <w:rPr>
          <w:rFonts w:ascii="ITC Avant Garde" w:hAnsi="ITC Avant Garde"/>
          <w:color w:val="000000" w:themeColor="text1"/>
          <w:sz w:val="22"/>
          <w:szCs w:val="22"/>
          <w:lang w:val="es-ES"/>
        </w:rPr>
        <w:t>Rovalo</w:t>
      </w:r>
      <w:proofErr w:type="spellEnd"/>
      <w:r w:rsidR="00DC580F" w:rsidRPr="006505B6">
        <w:rPr>
          <w:rFonts w:ascii="ITC Avant Garde" w:hAnsi="ITC Avant Garde"/>
          <w:color w:val="000000" w:themeColor="text1"/>
          <w:sz w:val="22"/>
          <w:szCs w:val="22"/>
          <w:lang w:val="es-ES"/>
        </w:rPr>
        <w:t>.</w:t>
      </w:r>
    </w:p>
    <w:p w14:paraId="56E64756" w14:textId="77777777" w:rsidR="00B24D1B" w:rsidRDefault="00DC580F"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En lo particular, la Comisionada María Elena </w:t>
      </w:r>
      <w:proofErr w:type="spellStart"/>
      <w:r w:rsidRPr="006505B6">
        <w:rPr>
          <w:rFonts w:ascii="ITC Avant Garde" w:hAnsi="ITC Avant Garde"/>
          <w:color w:val="000000" w:themeColor="text1"/>
          <w:sz w:val="22"/>
          <w:szCs w:val="22"/>
          <w:lang w:val="es-ES"/>
        </w:rPr>
        <w:t>Estavillo</w:t>
      </w:r>
      <w:proofErr w:type="spellEnd"/>
      <w:r w:rsidRPr="006505B6">
        <w:rPr>
          <w:rFonts w:ascii="ITC Avant Garde" w:hAnsi="ITC Avant Garde"/>
          <w:color w:val="000000" w:themeColor="text1"/>
          <w:sz w:val="22"/>
          <w:szCs w:val="22"/>
          <w:lang w:val="es-ES"/>
        </w:rPr>
        <w:t xml:space="preserve"> manifiesta voto en contra del Considerando Quinto, en lo que se refiere a la desestimación de la solicitud de resolver la tarifa de </w:t>
      </w:r>
      <w:proofErr w:type="spellStart"/>
      <w:r w:rsidRPr="006505B6">
        <w:rPr>
          <w:rFonts w:ascii="ITC Avant Garde" w:hAnsi="ITC Avant Garde"/>
          <w:color w:val="000000" w:themeColor="text1"/>
          <w:sz w:val="22"/>
          <w:szCs w:val="22"/>
          <w:lang w:val="es-ES"/>
        </w:rPr>
        <w:t>originación</w:t>
      </w:r>
      <w:proofErr w:type="spellEnd"/>
      <w:r w:rsidR="006803B4" w:rsidRPr="006505B6">
        <w:rPr>
          <w:rFonts w:ascii="ITC Avant Garde" w:hAnsi="ITC Avant Garde"/>
          <w:sz w:val="22"/>
          <w:szCs w:val="22"/>
        </w:rPr>
        <w:t xml:space="preserve"> </w:t>
      </w:r>
      <w:r w:rsidR="006803B4" w:rsidRPr="006505B6">
        <w:rPr>
          <w:rFonts w:ascii="ITC Avant Garde" w:hAnsi="ITC Avant Garde"/>
          <w:color w:val="000000" w:themeColor="text1"/>
          <w:sz w:val="22"/>
          <w:szCs w:val="22"/>
          <w:lang w:val="es-ES"/>
        </w:rPr>
        <w:t xml:space="preserve">y a la afirmación de que </w:t>
      </w:r>
      <w:proofErr w:type="spellStart"/>
      <w:r w:rsidR="006803B4" w:rsidRPr="006505B6">
        <w:rPr>
          <w:rFonts w:ascii="ITC Avant Garde" w:hAnsi="ITC Avant Garde"/>
          <w:color w:val="000000" w:themeColor="text1"/>
          <w:sz w:val="22"/>
          <w:szCs w:val="22"/>
          <w:lang w:val="es-ES"/>
        </w:rPr>
        <w:t>Radiomóvil</w:t>
      </w:r>
      <w:proofErr w:type="spellEnd"/>
      <w:r w:rsidR="006803B4" w:rsidRPr="006505B6">
        <w:rPr>
          <w:rFonts w:ascii="ITC Avant Garde" w:hAnsi="ITC Avant Garde"/>
          <w:color w:val="000000" w:themeColor="text1"/>
          <w:sz w:val="22"/>
          <w:szCs w:val="22"/>
          <w:lang w:val="es-ES"/>
        </w:rPr>
        <w:t xml:space="preserve"> </w:t>
      </w:r>
      <w:proofErr w:type="spellStart"/>
      <w:r w:rsidR="006803B4" w:rsidRPr="006505B6">
        <w:rPr>
          <w:rFonts w:ascii="ITC Avant Garde" w:hAnsi="ITC Avant Garde"/>
          <w:color w:val="000000" w:themeColor="text1"/>
          <w:sz w:val="22"/>
          <w:szCs w:val="22"/>
          <w:lang w:val="es-ES"/>
        </w:rPr>
        <w:t>Dipsa</w:t>
      </w:r>
      <w:proofErr w:type="spellEnd"/>
      <w:r w:rsidR="006803B4" w:rsidRPr="006505B6">
        <w:rPr>
          <w:rFonts w:ascii="ITC Avant Garde" w:hAnsi="ITC Avant Garde"/>
          <w:color w:val="000000" w:themeColor="text1"/>
          <w:sz w:val="22"/>
          <w:szCs w:val="22"/>
          <w:lang w:val="es-ES"/>
        </w:rPr>
        <w:t xml:space="preserve"> no tiene obligación de ofrecer el servicio de </w:t>
      </w:r>
      <w:proofErr w:type="spellStart"/>
      <w:r w:rsidR="006803B4" w:rsidRPr="006505B6">
        <w:rPr>
          <w:rFonts w:ascii="ITC Avant Garde" w:hAnsi="ITC Avant Garde"/>
          <w:color w:val="000000" w:themeColor="text1"/>
          <w:sz w:val="22"/>
          <w:szCs w:val="22"/>
          <w:lang w:val="es-ES"/>
        </w:rPr>
        <w:t>originación</w:t>
      </w:r>
      <w:proofErr w:type="spellEnd"/>
      <w:r w:rsidRPr="006505B6">
        <w:rPr>
          <w:rFonts w:ascii="ITC Avant Garde" w:hAnsi="ITC Avant Garde"/>
          <w:color w:val="000000" w:themeColor="text1"/>
          <w:sz w:val="22"/>
          <w:szCs w:val="22"/>
          <w:lang w:val="es-ES"/>
        </w:rPr>
        <w:t>; así como de la mención de la de la modalidad “el que llama paga” en el Resolutivo Segundo</w:t>
      </w:r>
      <w:r w:rsidR="006803B4" w:rsidRPr="006505B6">
        <w:rPr>
          <w:rFonts w:ascii="ITC Avant Garde" w:hAnsi="ITC Avant Garde"/>
          <w:color w:val="000000" w:themeColor="text1"/>
          <w:sz w:val="22"/>
          <w:szCs w:val="22"/>
          <w:lang w:val="es-ES"/>
        </w:rPr>
        <w:t xml:space="preserve"> por considerar que puede ser restrictiva</w:t>
      </w:r>
      <w:r w:rsidR="00083798" w:rsidRPr="006505B6">
        <w:rPr>
          <w:rFonts w:ascii="ITC Avant Garde" w:hAnsi="ITC Avant Garde"/>
          <w:color w:val="000000" w:themeColor="text1"/>
          <w:sz w:val="22"/>
          <w:szCs w:val="22"/>
          <w:lang w:val="es-ES"/>
        </w:rPr>
        <w:t>.</w:t>
      </w:r>
    </w:p>
    <w:p w14:paraId="7D28EE5B" w14:textId="77777777" w:rsidR="00B24D1B" w:rsidRDefault="00DC580F"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lastRenderedPageBreak/>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76535692"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39D29957"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533602B5" w14:textId="77777777" w:rsidR="00B24D1B" w:rsidRDefault="00DC580F"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P/IFT/131217/903</w:t>
      </w:r>
    </w:p>
    <w:p w14:paraId="1A7AE027"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DC580F" w:rsidRPr="006505B6">
        <w:rPr>
          <w:rFonts w:ascii="ITC Avant Garde" w:hAnsi="ITC Avant Garde"/>
          <w:color w:val="000000" w:themeColor="text1"/>
          <w:lang w:val="es-ES"/>
        </w:rPr>
        <w:t xml:space="preserve">Resolución mediante la cual el Pleno del Instituto Federal de Telecomunicaciones determina las condiciones de interconexión no convenidas entre </w:t>
      </w:r>
      <w:proofErr w:type="spellStart"/>
      <w:r w:rsidR="00DC580F" w:rsidRPr="006505B6">
        <w:rPr>
          <w:rFonts w:ascii="ITC Avant Garde" w:hAnsi="ITC Avant Garde"/>
          <w:color w:val="000000" w:themeColor="text1"/>
          <w:lang w:val="es-ES"/>
        </w:rPr>
        <w:t>Radiomóvil</w:t>
      </w:r>
      <w:proofErr w:type="spellEnd"/>
      <w:r w:rsidR="00DC580F" w:rsidRPr="006505B6">
        <w:rPr>
          <w:rFonts w:ascii="ITC Avant Garde" w:hAnsi="ITC Avant Garde"/>
          <w:color w:val="000000" w:themeColor="text1"/>
          <w:lang w:val="es-ES"/>
        </w:rPr>
        <w:t xml:space="preserve"> </w:t>
      </w:r>
      <w:proofErr w:type="spellStart"/>
      <w:r w:rsidR="00DC580F" w:rsidRPr="006505B6">
        <w:rPr>
          <w:rFonts w:ascii="ITC Avant Garde" w:hAnsi="ITC Avant Garde"/>
          <w:color w:val="000000" w:themeColor="text1"/>
          <w:lang w:val="es-ES"/>
        </w:rPr>
        <w:t>Dipsa</w:t>
      </w:r>
      <w:proofErr w:type="spellEnd"/>
      <w:r w:rsidR="00DC580F" w:rsidRPr="006505B6">
        <w:rPr>
          <w:rFonts w:ascii="ITC Avant Garde" w:hAnsi="ITC Avant Garde"/>
          <w:color w:val="000000" w:themeColor="text1"/>
          <w:lang w:val="es-ES"/>
        </w:rPr>
        <w:t xml:space="preserve">, S.A. de C.V. y </w:t>
      </w:r>
      <w:proofErr w:type="spellStart"/>
      <w:r w:rsidR="00DC580F" w:rsidRPr="006505B6">
        <w:rPr>
          <w:rFonts w:ascii="ITC Avant Garde" w:hAnsi="ITC Avant Garde"/>
          <w:color w:val="000000" w:themeColor="text1"/>
          <w:lang w:val="es-ES"/>
        </w:rPr>
        <w:t>Maxcom</w:t>
      </w:r>
      <w:proofErr w:type="spellEnd"/>
      <w:r w:rsidR="00DC580F" w:rsidRPr="006505B6">
        <w:rPr>
          <w:rFonts w:ascii="ITC Avant Garde" w:hAnsi="ITC Avant Garde"/>
          <w:color w:val="000000" w:themeColor="text1"/>
          <w:lang w:val="es-ES"/>
        </w:rPr>
        <w:t xml:space="preserve"> Telecomunicaciones, S.A.B. de C.V., aplicables del 1 de enero al 31 de diciembre de 2018</w:t>
      </w:r>
      <w:r w:rsidRPr="006505B6">
        <w:rPr>
          <w:rFonts w:ascii="ITC Avant Garde" w:hAnsi="ITC Avant Garde"/>
          <w:color w:val="000000" w:themeColor="text1"/>
          <w:lang w:val="es-ES"/>
        </w:rPr>
        <w:t>”.</w:t>
      </w:r>
    </w:p>
    <w:p w14:paraId="5488DD2A"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151912A8"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de Política Regulatoria.</w:t>
      </w:r>
    </w:p>
    <w:p w14:paraId="175E1770"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4E7F32C2"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III.26.- </w:t>
      </w:r>
      <w:r w:rsidR="00DC580F" w:rsidRPr="006505B6">
        <w:rPr>
          <w:rFonts w:ascii="ITC Avant Garde" w:hAnsi="ITC Avant Garde"/>
          <w:b/>
          <w:color w:val="000000" w:themeColor="text1"/>
          <w:sz w:val="22"/>
          <w:szCs w:val="22"/>
          <w:lang w:val="es-ES" w:eastAsia="en-US"/>
        </w:rPr>
        <w:t>Resolución mediante la cual el Pleno del Instituto Federal de Telecomunicaciones modifica y autoriza al Agente Económico Preponderante los términos y condiciones de la Oferta de Referencia para la prestación del Servicio Mayorista de Arrendamiento de Enlaces Dedicados Locales, entre localidades y de Larga Distancia Internacional para concesionarios de redes públicas de telecomunicaciones y autorizados de telecomunicaciones, presentada por Teléfonos de México, S.A.B. de C.V. aplicable del 1 de enero de 2018 al 31 de diciembre de 2018</w:t>
      </w:r>
      <w:r w:rsidRPr="006505B6">
        <w:rPr>
          <w:rFonts w:ascii="ITC Avant Garde" w:hAnsi="ITC Avant Garde"/>
          <w:b/>
          <w:color w:val="000000" w:themeColor="text1"/>
          <w:sz w:val="22"/>
          <w:szCs w:val="22"/>
          <w:lang w:val="es-ES" w:eastAsia="en-US"/>
        </w:rPr>
        <w:t>.</w:t>
      </w:r>
    </w:p>
    <w:p w14:paraId="085DC789"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2B3D7EA6"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9EC4CFD"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5DC1DA46"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4EB27EEC"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w:t>
      </w:r>
      <w:r w:rsidR="00DC580F" w:rsidRPr="006505B6">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DC580F" w:rsidRPr="006505B6">
        <w:rPr>
          <w:rFonts w:ascii="ITC Avant Garde" w:hAnsi="ITC Avant Garde"/>
          <w:color w:val="000000" w:themeColor="text1"/>
          <w:sz w:val="22"/>
          <w:szCs w:val="22"/>
          <w:lang w:val="es-ES"/>
        </w:rPr>
        <w:t>Inzunza</w:t>
      </w:r>
      <w:proofErr w:type="spellEnd"/>
      <w:r w:rsidR="00DC580F" w:rsidRPr="006505B6">
        <w:rPr>
          <w:rFonts w:ascii="ITC Avant Garde" w:hAnsi="ITC Avant Garde"/>
          <w:color w:val="000000" w:themeColor="text1"/>
          <w:sz w:val="22"/>
          <w:szCs w:val="22"/>
          <w:lang w:val="es-ES"/>
        </w:rPr>
        <w:t xml:space="preserve">, María Elena </w:t>
      </w:r>
      <w:proofErr w:type="spellStart"/>
      <w:r w:rsidR="00DC580F" w:rsidRPr="006505B6">
        <w:rPr>
          <w:rFonts w:ascii="ITC Avant Garde" w:hAnsi="ITC Avant Garde"/>
          <w:color w:val="000000" w:themeColor="text1"/>
          <w:sz w:val="22"/>
          <w:szCs w:val="22"/>
          <w:lang w:val="es-ES"/>
        </w:rPr>
        <w:t>Estavillo</w:t>
      </w:r>
      <w:proofErr w:type="spellEnd"/>
      <w:r w:rsidR="00DC580F" w:rsidRPr="006505B6">
        <w:rPr>
          <w:rFonts w:ascii="ITC Avant Garde" w:hAnsi="ITC Avant Garde"/>
          <w:color w:val="000000" w:themeColor="text1"/>
          <w:sz w:val="22"/>
          <w:szCs w:val="22"/>
          <w:lang w:val="es-ES"/>
        </w:rPr>
        <w:t xml:space="preserve"> Flores, Mario Germán </w:t>
      </w:r>
      <w:proofErr w:type="spellStart"/>
      <w:r w:rsidR="00DC580F" w:rsidRPr="006505B6">
        <w:rPr>
          <w:rFonts w:ascii="ITC Avant Garde" w:hAnsi="ITC Avant Garde"/>
          <w:color w:val="000000" w:themeColor="text1"/>
          <w:sz w:val="22"/>
          <w:szCs w:val="22"/>
          <w:lang w:val="es-ES"/>
        </w:rPr>
        <w:t>Fromow</w:t>
      </w:r>
      <w:proofErr w:type="spellEnd"/>
      <w:r w:rsidR="00DC580F"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DC580F" w:rsidRPr="006505B6">
        <w:rPr>
          <w:rFonts w:ascii="ITC Avant Garde" w:hAnsi="ITC Avant Garde"/>
          <w:color w:val="000000" w:themeColor="text1"/>
          <w:sz w:val="22"/>
          <w:szCs w:val="22"/>
          <w:lang w:val="es-ES"/>
        </w:rPr>
        <w:t>Rovalo</w:t>
      </w:r>
      <w:proofErr w:type="spellEnd"/>
      <w:r w:rsidR="00DC580F" w:rsidRPr="006505B6">
        <w:rPr>
          <w:rFonts w:ascii="ITC Avant Garde" w:hAnsi="ITC Avant Garde"/>
          <w:color w:val="000000" w:themeColor="text1"/>
          <w:sz w:val="22"/>
          <w:szCs w:val="22"/>
          <w:lang w:val="es-ES"/>
        </w:rPr>
        <w:t>.</w:t>
      </w:r>
    </w:p>
    <w:p w14:paraId="37913B5A" w14:textId="77777777" w:rsidR="00B24D1B" w:rsidRDefault="00DC580F"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lastRenderedPageBreak/>
        <w:t xml:space="preserve">En lo particular,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xml:space="preserve"> manifiesta voto en contra del numeral 2.5.6 del Apartado "2.5 Proceso de Validación de las Solicitudes de Servicios" de la Oferta de Referencia, así como de su parte considerativa</w:t>
      </w:r>
      <w:r w:rsidR="00A36AE9" w:rsidRPr="006505B6">
        <w:rPr>
          <w:rFonts w:ascii="ITC Avant Garde" w:hAnsi="ITC Avant Garde"/>
          <w:color w:val="000000" w:themeColor="text1"/>
          <w:sz w:val="22"/>
          <w:szCs w:val="22"/>
          <w:lang w:val="es-ES"/>
        </w:rPr>
        <w:t xml:space="preserve">, por no tasar ni limitar claramente las condiciones bajo las cuales se </w:t>
      </w:r>
      <w:proofErr w:type="gramStart"/>
      <w:r w:rsidR="004E3D54" w:rsidRPr="006505B6">
        <w:rPr>
          <w:rFonts w:ascii="ITC Avant Garde" w:hAnsi="ITC Avant Garde"/>
          <w:color w:val="000000" w:themeColor="text1"/>
          <w:sz w:val="22"/>
          <w:szCs w:val="22"/>
          <w:lang w:val="es-ES"/>
        </w:rPr>
        <w:t>considerar</w:t>
      </w:r>
      <w:r w:rsidR="004E3D54">
        <w:rPr>
          <w:rFonts w:ascii="ITC Avant Garde" w:hAnsi="ITC Avant Garde"/>
          <w:color w:val="000000" w:themeColor="text1"/>
          <w:sz w:val="22"/>
          <w:szCs w:val="22"/>
          <w:lang w:val="es-ES"/>
        </w:rPr>
        <w:t>a</w:t>
      </w:r>
      <w:proofErr w:type="gramEnd"/>
      <w:r w:rsidR="00A36AE9" w:rsidRPr="006505B6">
        <w:rPr>
          <w:rFonts w:ascii="ITC Avant Garde" w:hAnsi="ITC Avant Garde"/>
          <w:color w:val="000000" w:themeColor="text1"/>
          <w:sz w:val="22"/>
          <w:szCs w:val="22"/>
          <w:lang w:val="es-ES"/>
        </w:rPr>
        <w:t xml:space="preserve"> que la solicitud de un concesionario solicitante se tratará como un proyecto especial</w:t>
      </w:r>
      <w:r w:rsidR="00083798" w:rsidRPr="006505B6">
        <w:rPr>
          <w:rFonts w:ascii="ITC Avant Garde" w:hAnsi="ITC Avant Garde"/>
          <w:color w:val="000000" w:themeColor="text1"/>
          <w:sz w:val="22"/>
          <w:szCs w:val="22"/>
          <w:lang w:val="es-ES"/>
        </w:rPr>
        <w:t>.</w:t>
      </w:r>
    </w:p>
    <w:p w14:paraId="379D5204" w14:textId="77777777" w:rsidR="00B24D1B" w:rsidRDefault="00DC580F"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6B4D413A"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704B778A"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1DF56011" w14:textId="77777777" w:rsidR="00B24D1B" w:rsidRDefault="00DC580F"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P/IFT/131217/904</w:t>
      </w:r>
    </w:p>
    <w:p w14:paraId="04778E78"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DC580F" w:rsidRPr="006505B6">
        <w:rPr>
          <w:rFonts w:ascii="ITC Avant Garde" w:hAnsi="ITC Avant Garde"/>
          <w:color w:val="000000" w:themeColor="text1"/>
          <w:lang w:val="es-ES"/>
        </w:rPr>
        <w:t>Resolución mediante la cual el Pleno del Instituto Federal de Telecomunicaciones modifica y autoriza al Agente Económico Preponderante los términos y condiciones de la Oferta de Referencia para la prestación del Servicio Mayorista de Arrendamiento de Enlaces Dedicados Locales, entre localidades y de Larga Distancia Internacional para concesionarios de redes públicas de telecomunicaciones y autorizados de telecomunicaciones, presentada por Teléfonos de México, S.A.B. de C.V. aplicable del 1 de enero de 2018 al 31 de diciembre de 2018</w:t>
      </w:r>
      <w:r w:rsidRPr="006505B6">
        <w:rPr>
          <w:rFonts w:ascii="ITC Avant Garde" w:hAnsi="ITC Avant Garde"/>
          <w:color w:val="000000" w:themeColor="text1"/>
          <w:lang w:val="es-ES"/>
        </w:rPr>
        <w:t>”.</w:t>
      </w:r>
    </w:p>
    <w:p w14:paraId="393D0839"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15507705"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de Política Regulatoria.</w:t>
      </w:r>
    </w:p>
    <w:p w14:paraId="5B37C35D"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879FD80"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III.27.- </w:t>
      </w:r>
      <w:r w:rsidR="00DC580F" w:rsidRPr="006505B6">
        <w:rPr>
          <w:rFonts w:ascii="ITC Avant Garde" w:hAnsi="ITC Avant Garde"/>
          <w:b/>
          <w:color w:val="000000" w:themeColor="text1"/>
          <w:sz w:val="22"/>
          <w:szCs w:val="22"/>
          <w:lang w:val="es-ES" w:eastAsia="en-US"/>
        </w:rPr>
        <w:t>Resolución mediante la cual el Pleno del Instituto Federal de Telecomunicaciones modifica y autoriza al Agente Económico Preponderante los términos y condiciones de la Oferta de Referencia para la prestación del Servicio Mayorista de arrendamiento de Enlaces Dedicados Locales, entre localidades y de Larga Distancia Internacional para concesionarios de redes públicas de telecomunicaciones y autorizados de telecomunicaciones, presentada por Teléfonos del Noroeste, S.A. de C.V. aplicable del 1 de enero de 2018 al 31 de diciembre de 2018</w:t>
      </w:r>
      <w:r w:rsidRPr="006505B6">
        <w:rPr>
          <w:rFonts w:ascii="ITC Avant Garde" w:hAnsi="ITC Avant Garde"/>
          <w:b/>
          <w:color w:val="000000" w:themeColor="text1"/>
          <w:sz w:val="22"/>
          <w:szCs w:val="22"/>
          <w:lang w:val="es-ES" w:eastAsia="en-US"/>
        </w:rPr>
        <w:t>.</w:t>
      </w:r>
    </w:p>
    <w:p w14:paraId="5ECB8750"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10DDB9A3"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4E08D00"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1921B513"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lastRenderedPageBreak/>
        <w:t>El Secretario Técnico del Pleno dio cuenta de y levantó las votaciones en el siguiente sentido:</w:t>
      </w:r>
    </w:p>
    <w:p w14:paraId="6B198BF2"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w:t>
      </w:r>
      <w:r w:rsidR="00DC580F" w:rsidRPr="006505B6">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DC580F" w:rsidRPr="006505B6">
        <w:rPr>
          <w:rFonts w:ascii="ITC Avant Garde" w:hAnsi="ITC Avant Garde"/>
          <w:color w:val="000000" w:themeColor="text1"/>
          <w:sz w:val="22"/>
          <w:szCs w:val="22"/>
          <w:lang w:val="es-ES"/>
        </w:rPr>
        <w:t>Inzunza</w:t>
      </w:r>
      <w:proofErr w:type="spellEnd"/>
      <w:r w:rsidR="00DC580F" w:rsidRPr="006505B6">
        <w:rPr>
          <w:rFonts w:ascii="ITC Avant Garde" w:hAnsi="ITC Avant Garde"/>
          <w:color w:val="000000" w:themeColor="text1"/>
          <w:sz w:val="22"/>
          <w:szCs w:val="22"/>
          <w:lang w:val="es-ES"/>
        </w:rPr>
        <w:t xml:space="preserve">, María Elena </w:t>
      </w:r>
      <w:proofErr w:type="spellStart"/>
      <w:r w:rsidR="00DC580F" w:rsidRPr="006505B6">
        <w:rPr>
          <w:rFonts w:ascii="ITC Avant Garde" w:hAnsi="ITC Avant Garde"/>
          <w:color w:val="000000" w:themeColor="text1"/>
          <w:sz w:val="22"/>
          <w:szCs w:val="22"/>
          <w:lang w:val="es-ES"/>
        </w:rPr>
        <w:t>Estavillo</w:t>
      </w:r>
      <w:proofErr w:type="spellEnd"/>
      <w:r w:rsidR="00DC580F" w:rsidRPr="006505B6">
        <w:rPr>
          <w:rFonts w:ascii="ITC Avant Garde" w:hAnsi="ITC Avant Garde"/>
          <w:color w:val="000000" w:themeColor="text1"/>
          <w:sz w:val="22"/>
          <w:szCs w:val="22"/>
          <w:lang w:val="es-ES"/>
        </w:rPr>
        <w:t xml:space="preserve"> Flores, Mario Germán </w:t>
      </w:r>
      <w:proofErr w:type="spellStart"/>
      <w:r w:rsidR="00DC580F" w:rsidRPr="006505B6">
        <w:rPr>
          <w:rFonts w:ascii="ITC Avant Garde" w:hAnsi="ITC Avant Garde"/>
          <w:color w:val="000000" w:themeColor="text1"/>
          <w:sz w:val="22"/>
          <w:szCs w:val="22"/>
          <w:lang w:val="es-ES"/>
        </w:rPr>
        <w:t>Fromow</w:t>
      </w:r>
      <w:proofErr w:type="spellEnd"/>
      <w:r w:rsidR="00DC580F"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DC580F" w:rsidRPr="006505B6">
        <w:rPr>
          <w:rFonts w:ascii="ITC Avant Garde" w:hAnsi="ITC Avant Garde"/>
          <w:color w:val="000000" w:themeColor="text1"/>
          <w:sz w:val="22"/>
          <w:szCs w:val="22"/>
          <w:lang w:val="es-ES"/>
        </w:rPr>
        <w:t>Rovalo</w:t>
      </w:r>
      <w:proofErr w:type="spellEnd"/>
      <w:r w:rsidR="00DC580F" w:rsidRPr="006505B6">
        <w:rPr>
          <w:rFonts w:ascii="ITC Avant Garde" w:hAnsi="ITC Avant Garde"/>
          <w:color w:val="000000" w:themeColor="text1"/>
          <w:sz w:val="22"/>
          <w:szCs w:val="22"/>
          <w:lang w:val="es-ES"/>
        </w:rPr>
        <w:t>.</w:t>
      </w:r>
    </w:p>
    <w:p w14:paraId="728E554C" w14:textId="77777777" w:rsidR="00B24D1B" w:rsidRDefault="00DC580F"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En lo particular,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xml:space="preserve"> manifiesta voto en contra del numeral 2.5.6 del Apartado "2.5 Proceso de Validación de las Solicitudes de Servicios" de la Oferta de Referencia, así como de su parte considerativa</w:t>
      </w:r>
      <w:r w:rsidR="008120FE" w:rsidRPr="006505B6">
        <w:rPr>
          <w:rFonts w:ascii="ITC Avant Garde" w:hAnsi="ITC Avant Garde"/>
          <w:color w:val="000000" w:themeColor="text1"/>
          <w:sz w:val="22"/>
          <w:szCs w:val="22"/>
          <w:lang w:val="es-ES"/>
        </w:rPr>
        <w:t xml:space="preserve">, por no tasar ni limitar claramente las condiciones bajo las cuales se </w:t>
      </w:r>
      <w:proofErr w:type="gramStart"/>
      <w:r w:rsidR="008120FE" w:rsidRPr="006505B6">
        <w:rPr>
          <w:rFonts w:ascii="ITC Avant Garde" w:hAnsi="ITC Avant Garde"/>
          <w:color w:val="000000" w:themeColor="text1"/>
          <w:sz w:val="22"/>
          <w:szCs w:val="22"/>
          <w:lang w:val="es-ES"/>
        </w:rPr>
        <w:t>considerara</w:t>
      </w:r>
      <w:proofErr w:type="gramEnd"/>
      <w:r w:rsidR="008120FE" w:rsidRPr="006505B6">
        <w:rPr>
          <w:rFonts w:ascii="ITC Avant Garde" w:hAnsi="ITC Avant Garde"/>
          <w:color w:val="000000" w:themeColor="text1"/>
          <w:sz w:val="22"/>
          <w:szCs w:val="22"/>
          <w:lang w:val="es-ES"/>
        </w:rPr>
        <w:t xml:space="preserve"> que la solicitud de un concesionario solicitante se tratará como un proyecto especial</w:t>
      </w:r>
      <w:r w:rsidR="00083798" w:rsidRPr="006505B6">
        <w:rPr>
          <w:rFonts w:ascii="ITC Avant Garde" w:hAnsi="ITC Avant Garde"/>
          <w:color w:val="000000" w:themeColor="text1"/>
          <w:sz w:val="22"/>
          <w:szCs w:val="22"/>
          <w:lang w:val="es-ES"/>
        </w:rPr>
        <w:t>.</w:t>
      </w:r>
    </w:p>
    <w:p w14:paraId="011C69D5" w14:textId="77777777" w:rsidR="00B24D1B" w:rsidRDefault="00DC580F"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47ADB11F"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1D0D7F34"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062BC756" w14:textId="77777777" w:rsidR="00B24D1B" w:rsidRDefault="00DC580F"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P/IFT/131217/905</w:t>
      </w:r>
    </w:p>
    <w:p w14:paraId="65DC40AA"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DC580F" w:rsidRPr="006505B6">
        <w:rPr>
          <w:rFonts w:ascii="ITC Avant Garde" w:hAnsi="ITC Avant Garde"/>
          <w:color w:val="000000" w:themeColor="text1"/>
          <w:lang w:val="es-ES"/>
        </w:rPr>
        <w:t>Resolución mediante la cual el Pleno del Instituto Federal de Telecomunicaciones modifica y autoriza al Agente Económico Preponderante los términos y condiciones de la Oferta de Referencia para la prestación del Servicio Mayorista de arrendamiento de Enlaces Dedicados Locales, entre localidades y de Larga Distancia Internacional para concesionarios de redes públicas de telecomunicaciones y autorizados de telecomunicaciones, presentada por Teléfonos del Noroeste, S.A. de C.V. aplicable del 1 de enero de 2018 al 31 de diciembre de 2018</w:t>
      </w:r>
      <w:r w:rsidRPr="006505B6">
        <w:rPr>
          <w:rFonts w:ascii="ITC Avant Garde" w:hAnsi="ITC Avant Garde"/>
          <w:color w:val="000000" w:themeColor="text1"/>
          <w:lang w:val="es-ES"/>
        </w:rPr>
        <w:t>”.</w:t>
      </w:r>
    </w:p>
    <w:p w14:paraId="019AF7B3"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4C386E96"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de Política Regulatoria.</w:t>
      </w:r>
    </w:p>
    <w:p w14:paraId="48434827"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5A55F858" w14:textId="77777777" w:rsidR="00B24D1B" w:rsidRDefault="007518F3" w:rsidP="00B24D1B">
      <w:pPr>
        <w:spacing w:before="240" w:after="240"/>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Siendo las 15 horas con 41 minutos el Comisionado Presidente solicitó al Secretario Técnico recabar los votos del Comisionado Adolfo Cuevas Teja, debido a que se retiraría de la sesión.</w:t>
      </w:r>
    </w:p>
    <w:p w14:paraId="3E9A535B" w14:textId="77777777" w:rsidR="00B24D1B" w:rsidRDefault="007518F3" w:rsidP="00B24D1B">
      <w:pPr>
        <w:spacing w:before="240" w:after="240"/>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recabó los votos del Comisionado y a las 15 horas con 44 minutos abandonó la sala.</w:t>
      </w:r>
    </w:p>
    <w:p w14:paraId="631EDD74"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III.28.- </w:t>
      </w:r>
      <w:r w:rsidR="007518F3" w:rsidRPr="006505B6">
        <w:rPr>
          <w:rFonts w:ascii="ITC Avant Garde" w:hAnsi="ITC Avant Garde"/>
          <w:b/>
          <w:color w:val="000000" w:themeColor="text1"/>
          <w:sz w:val="22"/>
          <w:szCs w:val="22"/>
          <w:lang w:val="es-ES" w:eastAsia="en-US"/>
        </w:rPr>
        <w:t xml:space="preserve">Resolución mediante la cual el Pleno del Instituto Federal de Telecomunicaciones modifica y aprueba al Agente Económico Preponderante, los términos y condiciones de la </w:t>
      </w:r>
      <w:r w:rsidR="007518F3" w:rsidRPr="006505B6">
        <w:rPr>
          <w:rFonts w:ascii="ITC Avant Garde" w:hAnsi="ITC Avant Garde"/>
          <w:b/>
          <w:color w:val="000000" w:themeColor="text1"/>
          <w:sz w:val="22"/>
          <w:szCs w:val="22"/>
          <w:lang w:val="es-ES" w:eastAsia="en-US"/>
        </w:rPr>
        <w:lastRenderedPageBreak/>
        <w:t xml:space="preserve">Oferta de Referencia para la comercialización o reventa del servicio por parte de los Operadores Móviles Virtuales presentada por </w:t>
      </w:r>
      <w:proofErr w:type="spellStart"/>
      <w:r w:rsidR="007518F3" w:rsidRPr="006505B6">
        <w:rPr>
          <w:rFonts w:ascii="ITC Avant Garde" w:hAnsi="ITC Avant Garde"/>
          <w:b/>
          <w:color w:val="000000" w:themeColor="text1"/>
          <w:sz w:val="22"/>
          <w:szCs w:val="22"/>
          <w:lang w:val="es-ES" w:eastAsia="en-US"/>
        </w:rPr>
        <w:t>Radiomóvil</w:t>
      </w:r>
      <w:proofErr w:type="spellEnd"/>
      <w:r w:rsidR="007518F3" w:rsidRPr="006505B6">
        <w:rPr>
          <w:rFonts w:ascii="ITC Avant Garde" w:hAnsi="ITC Avant Garde"/>
          <w:b/>
          <w:color w:val="000000" w:themeColor="text1"/>
          <w:sz w:val="22"/>
          <w:szCs w:val="22"/>
          <w:lang w:val="es-ES" w:eastAsia="en-US"/>
        </w:rPr>
        <w:t xml:space="preserve"> </w:t>
      </w:r>
      <w:proofErr w:type="spellStart"/>
      <w:r w:rsidR="007518F3" w:rsidRPr="006505B6">
        <w:rPr>
          <w:rFonts w:ascii="ITC Avant Garde" w:hAnsi="ITC Avant Garde"/>
          <w:b/>
          <w:color w:val="000000" w:themeColor="text1"/>
          <w:sz w:val="22"/>
          <w:szCs w:val="22"/>
          <w:lang w:val="es-ES" w:eastAsia="en-US"/>
        </w:rPr>
        <w:t>Dipsa</w:t>
      </w:r>
      <w:proofErr w:type="spellEnd"/>
      <w:r w:rsidR="007518F3" w:rsidRPr="006505B6">
        <w:rPr>
          <w:rFonts w:ascii="ITC Avant Garde" w:hAnsi="ITC Avant Garde"/>
          <w:b/>
          <w:color w:val="000000" w:themeColor="text1"/>
          <w:sz w:val="22"/>
          <w:szCs w:val="22"/>
          <w:lang w:val="es-ES" w:eastAsia="en-US"/>
        </w:rPr>
        <w:t>, S.A. de C.V. aplicable del 1 de enero de 2018 al 31 de diciembre de 2018</w:t>
      </w:r>
      <w:r w:rsidRPr="006505B6">
        <w:rPr>
          <w:rFonts w:ascii="ITC Avant Garde" w:hAnsi="ITC Avant Garde"/>
          <w:b/>
          <w:color w:val="000000" w:themeColor="text1"/>
          <w:sz w:val="22"/>
          <w:szCs w:val="22"/>
          <w:lang w:val="es-ES" w:eastAsia="en-US"/>
        </w:rPr>
        <w:t>.</w:t>
      </w:r>
    </w:p>
    <w:p w14:paraId="72DB5144"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68298827"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Pleno deliberó sobre el proyecto de resolución. </w:t>
      </w:r>
      <w:r w:rsidR="007518F3" w:rsidRPr="006505B6">
        <w:rPr>
          <w:rFonts w:ascii="ITC Avant Garde" w:hAnsi="ITC Avant Garde"/>
          <w:color w:val="000000" w:themeColor="text1"/>
          <w:sz w:val="22"/>
          <w:szCs w:val="22"/>
          <w:lang w:val="es-ES"/>
        </w:rPr>
        <w:t xml:space="preserve">En uso de la voz, la Comisionada María Elena </w:t>
      </w:r>
      <w:proofErr w:type="spellStart"/>
      <w:r w:rsidR="007518F3" w:rsidRPr="006505B6">
        <w:rPr>
          <w:rFonts w:ascii="ITC Avant Garde" w:hAnsi="ITC Avant Garde"/>
          <w:color w:val="000000" w:themeColor="text1"/>
          <w:sz w:val="22"/>
          <w:szCs w:val="22"/>
          <w:lang w:val="es-ES"/>
        </w:rPr>
        <w:t>Estavillo</w:t>
      </w:r>
      <w:proofErr w:type="spellEnd"/>
      <w:r w:rsidR="007518F3" w:rsidRPr="006505B6">
        <w:rPr>
          <w:rFonts w:ascii="ITC Avant Garde" w:hAnsi="ITC Avant Garde"/>
          <w:color w:val="000000" w:themeColor="text1"/>
          <w:sz w:val="22"/>
          <w:szCs w:val="22"/>
          <w:lang w:val="es-ES"/>
        </w:rPr>
        <w:t xml:space="preserve"> Flores puso a consideración del Pleno</w:t>
      </w:r>
      <w:r w:rsidR="00EC1735" w:rsidRPr="006505B6">
        <w:rPr>
          <w:rFonts w:ascii="ITC Avant Garde" w:hAnsi="ITC Avant Garde"/>
          <w:color w:val="000000" w:themeColor="text1"/>
          <w:sz w:val="22"/>
          <w:szCs w:val="22"/>
          <w:lang w:val="es-ES"/>
        </w:rPr>
        <w:t xml:space="preserve"> se permitiera que el Operador Móvil adquiera equipos, ya sea porque ellos mismos los comercializan o porque los adquieren sus usuarios</w:t>
      </w:r>
      <w:r w:rsidR="00624908" w:rsidRPr="006505B6">
        <w:rPr>
          <w:rFonts w:ascii="ITC Avant Garde" w:hAnsi="ITC Avant Garde"/>
          <w:color w:val="000000" w:themeColor="text1"/>
          <w:sz w:val="22"/>
          <w:szCs w:val="22"/>
          <w:lang w:val="es-ES"/>
        </w:rPr>
        <w:t>.</w:t>
      </w:r>
    </w:p>
    <w:p w14:paraId="232D5A8B" w14:textId="77777777" w:rsidR="00B24D1B" w:rsidRDefault="0062490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Comisionado Presidente puso a consideración del Pleno la propuesta de la Comisionada y con el voto a favor de la Comisionada María Elena </w:t>
      </w:r>
      <w:proofErr w:type="spellStart"/>
      <w:r w:rsidRPr="006505B6">
        <w:rPr>
          <w:rFonts w:ascii="ITC Avant Garde" w:hAnsi="ITC Avant Garde"/>
          <w:color w:val="000000" w:themeColor="text1"/>
          <w:sz w:val="22"/>
          <w:szCs w:val="22"/>
          <w:lang w:val="es-ES"/>
        </w:rPr>
        <w:t>Estavillo</w:t>
      </w:r>
      <w:proofErr w:type="spellEnd"/>
      <w:r w:rsidRPr="006505B6">
        <w:rPr>
          <w:rFonts w:ascii="ITC Avant Garde" w:hAnsi="ITC Avant Garde"/>
          <w:color w:val="000000" w:themeColor="text1"/>
          <w:sz w:val="22"/>
          <w:szCs w:val="22"/>
          <w:lang w:val="es-ES"/>
        </w:rPr>
        <w:t xml:space="preserve"> Flores y los votos en contra de los Comisionados</w:t>
      </w:r>
      <w:r w:rsidRPr="006505B6">
        <w:rPr>
          <w:rFonts w:ascii="ITC Avant Garde" w:hAnsi="ITC Avant Garde"/>
          <w:sz w:val="22"/>
          <w:szCs w:val="22"/>
        </w:rPr>
        <w:t xml:space="preserve"> </w:t>
      </w:r>
      <w:r w:rsidRPr="006505B6">
        <w:rPr>
          <w:rFonts w:ascii="ITC Avant Garde" w:hAnsi="ITC Avant Garde"/>
          <w:color w:val="000000" w:themeColor="text1"/>
          <w:sz w:val="22"/>
          <w:szCs w:val="22"/>
          <w:lang w:val="es-ES"/>
        </w:rPr>
        <w:t xml:space="preserve">Gabriel Oswaldo Contreras Saldívar, Mario Germán </w:t>
      </w:r>
      <w:proofErr w:type="spellStart"/>
      <w:r w:rsidRPr="006505B6">
        <w:rPr>
          <w:rFonts w:ascii="ITC Avant Garde" w:hAnsi="ITC Avant Garde"/>
          <w:color w:val="000000" w:themeColor="text1"/>
          <w:sz w:val="22"/>
          <w:szCs w:val="22"/>
          <w:lang w:val="es-ES"/>
        </w:rPr>
        <w:t>Fromow</w:t>
      </w:r>
      <w:proofErr w:type="spellEnd"/>
      <w:r w:rsidRPr="006505B6">
        <w:rPr>
          <w:rFonts w:ascii="ITC Avant Garde" w:hAnsi="ITC Avant Garde"/>
          <w:color w:val="000000" w:themeColor="text1"/>
          <w:sz w:val="22"/>
          <w:szCs w:val="22"/>
          <w:lang w:val="es-ES"/>
        </w:rPr>
        <w:t xml:space="preserve"> Rangel, Javier Juárez Mojica y Arturo Robles </w:t>
      </w:r>
      <w:proofErr w:type="spellStart"/>
      <w:r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 no se aprobó.</w:t>
      </w:r>
    </w:p>
    <w:p w14:paraId="35433FE8" w14:textId="77777777" w:rsidR="00B24D1B" w:rsidRDefault="0062490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Asimismo, la Comisionada María Elena </w:t>
      </w:r>
      <w:proofErr w:type="spellStart"/>
      <w:r w:rsidRPr="006505B6">
        <w:rPr>
          <w:rFonts w:ascii="ITC Avant Garde" w:hAnsi="ITC Avant Garde"/>
          <w:color w:val="000000" w:themeColor="text1"/>
          <w:sz w:val="22"/>
          <w:szCs w:val="22"/>
          <w:lang w:val="es-ES"/>
        </w:rPr>
        <w:t>Estavillo</w:t>
      </w:r>
      <w:proofErr w:type="spellEnd"/>
      <w:r w:rsidRPr="006505B6">
        <w:rPr>
          <w:rFonts w:ascii="ITC Avant Garde" w:hAnsi="ITC Avant Garde"/>
          <w:color w:val="000000" w:themeColor="text1"/>
          <w:sz w:val="22"/>
          <w:szCs w:val="22"/>
          <w:lang w:val="es-ES"/>
        </w:rPr>
        <w:t xml:space="preserve"> Flores puso a consideración del Pleno se </w:t>
      </w:r>
      <w:proofErr w:type="gramStart"/>
      <w:r w:rsidRPr="006505B6">
        <w:rPr>
          <w:rFonts w:ascii="ITC Avant Garde" w:hAnsi="ITC Avant Garde"/>
          <w:color w:val="000000" w:themeColor="text1"/>
          <w:sz w:val="22"/>
          <w:szCs w:val="22"/>
          <w:lang w:val="es-ES"/>
        </w:rPr>
        <w:t>ajustara</w:t>
      </w:r>
      <w:proofErr w:type="gramEnd"/>
      <w:r w:rsidRPr="006505B6">
        <w:rPr>
          <w:rFonts w:ascii="ITC Avant Garde" w:hAnsi="ITC Avant Garde"/>
          <w:color w:val="000000" w:themeColor="text1"/>
          <w:sz w:val="22"/>
          <w:szCs w:val="22"/>
          <w:lang w:val="es-ES"/>
        </w:rPr>
        <w:t xml:space="preserve"> la redacción en cuanto a que las filiales quedan obligadas conforme a la oferta, en caso de cesión.</w:t>
      </w:r>
    </w:p>
    <w:p w14:paraId="05D0AC0C" w14:textId="77777777" w:rsidR="00B24D1B" w:rsidRDefault="00141BFC"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Comisionado Presidente puso a consideración del Pleno la propuesta de la Comisionada y con los votos a favor de los Comisionados Gabriel Oswaldo Contreras Saldívar, María Elena </w:t>
      </w:r>
      <w:proofErr w:type="spellStart"/>
      <w:r w:rsidRPr="006505B6">
        <w:rPr>
          <w:rFonts w:ascii="ITC Avant Garde" w:hAnsi="ITC Avant Garde"/>
          <w:color w:val="000000" w:themeColor="text1"/>
          <w:sz w:val="22"/>
          <w:szCs w:val="22"/>
          <w:lang w:val="es-ES"/>
        </w:rPr>
        <w:t>Estavillo</w:t>
      </w:r>
      <w:proofErr w:type="spellEnd"/>
      <w:r w:rsidRPr="006505B6">
        <w:rPr>
          <w:rFonts w:ascii="ITC Avant Garde" w:hAnsi="ITC Avant Garde"/>
          <w:color w:val="000000" w:themeColor="text1"/>
          <w:sz w:val="22"/>
          <w:szCs w:val="22"/>
          <w:lang w:val="es-ES"/>
        </w:rPr>
        <w:t xml:space="preserve"> Flores, Mario Germán </w:t>
      </w:r>
      <w:proofErr w:type="spellStart"/>
      <w:r w:rsidRPr="006505B6">
        <w:rPr>
          <w:rFonts w:ascii="ITC Avant Garde" w:hAnsi="ITC Avant Garde"/>
          <w:color w:val="000000" w:themeColor="text1"/>
          <w:sz w:val="22"/>
          <w:szCs w:val="22"/>
          <w:lang w:val="es-ES"/>
        </w:rPr>
        <w:t>Fromow</w:t>
      </w:r>
      <w:proofErr w:type="spellEnd"/>
      <w:r w:rsidRPr="006505B6">
        <w:rPr>
          <w:rFonts w:ascii="ITC Avant Garde" w:hAnsi="ITC Avant Garde"/>
          <w:color w:val="000000" w:themeColor="text1"/>
          <w:sz w:val="22"/>
          <w:szCs w:val="22"/>
          <w:lang w:val="es-ES"/>
        </w:rPr>
        <w:t xml:space="preserve"> Rangel, Javier Juárez Mojica y Arturo Robles </w:t>
      </w:r>
      <w:proofErr w:type="spellStart"/>
      <w:r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 se aprobó.</w:t>
      </w:r>
    </w:p>
    <w:p w14:paraId="0CA1F573" w14:textId="77777777" w:rsidR="00B24D1B" w:rsidRDefault="00C63653"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Comisionado Mario Germán </w:t>
      </w:r>
      <w:proofErr w:type="spellStart"/>
      <w:r w:rsidRPr="006505B6">
        <w:rPr>
          <w:rFonts w:ascii="ITC Avant Garde" w:hAnsi="ITC Avant Garde"/>
          <w:color w:val="000000" w:themeColor="text1"/>
          <w:sz w:val="22"/>
          <w:szCs w:val="22"/>
          <w:lang w:val="es-ES"/>
        </w:rPr>
        <w:t>Fromow</w:t>
      </w:r>
      <w:proofErr w:type="spellEnd"/>
      <w:r w:rsidRPr="006505B6">
        <w:rPr>
          <w:rFonts w:ascii="ITC Avant Garde" w:hAnsi="ITC Avant Garde"/>
          <w:color w:val="000000" w:themeColor="text1"/>
          <w:sz w:val="22"/>
          <w:szCs w:val="22"/>
          <w:lang w:val="es-ES"/>
        </w:rPr>
        <w:t xml:space="preserve"> Rangel puso a consideración del Pleno </w:t>
      </w:r>
      <w:r w:rsidR="00AA4E47" w:rsidRPr="006505B6">
        <w:rPr>
          <w:rFonts w:ascii="ITC Avant Garde" w:hAnsi="ITC Avant Garde"/>
          <w:color w:val="000000" w:themeColor="text1"/>
          <w:sz w:val="22"/>
          <w:szCs w:val="22"/>
          <w:lang w:val="es-ES"/>
        </w:rPr>
        <w:t xml:space="preserve">que en </w:t>
      </w:r>
      <w:r w:rsidR="006505B6" w:rsidRPr="006505B6">
        <w:rPr>
          <w:rFonts w:ascii="ITC Avant Garde" w:hAnsi="ITC Avant Garde"/>
          <w:color w:val="000000" w:themeColor="text1"/>
          <w:sz w:val="22"/>
          <w:szCs w:val="22"/>
          <w:lang w:val="es-ES"/>
        </w:rPr>
        <w:t>los numerales</w:t>
      </w:r>
      <w:r w:rsidRPr="006505B6">
        <w:rPr>
          <w:rFonts w:ascii="ITC Avant Garde" w:hAnsi="ITC Avant Garde"/>
          <w:color w:val="000000" w:themeColor="text1"/>
          <w:sz w:val="22"/>
          <w:szCs w:val="22"/>
          <w:lang w:val="es-ES"/>
        </w:rPr>
        <w:t xml:space="preserve"> III.27 y III.28 del Orden del día i</w:t>
      </w:r>
      <w:r w:rsidR="00AA4E47" w:rsidRPr="006505B6">
        <w:rPr>
          <w:rFonts w:ascii="ITC Avant Garde" w:hAnsi="ITC Avant Garde"/>
          <w:color w:val="000000" w:themeColor="text1"/>
          <w:sz w:val="22"/>
          <w:szCs w:val="22"/>
          <w:lang w:val="es-ES"/>
        </w:rPr>
        <w:t>nicial y ahora III.28 y III.29, relacionado con la Calidad del Servicio,</w:t>
      </w:r>
      <w:r w:rsidRPr="006505B6">
        <w:rPr>
          <w:rFonts w:ascii="ITC Avant Garde" w:hAnsi="ITC Avant Garde"/>
          <w:color w:val="000000" w:themeColor="text1"/>
          <w:sz w:val="22"/>
          <w:szCs w:val="22"/>
          <w:lang w:val="es-ES"/>
        </w:rPr>
        <w:t xml:space="preserve"> </w:t>
      </w:r>
      <w:r w:rsidR="00AA4E47" w:rsidRPr="006505B6">
        <w:rPr>
          <w:rFonts w:ascii="ITC Avant Garde" w:hAnsi="ITC Avant Garde"/>
          <w:color w:val="000000" w:themeColor="text1"/>
          <w:sz w:val="22"/>
          <w:szCs w:val="22"/>
          <w:lang w:val="es-ES"/>
        </w:rPr>
        <w:t>se cambiara</w:t>
      </w:r>
      <w:r w:rsidRPr="006505B6">
        <w:rPr>
          <w:rFonts w:ascii="ITC Avant Garde" w:hAnsi="ITC Avant Garde"/>
          <w:color w:val="000000" w:themeColor="text1"/>
          <w:sz w:val="22"/>
          <w:szCs w:val="22"/>
          <w:lang w:val="es-ES"/>
        </w:rPr>
        <w:t xml:space="preserve"> el término de </w:t>
      </w:r>
      <w:r w:rsidR="00AA4E47" w:rsidRPr="006505B6">
        <w:rPr>
          <w:rFonts w:ascii="ITC Avant Garde" w:hAnsi="ITC Avant Garde"/>
          <w:color w:val="000000" w:themeColor="text1"/>
          <w:sz w:val="22"/>
          <w:szCs w:val="22"/>
          <w:lang w:val="es-ES"/>
        </w:rPr>
        <w:t>“</w:t>
      </w:r>
      <w:r w:rsidRPr="006505B6">
        <w:rPr>
          <w:rFonts w:ascii="ITC Avant Garde" w:hAnsi="ITC Avant Garde"/>
          <w:color w:val="000000" w:themeColor="text1"/>
          <w:sz w:val="22"/>
          <w:szCs w:val="22"/>
          <w:lang w:val="es-ES"/>
        </w:rPr>
        <w:t>sobrepasa</w:t>
      </w:r>
      <w:r w:rsidR="00AA4E47" w:rsidRPr="006505B6">
        <w:rPr>
          <w:rFonts w:ascii="ITC Avant Garde" w:hAnsi="ITC Avant Garde"/>
          <w:color w:val="000000" w:themeColor="text1"/>
          <w:sz w:val="22"/>
          <w:szCs w:val="22"/>
          <w:lang w:val="es-ES"/>
        </w:rPr>
        <w:t>”</w:t>
      </w:r>
      <w:r w:rsidRPr="006505B6">
        <w:rPr>
          <w:rFonts w:ascii="ITC Avant Garde" w:hAnsi="ITC Avant Garde"/>
          <w:color w:val="000000" w:themeColor="text1"/>
          <w:sz w:val="22"/>
          <w:szCs w:val="22"/>
          <w:lang w:val="es-ES"/>
        </w:rPr>
        <w:t xml:space="preserve"> por “se satura la capacidad de la red”.</w:t>
      </w:r>
    </w:p>
    <w:p w14:paraId="62BDE8BE" w14:textId="31650C9F" w:rsidR="00C63653" w:rsidRPr="006505B6" w:rsidRDefault="00C63653"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Comisionado Presidente puso a consideración del Pleno la propuesta del Comisionado y con los votos a favor de los Comisionados Gabriel Oswaldo Contreras Saldívar, María Elena </w:t>
      </w:r>
      <w:proofErr w:type="spellStart"/>
      <w:r w:rsidRPr="006505B6">
        <w:rPr>
          <w:rFonts w:ascii="ITC Avant Garde" w:hAnsi="ITC Avant Garde"/>
          <w:color w:val="000000" w:themeColor="text1"/>
          <w:sz w:val="22"/>
          <w:szCs w:val="22"/>
          <w:lang w:val="es-ES"/>
        </w:rPr>
        <w:t>Estavillo</w:t>
      </w:r>
      <w:proofErr w:type="spellEnd"/>
      <w:r w:rsidRPr="006505B6">
        <w:rPr>
          <w:rFonts w:ascii="ITC Avant Garde" w:hAnsi="ITC Avant Garde"/>
          <w:color w:val="000000" w:themeColor="text1"/>
          <w:sz w:val="22"/>
          <w:szCs w:val="22"/>
          <w:lang w:val="es-ES"/>
        </w:rPr>
        <w:t xml:space="preserve"> Flores, Mario Germán </w:t>
      </w:r>
      <w:proofErr w:type="spellStart"/>
      <w:r w:rsidRPr="006505B6">
        <w:rPr>
          <w:rFonts w:ascii="ITC Avant Garde" w:hAnsi="ITC Avant Garde"/>
          <w:color w:val="000000" w:themeColor="text1"/>
          <w:sz w:val="22"/>
          <w:szCs w:val="22"/>
          <w:lang w:val="es-ES"/>
        </w:rPr>
        <w:t>Fromow</w:t>
      </w:r>
      <w:proofErr w:type="spellEnd"/>
      <w:r w:rsidRPr="006505B6">
        <w:rPr>
          <w:rFonts w:ascii="ITC Avant Garde" w:hAnsi="ITC Avant Garde"/>
          <w:color w:val="000000" w:themeColor="text1"/>
          <w:sz w:val="22"/>
          <w:szCs w:val="22"/>
          <w:lang w:val="es-ES"/>
        </w:rPr>
        <w:t xml:space="preserve"> Rangel, Javier Juárez Mojica y Arturo Robles </w:t>
      </w:r>
      <w:proofErr w:type="spellStart"/>
      <w:r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 se aprobó.</w:t>
      </w:r>
    </w:p>
    <w:p w14:paraId="2E0D8433" w14:textId="77777777" w:rsidR="00B24D1B" w:rsidRDefault="00AA4E47"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Comisionado Mario Germán </w:t>
      </w:r>
      <w:proofErr w:type="spellStart"/>
      <w:r w:rsidRPr="006505B6">
        <w:rPr>
          <w:rFonts w:ascii="ITC Avant Garde" w:hAnsi="ITC Avant Garde"/>
          <w:color w:val="000000" w:themeColor="text1"/>
          <w:sz w:val="22"/>
          <w:szCs w:val="22"/>
          <w:lang w:val="es-ES"/>
        </w:rPr>
        <w:t>Fromow</w:t>
      </w:r>
      <w:proofErr w:type="spellEnd"/>
      <w:r w:rsidRPr="006505B6">
        <w:rPr>
          <w:rFonts w:ascii="ITC Avant Garde" w:hAnsi="ITC Avant Garde"/>
          <w:color w:val="000000" w:themeColor="text1"/>
          <w:sz w:val="22"/>
          <w:szCs w:val="22"/>
          <w:lang w:val="es-ES"/>
        </w:rPr>
        <w:t xml:space="preserve"> Rangel puso a consideración del Pleno</w:t>
      </w:r>
      <w:r w:rsidR="00EC2D60" w:rsidRPr="006505B6">
        <w:rPr>
          <w:rFonts w:ascii="ITC Avant Garde" w:hAnsi="ITC Avant Garde"/>
          <w:color w:val="000000" w:themeColor="text1"/>
          <w:sz w:val="22"/>
          <w:szCs w:val="22"/>
          <w:lang w:val="es-ES"/>
        </w:rPr>
        <w:t xml:space="preserve"> se </w:t>
      </w:r>
      <w:proofErr w:type="gramStart"/>
      <w:r w:rsidR="00EC2D60" w:rsidRPr="006505B6">
        <w:rPr>
          <w:rFonts w:ascii="ITC Avant Garde" w:hAnsi="ITC Avant Garde"/>
          <w:color w:val="000000" w:themeColor="text1"/>
          <w:sz w:val="22"/>
          <w:szCs w:val="22"/>
          <w:lang w:val="es-ES"/>
        </w:rPr>
        <w:t>ajustara</w:t>
      </w:r>
      <w:proofErr w:type="gramEnd"/>
      <w:r w:rsidR="00EC2D60" w:rsidRPr="006505B6">
        <w:rPr>
          <w:rFonts w:ascii="ITC Avant Garde" w:hAnsi="ITC Avant Garde"/>
          <w:color w:val="000000" w:themeColor="text1"/>
          <w:sz w:val="22"/>
          <w:szCs w:val="22"/>
          <w:lang w:val="es-ES"/>
        </w:rPr>
        <w:t xml:space="preserve"> la redacción en cuanto a que </w:t>
      </w:r>
      <w:proofErr w:type="spellStart"/>
      <w:r w:rsidR="00EC2D60" w:rsidRPr="006505B6">
        <w:rPr>
          <w:rFonts w:ascii="ITC Avant Garde" w:hAnsi="ITC Avant Garde"/>
          <w:color w:val="000000" w:themeColor="text1"/>
          <w:sz w:val="22"/>
          <w:szCs w:val="22"/>
          <w:lang w:val="es-ES"/>
        </w:rPr>
        <w:t>Radiomóvil</w:t>
      </w:r>
      <w:proofErr w:type="spellEnd"/>
      <w:r w:rsidR="00EC2D60" w:rsidRPr="006505B6">
        <w:rPr>
          <w:rFonts w:ascii="ITC Avant Garde" w:hAnsi="ITC Avant Garde"/>
          <w:color w:val="000000" w:themeColor="text1"/>
          <w:sz w:val="22"/>
          <w:szCs w:val="22"/>
          <w:lang w:val="es-ES"/>
        </w:rPr>
        <w:t xml:space="preserve"> </w:t>
      </w:r>
      <w:proofErr w:type="spellStart"/>
      <w:r w:rsidR="00EC2D60" w:rsidRPr="006505B6">
        <w:rPr>
          <w:rFonts w:ascii="ITC Avant Garde" w:hAnsi="ITC Avant Garde"/>
          <w:color w:val="000000" w:themeColor="text1"/>
          <w:sz w:val="22"/>
          <w:szCs w:val="22"/>
          <w:lang w:val="es-ES"/>
        </w:rPr>
        <w:t>Dipsa</w:t>
      </w:r>
      <w:proofErr w:type="spellEnd"/>
      <w:r w:rsidR="00EC2D60" w:rsidRPr="006505B6">
        <w:rPr>
          <w:rFonts w:ascii="ITC Avant Garde" w:hAnsi="ITC Avant Garde"/>
          <w:color w:val="000000" w:themeColor="text1"/>
          <w:sz w:val="22"/>
          <w:szCs w:val="22"/>
          <w:lang w:val="es-ES"/>
        </w:rPr>
        <w:t xml:space="preserve"> con el conocimiento del Concesionario</w:t>
      </w:r>
      <w:r w:rsidR="0086757E" w:rsidRPr="006505B6">
        <w:rPr>
          <w:rFonts w:ascii="ITC Avant Garde" w:hAnsi="ITC Avant Garde"/>
          <w:color w:val="000000" w:themeColor="text1"/>
          <w:sz w:val="22"/>
          <w:szCs w:val="22"/>
          <w:lang w:val="es-ES"/>
        </w:rPr>
        <w:t>,</w:t>
      </w:r>
      <w:r w:rsidR="00EC2D60" w:rsidRPr="006505B6">
        <w:rPr>
          <w:rFonts w:ascii="ITC Avant Garde" w:hAnsi="ITC Avant Garde"/>
          <w:color w:val="000000" w:themeColor="text1"/>
          <w:sz w:val="22"/>
          <w:szCs w:val="22"/>
          <w:lang w:val="es-ES"/>
        </w:rPr>
        <w:t xml:space="preserve"> podrá suspender la prestación de los servicios de la oferta en las zonas afectadas.</w:t>
      </w:r>
    </w:p>
    <w:p w14:paraId="1BB8CD2B" w14:textId="77777777" w:rsidR="00B24D1B" w:rsidRDefault="00EC2D60"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Comisionado Presidente puso a consideración del Pleno la propuesta del Comisionado</w:t>
      </w:r>
      <w:r w:rsidR="0086757E" w:rsidRPr="006505B6">
        <w:rPr>
          <w:rFonts w:ascii="ITC Avant Garde" w:hAnsi="ITC Avant Garde"/>
          <w:color w:val="000000" w:themeColor="text1"/>
          <w:sz w:val="22"/>
          <w:szCs w:val="22"/>
          <w:lang w:val="es-ES"/>
        </w:rPr>
        <w:t xml:space="preserve"> con</w:t>
      </w:r>
      <w:r w:rsidRPr="006505B6">
        <w:rPr>
          <w:rFonts w:ascii="ITC Avant Garde" w:hAnsi="ITC Avant Garde"/>
          <w:color w:val="000000" w:themeColor="text1"/>
          <w:sz w:val="22"/>
          <w:szCs w:val="22"/>
          <w:lang w:val="es-ES"/>
        </w:rPr>
        <w:t xml:space="preserve"> </w:t>
      </w:r>
      <w:r w:rsidR="0086757E" w:rsidRPr="006505B6">
        <w:rPr>
          <w:rFonts w:ascii="ITC Avant Garde" w:hAnsi="ITC Avant Garde"/>
          <w:color w:val="000000" w:themeColor="text1"/>
          <w:sz w:val="22"/>
          <w:szCs w:val="22"/>
          <w:lang w:val="es-ES"/>
        </w:rPr>
        <w:t>el apoyo de redacción de la Unidad de Política Regulatoria</w:t>
      </w:r>
      <w:r w:rsidRPr="006505B6">
        <w:rPr>
          <w:rFonts w:ascii="ITC Avant Garde" w:hAnsi="ITC Avant Garde"/>
          <w:color w:val="000000" w:themeColor="text1"/>
          <w:sz w:val="22"/>
          <w:szCs w:val="22"/>
          <w:lang w:val="es-ES"/>
        </w:rPr>
        <w:t xml:space="preserve"> </w:t>
      </w:r>
      <w:r w:rsidR="0086757E" w:rsidRPr="006505B6">
        <w:rPr>
          <w:rFonts w:ascii="ITC Avant Garde" w:hAnsi="ITC Avant Garde"/>
          <w:color w:val="000000" w:themeColor="text1"/>
          <w:sz w:val="22"/>
          <w:szCs w:val="22"/>
          <w:lang w:val="es-ES"/>
        </w:rPr>
        <w:t xml:space="preserve">y, </w:t>
      </w:r>
      <w:r w:rsidRPr="006505B6">
        <w:rPr>
          <w:rFonts w:ascii="ITC Avant Garde" w:hAnsi="ITC Avant Garde"/>
          <w:color w:val="000000" w:themeColor="text1"/>
          <w:sz w:val="22"/>
          <w:szCs w:val="22"/>
          <w:lang w:val="es-ES"/>
        </w:rPr>
        <w:t xml:space="preserve">con los votos a favor de los Comisionados Gabriel Oswaldo Contreras Saldívar, María Elena </w:t>
      </w:r>
      <w:proofErr w:type="spellStart"/>
      <w:r w:rsidRPr="006505B6">
        <w:rPr>
          <w:rFonts w:ascii="ITC Avant Garde" w:hAnsi="ITC Avant Garde"/>
          <w:color w:val="000000" w:themeColor="text1"/>
          <w:sz w:val="22"/>
          <w:szCs w:val="22"/>
          <w:lang w:val="es-ES"/>
        </w:rPr>
        <w:t>Estavillo</w:t>
      </w:r>
      <w:proofErr w:type="spellEnd"/>
      <w:r w:rsidRPr="006505B6">
        <w:rPr>
          <w:rFonts w:ascii="ITC Avant Garde" w:hAnsi="ITC Avant Garde"/>
          <w:color w:val="000000" w:themeColor="text1"/>
          <w:sz w:val="22"/>
          <w:szCs w:val="22"/>
          <w:lang w:val="es-ES"/>
        </w:rPr>
        <w:t xml:space="preserve"> Flores, Mario Germán </w:t>
      </w:r>
      <w:proofErr w:type="spellStart"/>
      <w:r w:rsidRPr="006505B6">
        <w:rPr>
          <w:rFonts w:ascii="ITC Avant Garde" w:hAnsi="ITC Avant Garde"/>
          <w:color w:val="000000" w:themeColor="text1"/>
          <w:sz w:val="22"/>
          <w:szCs w:val="22"/>
          <w:lang w:val="es-ES"/>
        </w:rPr>
        <w:t>Fromow</w:t>
      </w:r>
      <w:proofErr w:type="spellEnd"/>
      <w:r w:rsidRPr="006505B6">
        <w:rPr>
          <w:rFonts w:ascii="ITC Avant Garde" w:hAnsi="ITC Avant Garde"/>
          <w:color w:val="000000" w:themeColor="text1"/>
          <w:sz w:val="22"/>
          <w:szCs w:val="22"/>
          <w:lang w:val="es-ES"/>
        </w:rPr>
        <w:t xml:space="preserve"> Rangel, Javier Juárez Mojica y Arturo Robles </w:t>
      </w:r>
      <w:proofErr w:type="spellStart"/>
      <w:r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 se aprobó.</w:t>
      </w:r>
    </w:p>
    <w:p w14:paraId="6FA72EBC"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7AF946BB"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60FB2C2F"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lastRenderedPageBreak/>
        <w:t>El Secretario Técnico del Pleno dio cuenta de y levantó las votaciones en el siguiente sentido:</w:t>
      </w:r>
    </w:p>
    <w:p w14:paraId="4FA54F27"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w:t>
      </w:r>
      <w:r w:rsidR="007518F3" w:rsidRPr="006505B6">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7518F3" w:rsidRPr="006505B6">
        <w:rPr>
          <w:rFonts w:ascii="ITC Avant Garde" w:hAnsi="ITC Avant Garde"/>
          <w:color w:val="000000" w:themeColor="text1"/>
          <w:sz w:val="22"/>
          <w:szCs w:val="22"/>
          <w:lang w:val="es-ES"/>
        </w:rPr>
        <w:t>Inzunza</w:t>
      </w:r>
      <w:proofErr w:type="spellEnd"/>
      <w:r w:rsidR="007518F3" w:rsidRPr="006505B6">
        <w:rPr>
          <w:rFonts w:ascii="ITC Avant Garde" w:hAnsi="ITC Avant Garde"/>
          <w:color w:val="000000" w:themeColor="text1"/>
          <w:sz w:val="22"/>
          <w:szCs w:val="22"/>
          <w:lang w:val="es-ES"/>
        </w:rPr>
        <w:t xml:space="preserve">, María Elena </w:t>
      </w:r>
      <w:proofErr w:type="spellStart"/>
      <w:r w:rsidR="007518F3" w:rsidRPr="006505B6">
        <w:rPr>
          <w:rFonts w:ascii="ITC Avant Garde" w:hAnsi="ITC Avant Garde"/>
          <w:color w:val="000000" w:themeColor="text1"/>
          <w:sz w:val="22"/>
          <w:szCs w:val="22"/>
          <w:lang w:val="es-ES"/>
        </w:rPr>
        <w:t>Estavillo</w:t>
      </w:r>
      <w:proofErr w:type="spellEnd"/>
      <w:r w:rsidR="007518F3" w:rsidRPr="006505B6">
        <w:rPr>
          <w:rFonts w:ascii="ITC Avant Garde" w:hAnsi="ITC Avant Garde"/>
          <w:color w:val="000000" w:themeColor="text1"/>
          <w:sz w:val="22"/>
          <w:szCs w:val="22"/>
          <w:lang w:val="es-ES"/>
        </w:rPr>
        <w:t xml:space="preserve"> Flores, Mario Germán </w:t>
      </w:r>
      <w:proofErr w:type="spellStart"/>
      <w:r w:rsidR="007518F3" w:rsidRPr="006505B6">
        <w:rPr>
          <w:rFonts w:ascii="ITC Avant Garde" w:hAnsi="ITC Avant Garde"/>
          <w:color w:val="000000" w:themeColor="text1"/>
          <w:sz w:val="22"/>
          <w:szCs w:val="22"/>
          <w:lang w:val="es-ES"/>
        </w:rPr>
        <w:t>Fromow</w:t>
      </w:r>
      <w:proofErr w:type="spellEnd"/>
      <w:r w:rsidR="007518F3"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7518F3" w:rsidRPr="006505B6">
        <w:rPr>
          <w:rFonts w:ascii="ITC Avant Garde" w:hAnsi="ITC Avant Garde"/>
          <w:color w:val="000000" w:themeColor="text1"/>
          <w:sz w:val="22"/>
          <w:szCs w:val="22"/>
          <w:lang w:val="es-ES"/>
        </w:rPr>
        <w:t>Rovalo</w:t>
      </w:r>
      <w:proofErr w:type="spellEnd"/>
      <w:r w:rsidR="007518F3" w:rsidRPr="006505B6">
        <w:rPr>
          <w:rFonts w:ascii="ITC Avant Garde" w:hAnsi="ITC Avant Garde"/>
          <w:color w:val="000000" w:themeColor="text1"/>
          <w:sz w:val="22"/>
          <w:szCs w:val="22"/>
          <w:lang w:val="es-ES"/>
        </w:rPr>
        <w:t>.</w:t>
      </w:r>
    </w:p>
    <w:p w14:paraId="3B0BBECA" w14:textId="77777777" w:rsidR="00B24D1B" w:rsidRDefault="007518F3"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En lo particular, la Comisionada María Elena </w:t>
      </w:r>
      <w:proofErr w:type="spellStart"/>
      <w:r w:rsidRPr="006505B6">
        <w:rPr>
          <w:rFonts w:ascii="ITC Avant Garde" w:hAnsi="ITC Avant Garde"/>
          <w:color w:val="000000" w:themeColor="text1"/>
          <w:sz w:val="22"/>
          <w:szCs w:val="22"/>
          <w:lang w:val="es-ES"/>
        </w:rPr>
        <w:t>Estavillo</w:t>
      </w:r>
      <w:proofErr w:type="spellEnd"/>
      <w:r w:rsidRPr="006505B6">
        <w:rPr>
          <w:rFonts w:ascii="ITC Avant Garde" w:hAnsi="ITC Avant Garde"/>
          <w:color w:val="000000" w:themeColor="text1"/>
          <w:sz w:val="22"/>
          <w:szCs w:val="22"/>
          <w:lang w:val="es-ES"/>
        </w:rPr>
        <w:t xml:space="preserve"> Flores manifiesta voto en contra de los Anexos X y XI</w:t>
      </w:r>
      <w:r w:rsidR="00083798" w:rsidRPr="006505B6">
        <w:rPr>
          <w:rFonts w:ascii="ITC Avant Garde" w:hAnsi="ITC Avant Garde"/>
          <w:color w:val="000000" w:themeColor="text1"/>
          <w:sz w:val="22"/>
          <w:szCs w:val="22"/>
          <w:lang w:val="es-ES"/>
        </w:rPr>
        <w:t>.</w:t>
      </w:r>
    </w:p>
    <w:p w14:paraId="28877C83" w14:textId="77777777" w:rsidR="00B24D1B" w:rsidRDefault="007518F3"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228BD5FE" w14:textId="77777777" w:rsidR="00B24D1B" w:rsidRDefault="007518F3"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Asimismo, dio cuenta del voto del Comisionado Adolfo Cuevas Teja, en términos del artículo 45 de la Ley Federal de Telecomunicaciones y Radiodifusión.</w:t>
      </w:r>
    </w:p>
    <w:p w14:paraId="4EBF9297"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6E711A47"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120628DF" w14:textId="77777777" w:rsidR="00B24D1B" w:rsidRDefault="007518F3"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P/IFT/131217/906</w:t>
      </w:r>
    </w:p>
    <w:p w14:paraId="4D186F87" w14:textId="040A164D" w:rsidR="00083798" w:rsidRPr="006505B6"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7518F3" w:rsidRPr="006505B6">
        <w:rPr>
          <w:rFonts w:ascii="ITC Avant Garde" w:hAnsi="ITC Avant Garde"/>
          <w:color w:val="000000" w:themeColor="text1"/>
          <w:lang w:val="es-ES"/>
        </w:rPr>
        <w:t xml:space="preserve">Resolución mediante la cual el Pleno del Instituto Federal de Telecomunicaciones modifica y aprueba al Agente Económico Preponderante, los términos y condiciones de la Oferta de Referencia para la comercialización o reventa del servicio por parte de los Operadores Móviles Virtuales presentada por </w:t>
      </w:r>
      <w:proofErr w:type="spellStart"/>
      <w:r w:rsidR="007518F3" w:rsidRPr="006505B6">
        <w:rPr>
          <w:rFonts w:ascii="ITC Avant Garde" w:hAnsi="ITC Avant Garde"/>
          <w:color w:val="000000" w:themeColor="text1"/>
          <w:lang w:val="es-ES"/>
        </w:rPr>
        <w:t>Radiomóvil</w:t>
      </w:r>
      <w:proofErr w:type="spellEnd"/>
      <w:r w:rsidR="007518F3" w:rsidRPr="006505B6">
        <w:rPr>
          <w:rFonts w:ascii="ITC Avant Garde" w:hAnsi="ITC Avant Garde"/>
          <w:color w:val="000000" w:themeColor="text1"/>
          <w:lang w:val="es-ES"/>
        </w:rPr>
        <w:t xml:space="preserve"> </w:t>
      </w:r>
      <w:proofErr w:type="spellStart"/>
      <w:r w:rsidR="007518F3" w:rsidRPr="006505B6">
        <w:rPr>
          <w:rFonts w:ascii="ITC Avant Garde" w:hAnsi="ITC Avant Garde"/>
          <w:color w:val="000000" w:themeColor="text1"/>
          <w:lang w:val="es-ES"/>
        </w:rPr>
        <w:t>Dipsa</w:t>
      </w:r>
      <w:proofErr w:type="spellEnd"/>
      <w:r w:rsidR="007518F3" w:rsidRPr="006505B6">
        <w:rPr>
          <w:rFonts w:ascii="ITC Avant Garde" w:hAnsi="ITC Avant Garde"/>
          <w:color w:val="000000" w:themeColor="text1"/>
          <w:lang w:val="es-ES"/>
        </w:rPr>
        <w:t>, S.A. de C.V. aplicable del 1 de enero de 2018 al 31 de diciembre de 2018</w:t>
      </w:r>
      <w:r w:rsidRPr="006505B6">
        <w:rPr>
          <w:rFonts w:ascii="ITC Avant Garde" w:hAnsi="ITC Avant Garde"/>
          <w:color w:val="000000" w:themeColor="text1"/>
          <w:lang w:val="es-ES"/>
        </w:rPr>
        <w:t>”.</w:t>
      </w:r>
    </w:p>
    <w:p w14:paraId="5C338C48"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5D657912"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de Política Regulatoria.</w:t>
      </w:r>
    </w:p>
    <w:p w14:paraId="4961202C"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041B91E4"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III.29.- </w:t>
      </w:r>
      <w:r w:rsidR="007518F3" w:rsidRPr="006505B6">
        <w:rPr>
          <w:rFonts w:ascii="ITC Avant Garde" w:hAnsi="ITC Avant Garde"/>
          <w:b/>
          <w:color w:val="000000" w:themeColor="text1"/>
          <w:sz w:val="22"/>
          <w:szCs w:val="22"/>
          <w:lang w:val="es-ES" w:eastAsia="en-US"/>
        </w:rPr>
        <w:t xml:space="preserve">Resolución mediante la cual el Pleno del Instituto Federal de Telecomunicaciones modifica y aprueba al Agente Económico Preponderante los términos y condiciones de la Oferta de Referencia para la prestación del Servicio Mayorista de Usuario Visitante presentada por </w:t>
      </w:r>
      <w:proofErr w:type="spellStart"/>
      <w:r w:rsidR="007518F3" w:rsidRPr="006505B6">
        <w:rPr>
          <w:rFonts w:ascii="ITC Avant Garde" w:hAnsi="ITC Avant Garde"/>
          <w:b/>
          <w:color w:val="000000" w:themeColor="text1"/>
          <w:sz w:val="22"/>
          <w:szCs w:val="22"/>
          <w:lang w:val="es-ES" w:eastAsia="en-US"/>
        </w:rPr>
        <w:t>Radiomóvil</w:t>
      </w:r>
      <w:proofErr w:type="spellEnd"/>
      <w:r w:rsidR="007518F3" w:rsidRPr="006505B6">
        <w:rPr>
          <w:rFonts w:ascii="ITC Avant Garde" w:hAnsi="ITC Avant Garde"/>
          <w:b/>
          <w:color w:val="000000" w:themeColor="text1"/>
          <w:sz w:val="22"/>
          <w:szCs w:val="22"/>
          <w:lang w:val="es-ES" w:eastAsia="en-US"/>
        </w:rPr>
        <w:t xml:space="preserve"> </w:t>
      </w:r>
      <w:proofErr w:type="spellStart"/>
      <w:r w:rsidR="007518F3" w:rsidRPr="006505B6">
        <w:rPr>
          <w:rFonts w:ascii="ITC Avant Garde" w:hAnsi="ITC Avant Garde"/>
          <w:b/>
          <w:color w:val="000000" w:themeColor="text1"/>
          <w:sz w:val="22"/>
          <w:szCs w:val="22"/>
          <w:lang w:val="es-ES" w:eastAsia="en-US"/>
        </w:rPr>
        <w:t>Dipsa</w:t>
      </w:r>
      <w:proofErr w:type="spellEnd"/>
      <w:r w:rsidR="007518F3" w:rsidRPr="006505B6">
        <w:rPr>
          <w:rFonts w:ascii="ITC Avant Garde" w:hAnsi="ITC Avant Garde"/>
          <w:b/>
          <w:color w:val="000000" w:themeColor="text1"/>
          <w:sz w:val="22"/>
          <w:szCs w:val="22"/>
          <w:lang w:val="es-ES" w:eastAsia="en-US"/>
        </w:rPr>
        <w:t>, S.A. de C.V. aplicable del 1 de enero de 2018 al 31 de diciembre de 2018</w:t>
      </w:r>
      <w:r w:rsidRPr="006505B6">
        <w:rPr>
          <w:rFonts w:ascii="ITC Avant Garde" w:hAnsi="ITC Avant Garde"/>
          <w:b/>
          <w:color w:val="000000" w:themeColor="text1"/>
          <w:sz w:val="22"/>
          <w:szCs w:val="22"/>
          <w:lang w:val="es-ES" w:eastAsia="en-US"/>
        </w:rPr>
        <w:t>.</w:t>
      </w:r>
    </w:p>
    <w:p w14:paraId="33299C7C"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6355DB38"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618159F0"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343830FC"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4A23EE9B"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w:t>
      </w:r>
      <w:r w:rsidR="007518F3" w:rsidRPr="006505B6">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7518F3" w:rsidRPr="006505B6">
        <w:rPr>
          <w:rFonts w:ascii="ITC Avant Garde" w:hAnsi="ITC Avant Garde"/>
          <w:color w:val="000000" w:themeColor="text1"/>
          <w:sz w:val="22"/>
          <w:szCs w:val="22"/>
          <w:lang w:val="es-ES"/>
        </w:rPr>
        <w:t>Inzunza</w:t>
      </w:r>
      <w:proofErr w:type="spellEnd"/>
      <w:r w:rsidR="007518F3" w:rsidRPr="006505B6">
        <w:rPr>
          <w:rFonts w:ascii="ITC Avant Garde" w:hAnsi="ITC Avant Garde"/>
          <w:color w:val="000000" w:themeColor="text1"/>
          <w:sz w:val="22"/>
          <w:szCs w:val="22"/>
          <w:lang w:val="es-ES"/>
        </w:rPr>
        <w:t xml:space="preserve">, María Elena </w:t>
      </w:r>
      <w:proofErr w:type="spellStart"/>
      <w:r w:rsidR="007518F3" w:rsidRPr="006505B6">
        <w:rPr>
          <w:rFonts w:ascii="ITC Avant Garde" w:hAnsi="ITC Avant Garde"/>
          <w:color w:val="000000" w:themeColor="text1"/>
          <w:sz w:val="22"/>
          <w:szCs w:val="22"/>
          <w:lang w:val="es-ES"/>
        </w:rPr>
        <w:t>Estavillo</w:t>
      </w:r>
      <w:proofErr w:type="spellEnd"/>
      <w:r w:rsidR="007518F3" w:rsidRPr="006505B6">
        <w:rPr>
          <w:rFonts w:ascii="ITC Avant Garde" w:hAnsi="ITC Avant Garde"/>
          <w:color w:val="000000" w:themeColor="text1"/>
          <w:sz w:val="22"/>
          <w:szCs w:val="22"/>
          <w:lang w:val="es-ES"/>
        </w:rPr>
        <w:t xml:space="preserve"> Flores, Mario Germán </w:t>
      </w:r>
      <w:proofErr w:type="spellStart"/>
      <w:r w:rsidR="007518F3" w:rsidRPr="006505B6">
        <w:rPr>
          <w:rFonts w:ascii="ITC Avant Garde" w:hAnsi="ITC Avant Garde"/>
          <w:color w:val="000000" w:themeColor="text1"/>
          <w:sz w:val="22"/>
          <w:szCs w:val="22"/>
          <w:lang w:val="es-ES"/>
        </w:rPr>
        <w:t>Fromow</w:t>
      </w:r>
      <w:proofErr w:type="spellEnd"/>
      <w:r w:rsidR="007518F3"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7518F3" w:rsidRPr="006505B6">
        <w:rPr>
          <w:rFonts w:ascii="ITC Avant Garde" w:hAnsi="ITC Avant Garde"/>
          <w:color w:val="000000" w:themeColor="text1"/>
          <w:sz w:val="22"/>
          <w:szCs w:val="22"/>
          <w:lang w:val="es-ES"/>
        </w:rPr>
        <w:t>Rovalo</w:t>
      </w:r>
      <w:proofErr w:type="spellEnd"/>
      <w:r w:rsidR="007518F3" w:rsidRPr="006505B6">
        <w:rPr>
          <w:rFonts w:ascii="ITC Avant Garde" w:hAnsi="ITC Avant Garde"/>
          <w:color w:val="000000" w:themeColor="text1"/>
          <w:sz w:val="22"/>
          <w:szCs w:val="22"/>
          <w:lang w:val="es-ES"/>
        </w:rPr>
        <w:t>.</w:t>
      </w:r>
    </w:p>
    <w:p w14:paraId="1EB600A3" w14:textId="77777777" w:rsidR="00B24D1B" w:rsidRDefault="007518F3"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En lo particular,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xml:space="preserve"> manifiesta voto en contra del numeral 2, denominado "Modificaciones en los Mapas de Cobertura", del </w:t>
      </w:r>
      <w:proofErr w:type="spellStart"/>
      <w:r w:rsidRPr="006505B6">
        <w:rPr>
          <w:rFonts w:ascii="ITC Avant Garde" w:hAnsi="ITC Avant Garde"/>
          <w:color w:val="000000" w:themeColor="text1"/>
          <w:sz w:val="22"/>
          <w:szCs w:val="22"/>
          <w:lang w:val="es-ES"/>
        </w:rPr>
        <w:t>Subanexo</w:t>
      </w:r>
      <w:proofErr w:type="spellEnd"/>
      <w:r w:rsidRPr="006505B6">
        <w:rPr>
          <w:rFonts w:ascii="ITC Avant Garde" w:hAnsi="ITC Avant Garde"/>
          <w:color w:val="000000" w:themeColor="text1"/>
          <w:sz w:val="22"/>
          <w:szCs w:val="22"/>
          <w:lang w:val="es-ES"/>
        </w:rPr>
        <w:t xml:space="preserve"> C del Anexo II de la Oferta</w:t>
      </w:r>
      <w:r w:rsidR="00083798" w:rsidRPr="006505B6">
        <w:rPr>
          <w:rFonts w:ascii="ITC Avant Garde" w:hAnsi="ITC Avant Garde"/>
          <w:color w:val="000000" w:themeColor="text1"/>
          <w:sz w:val="22"/>
          <w:szCs w:val="22"/>
          <w:lang w:val="es-ES"/>
        </w:rPr>
        <w:t>.</w:t>
      </w:r>
    </w:p>
    <w:p w14:paraId="786ED3C2" w14:textId="77777777" w:rsidR="00B24D1B" w:rsidRDefault="007518F3"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278A1CC9" w14:textId="474335AC" w:rsidR="007518F3" w:rsidRPr="006505B6" w:rsidRDefault="007518F3"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Asimismo, dio cuenta del voto del Comisionado Adolfo Cuevas Teja, en términos del artículo 45 de la Ley Federal de Telecomunicaciones y Radiodifusión.</w:t>
      </w:r>
    </w:p>
    <w:p w14:paraId="1A3071BB"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55E484FB" w14:textId="5B139B0F"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1D62460B" w14:textId="77777777" w:rsidR="00B24D1B" w:rsidRDefault="007518F3"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P/IFT/131217/907</w:t>
      </w:r>
    </w:p>
    <w:p w14:paraId="6A84BD13"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7518F3" w:rsidRPr="006505B6">
        <w:rPr>
          <w:rFonts w:ascii="ITC Avant Garde" w:hAnsi="ITC Avant Garde"/>
          <w:color w:val="000000" w:themeColor="text1"/>
          <w:lang w:val="es-ES"/>
        </w:rPr>
        <w:t xml:space="preserve">Resolución mediante la cual el Pleno del Instituto Federal de Telecomunicaciones modifica y aprueba al Agente Económico Preponderante los términos y condiciones de la Oferta de Referencia para la prestación del Servicio Mayorista de Usuario Visitante presentada por </w:t>
      </w:r>
      <w:proofErr w:type="spellStart"/>
      <w:r w:rsidR="007518F3" w:rsidRPr="006505B6">
        <w:rPr>
          <w:rFonts w:ascii="ITC Avant Garde" w:hAnsi="ITC Avant Garde"/>
          <w:color w:val="000000" w:themeColor="text1"/>
          <w:lang w:val="es-ES"/>
        </w:rPr>
        <w:t>Radiomóvil</w:t>
      </w:r>
      <w:proofErr w:type="spellEnd"/>
      <w:r w:rsidR="007518F3" w:rsidRPr="006505B6">
        <w:rPr>
          <w:rFonts w:ascii="ITC Avant Garde" w:hAnsi="ITC Avant Garde"/>
          <w:color w:val="000000" w:themeColor="text1"/>
          <w:lang w:val="es-ES"/>
        </w:rPr>
        <w:t xml:space="preserve"> </w:t>
      </w:r>
      <w:proofErr w:type="spellStart"/>
      <w:r w:rsidR="007518F3" w:rsidRPr="006505B6">
        <w:rPr>
          <w:rFonts w:ascii="ITC Avant Garde" w:hAnsi="ITC Avant Garde"/>
          <w:color w:val="000000" w:themeColor="text1"/>
          <w:lang w:val="es-ES"/>
        </w:rPr>
        <w:t>Dipsa</w:t>
      </w:r>
      <w:proofErr w:type="spellEnd"/>
      <w:r w:rsidR="007518F3" w:rsidRPr="006505B6">
        <w:rPr>
          <w:rFonts w:ascii="ITC Avant Garde" w:hAnsi="ITC Avant Garde"/>
          <w:color w:val="000000" w:themeColor="text1"/>
          <w:lang w:val="es-ES"/>
        </w:rPr>
        <w:t>, S.A. de C.V. aplicable del 1 de enero de 2018 al 31 de diciembre de 2018</w:t>
      </w:r>
      <w:r w:rsidRPr="006505B6">
        <w:rPr>
          <w:rFonts w:ascii="ITC Avant Garde" w:hAnsi="ITC Avant Garde"/>
          <w:color w:val="000000" w:themeColor="text1"/>
          <w:lang w:val="es-ES"/>
        </w:rPr>
        <w:t>”.</w:t>
      </w:r>
    </w:p>
    <w:p w14:paraId="6D0F6B65"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76DBAA83"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de Política Regulatoria.</w:t>
      </w:r>
    </w:p>
    <w:p w14:paraId="22761977"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64A38EA8" w14:textId="77777777" w:rsidR="00B24D1B" w:rsidRDefault="007518F3" w:rsidP="00B24D1B">
      <w:pPr>
        <w:spacing w:before="240" w:after="240"/>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Siendo las 17</w:t>
      </w:r>
      <w:r w:rsidR="00643814" w:rsidRPr="006505B6">
        <w:rPr>
          <w:rFonts w:ascii="ITC Avant Garde" w:hAnsi="ITC Avant Garde"/>
          <w:color w:val="000000" w:themeColor="text1"/>
          <w:sz w:val="22"/>
          <w:szCs w:val="22"/>
          <w:lang w:val="es-ES"/>
        </w:rPr>
        <w:t xml:space="preserve"> horas con 0</w:t>
      </w:r>
      <w:r w:rsidR="00992D51" w:rsidRPr="006505B6">
        <w:rPr>
          <w:rFonts w:ascii="ITC Avant Garde" w:hAnsi="ITC Avant Garde"/>
          <w:color w:val="000000" w:themeColor="text1"/>
          <w:sz w:val="22"/>
          <w:szCs w:val="22"/>
          <w:lang w:val="es-ES"/>
        </w:rPr>
        <w:t>4</w:t>
      </w:r>
      <w:r w:rsidRPr="006505B6">
        <w:rPr>
          <w:rFonts w:ascii="ITC Avant Garde" w:hAnsi="ITC Avant Garde"/>
          <w:color w:val="000000" w:themeColor="text1"/>
          <w:sz w:val="22"/>
          <w:szCs w:val="22"/>
          <w:lang w:val="es-ES"/>
        </w:rPr>
        <w:t xml:space="preserve"> minutos el Pleno decretó un receso y reanudó la sesión a las 1</w:t>
      </w:r>
      <w:r w:rsidR="00643814" w:rsidRPr="006505B6">
        <w:rPr>
          <w:rFonts w:ascii="ITC Avant Garde" w:hAnsi="ITC Avant Garde"/>
          <w:color w:val="000000" w:themeColor="text1"/>
          <w:sz w:val="22"/>
          <w:szCs w:val="22"/>
          <w:lang w:val="es-ES"/>
        </w:rPr>
        <w:t>7 horas con 43</w:t>
      </w:r>
      <w:r w:rsidRPr="006505B6">
        <w:rPr>
          <w:rFonts w:ascii="ITC Avant Garde" w:hAnsi="ITC Avant Garde"/>
          <w:color w:val="000000" w:themeColor="text1"/>
          <w:sz w:val="22"/>
          <w:szCs w:val="22"/>
          <w:lang w:val="es-ES"/>
        </w:rPr>
        <w:t xml:space="preserve"> minutos.</w:t>
      </w:r>
    </w:p>
    <w:p w14:paraId="545C3A96" w14:textId="77777777" w:rsidR="00B24D1B" w:rsidRDefault="007518F3" w:rsidP="00B24D1B">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505B6">
        <w:rPr>
          <w:rFonts w:ascii="ITC Avant Garde" w:hAnsi="ITC Avant Garde"/>
          <w:sz w:val="22"/>
          <w:szCs w:val="22"/>
          <w:lang w:val="es-ES"/>
        </w:rPr>
        <w:lastRenderedPageBreak/>
        <w:t xml:space="preserve">El Comisionado Presidente solicitó al Secretario Técnico verificar quórum y estando presentes los Comisionados Gabriel Oswaldo Contreras Saldívar, María Elena </w:t>
      </w:r>
      <w:proofErr w:type="spellStart"/>
      <w:r w:rsidRPr="006505B6">
        <w:rPr>
          <w:rFonts w:ascii="ITC Avant Garde" w:hAnsi="ITC Avant Garde"/>
          <w:sz w:val="22"/>
          <w:szCs w:val="22"/>
          <w:lang w:val="es-ES"/>
        </w:rPr>
        <w:t>Estavillo</w:t>
      </w:r>
      <w:proofErr w:type="spellEnd"/>
      <w:r w:rsidRPr="006505B6">
        <w:rPr>
          <w:rFonts w:ascii="ITC Avant Garde" w:hAnsi="ITC Avant Garde"/>
          <w:sz w:val="22"/>
          <w:szCs w:val="22"/>
          <w:lang w:val="es-ES"/>
        </w:rPr>
        <w:t xml:space="preserve"> Flores, Mario Germán </w:t>
      </w:r>
      <w:proofErr w:type="spellStart"/>
      <w:r w:rsidRPr="006505B6">
        <w:rPr>
          <w:rFonts w:ascii="ITC Avant Garde" w:hAnsi="ITC Avant Garde"/>
          <w:sz w:val="22"/>
          <w:szCs w:val="22"/>
          <w:lang w:val="es-ES"/>
        </w:rPr>
        <w:t>Fromow</w:t>
      </w:r>
      <w:proofErr w:type="spellEnd"/>
      <w:r w:rsidRPr="006505B6">
        <w:rPr>
          <w:rFonts w:ascii="ITC Avant Garde" w:hAnsi="ITC Avant Garde"/>
          <w:sz w:val="22"/>
          <w:szCs w:val="22"/>
          <w:lang w:val="es-ES"/>
        </w:rPr>
        <w:t xml:space="preserve"> Rangel, Javier Juárez Mojica y Arturo Robles </w:t>
      </w:r>
      <w:proofErr w:type="spellStart"/>
      <w:r w:rsidRPr="006505B6">
        <w:rPr>
          <w:rFonts w:ascii="ITC Avant Garde" w:hAnsi="ITC Avant Garde"/>
          <w:sz w:val="22"/>
          <w:szCs w:val="22"/>
          <w:lang w:val="es-ES"/>
        </w:rPr>
        <w:t>Rovalo</w:t>
      </w:r>
      <w:proofErr w:type="spellEnd"/>
      <w:r w:rsidRPr="006505B6">
        <w:rPr>
          <w:rFonts w:ascii="ITC Avant Garde" w:hAnsi="ITC Avant Garde"/>
          <w:sz w:val="22"/>
          <w:szCs w:val="22"/>
          <w:lang w:val="es-ES"/>
        </w:rPr>
        <w:t>, se tuvo quórum legal para continuar con la sesión.</w:t>
      </w:r>
    </w:p>
    <w:p w14:paraId="504089ED"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III.30.- </w:t>
      </w:r>
      <w:r w:rsidR="0046680E" w:rsidRPr="006505B6">
        <w:rPr>
          <w:rFonts w:ascii="ITC Avant Garde" w:hAnsi="ITC Avant Garde"/>
          <w:b/>
          <w:color w:val="000000" w:themeColor="text1"/>
          <w:sz w:val="22"/>
          <w:szCs w:val="22"/>
          <w:lang w:val="es-ES" w:eastAsia="en-US"/>
        </w:rPr>
        <w:t xml:space="preserve">Resolución mediante la cual el Pleno del Instituto Federal de Telecomunicaciones modifica y autoriza al Agente Económico Preponderante los términos y condiciones de la Oferta de Referencia para el acceso y uso compartido de infraestructura pasiva, presentada por Operadora de </w:t>
      </w:r>
      <w:proofErr w:type="spellStart"/>
      <w:r w:rsidR="0046680E" w:rsidRPr="006505B6">
        <w:rPr>
          <w:rFonts w:ascii="ITC Avant Garde" w:hAnsi="ITC Avant Garde"/>
          <w:b/>
          <w:color w:val="000000" w:themeColor="text1"/>
          <w:sz w:val="22"/>
          <w:szCs w:val="22"/>
          <w:lang w:val="es-ES" w:eastAsia="en-US"/>
        </w:rPr>
        <w:t>Sites</w:t>
      </w:r>
      <w:proofErr w:type="spellEnd"/>
      <w:r w:rsidR="0046680E" w:rsidRPr="006505B6">
        <w:rPr>
          <w:rFonts w:ascii="ITC Avant Garde" w:hAnsi="ITC Avant Garde"/>
          <w:b/>
          <w:color w:val="000000" w:themeColor="text1"/>
          <w:sz w:val="22"/>
          <w:szCs w:val="22"/>
          <w:lang w:val="es-ES" w:eastAsia="en-US"/>
        </w:rPr>
        <w:t xml:space="preserve"> </w:t>
      </w:r>
      <w:proofErr w:type="gramStart"/>
      <w:r w:rsidR="0046680E" w:rsidRPr="006505B6">
        <w:rPr>
          <w:rFonts w:ascii="ITC Avant Garde" w:hAnsi="ITC Avant Garde"/>
          <w:b/>
          <w:color w:val="000000" w:themeColor="text1"/>
          <w:sz w:val="22"/>
          <w:szCs w:val="22"/>
          <w:lang w:val="es-ES" w:eastAsia="en-US"/>
        </w:rPr>
        <w:t>Mexicanos</w:t>
      </w:r>
      <w:proofErr w:type="gramEnd"/>
      <w:r w:rsidR="0046680E" w:rsidRPr="006505B6">
        <w:rPr>
          <w:rFonts w:ascii="ITC Avant Garde" w:hAnsi="ITC Avant Garde"/>
          <w:b/>
          <w:color w:val="000000" w:themeColor="text1"/>
          <w:sz w:val="22"/>
          <w:szCs w:val="22"/>
          <w:lang w:val="es-ES" w:eastAsia="en-US"/>
        </w:rPr>
        <w:t>, S.A. de C.V., aplicables del 1 de enero al 31 de diciembre de 2018</w:t>
      </w:r>
      <w:r w:rsidRPr="006505B6">
        <w:rPr>
          <w:rFonts w:ascii="ITC Avant Garde" w:hAnsi="ITC Avant Garde"/>
          <w:b/>
          <w:color w:val="000000" w:themeColor="text1"/>
          <w:sz w:val="22"/>
          <w:szCs w:val="22"/>
          <w:lang w:val="es-ES" w:eastAsia="en-US"/>
        </w:rPr>
        <w:t>.</w:t>
      </w:r>
    </w:p>
    <w:p w14:paraId="0B638034"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640560A1"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Pleno deliberó sobre el proyecto de resolución. </w:t>
      </w:r>
      <w:r w:rsidR="00930367" w:rsidRPr="006505B6">
        <w:rPr>
          <w:rFonts w:ascii="ITC Avant Garde" w:hAnsi="ITC Avant Garde"/>
          <w:color w:val="000000" w:themeColor="text1"/>
          <w:sz w:val="22"/>
          <w:szCs w:val="22"/>
          <w:lang w:val="es-ES"/>
        </w:rPr>
        <w:t xml:space="preserve">En uso de la voz, la Comisionada María Elena </w:t>
      </w:r>
      <w:proofErr w:type="spellStart"/>
      <w:r w:rsidR="00930367" w:rsidRPr="006505B6">
        <w:rPr>
          <w:rFonts w:ascii="ITC Avant Garde" w:hAnsi="ITC Avant Garde"/>
          <w:color w:val="000000" w:themeColor="text1"/>
          <w:sz w:val="22"/>
          <w:szCs w:val="22"/>
          <w:lang w:val="es-ES"/>
        </w:rPr>
        <w:t>Estavillo</w:t>
      </w:r>
      <w:proofErr w:type="spellEnd"/>
      <w:r w:rsidR="00930367" w:rsidRPr="006505B6">
        <w:rPr>
          <w:rFonts w:ascii="ITC Avant Garde" w:hAnsi="ITC Avant Garde"/>
          <w:color w:val="000000" w:themeColor="text1"/>
          <w:sz w:val="22"/>
          <w:szCs w:val="22"/>
          <w:lang w:val="es-ES"/>
        </w:rPr>
        <w:t xml:space="preserve"> Flores puso a consideración del Pleno </w:t>
      </w:r>
      <w:r w:rsidR="00462013">
        <w:rPr>
          <w:rFonts w:ascii="ITC Avant Garde" w:hAnsi="ITC Avant Garde"/>
          <w:color w:val="000000" w:themeColor="text1"/>
          <w:sz w:val="22"/>
          <w:szCs w:val="22"/>
          <w:lang w:val="es-ES"/>
        </w:rPr>
        <w:t>el cambio</w:t>
      </w:r>
      <w:r w:rsidR="00EC52C2" w:rsidRPr="006505B6">
        <w:rPr>
          <w:rFonts w:ascii="ITC Avant Garde" w:hAnsi="ITC Avant Garde"/>
          <w:color w:val="000000" w:themeColor="text1"/>
          <w:sz w:val="22"/>
          <w:szCs w:val="22"/>
          <w:lang w:val="es-ES"/>
        </w:rPr>
        <w:t xml:space="preserve"> del plazo para realizar modificaciones en el Sistema Electrónico de Gestión a</w:t>
      </w:r>
      <w:r w:rsidR="00930367" w:rsidRPr="006505B6">
        <w:rPr>
          <w:rFonts w:ascii="ITC Avant Garde" w:hAnsi="ITC Avant Garde"/>
          <w:color w:val="000000" w:themeColor="text1"/>
          <w:sz w:val="22"/>
          <w:szCs w:val="22"/>
          <w:lang w:val="es-ES"/>
        </w:rPr>
        <w:t xml:space="preserve"> 30 d</w:t>
      </w:r>
      <w:r w:rsidR="00EC52C2" w:rsidRPr="006505B6">
        <w:rPr>
          <w:rFonts w:ascii="ITC Avant Garde" w:hAnsi="ITC Avant Garde"/>
          <w:color w:val="000000" w:themeColor="text1"/>
          <w:sz w:val="22"/>
          <w:szCs w:val="22"/>
          <w:lang w:val="es-ES"/>
        </w:rPr>
        <w:t>ías naturales a partir de la notificación de la Resolución</w:t>
      </w:r>
      <w:r w:rsidR="00930367" w:rsidRPr="006505B6">
        <w:rPr>
          <w:rFonts w:ascii="ITC Avant Garde" w:hAnsi="ITC Avant Garde"/>
          <w:color w:val="000000" w:themeColor="text1"/>
          <w:sz w:val="22"/>
          <w:szCs w:val="22"/>
          <w:lang w:val="es-ES"/>
        </w:rPr>
        <w:t>.</w:t>
      </w:r>
    </w:p>
    <w:p w14:paraId="3869588B" w14:textId="033A0603" w:rsidR="00930367" w:rsidRPr="006505B6" w:rsidRDefault="00930367"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Comisionado Presidente puso a consideración del Pleno la propuesta de la Comisionada y con los votos a favor de la Comisionada</w:t>
      </w:r>
      <w:r w:rsidRPr="006505B6">
        <w:rPr>
          <w:rFonts w:ascii="ITC Avant Garde" w:hAnsi="ITC Avant Garde"/>
          <w:sz w:val="22"/>
          <w:szCs w:val="22"/>
        </w:rPr>
        <w:t xml:space="preserve"> </w:t>
      </w:r>
      <w:r w:rsidRPr="006505B6">
        <w:rPr>
          <w:rFonts w:ascii="ITC Avant Garde" w:hAnsi="ITC Avant Garde"/>
          <w:color w:val="000000" w:themeColor="text1"/>
          <w:sz w:val="22"/>
          <w:szCs w:val="22"/>
          <w:lang w:val="es-ES"/>
        </w:rPr>
        <w:t xml:space="preserve">María Elena </w:t>
      </w:r>
      <w:proofErr w:type="spellStart"/>
      <w:r w:rsidRPr="006505B6">
        <w:rPr>
          <w:rFonts w:ascii="ITC Avant Garde" w:hAnsi="ITC Avant Garde"/>
          <w:color w:val="000000" w:themeColor="text1"/>
          <w:sz w:val="22"/>
          <w:szCs w:val="22"/>
          <w:lang w:val="es-ES"/>
        </w:rPr>
        <w:t>Estavillo</w:t>
      </w:r>
      <w:proofErr w:type="spellEnd"/>
      <w:r w:rsidRPr="006505B6">
        <w:rPr>
          <w:rFonts w:ascii="ITC Avant Garde" w:hAnsi="ITC Avant Garde"/>
          <w:color w:val="000000" w:themeColor="text1"/>
          <w:sz w:val="22"/>
          <w:szCs w:val="22"/>
          <w:lang w:val="es-ES"/>
        </w:rPr>
        <w:t xml:space="preserve"> Flores y de los Comisionados Javier Juárez Mojica y Arturo Robles </w:t>
      </w:r>
      <w:proofErr w:type="spellStart"/>
      <w:r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 xml:space="preserve"> y los votos en contra de los Comisionados</w:t>
      </w:r>
      <w:r w:rsidRPr="006505B6">
        <w:rPr>
          <w:rFonts w:ascii="ITC Avant Garde" w:hAnsi="ITC Avant Garde"/>
          <w:sz w:val="22"/>
          <w:szCs w:val="22"/>
        </w:rPr>
        <w:t xml:space="preserve"> </w:t>
      </w:r>
      <w:r w:rsidRPr="006505B6">
        <w:rPr>
          <w:rFonts w:ascii="ITC Avant Garde" w:hAnsi="ITC Avant Garde"/>
          <w:color w:val="000000" w:themeColor="text1"/>
          <w:sz w:val="22"/>
          <w:szCs w:val="22"/>
          <w:lang w:val="es-ES"/>
        </w:rPr>
        <w:t xml:space="preserve">Gabriel Oswaldo Contreras Saldívar y Mario Germán </w:t>
      </w:r>
      <w:proofErr w:type="spellStart"/>
      <w:r w:rsidRPr="006505B6">
        <w:rPr>
          <w:rFonts w:ascii="ITC Avant Garde" w:hAnsi="ITC Avant Garde"/>
          <w:color w:val="000000" w:themeColor="text1"/>
          <w:sz w:val="22"/>
          <w:szCs w:val="22"/>
          <w:lang w:val="es-ES"/>
        </w:rPr>
        <w:t>Fromow</w:t>
      </w:r>
      <w:proofErr w:type="spellEnd"/>
      <w:r w:rsidRPr="006505B6">
        <w:rPr>
          <w:rFonts w:ascii="ITC Avant Garde" w:hAnsi="ITC Avant Garde"/>
          <w:color w:val="000000" w:themeColor="text1"/>
          <w:sz w:val="22"/>
          <w:szCs w:val="22"/>
          <w:lang w:val="es-ES"/>
        </w:rPr>
        <w:t xml:space="preserve"> Rangel, se aprobó. </w:t>
      </w:r>
    </w:p>
    <w:p w14:paraId="14EAAF20" w14:textId="77777777" w:rsidR="00B24D1B" w:rsidRDefault="006F60FC" w:rsidP="00B24D1B">
      <w:pPr>
        <w:tabs>
          <w:tab w:val="left" w:pos="4320"/>
          <w:tab w:val="left" w:pos="9900"/>
        </w:tabs>
        <w:autoSpaceDE w:val="0"/>
        <w:autoSpaceDN w:val="0"/>
        <w:adjustRightInd w:val="0"/>
        <w:spacing w:before="240" w:after="240"/>
        <w:ind w:right="72"/>
        <w:jc w:val="both"/>
        <w:rPr>
          <w:rFonts w:ascii="ITC Avant Garde" w:eastAsia="Calibri" w:hAnsi="ITC Avant Garde"/>
          <w:sz w:val="22"/>
          <w:szCs w:val="22"/>
        </w:rPr>
      </w:pPr>
      <w:r w:rsidRPr="006505B6">
        <w:rPr>
          <w:rFonts w:ascii="ITC Avant Garde" w:eastAsia="Calibri" w:hAnsi="ITC Avant Garde"/>
          <w:sz w:val="22"/>
          <w:szCs w:val="22"/>
        </w:rPr>
        <w:t xml:space="preserve">Asimismo, </w:t>
      </w:r>
      <w:r w:rsidRPr="006505B6">
        <w:rPr>
          <w:rFonts w:ascii="ITC Avant Garde" w:hAnsi="ITC Avant Garde"/>
          <w:color w:val="000000" w:themeColor="text1"/>
          <w:sz w:val="22"/>
          <w:szCs w:val="22"/>
          <w:lang w:val="es-ES"/>
        </w:rPr>
        <w:t xml:space="preserve">la Comisionada María Elena </w:t>
      </w:r>
      <w:proofErr w:type="spellStart"/>
      <w:r w:rsidRPr="006505B6">
        <w:rPr>
          <w:rFonts w:ascii="ITC Avant Garde" w:hAnsi="ITC Avant Garde"/>
          <w:color w:val="000000" w:themeColor="text1"/>
          <w:sz w:val="22"/>
          <w:szCs w:val="22"/>
          <w:lang w:val="es-ES"/>
        </w:rPr>
        <w:t>Estavillo</w:t>
      </w:r>
      <w:proofErr w:type="spellEnd"/>
      <w:r w:rsidRPr="006505B6">
        <w:rPr>
          <w:rFonts w:ascii="ITC Avant Garde" w:hAnsi="ITC Avant Garde"/>
          <w:color w:val="000000" w:themeColor="text1"/>
          <w:sz w:val="22"/>
          <w:szCs w:val="22"/>
          <w:lang w:val="es-ES"/>
        </w:rPr>
        <w:t xml:space="preserve"> Flores puso a consideración del Pleno</w:t>
      </w:r>
      <w:r w:rsidRPr="006505B6">
        <w:rPr>
          <w:rFonts w:ascii="ITC Avant Garde" w:eastAsia="Calibri" w:hAnsi="ITC Avant Garde"/>
          <w:sz w:val="22"/>
          <w:szCs w:val="22"/>
        </w:rPr>
        <w:t xml:space="preserve"> que en el Considerando Séptimo se clarifique que, en caso de que se acepten los términos y condiciones, se tienen 15 días para suscribir el Convenio.</w:t>
      </w:r>
    </w:p>
    <w:p w14:paraId="49ED1EEB" w14:textId="77777777" w:rsidR="00B24D1B" w:rsidRDefault="006F60FC"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Comisionado Presidente puso a consideración del Pleno la propuesta de la Comisionada y con los votos a favor de los Comisionados Gabriel Oswaldo Contreras Saldívar, María Elena </w:t>
      </w:r>
      <w:proofErr w:type="spellStart"/>
      <w:r w:rsidRPr="006505B6">
        <w:rPr>
          <w:rFonts w:ascii="ITC Avant Garde" w:hAnsi="ITC Avant Garde"/>
          <w:color w:val="000000" w:themeColor="text1"/>
          <w:sz w:val="22"/>
          <w:szCs w:val="22"/>
          <w:lang w:val="es-ES"/>
        </w:rPr>
        <w:t>Estavillo</w:t>
      </w:r>
      <w:proofErr w:type="spellEnd"/>
      <w:r w:rsidRPr="006505B6">
        <w:rPr>
          <w:rFonts w:ascii="ITC Avant Garde" w:hAnsi="ITC Avant Garde"/>
          <w:color w:val="000000" w:themeColor="text1"/>
          <w:sz w:val="22"/>
          <w:szCs w:val="22"/>
          <w:lang w:val="es-ES"/>
        </w:rPr>
        <w:t xml:space="preserve"> Flores, Mario Germán </w:t>
      </w:r>
      <w:proofErr w:type="spellStart"/>
      <w:r w:rsidRPr="006505B6">
        <w:rPr>
          <w:rFonts w:ascii="ITC Avant Garde" w:hAnsi="ITC Avant Garde"/>
          <w:color w:val="000000" w:themeColor="text1"/>
          <w:sz w:val="22"/>
          <w:szCs w:val="22"/>
          <w:lang w:val="es-ES"/>
        </w:rPr>
        <w:t>Fromow</w:t>
      </w:r>
      <w:proofErr w:type="spellEnd"/>
      <w:r w:rsidRPr="006505B6">
        <w:rPr>
          <w:rFonts w:ascii="ITC Avant Garde" w:hAnsi="ITC Avant Garde"/>
          <w:color w:val="000000" w:themeColor="text1"/>
          <w:sz w:val="22"/>
          <w:szCs w:val="22"/>
          <w:lang w:val="es-ES"/>
        </w:rPr>
        <w:t xml:space="preserve"> Rangel, Javier Juárez Mojica y Arturo Robles </w:t>
      </w:r>
      <w:proofErr w:type="spellStart"/>
      <w:r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 se aprobó.</w:t>
      </w:r>
    </w:p>
    <w:p w14:paraId="1B52398F"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3677407C"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2DE32B3C"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7EB62F73"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w:t>
      </w:r>
      <w:r w:rsidR="00643814" w:rsidRPr="006505B6">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643814" w:rsidRPr="006505B6">
        <w:rPr>
          <w:rFonts w:ascii="ITC Avant Garde" w:hAnsi="ITC Avant Garde"/>
          <w:color w:val="000000" w:themeColor="text1"/>
          <w:sz w:val="22"/>
          <w:szCs w:val="22"/>
          <w:lang w:val="es-ES"/>
        </w:rPr>
        <w:t>Inzunza</w:t>
      </w:r>
      <w:proofErr w:type="spellEnd"/>
      <w:r w:rsidR="00643814" w:rsidRPr="006505B6">
        <w:rPr>
          <w:rFonts w:ascii="ITC Avant Garde" w:hAnsi="ITC Avant Garde"/>
          <w:color w:val="000000" w:themeColor="text1"/>
          <w:sz w:val="22"/>
          <w:szCs w:val="22"/>
          <w:lang w:val="es-ES"/>
        </w:rPr>
        <w:t xml:space="preserve">, María Elena </w:t>
      </w:r>
      <w:proofErr w:type="spellStart"/>
      <w:r w:rsidR="00643814" w:rsidRPr="006505B6">
        <w:rPr>
          <w:rFonts w:ascii="ITC Avant Garde" w:hAnsi="ITC Avant Garde"/>
          <w:color w:val="000000" w:themeColor="text1"/>
          <w:sz w:val="22"/>
          <w:szCs w:val="22"/>
          <w:lang w:val="es-ES"/>
        </w:rPr>
        <w:t>Estavillo</w:t>
      </w:r>
      <w:proofErr w:type="spellEnd"/>
      <w:r w:rsidR="00643814" w:rsidRPr="006505B6">
        <w:rPr>
          <w:rFonts w:ascii="ITC Avant Garde" w:hAnsi="ITC Avant Garde"/>
          <w:color w:val="000000" w:themeColor="text1"/>
          <w:sz w:val="22"/>
          <w:szCs w:val="22"/>
          <w:lang w:val="es-ES"/>
        </w:rPr>
        <w:t xml:space="preserve"> Flores, Mario Germán </w:t>
      </w:r>
      <w:proofErr w:type="spellStart"/>
      <w:r w:rsidR="00643814" w:rsidRPr="006505B6">
        <w:rPr>
          <w:rFonts w:ascii="ITC Avant Garde" w:hAnsi="ITC Avant Garde"/>
          <w:color w:val="000000" w:themeColor="text1"/>
          <w:sz w:val="22"/>
          <w:szCs w:val="22"/>
          <w:lang w:val="es-ES"/>
        </w:rPr>
        <w:t>Fromow</w:t>
      </w:r>
      <w:proofErr w:type="spellEnd"/>
      <w:r w:rsidR="00643814"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643814"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w:t>
      </w:r>
    </w:p>
    <w:p w14:paraId="00A24574" w14:textId="77777777" w:rsidR="00B24D1B" w:rsidRDefault="00643814"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lastRenderedPageBreak/>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313C0796" w14:textId="77777777" w:rsidR="00B24D1B" w:rsidRDefault="00643814"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Asimismo, dio cuenta del voto del Comisionado Adolfo Cuevas Teja, en términos del artículo 45 de la Ley Federal de Telecomunicaciones y Radiodifusión.</w:t>
      </w:r>
    </w:p>
    <w:p w14:paraId="63BFBF12"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25B3B8E3"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00B623A2" w14:textId="77777777" w:rsidR="00B24D1B" w:rsidRDefault="00643814"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P/IFT/131217/908</w:t>
      </w:r>
    </w:p>
    <w:p w14:paraId="187CB531"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46680E" w:rsidRPr="006505B6">
        <w:rPr>
          <w:rFonts w:ascii="ITC Avant Garde" w:hAnsi="ITC Avant Garde"/>
          <w:color w:val="000000" w:themeColor="text1"/>
          <w:lang w:val="es-ES"/>
        </w:rPr>
        <w:t xml:space="preserve">Resolución mediante la cual el Pleno del Instituto Federal de Telecomunicaciones modifica y autoriza al Agente Económico Preponderante los términos y condiciones de la Oferta de Referencia para el acceso y uso compartido de infraestructura pasiva, presentada por Operadora de </w:t>
      </w:r>
      <w:proofErr w:type="spellStart"/>
      <w:r w:rsidR="0046680E" w:rsidRPr="006505B6">
        <w:rPr>
          <w:rFonts w:ascii="ITC Avant Garde" w:hAnsi="ITC Avant Garde"/>
          <w:color w:val="000000" w:themeColor="text1"/>
          <w:lang w:val="es-ES"/>
        </w:rPr>
        <w:t>Sites</w:t>
      </w:r>
      <w:proofErr w:type="spellEnd"/>
      <w:r w:rsidR="0046680E" w:rsidRPr="006505B6">
        <w:rPr>
          <w:rFonts w:ascii="ITC Avant Garde" w:hAnsi="ITC Avant Garde"/>
          <w:color w:val="000000" w:themeColor="text1"/>
          <w:lang w:val="es-ES"/>
        </w:rPr>
        <w:t xml:space="preserve"> </w:t>
      </w:r>
      <w:proofErr w:type="gramStart"/>
      <w:r w:rsidR="0046680E" w:rsidRPr="006505B6">
        <w:rPr>
          <w:rFonts w:ascii="ITC Avant Garde" w:hAnsi="ITC Avant Garde"/>
          <w:color w:val="000000" w:themeColor="text1"/>
          <w:lang w:val="es-ES"/>
        </w:rPr>
        <w:t>Mexicanos</w:t>
      </w:r>
      <w:proofErr w:type="gramEnd"/>
      <w:r w:rsidR="0046680E" w:rsidRPr="006505B6">
        <w:rPr>
          <w:rFonts w:ascii="ITC Avant Garde" w:hAnsi="ITC Avant Garde"/>
          <w:color w:val="000000" w:themeColor="text1"/>
          <w:lang w:val="es-ES"/>
        </w:rPr>
        <w:t>, S.A. de C.V., aplicables del 1 de enero al 31 de diciembre de 2018</w:t>
      </w:r>
      <w:r w:rsidRPr="006505B6">
        <w:rPr>
          <w:rFonts w:ascii="ITC Avant Garde" w:hAnsi="ITC Avant Garde"/>
          <w:color w:val="000000" w:themeColor="text1"/>
          <w:lang w:val="es-ES"/>
        </w:rPr>
        <w:t>”.</w:t>
      </w:r>
    </w:p>
    <w:p w14:paraId="549689EB" w14:textId="6681B153" w:rsidR="00083798" w:rsidRPr="006505B6"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43331E74"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de Política Regulatoria.</w:t>
      </w:r>
    </w:p>
    <w:p w14:paraId="555AD5CC"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69DB9E6A"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III.31.- </w:t>
      </w:r>
      <w:r w:rsidR="0046680E" w:rsidRPr="006505B6">
        <w:rPr>
          <w:rFonts w:ascii="ITC Avant Garde" w:hAnsi="ITC Avant Garde"/>
          <w:b/>
          <w:color w:val="000000" w:themeColor="text1"/>
          <w:sz w:val="22"/>
          <w:szCs w:val="22"/>
          <w:lang w:val="es-ES" w:eastAsia="en-US"/>
        </w:rPr>
        <w:t xml:space="preserve">Resolución mediante la cual el Pleno del Instituto Federal de Telecomunicaciones modifica y autoriza al Agente Económico Preponderante los términos y condiciones de la Oferta de Referencia para el acceso y uso compartido de infraestructura pasiva, presentada por </w:t>
      </w:r>
      <w:proofErr w:type="spellStart"/>
      <w:r w:rsidR="0046680E" w:rsidRPr="006505B6">
        <w:rPr>
          <w:rFonts w:ascii="ITC Avant Garde" w:hAnsi="ITC Avant Garde"/>
          <w:b/>
          <w:color w:val="000000" w:themeColor="text1"/>
          <w:sz w:val="22"/>
          <w:szCs w:val="22"/>
          <w:lang w:val="es-ES" w:eastAsia="en-US"/>
        </w:rPr>
        <w:t>Radiomóvil</w:t>
      </w:r>
      <w:proofErr w:type="spellEnd"/>
      <w:r w:rsidR="0046680E" w:rsidRPr="006505B6">
        <w:rPr>
          <w:rFonts w:ascii="ITC Avant Garde" w:hAnsi="ITC Avant Garde"/>
          <w:b/>
          <w:color w:val="000000" w:themeColor="text1"/>
          <w:sz w:val="22"/>
          <w:szCs w:val="22"/>
          <w:lang w:val="es-ES" w:eastAsia="en-US"/>
        </w:rPr>
        <w:t xml:space="preserve"> </w:t>
      </w:r>
      <w:proofErr w:type="spellStart"/>
      <w:r w:rsidR="0046680E" w:rsidRPr="006505B6">
        <w:rPr>
          <w:rFonts w:ascii="ITC Avant Garde" w:hAnsi="ITC Avant Garde"/>
          <w:b/>
          <w:color w:val="000000" w:themeColor="text1"/>
          <w:sz w:val="22"/>
          <w:szCs w:val="22"/>
          <w:lang w:val="es-ES" w:eastAsia="en-US"/>
        </w:rPr>
        <w:t>Dipsa</w:t>
      </w:r>
      <w:proofErr w:type="spellEnd"/>
      <w:r w:rsidR="0046680E" w:rsidRPr="006505B6">
        <w:rPr>
          <w:rFonts w:ascii="ITC Avant Garde" w:hAnsi="ITC Avant Garde"/>
          <w:b/>
          <w:color w:val="000000" w:themeColor="text1"/>
          <w:sz w:val="22"/>
          <w:szCs w:val="22"/>
          <w:lang w:val="es-ES" w:eastAsia="en-US"/>
        </w:rPr>
        <w:t>, S.A. de C.V., aplicables del 1 de enero al 31 de diciembre de 2018</w:t>
      </w:r>
      <w:r w:rsidRPr="006505B6">
        <w:rPr>
          <w:rFonts w:ascii="ITC Avant Garde" w:hAnsi="ITC Avant Garde"/>
          <w:b/>
          <w:color w:val="000000" w:themeColor="text1"/>
          <w:sz w:val="22"/>
          <w:szCs w:val="22"/>
          <w:lang w:val="es-ES" w:eastAsia="en-US"/>
        </w:rPr>
        <w:t>.</w:t>
      </w:r>
    </w:p>
    <w:p w14:paraId="5D986A35"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21F514A6"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5183430"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209DBF8F"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1E96E99C"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w:t>
      </w:r>
      <w:r w:rsidR="0046680E" w:rsidRPr="006505B6">
        <w:rPr>
          <w:rFonts w:ascii="ITC Avant Garde" w:hAnsi="ITC Avant Garde"/>
          <w:color w:val="000000" w:themeColor="text1"/>
          <w:sz w:val="22"/>
          <w:szCs w:val="22"/>
          <w:lang w:val="es-ES"/>
        </w:rPr>
        <w:t xml:space="preserve">por unanimidad de votos de los Comisionados Gabriel Oswaldo Contreras Saldívar, Adriana Sofía Labardini </w:t>
      </w:r>
      <w:proofErr w:type="spellStart"/>
      <w:r w:rsidR="0046680E" w:rsidRPr="006505B6">
        <w:rPr>
          <w:rFonts w:ascii="ITC Avant Garde" w:hAnsi="ITC Avant Garde"/>
          <w:color w:val="000000" w:themeColor="text1"/>
          <w:sz w:val="22"/>
          <w:szCs w:val="22"/>
          <w:lang w:val="es-ES"/>
        </w:rPr>
        <w:t>Inzunza</w:t>
      </w:r>
      <w:proofErr w:type="spellEnd"/>
      <w:r w:rsidR="0046680E" w:rsidRPr="006505B6">
        <w:rPr>
          <w:rFonts w:ascii="ITC Avant Garde" w:hAnsi="ITC Avant Garde"/>
          <w:color w:val="000000" w:themeColor="text1"/>
          <w:sz w:val="22"/>
          <w:szCs w:val="22"/>
          <w:lang w:val="es-ES"/>
        </w:rPr>
        <w:t xml:space="preserve">, María Elena </w:t>
      </w:r>
      <w:proofErr w:type="spellStart"/>
      <w:r w:rsidR="0046680E" w:rsidRPr="006505B6">
        <w:rPr>
          <w:rFonts w:ascii="ITC Avant Garde" w:hAnsi="ITC Avant Garde"/>
          <w:color w:val="000000" w:themeColor="text1"/>
          <w:sz w:val="22"/>
          <w:szCs w:val="22"/>
          <w:lang w:val="es-ES"/>
        </w:rPr>
        <w:t>Estavillo</w:t>
      </w:r>
      <w:proofErr w:type="spellEnd"/>
      <w:r w:rsidR="0046680E" w:rsidRPr="006505B6">
        <w:rPr>
          <w:rFonts w:ascii="ITC Avant Garde" w:hAnsi="ITC Avant Garde"/>
          <w:color w:val="000000" w:themeColor="text1"/>
          <w:sz w:val="22"/>
          <w:szCs w:val="22"/>
          <w:lang w:val="es-ES"/>
        </w:rPr>
        <w:t xml:space="preserve"> Flores, Mario Germán </w:t>
      </w:r>
      <w:proofErr w:type="spellStart"/>
      <w:r w:rsidR="0046680E" w:rsidRPr="006505B6">
        <w:rPr>
          <w:rFonts w:ascii="ITC Avant Garde" w:hAnsi="ITC Avant Garde"/>
          <w:color w:val="000000" w:themeColor="text1"/>
          <w:sz w:val="22"/>
          <w:szCs w:val="22"/>
          <w:lang w:val="es-ES"/>
        </w:rPr>
        <w:t>Fromow</w:t>
      </w:r>
      <w:proofErr w:type="spellEnd"/>
      <w:r w:rsidR="0046680E"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46680E" w:rsidRPr="006505B6">
        <w:rPr>
          <w:rFonts w:ascii="ITC Avant Garde" w:hAnsi="ITC Avant Garde"/>
          <w:color w:val="000000" w:themeColor="text1"/>
          <w:sz w:val="22"/>
          <w:szCs w:val="22"/>
          <w:lang w:val="es-ES"/>
        </w:rPr>
        <w:t>Rovalo</w:t>
      </w:r>
      <w:proofErr w:type="spellEnd"/>
      <w:r w:rsidRPr="006505B6">
        <w:rPr>
          <w:rFonts w:ascii="ITC Avant Garde" w:hAnsi="ITC Avant Garde"/>
          <w:color w:val="000000" w:themeColor="text1"/>
          <w:sz w:val="22"/>
          <w:szCs w:val="22"/>
          <w:lang w:val="es-ES"/>
        </w:rPr>
        <w:t>.</w:t>
      </w:r>
    </w:p>
    <w:p w14:paraId="1BE64798" w14:textId="77777777" w:rsidR="00B24D1B" w:rsidRDefault="0046680E"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lastRenderedPageBreak/>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2092F5FE" w14:textId="77777777" w:rsidR="00B24D1B" w:rsidRDefault="0046680E"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Asimismo, dio cuenta del voto del Comisionado Adolfo Cuevas Teja, en términos del artículo 45 de la Ley Federal de Telecomunicaciones y Radiodifusión.</w:t>
      </w:r>
    </w:p>
    <w:p w14:paraId="083CE459" w14:textId="6C555461" w:rsidR="00083798" w:rsidRPr="006505B6"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6273CF8F"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4D5C0CDC" w14:textId="77777777" w:rsidR="00B24D1B" w:rsidRDefault="0046680E"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P/IFT/131217/909</w:t>
      </w:r>
    </w:p>
    <w:p w14:paraId="094B343B" w14:textId="0FEE8B20" w:rsidR="00083798" w:rsidRPr="006505B6"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46680E" w:rsidRPr="006505B6">
        <w:rPr>
          <w:rFonts w:ascii="ITC Avant Garde" w:hAnsi="ITC Avant Garde"/>
          <w:color w:val="000000" w:themeColor="text1"/>
          <w:lang w:val="es-ES"/>
        </w:rPr>
        <w:t xml:space="preserve">Resolución mediante la cual el Pleno del Instituto Federal de Telecomunicaciones modifica y autoriza al Agente Económico Preponderante los términos y condiciones de la Oferta de Referencia para el acceso y uso compartido de infraestructura pasiva, presentada por </w:t>
      </w:r>
      <w:proofErr w:type="spellStart"/>
      <w:r w:rsidR="0046680E" w:rsidRPr="006505B6">
        <w:rPr>
          <w:rFonts w:ascii="ITC Avant Garde" w:hAnsi="ITC Avant Garde"/>
          <w:color w:val="000000" w:themeColor="text1"/>
          <w:lang w:val="es-ES"/>
        </w:rPr>
        <w:t>Radiomóvil</w:t>
      </w:r>
      <w:proofErr w:type="spellEnd"/>
      <w:r w:rsidR="0046680E" w:rsidRPr="006505B6">
        <w:rPr>
          <w:rFonts w:ascii="ITC Avant Garde" w:hAnsi="ITC Avant Garde"/>
          <w:color w:val="000000" w:themeColor="text1"/>
          <w:lang w:val="es-ES"/>
        </w:rPr>
        <w:t xml:space="preserve"> </w:t>
      </w:r>
      <w:proofErr w:type="spellStart"/>
      <w:r w:rsidR="0046680E" w:rsidRPr="006505B6">
        <w:rPr>
          <w:rFonts w:ascii="ITC Avant Garde" w:hAnsi="ITC Avant Garde"/>
          <w:color w:val="000000" w:themeColor="text1"/>
          <w:lang w:val="es-ES"/>
        </w:rPr>
        <w:t>Dipsa</w:t>
      </w:r>
      <w:proofErr w:type="spellEnd"/>
      <w:r w:rsidR="0046680E" w:rsidRPr="006505B6">
        <w:rPr>
          <w:rFonts w:ascii="ITC Avant Garde" w:hAnsi="ITC Avant Garde"/>
          <w:color w:val="000000" w:themeColor="text1"/>
          <w:lang w:val="es-ES"/>
        </w:rPr>
        <w:t>, S.A. de C.V., aplicables del 1 de enero al 31 de diciembre de 2018</w:t>
      </w:r>
      <w:r w:rsidRPr="006505B6">
        <w:rPr>
          <w:rFonts w:ascii="ITC Avant Garde" w:hAnsi="ITC Avant Garde"/>
          <w:color w:val="000000" w:themeColor="text1"/>
          <w:lang w:val="es-ES"/>
        </w:rPr>
        <w:t>”.</w:t>
      </w:r>
    </w:p>
    <w:p w14:paraId="713DBDBF"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25B0F3B2"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de Política Regulatoria.</w:t>
      </w:r>
    </w:p>
    <w:p w14:paraId="5904411A"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6733050"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III.32.- </w:t>
      </w:r>
      <w:r w:rsidR="0046680E" w:rsidRPr="006505B6">
        <w:rPr>
          <w:rFonts w:ascii="ITC Avant Garde" w:hAnsi="ITC Avant Garde"/>
          <w:b/>
          <w:color w:val="000000" w:themeColor="text1"/>
          <w:sz w:val="22"/>
          <w:szCs w:val="22"/>
          <w:lang w:val="es-ES" w:eastAsia="en-US"/>
        </w:rPr>
        <w:t>Resolución mediante la cual el Pleno del Instituto Federal de Telecomunicaciones modifica y autoriza al Agente Económico Preponderante los términos y condiciones de la Oferta de Referencia para el acceso y uso compartido de infraestructura pasiva, presentada por Teléfonos de México, S.A.B. de C.V., aplicables del 1 de enero al 31 de diciembre de 2018</w:t>
      </w:r>
      <w:r w:rsidRPr="006505B6">
        <w:rPr>
          <w:rFonts w:ascii="ITC Avant Garde" w:hAnsi="ITC Avant Garde"/>
          <w:b/>
          <w:color w:val="000000" w:themeColor="text1"/>
          <w:sz w:val="22"/>
          <w:szCs w:val="22"/>
          <w:lang w:val="es-ES" w:eastAsia="en-US"/>
        </w:rPr>
        <w:t>.</w:t>
      </w:r>
    </w:p>
    <w:p w14:paraId="04996FDE"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04755FFA"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9814FA1"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46893E4A"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7866D8D7"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w:t>
      </w:r>
      <w:r w:rsidR="0046680E" w:rsidRPr="006505B6">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46680E" w:rsidRPr="006505B6">
        <w:rPr>
          <w:rFonts w:ascii="ITC Avant Garde" w:hAnsi="ITC Avant Garde"/>
          <w:color w:val="000000" w:themeColor="text1"/>
          <w:sz w:val="22"/>
          <w:szCs w:val="22"/>
          <w:lang w:val="es-ES"/>
        </w:rPr>
        <w:t>Inzunza</w:t>
      </w:r>
      <w:proofErr w:type="spellEnd"/>
      <w:r w:rsidR="0046680E" w:rsidRPr="006505B6">
        <w:rPr>
          <w:rFonts w:ascii="ITC Avant Garde" w:hAnsi="ITC Avant Garde"/>
          <w:color w:val="000000" w:themeColor="text1"/>
          <w:sz w:val="22"/>
          <w:szCs w:val="22"/>
          <w:lang w:val="es-ES"/>
        </w:rPr>
        <w:t xml:space="preserve">, María Elena </w:t>
      </w:r>
      <w:proofErr w:type="spellStart"/>
      <w:r w:rsidR="0046680E" w:rsidRPr="006505B6">
        <w:rPr>
          <w:rFonts w:ascii="ITC Avant Garde" w:hAnsi="ITC Avant Garde"/>
          <w:color w:val="000000" w:themeColor="text1"/>
          <w:sz w:val="22"/>
          <w:szCs w:val="22"/>
          <w:lang w:val="es-ES"/>
        </w:rPr>
        <w:t>Estavillo</w:t>
      </w:r>
      <w:proofErr w:type="spellEnd"/>
      <w:r w:rsidR="0046680E" w:rsidRPr="006505B6">
        <w:rPr>
          <w:rFonts w:ascii="ITC Avant Garde" w:hAnsi="ITC Avant Garde"/>
          <w:color w:val="000000" w:themeColor="text1"/>
          <w:sz w:val="22"/>
          <w:szCs w:val="22"/>
          <w:lang w:val="es-ES"/>
        </w:rPr>
        <w:t xml:space="preserve"> Flores, Mario Germán </w:t>
      </w:r>
      <w:proofErr w:type="spellStart"/>
      <w:r w:rsidR="0046680E" w:rsidRPr="006505B6">
        <w:rPr>
          <w:rFonts w:ascii="ITC Avant Garde" w:hAnsi="ITC Avant Garde"/>
          <w:color w:val="000000" w:themeColor="text1"/>
          <w:sz w:val="22"/>
          <w:szCs w:val="22"/>
          <w:lang w:val="es-ES"/>
        </w:rPr>
        <w:t>Fromow</w:t>
      </w:r>
      <w:proofErr w:type="spellEnd"/>
      <w:r w:rsidR="0046680E"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46680E" w:rsidRPr="006505B6">
        <w:rPr>
          <w:rFonts w:ascii="ITC Avant Garde" w:hAnsi="ITC Avant Garde"/>
          <w:color w:val="000000" w:themeColor="text1"/>
          <w:sz w:val="22"/>
          <w:szCs w:val="22"/>
          <w:lang w:val="es-ES"/>
        </w:rPr>
        <w:t>Rovalo</w:t>
      </w:r>
      <w:proofErr w:type="spellEnd"/>
      <w:r w:rsidR="0046680E" w:rsidRPr="006505B6">
        <w:rPr>
          <w:rFonts w:ascii="ITC Avant Garde" w:hAnsi="ITC Avant Garde"/>
          <w:color w:val="000000" w:themeColor="text1"/>
          <w:sz w:val="22"/>
          <w:szCs w:val="22"/>
          <w:lang w:val="es-ES"/>
        </w:rPr>
        <w:t>.</w:t>
      </w:r>
    </w:p>
    <w:p w14:paraId="4D24EE6E" w14:textId="77777777" w:rsidR="00B24D1B" w:rsidRDefault="0046680E"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lastRenderedPageBreak/>
        <w:t xml:space="preserve">En lo particular, la Comisionada María Elena </w:t>
      </w:r>
      <w:proofErr w:type="spellStart"/>
      <w:r w:rsidRPr="006505B6">
        <w:rPr>
          <w:rFonts w:ascii="ITC Avant Garde" w:hAnsi="ITC Avant Garde"/>
          <w:color w:val="000000" w:themeColor="text1"/>
          <w:sz w:val="22"/>
          <w:szCs w:val="22"/>
          <w:lang w:val="es-ES"/>
        </w:rPr>
        <w:t>Estavillo</w:t>
      </w:r>
      <w:proofErr w:type="spellEnd"/>
      <w:r w:rsidRPr="006505B6">
        <w:rPr>
          <w:rFonts w:ascii="ITC Avant Garde" w:hAnsi="ITC Avant Garde"/>
          <w:color w:val="000000" w:themeColor="text1"/>
          <w:sz w:val="22"/>
          <w:szCs w:val="22"/>
          <w:lang w:val="es-ES"/>
        </w:rPr>
        <w:t xml:space="preserve"> Flores manifiesta voto en contra de no incluir las tarifas para fibra obscura en la Oferta</w:t>
      </w:r>
      <w:r w:rsidR="00083798" w:rsidRPr="006505B6">
        <w:rPr>
          <w:rFonts w:ascii="ITC Avant Garde" w:hAnsi="ITC Avant Garde"/>
          <w:color w:val="000000" w:themeColor="text1"/>
          <w:sz w:val="22"/>
          <w:szCs w:val="22"/>
          <w:lang w:val="es-ES"/>
        </w:rPr>
        <w:t>.</w:t>
      </w:r>
    </w:p>
    <w:p w14:paraId="39A18C90" w14:textId="77777777" w:rsidR="00B24D1B" w:rsidRDefault="0046680E"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0C889B6B" w14:textId="77777777" w:rsidR="00B24D1B" w:rsidRDefault="0046680E"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Asimismo, dio cuenta del voto del Comisionado Adolfo Cuevas Teja, en términos del artículo 45 de la Ley Federal de Telecomunicaciones y Radiodifusión.</w:t>
      </w:r>
    </w:p>
    <w:p w14:paraId="111FF01E"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13E7501A"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7F0D650A" w14:textId="77777777" w:rsidR="00B24D1B" w:rsidRDefault="0046680E"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P/IFT/131217/910</w:t>
      </w:r>
    </w:p>
    <w:p w14:paraId="14D96515"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46680E" w:rsidRPr="006505B6">
        <w:rPr>
          <w:rFonts w:ascii="ITC Avant Garde" w:hAnsi="ITC Avant Garde"/>
          <w:color w:val="000000" w:themeColor="text1"/>
          <w:lang w:val="es-ES"/>
        </w:rPr>
        <w:t>Resolución mediante la cual el Pleno del Instituto Federal de Telecomunicaciones modifica y autoriza al Agente Económico Preponderante los términos y condiciones de la Oferta de Referencia para el acceso y uso compartido de infraestructura pasiva, presentada por Teléfonos de México, S.A.B. de C.V., aplicables del 1 de enero al 31 de diciembre de 2018</w:t>
      </w:r>
      <w:r w:rsidRPr="006505B6">
        <w:rPr>
          <w:rFonts w:ascii="ITC Avant Garde" w:hAnsi="ITC Avant Garde"/>
          <w:color w:val="000000" w:themeColor="text1"/>
          <w:lang w:val="es-ES"/>
        </w:rPr>
        <w:t>”.</w:t>
      </w:r>
    </w:p>
    <w:p w14:paraId="02052E19"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1CCC7F17"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de Política Regulatoria.</w:t>
      </w:r>
    </w:p>
    <w:p w14:paraId="2FB7E413"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8AED357"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III.33.- </w:t>
      </w:r>
      <w:r w:rsidR="0046680E" w:rsidRPr="006505B6">
        <w:rPr>
          <w:rFonts w:ascii="ITC Avant Garde" w:hAnsi="ITC Avant Garde"/>
          <w:b/>
          <w:color w:val="000000" w:themeColor="text1"/>
          <w:sz w:val="22"/>
          <w:szCs w:val="22"/>
          <w:lang w:val="es-ES" w:eastAsia="en-US"/>
        </w:rPr>
        <w:t xml:space="preserve">Resolución mediante la cual el Pleno del Instituto Federal de Telecomunicaciones modifica y autoriza al Agente Económico Preponderante los términos y condiciones de la Oferta de </w:t>
      </w:r>
      <w:r w:rsidR="0046680E" w:rsidRPr="00B24D1B">
        <w:rPr>
          <w:rFonts w:ascii="ITC Avant Garde" w:eastAsia="Calibri" w:hAnsi="ITC Avant Garde"/>
          <w:b/>
          <w:bCs/>
          <w:sz w:val="22"/>
          <w:szCs w:val="22"/>
        </w:rPr>
        <w:t>Referencia</w:t>
      </w:r>
      <w:r w:rsidR="0046680E" w:rsidRPr="006505B6">
        <w:rPr>
          <w:rFonts w:ascii="ITC Avant Garde" w:hAnsi="ITC Avant Garde"/>
          <w:b/>
          <w:color w:val="000000" w:themeColor="text1"/>
          <w:sz w:val="22"/>
          <w:szCs w:val="22"/>
          <w:lang w:val="es-ES" w:eastAsia="en-US"/>
        </w:rPr>
        <w:t xml:space="preserve"> para el acceso y uso compartido de infraestructura pasiva, presentada por Teléfonos del Noroeste, S.A. de C.V., aplicables del 1 de enero al 31 de diciembre de 2018</w:t>
      </w:r>
      <w:r w:rsidRPr="006505B6">
        <w:rPr>
          <w:rFonts w:ascii="ITC Avant Garde" w:hAnsi="ITC Avant Garde"/>
          <w:b/>
          <w:color w:val="000000" w:themeColor="text1"/>
          <w:sz w:val="22"/>
          <w:szCs w:val="22"/>
          <w:lang w:val="es-ES" w:eastAsia="en-US"/>
        </w:rPr>
        <w:t>.</w:t>
      </w:r>
    </w:p>
    <w:p w14:paraId="262EC38B"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Deliberación</w:t>
      </w:r>
    </w:p>
    <w:p w14:paraId="7137642C"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3FCBB6E8"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Votación</w:t>
      </w:r>
    </w:p>
    <w:p w14:paraId="54D6AF46"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El Secretario Técnico del Pleno dio cuenta de y levantó las votaciones en el siguiente sentido:</w:t>
      </w:r>
    </w:p>
    <w:p w14:paraId="1A09BF07"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Instituto Federal de Telecomunicaciones aprobó la Resolución </w:t>
      </w:r>
      <w:r w:rsidR="0046680E" w:rsidRPr="006505B6">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46680E" w:rsidRPr="006505B6">
        <w:rPr>
          <w:rFonts w:ascii="ITC Avant Garde" w:hAnsi="ITC Avant Garde"/>
          <w:color w:val="000000" w:themeColor="text1"/>
          <w:sz w:val="22"/>
          <w:szCs w:val="22"/>
          <w:lang w:val="es-ES"/>
        </w:rPr>
        <w:lastRenderedPageBreak/>
        <w:t>Inzunza</w:t>
      </w:r>
      <w:proofErr w:type="spellEnd"/>
      <w:r w:rsidR="0046680E" w:rsidRPr="006505B6">
        <w:rPr>
          <w:rFonts w:ascii="ITC Avant Garde" w:hAnsi="ITC Avant Garde"/>
          <w:color w:val="000000" w:themeColor="text1"/>
          <w:sz w:val="22"/>
          <w:szCs w:val="22"/>
          <w:lang w:val="es-ES"/>
        </w:rPr>
        <w:t xml:space="preserve">, María Elena </w:t>
      </w:r>
      <w:proofErr w:type="spellStart"/>
      <w:r w:rsidR="0046680E" w:rsidRPr="006505B6">
        <w:rPr>
          <w:rFonts w:ascii="ITC Avant Garde" w:hAnsi="ITC Avant Garde"/>
          <w:color w:val="000000" w:themeColor="text1"/>
          <w:sz w:val="22"/>
          <w:szCs w:val="22"/>
          <w:lang w:val="es-ES"/>
        </w:rPr>
        <w:t>Estavillo</w:t>
      </w:r>
      <w:proofErr w:type="spellEnd"/>
      <w:r w:rsidR="0046680E" w:rsidRPr="006505B6">
        <w:rPr>
          <w:rFonts w:ascii="ITC Avant Garde" w:hAnsi="ITC Avant Garde"/>
          <w:color w:val="000000" w:themeColor="text1"/>
          <w:sz w:val="22"/>
          <w:szCs w:val="22"/>
          <w:lang w:val="es-ES"/>
        </w:rPr>
        <w:t xml:space="preserve"> Flores, Mario Germán </w:t>
      </w:r>
      <w:proofErr w:type="spellStart"/>
      <w:r w:rsidR="0046680E" w:rsidRPr="006505B6">
        <w:rPr>
          <w:rFonts w:ascii="ITC Avant Garde" w:hAnsi="ITC Avant Garde"/>
          <w:color w:val="000000" w:themeColor="text1"/>
          <w:sz w:val="22"/>
          <w:szCs w:val="22"/>
          <w:lang w:val="es-ES"/>
        </w:rPr>
        <w:t>Fromow</w:t>
      </w:r>
      <w:proofErr w:type="spellEnd"/>
      <w:r w:rsidR="0046680E" w:rsidRPr="006505B6">
        <w:rPr>
          <w:rFonts w:ascii="ITC Avant Garde" w:hAnsi="ITC Avant Garde"/>
          <w:color w:val="000000" w:themeColor="text1"/>
          <w:sz w:val="22"/>
          <w:szCs w:val="22"/>
          <w:lang w:val="es-ES"/>
        </w:rPr>
        <w:t xml:space="preserve"> Rangel, Adolfo Cuevas Teja, Javier Juárez Mojica y Arturo Robles </w:t>
      </w:r>
      <w:proofErr w:type="spellStart"/>
      <w:r w:rsidR="0046680E" w:rsidRPr="006505B6">
        <w:rPr>
          <w:rFonts w:ascii="ITC Avant Garde" w:hAnsi="ITC Avant Garde"/>
          <w:color w:val="000000" w:themeColor="text1"/>
          <w:sz w:val="22"/>
          <w:szCs w:val="22"/>
          <w:lang w:val="es-ES"/>
        </w:rPr>
        <w:t>Rovalo</w:t>
      </w:r>
      <w:proofErr w:type="spellEnd"/>
      <w:r w:rsidR="0046680E" w:rsidRPr="006505B6">
        <w:rPr>
          <w:rFonts w:ascii="ITC Avant Garde" w:hAnsi="ITC Avant Garde"/>
          <w:color w:val="000000" w:themeColor="text1"/>
          <w:sz w:val="22"/>
          <w:szCs w:val="22"/>
          <w:lang w:val="es-ES"/>
        </w:rPr>
        <w:t>.</w:t>
      </w:r>
    </w:p>
    <w:p w14:paraId="221E9B7C" w14:textId="77777777" w:rsidR="00B24D1B" w:rsidRDefault="0046680E"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En lo particular, la Comisionada María Elena </w:t>
      </w:r>
      <w:proofErr w:type="spellStart"/>
      <w:r w:rsidRPr="006505B6">
        <w:rPr>
          <w:rFonts w:ascii="ITC Avant Garde" w:hAnsi="ITC Avant Garde"/>
          <w:color w:val="000000" w:themeColor="text1"/>
          <w:sz w:val="22"/>
          <w:szCs w:val="22"/>
          <w:lang w:val="es-ES"/>
        </w:rPr>
        <w:t>Estavillo</w:t>
      </w:r>
      <w:proofErr w:type="spellEnd"/>
      <w:r w:rsidRPr="006505B6">
        <w:rPr>
          <w:rFonts w:ascii="ITC Avant Garde" w:hAnsi="ITC Avant Garde"/>
          <w:color w:val="000000" w:themeColor="text1"/>
          <w:sz w:val="22"/>
          <w:szCs w:val="22"/>
          <w:lang w:val="es-ES"/>
        </w:rPr>
        <w:t xml:space="preserve"> Flores manifiesta voto en contra de no incluir las tarifas para fibra obscura en la Oferta</w:t>
      </w:r>
      <w:r w:rsidR="00083798" w:rsidRPr="006505B6">
        <w:rPr>
          <w:rFonts w:ascii="ITC Avant Garde" w:hAnsi="ITC Avant Garde"/>
          <w:color w:val="000000" w:themeColor="text1"/>
          <w:sz w:val="22"/>
          <w:szCs w:val="22"/>
          <w:lang w:val="es-ES"/>
        </w:rPr>
        <w:t>.</w:t>
      </w:r>
    </w:p>
    <w:p w14:paraId="26067923" w14:textId="02F23D19" w:rsidR="0046680E" w:rsidRPr="006505B6" w:rsidRDefault="0046680E"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 xml:space="preserve">El Secretario Técnico dio cuenta del voto de la Comisionada Adriana Sofía Labardini </w:t>
      </w:r>
      <w:proofErr w:type="spellStart"/>
      <w:r w:rsidRPr="006505B6">
        <w:rPr>
          <w:rFonts w:ascii="ITC Avant Garde" w:hAnsi="ITC Avant Garde"/>
          <w:color w:val="000000" w:themeColor="text1"/>
          <w:sz w:val="22"/>
          <w:szCs w:val="22"/>
          <w:lang w:val="es-ES"/>
        </w:rPr>
        <w:t>Inzunza</w:t>
      </w:r>
      <w:proofErr w:type="spellEnd"/>
      <w:r w:rsidRPr="006505B6">
        <w:rPr>
          <w:rFonts w:ascii="ITC Avant Garde" w:hAnsi="ITC Avant Garde"/>
          <w:color w:val="000000" w:themeColor="text1"/>
          <w:sz w:val="22"/>
          <w:szCs w:val="22"/>
          <w:lang w:val="es-ES"/>
        </w:rPr>
        <w:t>, en términos del artículo 45, tercer párrafo de la Ley Federal de Telecomunicaciones y Radiodifusión.</w:t>
      </w:r>
    </w:p>
    <w:p w14:paraId="251FF044" w14:textId="77777777" w:rsidR="00B24D1B" w:rsidRDefault="0046680E"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Asimismo, dio cuenta del voto del Comisionado Adolfo Cuevas Teja, en términos del artículo 45 de la Ley Federal de Telecomunicaciones y Radiodifusión.</w:t>
      </w:r>
    </w:p>
    <w:p w14:paraId="2517FC83" w14:textId="77777777" w:rsidR="00B24D1B" w:rsidRDefault="00083798" w:rsidP="00B24D1B">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Por lo anterior, el Pleno del Instituto Federal de Telecomunicaciones emitió el siguiente:</w:t>
      </w:r>
    </w:p>
    <w:p w14:paraId="1C4CEF57" w14:textId="77777777" w:rsidR="00B24D1B" w:rsidRDefault="00083798" w:rsidP="00B24D1B">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_tradnl"/>
        </w:rPr>
        <w:t>Acuerdo</w:t>
      </w:r>
    </w:p>
    <w:p w14:paraId="1DC7CAFB" w14:textId="77777777" w:rsidR="00B24D1B" w:rsidRDefault="0046680E" w:rsidP="00B24D1B">
      <w:pPr>
        <w:tabs>
          <w:tab w:val="left" w:pos="5529"/>
        </w:tabs>
        <w:spacing w:before="240" w:after="240"/>
        <w:jc w:val="both"/>
        <w:rPr>
          <w:rFonts w:ascii="ITC Avant Garde" w:hAnsi="ITC Avant Garde"/>
          <w:b/>
          <w:color w:val="000000" w:themeColor="text1"/>
          <w:sz w:val="22"/>
          <w:szCs w:val="22"/>
        </w:rPr>
      </w:pPr>
      <w:r w:rsidRPr="006505B6">
        <w:rPr>
          <w:rFonts w:ascii="ITC Avant Garde" w:hAnsi="ITC Avant Garde"/>
          <w:b/>
          <w:color w:val="000000" w:themeColor="text1"/>
          <w:sz w:val="22"/>
          <w:szCs w:val="22"/>
        </w:rPr>
        <w:t>P/IFT/131217/911</w:t>
      </w:r>
    </w:p>
    <w:p w14:paraId="0EF6106B" w14:textId="77777777" w:rsidR="00B24D1B" w:rsidRDefault="00083798" w:rsidP="00B24D1B">
      <w:pPr>
        <w:pStyle w:val="Prrafodelista"/>
        <w:spacing w:before="240" w:after="240"/>
        <w:ind w:left="0"/>
        <w:contextualSpacing/>
        <w:jc w:val="both"/>
        <w:rPr>
          <w:rFonts w:ascii="ITC Avant Garde" w:hAnsi="ITC Avant Garde"/>
          <w:color w:val="000000" w:themeColor="text1"/>
          <w:lang w:val="es-ES"/>
        </w:rPr>
      </w:pPr>
      <w:r w:rsidRPr="006505B6">
        <w:rPr>
          <w:rFonts w:ascii="ITC Avant Garde" w:hAnsi="ITC Avant Garde"/>
          <w:b/>
          <w:color w:val="000000" w:themeColor="text1"/>
          <w:lang w:val="es-ES"/>
        </w:rPr>
        <w:t>Primero.</w:t>
      </w:r>
      <w:r w:rsidRPr="006505B6">
        <w:rPr>
          <w:rFonts w:ascii="ITC Avant Garde" w:hAnsi="ITC Avant Garde"/>
          <w:color w:val="000000" w:themeColor="text1"/>
          <w:lang w:val="es-ES"/>
        </w:rPr>
        <w:t xml:space="preserve"> Se aprueba la “</w:t>
      </w:r>
      <w:r w:rsidR="0046680E" w:rsidRPr="006505B6">
        <w:rPr>
          <w:rFonts w:ascii="ITC Avant Garde" w:hAnsi="ITC Avant Garde"/>
          <w:color w:val="000000" w:themeColor="text1"/>
          <w:lang w:val="es-ES"/>
        </w:rPr>
        <w:t>Resolución mediante la cual el Pleno del Instituto Federal de Telecomunicaciones modifica y autoriza al Agente Económico Preponderante los términos y condiciones de la Oferta de Referencia para el acceso y uso compartido de infraestructura pasiva, presentada por Teléfonos del Noroeste, S.A. de C.V., aplicables del 1 de enero al 31 de diciembre de 2018</w:t>
      </w:r>
      <w:r w:rsidRPr="006505B6">
        <w:rPr>
          <w:rFonts w:ascii="ITC Avant Garde" w:hAnsi="ITC Avant Garde"/>
          <w:color w:val="000000" w:themeColor="text1"/>
          <w:lang w:val="es-ES"/>
        </w:rPr>
        <w:t>”.</w:t>
      </w:r>
    </w:p>
    <w:p w14:paraId="148000F6"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Segundo.</w:t>
      </w:r>
      <w:r w:rsidRPr="006505B6">
        <w:rPr>
          <w:rFonts w:ascii="ITC Avant Garde" w:hAnsi="ITC Avant Garde"/>
          <w:sz w:val="22"/>
          <w:szCs w:val="22"/>
          <w:lang w:val="es-ES"/>
        </w:rPr>
        <w:t xml:space="preserve"> Se instruye a la Secretaría Técnica del Pleno para que turne a firma de los Comisionados la Resolución aprobada por el Pleno.</w:t>
      </w:r>
    </w:p>
    <w:p w14:paraId="6F596849"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Tercero.</w:t>
      </w:r>
      <w:r w:rsidRPr="006505B6">
        <w:rPr>
          <w:rFonts w:ascii="ITC Avant Garde" w:hAnsi="ITC Avant Garde"/>
          <w:sz w:val="22"/>
          <w:szCs w:val="22"/>
          <w:lang w:val="es-ES"/>
        </w:rPr>
        <w:t xml:space="preserve"> Notifíquese a la Unidad de Política Regulatoria.</w:t>
      </w:r>
    </w:p>
    <w:p w14:paraId="060E1333" w14:textId="77777777" w:rsidR="00B24D1B" w:rsidRDefault="00083798" w:rsidP="00B24D1B">
      <w:pPr>
        <w:spacing w:before="240" w:after="240"/>
        <w:jc w:val="both"/>
        <w:rPr>
          <w:rFonts w:ascii="ITC Avant Garde" w:hAnsi="ITC Avant Garde"/>
          <w:sz w:val="22"/>
          <w:szCs w:val="22"/>
          <w:lang w:val="es-ES"/>
        </w:rPr>
      </w:pPr>
      <w:r w:rsidRPr="006505B6">
        <w:rPr>
          <w:rFonts w:ascii="ITC Avant Garde" w:hAnsi="ITC Avant Garde"/>
          <w:b/>
          <w:sz w:val="22"/>
          <w:szCs w:val="22"/>
          <w:lang w:val="es-ES"/>
        </w:rPr>
        <w:t>Cuarto.</w:t>
      </w:r>
      <w:r w:rsidRPr="006505B6">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475009A6" w14:textId="77777777" w:rsidR="00B24D1B" w:rsidRDefault="00083798" w:rsidP="00B24D1B">
      <w:pPr>
        <w:spacing w:before="240" w:after="240"/>
        <w:jc w:val="both"/>
        <w:rPr>
          <w:rFonts w:ascii="ITC Avant Garde" w:hAnsi="ITC Avant Garde"/>
          <w:b/>
          <w:color w:val="000000" w:themeColor="text1"/>
          <w:sz w:val="22"/>
          <w:szCs w:val="22"/>
          <w:lang w:val="es-ES" w:eastAsia="en-US"/>
        </w:rPr>
      </w:pPr>
      <w:r w:rsidRPr="006505B6">
        <w:rPr>
          <w:rFonts w:ascii="ITC Avant Garde" w:hAnsi="ITC Avant Garde"/>
          <w:b/>
          <w:color w:val="000000" w:themeColor="text1"/>
          <w:sz w:val="22"/>
          <w:szCs w:val="22"/>
          <w:lang w:val="es-ES" w:eastAsia="en-US"/>
        </w:rPr>
        <w:t xml:space="preserve">III.34.- </w:t>
      </w:r>
      <w:r w:rsidR="0046680E" w:rsidRPr="006505B6">
        <w:rPr>
          <w:rFonts w:ascii="ITC Avant Garde" w:hAnsi="ITC Avant Garde"/>
          <w:b/>
          <w:color w:val="000000" w:themeColor="text1"/>
          <w:sz w:val="22"/>
          <w:szCs w:val="22"/>
          <w:lang w:val="es-ES" w:eastAsia="en-US"/>
        </w:rPr>
        <w:t xml:space="preserve">Acuerdo mediante el cual el Pleno del Instituto Federal de Telecomunicaciones expide la Metodología de </w:t>
      </w:r>
      <w:r w:rsidR="0046680E" w:rsidRPr="00B24D1B">
        <w:rPr>
          <w:rFonts w:ascii="ITC Avant Garde" w:eastAsia="Calibri" w:hAnsi="ITC Avant Garde"/>
          <w:b/>
          <w:bCs/>
          <w:sz w:val="22"/>
          <w:szCs w:val="22"/>
        </w:rPr>
        <w:t>Separación</w:t>
      </w:r>
      <w:r w:rsidR="0046680E" w:rsidRPr="006505B6">
        <w:rPr>
          <w:rFonts w:ascii="ITC Avant Garde" w:hAnsi="ITC Avant Garde"/>
          <w:b/>
          <w:color w:val="000000" w:themeColor="text1"/>
          <w:sz w:val="22"/>
          <w:szCs w:val="22"/>
          <w:lang w:val="es-ES" w:eastAsia="en-US"/>
        </w:rPr>
        <w:t xml:space="preserve"> Contable aplicable a los Agentes Económicos Preponderantes, Agentes declarados con poder sustancial de mercado y redes compartidas mayoristas</w:t>
      </w:r>
      <w:r w:rsidRPr="006505B6">
        <w:rPr>
          <w:rFonts w:ascii="ITC Avant Garde" w:hAnsi="ITC Avant Garde"/>
          <w:b/>
          <w:color w:val="000000" w:themeColor="text1"/>
          <w:sz w:val="22"/>
          <w:szCs w:val="22"/>
          <w:lang w:val="es-ES" w:eastAsia="en-US"/>
        </w:rPr>
        <w:t>.</w:t>
      </w:r>
    </w:p>
    <w:p w14:paraId="5D99D7B5" w14:textId="77777777" w:rsidR="00B24D1B" w:rsidRDefault="00AE05FC" w:rsidP="00B24D1B">
      <w:pPr>
        <w:spacing w:before="240" w:after="240"/>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Se retiró al inicio de la sesión.</w:t>
      </w:r>
    </w:p>
    <w:p w14:paraId="622C7C80" w14:textId="77777777" w:rsidR="00B24D1B" w:rsidRDefault="007052D5" w:rsidP="00B24D1B">
      <w:pPr>
        <w:spacing w:before="240" w:after="240"/>
        <w:jc w:val="both"/>
        <w:rPr>
          <w:rFonts w:ascii="ITC Avant Garde" w:hAnsi="ITC Avant Garde"/>
          <w:sz w:val="22"/>
          <w:szCs w:val="22"/>
          <w:lang w:val="es-ES"/>
        </w:rPr>
      </w:pPr>
      <w:r w:rsidRPr="006505B6">
        <w:rPr>
          <w:rFonts w:ascii="ITC Avant Garde" w:hAnsi="ITC Avant Garde"/>
          <w:sz w:val="22"/>
          <w:szCs w:val="22"/>
          <w:lang w:val="es-ES"/>
        </w:rPr>
        <w:t>Siendo las 18 horas con 29 minutos el Pleno decretó un receso y reanudó la sesión a las 18 horas con 36 minutos</w:t>
      </w:r>
      <w:r w:rsidR="00A868BC" w:rsidRPr="006505B6">
        <w:rPr>
          <w:rFonts w:ascii="ITC Avant Garde" w:hAnsi="ITC Avant Garde"/>
          <w:sz w:val="22"/>
          <w:szCs w:val="22"/>
          <w:lang w:val="es-ES"/>
        </w:rPr>
        <w:t xml:space="preserve"> a efecto de que se integrara</w:t>
      </w:r>
      <w:r w:rsidRPr="006505B6">
        <w:rPr>
          <w:rFonts w:ascii="ITC Avant Garde" w:hAnsi="ITC Avant Garde"/>
          <w:sz w:val="22"/>
          <w:szCs w:val="22"/>
          <w:lang w:val="es-ES"/>
        </w:rPr>
        <w:t xml:space="preserve"> en la sala el personal de la Unidad de Competencia Económica para tratar el asunto III.2 del Orden del Día.</w:t>
      </w:r>
    </w:p>
    <w:p w14:paraId="2B3D330D" w14:textId="77777777" w:rsidR="00B24D1B" w:rsidRDefault="007052D5" w:rsidP="00B24D1B">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505B6">
        <w:rPr>
          <w:rFonts w:ascii="ITC Avant Garde" w:hAnsi="ITC Avant Garde"/>
          <w:sz w:val="22"/>
          <w:szCs w:val="22"/>
          <w:lang w:val="es-ES"/>
        </w:rPr>
        <w:t xml:space="preserve">El Comisionado Presidente solicitó al Secretario Técnico verificar quórum y estando presentes los Comisionados Gabriel Oswaldo Contreras Saldívar, María Elena </w:t>
      </w:r>
      <w:proofErr w:type="spellStart"/>
      <w:r w:rsidRPr="006505B6">
        <w:rPr>
          <w:rFonts w:ascii="ITC Avant Garde" w:hAnsi="ITC Avant Garde"/>
          <w:sz w:val="22"/>
          <w:szCs w:val="22"/>
          <w:lang w:val="es-ES"/>
        </w:rPr>
        <w:t>Estavillo</w:t>
      </w:r>
      <w:proofErr w:type="spellEnd"/>
      <w:r w:rsidRPr="006505B6">
        <w:rPr>
          <w:rFonts w:ascii="ITC Avant Garde" w:hAnsi="ITC Avant Garde"/>
          <w:sz w:val="22"/>
          <w:szCs w:val="22"/>
          <w:lang w:val="es-ES"/>
        </w:rPr>
        <w:t xml:space="preserve"> Flores, Mario Germán </w:t>
      </w:r>
      <w:proofErr w:type="spellStart"/>
      <w:r w:rsidRPr="006505B6">
        <w:rPr>
          <w:rFonts w:ascii="ITC Avant Garde" w:hAnsi="ITC Avant Garde"/>
          <w:sz w:val="22"/>
          <w:szCs w:val="22"/>
          <w:lang w:val="es-ES"/>
        </w:rPr>
        <w:t>Fromow</w:t>
      </w:r>
      <w:proofErr w:type="spellEnd"/>
      <w:r w:rsidRPr="006505B6">
        <w:rPr>
          <w:rFonts w:ascii="ITC Avant Garde" w:hAnsi="ITC Avant Garde"/>
          <w:sz w:val="22"/>
          <w:szCs w:val="22"/>
          <w:lang w:val="es-ES"/>
        </w:rPr>
        <w:t xml:space="preserve"> Rangel, Javier Juárez Mojica y Arturo Robles </w:t>
      </w:r>
      <w:proofErr w:type="spellStart"/>
      <w:r w:rsidRPr="006505B6">
        <w:rPr>
          <w:rFonts w:ascii="ITC Avant Garde" w:hAnsi="ITC Avant Garde"/>
          <w:sz w:val="22"/>
          <w:szCs w:val="22"/>
          <w:lang w:val="es-ES"/>
        </w:rPr>
        <w:t>Rovalo</w:t>
      </w:r>
      <w:proofErr w:type="spellEnd"/>
      <w:r w:rsidRPr="006505B6">
        <w:rPr>
          <w:rFonts w:ascii="ITC Avant Garde" w:hAnsi="ITC Avant Garde"/>
          <w:sz w:val="22"/>
          <w:szCs w:val="22"/>
          <w:lang w:val="es-ES"/>
        </w:rPr>
        <w:t>, se tuvo quórum legal para continuar con la sesión.</w:t>
      </w:r>
    </w:p>
    <w:p w14:paraId="4C2EBEA5" w14:textId="28C03792" w:rsidR="00B24D1B" w:rsidRDefault="007052D5" w:rsidP="00B24D1B">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6505B6">
        <w:rPr>
          <w:rFonts w:ascii="ITC Avant Garde" w:hAnsi="ITC Avant Garde"/>
          <w:sz w:val="22"/>
          <w:szCs w:val="22"/>
          <w:lang w:val="es-ES"/>
        </w:rPr>
        <w:lastRenderedPageBreak/>
        <w:t xml:space="preserve">El asunto III.2 se deliberó y votó y se ve reflejado </w:t>
      </w:r>
      <w:r w:rsidR="00D37838">
        <w:rPr>
          <w:rFonts w:ascii="ITC Avant Garde" w:hAnsi="ITC Avant Garde"/>
          <w:sz w:val="22"/>
          <w:szCs w:val="22"/>
          <w:lang w:val="es-ES"/>
        </w:rPr>
        <w:t>a partir de</w:t>
      </w:r>
      <w:r w:rsidRPr="006505B6">
        <w:rPr>
          <w:rFonts w:ascii="ITC Avant Garde" w:hAnsi="ITC Avant Garde"/>
          <w:sz w:val="22"/>
          <w:szCs w:val="22"/>
          <w:lang w:val="es-ES"/>
        </w:rPr>
        <w:t xml:space="preserve"> la página 9.</w:t>
      </w:r>
    </w:p>
    <w:p w14:paraId="7120B221" w14:textId="77777777" w:rsidR="00B24D1B" w:rsidRDefault="00B24D1B" w:rsidP="00B24D1B">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p>
    <w:p w14:paraId="2DE6E1DE" w14:textId="65DC36CA" w:rsidR="008431B3" w:rsidRDefault="00512D76" w:rsidP="00B24D1B">
      <w:pPr>
        <w:spacing w:before="240" w:after="240"/>
        <w:jc w:val="both"/>
        <w:rPr>
          <w:rFonts w:ascii="ITC Avant Garde" w:hAnsi="ITC Avant Garde"/>
          <w:color w:val="000000" w:themeColor="text1"/>
          <w:sz w:val="22"/>
          <w:szCs w:val="22"/>
          <w:lang w:val="es-ES"/>
        </w:rPr>
      </w:pPr>
      <w:r w:rsidRPr="006505B6">
        <w:rPr>
          <w:rFonts w:ascii="ITC Avant Garde" w:hAnsi="ITC Avant Garde"/>
          <w:color w:val="000000" w:themeColor="text1"/>
          <w:sz w:val="22"/>
          <w:szCs w:val="22"/>
          <w:lang w:val="es-ES"/>
        </w:rPr>
        <w:t>N</w:t>
      </w:r>
      <w:r w:rsidR="008431B3" w:rsidRPr="006505B6">
        <w:rPr>
          <w:rFonts w:ascii="ITC Avant Garde" w:hAnsi="ITC Avant Garde"/>
          <w:color w:val="000000" w:themeColor="text1"/>
          <w:sz w:val="22"/>
          <w:szCs w:val="22"/>
          <w:lang w:val="es-ES"/>
        </w:rPr>
        <w:t>o habiendo otro as</w:t>
      </w:r>
      <w:r w:rsidR="00A26796" w:rsidRPr="006505B6">
        <w:rPr>
          <w:rFonts w:ascii="ITC Avant Garde" w:hAnsi="ITC Avant Garde"/>
          <w:color w:val="000000" w:themeColor="text1"/>
          <w:sz w:val="22"/>
          <w:szCs w:val="22"/>
          <w:lang w:val="es-ES"/>
        </w:rPr>
        <w:t>unto que tratar, se levantó la S</w:t>
      </w:r>
      <w:r w:rsidR="008431B3" w:rsidRPr="006505B6">
        <w:rPr>
          <w:rFonts w:ascii="ITC Avant Garde" w:hAnsi="ITC Avant Garde"/>
          <w:color w:val="000000" w:themeColor="text1"/>
          <w:sz w:val="22"/>
          <w:szCs w:val="22"/>
          <w:lang w:val="es-ES"/>
        </w:rPr>
        <w:t xml:space="preserve">esión a las </w:t>
      </w:r>
      <w:r w:rsidR="00162704" w:rsidRPr="006505B6">
        <w:rPr>
          <w:rFonts w:ascii="ITC Avant Garde" w:hAnsi="ITC Avant Garde"/>
          <w:color w:val="000000" w:themeColor="text1"/>
          <w:sz w:val="22"/>
          <w:szCs w:val="22"/>
          <w:lang w:val="es-ES"/>
        </w:rPr>
        <w:t>1</w:t>
      </w:r>
      <w:r w:rsidR="00AE05FC" w:rsidRPr="006505B6">
        <w:rPr>
          <w:rFonts w:ascii="ITC Avant Garde" w:hAnsi="ITC Avant Garde"/>
          <w:color w:val="000000" w:themeColor="text1"/>
          <w:sz w:val="22"/>
          <w:szCs w:val="22"/>
          <w:lang w:val="es-ES"/>
        </w:rPr>
        <w:t>9</w:t>
      </w:r>
      <w:r w:rsidR="008431B3" w:rsidRPr="006505B6">
        <w:rPr>
          <w:rFonts w:ascii="ITC Avant Garde" w:hAnsi="ITC Avant Garde"/>
          <w:color w:val="000000" w:themeColor="text1"/>
          <w:sz w:val="22"/>
          <w:szCs w:val="22"/>
          <w:lang w:val="es-ES"/>
        </w:rPr>
        <w:t xml:space="preserve"> horas con </w:t>
      </w:r>
      <w:r w:rsidR="00AE05FC" w:rsidRPr="006505B6">
        <w:rPr>
          <w:rFonts w:ascii="ITC Avant Garde" w:hAnsi="ITC Avant Garde"/>
          <w:color w:val="000000" w:themeColor="text1"/>
          <w:sz w:val="22"/>
          <w:szCs w:val="22"/>
          <w:lang w:val="es-ES"/>
        </w:rPr>
        <w:t>40</w:t>
      </w:r>
      <w:r w:rsidR="002F0002" w:rsidRPr="006505B6">
        <w:rPr>
          <w:rFonts w:ascii="ITC Avant Garde" w:hAnsi="ITC Avant Garde"/>
          <w:color w:val="000000" w:themeColor="text1"/>
          <w:sz w:val="22"/>
          <w:szCs w:val="22"/>
          <w:lang w:val="es-ES"/>
        </w:rPr>
        <w:t xml:space="preserve"> </w:t>
      </w:r>
      <w:r w:rsidR="008431B3" w:rsidRPr="006505B6">
        <w:rPr>
          <w:rFonts w:ascii="ITC Avant Garde" w:hAnsi="ITC Avant Garde"/>
          <w:color w:val="000000" w:themeColor="text1"/>
          <w:sz w:val="22"/>
          <w:szCs w:val="22"/>
          <w:lang w:val="es-ES"/>
        </w:rPr>
        <w:t>minutos del día de su inicio</w:t>
      </w:r>
      <w:r w:rsidR="00F03457" w:rsidRPr="006505B6">
        <w:rPr>
          <w:rFonts w:ascii="ITC Avant Garde" w:hAnsi="ITC Avant Garde"/>
          <w:color w:val="000000" w:themeColor="text1"/>
          <w:sz w:val="22"/>
          <w:szCs w:val="22"/>
          <w:lang w:val="es-ES"/>
        </w:rPr>
        <w:t xml:space="preserve">, firmando </w:t>
      </w:r>
      <w:r w:rsidR="003E2049" w:rsidRPr="006505B6">
        <w:rPr>
          <w:rFonts w:ascii="ITC Avant Garde" w:hAnsi="ITC Avant Garde"/>
          <w:color w:val="000000" w:themeColor="text1"/>
          <w:sz w:val="22"/>
          <w:szCs w:val="22"/>
          <w:lang w:val="es-ES"/>
        </w:rPr>
        <w:t>para constancia la presente A</w:t>
      </w:r>
      <w:r w:rsidR="008431B3" w:rsidRPr="006505B6">
        <w:rPr>
          <w:rFonts w:ascii="ITC Avant Garde" w:hAnsi="ITC Avant Garde"/>
          <w:color w:val="000000" w:themeColor="text1"/>
          <w:sz w:val="22"/>
          <w:szCs w:val="22"/>
          <w:lang w:val="es-ES"/>
        </w:rPr>
        <w:t xml:space="preserve">cta los Comisionados y </w:t>
      </w:r>
      <w:r w:rsidR="009609F3" w:rsidRPr="006505B6">
        <w:rPr>
          <w:rFonts w:ascii="ITC Avant Garde" w:hAnsi="ITC Avant Garde"/>
          <w:color w:val="000000" w:themeColor="text1"/>
          <w:sz w:val="22"/>
          <w:szCs w:val="22"/>
          <w:lang w:val="es-ES"/>
        </w:rPr>
        <w:t>el Secretario Técnico</w:t>
      </w:r>
      <w:r w:rsidR="008431B3" w:rsidRPr="006505B6">
        <w:rPr>
          <w:rFonts w:ascii="ITC Avant Garde" w:hAnsi="ITC Avant Garde"/>
          <w:color w:val="000000" w:themeColor="text1"/>
          <w:sz w:val="22"/>
          <w:szCs w:val="22"/>
          <w:lang w:val="es-ES"/>
        </w:rPr>
        <w:t xml:space="preserve"> del Pleno.</w:t>
      </w:r>
    </w:p>
    <w:p w14:paraId="2F23BBC9" w14:textId="5465AE95" w:rsidR="00B24D1B" w:rsidRPr="00B24D1B" w:rsidRDefault="00B24D1B" w:rsidP="00B24D1B">
      <w:pPr>
        <w:spacing w:before="240" w:after="240"/>
        <w:jc w:val="center"/>
        <w:rPr>
          <w:rFonts w:ascii="ITC Avant Garde" w:hAnsi="ITC Avant Garde"/>
          <w:b/>
          <w:color w:val="000000" w:themeColor="text1"/>
          <w:sz w:val="22"/>
          <w:szCs w:val="22"/>
          <w:lang w:val="es-ES"/>
        </w:rPr>
      </w:pPr>
      <w:r w:rsidRPr="00B24D1B">
        <w:rPr>
          <w:rFonts w:ascii="ITC Avant Garde" w:hAnsi="ITC Avant Garde"/>
          <w:b/>
          <w:color w:val="000000" w:themeColor="text1"/>
          <w:sz w:val="22"/>
          <w:szCs w:val="22"/>
          <w:lang w:val="es-ES"/>
        </w:rPr>
        <w:t>(Espacio de firmas de los Comisionados del Instituto Federal de Telecomunicaciones)</w:t>
      </w:r>
    </w:p>
    <w:p w14:paraId="0D73D1D3" w14:textId="55A36A6C" w:rsidR="007039C6" w:rsidRPr="006505B6" w:rsidRDefault="0075140C" w:rsidP="00B24D1B">
      <w:pPr>
        <w:autoSpaceDE w:val="0"/>
        <w:autoSpaceDN w:val="0"/>
        <w:adjustRightInd w:val="0"/>
        <w:spacing w:before="240" w:after="240"/>
        <w:jc w:val="both"/>
        <w:rPr>
          <w:rFonts w:ascii="ITC Avant Garde" w:hAnsi="ITC Avant Garde"/>
          <w:b/>
          <w:bCs/>
          <w:color w:val="000000" w:themeColor="text1"/>
          <w:sz w:val="22"/>
          <w:szCs w:val="22"/>
          <w:lang w:val="es-ES_tradnl"/>
        </w:rPr>
      </w:pPr>
      <w:r w:rsidRPr="006505B6">
        <w:rPr>
          <w:rFonts w:ascii="ITC Avant Garde" w:hAnsi="ITC Avant Garde"/>
          <w:b/>
          <w:bCs/>
          <w:color w:val="000000" w:themeColor="text1"/>
          <w:sz w:val="22"/>
          <w:szCs w:val="22"/>
          <w:lang w:val="es-ES"/>
        </w:rPr>
        <w:t>___________________________________________________________</w:t>
      </w:r>
      <w:r w:rsidR="00F34EE0" w:rsidRPr="006505B6">
        <w:rPr>
          <w:rFonts w:ascii="ITC Avant Garde" w:hAnsi="ITC Avant Garde"/>
          <w:b/>
          <w:bCs/>
          <w:color w:val="000000" w:themeColor="text1"/>
          <w:sz w:val="22"/>
          <w:szCs w:val="22"/>
          <w:lang w:val="es-ES"/>
        </w:rPr>
        <w:t>_____</w:t>
      </w:r>
      <w:r w:rsidR="00AE05FC" w:rsidRPr="006505B6">
        <w:rPr>
          <w:rFonts w:ascii="ITC Avant Garde" w:hAnsi="ITC Avant Garde"/>
          <w:b/>
          <w:bCs/>
          <w:color w:val="000000" w:themeColor="text1"/>
          <w:sz w:val="22"/>
          <w:szCs w:val="22"/>
          <w:lang w:val="es-ES"/>
        </w:rPr>
        <w:t>__________________________</w:t>
      </w:r>
    </w:p>
    <w:p w14:paraId="54E13B38" w14:textId="032506C1" w:rsidR="00DB3ED0" w:rsidRPr="006505B6" w:rsidRDefault="00DB3ED0" w:rsidP="00B24D1B">
      <w:pPr>
        <w:spacing w:before="240" w:after="240"/>
        <w:jc w:val="both"/>
        <w:rPr>
          <w:rFonts w:ascii="ITC Avant Garde" w:eastAsia="Calibri" w:hAnsi="ITC Avant Garde" w:cs="Arial"/>
          <w:b/>
          <w:bCs/>
          <w:color w:val="000000" w:themeColor="text1"/>
          <w:sz w:val="22"/>
          <w:szCs w:val="22"/>
          <w:lang w:eastAsia="en-US"/>
        </w:rPr>
      </w:pPr>
      <w:r>
        <w:rPr>
          <w:rFonts w:ascii="ITC Avant Garde" w:eastAsia="Calibri" w:hAnsi="ITC Avant Garde" w:cs="Arial"/>
          <w:bCs/>
          <w:color w:val="000000" w:themeColor="text1"/>
          <w:sz w:val="14"/>
          <w:szCs w:val="14"/>
          <w:lang w:eastAsia="en-US"/>
        </w:rPr>
        <w:t>La presente Acta fue aprobada por el Pleno del Instituto Federal de Telecomunicaciones en su V Sesión Ordinaria celebrada el 14 de febrero de 2018 mediante Acuerdo P/IFT/140218/86.</w:t>
      </w:r>
      <w:bookmarkStart w:id="0" w:name="_GoBack"/>
      <w:bookmarkEnd w:id="0"/>
    </w:p>
    <w:sectPr w:rsidR="00DB3ED0" w:rsidRPr="006505B6" w:rsidSect="00B24D1B">
      <w:headerReference w:type="default" r:id="rId8"/>
      <w:footerReference w:type="even" r:id="rId9"/>
      <w:footerReference w:type="default" r:id="rId10"/>
      <w:pgSz w:w="12242" w:h="15842" w:code="1"/>
      <w:pgMar w:top="2268" w:right="1043" w:bottom="1134" w:left="1134"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047EC" w14:textId="77777777" w:rsidR="00EC65EF" w:rsidRDefault="00EC65EF">
      <w:r>
        <w:separator/>
      </w:r>
    </w:p>
  </w:endnote>
  <w:endnote w:type="continuationSeparator" w:id="0">
    <w:p w14:paraId="33D1B65D" w14:textId="77777777" w:rsidR="00EC65EF" w:rsidRDefault="00EC6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7E028" w14:textId="77777777" w:rsidR="00B24D1B" w:rsidRDefault="002C5F0B"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2DA96D" w14:textId="5444B7B1" w:rsidR="002C5F0B" w:rsidRDefault="002C5F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266F" w14:textId="54274C22" w:rsidR="002C5F0B" w:rsidRPr="00B24D1B" w:rsidRDefault="002C5F0B" w:rsidP="00B24D1B">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B24D1B">
      <w:rPr>
        <w:rFonts w:ascii="ITC Avant Garde" w:hAnsi="ITC Avant Garde"/>
        <w:bCs/>
        <w:noProof/>
        <w:sz w:val="16"/>
        <w:szCs w:val="16"/>
      </w:rPr>
      <w:t>47</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B24D1B">
      <w:rPr>
        <w:rFonts w:ascii="ITC Avant Garde" w:hAnsi="ITC Avant Garde"/>
        <w:bCs/>
        <w:noProof/>
        <w:sz w:val="16"/>
        <w:szCs w:val="16"/>
      </w:rPr>
      <w:t>47</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E5E4B" w14:textId="77777777" w:rsidR="00EC65EF" w:rsidRDefault="00EC65EF">
      <w:r>
        <w:separator/>
      </w:r>
    </w:p>
  </w:footnote>
  <w:footnote w:type="continuationSeparator" w:id="0">
    <w:p w14:paraId="1E6A3E55" w14:textId="77777777" w:rsidR="00EC65EF" w:rsidRDefault="00EC6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BC936" w14:textId="07230866" w:rsidR="00B24D1B" w:rsidRDefault="00B24D1B" w:rsidP="00B24D1B">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2609262E" w14:textId="17F8C21B" w:rsidR="002C5F0B" w:rsidRPr="00B24D1B" w:rsidRDefault="00B24D1B" w:rsidP="00B24D1B">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LIII </w:t>
    </w:r>
    <w:r>
      <w:rPr>
        <w:rFonts w:ascii="ITC Avant Garde" w:hAnsi="ITC Avant Garde"/>
        <w:b/>
        <w:spacing w:val="-4"/>
        <w:szCs w:val="24"/>
      </w:rPr>
      <w:t>SESIÓN ORDINARIA DE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0AC1"/>
    <w:rsid w:val="00001135"/>
    <w:rsid w:val="00001443"/>
    <w:rsid w:val="0000162D"/>
    <w:rsid w:val="00001A05"/>
    <w:rsid w:val="000028E3"/>
    <w:rsid w:val="00003856"/>
    <w:rsid w:val="00003F12"/>
    <w:rsid w:val="000040DA"/>
    <w:rsid w:val="000043E7"/>
    <w:rsid w:val="00004F7E"/>
    <w:rsid w:val="0000501E"/>
    <w:rsid w:val="000052C1"/>
    <w:rsid w:val="0000542B"/>
    <w:rsid w:val="00005716"/>
    <w:rsid w:val="00006350"/>
    <w:rsid w:val="000066A1"/>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789"/>
    <w:rsid w:val="00020B65"/>
    <w:rsid w:val="0002125C"/>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1E4"/>
    <w:rsid w:val="00025A32"/>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EE5"/>
    <w:rsid w:val="00033F15"/>
    <w:rsid w:val="00034589"/>
    <w:rsid w:val="00034AF6"/>
    <w:rsid w:val="00035837"/>
    <w:rsid w:val="000359CD"/>
    <w:rsid w:val="0003634A"/>
    <w:rsid w:val="000369D2"/>
    <w:rsid w:val="000401C3"/>
    <w:rsid w:val="000405AC"/>
    <w:rsid w:val="00040D3F"/>
    <w:rsid w:val="00040FD5"/>
    <w:rsid w:val="000410F3"/>
    <w:rsid w:val="00041FB3"/>
    <w:rsid w:val="0004395B"/>
    <w:rsid w:val="00043FBA"/>
    <w:rsid w:val="0004419F"/>
    <w:rsid w:val="00044738"/>
    <w:rsid w:val="00044E19"/>
    <w:rsid w:val="00045A8F"/>
    <w:rsid w:val="0004623D"/>
    <w:rsid w:val="0004669D"/>
    <w:rsid w:val="00046A63"/>
    <w:rsid w:val="00046CB6"/>
    <w:rsid w:val="00047584"/>
    <w:rsid w:val="00047B53"/>
    <w:rsid w:val="00047E6B"/>
    <w:rsid w:val="00047E70"/>
    <w:rsid w:val="000503DF"/>
    <w:rsid w:val="00050B69"/>
    <w:rsid w:val="00050C72"/>
    <w:rsid w:val="0005100B"/>
    <w:rsid w:val="0005128C"/>
    <w:rsid w:val="00051C26"/>
    <w:rsid w:val="00051E62"/>
    <w:rsid w:val="0005222D"/>
    <w:rsid w:val="00052940"/>
    <w:rsid w:val="00052DC1"/>
    <w:rsid w:val="000533D6"/>
    <w:rsid w:val="00053402"/>
    <w:rsid w:val="000543AE"/>
    <w:rsid w:val="00054436"/>
    <w:rsid w:val="00054D58"/>
    <w:rsid w:val="00054E56"/>
    <w:rsid w:val="00055235"/>
    <w:rsid w:val="00055779"/>
    <w:rsid w:val="0005598C"/>
    <w:rsid w:val="00056615"/>
    <w:rsid w:val="0005690E"/>
    <w:rsid w:val="00057354"/>
    <w:rsid w:val="00057499"/>
    <w:rsid w:val="00060576"/>
    <w:rsid w:val="0006066A"/>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E07"/>
    <w:rsid w:val="00066F0B"/>
    <w:rsid w:val="00067891"/>
    <w:rsid w:val="00067F83"/>
    <w:rsid w:val="000705B8"/>
    <w:rsid w:val="00070C52"/>
    <w:rsid w:val="00070C6F"/>
    <w:rsid w:val="00071990"/>
    <w:rsid w:val="00071ED0"/>
    <w:rsid w:val="00071EF4"/>
    <w:rsid w:val="000720E7"/>
    <w:rsid w:val="000723B5"/>
    <w:rsid w:val="000725FC"/>
    <w:rsid w:val="00072919"/>
    <w:rsid w:val="0007319B"/>
    <w:rsid w:val="000731A0"/>
    <w:rsid w:val="000734FF"/>
    <w:rsid w:val="0007386A"/>
    <w:rsid w:val="00074116"/>
    <w:rsid w:val="000745DA"/>
    <w:rsid w:val="0007469C"/>
    <w:rsid w:val="00074918"/>
    <w:rsid w:val="00074B1B"/>
    <w:rsid w:val="00075F3A"/>
    <w:rsid w:val="000763A6"/>
    <w:rsid w:val="000769F1"/>
    <w:rsid w:val="00076BDB"/>
    <w:rsid w:val="0007746B"/>
    <w:rsid w:val="0007753C"/>
    <w:rsid w:val="0007771D"/>
    <w:rsid w:val="0007780D"/>
    <w:rsid w:val="00077CF7"/>
    <w:rsid w:val="000807EA"/>
    <w:rsid w:val="0008091E"/>
    <w:rsid w:val="000809FB"/>
    <w:rsid w:val="00080AA2"/>
    <w:rsid w:val="00080E8A"/>
    <w:rsid w:val="00080F2F"/>
    <w:rsid w:val="00081046"/>
    <w:rsid w:val="00081169"/>
    <w:rsid w:val="0008158E"/>
    <w:rsid w:val="00081620"/>
    <w:rsid w:val="00081A39"/>
    <w:rsid w:val="00081C8D"/>
    <w:rsid w:val="00081E2F"/>
    <w:rsid w:val="000820DD"/>
    <w:rsid w:val="000825E3"/>
    <w:rsid w:val="000826EA"/>
    <w:rsid w:val="00083517"/>
    <w:rsid w:val="00083798"/>
    <w:rsid w:val="0008386D"/>
    <w:rsid w:val="0008398F"/>
    <w:rsid w:val="00083B94"/>
    <w:rsid w:val="00083D59"/>
    <w:rsid w:val="00084252"/>
    <w:rsid w:val="000843F1"/>
    <w:rsid w:val="00084618"/>
    <w:rsid w:val="00084831"/>
    <w:rsid w:val="00084ACB"/>
    <w:rsid w:val="00085CE8"/>
    <w:rsid w:val="00085E74"/>
    <w:rsid w:val="0008600E"/>
    <w:rsid w:val="0008632E"/>
    <w:rsid w:val="0008692A"/>
    <w:rsid w:val="00086A17"/>
    <w:rsid w:val="00086D48"/>
    <w:rsid w:val="00086E0B"/>
    <w:rsid w:val="00090B5D"/>
    <w:rsid w:val="00090BD7"/>
    <w:rsid w:val="0009226F"/>
    <w:rsid w:val="00092CFA"/>
    <w:rsid w:val="0009325C"/>
    <w:rsid w:val="00093861"/>
    <w:rsid w:val="00093C72"/>
    <w:rsid w:val="000942D0"/>
    <w:rsid w:val="000945F9"/>
    <w:rsid w:val="00095230"/>
    <w:rsid w:val="000958E3"/>
    <w:rsid w:val="00096122"/>
    <w:rsid w:val="00097577"/>
    <w:rsid w:val="00097CE5"/>
    <w:rsid w:val="000A1D9E"/>
    <w:rsid w:val="000A1FF3"/>
    <w:rsid w:val="000A21A9"/>
    <w:rsid w:val="000A21AA"/>
    <w:rsid w:val="000A2252"/>
    <w:rsid w:val="000A2490"/>
    <w:rsid w:val="000A2500"/>
    <w:rsid w:val="000A27A2"/>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49E"/>
    <w:rsid w:val="000A7594"/>
    <w:rsid w:val="000A7A19"/>
    <w:rsid w:val="000A7C03"/>
    <w:rsid w:val="000B0775"/>
    <w:rsid w:val="000B0DF8"/>
    <w:rsid w:val="000B1614"/>
    <w:rsid w:val="000B2A86"/>
    <w:rsid w:val="000B2DEF"/>
    <w:rsid w:val="000B33BA"/>
    <w:rsid w:val="000B34F4"/>
    <w:rsid w:val="000B3AA1"/>
    <w:rsid w:val="000B3C5C"/>
    <w:rsid w:val="000B4705"/>
    <w:rsid w:val="000B59F2"/>
    <w:rsid w:val="000B5FB5"/>
    <w:rsid w:val="000B6095"/>
    <w:rsid w:val="000B6604"/>
    <w:rsid w:val="000B6AF2"/>
    <w:rsid w:val="000B6D19"/>
    <w:rsid w:val="000B7CA5"/>
    <w:rsid w:val="000C0BE5"/>
    <w:rsid w:val="000C0BF2"/>
    <w:rsid w:val="000C11DC"/>
    <w:rsid w:val="000C13C6"/>
    <w:rsid w:val="000C13FC"/>
    <w:rsid w:val="000C1F99"/>
    <w:rsid w:val="000C3591"/>
    <w:rsid w:val="000C400F"/>
    <w:rsid w:val="000C49EB"/>
    <w:rsid w:val="000C4D40"/>
    <w:rsid w:val="000C4E0C"/>
    <w:rsid w:val="000C547A"/>
    <w:rsid w:val="000C566E"/>
    <w:rsid w:val="000C56CA"/>
    <w:rsid w:val="000C5ADC"/>
    <w:rsid w:val="000C5ADD"/>
    <w:rsid w:val="000C5F60"/>
    <w:rsid w:val="000C60C6"/>
    <w:rsid w:val="000C6151"/>
    <w:rsid w:val="000C61A2"/>
    <w:rsid w:val="000C6EBB"/>
    <w:rsid w:val="000C73AB"/>
    <w:rsid w:val="000C760D"/>
    <w:rsid w:val="000C7839"/>
    <w:rsid w:val="000C797F"/>
    <w:rsid w:val="000C7F68"/>
    <w:rsid w:val="000D09AD"/>
    <w:rsid w:val="000D09FD"/>
    <w:rsid w:val="000D0E55"/>
    <w:rsid w:val="000D1303"/>
    <w:rsid w:val="000D14AB"/>
    <w:rsid w:val="000D2802"/>
    <w:rsid w:val="000D2A03"/>
    <w:rsid w:val="000D2A5F"/>
    <w:rsid w:val="000D3964"/>
    <w:rsid w:val="000D4085"/>
    <w:rsid w:val="000D4D05"/>
    <w:rsid w:val="000D4EAA"/>
    <w:rsid w:val="000D55DB"/>
    <w:rsid w:val="000D57EE"/>
    <w:rsid w:val="000D5F3E"/>
    <w:rsid w:val="000D6204"/>
    <w:rsid w:val="000D6641"/>
    <w:rsid w:val="000D69C8"/>
    <w:rsid w:val="000D737E"/>
    <w:rsid w:val="000D756B"/>
    <w:rsid w:val="000E01E1"/>
    <w:rsid w:val="000E046A"/>
    <w:rsid w:val="000E0C12"/>
    <w:rsid w:val="000E0DAE"/>
    <w:rsid w:val="000E118E"/>
    <w:rsid w:val="000E1759"/>
    <w:rsid w:val="000E17F0"/>
    <w:rsid w:val="000E199A"/>
    <w:rsid w:val="000E2E49"/>
    <w:rsid w:val="000E346D"/>
    <w:rsid w:val="000E35EC"/>
    <w:rsid w:val="000E363C"/>
    <w:rsid w:val="000E389C"/>
    <w:rsid w:val="000E3F0F"/>
    <w:rsid w:val="000E415A"/>
    <w:rsid w:val="000E4343"/>
    <w:rsid w:val="000E4C09"/>
    <w:rsid w:val="000E54A8"/>
    <w:rsid w:val="000E5A9C"/>
    <w:rsid w:val="000E5B6F"/>
    <w:rsid w:val="000E5C9C"/>
    <w:rsid w:val="000E616F"/>
    <w:rsid w:val="000E638D"/>
    <w:rsid w:val="000E6789"/>
    <w:rsid w:val="000E6C64"/>
    <w:rsid w:val="000E79AC"/>
    <w:rsid w:val="000E79CB"/>
    <w:rsid w:val="000F0123"/>
    <w:rsid w:val="000F0435"/>
    <w:rsid w:val="000F0436"/>
    <w:rsid w:val="000F0B8D"/>
    <w:rsid w:val="000F0BC1"/>
    <w:rsid w:val="000F1087"/>
    <w:rsid w:val="000F1555"/>
    <w:rsid w:val="000F23B8"/>
    <w:rsid w:val="000F2621"/>
    <w:rsid w:val="000F2EE8"/>
    <w:rsid w:val="000F393B"/>
    <w:rsid w:val="000F3CBC"/>
    <w:rsid w:val="000F4162"/>
    <w:rsid w:val="000F440B"/>
    <w:rsid w:val="000F4AB8"/>
    <w:rsid w:val="000F51E9"/>
    <w:rsid w:val="000F553E"/>
    <w:rsid w:val="000F55A9"/>
    <w:rsid w:val="000F5753"/>
    <w:rsid w:val="000F5985"/>
    <w:rsid w:val="000F5B9B"/>
    <w:rsid w:val="000F61C1"/>
    <w:rsid w:val="000F65CB"/>
    <w:rsid w:val="000F7086"/>
    <w:rsid w:val="000F7CD7"/>
    <w:rsid w:val="0010048F"/>
    <w:rsid w:val="00100962"/>
    <w:rsid w:val="001017E0"/>
    <w:rsid w:val="00101891"/>
    <w:rsid w:val="00101A5B"/>
    <w:rsid w:val="00101D9B"/>
    <w:rsid w:val="00102243"/>
    <w:rsid w:val="001025A5"/>
    <w:rsid w:val="00102895"/>
    <w:rsid w:val="00103453"/>
    <w:rsid w:val="00103682"/>
    <w:rsid w:val="001038C7"/>
    <w:rsid w:val="001040DA"/>
    <w:rsid w:val="00105C33"/>
    <w:rsid w:val="00105D31"/>
    <w:rsid w:val="001063CC"/>
    <w:rsid w:val="0010687B"/>
    <w:rsid w:val="00107078"/>
    <w:rsid w:val="001103E0"/>
    <w:rsid w:val="00111684"/>
    <w:rsid w:val="0011257D"/>
    <w:rsid w:val="00112913"/>
    <w:rsid w:val="00112CC5"/>
    <w:rsid w:val="00112E19"/>
    <w:rsid w:val="00112ED3"/>
    <w:rsid w:val="001137A5"/>
    <w:rsid w:val="00113845"/>
    <w:rsid w:val="001139F0"/>
    <w:rsid w:val="00114184"/>
    <w:rsid w:val="00114185"/>
    <w:rsid w:val="0011427A"/>
    <w:rsid w:val="001143FC"/>
    <w:rsid w:val="0011458B"/>
    <w:rsid w:val="0011479B"/>
    <w:rsid w:val="00114CF1"/>
    <w:rsid w:val="0011510E"/>
    <w:rsid w:val="001158B6"/>
    <w:rsid w:val="00115ACB"/>
    <w:rsid w:val="00115BC9"/>
    <w:rsid w:val="00115F3E"/>
    <w:rsid w:val="001161CC"/>
    <w:rsid w:val="001165E1"/>
    <w:rsid w:val="001201C8"/>
    <w:rsid w:val="00120E15"/>
    <w:rsid w:val="0012139F"/>
    <w:rsid w:val="00121748"/>
    <w:rsid w:val="00122941"/>
    <w:rsid w:val="00123B04"/>
    <w:rsid w:val="00124019"/>
    <w:rsid w:val="001246CF"/>
    <w:rsid w:val="00124A3C"/>
    <w:rsid w:val="001250A6"/>
    <w:rsid w:val="00125E36"/>
    <w:rsid w:val="00126119"/>
    <w:rsid w:val="00126413"/>
    <w:rsid w:val="0012681F"/>
    <w:rsid w:val="00126A1D"/>
    <w:rsid w:val="00126B7B"/>
    <w:rsid w:val="00127449"/>
    <w:rsid w:val="00127728"/>
    <w:rsid w:val="00127D4D"/>
    <w:rsid w:val="001301CD"/>
    <w:rsid w:val="00130282"/>
    <w:rsid w:val="001303D9"/>
    <w:rsid w:val="001303FF"/>
    <w:rsid w:val="001304DF"/>
    <w:rsid w:val="0013060F"/>
    <w:rsid w:val="001309D8"/>
    <w:rsid w:val="00130C57"/>
    <w:rsid w:val="001311FA"/>
    <w:rsid w:val="0013168A"/>
    <w:rsid w:val="00131CB0"/>
    <w:rsid w:val="00131D2A"/>
    <w:rsid w:val="00131DE5"/>
    <w:rsid w:val="00131F7B"/>
    <w:rsid w:val="00131FF4"/>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1919"/>
    <w:rsid w:val="00141BFC"/>
    <w:rsid w:val="001427F3"/>
    <w:rsid w:val="00142EFD"/>
    <w:rsid w:val="00142F7E"/>
    <w:rsid w:val="0014326F"/>
    <w:rsid w:val="00143696"/>
    <w:rsid w:val="0014382F"/>
    <w:rsid w:val="00143FDC"/>
    <w:rsid w:val="00144124"/>
    <w:rsid w:val="0014416C"/>
    <w:rsid w:val="0014430D"/>
    <w:rsid w:val="00144A88"/>
    <w:rsid w:val="00144AC9"/>
    <w:rsid w:val="00144DB9"/>
    <w:rsid w:val="001455B1"/>
    <w:rsid w:val="00145D83"/>
    <w:rsid w:val="00145F40"/>
    <w:rsid w:val="001469C5"/>
    <w:rsid w:val="00147B58"/>
    <w:rsid w:val="00147C5A"/>
    <w:rsid w:val="00147D5F"/>
    <w:rsid w:val="00147FBA"/>
    <w:rsid w:val="0015045A"/>
    <w:rsid w:val="00150A7A"/>
    <w:rsid w:val="00151029"/>
    <w:rsid w:val="001510A9"/>
    <w:rsid w:val="0015158C"/>
    <w:rsid w:val="001515F2"/>
    <w:rsid w:val="00151886"/>
    <w:rsid w:val="001518A8"/>
    <w:rsid w:val="00151AE5"/>
    <w:rsid w:val="00151C3E"/>
    <w:rsid w:val="00151F79"/>
    <w:rsid w:val="001546C4"/>
    <w:rsid w:val="00154CF5"/>
    <w:rsid w:val="00155433"/>
    <w:rsid w:val="00155854"/>
    <w:rsid w:val="00155920"/>
    <w:rsid w:val="001563D7"/>
    <w:rsid w:val="001564E0"/>
    <w:rsid w:val="00156540"/>
    <w:rsid w:val="00156964"/>
    <w:rsid w:val="00157173"/>
    <w:rsid w:val="0015728E"/>
    <w:rsid w:val="001579F0"/>
    <w:rsid w:val="0016034E"/>
    <w:rsid w:val="0016037B"/>
    <w:rsid w:val="001606A3"/>
    <w:rsid w:val="00160B07"/>
    <w:rsid w:val="001614F6"/>
    <w:rsid w:val="00161532"/>
    <w:rsid w:val="0016183E"/>
    <w:rsid w:val="00161D7E"/>
    <w:rsid w:val="0016214D"/>
    <w:rsid w:val="00162298"/>
    <w:rsid w:val="00162704"/>
    <w:rsid w:val="00162870"/>
    <w:rsid w:val="00162A46"/>
    <w:rsid w:val="00162C9D"/>
    <w:rsid w:val="001639BE"/>
    <w:rsid w:val="00163D4E"/>
    <w:rsid w:val="001640F9"/>
    <w:rsid w:val="0016422F"/>
    <w:rsid w:val="0016492D"/>
    <w:rsid w:val="0016559D"/>
    <w:rsid w:val="001658CA"/>
    <w:rsid w:val="0016602E"/>
    <w:rsid w:val="001660E4"/>
    <w:rsid w:val="00166971"/>
    <w:rsid w:val="00166A23"/>
    <w:rsid w:val="00166DA0"/>
    <w:rsid w:val="00170AF8"/>
    <w:rsid w:val="00170C9E"/>
    <w:rsid w:val="00170DDE"/>
    <w:rsid w:val="00171072"/>
    <w:rsid w:val="0017138C"/>
    <w:rsid w:val="001715E1"/>
    <w:rsid w:val="00171BED"/>
    <w:rsid w:val="00171F17"/>
    <w:rsid w:val="001720BE"/>
    <w:rsid w:val="00172143"/>
    <w:rsid w:val="00172923"/>
    <w:rsid w:val="00172D16"/>
    <w:rsid w:val="00172E0B"/>
    <w:rsid w:val="00172E2C"/>
    <w:rsid w:val="0017321E"/>
    <w:rsid w:val="00173546"/>
    <w:rsid w:val="00173FE7"/>
    <w:rsid w:val="001747D9"/>
    <w:rsid w:val="00175235"/>
    <w:rsid w:val="001753AE"/>
    <w:rsid w:val="001755C0"/>
    <w:rsid w:val="001757C5"/>
    <w:rsid w:val="00175806"/>
    <w:rsid w:val="00175A17"/>
    <w:rsid w:val="001760BE"/>
    <w:rsid w:val="0017620E"/>
    <w:rsid w:val="001765F4"/>
    <w:rsid w:val="0017679E"/>
    <w:rsid w:val="00177562"/>
    <w:rsid w:val="00177B2C"/>
    <w:rsid w:val="001804F7"/>
    <w:rsid w:val="001805A6"/>
    <w:rsid w:val="00180812"/>
    <w:rsid w:val="00180ECC"/>
    <w:rsid w:val="0018100F"/>
    <w:rsid w:val="00181B70"/>
    <w:rsid w:val="00181D34"/>
    <w:rsid w:val="00181EAF"/>
    <w:rsid w:val="0018266B"/>
    <w:rsid w:val="00182C70"/>
    <w:rsid w:val="00182CDA"/>
    <w:rsid w:val="00183F73"/>
    <w:rsid w:val="00184062"/>
    <w:rsid w:val="001846F3"/>
    <w:rsid w:val="0018495E"/>
    <w:rsid w:val="00184B37"/>
    <w:rsid w:val="001863E6"/>
    <w:rsid w:val="00186613"/>
    <w:rsid w:val="0018682E"/>
    <w:rsid w:val="00186C1D"/>
    <w:rsid w:val="0018700C"/>
    <w:rsid w:val="00187035"/>
    <w:rsid w:val="00187342"/>
    <w:rsid w:val="001875DD"/>
    <w:rsid w:val="0018769D"/>
    <w:rsid w:val="001877AD"/>
    <w:rsid w:val="00187BCC"/>
    <w:rsid w:val="0019094A"/>
    <w:rsid w:val="0019099C"/>
    <w:rsid w:val="00190C7D"/>
    <w:rsid w:val="0019137E"/>
    <w:rsid w:val="00191DC9"/>
    <w:rsid w:val="001922B4"/>
    <w:rsid w:val="00192A76"/>
    <w:rsid w:val="00192AF9"/>
    <w:rsid w:val="00193550"/>
    <w:rsid w:val="0019360B"/>
    <w:rsid w:val="0019366E"/>
    <w:rsid w:val="00193C4C"/>
    <w:rsid w:val="00193CD8"/>
    <w:rsid w:val="00193ED1"/>
    <w:rsid w:val="00194A2D"/>
    <w:rsid w:val="00194B53"/>
    <w:rsid w:val="00194CA8"/>
    <w:rsid w:val="00195B3B"/>
    <w:rsid w:val="00196080"/>
    <w:rsid w:val="00196DC6"/>
    <w:rsid w:val="001979FC"/>
    <w:rsid w:val="00197CEC"/>
    <w:rsid w:val="00197F82"/>
    <w:rsid w:val="001A0989"/>
    <w:rsid w:val="001A0A67"/>
    <w:rsid w:val="001A0EC7"/>
    <w:rsid w:val="001A128A"/>
    <w:rsid w:val="001A16B4"/>
    <w:rsid w:val="001A1D01"/>
    <w:rsid w:val="001A268B"/>
    <w:rsid w:val="001A286C"/>
    <w:rsid w:val="001A30E9"/>
    <w:rsid w:val="001A3534"/>
    <w:rsid w:val="001A3D68"/>
    <w:rsid w:val="001A3FBD"/>
    <w:rsid w:val="001A4231"/>
    <w:rsid w:val="001A58D6"/>
    <w:rsid w:val="001A5DD7"/>
    <w:rsid w:val="001A5F92"/>
    <w:rsid w:val="001A63F0"/>
    <w:rsid w:val="001A640C"/>
    <w:rsid w:val="001A643D"/>
    <w:rsid w:val="001A6FD1"/>
    <w:rsid w:val="001A799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A7"/>
    <w:rsid w:val="001B5CAE"/>
    <w:rsid w:val="001B6811"/>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3327"/>
    <w:rsid w:val="001C3EC5"/>
    <w:rsid w:val="001C4000"/>
    <w:rsid w:val="001C4937"/>
    <w:rsid w:val="001C4A20"/>
    <w:rsid w:val="001C4CE4"/>
    <w:rsid w:val="001C5228"/>
    <w:rsid w:val="001C5247"/>
    <w:rsid w:val="001C5B29"/>
    <w:rsid w:val="001C6733"/>
    <w:rsid w:val="001C6B02"/>
    <w:rsid w:val="001C6B5A"/>
    <w:rsid w:val="001C7B67"/>
    <w:rsid w:val="001C7CC5"/>
    <w:rsid w:val="001C7E64"/>
    <w:rsid w:val="001C7ED9"/>
    <w:rsid w:val="001D0377"/>
    <w:rsid w:val="001D09FD"/>
    <w:rsid w:val="001D0A4A"/>
    <w:rsid w:val="001D1433"/>
    <w:rsid w:val="001D15C0"/>
    <w:rsid w:val="001D18AC"/>
    <w:rsid w:val="001D1A4E"/>
    <w:rsid w:val="001D1CDA"/>
    <w:rsid w:val="001D266B"/>
    <w:rsid w:val="001D292C"/>
    <w:rsid w:val="001D2D3A"/>
    <w:rsid w:val="001D3BC8"/>
    <w:rsid w:val="001D4056"/>
    <w:rsid w:val="001D42C2"/>
    <w:rsid w:val="001D4967"/>
    <w:rsid w:val="001D53C9"/>
    <w:rsid w:val="001D5C03"/>
    <w:rsid w:val="001D5F8E"/>
    <w:rsid w:val="001D6377"/>
    <w:rsid w:val="001D67A8"/>
    <w:rsid w:val="001D6933"/>
    <w:rsid w:val="001D69E8"/>
    <w:rsid w:val="001D6B57"/>
    <w:rsid w:val="001D7979"/>
    <w:rsid w:val="001D7BDA"/>
    <w:rsid w:val="001E0398"/>
    <w:rsid w:val="001E05AC"/>
    <w:rsid w:val="001E07D8"/>
    <w:rsid w:val="001E0E6B"/>
    <w:rsid w:val="001E0FBC"/>
    <w:rsid w:val="001E1026"/>
    <w:rsid w:val="001E15D7"/>
    <w:rsid w:val="001E188A"/>
    <w:rsid w:val="001E1CE6"/>
    <w:rsid w:val="001E1D9D"/>
    <w:rsid w:val="001E26BF"/>
    <w:rsid w:val="001E28BD"/>
    <w:rsid w:val="001E2B00"/>
    <w:rsid w:val="001E2B38"/>
    <w:rsid w:val="001E2C9F"/>
    <w:rsid w:val="001E3164"/>
    <w:rsid w:val="001E411F"/>
    <w:rsid w:val="001E4B88"/>
    <w:rsid w:val="001E4E60"/>
    <w:rsid w:val="001E5794"/>
    <w:rsid w:val="001E57C9"/>
    <w:rsid w:val="001E5C5D"/>
    <w:rsid w:val="001E69AA"/>
    <w:rsid w:val="001E70BB"/>
    <w:rsid w:val="001E731D"/>
    <w:rsid w:val="001E78BA"/>
    <w:rsid w:val="001F003D"/>
    <w:rsid w:val="001F0B28"/>
    <w:rsid w:val="001F0BA4"/>
    <w:rsid w:val="001F12E7"/>
    <w:rsid w:val="001F174C"/>
    <w:rsid w:val="001F26E4"/>
    <w:rsid w:val="001F2E6A"/>
    <w:rsid w:val="001F3931"/>
    <w:rsid w:val="001F3F49"/>
    <w:rsid w:val="001F448F"/>
    <w:rsid w:val="001F4B45"/>
    <w:rsid w:val="001F4BCF"/>
    <w:rsid w:val="001F60CC"/>
    <w:rsid w:val="001F6BC9"/>
    <w:rsid w:val="001F6BDA"/>
    <w:rsid w:val="001F6BE7"/>
    <w:rsid w:val="001F70A7"/>
    <w:rsid w:val="001F7286"/>
    <w:rsid w:val="001F73B5"/>
    <w:rsid w:val="001F79A3"/>
    <w:rsid w:val="001F7E9C"/>
    <w:rsid w:val="00200134"/>
    <w:rsid w:val="00200EA2"/>
    <w:rsid w:val="002018BE"/>
    <w:rsid w:val="0020239D"/>
    <w:rsid w:val="002023E1"/>
    <w:rsid w:val="00202E86"/>
    <w:rsid w:val="00202EBE"/>
    <w:rsid w:val="00203C21"/>
    <w:rsid w:val="0020415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275"/>
    <w:rsid w:val="00220364"/>
    <w:rsid w:val="0022037F"/>
    <w:rsid w:val="002203CD"/>
    <w:rsid w:val="00220774"/>
    <w:rsid w:val="00220AC4"/>
    <w:rsid w:val="00221292"/>
    <w:rsid w:val="00221680"/>
    <w:rsid w:val="0022359A"/>
    <w:rsid w:val="002237B8"/>
    <w:rsid w:val="002239D1"/>
    <w:rsid w:val="00223CF4"/>
    <w:rsid w:val="0022406C"/>
    <w:rsid w:val="0022409D"/>
    <w:rsid w:val="0022564C"/>
    <w:rsid w:val="002258C8"/>
    <w:rsid w:val="00225991"/>
    <w:rsid w:val="00225ADE"/>
    <w:rsid w:val="00225EFC"/>
    <w:rsid w:val="00226113"/>
    <w:rsid w:val="002270A0"/>
    <w:rsid w:val="00227775"/>
    <w:rsid w:val="0022790F"/>
    <w:rsid w:val="002303E6"/>
    <w:rsid w:val="002313EA"/>
    <w:rsid w:val="00231C6A"/>
    <w:rsid w:val="00232AB9"/>
    <w:rsid w:val="00233131"/>
    <w:rsid w:val="00233F8A"/>
    <w:rsid w:val="002345D2"/>
    <w:rsid w:val="00234981"/>
    <w:rsid w:val="00234A78"/>
    <w:rsid w:val="00234BAA"/>
    <w:rsid w:val="00234FB4"/>
    <w:rsid w:val="0023586A"/>
    <w:rsid w:val="00235CC5"/>
    <w:rsid w:val="002362C6"/>
    <w:rsid w:val="0023652D"/>
    <w:rsid w:val="00236A08"/>
    <w:rsid w:val="00236B1E"/>
    <w:rsid w:val="00236B90"/>
    <w:rsid w:val="00236E17"/>
    <w:rsid w:val="00236F27"/>
    <w:rsid w:val="002370A6"/>
    <w:rsid w:val="002378D7"/>
    <w:rsid w:val="00237CA2"/>
    <w:rsid w:val="0024017E"/>
    <w:rsid w:val="00240208"/>
    <w:rsid w:val="00240571"/>
    <w:rsid w:val="002407D0"/>
    <w:rsid w:val="00240909"/>
    <w:rsid w:val="00240AB4"/>
    <w:rsid w:val="00240D97"/>
    <w:rsid w:val="0024159F"/>
    <w:rsid w:val="00241631"/>
    <w:rsid w:val="002419C7"/>
    <w:rsid w:val="00241A2A"/>
    <w:rsid w:val="00241D17"/>
    <w:rsid w:val="00241EFB"/>
    <w:rsid w:val="00242881"/>
    <w:rsid w:val="002431AD"/>
    <w:rsid w:val="00243740"/>
    <w:rsid w:val="002437C9"/>
    <w:rsid w:val="00244F35"/>
    <w:rsid w:val="00245430"/>
    <w:rsid w:val="0024555F"/>
    <w:rsid w:val="002459B3"/>
    <w:rsid w:val="00245B1B"/>
    <w:rsid w:val="00245D4E"/>
    <w:rsid w:val="00246786"/>
    <w:rsid w:val="00246A22"/>
    <w:rsid w:val="00246BCE"/>
    <w:rsid w:val="002471FA"/>
    <w:rsid w:val="00247A40"/>
    <w:rsid w:val="0025042C"/>
    <w:rsid w:val="00250513"/>
    <w:rsid w:val="00250ECE"/>
    <w:rsid w:val="00250F9E"/>
    <w:rsid w:val="002512B1"/>
    <w:rsid w:val="0025195D"/>
    <w:rsid w:val="00251EFC"/>
    <w:rsid w:val="00251F9F"/>
    <w:rsid w:val="00252461"/>
    <w:rsid w:val="00252C10"/>
    <w:rsid w:val="0025371E"/>
    <w:rsid w:val="00253A5F"/>
    <w:rsid w:val="00253BC6"/>
    <w:rsid w:val="00253E7F"/>
    <w:rsid w:val="00254030"/>
    <w:rsid w:val="002549C4"/>
    <w:rsid w:val="00255A84"/>
    <w:rsid w:val="00256301"/>
    <w:rsid w:val="00256F36"/>
    <w:rsid w:val="00257072"/>
    <w:rsid w:val="002574C5"/>
    <w:rsid w:val="002602CF"/>
    <w:rsid w:val="00260C58"/>
    <w:rsid w:val="00261458"/>
    <w:rsid w:val="002615B9"/>
    <w:rsid w:val="002618F7"/>
    <w:rsid w:val="002627C1"/>
    <w:rsid w:val="0026301D"/>
    <w:rsid w:val="00263B3D"/>
    <w:rsid w:val="00264936"/>
    <w:rsid w:val="00264C0A"/>
    <w:rsid w:val="00265338"/>
    <w:rsid w:val="002653C3"/>
    <w:rsid w:val="002658A3"/>
    <w:rsid w:val="00265B93"/>
    <w:rsid w:val="00265E88"/>
    <w:rsid w:val="00265F29"/>
    <w:rsid w:val="00266BCC"/>
    <w:rsid w:val="00266FF6"/>
    <w:rsid w:val="00267018"/>
    <w:rsid w:val="002671C3"/>
    <w:rsid w:val="002672F2"/>
    <w:rsid w:val="00267A3F"/>
    <w:rsid w:val="00270365"/>
    <w:rsid w:val="0027041D"/>
    <w:rsid w:val="002705B9"/>
    <w:rsid w:val="00270B32"/>
    <w:rsid w:val="00270BE9"/>
    <w:rsid w:val="00270D31"/>
    <w:rsid w:val="00271231"/>
    <w:rsid w:val="002716B9"/>
    <w:rsid w:val="0027189C"/>
    <w:rsid w:val="00271971"/>
    <w:rsid w:val="00271C83"/>
    <w:rsid w:val="00272027"/>
    <w:rsid w:val="002733F4"/>
    <w:rsid w:val="00273E1D"/>
    <w:rsid w:val="00274240"/>
    <w:rsid w:val="00274657"/>
    <w:rsid w:val="00274BDA"/>
    <w:rsid w:val="00274F8E"/>
    <w:rsid w:val="00275281"/>
    <w:rsid w:val="002752C1"/>
    <w:rsid w:val="002754AD"/>
    <w:rsid w:val="0027706D"/>
    <w:rsid w:val="0027716B"/>
    <w:rsid w:val="00277ABA"/>
    <w:rsid w:val="00280043"/>
    <w:rsid w:val="00280153"/>
    <w:rsid w:val="00280623"/>
    <w:rsid w:val="00281125"/>
    <w:rsid w:val="002811D5"/>
    <w:rsid w:val="00281250"/>
    <w:rsid w:val="00281794"/>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606"/>
    <w:rsid w:val="002917C9"/>
    <w:rsid w:val="00291D76"/>
    <w:rsid w:val="00292023"/>
    <w:rsid w:val="0029240A"/>
    <w:rsid w:val="002925FC"/>
    <w:rsid w:val="00292717"/>
    <w:rsid w:val="002927D2"/>
    <w:rsid w:val="00292BEF"/>
    <w:rsid w:val="00292DBE"/>
    <w:rsid w:val="0029330F"/>
    <w:rsid w:val="002933C1"/>
    <w:rsid w:val="00293481"/>
    <w:rsid w:val="00293F93"/>
    <w:rsid w:val="002942AD"/>
    <w:rsid w:val="0029534A"/>
    <w:rsid w:val="00295CBB"/>
    <w:rsid w:val="00296440"/>
    <w:rsid w:val="0029662E"/>
    <w:rsid w:val="00296FC3"/>
    <w:rsid w:val="00297153"/>
    <w:rsid w:val="00297D8D"/>
    <w:rsid w:val="002A0149"/>
    <w:rsid w:val="002A07E8"/>
    <w:rsid w:val="002A0BBF"/>
    <w:rsid w:val="002A0C9E"/>
    <w:rsid w:val="002A1089"/>
    <w:rsid w:val="002A12C2"/>
    <w:rsid w:val="002A17AF"/>
    <w:rsid w:val="002A22F0"/>
    <w:rsid w:val="002A24D2"/>
    <w:rsid w:val="002A2DB2"/>
    <w:rsid w:val="002A3137"/>
    <w:rsid w:val="002A3256"/>
    <w:rsid w:val="002A503B"/>
    <w:rsid w:val="002A5FFC"/>
    <w:rsid w:val="002A65BF"/>
    <w:rsid w:val="002A6992"/>
    <w:rsid w:val="002A7C0A"/>
    <w:rsid w:val="002A7F85"/>
    <w:rsid w:val="002B0006"/>
    <w:rsid w:val="002B00D4"/>
    <w:rsid w:val="002B02C4"/>
    <w:rsid w:val="002B0662"/>
    <w:rsid w:val="002B0B80"/>
    <w:rsid w:val="002B0E69"/>
    <w:rsid w:val="002B1009"/>
    <w:rsid w:val="002B15CC"/>
    <w:rsid w:val="002B1884"/>
    <w:rsid w:val="002B1930"/>
    <w:rsid w:val="002B19A0"/>
    <w:rsid w:val="002B24F9"/>
    <w:rsid w:val="002B2A14"/>
    <w:rsid w:val="002B2D20"/>
    <w:rsid w:val="002B2D3D"/>
    <w:rsid w:val="002B2F60"/>
    <w:rsid w:val="002B34F4"/>
    <w:rsid w:val="002B48CB"/>
    <w:rsid w:val="002B532A"/>
    <w:rsid w:val="002B548E"/>
    <w:rsid w:val="002B5A8E"/>
    <w:rsid w:val="002B5AFA"/>
    <w:rsid w:val="002B5C6C"/>
    <w:rsid w:val="002B6086"/>
    <w:rsid w:val="002B6F79"/>
    <w:rsid w:val="002B723B"/>
    <w:rsid w:val="002B7D67"/>
    <w:rsid w:val="002B7F20"/>
    <w:rsid w:val="002C0147"/>
    <w:rsid w:val="002C01CA"/>
    <w:rsid w:val="002C02D4"/>
    <w:rsid w:val="002C051A"/>
    <w:rsid w:val="002C06DC"/>
    <w:rsid w:val="002C0EC9"/>
    <w:rsid w:val="002C0ED1"/>
    <w:rsid w:val="002C185D"/>
    <w:rsid w:val="002C19B8"/>
    <w:rsid w:val="002C2570"/>
    <w:rsid w:val="002C28D8"/>
    <w:rsid w:val="002C2999"/>
    <w:rsid w:val="002C2AEB"/>
    <w:rsid w:val="002C2D5E"/>
    <w:rsid w:val="002C2E67"/>
    <w:rsid w:val="002C2F7F"/>
    <w:rsid w:val="002C3286"/>
    <w:rsid w:val="002C41D5"/>
    <w:rsid w:val="002C4407"/>
    <w:rsid w:val="002C45D6"/>
    <w:rsid w:val="002C546D"/>
    <w:rsid w:val="002C5669"/>
    <w:rsid w:val="002C5D48"/>
    <w:rsid w:val="002C5E2C"/>
    <w:rsid w:val="002C5F0B"/>
    <w:rsid w:val="002C5F36"/>
    <w:rsid w:val="002C68F6"/>
    <w:rsid w:val="002C6AC9"/>
    <w:rsid w:val="002C6B5C"/>
    <w:rsid w:val="002C6CC7"/>
    <w:rsid w:val="002C75D2"/>
    <w:rsid w:val="002D1039"/>
    <w:rsid w:val="002D1602"/>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B64"/>
    <w:rsid w:val="002E4D0E"/>
    <w:rsid w:val="002E4D98"/>
    <w:rsid w:val="002E4EB4"/>
    <w:rsid w:val="002E506D"/>
    <w:rsid w:val="002E5789"/>
    <w:rsid w:val="002E6614"/>
    <w:rsid w:val="002E7683"/>
    <w:rsid w:val="002E7A74"/>
    <w:rsid w:val="002E7B0E"/>
    <w:rsid w:val="002F0002"/>
    <w:rsid w:val="002F02F5"/>
    <w:rsid w:val="002F0369"/>
    <w:rsid w:val="002F048D"/>
    <w:rsid w:val="002F0BDD"/>
    <w:rsid w:val="002F1399"/>
    <w:rsid w:val="002F1B2C"/>
    <w:rsid w:val="002F1D69"/>
    <w:rsid w:val="002F1E6A"/>
    <w:rsid w:val="002F29D7"/>
    <w:rsid w:val="002F3B7D"/>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9A4"/>
    <w:rsid w:val="00305F54"/>
    <w:rsid w:val="0030618F"/>
    <w:rsid w:val="003065F9"/>
    <w:rsid w:val="003066AC"/>
    <w:rsid w:val="00306BFB"/>
    <w:rsid w:val="0030742A"/>
    <w:rsid w:val="00311555"/>
    <w:rsid w:val="0031168D"/>
    <w:rsid w:val="0031185F"/>
    <w:rsid w:val="00311C02"/>
    <w:rsid w:val="00311F4C"/>
    <w:rsid w:val="0031233B"/>
    <w:rsid w:val="00312669"/>
    <w:rsid w:val="003127C4"/>
    <w:rsid w:val="00313191"/>
    <w:rsid w:val="003133CB"/>
    <w:rsid w:val="003136DA"/>
    <w:rsid w:val="00314000"/>
    <w:rsid w:val="003148EA"/>
    <w:rsid w:val="00315192"/>
    <w:rsid w:val="0031592C"/>
    <w:rsid w:val="00315D4B"/>
    <w:rsid w:val="0031633F"/>
    <w:rsid w:val="00316CCA"/>
    <w:rsid w:val="0031711E"/>
    <w:rsid w:val="00317192"/>
    <w:rsid w:val="0031721F"/>
    <w:rsid w:val="003172EC"/>
    <w:rsid w:val="0031748C"/>
    <w:rsid w:val="00317AED"/>
    <w:rsid w:val="00317CED"/>
    <w:rsid w:val="0032003C"/>
    <w:rsid w:val="003202F6"/>
    <w:rsid w:val="003205D6"/>
    <w:rsid w:val="00320ACD"/>
    <w:rsid w:val="00320B32"/>
    <w:rsid w:val="00320BED"/>
    <w:rsid w:val="0032105C"/>
    <w:rsid w:val="0032164B"/>
    <w:rsid w:val="00321A0D"/>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27AFE"/>
    <w:rsid w:val="00330684"/>
    <w:rsid w:val="0033111A"/>
    <w:rsid w:val="0033143A"/>
    <w:rsid w:val="00331570"/>
    <w:rsid w:val="0033174E"/>
    <w:rsid w:val="00331E8C"/>
    <w:rsid w:val="00331F40"/>
    <w:rsid w:val="003324C5"/>
    <w:rsid w:val="0033292D"/>
    <w:rsid w:val="003339CE"/>
    <w:rsid w:val="00333ABD"/>
    <w:rsid w:val="00333C7D"/>
    <w:rsid w:val="00334C7D"/>
    <w:rsid w:val="00336A02"/>
    <w:rsid w:val="00337B4A"/>
    <w:rsid w:val="00337C7A"/>
    <w:rsid w:val="00340601"/>
    <w:rsid w:val="003407AE"/>
    <w:rsid w:val="0034087E"/>
    <w:rsid w:val="00340E58"/>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1F1"/>
    <w:rsid w:val="003479A3"/>
    <w:rsid w:val="00347BF2"/>
    <w:rsid w:val="00347C28"/>
    <w:rsid w:val="00347C82"/>
    <w:rsid w:val="00350382"/>
    <w:rsid w:val="0035089D"/>
    <w:rsid w:val="00350B2C"/>
    <w:rsid w:val="00350E1F"/>
    <w:rsid w:val="003511AD"/>
    <w:rsid w:val="00351983"/>
    <w:rsid w:val="003519FC"/>
    <w:rsid w:val="00351B07"/>
    <w:rsid w:val="00351EE7"/>
    <w:rsid w:val="00352147"/>
    <w:rsid w:val="003522A7"/>
    <w:rsid w:val="00352EBA"/>
    <w:rsid w:val="003530DA"/>
    <w:rsid w:val="00353676"/>
    <w:rsid w:val="003538B6"/>
    <w:rsid w:val="00353C6B"/>
    <w:rsid w:val="003540A7"/>
    <w:rsid w:val="003553A5"/>
    <w:rsid w:val="003553E1"/>
    <w:rsid w:val="00355854"/>
    <w:rsid w:val="003563F7"/>
    <w:rsid w:val="00356651"/>
    <w:rsid w:val="00356C9A"/>
    <w:rsid w:val="0035700B"/>
    <w:rsid w:val="00357A56"/>
    <w:rsid w:val="0036000F"/>
    <w:rsid w:val="003602E0"/>
    <w:rsid w:val="00360DAE"/>
    <w:rsid w:val="003611BD"/>
    <w:rsid w:val="003614FC"/>
    <w:rsid w:val="0036178B"/>
    <w:rsid w:val="00361885"/>
    <w:rsid w:val="00361F22"/>
    <w:rsid w:val="00361FCC"/>
    <w:rsid w:val="00362BAC"/>
    <w:rsid w:val="00363901"/>
    <w:rsid w:val="00363ECF"/>
    <w:rsid w:val="0036412F"/>
    <w:rsid w:val="00364260"/>
    <w:rsid w:val="00364457"/>
    <w:rsid w:val="003645F9"/>
    <w:rsid w:val="0036498B"/>
    <w:rsid w:val="00365DAC"/>
    <w:rsid w:val="00365EB8"/>
    <w:rsid w:val="0036636F"/>
    <w:rsid w:val="00366861"/>
    <w:rsid w:val="0036697C"/>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2413"/>
    <w:rsid w:val="00372ECD"/>
    <w:rsid w:val="00372F7C"/>
    <w:rsid w:val="0037362A"/>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2D5"/>
    <w:rsid w:val="00384C72"/>
    <w:rsid w:val="00384CF8"/>
    <w:rsid w:val="00385109"/>
    <w:rsid w:val="00385326"/>
    <w:rsid w:val="003855B8"/>
    <w:rsid w:val="003856B5"/>
    <w:rsid w:val="003856FE"/>
    <w:rsid w:val="003857E8"/>
    <w:rsid w:val="003858C7"/>
    <w:rsid w:val="00385AB4"/>
    <w:rsid w:val="00385D1E"/>
    <w:rsid w:val="00385F5F"/>
    <w:rsid w:val="003860BE"/>
    <w:rsid w:val="0038646A"/>
    <w:rsid w:val="00386955"/>
    <w:rsid w:val="00386E2E"/>
    <w:rsid w:val="003877C1"/>
    <w:rsid w:val="00387AF7"/>
    <w:rsid w:val="003900A8"/>
    <w:rsid w:val="003903F7"/>
    <w:rsid w:val="003908C9"/>
    <w:rsid w:val="003910B8"/>
    <w:rsid w:val="003912AC"/>
    <w:rsid w:val="003913FF"/>
    <w:rsid w:val="00391714"/>
    <w:rsid w:val="00392FB4"/>
    <w:rsid w:val="003938BF"/>
    <w:rsid w:val="0039395F"/>
    <w:rsid w:val="0039476F"/>
    <w:rsid w:val="00394AAB"/>
    <w:rsid w:val="00394D91"/>
    <w:rsid w:val="00394E86"/>
    <w:rsid w:val="0039511A"/>
    <w:rsid w:val="00396DC5"/>
    <w:rsid w:val="00397927"/>
    <w:rsid w:val="003A0458"/>
    <w:rsid w:val="003A07C8"/>
    <w:rsid w:val="003A082F"/>
    <w:rsid w:val="003A0D0B"/>
    <w:rsid w:val="003A1082"/>
    <w:rsid w:val="003A1441"/>
    <w:rsid w:val="003A1892"/>
    <w:rsid w:val="003A1E4F"/>
    <w:rsid w:val="003A21E4"/>
    <w:rsid w:val="003A2283"/>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CE0"/>
    <w:rsid w:val="003A6D53"/>
    <w:rsid w:val="003A700E"/>
    <w:rsid w:val="003A7283"/>
    <w:rsid w:val="003A744D"/>
    <w:rsid w:val="003A7EDD"/>
    <w:rsid w:val="003B0FD3"/>
    <w:rsid w:val="003B12A8"/>
    <w:rsid w:val="003B134E"/>
    <w:rsid w:val="003B1A5A"/>
    <w:rsid w:val="003B209A"/>
    <w:rsid w:val="003B232F"/>
    <w:rsid w:val="003B2B8A"/>
    <w:rsid w:val="003B2EA0"/>
    <w:rsid w:val="003B3D92"/>
    <w:rsid w:val="003B3FED"/>
    <w:rsid w:val="003B540E"/>
    <w:rsid w:val="003B54B6"/>
    <w:rsid w:val="003B5B39"/>
    <w:rsid w:val="003B5BC7"/>
    <w:rsid w:val="003B60CA"/>
    <w:rsid w:val="003C0212"/>
    <w:rsid w:val="003C111C"/>
    <w:rsid w:val="003C12C9"/>
    <w:rsid w:val="003C1861"/>
    <w:rsid w:val="003C1EDE"/>
    <w:rsid w:val="003C273C"/>
    <w:rsid w:val="003C3DAA"/>
    <w:rsid w:val="003C3F55"/>
    <w:rsid w:val="003C4199"/>
    <w:rsid w:val="003C4370"/>
    <w:rsid w:val="003C453C"/>
    <w:rsid w:val="003C49F1"/>
    <w:rsid w:val="003C4F94"/>
    <w:rsid w:val="003C5E98"/>
    <w:rsid w:val="003C6106"/>
    <w:rsid w:val="003C634B"/>
    <w:rsid w:val="003C6450"/>
    <w:rsid w:val="003C6592"/>
    <w:rsid w:val="003C697B"/>
    <w:rsid w:val="003C6AAF"/>
    <w:rsid w:val="003C6CC4"/>
    <w:rsid w:val="003C70CC"/>
    <w:rsid w:val="003C7390"/>
    <w:rsid w:val="003C7604"/>
    <w:rsid w:val="003C76EB"/>
    <w:rsid w:val="003C779C"/>
    <w:rsid w:val="003D01A2"/>
    <w:rsid w:val="003D07CE"/>
    <w:rsid w:val="003D0FA7"/>
    <w:rsid w:val="003D1363"/>
    <w:rsid w:val="003D1524"/>
    <w:rsid w:val="003D2983"/>
    <w:rsid w:val="003D2F1D"/>
    <w:rsid w:val="003D4188"/>
    <w:rsid w:val="003D44B0"/>
    <w:rsid w:val="003D492C"/>
    <w:rsid w:val="003D4A66"/>
    <w:rsid w:val="003D589D"/>
    <w:rsid w:val="003D5B9C"/>
    <w:rsid w:val="003D5EB2"/>
    <w:rsid w:val="003D5FB0"/>
    <w:rsid w:val="003D5FF2"/>
    <w:rsid w:val="003D63B1"/>
    <w:rsid w:val="003D652D"/>
    <w:rsid w:val="003D6CF3"/>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CE"/>
    <w:rsid w:val="003E4824"/>
    <w:rsid w:val="003E4B11"/>
    <w:rsid w:val="003E4FDE"/>
    <w:rsid w:val="003E5124"/>
    <w:rsid w:val="003E5463"/>
    <w:rsid w:val="003E57A2"/>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4857"/>
    <w:rsid w:val="003F4C5D"/>
    <w:rsid w:val="003F5922"/>
    <w:rsid w:val="003F5EFE"/>
    <w:rsid w:val="003F65D4"/>
    <w:rsid w:val="003F762A"/>
    <w:rsid w:val="003F7CB4"/>
    <w:rsid w:val="004005CF"/>
    <w:rsid w:val="00400C61"/>
    <w:rsid w:val="00400E7A"/>
    <w:rsid w:val="00400EAC"/>
    <w:rsid w:val="00401239"/>
    <w:rsid w:val="004012F6"/>
    <w:rsid w:val="00401CCC"/>
    <w:rsid w:val="00402018"/>
    <w:rsid w:val="00402B30"/>
    <w:rsid w:val="00402EB0"/>
    <w:rsid w:val="00402FD3"/>
    <w:rsid w:val="004039C7"/>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6CF7"/>
    <w:rsid w:val="004172F5"/>
    <w:rsid w:val="00417623"/>
    <w:rsid w:val="00417AD6"/>
    <w:rsid w:val="0042042D"/>
    <w:rsid w:val="004207EE"/>
    <w:rsid w:val="00420D70"/>
    <w:rsid w:val="00421936"/>
    <w:rsid w:val="0042194A"/>
    <w:rsid w:val="00421D7C"/>
    <w:rsid w:val="00422327"/>
    <w:rsid w:val="0042266F"/>
    <w:rsid w:val="00422764"/>
    <w:rsid w:val="00422AC4"/>
    <w:rsid w:val="00423038"/>
    <w:rsid w:val="004248D3"/>
    <w:rsid w:val="00424C1D"/>
    <w:rsid w:val="00424F04"/>
    <w:rsid w:val="0042547A"/>
    <w:rsid w:val="004257BB"/>
    <w:rsid w:val="00425C91"/>
    <w:rsid w:val="00425DA3"/>
    <w:rsid w:val="00427701"/>
    <w:rsid w:val="0043036B"/>
    <w:rsid w:val="00430E5D"/>
    <w:rsid w:val="00431314"/>
    <w:rsid w:val="004317A9"/>
    <w:rsid w:val="00432725"/>
    <w:rsid w:val="00432DA0"/>
    <w:rsid w:val="004333B7"/>
    <w:rsid w:val="00433466"/>
    <w:rsid w:val="00433757"/>
    <w:rsid w:val="00433B66"/>
    <w:rsid w:val="00433C8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0BB8"/>
    <w:rsid w:val="0044121B"/>
    <w:rsid w:val="004418BE"/>
    <w:rsid w:val="00441A6F"/>
    <w:rsid w:val="00443879"/>
    <w:rsid w:val="00443DCC"/>
    <w:rsid w:val="004440DD"/>
    <w:rsid w:val="004443C2"/>
    <w:rsid w:val="0044470C"/>
    <w:rsid w:val="00444A88"/>
    <w:rsid w:val="00444AED"/>
    <w:rsid w:val="004459C9"/>
    <w:rsid w:val="00445BBC"/>
    <w:rsid w:val="00445E30"/>
    <w:rsid w:val="00445ED5"/>
    <w:rsid w:val="00446AEC"/>
    <w:rsid w:val="00446FC8"/>
    <w:rsid w:val="00447190"/>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3A86"/>
    <w:rsid w:val="004541E6"/>
    <w:rsid w:val="004542A0"/>
    <w:rsid w:val="00454453"/>
    <w:rsid w:val="0045448D"/>
    <w:rsid w:val="00454737"/>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013"/>
    <w:rsid w:val="004623E7"/>
    <w:rsid w:val="00462E4F"/>
    <w:rsid w:val="00463172"/>
    <w:rsid w:val="00463251"/>
    <w:rsid w:val="0046377C"/>
    <w:rsid w:val="00463F37"/>
    <w:rsid w:val="004647BA"/>
    <w:rsid w:val="00465323"/>
    <w:rsid w:val="004653FE"/>
    <w:rsid w:val="00465678"/>
    <w:rsid w:val="004659D0"/>
    <w:rsid w:val="00465D86"/>
    <w:rsid w:val="0046600E"/>
    <w:rsid w:val="004665FD"/>
    <w:rsid w:val="0046680E"/>
    <w:rsid w:val="00466E68"/>
    <w:rsid w:val="00467243"/>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3532"/>
    <w:rsid w:val="004737EE"/>
    <w:rsid w:val="00473D84"/>
    <w:rsid w:val="00474783"/>
    <w:rsid w:val="00474B95"/>
    <w:rsid w:val="00474CFF"/>
    <w:rsid w:val="00475A93"/>
    <w:rsid w:val="00475B10"/>
    <w:rsid w:val="00476208"/>
    <w:rsid w:val="00476394"/>
    <w:rsid w:val="00476900"/>
    <w:rsid w:val="00476CD9"/>
    <w:rsid w:val="0047740D"/>
    <w:rsid w:val="00477475"/>
    <w:rsid w:val="00477787"/>
    <w:rsid w:val="00477D26"/>
    <w:rsid w:val="00480224"/>
    <w:rsid w:val="00480362"/>
    <w:rsid w:val="00480712"/>
    <w:rsid w:val="00480B82"/>
    <w:rsid w:val="00481159"/>
    <w:rsid w:val="00481356"/>
    <w:rsid w:val="0048157F"/>
    <w:rsid w:val="00481B4C"/>
    <w:rsid w:val="004823C7"/>
    <w:rsid w:val="00483525"/>
    <w:rsid w:val="004835DE"/>
    <w:rsid w:val="0048360A"/>
    <w:rsid w:val="00483F29"/>
    <w:rsid w:val="00484323"/>
    <w:rsid w:val="00484C3C"/>
    <w:rsid w:val="00484EB5"/>
    <w:rsid w:val="00485585"/>
    <w:rsid w:val="004856A6"/>
    <w:rsid w:val="00485C67"/>
    <w:rsid w:val="0048653D"/>
    <w:rsid w:val="00486D43"/>
    <w:rsid w:val="00486DF2"/>
    <w:rsid w:val="00487238"/>
    <w:rsid w:val="00487801"/>
    <w:rsid w:val="00487FB5"/>
    <w:rsid w:val="00490095"/>
    <w:rsid w:val="00490251"/>
    <w:rsid w:val="004904A9"/>
    <w:rsid w:val="00490C60"/>
    <w:rsid w:val="00490ECF"/>
    <w:rsid w:val="00490F83"/>
    <w:rsid w:val="00490FDB"/>
    <w:rsid w:val="00491294"/>
    <w:rsid w:val="004915F4"/>
    <w:rsid w:val="00491723"/>
    <w:rsid w:val="004922B7"/>
    <w:rsid w:val="00492580"/>
    <w:rsid w:val="004928A6"/>
    <w:rsid w:val="004928B0"/>
    <w:rsid w:val="004929E4"/>
    <w:rsid w:val="004929F1"/>
    <w:rsid w:val="0049305E"/>
    <w:rsid w:val="004931B6"/>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3C9"/>
    <w:rsid w:val="004A0706"/>
    <w:rsid w:val="004A0A2C"/>
    <w:rsid w:val="004A0ED1"/>
    <w:rsid w:val="004A1063"/>
    <w:rsid w:val="004A10FF"/>
    <w:rsid w:val="004A133E"/>
    <w:rsid w:val="004A149A"/>
    <w:rsid w:val="004A2570"/>
    <w:rsid w:val="004A2C3C"/>
    <w:rsid w:val="004A3927"/>
    <w:rsid w:val="004A3E29"/>
    <w:rsid w:val="004A4222"/>
    <w:rsid w:val="004A4D39"/>
    <w:rsid w:val="004A5416"/>
    <w:rsid w:val="004A5726"/>
    <w:rsid w:val="004A5CB7"/>
    <w:rsid w:val="004A5F12"/>
    <w:rsid w:val="004A6A56"/>
    <w:rsid w:val="004A6A75"/>
    <w:rsid w:val="004A7085"/>
    <w:rsid w:val="004A7384"/>
    <w:rsid w:val="004B04B4"/>
    <w:rsid w:val="004B0D33"/>
    <w:rsid w:val="004B1836"/>
    <w:rsid w:val="004B2E9F"/>
    <w:rsid w:val="004B2FCB"/>
    <w:rsid w:val="004B3042"/>
    <w:rsid w:val="004B347E"/>
    <w:rsid w:val="004B3500"/>
    <w:rsid w:val="004B35CE"/>
    <w:rsid w:val="004B3624"/>
    <w:rsid w:val="004B3944"/>
    <w:rsid w:val="004B3A8E"/>
    <w:rsid w:val="004B3FAC"/>
    <w:rsid w:val="004B4EC6"/>
    <w:rsid w:val="004B54F2"/>
    <w:rsid w:val="004B55F4"/>
    <w:rsid w:val="004B608B"/>
    <w:rsid w:val="004B7722"/>
    <w:rsid w:val="004B7A67"/>
    <w:rsid w:val="004B7E0B"/>
    <w:rsid w:val="004B7F47"/>
    <w:rsid w:val="004C038E"/>
    <w:rsid w:val="004C0A3A"/>
    <w:rsid w:val="004C0D0D"/>
    <w:rsid w:val="004C0FF7"/>
    <w:rsid w:val="004C1616"/>
    <w:rsid w:val="004C20E9"/>
    <w:rsid w:val="004C2583"/>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8D3"/>
    <w:rsid w:val="004D677C"/>
    <w:rsid w:val="004D6D92"/>
    <w:rsid w:val="004D6E93"/>
    <w:rsid w:val="004D7490"/>
    <w:rsid w:val="004D7C30"/>
    <w:rsid w:val="004E0AC7"/>
    <w:rsid w:val="004E0ADB"/>
    <w:rsid w:val="004E0C1C"/>
    <w:rsid w:val="004E1141"/>
    <w:rsid w:val="004E1970"/>
    <w:rsid w:val="004E23EB"/>
    <w:rsid w:val="004E2A23"/>
    <w:rsid w:val="004E2D8F"/>
    <w:rsid w:val="004E30B1"/>
    <w:rsid w:val="004E3D54"/>
    <w:rsid w:val="004E48B9"/>
    <w:rsid w:val="004E4C7C"/>
    <w:rsid w:val="004E4F00"/>
    <w:rsid w:val="004E6198"/>
    <w:rsid w:val="004E624D"/>
    <w:rsid w:val="004E67EB"/>
    <w:rsid w:val="004E6890"/>
    <w:rsid w:val="004E6927"/>
    <w:rsid w:val="004E6BE9"/>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1D38"/>
    <w:rsid w:val="00501EFF"/>
    <w:rsid w:val="0050232B"/>
    <w:rsid w:val="00503084"/>
    <w:rsid w:val="00503797"/>
    <w:rsid w:val="00503C2D"/>
    <w:rsid w:val="0050432F"/>
    <w:rsid w:val="0050447E"/>
    <w:rsid w:val="00504E96"/>
    <w:rsid w:val="005052BB"/>
    <w:rsid w:val="005054B9"/>
    <w:rsid w:val="00505997"/>
    <w:rsid w:val="00505EFC"/>
    <w:rsid w:val="00505F91"/>
    <w:rsid w:val="00506203"/>
    <w:rsid w:val="00506AE2"/>
    <w:rsid w:val="00506FAE"/>
    <w:rsid w:val="0050758E"/>
    <w:rsid w:val="00507795"/>
    <w:rsid w:val="00510415"/>
    <w:rsid w:val="0051076E"/>
    <w:rsid w:val="00510B3B"/>
    <w:rsid w:val="005114F0"/>
    <w:rsid w:val="00511895"/>
    <w:rsid w:val="00511B00"/>
    <w:rsid w:val="00511BF8"/>
    <w:rsid w:val="00511F09"/>
    <w:rsid w:val="00512521"/>
    <w:rsid w:val="00512B08"/>
    <w:rsid w:val="00512D76"/>
    <w:rsid w:val="0051322D"/>
    <w:rsid w:val="005132CC"/>
    <w:rsid w:val="00513F3F"/>
    <w:rsid w:val="00514536"/>
    <w:rsid w:val="0051486D"/>
    <w:rsid w:val="00514958"/>
    <w:rsid w:val="00514A8A"/>
    <w:rsid w:val="00514F7B"/>
    <w:rsid w:val="005153F0"/>
    <w:rsid w:val="00515890"/>
    <w:rsid w:val="00515DB4"/>
    <w:rsid w:val="005162BE"/>
    <w:rsid w:val="005169A8"/>
    <w:rsid w:val="00516F8A"/>
    <w:rsid w:val="005174C7"/>
    <w:rsid w:val="00517751"/>
    <w:rsid w:val="005179DE"/>
    <w:rsid w:val="005205DD"/>
    <w:rsid w:val="005209E6"/>
    <w:rsid w:val="00520A11"/>
    <w:rsid w:val="00521550"/>
    <w:rsid w:val="00521A1A"/>
    <w:rsid w:val="00521B86"/>
    <w:rsid w:val="00521F62"/>
    <w:rsid w:val="00522256"/>
    <w:rsid w:val="00522A3E"/>
    <w:rsid w:val="00523BEA"/>
    <w:rsid w:val="00523C78"/>
    <w:rsid w:val="00523C8B"/>
    <w:rsid w:val="005241F0"/>
    <w:rsid w:val="00524490"/>
    <w:rsid w:val="005253C5"/>
    <w:rsid w:val="005257A3"/>
    <w:rsid w:val="00525F16"/>
    <w:rsid w:val="0052693B"/>
    <w:rsid w:val="005272C3"/>
    <w:rsid w:val="00527650"/>
    <w:rsid w:val="005276F3"/>
    <w:rsid w:val="00530048"/>
    <w:rsid w:val="00530AB7"/>
    <w:rsid w:val="00530E1A"/>
    <w:rsid w:val="00531AE5"/>
    <w:rsid w:val="00531F08"/>
    <w:rsid w:val="005321A9"/>
    <w:rsid w:val="0053231F"/>
    <w:rsid w:val="0053278D"/>
    <w:rsid w:val="00532938"/>
    <w:rsid w:val="00532A67"/>
    <w:rsid w:val="00532D89"/>
    <w:rsid w:val="00533135"/>
    <w:rsid w:val="005332D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E13"/>
    <w:rsid w:val="00541AD1"/>
    <w:rsid w:val="00542097"/>
    <w:rsid w:val="00542AFA"/>
    <w:rsid w:val="00542B12"/>
    <w:rsid w:val="00543657"/>
    <w:rsid w:val="00543C6B"/>
    <w:rsid w:val="00543FFD"/>
    <w:rsid w:val="00544AC7"/>
    <w:rsid w:val="00544C32"/>
    <w:rsid w:val="00544EA4"/>
    <w:rsid w:val="005452CF"/>
    <w:rsid w:val="0054563E"/>
    <w:rsid w:val="00545D23"/>
    <w:rsid w:val="005475F3"/>
    <w:rsid w:val="0054770E"/>
    <w:rsid w:val="00550634"/>
    <w:rsid w:val="005509EF"/>
    <w:rsid w:val="00551214"/>
    <w:rsid w:val="005514C3"/>
    <w:rsid w:val="00551CA6"/>
    <w:rsid w:val="00551D25"/>
    <w:rsid w:val="00552241"/>
    <w:rsid w:val="0055234E"/>
    <w:rsid w:val="00552AF3"/>
    <w:rsid w:val="00553456"/>
    <w:rsid w:val="00553574"/>
    <w:rsid w:val="00553E10"/>
    <w:rsid w:val="00553E9A"/>
    <w:rsid w:val="00553EE6"/>
    <w:rsid w:val="00553F30"/>
    <w:rsid w:val="00554765"/>
    <w:rsid w:val="00554B10"/>
    <w:rsid w:val="00554CA2"/>
    <w:rsid w:val="00555017"/>
    <w:rsid w:val="00555D7C"/>
    <w:rsid w:val="00555F47"/>
    <w:rsid w:val="00556530"/>
    <w:rsid w:val="00557702"/>
    <w:rsid w:val="0055798B"/>
    <w:rsid w:val="00557A65"/>
    <w:rsid w:val="005601E7"/>
    <w:rsid w:val="0056030A"/>
    <w:rsid w:val="0056175C"/>
    <w:rsid w:val="00561DD9"/>
    <w:rsid w:val="00562096"/>
    <w:rsid w:val="00562328"/>
    <w:rsid w:val="00562582"/>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D"/>
    <w:rsid w:val="00572AF1"/>
    <w:rsid w:val="00572BF7"/>
    <w:rsid w:val="00572D40"/>
    <w:rsid w:val="00573062"/>
    <w:rsid w:val="00573351"/>
    <w:rsid w:val="0057360F"/>
    <w:rsid w:val="0057397A"/>
    <w:rsid w:val="00573ADC"/>
    <w:rsid w:val="00574118"/>
    <w:rsid w:val="0057444E"/>
    <w:rsid w:val="00574F0B"/>
    <w:rsid w:val="00575117"/>
    <w:rsid w:val="00575380"/>
    <w:rsid w:val="005759A1"/>
    <w:rsid w:val="00576057"/>
    <w:rsid w:val="00576161"/>
    <w:rsid w:val="0057635F"/>
    <w:rsid w:val="00576708"/>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17B4"/>
    <w:rsid w:val="00592866"/>
    <w:rsid w:val="00592E1B"/>
    <w:rsid w:val="00592FDC"/>
    <w:rsid w:val="00593120"/>
    <w:rsid w:val="00593927"/>
    <w:rsid w:val="00593B92"/>
    <w:rsid w:val="0059433E"/>
    <w:rsid w:val="00594878"/>
    <w:rsid w:val="0059496A"/>
    <w:rsid w:val="00594A08"/>
    <w:rsid w:val="005953F5"/>
    <w:rsid w:val="00595E6B"/>
    <w:rsid w:val="005961D6"/>
    <w:rsid w:val="005966DC"/>
    <w:rsid w:val="00596755"/>
    <w:rsid w:val="00596A48"/>
    <w:rsid w:val="005A0418"/>
    <w:rsid w:val="005A04AA"/>
    <w:rsid w:val="005A082D"/>
    <w:rsid w:val="005A08B3"/>
    <w:rsid w:val="005A0A89"/>
    <w:rsid w:val="005A15F9"/>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CCB"/>
    <w:rsid w:val="005A6ECA"/>
    <w:rsid w:val="005A7750"/>
    <w:rsid w:val="005A7B6B"/>
    <w:rsid w:val="005A7BB8"/>
    <w:rsid w:val="005A7D2C"/>
    <w:rsid w:val="005A7F8E"/>
    <w:rsid w:val="005B0182"/>
    <w:rsid w:val="005B06DB"/>
    <w:rsid w:val="005B0ACA"/>
    <w:rsid w:val="005B0B24"/>
    <w:rsid w:val="005B1D2B"/>
    <w:rsid w:val="005B2859"/>
    <w:rsid w:val="005B3AA3"/>
    <w:rsid w:val="005B4453"/>
    <w:rsid w:val="005B5061"/>
    <w:rsid w:val="005B5916"/>
    <w:rsid w:val="005B59BE"/>
    <w:rsid w:val="005B5C0A"/>
    <w:rsid w:val="005B5D21"/>
    <w:rsid w:val="005B5E72"/>
    <w:rsid w:val="005B62E2"/>
    <w:rsid w:val="005B65A3"/>
    <w:rsid w:val="005B706D"/>
    <w:rsid w:val="005B7685"/>
    <w:rsid w:val="005C0046"/>
    <w:rsid w:val="005C0678"/>
    <w:rsid w:val="005C1503"/>
    <w:rsid w:val="005C1553"/>
    <w:rsid w:val="005C1D3C"/>
    <w:rsid w:val="005C1D6F"/>
    <w:rsid w:val="005C1E0C"/>
    <w:rsid w:val="005C2892"/>
    <w:rsid w:val="005C2F2D"/>
    <w:rsid w:val="005C31A3"/>
    <w:rsid w:val="005C35A9"/>
    <w:rsid w:val="005C35C9"/>
    <w:rsid w:val="005C3CF2"/>
    <w:rsid w:val="005C4324"/>
    <w:rsid w:val="005C4788"/>
    <w:rsid w:val="005C4881"/>
    <w:rsid w:val="005C4929"/>
    <w:rsid w:val="005C498F"/>
    <w:rsid w:val="005C4E9F"/>
    <w:rsid w:val="005C4F3A"/>
    <w:rsid w:val="005C5118"/>
    <w:rsid w:val="005C5AAF"/>
    <w:rsid w:val="005C5F5B"/>
    <w:rsid w:val="005C6071"/>
    <w:rsid w:val="005C61AF"/>
    <w:rsid w:val="005C62FC"/>
    <w:rsid w:val="005C6746"/>
    <w:rsid w:val="005C69FB"/>
    <w:rsid w:val="005C6E0E"/>
    <w:rsid w:val="005C78A7"/>
    <w:rsid w:val="005C7D26"/>
    <w:rsid w:val="005D1533"/>
    <w:rsid w:val="005D1AE4"/>
    <w:rsid w:val="005D3246"/>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BCA"/>
    <w:rsid w:val="005E1270"/>
    <w:rsid w:val="005E196F"/>
    <w:rsid w:val="005E1DA3"/>
    <w:rsid w:val="005E2337"/>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100"/>
    <w:rsid w:val="005F22AA"/>
    <w:rsid w:val="005F29FC"/>
    <w:rsid w:val="005F337A"/>
    <w:rsid w:val="005F3C67"/>
    <w:rsid w:val="005F3FBE"/>
    <w:rsid w:val="005F42F7"/>
    <w:rsid w:val="005F4D39"/>
    <w:rsid w:val="005F4FBA"/>
    <w:rsid w:val="005F5886"/>
    <w:rsid w:val="005F5967"/>
    <w:rsid w:val="005F5DA5"/>
    <w:rsid w:val="005F6133"/>
    <w:rsid w:val="005F649B"/>
    <w:rsid w:val="005F64DE"/>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5472"/>
    <w:rsid w:val="006057EC"/>
    <w:rsid w:val="006058AD"/>
    <w:rsid w:val="00605C4C"/>
    <w:rsid w:val="006061EB"/>
    <w:rsid w:val="00606470"/>
    <w:rsid w:val="0060661D"/>
    <w:rsid w:val="00607038"/>
    <w:rsid w:val="006072A9"/>
    <w:rsid w:val="00607ACA"/>
    <w:rsid w:val="00610687"/>
    <w:rsid w:val="00610C0C"/>
    <w:rsid w:val="00611692"/>
    <w:rsid w:val="006118E6"/>
    <w:rsid w:val="0061200B"/>
    <w:rsid w:val="0061265C"/>
    <w:rsid w:val="00612737"/>
    <w:rsid w:val="00614A23"/>
    <w:rsid w:val="00614AC0"/>
    <w:rsid w:val="00614C8A"/>
    <w:rsid w:val="00614F9D"/>
    <w:rsid w:val="00615874"/>
    <w:rsid w:val="006159EA"/>
    <w:rsid w:val="0061614E"/>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4908"/>
    <w:rsid w:val="006250E5"/>
    <w:rsid w:val="0062547A"/>
    <w:rsid w:val="00625729"/>
    <w:rsid w:val="006259D1"/>
    <w:rsid w:val="00625E4E"/>
    <w:rsid w:val="00626051"/>
    <w:rsid w:val="0062611A"/>
    <w:rsid w:val="00626169"/>
    <w:rsid w:val="0062624C"/>
    <w:rsid w:val="00626A9B"/>
    <w:rsid w:val="00626DC7"/>
    <w:rsid w:val="006274A0"/>
    <w:rsid w:val="00627C51"/>
    <w:rsid w:val="0063057F"/>
    <w:rsid w:val="00631993"/>
    <w:rsid w:val="00631C06"/>
    <w:rsid w:val="00631F9D"/>
    <w:rsid w:val="006320B9"/>
    <w:rsid w:val="006324FC"/>
    <w:rsid w:val="00632621"/>
    <w:rsid w:val="00632B12"/>
    <w:rsid w:val="00633DD1"/>
    <w:rsid w:val="00634784"/>
    <w:rsid w:val="00634793"/>
    <w:rsid w:val="0063530C"/>
    <w:rsid w:val="00635384"/>
    <w:rsid w:val="0063631F"/>
    <w:rsid w:val="00636531"/>
    <w:rsid w:val="00636743"/>
    <w:rsid w:val="00636C0D"/>
    <w:rsid w:val="0063752C"/>
    <w:rsid w:val="00637DB8"/>
    <w:rsid w:val="00640C6A"/>
    <w:rsid w:val="006411A2"/>
    <w:rsid w:val="00641460"/>
    <w:rsid w:val="006417F8"/>
    <w:rsid w:val="006424AC"/>
    <w:rsid w:val="006427C4"/>
    <w:rsid w:val="00643347"/>
    <w:rsid w:val="00643775"/>
    <w:rsid w:val="00643814"/>
    <w:rsid w:val="00643C46"/>
    <w:rsid w:val="00643C52"/>
    <w:rsid w:val="00643F7E"/>
    <w:rsid w:val="006443FA"/>
    <w:rsid w:val="006448BE"/>
    <w:rsid w:val="00644AB4"/>
    <w:rsid w:val="00644BF1"/>
    <w:rsid w:val="00644C32"/>
    <w:rsid w:val="006457CE"/>
    <w:rsid w:val="00645BC4"/>
    <w:rsid w:val="0064601E"/>
    <w:rsid w:val="006463CD"/>
    <w:rsid w:val="00646A0D"/>
    <w:rsid w:val="00646FF6"/>
    <w:rsid w:val="0064747D"/>
    <w:rsid w:val="0064769F"/>
    <w:rsid w:val="0064770F"/>
    <w:rsid w:val="00647806"/>
    <w:rsid w:val="0064783A"/>
    <w:rsid w:val="00647F8B"/>
    <w:rsid w:val="00650057"/>
    <w:rsid w:val="006501C8"/>
    <w:rsid w:val="006505B6"/>
    <w:rsid w:val="00650D83"/>
    <w:rsid w:val="00650EB8"/>
    <w:rsid w:val="006511B9"/>
    <w:rsid w:val="006519C1"/>
    <w:rsid w:val="00651AA3"/>
    <w:rsid w:val="0065234B"/>
    <w:rsid w:val="006523F2"/>
    <w:rsid w:val="00652E48"/>
    <w:rsid w:val="006530EF"/>
    <w:rsid w:val="0065316C"/>
    <w:rsid w:val="00653554"/>
    <w:rsid w:val="0065358B"/>
    <w:rsid w:val="00653733"/>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46E"/>
    <w:rsid w:val="0066164B"/>
    <w:rsid w:val="006616E0"/>
    <w:rsid w:val="00661D5E"/>
    <w:rsid w:val="00661E32"/>
    <w:rsid w:val="00662866"/>
    <w:rsid w:val="00662939"/>
    <w:rsid w:val="00662F52"/>
    <w:rsid w:val="00662FD5"/>
    <w:rsid w:val="006630A6"/>
    <w:rsid w:val="00663476"/>
    <w:rsid w:val="0066356E"/>
    <w:rsid w:val="006639B6"/>
    <w:rsid w:val="00663D0E"/>
    <w:rsid w:val="00664236"/>
    <w:rsid w:val="0066428B"/>
    <w:rsid w:val="00664643"/>
    <w:rsid w:val="00665104"/>
    <w:rsid w:val="00665140"/>
    <w:rsid w:val="006653D5"/>
    <w:rsid w:val="00665A97"/>
    <w:rsid w:val="00665C26"/>
    <w:rsid w:val="00665E9B"/>
    <w:rsid w:val="00665FBC"/>
    <w:rsid w:val="006665F4"/>
    <w:rsid w:val="0066761E"/>
    <w:rsid w:val="006677C4"/>
    <w:rsid w:val="0066796A"/>
    <w:rsid w:val="00667EF4"/>
    <w:rsid w:val="0067003E"/>
    <w:rsid w:val="006701E5"/>
    <w:rsid w:val="00670411"/>
    <w:rsid w:val="006707EC"/>
    <w:rsid w:val="0067097D"/>
    <w:rsid w:val="0067103C"/>
    <w:rsid w:val="006712FB"/>
    <w:rsid w:val="00671917"/>
    <w:rsid w:val="00671DFA"/>
    <w:rsid w:val="00671EF0"/>
    <w:rsid w:val="00672A44"/>
    <w:rsid w:val="00672B8F"/>
    <w:rsid w:val="0067320B"/>
    <w:rsid w:val="00673452"/>
    <w:rsid w:val="00673F99"/>
    <w:rsid w:val="00674088"/>
    <w:rsid w:val="006746C0"/>
    <w:rsid w:val="00675131"/>
    <w:rsid w:val="00675266"/>
    <w:rsid w:val="00675277"/>
    <w:rsid w:val="00675298"/>
    <w:rsid w:val="006759CE"/>
    <w:rsid w:val="00676095"/>
    <w:rsid w:val="006760AA"/>
    <w:rsid w:val="006763C0"/>
    <w:rsid w:val="006767FC"/>
    <w:rsid w:val="00676C8A"/>
    <w:rsid w:val="006770FC"/>
    <w:rsid w:val="00677107"/>
    <w:rsid w:val="006774D1"/>
    <w:rsid w:val="006776EE"/>
    <w:rsid w:val="00677959"/>
    <w:rsid w:val="00677CB5"/>
    <w:rsid w:val="00677CD6"/>
    <w:rsid w:val="006803B4"/>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96D"/>
    <w:rsid w:val="00684A40"/>
    <w:rsid w:val="00684E35"/>
    <w:rsid w:val="00685157"/>
    <w:rsid w:val="00685835"/>
    <w:rsid w:val="00685B28"/>
    <w:rsid w:val="00685C37"/>
    <w:rsid w:val="00686740"/>
    <w:rsid w:val="00686980"/>
    <w:rsid w:val="00686E9A"/>
    <w:rsid w:val="00686FBF"/>
    <w:rsid w:val="006875B4"/>
    <w:rsid w:val="00687F98"/>
    <w:rsid w:val="00690411"/>
    <w:rsid w:val="0069058A"/>
    <w:rsid w:val="00690D91"/>
    <w:rsid w:val="00691080"/>
    <w:rsid w:val="006919EF"/>
    <w:rsid w:val="00691B68"/>
    <w:rsid w:val="0069229F"/>
    <w:rsid w:val="006922A6"/>
    <w:rsid w:val="00692BC6"/>
    <w:rsid w:val="006932D6"/>
    <w:rsid w:val="00693711"/>
    <w:rsid w:val="00693CB5"/>
    <w:rsid w:val="00693E56"/>
    <w:rsid w:val="00693EEF"/>
    <w:rsid w:val="00693FCD"/>
    <w:rsid w:val="006949AC"/>
    <w:rsid w:val="00695696"/>
    <w:rsid w:val="006956FB"/>
    <w:rsid w:val="00695724"/>
    <w:rsid w:val="006960E2"/>
    <w:rsid w:val="0069699C"/>
    <w:rsid w:val="00697C74"/>
    <w:rsid w:val="00697CFE"/>
    <w:rsid w:val="00697F5C"/>
    <w:rsid w:val="006A010B"/>
    <w:rsid w:val="006A0628"/>
    <w:rsid w:val="006A065C"/>
    <w:rsid w:val="006A06BD"/>
    <w:rsid w:val="006A0939"/>
    <w:rsid w:val="006A12C6"/>
    <w:rsid w:val="006A170B"/>
    <w:rsid w:val="006A199E"/>
    <w:rsid w:val="006A2063"/>
    <w:rsid w:val="006A2262"/>
    <w:rsid w:val="006A2ACD"/>
    <w:rsid w:val="006A3330"/>
    <w:rsid w:val="006A37F0"/>
    <w:rsid w:val="006A3F42"/>
    <w:rsid w:val="006A3F68"/>
    <w:rsid w:val="006A409F"/>
    <w:rsid w:val="006A4541"/>
    <w:rsid w:val="006A5034"/>
    <w:rsid w:val="006A5856"/>
    <w:rsid w:val="006A61C8"/>
    <w:rsid w:val="006A6AB3"/>
    <w:rsid w:val="006A6BC1"/>
    <w:rsid w:val="006A763E"/>
    <w:rsid w:val="006A7E3C"/>
    <w:rsid w:val="006A7E9C"/>
    <w:rsid w:val="006A7F82"/>
    <w:rsid w:val="006B0430"/>
    <w:rsid w:val="006B0616"/>
    <w:rsid w:val="006B0C20"/>
    <w:rsid w:val="006B1395"/>
    <w:rsid w:val="006B1425"/>
    <w:rsid w:val="006B1568"/>
    <w:rsid w:val="006B1865"/>
    <w:rsid w:val="006B1CB1"/>
    <w:rsid w:val="006B1E21"/>
    <w:rsid w:val="006B2176"/>
    <w:rsid w:val="006B2209"/>
    <w:rsid w:val="006B2733"/>
    <w:rsid w:val="006B2740"/>
    <w:rsid w:val="006B2D90"/>
    <w:rsid w:val="006B40B9"/>
    <w:rsid w:val="006B4E32"/>
    <w:rsid w:val="006B52C4"/>
    <w:rsid w:val="006B52CA"/>
    <w:rsid w:val="006B5342"/>
    <w:rsid w:val="006B5410"/>
    <w:rsid w:val="006B5DE3"/>
    <w:rsid w:val="006B6164"/>
    <w:rsid w:val="006B61BA"/>
    <w:rsid w:val="006B6BB6"/>
    <w:rsid w:val="006C004F"/>
    <w:rsid w:val="006C0162"/>
    <w:rsid w:val="006C0845"/>
    <w:rsid w:val="006C08C5"/>
    <w:rsid w:val="006C0B4E"/>
    <w:rsid w:val="006C10AB"/>
    <w:rsid w:val="006C116F"/>
    <w:rsid w:val="006C12A2"/>
    <w:rsid w:val="006C12B1"/>
    <w:rsid w:val="006C12BF"/>
    <w:rsid w:val="006C18D4"/>
    <w:rsid w:val="006C24D0"/>
    <w:rsid w:val="006C297B"/>
    <w:rsid w:val="006C33BD"/>
    <w:rsid w:val="006C4736"/>
    <w:rsid w:val="006C4BFE"/>
    <w:rsid w:val="006C5097"/>
    <w:rsid w:val="006C52A6"/>
    <w:rsid w:val="006C53BE"/>
    <w:rsid w:val="006C58FA"/>
    <w:rsid w:val="006C60AE"/>
    <w:rsid w:val="006C66F3"/>
    <w:rsid w:val="006C6DDC"/>
    <w:rsid w:val="006C78BD"/>
    <w:rsid w:val="006C7EEF"/>
    <w:rsid w:val="006C7F14"/>
    <w:rsid w:val="006D08B0"/>
    <w:rsid w:val="006D0B2F"/>
    <w:rsid w:val="006D0C2D"/>
    <w:rsid w:val="006D1609"/>
    <w:rsid w:val="006D21EB"/>
    <w:rsid w:val="006D22B5"/>
    <w:rsid w:val="006D2597"/>
    <w:rsid w:val="006D263E"/>
    <w:rsid w:val="006D2659"/>
    <w:rsid w:val="006D2B46"/>
    <w:rsid w:val="006D2ECF"/>
    <w:rsid w:val="006D32FE"/>
    <w:rsid w:val="006D33D0"/>
    <w:rsid w:val="006D38E1"/>
    <w:rsid w:val="006D3C83"/>
    <w:rsid w:val="006D3DF2"/>
    <w:rsid w:val="006D5909"/>
    <w:rsid w:val="006D62BF"/>
    <w:rsid w:val="006D6671"/>
    <w:rsid w:val="006D6734"/>
    <w:rsid w:val="006D6F42"/>
    <w:rsid w:val="006D7C38"/>
    <w:rsid w:val="006E001D"/>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C49"/>
    <w:rsid w:val="006E3D11"/>
    <w:rsid w:val="006E4E24"/>
    <w:rsid w:val="006E5583"/>
    <w:rsid w:val="006E6327"/>
    <w:rsid w:val="006E6B2C"/>
    <w:rsid w:val="006E6F66"/>
    <w:rsid w:val="006E7514"/>
    <w:rsid w:val="006E79B2"/>
    <w:rsid w:val="006F081C"/>
    <w:rsid w:val="006F0BBB"/>
    <w:rsid w:val="006F0DBF"/>
    <w:rsid w:val="006F0F63"/>
    <w:rsid w:val="006F20D7"/>
    <w:rsid w:val="006F213A"/>
    <w:rsid w:val="006F27CF"/>
    <w:rsid w:val="006F2CC9"/>
    <w:rsid w:val="006F2CF5"/>
    <w:rsid w:val="006F2DB8"/>
    <w:rsid w:val="006F3110"/>
    <w:rsid w:val="006F3196"/>
    <w:rsid w:val="006F32E3"/>
    <w:rsid w:val="006F3500"/>
    <w:rsid w:val="006F353A"/>
    <w:rsid w:val="006F48A1"/>
    <w:rsid w:val="006F4B4C"/>
    <w:rsid w:val="006F4DD2"/>
    <w:rsid w:val="006F55A2"/>
    <w:rsid w:val="006F59F1"/>
    <w:rsid w:val="006F606A"/>
    <w:rsid w:val="006F60FC"/>
    <w:rsid w:val="006F64A3"/>
    <w:rsid w:val="006F68B3"/>
    <w:rsid w:val="006F70C1"/>
    <w:rsid w:val="006F7387"/>
    <w:rsid w:val="006F785A"/>
    <w:rsid w:val="00700B3B"/>
    <w:rsid w:val="00700C4A"/>
    <w:rsid w:val="00700D2C"/>
    <w:rsid w:val="00700E00"/>
    <w:rsid w:val="007016B4"/>
    <w:rsid w:val="00701BBF"/>
    <w:rsid w:val="00701FE5"/>
    <w:rsid w:val="0070225C"/>
    <w:rsid w:val="007028FC"/>
    <w:rsid w:val="0070292E"/>
    <w:rsid w:val="00702D47"/>
    <w:rsid w:val="00702D9F"/>
    <w:rsid w:val="00703650"/>
    <w:rsid w:val="007039C6"/>
    <w:rsid w:val="00703F74"/>
    <w:rsid w:val="00704257"/>
    <w:rsid w:val="00704DF1"/>
    <w:rsid w:val="00704ED8"/>
    <w:rsid w:val="007052D5"/>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521"/>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7C4"/>
    <w:rsid w:val="00715E78"/>
    <w:rsid w:val="007160C0"/>
    <w:rsid w:val="00716BA7"/>
    <w:rsid w:val="00716D7D"/>
    <w:rsid w:val="007176C6"/>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702"/>
    <w:rsid w:val="00721AC4"/>
    <w:rsid w:val="00722416"/>
    <w:rsid w:val="0072280D"/>
    <w:rsid w:val="007229A1"/>
    <w:rsid w:val="00722E51"/>
    <w:rsid w:val="007235F9"/>
    <w:rsid w:val="00723A67"/>
    <w:rsid w:val="007246E9"/>
    <w:rsid w:val="00724C58"/>
    <w:rsid w:val="00724D58"/>
    <w:rsid w:val="00724E6A"/>
    <w:rsid w:val="0072535E"/>
    <w:rsid w:val="007254B4"/>
    <w:rsid w:val="00726CC4"/>
    <w:rsid w:val="00727ACF"/>
    <w:rsid w:val="00727AE9"/>
    <w:rsid w:val="0073007B"/>
    <w:rsid w:val="00731299"/>
    <w:rsid w:val="00731466"/>
    <w:rsid w:val="00731678"/>
    <w:rsid w:val="00731E26"/>
    <w:rsid w:val="00732124"/>
    <w:rsid w:val="0073291D"/>
    <w:rsid w:val="0073304C"/>
    <w:rsid w:val="007334A4"/>
    <w:rsid w:val="00733B01"/>
    <w:rsid w:val="00733F98"/>
    <w:rsid w:val="0073400C"/>
    <w:rsid w:val="00734202"/>
    <w:rsid w:val="00735255"/>
    <w:rsid w:val="00735DD0"/>
    <w:rsid w:val="00735F30"/>
    <w:rsid w:val="007364F1"/>
    <w:rsid w:val="0073663D"/>
    <w:rsid w:val="0073677A"/>
    <w:rsid w:val="007369CE"/>
    <w:rsid w:val="00737105"/>
    <w:rsid w:val="007373B4"/>
    <w:rsid w:val="007375B4"/>
    <w:rsid w:val="00737841"/>
    <w:rsid w:val="00737B5C"/>
    <w:rsid w:val="00740266"/>
    <w:rsid w:val="00740930"/>
    <w:rsid w:val="00740F38"/>
    <w:rsid w:val="00741F47"/>
    <w:rsid w:val="00742BAB"/>
    <w:rsid w:val="007430A0"/>
    <w:rsid w:val="007430FB"/>
    <w:rsid w:val="00743590"/>
    <w:rsid w:val="007437EA"/>
    <w:rsid w:val="007437FF"/>
    <w:rsid w:val="00743E35"/>
    <w:rsid w:val="007444B8"/>
    <w:rsid w:val="00744721"/>
    <w:rsid w:val="00744F96"/>
    <w:rsid w:val="00745820"/>
    <w:rsid w:val="00745B6F"/>
    <w:rsid w:val="00745B9F"/>
    <w:rsid w:val="00746941"/>
    <w:rsid w:val="00746AC1"/>
    <w:rsid w:val="00746E7D"/>
    <w:rsid w:val="00747272"/>
    <w:rsid w:val="007472AD"/>
    <w:rsid w:val="00747853"/>
    <w:rsid w:val="007479D4"/>
    <w:rsid w:val="00747A4E"/>
    <w:rsid w:val="00747E6E"/>
    <w:rsid w:val="0075014D"/>
    <w:rsid w:val="00750251"/>
    <w:rsid w:val="007502BE"/>
    <w:rsid w:val="00750991"/>
    <w:rsid w:val="00750B3D"/>
    <w:rsid w:val="007513E5"/>
    <w:rsid w:val="0075140C"/>
    <w:rsid w:val="0075159E"/>
    <w:rsid w:val="007517E0"/>
    <w:rsid w:val="007518D8"/>
    <w:rsid w:val="007518F3"/>
    <w:rsid w:val="0075198E"/>
    <w:rsid w:val="00751F89"/>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66B3"/>
    <w:rsid w:val="00756968"/>
    <w:rsid w:val="00756CE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53D1"/>
    <w:rsid w:val="00765774"/>
    <w:rsid w:val="00765B61"/>
    <w:rsid w:val="00765C34"/>
    <w:rsid w:val="00765CCB"/>
    <w:rsid w:val="007660A9"/>
    <w:rsid w:val="00766438"/>
    <w:rsid w:val="007665D2"/>
    <w:rsid w:val="00766AF9"/>
    <w:rsid w:val="00766C6F"/>
    <w:rsid w:val="00770976"/>
    <w:rsid w:val="00770C00"/>
    <w:rsid w:val="007710FB"/>
    <w:rsid w:val="007710FC"/>
    <w:rsid w:val="00771294"/>
    <w:rsid w:val="00771922"/>
    <w:rsid w:val="00771D8B"/>
    <w:rsid w:val="0077213C"/>
    <w:rsid w:val="0077215F"/>
    <w:rsid w:val="007726A2"/>
    <w:rsid w:val="00772D49"/>
    <w:rsid w:val="0077330B"/>
    <w:rsid w:val="007735D5"/>
    <w:rsid w:val="00773CDC"/>
    <w:rsid w:val="007742A7"/>
    <w:rsid w:val="00774A41"/>
    <w:rsid w:val="00774B98"/>
    <w:rsid w:val="00774C6A"/>
    <w:rsid w:val="00775422"/>
    <w:rsid w:val="007758EE"/>
    <w:rsid w:val="00776779"/>
    <w:rsid w:val="00776B3F"/>
    <w:rsid w:val="00776DC4"/>
    <w:rsid w:val="00776ED9"/>
    <w:rsid w:val="007772F9"/>
    <w:rsid w:val="00777903"/>
    <w:rsid w:val="00777907"/>
    <w:rsid w:val="00777F15"/>
    <w:rsid w:val="00780337"/>
    <w:rsid w:val="00780405"/>
    <w:rsid w:val="0078076F"/>
    <w:rsid w:val="007812EC"/>
    <w:rsid w:val="00782C90"/>
    <w:rsid w:val="00782D6D"/>
    <w:rsid w:val="00783476"/>
    <w:rsid w:val="00783BC1"/>
    <w:rsid w:val="00783C3D"/>
    <w:rsid w:val="00783CF5"/>
    <w:rsid w:val="007840C1"/>
    <w:rsid w:val="00784552"/>
    <w:rsid w:val="007846C6"/>
    <w:rsid w:val="007847AB"/>
    <w:rsid w:val="00784C19"/>
    <w:rsid w:val="00785101"/>
    <w:rsid w:val="00785264"/>
    <w:rsid w:val="0078528F"/>
    <w:rsid w:val="0078576B"/>
    <w:rsid w:val="00785D47"/>
    <w:rsid w:val="007860A6"/>
    <w:rsid w:val="0078651E"/>
    <w:rsid w:val="00786A90"/>
    <w:rsid w:val="00786B2D"/>
    <w:rsid w:val="00786BB7"/>
    <w:rsid w:val="007875E2"/>
    <w:rsid w:val="00787F3B"/>
    <w:rsid w:val="00787FA8"/>
    <w:rsid w:val="00790FA1"/>
    <w:rsid w:val="00791AEF"/>
    <w:rsid w:val="007922C9"/>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933"/>
    <w:rsid w:val="007A3E78"/>
    <w:rsid w:val="007A3E97"/>
    <w:rsid w:val="007A45FD"/>
    <w:rsid w:val="007A4686"/>
    <w:rsid w:val="007A4BC4"/>
    <w:rsid w:val="007A4C7B"/>
    <w:rsid w:val="007A5326"/>
    <w:rsid w:val="007A62A0"/>
    <w:rsid w:val="007A6327"/>
    <w:rsid w:val="007A6602"/>
    <w:rsid w:val="007A6C0C"/>
    <w:rsid w:val="007A75F9"/>
    <w:rsid w:val="007A7767"/>
    <w:rsid w:val="007A7DC6"/>
    <w:rsid w:val="007B01EE"/>
    <w:rsid w:val="007B033C"/>
    <w:rsid w:val="007B0956"/>
    <w:rsid w:val="007B1257"/>
    <w:rsid w:val="007B1376"/>
    <w:rsid w:val="007B16B8"/>
    <w:rsid w:val="007B1777"/>
    <w:rsid w:val="007B21B0"/>
    <w:rsid w:val="007B22DB"/>
    <w:rsid w:val="007B236A"/>
    <w:rsid w:val="007B2D34"/>
    <w:rsid w:val="007B3DD3"/>
    <w:rsid w:val="007B4424"/>
    <w:rsid w:val="007B499E"/>
    <w:rsid w:val="007B4D78"/>
    <w:rsid w:val="007B4F40"/>
    <w:rsid w:val="007B50E5"/>
    <w:rsid w:val="007B5486"/>
    <w:rsid w:val="007B5A9B"/>
    <w:rsid w:val="007B5D37"/>
    <w:rsid w:val="007B641B"/>
    <w:rsid w:val="007B7414"/>
    <w:rsid w:val="007B7B95"/>
    <w:rsid w:val="007B7C24"/>
    <w:rsid w:val="007B7D0F"/>
    <w:rsid w:val="007C0113"/>
    <w:rsid w:val="007C0363"/>
    <w:rsid w:val="007C0D6D"/>
    <w:rsid w:val="007C0F24"/>
    <w:rsid w:val="007C192F"/>
    <w:rsid w:val="007C1CDF"/>
    <w:rsid w:val="007C2676"/>
    <w:rsid w:val="007C2848"/>
    <w:rsid w:val="007C319D"/>
    <w:rsid w:val="007C3370"/>
    <w:rsid w:val="007C3A77"/>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0384"/>
    <w:rsid w:val="007D1018"/>
    <w:rsid w:val="007D1082"/>
    <w:rsid w:val="007D19AB"/>
    <w:rsid w:val="007D201A"/>
    <w:rsid w:val="007D21E2"/>
    <w:rsid w:val="007D2368"/>
    <w:rsid w:val="007D2683"/>
    <w:rsid w:val="007D31B9"/>
    <w:rsid w:val="007D32D5"/>
    <w:rsid w:val="007D3418"/>
    <w:rsid w:val="007D3D3F"/>
    <w:rsid w:val="007D44EA"/>
    <w:rsid w:val="007D46A5"/>
    <w:rsid w:val="007D46CC"/>
    <w:rsid w:val="007D5009"/>
    <w:rsid w:val="007D5388"/>
    <w:rsid w:val="007D58BF"/>
    <w:rsid w:val="007D5C0C"/>
    <w:rsid w:val="007D657E"/>
    <w:rsid w:val="007D6640"/>
    <w:rsid w:val="007D66A6"/>
    <w:rsid w:val="007D6BE0"/>
    <w:rsid w:val="007E021B"/>
    <w:rsid w:val="007E06F3"/>
    <w:rsid w:val="007E0C85"/>
    <w:rsid w:val="007E1077"/>
    <w:rsid w:val="007E11F6"/>
    <w:rsid w:val="007E1821"/>
    <w:rsid w:val="007E1DCE"/>
    <w:rsid w:val="007E272D"/>
    <w:rsid w:val="007E2737"/>
    <w:rsid w:val="007E2A17"/>
    <w:rsid w:val="007E2D71"/>
    <w:rsid w:val="007E2F7F"/>
    <w:rsid w:val="007E39C4"/>
    <w:rsid w:val="007E3CB6"/>
    <w:rsid w:val="007E50D8"/>
    <w:rsid w:val="007E5446"/>
    <w:rsid w:val="007E56FF"/>
    <w:rsid w:val="007E63F1"/>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2188"/>
    <w:rsid w:val="007F272E"/>
    <w:rsid w:val="007F2E45"/>
    <w:rsid w:val="007F35A1"/>
    <w:rsid w:val="007F383A"/>
    <w:rsid w:val="007F3C14"/>
    <w:rsid w:val="007F3D4F"/>
    <w:rsid w:val="007F55C3"/>
    <w:rsid w:val="007F5893"/>
    <w:rsid w:val="007F5EBA"/>
    <w:rsid w:val="007F61C4"/>
    <w:rsid w:val="007F623E"/>
    <w:rsid w:val="007F6E58"/>
    <w:rsid w:val="007F7312"/>
    <w:rsid w:val="008004FE"/>
    <w:rsid w:val="00800683"/>
    <w:rsid w:val="008008A0"/>
    <w:rsid w:val="008009CE"/>
    <w:rsid w:val="00800EC4"/>
    <w:rsid w:val="00801A69"/>
    <w:rsid w:val="00801B6B"/>
    <w:rsid w:val="00801DD7"/>
    <w:rsid w:val="0080200D"/>
    <w:rsid w:val="008023B0"/>
    <w:rsid w:val="0080258E"/>
    <w:rsid w:val="008025D9"/>
    <w:rsid w:val="008032FC"/>
    <w:rsid w:val="00803777"/>
    <w:rsid w:val="00803990"/>
    <w:rsid w:val="008039B8"/>
    <w:rsid w:val="00804336"/>
    <w:rsid w:val="008051A7"/>
    <w:rsid w:val="00805649"/>
    <w:rsid w:val="008059E4"/>
    <w:rsid w:val="00806FAE"/>
    <w:rsid w:val="008073FC"/>
    <w:rsid w:val="00807AB0"/>
    <w:rsid w:val="008104BD"/>
    <w:rsid w:val="008109EE"/>
    <w:rsid w:val="00810A0A"/>
    <w:rsid w:val="00810DED"/>
    <w:rsid w:val="00810E8B"/>
    <w:rsid w:val="00811026"/>
    <w:rsid w:val="0081134A"/>
    <w:rsid w:val="00811407"/>
    <w:rsid w:val="00811A51"/>
    <w:rsid w:val="008120FE"/>
    <w:rsid w:val="008131E5"/>
    <w:rsid w:val="00813B9D"/>
    <w:rsid w:val="00813D64"/>
    <w:rsid w:val="00814084"/>
    <w:rsid w:val="0081443E"/>
    <w:rsid w:val="00814541"/>
    <w:rsid w:val="008147AF"/>
    <w:rsid w:val="008152C6"/>
    <w:rsid w:val="00815811"/>
    <w:rsid w:val="00816960"/>
    <w:rsid w:val="00817CD8"/>
    <w:rsid w:val="00817F83"/>
    <w:rsid w:val="00820338"/>
    <w:rsid w:val="00821225"/>
    <w:rsid w:val="008213E8"/>
    <w:rsid w:val="00821C05"/>
    <w:rsid w:val="00822729"/>
    <w:rsid w:val="00822B83"/>
    <w:rsid w:val="00823931"/>
    <w:rsid w:val="00823E96"/>
    <w:rsid w:val="0082403A"/>
    <w:rsid w:val="008242A6"/>
    <w:rsid w:val="008246C3"/>
    <w:rsid w:val="00824A0C"/>
    <w:rsid w:val="00825089"/>
    <w:rsid w:val="00825BB5"/>
    <w:rsid w:val="00825E84"/>
    <w:rsid w:val="0082629F"/>
    <w:rsid w:val="008262C5"/>
    <w:rsid w:val="0082664B"/>
    <w:rsid w:val="00826A2C"/>
    <w:rsid w:val="00826B76"/>
    <w:rsid w:val="00826EED"/>
    <w:rsid w:val="008270BF"/>
    <w:rsid w:val="008304DC"/>
    <w:rsid w:val="008307AE"/>
    <w:rsid w:val="00830F57"/>
    <w:rsid w:val="00831B59"/>
    <w:rsid w:val="00831B5E"/>
    <w:rsid w:val="00831DEA"/>
    <w:rsid w:val="00831F41"/>
    <w:rsid w:val="008321C1"/>
    <w:rsid w:val="00832256"/>
    <w:rsid w:val="008329F7"/>
    <w:rsid w:val="00832E3C"/>
    <w:rsid w:val="00832F47"/>
    <w:rsid w:val="008333AA"/>
    <w:rsid w:val="00834552"/>
    <w:rsid w:val="00834845"/>
    <w:rsid w:val="00834968"/>
    <w:rsid w:val="00834C7C"/>
    <w:rsid w:val="0083530B"/>
    <w:rsid w:val="00836077"/>
    <w:rsid w:val="0083620C"/>
    <w:rsid w:val="00836748"/>
    <w:rsid w:val="008369AC"/>
    <w:rsid w:val="008369C8"/>
    <w:rsid w:val="00836DCF"/>
    <w:rsid w:val="00836FD0"/>
    <w:rsid w:val="0083742D"/>
    <w:rsid w:val="008377F2"/>
    <w:rsid w:val="00837A6F"/>
    <w:rsid w:val="00837E35"/>
    <w:rsid w:val="00840608"/>
    <w:rsid w:val="00840AEB"/>
    <w:rsid w:val="00841164"/>
    <w:rsid w:val="0084124E"/>
    <w:rsid w:val="0084146D"/>
    <w:rsid w:val="008415A3"/>
    <w:rsid w:val="008417D8"/>
    <w:rsid w:val="00841EDD"/>
    <w:rsid w:val="008429AB"/>
    <w:rsid w:val="00842F76"/>
    <w:rsid w:val="0084304C"/>
    <w:rsid w:val="008431B3"/>
    <w:rsid w:val="008438DE"/>
    <w:rsid w:val="00844092"/>
    <w:rsid w:val="0084420A"/>
    <w:rsid w:val="008442B8"/>
    <w:rsid w:val="008444A1"/>
    <w:rsid w:val="00844F0A"/>
    <w:rsid w:val="008452CB"/>
    <w:rsid w:val="0084573E"/>
    <w:rsid w:val="00845CB9"/>
    <w:rsid w:val="00845D96"/>
    <w:rsid w:val="00845E17"/>
    <w:rsid w:val="00845F4E"/>
    <w:rsid w:val="00846623"/>
    <w:rsid w:val="00846D43"/>
    <w:rsid w:val="00846E8A"/>
    <w:rsid w:val="00847624"/>
    <w:rsid w:val="00850A88"/>
    <w:rsid w:val="00850F96"/>
    <w:rsid w:val="008516B4"/>
    <w:rsid w:val="008516E7"/>
    <w:rsid w:val="0085198E"/>
    <w:rsid w:val="008524FD"/>
    <w:rsid w:val="00852580"/>
    <w:rsid w:val="008528BB"/>
    <w:rsid w:val="00852B0E"/>
    <w:rsid w:val="00852BED"/>
    <w:rsid w:val="00852C28"/>
    <w:rsid w:val="00852F52"/>
    <w:rsid w:val="008537ED"/>
    <w:rsid w:val="00853A9D"/>
    <w:rsid w:val="008543D3"/>
    <w:rsid w:val="0085449B"/>
    <w:rsid w:val="00854D64"/>
    <w:rsid w:val="00854F16"/>
    <w:rsid w:val="00855A4A"/>
    <w:rsid w:val="00856624"/>
    <w:rsid w:val="008577DB"/>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57E"/>
    <w:rsid w:val="00867730"/>
    <w:rsid w:val="00870A97"/>
    <w:rsid w:val="00870C49"/>
    <w:rsid w:val="00870F6D"/>
    <w:rsid w:val="008713BD"/>
    <w:rsid w:val="00871A06"/>
    <w:rsid w:val="008725AF"/>
    <w:rsid w:val="008727D2"/>
    <w:rsid w:val="00872C94"/>
    <w:rsid w:val="00872EA5"/>
    <w:rsid w:val="00873194"/>
    <w:rsid w:val="0087369F"/>
    <w:rsid w:val="00874382"/>
    <w:rsid w:val="00874A1E"/>
    <w:rsid w:val="00874A32"/>
    <w:rsid w:val="00875911"/>
    <w:rsid w:val="00876CEB"/>
    <w:rsid w:val="00876D03"/>
    <w:rsid w:val="008777F2"/>
    <w:rsid w:val="00877BE6"/>
    <w:rsid w:val="00880BC3"/>
    <w:rsid w:val="008813B3"/>
    <w:rsid w:val="0088162F"/>
    <w:rsid w:val="008818ED"/>
    <w:rsid w:val="00882138"/>
    <w:rsid w:val="00882C80"/>
    <w:rsid w:val="00883578"/>
    <w:rsid w:val="0088369D"/>
    <w:rsid w:val="00883ABA"/>
    <w:rsid w:val="00883B66"/>
    <w:rsid w:val="008847AA"/>
    <w:rsid w:val="00884B45"/>
    <w:rsid w:val="00884C7F"/>
    <w:rsid w:val="00884FA0"/>
    <w:rsid w:val="008850BC"/>
    <w:rsid w:val="0088517E"/>
    <w:rsid w:val="00885245"/>
    <w:rsid w:val="0088542B"/>
    <w:rsid w:val="0088663B"/>
    <w:rsid w:val="00886942"/>
    <w:rsid w:val="00886981"/>
    <w:rsid w:val="00886D32"/>
    <w:rsid w:val="0088715D"/>
    <w:rsid w:val="0088745C"/>
    <w:rsid w:val="008903A5"/>
    <w:rsid w:val="00892081"/>
    <w:rsid w:val="00892650"/>
    <w:rsid w:val="008926E6"/>
    <w:rsid w:val="0089278D"/>
    <w:rsid w:val="008937AA"/>
    <w:rsid w:val="008939BC"/>
    <w:rsid w:val="00893BF2"/>
    <w:rsid w:val="0089401C"/>
    <w:rsid w:val="00894178"/>
    <w:rsid w:val="00894459"/>
    <w:rsid w:val="00894625"/>
    <w:rsid w:val="008948FE"/>
    <w:rsid w:val="00894E34"/>
    <w:rsid w:val="008950D2"/>
    <w:rsid w:val="00895CD5"/>
    <w:rsid w:val="00895CDB"/>
    <w:rsid w:val="00895EB2"/>
    <w:rsid w:val="00896318"/>
    <w:rsid w:val="00896363"/>
    <w:rsid w:val="00897045"/>
    <w:rsid w:val="008976B0"/>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5A9"/>
    <w:rsid w:val="008A387E"/>
    <w:rsid w:val="008A4005"/>
    <w:rsid w:val="008A4399"/>
    <w:rsid w:val="008A5529"/>
    <w:rsid w:val="008A585F"/>
    <w:rsid w:val="008A6A0C"/>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283"/>
    <w:rsid w:val="008B5B63"/>
    <w:rsid w:val="008B5C82"/>
    <w:rsid w:val="008B65F9"/>
    <w:rsid w:val="008B6826"/>
    <w:rsid w:val="008B6A41"/>
    <w:rsid w:val="008B6A7A"/>
    <w:rsid w:val="008B6F26"/>
    <w:rsid w:val="008B7323"/>
    <w:rsid w:val="008B7E44"/>
    <w:rsid w:val="008C053D"/>
    <w:rsid w:val="008C132D"/>
    <w:rsid w:val="008C17D0"/>
    <w:rsid w:val="008C1D05"/>
    <w:rsid w:val="008C226F"/>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D0240"/>
    <w:rsid w:val="008D1279"/>
    <w:rsid w:val="008D129C"/>
    <w:rsid w:val="008D1EA3"/>
    <w:rsid w:val="008D249A"/>
    <w:rsid w:val="008D250F"/>
    <w:rsid w:val="008D2645"/>
    <w:rsid w:val="008D27B2"/>
    <w:rsid w:val="008D287E"/>
    <w:rsid w:val="008D365B"/>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7A"/>
    <w:rsid w:val="008E1CD5"/>
    <w:rsid w:val="008E1EB7"/>
    <w:rsid w:val="008E242A"/>
    <w:rsid w:val="008E24CC"/>
    <w:rsid w:val="008E26C7"/>
    <w:rsid w:val="008E2AF8"/>
    <w:rsid w:val="008E2B62"/>
    <w:rsid w:val="008E3A6D"/>
    <w:rsid w:val="008E3C4C"/>
    <w:rsid w:val="008E4813"/>
    <w:rsid w:val="008E4D77"/>
    <w:rsid w:val="008E4E22"/>
    <w:rsid w:val="008E5BA3"/>
    <w:rsid w:val="008E5BEA"/>
    <w:rsid w:val="008E5DA0"/>
    <w:rsid w:val="008E66C1"/>
    <w:rsid w:val="008E7099"/>
    <w:rsid w:val="008E7126"/>
    <w:rsid w:val="008E716C"/>
    <w:rsid w:val="008E7748"/>
    <w:rsid w:val="008E7F54"/>
    <w:rsid w:val="008F0C07"/>
    <w:rsid w:val="008F2519"/>
    <w:rsid w:val="008F2A15"/>
    <w:rsid w:val="008F2D63"/>
    <w:rsid w:val="008F30A4"/>
    <w:rsid w:val="008F31C3"/>
    <w:rsid w:val="008F3294"/>
    <w:rsid w:val="008F3D06"/>
    <w:rsid w:val="008F4A5D"/>
    <w:rsid w:val="008F4D36"/>
    <w:rsid w:val="008F52C4"/>
    <w:rsid w:val="008F5CC0"/>
    <w:rsid w:val="008F64DC"/>
    <w:rsid w:val="008F6886"/>
    <w:rsid w:val="008F6ABC"/>
    <w:rsid w:val="008F6C14"/>
    <w:rsid w:val="008F754F"/>
    <w:rsid w:val="008F7DB0"/>
    <w:rsid w:val="00901205"/>
    <w:rsid w:val="009019CD"/>
    <w:rsid w:val="00901F1B"/>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327"/>
    <w:rsid w:val="00911BAA"/>
    <w:rsid w:val="00912415"/>
    <w:rsid w:val="0091252B"/>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526"/>
    <w:rsid w:val="00925AC6"/>
    <w:rsid w:val="009269F8"/>
    <w:rsid w:val="009274C3"/>
    <w:rsid w:val="00927517"/>
    <w:rsid w:val="00930367"/>
    <w:rsid w:val="00930B8D"/>
    <w:rsid w:val="009314D0"/>
    <w:rsid w:val="0093203D"/>
    <w:rsid w:val="009324B5"/>
    <w:rsid w:val="00932A24"/>
    <w:rsid w:val="00932FD8"/>
    <w:rsid w:val="00933DBF"/>
    <w:rsid w:val="00933ECB"/>
    <w:rsid w:val="009342D5"/>
    <w:rsid w:val="00934DA7"/>
    <w:rsid w:val="00934DF1"/>
    <w:rsid w:val="00935088"/>
    <w:rsid w:val="0093539F"/>
    <w:rsid w:val="0093543E"/>
    <w:rsid w:val="009354E2"/>
    <w:rsid w:val="00935794"/>
    <w:rsid w:val="00935A9C"/>
    <w:rsid w:val="00935E10"/>
    <w:rsid w:val="00935E98"/>
    <w:rsid w:val="00936609"/>
    <w:rsid w:val="00936ACD"/>
    <w:rsid w:val="00936F7A"/>
    <w:rsid w:val="00936FC2"/>
    <w:rsid w:val="00937215"/>
    <w:rsid w:val="0093766D"/>
    <w:rsid w:val="009406B5"/>
    <w:rsid w:val="00941258"/>
    <w:rsid w:val="009413BA"/>
    <w:rsid w:val="00941751"/>
    <w:rsid w:val="00941784"/>
    <w:rsid w:val="00942CF9"/>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697"/>
    <w:rsid w:val="0095296B"/>
    <w:rsid w:val="00952FA4"/>
    <w:rsid w:val="00953BEE"/>
    <w:rsid w:val="009541FE"/>
    <w:rsid w:val="00954200"/>
    <w:rsid w:val="00956325"/>
    <w:rsid w:val="00956842"/>
    <w:rsid w:val="00956E6D"/>
    <w:rsid w:val="00956F6B"/>
    <w:rsid w:val="009570CD"/>
    <w:rsid w:val="00957381"/>
    <w:rsid w:val="0095763A"/>
    <w:rsid w:val="00957642"/>
    <w:rsid w:val="0095777A"/>
    <w:rsid w:val="009609F3"/>
    <w:rsid w:val="00961581"/>
    <w:rsid w:val="00961B8C"/>
    <w:rsid w:val="00961B9A"/>
    <w:rsid w:val="00961DCF"/>
    <w:rsid w:val="009620BC"/>
    <w:rsid w:val="00962610"/>
    <w:rsid w:val="00962EAC"/>
    <w:rsid w:val="00963E47"/>
    <w:rsid w:val="00964474"/>
    <w:rsid w:val="009648A4"/>
    <w:rsid w:val="00965895"/>
    <w:rsid w:val="00965AC7"/>
    <w:rsid w:val="00965CA4"/>
    <w:rsid w:val="00965FAA"/>
    <w:rsid w:val="009661F8"/>
    <w:rsid w:val="00966388"/>
    <w:rsid w:val="009664FC"/>
    <w:rsid w:val="009666F0"/>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B83"/>
    <w:rsid w:val="00974C6B"/>
    <w:rsid w:val="00975D25"/>
    <w:rsid w:val="00975DBC"/>
    <w:rsid w:val="00975DE6"/>
    <w:rsid w:val="00976031"/>
    <w:rsid w:val="009766FC"/>
    <w:rsid w:val="00976C89"/>
    <w:rsid w:val="00976E87"/>
    <w:rsid w:val="009774F1"/>
    <w:rsid w:val="00977563"/>
    <w:rsid w:val="00977992"/>
    <w:rsid w:val="009802A5"/>
    <w:rsid w:val="0098034E"/>
    <w:rsid w:val="00980485"/>
    <w:rsid w:val="0098053F"/>
    <w:rsid w:val="009815CE"/>
    <w:rsid w:val="009819D1"/>
    <w:rsid w:val="00981E25"/>
    <w:rsid w:val="00981FED"/>
    <w:rsid w:val="00982184"/>
    <w:rsid w:val="00982303"/>
    <w:rsid w:val="00982577"/>
    <w:rsid w:val="009825EF"/>
    <w:rsid w:val="00982C19"/>
    <w:rsid w:val="00982F56"/>
    <w:rsid w:val="0098307E"/>
    <w:rsid w:val="0098338E"/>
    <w:rsid w:val="00983821"/>
    <w:rsid w:val="00983D1F"/>
    <w:rsid w:val="009848C0"/>
    <w:rsid w:val="00984F7C"/>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209D"/>
    <w:rsid w:val="00992D51"/>
    <w:rsid w:val="009930D7"/>
    <w:rsid w:val="009931D7"/>
    <w:rsid w:val="009933CB"/>
    <w:rsid w:val="00993AFE"/>
    <w:rsid w:val="00993F3E"/>
    <w:rsid w:val="009940E9"/>
    <w:rsid w:val="00994258"/>
    <w:rsid w:val="009951AA"/>
    <w:rsid w:val="0099533D"/>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1995"/>
    <w:rsid w:val="009A2A45"/>
    <w:rsid w:val="009A3D41"/>
    <w:rsid w:val="009A460B"/>
    <w:rsid w:val="009A5006"/>
    <w:rsid w:val="009A605E"/>
    <w:rsid w:val="009A627A"/>
    <w:rsid w:val="009A67DF"/>
    <w:rsid w:val="009A6E48"/>
    <w:rsid w:val="009A6F49"/>
    <w:rsid w:val="009A6FE4"/>
    <w:rsid w:val="009A72EE"/>
    <w:rsid w:val="009A7CF4"/>
    <w:rsid w:val="009A7E85"/>
    <w:rsid w:val="009B03AA"/>
    <w:rsid w:val="009B045E"/>
    <w:rsid w:val="009B0618"/>
    <w:rsid w:val="009B0AD3"/>
    <w:rsid w:val="009B16E3"/>
    <w:rsid w:val="009B1A34"/>
    <w:rsid w:val="009B1B8D"/>
    <w:rsid w:val="009B1E6D"/>
    <w:rsid w:val="009B1E77"/>
    <w:rsid w:val="009B1F94"/>
    <w:rsid w:val="009B203C"/>
    <w:rsid w:val="009B2B64"/>
    <w:rsid w:val="009B3FF2"/>
    <w:rsid w:val="009B4D68"/>
    <w:rsid w:val="009B51BE"/>
    <w:rsid w:val="009B692F"/>
    <w:rsid w:val="009B6EA8"/>
    <w:rsid w:val="009B759A"/>
    <w:rsid w:val="009B7C8A"/>
    <w:rsid w:val="009B7DD0"/>
    <w:rsid w:val="009C07D9"/>
    <w:rsid w:val="009C0D86"/>
    <w:rsid w:val="009C0FC2"/>
    <w:rsid w:val="009C1726"/>
    <w:rsid w:val="009C1A88"/>
    <w:rsid w:val="009C2281"/>
    <w:rsid w:val="009C28B8"/>
    <w:rsid w:val="009C2927"/>
    <w:rsid w:val="009C300F"/>
    <w:rsid w:val="009C3960"/>
    <w:rsid w:val="009C435C"/>
    <w:rsid w:val="009C4487"/>
    <w:rsid w:val="009C4A49"/>
    <w:rsid w:val="009C4E41"/>
    <w:rsid w:val="009C5265"/>
    <w:rsid w:val="009C5302"/>
    <w:rsid w:val="009C57A0"/>
    <w:rsid w:val="009C6828"/>
    <w:rsid w:val="009C68C8"/>
    <w:rsid w:val="009C6F11"/>
    <w:rsid w:val="009C7A63"/>
    <w:rsid w:val="009D0227"/>
    <w:rsid w:val="009D0301"/>
    <w:rsid w:val="009D12A0"/>
    <w:rsid w:val="009D3649"/>
    <w:rsid w:val="009D4129"/>
    <w:rsid w:val="009D4282"/>
    <w:rsid w:val="009D4699"/>
    <w:rsid w:val="009D4B45"/>
    <w:rsid w:val="009D4BF5"/>
    <w:rsid w:val="009D5B09"/>
    <w:rsid w:val="009D5DAB"/>
    <w:rsid w:val="009D64C3"/>
    <w:rsid w:val="009D664B"/>
    <w:rsid w:val="009D67E6"/>
    <w:rsid w:val="009D6954"/>
    <w:rsid w:val="009D6BC4"/>
    <w:rsid w:val="009D7E43"/>
    <w:rsid w:val="009E0019"/>
    <w:rsid w:val="009E0423"/>
    <w:rsid w:val="009E0660"/>
    <w:rsid w:val="009E0742"/>
    <w:rsid w:val="009E0D50"/>
    <w:rsid w:val="009E0EE0"/>
    <w:rsid w:val="009E0FE4"/>
    <w:rsid w:val="009E1226"/>
    <w:rsid w:val="009E1973"/>
    <w:rsid w:val="009E19C6"/>
    <w:rsid w:val="009E21BA"/>
    <w:rsid w:val="009E22FF"/>
    <w:rsid w:val="009E2334"/>
    <w:rsid w:val="009E267C"/>
    <w:rsid w:val="009E30E1"/>
    <w:rsid w:val="009E347E"/>
    <w:rsid w:val="009E3D6D"/>
    <w:rsid w:val="009E45FE"/>
    <w:rsid w:val="009E4FE2"/>
    <w:rsid w:val="009E5C1D"/>
    <w:rsid w:val="009E6CE3"/>
    <w:rsid w:val="009E7682"/>
    <w:rsid w:val="009F00B1"/>
    <w:rsid w:val="009F0538"/>
    <w:rsid w:val="009F0B73"/>
    <w:rsid w:val="009F0D47"/>
    <w:rsid w:val="009F14BD"/>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3C65"/>
    <w:rsid w:val="00A1426E"/>
    <w:rsid w:val="00A14B79"/>
    <w:rsid w:val="00A14C05"/>
    <w:rsid w:val="00A14C1D"/>
    <w:rsid w:val="00A14F71"/>
    <w:rsid w:val="00A15B81"/>
    <w:rsid w:val="00A16139"/>
    <w:rsid w:val="00A16155"/>
    <w:rsid w:val="00A16DC4"/>
    <w:rsid w:val="00A16F36"/>
    <w:rsid w:val="00A1777E"/>
    <w:rsid w:val="00A17972"/>
    <w:rsid w:val="00A17F67"/>
    <w:rsid w:val="00A20272"/>
    <w:rsid w:val="00A20297"/>
    <w:rsid w:val="00A204AD"/>
    <w:rsid w:val="00A20963"/>
    <w:rsid w:val="00A20C12"/>
    <w:rsid w:val="00A20F0B"/>
    <w:rsid w:val="00A2100F"/>
    <w:rsid w:val="00A2123C"/>
    <w:rsid w:val="00A21AD9"/>
    <w:rsid w:val="00A21BDE"/>
    <w:rsid w:val="00A225C9"/>
    <w:rsid w:val="00A22637"/>
    <w:rsid w:val="00A22AA1"/>
    <w:rsid w:val="00A23195"/>
    <w:rsid w:val="00A237BC"/>
    <w:rsid w:val="00A23860"/>
    <w:rsid w:val="00A248D0"/>
    <w:rsid w:val="00A255EB"/>
    <w:rsid w:val="00A256DB"/>
    <w:rsid w:val="00A2648C"/>
    <w:rsid w:val="00A2668C"/>
    <w:rsid w:val="00A26796"/>
    <w:rsid w:val="00A26B11"/>
    <w:rsid w:val="00A2739F"/>
    <w:rsid w:val="00A27C3C"/>
    <w:rsid w:val="00A27CCE"/>
    <w:rsid w:val="00A30017"/>
    <w:rsid w:val="00A30B21"/>
    <w:rsid w:val="00A314AF"/>
    <w:rsid w:val="00A3174F"/>
    <w:rsid w:val="00A31F1E"/>
    <w:rsid w:val="00A326BA"/>
    <w:rsid w:val="00A3288B"/>
    <w:rsid w:val="00A340FE"/>
    <w:rsid w:val="00A34146"/>
    <w:rsid w:val="00A34629"/>
    <w:rsid w:val="00A3550F"/>
    <w:rsid w:val="00A360CC"/>
    <w:rsid w:val="00A36166"/>
    <w:rsid w:val="00A3650E"/>
    <w:rsid w:val="00A365AF"/>
    <w:rsid w:val="00A36635"/>
    <w:rsid w:val="00A36AE9"/>
    <w:rsid w:val="00A372A8"/>
    <w:rsid w:val="00A379D7"/>
    <w:rsid w:val="00A37E97"/>
    <w:rsid w:val="00A4007E"/>
    <w:rsid w:val="00A40319"/>
    <w:rsid w:val="00A40FA7"/>
    <w:rsid w:val="00A4140E"/>
    <w:rsid w:val="00A4164B"/>
    <w:rsid w:val="00A41BCF"/>
    <w:rsid w:val="00A431D1"/>
    <w:rsid w:val="00A44543"/>
    <w:rsid w:val="00A44F6E"/>
    <w:rsid w:val="00A45091"/>
    <w:rsid w:val="00A4540E"/>
    <w:rsid w:val="00A4547D"/>
    <w:rsid w:val="00A45542"/>
    <w:rsid w:val="00A4585D"/>
    <w:rsid w:val="00A45903"/>
    <w:rsid w:val="00A45A30"/>
    <w:rsid w:val="00A472B2"/>
    <w:rsid w:val="00A47825"/>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938"/>
    <w:rsid w:val="00A64CF3"/>
    <w:rsid w:val="00A6505F"/>
    <w:rsid w:val="00A65B27"/>
    <w:rsid w:val="00A662BA"/>
    <w:rsid w:val="00A667E4"/>
    <w:rsid w:val="00A66B68"/>
    <w:rsid w:val="00A66EA4"/>
    <w:rsid w:val="00A6710A"/>
    <w:rsid w:val="00A67206"/>
    <w:rsid w:val="00A67A92"/>
    <w:rsid w:val="00A67AAA"/>
    <w:rsid w:val="00A70422"/>
    <w:rsid w:val="00A71314"/>
    <w:rsid w:val="00A71340"/>
    <w:rsid w:val="00A71485"/>
    <w:rsid w:val="00A718E7"/>
    <w:rsid w:val="00A7205C"/>
    <w:rsid w:val="00A72767"/>
    <w:rsid w:val="00A72AF9"/>
    <w:rsid w:val="00A72EA5"/>
    <w:rsid w:val="00A734A2"/>
    <w:rsid w:val="00A7389B"/>
    <w:rsid w:val="00A73AB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1AD7"/>
    <w:rsid w:val="00A82791"/>
    <w:rsid w:val="00A82F88"/>
    <w:rsid w:val="00A83407"/>
    <w:rsid w:val="00A836F3"/>
    <w:rsid w:val="00A83793"/>
    <w:rsid w:val="00A8383E"/>
    <w:rsid w:val="00A84C9B"/>
    <w:rsid w:val="00A853DC"/>
    <w:rsid w:val="00A854C6"/>
    <w:rsid w:val="00A85506"/>
    <w:rsid w:val="00A86556"/>
    <w:rsid w:val="00A86663"/>
    <w:rsid w:val="00A868BC"/>
    <w:rsid w:val="00A86C6B"/>
    <w:rsid w:val="00A876CF"/>
    <w:rsid w:val="00A8785D"/>
    <w:rsid w:val="00A87FED"/>
    <w:rsid w:val="00A903DE"/>
    <w:rsid w:val="00A9069E"/>
    <w:rsid w:val="00A906E2"/>
    <w:rsid w:val="00A90947"/>
    <w:rsid w:val="00A90AC7"/>
    <w:rsid w:val="00A90E47"/>
    <w:rsid w:val="00A91CDB"/>
    <w:rsid w:val="00A92064"/>
    <w:rsid w:val="00A921CA"/>
    <w:rsid w:val="00A92216"/>
    <w:rsid w:val="00A92305"/>
    <w:rsid w:val="00A93D13"/>
    <w:rsid w:val="00A93F1C"/>
    <w:rsid w:val="00A93F7E"/>
    <w:rsid w:val="00A94001"/>
    <w:rsid w:val="00A942CA"/>
    <w:rsid w:val="00A9463C"/>
    <w:rsid w:val="00A94BFF"/>
    <w:rsid w:val="00A94D16"/>
    <w:rsid w:val="00A958D5"/>
    <w:rsid w:val="00A95C8C"/>
    <w:rsid w:val="00A96109"/>
    <w:rsid w:val="00A96E92"/>
    <w:rsid w:val="00A9762A"/>
    <w:rsid w:val="00A97779"/>
    <w:rsid w:val="00AA048B"/>
    <w:rsid w:val="00AA0596"/>
    <w:rsid w:val="00AA0767"/>
    <w:rsid w:val="00AA0DCE"/>
    <w:rsid w:val="00AA0E31"/>
    <w:rsid w:val="00AA10CA"/>
    <w:rsid w:val="00AA16BE"/>
    <w:rsid w:val="00AA1728"/>
    <w:rsid w:val="00AA1763"/>
    <w:rsid w:val="00AA1974"/>
    <w:rsid w:val="00AA19BD"/>
    <w:rsid w:val="00AA1C6C"/>
    <w:rsid w:val="00AA2FF6"/>
    <w:rsid w:val="00AA3059"/>
    <w:rsid w:val="00AA32D0"/>
    <w:rsid w:val="00AA358F"/>
    <w:rsid w:val="00AA468A"/>
    <w:rsid w:val="00AA4E47"/>
    <w:rsid w:val="00AA5097"/>
    <w:rsid w:val="00AA50DE"/>
    <w:rsid w:val="00AA51F8"/>
    <w:rsid w:val="00AA5CC5"/>
    <w:rsid w:val="00AA65F7"/>
    <w:rsid w:val="00AA70D8"/>
    <w:rsid w:val="00AA7C41"/>
    <w:rsid w:val="00AA7C99"/>
    <w:rsid w:val="00AA7D9D"/>
    <w:rsid w:val="00AB099D"/>
    <w:rsid w:val="00AB0F3B"/>
    <w:rsid w:val="00AB0F6F"/>
    <w:rsid w:val="00AB2CBE"/>
    <w:rsid w:val="00AB2E2A"/>
    <w:rsid w:val="00AB2FE7"/>
    <w:rsid w:val="00AB3341"/>
    <w:rsid w:val="00AB3440"/>
    <w:rsid w:val="00AB3D40"/>
    <w:rsid w:val="00AB4BA3"/>
    <w:rsid w:val="00AB4EB2"/>
    <w:rsid w:val="00AB4FE5"/>
    <w:rsid w:val="00AB5973"/>
    <w:rsid w:val="00AB710C"/>
    <w:rsid w:val="00AB7338"/>
    <w:rsid w:val="00AB760F"/>
    <w:rsid w:val="00AB7883"/>
    <w:rsid w:val="00AC01E3"/>
    <w:rsid w:val="00AC0211"/>
    <w:rsid w:val="00AC115A"/>
    <w:rsid w:val="00AC1266"/>
    <w:rsid w:val="00AC1761"/>
    <w:rsid w:val="00AC1F92"/>
    <w:rsid w:val="00AC21D7"/>
    <w:rsid w:val="00AC2323"/>
    <w:rsid w:val="00AC2513"/>
    <w:rsid w:val="00AC3681"/>
    <w:rsid w:val="00AC4B5E"/>
    <w:rsid w:val="00AC539A"/>
    <w:rsid w:val="00AC5415"/>
    <w:rsid w:val="00AC58FA"/>
    <w:rsid w:val="00AC6E0A"/>
    <w:rsid w:val="00AC729D"/>
    <w:rsid w:val="00AC7370"/>
    <w:rsid w:val="00AC75E2"/>
    <w:rsid w:val="00AC7A1A"/>
    <w:rsid w:val="00AD072E"/>
    <w:rsid w:val="00AD1194"/>
    <w:rsid w:val="00AD1A81"/>
    <w:rsid w:val="00AD1E34"/>
    <w:rsid w:val="00AD2523"/>
    <w:rsid w:val="00AD2DE8"/>
    <w:rsid w:val="00AD3BE3"/>
    <w:rsid w:val="00AD419A"/>
    <w:rsid w:val="00AD41E7"/>
    <w:rsid w:val="00AD4BE5"/>
    <w:rsid w:val="00AD52BA"/>
    <w:rsid w:val="00AD5A74"/>
    <w:rsid w:val="00AD5CB8"/>
    <w:rsid w:val="00AD7F37"/>
    <w:rsid w:val="00AE0134"/>
    <w:rsid w:val="00AE01DD"/>
    <w:rsid w:val="00AE05FC"/>
    <w:rsid w:val="00AE0B4F"/>
    <w:rsid w:val="00AE0C1B"/>
    <w:rsid w:val="00AE0DCF"/>
    <w:rsid w:val="00AE13DD"/>
    <w:rsid w:val="00AE1998"/>
    <w:rsid w:val="00AE1D99"/>
    <w:rsid w:val="00AE1F0E"/>
    <w:rsid w:val="00AE1FC2"/>
    <w:rsid w:val="00AE20E2"/>
    <w:rsid w:val="00AE2682"/>
    <w:rsid w:val="00AE49D9"/>
    <w:rsid w:val="00AE5556"/>
    <w:rsid w:val="00AE555E"/>
    <w:rsid w:val="00AE568F"/>
    <w:rsid w:val="00AE5D31"/>
    <w:rsid w:val="00AE5FFE"/>
    <w:rsid w:val="00AE66B6"/>
    <w:rsid w:val="00AE6831"/>
    <w:rsid w:val="00AE6C26"/>
    <w:rsid w:val="00AE6D0D"/>
    <w:rsid w:val="00AE71B7"/>
    <w:rsid w:val="00AE7430"/>
    <w:rsid w:val="00AE75DF"/>
    <w:rsid w:val="00AE782A"/>
    <w:rsid w:val="00AE7A81"/>
    <w:rsid w:val="00AE7FDF"/>
    <w:rsid w:val="00AF15A8"/>
    <w:rsid w:val="00AF1C9A"/>
    <w:rsid w:val="00AF233D"/>
    <w:rsid w:val="00AF2B8B"/>
    <w:rsid w:val="00AF3377"/>
    <w:rsid w:val="00AF4A5E"/>
    <w:rsid w:val="00AF4C8E"/>
    <w:rsid w:val="00AF56EE"/>
    <w:rsid w:val="00AF5919"/>
    <w:rsid w:val="00AF5A1C"/>
    <w:rsid w:val="00AF5DCE"/>
    <w:rsid w:val="00AF6897"/>
    <w:rsid w:val="00AF6E02"/>
    <w:rsid w:val="00AF74A8"/>
    <w:rsid w:val="00AF7C1F"/>
    <w:rsid w:val="00B0040C"/>
    <w:rsid w:val="00B00764"/>
    <w:rsid w:val="00B01019"/>
    <w:rsid w:val="00B01125"/>
    <w:rsid w:val="00B014D4"/>
    <w:rsid w:val="00B0169E"/>
    <w:rsid w:val="00B01818"/>
    <w:rsid w:val="00B01E46"/>
    <w:rsid w:val="00B02001"/>
    <w:rsid w:val="00B0231E"/>
    <w:rsid w:val="00B02906"/>
    <w:rsid w:val="00B04C25"/>
    <w:rsid w:val="00B054A5"/>
    <w:rsid w:val="00B05860"/>
    <w:rsid w:val="00B05F73"/>
    <w:rsid w:val="00B05F94"/>
    <w:rsid w:val="00B069A0"/>
    <w:rsid w:val="00B07A9C"/>
    <w:rsid w:val="00B07C00"/>
    <w:rsid w:val="00B104A9"/>
    <w:rsid w:val="00B10E14"/>
    <w:rsid w:val="00B118F0"/>
    <w:rsid w:val="00B11F34"/>
    <w:rsid w:val="00B11FB2"/>
    <w:rsid w:val="00B127C2"/>
    <w:rsid w:val="00B1281E"/>
    <w:rsid w:val="00B12FBF"/>
    <w:rsid w:val="00B13010"/>
    <w:rsid w:val="00B1394E"/>
    <w:rsid w:val="00B14846"/>
    <w:rsid w:val="00B14ABE"/>
    <w:rsid w:val="00B14E9B"/>
    <w:rsid w:val="00B15BDA"/>
    <w:rsid w:val="00B160EA"/>
    <w:rsid w:val="00B16926"/>
    <w:rsid w:val="00B16F80"/>
    <w:rsid w:val="00B1734F"/>
    <w:rsid w:val="00B17E26"/>
    <w:rsid w:val="00B2097C"/>
    <w:rsid w:val="00B20F2C"/>
    <w:rsid w:val="00B2102B"/>
    <w:rsid w:val="00B21202"/>
    <w:rsid w:val="00B21C44"/>
    <w:rsid w:val="00B21EE0"/>
    <w:rsid w:val="00B22C8C"/>
    <w:rsid w:val="00B22E82"/>
    <w:rsid w:val="00B22F02"/>
    <w:rsid w:val="00B23417"/>
    <w:rsid w:val="00B2373E"/>
    <w:rsid w:val="00B23AAC"/>
    <w:rsid w:val="00B24799"/>
    <w:rsid w:val="00B24D1B"/>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9EC"/>
    <w:rsid w:val="00B32A10"/>
    <w:rsid w:val="00B33339"/>
    <w:rsid w:val="00B335EC"/>
    <w:rsid w:val="00B34099"/>
    <w:rsid w:val="00B34638"/>
    <w:rsid w:val="00B346D8"/>
    <w:rsid w:val="00B347F2"/>
    <w:rsid w:val="00B34839"/>
    <w:rsid w:val="00B34CE6"/>
    <w:rsid w:val="00B35FAE"/>
    <w:rsid w:val="00B3635E"/>
    <w:rsid w:val="00B36ECC"/>
    <w:rsid w:val="00B36F91"/>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696"/>
    <w:rsid w:val="00B45B83"/>
    <w:rsid w:val="00B46745"/>
    <w:rsid w:val="00B46DF5"/>
    <w:rsid w:val="00B47334"/>
    <w:rsid w:val="00B47D8C"/>
    <w:rsid w:val="00B5142C"/>
    <w:rsid w:val="00B52DC9"/>
    <w:rsid w:val="00B52E2F"/>
    <w:rsid w:val="00B52E79"/>
    <w:rsid w:val="00B532C6"/>
    <w:rsid w:val="00B53776"/>
    <w:rsid w:val="00B53C6B"/>
    <w:rsid w:val="00B543E0"/>
    <w:rsid w:val="00B552A7"/>
    <w:rsid w:val="00B55A59"/>
    <w:rsid w:val="00B55F4A"/>
    <w:rsid w:val="00B560CE"/>
    <w:rsid w:val="00B566CE"/>
    <w:rsid w:val="00B5701E"/>
    <w:rsid w:val="00B57317"/>
    <w:rsid w:val="00B573D0"/>
    <w:rsid w:val="00B57DBD"/>
    <w:rsid w:val="00B57E59"/>
    <w:rsid w:val="00B61043"/>
    <w:rsid w:val="00B61387"/>
    <w:rsid w:val="00B61F1E"/>
    <w:rsid w:val="00B63E41"/>
    <w:rsid w:val="00B6409A"/>
    <w:rsid w:val="00B646C1"/>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8D7"/>
    <w:rsid w:val="00B74A54"/>
    <w:rsid w:val="00B75788"/>
    <w:rsid w:val="00B75BCF"/>
    <w:rsid w:val="00B76B29"/>
    <w:rsid w:val="00B76DF7"/>
    <w:rsid w:val="00B76E71"/>
    <w:rsid w:val="00B76F00"/>
    <w:rsid w:val="00B77864"/>
    <w:rsid w:val="00B778B9"/>
    <w:rsid w:val="00B77D5A"/>
    <w:rsid w:val="00B8014D"/>
    <w:rsid w:val="00B8043A"/>
    <w:rsid w:val="00B804A8"/>
    <w:rsid w:val="00B806EB"/>
    <w:rsid w:val="00B80979"/>
    <w:rsid w:val="00B80D09"/>
    <w:rsid w:val="00B812AF"/>
    <w:rsid w:val="00B81410"/>
    <w:rsid w:val="00B816E5"/>
    <w:rsid w:val="00B82253"/>
    <w:rsid w:val="00B83C8C"/>
    <w:rsid w:val="00B83EAD"/>
    <w:rsid w:val="00B8407B"/>
    <w:rsid w:val="00B841BA"/>
    <w:rsid w:val="00B841DB"/>
    <w:rsid w:val="00B8497C"/>
    <w:rsid w:val="00B854AE"/>
    <w:rsid w:val="00B85A89"/>
    <w:rsid w:val="00B86E2B"/>
    <w:rsid w:val="00B86E55"/>
    <w:rsid w:val="00B87008"/>
    <w:rsid w:val="00B87280"/>
    <w:rsid w:val="00B87607"/>
    <w:rsid w:val="00B87BE1"/>
    <w:rsid w:val="00B87C64"/>
    <w:rsid w:val="00B87D91"/>
    <w:rsid w:val="00B90105"/>
    <w:rsid w:val="00B905FE"/>
    <w:rsid w:val="00B906C0"/>
    <w:rsid w:val="00B9092A"/>
    <w:rsid w:val="00B90AB9"/>
    <w:rsid w:val="00B91273"/>
    <w:rsid w:val="00B915CB"/>
    <w:rsid w:val="00B9278C"/>
    <w:rsid w:val="00B93648"/>
    <w:rsid w:val="00B93998"/>
    <w:rsid w:val="00B94102"/>
    <w:rsid w:val="00B94E47"/>
    <w:rsid w:val="00B95258"/>
    <w:rsid w:val="00B9553E"/>
    <w:rsid w:val="00B95EF2"/>
    <w:rsid w:val="00B963A9"/>
    <w:rsid w:val="00B9712B"/>
    <w:rsid w:val="00B97603"/>
    <w:rsid w:val="00B9785D"/>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3D9A"/>
    <w:rsid w:val="00BA46F1"/>
    <w:rsid w:val="00BA4A82"/>
    <w:rsid w:val="00BA4E15"/>
    <w:rsid w:val="00BA4E84"/>
    <w:rsid w:val="00BA53A7"/>
    <w:rsid w:val="00BA53C1"/>
    <w:rsid w:val="00BA5968"/>
    <w:rsid w:val="00BA5E6E"/>
    <w:rsid w:val="00BA611B"/>
    <w:rsid w:val="00BA63D6"/>
    <w:rsid w:val="00BA7062"/>
    <w:rsid w:val="00BA72E2"/>
    <w:rsid w:val="00BA748C"/>
    <w:rsid w:val="00BA7576"/>
    <w:rsid w:val="00BA7900"/>
    <w:rsid w:val="00BA7A1E"/>
    <w:rsid w:val="00BA7E7F"/>
    <w:rsid w:val="00BB03A6"/>
    <w:rsid w:val="00BB0FC4"/>
    <w:rsid w:val="00BB155B"/>
    <w:rsid w:val="00BB1E45"/>
    <w:rsid w:val="00BB1E6E"/>
    <w:rsid w:val="00BB2A6C"/>
    <w:rsid w:val="00BB32DC"/>
    <w:rsid w:val="00BB393B"/>
    <w:rsid w:val="00BB396C"/>
    <w:rsid w:val="00BB4011"/>
    <w:rsid w:val="00BB4694"/>
    <w:rsid w:val="00BB5971"/>
    <w:rsid w:val="00BB6230"/>
    <w:rsid w:val="00BB659D"/>
    <w:rsid w:val="00BB6AD5"/>
    <w:rsid w:val="00BB6EC7"/>
    <w:rsid w:val="00BB725B"/>
    <w:rsid w:val="00BB7CC3"/>
    <w:rsid w:val="00BB7D87"/>
    <w:rsid w:val="00BC0724"/>
    <w:rsid w:val="00BC19E6"/>
    <w:rsid w:val="00BC1E90"/>
    <w:rsid w:val="00BC2361"/>
    <w:rsid w:val="00BC269F"/>
    <w:rsid w:val="00BC27DA"/>
    <w:rsid w:val="00BC2B49"/>
    <w:rsid w:val="00BC3287"/>
    <w:rsid w:val="00BC3321"/>
    <w:rsid w:val="00BC46F4"/>
    <w:rsid w:val="00BC48C7"/>
    <w:rsid w:val="00BC576D"/>
    <w:rsid w:val="00BC5CB2"/>
    <w:rsid w:val="00BC6D98"/>
    <w:rsid w:val="00BC6F91"/>
    <w:rsid w:val="00BC7118"/>
    <w:rsid w:val="00BC7EFF"/>
    <w:rsid w:val="00BD0523"/>
    <w:rsid w:val="00BD054E"/>
    <w:rsid w:val="00BD0CB1"/>
    <w:rsid w:val="00BD126D"/>
    <w:rsid w:val="00BD1332"/>
    <w:rsid w:val="00BD21C3"/>
    <w:rsid w:val="00BD25A1"/>
    <w:rsid w:val="00BD29D8"/>
    <w:rsid w:val="00BD36A8"/>
    <w:rsid w:val="00BD4331"/>
    <w:rsid w:val="00BD5414"/>
    <w:rsid w:val="00BD578B"/>
    <w:rsid w:val="00BD6520"/>
    <w:rsid w:val="00BD776E"/>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2F41"/>
    <w:rsid w:val="00BE33BC"/>
    <w:rsid w:val="00BE4394"/>
    <w:rsid w:val="00BE4DC1"/>
    <w:rsid w:val="00BE54F2"/>
    <w:rsid w:val="00BE56E8"/>
    <w:rsid w:val="00BE56EF"/>
    <w:rsid w:val="00BE57EA"/>
    <w:rsid w:val="00BE5A30"/>
    <w:rsid w:val="00BE5DE2"/>
    <w:rsid w:val="00BE605E"/>
    <w:rsid w:val="00BE668A"/>
    <w:rsid w:val="00BE6ABB"/>
    <w:rsid w:val="00BE76BC"/>
    <w:rsid w:val="00BE7DC7"/>
    <w:rsid w:val="00BF0CA1"/>
    <w:rsid w:val="00BF112B"/>
    <w:rsid w:val="00BF1139"/>
    <w:rsid w:val="00BF1CA8"/>
    <w:rsid w:val="00BF2097"/>
    <w:rsid w:val="00BF2440"/>
    <w:rsid w:val="00BF2855"/>
    <w:rsid w:val="00BF2899"/>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373"/>
    <w:rsid w:val="00C006FD"/>
    <w:rsid w:val="00C00802"/>
    <w:rsid w:val="00C00B24"/>
    <w:rsid w:val="00C0101E"/>
    <w:rsid w:val="00C011BF"/>
    <w:rsid w:val="00C0125F"/>
    <w:rsid w:val="00C0182E"/>
    <w:rsid w:val="00C01D9F"/>
    <w:rsid w:val="00C02644"/>
    <w:rsid w:val="00C02A6C"/>
    <w:rsid w:val="00C0370E"/>
    <w:rsid w:val="00C03F34"/>
    <w:rsid w:val="00C04144"/>
    <w:rsid w:val="00C045FF"/>
    <w:rsid w:val="00C04D42"/>
    <w:rsid w:val="00C050C2"/>
    <w:rsid w:val="00C0531E"/>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12F"/>
    <w:rsid w:val="00C1550E"/>
    <w:rsid w:val="00C15529"/>
    <w:rsid w:val="00C1580E"/>
    <w:rsid w:val="00C16671"/>
    <w:rsid w:val="00C16ADF"/>
    <w:rsid w:val="00C170E4"/>
    <w:rsid w:val="00C1778E"/>
    <w:rsid w:val="00C179DD"/>
    <w:rsid w:val="00C17A3D"/>
    <w:rsid w:val="00C17F35"/>
    <w:rsid w:val="00C20372"/>
    <w:rsid w:val="00C20483"/>
    <w:rsid w:val="00C20913"/>
    <w:rsid w:val="00C21F33"/>
    <w:rsid w:val="00C225BC"/>
    <w:rsid w:val="00C22900"/>
    <w:rsid w:val="00C22A90"/>
    <w:rsid w:val="00C23580"/>
    <w:rsid w:val="00C238F8"/>
    <w:rsid w:val="00C23CB5"/>
    <w:rsid w:val="00C251BC"/>
    <w:rsid w:val="00C256C2"/>
    <w:rsid w:val="00C2570F"/>
    <w:rsid w:val="00C25961"/>
    <w:rsid w:val="00C26007"/>
    <w:rsid w:val="00C26454"/>
    <w:rsid w:val="00C26C82"/>
    <w:rsid w:val="00C27487"/>
    <w:rsid w:val="00C278EE"/>
    <w:rsid w:val="00C27BD5"/>
    <w:rsid w:val="00C27F6C"/>
    <w:rsid w:val="00C30356"/>
    <w:rsid w:val="00C318B7"/>
    <w:rsid w:val="00C31E0D"/>
    <w:rsid w:val="00C32133"/>
    <w:rsid w:val="00C322C6"/>
    <w:rsid w:val="00C324DC"/>
    <w:rsid w:val="00C327BD"/>
    <w:rsid w:val="00C329E5"/>
    <w:rsid w:val="00C32DC8"/>
    <w:rsid w:val="00C331D4"/>
    <w:rsid w:val="00C33A93"/>
    <w:rsid w:val="00C34210"/>
    <w:rsid w:val="00C353A6"/>
    <w:rsid w:val="00C35DBF"/>
    <w:rsid w:val="00C35F98"/>
    <w:rsid w:val="00C36604"/>
    <w:rsid w:val="00C37C8F"/>
    <w:rsid w:val="00C403EB"/>
    <w:rsid w:val="00C40923"/>
    <w:rsid w:val="00C40D72"/>
    <w:rsid w:val="00C40DA3"/>
    <w:rsid w:val="00C41178"/>
    <w:rsid w:val="00C412DA"/>
    <w:rsid w:val="00C41CED"/>
    <w:rsid w:val="00C41CF2"/>
    <w:rsid w:val="00C42D29"/>
    <w:rsid w:val="00C44140"/>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4BE"/>
    <w:rsid w:val="00C537A7"/>
    <w:rsid w:val="00C5406E"/>
    <w:rsid w:val="00C544CB"/>
    <w:rsid w:val="00C546C1"/>
    <w:rsid w:val="00C553D0"/>
    <w:rsid w:val="00C55963"/>
    <w:rsid w:val="00C55A3C"/>
    <w:rsid w:val="00C55DE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1C1E"/>
    <w:rsid w:val="00C61CDB"/>
    <w:rsid w:val="00C61F59"/>
    <w:rsid w:val="00C62713"/>
    <w:rsid w:val="00C62ADF"/>
    <w:rsid w:val="00C62E22"/>
    <w:rsid w:val="00C631FE"/>
    <w:rsid w:val="00C63217"/>
    <w:rsid w:val="00C63220"/>
    <w:rsid w:val="00C63277"/>
    <w:rsid w:val="00C63653"/>
    <w:rsid w:val="00C63A24"/>
    <w:rsid w:val="00C63D78"/>
    <w:rsid w:val="00C64872"/>
    <w:rsid w:val="00C64A6D"/>
    <w:rsid w:val="00C652E4"/>
    <w:rsid w:val="00C65AF5"/>
    <w:rsid w:val="00C65CD5"/>
    <w:rsid w:val="00C66890"/>
    <w:rsid w:val="00C66A3B"/>
    <w:rsid w:val="00C66C19"/>
    <w:rsid w:val="00C67FAE"/>
    <w:rsid w:val="00C70A6C"/>
    <w:rsid w:val="00C70F57"/>
    <w:rsid w:val="00C71186"/>
    <w:rsid w:val="00C71339"/>
    <w:rsid w:val="00C715F3"/>
    <w:rsid w:val="00C71C89"/>
    <w:rsid w:val="00C72A6A"/>
    <w:rsid w:val="00C72A84"/>
    <w:rsid w:val="00C72AF4"/>
    <w:rsid w:val="00C72C2F"/>
    <w:rsid w:val="00C72FC4"/>
    <w:rsid w:val="00C73066"/>
    <w:rsid w:val="00C7317C"/>
    <w:rsid w:val="00C73C85"/>
    <w:rsid w:val="00C73DB1"/>
    <w:rsid w:val="00C7408E"/>
    <w:rsid w:val="00C740ED"/>
    <w:rsid w:val="00C74741"/>
    <w:rsid w:val="00C74CDE"/>
    <w:rsid w:val="00C74E85"/>
    <w:rsid w:val="00C74E8C"/>
    <w:rsid w:val="00C75584"/>
    <w:rsid w:val="00C75659"/>
    <w:rsid w:val="00C760F9"/>
    <w:rsid w:val="00C7618E"/>
    <w:rsid w:val="00C761F2"/>
    <w:rsid w:val="00C7663F"/>
    <w:rsid w:val="00C76843"/>
    <w:rsid w:val="00C7688A"/>
    <w:rsid w:val="00C76DDA"/>
    <w:rsid w:val="00C772EC"/>
    <w:rsid w:val="00C801FA"/>
    <w:rsid w:val="00C809BA"/>
    <w:rsid w:val="00C82475"/>
    <w:rsid w:val="00C830E9"/>
    <w:rsid w:val="00C83555"/>
    <w:rsid w:val="00C83DAE"/>
    <w:rsid w:val="00C84122"/>
    <w:rsid w:val="00C84685"/>
    <w:rsid w:val="00C8468E"/>
    <w:rsid w:val="00C846D0"/>
    <w:rsid w:val="00C84BA1"/>
    <w:rsid w:val="00C84E12"/>
    <w:rsid w:val="00C84EED"/>
    <w:rsid w:val="00C852D0"/>
    <w:rsid w:val="00C854A9"/>
    <w:rsid w:val="00C86040"/>
    <w:rsid w:val="00C86A3B"/>
    <w:rsid w:val="00C86BBB"/>
    <w:rsid w:val="00C86BFA"/>
    <w:rsid w:val="00C87575"/>
    <w:rsid w:val="00C87A7C"/>
    <w:rsid w:val="00C87BD6"/>
    <w:rsid w:val="00C9115D"/>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19E"/>
    <w:rsid w:val="00CA033B"/>
    <w:rsid w:val="00CA0939"/>
    <w:rsid w:val="00CA0B9B"/>
    <w:rsid w:val="00CA106A"/>
    <w:rsid w:val="00CA13AA"/>
    <w:rsid w:val="00CA16E2"/>
    <w:rsid w:val="00CA218A"/>
    <w:rsid w:val="00CA2923"/>
    <w:rsid w:val="00CA2E68"/>
    <w:rsid w:val="00CA2EF0"/>
    <w:rsid w:val="00CA34FE"/>
    <w:rsid w:val="00CA354E"/>
    <w:rsid w:val="00CA363C"/>
    <w:rsid w:val="00CA3C69"/>
    <w:rsid w:val="00CA3CE8"/>
    <w:rsid w:val="00CA3DE1"/>
    <w:rsid w:val="00CA3EA2"/>
    <w:rsid w:val="00CA4387"/>
    <w:rsid w:val="00CA4784"/>
    <w:rsid w:val="00CA522C"/>
    <w:rsid w:val="00CA5254"/>
    <w:rsid w:val="00CA583D"/>
    <w:rsid w:val="00CA5C03"/>
    <w:rsid w:val="00CA6AE7"/>
    <w:rsid w:val="00CA74F3"/>
    <w:rsid w:val="00CA7543"/>
    <w:rsid w:val="00CA76B2"/>
    <w:rsid w:val="00CA7A66"/>
    <w:rsid w:val="00CA7B0D"/>
    <w:rsid w:val="00CA7BAB"/>
    <w:rsid w:val="00CA7F61"/>
    <w:rsid w:val="00CB00CA"/>
    <w:rsid w:val="00CB03A0"/>
    <w:rsid w:val="00CB064B"/>
    <w:rsid w:val="00CB07A2"/>
    <w:rsid w:val="00CB0830"/>
    <w:rsid w:val="00CB0F54"/>
    <w:rsid w:val="00CB1023"/>
    <w:rsid w:val="00CB201B"/>
    <w:rsid w:val="00CB222F"/>
    <w:rsid w:val="00CB24A9"/>
    <w:rsid w:val="00CB3605"/>
    <w:rsid w:val="00CB3DC1"/>
    <w:rsid w:val="00CB4834"/>
    <w:rsid w:val="00CB4991"/>
    <w:rsid w:val="00CB4D53"/>
    <w:rsid w:val="00CB5DB8"/>
    <w:rsid w:val="00CB5F73"/>
    <w:rsid w:val="00CB60CA"/>
    <w:rsid w:val="00CB78BC"/>
    <w:rsid w:val="00CC040B"/>
    <w:rsid w:val="00CC0C07"/>
    <w:rsid w:val="00CC1218"/>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5E"/>
    <w:rsid w:val="00CC6EBA"/>
    <w:rsid w:val="00CC6F5B"/>
    <w:rsid w:val="00CC7022"/>
    <w:rsid w:val="00CC7136"/>
    <w:rsid w:val="00CC721A"/>
    <w:rsid w:val="00CC735C"/>
    <w:rsid w:val="00CC7CA7"/>
    <w:rsid w:val="00CD0605"/>
    <w:rsid w:val="00CD0D0F"/>
    <w:rsid w:val="00CD0E20"/>
    <w:rsid w:val="00CD10C9"/>
    <w:rsid w:val="00CD11A5"/>
    <w:rsid w:val="00CD1A0D"/>
    <w:rsid w:val="00CD1A2F"/>
    <w:rsid w:val="00CD21FD"/>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68ED"/>
    <w:rsid w:val="00CE7015"/>
    <w:rsid w:val="00CE725B"/>
    <w:rsid w:val="00CE7286"/>
    <w:rsid w:val="00CE7304"/>
    <w:rsid w:val="00CE7856"/>
    <w:rsid w:val="00CE78C5"/>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504B"/>
    <w:rsid w:val="00CF51CC"/>
    <w:rsid w:val="00CF5428"/>
    <w:rsid w:val="00CF6237"/>
    <w:rsid w:val="00CF6245"/>
    <w:rsid w:val="00CF6246"/>
    <w:rsid w:val="00CF64A0"/>
    <w:rsid w:val="00CF656E"/>
    <w:rsid w:val="00CF6C43"/>
    <w:rsid w:val="00CF717D"/>
    <w:rsid w:val="00CF755B"/>
    <w:rsid w:val="00CF7995"/>
    <w:rsid w:val="00CF7ACD"/>
    <w:rsid w:val="00CF7F38"/>
    <w:rsid w:val="00D00321"/>
    <w:rsid w:val="00D00479"/>
    <w:rsid w:val="00D01D28"/>
    <w:rsid w:val="00D028AA"/>
    <w:rsid w:val="00D02937"/>
    <w:rsid w:val="00D02987"/>
    <w:rsid w:val="00D034BC"/>
    <w:rsid w:val="00D03C30"/>
    <w:rsid w:val="00D03D18"/>
    <w:rsid w:val="00D0456D"/>
    <w:rsid w:val="00D05358"/>
    <w:rsid w:val="00D0583F"/>
    <w:rsid w:val="00D05CD5"/>
    <w:rsid w:val="00D060C9"/>
    <w:rsid w:val="00D06ACB"/>
    <w:rsid w:val="00D06AE0"/>
    <w:rsid w:val="00D06D1C"/>
    <w:rsid w:val="00D06D55"/>
    <w:rsid w:val="00D0720E"/>
    <w:rsid w:val="00D0769B"/>
    <w:rsid w:val="00D07922"/>
    <w:rsid w:val="00D07A12"/>
    <w:rsid w:val="00D07F32"/>
    <w:rsid w:val="00D07F73"/>
    <w:rsid w:val="00D102B3"/>
    <w:rsid w:val="00D10482"/>
    <w:rsid w:val="00D105B3"/>
    <w:rsid w:val="00D1087E"/>
    <w:rsid w:val="00D10B29"/>
    <w:rsid w:val="00D10F9F"/>
    <w:rsid w:val="00D111DC"/>
    <w:rsid w:val="00D112ED"/>
    <w:rsid w:val="00D11919"/>
    <w:rsid w:val="00D11DA1"/>
    <w:rsid w:val="00D121D5"/>
    <w:rsid w:val="00D1232C"/>
    <w:rsid w:val="00D1246B"/>
    <w:rsid w:val="00D12C2E"/>
    <w:rsid w:val="00D1305D"/>
    <w:rsid w:val="00D13178"/>
    <w:rsid w:val="00D1348A"/>
    <w:rsid w:val="00D13851"/>
    <w:rsid w:val="00D13C98"/>
    <w:rsid w:val="00D1418A"/>
    <w:rsid w:val="00D1446B"/>
    <w:rsid w:val="00D14922"/>
    <w:rsid w:val="00D14E0C"/>
    <w:rsid w:val="00D14F2E"/>
    <w:rsid w:val="00D15499"/>
    <w:rsid w:val="00D157AA"/>
    <w:rsid w:val="00D15D4A"/>
    <w:rsid w:val="00D16AB0"/>
    <w:rsid w:val="00D16B29"/>
    <w:rsid w:val="00D16BEA"/>
    <w:rsid w:val="00D1721E"/>
    <w:rsid w:val="00D173E0"/>
    <w:rsid w:val="00D200C1"/>
    <w:rsid w:val="00D2084A"/>
    <w:rsid w:val="00D209AE"/>
    <w:rsid w:val="00D21506"/>
    <w:rsid w:val="00D2161D"/>
    <w:rsid w:val="00D21655"/>
    <w:rsid w:val="00D2179E"/>
    <w:rsid w:val="00D21AE6"/>
    <w:rsid w:val="00D223BA"/>
    <w:rsid w:val="00D2274E"/>
    <w:rsid w:val="00D2288C"/>
    <w:rsid w:val="00D2297A"/>
    <w:rsid w:val="00D22A03"/>
    <w:rsid w:val="00D22E2A"/>
    <w:rsid w:val="00D23819"/>
    <w:rsid w:val="00D25443"/>
    <w:rsid w:val="00D258CB"/>
    <w:rsid w:val="00D25C6F"/>
    <w:rsid w:val="00D260A6"/>
    <w:rsid w:val="00D260AC"/>
    <w:rsid w:val="00D260CB"/>
    <w:rsid w:val="00D264B4"/>
    <w:rsid w:val="00D265C3"/>
    <w:rsid w:val="00D26AA8"/>
    <w:rsid w:val="00D26DF5"/>
    <w:rsid w:val="00D27281"/>
    <w:rsid w:val="00D27B44"/>
    <w:rsid w:val="00D31360"/>
    <w:rsid w:val="00D31B50"/>
    <w:rsid w:val="00D32704"/>
    <w:rsid w:val="00D32C64"/>
    <w:rsid w:val="00D33278"/>
    <w:rsid w:val="00D33694"/>
    <w:rsid w:val="00D33B6C"/>
    <w:rsid w:val="00D34112"/>
    <w:rsid w:val="00D3428F"/>
    <w:rsid w:val="00D34889"/>
    <w:rsid w:val="00D34A59"/>
    <w:rsid w:val="00D34A6B"/>
    <w:rsid w:val="00D34F06"/>
    <w:rsid w:val="00D3511E"/>
    <w:rsid w:val="00D35512"/>
    <w:rsid w:val="00D35C35"/>
    <w:rsid w:val="00D36023"/>
    <w:rsid w:val="00D36176"/>
    <w:rsid w:val="00D36B2A"/>
    <w:rsid w:val="00D36C0C"/>
    <w:rsid w:val="00D37838"/>
    <w:rsid w:val="00D37A7C"/>
    <w:rsid w:val="00D405AC"/>
    <w:rsid w:val="00D408F4"/>
    <w:rsid w:val="00D40AEE"/>
    <w:rsid w:val="00D40B9E"/>
    <w:rsid w:val="00D411A2"/>
    <w:rsid w:val="00D42D86"/>
    <w:rsid w:val="00D433A8"/>
    <w:rsid w:val="00D434B3"/>
    <w:rsid w:val="00D4354A"/>
    <w:rsid w:val="00D43652"/>
    <w:rsid w:val="00D43E90"/>
    <w:rsid w:val="00D440B0"/>
    <w:rsid w:val="00D441D2"/>
    <w:rsid w:val="00D44620"/>
    <w:rsid w:val="00D44D70"/>
    <w:rsid w:val="00D456A4"/>
    <w:rsid w:val="00D457C6"/>
    <w:rsid w:val="00D45C40"/>
    <w:rsid w:val="00D46500"/>
    <w:rsid w:val="00D46AE6"/>
    <w:rsid w:val="00D46FA4"/>
    <w:rsid w:val="00D47484"/>
    <w:rsid w:val="00D474CE"/>
    <w:rsid w:val="00D502B7"/>
    <w:rsid w:val="00D50330"/>
    <w:rsid w:val="00D504C4"/>
    <w:rsid w:val="00D505A9"/>
    <w:rsid w:val="00D5092B"/>
    <w:rsid w:val="00D5120A"/>
    <w:rsid w:val="00D515EB"/>
    <w:rsid w:val="00D517E0"/>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40"/>
    <w:rsid w:val="00D55C53"/>
    <w:rsid w:val="00D56670"/>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280F"/>
    <w:rsid w:val="00D6369C"/>
    <w:rsid w:val="00D636B2"/>
    <w:rsid w:val="00D638D9"/>
    <w:rsid w:val="00D63E48"/>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521"/>
    <w:rsid w:val="00D708C5"/>
    <w:rsid w:val="00D70B24"/>
    <w:rsid w:val="00D71131"/>
    <w:rsid w:val="00D712B2"/>
    <w:rsid w:val="00D718A5"/>
    <w:rsid w:val="00D719F0"/>
    <w:rsid w:val="00D72716"/>
    <w:rsid w:val="00D72726"/>
    <w:rsid w:val="00D73166"/>
    <w:rsid w:val="00D73262"/>
    <w:rsid w:val="00D749E0"/>
    <w:rsid w:val="00D74E67"/>
    <w:rsid w:val="00D7519A"/>
    <w:rsid w:val="00D75EB6"/>
    <w:rsid w:val="00D7604F"/>
    <w:rsid w:val="00D763A3"/>
    <w:rsid w:val="00D76B8B"/>
    <w:rsid w:val="00D772DF"/>
    <w:rsid w:val="00D805BE"/>
    <w:rsid w:val="00D8067F"/>
    <w:rsid w:val="00D80AF9"/>
    <w:rsid w:val="00D80C93"/>
    <w:rsid w:val="00D815B6"/>
    <w:rsid w:val="00D81622"/>
    <w:rsid w:val="00D81657"/>
    <w:rsid w:val="00D816D2"/>
    <w:rsid w:val="00D81EFD"/>
    <w:rsid w:val="00D8202F"/>
    <w:rsid w:val="00D825B8"/>
    <w:rsid w:val="00D82770"/>
    <w:rsid w:val="00D83E74"/>
    <w:rsid w:val="00D8427D"/>
    <w:rsid w:val="00D8461E"/>
    <w:rsid w:val="00D857D3"/>
    <w:rsid w:val="00D86100"/>
    <w:rsid w:val="00D863F1"/>
    <w:rsid w:val="00D8643D"/>
    <w:rsid w:val="00D868A6"/>
    <w:rsid w:val="00D86EB1"/>
    <w:rsid w:val="00D872E1"/>
    <w:rsid w:val="00D87B44"/>
    <w:rsid w:val="00D87BBD"/>
    <w:rsid w:val="00D87D30"/>
    <w:rsid w:val="00D9000B"/>
    <w:rsid w:val="00D900C3"/>
    <w:rsid w:val="00D90329"/>
    <w:rsid w:val="00D90688"/>
    <w:rsid w:val="00D9070F"/>
    <w:rsid w:val="00D909A4"/>
    <w:rsid w:val="00D90B18"/>
    <w:rsid w:val="00D90E04"/>
    <w:rsid w:val="00D90E0F"/>
    <w:rsid w:val="00D91102"/>
    <w:rsid w:val="00D9273F"/>
    <w:rsid w:val="00D92C56"/>
    <w:rsid w:val="00D93180"/>
    <w:rsid w:val="00D93AEA"/>
    <w:rsid w:val="00D94817"/>
    <w:rsid w:val="00D94D1D"/>
    <w:rsid w:val="00D95730"/>
    <w:rsid w:val="00D95824"/>
    <w:rsid w:val="00D95946"/>
    <w:rsid w:val="00D959D5"/>
    <w:rsid w:val="00D95A7E"/>
    <w:rsid w:val="00D95DA2"/>
    <w:rsid w:val="00D960FF"/>
    <w:rsid w:val="00DA0525"/>
    <w:rsid w:val="00DA06F9"/>
    <w:rsid w:val="00DA1298"/>
    <w:rsid w:val="00DA144C"/>
    <w:rsid w:val="00DA1E28"/>
    <w:rsid w:val="00DA1F70"/>
    <w:rsid w:val="00DA22B1"/>
    <w:rsid w:val="00DA322A"/>
    <w:rsid w:val="00DA4236"/>
    <w:rsid w:val="00DA4C47"/>
    <w:rsid w:val="00DA4E7C"/>
    <w:rsid w:val="00DA4F5C"/>
    <w:rsid w:val="00DA4FDA"/>
    <w:rsid w:val="00DA53A7"/>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3ED0"/>
    <w:rsid w:val="00DB439F"/>
    <w:rsid w:val="00DB4446"/>
    <w:rsid w:val="00DB4A44"/>
    <w:rsid w:val="00DB4EF7"/>
    <w:rsid w:val="00DB50EF"/>
    <w:rsid w:val="00DB5482"/>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761"/>
    <w:rsid w:val="00DC580F"/>
    <w:rsid w:val="00DC5C78"/>
    <w:rsid w:val="00DC5DCE"/>
    <w:rsid w:val="00DC5F81"/>
    <w:rsid w:val="00DC6C2F"/>
    <w:rsid w:val="00DC71DE"/>
    <w:rsid w:val="00DC75F0"/>
    <w:rsid w:val="00DD0356"/>
    <w:rsid w:val="00DD0CEE"/>
    <w:rsid w:val="00DD0DC7"/>
    <w:rsid w:val="00DD1441"/>
    <w:rsid w:val="00DD15AF"/>
    <w:rsid w:val="00DD2305"/>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576"/>
    <w:rsid w:val="00DD7DFD"/>
    <w:rsid w:val="00DE014C"/>
    <w:rsid w:val="00DE0BF0"/>
    <w:rsid w:val="00DE1355"/>
    <w:rsid w:val="00DE145A"/>
    <w:rsid w:val="00DE1578"/>
    <w:rsid w:val="00DE1D52"/>
    <w:rsid w:val="00DE29FB"/>
    <w:rsid w:val="00DE2C22"/>
    <w:rsid w:val="00DE2F1C"/>
    <w:rsid w:val="00DE2F44"/>
    <w:rsid w:val="00DE35FC"/>
    <w:rsid w:val="00DE42E9"/>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6FA6"/>
    <w:rsid w:val="00DF75B1"/>
    <w:rsid w:val="00DF7928"/>
    <w:rsid w:val="00DF7A34"/>
    <w:rsid w:val="00E0013E"/>
    <w:rsid w:val="00E00283"/>
    <w:rsid w:val="00E003E5"/>
    <w:rsid w:val="00E0041E"/>
    <w:rsid w:val="00E006B8"/>
    <w:rsid w:val="00E01924"/>
    <w:rsid w:val="00E01B7D"/>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091"/>
    <w:rsid w:val="00E125CD"/>
    <w:rsid w:val="00E12B08"/>
    <w:rsid w:val="00E12EE4"/>
    <w:rsid w:val="00E1392B"/>
    <w:rsid w:val="00E13ADB"/>
    <w:rsid w:val="00E14310"/>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2A12"/>
    <w:rsid w:val="00E2370C"/>
    <w:rsid w:val="00E23988"/>
    <w:rsid w:val="00E23C9D"/>
    <w:rsid w:val="00E2445D"/>
    <w:rsid w:val="00E253DA"/>
    <w:rsid w:val="00E255FF"/>
    <w:rsid w:val="00E258DC"/>
    <w:rsid w:val="00E25915"/>
    <w:rsid w:val="00E25DCA"/>
    <w:rsid w:val="00E26443"/>
    <w:rsid w:val="00E26541"/>
    <w:rsid w:val="00E265C3"/>
    <w:rsid w:val="00E2666B"/>
    <w:rsid w:val="00E27B0B"/>
    <w:rsid w:val="00E27CF2"/>
    <w:rsid w:val="00E27D1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94A"/>
    <w:rsid w:val="00E37E3E"/>
    <w:rsid w:val="00E37F90"/>
    <w:rsid w:val="00E400DD"/>
    <w:rsid w:val="00E405FB"/>
    <w:rsid w:val="00E409F1"/>
    <w:rsid w:val="00E40E43"/>
    <w:rsid w:val="00E411FC"/>
    <w:rsid w:val="00E41965"/>
    <w:rsid w:val="00E41993"/>
    <w:rsid w:val="00E42DF8"/>
    <w:rsid w:val="00E4342A"/>
    <w:rsid w:val="00E4484B"/>
    <w:rsid w:val="00E44D67"/>
    <w:rsid w:val="00E44DF0"/>
    <w:rsid w:val="00E45C35"/>
    <w:rsid w:val="00E46CFC"/>
    <w:rsid w:val="00E471A0"/>
    <w:rsid w:val="00E47226"/>
    <w:rsid w:val="00E47315"/>
    <w:rsid w:val="00E47356"/>
    <w:rsid w:val="00E4791D"/>
    <w:rsid w:val="00E5037C"/>
    <w:rsid w:val="00E506A1"/>
    <w:rsid w:val="00E50986"/>
    <w:rsid w:val="00E50DFD"/>
    <w:rsid w:val="00E512C5"/>
    <w:rsid w:val="00E51668"/>
    <w:rsid w:val="00E51D65"/>
    <w:rsid w:val="00E527F6"/>
    <w:rsid w:val="00E528E7"/>
    <w:rsid w:val="00E53899"/>
    <w:rsid w:val="00E53A61"/>
    <w:rsid w:val="00E53D8E"/>
    <w:rsid w:val="00E5461B"/>
    <w:rsid w:val="00E54BB6"/>
    <w:rsid w:val="00E54C62"/>
    <w:rsid w:val="00E54EA8"/>
    <w:rsid w:val="00E55241"/>
    <w:rsid w:val="00E55FD4"/>
    <w:rsid w:val="00E564C2"/>
    <w:rsid w:val="00E56BA0"/>
    <w:rsid w:val="00E56EA3"/>
    <w:rsid w:val="00E5712A"/>
    <w:rsid w:val="00E602F9"/>
    <w:rsid w:val="00E614D2"/>
    <w:rsid w:val="00E61793"/>
    <w:rsid w:val="00E617CF"/>
    <w:rsid w:val="00E61FC0"/>
    <w:rsid w:val="00E6237F"/>
    <w:rsid w:val="00E633DF"/>
    <w:rsid w:val="00E63CEA"/>
    <w:rsid w:val="00E63E93"/>
    <w:rsid w:val="00E63F21"/>
    <w:rsid w:val="00E65576"/>
    <w:rsid w:val="00E65929"/>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CCF"/>
    <w:rsid w:val="00E72080"/>
    <w:rsid w:val="00E72E58"/>
    <w:rsid w:val="00E730F4"/>
    <w:rsid w:val="00E731CE"/>
    <w:rsid w:val="00E73512"/>
    <w:rsid w:val="00E7383A"/>
    <w:rsid w:val="00E73A75"/>
    <w:rsid w:val="00E74218"/>
    <w:rsid w:val="00E75343"/>
    <w:rsid w:val="00E758A5"/>
    <w:rsid w:val="00E75B3D"/>
    <w:rsid w:val="00E75EDA"/>
    <w:rsid w:val="00E7604C"/>
    <w:rsid w:val="00E763BE"/>
    <w:rsid w:val="00E76881"/>
    <w:rsid w:val="00E768D5"/>
    <w:rsid w:val="00E7720C"/>
    <w:rsid w:val="00E77377"/>
    <w:rsid w:val="00E775EA"/>
    <w:rsid w:val="00E77988"/>
    <w:rsid w:val="00E77D5A"/>
    <w:rsid w:val="00E77DD8"/>
    <w:rsid w:val="00E8020C"/>
    <w:rsid w:val="00E803E1"/>
    <w:rsid w:val="00E80C50"/>
    <w:rsid w:val="00E81612"/>
    <w:rsid w:val="00E81FA0"/>
    <w:rsid w:val="00E8325D"/>
    <w:rsid w:val="00E83E68"/>
    <w:rsid w:val="00E85238"/>
    <w:rsid w:val="00E85917"/>
    <w:rsid w:val="00E85E10"/>
    <w:rsid w:val="00E86068"/>
    <w:rsid w:val="00E86A82"/>
    <w:rsid w:val="00E86D86"/>
    <w:rsid w:val="00E87330"/>
    <w:rsid w:val="00E87687"/>
    <w:rsid w:val="00E9001B"/>
    <w:rsid w:val="00E9043E"/>
    <w:rsid w:val="00E9136B"/>
    <w:rsid w:val="00E917B2"/>
    <w:rsid w:val="00E91D46"/>
    <w:rsid w:val="00E926E0"/>
    <w:rsid w:val="00E926E7"/>
    <w:rsid w:val="00E92CF2"/>
    <w:rsid w:val="00E9347F"/>
    <w:rsid w:val="00E934BF"/>
    <w:rsid w:val="00E94A65"/>
    <w:rsid w:val="00E94B85"/>
    <w:rsid w:val="00E95541"/>
    <w:rsid w:val="00E95555"/>
    <w:rsid w:val="00E95692"/>
    <w:rsid w:val="00E9574E"/>
    <w:rsid w:val="00E95D9A"/>
    <w:rsid w:val="00E965B2"/>
    <w:rsid w:val="00E96763"/>
    <w:rsid w:val="00E96ACE"/>
    <w:rsid w:val="00E96BB2"/>
    <w:rsid w:val="00E9792C"/>
    <w:rsid w:val="00E97B70"/>
    <w:rsid w:val="00E97D22"/>
    <w:rsid w:val="00EA0009"/>
    <w:rsid w:val="00EA0099"/>
    <w:rsid w:val="00EA13EE"/>
    <w:rsid w:val="00EA17CB"/>
    <w:rsid w:val="00EA1AE4"/>
    <w:rsid w:val="00EA1E16"/>
    <w:rsid w:val="00EA1FB1"/>
    <w:rsid w:val="00EA23E5"/>
    <w:rsid w:val="00EA27A0"/>
    <w:rsid w:val="00EA2DDD"/>
    <w:rsid w:val="00EA2E30"/>
    <w:rsid w:val="00EA2F9B"/>
    <w:rsid w:val="00EA3A0B"/>
    <w:rsid w:val="00EA3F22"/>
    <w:rsid w:val="00EA4225"/>
    <w:rsid w:val="00EA435E"/>
    <w:rsid w:val="00EA51E6"/>
    <w:rsid w:val="00EA5349"/>
    <w:rsid w:val="00EA57CB"/>
    <w:rsid w:val="00EA69A0"/>
    <w:rsid w:val="00EA6A18"/>
    <w:rsid w:val="00EA6D19"/>
    <w:rsid w:val="00EA6FE4"/>
    <w:rsid w:val="00EA767C"/>
    <w:rsid w:val="00EA7ED5"/>
    <w:rsid w:val="00EB0577"/>
    <w:rsid w:val="00EB0AAD"/>
    <w:rsid w:val="00EB0BD6"/>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7B24"/>
    <w:rsid w:val="00EC0162"/>
    <w:rsid w:val="00EC0442"/>
    <w:rsid w:val="00EC084F"/>
    <w:rsid w:val="00EC0C99"/>
    <w:rsid w:val="00EC10ED"/>
    <w:rsid w:val="00EC15CA"/>
    <w:rsid w:val="00EC171E"/>
    <w:rsid w:val="00EC1735"/>
    <w:rsid w:val="00EC1986"/>
    <w:rsid w:val="00EC1A9F"/>
    <w:rsid w:val="00EC1BBE"/>
    <w:rsid w:val="00EC2182"/>
    <w:rsid w:val="00EC21A7"/>
    <w:rsid w:val="00EC28EE"/>
    <w:rsid w:val="00EC2D60"/>
    <w:rsid w:val="00EC331A"/>
    <w:rsid w:val="00EC36B1"/>
    <w:rsid w:val="00EC36BA"/>
    <w:rsid w:val="00EC4A8E"/>
    <w:rsid w:val="00EC515F"/>
    <w:rsid w:val="00EC52C2"/>
    <w:rsid w:val="00EC578F"/>
    <w:rsid w:val="00EC5791"/>
    <w:rsid w:val="00EC5CEA"/>
    <w:rsid w:val="00EC6505"/>
    <w:rsid w:val="00EC65EF"/>
    <w:rsid w:val="00EC6600"/>
    <w:rsid w:val="00EC6A43"/>
    <w:rsid w:val="00EC6EBA"/>
    <w:rsid w:val="00EC70C1"/>
    <w:rsid w:val="00EC77F7"/>
    <w:rsid w:val="00EC7D72"/>
    <w:rsid w:val="00ED0009"/>
    <w:rsid w:val="00ED0E49"/>
    <w:rsid w:val="00ED0E84"/>
    <w:rsid w:val="00ED17C7"/>
    <w:rsid w:val="00ED1A4E"/>
    <w:rsid w:val="00ED1C0E"/>
    <w:rsid w:val="00ED2E88"/>
    <w:rsid w:val="00ED3458"/>
    <w:rsid w:val="00ED3752"/>
    <w:rsid w:val="00ED3D51"/>
    <w:rsid w:val="00ED460D"/>
    <w:rsid w:val="00ED4D98"/>
    <w:rsid w:val="00ED4FA7"/>
    <w:rsid w:val="00ED529D"/>
    <w:rsid w:val="00ED5494"/>
    <w:rsid w:val="00ED5943"/>
    <w:rsid w:val="00ED5DDF"/>
    <w:rsid w:val="00ED653F"/>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7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08F1"/>
    <w:rsid w:val="00EF1DB9"/>
    <w:rsid w:val="00EF21F7"/>
    <w:rsid w:val="00EF2772"/>
    <w:rsid w:val="00EF2B13"/>
    <w:rsid w:val="00EF2E11"/>
    <w:rsid w:val="00EF2E14"/>
    <w:rsid w:val="00EF3362"/>
    <w:rsid w:val="00EF3733"/>
    <w:rsid w:val="00EF4B94"/>
    <w:rsid w:val="00EF4BED"/>
    <w:rsid w:val="00EF4CD1"/>
    <w:rsid w:val="00EF51D6"/>
    <w:rsid w:val="00EF5B97"/>
    <w:rsid w:val="00EF5C0A"/>
    <w:rsid w:val="00EF6646"/>
    <w:rsid w:val="00EF6682"/>
    <w:rsid w:val="00EF754C"/>
    <w:rsid w:val="00EF7915"/>
    <w:rsid w:val="00EF7CAB"/>
    <w:rsid w:val="00EF7D87"/>
    <w:rsid w:val="00F002B2"/>
    <w:rsid w:val="00F00B20"/>
    <w:rsid w:val="00F00CE1"/>
    <w:rsid w:val="00F02230"/>
    <w:rsid w:val="00F0239A"/>
    <w:rsid w:val="00F0293B"/>
    <w:rsid w:val="00F02AB1"/>
    <w:rsid w:val="00F03457"/>
    <w:rsid w:val="00F0347F"/>
    <w:rsid w:val="00F03DE4"/>
    <w:rsid w:val="00F03EE4"/>
    <w:rsid w:val="00F04431"/>
    <w:rsid w:val="00F0485B"/>
    <w:rsid w:val="00F04D18"/>
    <w:rsid w:val="00F052DE"/>
    <w:rsid w:val="00F05763"/>
    <w:rsid w:val="00F05CCA"/>
    <w:rsid w:val="00F064CC"/>
    <w:rsid w:val="00F065C9"/>
    <w:rsid w:val="00F06D36"/>
    <w:rsid w:val="00F07079"/>
    <w:rsid w:val="00F10750"/>
    <w:rsid w:val="00F111DF"/>
    <w:rsid w:val="00F113D5"/>
    <w:rsid w:val="00F127DB"/>
    <w:rsid w:val="00F13274"/>
    <w:rsid w:val="00F1392E"/>
    <w:rsid w:val="00F13BCB"/>
    <w:rsid w:val="00F13E6F"/>
    <w:rsid w:val="00F14138"/>
    <w:rsid w:val="00F1422B"/>
    <w:rsid w:val="00F1446F"/>
    <w:rsid w:val="00F14484"/>
    <w:rsid w:val="00F14642"/>
    <w:rsid w:val="00F1468F"/>
    <w:rsid w:val="00F147E1"/>
    <w:rsid w:val="00F149A1"/>
    <w:rsid w:val="00F14AC2"/>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961"/>
    <w:rsid w:val="00F34D71"/>
    <w:rsid w:val="00F34EE0"/>
    <w:rsid w:val="00F354CA"/>
    <w:rsid w:val="00F35609"/>
    <w:rsid w:val="00F35916"/>
    <w:rsid w:val="00F35D31"/>
    <w:rsid w:val="00F366D0"/>
    <w:rsid w:val="00F36C91"/>
    <w:rsid w:val="00F37667"/>
    <w:rsid w:val="00F37A54"/>
    <w:rsid w:val="00F37DBD"/>
    <w:rsid w:val="00F401E7"/>
    <w:rsid w:val="00F4029C"/>
    <w:rsid w:val="00F40A83"/>
    <w:rsid w:val="00F414BF"/>
    <w:rsid w:val="00F414F5"/>
    <w:rsid w:val="00F42870"/>
    <w:rsid w:val="00F4339A"/>
    <w:rsid w:val="00F43F7C"/>
    <w:rsid w:val="00F44174"/>
    <w:rsid w:val="00F443AA"/>
    <w:rsid w:val="00F44AB8"/>
    <w:rsid w:val="00F4518D"/>
    <w:rsid w:val="00F4523F"/>
    <w:rsid w:val="00F4528E"/>
    <w:rsid w:val="00F453D3"/>
    <w:rsid w:val="00F45707"/>
    <w:rsid w:val="00F45747"/>
    <w:rsid w:val="00F468D3"/>
    <w:rsid w:val="00F477D3"/>
    <w:rsid w:val="00F47D38"/>
    <w:rsid w:val="00F50509"/>
    <w:rsid w:val="00F50DBB"/>
    <w:rsid w:val="00F52010"/>
    <w:rsid w:val="00F52386"/>
    <w:rsid w:val="00F52436"/>
    <w:rsid w:val="00F53899"/>
    <w:rsid w:val="00F53CE9"/>
    <w:rsid w:val="00F53EB1"/>
    <w:rsid w:val="00F53EC9"/>
    <w:rsid w:val="00F5443E"/>
    <w:rsid w:val="00F54442"/>
    <w:rsid w:val="00F549CC"/>
    <w:rsid w:val="00F55784"/>
    <w:rsid w:val="00F563E7"/>
    <w:rsid w:val="00F57E95"/>
    <w:rsid w:val="00F57FB6"/>
    <w:rsid w:val="00F6040E"/>
    <w:rsid w:val="00F60DB1"/>
    <w:rsid w:val="00F60E40"/>
    <w:rsid w:val="00F612AC"/>
    <w:rsid w:val="00F61504"/>
    <w:rsid w:val="00F617DF"/>
    <w:rsid w:val="00F61AAF"/>
    <w:rsid w:val="00F61B3F"/>
    <w:rsid w:val="00F61CA7"/>
    <w:rsid w:val="00F61EF4"/>
    <w:rsid w:val="00F6284D"/>
    <w:rsid w:val="00F62BF8"/>
    <w:rsid w:val="00F63084"/>
    <w:rsid w:val="00F6330E"/>
    <w:rsid w:val="00F63403"/>
    <w:rsid w:val="00F63C88"/>
    <w:rsid w:val="00F645C9"/>
    <w:rsid w:val="00F646F9"/>
    <w:rsid w:val="00F64710"/>
    <w:rsid w:val="00F64968"/>
    <w:rsid w:val="00F64989"/>
    <w:rsid w:val="00F65279"/>
    <w:rsid w:val="00F6576D"/>
    <w:rsid w:val="00F659D8"/>
    <w:rsid w:val="00F65B45"/>
    <w:rsid w:val="00F65B97"/>
    <w:rsid w:val="00F66793"/>
    <w:rsid w:val="00F66820"/>
    <w:rsid w:val="00F66B91"/>
    <w:rsid w:val="00F67267"/>
    <w:rsid w:val="00F672E8"/>
    <w:rsid w:val="00F6748B"/>
    <w:rsid w:val="00F6749D"/>
    <w:rsid w:val="00F6750F"/>
    <w:rsid w:val="00F67512"/>
    <w:rsid w:val="00F6776C"/>
    <w:rsid w:val="00F6791C"/>
    <w:rsid w:val="00F67B01"/>
    <w:rsid w:val="00F67C65"/>
    <w:rsid w:val="00F700BD"/>
    <w:rsid w:val="00F702F6"/>
    <w:rsid w:val="00F7036D"/>
    <w:rsid w:val="00F70442"/>
    <w:rsid w:val="00F70500"/>
    <w:rsid w:val="00F7067D"/>
    <w:rsid w:val="00F70C8A"/>
    <w:rsid w:val="00F70CC1"/>
    <w:rsid w:val="00F70F3A"/>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9C0"/>
    <w:rsid w:val="00F81CBC"/>
    <w:rsid w:val="00F81DE0"/>
    <w:rsid w:val="00F81EB9"/>
    <w:rsid w:val="00F82448"/>
    <w:rsid w:val="00F82795"/>
    <w:rsid w:val="00F82BE9"/>
    <w:rsid w:val="00F82D49"/>
    <w:rsid w:val="00F830B0"/>
    <w:rsid w:val="00F83AF3"/>
    <w:rsid w:val="00F83D48"/>
    <w:rsid w:val="00F83EC5"/>
    <w:rsid w:val="00F8432D"/>
    <w:rsid w:val="00F84C2F"/>
    <w:rsid w:val="00F84D4F"/>
    <w:rsid w:val="00F8516C"/>
    <w:rsid w:val="00F8597E"/>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AC2"/>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857"/>
    <w:rsid w:val="00FA6FC9"/>
    <w:rsid w:val="00FA7E61"/>
    <w:rsid w:val="00FA7E82"/>
    <w:rsid w:val="00FA7F3A"/>
    <w:rsid w:val="00FA7FE4"/>
    <w:rsid w:val="00FB0910"/>
    <w:rsid w:val="00FB1D0F"/>
    <w:rsid w:val="00FB24B8"/>
    <w:rsid w:val="00FB3147"/>
    <w:rsid w:val="00FB3381"/>
    <w:rsid w:val="00FB366B"/>
    <w:rsid w:val="00FB38EF"/>
    <w:rsid w:val="00FB3B08"/>
    <w:rsid w:val="00FB43EA"/>
    <w:rsid w:val="00FB477B"/>
    <w:rsid w:val="00FB500D"/>
    <w:rsid w:val="00FB5045"/>
    <w:rsid w:val="00FB5548"/>
    <w:rsid w:val="00FB612D"/>
    <w:rsid w:val="00FB650D"/>
    <w:rsid w:val="00FB68B1"/>
    <w:rsid w:val="00FB690E"/>
    <w:rsid w:val="00FB7686"/>
    <w:rsid w:val="00FB79EF"/>
    <w:rsid w:val="00FB7BF1"/>
    <w:rsid w:val="00FB7F9E"/>
    <w:rsid w:val="00FC047E"/>
    <w:rsid w:val="00FC0A7A"/>
    <w:rsid w:val="00FC0F8F"/>
    <w:rsid w:val="00FC10E4"/>
    <w:rsid w:val="00FC1FD2"/>
    <w:rsid w:val="00FC261D"/>
    <w:rsid w:val="00FC2BF0"/>
    <w:rsid w:val="00FC2C94"/>
    <w:rsid w:val="00FC2D05"/>
    <w:rsid w:val="00FC2E74"/>
    <w:rsid w:val="00FC31DD"/>
    <w:rsid w:val="00FC3621"/>
    <w:rsid w:val="00FC464F"/>
    <w:rsid w:val="00FC4B7B"/>
    <w:rsid w:val="00FC53E4"/>
    <w:rsid w:val="00FC575F"/>
    <w:rsid w:val="00FC5D65"/>
    <w:rsid w:val="00FC5DD7"/>
    <w:rsid w:val="00FC5E16"/>
    <w:rsid w:val="00FC631D"/>
    <w:rsid w:val="00FC637D"/>
    <w:rsid w:val="00FC65D1"/>
    <w:rsid w:val="00FC68E8"/>
    <w:rsid w:val="00FC7498"/>
    <w:rsid w:val="00FC7815"/>
    <w:rsid w:val="00FC786A"/>
    <w:rsid w:val="00FD02D7"/>
    <w:rsid w:val="00FD1013"/>
    <w:rsid w:val="00FD1328"/>
    <w:rsid w:val="00FD148D"/>
    <w:rsid w:val="00FD14C8"/>
    <w:rsid w:val="00FD174F"/>
    <w:rsid w:val="00FD1910"/>
    <w:rsid w:val="00FD1A07"/>
    <w:rsid w:val="00FD1AB2"/>
    <w:rsid w:val="00FD1C07"/>
    <w:rsid w:val="00FD1ED2"/>
    <w:rsid w:val="00FD1F73"/>
    <w:rsid w:val="00FD2C1C"/>
    <w:rsid w:val="00FD3B0E"/>
    <w:rsid w:val="00FD4CB7"/>
    <w:rsid w:val="00FD4DD9"/>
    <w:rsid w:val="00FD5538"/>
    <w:rsid w:val="00FD5784"/>
    <w:rsid w:val="00FD57D8"/>
    <w:rsid w:val="00FD5A97"/>
    <w:rsid w:val="00FD5C59"/>
    <w:rsid w:val="00FD5EC4"/>
    <w:rsid w:val="00FD6299"/>
    <w:rsid w:val="00FD774E"/>
    <w:rsid w:val="00FE1447"/>
    <w:rsid w:val="00FE1956"/>
    <w:rsid w:val="00FE24B6"/>
    <w:rsid w:val="00FE2A04"/>
    <w:rsid w:val="00FE2B94"/>
    <w:rsid w:val="00FE2DA8"/>
    <w:rsid w:val="00FE2FCE"/>
    <w:rsid w:val="00FE3A2F"/>
    <w:rsid w:val="00FE3AAF"/>
    <w:rsid w:val="00FE3FFA"/>
    <w:rsid w:val="00FE4026"/>
    <w:rsid w:val="00FE4A30"/>
    <w:rsid w:val="00FE4D1E"/>
    <w:rsid w:val="00FE4E19"/>
    <w:rsid w:val="00FE5284"/>
    <w:rsid w:val="00FE5D28"/>
    <w:rsid w:val="00FE6D6F"/>
    <w:rsid w:val="00FE73D2"/>
    <w:rsid w:val="00FE7478"/>
    <w:rsid w:val="00FE7CE0"/>
    <w:rsid w:val="00FE7DC2"/>
    <w:rsid w:val="00FE7F0B"/>
    <w:rsid w:val="00FF058D"/>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84822"/>
  <w15:chartTrackingRefBased/>
  <w15:docId w15:val="{B950A2A0-9CFC-4A19-9B3B-9C9EE7B2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708"/>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1"/>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 w:type="paragraph" w:customStyle="1" w:styleId="1">
    <w:name w:val="1"/>
    <w:basedOn w:val="Normal"/>
    <w:next w:val="Normal"/>
    <w:qFormat/>
    <w:rsid w:val="00083798"/>
    <w:rPr>
      <w:b/>
      <w:bCs/>
      <w:sz w:val="20"/>
      <w:szCs w:val="20"/>
    </w:rPr>
  </w:style>
  <w:style w:type="character" w:customStyle="1" w:styleId="PrrafodelistaCar0">
    <w:name w:val="P?rrafo de lista Car"/>
    <w:aliases w:val="4 Vi? 1nivel Car,Numeraci?n 1 Car,Cuadr?cula media 1 - ?nfasis 21 Car,Listas Car,lp1 Car,Bullet List Car,FooterText Car,numbered Car,List Paragraph1 Car,Paragraphe de liste1 Car,Bulletr List Paragraph Car,???? Car,????1 Car"/>
    <w:basedOn w:val="Fuentedeprrafopredeter"/>
    <w:link w:val="Prrafodelista0"/>
    <w:uiPriority w:val="34"/>
    <w:locked/>
    <w:rsid w:val="00A67AAA"/>
    <w:rPr>
      <w:lang w:eastAsia="es-ES_tradnl"/>
    </w:rPr>
  </w:style>
  <w:style w:type="paragraph" w:customStyle="1" w:styleId="Prrafodelista0">
    <w:name w:val="P?rrafo de lista"/>
    <w:aliases w:val="4 Vi? 1nivel,Numeraci?n 1,Cuadr?cula media 1 - ?nfasis 21,Listas,lp1,Bullet List,FooterText,numbered,List Paragraph1,Paragraphe de liste1,Bulletr List Paragraph,????,????1,Cuadros,Lista general,Llista Nivell1,Lista de nivel 1"/>
    <w:basedOn w:val="Normal"/>
    <w:link w:val="PrrafodelistaCar0"/>
    <w:uiPriority w:val="34"/>
    <w:rsid w:val="00A67AAA"/>
    <w:pPr>
      <w:ind w:left="720"/>
      <w:contextualSpacing/>
    </w:pPr>
    <w:rPr>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0781">
      <w:bodyDiv w:val="1"/>
      <w:marLeft w:val="0"/>
      <w:marRight w:val="0"/>
      <w:marTop w:val="0"/>
      <w:marBottom w:val="0"/>
      <w:divBdr>
        <w:top w:val="none" w:sz="0" w:space="0" w:color="auto"/>
        <w:left w:val="none" w:sz="0" w:space="0" w:color="auto"/>
        <w:bottom w:val="none" w:sz="0" w:space="0" w:color="auto"/>
        <w:right w:val="none" w:sz="0" w:space="0" w:color="auto"/>
      </w:divBdr>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266079830">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2010768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598373179">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46592769">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08976974">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988627978">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27290792">
      <w:bodyDiv w:val="1"/>
      <w:marLeft w:val="0"/>
      <w:marRight w:val="0"/>
      <w:marTop w:val="0"/>
      <w:marBottom w:val="0"/>
      <w:divBdr>
        <w:top w:val="none" w:sz="0" w:space="0" w:color="auto"/>
        <w:left w:val="none" w:sz="0" w:space="0" w:color="auto"/>
        <w:bottom w:val="none" w:sz="0" w:space="0" w:color="auto"/>
        <w:right w:val="none" w:sz="0" w:space="0" w:color="auto"/>
      </w:divBdr>
    </w:div>
    <w:div w:id="1059329946">
      <w:bodyDiv w:val="1"/>
      <w:marLeft w:val="0"/>
      <w:marRight w:val="0"/>
      <w:marTop w:val="0"/>
      <w:marBottom w:val="0"/>
      <w:divBdr>
        <w:top w:val="none" w:sz="0" w:space="0" w:color="auto"/>
        <w:left w:val="none" w:sz="0" w:space="0" w:color="auto"/>
        <w:bottom w:val="none" w:sz="0" w:space="0" w:color="auto"/>
        <w:right w:val="none" w:sz="0" w:space="0" w:color="auto"/>
      </w:divBdr>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21556655">
      <w:bodyDiv w:val="1"/>
      <w:marLeft w:val="0"/>
      <w:marRight w:val="0"/>
      <w:marTop w:val="0"/>
      <w:marBottom w:val="0"/>
      <w:divBdr>
        <w:top w:val="none" w:sz="0" w:space="0" w:color="auto"/>
        <w:left w:val="none" w:sz="0" w:space="0" w:color="auto"/>
        <w:bottom w:val="none" w:sz="0" w:space="0" w:color="auto"/>
        <w:right w:val="none" w:sz="0" w:space="0" w:color="auto"/>
      </w:divBdr>
    </w:div>
    <w:div w:id="130110982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7615">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35973345">
      <w:bodyDiv w:val="1"/>
      <w:marLeft w:val="0"/>
      <w:marRight w:val="0"/>
      <w:marTop w:val="0"/>
      <w:marBottom w:val="0"/>
      <w:divBdr>
        <w:top w:val="none" w:sz="0" w:space="0" w:color="auto"/>
        <w:left w:val="none" w:sz="0" w:space="0" w:color="auto"/>
        <w:bottom w:val="none" w:sz="0" w:space="0" w:color="auto"/>
        <w:right w:val="none" w:sz="0" w:space="0" w:color="auto"/>
      </w:divBdr>
    </w:div>
    <w:div w:id="1461798987">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77012600">
      <w:bodyDiv w:val="1"/>
      <w:marLeft w:val="0"/>
      <w:marRight w:val="0"/>
      <w:marTop w:val="0"/>
      <w:marBottom w:val="0"/>
      <w:divBdr>
        <w:top w:val="none" w:sz="0" w:space="0" w:color="auto"/>
        <w:left w:val="none" w:sz="0" w:space="0" w:color="auto"/>
        <w:bottom w:val="none" w:sz="0" w:space="0" w:color="auto"/>
        <w:right w:val="none" w:sz="0" w:space="0" w:color="auto"/>
      </w:divBdr>
    </w:div>
    <w:div w:id="1590653798">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1186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1C5D3-67A8-4500-93E3-C4E9845E2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47</Pages>
  <Words>16860</Words>
  <Characters>92732</Characters>
  <Application>Microsoft Office Word</Application>
  <DocSecurity>0</DocSecurity>
  <Lines>772</Lines>
  <Paragraphs>218</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109374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5</cp:revision>
  <cp:lastPrinted>2017-11-21T18:20:00Z</cp:lastPrinted>
  <dcterms:created xsi:type="dcterms:W3CDTF">2018-03-09T19:40:00Z</dcterms:created>
  <dcterms:modified xsi:type="dcterms:W3CDTF">2018-03-15T19:36:00Z</dcterms:modified>
</cp:coreProperties>
</file>