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B79D" w14:textId="77777777" w:rsidR="00DD7152" w:rsidRDefault="00D56767" w:rsidP="00DD7152">
      <w:pPr>
        <w:spacing w:before="240" w:after="240"/>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la Ciudad de México</w:t>
      </w:r>
      <w:r w:rsidR="00EE6302" w:rsidRPr="00CE75A9">
        <w:rPr>
          <w:rFonts w:ascii="ITC Avant Garde" w:hAnsi="ITC Avant Garde"/>
          <w:color w:val="000000" w:themeColor="text1"/>
          <w:sz w:val="22"/>
          <w:szCs w:val="22"/>
          <w:lang w:val="es-ES"/>
        </w:rPr>
        <w:t xml:space="preserve"> </w:t>
      </w:r>
      <w:r w:rsidR="005D7C53" w:rsidRPr="00CE75A9">
        <w:rPr>
          <w:rFonts w:ascii="ITC Avant Garde" w:hAnsi="ITC Avant Garde"/>
          <w:color w:val="000000" w:themeColor="text1"/>
          <w:sz w:val="22"/>
          <w:szCs w:val="22"/>
          <w:lang w:val="es-ES"/>
        </w:rPr>
        <w:t xml:space="preserve">siendo las </w:t>
      </w:r>
      <w:r w:rsidR="00413006" w:rsidRPr="00CE75A9">
        <w:rPr>
          <w:rFonts w:ascii="ITC Avant Garde" w:hAnsi="ITC Avant Garde"/>
          <w:color w:val="000000" w:themeColor="text1"/>
          <w:sz w:val="22"/>
          <w:szCs w:val="22"/>
          <w:lang w:val="es-ES"/>
        </w:rPr>
        <w:t>12</w:t>
      </w:r>
      <w:r w:rsidR="00583CA7" w:rsidRPr="00CE75A9">
        <w:rPr>
          <w:rFonts w:ascii="ITC Avant Garde" w:hAnsi="ITC Avant Garde"/>
          <w:color w:val="000000" w:themeColor="text1"/>
          <w:sz w:val="22"/>
          <w:szCs w:val="22"/>
          <w:lang w:val="es-ES"/>
        </w:rPr>
        <w:t xml:space="preserve"> </w:t>
      </w:r>
      <w:r w:rsidR="00747853" w:rsidRPr="00CE75A9">
        <w:rPr>
          <w:rFonts w:ascii="ITC Avant Garde" w:hAnsi="ITC Avant Garde"/>
          <w:color w:val="000000" w:themeColor="text1"/>
          <w:sz w:val="22"/>
          <w:szCs w:val="22"/>
          <w:lang w:val="es-ES"/>
        </w:rPr>
        <w:t>horas con</w:t>
      </w:r>
      <w:r w:rsidR="00DA13CA" w:rsidRPr="00CE75A9">
        <w:rPr>
          <w:rFonts w:ascii="ITC Avant Garde" w:hAnsi="ITC Avant Garde"/>
          <w:color w:val="000000" w:themeColor="text1"/>
          <w:sz w:val="22"/>
          <w:szCs w:val="22"/>
          <w:lang w:val="es-ES"/>
        </w:rPr>
        <w:t xml:space="preserve"> </w:t>
      </w:r>
      <w:r w:rsidR="00413006" w:rsidRPr="00CE75A9">
        <w:rPr>
          <w:rFonts w:ascii="ITC Avant Garde" w:hAnsi="ITC Avant Garde"/>
          <w:color w:val="000000" w:themeColor="text1"/>
          <w:sz w:val="22"/>
          <w:szCs w:val="22"/>
          <w:lang w:val="es-ES"/>
        </w:rPr>
        <w:t>26</w:t>
      </w:r>
      <w:r w:rsidR="005D7C53" w:rsidRPr="00CE75A9">
        <w:rPr>
          <w:rFonts w:ascii="ITC Avant Garde" w:hAnsi="ITC Avant Garde"/>
          <w:color w:val="000000" w:themeColor="text1"/>
          <w:sz w:val="22"/>
          <w:szCs w:val="22"/>
          <w:lang w:val="es-ES"/>
        </w:rPr>
        <w:t xml:space="preserve"> minutos del</w:t>
      </w:r>
      <w:r w:rsidR="00F92DD2" w:rsidRPr="00CE75A9">
        <w:rPr>
          <w:rFonts w:ascii="ITC Avant Garde" w:hAnsi="ITC Avant Garde"/>
          <w:color w:val="000000" w:themeColor="text1"/>
          <w:sz w:val="22"/>
          <w:szCs w:val="22"/>
          <w:lang w:val="es-ES"/>
        </w:rPr>
        <w:t xml:space="preserve"> </w:t>
      </w:r>
      <w:r w:rsidR="00413006" w:rsidRPr="00CE75A9">
        <w:rPr>
          <w:rFonts w:ascii="ITC Avant Garde" w:hAnsi="ITC Avant Garde"/>
          <w:color w:val="000000" w:themeColor="text1"/>
          <w:sz w:val="22"/>
          <w:szCs w:val="22"/>
          <w:lang w:val="es-ES"/>
        </w:rPr>
        <w:t>31</w:t>
      </w:r>
      <w:r w:rsidR="00C84CB1" w:rsidRPr="00CE75A9">
        <w:rPr>
          <w:rFonts w:ascii="ITC Avant Garde" w:hAnsi="ITC Avant Garde"/>
          <w:color w:val="000000" w:themeColor="text1"/>
          <w:sz w:val="22"/>
          <w:szCs w:val="22"/>
          <w:lang w:val="es-ES"/>
        </w:rPr>
        <w:t xml:space="preserve"> de enero de 2018</w:t>
      </w:r>
      <w:r w:rsidR="005D7C53" w:rsidRPr="00CE75A9">
        <w:rPr>
          <w:rFonts w:ascii="ITC Avant Garde" w:hAnsi="ITC Avant Garde"/>
          <w:color w:val="000000" w:themeColor="text1"/>
          <w:sz w:val="22"/>
          <w:szCs w:val="22"/>
          <w:lang w:val="es-ES"/>
        </w:rPr>
        <w:t xml:space="preserve">, </w:t>
      </w:r>
      <w:r w:rsidR="009E0019" w:rsidRPr="00CE75A9">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8B715B" w:rsidRPr="00CE75A9">
        <w:rPr>
          <w:rFonts w:ascii="ITC Avant Garde" w:hAnsi="ITC Avant Garde"/>
          <w:color w:val="000000" w:themeColor="text1"/>
          <w:sz w:val="22"/>
          <w:szCs w:val="22"/>
          <w:lang w:val="es-ES"/>
        </w:rPr>
        <w:t xml:space="preserve">5 de la Ley Federal de Competencia Económica; </w:t>
      </w:r>
      <w:r w:rsidR="009E0019" w:rsidRPr="00CE75A9">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2CFCD734" w14:textId="18AB590F" w:rsidR="00DD7152" w:rsidRDefault="00C84CB1" w:rsidP="00DD7152">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CE75A9">
        <w:rPr>
          <w:rFonts w:ascii="ITC Avant Garde" w:hAnsi="ITC Avant Garde"/>
          <w:color w:val="000000" w:themeColor="text1"/>
          <w:sz w:val="22"/>
          <w:szCs w:val="22"/>
          <w:lang w:val="es-ES"/>
        </w:rPr>
        <w:t>I</w:t>
      </w:r>
      <w:r w:rsidR="00413006" w:rsidRPr="00CE75A9">
        <w:rPr>
          <w:rFonts w:ascii="ITC Avant Garde" w:hAnsi="ITC Avant Garde"/>
          <w:color w:val="000000" w:themeColor="text1"/>
          <w:sz w:val="22"/>
          <w:szCs w:val="22"/>
          <w:lang w:val="es-ES"/>
        </w:rPr>
        <w:t>II</w:t>
      </w:r>
      <w:r w:rsidRPr="00CE75A9">
        <w:rPr>
          <w:rFonts w:ascii="ITC Avant Garde" w:hAnsi="ITC Avant Garde"/>
          <w:color w:val="000000" w:themeColor="text1"/>
          <w:sz w:val="22"/>
          <w:szCs w:val="22"/>
          <w:lang w:val="es-ES"/>
        </w:rPr>
        <w:t xml:space="preserve"> </w:t>
      </w:r>
      <w:r w:rsidR="00341674" w:rsidRPr="00CE75A9">
        <w:rPr>
          <w:rFonts w:ascii="ITC Avant Garde" w:hAnsi="ITC Avant Garde"/>
          <w:color w:val="000000" w:themeColor="text1"/>
          <w:sz w:val="22"/>
          <w:szCs w:val="22"/>
          <w:lang w:val="es-ES"/>
        </w:rPr>
        <w:t xml:space="preserve">SESIÓN </w:t>
      </w:r>
      <w:r w:rsidR="00A50CDD" w:rsidRPr="00CE75A9">
        <w:rPr>
          <w:rFonts w:ascii="ITC Avant Garde" w:hAnsi="ITC Avant Garde"/>
          <w:color w:val="000000" w:themeColor="text1"/>
          <w:sz w:val="22"/>
          <w:szCs w:val="22"/>
          <w:lang w:val="es-ES"/>
        </w:rPr>
        <w:t>ORDINARIA</w:t>
      </w:r>
      <w:r w:rsidR="005D7C53" w:rsidRPr="00CE75A9">
        <w:rPr>
          <w:rFonts w:ascii="ITC Avant Garde" w:hAnsi="ITC Avant Garde"/>
          <w:color w:val="000000" w:themeColor="text1"/>
          <w:sz w:val="22"/>
          <w:szCs w:val="22"/>
          <w:lang w:val="es-ES"/>
        </w:rPr>
        <w:t xml:space="preserve"> DE 201</w:t>
      </w:r>
      <w:r w:rsidR="009766DE" w:rsidRPr="00CE75A9">
        <w:rPr>
          <w:rFonts w:ascii="ITC Avant Garde" w:hAnsi="ITC Avant Garde"/>
          <w:color w:val="000000" w:themeColor="text1"/>
          <w:sz w:val="22"/>
          <w:szCs w:val="22"/>
          <w:lang w:val="es-ES"/>
        </w:rPr>
        <w:t>8</w:t>
      </w:r>
      <w:r w:rsidR="005D7C53" w:rsidRPr="00CE75A9">
        <w:rPr>
          <w:rFonts w:ascii="ITC Avant Garde" w:hAnsi="ITC Avant Garde"/>
          <w:color w:val="000000" w:themeColor="text1"/>
          <w:sz w:val="22"/>
          <w:szCs w:val="22"/>
          <w:lang w:val="es-ES"/>
        </w:rPr>
        <w:t xml:space="preserve"> DEL PLENO DEL</w:t>
      </w:r>
      <w:r w:rsidR="00DD7152">
        <w:rPr>
          <w:rFonts w:ascii="ITC Avant Garde" w:hAnsi="ITC Avant Garde"/>
          <w:b w:val="0"/>
          <w:bCs w:val="0"/>
          <w:color w:val="000000" w:themeColor="text1"/>
          <w:sz w:val="22"/>
          <w:szCs w:val="22"/>
          <w:lang w:val="es-ES"/>
        </w:rPr>
        <w:t xml:space="preserve"> </w:t>
      </w:r>
      <w:r w:rsidR="005D7C53" w:rsidRPr="00CE75A9">
        <w:rPr>
          <w:rFonts w:ascii="ITC Avant Garde" w:hAnsi="ITC Avant Garde"/>
          <w:color w:val="000000" w:themeColor="text1"/>
          <w:sz w:val="22"/>
          <w:szCs w:val="22"/>
          <w:lang w:val="es-ES"/>
        </w:rPr>
        <w:t>INSTITUTO FEDERAL DE TELECOMUNICACIONES</w:t>
      </w:r>
    </w:p>
    <w:p w14:paraId="68E6F31A" w14:textId="77777777" w:rsidR="00DD7152" w:rsidRPr="00DD7152" w:rsidRDefault="00314000" w:rsidP="00DD715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DD7152">
        <w:rPr>
          <w:rFonts w:ascii="ITC Avant Garde" w:hAnsi="ITC Avant Garde"/>
          <w:b/>
          <w:sz w:val="22"/>
          <w:szCs w:val="22"/>
          <w:lang w:val="es-ES"/>
        </w:rPr>
        <w:t>En la S</w:t>
      </w:r>
      <w:r w:rsidR="00472428" w:rsidRPr="00DD7152">
        <w:rPr>
          <w:rFonts w:ascii="ITC Avant Garde" w:hAnsi="ITC Avant Garde"/>
          <w:b/>
          <w:sz w:val="22"/>
          <w:szCs w:val="22"/>
          <w:lang w:val="es-ES"/>
        </w:rPr>
        <w:t>esión estuvieron presentes los integrantes del Pleno:</w:t>
      </w:r>
    </w:p>
    <w:p w14:paraId="14EB1DD4" w14:textId="4608519A" w:rsidR="00BC6DE9" w:rsidRPr="00DD7152" w:rsidRDefault="00BC6DE9"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Presidente.</w:t>
      </w:r>
      <w:r w:rsidR="00DD7152" w:rsidRPr="00DD7152">
        <w:rPr>
          <w:rFonts w:ascii="ITC Avant Garde" w:hAnsi="ITC Avant Garde"/>
          <w:sz w:val="22"/>
          <w:szCs w:val="22"/>
          <w:lang w:val="es-ES"/>
        </w:rPr>
        <w:t xml:space="preserve"> </w:t>
      </w:r>
      <w:r w:rsidRPr="00DD7152">
        <w:rPr>
          <w:rFonts w:ascii="ITC Avant Garde" w:hAnsi="ITC Avant Garde"/>
          <w:sz w:val="22"/>
          <w:szCs w:val="22"/>
          <w:lang w:val="es-ES"/>
        </w:rPr>
        <w:t>Gabriel Oswaldo Contreras Saldívar</w:t>
      </w:r>
    </w:p>
    <w:p w14:paraId="1AE412A7" w14:textId="55B340EE" w:rsidR="00BC6DE9" w:rsidRPr="00DD7152" w:rsidRDefault="00BC6DE9"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Comisionada. Adriana Sofía Labardini </w:t>
      </w:r>
      <w:proofErr w:type="spellStart"/>
      <w:r w:rsidRPr="00DD7152">
        <w:rPr>
          <w:rFonts w:ascii="ITC Avant Garde" w:hAnsi="ITC Avant Garde"/>
          <w:sz w:val="22"/>
          <w:szCs w:val="22"/>
          <w:lang w:val="es-ES"/>
        </w:rPr>
        <w:t>Inzunza</w:t>
      </w:r>
      <w:proofErr w:type="spellEnd"/>
    </w:p>
    <w:p w14:paraId="3AAC52D5" w14:textId="3F32A44B" w:rsidR="00BC6DE9" w:rsidRPr="00DD7152" w:rsidRDefault="00BC6DE9"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Comisionada. María Elena </w:t>
      </w:r>
      <w:proofErr w:type="spellStart"/>
      <w:r w:rsidRPr="00DD7152">
        <w:rPr>
          <w:rFonts w:ascii="ITC Avant Garde" w:hAnsi="ITC Avant Garde"/>
          <w:sz w:val="22"/>
          <w:szCs w:val="22"/>
          <w:lang w:val="es-ES"/>
        </w:rPr>
        <w:t>Estavillo</w:t>
      </w:r>
      <w:proofErr w:type="spellEnd"/>
      <w:r w:rsidRPr="00DD7152">
        <w:rPr>
          <w:rFonts w:ascii="ITC Avant Garde" w:hAnsi="ITC Avant Garde"/>
          <w:sz w:val="22"/>
          <w:szCs w:val="22"/>
          <w:lang w:val="es-ES"/>
        </w:rPr>
        <w:t xml:space="preserve"> Flores</w:t>
      </w:r>
    </w:p>
    <w:p w14:paraId="7FF277C3" w14:textId="66F06673" w:rsidR="00BC6DE9" w:rsidRPr="00DD7152" w:rsidRDefault="00BC6DE9"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Comisionado. Mario Germán </w:t>
      </w:r>
      <w:proofErr w:type="spellStart"/>
      <w:r w:rsidRPr="00DD7152">
        <w:rPr>
          <w:rFonts w:ascii="ITC Avant Garde" w:hAnsi="ITC Avant Garde"/>
          <w:sz w:val="22"/>
          <w:szCs w:val="22"/>
          <w:lang w:val="es-ES"/>
        </w:rPr>
        <w:t>Fromow</w:t>
      </w:r>
      <w:proofErr w:type="spellEnd"/>
      <w:r w:rsidRPr="00DD7152">
        <w:rPr>
          <w:rFonts w:ascii="ITC Avant Garde" w:hAnsi="ITC Avant Garde"/>
          <w:sz w:val="22"/>
          <w:szCs w:val="22"/>
          <w:lang w:val="es-ES"/>
        </w:rPr>
        <w:t xml:space="preserve"> Rangel </w:t>
      </w:r>
    </w:p>
    <w:p w14:paraId="13E9717F" w14:textId="5B630F70" w:rsidR="00BC6DE9" w:rsidRPr="00DD7152" w:rsidRDefault="00BC6DE9"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Comisionado. Adolfo Cuevas Teja</w:t>
      </w:r>
    </w:p>
    <w:p w14:paraId="7DB3E023" w14:textId="41341B6B" w:rsidR="00BC6DE9" w:rsidRPr="00DD7152" w:rsidRDefault="00BC6DE9"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Comisionado. Javier Juárez Mojica</w:t>
      </w:r>
    </w:p>
    <w:p w14:paraId="1C9E3E04" w14:textId="4A5FC69A" w:rsidR="00DD7152" w:rsidRPr="00DD7152" w:rsidRDefault="00DD7152"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Comisionado. </w:t>
      </w:r>
      <w:r w:rsidR="00BC6DE9" w:rsidRPr="00DD7152">
        <w:rPr>
          <w:rFonts w:ascii="ITC Avant Garde" w:hAnsi="ITC Avant Garde"/>
          <w:sz w:val="22"/>
          <w:szCs w:val="22"/>
          <w:lang w:val="es-ES"/>
        </w:rPr>
        <w:t xml:space="preserve">Arturo Robles </w:t>
      </w:r>
      <w:proofErr w:type="spellStart"/>
      <w:r w:rsidR="00BC6DE9" w:rsidRPr="00DD7152">
        <w:rPr>
          <w:rFonts w:ascii="ITC Avant Garde" w:hAnsi="ITC Avant Garde"/>
          <w:sz w:val="22"/>
          <w:szCs w:val="22"/>
          <w:lang w:val="es-ES"/>
        </w:rPr>
        <w:t>Rovalo</w:t>
      </w:r>
      <w:proofErr w:type="spellEnd"/>
    </w:p>
    <w:p w14:paraId="781DB170" w14:textId="77777777" w:rsidR="00DD7152" w:rsidRPr="00DD7152" w:rsidRDefault="00472428" w:rsidP="00DD715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DD7152">
        <w:rPr>
          <w:rFonts w:ascii="ITC Avant Garde" w:hAnsi="ITC Avant Garde"/>
          <w:b/>
          <w:sz w:val="22"/>
          <w:szCs w:val="22"/>
          <w:lang w:val="es-ES"/>
        </w:rPr>
        <w:t>Secretaría Técnica del Pleno:</w:t>
      </w:r>
    </w:p>
    <w:p w14:paraId="298E2A82" w14:textId="77777777" w:rsidR="00DD7152" w:rsidRPr="00DD7152" w:rsidRDefault="00E55FD4"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Juan José Crispín Borbolla, Secretario Técnico</w:t>
      </w:r>
      <w:r w:rsidR="00255A84" w:rsidRPr="00DD7152">
        <w:rPr>
          <w:rFonts w:ascii="ITC Avant Garde" w:hAnsi="ITC Avant Garde"/>
          <w:sz w:val="22"/>
          <w:szCs w:val="22"/>
          <w:lang w:val="es-ES"/>
        </w:rPr>
        <w:t xml:space="preserve"> del Pleno</w:t>
      </w:r>
      <w:r w:rsidR="00472428" w:rsidRPr="00DD7152">
        <w:rPr>
          <w:rFonts w:ascii="ITC Avant Garde" w:hAnsi="ITC Avant Garde"/>
          <w:sz w:val="22"/>
          <w:szCs w:val="22"/>
          <w:lang w:val="es-ES"/>
        </w:rPr>
        <w:t>.</w:t>
      </w:r>
    </w:p>
    <w:p w14:paraId="2D8BDEAB" w14:textId="67E96B64" w:rsidR="00DD7152" w:rsidRPr="00DD7152" w:rsidRDefault="00DD7152" w:rsidP="00DD715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46CCFDCB" w14:textId="4E0193B1" w:rsidR="00F6229F" w:rsidRPr="00DD7152" w:rsidRDefault="00F6229F"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Luis Fernando Peláez Espinosa, Coordinador Ejecutivo.</w:t>
      </w:r>
    </w:p>
    <w:p w14:paraId="41312A8A" w14:textId="77777777" w:rsidR="00F71A4F" w:rsidRPr="00DD7152" w:rsidRDefault="00272A03"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Georgina </w:t>
      </w:r>
      <w:proofErr w:type="spellStart"/>
      <w:r w:rsidRPr="00DD7152">
        <w:rPr>
          <w:rFonts w:ascii="ITC Avant Garde" w:hAnsi="ITC Avant Garde"/>
          <w:sz w:val="22"/>
          <w:szCs w:val="22"/>
          <w:lang w:val="es-ES"/>
        </w:rPr>
        <w:t>Kary</w:t>
      </w:r>
      <w:proofErr w:type="spellEnd"/>
      <w:r w:rsidRPr="00DD7152">
        <w:rPr>
          <w:rFonts w:ascii="ITC Avant Garde" w:hAnsi="ITC Avant Garde"/>
          <w:sz w:val="22"/>
          <w:szCs w:val="22"/>
          <w:lang w:val="es-ES"/>
        </w:rPr>
        <w:t xml:space="preserve"> Santiago G</w:t>
      </w:r>
      <w:r w:rsidR="008828B4" w:rsidRPr="00DD7152">
        <w:rPr>
          <w:rFonts w:ascii="ITC Avant Garde" w:hAnsi="ITC Avant Garde"/>
          <w:sz w:val="22"/>
          <w:szCs w:val="22"/>
          <w:lang w:val="es-ES"/>
        </w:rPr>
        <w:t>atica, Titular de la Unidad de Competencia Económica.</w:t>
      </w:r>
    </w:p>
    <w:p w14:paraId="1639D49D" w14:textId="77777777" w:rsidR="008828B4" w:rsidRPr="00DD7152" w:rsidRDefault="008828B4"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María Lizarraga Iriarte, Titular de la Unidad de Medios y Contenidos Audiovisuales.</w:t>
      </w:r>
    </w:p>
    <w:p w14:paraId="439E54C4" w14:textId="77777777" w:rsidR="00A34629" w:rsidRPr="00DD7152" w:rsidRDefault="00A34629"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Carlos Silva Ramírez, Titular de la Unidad de Asuntos Jurídicos.</w:t>
      </w:r>
    </w:p>
    <w:p w14:paraId="2C26B2DA" w14:textId="77777777" w:rsidR="00F71A4F" w:rsidRPr="00DD7152" w:rsidRDefault="00F71A4F"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Rafael Eslava Herrada, Titular de la Unidad de Concesiones y Servicios.</w:t>
      </w:r>
    </w:p>
    <w:p w14:paraId="63A83241" w14:textId="77777777" w:rsidR="00413006" w:rsidRPr="00DD7152" w:rsidRDefault="00413006"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Carlos Hernández Contreras, Titular de la Unidad de Cumplimiento.</w:t>
      </w:r>
    </w:p>
    <w:p w14:paraId="469CD861" w14:textId="77777777" w:rsidR="00553BAA" w:rsidRPr="00DD7152" w:rsidRDefault="00553BAA"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Paulina Martínez </w:t>
      </w:r>
      <w:proofErr w:type="spellStart"/>
      <w:r w:rsidRPr="00DD7152">
        <w:rPr>
          <w:rFonts w:ascii="ITC Avant Garde" w:hAnsi="ITC Avant Garde"/>
          <w:sz w:val="22"/>
          <w:szCs w:val="22"/>
          <w:lang w:val="es-ES"/>
        </w:rPr>
        <w:t>Youn</w:t>
      </w:r>
      <w:proofErr w:type="spellEnd"/>
      <w:r w:rsidRPr="00DD7152">
        <w:rPr>
          <w:rFonts w:ascii="ITC Avant Garde" w:hAnsi="ITC Avant Garde"/>
          <w:sz w:val="22"/>
          <w:szCs w:val="22"/>
          <w:lang w:val="es-ES"/>
        </w:rPr>
        <w:t>, Titular de la Autoridad Investigadora.</w:t>
      </w:r>
    </w:p>
    <w:p w14:paraId="0A25E93E" w14:textId="77777777" w:rsidR="00DD28C3" w:rsidRPr="00DD7152" w:rsidRDefault="00DD28C3"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Angelina Mejía Guerrero, Coordinadora General de Comunicación Social.</w:t>
      </w:r>
    </w:p>
    <w:p w14:paraId="6B71A77E" w14:textId="77777777" w:rsidR="00413006" w:rsidRPr="00DD7152" w:rsidRDefault="00413006"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Luis Aldo Sánchez Ortega, Coordinador General de Planeación Estratégica.</w:t>
      </w:r>
      <w:r w:rsidRPr="00DD7152">
        <w:rPr>
          <w:rFonts w:ascii="ITC Avant Garde" w:hAnsi="ITC Avant Garde"/>
          <w:sz w:val="22"/>
          <w:szCs w:val="22"/>
          <w:lang w:val="es-ES"/>
        </w:rPr>
        <w:br/>
        <w:t xml:space="preserve">Luis Fernando Rosas </w:t>
      </w:r>
      <w:proofErr w:type="spellStart"/>
      <w:r w:rsidRPr="00DD7152">
        <w:rPr>
          <w:rFonts w:ascii="ITC Avant Garde" w:hAnsi="ITC Avant Garde"/>
          <w:sz w:val="22"/>
          <w:szCs w:val="22"/>
          <w:lang w:val="es-ES"/>
        </w:rPr>
        <w:t>Yañez</w:t>
      </w:r>
      <w:proofErr w:type="spellEnd"/>
      <w:r w:rsidRPr="00DD7152">
        <w:rPr>
          <w:rFonts w:ascii="ITC Avant Garde" w:hAnsi="ITC Avant Garde"/>
          <w:sz w:val="22"/>
          <w:szCs w:val="22"/>
          <w:lang w:val="es-ES"/>
        </w:rPr>
        <w:t>, Coordinador General de Mejora Regulatoria.</w:t>
      </w:r>
    </w:p>
    <w:p w14:paraId="023380EB" w14:textId="77777777" w:rsidR="006F54E4" w:rsidRPr="00DD7152" w:rsidRDefault="006F54E4"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Felipe Alfonso Hernández Maya, Coordinador General de Política del Usuario.</w:t>
      </w:r>
    </w:p>
    <w:p w14:paraId="0CE55978" w14:textId="77777777" w:rsidR="006F54E4" w:rsidRPr="00DD7152" w:rsidRDefault="006F54E4"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Eduardo Álvarez Ponce, Coordinador General de Vinculación Institucional.</w:t>
      </w:r>
    </w:p>
    <w:p w14:paraId="55A5F682" w14:textId="77777777" w:rsidR="00413006" w:rsidRPr="00DD7152" w:rsidRDefault="00413006"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José Ernesto Velázquez Cervantes, Director General de Sanciones.</w:t>
      </w:r>
    </w:p>
    <w:p w14:paraId="5AEEC69C" w14:textId="77777777" w:rsidR="00413006" w:rsidRPr="00DD7152" w:rsidRDefault="00413006"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lastRenderedPageBreak/>
        <w:t>Fernanda Obdulia Arciniega Rosales, Directora General de Concesiones de Telecomunicaciones.</w:t>
      </w:r>
    </w:p>
    <w:p w14:paraId="15464716" w14:textId="77777777" w:rsidR="00272A03" w:rsidRPr="00DD7152" w:rsidRDefault="00272A03"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Irving De Lira Salvatierra, Director General.</w:t>
      </w:r>
    </w:p>
    <w:p w14:paraId="4421C67F" w14:textId="77777777" w:rsidR="00F71A4F" w:rsidRPr="00DD7152" w:rsidRDefault="00F71A4F"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DD7152">
        <w:rPr>
          <w:rFonts w:ascii="ITC Avant Garde" w:hAnsi="ITC Avant Garde"/>
          <w:sz w:val="22"/>
          <w:szCs w:val="22"/>
          <w:lang w:val="es-ES"/>
        </w:rPr>
        <w:t>Jrisy</w:t>
      </w:r>
      <w:proofErr w:type="spellEnd"/>
      <w:r w:rsidRPr="00DD7152">
        <w:rPr>
          <w:rFonts w:ascii="ITC Avant Garde" w:hAnsi="ITC Avant Garde"/>
          <w:sz w:val="22"/>
          <w:szCs w:val="22"/>
          <w:lang w:val="es-ES"/>
        </w:rPr>
        <w:t xml:space="preserve"> Esther </w:t>
      </w:r>
      <w:proofErr w:type="spellStart"/>
      <w:r w:rsidRPr="00DD7152">
        <w:rPr>
          <w:rFonts w:ascii="ITC Avant Garde" w:hAnsi="ITC Avant Garde"/>
          <w:sz w:val="22"/>
          <w:szCs w:val="22"/>
          <w:lang w:val="es-ES"/>
        </w:rPr>
        <w:t>Motis</w:t>
      </w:r>
      <w:proofErr w:type="spellEnd"/>
      <w:r w:rsidRPr="00DD7152">
        <w:rPr>
          <w:rFonts w:ascii="ITC Avant Garde" w:hAnsi="ITC Avant Garde"/>
          <w:sz w:val="22"/>
          <w:szCs w:val="22"/>
          <w:lang w:val="es-ES"/>
        </w:rPr>
        <w:t xml:space="preserve"> Espejel, Directora General.</w:t>
      </w:r>
    </w:p>
    <w:p w14:paraId="5EC8D61E" w14:textId="77777777" w:rsidR="008828B4" w:rsidRPr="00DD7152" w:rsidRDefault="00272A03"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Enrique </w:t>
      </w:r>
      <w:proofErr w:type="spellStart"/>
      <w:r w:rsidR="0084453A" w:rsidRPr="00DD7152">
        <w:rPr>
          <w:rFonts w:ascii="ITC Avant Garde" w:hAnsi="ITC Avant Garde"/>
          <w:sz w:val="22"/>
          <w:szCs w:val="22"/>
          <w:lang w:val="es-ES"/>
        </w:rPr>
        <w:t>Etzel</w:t>
      </w:r>
      <w:proofErr w:type="spellEnd"/>
      <w:r w:rsidRPr="00DD7152">
        <w:rPr>
          <w:rFonts w:ascii="ITC Avant Garde" w:hAnsi="ITC Avant Garde"/>
          <w:sz w:val="22"/>
          <w:szCs w:val="22"/>
          <w:lang w:val="es-ES"/>
        </w:rPr>
        <w:t xml:space="preserve"> Salinas Morales, Director General.</w:t>
      </w:r>
    </w:p>
    <w:p w14:paraId="59CB30E3" w14:textId="77777777" w:rsidR="00D05358" w:rsidRPr="00DD7152" w:rsidRDefault="00D05358"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José Guadalupe Rojas Ramírez, Director General.</w:t>
      </w:r>
    </w:p>
    <w:p w14:paraId="631F5532" w14:textId="77777777" w:rsidR="00F6229F" w:rsidRPr="00DD7152" w:rsidRDefault="00F6229F"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Javier Adrian Arriaga Aguayo, Director General.</w:t>
      </w:r>
    </w:p>
    <w:p w14:paraId="44144C1C" w14:textId="77777777" w:rsidR="000B0DF8" w:rsidRPr="00DD7152" w:rsidRDefault="00427701"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Paola </w:t>
      </w:r>
      <w:proofErr w:type="spellStart"/>
      <w:r w:rsidRPr="00DD7152">
        <w:rPr>
          <w:rFonts w:ascii="ITC Avant Garde" w:hAnsi="ITC Avant Garde"/>
          <w:sz w:val="22"/>
          <w:szCs w:val="22"/>
          <w:lang w:val="es-ES"/>
        </w:rPr>
        <w:t>Cicero</w:t>
      </w:r>
      <w:proofErr w:type="spellEnd"/>
      <w:r w:rsidRPr="00DD7152">
        <w:rPr>
          <w:rFonts w:ascii="ITC Avant Garde" w:hAnsi="ITC Avant Garde"/>
          <w:sz w:val="22"/>
          <w:szCs w:val="22"/>
          <w:lang w:val="es-ES"/>
        </w:rPr>
        <w:t xml:space="preserve"> Arenas, Directora General.</w:t>
      </w:r>
    </w:p>
    <w:p w14:paraId="54D35DCF" w14:textId="77777777" w:rsidR="00DD7152" w:rsidRPr="00DD7152" w:rsidRDefault="00C61CDB" w:rsidP="00DD715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D7152">
        <w:rPr>
          <w:rFonts w:ascii="ITC Avant Garde" w:hAnsi="ITC Avant Garde"/>
          <w:sz w:val="22"/>
          <w:szCs w:val="22"/>
          <w:lang w:val="es-ES"/>
        </w:rPr>
        <w:t xml:space="preserve">Emiliano Díaz </w:t>
      </w:r>
      <w:proofErr w:type="spellStart"/>
      <w:r w:rsidRPr="00DD7152">
        <w:rPr>
          <w:rFonts w:ascii="ITC Avant Garde" w:hAnsi="ITC Avant Garde"/>
          <w:sz w:val="22"/>
          <w:szCs w:val="22"/>
          <w:lang w:val="es-ES"/>
        </w:rPr>
        <w:t>Goti</w:t>
      </w:r>
      <w:proofErr w:type="spellEnd"/>
      <w:r w:rsidRPr="00DD7152">
        <w:rPr>
          <w:rFonts w:ascii="ITC Avant Garde" w:hAnsi="ITC Avant Garde"/>
          <w:sz w:val="22"/>
          <w:szCs w:val="22"/>
          <w:lang w:val="es-ES"/>
        </w:rPr>
        <w:t>, Director General.</w:t>
      </w:r>
    </w:p>
    <w:p w14:paraId="045988F5" w14:textId="409EDC93" w:rsidR="00DD7152" w:rsidRPr="00DD7152" w:rsidRDefault="00472428" w:rsidP="00DD7152">
      <w:pPr>
        <w:spacing w:before="240" w:after="240"/>
        <w:jc w:val="both"/>
        <w:rPr>
          <w:rFonts w:ascii="ITC Avant Garde" w:hAnsi="ITC Avant Garde"/>
          <w:sz w:val="22"/>
          <w:szCs w:val="22"/>
        </w:rPr>
      </w:pPr>
      <w:r w:rsidRPr="00DD7152">
        <w:rPr>
          <w:rFonts w:ascii="ITC Avant Garde" w:hAnsi="ITC Avant Garde"/>
          <w:sz w:val="22"/>
          <w:szCs w:val="22"/>
        </w:rPr>
        <w:t xml:space="preserve">Una vez hecho del conocimiento de los Comisionados presentes lo anterior, el Comisionado Gabriel Oswaldo </w:t>
      </w:r>
      <w:r w:rsidR="00A26796" w:rsidRPr="00DD7152">
        <w:rPr>
          <w:rFonts w:ascii="ITC Avant Garde" w:hAnsi="ITC Avant Garde"/>
          <w:sz w:val="22"/>
          <w:szCs w:val="22"/>
        </w:rPr>
        <w:t>Contreras Saldívar presidió la S</w:t>
      </w:r>
      <w:r w:rsidRPr="00DD7152">
        <w:rPr>
          <w:rFonts w:ascii="ITC Avant Garde" w:hAnsi="ITC Avant Garde"/>
          <w:sz w:val="22"/>
          <w:szCs w:val="22"/>
        </w:rPr>
        <w:t>esión, que se realizó de</w:t>
      </w:r>
      <w:r w:rsidR="00DD7152">
        <w:rPr>
          <w:rFonts w:ascii="ITC Avant Garde" w:hAnsi="ITC Avant Garde"/>
          <w:sz w:val="22"/>
          <w:szCs w:val="22"/>
        </w:rPr>
        <w:t xml:space="preserve"> conformidad con el siguiente:</w:t>
      </w:r>
    </w:p>
    <w:p w14:paraId="4D6E6B43" w14:textId="77777777" w:rsidR="00DD7152" w:rsidRPr="00DD7152" w:rsidRDefault="00472428" w:rsidP="00DD7152">
      <w:pPr>
        <w:pStyle w:val="Ttulo2"/>
        <w:tabs>
          <w:tab w:val="left" w:pos="7797"/>
        </w:tabs>
        <w:ind w:left="1701" w:right="2268"/>
        <w:jc w:val="center"/>
        <w:rPr>
          <w:rFonts w:ascii="ITC Avant Garde" w:hAnsi="ITC Avant Garde"/>
          <w:bCs w:val="0"/>
          <w:i w:val="0"/>
          <w:sz w:val="22"/>
          <w:szCs w:val="22"/>
          <w:lang w:val="es-ES"/>
        </w:rPr>
      </w:pPr>
      <w:r w:rsidRPr="00DD7152">
        <w:rPr>
          <w:rFonts w:ascii="ITC Avant Garde" w:hAnsi="ITC Avant Garde"/>
          <w:bCs w:val="0"/>
          <w:i w:val="0"/>
          <w:sz w:val="22"/>
          <w:szCs w:val="22"/>
          <w:lang w:val="es-ES"/>
        </w:rPr>
        <w:t>ORDEN DEL DÍA</w:t>
      </w:r>
    </w:p>
    <w:p w14:paraId="7C721E73" w14:textId="77777777" w:rsidR="00DD7152" w:rsidRPr="00DD7152" w:rsidRDefault="0027706D" w:rsidP="00DD7152">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DD7152">
        <w:rPr>
          <w:rFonts w:ascii="ITC Avant Garde" w:hAnsi="ITC Avant Garde"/>
          <w:b/>
          <w:sz w:val="22"/>
          <w:szCs w:val="22"/>
          <w:lang w:val="es-ES"/>
        </w:rPr>
        <w:t xml:space="preserve">I.- VERIFICACIÓN DEL QUÓRUM. </w:t>
      </w:r>
    </w:p>
    <w:p w14:paraId="4AA6A0CF" w14:textId="77777777" w:rsidR="00DD7152" w:rsidRPr="00DD7152" w:rsidRDefault="0027706D" w:rsidP="00DD7152">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DD7152">
        <w:rPr>
          <w:rFonts w:ascii="ITC Avant Garde" w:hAnsi="ITC Avant Garde"/>
          <w:b/>
          <w:sz w:val="22"/>
          <w:szCs w:val="22"/>
          <w:lang w:val="es-ES"/>
        </w:rPr>
        <w:t>II.- APROBACIÓN DEL ORDEN DEL DÍA.</w:t>
      </w:r>
    </w:p>
    <w:p w14:paraId="7DA758D4" w14:textId="77777777" w:rsidR="00DD7152" w:rsidRPr="00DD7152" w:rsidRDefault="0027706D" w:rsidP="00DD7152">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DD7152">
        <w:rPr>
          <w:rFonts w:ascii="ITC Avant Garde" w:hAnsi="ITC Avant Garde"/>
          <w:b/>
          <w:sz w:val="22"/>
          <w:szCs w:val="22"/>
          <w:lang w:val="es-ES"/>
        </w:rPr>
        <w:t>III.- ASUNTOS QUE SE SOMETEN A CONSIDERACIÓN DEL PLENO.</w:t>
      </w:r>
    </w:p>
    <w:p w14:paraId="5F9CC45F" w14:textId="7573FC6A" w:rsidR="006B443A" w:rsidRPr="00CE75A9" w:rsidRDefault="006B443A" w:rsidP="00DD7152">
      <w:pPr>
        <w:spacing w:before="240" w:after="240"/>
        <w:ind w:right="49"/>
        <w:jc w:val="both"/>
        <w:rPr>
          <w:rFonts w:ascii="ITC Avant Garde" w:eastAsiaTheme="minorHAnsi" w:hAnsi="ITC Avant Garde" w:cstheme="minorBidi"/>
          <w:bCs/>
          <w:sz w:val="22"/>
          <w:szCs w:val="22"/>
          <w:lang w:eastAsia="es-MX"/>
        </w:rPr>
      </w:pPr>
      <w:r w:rsidRPr="00CE75A9">
        <w:rPr>
          <w:rFonts w:ascii="ITC Avant Garde" w:hAnsi="ITC Avant Garde"/>
          <w:b/>
          <w:sz w:val="22"/>
          <w:szCs w:val="22"/>
          <w:lang w:val="es-ES" w:eastAsia="en-US"/>
        </w:rPr>
        <w:t xml:space="preserve">III.1.- </w:t>
      </w:r>
      <w:r w:rsidRPr="00CE75A9">
        <w:rPr>
          <w:rFonts w:ascii="ITC Avant Garde" w:eastAsiaTheme="minorHAnsi" w:hAnsi="ITC Avant Garde" w:cstheme="minorBidi"/>
          <w:bCs/>
          <w:sz w:val="22"/>
          <w:szCs w:val="22"/>
          <w:lang w:eastAsia="es-MX"/>
        </w:rPr>
        <w:t>Acuerdo mediante el cual el Pleno del Instituto Federal de Telecomunicaciones aprueba las Actas de la LI y LII Sesiones Ordinarias, celebradas el 6 y 11 de diciembre de 2017, respectivamente.</w:t>
      </w:r>
    </w:p>
    <w:p w14:paraId="7A82EFA4" w14:textId="77777777" w:rsidR="00DD7152" w:rsidRDefault="006B443A" w:rsidP="00DD7152">
      <w:pPr>
        <w:spacing w:before="240" w:after="240"/>
        <w:ind w:right="49"/>
        <w:jc w:val="both"/>
        <w:rPr>
          <w:rFonts w:ascii="ITC Avant Garde" w:eastAsiaTheme="minorHAnsi" w:hAnsi="ITC Avant Garde" w:cstheme="minorBidi"/>
          <w:b/>
          <w:bCs/>
          <w:sz w:val="22"/>
          <w:szCs w:val="22"/>
          <w:lang w:eastAsia="es-MX"/>
        </w:rPr>
      </w:pPr>
      <w:r w:rsidRPr="00CE75A9">
        <w:rPr>
          <w:rFonts w:ascii="ITC Avant Garde" w:eastAsiaTheme="minorHAnsi" w:hAnsi="ITC Avant Garde" w:cstheme="minorBidi"/>
          <w:bCs/>
          <w:i/>
          <w:sz w:val="22"/>
          <w:szCs w:val="22"/>
          <w:lang w:eastAsia="es-MX"/>
        </w:rPr>
        <w:t>(Secretaría Técnica del Pleno)</w:t>
      </w:r>
    </w:p>
    <w:p w14:paraId="524FFC9E" w14:textId="1807B3A1"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eastAsiaTheme="minorHAnsi" w:hAnsi="ITC Avant Garde" w:cstheme="minorBidi"/>
          <w:b/>
          <w:bCs/>
          <w:sz w:val="22"/>
          <w:szCs w:val="22"/>
          <w:lang w:eastAsia="es-MX"/>
        </w:rPr>
        <w:t xml:space="preserve">III.2.- </w:t>
      </w:r>
      <w:r w:rsidRPr="00CE75A9">
        <w:rPr>
          <w:rFonts w:ascii="ITC Avant Garde" w:eastAsiaTheme="minorHAnsi" w:hAnsi="ITC Avant Garde" w:cstheme="minorBidi"/>
          <w:bCs/>
          <w:sz w:val="22"/>
          <w:szCs w:val="22"/>
          <w:lang w:eastAsia="es-MX"/>
        </w:rPr>
        <w:t xml:space="preserve">Acuerdo mediante el cual el Pleno del Instituto Federal de Telecomunicaciones aprueba el Programa Anual de Trabajo correspondiente al año 2018 que presenta el Comisionado Presidente. </w:t>
      </w:r>
    </w:p>
    <w:p w14:paraId="376DFDC8"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(Coordinación General de Planeación Estratégica)</w:t>
      </w:r>
    </w:p>
    <w:p w14:paraId="288EA51E" w14:textId="0C3063B6" w:rsidR="006B443A" w:rsidRPr="00CE75A9" w:rsidRDefault="006B443A" w:rsidP="00DD7152">
      <w:pPr>
        <w:spacing w:before="240" w:after="240"/>
        <w:jc w:val="both"/>
        <w:rPr>
          <w:rFonts w:ascii="ITC Avant Garde" w:hAnsi="ITC Avant Garde" w:cstheme="minorBidi"/>
          <w:bCs/>
          <w:sz w:val="22"/>
          <w:szCs w:val="22"/>
          <w:lang w:val="es-ES"/>
        </w:rPr>
      </w:pPr>
      <w:r w:rsidRPr="00CE75A9">
        <w:rPr>
          <w:rFonts w:ascii="ITC Avant Garde" w:hAnsi="ITC Avant Garde" w:cstheme="minorBidi"/>
          <w:b/>
          <w:bCs/>
          <w:sz w:val="22"/>
          <w:szCs w:val="22"/>
          <w:lang w:val="es-ES"/>
        </w:rPr>
        <w:t>III.3.-</w:t>
      </w:r>
      <w:r w:rsidRPr="00CE75A9">
        <w:rPr>
          <w:rFonts w:ascii="ITC Avant Garde" w:hAnsi="ITC Avant Garde" w:cstheme="minorBidi"/>
          <w:bCs/>
          <w:sz w:val="22"/>
          <w:szCs w:val="22"/>
          <w:lang w:val="es-ES"/>
        </w:rPr>
        <w:t xml:space="preserve"> Acuerdo mediante el cual el Pleno del Instituto Federal de Telecomunicaciones determina someter a Consulta Pública el “Anteproyecto de Modificación a los Lineamientos para la acreditación de </w:t>
      </w:r>
      <w:r w:rsidRPr="00DD7152">
        <w:rPr>
          <w:rFonts w:ascii="ITC Avant Garde" w:eastAsiaTheme="minorHAnsi" w:hAnsi="ITC Avant Garde" w:cstheme="minorBidi"/>
          <w:bCs/>
          <w:sz w:val="22"/>
          <w:szCs w:val="22"/>
          <w:lang w:eastAsia="es-MX"/>
        </w:rPr>
        <w:t>peritos</w:t>
      </w:r>
      <w:r w:rsidRPr="00CE75A9">
        <w:rPr>
          <w:rFonts w:ascii="ITC Avant Garde" w:hAnsi="ITC Avant Garde" w:cstheme="minorBidi"/>
          <w:bCs/>
          <w:sz w:val="22"/>
          <w:szCs w:val="22"/>
          <w:lang w:val="es-ES"/>
        </w:rPr>
        <w:t xml:space="preserve"> en materia de telecomunicaciones y de radiodifusión”, publicado en el Diario Oficial de la Federación el 20 de febrero de 2017.</w:t>
      </w:r>
    </w:p>
    <w:p w14:paraId="4F9778F9"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Política Regulatoria)</w:t>
      </w:r>
    </w:p>
    <w:p w14:paraId="7879DBED" w14:textId="11ADB222" w:rsidR="006B443A" w:rsidRPr="00CE75A9" w:rsidRDefault="006B443A" w:rsidP="00DD7152">
      <w:pPr>
        <w:spacing w:before="240" w:after="240"/>
        <w:jc w:val="both"/>
        <w:rPr>
          <w:rFonts w:ascii="ITC Avant Garde" w:hAnsi="ITC Avant Garde" w:cstheme="minorBidi"/>
          <w:bCs/>
          <w:sz w:val="22"/>
          <w:szCs w:val="22"/>
        </w:rPr>
      </w:pPr>
      <w:r w:rsidRPr="00CE75A9">
        <w:rPr>
          <w:rFonts w:ascii="ITC Avant Garde" w:hAnsi="ITC Avant Garde" w:cstheme="minorBidi"/>
          <w:b/>
          <w:bCs/>
          <w:sz w:val="22"/>
          <w:szCs w:val="22"/>
          <w:lang w:val="es-ES"/>
        </w:rPr>
        <w:t>III.4.-</w:t>
      </w:r>
      <w:r w:rsidRPr="00CE75A9">
        <w:rPr>
          <w:rFonts w:ascii="ITC Avant Garde" w:hAnsi="ITC Avant Garde" w:cstheme="minorBidi"/>
          <w:bCs/>
          <w:sz w:val="22"/>
          <w:szCs w:val="22"/>
          <w:lang w:val="es-ES"/>
        </w:rPr>
        <w:t xml:space="preserve"> Resolución mediante la cual el Pleno del Instituto Federal de Telecomunicaciones </w:t>
      </w:r>
      <w:r w:rsidRPr="00CE75A9">
        <w:rPr>
          <w:rFonts w:ascii="ITC Avant Garde" w:eastAsiaTheme="minorHAnsi" w:hAnsi="ITC Avant Garde" w:cstheme="minorBidi"/>
          <w:sz w:val="22"/>
          <w:szCs w:val="22"/>
          <w:lang w:eastAsia="en-US"/>
        </w:rPr>
        <w:t>modifica la “</w:t>
      </w:r>
      <w:r w:rsidRPr="00CE75A9">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CE75A9">
        <w:rPr>
          <w:rFonts w:ascii="ITC Avant Garde" w:hAnsi="ITC Avant Garde" w:cstheme="minorBidi"/>
          <w:bCs/>
          <w:sz w:val="22"/>
          <w:szCs w:val="22"/>
          <w:lang w:val="es-ES"/>
        </w:rPr>
        <w:t>Convergia</w:t>
      </w:r>
      <w:proofErr w:type="spellEnd"/>
      <w:r w:rsidRPr="00CE75A9">
        <w:rPr>
          <w:rFonts w:ascii="ITC Avant Garde" w:hAnsi="ITC Avant Garde" w:cstheme="minorBidi"/>
          <w:bCs/>
          <w:sz w:val="22"/>
          <w:szCs w:val="22"/>
          <w:lang w:val="es-ES"/>
        </w:rPr>
        <w:t xml:space="preserve"> de México, S.A. de C.V. y </w:t>
      </w:r>
      <w:proofErr w:type="spellStart"/>
      <w:r w:rsidRPr="00DD7152">
        <w:rPr>
          <w:rFonts w:ascii="ITC Avant Garde" w:eastAsiaTheme="minorHAnsi" w:hAnsi="ITC Avant Garde" w:cstheme="minorBidi"/>
          <w:bCs/>
          <w:sz w:val="22"/>
          <w:szCs w:val="22"/>
          <w:lang w:eastAsia="es-MX"/>
        </w:rPr>
        <w:t>Radiomóvil</w:t>
      </w:r>
      <w:proofErr w:type="spellEnd"/>
      <w:r w:rsidRPr="00CE75A9">
        <w:rPr>
          <w:rFonts w:ascii="ITC Avant Garde" w:hAnsi="ITC Avant Garde" w:cstheme="minorBidi"/>
          <w:bCs/>
          <w:sz w:val="22"/>
          <w:szCs w:val="22"/>
          <w:lang w:val="es-ES"/>
        </w:rPr>
        <w:t xml:space="preserve"> </w:t>
      </w:r>
      <w:proofErr w:type="spellStart"/>
      <w:r w:rsidRPr="00CE75A9">
        <w:rPr>
          <w:rFonts w:ascii="ITC Avant Garde" w:hAnsi="ITC Avant Garde" w:cstheme="minorBidi"/>
          <w:bCs/>
          <w:sz w:val="22"/>
          <w:szCs w:val="22"/>
          <w:lang w:val="es-ES"/>
        </w:rPr>
        <w:t>Dipsa</w:t>
      </w:r>
      <w:proofErr w:type="spellEnd"/>
      <w:r w:rsidRPr="00CE75A9">
        <w:rPr>
          <w:rFonts w:ascii="ITC Avant Garde" w:hAnsi="ITC Avant Garde" w:cstheme="minorBidi"/>
          <w:bCs/>
          <w:sz w:val="22"/>
          <w:szCs w:val="22"/>
          <w:lang w:val="es-ES"/>
        </w:rPr>
        <w:t xml:space="preserve">, S.A. de C.V., aplicables del 1 de enero de 2015 al 31 de diciembre </w:t>
      </w:r>
      <w:r w:rsidRPr="00CE75A9">
        <w:rPr>
          <w:rFonts w:ascii="ITC Avant Garde" w:hAnsi="ITC Avant Garde" w:cstheme="minorBidi"/>
          <w:bCs/>
          <w:sz w:val="22"/>
          <w:szCs w:val="22"/>
          <w:lang w:val="es-ES"/>
        </w:rPr>
        <w:lastRenderedPageBreak/>
        <w:t>de 2016</w:t>
      </w:r>
      <w:r w:rsidRPr="00CE75A9">
        <w:rPr>
          <w:rFonts w:ascii="ITC Avant Garde" w:hAnsi="ITC Avant Garde" w:cstheme="minorBidi"/>
          <w:bCs/>
          <w:iCs/>
          <w:sz w:val="22"/>
          <w:szCs w:val="22"/>
        </w:rPr>
        <w:t>” emitida mediante Acuerdo P/IFT/120815/369, en cumplimiento a la Ejecutoria de fecha 14 de diciembre de 2017 emitida por Segundo Tribunal Colegiado en Materia Administrativa Especializado en Competencia Económica, Radiodifusión y Telecomunicaciones con residencia en la Ciudad de México y Jurisdicción en toda la república correspondiente al Amparo en Revisión 105/2016.</w:t>
      </w:r>
    </w:p>
    <w:p w14:paraId="4A76F3BC"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Política Regulatoria)</w:t>
      </w:r>
    </w:p>
    <w:p w14:paraId="656C0B94" w14:textId="0108D243" w:rsidR="006B443A" w:rsidRPr="00CE75A9" w:rsidRDefault="006B443A" w:rsidP="00DD7152">
      <w:pPr>
        <w:spacing w:before="240" w:after="240"/>
        <w:jc w:val="both"/>
        <w:rPr>
          <w:rFonts w:ascii="ITC Avant Garde" w:hAnsi="ITC Avant Garde" w:cstheme="minorBidi"/>
          <w:bCs/>
          <w:sz w:val="22"/>
          <w:szCs w:val="22"/>
          <w:lang w:val="es-ES"/>
        </w:rPr>
      </w:pPr>
      <w:r w:rsidRPr="00CE75A9">
        <w:rPr>
          <w:rFonts w:ascii="ITC Avant Garde" w:hAnsi="ITC Avant Garde" w:cstheme="minorBidi"/>
          <w:b/>
          <w:bCs/>
          <w:sz w:val="22"/>
          <w:szCs w:val="22"/>
          <w:lang w:val="es-ES"/>
        </w:rPr>
        <w:t>III.5.-</w:t>
      </w:r>
      <w:r w:rsidRPr="00CE75A9">
        <w:rPr>
          <w:rFonts w:ascii="ITC Avant Garde" w:hAnsi="ITC Avant Garde" w:cstheme="minorBidi"/>
          <w:bCs/>
          <w:sz w:val="22"/>
          <w:szCs w:val="22"/>
          <w:lang w:val="es-ES"/>
        </w:rPr>
        <w:t xml:space="preserve"> 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 empresa NII Digital, S. de R.L. de C.V., aplicables del 1 de enero al 31 de diciembre de 2015” emitida mediante Acuerdo P/IFT/250815/</w:t>
      </w:r>
      <w:r w:rsidRPr="00DD7152">
        <w:rPr>
          <w:rFonts w:ascii="ITC Avant Garde" w:eastAsiaTheme="minorHAnsi" w:hAnsi="ITC Avant Garde" w:cstheme="minorBidi"/>
          <w:bCs/>
          <w:sz w:val="22"/>
          <w:szCs w:val="22"/>
          <w:lang w:eastAsia="es-MX"/>
        </w:rPr>
        <w:t>379</w:t>
      </w:r>
      <w:r w:rsidRPr="00CE75A9">
        <w:rPr>
          <w:rFonts w:ascii="ITC Avant Garde" w:hAnsi="ITC Avant Garde" w:cstheme="minorBidi"/>
          <w:bCs/>
          <w:sz w:val="22"/>
          <w:szCs w:val="22"/>
          <w:lang w:val="es-ES"/>
        </w:rPr>
        <w:t xml:space="preserve">, </w:t>
      </w:r>
      <w:r w:rsidRPr="00CE75A9">
        <w:rPr>
          <w:rFonts w:ascii="ITC Avant Garde" w:hAnsi="ITC Avant Garde" w:cstheme="minorBidi"/>
          <w:bCs/>
          <w:iCs/>
          <w:sz w:val="22"/>
          <w:szCs w:val="22"/>
        </w:rPr>
        <w:t xml:space="preserve">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107/2016 </w:t>
      </w:r>
      <w:r w:rsidRPr="00CE75A9">
        <w:rPr>
          <w:rFonts w:ascii="ITC Avant Garde" w:hAnsi="ITC Avant Garde" w:cstheme="minorBidi"/>
          <w:bCs/>
          <w:sz w:val="22"/>
          <w:szCs w:val="22"/>
          <w:lang w:val="es-ES"/>
        </w:rPr>
        <w:t>y desincorpora de la esfera jurídica de Teléfonos del Noroeste, S.A. de C.V. el tercer párrafo del Acuerdo Primero del Acuerdo P/IFT/EXT/191214/284.</w:t>
      </w:r>
    </w:p>
    <w:p w14:paraId="26472DBD"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Política Regulatoria)</w:t>
      </w:r>
    </w:p>
    <w:p w14:paraId="090B3607" w14:textId="50715142"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III.6.-</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autoriza el cambio de identidad a Televisora Nacional, S.A. de C.V., en relación con la estación de televisión con distintivo de llamada XHIJ-TDT, en Ciudad Juárez, Chihuahua.</w:t>
      </w:r>
    </w:p>
    <w:p w14:paraId="41FA99B5"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Medios y Contenidos Audiovisuales)</w:t>
      </w:r>
    </w:p>
    <w:p w14:paraId="7EE57E5F" w14:textId="13B2808F"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III.7.-</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autoriza el acceso a la multiprogramación a Televisora de Occidente, S.A. de C.V., en relación con la estación de televisión con distintivo de llamada XHG-TDT, en Guadalajara, Jalisco.</w:t>
      </w:r>
    </w:p>
    <w:p w14:paraId="5FC929B7"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 xml:space="preserve">(Unidad de Medios y Contenidos Audiovisuales) </w:t>
      </w:r>
    </w:p>
    <w:p w14:paraId="508B7D43" w14:textId="45E79197"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III.8.-</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autoriza el acceso a la multiprogramación a </w:t>
      </w:r>
      <w:proofErr w:type="spellStart"/>
      <w:r w:rsidRPr="00CE75A9">
        <w:rPr>
          <w:rFonts w:ascii="ITC Avant Garde" w:eastAsiaTheme="minorHAnsi" w:hAnsi="ITC Avant Garde" w:cstheme="minorBidi"/>
          <w:bCs/>
          <w:sz w:val="22"/>
          <w:szCs w:val="22"/>
          <w:lang w:eastAsia="es-MX"/>
        </w:rPr>
        <w:t>Radiotelevisora</w:t>
      </w:r>
      <w:proofErr w:type="spellEnd"/>
      <w:r w:rsidRPr="00CE75A9">
        <w:rPr>
          <w:rFonts w:ascii="ITC Avant Garde" w:eastAsiaTheme="minorHAnsi" w:hAnsi="ITC Avant Garde" w:cstheme="minorBidi"/>
          <w:bCs/>
          <w:sz w:val="22"/>
          <w:szCs w:val="22"/>
          <w:lang w:eastAsia="es-MX"/>
        </w:rPr>
        <w:t xml:space="preserve"> de México Norte, S.A. de C.V., en relación con la estación de televisión con distintivo de llamada XHMOW-TDT, en Morelia, Michoacán.</w:t>
      </w:r>
    </w:p>
    <w:p w14:paraId="464E4CAE"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 xml:space="preserve">(Unidad de Medios y Contenidos Audiovisuales) </w:t>
      </w:r>
    </w:p>
    <w:p w14:paraId="61E0BA30" w14:textId="435245D8"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III.9.-</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autoriza el acceso a la multiprogramación a Televisión de Puebla, S.A. de C.V., en relación con la estación de televisión con distintivo de llamada XHP-TDT, en Puebla, Puebla.</w:t>
      </w:r>
    </w:p>
    <w:p w14:paraId="7CC60E78"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 xml:space="preserve">(Unidad de Medios y Contenidos Audiovisuales) </w:t>
      </w:r>
    </w:p>
    <w:p w14:paraId="3C801657" w14:textId="47AAC14A"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lastRenderedPageBreak/>
        <w:t>III.10.-</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autoriza el acceso a la multiprogramación en relación con un nuevo canal de programación a </w:t>
      </w:r>
      <w:proofErr w:type="spellStart"/>
      <w:r w:rsidRPr="00CE75A9">
        <w:rPr>
          <w:rFonts w:ascii="ITC Avant Garde" w:eastAsiaTheme="minorHAnsi" w:hAnsi="ITC Avant Garde" w:cstheme="minorBidi"/>
          <w:bCs/>
          <w:sz w:val="22"/>
          <w:szCs w:val="22"/>
          <w:lang w:eastAsia="es-MX"/>
        </w:rPr>
        <w:t>Televimex</w:t>
      </w:r>
      <w:proofErr w:type="spellEnd"/>
      <w:r w:rsidRPr="00CE75A9">
        <w:rPr>
          <w:rFonts w:ascii="ITC Avant Garde" w:eastAsiaTheme="minorHAnsi" w:hAnsi="ITC Avant Garde" w:cstheme="minorBidi"/>
          <w:bCs/>
          <w:sz w:val="22"/>
          <w:szCs w:val="22"/>
          <w:lang w:eastAsia="es-MX"/>
        </w:rPr>
        <w:t>, S.A. de C.V., en relación con la estación de televisión con distintivo de llamada XHSLT-TDT, en San Luis Potosí, San Luis Potosí.</w:t>
      </w:r>
    </w:p>
    <w:p w14:paraId="6962CCDF"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 xml:space="preserve">(Unidad de Medios y Contenidos Audiovisuales) </w:t>
      </w:r>
    </w:p>
    <w:p w14:paraId="6C5774BD" w14:textId="13817B45" w:rsidR="006B443A" w:rsidRPr="00CE75A9"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hAnsi="ITC Avant Garde" w:cstheme="minorBidi"/>
          <w:b/>
          <w:bCs/>
          <w:sz w:val="22"/>
          <w:szCs w:val="22"/>
          <w:lang w:val="es-ES"/>
        </w:rPr>
        <w:t>III.11.-</w:t>
      </w:r>
      <w:r w:rsidRPr="00CE75A9">
        <w:rPr>
          <w:rFonts w:ascii="ITC Avant Garde" w:eastAsiaTheme="minorHAnsi" w:hAnsi="ITC Avant Garde" w:cstheme="minorBidi"/>
          <w:bCs/>
          <w:color w:val="000000"/>
          <w:sz w:val="22"/>
          <w:szCs w:val="22"/>
          <w:lang w:eastAsia="es-MX"/>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otorga un título de concesión para usar y aprovechar bandas de frecuencias del espectro radioeléctrico, así como un título de concesión única, ambos para uso público, a favor de la Comisión Federal de Electricidad, empresa productiva del Estado.</w:t>
      </w:r>
    </w:p>
    <w:p w14:paraId="3FFF91CD"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0DA97514" w14:textId="0E5A79CE"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III.12.-</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Resolución mediante la cual el Pleno del Instituto Federal de Telecomunicaciones otorga al C. Carlos Gabriel Alcocer García, un título de concesión única para uso comercial.</w:t>
      </w:r>
    </w:p>
    <w:p w14:paraId="0F8DC362"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1B9CE89A" w14:textId="4A8947A1"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III.13.-</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Resolución mediante la cual el Pleno del Instituto Federal de Telecomunicaciones otorga a IPTVTEL Comunicaciones, S. de R.L. de C.V., un título de concesión única para uso comercial.</w:t>
      </w:r>
    </w:p>
    <w:p w14:paraId="6158BEAB"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77585B81" w14:textId="4C8D3C8D"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III.14.-</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CE75A9">
        <w:rPr>
          <w:rFonts w:ascii="ITC Avant Garde" w:eastAsiaTheme="minorHAnsi" w:hAnsi="ITC Avant Garde" w:cstheme="minorBidi"/>
          <w:bCs/>
          <w:color w:val="000000"/>
          <w:sz w:val="22"/>
          <w:szCs w:val="22"/>
          <w:lang w:eastAsia="es-MX"/>
        </w:rPr>
        <w:t>Megamobile</w:t>
      </w:r>
      <w:proofErr w:type="spellEnd"/>
      <w:r w:rsidRPr="00CE75A9">
        <w:rPr>
          <w:rFonts w:ascii="ITC Avant Garde" w:eastAsiaTheme="minorHAnsi" w:hAnsi="ITC Avant Garde" w:cstheme="minorBidi"/>
          <w:bCs/>
          <w:color w:val="000000"/>
          <w:sz w:val="22"/>
          <w:szCs w:val="22"/>
          <w:lang w:eastAsia="es-MX"/>
        </w:rPr>
        <w:t>, S.A. de C.V.,</w:t>
      </w:r>
      <w:r w:rsidRPr="00CE75A9">
        <w:rPr>
          <w:rFonts w:ascii="ITC Avant Garde" w:eastAsiaTheme="minorHAnsi" w:hAnsi="ITC Avant Garde" w:cstheme="minorBidi"/>
          <w:color w:val="000000"/>
          <w:sz w:val="22"/>
          <w:szCs w:val="22"/>
          <w:lang w:eastAsia="es-MX"/>
        </w:rPr>
        <w:t xml:space="preserve"> </w:t>
      </w:r>
      <w:r w:rsidRPr="00CE75A9">
        <w:rPr>
          <w:rFonts w:ascii="ITC Avant Garde" w:eastAsiaTheme="minorHAnsi" w:hAnsi="ITC Avant Garde" w:cstheme="minorBidi"/>
          <w:bCs/>
          <w:color w:val="000000"/>
          <w:sz w:val="22"/>
          <w:szCs w:val="22"/>
          <w:lang w:eastAsia="es-MX"/>
        </w:rPr>
        <w:t>un título de concesión única para uso comercial.</w:t>
      </w:r>
    </w:p>
    <w:p w14:paraId="65A154AE"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5D930F03" w14:textId="249790F9"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III.15.-</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CE75A9">
        <w:rPr>
          <w:rFonts w:ascii="ITC Avant Garde" w:eastAsiaTheme="minorHAnsi" w:hAnsi="ITC Avant Garde" w:cstheme="minorBidi"/>
          <w:bCs/>
          <w:color w:val="000000"/>
          <w:sz w:val="22"/>
          <w:szCs w:val="22"/>
          <w:lang w:eastAsia="es-MX"/>
        </w:rPr>
        <w:t>Meganet</w:t>
      </w:r>
      <w:proofErr w:type="spellEnd"/>
      <w:r w:rsidRPr="00CE75A9">
        <w:rPr>
          <w:rFonts w:ascii="ITC Avant Garde" w:eastAsiaTheme="minorHAnsi" w:hAnsi="ITC Avant Garde" w:cstheme="minorBidi"/>
          <w:bCs/>
          <w:color w:val="000000"/>
          <w:sz w:val="22"/>
          <w:szCs w:val="22"/>
          <w:lang w:eastAsia="es-MX"/>
        </w:rPr>
        <w:t xml:space="preserve"> Telecomunicaciones, S.A. de C.V., un título de concesión única para uso comercial.</w:t>
      </w:r>
    </w:p>
    <w:p w14:paraId="5588096F"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5D7D8BF7" w14:textId="793A8833"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III.16.-</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Resolución mediante la cual el Pleno del Instituto Federal de Telecomunicaciones otorga al C. Cristian Rafael Jacobo Gutiérrez,</w:t>
      </w:r>
      <w:r w:rsidRPr="00CE75A9">
        <w:rPr>
          <w:rFonts w:ascii="ITC Avant Garde" w:eastAsiaTheme="minorHAnsi" w:hAnsi="ITC Avant Garde" w:cstheme="minorBidi"/>
          <w:color w:val="000000"/>
          <w:sz w:val="22"/>
          <w:szCs w:val="22"/>
          <w:lang w:eastAsia="es-MX"/>
        </w:rPr>
        <w:t xml:space="preserve"> </w:t>
      </w:r>
      <w:r w:rsidRPr="00CE75A9">
        <w:rPr>
          <w:rFonts w:ascii="ITC Avant Garde" w:eastAsiaTheme="minorHAnsi" w:hAnsi="ITC Avant Garde" w:cstheme="minorBidi"/>
          <w:bCs/>
          <w:color w:val="000000"/>
          <w:sz w:val="22"/>
          <w:szCs w:val="22"/>
          <w:lang w:eastAsia="es-MX"/>
        </w:rPr>
        <w:t>un título de concesión única para uso comercial.</w:t>
      </w:r>
    </w:p>
    <w:p w14:paraId="217A4762"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0B611491" w14:textId="5EDEB95F"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III.17.-</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Resolución mediante la cual el Pleno del Instituto Federal de Telecomunicaciones otorga a la C. Frida Álvarez León,</w:t>
      </w:r>
      <w:r w:rsidRPr="00CE75A9">
        <w:rPr>
          <w:rFonts w:ascii="ITC Avant Garde" w:eastAsiaTheme="minorHAnsi" w:hAnsi="ITC Avant Garde" w:cstheme="minorBidi"/>
          <w:color w:val="000000"/>
          <w:sz w:val="22"/>
          <w:szCs w:val="22"/>
          <w:lang w:eastAsia="es-MX"/>
        </w:rPr>
        <w:t xml:space="preserve"> </w:t>
      </w:r>
      <w:r w:rsidRPr="00CE75A9">
        <w:rPr>
          <w:rFonts w:ascii="ITC Avant Garde" w:eastAsiaTheme="minorHAnsi" w:hAnsi="ITC Avant Garde" w:cstheme="minorBidi"/>
          <w:bCs/>
          <w:color w:val="000000"/>
          <w:sz w:val="22"/>
          <w:szCs w:val="22"/>
          <w:lang w:eastAsia="es-MX"/>
        </w:rPr>
        <w:t>un título de concesión única para uso comercial.</w:t>
      </w:r>
    </w:p>
    <w:p w14:paraId="0E0D3C56"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36B7D6B1" w14:textId="6B113438"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III.18.-</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Resolución mediante la cual el Pleno del Instituto Federal de Telecomunicaciones otorga a Tecnologías Especializadas en Líneas de Conexión Óptica, S.A.P.I. de C.V.,</w:t>
      </w:r>
      <w:r w:rsidRPr="00CE75A9">
        <w:rPr>
          <w:rFonts w:ascii="ITC Avant Garde" w:eastAsiaTheme="minorHAnsi" w:hAnsi="ITC Avant Garde" w:cstheme="minorBidi"/>
          <w:color w:val="000000"/>
          <w:sz w:val="22"/>
          <w:szCs w:val="22"/>
          <w:lang w:eastAsia="es-MX"/>
        </w:rPr>
        <w:t xml:space="preserve"> </w:t>
      </w:r>
      <w:r w:rsidRPr="00CE75A9">
        <w:rPr>
          <w:rFonts w:ascii="ITC Avant Garde" w:eastAsiaTheme="minorHAnsi" w:hAnsi="ITC Avant Garde" w:cstheme="minorBidi"/>
          <w:bCs/>
          <w:color w:val="000000"/>
          <w:sz w:val="22"/>
          <w:szCs w:val="22"/>
          <w:lang w:eastAsia="es-MX"/>
        </w:rPr>
        <w:t>un título de concesión única para uso comercial.</w:t>
      </w:r>
    </w:p>
    <w:p w14:paraId="5270729E"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lastRenderedPageBreak/>
        <w:t>(Unidad de Concesiones y Servicios)</w:t>
      </w:r>
    </w:p>
    <w:p w14:paraId="29A33508" w14:textId="2CD0699D"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III.19.-</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CE75A9">
        <w:rPr>
          <w:rFonts w:ascii="ITC Avant Garde" w:eastAsiaTheme="minorHAnsi" w:hAnsi="ITC Avant Garde" w:cstheme="minorBidi"/>
          <w:bCs/>
          <w:color w:val="000000"/>
          <w:sz w:val="22"/>
          <w:szCs w:val="22"/>
          <w:lang w:eastAsia="es-MX"/>
        </w:rPr>
        <w:t>Telefutura</w:t>
      </w:r>
      <w:proofErr w:type="spellEnd"/>
      <w:r w:rsidRPr="00CE75A9">
        <w:rPr>
          <w:rFonts w:ascii="ITC Avant Garde" w:eastAsiaTheme="minorHAnsi" w:hAnsi="ITC Avant Garde" w:cstheme="minorBidi"/>
          <w:bCs/>
          <w:color w:val="000000"/>
          <w:sz w:val="22"/>
          <w:szCs w:val="22"/>
          <w:lang w:eastAsia="es-MX"/>
        </w:rPr>
        <w:t xml:space="preserve"> </w:t>
      </w:r>
      <w:proofErr w:type="spellStart"/>
      <w:r w:rsidRPr="00CE75A9">
        <w:rPr>
          <w:rFonts w:ascii="ITC Avant Garde" w:eastAsiaTheme="minorHAnsi" w:hAnsi="ITC Avant Garde" w:cstheme="minorBidi"/>
          <w:bCs/>
          <w:color w:val="000000"/>
          <w:sz w:val="22"/>
          <w:szCs w:val="22"/>
          <w:lang w:eastAsia="es-MX"/>
        </w:rPr>
        <w:t>Canek</w:t>
      </w:r>
      <w:proofErr w:type="spellEnd"/>
      <w:r w:rsidRPr="00CE75A9">
        <w:rPr>
          <w:rFonts w:ascii="ITC Avant Garde" w:eastAsiaTheme="minorHAnsi" w:hAnsi="ITC Avant Garde" w:cstheme="minorBidi"/>
          <w:bCs/>
          <w:color w:val="000000"/>
          <w:sz w:val="22"/>
          <w:szCs w:val="22"/>
          <w:lang w:eastAsia="es-MX"/>
        </w:rPr>
        <w:t>, S.A. de C.V.,</w:t>
      </w:r>
      <w:r w:rsidRPr="00CE75A9">
        <w:rPr>
          <w:rFonts w:ascii="ITC Avant Garde" w:eastAsiaTheme="minorHAnsi" w:hAnsi="ITC Avant Garde" w:cstheme="minorBidi"/>
          <w:color w:val="000000"/>
          <w:sz w:val="22"/>
          <w:szCs w:val="22"/>
          <w:lang w:eastAsia="es-MX"/>
        </w:rPr>
        <w:t xml:space="preserve"> </w:t>
      </w:r>
      <w:r w:rsidRPr="00CE75A9">
        <w:rPr>
          <w:rFonts w:ascii="ITC Avant Garde" w:eastAsiaTheme="minorHAnsi" w:hAnsi="ITC Avant Garde" w:cstheme="minorBidi"/>
          <w:bCs/>
          <w:color w:val="000000"/>
          <w:sz w:val="22"/>
          <w:szCs w:val="22"/>
          <w:lang w:eastAsia="es-MX"/>
        </w:rPr>
        <w:t>un título de concesión única para uso comercial.</w:t>
      </w:r>
    </w:p>
    <w:p w14:paraId="3073BBDA"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141C8F3E" w14:textId="3EE9F549" w:rsidR="006B443A" w:rsidRPr="00CE75A9" w:rsidRDefault="006B443A" w:rsidP="00DD7152">
      <w:pPr>
        <w:spacing w:before="240" w:after="240"/>
        <w:jc w:val="both"/>
        <w:rPr>
          <w:rFonts w:ascii="ITC Avant Garde" w:eastAsiaTheme="minorHAnsi" w:hAnsi="ITC Avant Garde" w:cstheme="minorBidi"/>
          <w:bCs/>
          <w:color w:val="000000"/>
          <w:sz w:val="22"/>
          <w:szCs w:val="22"/>
          <w:lang w:eastAsia="es-MX"/>
        </w:rPr>
      </w:pPr>
      <w:r w:rsidRPr="00CE75A9">
        <w:rPr>
          <w:rFonts w:ascii="ITC Avant Garde" w:hAnsi="ITC Avant Garde" w:cstheme="minorBidi"/>
          <w:b/>
          <w:bCs/>
          <w:sz w:val="22"/>
          <w:szCs w:val="22"/>
          <w:lang w:val="es-ES"/>
        </w:rPr>
        <w:t>III.20.-</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color w:val="000000"/>
          <w:sz w:val="22"/>
          <w:szCs w:val="22"/>
          <w:lang w:eastAsia="es-MX"/>
        </w:rPr>
        <w:t>Resolución mediante la cual el Pleno del Instituto Federal de Telecomunicaciones otorga a QMC DAS México, S.A.P.I. de C.V., un título de concesión única para uso comercial.</w:t>
      </w:r>
    </w:p>
    <w:p w14:paraId="389684BE"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2CA0FEDD" w14:textId="62FA54DD"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III.21.-</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autoriza a Axtel, S.A.B. de C.V., la consolidación de dos títulos de concesión para instalar, operar y explotar redes públicas de telecomunicaciones, en la concesión única para uso comercial que le fue otorgada el 29 de enero de 2016.</w:t>
      </w:r>
    </w:p>
    <w:p w14:paraId="2321336D"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58C32BDF" w14:textId="016F3A6E"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III.22.-</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autoriza a </w:t>
      </w:r>
      <w:proofErr w:type="spellStart"/>
      <w:r w:rsidRPr="00CE75A9">
        <w:rPr>
          <w:rFonts w:ascii="ITC Avant Garde" w:eastAsiaTheme="minorHAnsi" w:hAnsi="ITC Avant Garde" w:cstheme="minorBidi"/>
          <w:bCs/>
          <w:sz w:val="22"/>
          <w:szCs w:val="22"/>
          <w:lang w:eastAsia="es-MX"/>
        </w:rPr>
        <w:t>Inalam</w:t>
      </w:r>
      <w:proofErr w:type="spellEnd"/>
      <w:r w:rsidRPr="00CE75A9">
        <w:rPr>
          <w:rFonts w:ascii="ITC Avant Garde" w:eastAsiaTheme="minorHAnsi" w:hAnsi="ITC Avant Garde" w:cstheme="minorBidi"/>
          <w:bCs/>
          <w:sz w:val="22"/>
          <w:szCs w:val="22"/>
          <w:lang w:eastAsia="es-MX"/>
        </w:rPr>
        <w:t>, S.A. de C.V., la transición de un título de concesión para instalar, operar y explotar una red pública de telecomunicaciones, en una concesión única para uso comercial.</w:t>
      </w:r>
    </w:p>
    <w:p w14:paraId="6D614FC2"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5238275D" w14:textId="4BBEAF8B"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III.23.-</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autoriza a Grupo Lama Telecom, S.A. de C.V., la transición y en consecuencia la consolidación de sus títulos de concesión para instalar, operar y explotar una red pública de telecomunicaciones, en una concesión única para uso comercial.</w:t>
      </w:r>
    </w:p>
    <w:p w14:paraId="5D88876A"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63BA351B" w14:textId="493DA8FB"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III.24.-</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autoriza a </w:t>
      </w:r>
      <w:proofErr w:type="spellStart"/>
      <w:r w:rsidRPr="00CE75A9">
        <w:rPr>
          <w:rFonts w:ascii="ITC Avant Garde" w:eastAsiaTheme="minorHAnsi" w:hAnsi="ITC Avant Garde" w:cstheme="minorBidi"/>
          <w:bCs/>
          <w:sz w:val="22"/>
          <w:szCs w:val="22"/>
          <w:lang w:eastAsia="es-MX"/>
        </w:rPr>
        <w:t>Malcvission</w:t>
      </w:r>
      <w:proofErr w:type="spellEnd"/>
      <w:r w:rsidRPr="00CE75A9">
        <w:rPr>
          <w:rFonts w:ascii="ITC Avant Garde" w:eastAsiaTheme="minorHAnsi" w:hAnsi="ITC Avant Garde" w:cstheme="minorBidi"/>
          <w:bCs/>
          <w:sz w:val="22"/>
          <w:szCs w:val="22"/>
          <w:lang w:eastAsia="es-MX"/>
        </w:rPr>
        <w:t>, S.A. de C.V., la transición y en consecuencia la consolidación de sus títulos de concesión para instalar, operar y explotar una red pública de telecomunicaciones, en una concesión única para uso comercial.</w:t>
      </w:r>
    </w:p>
    <w:p w14:paraId="43D21D85" w14:textId="1E904FFE" w:rsidR="006B443A" w:rsidRP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6EC34F34" w14:textId="77777777" w:rsidR="006B443A" w:rsidRPr="00CE75A9" w:rsidRDefault="006B443A" w:rsidP="00DD7152">
      <w:pPr>
        <w:spacing w:before="240" w:after="240"/>
        <w:jc w:val="both"/>
        <w:rPr>
          <w:rFonts w:ascii="ITC Avant Garde" w:eastAsiaTheme="minorHAnsi" w:hAnsi="ITC Avant Garde" w:cstheme="minorBidi"/>
          <w:sz w:val="22"/>
          <w:szCs w:val="22"/>
          <w:lang w:eastAsia="en-US"/>
        </w:rPr>
      </w:pPr>
      <w:r w:rsidRPr="00CE75A9">
        <w:rPr>
          <w:rFonts w:ascii="ITC Avant Garde" w:hAnsi="ITC Avant Garde" w:cstheme="minorBidi"/>
          <w:b/>
          <w:bCs/>
          <w:sz w:val="22"/>
          <w:szCs w:val="22"/>
          <w:lang w:val="es-ES"/>
        </w:rPr>
        <w:t>III.25.-</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 xml:space="preserve">Resolución mediante la cual el Pleno del Instituto Federal de Telecomunicaciones autoriza a </w:t>
      </w:r>
      <w:proofErr w:type="spellStart"/>
      <w:r w:rsidRPr="00CE75A9">
        <w:rPr>
          <w:rFonts w:ascii="ITC Avant Garde" w:eastAsiaTheme="minorHAnsi" w:hAnsi="ITC Avant Garde" w:cstheme="minorBidi"/>
          <w:sz w:val="22"/>
          <w:szCs w:val="22"/>
          <w:lang w:eastAsia="en-US"/>
        </w:rPr>
        <w:t>Audicable</w:t>
      </w:r>
      <w:proofErr w:type="spellEnd"/>
      <w:r w:rsidRPr="00CE75A9">
        <w:rPr>
          <w:rFonts w:ascii="ITC Avant Garde" w:eastAsiaTheme="minorHAnsi" w:hAnsi="ITC Avant Garde" w:cstheme="minorBidi"/>
          <w:sz w:val="22"/>
          <w:szCs w:val="22"/>
          <w:lang w:eastAsia="en-US"/>
        </w:rPr>
        <w:t xml:space="preserve">, S.A. de C.V. a llevar a cabo la cesión de los derechos y obligaciones del título de concesión para instalar, operar y explotar una red pública de telecomunicaciones otorgado el 24 de abril de 2014, a favor de la empresa Inter Cable Conexión, S.A. de C.V. </w:t>
      </w:r>
    </w:p>
    <w:p w14:paraId="2E100A57"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059CEC1D" w14:textId="59BFCC5E" w:rsidR="006B443A" w:rsidRPr="00CE75A9" w:rsidRDefault="006B443A" w:rsidP="00DD7152">
      <w:pPr>
        <w:spacing w:before="240" w:after="240"/>
        <w:jc w:val="both"/>
        <w:rPr>
          <w:rFonts w:ascii="ITC Avant Garde" w:eastAsiaTheme="minorHAnsi" w:hAnsi="ITC Avant Garde" w:cstheme="minorBidi"/>
          <w:sz w:val="22"/>
          <w:szCs w:val="22"/>
          <w:lang w:eastAsia="en-US"/>
        </w:rPr>
      </w:pPr>
      <w:r w:rsidRPr="00CE75A9">
        <w:rPr>
          <w:rFonts w:ascii="ITC Avant Garde" w:hAnsi="ITC Avant Garde" w:cstheme="minorBidi"/>
          <w:b/>
          <w:bCs/>
          <w:sz w:val="22"/>
          <w:szCs w:val="22"/>
          <w:lang w:val="es-ES"/>
        </w:rPr>
        <w:lastRenderedPageBreak/>
        <w:t>III.26.-</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 xml:space="preserve">Resolución mediante la cual el Pleno del Instituto Federal de Telecomunicaciones autoriza a </w:t>
      </w:r>
      <w:proofErr w:type="spellStart"/>
      <w:r w:rsidRPr="00CE75A9">
        <w:rPr>
          <w:rFonts w:ascii="ITC Avant Garde" w:eastAsiaTheme="minorHAnsi" w:hAnsi="ITC Avant Garde" w:cstheme="minorBidi"/>
          <w:sz w:val="22"/>
          <w:szCs w:val="22"/>
          <w:lang w:eastAsia="en-US"/>
        </w:rPr>
        <w:t>Comercicable</w:t>
      </w:r>
      <w:proofErr w:type="spellEnd"/>
      <w:r w:rsidRPr="00CE75A9">
        <w:rPr>
          <w:rFonts w:ascii="ITC Avant Garde" w:eastAsiaTheme="minorHAnsi" w:hAnsi="ITC Avant Garde" w:cstheme="minorBidi"/>
          <w:sz w:val="22"/>
          <w:szCs w:val="22"/>
          <w:lang w:eastAsia="en-US"/>
        </w:rPr>
        <w:t xml:space="preserve">, S.A. de C.V., a llevar a cabo la cesión de los derechos y obligaciones del título de concesión para instalar, operar y explotar una red pública de telecomunicaciones otorgado el 18 de junio de 2007, a favor de la empresa SISTV. Telecomunicaciones, S.A. de C.V. </w:t>
      </w:r>
    </w:p>
    <w:p w14:paraId="701AC8C2" w14:textId="77777777" w:rsidR="006B443A" w:rsidRPr="00CE75A9"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4E94AB78" w14:textId="77777777" w:rsidR="006B443A" w:rsidRPr="00CE75A9" w:rsidRDefault="006B443A" w:rsidP="00DD7152">
      <w:pPr>
        <w:spacing w:before="240" w:after="240"/>
        <w:jc w:val="both"/>
        <w:rPr>
          <w:rFonts w:ascii="ITC Avant Garde" w:eastAsiaTheme="minorHAnsi" w:hAnsi="ITC Avant Garde" w:cstheme="minorBidi"/>
          <w:sz w:val="22"/>
          <w:szCs w:val="22"/>
          <w:lang w:eastAsia="en-US"/>
        </w:rPr>
      </w:pPr>
      <w:r w:rsidRPr="00CE75A9">
        <w:rPr>
          <w:rFonts w:ascii="ITC Avant Garde" w:hAnsi="ITC Avant Garde" w:cstheme="minorBidi"/>
          <w:b/>
          <w:bCs/>
          <w:sz w:val="22"/>
          <w:szCs w:val="22"/>
          <w:lang w:val="es-ES"/>
        </w:rPr>
        <w:t>III.27.-</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Resolución mediante la cual el Pleno del Instituto Federal de Telecomunicaciones autoriza al C. Marco Antonio Rosales Herrera a llevar a cabo la cesión de los derechos y obligaciones del título de concesión para instalar, operar y explotar una red pública de telecomunicaciones otorgado el 13 de diciembre de 2010, a favor de la empresa SISTV. Telecomunicaciones, S.A. de C.V.</w:t>
      </w:r>
    </w:p>
    <w:p w14:paraId="41FDA5ED"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78D337D5" w14:textId="38697D6E" w:rsidR="006B443A" w:rsidRPr="00CE75A9" w:rsidRDefault="006B443A" w:rsidP="00DD7152">
      <w:pPr>
        <w:spacing w:before="240" w:after="240"/>
        <w:jc w:val="both"/>
        <w:rPr>
          <w:rFonts w:ascii="ITC Avant Garde" w:eastAsiaTheme="minorHAnsi" w:hAnsi="ITC Avant Garde" w:cstheme="minorBidi"/>
          <w:sz w:val="22"/>
          <w:szCs w:val="22"/>
          <w:lang w:eastAsia="en-US"/>
        </w:rPr>
      </w:pPr>
      <w:r w:rsidRPr="00CE75A9">
        <w:rPr>
          <w:rFonts w:ascii="ITC Avant Garde" w:hAnsi="ITC Avant Garde" w:cstheme="minorBidi"/>
          <w:b/>
          <w:bCs/>
          <w:sz w:val="22"/>
          <w:szCs w:val="22"/>
          <w:lang w:val="es-ES"/>
        </w:rPr>
        <w:t>III.28.-</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XEMF, S.A. de C.V.</w:t>
      </w:r>
    </w:p>
    <w:p w14:paraId="548E6121"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3AF843E2" w14:textId="3AD33B15" w:rsidR="006B443A" w:rsidRPr="00CE75A9" w:rsidRDefault="006B443A" w:rsidP="00DD7152">
      <w:pPr>
        <w:spacing w:before="240" w:after="240"/>
        <w:jc w:val="both"/>
        <w:rPr>
          <w:rFonts w:ascii="ITC Avant Garde" w:eastAsiaTheme="minorHAnsi" w:hAnsi="ITC Avant Garde" w:cstheme="minorBidi"/>
          <w:sz w:val="22"/>
          <w:szCs w:val="22"/>
          <w:lang w:val="es-ES_tradnl" w:eastAsia="en-US"/>
        </w:rPr>
      </w:pPr>
      <w:r w:rsidRPr="00CE75A9">
        <w:rPr>
          <w:rFonts w:ascii="ITC Avant Garde" w:hAnsi="ITC Avant Garde" w:cstheme="minorBidi"/>
          <w:b/>
          <w:bCs/>
          <w:sz w:val="22"/>
          <w:szCs w:val="22"/>
          <w:lang w:val="es-ES"/>
        </w:rPr>
        <w:t>III.29.-</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 xml:space="preserve">Resolución mediante la cual el Pleno del Instituto Federal de Telecomunicaciones prorroga la vigencia de la concesión </w:t>
      </w:r>
      <w:r w:rsidRPr="00CE75A9">
        <w:rPr>
          <w:rFonts w:ascii="ITC Avant Garde" w:eastAsiaTheme="minorHAnsi" w:hAnsi="ITC Avant Garde" w:cstheme="minorBidi"/>
          <w:sz w:val="22"/>
          <w:szCs w:val="22"/>
          <w:lang w:val="es-ES_tradnl" w:eastAsia="en-US"/>
        </w:rPr>
        <w:t xml:space="preserve">para operar y explotar comercialmente una frecuencia de radiodifusión, para lo cual otorga respectivamente una concesión para usar, aprovechar y explotar bandas de frecuencias del espectro radioeléctrico </w:t>
      </w:r>
      <w:r w:rsidRPr="00CE75A9">
        <w:rPr>
          <w:rFonts w:ascii="ITC Avant Garde" w:eastAsiaTheme="minorHAnsi" w:hAnsi="ITC Avant Garde" w:cstheme="minorBidi"/>
          <w:sz w:val="22"/>
          <w:szCs w:val="22"/>
          <w:lang w:eastAsia="en-US"/>
        </w:rPr>
        <w:t xml:space="preserve">para la prestación del servicio público de radiodifusión sonora </w:t>
      </w:r>
      <w:r w:rsidRPr="00CE75A9">
        <w:rPr>
          <w:rFonts w:ascii="ITC Avant Garde" w:eastAsiaTheme="minorHAnsi" w:hAnsi="ITC Avant Garde" w:cstheme="minorBidi"/>
          <w:sz w:val="22"/>
          <w:szCs w:val="22"/>
          <w:lang w:val="es-ES" w:eastAsia="en-US"/>
        </w:rPr>
        <w:t xml:space="preserve">en Frecuencia Modulada y una concesión única, ambas para </w:t>
      </w:r>
      <w:r w:rsidRPr="00CE75A9">
        <w:rPr>
          <w:rFonts w:ascii="ITC Avant Garde" w:eastAsiaTheme="minorHAnsi" w:hAnsi="ITC Avant Garde" w:cstheme="minorBidi"/>
          <w:sz w:val="22"/>
          <w:szCs w:val="22"/>
          <w:lang w:val="es-ES_tradnl" w:eastAsia="en-US"/>
        </w:rPr>
        <w:t xml:space="preserve">uso comercial, a favor de </w:t>
      </w:r>
      <w:r w:rsidRPr="00CE75A9">
        <w:rPr>
          <w:rFonts w:ascii="ITC Avant Garde" w:eastAsiaTheme="minorHAnsi" w:hAnsi="ITC Avant Garde" w:cstheme="minorBidi"/>
          <w:sz w:val="22"/>
          <w:szCs w:val="22"/>
          <w:lang w:eastAsia="en-US"/>
        </w:rPr>
        <w:t>Radio Libertad, S.A. de C.V.</w:t>
      </w:r>
    </w:p>
    <w:p w14:paraId="77CA408D"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0ED07AEA" w14:textId="75311A48" w:rsidR="006B443A" w:rsidRPr="00CE75A9" w:rsidRDefault="006B443A" w:rsidP="00DD7152">
      <w:pPr>
        <w:spacing w:before="240" w:after="240"/>
        <w:jc w:val="both"/>
        <w:rPr>
          <w:rFonts w:ascii="ITC Avant Garde" w:eastAsiaTheme="minorHAnsi" w:hAnsi="ITC Avant Garde" w:cstheme="minorBidi"/>
          <w:sz w:val="22"/>
          <w:szCs w:val="22"/>
          <w:lang w:val="es-ES_tradnl" w:eastAsia="en-US"/>
        </w:rPr>
      </w:pPr>
      <w:r w:rsidRPr="00CE75A9">
        <w:rPr>
          <w:rFonts w:ascii="ITC Avant Garde" w:hAnsi="ITC Avant Garde" w:cstheme="minorBidi"/>
          <w:b/>
          <w:bCs/>
          <w:sz w:val="22"/>
          <w:szCs w:val="22"/>
          <w:lang w:val="es-ES"/>
        </w:rPr>
        <w:t>III.30.-</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 xml:space="preserve">Resolución mediante la cual el Pleno del Instituto Federal de Telecomunicaciones prorroga la vigencia de la concesión </w:t>
      </w:r>
      <w:r w:rsidRPr="00CE75A9">
        <w:rPr>
          <w:rFonts w:ascii="ITC Avant Garde" w:eastAsiaTheme="minorHAnsi" w:hAnsi="ITC Avant Garde" w:cstheme="minorBidi"/>
          <w:sz w:val="22"/>
          <w:szCs w:val="22"/>
          <w:lang w:val="es-ES_tradnl" w:eastAsia="en-US"/>
        </w:rPr>
        <w:t xml:space="preserve">para operar y explotar comercialmente una frecuencia de radiodifusión, para lo cual otorga respectivamente una concesión para usar, aprovechar y explotar bandas de frecuencias del espectro radioeléctrico </w:t>
      </w:r>
      <w:r w:rsidRPr="00CE75A9">
        <w:rPr>
          <w:rFonts w:ascii="ITC Avant Garde" w:eastAsiaTheme="minorHAnsi" w:hAnsi="ITC Avant Garde" w:cstheme="minorBidi"/>
          <w:sz w:val="22"/>
          <w:szCs w:val="22"/>
          <w:lang w:eastAsia="en-US"/>
        </w:rPr>
        <w:t xml:space="preserve">para la prestación del servicio público de radiodifusión sonora </w:t>
      </w:r>
      <w:r w:rsidRPr="00CE75A9">
        <w:rPr>
          <w:rFonts w:ascii="ITC Avant Garde" w:eastAsiaTheme="minorHAnsi" w:hAnsi="ITC Avant Garde" w:cstheme="minorBidi"/>
          <w:sz w:val="22"/>
          <w:szCs w:val="22"/>
          <w:lang w:val="es-ES" w:eastAsia="en-US"/>
        </w:rPr>
        <w:t xml:space="preserve">en Frecuencia Modulada y una concesión única, ambas para </w:t>
      </w:r>
      <w:r w:rsidRPr="00CE75A9">
        <w:rPr>
          <w:rFonts w:ascii="ITC Avant Garde" w:eastAsiaTheme="minorHAnsi" w:hAnsi="ITC Avant Garde" w:cstheme="minorBidi"/>
          <w:sz w:val="22"/>
          <w:szCs w:val="22"/>
          <w:lang w:val="es-ES_tradnl" w:eastAsia="en-US"/>
        </w:rPr>
        <w:t xml:space="preserve">uso comercial, a favor de </w:t>
      </w:r>
      <w:r w:rsidRPr="00CE75A9">
        <w:rPr>
          <w:rFonts w:ascii="ITC Avant Garde" w:eastAsiaTheme="minorHAnsi" w:hAnsi="ITC Avant Garde" w:cstheme="minorBidi"/>
          <w:sz w:val="22"/>
          <w:szCs w:val="22"/>
          <w:lang w:eastAsia="en-US"/>
        </w:rPr>
        <w:t xml:space="preserve">Radio </w:t>
      </w:r>
      <w:proofErr w:type="spellStart"/>
      <w:r w:rsidRPr="00CE75A9">
        <w:rPr>
          <w:rFonts w:ascii="ITC Avant Garde" w:eastAsiaTheme="minorHAnsi" w:hAnsi="ITC Avant Garde" w:cstheme="minorBidi"/>
          <w:sz w:val="22"/>
          <w:szCs w:val="22"/>
          <w:lang w:eastAsia="en-US"/>
        </w:rPr>
        <w:t>Tlaxiaqueña</w:t>
      </w:r>
      <w:proofErr w:type="spellEnd"/>
      <w:r w:rsidRPr="00CE75A9">
        <w:rPr>
          <w:rFonts w:ascii="ITC Avant Garde" w:eastAsiaTheme="minorHAnsi" w:hAnsi="ITC Avant Garde" w:cstheme="minorBidi"/>
          <w:sz w:val="22"/>
          <w:szCs w:val="22"/>
          <w:lang w:eastAsia="en-US"/>
        </w:rPr>
        <w:t>, S.A. de C.V.</w:t>
      </w:r>
    </w:p>
    <w:p w14:paraId="263BE6EF"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6B716A23" w14:textId="251B5FEE" w:rsidR="006B443A" w:rsidRPr="00CE75A9" w:rsidRDefault="006B443A" w:rsidP="00DD7152">
      <w:pPr>
        <w:spacing w:before="240" w:after="240"/>
        <w:jc w:val="both"/>
        <w:rPr>
          <w:rFonts w:ascii="ITC Avant Garde" w:eastAsiaTheme="minorHAnsi" w:hAnsi="ITC Avant Garde" w:cstheme="minorBidi"/>
          <w:sz w:val="22"/>
          <w:szCs w:val="22"/>
          <w:lang w:eastAsia="en-US"/>
        </w:rPr>
      </w:pPr>
      <w:r w:rsidRPr="00CE75A9">
        <w:rPr>
          <w:rFonts w:ascii="ITC Avant Garde" w:hAnsi="ITC Avant Garde" w:cstheme="minorBidi"/>
          <w:b/>
          <w:bCs/>
          <w:sz w:val="22"/>
          <w:szCs w:val="22"/>
          <w:lang w:val="es-ES"/>
        </w:rPr>
        <w:t>III.31.-</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 </w:t>
      </w:r>
      <w:r w:rsidRPr="00CE75A9">
        <w:rPr>
          <w:rFonts w:ascii="ITC Avant Garde" w:eastAsiaTheme="minorHAnsi" w:hAnsi="ITC Avant Garde" w:cstheme="minorBidi"/>
          <w:sz w:val="22"/>
          <w:szCs w:val="22"/>
          <w:lang w:eastAsia="en-US"/>
        </w:rPr>
        <w:lastRenderedPageBreak/>
        <w:t>localidad de Culiacán, Sinaloa, respecto de las cinco solicitudes de permiso presentadas al amparo de la Ley Federal de Radio y Televisión.</w:t>
      </w:r>
    </w:p>
    <w:p w14:paraId="08FA7091"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171778AC" w14:textId="63171E83" w:rsidR="006B443A" w:rsidRPr="00CE75A9" w:rsidRDefault="006B443A" w:rsidP="00DD7152">
      <w:pPr>
        <w:spacing w:before="240" w:after="240"/>
        <w:jc w:val="both"/>
        <w:rPr>
          <w:rFonts w:ascii="ITC Avant Garde" w:eastAsiaTheme="minorHAnsi" w:hAnsi="ITC Avant Garde" w:cstheme="minorBidi"/>
          <w:sz w:val="22"/>
          <w:szCs w:val="22"/>
          <w:lang w:eastAsia="en-US"/>
        </w:rPr>
      </w:pPr>
      <w:r w:rsidRPr="00CE75A9">
        <w:rPr>
          <w:rFonts w:ascii="ITC Avant Garde" w:hAnsi="ITC Avant Garde" w:cstheme="minorBidi"/>
          <w:b/>
          <w:bCs/>
          <w:sz w:val="22"/>
          <w:szCs w:val="22"/>
          <w:lang w:val="es-ES"/>
        </w:rPr>
        <w:t>III.32.-</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CE75A9">
        <w:rPr>
          <w:rFonts w:ascii="ITC Avant Garde" w:eastAsiaTheme="minorHAnsi" w:hAnsi="ITC Avant Garde" w:cstheme="minorBidi"/>
          <w:sz w:val="22"/>
          <w:szCs w:val="22"/>
          <w:lang w:eastAsia="en-US"/>
        </w:rPr>
        <w:t>Tlatlaya</w:t>
      </w:r>
      <w:proofErr w:type="spellEnd"/>
      <w:r w:rsidRPr="00CE75A9">
        <w:rPr>
          <w:rFonts w:ascii="ITC Avant Garde" w:eastAsiaTheme="minorHAnsi" w:hAnsi="ITC Avant Garde" w:cstheme="minorBidi"/>
          <w:sz w:val="22"/>
          <w:szCs w:val="22"/>
          <w:lang w:eastAsia="en-US"/>
        </w:rPr>
        <w:t xml:space="preserve">, México, así como una concesión única, ambas para uso público, a favor del Ayuntamiento del Municipio de </w:t>
      </w:r>
      <w:proofErr w:type="spellStart"/>
      <w:r w:rsidRPr="00CE75A9">
        <w:rPr>
          <w:rFonts w:ascii="ITC Avant Garde" w:eastAsiaTheme="minorHAnsi" w:hAnsi="ITC Avant Garde" w:cstheme="minorBidi"/>
          <w:sz w:val="22"/>
          <w:szCs w:val="22"/>
          <w:lang w:eastAsia="en-US"/>
        </w:rPr>
        <w:t>Tlatlaya</w:t>
      </w:r>
      <w:proofErr w:type="spellEnd"/>
      <w:r w:rsidRPr="00CE75A9">
        <w:rPr>
          <w:rFonts w:ascii="ITC Avant Garde" w:eastAsiaTheme="minorHAnsi" w:hAnsi="ITC Avant Garde" w:cstheme="minorBidi"/>
          <w:sz w:val="22"/>
          <w:szCs w:val="22"/>
          <w:lang w:eastAsia="en-US"/>
        </w:rPr>
        <w:t xml:space="preserve">, México. </w:t>
      </w:r>
    </w:p>
    <w:p w14:paraId="16FAD028"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572B0E57" w14:textId="0ABD3083"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III.33.-</w:t>
      </w:r>
      <w:r w:rsidRPr="00CE75A9">
        <w:rPr>
          <w:rFonts w:ascii="ITC Avant Garde" w:hAnsi="ITC Avant Garde" w:cstheme="minorBidi"/>
          <w:bCs/>
          <w:sz w:val="22"/>
          <w:szCs w:val="22"/>
          <w:lang w:val="es-ES"/>
        </w:rPr>
        <w:t xml:space="preserve"> </w:t>
      </w:r>
      <w:r w:rsidRPr="00DD7152">
        <w:rPr>
          <w:rFonts w:ascii="ITC Avant Garde" w:eastAsiaTheme="minorHAnsi" w:hAnsi="ITC Avant Garde" w:cstheme="minorBidi"/>
          <w:sz w:val="22"/>
          <w:szCs w:val="22"/>
          <w:lang w:val="es-ES_tradnl"/>
        </w:rPr>
        <w:t>Resolución</w:t>
      </w:r>
      <w:r w:rsidRPr="00CE75A9">
        <w:rPr>
          <w:rFonts w:ascii="ITC Avant Garde" w:eastAsiaTheme="minorHAnsi" w:hAnsi="ITC Avant Garde" w:cstheme="minorBidi"/>
          <w:color w:val="000000"/>
          <w:sz w:val="22"/>
          <w:szCs w:val="22"/>
          <w:lang w:eastAsia="es-MX"/>
        </w:rPr>
        <w:t xml:space="preserve"> mediante la cual el Pleno del Instituto Federal de Telecomunicaciones otorga a favor de Consuelo Valle Hernández una concesión </w:t>
      </w:r>
      <w:r w:rsidRPr="00CE75A9">
        <w:rPr>
          <w:rFonts w:ascii="ITC Avant Garde" w:eastAsiaTheme="minorHAnsi" w:hAnsi="ITC Avant Garde" w:cstheme="minorBidi"/>
          <w:sz w:val="22"/>
          <w:szCs w:val="22"/>
          <w:lang w:val="es-ES_tradnl"/>
        </w:rPr>
        <w:t>para usar y aprovechar bandas de frecuencias del espectro radioeléctrico</w:t>
      </w:r>
      <w:r w:rsidRPr="00CE75A9">
        <w:rPr>
          <w:rFonts w:ascii="ITC Avant Garde" w:eastAsiaTheme="minorHAnsi" w:hAnsi="ITC Avant Garde" w:cstheme="minorBidi"/>
          <w:color w:val="000000"/>
          <w:sz w:val="22"/>
          <w:szCs w:val="22"/>
          <w:lang w:val="es-ES_tradnl" w:eastAsia="es-MX"/>
        </w:rPr>
        <w:t xml:space="preserve"> </w:t>
      </w:r>
      <w:r w:rsidRPr="00CE75A9">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w:t>
      </w:r>
      <w:proofErr w:type="spellStart"/>
      <w:r w:rsidRPr="00CE75A9">
        <w:rPr>
          <w:rFonts w:ascii="ITC Avant Garde" w:eastAsiaTheme="minorHAnsi" w:hAnsi="ITC Avant Garde" w:cstheme="minorBidi"/>
          <w:color w:val="000000"/>
          <w:sz w:val="22"/>
          <w:szCs w:val="22"/>
          <w:lang w:eastAsia="en-US"/>
        </w:rPr>
        <w:t>Mapastepec</w:t>
      </w:r>
      <w:proofErr w:type="spellEnd"/>
      <w:r w:rsidRPr="00CE75A9">
        <w:rPr>
          <w:rFonts w:ascii="ITC Avant Garde" w:eastAsiaTheme="minorHAnsi" w:hAnsi="ITC Avant Garde" w:cstheme="minorBidi"/>
          <w:color w:val="000000"/>
          <w:sz w:val="22"/>
          <w:szCs w:val="22"/>
          <w:lang w:eastAsia="en-US"/>
        </w:rPr>
        <w:t xml:space="preserve">, Chiapas, </w:t>
      </w:r>
      <w:r w:rsidRPr="00CE75A9">
        <w:rPr>
          <w:rFonts w:ascii="ITC Avant Garde" w:eastAsiaTheme="minorHAnsi" w:hAnsi="ITC Avant Garde" w:cstheme="minorBidi"/>
          <w:color w:val="000000"/>
          <w:sz w:val="22"/>
          <w:szCs w:val="22"/>
          <w:lang w:eastAsia="es-MX"/>
        </w:rPr>
        <w:t>así como una concesión única</w:t>
      </w:r>
      <w:r w:rsidRPr="00CE75A9">
        <w:rPr>
          <w:rFonts w:ascii="ITC Avant Garde" w:eastAsiaTheme="minorHAnsi" w:hAnsi="ITC Avant Garde" w:cstheme="minorBidi"/>
          <w:sz w:val="22"/>
          <w:szCs w:val="22"/>
          <w:lang w:val="es-ES_tradnl"/>
        </w:rPr>
        <w:t>, ambas</w:t>
      </w:r>
      <w:r w:rsidRPr="00CE75A9">
        <w:rPr>
          <w:rFonts w:ascii="ITC Avant Garde" w:eastAsiaTheme="minorHAnsi" w:hAnsi="ITC Avant Garde" w:cstheme="minorBidi"/>
          <w:sz w:val="22"/>
          <w:szCs w:val="22"/>
          <w:lang w:val="es-ES" w:eastAsia="ar-SA"/>
        </w:rPr>
        <w:t xml:space="preserve"> para</w:t>
      </w:r>
      <w:r w:rsidRPr="00CE75A9">
        <w:rPr>
          <w:rFonts w:ascii="ITC Avant Garde" w:eastAsiaTheme="minorHAnsi" w:hAnsi="ITC Avant Garde" w:cstheme="minorBidi"/>
          <w:sz w:val="22"/>
          <w:szCs w:val="22"/>
          <w:lang w:val="es-ES"/>
        </w:rPr>
        <w:t xml:space="preserve"> </w:t>
      </w:r>
      <w:r w:rsidRPr="00CE75A9">
        <w:rPr>
          <w:rFonts w:ascii="ITC Avant Garde" w:eastAsiaTheme="minorHAnsi" w:hAnsi="ITC Avant Garde" w:cstheme="minorBidi"/>
          <w:sz w:val="22"/>
          <w:szCs w:val="22"/>
          <w:lang w:val="es-ES_tradnl"/>
        </w:rPr>
        <w:t>uso social.</w:t>
      </w:r>
    </w:p>
    <w:p w14:paraId="219B0C0B"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2BE54A58" w14:textId="2F105BB5" w:rsidR="006B443A" w:rsidRPr="00CE75A9"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hAnsi="ITC Avant Garde" w:cstheme="minorBidi"/>
          <w:b/>
          <w:bCs/>
          <w:sz w:val="22"/>
          <w:szCs w:val="22"/>
          <w:lang w:val="es-ES"/>
        </w:rPr>
        <w:t>III.34.-</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color w:val="000000"/>
          <w:sz w:val="22"/>
          <w:szCs w:val="22"/>
          <w:lang w:eastAsia="es-MX"/>
        </w:rPr>
        <w:t xml:space="preserve">Resolución mediante la cual el Pleno del Instituto Federal de Telecomunicaciones otorga a favor de Enlace Social </w:t>
      </w:r>
      <w:proofErr w:type="spellStart"/>
      <w:r w:rsidRPr="00CE75A9">
        <w:rPr>
          <w:rFonts w:ascii="ITC Avant Garde" w:eastAsiaTheme="minorHAnsi" w:hAnsi="ITC Avant Garde" w:cstheme="minorBidi"/>
          <w:color w:val="000000"/>
          <w:sz w:val="22"/>
          <w:szCs w:val="22"/>
          <w:lang w:eastAsia="es-MX"/>
        </w:rPr>
        <w:t>Akumal</w:t>
      </w:r>
      <w:proofErr w:type="spellEnd"/>
      <w:r w:rsidRPr="00CE75A9">
        <w:rPr>
          <w:rFonts w:ascii="ITC Avant Garde" w:eastAsiaTheme="minorHAnsi" w:hAnsi="ITC Avant Garde" w:cstheme="minorBidi"/>
          <w:color w:val="000000"/>
          <w:sz w:val="22"/>
          <w:szCs w:val="22"/>
          <w:lang w:eastAsia="es-MX"/>
        </w:rPr>
        <w:t xml:space="preserve">, A.C. una concesión </w:t>
      </w:r>
      <w:r w:rsidRPr="00CE75A9">
        <w:rPr>
          <w:rFonts w:ascii="ITC Avant Garde" w:eastAsiaTheme="minorHAnsi" w:hAnsi="ITC Avant Garde" w:cstheme="minorBidi"/>
          <w:sz w:val="22"/>
          <w:szCs w:val="22"/>
          <w:lang w:val="es-ES_tradnl"/>
        </w:rPr>
        <w:t>para usar y aprovechar bandas de frecuencias del espectro radioeléctrico</w:t>
      </w:r>
      <w:r w:rsidRPr="00CE75A9">
        <w:rPr>
          <w:rFonts w:ascii="ITC Avant Garde" w:eastAsiaTheme="minorHAnsi" w:hAnsi="ITC Avant Garde" w:cstheme="minorBidi"/>
          <w:color w:val="000000"/>
          <w:sz w:val="22"/>
          <w:szCs w:val="22"/>
          <w:lang w:val="es-ES_tradnl" w:eastAsia="es-MX"/>
        </w:rPr>
        <w:t xml:space="preserve"> </w:t>
      </w:r>
      <w:r w:rsidRPr="00CE75A9">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w:t>
      </w:r>
      <w:proofErr w:type="spellStart"/>
      <w:r w:rsidRPr="00CE75A9">
        <w:rPr>
          <w:rFonts w:ascii="ITC Avant Garde" w:eastAsiaTheme="minorHAnsi" w:hAnsi="ITC Avant Garde" w:cstheme="minorBidi"/>
          <w:color w:val="000000"/>
          <w:sz w:val="22"/>
          <w:szCs w:val="22"/>
          <w:lang w:eastAsia="en-US"/>
        </w:rPr>
        <w:t>Akumal</w:t>
      </w:r>
      <w:proofErr w:type="spellEnd"/>
      <w:r w:rsidRPr="00CE75A9">
        <w:rPr>
          <w:rFonts w:ascii="ITC Avant Garde" w:eastAsiaTheme="minorHAnsi" w:hAnsi="ITC Avant Garde" w:cstheme="minorBidi"/>
          <w:color w:val="000000"/>
          <w:sz w:val="22"/>
          <w:szCs w:val="22"/>
          <w:lang w:eastAsia="en-US"/>
        </w:rPr>
        <w:t xml:space="preserve">, Quintana Roo, </w:t>
      </w:r>
      <w:r w:rsidRPr="00CE75A9">
        <w:rPr>
          <w:rFonts w:ascii="ITC Avant Garde" w:eastAsiaTheme="minorHAnsi" w:hAnsi="ITC Avant Garde" w:cstheme="minorBidi"/>
          <w:color w:val="000000"/>
          <w:sz w:val="22"/>
          <w:szCs w:val="22"/>
          <w:lang w:eastAsia="es-MX"/>
        </w:rPr>
        <w:t>así como una concesión única</w:t>
      </w:r>
      <w:r w:rsidRPr="00CE75A9">
        <w:rPr>
          <w:rFonts w:ascii="ITC Avant Garde" w:eastAsiaTheme="minorHAnsi" w:hAnsi="ITC Avant Garde" w:cstheme="minorBidi"/>
          <w:sz w:val="22"/>
          <w:szCs w:val="22"/>
          <w:lang w:val="es-ES_tradnl"/>
        </w:rPr>
        <w:t>, ambas</w:t>
      </w:r>
      <w:r w:rsidRPr="00CE75A9">
        <w:rPr>
          <w:rFonts w:ascii="ITC Avant Garde" w:eastAsiaTheme="minorHAnsi" w:hAnsi="ITC Avant Garde" w:cstheme="minorBidi"/>
          <w:sz w:val="22"/>
          <w:szCs w:val="22"/>
          <w:lang w:val="es-ES" w:eastAsia="ar-SA"/>
        </w:rPr>
        <w:t xml:space="preserve"> para</w:t>
      </w:r>
      <w:r w:rsidRPr="00CE75A9">
        <w:rPr>
          <w:rFonts w:ascii="ITC Avant Garde" w:eastAsiaTheme="minorHAnsi" w:hAnsi="ITC Avant Garde" w:cstheme="minorBidi"/>
          <w:sz w:val="22"/>
          <w:szCs w:val="22"/>
          <w:lang w:val="es-ES"/>
        </w:rPr>
        <w:t xml:space="preserve"> </w:t>
      </w:r>
      <w:r w:rsidRPr="00CE75A9">
        <w:rPr>
          <w:rFonts w:ascii="ITC Avant Garde" w:eastAsiaTheme="minorHAnsi" w:hAnsi="ITC Avant Garde" w:cstheme="minorBidi"/>
          <w:sz w:val="22"/>
          <w:szCs w:val="22"/>
          <w:lang w:val="es-ES_tradnl"/>
        </w:rPr>
        <w:t xml:space="preserve">uso social </w:t>
      </w:r>
    </w:p>
    <w:p w14:paraId="5FF58B30"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657248E6" w14:textId="5429BAF1" w:rsidR="006B443A" w:rsidRPr="00CE75A9"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hAnsi="ITC Avant Garde" w:cstheme="minorBidi"/>
          <w:b/>
          <w:bCs/>
          <w:sz w:val="22"/>
          <w:szCs w:val="22"/>
          <w:lang w:val="es-ES"/>
        </w:rPr>
        <w:t>III.35.-</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color w:val="000000"/>
          <w:sz w:val="22"/>
          <w:szCs w:val="22"/>
          <w:lang w:eastAsia="es-MX"/>
        </w:rPr>
        <w:t xml:space="preserve">Resolución mediante la cual el Pleno del Instituto Federal de Telecomunicaciones otorga a favor de Fundación Cultural para la Sociedad Mexicana, A.C. una concesión </w:t>
      </w:r>
      <w:r w:rsidRPr="00CE75A9">
        <w:rPr>
          <w:rFonts w:ascii="ITC Avant Garde" w:eastAsiaTheme="minorHAnsi" w:hAnsi="ITC Avant Garde" w:cstheme="minorBidi"/>
          <w:sz w:val="22"/>
          <w:szCs w:val="22"/>
          <w:lang w:val="es-ES_tradnl"/>
        </w:rPr>
        <w:t>para usar y aprovechar bandas de frecuencias del espectro radioeléctrico</w:t>
      </w:r>
      <w:r w:rsidRPr="00CE75A9">
        <w:rPr>
          <w:rFonts w:ascii="ITC Avant Garde" w:eastAsiaTheme="minorHAnsi" w:hAnsi="ITC Avant Garde" w:cstheme="minorBidi"/>
          <w:color w:val="000000"/>
          <w:sz w:val="22"/>
          <w:szCs w:val="22"/>
          <w:lang w:val="es-ES_tradnl" w:eastAsia="es-MX"/>
        </w:rPr>
        <w:t xml:space="preserve"> </w:t>
      </w:r>
      <w:r w:rsidRPr="00CE75A9">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Guasave, Sinaloa, </w:t>
      </w:r>
      <w:r w:rsidRPr="00CE75A9">
        <w:rPr>
          <w:rFonts w:ascii="ITC Avant Garde" w:eastAsiaTheme="minorHAnsi" w:hAnsi="ITC Avant Garde" w:cstheme="minorBidi"/>
          <w:sz w:val="22"/>
          <w:szCs w:val="22"/>
          <w:lang w:val="es-ES" w:eastAsia="ar-SA"/>
        </w:rPr>
        <w:t>para</w:t>
      </w:r>
      <w:r w:rsidRPr="00CE75A9">
        <w:rPr>
          <w:rFonts w:ascii="ITC Avant Garde" w:eastAsiaTheme="minorHAnsi" w:hAnsi="ITC Avant Garde" w:cstheme="minorBidi"/>
          <w:sz w:val="22"/>
          <w:szCs w:val="22"/>
          <w:lang w:val="es-ES"/>
        </w:rPr>
        <w:t xml:space="preserve"> </w:t>
      </w:r>
      <w:r w:rsidRPr="00CE75A9">
        <w:rPr>
          <w:rFonts w:ascii="ITC Avant Garde" w:eastAsiaTheme="minorHAnsi" w:hAnsi="ITC Avant Garde" w:cstheme="minorBidi"/>
          <w:sz w:val="22"/>
          <w:szCs w:val="22"/>
          <w:lang w:val="es-ES_tradnl"/>
        </w:rPr>
        <w:t>uso social.</w:t>
      </w:r>
    </w:p>
    <w:p w14:paraId="40422DC4"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4818EAB6" w14:textId="69E98FE5"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III.36.-</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color w:val="000000"/>
          <w:sz w:val="22"/>
          <w:szCs w:val="22"/>
          <w:lang w:eastAsia="es-MX"/>
        </w:rPr>
        <w:t xml:space="preserve">Resolución mediante la cual el Pleno del Instituto Federal de Telecomunicaciones otorga a favor de Fundación Cultural para la Sociedad Mexicana, A.C. una concesión </w:t>
      </w:r>
      <w:r w:rsidRPr="00CE75A9">
        <w:rPr>
          <w:rFonts w:ascii="ITC Avant Garde" w:eastAsiaTheme="minorHAnsi" w:hAnsi="ITC Avant Garde" w:cstheme="minorBidi"/>
          <w:sz w:val="22"/>
          <w:szCs w:val="22"/>
          <w:lang w:val="es-ES_tradnl"/>
        </w:rPr>
        <w:t>para usar y aprovechar bandas de frecuencias del espectro radioeléctrico</w:t>
      </w:r>
      <w:r w:rsidRPr="00CE75A9">
        <w:rPr>
          <w:rFonts w:ascii="ITC Avant Garde" w:eastAsiaTheme="minorHAnsi" w:hAnsi="ITC Avant Garde" w:cstheme="minorBidi"/>
          <w:color w:val="000000"/>
          <w:sz w:val="22"/>
          <w:szCs w:val="22"/>
          <w:lang w:val="es-ES_tradnl" w:eastAsia="es-MX"/>
        </w:rPr>
        <w:t xml:space="preserve"> </w:t>
      </w:r>
      <w:r w:rsidRPr="00CE75A9">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las localidades de </w:t>
      </w:r>
      <w:proofErr w:type="spellStart"/>
      <w:r w:rsidRPr="00CE75A9">
        <w:rPr>
          <w:rFonts w:ascii="ITC Avant Garde" w:eastAsiaTheme="minorHAnsi" w:hAnsi="ITC Avant Garde" w:cstheme="minorBidi"/>
          <w:color w:val="000000"/>
          <w:sz w:val="22"/>
          <w:szCs w:val="22"/>
          <w:lang w:eastAsia="en-US"/>
        </w:rPr>
        <w:t>Jacona</w:t>
      </w:r>
      <w:proofErr w:type="spellEnd"/>
      <w:r w:rsidRPr="00CE75A9">
        <w:rPr>
          <w:rFonts w:ascii="ITC Avant Garde" w:eastAsiaTheme="minorHAnsi" w:hAnsi="ITC Avant Garde" w:cstheme="minorBidi"/>
          <w:color w:val="000000"/>
          <w:sz w:val="22"/>
          <w:szCs w:val="22"/>
          <w:lang w:eastAsia="en-US"/>
        </w:rPr>
        <w:t xml:space="preserve"> (Zamora), </w:t>
      </w:r>
      <w:proofErr w:type="spellStart"/>
      <w:r w:rsidRPr="00CE75A9">
        <w:rPr>
          <w:rFonts w:ascii="ITC Avant Garde" w:eastAsiaTheme="minorHAnsi" w:hAnsi="ITC Avant Garde" w:cstheme="minorBidi"/>
          <w:color w:val="000000"/>
          <w:sz w:val="22"/>
          <w:szCs w:val="22"/>
          <w:lang w:eastAsia="en-US"/>
        </w:rPr>
        <w:t>Tangancícuaro</w:t>
      </w:r>
      <w:proofErr w:type="spellEnd"/>
      <w:r w:rsidRPr="00CE75A9">
        <w:rPr>
          <w:rFonts w:ascii="ITC Avant Garde" w:eastAsiaTheme="minorHAnsi" w:hAnsi="ITC Avant Garde" w:cstheme="minorBidi"/>
          <w:color w:val="000000"/>
          <w:sz w:val="22"/>
          <w:szCs w:val="22"/>
          <w:lang w:eastAsia="en-US"/>
        </w:rPr>
        <w:t xml:space="preserve"> y Santiago </w:t>
      </w:r>
      <w:proofErr w:type="spellStart"/>
      <w:r w:rsidRPr="00CE75A9">
        <w:rPr>
          <w:rFonts w:ascii="ITC Avant Garde" w:eastAsiaTheme="minorHAnsi" w:hAnsi="ITC Avant Garde" w:cstheme="minorBidi"/>
          <w:color w:val="000000"/>
          <w:sz w:val="22"/>
          <w:szCs w:val="22"/>
          <w:lang w:eastAsia="en-US"/>
        </w:rPr>
        <w:t>Tangamandapio</w:t>
      </w:r>
      <w:proofErr w:type="spellEnd"/>
      <w:r w:rsidRPr="00CE75A9">
        <w:rPr>
          <w:rFonts w:ascii="ITC Avant Garde" w:eastAsiaTheme="minorHAnsi" w:hAnsi="ITC Avant Garde" w:cstheme="minorBidi"/>
          <w:color w:val="000000"/>
          <w:sz w:val="22"/>
          <w:szCs w:val="22"/>
          <w:lang w:eastAsia="en-US"/>
        </w:rPr>
        <w:t xml:space="preserve">, Michoacán, </w:t>
      </w:r>
      <w:r w:rsidRPr="00CE75A9">
        <w:rPr>
          <w:rFonts w:ascii="ITC Avant Garde" w:eastAsiaTheme="minorHAnsi" w:hAnsi="ITC Avant Garde" w:cstheme="minorBidi"/>
          <w:sz w:val="22"/>
          <w:szCs w:val="22"/>
          <w:lang w:val="es-ES" w:eastAsia="ar-SA"/>
        </w:rPr>
        <w:t>para</w:t>
      </w:r>
      <w:r w:rsidRPr="00CE75A9">
        <w:rPr>
          <w:rFonts w:ascii="ITC Avant Garde" w:eastAsiaTheme="minorHAnsi" w:hAnsi="ITC Avant Garde" w:cstheme="minorBidi"/>
          <w:sz w:val="22"/>
          <w:szCs w:val="22"/>
          <w:lang w:val="es-ES"/>
        </w:rPr>
        <w:t xml:space="preserve"> </w:t>
      </w:r>
      <w:r w:rsidRPr="00CE75A9">
        <w:rPr>
          <w:rFonts w:ascii="ITC Avant Garde" w:eastAsiaTheme="minorHAnsi" w:hAnsi="ITC Avant Garde" w:cstheme="minorBidi"/>
          <w:sz w:val="22"/>
          <w:szCs w:val="22"/>
          <w:lang w:val="es-ES_tradnl"/>
        </w:rPr>
        <w:t>uso social.</w:t>
      </w:r>
    </w:p>
    <w:p w14:paraId="1FA4E632"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243D505B" w14:textId="45E28F6B"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III.37.-</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color w:val="000000"/>
          <w:sz w:val="22"/>
          <w:szCs w:val="22"/>
          <w:lang w:eastAsia="es-MX"/>
        </w:rPr>
        <w:t xml:space="preserve">Resolución mediante la cual el Pleno del Instituto Federal de Telecomunicaciones otorga a favor de Fundación Radiodifusoras Capital Jalisco, A.C. una concesión </w:t>
      </w:r>
      <w:r w:rsidRPr="00CE75A9">
        <w:rPr>
          <w:rFonts w:ascii="ITC Avant Garde" w:eastAsiaTheme="minorHAnsi" w:hAnsi="ITC Avant Garde" w:cstheme="minorBidi"/>
          <w:sz w:val="22"/>
          <w:szCs w:val="22"/>
          <w:lang w:val="es-ES_tradnl"/>
        </w:rPr>
        <w:t xml:space="preserve">para usar y </w:t>
      </w:r>
      <w:r w:rsidRPr="00CE75A9">
        <w:rPr>
          <w:rFonts w:ascii="ITC Avant Garde" w:eastAsiaTheme="minorHAnsi" w:hAnsi="ITC Avant Garde" w:cstheme="minorBidi"/>
          <w:sz w:val="22"/>
          <w:szCs w:val="22"/>
          <w:lang w:val="es-ES_tradnl"/>
        </w:rPr>
        <w:lastRenderedPageBreak/>
        <w:t>aprovechar bandas de frecuencias del espectro radioeléctrico</w:t>
      </w:r>
      <w:r w:rsidRPr="00CE75A9">
        <w:rPr>
          <w:rFonts w:ascii="ITC Avant Garde" w:eastAsiaTheme="minorHAnsi" w:hAnsi="ITC Avant Garde" w:cstheme="minorBidi"/>
          <w:color w:val="000000"/>
          <w:sz w:val="22"/>
          <w:szCs w:val="22"/>
          <w:lang w:val="es-ES_tradnl" w:eastAsia="es-MX"/>
        </w:rPr>
        <w:t xml:space="preserve"> </w:t>
      </w:r>
      <w:r w:rsidRPr="00CE75A9">
        <w:rPr>
          <w:rFonts w:ascii="ITC Avant Garde" w:eastAsiaTheme="minorHAnsi" w:hAnsi="ITC Avant Garde" w:cstheme="minorBidi"/>
          <w:color w:val="000000"/>
          <w:sz w:val="22"/>
          <w:szCs w:val="22"/>
          <w:lang w:eastAsia="en-US"/>
        </w:rPr>
        <w:t xml:space="preserve">para la prestación del servicio de </w:t>
      </w:r>
      <w:r w:rsidRPr="00DD7152">
        <w:rPr>
          <w:rFonts w:ascii="ITC Avant Garde" w:eastAsiaTheme="minorHAnsi" w:hAnsi="ITC Avant Garde" w:cstheme="minorBidi"/>
          <w:sz w:val="22"/>
          <w:szCs w:val="22"/>
          <w:lang w:val="es-ES_tradnl"/>
        </w:rPr>
        <w:t>radiodifusión</w:t>
      </w:r>
      <w:r w:rsidRPr="00CE75A9">
        <w:rPr>
          <w:rFonts w:ascii="ITC Avant Garde" w:eastAsiaTheme="minorHAnsi" w:hAnsi="ITC Avant Garde" w:cstheme="minorBidi"/>
          <w:color w:val="000000"/>
          <w:sz w:val="22"/>
          <w:szCs w:val="22"/>
          <w:lang w:eastAsia="en-US"/>
        </w:rPr>
        <w:t xml:space="preserve"> sonora en Frecuencia Modulada en Culiacán, Sinaloa, </w:t>
      </w:r>
      <w:r w:rsidRPr="00CE75A9">
        <w:rPr>
          <w:rFonts w:ascii="ITC Avant Garde" w:eastAsiaTheme="minorHAnsi" w:hAnsi="ITC Avant Garde" w:cstheme="minorBidi"/>
          <w:sz w:val="22"/>
          <w:szCs w:val="22"/>
          <w:lang w:val="es-ES" w:eastAsia="ar-SA"/>
        </w:rPr>
        <w:t>para</w:t>
      </w:r>
      <w:r w:rsidRPr="00CE75A9">
        <w:rPr>
          <w:rFonts w:ascii="ITC Avant Garde" w:eastAsiaTheme="minorHAnsi" w:hAnsi="ITC Avant Garde" w:cstheme="minorBidi"/>
          <w:sz w:val="22"/>
          <w:szCs w:val="22"/>
          <w:lang w:val="es-ES"/>
        </w:rPr>
        <w:t xml:space="preserve"> </w:t>
      </w:r>
      <w:r w:rsidRPr="00CE75A9">
        <w:rPr>
          <w:rFonts w:ascii="ITC Avant Garde" w:eastAsiaTheme="minorHAnsi" w:hAnsi="ITC Avant Garde" w:cstheme="minorBidi"/>
          <w:sz w:val="22"/>
          <w:szCs w:val="22"/>
          <w:lang w:val="es-ES_tradnl"/>
        </w:rPr>
        <w:t>uso social.</w:t>
      </w:r>
    </w:p>
    <w:p w14:paraId="2554B6B8"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3774B3C5" w14:textId="141FDC57"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III.38.-</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val="es-ES_tradnl"/>
        </w:rPr>
        <w:t xml:space="preserve">Resolución mediante la cual el Pleno del Instituto Federal de Telecomunicaciones autoriza la suscripción y transmisión de acciones de la empresa </w:t>
      </w:r>
      <w:proofErr w:type="spellStart"/>
      <w:r w:rsidRPr="00CE75A9">
        <w:rPr>
          <w:rFonts w:ascii="ITC Avant Garde" w:eastAsiaTheme="minorHAnsi" w:hAnsi="ITC Avant Garde" w:cstheme="minorBidi"/>
          <w:sz w:val="22"/>
          <w:szCs w:val="22"/>
          <w:lang w:val="es-ES_tradnl"/>
        </w:rPr>
        <w:t>Broadcasting</w:t>
      </w:r>
      <w:proofErr w:type="spellEnd"/>
      <w:r w:rsidRPr="00CE75A9">
        <w:rPr>
          <w:rFonts w:ascii="ITC Avant Garde" w:eastAsiaTheme="minorHAnsi" w:hAnsi="ITC Avant Garde" w:cstheme="minorBidi"/>
          <w:sz w:val="22"/>
          <w:szCs w:val="22"/>
          <w:lang w:val="es-ES_tradnl"/>
        </w:rPr>
        <w:t xml:space="preserve"> Baja California, S.A. de C.V., concesionaria para el uso, aprovechamiento y explotación comercial de las frecuencias 94.5 MHz y 1470 KHz, con distintivos de llamada XHA-FM y XERCN-AM, ambas en Tijuana, Baja California.</w:t>
      </w:r>
    </w:p>
    <w:p w14:paraId="1BDC1777"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02D5345E" w14:textId="3DF284C4" w:rsidR="006B443A" w:rsidRPr="00CE75A9"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hAnsi="ITC Avant Garde" w:cstheme="minorBidi"/>
          <w:b/>
          <w:bCs/>
          <w:sz w:val="22"/>
          <w:szCs w:val="22"/>
          <w:lang w:val="es-ES"/>
        </w:rPr>
        <w:t>III.39.-</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val="es-ES_tradnl"/>
        </w:rPr>
        <w:t>Resolución mediante la cual el Pleno del Instituto Federal de Telecomunicaciones autoriza la suscripción y transmisión de acciones de la empresa Tijuana FM, S.A. de C.V., concesionaria para el uso, aprovechamiento y explotación comercial de la frecuencia 99.7 MHz con distintivo de llamada XHTY-FM, en Tijuana, Baja California.</w:t>
      </w:r>
    </w:p>
    <w:p w14:paraId="05F2E901"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583AFEEC" w14:textId="657CF5E9"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III.40.-</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val="es-ES_tradnl"/>
        </w:rPr>
        <w:t>Resolución mediante la cual el Pleno del Instituto Federal de Telecomunicaciones autoriza la transmisión de acciones de la empresa Radiodifusora XHFG, S.A. de C.V., concesionaria para el uso, aprovechamiento y explotación comercial de la frecuencia 107.3 MHz, con distintivo de llamada XHFG-FM en Tijuana, Baja California.</w:t>
      </w:r>
    </w:p>
    <w:p w14:paraId="2F223769"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196A7A39" w14:textId="52E17A6B"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III.41.-</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val="es-ES_tradnl"/>
        </w:rPr>
        <w:t>Resolución mediante la cual el Pleno del Instituto Federal de Telecomunicaciones autoriza la transmisión de acciones de la empresa Radio Difusora XHFL, S.A. de C.V., concesionaria para el uso, aprovechamiento y explotación comercial de la frecuencia 90.5 MHz, con distintivo de llamada XHFL-FM en Ciudad Obregón, Sonora.</w:t>
      </w:r>
    </w:p>
    <w:p w14:paraId="7C4B31D5"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1F949558" w14:textId="4EB47722"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III.42.-</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val="es-ES_tradnl"/>
        </w:rPr>
        <w:t>Resolución mediante la cual el Pleno del Instituto Federal de Telecomunicaciones autoriza la transmisión de acciones de la empresa Radiodifusora XEHOS, S.A. de C.V., concesionaria para el uso, aprovechamiento y explotación comercial de la frecuencia 101.9 MHz, con distintivo de llamada XHHOS-FM en la Paloma, Sonora.</w:t>
      </w:r>
    </w:p>
    <w:p w14:paraId="4ED4DA91"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5852BA27" w14:textId="6BC3BA74"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t>III.43.-</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val="es-ES_tradnl"/>
        </w:rPr>
        <w:t>Resolución mediante la cual el Pleno del Instituto Federal de Telecomunicaciones autoriza la transmisión de acciones de la empresa Radiodifusora XHSD, S.A. de C.V., concesionaria para el uso, aprovechamiento y explotación comercial de la frecuencia 100.3 MHz, con distintivo de llamada XHSD-FM en Hermosillo, Sonora.</w:t>
      </w:r>
    </w:p>
    <w:p w14:paraId="4A79F373"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66DCF82A" w14:textId="56D1D234" w:rsidR="006B443A" w:rsidRPr="00CE75A9" w:rsidRDefault="006B443A" w:rsidP="00DD7152">
      <w:pPr>
        <w:spacing w:before="240" w:after="240"/>
        <w:jc w:val="both"/>
        <w:rPr>
          <w:rFonts w:ascii="ITC Avant Garde" w:eastAsiaTheme="minorHAnsi" w:hAnsi="ITC Avant Garde" w:cstheme="minorBidi"/>
          <w:sz w:val="22"/>
          <w:szCs w:val="22"/>
          <w:lang w:val="es-ES_tradnl"/>
        </w:rPr>
      </w:pPr>
      <w:r w:rsidRPr="00CE75A9">
        <w:rPr>
          <w:rFonts w:ascii="ITC Avant Garde" w:hAnsi="ITC Avant Garde" w:cstheme="minorBidi"/>
          <w:b/>
          <w:bCs/>
          <w:sz w:val="22"/>
          <w:szCs w:val="22"/>
          <w:lang w:val="es-ES"/>
        </w:rPr>
        <w:lastRenderedPageBreak/>
        <w:t>III.44.-</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sz w:val="22"/>
          <w:szCs w:val="22"/>
          <w:lang w:val="es-ES_tradnl"/>
        </w:rPr>
        <w:t>Resolución mediante la cual el Pleno del Instituto Federal de Telecomunicaciones autoriza la enajenación de acciones de la empresa Radio Sonora, S.A., concesionaria para el uso, aprovechamiento y explotación comercial de la frecuencia 101.3 MHz, con distintivo de llamada XHFX-FM en Guaymas, Sonora.</w:t>
      </w:r>
    </w:p>
    <w:p w14:paraId="2E3E0B09" w14:textId="77777777" w:rsidR="00DD7152"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eastAsiaTheme="minorHAnsi" w:hAnsi="ITC Avant Garde" w:cstheme="minorBidi"/>
          <w:bCs/>
          <w:i/>
          <w:color w:val="000000"/>
          <w:sz w:val="22"/>
          <w:szCs w:val="22"/>
          <w:lang w:eastAsia="es-MX"/>
        </w:rPr>
        <w:t>(Unidad de Concesiones y Servicios)</w:t>
      </w:r>
    </w:p>
    <w:p w14:paraId="1DAF60D4" w14:textId="55260296" w:rsidR="006B443A" w:rsidRPr="00CE75A9" w:rsidRDefault="006B443A" w:rsidP="00DD7152">
      <w:pPr>
        <w:spacing w:before="240" w:after="240"/>
        <w:jc w:val="both"/>
        <w:rPr>
          <w:rFonts w:ascii="ITC Avant Garde" w:eastAsiaTheme="minorHAnsi" w:hAnsi="ITC Avant Garde" w:cstheme="minorBidi"/>
          <w:bCs/>
          <w:i/>
          <w:color w:val="000000"/>
          <w:sz w:val="22"/>
          <w:szCs w:val="22"/>
          <w:lang w:eastAsia="es-MX"/>
        </w:rPr>
      </w:pPr>
      <w:r w:rsidRPr="00CE75A9">
        <w:rPr>
          <w:rFonts w:ascii="ITC Avant Garde" w:hAnsi="ITC Avant Garde" w:cstheme="minorBidi"/>
          <w:b/>
          <w:bCs/>
          <w:sz w:val="22"/>
          <w:szCs w:val="22"/>
          <w:lang w:val="es-ES"/>
        </w:rPr>
        <w:t>III.45.-</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98.7 MHz en el Municipio de Nuevo Laredo, Estado de Tamaulipas, sin contar con la respectiva concesión o permiso.</w:t>
      </w:r>
    </w:p>
    <w:p w14:paraId="5B62729C"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156E6069" w14:textId="64F9BA06"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III.46.-</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100.1 MHz en el Municipio de Nuevo Laredo, Estado de Tamaulipas, sin contar con la respectiva concesión o permiso.</w:t>
      </w:r>
    </w:p>
    <w:p w14:paraId="58F5923D"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73024F44" w14:textId="6AD3C33B"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III.47.-</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declara la pérdida de bienes en beneficio de la Nación, derivado del procedimiento administrativo iniciado en contra de la iglesia de la fe y sanidad y/o propietario y/o poseedor y/o responsable y/o encargado u ocupante de las instalaciones y equipos con los cuales se prestaba el servicio de radiodifusión, operando en la frecuencia 96.1 MHz en el Municipio de Nuevo Laredo, Estado de Tamaulipas, sin contar con la respectiva concesión o permiso.</w:t>
      </w:r>
    </w:p>
    <w:p w14:paraId="49073D4B"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014BB3F4" w14:textId="5FF805E6"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III.48.-</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Juan Manuel Jiménez Muñoz en su carácter de responsable de la operación de la estación de radiodifusión, utilizando la frecuencia de 106.3 MHz, en el Municipio de </w:t>
      </w:r>
      <w:proofErr w:type="spellStart"/>
      <w:r w:rsidRPr="00CE75A9">
        <w:rPr>
          <w:rFonts w:ascii="ITC Avant Garde" w:eastAsiaTheme="minorHAnsi" w:hAnsi="ITC Avant Garde" w:cstheme="minorBidi"/>
          <w:bCs/>
          <w:sz w:val="22"/>
          <w:szCs w:val="22"/>
          <w:lang w:eastAsia="es-MX"/>
        </w:rPr>
        <w:t>Xonacatlán</w:t>
      </w:r>
      <w:proofErr w:type="spellEnd"/>
      <w:r w:rsidRPr="00CE75A9">
        <w:rPr>
          <w:rFonts w:ascii="ITC Avant Garde" w:eastAsiaTheme="minorHAnsi" w:hAnsi="ITC Avant Garde" w:cstheme="minorBidi"/>
          <w:bCs/>
          <w:sz w:val="22"/>
          <w:szCs w:val="22"/>
          <w:lang w:eastAsia="es-MX"/>
        </w:rPr>
        <w:t>, Estado de México, sin contar con la respectiva concesión o permiso.</w:t>
      </w:r>
    </w:p>
    <w:p w14:paraId="37EC9DEC"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6176422D" w14:textId="35C73FF0"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III.49.-</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impone una multa y declara la pérdida de bienes en beneficio de la Nación, derivado del procedimiento administrativo iniciado en contra de Jesús Orozco Soto, en su carácter de propietario del inmueble donde se detectaron los equipos de radiodifusión operando la </w:t>
      </w:r>
      <w:r w:rsidRPr="00CE75A9">
        <w:rPr>
          <w:rFonts w:ascii="ITC Avant Garde" w:eastAsiaTheme="minorHAnsi" w:hAnsi="ITC Avant Garde" w:cstheme="minorBidi"/>
          <w:bCs/>
          <w:sz w:val="22"/>
          <w:szCs w:val="22"/>
          <w:lang w:eastAsia="es-MX"/>
        </w:rPr>
        <w:lastRenderedPageBreak/>
        <w:t>frecuencia 104.7 MHz, en el Municipio de Nuevo Laredo, Estado de Tamaulipas, sin contar con la respectiva concesión o permiso.</w:t>
      </w:r>
    </w:p>
    <w:p w14:paraId="5B735B6C"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72F813A1" w14:textId="1D3A2A3E"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III.50.-</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Resolución mediante la cual el Pleno del Instituto Federal de Telecomunicaciones impone una multa y declara la pérdida de bienes en beneficio de la Nación, derivado del procedimiento administrativo iniciado en contra de Alma Rosa Navarro Luna, en su carácter de propietaria del inmueble donde se detectaron los equipos de radiodifusión operando la frecuencia 101.1 MHz, en el Municipio de Nuevo Laredo, Estado de Tamaulipas, sin contar con la respectiva concesión o permiso.</w:t>
      </w:r>
    </w:p>
    <w:p w14:paraId="0E09EB90"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406C6BDF" w14:textId="4346CBEC"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III.51.-</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impone una multa y declara la pérdida de bienes en beneficio de la Nación, derivado del procedimiento administrativo iniciado en contra del Sitio de Taxis Ex Hacienda San Diego Linares, A.C., por prestar servicios de radiocomunicación privada operando en la frecuencia de 168.5 MHz, en San Pablo </w:t>
      </w:r>
      <w:proofErr w:type="spellStart"/>
      <w:r w:rsidRPr="00CE75A9">
        <w:rPr>
          <w:rFonts w:ascii="ITC Avant Garde" w:eastAsiaTheme="minorHAnsi" w:hAnsi="ITC Avant Garde" w:cstheme="minorBidi"/>
          <w:bCs/>
          <w:sz w:val="22"/>
          <w:szCs w:val="22"/>
          <w:lang w:eastAsia="es-MX"/>
        </w:rPr>
        <w:t>Autopan</w:t>
      </w:r>
      <w:proofErr w:type="spellEnd"/>
      <w:r w:rsidRPr="00CE75A9">
        <w:rPr>
          <w:rFonts w:ascii="ITC Avant Garde" w:eastAsiaTheme="minorHAnsi" w:hAnsi="ITC Avant Garde" w:cstheme="minorBidi"/>
          <w:bCs/>
          <w:sz w:val="22"/>
          <w:szCs w:val="22"/>
          <w:lang w:eastAsia="es-MX"/>
        </w:rPr>
        <w:t>, en el Estado de México, sin contar con la respectiva concesión o permiso.</w:t>
      </w:r>
    </w:p>
    <w:p w14:paraId="3AEFDF5D"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5C27F8CA" w14:textId="2D9EAA16"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III.52.-</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impone una multa y declara la pérdida de bienes en beneficio de la Nación, derivado del procedimiento sancionatorio iniciado en contra de la empresa Sociedad de Producción Rural de Responsabilidad Limitada Grupo </w:t>
      </w:r>
      <w:proofErr w:type="spellStart"/>
      <w:r w:rsidRPr="00CE75A9">
        <w:rPr>
          <w:rFonts w:ascii="ITC Avant Garde" w:eastAsiaTheme="minorHAnsi" w:hAnsi="ITC Avant Garde" w:cstheme="minorBidi"/>
          <w:bCs/>
          <w:sz w:val="22"/>
          <w:szCs w:val="22"/>
          <w:lang w:eastAsia="es-MX"/>
        </w:rPr>
        <w:t>Vasti</w:t>
      </w:r>
      <w:proofErr w:type="spellEnd"/>
      <w:r w:rsidRPr="00CE75A9">
        <w:rPr>
          <w:rFonts w:ascii="ITC Avant Garde" w:eastAsiaTheme="minorHAnsi" w:hAnsi="ITC Avant Garde" w:cstheme="minorBidi"/>
          <w:bCs/>
          <w:sz w:val="22"/>
          <w:szCs w:val="22"/>
          <w:lang w:eastAsia="es-MX"/>
        </w:rPr>
        <w:t>, por prestar servicios de radiocomunicación privada operando en las frecuencias de 168.025 y 170.975 MHz, en el Municipio de Tapachula, Estado de Chiapas, sin contar con la respectiva concesión o permiso.</w:t>
      </w:r>
    </w:p>
    <w:p w14:paraId="2E301678"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4D318359" w14:textId="1F58D6AB"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III.53.-</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w:t>
      </w:r>
      <w:proofErr w:type="spellStart"/>
      <w:r w:rsidRPr="00CE75A9">
        <w:rPr>
          <w:rFonts w:ascii="ITC Avant Garde" w:eastAsiaTheme="minorHAnsi" w:hAnsi="ITC Avant Garde" w:cstheme="minorBidi"/>
          <w:bCs/>
          <w:sz w:val="22"/>
          <w:szCs w:val="22"/>
          <w:lang w:eastAsia="es-MX"/>
        </w:rPr>
        <w:t>Osbaldo</w:t>
      </w:r>
      <w:proofErr w:type="spellEnd"/>
      <w:r w:rsidRPr="00CE75A9">
        <w:rPr>
          <w:rFonts w:ascii="ITC Avant Garde" w:eastAsiaTheme="minorHAnsi" w:hAnsi="ITC Avant Garde" w:cstheme="minorBidi"/>
          <w:bCs/>
          <w:sz w:val="22"/>
          <w:szCs w:val="22"/>
          <w:lang w:eastAsia="es-MX"/>
        </w:rPr>
        <w:t xml:space="preserve"> Tovar Campero, en su carácter de encargado de los equipos de telecomunicaciones con los cuales se prestaba el servicio de acceso a internet en Actopan, Estado de Hidalgo, sin contar con la respectiva concesión.</w:t>
      </w:r>
    </w:p>
    <w:p w14:paraId="349835E6"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3C22C9E2" w14:textId="05DAC3DA"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III.54.-</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 xml:space="preserve">Acuerdo mediante el cual el Pleno del Instituto Federal de Telecomunicaciones declara insubsistente la “Resolución mediante la cual el Pleno del Instituto Federal de Telecomunicaciones impone una multa, derivado del procedimiento sancionatorio iniciado en contra de </w:t>
      </w:r>
      <w:proofErr w:type="spellStart"/>
      <w:r w:rsidRPr="00CE75A9">
        <w:rPr>
          <w:rFonts w:ascii="ITC Avant Garde" w:eastAsiaTheme="minorHAnsi" w:hAnsi="ITC Avant Garde" w:cstheme="minorBidi"/>
          <w:bCs/>
          <w:sz w:val="22"/>
          <w:szCs w:val="22"/>
          <w:lang w:eastAsia="es-MX"/>
        </w:rPr>
        <w:t>Maxcom</w:t>
      </w:r>
      <w:proofErr w:type="spellEnd"/>
      <w:r w:rsidRPr="00CE75A9">
        <w:rPr>
          <w:rFonts w:ascii="ITC Avant Garde" w:eastAsiaTheme="minorHAnsi" w:hAnsi="ITC Avant Garde" w:cstheme="minorBidi"/>
          <w:bCs/>
          <w:sz w:val="22"/>
          <w:szCs w:val="22"/>
          <w:lang w:eastAsia="es-MX"/>
        </w:rPr>
        <w:t xml:space="preserve"> Telecomunicaciones, S.A.B. de C.V. por el incumplimiento a la Condición B.7 del Anexo B del título de concesión que le fue otorgado para instalar, operar y explotar una red pública de telecomunicaciones para prestar, entre otros, servicios de telefonía básica local y de Larga Distancia Nacional e Internacional en diversas localidades en el Territorio Nacional”, </w:t>
      </w:r>
      <w:r w:rsidRPr="00CE75A9">
        <w:rPr>
          <w:rFonts w:ascii="ITC Avant Garde" w:eastAsiaTheme="minorHAnsi" w:hAnsi="ITC Avant Garde" w:cstheme="minorBidi"/>
          <w:bCs/>
          <w:sz w:val="22"/>
          <w:szCs w:val="22"/>
          <w:lang w:eastAsia="es-MX"/>
        </w:rPr>
        <w:lastRenderedPageBreak/>
        <w:t>aprobada en la V Sesión Extraordinaria celebrada el veintiséis de febrero de dos mil dieciséis, así como el procedimiento sancionatorio del cual derivó la misma.</w:t>
      </w:r>
    </w:p>
    <w:p w14:paraId="331DEA98"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Cumplimiento)</w:t>
      </w:r>
    </w:p>
    <w:p w14:paraId="2CD15F16" w14:textId="4E5878C5" w:rsidR="006B443A" w:rsidRPr="00CE75A9" w:rsidRDefault="006B443A" w:rsidP="00DD7152">
      <w:pPr>
        <w:spacing w:before="240" w:after="240"/>
        <w:jc w:val="both"/>
        <w:rPr>
          <w:rFonts w:ascii="ITC Avant Garde" w:eastAsiaTheme="minorHAnsi" w:hAnsi="ITC Avant Garde" w:cstheme="minorBidi"/>
          <w:bCs/>
          <w:sz w:val="22"/>
          <w:szCs w:val="22"/>
          <w:lang w:eastAsia="es-MX"/>
        </w:rPr>
      </w:pPr>
      <w:r w:rsidRPr="00CE75A9">
        <w:rPr>
          <w:rFonts w:ascii="ITC Avant Garde" w:hAnsi="ITC Avant Garde" w:cstheme="minorBidi"/>
          <w:b/>
          <w:bCs/>
          <w:sz w:val="22"/>
          <w:szCs w:val="22"/>
          <w:lang w:val="es-ES"/>
        </w:rPr>
        <w:t>III.55.-</w:t>
      </w:r>
      <w:r w:rsidRPr="00CE75A9">
        <w:rPr>
          <w:rFonts w:ascii="ITC Avant Garde" w:hAnsi="ITC Avant Garde" w:cstheme="minorBidi"/>
          <w:bCs/>
          <w:sz w:val="22"/>
          <w:szCs w:val="22"/>
          <w:lang w:val="es-ES"/>
        </w:rPr>
        <w:t xml:space="preserve"> </w:t>
      </w:r>
      <w:r w:rsidRPr="00CE75A9">
        <w:rPr>
          <w:rFonts w:ascii="ITC Avant Garde" w:eastAsiaTheme="minorHAnsi" w:hAnsi="ITC Avant Garde" w:cstheme="minorBidi"/>
          <w:bCs/>
          <w:sz w:val="22"/>
          <w:szCs w:val="22"/>
          <w:lang w:eastAsia="es-MX"/>
        </w:rPr>
        <w:t>Acuerdo mediante el cual el Pleno del Instituto Federal de Telecomunicaciones en cumplimiento a una Ejecutoria, deja insubsistentes: (I) el mecanismo adoptado en el Acuerdo P/IFT/180516/235 y (II) la Resolución en cumplimiento identificada con el número de Acuerdo P/IFT/EXT/011215/179, ambos emitidos en el expediente E-IFT/DGIPM/PMA/0001/2013.</w:t>
      </w:r>
    </w:p>
    <w:p w14:paraId="0D92DA3B" w14:textId="77777777" w:rsidR="00DD7152" w:rsidRDefault="006B443A" w:rsidP="00DD7152">
      <w:pPr>
        <w:spacing w:before="240" w:after="240"/>
        <w:jc w:val="both"/>
        <w:rPr>
          <w:rFonts w:ascii="ITC Avant Garde" w:eastAsiaTheme="minorHAnsi" w:hAnsi="ITC Avant Garde" w:cstheme="minorBidi"/>
          <w:bCs/>
          <w:i/>
          <w:sz w:val="22"/>
          <w:szCs w:val="22"/>
          <w:lang w:eastAsia="es-MX"/>
        </w:rPr>
      </w:pPr>
      <w:r w:rsidRPr="00CE75A9">
        <w:rPr>
          <w:rFonts w:ascii="ITC Avant Garde" w:eastAsiaTheme="minorHAnsi" w:hAnsi="ITC Avant Garde" w:cstheme="minorBidi"/>
          <w:bCs/>
          <w:i/>
          <w:sz w:val="22"/>
          <w:szCs w:val="22"/>
          <w:lang w:eastAsia="es-MX"/>
        </w:rPr>
        <w:t>(Unidad de Competencia Económica)</w:t>
      </w:r>
    </w:p>
    <w:p w14:paraId="5DE64681" w14:textId="77777777" w:rsidR="00DD7152" w:rsidRDefault="006B443A" w:rsidP="00DD7152">
      <w:pPr>
        <w:spacing w:before="240" w:after="240"/>
        <w:jc w:val="both"/>
        <w:rPr>
          <w:rFonts w:ascii="ITC Avant Garde" w:eastAsiaTheme="minorHAnsi" w:hAnsi="ITC Avant Garde" w:cstheme="minorBidi"/>
          <w:b/>
          <w:bCs/>
          <w:sz w:val="22"/>
          <w:szCs w:val="22"/>
          <w:lang w:eastAsia="es-MX"/>
        </w:rPr>
      </w:pPr>
      <w:r w:rsidRPr="00CE75A9">
        <w:rPr>
          <w:rFonts w:ascii="ITC Avant Garde" w:eastAsiaTheme="minorHAnsi" w:hAnsi="ITC Avant Garde" w:cstheme="minorBidi"/>
          <w:b/>
          <w:bCs/>
          <w:sz w:val="22"/>
          <w:szCs w:val="22"/>
          <w:lang w:eastAsia="es-MX"/>
        </w:rPr>
        <w:t>IV.- ASUNTOS GENERALES.</w:t>
      </w:r>
    </w:p>
    <w:p w14:paraId="34F056FE" w14:textId="77777777" w:rsidR="00DD7152" w:rsidRDefault="00472428" w:rsidP="00DD7152">
      <w:pPr>
        <w:pStyle w:val="Ttulo3"/>
        <w:spacing w:after="240"/>
        <w:jc w:val="left"/>
        <w:rPr>
          <w:rFonts w:ascii="ITC Avant Garde" w:hAnsi="ITC Avant Garde"/>
          <w:b w:val="0"/>
          <w:bCs/>
          <w:color w:val="000000" w:themeColor="text1"/>
          <w:sz w:val="22"/>
          <w:szCs w:val="22"/>
        </w:rPr>
      </w:pPr>
      <w:r w:rsidRPr="00CE75A9">
        <w:rPr>
          <w:rFonts w:ascii="ITC Avant Garde" w:hAnsi="ITC Avant Garde"/>
          <w:bCs/>
          <w:color w:val="000000" w:themeColor="text1"/>
          <w:sz w:val="22"/>
          <w:szCs w:val="22"/>
        </w:rPr>
        <w:t xml:space="preserve">I.- </w:t>
      </w:r>
      <w:r w:rsidRPr="00DD7152">
        <w:rPr>
          <w:rFonts w:ascii="ITC Avant Garde" w:hAnsi="ITC Avant Garde"/>
          <w:bCs/>
          <w:sz w:val="22"/>
          <w:szCs w:val="22"/>
        </w:rPr>
        <w:t>VERIFICACIÓN</w:t>
      </w:r>
      <w:r w:rsidRPr="00CE75A9">
        <w:rPr>
          <w:rFonts w:ascii="ITC Avant Garde" w:hAnsi="ITC Avant Garde"/>
          <w:bCs/>
          <w:color w:val="000000" w:themeColor="text1"/>
          <w:sz w:val="22"/>
          <w:szCs w:val="22"/>
        </w:rPr>
        <w:t xml:space="preserve"> DEL</w:t>
      </w:r>
      <w:r w:rsidRPr="00CE75A9">
        <w:rPr>
          <w:rFonts w:ascii="ITC Avant Garde" w:hAnsi="ITC Avant Garde"/>
          <w:color w:val="000000" w:themeColor="text1"/>
          <w:sz w:val="22"/>
          <w:szCs w:val="22"/>
        </w:rPr>
        <w:t xml:space="preserve"> </w:t>
      </w:r>
      <w:r w:rsidRPr="00CE75A9">
        <w:rPr>
          <w:rFonts w:ascii="ITC Avant Garde" w:hAnsi="ITC Avant Garde"/>
          <w:bCs/>
          <w:color w:val="000000" w:themeColor="text1"/>
          <w:sz w:val="22"/>
          <w:szCs w:val="22"/>
        </w:rPr>
        <w:t>QUÓRUM.</w:t>
      </w:r>
    </w:p>
    <w:p w14:paraId="31BD9D67" w14:textId="77777777" w:rsidR="00DD7152" w:rsidRDefault="00D36B2A" w:rsidP="00DD7152">
      <w:pPr>
        <w:spacing w:before="240" w:after="240"/>
        <w:jc w:val="both"/>
        <w:rPr>
          <w:rFonts w:ascii="ITC Avant Garde" w:eastAsia="Calibri" w:hAnsi="ITC Avant Garde"/>
          <w:bCs/>
          <w:color w:val="000000" w:themeColor="text1"/>
          <w:sz w:val="22"/>
          <w:szCs w:val="22"/>
          <w:lang w:eastAsia="en-US"/>
        </w:rPr>
      </w:pPr>
      <w:r w:rsidRPr="00CE75A9">
        <w:rPr>
          <w:rFonts w:ascii="ITC Avant Garde" w:hAnsi="ITC Avant Garde"/>
          <w:color w:val="000000" w:themeColor="text1"/>
          <w:sz w:val="22"/>
          <w:szCs w:val="22"/>
        </w:rPr>
        <w:t>El Secretario Técnico</w:t>
      </w:r>
      <w:r w:rsidR="00892081" w:rsidRPr="00CE75A9">
        <w:rPr>
          <w:rFonts w:ascii="ITC Avant Garde" w:hAnsi="ITC Avant Garde"/>
          <w:color w:val="000000" w:themeColor="text1"/>
          <w:sz w:val="22"/>
          <w:szCs w:val="22"/>
        </w:rPr>
        <w:t xml:space="preserve"> </w:t>
      </w:r>
      <w:r w:rsidR="00D70521" w:rsidRPr="00CE75A9">
        <w:rPr>
          <w:rFonts w:ascii="ITC Avant Garde" w:eastAsia="Calibri" w:hAnsi="ITC Avant Garde"/>
          <w:bCs/>
          <w:color w:val="000000" w:themeColor="text1"/>
          <w:sz w:val="22"/>
          <w:szCs w:val="22"/>
          <w:lang w:eastAsia="en-US"/>
        </w:rPr>
        <w:t>del Pleno por instrucciones del Presidente, verificó</w:t>
      </w:r>
      <w:r w:rsidR="006D1AA2" w:rsidRPr="00CE75A9">
        <w:rPr>
          <w:rFonts w:ascii="ITC Avant Garde" w:eastAsia="Calibri" w:hAnsi="ITC Avant Garde"/>
          <w:bCs/>
          <w:color w:val="000000" w:themeColor="text1"/>
          <w:sz w:val="22"/>
          <w:szCs w:val="22"/>
          <w:lang w:eastAsia="en-US"/>
        </w:rPr>
        <w:t xml:space="preserve"> que existiera quórum para la </w:t>
      </w:r>
      <w:r w:rsidR="00642E1C" w:rsidRPr="00CE75A9">
        <w:rPr>
          <w:rFonts w:ascii="ITC Avant Garde" w:eastAsia="Calibri" w:hAnsi="ITC Avant Garde"/>
          <w:bCs/>
          <w:color w:val="000000" w:themeColor="text1"/>
          <w:sz w:val="22"/>
          <w:szCs w:val="22"/>
          <w:lang w:eastAsia="en-US"/>
        </w:rPr>
        <w:t>I</w:t>
      </w:r>
      <w:r w:rsidR="00B47E47" w:rsidRPr="00CE75A9">
        <w:rPr>
          <w:rFonts w:ascii="ITC Avant Garde" w:eastAsia="Calibri" w:hAnsi="ITC Avant Garde"/>
          <w:bCs/>
          <w:color w:val="000000" w:themeColor="text1"/>
          <w:sz w:val="22"/>
          <w:szCs w:val="22"/>
          <w:lang w:eastAsia="en-US"/>
        </w:rPr>
        <w:t>II</w:t>
      </w:r>
      <w:r w:rsidR="00D70521" w:rsidRPr="00CE75A9">
        <w:rPr>
          <w:rFonts w:ascii="ITC Avant Garde" w:eastAsia="Calibri" w:hAnsi="ITC Avant Garde"/>
          <w:bCs/>
          <w:color w:val="000000" w:themeColor="text1"/>
          <w:sz w:val="22"/>
          <w:szCs w:val="22"/>
          <w:lang w:eastAsia="en-US"/>
        </w:rPr>
        <w:t xml:space="preserve"> Sesión </w:t>
      </w:r>
      <w:r w:rsidR="004B54F2" w:rsidRPr="00CE75A9">
        <w:rPr>
          <w:rFonts w:ascii="ITC Avant Garde" w:eastAsia="Calibri" w:hAnsi="ITC Avant Garde"/>
          <w:bCs/>
          <w:color w:val="000000" w:themeColor="text1"/>
          <w:sz w:val="22"/>
          <w:szCs w:val="22"/>
          <w:lang w:eastAsia="en-US"/>
        </w:rPr>
        <w:t>O</w:t>
      </w:r>
      <w:r w:rsidR="00D70521" w:rsidRPr="00CE75A9">
        <w:rPr>
          <w:rFonts w:ascii="ITC Avant Garde" w:eastAsia="Calibri" w:hAnsi="ITC Avant Garde"/>
          <w:bCs/>
          <w:color w:val="000000" w:themeColor="text1"/>
          <w:sz w:val="22"/>
          <w:szCs w:val="22"/>
          <w:lang w:eastAsia="en-US"/>
        </w:rPr>
        <w:t xml:space="preserve">rdinaria del 2017, a la que asistieron los Comisionados </w:t>
      </w:r>
      <w:r w:rsidR="00642E1C" w:rsidRPr="00CE75A9">
        <w:rPr>
          <w:rFonts w:ascii="ITC Avant Garde" w:eastAsia="Calibri" w:hAnsi="ITC Avant Garde"/>
          <w:bCs/>
          <w:color w:val="000000" w:themeColor="text1"/>
          <w:sz w:val="22"/>
          <w:szCs w:val="22"/>
          <w:lang w:eastAsia="en-US"/>
        </w:rPr>
        <w:t xml:space="preserve">Gabriel Oswaldo Contreras Saldívar, Adriana Sofía Labardini </w:t>
      </w:r>
      <w:proofErr w:type="spellStart"/>
      <w:r w:rsidR="00642E1C" w:rsidRPr="00CE75A9">
        <w:rPr>
          <w:rFonts w:ascii="ITC Avant Garde" w:eastAsia="Calibri" w:hAnsi="ITC Avant Garde"/>
          <w:bCs/>
          <w:color w:val="000000" w:themeColor="text1"/>
          <w:sz w:val="22"/>
          <w:szCs w:val="22"/>
          <w:lang w:eastAsia="en-US"/>
        </w:rPr>
        <w:t>Inzunza</w:t>
      </w:r>
      <w:proofErr w:type="spellEnd"/>
      <w:r w:rsidR="00642E1C" w:rsidRPr="00CE75A9">
        <w:rPr>
          <w:rFonts w:ascii="ITC Avant Garde" w:eastAsia="Calibri" w:hAnsi="ITC Avant Garde"/>
          <w:bCs/>
          <w:color w:val="000000" w:themeColor="text1"/>
          <w:sz w:val="22"/>
          <w:szCs w:val="22"/>
          <w:lang w:eastAsia="en-US"/>
        </w:rPr>
        <w:t xml:space="preserve">, María Elena </w:t>
      </w:r>
      <w:proofErr w:type="spellStart"/>
      <w:r w:rsidR="00642E1C" w:rsidRPr="00CE75A9">
        <w:rPr>
          <w:rFonts w:ascii="ITC Avant Garde" w:eastAsia="Calibri" w:hAnsi="ITC Avant Garde"/>
          <w:bCs/>
          <w:color w:val="000000" w:themeColor="text1"/>
          <w:sz w:val="22"/>
          <w:szCs w:val="22"/>
          <w:lang w:eastAsia="en-US"/>
        </w:rPr>
        <w:t>Estavillo</w:t>
      </w:r>
      <w:proofErr w:type="spellEnd"/>
      <w:r w:rsidR="00642E1C" w:rsidRPr="00CE75A9">
        <w:rPr>
          <w:rFonts w:ascii="ITC Avant Garde" w:eastAsia="Calibri" w:hAnsi="ITC Avant Garde"/>
          <w:bCs/>
          <w:color w:val="000000" w:themeColor="text1"/>
          <w:sz w:val="22"/>
          <w:szCs w:val="22"/>
          <w:lang w:eastAsia="en-US"/>
        </w:rPr>
        <w:t xml:space="preserve"> Flores, Mario Germán </w:t>
      </w:r>
      <w:proofErr w:type="spellStart"/>
      <w:r w:rsidR="00642E1C" w:rsidRPr="00CE75A9">
        <w:rPr>
          <w:rFonts w:ascii="ITC Avant Garde" w:eastAsia="Calibri" w:hAnsi="ITC Avant Garde"/>
          <w:bCs/>
          <w:color w:val="000000" w:themeColor="text1"/>
          <w:sz w:val="22"/>
          <w:szCs w:val="22"/>
          <w:lang w:eastAsia="en-US"/>
        </w:rPr>
        <w:t>Fromow</w:t>
      </w:r>
      <w:proofErr w:type="spellEnd"/>
      <w:r w:rsidR="00642E1C" w:rsidRPr="00CE75A9">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642E1C" w:rsidRPr="00CE75A9">
        <w:rPr>
          <w:rFonts w:ascii="ITC Avant Garde" w:eastAsia="Calibri" w:hAnsi="ITC Avant Garde"/>
          <w:bCs/>
          <w:color w:val="000000" w:themeColor="text1"/>
          <w:sz w:val="22"/>
          <w:szCs w:val="22"/>
          <w:lang w:eastAsia="en-US"/>
        </w:rPr>
        <w:t>Rovalo</w:t>
      </w:r>
      <w:proofErr w:type="spellEnd"/>
      <w:r w:rsidR="00D70521" w:rsidRPr="00CE75A9">
        <w:rPr>
          <w:rFonts w:ascii="ITC Avant Garde" w:eastAsia="Calibri" w:hAnsi="ITC Avant Garde"/>
          <w:bCs/>
          <w:color w:val="000000" w:themeColor="text1"/>
          <w:sz w:val="22"/>
          <w:szCs w:val="22"/>
          <w:lang w:eastAsia="en-US"/>
        </w:rPr>
        <w:t xml:space="preserve">, según se acredita con la lista de asistencia anexa a la presente Acta. </w:t>
      </w:r>
    </w:p>
    <w:p w14:paraId="54391F72" w14:textId="05B6BB6B" w:rsidR="00DD7152" w:rsidRPr="00DD7152" w:rsidRDefault="00472428" w:rsidP="00DD7152">
      <w:pPr>
        <w:pStyle w:val="Ttulo3"/>
        <w:spacing w:after="240"/>
        <w:jc w:val="left"/>
        <w:rPr>
          <w:rFonts w:ascii="ITC Avant Garde" w:hAnsi="ITC Avant Garde"/>
          <w:bCs/>
          <w:sz w:val="22"/>
          <w:szCs w:val="22"/>
        </w:rPr>
      </w:pPr>
      <w:r w:rsidRPr="00DD7152">
        <w:rPr>
          <w:rFonts w:ascii="ITC Avant Garde" w:hAnsi="ITC Avant Garde"/>
          <w:bCs/>
          <w:sz w:val="22"/>
          <w:szCs w:val="22"/>
        </w:rPr>
        <w:t>II.</w:t>
      </w:r>
      <w:r w:rsidR="00DD7152">
        <w:rPr>
          <w:rFonts w:ascii="ITC Avant Garde" w:hAnsi="ITC Avant Garde"/>
          <w:bCs/>
          <w:sz w:val="22"/>
          <w:szCs w:val="22"/>
        </w:rPr>
        <w:t>- APROBACIÓN DEL ORDEN DEL DÍA.</w:t>
      </w:r>
    </w:p>
    <w:p w14:paraId="54801589" w14:textId="77777777" w:rsidR="00DD7152" w:rsidRDefault="007B5D37"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CE75A9">
        <w:rPr>
          <w:rFonts w:ascii="ITC Avant Garde" w:hAnsi="ITC Avant Garde"/>
          <w:sz w:val="22"/>
          <w:szCs w:val="22"/>
          <w:lang w:val="es-ES_tradnl"/>
        </w:rPr>
        <w:t>El Comisionado Presidente sometió a considera</w:t>
      </w:r>
      <w:r w:rsidR="00EA23E5" w:rsidRPr="00CE75A9">
        <w:rPr>
          <w:rFonts w:ascii="ITC Avant Garde" w:hAnsi="ITC Avant Garde"/>
          <w:sz w:val="22"/>
          <w:szCs w:val="22"/>
          <w:lang w:val="es-ES_tradnl"/>
        </w:rPr>
        <w:t>ción del Pleno el Orden del Día</w:t>
      </w:r>
      <w:r w:rsidR="00AE42A0" w:rsidRPr="00CE75A9">
        <w:rPr>
          <w:rFonts w:ascii="ITC Avant Garde" w:hAnsi="ITC Avant Garde"/>
          <w:sz w:val="22"/>
          <w:szCs w:val="22"/>
          <w:lang w:val="es-ES_tradnl"/>
        </w:rPr>
        <w:t>.</w:t>
      </w:r>
    </w:p>
    <w:p w14:paraId="7D0114BF" w14:textId="77777777" w:rsidR="00DD7152" w:rsidRDefault="007B5D37"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Acto seguido el Pleno del Instituto</w:t>
      </w:r>
      <w:r w:rsidR="00642E1C" w:rsidRPr="00CE75A9">
        <w:rPr>
          <w:rFonts w:ascii="ITC Avant Garde" w:hAnsi="ITC Avant Garde"/>
          <w:sz w:val="22"/>
          <w:szCs w:val="22"/>
          <w:lang w:val="es-ES"/>
        </w:rPr>
        <w:t xml:space="preserve"> </w:t>
      </w:r>
      <w:r w:rsidR="00DE554E" w:rsidRPr="00CE75A9">
        <w:rPr>
          <w:rFonts w:ascii="ITC Avant Garde" w:hAnsi="ITC Avant Garde"/>
          <w:sz w:val="22"/>
          <w:szCs w:val="22"/>
          <w:lang w:val="es-ES"/>
        </w:rPr>
        <w:t xml:space="preserve">lo </w:t>
      </w:r>
      <w:r w:rsidR="00EA23E5" w:rsidRPr="00CE75A9">
        <w:rPr>
          <w:rFonts w:ascii="ITC Avant Garde" w:hAnsi="ITC Avant Garde"/>
          <w:sz w:val="22"/>
          <w:szCs w:val="22"/>
          <w:lang w:val="es-ES"/>
        </w:rPr>
        <w:t xml:space="preserve">aprobó </w:t>
      </w:r>
      <w:r w:rsidR="007115E8" w:rsidRPr="00CE75A9">
        <w:rPr>
          <w:rFonts w:ascii="ITC Avant Garde" w:hAnsi="ITC Avant Garde"/>
          <w:sz w:val="22"/>
          <w:szCs w:val="22"/>
          <w:lang w:val="es-ES"/>
        </w:rPr>
        <w:t>p</w:t>
      </w:r>
      <w:r w:rsidR="00EA23E5" w:rsidRPr="00CE75A9">
        <w:rPr>
          <w:rFonts w:ascii="ITC Avant Garde" w:hAnsi="ITC Avant Garde"/>
          <w:sz w:val="22"/>
          <w:szCs w:val="22"/>
          <w:lang w:val="es-ES"/>
        </w:rPr>
        <w:t>or unanimidad</w:t>
      </w:r>
      <w:r w:rsidR="007115E8" w:rsidRPr="00CE75A9">
        <w:rPr>
          <w:rFonts w:ascii="ITC Avant Garde" w:hAnsi="ITC Avant Garde"/>
          <w:sz w:val="22"/>
          <w:szCs w:val="22"/>
          <w:lang w:val="es-ES"/>
        </w:rPr>
        <w:t>.</w:t>
      </w:r>
    </w:p>
    <w:p w14:paraId="0018011A" w14:textId="0EB3A9B0" w:rsidR="009B03AA" w:rsidRPr="00DD7152" w:rsidRDefault="00605C4C" w:rsidP="00DD7152">
      <w:pPr>
        <w:pStyle w:val="Ttulo3"/>
        <w:spacing w:after="240"/>
        <w:jc w:val="left"/>
        <w:rPr>
          <w:rFonts w:ascii="ITC Avant Garde" w:hAnsi="ITC Avant Garde"/>
          <w:bCs/>
          <w:sz w:val="22"/>
          <w:szCs w:val="22"/>
        </w:rPr>
      </w:pPr>
      <w:r w:rsidRPr="00DD7152">
        <w:rPr>
          <w:rFonts w:ascii="ITC Avant Garde" w:hAnsi="ITC Avant Garde"/>
          <w:bCs/>
          <w:sz w:val="22"/>
          <w:szCs w:val="22"/>
        </w:rPr>
        <w:t>III.- ASUNTOS QUE SE SOMETEN A CONSIDERACIÓN DEL PLENO</w:t>
      </w:r>
    </w:p>
    <w:p w14:paraId="044DCB79" w14:textId="77777777" w:rsidR="00DD7152" w:rsidRDefault="00AE42A0" w:rsidP="00DD7152">
      <w:pPr>
        <w:spacing w:before="240" w:after="240"/>
        <w:jc w:val="both"/>
        <w:rPr>
          <w:rFonts w:ascii="ITC Avant Garde" w:hAnsi="ITC Avant Garde"/>
          <w:b/>
          <w:i/>
          <w:color w:val="000000" w:themeColor="text1"/>
          <w:sz w:val="22"/>
          <w:szCs w:val="22"/>
          <w:lang w:val="es-ES" w:eastAsia="en-US"/>
        </w:rPr>
      </w:pPr>
      <w:r w:rsidRPr="00CE75A9">
        <w:rPr>
          <w:rFonts w:ascii="ITC Avant Garde" w:hAnsi="ITC Avant Garde"/>
          <w:b/>
          <w:color w:val="000000" w:themeColor="text1"/>
          <w:sz w:val="22"/>
          <w:szCs w:val="22"/>
          <w:lang w:val="es-ES_tradnl" w:eastAsia="en-US"/>
        </w:rPr>
        <w:t xml:space="preserve">III.1.- </w:t>
      </w:r>
      <w:r w:rsidR="00DE554E" w:rsidRPr="00CE75A9">
        <w:rPr>
          <w:rFonts w:ascii="ITC Avant Garde" w:hAnsi="ITC Avant Garde"/>
          <w:b/>
          <w:color w:val="000000" w:themeColor="text1"/>
          <w:sz w:val="22"/>
          <w:szCs w:val="22"/>
          <w:lang w:val="es-ES" w:eastAsia="en-US"/>
        </w:rPr>
        <w:t>Acuerdo mediante el cual el Pleno del Instituto Federal de Telecomunicaciones aprueba las Actas de la LI y LII Sesiones Ordinarias, celebradas el 6 y 11 de diciembre de 2017, respectivamente</w:t>
      </w:r>
      <w:r w:rsidRPr="00CE75A9">
        <w:rPr>
          <w:rFonts w:ascii="ITC Avant Garde" w:hAnsi="ITC Avant Garde"/>
          <w:b/>
          <w:color w:val="000000" w:themeColor="text1"/>
          <w:sz w:val="22"/>
          <w:szCs w:val="22"/>
          <w:lang w:val="es-ES" w:eastAsia="en-US"/>
        </w:rPr>
        <w:t>.</w:t>
      </w:r>
    </w:p>
    <w:p w14:paraId="4B94F282"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bCs/>
          <w:sz w:val="22"/>
          <w:szCs w:val="22"/>
          <w:lang w:val="es-ES_tradnl"/>
        </w:rPr>
      </w:pPr>
      <w:r w:rsidRPr="00CE75A9">
        <w:rPr>
          <w:rFonts w:ascii="ITC Avant Garde" w:hAnsi="ITC Avant Garde"/>
          <w:bCs/>
          <w:sz w:val="22"/>
          <w:szCs w:val="22"/>
          <w:lang w:val="es-ES_tradnl"/>
        </w:rPr>
        <w:t xml:space="preserve">Una vez puestas a </w:t>
      </w:r>
      <w:r w:rsidRPr="00DD7152">
        <w:rPr>
          <w:rFonts w:ascii="ITC Avant Garde" w:hAnsi="ITC Avant Garde"/>
          <w:sz w:val="22"/>
          <w:szCs w:val="22"/>
          <w:lang w:val="es-ES"/>
        </w:rPr>
        <w:t>consideración</w:t>
      </w:r>
      <w:r w:rsidRPr="00CE75A9">
        <w:rPr>
          <w:rFonts w:ascii="ITC Avant Garde" w:hAnsi="ITC Avant Garde"/>
          <w:bCs/>
          <w:sz w:val="22"/>
          <w:szCs w:val="22"/>
          <w:lang w:val="es-ES_tradnl"/>
        </w:rPr>
        <w:t xml:space="preserve"> de los Comisionados presentes, emitieron su voto.</w:t>
      </w:r>
    </w:p>
    <w:p w14:paraId="1F16A034" w14:textId="77777777" w:rsidR="00DD7152" w:rsidRDefault="00AE42A0" w:rsidP="00DD715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E75A9">
        <w:rPr>
          <w:rFonts w:ascii="ITC Avant Garde" w:hAnsi="ITC Avant Garde"/>
          <w:b/>
          <w:bCs/>
          <w:sz w:val="22"/>
          <w:szCs w:val="22"/>
          <w:lang w:val="es-ES_tradnl"/>
        </w:rPr>
        <w:t>Votación</w:t>
      </w:r>
    </w:p>
    <w:p w14:paraId="7BBC4FF1"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El Secretario Técnico del Pleno dio cuenta de y levantó las votaciones en el siguiente sentido:</w:t>
      </w:r>
    </w:p>
    <w:p w14:paraId="657C2246"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w:t>
      </w:r>
      <w:proofErr w:type="spellStart"/>
      <w:r w:rsidRPr="00CE75A9">
        <w:rPr>
          <w:rFonts w:ascii="ITC Avant Garde" w:hAnsi="ITC Avant Garde"/>
          <w:sz w:val="22"/>
          <w:szCs w:val="22"/>
          <w:lang w:val="es-ES"/>
        </w:rPr>
        <w:t>Inzunza</w:t>
      </w:r>
      <w:proofErr w:type="spellEnd"/>
      <w:r w:rsidRPr="00CE75A9">
        <w:rPr>
          <w:rFonts w:ascii="ITC Avant Garde" w:hAnsi="ITC Avant Garde"/>
          <w:sz w:val="22"/>
          <w:szCs w:val="22"/>
          <w:lang w:val="es-ES"/>
        </w:rPr>
        <w:t xml:space="preserve">, María Elena </w:t>
      </w:r>
      <w:proofErr w:type="spellStart"/>
      <w:r w:rsidRPr="00CE75A9">
        <w:rPr>
          <w:rFonts w:ascii="ITC Avant Garde" w:hAnsi="ITC Avant Garde"/>
          <w:sz w:val="22"/>
          <w:szCs w:val="22"/>
          <w:lang w:val="es-ES"/>
        </w:rPr>
        <w:t>Estavillo</w:t>
      </w:r>
      <w:proofErr w:type="spellEnd"/>
      <w:r w:rsidRPr="00CE75A9">
        <w:rPr>
          <w:rFonts w:ascii="ITC Avant Garde" w:hAnsi="ITC Avant Garde"/>
          <w:sz w:val="22"/>
          <w:szCs w:val="22"/>
          <w:lang w:val="es-ES"/>
        </w:rPr>
        <w:t xml:space="preserve"> Flores, Mario Germán </w:t>
      </w:r>
      <w:proofErr w:type="spellStart"/>
      <w:r w:rsidRPr="00CE75A9">
        <w:rPr>
          <w:rFonts w:ascii="ITC Avant Garde" w:hAnsi="ITC Avant Garde"/>
          <w:sz w:val="22"/>
          <w:szCs w:val="22"/>
          <w:lang w:val="es-ES"/>
        </w:rPr>
        <w:t>Fromow</w:t>
      </w:r>
      <w:proofErr w:type="spellEnd"/>
      <w:r w:rsidRPr="00CE75A9">
        <w:rPr>
          <w:rFonts w:ascii="ITC Avant Garde" w:hAnsi="ITC Avant Garde"/>
          <w:sz w:val="22"/>
          <w:szCs w:val="22"/>
          <w:lang w:val="es-ES"/>
        </w:rPr>
        <w:t xml:space="preserve"> Rangel, Adolfo Cuevas Teja, Javier Juárez Mojica y Arturo Robles </w:t>
      </w:r>
      <w:proofErr w:type="spellStart"/>
      <w:r w:rsidRPr="00CE75A9">
        <w:rPr>
          <w:rFonts w:ascii="ITC Avant Garde" w:hAnsi="ITC Avant Garde"/>
          <w:sz w:val="22"/>
          <w:szCs w:val="22"/>
          <w:lang w:val="es-ES"/>
        </w:rPr>
        <w:t>Rovalo</w:t>
      </w:r>
      <w:proofErr w:type="spellEnd"/>
      <w:r w:rsidRPr="00CE75A9">
        <w:rPr>
          <w:rFonts w:ascii="ITC Avant Garde" w:hAnsi="ITC Avant Garde"/>
          <w:sz w:val="22"/>
          <w:szCs w:val="22"/>
          <w:lang w:val="es-ES"/>
        </w:rPr>
        <w:t>.</w:t>
      </w:r>
    </w:p>
    <w:p w14:paraId="223D30DC"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Por lo anterior, el Pleno del Instituto Federal de Telecomunicaciones emitió el siguiente:</w:t>
      </w:r>
    </w:p>
    <w:p w14:paraId="606E32C9" w14:textId="73872256" w:rsidR="00DD7152" w:rsidRDefault="00AE42A0" w:rsidP="00DD715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E75A9">
        <w:rPr>
          <w:rFonts w:ascii="ITC Avant Garde" w:hAnsi="ITC Avant Garde"/>
          <w:b/>
          <w:bCs/>
          <w:sz w:val="22"/>
          <w:szCs w:val="22"/>
          <w:lang w:val="es-ES_tradnl"/>
        </w:rPr>
        <w:t>Acuerdo</w:t>
      </w:r>
    </w:p>
    <w:p w14:paraId="3D1140AD" w14:textId="77777777" w:rsidR="00DD7152" w:rsidRDefault="00DE554E" w:rsidP="00DD7152">
      <w:pPr>
        <w:spacing w:before="240" w:after="240"/>
        <w:jc w:val="both"/>
        <w:rPr>
          <w:rFonts w:ascii="ITC Avant Garde" w:hAnsi="ITC Avant Garde"/>
          <w:b/>
          <w:sz w:val="22"/>
          <w:szCs w:val="22"/>
          <w:lang w:val="es-ES"/>
        </w:rPr>
      </w:pPr>
      <w:r w:rsidRPr="00CE75A9">
        <w:rPr>
          <w:rFonts w:ascii="ITC Avant Garde" w:hAnsi="ITC Avant Garde"/>
          <w:b/>
          <w:sz w:val="22"/>
          <w:szCs w:val="22"/>
          <w:lang w:val="es-ES"/>
        </w:rPr>
        <w:lastRenderedPageBreak/>
        <w:t>P/IFT/310118/27</w:t>
      </w:r>
    </w:p>
    <w:p w14:paraId="285560A5" w14:textId="77777777" w:rsidR="00DD7152" w:rsidRDefault="00AE42A0" w:rsidP="00DD7152">
      <w:pPr>
        <w:spacing w:before="240" w:after="240"/>
        <w:jc w:val="both"/>
        <w:rPr>
          <w:rFonts w:ascii="ITC Avant Garde" w:eastAsia="Calibri" w:hAnsi="ITC Avant Garde"/>
          <w:bCs/>
          <w:i/>
          <w:sz w:val="22"/>
          <w:szCs w:val="22"/>
        </w:rPr>
      </w:pPr>
      <w:r w:rsidRPr="00CE75A9">
        <w:rPr>
          <w:rFonts w:ascii="ITC Avant Garde" w:hAnsi="ITC Avant Garde"/>
          <w:b/>
          <w:sz w:val="22"/>
          <w:szCs w:val="22"/>
          <w:lang w:val="es-ES"/>
        </w:rPr>
        <w:t xml:space="preserve">Primero. </w:t>
      </w:r>
      <w:r w:rsidRPr="00CE75A9">
        <w:rPr>
          <w:rFonts w:ascii="ITC Avant Garde" w:hAnsi="ITC Avant Garde"/>
          <w:sz w:val="22"/>
          <w:szCs w:val="22"/>
          <w:lang w:val="es-ES"/>
        </w:rPr>
        <w:t>Se aprueba el “</w:t>
      </w:r>
      <w:r w:rsidR="00DE554E" w:rsidRPr="00CE75A9">
        <w:rPr>
          <w:rFonts w:ascii="ITC Avant Garde" w:hAnsi="ITC Avant Garde"/>
          <w:sz w:val="22"/>
          <w:szCs w:val="22"/>
          <w:lang w:val="es-ES" w:eastAsia="en-US"/>
        </w:rPr>
        <w:t>Acuerdo mediante el cual el Pleno del Instituto Federal de Telecomunicaciones aprueba las Actas de la LI y LII Sesiones Ordinarias, celebradas el 6 y 11 de diciembre de 2017, respectivamente</w:t>
      </w:r>
      <w:r w:rsidRPr="00CE75A9">
        <w:rPr>
          <w:rFonts w:ascii="ITC Avant Garde" w:eastAsia="Calibri" w:hAnsi="ITC Avant Garde"/>
          <w:bCs/>
          <w:i/>
          <w:sz w:val="22"/>
          <w:szCs w:val="22"/>
        </w:rPr>
        <w:t>”.</w:t>
      </w:r>
    </w:p>
    <w:p w14:paraId="5DAB5B6A" w14:textId="77777777" w:rsidR="00DD7152" w:rsidRDefault="00AE42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las Actas aprobadas por el Pleno.</w:t>
      </w:r>
    </w:p>
    <w:p w14:paraId="2D484EB1" w14:textId="77777777" w:rsidR="00DD7152" w:rsidRDefault="00AE42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70CAA275" w14:textId="77777777" w:rsidR="00DD7152" w:rsidRDefault="00E92CFA"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las Actas citadas en el numeral Primero, para formar parte integrante del mismo.</w:t>
      </w:r>
    </w:p>
    <w:p w14:paraId="008AB4E4" w14:textId="77777777" w:rsidR="00DD7152" w:rsidRDefault="006F2968"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III.2</w:t>
      </w:r>
      <w:r w:rsidR="00AE42A0" w:rsidRPr="00CE75A9">
        <w:rPr>
          <w:rFonts w:ascii="ITC Avant Garde" w:hAnsi="ITC Avant Garde"/>
          <w:b/>
          <w:color w:val="000000" w:themeColor="text1"/>
          <w:sz w:val="22"/>
          <w:szCs w:val="22"/>
          <w:lang w:val="es-ES" w:eastAsia="en-US"/>
        </w:rPr>
        <w:t xml:space="preserve">.- </w:t>
      </w:r>
      <w:r w:rsidR="00DE554E" w:rsidRPr="00CE75A9">
        <w:rPr>
          <w:rFonts w:ascii="ITC Avant Garde" w:hAnsi="ITC Avant Garde"/>
          <w:b/>
          <w:color w:val="000000" w:themeColor="text1"/>
          <w:sz w:val="22"/>
          <w:szCs w:val="22"/>
          <w:lang w:val="es-ES" w:eastAsia="en-US"/>
        </w:rPr>
        <w:t>Acuerdo mediante el cual el Pleno del Instituto Federal de Telecomunicaciones aprueba el Programa Anual de Trabajo correspondiente al año 2018 que presenta el Comisionado Presidente</w:t>
      </w:r>
      <w:r w:rsidR="00AE42A0" w:rsidRPr="00CE75A9">
        <w:rPr>
          <w:rFonts w:ascii="ITC Avant Garde" w:hAnsi="ITC Avant Garde"/>
          <w:b/>
          <w:color w:val="000000" w:themeColor="text1"/>
          <w:sz w:val="22"/>
          <w:szCs w:val="22"/>
          <w:lang w:val="es-ES" w:eastAsia="en-US"/>
        </w:rPr>
        <w:t>.</w:t>
      </w:r>
    </w:p>
    <w:p w14:paraId="0D40BA25" w14:textId="77777777" w:rsidR="00DD7152" w:rsidRDefault="00AE42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1EFA4418"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Pleno deliberó sobre el proyecto de acuerdo. </w:t>
      </w:r>
    </w:p>
    <w:p w14:paraId="3159A90A" w14:textId="77777777" w:rsidR="00DD7152" w:rsidRDefault="00DE554E"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Siendo las 12 horas con 41 minutos el Pleno decretó un receso y reanudó la sesión a las 13 horas con 42 minutos.</w:t>
      </w:r>
    </w:p>
    <w:p w14:paraId="1757606A" w14:textId="77777777" w:rsidR="00DD7152" w:rsidRDefault="00CC60AE"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Siendo las 14 horas con 17 minutos el Pleno decretó un receso y reanudó la sesión a las 14 horas con 40 minutos.</w:t>
      </w:r>
    </w:p>
    <w:p w14:paraId="275B3FA9" w14:textId="77777777" w:rsidR="00DD7152" w:rsidRDefault="00DE554E"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CE75A9">
        <w:rPr>
          <w:rFonts w:ascii="ITC Avant Garde" w:hAnsi="ITC Avant Garde"/>
          <w:sz w:val="22"/>
          <w:szCs w:val="22"/>
          <w:lang w:val="es-ES"/>
        </w:rPr>
        <w:t>Inzunza</w:t>
      </w:r>
      <w:proofErr w:type="spellEnd"/>
      <w:r w:rsidRPr="00CE75A9">
        <w:rPr>
          <w:rFonts w:ascii="ITC Avant Garde" w:hAnsi="ITC Avant Garde"/>
          <w:sz w:val="22"/>
          <w:szCs w:val="22"/>
          <w:lang w:val="es-ES"/>
        </w:rPr>
        <w:t xml:space="preserve">, María Elena </w:t>
      </w:r>
      <w:proofErr w:type="spellStart"/>
      <w:r w:rsidRPr="00CE75A9">
        <w:rPr>
          <w:rFonts w:ascii="ITC Avant Garde" w:hAnsi="ITC Avant Garde"/>
          <w:sz w:val="22"/>
          <w:szCs w:val="22"/>
          <w:lang w:val="es-ES"/>
        </w:rPr>
        <w:t>Estavillo</w:t>
      </w:r>
      <w:proofErr w:type="spellEnd"/>
      <w:r w:rsidRPr="00CE75A9">
        <w:rPr>
          <w:rFonts w:ascii="ITC Avant Garde" w:hAnsi="ITC Avant Garde"/>
          <w:sz w:val="22"/>
          <w:szCs w:val="22"/>
          <w:lang w:val="es-ES"/>
        </w:rPr>
        <w:t xml:space="preserve"> Flores, Mario Germán </w:t>
      </w:r>
      <w:proofErr w:type="spellStart"/>
      <w:r w:rsidRPr="00CE75A9">
        <w:rPr>
          <w:rFonts w:ascii="ITC Avant Garde" w:hAnsi="ITC Avant Garde"/>
          <w:sz w:val="22"/>
          <w:szCs w:val="22"/>
          <w:lang w:val="es-ES"/>
        </w:rPr>
        <w:t>Fromow</w:t>
      </w:r>
      <w:proofErr w:type="spellEnd"/>
      <w:r w:rsidRPr="00CE75A9">
        <w:rPr>
          <w:rFonts w:ascii="ITC Avant Garde" w:hAnsi="ITC Avant Garde"/>
          <w:sz w:val="22"/>
          <w:szCs w:val="22"/>
          <w:lang w:val="es-ES"/>
        </w:rPr>
        <w:t xml:space="preserve"> Rangel, Adolfo Cuevas Teja, Javier Juárez Mojica y Arturo Robles </w:t>
      </w:r>
      <w:proofErr w:type="spellStart"/>
      <w:r w:rsidRPr="00CE75A9">
        <w:rPr>
          <w:rFonts w:ascii="ITC Avant Garde" w:hAnsi="ITC Avant Garde"/>
          <w:sz w:val="22"/>
          <w:szCs w:val="22"/>
          <w:lang w:val="es-ES"/>
        </w:rPr>
        <w:t>Rovalo</w:t>
      </w:r>
      <w:proofErr w:type="spellEnd"/>
      <w:r w:rsidRPr="00CE75A9">
        <w:rPr>
          <w:rFonts w:ascii="ITC Avant Garde" w:hAnsi="ITC Avant Garde"/>
          <w:sz w:val="22"/>
          <w:szCs w:val="22"/>
          <w:lang w:val="es-ES"/>
        </w:rPr>
        <w:t>, se tuvo quórum legal para continuar con la sesión.</w:t>
      </w:r>
    </w:p>
    <w:p w14:paraId="66CF8AB8" w14:textId="77777777" w:rsidR="00DD7152" w:rsidRDefault="00CC60A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En uso de la voz, la Comisionada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puso a consideración del pleno hacer un cambio en el planteamiento del proyecto 69 de la Unidad de Competencia Económica relacionado con realizar estudios de diagnóstico de servicios o mercados de los sectores</w:t>
      </w:r>
      <w:r w:rsidR="00B4746D" w:rsidRPr="00CE75A9">
        <w:rPr>
          <w:rFonts w:ascii="ITC Avant Garde" w:hAnsi="ITC Avant Garde"/>
          <w:sz w:val="22"/>
          <w:szCs w:val="22"/>
        </w:rPr>
        <w:t xml:space="preserve"> </w:t>
      </w:r>
      <w:r w:rsidR="00B4746D" w:rsidRPr="00CE75A9">
        <w:rPr>
          <w:rFonts w:ascii="ITC Avant Garde" w:hAnsi="ITC Avant Garde"/>
          <w:color w:val="000000" w:themeColor="text1"/>
          <w:sz w:val="22"/>
          <w:szCs w:val="22"/>
          <w:lang w:val="es-ES"/>
        </w:rPr>
        <w:t>telecomunicaciones y radiodifusión</w:t>
      </w:r>
      <w:r w:rsidRPr="00CE75A9">
        <w:rPr>
          <w:rFonts w:ascii="ITC Avant Garde" w:hAnsi="ITC Avant Garde"/>
          <w:color w:val="000000" w:themeColor="text1"/>
          <w:sz w:val="22"/>
          <w:szCs w:val="22"/>
          <w:lang w:val="es-ES"/>
        </w:rPr>
        <w:t>.</w:t>
      </w:r>
    </w:p>
    <w:p w14:paraId="62A20B00" w14:textId="77777777" w:rsidR="00DD7152" w:rsidRDefault="00CC60A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Comisionado Presidente puso a consideración</w:t>
      </w:r>
      <w:r w:rsidR="00B4746D" w:rsidRPr="00CE75A9">
        <w:rPr>
          <w:rFonts w:ascii="ITC Avant Garde" w:hAnsi="ITC Avant Garde"/>
          <w:color w:val="000000" w:themeColor="text1"/>
          <w:sz w:val="22"/>
          <w:szCs w:val="22"/>
          <w:lang w:val="es-ES"/>
        </w:rPr>
        <w:t xml:space="preserve"> del Pleno la propuesta de la Comisionada y con los votos a favor de los Comisionados Gabriel Oswaldo Contreras Saldívar, Adriana Sofía Labardini </w:t>
      </w:r>
      <w:proofErr w:type="spellStart"/>
      <w:r w:rsidR="00B4746D" w:rsidRPr="00CE75A9">
        <w:rPr>
          <w:rFonts w:ascii="ITC Avant Garde" w:hAnsi="ITC Avant Garde"/>
          <w:color w:val="000000" w:themeColor="text1"/>
          <w:sz w:val="22"/>
          <w:szCs w:val="22"/>
          <w:lang w:val="es-ES"/>
        </w:rPr>
        <w:t>Inzunza</w:t>
      </w:r>
      <w:proofErr w:type="spellEnd"/>
      <w:r w:rsidR="00B4746D" w:rsidRPr="00CE75A9">
        <w:rPr>
          <w:rFonts w:ascii="ITC Avant Garde" w:hAnsi="ITC Avant Garde"/>
          <w:color w:val="000000" w:themeColor="text1"/>
          <w:sz w:val="22"/>
          <w:szCs w:val="22"/>
          <w:lang w:val="es-ES"/>
        </w:rPr>
        <w:t xml:space="preserve">, María Elena </w:t>
      </w:r>
      <w:proofErr w:type="spellStart"/>
      <w:r w:rsidR="00B4746D" w:rsidRPr="00CE75A9">
        <w:rPr>
          <w:rFonts w:ascii="ITC Avant Garde" w:hAnsi="ITC Avant Garde"/>
          <w:color w:val="000000" w:themeColor="text1"/>
          <w:sz w:val="22"/>
          <w:szCs w:val="22"/>
          <w:lang w:val="es-ES"/>
        </w:rPr>
        <w:t>Estavillo</w:t>
      </w:r>
      <w:proofErr w:type="spellEnd"/>
      <w:r w:rsidR="00B4746D" w:rsidRPr="00CE75A9">
        <w:rPr>
          <w:rFonts w:ascii="ITC Avant Garde" w:hAnsi="ITC Avant Garde"/>
          <w:color w:val="000000" w:themeColor="text1"/>
          <w:sz w:val="22"/>
          <w:szCs w:val="22"/>
          <w:lang w:val="es-ES"/>
        </w:rPr>
        <w:t xml:space="preserve"> Flores, Mario Germán </w:t>
      </w:r>
      <w:proofErr w:type="spellStart"/>
      <w:r w:rsidR="00B4746D" w:rsidRPr="00CE75A9">
        <w:rPr>
          <w:rFonts w:ascii="ITC Avant Garde" w:hAnsi="ITC Avant Garde"/>
          <w:color w:val="000000" w:themeColor="text1"/>
          <w:sz w:val="22"/>
          <w:szCs w:val="22"/>
          <w:lang w:val="es-ES"/>
        </w:rPr>
        <w:t>Fromow</w:t>
      </w:r>
      <w:proofErr w:type="spellEnd"/>
      <w:r w:rsidR="00B4746D" w:rsidRPr="00CE75A9">
        <w:rPr>
          <w:rFonts w:ascii="ITC Avant Garde" w:hAnsi="ITC Avant Garde"/>
          <w:color w:val="000000" w:themeColor="text1"/>
          <w:sz w:val="22"/>
          <w:szCs w:val="22"/>
          <w:lang w:val="es-ES"/>
        </w:rPr>
        <w:t xml:space="preserve"> Rangel, Adolfo Cuevas Teja y Arturo Robles </w:t>
      </w:r>
      <w:proofErr w:type="spellStart"/>
      <w:r w:rsidR="00B4746D" w:rsidRPr="00CE75A9">
        <w:rPr>
          <w:rFonts w:ascii="ITC Avant Garde" w:hAnsi="ITC Avant Garde"/>
          <w:color w:val="000000" w:themeColor="text1"/>
          <w:sz w:val="22"/>
          <w:szCs w:val="22"/>
          <w:lang w:val="es-ES"/>
        </w:rPr>
        <w:t>Rovalo</w:t>
      </w:r>
      <w:proofErr w:type="spellEnd"/>
      <w:r w:rsidR="00B4746D" w:rsidRPr="00CE75A9">
        <w:rPr>
          <w:rFonts w:ascii="ITC Avant Garde" w:hAnsi="ITC Avant Garde"/>
          <w:color w:val="000000" w:themeColor="text1"/>
          <w:sz w:val="22"/>
          <w:szCs w:val="22"/>
          <w:lang w:val="es-ES"/>
        </w:rPr>
        <w:t xml:space="preserve"> y el voto en contra del Comisionado Javier Juárez Mojica, se aprobó.</w:t>
      </w:r>
    </w:p>
    <w:p w14:paraId="05633398" w14:textId="43099B92" w:rsidR="00231AD1" w:rsidRPr="00CE75A9" w:rsidRDefault="00B4746D"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Asimismo,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puso a consideración del Pleno</w:t>
      </w:r>
      <w:r w:rsidR="00231AD1" w:rsidRPr="00CE75A9">
        <w:rPr>
          <w:rFonts w:ascii="ITC Avant Garde" w:hAnsi="ITC Avant Garde"/>
          <w:color w:val="000000" w:themeColor="text1"/>
          <w:sz w:val="22"/>
          <w:szCs w:val="22"/>
          <w:lang w:val="es-ES"/>
        </w:rPr>
        <w:t>, las siguientes propuestas:</w:t>
      </w:r>
    </w:p>
    <w:p w14:paraId="22589FE5" w14:textId="77777777" w:rsidR="00DD7152" w:rsidRDefault="00231AD1"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M</w:t>
      </w:r>
      <w:r w:rsidR="00B4746D" w:rsidRPr="00CE75A9">
        <w:rPr>
          <w:rFonts w:ascii="ITC Avant Garde" w:hAnsi="ITC Avant Garde"/>
          <w:color w:val="000000" w:themeColor="text1"/>
          <w:sz w:val="22"/>
          <w:szCs w:val="22"/>
          <w:lang w:val="es-ES"/>
        </w:rPr>
        <w:t xml:space="preserve">odificar unos títulos en las acciones 104 y 115, que se refieren a la revisión de los precios tope en un caso de preponderancia y en otro caso del título de concesión. </w:t>
      </w:r>
    </w:p>
    <w:p w14:paraId="00A484EE" w14:textId="77777777" w:rsidR="00DD7152" w:rsidRDefault="00B4746D"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Comisionado Presidente puso a consideración del Pleno la propuesta de la Comisionada y con los votos a favor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 se aprobó.</w:t>
      </w:r>
    </w:p>
    <w:p w14:paraId="19C9118A" w14:textId="77777777" w:rsidR="00DD7152" w:rsidRDefault="00231AD1"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 Se </w:t>
      </w:r>
      <w:r w:rsidR="00CF05F9" w:rsidRPr="00CE75A9">
        <w:rPr>
          <w:rFonts w:ascii="ITC Avant Garde" w:hAnsi="ITC Avant Garde"/>
          <w:color w:val="000000" w:themeColor="text1"/>
          <w:sz w:val="22"/>
          <w:szCs w:val="22"/>
          <w:lang w:val="es-ES"/>
        </w:rPr>
        <w:t>incluya como proyecto para la Unidad de Competencia Económica la generación de</w:t>
      </w:r>
      <w:r w:rsidRPr="00CE75A9">
        <w:rPr>
          <w:rFonts w:ascii="ITC Avant Garde" w:hAnsi="ITC Avant Garde"/>
          <w:color w:val="000000" w:themeColor="text1"/>
          <w:sz w:val="22"/>
          <w:szCs w:val="22"/>
          <w:lang w:val="es-ES"/>
        </w:rPr>
        <w:t xml:space="preserve"> una estrategia para la abogacía de la competencia.</w:t>
      </w:r>
    </w:p>
    <w:p w14:paraId="4BAB161C" w14:textId="77777777" w:rsidR="00DD7152" w:rsidRDefault="00D55012"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Comisionado Presidente puso a consideración del Pleno la propuesta de la Comisionada y con los votos a favor de las Comisionadas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y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y</w:t>
      </w:r>
      <w:r w:rsidR="00CF05F9" w:rsidRPr="00CE75A9">
        <w:rPr>
          <w:rFonts w:ascii="ITC Avant Garde" w:hAnsi="ITC Avant Garde"/>
          <w:color w:val="000000" w:themeColor="text1"/>
          <w:sz w:val="22"/>
          <w:szCs w:val="22"/>
          <w:lang w:val="es-ES"/>
        </w:rPr>
        <w:t xml:space="preserve"> del Comisionado </w:t>
      </w:r>
      <w:r w:rsidR="00CF05F9" w:rsidRPr="00CE75A9">
        <w:rPr>
          <w:rFonts w:ascii="ITC Avant Garde" w:hAnsi="ITC Avant Garde"/>
          <w:sz w:val="22"/>
          <w:szCs w:val="22"/>
          <w:lang w:val="es-ES"/>
        </w:rPr>
        <w:t>Adolfo Cuevas Teja y</w:t>
      </w:r>
      <w:r w:rsidRPr="00CE75A9">
        <w:rPr>
          <w:rFonts w:ascii="ITC Avant Garde" w:hAnsi="ITC Avant Garde"/>
          <w:color w:val="000000" w:themeColor="text1"/>
          <w:sz w:val="22"/>
          <w:szCs w:val="22"/>
          <w:lang w:val="es-ES"/>
        </w:rPr>
        <w:t xml:space="preserve"> los votos en contra de los Comisionados Gabriel Oswaldo Contreras Saldívar,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 no se aprobó.</w:t>
      </w:r>
    </w:p>
    <w:p w14:paraId="19B0113D" w14:textId="77777777" w:rsidR="00DD7152" w:rsidRDefault="00CF05F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Siendo las 15 horas con 12 minutos el Comisionado Presidente solicitó al Secretario Técnico recabara la votación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de los asuntos restantes, debido a que se retiraría de la Sesión.</w:t>
      </w:r>
    </w:p>
    <w:p w14:paraId="0AC2451C" w14:textId="77777777" w:rsidR="00DD7152" w:rsidRDefault="00CF05F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recabo la votación de la Comisionada y siendo las 15 horas con 30 minutos, se retiró de la sala.</w:t>
      </w:r>
    </w:p>
    <w:p w14:paraId="4C869290" w14:textId="77777777" w:rsidR="00DD7152" w:rsidRDefault="00CF05F9"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Siendo las 15 horas con 30 minutos se decretó un receso y reanudó la sesión a las 16 horas con 55 minutos.</w:t>
      </w:r>
    </w:p>
    <w:p w14:paraId="712478C9" w14:textId="77777777" w:rsidR="00DD7152" w:rsidRDefault="00CF05F9"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CE75A9">
        <w:rPr>
          <w:rFonts w:ascii="ITC Avant Garde" w:hAnsi="ITC Avant Garde"/>
          <w:sz w:val="22"/>
          <w:szCs w:val="22"/>
          <w:lang w:val="es-ES"/>
        </w:rPr>
        <w:t>Inzunza</w:t>
      </w:r>
      <w:proofErr w:type="spellEnd"/>
      <w:r w:rsidRPr="00CE75A9">
        <w:rPr>
          <w:rFonts w:ascii="ITC Avant Garde" w:hAnsi="ITC Avant Garde"/>
          <w:sz w:val="22"/>
          <w:szCs w:val="22"/>
          <w:lang w:val="es-ES"/>
        </w:rPr>
        <w:t xml:space="preserve">, Mario Germán </w:t>
      </w:r>
      <w:proofErr w:type="spellStart"/>
      <w:r w:rsidRPr="00CE75A9">
        <w:rPr>
          <w:rFonts w:ascii="ITC Avant Garde" w:hAnsi="ITC Avant Garde"/>
          <w:sz w:val="22"/>
          <w:szCs w:val="22"/>
          <w:lang w:val="es-ES"/>
        </w:rPr>
        <w:t>Fromow</w:t>
      </w:r>
      <w:proofErr w:type="spellEnd"/>
      <w:r w:rsidRPr="00CE75A9">
        <w:rPr>
          <w:rFonts w:ascii="ITC Avant Garde" w:hAnsi="ITC Avant Garde"/>
          <w:sz w:val="22"/>
          <w:szCs w:val="22"/>
          <w:lang w:val="es-ES"/>
        </w:rPr>
        <w:t xml:space="preserve"> Rangel, Adolfo Cuevas Teja, Javier Juárez Mojica y Arturo Robles </w:t>
      </w:r>
      <w:proofErr w:type="spellStart"/>
      <w:r w:rsidRPr="00CE75A9">
        <w:rPr>
          <w:rFonts w:ascii="ITC Avant Garde" w:hAnsi="ITC Avant Garde"/>
          <w:sz w:val="22"/>
          <w:szCs w:val="22"/>
          <w:lang w:val="es-ES"/>
        </w:rPr>
        <w:t>Rovalo</w:t>
      </w:r>
      <w:proofErr w:type="spellEnd"/>
      <w:r w:rsidRPr="00CE75A9">
        <w:rPr>
          <w:rFonts w:ascii="ITC Avant Garde" w:hAnsi="ITC Avant Garde"/>
          <w:sz w:val="22"/>
          <w:szCs w:val="22"/>
          <w:lang w:val="es-ES"/>
        </w:rPr>
        <w:t>, se tuvo quórum legal para continuar con la sesión.</w:t>
      </w:r>
    </w:p>
    <w:p w14:paraId="2785FAA2" w14:textId="77777777" w:rsidR="00DD7152" w:rsidRDefault="00824E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Acto seguido, el Comisionada Javier Juárez Mojica puso a consideración del Pleno la eliminación que en el proyecto 86 que tiene que ver con Ciberseguridad se elimine el tema de alfabetización mediática por considerar que no es materia de dicho apartado.</w:t>
      </w:r>
    </w:p>
    <w:p w14:paraId="6EA38A73" w14:textId="77777777" w:rsidR="00DD7152" w:rsidRDefault="00824E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Comisionado Presidente puso a consideración del Pleno la propuesta del Comisionado y con los votos a favor </w:t>
      </w:r>
      <w:r w:rsidR="00C42EB9" w:rsidRPr="00CE75A9">
        <w:rPr>
          <w:rFonts w:ascii="ITC Avant Garde" w:hAnsi="ITC Avant Garde"/>
          <w:color w:val="000000" w:themeColor="text1"/>
          <w:sz w:val="22"/>
          <w:szCs w:val="22"/>
          <w:lang w:val="es-ES"/>
        </w:rPr>
        <w:t xml:space="preserve">de los Comisionados </w:t>
      </w:r>
      <w:r w:rsidRPr="00CE75A9">
        <w:rPr>
          <w:rFonts w:ascii="ITC Avant Garde" w:hAnsi="ITC Avant Garde"/>
          <w:color w:val="000000" w:themeColor="text1"/>
          <w:sz w:val="22"/>
          <w:szCs w:val="22"/>
          <w:lang w:val="es-ES"/>
        </w:rPr>
        <w:t xml:space="preserve">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 se aprobó.</w:t>
      </w:r>
    </w:p>
    <w:p w14:paraId="00FD3198"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w:t>
      </w:r>
      <w:r w:rsidR="00824E43" w:rsidRPr="00CE75A9">
        <w:rPr>
          <w:rFonts w:ascii="ITC Avant Garde" w:hAnsi="ITC Avant Garde"/>
          <w:color w:val="000000" w:themeColor="text1"/>
          <w:sz w:val="22"/>
          <w:szCs w:val="22"/>
          <w:lang w:val="es-ES"/>
        </w:rPr>
        <w:t xml:space="preserve">l Comisionado Mario Germán </w:t>
      </w:r>
      <w:proofErr w:type="spellStart"/>
      <w:r w:rsidR="00824E43" w:rsidRPr="00CE75A9">
        <w:rPr>
          <w:rFonts w:ascii="ITC Avant Garde" w:hAnsi="ITC Avant Garde"/>
          <w:color w:val="000000" w:themeColor="text1"/>
          <w:sz w:val="22"/>
          <w:szCs w:val="22"/>
          <w:lang w:val="es-ES"/>
        </w:rPr>
        <w:t>Fromow</w:t>
      </w:r>
      <w:proofErr w:type="spellEnd"/>
      <w:r w:rsidR="00824E43" w:rsidRPr="00CE75A9">
        <w:rPr>
          <w:rFonts w:ascii="ITC Avant Garde" w:hAnsi="ITC Avant Garde"/>
          <w:color w:val="000000" w:themeColor="text1"/>
          <w:sz w:val="22"/>
          <w:szCs w:val="22"/>
          <w:lang w:val="es-ES"/>
        </w:rPr>
        <w:t xml:space="preserve"> Rangel </w:t>
      </w:r>
      <w:r w:rsidRPr="00CE75A9">
        <w:rPr>
          <w:rFonts w:ascii="ITC Avant Garde" w:hAnsi="ITC Avant Garde"/>
          <w:color w:val="000000" w:themeColor="text1"/>
          <w:sz w:val="22"/>
          <w:szCs w:val="22"/>
          <w:lang w:val="es-ES"/>
        </w:rPr>
        <w:t>propuso</w:t>
      </w:r>
      <w:r w:rsidR="00824E43" w:rsidRPr="00CE75A9">
        <w:rPr>
          <w:rFonts w:ascii="ITC Avant Garde" w:hAnsi="ITC Avant Garde"/>
          <w:color w:val="000000" w:themeColor="text1"/>
          <w:sz w:val="22"/>
          <w:szCs w:val="22"/>
          <w:lang w:val="es-ES"/>
        </w:rPr>
        <w:t xml:space="preserve"> del Pleno </w:t>
      </w:r>
      <w:r w:rsidRPr="00CE75A9">
        <w:rPr>
          <w:rFonts w:ascii="ITC Avant Garde" w:hAnsi="ITC Avant Garde"/>
          <w:color w:val="000000" w:themeColor="text1"/>
          <w:sz w:val="22"/>
          <w:szCs w:val="22"/>
          <w:lang w:val="es-ES"/>
        </w:rPr>
        <w:t>el cambio de ubicación del</w:t>
      </w:r>
      <w:r w:rsidR="00824E43" w:rsidRPr="00CE75A9">
        <w:rPr>
          <w:rFonts w:ascii="ITC Avant Garde" w:hAnsi="ITC Avant Garde"/>
          <w:color w:val="000000" w:themeColor="text1"/>
          <w:sz w:val="22"/>
          <w:szCs w:val="22"/>
          <w:lang w:val="es-ES"/>
        </w:rPr>
        <w:t xml:space="preserve"> proyecto 83 </w:t>
      </w:r>
      <w:r w:rsidRPr="00CE75A9">
        <w:rPr>
          <w:rFonts w:ascii="ITC Avant Garde" w:hAnsi="ITC Avant Garde"/>
          <w:color w:val="000000" w:themeColor="text1"/>
          <w:sz w:val="22"/>
          <w:szCs w:val="22"/>
          <w:lang w:val="es-ES"/>
        </w:rPr>
        <w:t>relacionado</w:t>
      </w:r>
      <w:r w:rsidR="00824E43" w:rsidRPr="00CE75A9">
        <w:rPr>
          <w:rFonts w:ascii="ITC Avant Garde" w:hAnsi="ITC Avant Garde"/>
          <w:color w:val="000000" w:themeColor="text1"/>
          <w:sz w:val="22"/>
          <w:szCs w:val="22"/>
          <w:lang w:val="es-ES"/>
        </w:rPr>
        <w:t xml:space="preserve"> con la inclusión digital</w:t>
      </w:r>
      <w:r w:rsidRPr="00CE75A9">
        <w:rPr>
          <w:rFonts w:ascii="ITC Avant Garde" w:hAnsi="ITC Avant Garde"/>
          <w:color w:val="000000" w:themeColor="text1"/>
          <w:sz w:val="22"/>
          <w:szCs w:val="22"/>
          <w:lang w:val="es-ES"/>
        </w:rPr>
        <w:t xml:space="preserve"> al apartado de actividades recurrentes,</w:t>
      </w:r>
      <w:r w:rsidR="00824E43" w:rsidRPr="00CE75A9">
        <w:rPr>
          <w:rFonts w:ascii="ITC Avant Garde" w:hAnsi="ITC Avant Garde"/>
          <w:color w:val="000000" w:themeColor="text1"/>
          <w:sz w:val="22"/>
          <w:szCs w:val="22"/>
          <w:lang w:val="es-ES"/>
        </w:rPr>
        <w:t xml:space="preserve"> debido a que es un tema transversal.</w:t>
      </w:r>
    </w:p>
    <w:p w14:paraId="0038D128"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Al respecto,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 estuvieron de acuerdo con la reubicación.</w:t>
      </w:r>
    </w:p>
    <w:p w14:paraId="46538425"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6F1EA8F" w14:textId="77777777" w:rsidR="00DD7152" w:rsidRDefault="00AE42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2B275DC1"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7EA35589"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el Acuerdo </w:t>
      </w:r>
      <w:r w:rsidR="0063431E" w:rsidRPr="00CE75A9">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63431E" w:rsidRPr="00CE75A9">
        <w:rPr>
          <w:rFonts w:ascii="ITC Avant Garde" w:hAnsi="ITC Avant Garde"/>
          <w:color w:val="000000" w:themeColor="text1"/>
          <w:sz w:val="22"/>
          <w:szCs w:val="22"/>
          <w:lang w:val="es-ES"/>
        </w:rPr>
        <w:t>Inzunza</w:t>
      </w:r>
      <w:proofErr w:type="spellEnd"/>
      <w:r w:rsidR="0063431E" w:rsidRPr="00CE75A9">
        <w:rPr>
          <w:rFonts w:ascii="ITC Avant Garde" w:hAnsi="ITC Avant Garde"/>
          <w:color w:val="000000" w:themeColor="text1"/>
          <w:sz w:val="22"/>
          <w:szCs w:val="22"/>
          <w:lang w:val="es-ES"/>
        </w:rPr>
        <w:t>, quien manifiesta voto concurrente</w:t>
      </w:r>
      <w:r w:rsidR="006B7526" w:rsidRPr="00CE75A9">
        <w:rPr>
          <w:rFonts w:ascii="ITC Avant Garde" w:hAnsi="ITC Avant Garde"/>
          <w:color w:val="000000" w:themeColor="text1"/>
          <w:sz w:val="22"/>
          <w:szCs w:val="22"/>
          <w:lang w:val="es-ES"/>
        </w:rPr>
        <w:t xml:space="preserve"> por considerar que no es un plan integral de trabajo ni de prospectiva</w:t>
      </w:r>
      <w:r w:rsidR="0063431E" w:rsidRPr="00CE75A9">
        <w:rPr>
          <w:rFonts w:ascii="ITC Avant Garde" w:hAnsi="ITC Avant Garde"/>
          <w:color w:val="000000" w:themeColor="text1"/>
          <w:sz w:val="22"/>
          <w:szCs w:val="22"/>
          <w:lang w:val="es-ES"/>
        </w:rPr>
        <w:t xml:space="preserve">; Mario Germán </w:t>
      </w:r>
      <w:proofErr w:type="spellStart"/>
      <w:r w:rsidR="0063431E" w:rsidRPr="00CE75A9">
        <w:rPr>
          <w:rFonts w:ascii="ITC Avant Garde" w:hAnsi="ITC Avant Garde"/>
          <w:color w:val="000000" w:themeColor="text1"/>
          <w:sz w:val="22"/>
          <w:szCs w:val="22"/>
          <w:lang w:val="es-ES"/>
        </w:rPr>
        <w:t>Fromow</w:t>
      </w:r>
      <w:proofErr w:type="spellEnd"/>
      <w:r w:rsidR="0063431E"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63431E" w:rsidRPr="00CE75A9">
        <w:rPr>
          <w:rFonts w:ascii="ITC Avant Garde" w:hAnsi="ITC Avant Garde"/>
          <w:color w:val="000000" w:themeColor="text1"/>
          <w:sz w:val="22"/>
          <w:szCs w:val="22"/>
          <w:lang w:val="es-ES"/>
        </w:rPr>
        <w:t>Rovalo</w:t>
      </w:r>
      <w:proofErr w:type="spellEnd"/>
      <w:r w:rsidR="0063431E" w:rsidRPr="00CE75A9">
        <w:rPr>
          <w:rFonts w:ascii="ITC Avant Garde" w:hAnsi="ITC Avant Garde"/>
          <w:color w:val="000000" w:themeColor="text1"/>
          <w:sz w:val="22"/>
          <w:szCs w:val="22"/>
          <w:lang w:val="es-ES"/>
        </w:rPr>
        <w:t xml:space="preserve">; y con el voto en contra de la Comisionada María Elena </w:t>
      </w:r>
      <w:proofErr w:type="spellStart"/>
      <w:r w:rsidR="0063431E" w:rsidRPr="00CE75A9">
        <w:rPr>
          <w:rFonts w:ascii="ITC Avant Garde" w:hAnsi="ITC Avant Garde"/>
          <w:color w:val="000000" w:themeColor="text1"/>
          <w:sz w:val="22"/>
          <w:szCs w:val="22"/>
          <w:lang w:val="es-ES"/>
        </w:rPr>
        <w:t>Estavillo</w:t>
      </w:r>
      <w:proofErr w:type="spellEnd"/>
      <w:r w:rsidR="0063431E" w:rsidRPr="00CE75A9">
        <w:rPr>
          <w:rFonts w:ascii="ITC Avant Garde" w:hAnsi="ITC Avant Garde"/>
          <w:color w:val="000000" w:themeColor="text1"/>
          <w:sz w:val="22"/>
          <w:szCs w:val="22"/>
          <w:lang w:val="es-ES"/>
        </w:rPr>
        <w:t xml:space="preserve"> Flores</w:t>
      </w:r>
      <w:r w:rsidR="002F18B0" w:rsidRPr="00CE75A9">
        <w:rPr>
          <w:rFonts w:ascii="ITC Avant Garde" w:hAnsi="ITC Avant Garde"/>
          <w:color w:val="000000" w:themeColor="text1"/>
          <w:sz w:val="22"/>
          <w:szCs w:val="22"/>
          <w:lang w:val="es-ES"/>
        </w:rPr>
        <w:t xml:space="preserve"> por considerar que el procedimiento que se siguió para determinar el Plan Anual no es adecuado</w:t>
      </w:r>
      <w:r w:rsidR="00CD1FC2" w:rsidRPr="00CE75A9">
        <w:rPr>
          <w:rFonts w:ascii="ITC Avant Garde" w:hAnsi="ITC Avant Garde"/>
          <w:color w:val="000000" w:themeColor="text1"/>
          <w:sz w:val="22"/>
          <w:szCs w:val="22"/>
          <w:lang w:val="es-ES"/>
        </w:rPr>
        <w:t xml:space="preserve"> limitando las propuestas de los Comisionados por un proceso que se realiza fuera de la sesión del pleno, sin contar con la guía del pleno respecto de los objetivos y prioridades identificados, no sólo para el año 2018 sino con una perspectiva de mediano plazo; así como al considerar que existe un desbalance entre las actividades relativas a la aplicación de la Ley Federal de Competencia Económica frente a nuestra actividad regulatoria</w:t>
      </w:r>
    </w:p>
    <w:p w14:paraId="60EFD89D"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7A6D5EE" w14:textId="77777777" w:rsidR="00DD7152" w:rsidRDefault="00AE42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787A4209" w14:textId="77777777" w:rsidR="00DD7152" w:rsidRDefault="00AE42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A4B8ECF" w14:textId="77777777" w:rsidR="00DD7152" w:rsidRDefault="00DE554E"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P/IFT/310118/28</w:t>
      </w:r>
    </w:p>
    <w:p w14:paraId="6827A182" w14:textId="77777777" w:rsidR="00DD7152" w:rsidRDefault="00AE42A0" w:rsidP="00DD7152">
      <w:pPr>
        <w:pStyle w:val="Prrafodelista"/>
        <w:spacing w:before="240" w:after="240"/>
        <w:ind w:left="0"/>
        <w:contextualSpacing/>
        <w:jc w:val="both"/>
        <w:rPr>
          <w:rFonts w:ascii="ITC Avant Garde" w:hAnsi="ITC Avant Garde"/>
          <w:b/>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el “</w:t>
      </w:r>
      <w:r w:rsidR="00DE554E" w:rsidRPr="00CE75A9">
        <w:rPr>
          <w:rFonts w:ascii="ITC Avant Garde" w:hAnsi="ITC Avant Garde"/>
          <w:color w:val="000000" w:themeColor="text1"/>
          <w:lang w:val="es-ES"/>
        </w:rPr>
        <w:t>Acuerdo mediante el cual el Pleno del Instituto Federal de Telecomunicaciones aprueba el Programa Anual de Trabajo correspondiente al año 2018 que presenta el Comisionado Presidente</w:t>
      </w:r>
      <w:r w:rsidRPr="00CE75A9">
        <w:rPr>
          <w:rFonts w:ascii="ITC Avant Garde" w:hAnsi="ITC Avant Garde"/>
          <w:color w:val="000000" w:themeColor="text1"/>
          <w:lang w:val="es-ES"/>
        </w:rPr>
        <w:t>”.</w:t>
      </w:r>
    </w:p>
    <w:p w14:paraId="6B88FAC9" w14:textId="77777777" w:rsidR="00DD7152" w:rsidRDefault="002E77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el Acuerdo aprobado por el Pleno.</w:t>
      </w:r>
    </w:p>
    <w:p w14:paraId="7084428F" w14:textId="77777777" w:rsidR="00DD7152" w:rsidRDefault="002E77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w:t>
      </w:r>
      <w:r w:rsidR="00DE554E" w:rsidRPr="00CE75A9">
        <w:rPr>
          <w:rFonts w:ascii="ITC Avant Garde" w:hAnsi="ITC Avant Garde"/>
          <w:sz w:val="22"/>
          <w:szCs w:val="22"/>
          <w:lang w:val="es-ES"/>
        </w:rPr>
        <w:t>Coordinación de Planeación Estratégica</w:t>
      </w:r>
      <w:r w:rsidRPr="00CE75A9">
        <w:rPr>
          <w:rFonts w:ascii="ITC Avant Garde" w:hAnsi="ITC Avant Garde"/>
          <w:sz w:val="22"/>
          <w:szCs w:val="22"/>
          <w:lang w:val="es-ES"/>
        </w:rPr>
        <w:t>.</w:t>
      </w:r>
    </w:p>
    <w:p w14:paraId="4BE52F9D" w14:textId="77777777" w:rsidR="00DD7152" w:rsidRDefault="002E77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9E842EF"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w:t>
      </w:r>
      <w:r w:rsidR="00AE42A0" w:rsidRPr="00CE75A9">
        <w:rPr>
          <w:rFonts w:ascii="ITC Avant Garde" w:hAnsi="ITC Avant Garde"/>
          <w:b/>
          <w:color w:val="000000" w:themeColor="text1"/>
          <w:sz w:val="22"/>
          <w:szCs w:val="22"/>
          <w:lang w:val="es-ES" w:eastAsia="en-US"/>
        </w:rPr>
        <w:t xml:space="preserve">.- </w:t>
      </w:r>
      <w:r w:rsidR="0063431E" w:rsidRPr="00CE75A9">
        <w:rPr>
          <w:rFonts w:ascii="ITC Avant Garde" w:hAnsi="ITC Avant Garde"/>
          <w:b/>
          <w:color w:val="000000" w:themeColor="text1"/>
          <w:sz w:val="22"/>
          <w:szCs w:val="22"/>
          <w:lang w:val="es-ES" w:eastAsia="en-US"/>
        </w:rPr>
        <w:t xml:space="preserve">Acuerdo mediante el cual el Pleno del Instituto Federal de Telecomunicaciones determina someter a Consulta Pública el “Anteproyecto de Modificación a los Lineamientos para la </w:t>
      </w:r>
      <w:r w:rsidR="0063431E" w:rsidRPr="00CE75A9">
        <w:rPr>
          <w:rFonts w:ascii="ITC Avant Garde" w:hAnsi="ITC Avant Garde"/>
          <w:b/>
          <w:color w:val="000000" w:themeColor="text1"/>
          <w:sz w:val="22"/>
          <w:szCs w:val="22"/>
          <w:lang w:val="es-ES" w:eastAsia="en-US"/>
        </w:rPr>
        <w:lastRenderedPageBreak/>
        <w:t>acreditación de peritos en materia de telecomunicaciones y de radiodifusión”, publicado en el Diario Oficial de la Federación el 20 de febrero de 2017</w:t>
      </w:r>
      <w:r w:rsidR="00AE42A0" w:rsidRPr="00CE75A9">
        <w:rPr>
          <w:rFonts w:ascii="ITC Avant Garde" w:hAnsi="ITC Avant Garde"/>
          <w:b/>
          <w:color w:val="000000" w:themeColor="text1"/>
          <w:sz w:val="22"/>
          <w:szCs w:val="22"/>
          <w:lang w:val="es-ES" w:eastAsia="en-US"/>
        </w:rPr>
        <w:t>.</w:t>
      </w:r>
    </w:p>
    <w:p w14:paraId="639BBA20" w14:textId="77777777" w:rsidR="00DD7152" w:rsidRDefault="0063431E"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5F81B3D"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FF9F58E" w14:textId="77777777" w:rsidR="00DD7152" w:rsidRDefault="0063431E"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02DCD734"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2E216B2E"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5EF5C3B"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222257A0"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ABF05EE" w14:textId="208825E4" w:rsidR="00DD7152" w:rsidRDefault="0063431E"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0D9BE33" w14:textId="77777777" w:rsidR="00DD7152" w:rsidRDefault="0063431E"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P/IFT/310118/29</w:t>
      </w:r>
    </w:p>
    <w:p w14:paraId="46554BAC" w14:textId="77777777" w:rsidR="00DD7152" w:rsidRDefault="0063431E" w:rsidP="00DD7152">
      <w:pPr>
        <w:spacing w:before="240" w:after="240"/>
        <w:contextualSpacing/>
        <w:jc w:val="both"/>
        <w:rPr>
          <w:rFonts w:ascii="ITC Avant Garde" w:eastAsia="Calibri" w:hAnsi="ITC Avant Garde"/>
          <w:color w:val="000000" w:themeColor="text1"/>
          <w:sz w:val="22"/>
          <w:szCs w:val="22"/>
          <w:lang w:val="es-ES" w:eastAsia="en-US"/>
        </w:rPr>
      </w:pPr>
      <w:r w:rsidRPr="00CE75A9">
        <w:rPr>
          <w:rFonts w:ascii="ITC Avant Garde" w:eastAsia="Calibri" w:hAnsi="ITC Avant Garde"/>
          <w:b/>
          <w:color w:val="000000" w:themeColor="text1"/>
          <w:sz w:val="22"/>
          <w:szCs w:val="22"/>
          <w:lang w:val="es-ES" w:eastAsia="en-US"/>
        </w:rPr>
        <w:t>Primero.</w:t>
      </w:r>
      <w:r w:rsidRPr="00CE75A9">
        <w:rPr>
          <w:rFonts w:ascii="ITC Avant Garde" w:eastAsia="Calibri" w:hAnsi="ITC Avant Garde"/>
          <w:color w:val="000000" w:themeColor="text1"/>
          <w:sz w:val="22"/>
          <w:szCs w:val="22"/>
          <w:lang w:val="es-ES" w:eastAsia="en-US"/>
        </w:rPr>
        <w:t xml:space="preserve"> Se aprueba el “Acuerdo mediante el cual el Pleno del Instituto Federal de Telecomunicaciones determina someter a Consulta Pública el “Anteproyecto de Modificación a los Lineamientos para la acreditación de peritos en materia de telecomunicaciones y de radiodifusión”, publicado en el Diario Oficial de la Federación el 20 de febrero de 2017”.</w:t>
      </w:r>
    </w:p>
    <w:p w14:paraId="58B15669" w14:textId="77777777" w:rsidR="00DD7152" w:rsidRDefault="0063431E"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el Acuerdo aprobado por el Pleno.</w:t>
      </w:r>
    </w:p>
    <w:p w14:paraId="6FDCD4A4" w14:textId="77777777" w:rsidR="00DD7152" w:rsidRDefault="0063431E"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Se instruye a la Unidad de Política Regulatoria a que publique en la página electrónica del Instituto el Acuerdo aprobado.</w:t>
      </w:r>
    </w:p>
    <w:p w14:paraId="15361DA5" w14:textId="77777777" w:rsidR="00DD7152" w:rsidRDefault="0063431E"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b/>
          <w:sz w:val="22"/>
          <w:szCs w:val="22"/>
        </w:rPr>
        <w:t xml:space="preserve">. </w:t>
      </w:r>
      <w:r w:rsidRPr="00CE75A9">
        <w:rPr>
          <w:rFonts w:ascii="ITC Avant Garde" w:hAnsi="ITC Avant Garde"/>
          <w:sz w:val="22"/>
          <w:szCs w:val="22"/>
        </w:rPr>
        <w:t>Notifíquese</w:t>
      </w:r>
      <w:r w:rsidRPr="00CE75A9">
        <w:rPr>
          <w:rFonts w:ascii="ITC Avant Garde" w:hAnsi="ITC Avant Garde"/>
          <w:sz w:val="22"/>
          <w:szCs w:val="22"/>
          <w:lang w:val="es-ES"/>
        </w:rPr>
        <w:t xml:space="preserve"> a la Unidad de Política Regulatoria y a la Coordinación General de Mejora Regulatoria.</w:t>
      </w:r>
    </w:p>
    <w:p w14:paraId="47F3A890" w14:textId="77777777" w:rsidR="00DD7152" w:rsidRDefault="0063431E"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 xml:space="preserve">Quinto. </w:t>
      </w:r>
      <w:r w:rsidRPr="00CE75A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D05DEEA"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III.4</w:t>
      </w:r>
      <w:r w:rsidR="00AE42A0" w:rsidRPr="00CE75A9">
        <w:rPr>
          <w:rFonts w:ascii="ITC Avant Garde" w:hAnsi="ITC Avant Garde"/>
          <w:b/>
          <w:color w:val="000000" w:themeColor="text1"/>
          <w:sz w:val="22"/>
          <w:szCs w:val="22"/>
          <w:lang w:val="es-ES" w:eastAsia="en-US"/>
        </w:rPr>
        <w:t xml:space="preserve">.- </w:t>
      </w:r>
      <w:r w:rsidR="0063431E" w:rsidRPr="00CE75A9">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63431E" w:rsidRPr="00CE75A9">
        <w:rPr>
          <w:rFonts w:ascii="ITC Avant Garde" w:hAnsi="ITC Avant Garde"/>
          <w:b/>
          <w:color w:val="000000" w:themeColor="text1"/>
          <w:sz w:val="22"/>
          <w:szCs w:val="22"/>
          <w:lang w:val="es-ES" w:eastAsia="en-US"/>
        </w:rPr>
        <w:t>Convergia</w:t>
      </w:r>
      <w:proofErr w:type="spellEnd"/>
      <w:r w:rsidR="0063431E" w:rsidRPr="00CE75A9">
        <w:rPr>
          <w:rFonts w:ascii="ITC Avant Garde" w:hAnsi="ITC Avant Garde"/>
          <w:b/>
          <w:color w:val="000000" w:themeColor="text1"/>
          <w:sz w:val="22"/>
          <w:szCs w:val="22"/>
          <w:lang w:val="es-ES" w:eastAsia="en-US"/>
        </w:rPr>
        <w:t xml:space="preserve"> de México, S.A. de C.V. y </w:t>
      </w:r>
      <w:proofErr w:type="spellStart"/>
      <w:r w:rsidR="0063431E" w:rsidRPr="00CE75A9">
        <w:rPr>
          <w:rFonts w:ascii="ITC Avant Garde" w:hAnsi="ITC Avant Garde"/>
          <w:b/>
          <w:color w:val="000000" w:themeColor="text1"/>
          <w:sz w:val="22"/>
          <w:szCs w:val="22"/>
          <w:lang w:val="es-ES" w:eastAsia="en-US"/>
        </w:rPr>
        <w:t>Radiomóvil</w:t>
      </w:r>
      <w:proofErr w:type="spellEnd"/>
      <w:r w:rsidR="0063431E" w:rsidRPr="00CE75A9">
        <w:rPr>
          <w:rFonts w:ascii="ITC Avant Garde" w:hAnsi="ITC Avant Garde"/>
          <w:b/>
          <w:color w:val="000000" w:themeColor="text1"/>
          <w:sz w:val="22"/>
          <w:szCs w:val="22"/>
          <w:lang w:val="es-ES" w:eastAsia="en-US"/>
        </w:rPr>
        <w:t xml:space="preserve"> </w:t>
      </w:r>
      <w:proofErr w:type="spellStart"/>
      <w:r w:rsidR="0063431E" w:rsidRPr="00CE75A9">
        <w:rPr>
          <w:rFonts w:ascii="ITC Avant Garde" w:hAnsi="ITC Avant Garde"/>
          <w:b/>
          <w:color w:val="000000" w:themeColor="text1"/>
          <w:sz w:val="22"/>
          <w:szCs w:val="22"/>
          <w:lang w:val="es-ES" w:eastAsia="en-US"/>
        </w:rPr>
        <w:t>Dipsa</w:t>
      </w:r>
      <w:proofErr w:type="spellEnd"/>
      <w:r w:rsidR="0063431E" w:rsidRPr="00CE75A9">
        <w:rPr>
          <w:rFonts w:ascii="ITC Avant Garde" w:hAnsi="ITC Avant Garde"/>
          <w:b/>
          <w:color w:val="000000" w:themeColor="text1"/>
          <w:sz w:val="22"/>
          <w:szCs w:val="22"/>
          <w:lang w:val="es-ES" w:eastAsia="en-US"/>
        </w:rPr>
        <w:t xml:space="preserve">, S.A. de C.V., aplicables del 1 de enero de 2015 al 31 de diciembre </w:t>
      </w:r>
      <w:r w:rsidR="0063431E" w:rsidRPr="00CE75A9">
        <w:rPr>
          <w:rFonts w:ascii="ITC Avant Garde" w:hAnsi="ITC Avant Garde"/>
          <w:b/>
          <w:color w:val="000000" w:themeColor="text1"/>
          <w:sz w:val="22"/>
          <w:szCs w:val="22"/>
          <w:lang w:val="es-ES" w:eastAsia="en-US"/>
        </w:rPr>
        <w:lastRenderedPageBreak/>
        <w:t>de 2016” emitida mediante Acuerdo P/IFT/120815/369, en cumplimiento a la Ejecutoria de fecha 14 de diciembre de 2017 emitida por Segundo Tribunal Colegiado en Materia Administrativa Especializado en Competencia Económica, Radiodifusión y Telecomunicaciones con residencia en la Ciudad de México y Jurisdicción en toda la república correspondiente al Amparo en Revisión 105/2016</w:t>
      </w:r>
      <w:r w:rsidR="00AE42A0" w:rsidRPr="00CE75A9">
        <w:rPr>
          <w:rFonts w:ascii="ITC Avant Garde" w:hAnsi="ITC Avant Garde"/>
          <w:b/>
          <w:color w:val="000000" w:themeColor="text1"/>
          <w:sz w:val="22"/>
          <w:szCs w:val="22"/>
          <w:lang w:val="es-ES" w:eastAsia="en-US"/>
        </w:rPr>
        <w:t>.</w:t>
      </w:r>
    </w:p>
    <w:p w14:paraId="0C22A05B"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580E386"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C3D382"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654E8D6E"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0CF4AC1A"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63431E"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63431E" w:rsidRPr="00CE75A9">
        <w:rPr>
          <w:rFonts w:ascii="ITC Avant Garde" w:hAnsi="ITC Avant Garde"/>
          <w:color w:val="000000" w:themeColor="text1"/>
          <w:sz w:val="22"/>
          <w:szCs w:val="22"/>
          <w:lang w:val="es-ES"/>
        </w:rPr>
        <w:t>Inzunza</w:t>
      </w:r>
      <w:proofErr w:type="spellEnd"/>
      <w:r w:rsidR="0063431E" w:rsidRPr="00CE75A9">
        <w:rPr>
          <w:rFonts w:ascii="ITC Avant Garde" w:hAnsi="ITC Avant Garde"/>
          <w:color w:val="000000" w:themeColor="text1"/>
          <w:sz w:val="22"/>
          <w:szCs w:val="22"/>
          <w:lang w:val="es-ES"/>
        </w:rPr>
        <w:t xml:space="preserve">, María Elena </w:t>
      </w:r>
      <w:proofErr w:type="spellStart"/>
      <w:r w:rsidR="0063431E" w:rsidRPr="00CE75A9">
        <w:rPr>
          <w:rFonts w:ascii="ITC Avant Garde" w:hAnsi="ITC Avant Garde"/>
          <w:color w:val="000000" w:themeColor="text1"/>
          <w:sz w:val="22"/>
          <w:szCs w:val="22"/>
          <w:lang w:val="es-ES"/>
        </w:rPr>
        <w:t>Estavillo</w:t>
      </w:r>
      <w:proofErr w:type="spellEnd"/>
      <w:r w:rsidR="0063431E" w:rsidRPr="00CE75A9">
        <w:rPr>
          <w:rFonts w:ascii="ITC Avant Garde" w:hAnsi="ITC Avant Garde"/>
          <w:color w:val="000000" w:themeColor="text1"/>
          <w:sz w:val="22"/>
          <w:szCs w:val="22"/>
          <w:lang w:val="es-ES"/>
        </w:rPr>
        <w:t xml:space="preserve"> Flores, Mario Germán </w:t>
      </w:r>
      <w:proofErr w:type="spellStart"/>
      <w:r w:rsidR="0063431E" w:rsidRPr="00CE75A9">
        <w:rPr>
          <w:rFonts w:ascii="ITC Avant Garde" w:hAnsi="ITC Avant Garde"/>
          <w:color w:val="000000" w:themeColor="text1"/>
          <w:sz w:val="22"/>
          <w:szCs w:val="22"/>
          <w:lang w:val="es-ES"/>
        </w:rPr>
        <w:t>Fromow</w:t>
      </w:r>
      <w:proofErr w:type="spellEnd"/>
      <w:r w:rsidR="0063431E"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63431E" w:rsidRPr="00CE75A9">
        <w:rPr>
          <w:rFonts w:ascii="ITC Avant Garde" w:hAnsi="ITC Avant Garde"/>
          <w:color w:val="000000" w:themeColor="text1"/>
          <w:sz w:val="22"/>
          <w:szCs w:val="22"/>
          <w:lang w:val="es-ES"/>
        </w:rPr>
        <w:t>Rovalo</w:t>
      </w:r>
      <w:proofErr w:type="spellEnd"/>
      <w:r w:rsidR="0063431E" w:rsidRPr="00CE75A9">
        <w:rPr>
          <w:rFonts w:ascii="ITC Avant Garde" w:hAnsi="ITC Avant Garde"/>
          <w:color w:val="000000" w:themeColor="text1"/>
          <w:sz w:val="22"/>
          <w:szCs w:val="22"/>
          <w:lang w:val="es-ES"/>
        </w:rPr>
        <w:t xml:space="preserve">. </w:t>
      </w:r>
    </w:p>
    <w:p w14:paraId="0BCFBD09"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 los Resolutivos Segundo y Cuarto, por lo que hace a las tarifas determinadas para 2015; así como a la orden de celebrar el Convenio conforme a dichas tarifas</w:t>
      </w:r>
      <w:r w:rsidR="00717572" w:rsidRPr="00CE75A9">
        <w:rPr>
          <w:rFonts w:ascii="ITC Avant Garde" w:hAnsi="ITC Avant Garde"/>
          <w:color w:val="000000" w:themeColor="text1"/>
          <w:sz w:val="22"/>
          <w:szCs w:val="22"/>
          <w:lang w:val="es-ES"/>
        </w:rPr>
        <w:t>.</w:t>
      </w:r>
    </w:p>
    <w:p w14:paraId="2F03374A"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512EDA4D"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10159477"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A50DA27" w14:textId="77777777" w:rsidR="00DD7152" w:rsidRDefault="0063431E"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P/IFT/310118/30</w:t>
      </w:r>
    </w:p>
    <w:p w14:paraId="1D56D180" w14:textId="77777777" w:rsidR="00DD7152" w:rsidRDefault="00924BA0"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63431E" w:rsidRPr="00CE75A9">
        <w:rPr>
          <w:rFonts w:ascii="ITC Avant Garde" w:hAnsi="ITC Avant Garde"/>
          <w:color w:val="000000" w:themeColor="text1"/>
          <w:lang w:val="es-E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63431E" w:rsidRPr="00CE75A9">
        <w:rPr>
          <w:rFonts w:ascii="ITC Avant Garde" w:hAnsi="ITC Avant Garde"/>
          <w:color w:val="000000" w:themeColor="text1"/>
          <w:lang w:val="es-ES"/>
        </w:rPr>
        <w:t>Convergia</w:t>
      </w:r>
      <w:proofErr w:type="spellEnd"/>
      <w:r w:rsidR="0063431E" w:rsidRPr="00CE75A9">
        <w:rPr>
          <w:rFonts w:ascii="ITC Avant Garde" w:hAnsi="ITC Avant Garde"/>
          <w:color w:val="000000" w:themeColor="text1"/>
          <w:lang w:val="es-ES"/>
        </w:rPr>
        <w:t xml:space="preserve"> de México, S.A. de C.V. y </w:t>
      </w:r>
      <w:proofErr w:type="spellStart"/>
      <w:r w:rsidR="0063431E" w:rsidRPr="00CE75A9">
        <w:rPr>
          <w:rFonts w:ascii="ITC Avant Garde" w:hAnsi="ITC Avant Garde"/>
          <w:color w:val="000000" w:themeColor="text1"/>
          <w:lang w:val="es-ES"/>
        </w:rPr>
        <w:t>Radiomóvil</w:t>
      </w:r>
      <w:proofErr w:type="spellEnd"/>
      <w:r w:rsidR="0063431E" w:rsidRPr="00CE75A9">
        <w:rPr>
          <w:rFonts w:ascii="ITC Avant Garde" w:hAnsi="ITC Avant Garde"/>
          <w:color w:val="000000" w:themeColor="text1"/>
          <w:lang w:val="es-ES"/>
        </w:rPr>
        <w:t xml:space="preserve"> </w:t>
      </w:r>
      <w:proofErr w:type="spellStart"/>
      <w:r w:rsidR="0063431E" w:rsidRPr="00CE75A9">
        <w:rPr>
          <w:rFonts w:ascii="ITC Avant Garde" w:hAnsi="ITC Avant Garde"/>
          <w:color w:val="000000" w:themeColor="text1"/>
          <w:lang w:val="es-ES"/>
        </w:rPr>
        <w:t>Dipsa</w:t>
      </w:r>
      <w:proofErr w:type="spellEnd"/>
      <w:r w:rsidR="0063431E" w:rsidRPr="00CE75A9">
        <w:rPr>
          <w:rFonts w:ascii="ITC Avant Garde" w:hAnsi="ITC Avant Garde"/>
          <w:color w:val="000000" w:themeColor="text1"/>
          <w:lang w:val="es-ES"/>
        </w:rPr>
        <w:t>, S.A. de C.V., aplicables del 1 de enero de 2015 al 31 de diciembre de 2016” emitida mediante Acuerdo P/IFT/120815/369, en cumplimiento a la Ejecutoria de fecha 14 de diciembre de 2017 emitida por Segundo Tribunal Colegiado en Materia Administrativa Especializado en Competencia Económica, Radiodifusión y Telecomunicaciones con residencia en la Ciudad de México y Jurisdicción en toda la república correspondiente al Amparo en Revisión 105/2016</w:t>
      </w:r>
      <w:r w:rsidRPr="00CE75A9">
        <w:rPr>
          <w:rFonts w:ascii="ITC Avant Garde" w:hAnsi="ITC Avant Garde"/>
          <w:color w:val="000000" w:themeColor="text1"/>
          <w:lang w:val="es-ES"/>
        </w:rPr>
        <w:t>”.</w:t>
      </w:r>
    </w:p>
    <w:p w14:paraId="4378A96A"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AF4A788"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Tercero.</w:t>
      </w:r>
      <w:r w:rsidRPr="00CE75A9">
        <w:rPr>
          <w:rFonts w:ascii="ITC Avant Garde" w:hAnsi="ITC Avant Garde"/>
          <w:sz w:val="22"/>
          <w:szCs w:val="22"/>
          <w:lang w:val="es-ES"/>
        </w:rPr>
        <w:t xml:space="preserve"> Notifíquese a la</w:t>
      </w:r>
      <w:r w:rsidR="0063431E" w:rsidRPr="00CE75A9">
        <w:rPr>
          <w:rFonts w:ascii="ITC Avant Garde" w:hAnsi="ITC Avant Garde"/>
          <w:sz w:val="22"/>
          <w:szCs w:val="22"/>
          <w:lang w:val="es-ES"/>
        </w:rPr>
        <w:t>s</w:t>
      </w:r>
      <w:r w:rsidRPr="00CE75A9">
        <w:rPr>
          <w:rFonts w:ascii="ITC Avant Garde" w:hAnsi="ITC Avant Garde"/>
          <w:sz w:val="22"/>
          <w:szCs w:val="22"/>
          <w:lang w:val="es-ES"/>
        </w:rPr>
        <w:t xml:space="preserve"> Unidad</w:t>
      </w:r>
      <w:r w:rsidR="0063431E" w:rsidRPr="00CE75A9">
        <w:rPr>
          <w:rFonts w:ascii="ITC Avant Garde" w:hAnsi="ITC Avant Garde"/>
          <w:sz w:val="22"/>
          <w:szCs w:val="22"/>
          <w:lang w:val="es-ES"/>
        </w:rPr>
        <w:t>es</w:t>
      </w:r>
      <w:r w:rsidRPr="00CE75A9">
        <w:rPr>
          <w:rFonts w:ascii="ITC Avant Garde" w:hAnsi="ITC Avant Garde"/>
          <w:sz w:val="22"/>
          <w:szCs w:val="22"/>
          <w:lang w:val="es-ES"/>
        </w:rPr>
        <w:t xml:space="preserve"> de</w:t>
      </w:r>
      <w:r w:rsidR="0063431E" w:rsidRPr="00CE75A9">
        <w:rPr>
          <w:rFonts w:ascii="ITC Avant Garde" w:hAnsi="ITC Avant Garde"/>
          <w:sz w:val="22"/>
          <w:szCs w:val="22"/>
          <w:lang w:val="es-ES"/>
        </w:rPr>
        <w:t xml:space="preserve"> Política Regulatoria y Asuntos Jurídicos</w:t>
      </w:r>
      <w:r w:rsidRPr="00CE75A9">
        <w:rPr>
          <w:rFonts w:ascii="ITC Avant Garde" w:hAnsi="ITC Avant Garde"/>
          <w:sz w:val="22"/>
          <w:szCs w:val="22"/>
          <w:lang w:val="es-ES"/>
        </w:rPr>
        <w:t>.</w:t>
      </w:r>
    </w:p>
    <w:p w14:paraId="0B26C434"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9394841"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III.5</w:t>
      </w:r>
      <w:r w:rsidR="00AE42A0" w:rsidRPr="00CE75A9">
        <w:rPr>
          <w:rFonts w:ascii="ITC Avant Garde" w:hAnsi="ITC Avant Garde"/>
          <w:b/>
          <w:color w:val="000000" w:themeColor="text1"/>
          <w:sz w:val="22"/>
          <w:szCs w:val="22"/>
          <w:lang w:val="es-ES" w:eastAsia="en-US"/>
        </w:rPr>
        <w:t xml:space="preserve">.- </w:t>
      </w:r>
      <w:r w:rsidR="0063431E" w:rsidRPr="00CE75A9">
        <w:rPr>
          <w:rFonts w:ascii="ITC Avant Garde" w:hAnsi="ITC Avant Garde"/>
          <w:b/>
          <w:color w:val="000000" w:themeColor="text1"/>
          <w:sz w:val="22"/>
          <w:szCs w:val="22"/>
          <w:lang w:val="es-ES" w:eastAsia="en-US"/>
        </w:rPr>
        <w:t>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 empresa NII Digital, S. de R.L. de C.V., aplicables del 1 de enero al 31 de diciembre de 2015” emitida mediante Acuerdo P/IFT/250815/379, 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107/2016 y desincorpora de la esfera jurídica de Teléfonos del Noroeste, S.A. de C.V. el tercer párrafo del Acuerdo Primero del Acuerdo P/IFT/EXT/191214/284</w:t>
      </w:r>
      <w:r w:rsidR="00AE42A0" w:rsidRPr="00CE75A9">
        <w:rPr>
          <w:rFonts w:ascii="ITC Avant Garde" w:hAnsi="ITC Avant Garde"/>
          <w:b/>
          <w:color w:val="000000" w:themeColor="text1"/>
          <w:sz w:val="22"/>
          <w:szCs w:val="22"/>
          <w:lang w:val="es-ES" w:eastAsia="en-US"/>
        </w:rPr>
        <w:t>.</w:t>
      </w:r>
    </w:p>
    <w:p w14:paraId="17585672"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159E751C"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1E6CD6D"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133177F"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5317168F"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63431E"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63431E" w:rsidRPr="00CE75A9">
        <w:rPr>
          <w:rFonts w:ascii="ITC Avant Garde" w:hAnsi="ITC Avant Garde"/>
          <w:color w:val="000000" w:themeColor="text1"/>
          <w:sz w:val="22"/>
          <w:szCs w:val="22"/>
          <w:lang w:val="es-ES"/>
        </w:rPr>
        <w:t>Inzunza</w:t>
      </w:r>
      <w:proofErr w:type="spellEnd"/>
      <w:r w:rsidR="0063431E" w:rsidRPr="00CE75A9">
        <w:rPr>
          <w:rFonts w:ascii="ITC Avant Garde" w:hAnsi="ITC Avant Garde"/>
          <w:color w:val="000000" w:themeColor="text1"/>
          <w:sz w:val="22"/>
          <w:szCs w:val="22"/>
          <w:lang w:val="es-ES"/>
        </w:rPr>
        <w:t xml:space="preserve">, María Elena </w:t>
      </w:r>
      <w:proofErr w:type="spellStart"/>
      <w:r w:rsidR="0063431E" w:rsidRPr="00CE75A9">
        <w:rPr>
          <w:rFonts w:ascii="ITC Avant Garde" w:hAnsi="ITC Avant Garde"/>
          <w:color w:val="000000" w:themeColor="text1"/>
          <w:sz w:val="22"/>
          <w:szCs w:val="22"/>
          <w:lang w:val="es-ES"/>
        </w:rPr>
        <w:t>Estavillo</w:t>
      </w:r>
      <w:proofErr w:type="spellEnd"/>
      <w:r w:rsidR="0063431E" w:rsidRPr="00CE75A9">
        <w:rPr>
          <w:rFonts w:ascii="ITC Avant Garde" w:hAnsi="ITC Avant Garde"/>
          <w:color w:val="000000" w:themeColor="text1"/>
          <w:sz w:val="22"/>
          <w:szCs w:val="22"/>
          <w:lang w:val="es-ES"/>
        </w:rPr>
        <w:t xml:space="preserve"> Flores, Mario Germán </w:t>
      </w:r>
      <w:proofErr w:type="spellStart"/>
      <w:r w:rsidR="0063431E" w:rsidRPr="00CE75A9">
        <w:rPr>
          <w:rFonts w:ascii="ITC Avant Garde" w:hAnsi="ITC Avant Garde"/>
          <w:color w:val="000000" w:themeColor="text1"/>
          <w:sz w:val="22"/>
          <w:szCs w:val="22"/>
          <w:lang w:val="es-ES"/>
        </w:rPr>
        <w:t>Fromow</w:t>
      </w:r>
      <w:proofErr w:type="spellEnd"/>
      <w:r w:rsidR="0063431E"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63431E" w:rsidRPr="00CE75A9">
        <w:rPr>
          <w:rFonts w:ascii="ITC Avant Garde" w:hAnsi="ITC Avant Garde"/>
          <w:color w:val="000000" w:themeColor="text1"/>
          <w:sz w:val="22"/>
          <w:szCs w:val="22"/>
          <w:lang w:val="es-ES"/>
        </w:rPr>
        <w:t>Rovalo</w:t>
      </w:r>
      <w:proofErr w:type="spellEnd"/>
      <w:r w:rsidR="0063431E" w:rsidRPr="00CE75A9">
        <w:rPr>
          <w:rFonts w:ascii="ITC Avant Garde" w:hAnsi="ITC Avant Garde"/>
          <w:color w:val="000000" w:themeColor="text1"/>
          <w:sz w:val="22"/>
          <w:szCs w:val="22"/>
          <w:lang w:val="es-ES"/>
        </w:rPr>
        <w:t xml:space="preserve">. </w:t>
      </w:r>
    </w:p>
    <w:p w14:paraId="4397B93D"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 los Resolutivos Tercero y Quinto, por lo que hace a las tarifas determinadas para 2015; así como a la orden de celebrar el Convenio conforme a dichas tarifas</w:t>
      </w:r>
      <w:r w:rsidR="00717572" w:rsidRPr="00CE75A9">
        <w:rPr>
          <w:rFonts w:ascii="ITC Avant Garde" w:hAnsi="ITC Avant Garde"/>
          <w:color w:val="000000" w:themeColor="text1"/>
          <w:sz w:val="22"/>
          <w:szCs w:val="22"/>
          <w:lang w:val="es-ES"/>
        </w:rPr>
        <w:t>.</w:t>
      </w:r>
    </w:p>
    <w:p w14:paraId="5308D1F2" w14:textId="77777777" w:rsidR="00DD7152" w:rsidRDefault="0063431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BD88524"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D26C336"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611BC63E" w14:textId="77777777" w:rsidR="00DD7152" w:rsidRDefault="0063431E"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P/IFT/310118/31</w:t>
      </w:r>
    </w:p>
    <w:p w14:paraId="375A6CDD" w14:textId="77777777" w:rsidR="00DD7152" w:rsidRDefault="00924BA0"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63431E" w:rsidRPr="00CE75A9">
        <w:rPr>
          <w:rFonts w:ascii="ITC Avant Garde" w:hAnsi="ITC Avant Garde"/>
          <w:color w:val="000000" w:themeColor="text1"/>
          <w:lang w:val="es-ES"/>
        </w:rPr>
        <w:t xml:space="preserve">Resolución mediante la cual el Pleno del Instituto Federal de Telecomunicaciones modifica la “Resolución mediante la cual el Pleno del Instituto Federal de </w:t>
      </w:r>
      <w:r w:rsidR="0063431E" w:rsidRPr="00CE75A9">
        <w:rPr>
          <w:rFonts w:ascii="ITC Avant Garde" w:hAnsi="ITC Avant Garde"/>
          <w:color w:val="000000" w:themeColor="text1"/>
          <w:lang w:val="es-ES"/>
        </w:rPr>
        <w:lastRenderedPageBreak/>
        <w:t>Telecomunicaciones determina las condiciones de interconexión no convenidas entre las empresas Teléfonos de México, S.A.B. de C.V., Teléfonos del Noroeste, S.A. de C.V. y la empresa NII Digital, S. de R.L. de C.V., aplicables del 1 de enero al 31 de diciembre de 2015” emitida mediante Acuerdo P/IFT/250815/379, 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107/2016 y desincorpora de la esfera jurídica de Teléfonos del Noroeste, S.A. de C.V. el tercer párrafo del Acuerdo Primero del Acuerdo P/IFT/EXT/191214/284</w:t>
      </w:r>
      <w:r w:rsidRPr="00CE75A9">
        <w:rPr>
          <w:rFonts w:ascii="ITC Avant Garde" w:hAnsi="ITC Avant Garde"/>
          <w:color w:val="000000" w:themeColor="text1"/>
          <w:lang w:val="es-ES"/>
        </w:rPr>
        <w:t>”.</w:t>
      </w:r>
    </w:p>
    <w:p w14:paraId="183B992E"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08097609"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w:t>
      </w:r>
      <w:r w:rsidR="0063431E" w:rsidRPr="00CE75A9">
        <w:rPr>
          <w:rFonts w:ascii="ITC Avant Garde" w:hAnsi="ITC Avant Garde"/>
          <w:sz w:val="22"/>
          <w:szCs w:val="22"/>
          <w:lang w:val="es-ES"/>
        </w:rPr>
        <w:t>s</w:t>
      </w:r>
      <w:r w:rsidRPr="00CE75A9">
        <w:rPr>
          <w:rFonts w:ascii="ITC Avant Garde" w:hAnsi="ITC Avant Garde"/>
          <w:sz w:val="22"/>
          <w:szCs w:val="22"/>
          <w:lang w:val="es-ES"/>
        </w:rPr>
        <w:t xml:space="preserve"> Unidad</w:t>
      </w:r>
      <w:r w:rsidR="0063431E" w:rsidRPr="00CE75A9">
        <w:rPr>
          <w:rFonts w:ascii="ITC Avant Garde" w:hAnsi="ITC Avant Garde"/>
          <w:sz w:val="22"/>
          <w:szCs w:val="22"/>
          <w:lang w:val="es-ES"/>
        </w:rPr>
        <w:t>es</w:t>
      </w:r>
      <w:r w:rsidRPr="00CE75A9">
        <w:rPr>
          <w:rFonts w:ascii="ITC Avant Garde" w:hAnsi="ITC Avant Garde"/>
          <w:sz w:val="22"/>
          <w:szCs w:val="22"/>
          <w:lang w:val="es-ES"/>
        </w:rPr>
        <w:t xml:space="preserve"> de </w:t>
      </w:r>
      <w:r w:rsidR="0063431E" w:rsidRPr="00CE75A9">
        <w:rPr>
          <w:rFonts w:ascii="ITC Avant Garde" w:hAnsi="ITC Avant Garde"/>
          <w:sz w:val="22"/>
          <w:szCs w:val="22"/>
          <w:lang w:val="es-ES"/>
        </w:rPr>
        <w:t>Política Regulatoria y Asuntos Jurídicos</w:t>
      </w:r>
      <w:r w:rsidRPr="00CE75A9">
        <w:rPr>
          <w:rFonts w:ascii="ITC Avant Garde" w:hAnsi="ITC Avant Garde"/>
          <w:sz w:val="22"/>
          <w:szCs w:val="22"/>
          <w:lang w:val="es-ES"/>
        </w:rPr>
        <w:t>.</w:t>
      </w:r>
    </w:p>
    <w:p w14:paraId="5A3E5711"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4CE32EB"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III.6</w:t>
      </w:r>
      <w:r w:rsidR="00AE42A0" w:rsidRPr="00CE75A9">
        <w:rPr>
          <w:rFonts w:ascii="ITC Avant Garde" w:hAnsi="ITC Avant Garde"/>
          <w:b/>
          <w:color w:val="000000" w:themeColor="text1"/>
          <w:sz w:val="22"/>
          <w:szCs w:val="22"/>
          <w:lang w:val="es-ES" w:eastAsia="en-US"/>
        </w:rPr>
        <w:t xml:space="preserve">.- </w:t>
      </w:r>
      <w:r w:rsidR="0063431E" w:rsidRPr="00CE75A9">
        <w:rPr>
          <w:rFonts w:ascii="ITC Avant Garde" w:hAnsi="ITC Avant Garde"/>
          <w:b/>
          <w:color w:val="000000" w:themeColor="text1"/>
          <w:sz w:val="22"/>
          <w:szCs w:val="22"/>
          <w:lang w:val="es-ES" w:eastAsia="en-US"/>
        </w:rPr>
        <w:t>Resolución mediante la cual el Pleno del Instituto Federal de Telecomunicaciones autoriza el cambio de identidad a Televisora Nacional, S.A. de C.V., en relación con la estación de televisión con distintivo de llamada XHIJ-TDT, en Ciudad Juárez, Chihuahua</w:t>
      </w:r>
      <w:r w:rsidR="00AE42A0" w:rsidRPr="00CE75A9">
        <w:rPr>
          <w:rFonts w:ascii="ITC Avant Garde" w:hAnsi="ITC Avant Garde"/>
          <w:b/>
          <w:color w:val="000000" w:themeColor="text1"/>
          <w:sz w:val="22"/>
          <w:szCs w:val="22"/>
          <w:lang w:val="es-ES" w:eastAsia="en-US"/>
        </w:rPr>
        <w:t>.</w:t>
      </w:r>
    </w:p>
    <w:p w14:paraId="6942C1EE"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1F89B25E"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8564620"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23573D1A"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281206"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116A9B2E"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C42EB9"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42EB9" w:rsidRPr="00CE75A9">
        <w:rPr>
          <w:rFonts w:ascii="ITC Avant Garde" w:hAnsi="ITC Avant Garde"/>
          <w:color w:val="000000" w:themeColor="text1"/>
          <w:sz w:val="22"/>
          <w:szCs w:val="22"/>
          <w:lang w:val="es-ES"/>
        </w:rPr>
        <w:t>Inzunza</w:t>
      </w:r>
      <w:proofErr w:type="spellEnd"/>
      <w:r w:rsidR="00C42EB9" w:rsidRPr="00CE75A9">
        <w:rPr>
          <w:rFonts w:ascii="ITC Avant Garde" w:hAnsi="ITC Avant Garde"/>
          <w:color w:val="000000" w:themeColor="text1"/>
          <w:sz w:val="22"/>
          <w:szCs w:val="22"/>
          <w:lang w:val="es-ES"/>
        </w:rPr>
        <w:t xml:space="preserve">, María Elena </w:t>
      </w:r>
      <w:proofErr w:type="spellStart"/>
      <w:r w:rsidR="00C42EB9" w:rsidRPr="00CE75A9">
        <w:rPr>
          <w:rFonts w:ascii="ITC Avant Garde" w:hAnsi="ITC Avant Garde"/>
          <w:color w:val="000000" w:themeColor="text1"/>
          <w:sz w:val="22"/>
          <w:szCs w:val="22"/>
          <w:lang w:val="es-ES"/>
        </w:rPr>
        <w:t>Estavillo</w:t>
      </w:r>
      <w:proofErr w:type="spellEnd"/>
      <w:r w:rsidR="00C42EB9" w:rsidRPr="00CE75A9">
        <w:rPr>
          <w:rFonts w:ascii="ITC Avant Garde" w:hAnsi="ITC Avant Garde"/>
          <w:color w:val="000000" w:themeColor="text1"/>
          <w:sz w:val="22"/>
          <w:szCs w:val="22"/>
          <w:lang w:val="es-ES"/>
        </w:rPr>
        <w:t xml:space="preserve"> Flores, Mario Germán </w:t>
      </w:r>
      <w:proofErr w:type="spellStart"/>
      <w:r w:rsidR="00C42EB9" w:rsidRPr="00CE75A9">
        <w:rPr>
          <w:rFonts w:ascii="ITC Avant Garde" w:hAnsi="ITC Avant Garde"/>
          <w:color w:val="000000" w:themeColor="text1"/>
          <w:sz w:val="22"/>
          <w:szCs w:val="22"/>
          <w:lang w:val="es-ES"/>
        </w:rPr>
        <w:t>Fromow</w:t>
      </w:r>
      <w:proofErr w:type="spellEnd"/>
      <w:r w:rsidR="00C42EB9"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C42EB9" w:rsidRPr="00CE75A9">
        <w:rPr>
          <w:rFonts w:ascii="ITC Avant Garde" w:hAnsi="ITC Avant Garde"/>
          <w:color w:val="000000" w:themeColor="text1"/>
          <w:sz w:val="22"/>
          <w:szCs w:val="22"/>
          <w:lang w:val="es-ES"/>
        </w:rPr>
        <w:t>Rovalo</w:t>
      </w:r>
      <w:proofErr w:type="spellEnd"/>
      <w:r w:rsidR="00C42EB9" w:rsidRPr="00CE75A9">
        <w:rPr>
          <w:rFonts w:ascii="ITC Avant Garde" w:hAnsi="ITC Avant Garde"/>
          <w:color w:val="000000" w:themeColor="text1"/>
          <w:sz w:val="22"/>
          <w:szCs w:val="22"/>
          <w:lang w:val="es-ES"/>
        </w:rPr>
        <w:t>.</w:t>
      </w:r>
    </w:p>
    <w:p w14:paraId="6293EF33"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La Comisionada</w:t>
      </w:r>
      <w:r w:rsidR="00C42EB9" w:rsidRPr="00CE75A9">
        <w:rPr>
          <w:rFonts w:ascii="ITC Avant Garde" w:hAnsi="ITC Avant Garde"/>
          <w:color w:val="000000" w:themeColor="text1"/>
          <w:sz w:val="22"/>
          <w:szCs w:val="22"/>
          <w:lang w:val="es-ES"/>
        </w:rPr>
        <w:t xml:space="preserve"> Adriana Sofía Labardini </w:t>
      </w:r>
      <w:proofErr w:type="spellStart"/>
      <w:r w:rsidR="00C42EB9"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manifestó voto concurrente por considerar que la opinión de la Unidad de Competencia Económica se necesita un análisis de pluralidad y de concentración por tipo de programación, no sólo por canales.</w:t>
      </w:r>
    </w:p>
    <w:p w14:paraId="6CA91FFF" w14:textId="77777777" w:rsidR="00DD7152" w:rsidRDefault="002F18B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 La Comisionada </w:t>
      </w:r>
      <w:r w:rsidR="00C42EB9" w:rsidRPr="00CE75A9">
        <w:rPr>
          <w:rFonts w:ascii="ITC Avant Garde" w:hAnsi="ITC Avant Garde"/>
          <w:color w:val="000000" w:themeColor="text1"/>
          <w:sz w:val="22"/>
          <w:szCs w:val="22"/>
          <w:lang w:val="es-ES"/>
        </w:rPr>
        <w:t>María El</w:t>
      </w:r>
      <w:r w:rsidRPr="00CE75A9">
        <w:rPr>
          <w:rFonts w:ascii="ITC Avant Garde" w:hAnsi="ITC Avant Garde"/>
          <w:color w:val="000000" w:themeColor="text1"/>
          <w:sz w:val="22"/>
          <w:szCs w:val="22"/>
          <w:lang w:val="es-ES"/>
        </w:rPr>
        <w:t xml:space="preserve">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manifestó</w:t>
      </w:r>
      <w:r w:rsidR="00C42EB9" w:rsidRPr="00CE75A9">
        <w:rPr>
          <w:rFonts w:ascii="ITC Avant Garde" w:hAnsi="ITC Avant Garde"/>
          <w:color w:val="000000" w:themeColor="text1"/>
          <w:sz w:val="22"/>
          <w:szCs w:val="22"/>
          <w:lang w:val="es-ES"/>
        </w:rPr>
        <w:t xml:space="preserve"> voto concurrente</w:t>
      </w:r>
      <w:r w:rsidR="00652A97" w:rsidRPr="00CE75A9">
        <w:rPr>
          <w:rFonts w:ascii="ITC Avant Garde" w:hAnsi="ITC Avant Garde"/>
          <w:color w:val="000000" w:themeColor="text1"/>
          <w:sz w:val="22"/>
          <w:szCs w:val="22"/>
          <w:lang w:val="es-ES"/>
        </w:rPr>
        <w:t xml:space="preserve"> por no concordar en que no se realice un análisis de pluralidad ni de concentración por tipo de programación y de la afirmación de que este cambio de identidad abona a la diversidad</w:t>
      </w:r>
      <w:r w:rsidR="00924BA0" w:rsidRPr="00CE75A9">
        <w:rPr>
          <w:rFonts w:ascii="ITC Avant Garde" w:hAnsi="ITC Avant Garde"/>
          <w:color w:val="000000" w:themeColor="text1"/>
          <w:sz w:val="22"/>
          <w:szCs w:val="22"/>
          <w:lang w:val="es-ES"/>
        </w:rPr>
        <w:t>.</w:t>
      </w:r>
    </w:p>
    <w:p w14:paraId="3F9050C8" w14:textId="604C5D6E" w:rsidR="00C42EB9" w:rsidRPr="00CE75A9" w:rsidRDefault="00C42EB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2B4B33B" w14:textId="77777777" w:rsidR="00DD7152" w:rsidRDefault="00924BA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08538C0" w14:textId="77777777" w:rsidR="00DD7152" w:rsidRDefault="00924BA0"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4C6C4B79" w14:textId="77777777" w:rsidR="00DD7152" w:rsidRDefault="00C42EB9"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P/IFT/310118/32</w:t>
      </w:r>
    </w:p>
    <w:p w14:paraId="7AA0F86C" w14:textId="77777777" w:rsidR="00DD7152" w:rsidRDefault="00924BA0"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3077E3" w:rsidRPr="00CE75A9">
        <w:rPr>
          <w:rFonts w:ascii="ITC Avant Garde" w:hAnsi="ITC Avant Garde"/>
          <w:color w:val="000000" w:themeColor="text1"/>
          <w:lang w:val="es-ES"/>
        </w:rPr>
        <w:t>Resolución mediante la cual el Pleno del Instituto Federal de Telecomunicaciones autoriza el cambio de identidad a Televisora Nacional, S.A. de C.V., en relación con la estación de televisión con distintivo de llamada XHIJ-TDT, en Ciudad Juárez, Chihuahua</w:t>
      </w:r>
      <w:r w:rsidRPr="00CE75A9">
        <w:rPr>
          <w:rFonts w:ascii="ITC Avant Garde" w:hAnsi="ITC Avant Garde"/>
          <w:color w:val="000000" w:themeColor="text1"/>
          <w:lang w:val="es-ES"/>
        </w:rPr>
        <w:t>”.</w:t>
      </w:r>
    </w:p>
    <w:p w14:paraId="6EE7BF8E"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396041B8"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Medios y Contenidos Audiovisuales.</w:t>
      </w:r>
    </w:p>
    <w:p w14:paraId="157F63F7" w14:textId="77777777" w:rsidR="00DD7152" w:rsidRDefault="00924BA0"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62AE748"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III.7</w:t>
      </w:r>
      <w:r w:rsidR="00AE42A0" w:rsidRPr="00CE75A9">
        <w:rPr>
          <w:rFonts w:ascii="ITC Avant Garde" w:hAnsi="ITC Avant Garde"/>
          <w:b/>
          <w:color w:val="000000" w:themeColor="text1"/>
          <w:sz w:val="22"/>
          <w:szCs w:val="22"/>
          <w:lang w:val="es-ES" w:eastAsia="en-US"/>
        </w:rPr>
        <w:t xml:space="preserve">.- </w:t>
      </w:r>
      <w:r w:rsidR="00C42EB9" w:rsidRPr="00CE75A9">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Televisora de Occidente, S.A. de C.V., en relación con la estación de televisión con distintivo de llamada XHG-TDT, en Guadalajara, Jalisco</w:t>
      </w:r>
      <w:r w:rsidR="00AE42A0" w:rsidRPr="00CE75A9">
        <w:rPr>
          <w:rFonts w:ascii="ITC Avant Garde" w:hAnsi="ITC Avant Garde"/>
          <w:b/>
          <w:color w:val="000000" w:themeColor="text1"/>
          <w:sz w:val="22"/>
          <w:szCs w:val="22"/>
          <w:lang w:val="es-ES" w:eastAsia="en-US"/>
        </w:rPr>
        <w:t>.</w:t>
      </w:r>
    </w:p>
    <w:p w14:paraId="71B44420" w14:textId="77777777" w:rsidR="00DD7152" w:rsidRDefault="005B7E24"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2C7D2575" w14:textId="77777777" w:rsidR="00DD7152" w:rsidRDefault="005B7E24"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Pleno deliberó sobre el proyecto de resolución. </w:t>
      </w:r>
      <w:r w:rsidR="00C42EB9" w:rsidRPr="00CE75A9">
        <w:rPr>
          <w:rFonts w:ascii="ITC Avant Garde" w:hAnsi="ITC Avant Garde"/>
          <w:color w:val="000000" w:themeColor="text1"/>
          <w:sz w:val="22"/>
          <w:szCs w:val="22"/>
          <w:lang w:val="es-ES"/>
        </w:rPr>
        <w:t xml:space="preserve">En uso de la voz, la Titular de la Unidad de Medios y Contenidos Audiovisuales dio cuenta al Pleno de los cambios solicitados por la Comisionada </w:t>
      </w:r>
      <w:r w:rsidR="00153D7D" w:rsidRPr="00CE75A9">
        <w:rPr>
          <w:rFonts w:ascii="ITC Avant Garde" w:hAnsi="ITC Avant Garde"/>
          <w:color w:val="000000" w:themeColor="text1"/>
          <w:sz w:val="22"/>
          <w:szCs w:val="22"/>
          <w:lang w:val="es-ES"/>
        </w:rPr>
        <w:t>M</w:t>
      </w:r>
      <w:r w:rsidR="00C42EB9" w:rsidRPr="00CE75A9">
        <w:rPr>
          <w:rFonts w:ascii="ITC Avant Garde" w:hAnsi="ITC Avant Garde"/>
          <w:color w:val="000000" w:themeColor="text1"/>
          <w:sz w:val="22"/>
          <w:szCs w:val="22"/>
          <w:lang w:val="es-ES"/>
        </w:rPr>
        <w:t xml:space="preserve">aría Elena </w:t>
      </w:r>
      <w:proofErr w:type="spellStart"/>
      <w:r w:rsidR="00C42EB9" w:rsidRPr="00CE75A9">
        <w:rPr>
          <w:rFonts w:ascii="ITC Avant Garde" w:hAnsi="ITC Avant Garde"/>
          <w:color w:val="000000" w:themeColor="text1"/>
          <w:sz w:val="22"/>
          <w:szCs w:val="22"/>
          <w:lang w:val="es-ES"/>
        </w:rPr>
        <w:t>Estavillo</w:t>
      </w:r>
      <w:proofErr w:type="spellEnd"/>
      <w:r w:rsidR="00C42EB9" w:rsidRPr="00CE75A9">
        <w:rPr>
          <w:rFonts w:ascii="ITC Avant Garde" w:hAnsi="ITC Avant Garde"/>
          <w:color w:val="000000" w:themeColor="text1"/>
          <w:sz w:val="22"/>
          <w:szCs w:val="22"/>
          <w:lang w:val="es-ES"/>
        </w:rPr>
        <w:t xml:space="preserve"> Flores en los asuntos del III.7 al III.10 del Orden del Día, en </w:t>
      </w:r>
      <w:proofErr w:type="spellStart"/>
      <w:r w:rsidR="00C42EB9" w:rsidRPr="00CE75A9">
        <w:rPr>
          <w:rFonts w:ascii="ITC Avant Garde" w:hAnsi="ITC Avant Garde"/>
          <w:color w:val="000000" w:themeColor="text1"/>
          <w:sz w:val="22"/>
          <w:szCs w:val="22"/>
          <w:lang w:val="es-ES"/>
        </w:rPr>
        <w:t>relación</w:t>
      </w:r>
      <w:r w:rsidR="00CE75A9" w:rsidRPr="00CE75A9">
        <w:rPr>
          <w:rFonts w:ascii="ITC Avant Garde" w:hAnsi="ITC Avant Garde"/>
          <w:color w:val="000000" w:themeColor="text1"/>
          <w:sz w:val="22"/>
          <w:szCs w:val="22"/>
          <w:lang w:val="es-ES"/>
        </w:rPr>
        <w:t>el</w:t>
      </w:r>
      <w:proofErr w:type="spellEnd"/>
      <w:r w:rsidR="00CE75A9" w:rsidRPr="00CE75A9">
        <w:rPr>
          <w:rFonts w:ascii="ITC Avant Garde" w:hAnsi="ITC Avant Garde"/>
          <w:color w:val="000000" w:themeColor="text1"/>
          <w:sz w:val="22"/>
          <w:szCs w:val="22"/>
          <w:lang w:val="es-ES"/>
        </w:rPr>
        <w:t xml:space="preserve"> análisis de competencia</w:t>
      </w:r>
      <w:r w:rsidR="00C42EB9" w:rsidRPr="00CE75A9">
        <w:rPr>
          <w:rFonts w:ascii="ITC Avant Garde" w:hAnsi="ITC Avant Garde"/>
          <w:color w:val="000000" w:themeColor="text1"/>
          <w:sz w:val="22"/>
          <w:szCs w:val="22"/>
          <w:lang w:val="es-ES"/>
        </w:rPr>
        <w:t>.</w:t>
      </w:r>
    </w:p>
    <w:p w14:paraId="63E6D84A" w14:textId="77777777" w:rsidR="00DD7152" w:rsidRDefault="00C42EB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Comisionado Presidente puso a consideración del Pleno las propuestas realizadas por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y con los votos a favor</w:t>
      </w:r>
      <w:r w:rsidR="000C6EE5" w:rsidRPr="00CE75A9">
        <w:rPr>
          <w:rFonts w:ascii="ITC Avant Garde" w:hAnsi="ITC Avant Garde"/>
          <w:color w:val="000000" w:themeColor="text1"/>
          <w:sz w:val="22"/>
          <w:szCs w:val="22"/>
          <w:lang w:val="es-ES"/>
        </w:rPr>
        <w:t xml:space="preserve"> del Comisionado </w:t>
      </w:r>
      <w:r w:rsidRPr="00CE75A9">
        <w:rPr>
          <w:rFonts w:ascii="ITC Avant Garde" w:hAnsi="ITC Avant Garde"/>
          <w:color w:val="000000" w:themeColor="text1"/>
          <w:sz w:val="22"/>
          <w:szCs w:val="22"/>
          <w:lang w:val="es-ES"/>
        </w:rPr>
        <w:t>Gab</w:t>
      </w:r>
      <w:r w:rsidR="000C6EE5" w:rsidRPr="00CE75A9">
        <w:rPr>
          <w:rFonts w:ascii="ITC Avant Garde" w:hAnsi="ITC Avant Garde"/>
          <w:color w:val="000000" w:themeColor="text1"/>
          <w:sz w:val="22"/>
          <w:szCs w:val="22"/>
          <w:lang w:val="es-ES"/>
        </w:rPr>
        <w:t>riel Oswaldo Contreras Saldívar y de la Comisionada</w:t>
      </w:r>
      <w:r w:rsidRPr="00CE75A9">
        <w:rPr>
          <w:rFonts w:ascii="ITC Avant Garde" w:hAnsi="ITC Avant Garde"/>
          <w:color w:val="000000" w:themeColor="text1"/>
          <w:sz w:val="22"/>
          <w:szCs w:val="22"/>
          <w:lang w:val="es-ES"/>
        </w:rPr>
        <w:t xml:space="preserve"> </w:t>
      </w:r>
      <w:r w:rsidR="000C6EE5" w:rsidRPr="00CE75A9">
        <w:rPr>
          <w:rFonts w:ascii="ITC Avant Garde" w:hAnsi="ITC Avant Garde"/>
          <w:color w:val="000000" w:themeColor="text1"/>
          <w:sz w:val="22"/>
          <w:szCs w:val="22"/>
          <w:lang w:val="es-ES"/>
        </w:rPr>
        <w:t xml:space="preserve">Adriana Sofía Labardini </w:t>
      </w:r>
      <w:proofErr w:type="spellStart"/>
      <w:r w:rsidR="000C6EE5" w:rsidRPr="00CE75A9">
        <w:rPr>
          <w:rFonts w:ascii="ITC Avant Garde" w:hAnsi="ITC Avant Garde"/>
          <w:color w:val="000000" w:themeColor="text1"/>
          <w:sz w:val="22"/>
          <w:szCs w:val="22"/>
          <w:lang w:val="es-ES"/>
        </w:rPr>
        <w:t>Inzunza</w:t>
      </w:r>
      <w:proofErr w:type="spellEnd"/>
      <w:r w:rsidR="000C6EE5" w:rsidRPr="00CE75A9">
        <w:rPr>
          <w:rFonts w:ascii="ITC Avant Garde" w:hAnsi="ITC Avant Garde"/>
          <w:color w:val="000000" w:themeColor="text1"/>
          <w:sz w:val="22"/>
          <w:szCs w:val="22"/>
          <w:lang w:val="es-ES"/>
        </w:rPr>
        <w:t xml:space="preserve"> y los votos en contra de los Comisionados</w:t>
      </w:r>
      <w:r w:rsidRPr="00CE75A9">
        <w:rPr>
          <w:rFonts w:ascii="ITC Avant Garde" w:hAnsi="ITC Avant Garde"/>
          <w:color w:val="000000" w:themeColor="text1"/>
          <w:sz w:val="22"/>
          <w:szCs w:val="22"/>
          <w:lang w:val="es-ES"/>
        </w:rPr>
        <w:t xml:space="preserve">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w:t>
      </w:r>
      <w:r w:rsidR="000C6EE5" w:rsidRPr="00CE75A9">
        <w:rPr>
          <w:rFonts w:ascii="ITC Avant Garde" w:hAnsi="ITC Avant Garde"/>
          <w:color w:val="000000" w:themeColor="text1"/>
          <w:sz w:val="22"/>
          <w:szCs w:val="22"/>
          <w:lang w:val="es-ES"/>
        </w:rPr>
        <w:t xml:space="preserve"> Arturo Robles </w:t>
      </w:r>
      <w:proofErr w:type="spellStart"/>
      <w:r w:rsidR="000C6EE5" w:rsidRPr="00CE75A9">
        <w:rPr>
          <w:rFonts w:ascii="ITC Avant Garde" w:hAnsi="ITC Avant Garde"/>
          <w:color w:val="000000" w:themeColor="text1"/>
          <w:sz w:val="22"/>
          <w:szCs w:val="22"/>
          <w:lang w:val="es-ES"/>
        </w:rPr>
        <w:t>Rovalo</w:t>
      </w:r>
      <w:proofErr w:type="spellEnd"/>
      <w:r w:rsidR="000C6EE5" w:rsidRPr="00CE75A9">
        <w:rPr>
          <w:rFonts w:ascii="ITC Avant Garde" w:hAnsi="ITC Avant Garde"/>
          <w:color w:val="000000" w:themeColor="text1"/>
          <w:sz w:val="22"/>
          <w:szCs w:val="22"/>
          <w:lang w:val="es-ES"/>
        </w:rPr>
        <w:t>, se aprobaron</w:t>
      </w:r>
      <w:r w:rsidRPr="00CE75A9">
        <w:rPr>
          <w:rFonts w:ascii="ITC Avant Garde" w:hAnsi="ITC Avant Garde"/>
          <w:color w:val="000000" w:themeColor="text1"/>
          <w:sz w:val="22"/>
          <w:szCs w:val="22"/>
          <w:lang w:val="es-ES"/>
        </w:rPr>
        <w:t>.</w:t>
      </w:r>
    </w:p>
    <w:p w14:paraId="790B50FA" w14:textId="77777777" w:rsidR="00DD7152" w:rsidRDefault="005B7E24"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14A5926" w14:textId="1A8846A8" w:rsidR="00DD7152" w:rsidRDefault="005B7E24"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1E3513B" w14:textId="77777777" w:rsidR="00DD7152" w:rsidRDefault="005B7E24"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281206"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37F37030" w14:textId="77777777" w:rsidR="00DD7152" w:rsidRDefault="005B7E24"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Instituto Federal de Telecomunicaciones aprobó la Resolución </w:t>
      </w:r>
      <w:r w:rsidR="00C42EB9"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42EB9" w:rsidRPr="00CE75A9">
        <w:rPr>
          <w:rFonts w:ascii="ITC Avant Garde" w:hAnsi="ITC Avant Garde"/>
          <w:color w:val="000000" w:themeColor="text1"/>
          <w:sz w:val="22"/>
          <w:szCs w:val="22"/>
          <w:lang w:val="es-ES"/>
        </w:rPr>
        <w:t>Inzunza</w:t>
      </w:r>
      <w:proofErr w:type="spellEnd"/>
      <w:r w:rsidR="00C42EB9" w:rsidRPr="00CE75A9">
        <w:rPr>
          <w:rFonts w:ascii="ITC Avant Garde" w:hAnsi="ITC Avant Garde"/>
          <w:color w:val="000000" w:themeColor="text1"/>
          <w:sz w:val="22"/>
          <w:szCs w:val="22"/>
          <w:lang w:val="es-ES"/>
        </w:rPr>
        <w:t xml:space="preserve">, María Elena </w:t>
      </w:r>
      <w:proofErr w:type="spellStart"/>
      <w:r w:rsidR="00C42EB9" w:rsidRPr="00CE75A9">
        <w:rPr>
          <w:rFonts w:ascii="ITC Avant Garde" w:hAnsi="ITC Avant Garde"/>
          <w:color w:val="000000" w:themeColor="text1"/>
          <w:sz w:val="22"/>
          <w:szCs w:val="22"/>
          <w:lang w:val="es-ES"/>
        </w:rPr>
        <w:t>Estavillo</w:t>
      </w:r>
      <w:proofErr w:type="spellEnd"/>
      <w:r w:rsidR="00C42EB9" w:rsidRPr="00CE75A9">
        <w:rPr>
          <w:rFonts w:ascii="ITC Avant Garde" w:hAnsi="ITC Avant Garde"/>
          <w:color w:val="000000" w:themeColor="text1"/>
          <w:sz w:val="22"/>
          <w:szCs w:val="22"/>
          <w:lang w:val="es-ES"/>
        </w:rPr>
        <w:t xml:space="preserve"> Flores, Mario Germán </w:t>
      </w:r>
      <w:proofErr w:type="spellStart"/>
      <w:r w:rsidR="00C42EB9" w:rsidRPr="00CE75A9">
        <w:rPr>
          <w:rFonts w:ascii="ITC Avant Garde" w:hAnsi="ITC Avant Garde"/>
          <w:color w:val="000000" w:themeColor="text1"/>
          <w:sz w:val="22"/>
          <w:szCs w:val="22"/>
          <w:lang w:val="es-ES"/>
        </w:rPr>
        <w:t>Fromow</w:t>
      </w:r>
      <w:proofErr w:type="spellEnd"/>
      <w:r w:rsidR="00C42EB9"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C42EB9" w:rsidRPr="00CE75A9">
        <w:rPr>
          <w:rFonts w:ascii="ITC Avant Garde" w:hAnsi="ITC Avant Garde"/>
          <w:color w:val="000000" w:themeColor="text1"/>
          <w:sz w:val="22"/>
          <w:szCs w:val="22"/>
          <w:lang w:val="es-ES"/>
        </w:rPr>
        <w:t>Rovalo</w:t>
      </w:r>
      <w:proofErr w:type="spellEnd"/>
      <w:r w:rsidR="00C42EB9" w:rsidRPr="00CE75A9">
        <w:rPr>
          <w:rFonts w:ascii="ITC Avant Garde" w:hAnsi="ITC Avant Garde"/>
          <w:color w:val="000000" w:themeColor="text1"/>
          <w:sz w:val="22"/>
          <w:szCs w:val="22"/>
          <w:lang w:val="es-ES"/>
        </w:rPr>
        <w:t>.</w:t>
      </w:r>
    </w:p>
    <w:p w14:paraId="224A6AAD"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manifestó voto concurrente por considerar que la opinión de la Unidad de Competencia Económica se necesita un análisis de pluralidad y de concentración por tipo de programación, no sólo por canales.</w:t>
      </w:r>
    </w:p>
    <w:p w14:paraId="27655242" w14:textId="77777777" w:rsidR="00DD7152" w:rsidRDefault="00652A9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w:t>
      </w:r>
      <w:r w:rsidR="00C42EB9" w:rsidRPr="00CE75A9">
        <w:rPr>
          <w:rFonts w:ascii="ITC Avant Garde" w:hAnsi="ITC Avant Garde"/>
          <w:color w:val="000000" w:themeColor="text1"/>
          <w:sz w:val="22"/>
          <w:szCs w:val="22"/>
          <w:lang w:val="es-ES"/>
        </w:rPr>
        <w:t>María El</w:t>
      </w:r>
      <w:r w:rsidRPr="00CE75A9">
        <w:rPr>
          <w:rFonts w:ascii="ITC Avant Garde" w:hAnsi="ITC Avant Garde"/>
          <w:color w:val="000000" w:themeColor="text1"/>
          <w:sz w:val="22"/>
          <w:szCs w:val="22"/>
          <w:lang w:val="es-ES"/>
        </w:rPr>
        <w:t xml:space="preserve">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manifestó</w:t>
      </w:r>
      <w:r w:rsidR="00C42EB9" w:rsidRPr="00CE75A9">
        <w:rPr>
          <w:rFonts w:ascii="ITC Avant Garde" w:hAnsi="ITC Avant Garde"/>
          <w:color w:val="000000" w:themeColor="text1"/>
          <w:sz w:val="22"/>
          <w:szCs w:val="22"/>
          <w:lang w:val="es-ES"/>
        </w:rPr>
        <w:t xml:space="preserve"> voto concurrente</w:t>
      </w:r>
      <w:r w:rsidRPr="00CE75A9">
        <w:rPr>
          <w:rFonts w:ascii="ITC Avant Garde" w:hAnsi="ITC Avant Garde"/>
          <w:color w:val="000000" w:themeColor="text1"/>
          <w:sz w:val="22"/>
          <w:szCs w:val="22"/>
          <w:lang w:val="es-ES"/>
        </w:rPr>
        <w:t xml:space="preserve"> por considerar que faltó el análisis de concentración por tipo de programación</w:t>
      </w:r>
      <w:r w:rsidR="00C42EB9" w:rsidRPr="00CE75A9">
        <w:rPr>
          <w:rFonts w:ascii="ITC Avant Garde" w:hAnsi="ITC Avant Garde"/>
          <w:color w:val="000000" w:themeColor="text1"/>
          <w:sz w:val="22"/>
          <w:szCs w:val="22"/>
          <w:lang w:val="es-ES"/>
        </w:rPr>
        <w:t>.</w:t>
      </w:r>
    </w:p>
    <w:p w14:paraId="370DEE3A" w14:textId="77777777" w:rsidR="00DD7152" w:rsidRDefault="00C42EB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83EC6AA" w14:textId="77777777" w:rsidR="00DD7152" w:rsidRDefault="005B7E24"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17237EE" w14:textId="77777777" w:rsidR="00DD7152" w:rsidRDefault="005B7E24"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0D760033" w14:textId="77777777" w:rsidR="00DD7152" w:rsidRDefault="00C42EB9"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P/IFT/310118/33</w:t>
      </w:r>
    </w:p>
    <w:p w14:paraId="27C4DD6A" w14:textId="77777777" w:rsidR="00DD7152" w:rsidRDefault="005B7E24"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C42EB9" w:rsidRPr="00CE75A9">
        <w:rPr>
          <w:rFonts w:ascii="ITC Avant Garde" w:hAnsi="ITC Avant Garde"/>
          <w:color w:val="000000" w:themeColor="text1"/>
          <w:lang w:val="es-ES"/>
        </w:rPr>
        <w:t>Resolución mediante la cual el Pleno del Instituto Federal de Telecomunicaciones autoriza el acceso a la multiprogramación a Televisora de Occidente, S.A. de C.V., en relación con la estación de televisión con distintivo de llamada XHG-TDT, en Guadalajara, Jalisco</w:t>
      </w:r>
      <w:r w:rsidRPr="00CE75A9">
        <w:rPr>
          <w:rFonts w:ascii="ITC Avant Garde" w:hAnsi="ITC Avant Garde"/>
          <w:color w:val="000000" w:themeColor="text1"/>
          <w:lang w:val="es-ES"/>
        </w:rPr>
        <w:t>”.</w:t>
      </w:r>
    </w:p>
    <w:p w14:paraId="2969EFD3" w14:textId="77777777" w:rsidR="00DD7152" w:rsidRDefault="005B7E24"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19FCC8E5" w14:textId="77777777" w:rsidR="00DD7152" w:rsidRDefault="005B7E24"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Medios y Contenidos Audiovisuales.</w:t>
      </w:r>
    </w:p>
    <w:p w14:paraId="362D3FB3" w14:textId="77777777" w:rsidR="00DD7152" w:rsidRDefault="005B7E24"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FE14C54" w14:textId="11B3B4D6" w:rsidR="00AE42A0" w:rsidRPr="00CE75A9"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III.8</w:t>
      </w:r>
      <w:r w:rsidR="00AE42A0" w:rsidRPr="00CE75A9">
        <w:rPr>
          <w:rFonts w:ascii="ITC Avant Garde" w:hAnsi="ITC Avant Garde"/>
          <w:b/>
          <w:color w:val="000000" w:themeColor="text1"/>
          <w:sz w:val="22"/>
          <w:szCs w:val="22"/>
          <w:lang w:val="es-ES" w:eastAsia="en-US"/>
        </w:rPr>
        <w:t xml:space="preserve">.- </w:t>
      </w:r>
      <w:r w:rsidR="00281206" w:rsidRPr="00CE75A9">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281206" w:rsidRPr="00CE75A9">
        <w:rPr>
          <w:rFonts w:ascii="ITC Avant Garde" w:hAnsi="ITC Avant Garde"/>
          <w:b/>
          <w:color w:val="000000" w:themeColor="text1"/>
          <w:sz w:val="22"/>
          <w:szCs w:val="22"/>
          <w:lang w:val="es-ES" w:eastAsia="en-US"/>
        </w:rPr>
        <w:t>Radiotelevisora</w:t>
      </w:r>
      <w:proofErr w:type="spellEnd"/>
      <w:r w:rsidR="00281206" w:rsidRPr="00CE75A9">
        <w:rPr>
          <w:rFonts w:ascii="ITC Avant Garde" w:hAnsi="ITC Avant Garde"/>
          <w:b/>
          <w:color w:val="000000" w:themeColor="text1"/>
          <w:sz w:val="22"/>
          <w:szCs w:val="22"/>
          <w:lang w:val="es-ES" w:eastAsia="en-US"/>
        </w:rPr>
        <w:t xml:space="preserve"> de México Norte, S.A. de C.V., en relación con la estación de televisión con distintivo de llamada XHMOW-TDT, en Morelia, Michoacán</w:t>
      </w:r>
      <w:r w:rsidR="00AE42A0" w:rsidRPr="00CE75A9">
        <w:rPr>
          <w:rFonts w:ascii="ITC Avant Garde" w:hAnsi="ITC Avant Garde"/>
          <w:b/>
          <w:color w:val="000000" w:themeColor="text1"/>
          <w:sz w:val="22"/>
          <w:szCs w:val="22"/>
          <w:lang w:val="es-ES" w:eastAsia="en-US"/>
        </w:rPr>
        <w:t>.</w:t>
      </w:r>
    </w:p>
    <w:p w14:paraId="4A04590B"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4E44EB94"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6380652"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3AAEF373"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Secretario Técnico del Pleno dio cuenta de y levantó las votaciones </w:t>
      </w:r>
      <w:r w:rsidR="00281206"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741C8047"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Instituto Federal de Telecomunicaciones aprobó la Resolución</w:t>
      </w:r>
      <w:r w:rsidR="00281206" w:rsidRPr="00CE75A9">
        <w:rPr>
          <w:rFonts w:ascii="ITC Avant Garde" w:hAnsi="ITC Avant Garde"/>
          <w:color w:val="000000" w:themeColor="text1"/>
          <w:sz w:val="22"/>
          <w:szCs w:val="22"/>
          <w:lang w:val="es-ES"/>
        </w:rPr>
        <w:t xml:space="preserve"> en lo general por unanimidad de votos de los Comisionados Gabriel Oswaldo Contreras Saldívar, Adriana Sofía Labardini </w:t>
      </w:r>
      <w:proofErr w:type="spellStart"/>
      <w:r w:rsidR="00281206" w:rsidRPr="00CE75A9">
        <w:rPr>
          <w:rFonts w:ascii="ITC Avant Garde" w:hAnsi="ITC Avant Garde"/>
          <w:color w:val="000000" w:themeColor="text1"/>
          <w:sz w:val="22"/>
          <w:szCs w:val="22"/>
          <w:lang w:val="es-ES"/>
        </w:rPr>
        <w:t>Inzunza</w:t>
      </w:r>
      <w:proofErr w:type="spellEnd"/>
      <w:r w:rsidR="00281206" w:rsidRPr="00CE75A9">
        <w:rPr>
          <w:rFonts w:ascii="ITC Avant Garde" w:hAnsi="ITC Avant Garde"/>
          <w:color w:val="000000" w:themeColor="text1"/>
          <w:sz w:val="22"/>
          <w:szCs w:val="22"/>
          <w:lang w:val="es-ES"/>
        </w:rPr>
        <w:t xml:space="preserve">, María Elena </w:t>
      </w:r>
      <w:proofErr w:type="spellStart"/>
      <w:r w:rsidR="00281206" w:rsidRPr="00CE75A9">
        <w:rPr>
          <w:rFonts w:ascii="ITC Avant Garde" w:hAnsi="ITC Avant Garde"/>
          <w:color w:val="000000" w:themeColor="text1"/>
          <w:sz w:val="22"/>
          <w:szCs w:val="22"/>
          <w:lang w:val="es-ES"/>
        </w:rPr>
        <w:t>Estavillo</w:t>
      </w:r>
      <w:proofErr w:type="spellEnd"/>
      <w:r w:rsidR="00281206" w:rsidRPr="00CE75A9">
        <w:rPr>
          <w:rFonts w:ascii="ITC Avant Garde" w:hAnsi="ITC Avant Garde"/>
          <w:color w:val="000000" w:themeColor="text1"/>
          <w:sz w:val="22"/>
          <w:szCs w:val="22"/>
          <w:lang w:val="es-ES"/>
        </w:rPr>
        <w:t xml:space="preserve"> Flores, Mario Germán </w:t>
      </w:r>
      <w:proofErr w:type="spellStart"/>
      <w:r w:rsidR="00281206" w:rsidRPr="00CE75A9">
        <w:rPr>
          <w:rFonts w:ascii="ITC Avant Garde" w:hAnsi="ITC Avant Garde"/>
          <w:color w:val="000000" w:themeColor="text1"/>
          <w:sz w:val="22"/>
          <w:szCs w:val="22"/>
          <w:lang w:val="es-ES"/>
        </w:rPr>
        <w:t>Fromow</w:t>
      </w:r>
      <w:proofErr w:type="spellEnd"/>
      <w:r w:rsidR="00281206"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281206" w:rsidRPr="00CE75A9">
        <w:rPr>
          <w:rFonts w:ascii="ITC Avant Garde" w:hAnsi="ITC Avant Garde"/>
          <w:color w:val="000000" w:themeColor="text1"/>
          <w:sz w:val="22"/>
          <w:szCs w:val="22"/>
          <w:lang w:val="es-ES"/>
        </w:rPr>
        <w:t>Rovalo</w:t>
      </w:r>
      <w:proofErr w:type="spellEnd"/>
      <w:r w:rsidR="00281206" w:rsidRPr="00CE75A9">
        <w:rPr>
          <w:rFonts w:ascii="ITC Avant Garde" w:hAnsi="ITC Avant Garde"/>
          <w:color w:val="000000" w:themeColor="text1"/>
          <w:sz w:val="22"/>
          <w:szCs w:val="22"/>
          <w:lang w:val="es-ES"/>
        </w:rPr>
        <w:t>.</w:t>
      </w:r>
    </w:p>
    <w:p w14:paraId="27971982"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manifestó voto concurrente por considerar que la opinión de la Unidad de Competencia Económica se necesita un análisis de pluralidad y de concentración por tipo de programación, no sólo por canales.</w:t>
      </w:r>
    </w:p>
    <w:p w14:paraId="0BC34884" w14:textId="77777777" w:rsidR="00DD7152" w:rsidRDefault="00652A9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manifestó voto concurrente por considerar que faltó el análisis de concentración por tipo de programación.</w:t>
      </w:r>
    </w:p>
    <w:p w14:paraId="69B89858"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079F2004"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3E5BDDF4"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C1592FE" w14:textId="77777777" w:rsidR="00DD7152" w:rsidRDefault="00281206"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P/IFT/310118/34</w:t>
      </w:r>
    </w:p>
    <w:p w14:paraId="56CBA2D4" w14:textId="77777777" w:rsidR="00DD7152" w:rsidRDefault="00F51DE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281206" w:rsidRPr="00CE75A9">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281206" w:rsidRPr="00CE75A9">
        <w:rPr>
          <w:rFonts w:ascii="ITC Avant Garde" w:hAnsi="ITC Avant Garde"/>
          <w:color w:val="000000" w:themeColor="text1"/>
          <w:lang w:val="es-ES"/>
        </w:rPr>
        <w:t>Radiotelevisora</w:t>
      </w:r>
      <w:proofErr w:type="spellEnd"/>
      <w:r w:rsidR="00281206" w:rsidRPr="00CE75A9">
        <w:rPr>
          <w:rFonts w:ascii="ITC Avant Garde" w:hAnsi="ITC Avant Garde"/>
          <w:color w:val="000000" w:themeColor="text1"/>
          <w:lang w:val="es-ES"/>
        </w:rPr>
        <w:t xml:space="preserve"> de México Norte, S.A. de C.V., en relación con la estación de televisión con distintivo de llamada XHMOW-TDT, en Morelia, Michoacán</w:t>
      </w:r>
      <w:r w:rsidRPr="00CE75A9">
        <w:rPr>
          <w:rFonts w:ascii="ITC Avant Garde" w:hAnsi="ITC Avant Garde"/>
          <w:color w:val="000000" w:themeColor="text1"/>
          <w:lang w:val="es-ES"/>
        </w:rPr>
        <w:t>”.</w:t>
      </w:r>
    </w:p>
    <w:p w14:paraId="74C3562F" w14:textId="77777777" w:rsidR="00DD7152" w:rsidRDefault="00F51DE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77B5E7C8" w14:textId="77777777" w:rsidR="00DD7152" w:rsidRDefault="00F51DE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Medios y Contenidos Audiovisuales.</w:t>
      </w:r>
    </w:p>
    <w:p w14:paraId="7D44DD40" w14:textId="77777777" w:rsidR="00DD7152" w:rsidRDefault="00F51DE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ECFD84D"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III.9</w:t>
      </w:r>
      <w:r w:rsidR="00AE42A0" w:rsidRPr="00CE75A9">
        <w:rPr>
          <w:rFonts w:ascii="ITC Avant Garde" w:hAnsi="ITC Avant Garde"/>
          <w:b/>
          <w:color w:val="000000" w:themeColor="text1"/>
          <w:sz w:val="22"/>
          <w:szCs w:val="22"/>
          <w:lang w:val="es-ES" w:eastAsia="en-US"/>
        </w:rPr>
        <w:t xml:space="preserve">.- </w:t>
      </w:r>
      <w:r w:rsidR="00281206" w:rsidRPr="00CE75A9">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Televisión de Puebla, S.A. de C.V., en relación con la estación de televisión con distintivo de llamada XHP-TDT, en Puebla, Puebla</w:t>
      </w:r>
      <w:r w:rsidR="00AE42A0" w:rsidRPr="00CE75A9">
        <w:rPr>
          <w:rFonts w:ascii="ITC Avant Garde" w:hAnsi="ITC Avant Garde"/>
          <w:b/>
          <w:color w:val="000000" w:themeColor="text1"/>
          <w:sz w:val="22"/>
          <w:szCs w:val="22"/>
          <w:lang w:val="es-ES" w:eastAsia="en-US"/>
        </w:rPr>
        <w:t>.</w:t>
      </w:r>
    </w:p>
    <w:p w14:paraId="207908AC" w14:textId="77777777" w:rsidR="00DD7152" w:rsidRDefault="0028120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2A32E6D"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34313D8" w14:textId="77777777" w:rsidR="00DD7152" w:rsidRDefault="0028120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Votación</w:t>
      </w:r>
    </w:p>
    <w:p w14:paraId="0DFD9F9F"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4122FE3A"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EE05EF1"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manifestó voto concurrente por apartarse de ciertos aspectos del análisis de la Unidad de Competencia Económica.</w:t>
      </w:r>
    </w:p>
    <w:p w14:paraId="4305FAB2" w14:textId="77777777" w:rsidR="00DD7152" w:rsidRDefault="00652A9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manifestó voto concurrente por considerar que faltó el análisis de concentración por tipo de programación.</w:t>
      </w:r>
    </w:p>
    <w:p w14:paraId="638C7696"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215F7868"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2D103D5" w14:textId="77777777" w:rsidR="00DD7152" w:rsidRDefault="0028120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427E9B4A" w14:textId="77777777" w:rsidR="00DD7152" w:rsidRDefault="00281206"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P/IFT/310118/35</w:t>
      </w:r>
    </w:p>
    <w:p w14:paraId="550BAE30" w14:textId="078CE01E" w:rsidR="00281206" w:rsidRPr="00CE75A9" w:rsidRDefault="00281206"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el acceso a la multiprogramación a Televisión de Puebla, S.A. de C.V., en relación con la estación de televisión con distintivo de llamada XHP-TDT, en Puebla, Puebla”.</w:t>
      </w:r>
    </w:p>
    <w:p w14:paraId="55A1933D" w14:textId="77777777" w:rsidR="00DD7152" w:rsidRDefault="0028120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67528BFB" w14:textId="77777777" w:rsidR="00DD7152" w:rsidRDefault="0028120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Medios y Contenidos Audiovisuales.</w:t>
      </w:r>
    </w:p>
    <w:p w14:paraId="43A2A600" w14:textId="77777777" w:rsidR="00DD7152" w:rsidRDefault="0028120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1B4A4BD"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III.10</w:t>
      </w:r>
      <w:r w:rsidR="00AE42A0" w:rsidRPr="00CE75A9">
        <w:rPr>
          <w:rFonts w:ascii="ITC Avant Garde" w:hAnsi="ITC Avant Garde"/>
          <w:b/>
          <w:color w:val="000000" w:themeColor="text1"/>
          <w:sz w:val="22"/>
          <w:szCs w:val="22"/>
          <w:lang w:val="es-ES" w:eastAsia="en-US"/>
        </w:rPr>
        <w:t xml:space="preserve">.- </w:t>
      </w:r>
      <w:r w:rsidR="00281206" w:rsidRPr="00CE75A9">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en relación con un nuevo canal de programación a </w:t>
      </w:r>
      <w:proofErr w:type="spellStart"/>
      <w:r w:rsidR="00281206" w:rsidRPr="00CE75A9">
        <w:rPr>
          <w:rFonts w:ascii="ITC Avant Garde" w:hAnsi="ITC Avant Garde"/>
          <w:b/>
          <w:color w:val="000000" w:themeColor="text1"/>
          <w:sz w:val="22"/>
          <w:szCs w:val="22"/>
          <w:lang w:val="es-ES" w:eastAsia="en-US"/>
        </w:rPr>
        <w:t>Televimex</w:t>
      </w:r>
      <w:proofErr w:type="spellEnd"/>
      <w:r w:rsidR="00281206" w:rsidRPr="00CE75A9">
        <w:rPr>
          <w:rFonts w:ascii="ITC Avant Garde" w:hAnsi="ITC Avant Garde"/>
          <w:b/>
          <w:color w:val="000000" w:themeColor="text1"/>
          <w:sz w:val="22"/>
          <w:szCs w:val="22"/>
          <w:lang w:val="es-ES" w:eastAsia="en-US"/>
        </w:rPr>
        <w:t>, S.A. de C.V., en relación con la estación de televisión con distintivo de llamada XHSLT-TDT, en San Luis Potosí, San Luis Potosí</w:t>
      </w:r>
      <w:r w:rsidR="00AE42A0" w:rsidRPr="00CE75A9">
        <w:rPr>
          <w:rFonts w:ascii="ITC Avant Garde" w:hAnsi="ITC Avant Garde"/>
          <w:b/>
          <w:color w:val="000000" w:themeColor="text1"/>
          <w:sz w:val="22"/>
          <w:szCs w:val="22"/>
          <w:lang w:val="es-ES" w:eastAsia="en-US"/>
        </w:rPr>
        <w:t>.</w:t>
      </w:r>
    </w:p>
    <w:p w14:paraId="095CD3F2" w14:textId="77777777" w:rsidR="00DD7152" w:rsidRDefault="0028120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10A82373"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AA98D82" w14:textId="77777777" w:rsidR="00DD7152" w:rsidRDefault="0028120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30F87B9C"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7F8B7DC3"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quien manifiesta voto concurrente por apartarse de ciertos aspectos del análisis de la Unidad de Competencia Económica;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2178486F"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1E8AF64F" w14:textId="77777777" w:rsidR="00DD7152" w:rsidRDefault="0028120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3463B5D2" w14:textId="77777777" w:rsidR="00DD7152" w:rsidRDefault="0028120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0CBCD16A" w14:textId="77777777" w:rsidR="00DD7152" w:rsidRDefault="00281206"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P/IFT/310118/36</w:t>
      </w:r>
    </w:p>
    <w:p w14:paraId="64D57128" w14:textId="422E7EA1" w:rsidR="00DD7152" w:rsidRDefault="00281206"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el acceso a la multiprogramación en relación con un nuevo canal de programación a </w:t>
      </w:r>
      <w:proofErr w:type="spellStart"/>
      <w:r w:rsidRPr="00CE75A9">
        <w:rPr>
          <w:rFonts w:ascii="ITC Avant Garde" w:hAnsi="ITC Avant Garde"/>
          <w:color w:val="000000" w:themeColor="text1"/>
          <w:lang w:val="es-ES"/>
        </w:rPr>
        <w:t>Televimex</w:t>
      </w:r>
      <w:proofErr w:type="spellEnd"/>
      <w:r w:rsidRPr="00CE75A9">
        <w:rPr>
          <w:rFonts w:ascii="ITC Avant Garde" w:hAnsi="ITC Avant Garde"/>
          <w:color w:val="000000" w:themeColor="text1"/>
          <w:lang w:val="es-ES"/>
        </w:rPr>
        <w:t>, S.A. de C.V., en relación con la estación de televisión con distintivo de llamada XHSLT-TDT, en San Luis Potosí, San Luis Potosí”.</w:t>
      </w:r>
    </w:p>
    <w:p w14:paraId="4C6ADAA8" w14:textId="77777777" w:rsidR="00DD7152" w:rsidRDefault="0028120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270CC56D" w14:textId="77777777" w:rsidR="00DD7152" w:rsidRDefault="0028120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Medios y Contenidos Audiovisuales.</w:t>
      </w:r>
    </w:p>
    <w:p w14:paraId="573587E2" w14:textId="77777777" w:rsidR="00DD7152" w:rsidRDefault="0028120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FE0366B"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III.11</w:t>
      </w:r>
      <w:r w:rsidR="00AE42A0" w:rsidRPr="00CE75A9">
        <w:rPr>
          <w:rFonts w:ascii="ITC Avant Garde" w:hAnsi="ITC Avant Garde"/>
          <w:b/>
          <w:color w:val="000000" w:themeColor="text1"/>
          <w:sz w:val="22"/>
          <w:szCs w:val="22"/>
          <w:lang w:val="es-ES" w:eastAsia="en-US"/>
        </w:rPr>
        <w:t xml:space="preserve">.- </w:t>
      </w:r>
      <w:r w:rsidR="00320B72" w:rsidRPr="00CE75A9">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 la Comisión Federal de Electricidad, empresa productiva del Estado</w:t>
      </w:r>
      <w:r w:rsidR="00AE42A0" w:rsidRPr="00CE75A9">
        <w:rPr>
          <w:rFonts w:ascii="ITC Avant Garde" w:hAnsi="ITC Avant Garde"/>
          <w:b/>
          <w:color w:val="000000" w:themeColor="text1"/>
          <w:sz w:val="22"/>
          <w:szCs w:val="22"/>
          <w:lang w:val="es-ES" w:eastAsia="en-US"/>
        </w:rPr>
        <w:t>.</w:t>
      </w:r>
    </w:p>
    <w:p w14:paraId="110A5DA1"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9B08167"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w:t>
      </w:r>
    </w:p>
    <w:p w14:paraId="20F4446D" w14:textId="77777777" w:rsidR="00DD7152" w:rsidRDefault="00320B72"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lastRenderedPageBreak/>
        <w:t>Siendo las 19 horas con 54 minutos el Pleno decretó un receso y reanudó la sesión a las 20 horas con 56 minutos.</w:t>
      </w:r>
    </w:p>
    <w:p w14:paraId="3992A9AC" w14:textId="77777777" w:rsidR="00DD7152" w:rsidRDefault="00320B72"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CE75A9">
        <w:rPr>
          <w:rFonts w:ascii="ITC Avant Garde" w:hAnsi="ITC Avant Garde"/>
          <w:sz w:val="22"/>
          <w:szCs w:val="22"/>
          <w:lang w:val="es-ES"/>
        </w:rPr>
        <w:t>Inzunza</w:t>
      </w:r>
      <w:proofErr w:type="spellEnd"/>
      <w:r w:rsidRPr="00CE75A9">
        <w:rPr>
          <w:rFonts w:ascii="ITC Avant Garde" w:hAnsi="ITC Avant Garde"/>
          <w:sz w:val="22"/>
          <w:szCs w:val="22"/>
          <w:lang w:val="es-ES"/>
        </w:rPr>
        <w:t xml:space="preserve">, Mario Germán </w:t>
      </w:r>
      <w:proofErr w:type="spellStart"/>
      <w:r w:rsidRPr="00CE75A9">
        <w:rPr>
          <w:rFonts w:ascii="ITC Avant Garde" w:hAnsi="ITC Avant Garde"/>
          <w:sz w:val="22"/>
          <w:szCs w:val="22"/>
          <w:lang w:val="es-ES"/>
        </w:rPr>
        <w:t>Fromow</w:t>
      </w:r>
      <w:proofErr w:type="spellEnd"/>
      <w:r w:rsidRPr="00CE75A9">
        <w:rPr>
          <w:rFonts w:ascii="ITC Avant Garde" w:hAnsi="ITC Avant Garde"/>
          <w:sz w:val="22"/>
          <w:szCs w:val="22"/>
          <w:lang w:val="es-ES"/>
        </w:rPr>
        <w:t xml:space="preserve"> Rangel, Adolfo Cuevas Teja, Javier Juárez Mojica y Arturo Robles </w:t>
      </w:r>
      <w:proofErr w:type="spellStart"/>
      <w:r w:rsidRPr="00CE75A9">
        <w:rPr>
          <w:rFonts w:ascii="ITC Avant Garde" w:hAnsi="ITC Avant Garde"/>
          <w:sz w:val="22"/>
          <w:szCs w:val="22"/>
          <w:lang w:val="es-ES"/>
        </w:rPr>
        <w:t>Rovalo</w:t>
      </w:r>
      <w:proofErr w:type="spellEnd"/>
      <w:r w:rsidRPr="00CE75A9">
        <w:rPr>
          <w:rFonts w:ascii="ITC Avant Garde" w:hAnsi="ITC Avant Garde"/>
          <w:sz w:val="22"/>
          <w:szCs w:val="22"/>
          <w:lang w:val="es-ES"/>
        </w:rPr>
        <w:t>, se tuvo quórum legal para continuar con la sesión.</w:t>
      </w:r>
    </w:p>
    <w:p w14:paraId="46DB46AB" w14:textId="77777777" w:rsidR="00DD7152" w:rsidRDefault="00320B72"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puso a consideración del Pleno con apoyo en la redacción de la</w:t>
      </w:r>
      <w:r w:rsidR="00043C9F" w:rsidRPr="00CE75A9">
        <w:rPr>
          <w:rFonts w:ascii="ITC Avant Garde" w:hAnsi="ITC Avant Garde"/>
          <w:color w:val="000000" w:themeColor="text1"/>
          <w:sz w:val="22"/>
          <w:szCs w:val="22"/>
          <w:lang w:val="es-ES"/>
        </w:rPr>
        <w:t>s</w:t>
      </w:r>
      <w:r w:rsidRPr="00CE75A9">
        <w:rPr>
          <w:rFonts w:ascii="ITC Avant Garde" w:hAnsi="ITC Avant Garde"/>
          <w:color w:val="000000" w:themeColor="text1"/>
          <w:sz w:val="22"/>
          <w:szCs w:val="22"/>
          <w:lang w:val="es-ES"/>
        </w:rPr>
        <w:t xml:space="preserve"> </w:t>
      </w:r>
      <w:r w:rsidR="00043C9F" w:rsidRPr="00CE75A9">
        <w:rPr>
          <w:rFonts w:ascii="ITC Avant Garde" w:hAnsi="ITC Avant Garde"/>
          <w:color w:val="000000" w:themeColor="text1"/>
          <w:sz w:val="22"/>
          <w:szCs w:val="22"/>
          <w:lang w:val="es-ES"/>
        </w:rPr>
        <w:t>Unidades de Asuntos Jurídicos y Concesiones y Servicios que el título de bandas del espectro radioeléctrico prevea la posibilidad de que el espectro, materia de la concesión pueda ser utilizado por las empresas subsidiarias, previa autorización en cada caso por parte de este Instituto, sin que esto exima de responsabilidad al concesionario; asimismo, que en el título de concesión única  se establezca que se otorga el derecho de prestar servicios de telecomunicaciones de uso público a CFE, mismo que puede ejercer por sí o a través de sus empresas subsidiarias, sin eximirlo de responsabilidad.</w:t>
      </w:r>
    </w:p>
    <w:p w14:paraId="6C58A147" w14:textId="77777777" w:rsidR="00DD7152" w:rsidRDefault="00043C9F" w:rsidP="00DD715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E75A9">
        <w:rPr>
          <w:rFonts w:ascii="ITC Avant Garde" w:hAnsi="ITC Avant Garde"/>
          <w:sz w:val="22"/>
          <w:szCs w:val="22"/>
          <w:lang w:val="es-ES"/>
        </w:rPr>
        <w:t xml:space="preserve">El Comisionado Presidente puso a consideración del Pleno las propuestas y con los votos a favor de los Comisionados Gabriel Oswaldo Contreras Saldívar, Adriana Sofía Labardini </w:t>
      </w:r>
      <w:proofErr w:type="spellStart"/>
      <w:r w:rsidRPr="00CE75A9">
        <w:rPr>
          <w:rFonts w:ascii="ITC Avant Garde" w:hAnsi="ITC Avant Garde"/>
          <w:sz w:val="22"/>
          <w:szCs w:val="22"/>
          <w:lang w:val="es-ES"/>
        </w:rPr>
        <w:t>Inzunza</w:t>
      </w:r>
      <w:proofErr w:type="spellEnd"/>
      <w:r w:rsidRPr="00CE75A9">
        <w:rPr>
          <w:rFonts w:ascii="ITC Avant Garde" w:hAnsi="ITC Avant Garde"/>
          <w:sz w:val="22"/>
          <w:szCs w:val="22"/>
          <w:lang w:val="es-ES"/>
        </w:rPr>
        <w:t xml:space="preserve">, Mario Germán </w:t>
      </w:r>
      <w:proofErr w:type="spellStart"/>
      <w:r w:rsidRPr="00CE75A9">
        <w:rPr>
          <w:rFonts w:ascii="ITC Avant Garde" w:hAnsi="ITC Avant Garde"/>
          <w:sz w:val="22"/>
          <w:szCs w:val="22"/>
          <w:lang w:val="es-ES"/>
        </w:rPr>
        <w:t>Fromow</w:t>
      </w:r>
      <w:proofErr w:type="spellEnd"/>
      <w:r w:rsidRPr="00CE75A9">
        <w:rPr>
          <w:rFonts w:ascii="ITC Avant Garde" w:hAnsi="ITC Avant Garde"/>
          <w:sz w:val="22"/>
          <w:szCs w:val="22"/>
          <w:lang w:val="es-ES"/>
        </w:rPr>
        <w:t xml:space="preserve"> Rangel, Javier Juárez Mojica y Arturo Robles </w:t>
      </w:r>
      <w:proofErr w:type="spellStart"/>
      <w:r w:rsidRPr="00CE75A9">
        <w:rPr>
          <w:rFonts w:ascii="ITC Avant Garde" w:hAnsi="ITC Avant Garde"/>
          <w:sz w:val="22"/>
          <w:szCs w:val="22"/>
          <w:lang w:val="es-ES"/>
        </w:rPr>
        <w:t>Rovalo</w:t>
      </w:r>
      <w:proofErr w:type="spellEnd"/>
      <w:r w:rsidRPr="00CE75A9">
        <w:rPr>
          <w:rFonts w:ascii="ITC Avant Garde" w:hAnsi="ITC Avant Garde"/>
          <w:sz w:val="22"/>
          <w:szCs w:val="22"/>
          <w:lang w:val="es-ES"/>
        </w:rPr>
        <w:t xml:space="preserve"> y el voto en contra del Comisionado Adolfo Cuevas Teja, se aprobaron.</w:t>
      </w:r>
    </w:p>
    <w:p w14:paraId="627D4616" w14:textId="6532E3C3" w:rsidR="00F51DEB" w:rsidRPr="00CE75A9"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4746821"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26F122E1"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58E52242"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9B6082" w:rsidRPr="00CE75A9">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9B6082" w:rsidRPr="00CE75A9">
        <w:rPr>
          <w:rFonts w:ascii="ITC Avant Garde" w:hAnsi="ITC Avant Garde"/>
          <w:color w:val="000000" w:themeColor="text1"/>
          <w:sz w:val="22"/>
          <w:szCs w:val="22"/>
          <w:lang w:val="es-ES"/>
        </w:rPr>
        <w:t>Inzunza</w:t>
      </w:r>
      <w:proofErr w:type="spellEnd"/>
      <w:r w:rsidR="009B6082" w:rsidRPr="00CE75A9">
        <w:rPr>
          <w:rFonts w:ascii="ITC Avant Garde" w:hAnsi="ITC Avant Garde"/>
          <w:color w:val="000000" w:themeColor="text1"/>
          <w:sz w:val="22"/>
          <w:szCs w:val="22"/>
          <w:lang w:val="es-ES"/>
        </w:rPr>
        <w:t xml:space="preserve">, Mario Germán </w:t>
      </w:r>
      <w:proofErr w:type="spellStart"/>
      <w:r w:rsidR="009B6082" w:rsidRPr="00CE75A9">
        <w:rPr>
          <w:rFonts w:ascii="ITC Avant Garde" w:hAnsi="ITC Avant Garde"/>
          <w:color w:val="000000" w:themeColor="text1"/>
          <w:sz w:val="22"/>
          <w:szCs w:val="22"/>
          <w:lang w:val="es-ES"/>
        </w:rPr>
        <w:t>Fromow</w:t>
      </w:r>
      <w:proofErr w:type="spellEnd"/>
      <w:r w:rsidR="009B6082"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9B6082" w:rsidRPr="00CE75A9">
        <w:rPr>
          <w:rFonts w:ascii="ITC Avant Garde" w:hAnsi="ITC Avant Garde"/>
          <w:color w:val="000000" w:themeColor="text1"/>
          <w:sz w:val="22"/>
          <w:szCs w:val="22"/>
          <w:lang w:val="es-ES"/>
        </w:rPr>
        <w:t>Rovalo</w:t>
      </w:r>
      <w:proofErr w:type="spellEnd"/>
      <w:r w:rsidR="009B6082" w:rsidRPr="00CE75A9">
        <w:rPr>
          <w:rFonts w:ascii="ITC Avant Garde" w:hAnsi="ITC Avant Garde"/>
          <w:color w:val="000000" w:themeColor="text1"/>
          <w:sz w:val="22"/>
          <w:szCs w:val="22"/>
          <w:lang w:val="es-ES"/>
        </w:rPr>
        <w:t xml:space="preserve">; y con el voto en contra de la Comisionada María Elena </w:t>
      </w:r>
      <w:proofErr w:type="spellStart"/>
      <w:r w:rsidR="009B6082" w:rsidRPr="00CE75A9">
        <w:rPr>
          <w:rFonts w:ascii="ITC Avant Garde" w:hAnsi="ITC Avant Garde"/>
          <w:color w:val="000000" w:themeColor="text1"/>
          <w:sz w:val="22"/>
          <w:szCs w:val="22"/>
          <w:lang w:val="es-ES"/>
        </w:rPr>
        <w:t>Estavillo</w:t>
      </w:r>
      <w:proofErr w:type="spellEnd"/>
      <w:r w:rsidR="009B6082" w:rsidRPr="00CE75A9">
        <w:rPr>
          <w:rFonts w:ascii="ITC Avant Garde" w:hAnsi="ITC Avant Garde"/>
          <w:color w:val="000000" w:themeColor="text1"/>
          <w:sz w:val="22"/>
          <w:szCs w:val="22"/>
          <w:lang w:val="es-ES"/>
        </w:rPr>
        <w:t xml:space="preserve"> Flores</w:t>
      </w:r>
      <w:r w:rsidR="00652A97" w:rsidRPr="00CE75A9">
        <w:rPr>
          <w:rFonts w:ascii="ITC Avant Garde" w:hAnsi="ITC Avant Garde"/>
          <w:color w:val="000000" w:themeColor="text1"/>
          <w:sz w:val="22"/>
          <w:szCs w:val="22"/>
          <w:lang w:val="es-ES"/>
        </w:rPr>
        <w:t xml:space="preserve"> por considerar que</w:t>
      </w:r>
      <w:r w:rsidR="00935CED" w:rsidRPr="00CE75A9">
        <w:rPr>
          <w:rFonts w:ascii="ITC Avant Garde" w:hAnsi="ITC Avant Garde"/>
          <w:color w:val="000000" w:themeColor="text1"/>
          <w:sz w:val="22"/>
          <w:szCs w:val="22"/>
          <w:lang w:val="es-ES"/>
        </w:rPr>
        <w:t xml:space="preserve"> no se </w:t>
      </w:r>
      <w:r w:rsidR="00433D31" w:rsidRPr="00CE75A9">
        <w:rPr>
          <w:rFonts w:ascii="ITC Avant Garde" w:hAnsi="ITC Avant Garde"/>
          <w:color w:val="000000" w:themeColor="text1"/>
          <w:sz w:val="22"/>
          <w:szCs w:val="22"/>
          <w:lang w:val="es-ES"/>
        </w:rPr>
        <w:t>cumplió</w:t>
      </w:r>
      <w:r w:rsidR="00CE75A9" w:rsidRPr="00CE75A9">
        <w:rPr>
          <w:rFonts w:ascii="ITC Avant Garde" w:hAnsi="ITC Avant Garde"/>
          <w:color w:val="000000" w:themeColor="text1"/>
          <w:sz w:val="22"/>
          <w:szCs w:val="22"/>
          <w:lang w:val="es-ES"/>
        </w:rPr>
        <w:t xml:space="preserve"> con el requisito de</w:t>
      </w:r>
      <w:r w:rsidR="00652A97" w:rsidRPr="00CE75A9">
        <w:rPr>
          <w:rFonts w:ascii="ITC Avant Garde" w:hAnsi="ITC Avant Garde"/>
          <w:color w:val="000000" w:themeColor="text1"/>
          <w:sz w:val="22"/>
          <w:szCs w:val="22"/>
          <w:lang w:val="es-ES"/>
        </w:rPr>
        <w:t xml:space="preserve"> acreditar la capacidad técnica y administrativa de la CFE </w:t>
      </w:r>
      <w:r w:rsidR="00935CED" w:rsidRPr="00CE75A9">
        <w:rPr>
          <w:rFonts w:ascii="ITC Avant Garde" w:hAnsi="ITC Avant Garde"/>
          <w:color w:val="000000" w:themeColor="text1"/>
          <w:sz w:val="22"/>
          <w:szCs w:val="22"/>
          <w:lang w:val="es-ES"/>
        </w:rPr>
        <w:t xml:space="preserve">quien será </w:t>
      </w:r>
      <w:r w:rsidR="00652A97" w:rsidRPr="00CE75A9">
        <w:rPr>
          <w:rFonts w:ascii="ITC Avant Garde" w:hAnsi="ITC Avant Garde"/>
          <w:color w:val="000000" w:themeColor="text1"/>
          <w:sz w:val="22"/>
          <w:szCs w:val="22"/>
          <w:lang w:val="es-ES"/>
        </w:rPr>
        <w:t>la concesionaria</w:t>
      </w:r>
      <w:r w:rsidR="00272274" w:rsidRPr="00CE75A9">
        <w:rPr>
          <w:rFonts w:ascii="ITC Avant Garde" w:hAnsi="ITC Avant Garde"/>
          <w:color w:val="000000" w:themeColor="text1"/>
          <w:sz w:val="22"/>
          <w:szCs w:val="22"/>
          <w:lang w:val="es-ES"/>
        </w:rPr>
        <w:t>.</w:t>
      </w:r>
      <w:r w:rsidR="009B6082" w:rsidRPr="00CE75A9">
        <w:rPr>
          <w:rFonts w:ascii="ITC Avant Garde" w:hAnsi="ITC Avant Garde"/>
          <w:color w:val="000000" w:themeColor="text1"/>
          <w:sz w:val="22"/>
          <w:szCs w:val="22"/>
          <w:lang w:val="es-ES"/>
        </w:rPr>
        <w:t xml:space="preserve"> </w:t>
      </w:r>
    </w:p>
    <w:p w14:paraId="2AC5AD53" w14:textId="77777777" w:rsidR="00DD7152" w:rsidRDefault="009B6082"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manifestó voto en contra de las partes correspondientes de resolutivos y considerandos que se incorporen, en el sentido de autorizar a CFE la distribución a usar y aprovechar la concesión de bandas.</w:t>
      </w:r>
    </w:p>
    <w:p w14:paraId="4D7F57F0" w14:textId="77777777" w:rsidR="00DD7152" w:rsidRDefault="008F11A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Asimismo, votó en contra de</w:t>
      </w:r>
      <w:r w:rsidR="009B6082" w:rsidRPr="00CE75A9">
        <w:rPr>
          <w:rFonts w:ascii="ITC Avant Garde" w:hAnsi="ITC Avant Garde"/>
          <w:color w:val="000000" w:themeColor="text1"/>
          <w:sz w:val="22"/>
          <w:szCs w:val="22"/>
          <w:lang w:val="es-ES"/>
        </w:rPr>
        <w:t xml:space="preserve"> que cualquier empresa subsidiaria pueda proveer servicios de telecomunicaciones del tipo señalado al amparo de la concesión única al no encontrar sustento jurídico para tales autorizaciones y por no advertir impedimento alguno, para que CFE Distribución u otras subsidiarias puedan solicitar y obtener títulos de bandas y concesiones únicas, para el cumplimiento de sus fines</w:t>
      </w:r>
      <w:r w:rsidR="00F51DEB" w:rsidRPr="00CE75A9">
        <w:rPr>
          <w:rFonts w:ascii="ITC Avant Garde" w:hAnsi="ITC Avant Garde"/>
          <w:color w:val="000000" w:themeColor="text1"/>
          <w:sz w:val="22"/>
          <w:szCs w:val="22"/>
          <w:lang w:val="es-ES"/>
        </w:rPr>
        <w:t>.</w:t>
      </w:r>
    </w:p>
    <w:p w14:paraId="7E11F0B7" w14:textId="77777777" w:rsidR="00DD7152" w:rsidRDefault="009B6082"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414C4C88"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30B50BA8"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76981BB" w14:textId="77777777" w:rsidR="00DD7152" w:rsidRDefault="00320B72"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P/IFT/310118/37</w:t>
      </w:r>
    </w:p>
    <w:p w14:paraId="2D1D0187" w14:textId="77777777" w:rsidR="00DD7152" w:rsidRDefault="00F51DE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320B72" w:rsidRPr="00CE75A9">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 la Comisión Federal de Electricidad, empresa productiva del Estado</w:t>
      </w:r>
      <w:r w:rsidRPr="00CE75A9">
        <w:rPr>
          <w:rFonts w:ascii="ITC Avant Garde" w:hAnsi="ITC Avant Garde"/>
          <w:color w:val="000000" w:themeColor="text1"/>
          <w:lang w:val="es-ES"/>
        </w:rPr>
        <w:t>”.</w:t>
      </w:r>
    </w:p>
    <w:p w14:paraId="72E1A5F4" w14:textId="77777777" w:rsidR="00DD7152" w:rsidRDefault="00F51DE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3A53C6C5" w14:textId="77777777" w:rsidR="00DD7152" w:rsidRDefault="00F51DE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1FC3A0A8" w14:textId="77777777" w:rsidR="00DD7152" w:rsidRDefault="00BE533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916FC24"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III.12</w:t>
      </w:r>
      <w:r w:rsidR="00AE42A0" w:rsidRPr="00CE75A9">
        <w:rPr>
          <w:rFonts w:ascii="ITC Avant Garde" w:hAnsi="ITC Avant Garde"/>
          <w:b/>
          <w:color w:val="000000" w:themeColor="text1"/>
          <w:sz w:val="22"/>
          <w:szCs w:val="22"/>
          <w:lang w:val="es-ES" w:eastAsia="en-US"/>
        </w:rPr>
        <w:t xml:space="preserve">.- </w:t>
      </w:r>
      <w:r w:rsidR="00FD4728" w:rsidRPr="00CE75A9">
        <w:rPr>
          <w:rFonts w:ascii="ITC Avant Garde" w:hAnsi="ITC Avant Garde"/>
          <w:b/>
          <w:color w:val="000000" w:themeColor="text1"/>
          <w:sz w:val="22"/>
          <w:szCs w:val="22"/>
          <w:lang w:val="es-ES" w:eastAsia="en-US"/>
        </w:rPr>
        <w:t>Resolución mediante la cual el Pleno del Instituto Federal de Telecomunicaciones otorga al C. Carlos Gabriel Alcocer García, un título de concesión única para uso comercial</w:t>
      </w:r>
      <w:r w:rsidR="00AE42A0" w:rsidRPr="00CE75A9">
        <w:rPr>
          <w:rFonts w:ascii="ITC Avant Garde" w:hAnsi="ITC Avant Garde"/>
          <w:b/>
          <w:color w:val="000000" w:themeColor="text1"/>
          <w:sz w:val="22"/>
          <w:szCs w:val="22"/>
          <w:lang w:val="es-ES" w:eastAsia="en-US"/>
        </w:rPr>
        <w:t>.</w:t>
      </w:r>
    </w:p>
    <w:p w14:paraId="17EDEA96"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355B6D16"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70FE15"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6CCCE361"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16DE6CE7"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BE5335" w:rsidRPr="00CE75A9">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E5335" w:rsidRPr="00CE75A9">
        <w:rPr>
          <w:rFonts w:ascii="ITC Avant Garde" w:hAnsi="ITC Avant Garde"/>
          <w:color w:val="000000" w:themeColor="text1"/>
          <w:sz w:val="22"/>
          <w:szCs w:val="22"/>
          <w:lang w:val="es-ES"/>
        </w:rPr>
        <w:t>Inzunza</w:t>
      </w:r>
      <w:proofErr w:type="spellEnd"/>
      <w:r w:rsidR="00BE5335" w:rsidRPr="00CE75A9">
        <w:rPr>
          <w:rFonts w:ascii="ITC Avant Garde" w:hAnsi="ITC Avant Garde"/>
          <w:color w:val="000000" w:themeColor="text1"/>
          <w:sz w:val="22"/>
          <w:szCs w:val="22"/>
          <w:lang w:val="es-ES"/>
        </w:rPr>
        <w:t xml:space="preserve">, María Elena </w:t>
      </w:r>
      <w:proofErr w:type="spellStart"/>
      <w:r w:rsidR="00BE5335" w:rsidRPr="00CE75A9">
        <w:rPr>
          <w:rFonts w:ascii="ITC Avant Garde" w:hAnsi="ITC Avant Garde"/>
          <w:color w:val="000000" w:themeColor="text1"/>
          <w:sz w:val="22"/>
          <w:szCs w:val="22"/>
          <w:lang w:val="es-ES"/>
        </w:rPr>
        <w:t>Estavillo</w:t>
      </w:r>
      <w:proofErr w:type="spellEnd"/>
      <w:r w:rsidR="00BE5335" w:rsidRPr="00CE75A9">
        <w:rPr>
          <w:rFonts w:ascii="ITC Avant Garde" w:hAnsi="ITC Avant Garde"/>
          <w:color w:val="000000" w:themeColor="text1"/>
          <w:sz w:val="22"/>
          <w:szCs w:val="22"/>
          <w:lang w:val="es-ES"/>
        </w:rPr>
        <w:t xml:space="preserve"> Flores, Mario Germán </w:t>
      </w:r>
      <w:proofErr w:type="spellStart"/>
      <w:r w:rsidR="00BE5335" w:rsidRPr="00CE75A9">
        <w:rPr>
          <w:rFonts w:ascii="ITC Avant Garde" w:hAnsi="ITC Avant Garde"/>
          <w:color w:val="000000" w:themeColor="text1"/>
          <w:sz w:val="22"/>
          <w:szCs w:val="22"/>
          <w:lang w:val="es-ES"/>
        </w:rPr>
        <w:t>Fromow</w:t>
      </w:r>
      <w:proofErr w:type="spellEnd"/>
      <w:r w:rsidR="00BE5335"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BE5335"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41A836BB"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122799EE" w14:textId="77777777" w:rsidR="00DD7152" w:rsidRDefault="00F51DE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50431456" w14:textId="77777777" w:rsidR="00DD7152" w:rsidRDefault="00F51DE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F8F6A24"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P/IFT/310118/38</w:t>
      </w:r>
    </w:p>
    <w:p w14:paraId="04B2CB1E" w14:textId="77777777" w:rsidR="00DD7152" w:rsidRDefault="00F51DE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lastRenderedPageBreak/>
        <w:t>Primero.</w:t>
      </w:r>
      <w:r w:rsidRPr="00CE75A9">
        <w:rPr>
          <w:rFonts w:ascii="ITC Avant Garde" w:hAnsi="ITC Avant Garde"/>
          <w:color w:val="000000" w:themeColor="text1"/>
          <w:lang w:val="es-ES"/>
        </w:rPr>
        <w:t xml:space="preserve"> Se aprueba la “</w:t>
      </w:r>
      <w:r w:rsidR="00FD4728" w:rsidRPr="00CE75A9">
        <w:rPr>
          <w:rFonts w:ascii="ITC Avant Garde" w:hAnsi="ITC Avant Garde"/>
          <w:color w:val="000000" w:themeColor="text1"/>
          <w:lang w:val="es-ES"/>
        </w:rPr>
        <w:t>Resolución mediante la cual el Pleno del Instituto Federal de Telecomunicaciones otorga al C. Carlos Gabriel Alcocer García, un título de concesión única para uso comercial</w:t>
      </w:r>
      <w:r w:rsidRPr="00CE75A9">
        <w:rPr>
          <w:rFonts w:ascii="ITC Avant Garde" w:hAnsi="ITC Avant Garde"/>
          <w:color w:val="000000" w:themeColor="text1"/>
          <w:lang w:val="es-ES"/>
        </w:rPr>
        <w:t>”.</w:t>
      </w:r>
    </w:p>
    <w:p w14:paraId="215D54B0" w14:textId="77777777" w:rsidR="00DD7152" w:rsidRDefault="00F51DE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0F849478" w14:textId="77777777" w:rsidR="00DD7152" w:rsidRDefault="00F51DE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00CD3CBB" w14:textId="77777777" w:rsidR="00DD7152" w:rsidRDefault="00BE533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E946167"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III.13</w:t>
      </w:r>
      <w:r w:rsidR="00AE42A0" w:rsidRPr="00CE75A9">
        <w:rPr>
          <w:rFonts w:ascii="ITC Avant Garde" w:hAnsi="ITC Avant Garde"/>
          <w:b/>
          <w:color w:val="000000" w:themeColor="text1"/>
          <w:sz w:val="22"/>
          <w:szCs w:val="22"/>
          <w:lang w:val="es-ES" w:eastAsia="en-US"/>
        </w:rPr>
        <w:t xml:space="preserve">.- </w:t>
      </w:r>
      <w:r w:rsidR="00FD4728" w:rsidRPr="00CE75A9">
        <w:rPr>
          <w:rFonts w:ascii="ITC Avant Garde" w:hAnsi="ITC Avant Garde"/>
          <w:b/>
          <w:color w:val="000000" w:themeColor="text1"/>
          <w:sz w:val="22"/>
          <w:szCs w:val="22"/>
          <w:lang w:val="es-ES" w:eastAsia="en-US"/>
        </w:rPr>
        <w:t>Resolución mediante la cual el Pleno del Instituto Federal de Telecomunicaciones otorga a IPTVTEL Comunicaciones, S. de R.L. de C.V., un título de concesión única para uso comercial</w:t>
      </w:r>
      <w:r w:rsidR="00AE42A0" w:rsidRPr="00CE75A9">
        <w:rPr>
          <w:rFonts w:ascii="ITC Avant Garde" w:hAnsi="ITC Avant Garde"/>
          <w:b/>
          <w:color w:val="000000" w:themeColor="text1"/>
          <w:sz w:val="22"/>
          <w:szCs w:val="22"/>
          <w:lang w:val="es-ES" w:eastAsia="en-US"/>
        </w:rPr>
        <w:t>.</w:t>
      </w:r>
    </w:p>
    <w:p w14:paraId="66D166F5"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468D1BE3"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7D7AEFB"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4FD7B0FB"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37E2FC84"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459A48A7"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5D338BF9"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1F49421"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CC955E6"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P/IFT/310118/39</w:t>
      </w:r>
    </w:p>
    <w:p w14:paraId="0D5779B7"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 IPTVTEL Comunicaciones, S. de R.L. de C.V., un título de concesión única para uso comercial”.</w:t>
      </w:r>
    </w:p>
    <w:p w14:paraId="4070830D"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0565B92E"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398B6136"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80E7B6"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III.14</w:t>
      </w:r>
      <w:r w:rsidR="00AE42A0" w:rsidRPr="00CE75A9">
        <w:rPr>
          <w:rFonts w:ascii="ITC Avant Garde" w:hAnsi="ITC Avant Garde"/>
          <w:b/>
          <w:color w:val="000000" w:themeColor="text1"/>
          <w:sz w:val="22"/>
          <w:szCs w:val="22"/>
          <w:lang w:val="es-ES" w:eastAsia="en-US"/>
        </w:rPr>
        <w:t xml:space="preserve">.- </w:t>
      </w:r>
      <w:r w:rsidR="00FD4728" w:rsidRPr="00CE75A9">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FD4728" w:rsidRPr="00CE75A9">
        <w:rPr>
          <w:rFonts w:ascii="ITC Avant Garde" w:hAnsi="ITC Avant Garde"/>
          <w:b/>
          <w:color w:val="000000" w:themeColor="text1"/>
          <w:sz w:val="22"/>
          <w:szCs w:val="22"/>
          <w:lang w:val="es-ES" w:eastAsia="en-US"/>
        </w:rPr>
        <w:t>Megamobile</w:t>
      </w:r>
      <w:proofErr w:type="spellEnd"/>
      <w:r w:rsidR="00FD4728" w:rsidRPr="00CE75A9">
        <w:rPr>
          <w:rFonts w:ascii="ITC Avant Garde" w:hAnsi="ITC Avant Garde"/>
          <w:b/>
          <w:color w:val="000000" w:themeColor="text1"/>
          <w:sz w:val="22"/>
          <w:szCs w:val="22"/>
          <w:lang w:val="es-ES" w:eastAsia="en-US"/>
        </w:rPr>
        <w:t>, S.A. de C.V., un título de concesión única para uso comercial</w:t>
      </w:r>
      <w:r w:rsidR="00AE42A0" w:rsidRPr="00CE75A9">
        <w:rPr>
          <w:rFonts w:ascii="ITC Avant Garde" w:hAnsi="ITC Avant Garde"/>
          <w:b/>
          <w:color w:val="000000" w:themeColor="text1"/>
          <w:sz w:val="22"/>
          <w:szCs w:val="22"/>
          <w:lang w:val="es-ES" w:eastAsia="en-US"/>
        </w:rPr>
        <w:t>.</w:t>
      </w:r>
    </w:p>
    <w:p w14:paraId="1038870F"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B96BC3D"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DA6FF5E"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78BDD6F"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38725F30"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0C759C8A"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C252038"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F155129"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05D70246"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P/IFT/310118/40</w:t>
      </w:r>
    </w:p>
    <w:p w14:paraId="364B3DD5"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 </w:t>
      </w:r>
      <w:proofErr w:type="spellStart"/>
      <w:r w:rsidRPr="00CE75A9">
        <w:rPr>
          <w:rFonts w:ascii="ITC Avant Garde" w:hAnsi="ITC Avant Garde"/>
          <w:color w:val="000000" w:themeColor="text1"/>
          <w:lang w:val="es-ES"/>
        </w:rPr>
        <w:t>Megamobile</w:t>
      </w:r>
      <w:proofErr w:type="spellEnd"/>
      <w:r w:rsidRPr="00CE75A9">
        <w:rPr>
          <w:rFonts w:ascii="ITC Avant Garde" w:hAnsi="ITC Avant Garde"/>
          <w:color w:val="000000" w:themeColor="text1"/>
          <w:lang w:val="es-ES"/>
        </w:rPr>
        <w:t>, S.A. de C.V., un título de concesión única para uso comercial”.</w:t>
      </w:r>
    </w:p>
    <w:p w14:paraId="4B9C5B17"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0DC458A2"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5FCE1D4F"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5C4A5CE" w14:textId="77777777"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III.15</w:t>
      </w:r>
      <w:r w:rsidR="00AE42A0" w:rsidRPr="00CE75A9">
        <w:rPr>
          <w:rFonts w:ascii="ITC Avant Garde" w:hAnsi="ITC Avant Garde"/>
          <w:b/>
          <w:color w:val="000000" w:themeColor="text1"/>
          <w:sz w:val="22"/>
          <w:szCs w:val="22"/>
          <w:lang w:val="es-ES" w:eastAsia="en-US"/>
        </w:rPr>
        <w:t xml:space="preserve">.- </w:t>
      </w:r>
      <w:r w:rsidR="00FD4728" w:rsidRPr="00CE75A9">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FD4728" w:rsidRPr="00CE75A9">
        <w:rPr>
          <w:rFonts w:ascii="ITC Avant Garde" w:hAnsi="ITC Avant Garde"/>
          <w:b/>
          <w:color w:val="000000" w:themeColor="text1"/>
          <w:sz w:val="22"/>
          <w:szCs w:val="22"/>
          <w:lang w:val="es-ES" w:eastAsia="en-US"/>
        </w:rPr>
        <w:t>Meganet</w:t>
      </w:r>
      <w:proofErr w:type="spellEnd"/>
      <w:r w:rsidR="00FD4728" w:rsidRPr="00CE75A9">
        <w:rPr>
          <w:rFonts w:ascii="ITC Avant Garde" w:hAnsi="ITC Avant Garde"/>
          <w:b/>
          <w:color w:val="000000" w:themeColor="text1"/>
          <w:sz w:val="22"/>
          <w:szCs w:val="22"/>
          <w:lang w:val="es-ES" w:eastAsia="en-US"/>
        </w:rPr>
        <w:t xml:space="preserve"> Telecomunicaciones, S.A. de C.V., un título de concesión única para uso comercial</w:t>
      </w:r>
      <w:r w:rsidR="00AE42A0" w:rsidRPr="00CE75A9">
        <w:rPr>
          <w:rFonts w:ascii="ITC Avant Garde" w:hAnsi="ITC Avant Garde"/>
          <w:b/>
          <w:color w:val="000000" w:themeColor="text1"/>
          <w:sz w:val="22"/>
          <w:szCs w:val="22"/>
          <w:lang w:val="es-ES" w:eastAsia="en-US"/>
        </w:rPr>
        <w:t>.</w:t>
      </w:r>
    </w:p>
    <w:p w14:paraId="64D78E51"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DE86129"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02382EF9"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709E117E"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7A1E14E1"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6E5E8B28"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8701727"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2016EBC"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61FF0A39"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P/IFT/310118/41</w:t>
      </w:r>
    </w:p>
    <w:p w14:paraId="5325FA96"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 </w:t>
      </w:r>
      <w:proofErr w:type="spellStart"/>
      <w:r w:rsidRPr="00CE75A9">
        <w:rPr>
          <w:rFonts w:ascii="ITC Avant Garde" w:hAnsi="ITC Avant Garde"/>
          <w:color w:val="000000" w:themeColor="text1"/>
          <w:lang w:val="es-ES"/>
        </w:rPr>
        <w:t>Meganet</w:t>
      </w:r>
      <w:proofErr w:type="spellEnd"/>
      <w:r w:rsidRPr="00CE75A9">
        <w:rPr>
          <w:rFonts w:ascii="ITC Avant Garde" w:hAnsi="ITC Avant Garde"/>
          <w:color w:val="000000" w:themeColor="text1"/>
          <w:lang w:val="es-ES"/>
        </w:rPr>
        <w:t xml:space="preserve"> Telecomunicaciones, S.A. de C.V., un título de concesión única para uso comercial”.</w:t>
      </w:r>
    </w:p>
    <w:p w14:paraId="10681E6C"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FDE4260"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0967E1E7"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6947EED" w14:textId="42BA8AB4"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III.16</w:t>
      </w:r>
      <w:r w:rsidR="00AE42A0" w:rsidRPr="00CE75A9">
        <w:rPr>
          <w:rFonts w:ascii="ITC Avant Garde" w:hAnsi="ITC Avant Garde"/>
          <w:b/>
          <w:color w:val="000000" w:themeColor="text1"/>
          <w:sz w:val="22"/>
          <w:szCs w:val="22"/>
          <w:lang w:val="es-ES" w:eastAsia="en-US"/>
        </w:rPr>
        <w:t xml:space="preserve">.- </w:t>
      </w:r>
      <w:r w:rsidR="00FD4728" w:rsidRPr="00CE75A9">
        <w:rPr>
          <w:rFonts w:ascii="ITC Avant Garde" w:hAnsi="ITC Avant Garde"/>
          <w:b/>
          <w:color w:val="000000" w:themeColor="text1"/>
          <w:sz w:val="22"/>
          <w:szCs w:val="22"/>
          <w:lang w:val="es-ES" w:eastAsia="en-US"/>
        </w:rPr>
        <w:t>Resolución mediante la cual el Pleno del Instituto Federal de Telecomunicaciones otorga al C. Cristian Rafael Jacobo Gutiérrez, un título de concesión única para uso comercial</w:t>
      </w:r>
      <w:r w:rsidR="00AE42A0" w:rsidRPr="00CE75A9">
        <w:rPr>
          <w:rFonts w:ascii="ITC Avant Garde" w:hAnsi="ITC Avant Garde"/>
          <w:b/>
          <w:color w:val="000000" w:themeColor="text1"/>
          <w:sz w:val="22"/>
          <w:szCs w:val="22"/>
          <w:lang w:val="es-ES" w:eastAsia="en-US"/>
        </w:rPr>
        <w:t>.</w:t>
      </w:r>
    </w:p>
    <w:p w14:paraId="6D299AED"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0226B84"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987AFB"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6FF11E37"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60C1047A"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0ACB7398"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378161C"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F18BA1A"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1E96529"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P/IFT/310118/42</w:t>
      </w:r>
    </w:p>
    <w:p w14:paraId="1E04ABED"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al C. Cristian Rafael Jacobo Gutiérrez, un título de concesión única para uso comercial”.</w:t>
      </w:r>
    </w:p>
    <w:p w14:paraId="4151C22E"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33AE767"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738EEF67"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F3839B4" w14:textId="71520B78" w:rsidR="00DD7152" w:rsidRDefault="00371A2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III.17</w:t>
      </w:r>
      <w:r w:rsidR="00AE42A0" w:rsidRPr="00CE75A9">
        <w:rPr>
          <w:rFonts w:ascii="ITC Avant Garde" w:hAnsi="ITC Avant Garde"/>
          <w:b/>
          <w:color w:val="000000" w:themeColor="text1"/>
          <w:sz w:val="22"/>
          <w:szCs w:val="22"/>
          <w:lang w:val="es-ES" w:eastAsia="en-US"/>
        </w:rPr>
        <w:t xml:space="preserve">.- </w:t>
      </w:r>
      <w:r w:rsidR="00FD4728" w:rsidRPr="00CE75A9">
        <w:rPr>
          <w:rFonts w:ascii="ITC Avant Garde" w:hAnsi="ITC Avant Garde"/>
          <w:b/>
          <w:color w:val="000000" w:themeColor="text1"/>
          <w:sz w:val="22"/>
          <w:szCs w:val="22"/>
          <w:lang w:val="es-ES" w:eastAsia="en-US"/>
        </w:rPr>
        <w:t>Resolución mediante la cual el Pleno del Instituto Federal de Telecomunicaciones otorga a la C. Frida Álvarez León, un título de concesión única para uso comercial</w:t>
      </w:r>
      <w:r w:rsidR="00AE42A0" w:rsidRPr="00CE75A9">
        <w:rPr>
          <w:rFonts w:ascii="ITC Avant Garde" w:hAnsi="ITC Avant Garde"/>
          <w:b/>
          <w:color w:val="000000" w:themeColor="text1"/>
          <w:sz w:val="22"/>
          <w:szCs w:val="22"/>
          <w:lang w:val="es-ES" w:eastAsia="en-US"/>
        </w:rPr>
        <w:t>.</w:t>
      </w:r>
    </w:p>
    <w:p w14:paraId="1FCDFD73"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39C09B93"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1F92167"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13A63B8F"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377049BF"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06333CD9"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26F75564"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E3AF418"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Acuerdo</w:t>
      </w:r>
    </w:p>
    <w:p w14:paraId="3D9DD2D5"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P/IFT/310118/43</w:t>
      </w:r>
    </w:p>
    <w:p w14:paraId="30460324"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 la C. Frida Álvarez León, un título de concesión única para uso comercial”.</w:t>
      </w:r>
    </w:p>
    <w:p w14:paraId="7867FEBB"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630C60D2"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40A8139C"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FE2225D" w14:textId="4D834983" w:rsidR="00DD7152" w:rsidRDefault="00FD4728"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III.18.- Resolución mediante la cual el Pleno del Instituto Federal de Telecomunicaciones otorga a Tecnologías Especializadas en Líneas de Conexión Óptica, S.A.P.I. de C.V., un título de concesión única para uso comercial.</w:t>
      </w:r>
    </w:p>
    <w:p w14:paraId="55207C88"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3D119560"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7316DC0"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2A130DD6"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6DF3C731"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3C0FE37D"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6FCD691"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9893F5B"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6084EDE"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P/IFT/310118/44</w:t>
      </w:r>
    </w:p>
    <w:p w14:paraId="56E7E91F"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 Tecnologías Especializadas en Líneas de Conexión Óptica, S.A.P.I. de C.V., un título de concesión única para uso comercial”.</w:t>
      </w:r>
    </w:p>
    <w:p w14:paraId="5232F8B2"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0B065AD2"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6089FD40"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B9C3C9D" w14:textId="0B052C87" w:rsidR="00DD7152" w:rsidRDefault="00FD4728"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III.19.- Resolución mediante la cual el Pleno del Instituto Federal de Telecomunicaciones otorga a </w:t>
      </w:r>
      <w:proofErr w:type="spellStart"/>
      <w:r w:rsidRPr="00CE75A9">
        <w:rPr>
          <w:rFonts w:ascii="ITC Avant Garde" w:hAnsi="ITC Avant Garde"/>
          <w:b/>
          <w:color w:val="000000" w:themeColor="text1"/>
          <w:sz w:val="22"/>
          <w:szCs w:val="22"/>
          <w:lang w:val="es-ES" w:eastAsia="en-US"/>
        </w:rPr>
        <w:t>Telefutura</w:t>
      </w:r>
      <w:proofErr w:type="spellEnd"/>
      <w:r w:rsidRPr="00CE75A9">
        <w:rPr>
          <w:rFonts w:ascii="ITC Avant Garde" w:hAnsi="ITC Avant Garde"/>
          <w:b/>
          <w:color w:val="000000" w:themeColor="text1"/>
          <w:sz w:val="22"/>
          <w:szCs w:val="22"/>
          <w:lang w:val="es-ES" w:eastAsia="en-US"/>
        </w:rPr>
        <w:t xml:space="preserve"> </w:t>
      </w:r>
      <w:proofErr w:type="spellStart"/>
      <w:r w:rsidRPr="00CE75A9">
        <w:rPr>
          <w:rFonts w:ascii="ITC Avant Garde" w:hAnsi="ITC Avant Garde"/>
          <w:b/>
          <w:color w:val="000000" w:themeColor="text1"/>
          <w:sz w:val="22"/>
          <w:szCs w:val="22"/>
          <w:lang w:val="es-ES" w:eastAsia="en-US"/>
        </w:rPr>
        <w:t>Canek</w:t>
      </w:r>
      <w:proofErr w:type="spellEnd"/>
      <w:r w:rsidRPr="00CE75A9">
        <w:rPr>
          <w:rFonts w:ascii="ITC Avant Garde" w:hAnsi="ITC Avant Garde"/>
          <w:b/>
          <w:color w:val="000000" w:themeColor="text1"/>
          <w:sz w:val="22"/>
          <w:szCs w:val="22"/>
          <w:lang w:val="es-ES" w:eastAsia="en-US"/>
        </w:rPr>
        <w:t>, S.A. de C.V., un título de concesión única para uso comercial.</w:t>
      </w:r>
    </w:p>
    <w:p w14:paraId="46E46753"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5D4CEBD"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77E6C6"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16944685"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393B7979"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2AE1345F"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3C15C7D"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C11D571"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0F3FA985"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P/IFT/310118/45</w:t>
      </w:r>
    </w:p>
    <w:p w14:paraId="6166C07B"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 </w:t>
      </w:r>
      <w:proofErr w:type="spellStart"/>
      <w:r w:rsidRPr="00CE75A9">
        <w:rPr>
          <w:rFonts w:ascii="ITC Avant Garde" w:hAnsi="ITC Avant Garde"/>
          <w:color w:val="000000" w:themeColor="text1"/>
          <w:lang w:val="es-ES"/>
        </w:rPr>
        <w:t>Telefutura</w:t>
      </w:r>
      <w:proofErr w:type="spellEnd"/>
      <w:r w:rsidRPr="00CE75A9">
        <w:rPr>
          <w:rFonts w:ascii="ITC Avant Garde" w:hAnsi="ITC Avant Garde"/>
          <w:color w:val="000000" w:themeColor="text1"/>
          <w:lang w:val="es-ES"/>
        </w:rPr>
        <w:t xml:space="preserve"> </w:t>
      </w:r>
      <w:proofErr w:type="spellStart"/>
      <w:r w:rsidRPr="00CE75A9">
        <w:rPr>
          <w:rFonts w:ascii="ITC Avant Garde" w:hAnsi="ITC Avant Garde"/>
          <w:color w:val="000000" w:themeColor="text1"/>
          <w:lang w:val="es-ES"/>
        </w:rPr>
        <w:t>Canek</w:t>
      </w:r>
      <w:proofErr w:type="spellEnd"/>
      <w:r w:rsidRPr="00CE75A9">
        <w:rPr>
          <w:rFonts w:ascii="ITC Avant Garde" w:hAnsi="ITC Avant Garde"/>
          <w:color w:val="000000" w:themeColor="text1"/>
          <w:lang w:val="es-ES"/>
        </w:rPr>
        <w:t>, S.A. de C.V., un título de concesión única para uso comercial”.</w:t>
      </w:r>
    </w:p>
    <w:p w14:paraId="3177F8E2"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C8317E0"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374048F7"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EA1301" w14:textId="28C561A9" w:rsidR="00DD7152" w:rsidRDefault="00FD4728"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lastRenderedPageBreak/>
        <w:t>III.20.- Resolución mediante la cual el Pleno del Instituto Federal de Telecomunicaciones otorga a QMC DAS México, S.A.P.I. de C.V., un título de concesión única para uso comercial.</w:t>
      </w:r>
    </w:p>
    <w:p w14:paraId="3E910318"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4E75EBFA"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0F7885C"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4BA386D"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15702C25"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FCF7854"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5EB8E72" w14:textId="77777777" w:rsidR="00DD7152" w:rsidRDefault="00FD4728"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A497178" w14:textId="77777777" w:rsidR="00DD7152" w:rsidRDefault="00FD4728"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649B0745" w14:textId="77777777" w:rsidR="00DD7152" w:rsidRDefault="00FD4728"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P/IFT/310118/46</w:t>
      </w:r>
    </w:p>
    <w:p w14:paraId="10F56A0E" w14:textId="77777777" w:rsidR="00DD7152" w:rsidRDefault="00FD4728"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otorga a QMC DAS México, S.A.P.I. de C.V., un título de concesión única para uso comercial”.</w:t>
      </w:r>
    </w:p>
    <w:p w14:paraId="3B71514F"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E58A753"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727A9A87" w14:textId="77777777" w:rsidR="00DD7152" w:rsidRDefault="00FD4728"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87E644" w14:textId="383C0AE4" w:rsidR="00DD7152" w:rsidRDefault="00DC5343"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III.21.- Resolución mediante la cual el Pleno del Instituto Federal de Telecomunicaciones autoriza a Axtel, S.A.B. de C.V., la consolidación de dos títulos de concesión para instalar, operar y explotar redes públicas de telecomunicaciones, en la concesión única para uso comercial que le fue otorgada el 29 de enero de 2016.</w:t>
      </w:r>
    </w:p>
    <w:p w14:paraId="7748EFEC"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7B445923"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8473404"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0BF6C2CF"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47C9A316"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2FED897F"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68AE53C"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1A76175F"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12BE16DC" w14:textId="77777777" w:rsidR="00DD7152" w:rsidRDefault="00DC5343"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P/IFT/310118/47</w:t>
      </w:r>
    </w:p>
    <w:p w14:paraId="3BE2A516" w14:textId="77777777" w:rsidR="00DD7152" w:rsidRDefault="00DC5343"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a Axtel, S.A.B. de C.V., la consolidación de dos títulos de concesión para instalar, operar y explotar redes públicas de telecomunicaciones, en la concesión única para uso comercial que le fue otorgada el 29 de enero de 2016”.</w:t>
      </w:r>
    </w:p>
    <w:p w14:paraId="487DC45D"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6C90929F"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23834FAF" w14:textId="1BE2F2FD" w:rsidR="00DC5343" w:rsidRPr="00CE75A9"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661FC34" w14:textId="77777777" w:rsidR="00DD7152" w:rsidRDefault="00DC5343"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III.22.- Resolución mediante la cual el Pleno del Instituto Federal de Telecomunicaciones autoriza a </w:t>
      </w:r>
      <w:proofErr w:type="spellStart"/>
      <w:r w:rsidRPr="00CE75A9">
        <w:rPr>
          <w:rFonts w:ascii="ITC Avant Garde" w:hAnsi="ITC Avant Garde"/>
          <w:b/>
          <w:color w:val="000000" w:themeColor="text1"/>
          <w:sz w:val="22"/>
          <w:szCs w:val="22"/>
          <w:lang w:val="es-ES" w:eastAsia="en-US"/>
        </w:rPr>
        <w:t>Inalam</w:t>
      </w:r>
      <w:proofErr w:type="spellEnd"/>
      <w:r w:rsidRPr="00CE75A9">
        <w:rPr>
          <w:rFonts w:ascii="ITC Avant Garde" w:hAnsi="ITC Avant Garde"/>
          <w:b/>
          <w:color w:val="000000" w:themeColor="text1"/>
          <w:sz w:val="22"/>
          <w:szCs w:val="22"/>
          <w:lang w:val="es-ES" w:eastAsia="en-US"/>
        </w:rPr>
        <w:t>, S.A. de C.V., la transición de un título de concesión para instalar, operar y explotar una red pública de telecomunicaciones, en una concesión única para uso comercial.</w:t>
      </w:r>
    </w:p>
    <w:p w14:paraId="30E9E856"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749D915A"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225CEE4"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31F93409"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0FA575AA"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5FFFCD8B"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del Resolutivo Segundo, por lo que hace a retrotraer la vigencia de la concesión única.</w:t>
      </w:r>
    </w:p>
    <w:p w14:paraId="24047849"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14D58C1E"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766E434D"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85B0EE7" w14:textId="77777777" w:rsidR="00DD7152" w:rsidRDefault="00DC5343"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P/IFT/310118/48</w:t>
      </w:r>
    </w:p>
    <w:p w14:paraId="35C8B07A" w14:textId="77777777" w:rsidR="00DD7152" w:rsidRDefault="00DC5343"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a </w:t>
      </w:r>
      <w:proofErr w:type="spellStart"/>
      <w:r w:rsidRPr="00CE75A9">
        <w:rPr>
          <w:rFonts w:ascii="ITC Avant Garde" w:hAnsi="ITC Avant Garde"/>
          <w:color w:val="000000" w:themeColor="text1"/>
          <w:lang w:val="es-ES"/>
        </w:rPr>
        <w:t>Inalam</w:t>
      </w:r>
      <w:proofErr w:type="spellEnd"/>
      <w:r w:rsidRPr="00CE75A9">
        <w:rPr>
          <w:rFonts w:ascii="ITC Avant Garde" w:hAnsi="ITC Avant Garde"/>
          <w:color w:val="000000" w:themeColor="text1"/>
          <w:lang w:val="es-ES"/>
        </w:rPr>
        <w:t>, S.A. de C.V., la transición de un título de concesión para instalar, operar y explotar una red pública de telecomunicaciones, en una concesión única para uso comercial”.</w:t>
      </w:r>
    </w:p>
    <w:p w14:paraId="48F36070"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6F3ACE79"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026E7426"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FBAB7E" w14:textId="77777777" w:rsidR="00DD7152" w:rsidRDefault="00DC5343"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III.23.- Resolución mediante la cual el Pleno del Instituto Federal de Telecomunicaciones autoriza a Grupo Lama Telecom, S.A. de C.V., la transición y en consecuencia la consolidación de sus títulos de concesión para instalar, operar y explotar una red pública de telecomunicaciones, en una concesión única para uso comercial.</w:t>
      </w:r>
    </w:p>
    <w:p w14:paraId="277C53C3"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C2B3A78"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CC758FA"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707BB08E"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Secretario Técnico del Pleno dio cuenta de y levantó las votaciones </w:t>
      </w:r>
      <w:r w:rsidR="00AF42F0"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7E95195E"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AF42F0"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AF42F0" w:rsidRPr="00CE75A9">
        <w:rPr>
          <w:rFonts w:ascii="ITC Avant Garde" w:hAnsi="ITC Avant Garde"/>
          <w:color w:val="000000" w:themeColor="text1"/>
          <w:sz w:val="22"/>
          <w:szCs w:val="22"/>
          <w:lang w:val="es-ES"/>
        </w:rPr>
        <w:t>Inzunza</w:t>
      </w:r>
      <w:proofErr w:type="spellEnd"/>
      <w:r w:rsidR="00AF42F0" w:rsidRPr="00CE75A9">
        <w:rPr>
          <w:rFonts w:ascii="ITC Avant Garde" w:hAnsi="ITC Avant Garde"/>
          <w:color w:val="000000" w:themeColor="text1"/>
          <w:sz w:val="22"/>
          <w:szCs w:val="22"/>
          <w:lang w:val="es-ES"/>
        </w:rPr>
        <w:t xml:space="preserve">, María Elena </w:t>
      </w:r>
      <w:proofErr w:type="spellStart"/>
      <w:r w:rsidR="00AF42F0" w:rsidRPr="00CE75A9">
        <w:rPr>
          <w:rFonts w:ascii="ITC Avant Garde" w:hAnsi="ITC Avant Garde"/>
          <w:color w:val="000000" w:themeColor="text1"/>
          <w:sz w:val="22"/>
          <w:szCs w:val="22"/>
          <w:lang w:val="es-ES"/>
        </w:rPr>
        <w:t>Estavillo</w:t>
      </w:r>
      <w:proofErr w:type="spellEnd"/>
      <w:r w:rsidR="00AF42F0" w:rsidRPr="00CE75A9">
        <w:rPr>
          <w:rFonts w:ascii="ITC Avant Garde" w:hAnsi="ITC Avant Garde"/>
          <w:color w:val="000000" w:themeColor="text1"/>
          <w:sz w:val="22"/>
          <w:szCs w:val="22"/>
          <w:lang w:val="es-ES"/>
        </w:rPr>
        <w:t xml:space="preserve"> Flores, Mario Germán </w:t>
      </w:r>
      <w:proofErr w:type="spellStart"/>
      <w:r w:rsidR="00AF42F0" w:rsidRPr="00CE75A9">
        <w:rPr>
          <w:rFonts w:ascii="ITC Avant Garde" w:hAnsi="ITC Avant Garde"/>
          <w:color w:val="000000" w:themeColor="text1"/>
          <w:sz w:val="22"/>
          <w:szCs w:val="22"/>
          <w:lang w:val="es-ES"/>
        </w:rPr>
        <w:t>Fromow</w:t>
      </w:r>
      <w:proofErr w:type="spellEnd"/>
      <w:r w:rsidR="00AF42F0"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AF42F0" w:rsidRPr="00CE75A9">
        <w:rPr>
          <w:rFonts w:ascii="ITC Avant Garde" w:hAnsi="ITC Avant Garde"/>
          <w:color w:val="000000" w:themeColor="text1"/>
          <w:sz w:val="22"/>
          <w:szCs w:val="22"/>
          <w:lang w:val="es-ES"/>
        </w:rPr>
        <w:t>Rovalo</w:t>
      </w:r>
      <w:proofErr w:type="spellEnd"/>
      <w:r w:rsidR="00AF42F0" w:rsidRPr="00CE75A9">
        <w:rPr>
          <w:rFonts w:ascii="ITC Avant Garde" w:hAnsi="ITC Avant Garde"/>
          <w:color w:val="000000" w:themeColor="text1"/>
          <w:sz w:val="22"/>
          <w:szCs w:val="22"/>
          <w:lang w:val="es-ES"/>
        </w:rPr>
        <w:t>.</w:t>
      </w:r>
    </w:p>
    <w:p w14:paraId="17CC013C" w14:textId="77777777" w:rsidR="00DD7152" w:rsidRDefault="00AF42F0"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del Resolutivo Segundo, por lo que hace a retrotraer la vigencia de la concesión única</w:t>
      </w:r>
      <w:r w:rsidR="00DC5343" w:rsidRPr="00CE75A9">
        <w:rPr>
          <w:rFonts w:ascii="ITC Avant Garde" w:hAnsi="ITC Avant Garde"/>
          <w:color w:val="000000" w:themeColor="text1"/>
          <w:sz w:val="22"/>
          <w:szCs w:val="22"/>
          <w:lang w:val="es-ES"/>
        </w:rPr>
        <w:t>.</w:t>
      </w:r>
    </w:p>
    <w:p w14:paraId="35FFFB67"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4E19B22D"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70E62DCA"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0C289C62" w14:textId="77777777" w:rsidR="00DD7152" w:rsidRDefault="00AF42F0"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P/IFT/310118/49</w:t>
      </w:r>
    </w:p>
    <w:p w14:paraId="727DC482" w14:textId="77777777" w:rsidR="00DD7152" w:rsidRDefault="00DC5343"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AF42F0" w:rsidRPr="00CE75A9">
        <w:rPr>
          <w:rFonts w:ascii="ITC Avant Garde" w:hAnsi="ITC Avant Garde"/>
          <w:color w:val="000000" w:themeColor="text1"/>
          <w:lang w:val="es-ES"/>
        </w:rPr>
        <w:t>Resolución mediante la cual el Pleno del Instituto Federal de Telecomunicaciones autoriza a Grupo Lama Telecom, S.A. de C.V., la transición y en consecuencia la consolidación de sus títulos de concesión para instalar, operar y explotar una red pública de telecomunicaciones, en una concesión única para uso comercial</w:t>
      </w:r>
      <w:r w:rsidRPr="00CE75A9">
        <w:rPr>
          <w:rFonts w:ascii="ITC Avant Garde" w:hAnsi="ITC Avant Garde"/>
          <w:color w:val="000000" w:themeColor="text1"/>
          <w:lang w:val="es-ES"/>
        </w:rPr>
        <w:t>”.</w:t>
      </w:r>
    </w:p>
    <w:p w14:paraId="41F54843"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71DA1CC8"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29D09A4F"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61F630F" w14:textId="77777777" w:rsidR="00DD7152" w:rsidRDefault="00DC5343"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III.24.- </w:t>
      </w:r>
      <w:r w:rsidR="005158EA" w:rsidRPr="00CE75A9">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5158EA" w:rsidRPr="00CE75A9">
        <w:rPr>
          <w:rFonts w:ascii="ITC Avant Garde" w:hAnsi="ITC Avant Garde"/>
          <w:b/>
          <w:color w:val="000000" w:themeColor="text1"/>
          <w:sz w:val="22"/>
          <w:szCs w:val="22"/>
          <w:lang w:val="es-ES" w:eastAsia="en-US"/>
        </w:rPr>
        <w:t>Malcvission</w:t>
      </w:r>
      <w:proofErr w:type="spellEnd"/>
      <w:r w:rsidR="005158EA" w:rsidRPr="00CE75A9">
        <w:rPr>
          <w:rFonts w:ascii="ITC Avant Garde" w:hAnsi="ITC Avant Garde"/>
          <w:b/>
          <w:color w:val="000000" w:themeColor="text1"/>
          <w:sz w:val="22"/>
          <w:szCs w:val="22"/>
          <w:lang w:val="es-ES" w:eastAsia="en-US"/>
        </w:rPr>
        <w:t>, S.A. de C.V., la transición y en consecuencia la consolidación de sus títulos de concesión para instalar, operar y explotar una red pública de telecomunicaciones, en una concesión única para uso comercial</w:t>
      </w:r>
      <w:r w:rsidRPr="00CE75A9">
        <w:rPr>
          <w:rFonts w:ascii="ITC Avant Garde" w:hAnsi="ITC Avant Garde"/>
          <w:b/>
          <w:color w:val="000000" w:themeColor="text1"/>
          <w:sz w:val="22"/>
          <w:szCs w:val="22"/>
          <w:lang w:val="es-ES" w:eastAsia="en-US"/>
        </w:rPr>
        <w:t>.</w:t>
      </w:r>
    </w:p>
    <w:p w14:paraId="567E479D"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79BA679B"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0099E68"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0FD58A0F"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Secretario Técnico del Pleno dio cuenta de y levantó las votaciones </w:t>
      </w:r>
      <w:r w:rsidR="0090017B"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331599C5"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5158EA"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158EA" w:rsidRPr="00CE75A9">
        <w:rPr>
          <w:rFonts w:ascii="ITC Avant Garde" w:hAnsi="ITC Avant Garde"/>
          <w:color w:val="000000" w:themeColor="text1"/>
          <w:sz w:val="22"/>
          <w:szCs w:val="22"/>
          <w:lang w:val="es-ES"/>
        </w:rPr>
        <w:t>Inzunza</w:t>
      </w:r>
      <w:proofErr w:type="spellEnd"/>
      <w:r w:rsidR="005158EA" w:rsidRPr="00CE75A9">
        <w:rPr>
          <w:rFonts w:ascii="ITC Avant Garde" w:hAnsi="ITC Avant Garde"/>
          <w:color w:val="000000" w:themeColor="text1"/>
          <w:sz w:val="22"/>
          <w:szCs w:val="22"/>
          <w:lang w:val="es-ES"/>
        </w:rPr>
        <w:t xml:space="preserve">, María Elena </w:t>
      </w:r>
      <w:proofErr w:type="spellStart"/>
      <w:r w:rsidR="005158EA" w:rsidRPr="00CE75A9">
        <w:rPr>
          <w:rFonts w:ascii="ITC Avant Garde" w:hAnsi="ITC Avant Garde"/>
          <w:color w:val="000000" w:themeColor="text1"/>
          <w:sz w:val="22"/>
          <w:szCs w:val="22"/>
          <w:lang w:val="es-ES"/>
        </w:rPr>
        <w:t>Estavillo</w:t>
      </w:r>
      <w:proofErr w:type="spellEnd"/>
      <w:r w:rsidR="005158EA" w:rsidRPr="00CE75A9">
        <w:rPr>
          <w:rFonts w:ascii="ITC Avant Garde" w:hAnsi="ITC Avant Garde"/>
          <w:color w:val="000000" w:themeColor="text1"/>
          <w:sz w:val="22"/>
          <w:szCs w:val="22"/>
          <w:lang w:val="es-ES"/>
        </w:rPr>
        <w:t xml:space="preserve"> Flores, Mario Germán </w:t>
      </w:r>
      <w:proofErr w:type="spellStart"/>
      <w:r w:rsidR="005158EA" w:rsidRPr="00CE75A9">
        <w:rPr>
          <w:rFonts w:ascii="ITC Avant Garde" w:hAnsi="ITC Avant Garde"/>
          <w:color w:val="000000" w:themeColor="text1"/>
          <w:sz w:val="22"/>
          <w:szCs w:val="22"/>
          <w:lang w:val="es-ES"/>
        </w:rPr>
        <w:t>Fromow</w:t>
      </w:r>
      <w:proofErr w:type="spellEnd"/>
      <w:r w:rsidR="005158EA"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5158EA" w:rsidRPr="00CE75A9">
        <w:rPr>
          <w:rFonts w:ascii="ITC Avant Garde" w:hAnsi="ITC Avant Garde"/>
          <w:color w:val="000000" w:themeColor="text1"/>
          <w:sz w:val="22"/>
          <w:szCs w:val="22"/>
          <w:lang w:val="es-ES"/>
        </w:rPr>
        <w:t>Rovalo</w:t>
      </w:r>
      <w:proofErr w:type="spellEnd"/>
      <w:r w:rsidR="005158EA" w:rsidRPr="00CE75A9">
        <w:rPr>
          <w:rFonts w:ascii="ITC Avant Garde" w:hAnsi="ITC Avant Garde"/>
          <w:color w:val="000000" w:themeColor="text1"/>
          <w:sz w:val="22"/>
          <w:szCs w:val="22"/>
          <w:lang w:val="es-ES"/>
        </w:rPr>
        <w:t>.</w:t>
      </w:r>
    </w:p>
    <w:p w14:paraId="7873CC3A" w14:textId="77777777" w:rsidR="00DD7152" w:rsidRDefault="005158EA"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del Resolutivo Segundo, por lo que hace a retrotraer la vigencia de la concesión única</w:t>
      </w:r>
      <w:r w:rsidR="00DC5343" w:rsidRPr="00CE75A9">
        <w:rPr>
          <w:rFonts w:ascii="ITC Avant Garde" w:hAnsi="ITC Avant Garde"/>
          <w:color w:val="000000" w:themeColor="text1"/>
          <w:sz w:val="22"/>
          <w:szCs w:val="22"/>
          <w:lang w:val="es-ES"/>
        </w:rPr>
        <w:t>.</w:t>
      </w:r>
    </w:p>
    <w:p w14:paraId="6CA9607D"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24A371E4" w14:textId="77777777" w:rsidR="00DD7152" w:rsidRDefault="00DC5343"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F57EF8D" w14:textId="77777777" w:rsidR="00DD7152" w:rsidRDefault="00DC5343"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D33A5D9" w14:textId="77777777" w:rsidR="00DD7152" w:rsidRDefault="005158EA"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P/IFT/310118/50</w:t>
      </w:r>
    </w:p>
    <w:p w14:paraId="1CB85C96" w14:textId="648714BE" w:rsidR="00DD7152" w:rsidRDefault="00DC5343"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5158EA" w:rsidRPr="00CE75A9">
        <w:rPr>
          <w:rFonts w:ascii="ITC Avant Garde" w:hAnsi="ITC Avant Garde"/>
          <w:color w:val="000000" w:themeColor="text1"/>
          <w:lang w:val="es-ES"/>
        </w:rPr>
        <w:t xml:space="preserve">Resolución mediante la cual el Pleno del Instituto Federal de Telecomunicaciones autoriza a </w:t>
      </w:r>
      <w:proofErr w:type="spellStart"/>
      <w:r w:rsidR="005158EA" w:rsidRPr="00CE75A9">
        <w:rPr>
          <w:rFonts w:ascii="ITC Avant Garde" w:hAnsi="ITC Avant Garde"/>
          <w:color w:val="000000" w:themeColor="text1"/>
          <w:lang w:val="es-ES"/>
        </w:rPr>
        <w:t>Malcvission</w:t>
      </w:r>
      <w:proofErr w:type="spellEnd"/>
      <w:r w:rsidR="005158EA" w:rsidRPr="00CE75A9">
        <w:rPr>
          <w:rFonts w:ascii="ITC Avant Garde" w:hAnsi="ITC Avant Garde"/>
          <w:color w:val="000000" w:themeColor="text1"/>
          <w:lang w:val="es-ES"/>
        </w:rPr>
        <w:t>, S.A. de C.V., la transición y en consecuencia la consolidación de sus títulos de concesión para instalar, operar y explotar una red pública de telecomunicaciones, en una concesión única para uso comercial</w:t>
      </w:r>
      <w:r w:rsidRPr="00CE75A9">
        <w:rPr>
          <w:rFonts w:ascii="ITC Avant Garde" w:hAnsi="ITC Avant Garde"/>
          <w:color w:val="000000" w:themeColor="text1"/>
          <w:lang w:val="es-ES"/>
        </w:rPr>
        <w:t>”.</w:t>
      </w:r>
    </w:p>
    <w:p w14:paraId="00C8BD6D"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1A0E5DF2"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364F9D9B" w14:textId="77777777" w:rsidR="00DD7152" w:rsidRDefault="00DC5343"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E25984F"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III.25.- Resolución mediante la cual el Pleno del Instituto Federal de Telecomunicaciones autoriza a </w:t>
      </w:r>
      <w:proofErr w:type="spellStart"/>
      <w:r w:rsidRPr="00CE75A9">
        <w:rPr>
          <w:rFonts w:ascii="ITC Avant Garde" w:hAnsi="ITC Avant Garde"/>
          <w:b/>
          <w:color w:val="000000" w:themeColor="text1"/>
          <w:sz w:val="22"/>
          <w:szCs w:val="22"/>
          <w:lang w:val="es-ES" w:eastAsia="en-US"/>
        </w:rPr>
        <w:t>Audicable</w:t>
      </w:r>
      <w:proofErr w:type="spellEnd"/>
      <w:r w:rsidRPr="00CE75A9">
        <w:rPr>
          <w:rFonts w:ascii="ITC Avant Garde" w:hAnsi="ITC Avant Garde"/>
          <w:b/>
          <w:color w:val="000000" w:themeColor="text1"/>
          <w:sz w:val="22"/>
          <w:szCs w:val="22"/>
          <w:lang w:val="es-ES" w:eastAsia="en-US"/>
        </w:rPr>
        <w:t>, S.A. de C.V. a llevar a cabo la cesión de los derechos y obligaciones del título de concesión para instalar, operar y explotar una red pública de telecomunicaciones otorgado el 24 de abril de 2014, a favor de la empresa Inter Cable Conexión, S.A. de C.</w:t>
      </w:r>
    </w:p>
    <w:p w14:paraId="323AC4B4"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D531B29"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B6ADA98"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4E1476C5"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395EB2B5"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2C00D446"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A8752B4"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A7ADFAF"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8C96054" w14:textId="77777777" w:rsidR="00DD7152" w:rsidRDefault="0090017B"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P/IFT/310118/51</w:t>
      </w:r>
    </w:p>
    <w:p w14:paraId="62A5B7BA"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a </w:t>
      </w:r>
      <w:proofErr w:type="spellStart"/>
      <w:r w:rsidRPr="00CE75A9">
        <w:rPr>
          <w:rFonts w:ascii="ITC Avant Garde" w:hAnsi="ITC Avant Garde"/>
          <w:color w:val="000000" w:themeColor="text1"/>
          <w:lang w:val="es-ES"/>
        </w:rPr>
        <w:t>Audicable</w:t>
      </w:r>
      <w:proofErr w:type="spellEnd"/>
      <w:r w:rsidRPr="00CE75A9">
        <w:rPr>
          <w:rFonts w:ascii="ITC Avant Garde" w:hAnsi="ITC Avant Garde"/>
          <w:color w:val="000000" w:themeColor="text1"/>
          <w:lang w:val="es-ES"/>
        </w:rPr>
        <w:t>, S.A. de C.V. a llevar a cabo la cesión de los derechos y obligaciones del título de concesión para instalar, operar y explotar una red pública de telecomunicaciones otorgado el 24 de abril de 2014, a favor de la empresa Inter Cable Conexión, S.A. de C.”.</w:t>
      </w:r>
    </w:p>
    <w:p w14:paraId="5A6D081E"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79A4C8DB"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286B3059"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0C35E0A"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III.26.- </w:t>
      </w:r>
      <w:r w:rsidR="00453525" w:rsidRPr="00CE75A9">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453525" w:rsidRPr="00CE75A9">
        <w:rPr>
          <w:rFonts w:ascii="ITC Avant Garde" w:hAnsi="ITC Avant Garde"/>
          <w:b/>
          <w:color w:val="000000" w:themeColor="text1"/>
          <w:sz w:val="22"/>
          <w:szCs w:val="22"/>
          <w:lang w:val="es-ES" w:eastAsia="en-US"/>
        </w:rPr>
        <w:t>Comercicable</w:t>
      </w:r>
      <w:proofErr w:type="spellEnd"/>
      <w:r w:rsidR="00453525" w:rsidRPr="00CE75A9">
        <w:rPr>
          <w:rFonts w:ascii="ITC Avant Garde" w:hAnsi="ITC Avant Garde"/>
          <w:b/>
          <w:color w:val="000000" w:themeColor="text1"/>
          <w:sz w:val="22"/>
          <w:szCs w:val="22"/>
          <w:lang w:val="es-ES" w:eastAsia="en-US"/>
        </w:rPr>
        <w:t>, S.A. de C.V., a llevar a cabo la cesión de los derechos y obligaciones del título de concesión para instalar, operar y explotar una red pública de telecomunicaciones otorgado el 18 de junio de 2007, a favor de la empresa SISTV. Telecomunicaciones, S.A. de C.V</w:t>
      </w:r>
      <w:r w:rsidRPr="00CE75A9">
        <w:rPr>
          <w:rFonts w:ascii="ITC Avant Garde" w:hAnsi="ITC Avant Garde"/>
          <w:b/>
          <w:color w:val="000000" w:themeColor="text1"/>
          <w:sz w:val="22"/>
          <w:szCs w:val="22"/>
          <w:lang w:val="es-ES" w:eastAsia="en-US"/>
        </w:rPr>
        <w:t>.</w:t>
      </w:r>
    </w:p>
    <w:p w14:paraId="7FADDA56"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B4A80EC"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CF2AC12"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8F101AC"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3808B19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453525" w:rsidRPr="00CE75A9">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53525" w:rsidRPr="00CE75A9">
        <w:rPr>
          <w:rFonts w:ascii="ITC Avant Garde" w:hAnsi="ITC Avant Garde"/>
          <w:color w:val="000000" w:themeColor="text1"/>
          <w:sz w:val="22"/>
          <w:szCs w:val="22"/>
          <w:lang w:val="es-ES"/>
        </w:rPr>
        <w:t>Inzunza</w:t>
      </w:r>
      <w:proofErr w:type="spellEnd"/>
      <w:r w:rsidR="00453525" w:rsidRPr="00CE75A9">
        <w:rPr>
          <w:rFonts w:ascii="ITC Avant Garde" w:hAnsi="ITC Avant Garde"/>
          <w:color w:val="000000" w:themeColor="text1"/>
          <w:sz w:val="22"/>
          <w:szCs w:val="22"/>
          <w:lang w:val="es-ES"/>
        </w:rPr>
        <w:t xml:space="preserve">, María Elena </w:t>
      </w:r>
      <w:proofErr w:type="spellStart"/>
      <w:r w:rsidR="00453525" w:rsidRPr="00CE75A9">
        <w:rPr>
          <w:rFonts w:ascii="ITC Avant Garde" w:hAnsi="ITC Avant Garde"/>
          <w:color w:val="000000" w:themeColor="text1"/>
          <w:sz w:val="22"/>
          <w:szCs w:val="22"/>
          <w:lang w:val="es-ES"/>
        </w:rPr>
        <w:t>Estavillo</w:t>
      </w:r>
      <w:proofErr w:type="spellEnd"/>
      <w:r w:rsidR="00453525" w:rsidRPr="00CE75A9">
        <w:rPr>
          <w:rFonts w:ascii="ITC Avant Garde" w:hAnsi="ITC Avant Garde"/>
          <w:color w:val="000000" w:themeColor="text1"/>
          <w:sz w:val="22"/>
          <w:szCs w:val="22"/>
          <w:lang w:val="es-ES"/>
        </w:rPr>
        <w:t xml:space="preserve"> Flores, Mario Germán </w:t>
      </w:r>
      <w:proofErr w:type="spellStart"/>
      <w:r w:rsidR="00453525" w:rsidRPr="00CE75A9">
        <w:rPr>
          <w:rFonts w:ascii="ITC Avant Garde" w:hAnsi="ITC Avant Garde"/>
          <w:color w:val="000000" w:themeColor="text1"/>
          <w:sz w:val="22"/>
          <w:szCs w:val="22"/>
          <w:lang w:val="es-ES"/>
        </w:rPr>
        <w:t>Fromow</w:t>
      </w:r>
      <w:proofErr w:type="spellEnd"/>
      <w:r w:rsidR="00453525"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453525"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4AE21DC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1483659A"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26F4A38"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499BB6C" w14:textId="0FDD9379" w:rsidR="0090017B" w:rsidRPr="00CE75A9" w:rsidRDefault="0045352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P/IFT/310118/52</w:t>
      </w:r>
    </w:p>
    <w:p w14:paraId="23360EE9"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453525" w:rsidRPr="00CE75A9">
        <w:rPr>
          <w:rFonts w:ascii="ITC Avant Garde" w:hAnsi="ITC Avant Garde"/>
          <w:color w:val="000000" w:themeColor="text1"/>
          <w:lang w:val="es-ES"/>
        </w:rPr>
        <w:t xml:space="preserve">Resolución mediante la cual el Pleno del Instituto Federal de Telecomunicaciones autoriza a </w:t>
      </w:r>
      <w:proofErr w:type="spellStart"/>
      <w:r w:rsidR="00453525" w:rsidRPr="00CE75A9">
        <w:rPr>
          <w:rFonts w:ascii="ITC Avant Garde" w:hAnsi="ITC Avant Garde"/>
          <w:color w:val="000000" w:themeColor="text1"/>
          <w:lang w:val="es-ES"/>
        </w:rPr>
        <w:t>Comercicable</w:t>
      </w:r>
      <w:proofErr w:type="spellEnd"/>
      <w:r w:rsidR="00453525" w:rsidRPr="00CE75A9">
        <w:rPr>
          <w:rFonts w:ascii="ITC Avant Garde" w:hAnsi="ITC Avant Garde"/>
          <w:color w:val="000000" w:themeColor="text1"/>
          <w:lang w:val="es-ES"/>
        </w:rPr>
        <w:t>, S.A. de C.V., a llevar a cabo la cesión de los derechos y obligaciones del título de concesión para instalar, operar y explotar una red pública de telecomunicaciones otorgado el 18 de junio de 2007, a favor de la empresa SISTV. Telecomunicaciones, S.A. de C.V</w:t>
      </w:r>
      <w:r w:rsidRPr="00CE75A9">
        <w:rPr>
          <w:rFonts w:ascii="ITC Avant Garde" w:hAnsi="ITC Avant Garde"/>
          <w:color w:val="000000" w:themeColor="text1"/>
          <w:lang w:val="es-ES"/>
        </w:rPr>
        <w:t>”.</w:t>
      </w:r>
    </w:p>
    <w:p w14:paraId="0F701A38"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A621B60"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0AA5E93D"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2D6B8E6"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III.27.- </w:t>
      </w:r>
      <w:r w:rsidR="00453525" w:rsidRPr="00CE75A9">
        <w:rPr>
          <w:rFonts w:ascii="ITC Avant Garde" w:hAnsi="ITC Avant Garde"/>
          <w:b/>
          <w:color w:val="000000" w:themeColor="text1"/>
          <w:sz w:val="22"/>
          <w:szCs w:val="22"/>
          <w:lang w:val="es-ES" w:eastAsia="en-US"/>
        </w:rPr>
        <w:t>Resolución mediante la cual el Pleno del Instituto Federal de Telecomunicaciones autoriza al C. Marco Antonio Rosales Herrera a llevar a cabo la cesión de los derechos y obligaciones del título de concesión para instalar, operar y explotar una red pública de telecomunicaciones otorgado el 13 de diciembre de 2010, a favor de la empresa SISTV. Telecomunicaciones, S.A. de C.V</w:t>
      </w:r>
      <w:r w:rsidRPr="00CE75A9">
        <w:rPr>
          <w:rFonts w:ascii="ITC Avant Garde" w:hAnsi="ITC Avant Garde"/>
          <w:b/>
          <w:color w:val="000000" w:themeColor="text1"/>
          <w:sz w:val="22"/>
          <w:szCs w:val="22"/>
          <w:lang w:val="es-ES" w:eastAsia="en-US"/>
        </w:rPr>
        <w:t>.</w:t>
      </w:r>
    </w:p>
    <w:p w14:paraId="6ECCEF44"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7EE5FABC"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533C388"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2AEB161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6D103DBD"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453525" w:rsidRPr="00CE75A9">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53525" w:rsidRPr="00CE75A9">
        <w:rPr>
          <w:rFonts w:ascii="ITC Avant Garde" w:hAnsi="ITC Avant Garde"/>
          <w:color w:val="000000" w:themeColor="text1"/>
          <w:sz w:val="22"/>
          <w:szCs w:val="22"/>
          <w:lang w:val="es-ES"/>
        </w:rPr>
        <w:t>Inzunza</w:t>
      </w:r>
      <w:proofErr w:type="spellEnd"/>
      <w:r w:rsidR="00453525" w:rsidRPr="00CE75A9">
        <w:rPr>
          <w:rFonts w:ascii="ITC Avant Garde" w:hAnsi="ITC Avant Garde"/>
          <w:color w:val="000000" w:themeColor="text1"/>
          <w:sz w:val="22"/>
          <w:szCs w:val="22"/>
          <w:lang w:val="es-ES"/>
        </w:rPr>
        <w:t xml:space="preserve">, María Elena </w:t>
      </w:r>
      <w:proofErr w:type="spellStart"/>
      <w:r w:rsidR="00453525" w:rsidRPr="00CE75A9">
        <w:rPr>
          <w:rFonts w:ascii="ITC Avant Garde" w:hAnsi="ITC Avant Garde"/>
          <w:color w:val="000000" w:themeColor="text1"/>
          <w:sz w:val="22"/>
          <w:szCs w:val="22"/>
          <w:lang w:val="es-ES"/>
        </w:rPr>
        <w:t>Estavillo</w:t>
      </w:r>
      <w:proofErr w:type="spellEnd"/>
      <w:r w:rsidR="00453525" w:rsidRPr="00CE75A9">
        <w:rPr>
          <w:rFonts w:ascii="ITC Avant Garde" w:hAnsi="ITC Avant Garde"/>
          <w:color w:val="000000" w:themeColor="text1"/>
          <w:sz w:val="22"/>
          <w:szCs w:val="22"/>
          <w:lang w:val="es-ES"/>
        </w:rPr>
        <w:t xml:space="preserve"> Flores, Mario Germán </w:t>
      </w:r>
      <w:proofErr w:type="spellStart"/>
      <w:r w:rsidR="00453525" w:rsidRPr="00CE75A9">
        <w:rPr>
          <w:rFonts w:ascii="ITC Avant Garde" w:hAnsi="ITC Avant Garde"/>
          <w:color w:val="000000" w:themeColor="text1"/>
          <w:sz w:val="22"/>
          <w:szCs w:val="22"/>
          <w:lang w:val="es-ES"/>
        </w:rPr>
        <w:t>Fromow</w:t>
      </w:r>
      <w:proofErr w:type="spellEnd"/>
      <w:r w:rsidR="00453525"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453525"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3DB8388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709CE386"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Por lo anterior, el Pleno del Instituto Federal de Telecomunicaciones emitió el siguiente:</w:t>
      </w:r>
    </w:p>
    <w:p w14:paraId="1A177E85" w14:textId="316E5418"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78E43F3" w14:textId="77777777" w:rsidR="00DD7152" w:rsidRDefault="0045352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P/IFT/310118/53</w:t>
      </w:r>
    </w:p>
    <w:p w14:paraId="5D7833BE"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453525" w:rsidRPr="00CE75A9">
        <w:rPr>
          <w:rFonts w:ascii="ITC Avant Garde" w:hAnsi="ITC Avant Garde"/>
          <w:color w:val="000000" w:themeColor="text1"/>
          <w:lang w:val="es-ES"/>
        </w:rPr>
        <w:t>Resolución mediante la cual el Pleno del Instituto Federal de Telecomunicaciones autoriza al C. Marco Antonio Rosales Herrera a llevar a cabo la cesión de los derechos y obligaciones del título de concesión para instalar, operar y explotar una red pública de telecomunicaciones otorgado el 13 de diciembre de 2010, a favor de la empresa SISTV. Telecomunicaciones, S.A. de C.V</w:t>
      </w:r>
      <w:r w:rsidRPr="00CE75A9">
        <w:rPr>
          <w:rFonts w:ascii="ITC Avant Garde" w:hAnsi="ITC Avant Garde"/>
          <w:color w:val="000000" w:themeColor="text1"/>
          <w:lang w:val="es-ES"/>
        </w:rPr>
        <w:t>”.</w:t>
      </w:r>
    </w:p>
    <w:p w14:paraId="4DADD38E"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665D260"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1C72C8DD"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86A482A"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III.28.- </w:t>
      </w:r>
      <w:r w:rsidR="00453525" w:rsidRPr="00CE75A9">
        <w:rPr>
          <w:rFonts w:ascii="ITC Avant Garde" w:hAnsi="ITC Avant Garde"/>
          <w:b/>
          <w:color w:val="000000" w:themeColor="text1"/>
          <w:sz w:val="22"/>
          <w:szCs w:val="22"/>
          <w:lang w:val="es-ES" w:eastAsia="en-US"/>
        </w:rPr>
        <w:t>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XEMF, S.A. de C.V</w:t>
      </w:r>
      <w:r w:rsidRPr="00CE75A9">
        <w:rPr>
          <w:rFonts w:ascii="ITC Avant Garde" w:hAnsi="ITC Avant Garde"/>
          <w:b/>
          <w:color w:val="000000" w:themeColor="text1"/>
          <w:sz w:val="22"/>
          <w:szCs w:val="22"/>
          <w:lang w:val="es-ES" w:eastAsia="en-US"/>
        </w:rPr>
        <w:t>.</w:t>
      </w:r>
    </w:p>
    <w:p w14:paraId="1D74CAF0"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45A25EE5"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8DEF84E"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12FD1B7"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w:t>
      </w:r>
      <w:r w:rsidR="00C34BCE" w:rsidRPr="00CE75A9">
        <w:rPr>
          <w:rFonts w:ascii="ITC Avant Garde" w:hAnsi="ITC Avant Garde"/>
          <w:color w:val="000000" w:themeColor="text1"/>
          <w:sz w:val="22"/>
          <w:szCs w:val="22"/>
          <w:lang w:val="es-ES"/>
        </w:rPr>
        <w:t xml:space="preserve"> nominales</w:t>
      </w:r>
      <w:r w:rsidRPr="00CE75A9">
        <w:rPr>
          <w:rFonts w:ascii="ITC Avant Garde" w:hAnsi="ITC Avant Garde"/>
          <w:color w:val="000000" w:themeColor="text1"/>
          <w:sz w:val="22"/>
          <w:szCs w:val="22"/>
          <w:lang w:val="es-ES"/>
        </w:rPr>
        <w:t xml:space="preserve"> en el siguiente sentido:</w:t>
      </w:r>
    </w:p>
    <w:p w14:paraId="6CBEC087"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453525" w:rsidRPr="00CE75A9">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453525" w:rsidRPr="00CE75A9">
        <w:rPr>
          <w:rFonts w:ascii="ITC Avant Garde" w:hAnsi="ITC Avant Garde"/>
          <w:color w:val="000000" w:themeColor="text1"/>
          <w:sz w:val="22"/>
          <w:szCs w:val="22"/>
          <w:lang w:val="es-ES"/>
        </w:rPr>
        <w:t>Estavillo</w:t>
      </w:r>
      <w:proofErr w:type="spellEnd"/>
      <w:r w:rsidR="00453525" w:rsidRPr="00CE75A9">
        <w:rPr>
          <w:rFonts w:ascii="ITC Avant Garde" w:hAnsi="ITC Avant Garde"/>
          <w:color w:val="000000" w:themeColor="text1"/>
          <w:sz w:val="22"/>
          <w:szCs w:val="22"/>
          <w:lang w:val="es-ES"/>
        </w:rPr>
        <w:t xml:space="preserve"> Flores, Mario Germán </w:t>
      </w:r>
      <w:proofErr w:type="spellStart"/>
      <w:r w:rsidR="00453525" w:rsidRPr="00CE75A9">
        <w:rPr>
          <w:rFonts w:ascii="ITC Avant Garde" w:hAnsi="ITC Avant Garde"/>
          <w:color w:val="000000" w:themeColor="text1"/>
          <w:sz w:val="22"/>
          <w:szCs w:val="22"/>
          <w:lang w:val="es-ES"/>
        </w:rPr>
        <w:t>Fromow</w:t>
      </w:r>
      <w:proofErr w:type="spellEnd"/>
      <w:r w:rsidR="00453525" w:rsidRPr="00CE75A9">
        <w:rPr>
          <w:rFonts w:ascii="ITC Avant Garde" w:hAnsi="ITC Avant Garde"/>
          <w:color w:val="000000" w:themeColor="text1"/>
          <w:sz w:val="22"/>
          <w:szCs w:val="22"/>
          <w:lang w:val="es-ES"/>
        </w:rPr>
        <w:t xml:space="preserve"> Rangel, Javier Juárez Mojica y Arturo Robles </w:t>
      </w:r>
      <w:proofErr w:type="spellStart"/>
      <w:r w:rsidR="00453525" w:rsidRPr="00CE75A9">
        <w:rPr>
          <w:rFonts w:ascii="ITC Avant Garde" w:hAnsi="ITC Avant Garde"/>
          <w:color w:val="000000" w:themeColor="text1"/>
          <w:sz w:val="22"/>
          <w:szCs w:val="22"/>
          <w:lang w:val="es-ES"/>
        </w:rPr>
        <w:t>Rovalo</w:t>
      </w:r>
      <w:proofErr w:type="spellEnd"/>
      <w:r w:rsidR="00453525" w:rsidRPr="00CE75A9">
        <w:rPr>
          <w:rFonts w:ascii="ITC Avant Garde" w:hAnsi="ITC Avant Garde"/>
          <w:color w:val="000000" w:themeColor="text1"/>
          <w:sz w:val="22"/>
          <w:szCs w:val="22"/>
          <w:lang w:val="es-ES"/>
        </w:rPr>
        <w:t xml:space="preserve">; y con el voto en contra de la Comisionada Adriana Sofía Labardini </w:t>
      </w:r>
      <w:proofErr w:type="spellStart"/>
      <w:r w:rsidR="00453525" w:rsidRPr="00CE75A9">
        <w:rPr>
          <w:rFonts w:ascii="ITC Avant Garde" w:hAnsi="ITC Avant Garde"/>
          <w:color w:val="000000" w:themeColor="text1"/>
          <w:sz w:val="22"/>
          <w:szCs w:val="22"/>
          <w:lang w:val="es-ES"/>
        </w:rPr>
        <w:t>Inzunza</w:t>
      </w:r>
      <w:proofErr w:type="spellEnd"/>
      <w:r w:rsidR="00C34BCE" w:rsidRPr="00CE75A9">
        <w:rPr>
          <w:rFonts w:ascii="ITC Avant Garde" w:hAnsi="ITC Avant Garde"/>
          <w:color w:val="000000" w:themeColor="text1"/>
          <w:sz w:val="22"/>
          <w:szCs w:val="22"/>
          <w:lang w:val="es-ES"/>
        </w:rPr>
        <w:t xml:space="preserve"> por considerar que el dictamen de la Unidad de Cumplimiento no se acredita los pagos de derechos por servicios auxiliares</w:t>
      </w:r>
      <w:r w:rsidR="00453525" w:rsidRPr="00CE75A9">
        <w:rPr>
          <w:rFonts w:ascii="ITC Avant Garde" w:hAnsi="ITC Avant Garde"/>
          <w:color w:val="000000" w:themeColor="text1"/>
          <w:sz w:val="22"/>
          <w:szCs w:val="22"/>
          <w:lang w:val="es-ES"/>
        </w:rPr>
        <w:t xml:space="preserve"> y del Comisionado Adolfo Cuevas Teja</w:t>
      </w:r>
      <w:r w:rsidR="00C34BCE" w:rsidRPr="00CE75A9">
        <w:rPr>
          <w:rFonts w:ascii="ITC Avant Garde" w:hAnsi="ITC Avant Garde"/>
          <w:sz w:val="22"/>
          <w:szCs w:val="22"/>
        </w:rPr>
        <w:t xml:space="preserve"> </w:t>
      </w:r>
      <w:r w:rsidR="00C34BCE" w:rsidRPr="00CE75A9">
        <w:rPr>
          <w:rFonts w:ascii="ITC Avant Garde" w:hAnsi="ITC Avant Garde"/>
          <w:color w:val="000000" w:themeColor="text1"/>
          <w:sz w:val="22"/>
          <w:szCs w:val="22"/>
          <w:lang w:val="es-ES"/>
        </w:rPr>
        <w:t>po</w:t>
      </w:r>
      <w:r w:rsidR="00900382" w:rsidRPr="00CE75A9">
        <w:rPr>
          <w:rFonts w:ascii="ITC Avant Garde" w:hAnsi="ITC Avant Garde"/>
          <w:color w:val="000000" w:themeColor="text1"/>
          <w:sz w:val="22"/>
          <w:szCs w:val="22"/>
          <w:lang w:val="es-ES"/>
        </w:rPr>
        <w:t>r el tema de contraprestaciones y</w:t>
      </w:r>
      <w:r w:rsidR="00C34BCE" w:rsidRPr="00CE75A9">
        <w:rPr>
          <w:rFonts w:ascii="ITC Avant Garde" w:hAnsi="ITC Avant Garde"/>
          <w:color w:val="000000" w:themeColor="text1"/>
          <w:sz w:val="22"/>
          <w:szCs w:val="22"/>
          <w:lang w:val="es-ES"/>
        </w:rPr>
        <w:t xml:space="preserve"> por </w:t>
      </w:r>
      <w:r w:rsidR="00900382" w:rsidRPr="00CE75A9">
        <w:rPr>
          <w:rFonts w:ascii="ITC Avant Garde" w:hAnsi="ITC Avant Garde"/>
          <w:color w:val="000000" w:themeColor="text1"/>
          <w:sz w:val="22"/>
          <w:szCs w:val="22"/>
          <w:lang w:val="es-ES"/>
        </w:rPr>
        <w:t>la falta de cumpl</w:t>
      </w:r>
      <w:r w:rsidR="00C34BCE" w:rsidRPr="00CE75A9">
        <w:rPr>
          <w:rFonts w:ascii="ITC Avant Garde" w:hAnsi="ITC Avant Garde"/>
          <w:color w:val="000000" w:themeColor="text1"/>
          <w:sz w:val="22"/>
          <w:szCs w:val="22"/>
          <w:lang w:val="es-ES"/>
        </w:rPr>
        <w:t>imiento de obligaciones</w:t>
      </w:r>
      <w:r w:rsidR="00453525" w:rsidRPr="00CE75A9">
        <w:rPr>
          <w:rFonts w:ascii="ITC Avant Garde" w:hAnsi="ITC Avant Garde"/>
          <w:color w:val="000000" w:themeColor="text1"/>
          <w:sz w:val="22"/>
          <w:szCs w:val="22"/>
          <w:lang w:val="es-ES"/>
        </w:rPr>
        <w:t xml:space="preserve">. </w:t>
      </w:r>
    </w:p>
    <w:p w14:paraId="58E88338" w14:textId="77777777" w:rsidR="00DD7152" w:rsidRDefault="0045352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En lo particular,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manifiesta voto en contra de la contraprestación</w:t>
      </w:r>
      <w:r w:rsidR="00652A97" w:rsidRPr="00CE75A9">
        <w:rPr>
          <w:rFonts w:ascii="ITC Avant Garde" w:hAnsi="ITC Avant Garde"/>
          <w:color w:val="000000" w:themeColor="text1"/>
          <w:sz w:val="22"/>
          <w:szCs w:val="22"/>
          <w:lang w:val="es-ES"/>
        </w:rPr>
        <w:t>, por no considerar la información de las contraprestaciones obtenidas en la licitación de radio IFT-4</w:t>
      </w:r>
      <w:r w:rsidR="0090017B" w:rsidRPr="00CE75A9">
        <w:rPr>
          <w:rFonts w:ascii="ITC Avant Garde" w:hAnsi="ITC Avant Garde"/>
          <w:color w:val="000000" w:themeColor="text1"/>
          <w:sz w:val="22"/>
          <w:szCs w:val="22"/>
          <w:lang w:val="es-ES"/>
        </w:rPr>
        <w:t>.</w:t>
      </w:r>
    </w:p>
    <w:p w14:paraId="51C30A04"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14B42E5E"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0B290080"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C6BE251" w14:textId="77777777" w:rsidR="00DD7152" w:rsidRDefault="0045352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P/IFT/310118/54</w:t>
      </w:r>
    </w:p>
    <w:p w14:paraId="5BF42CA2"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453525" w:rsidRPr="00CE75A9">
        <w:rPr>
          <w:rFonts w:ascii="ITC Avant Garde" w:hAnsi="ITC Avant Garde"/>
          <w:color w:val="000000" w:themeColor="text1"/>
          <w:lang w:val="es-ES"/>
        </w:rPr>
        <w:t>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XEMF, S.A. de C.V</w:t>
      </w:r>
      <w:r w:rsidRPr="00CE75A9">
        <w:rPr>
          <w:rFonts w:ascii="ITC Avant Garde" w:hAnsi="ITC Avant Garde"/>
          <w:color w:val="000000" w:themeColor="text1"/>
          <w:lang w:val="es-ES"/>
        </w:rPr>
        <w:t>”.</w:t>
      </w:r>
    </w:p>
    <w:p w14:paraId="4967D800"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EBA97FF"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4E745D0F"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F28FED1"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III.29.- </w:t>
      </w:r>
      <w:r w:rsidR="00453525" w:rsidRPr="00CE75A9">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Libertad, S.A. de C.V</w:t>
      </w:r>
      <w:r w:rsidRPr="00CE75A9">
        <w:rPr>
          <w:rFonts w:ascii="ITC Avant Garde" w:hAnsi="ITC Avant Garde"/>
          <w:b/>
          <w:color w:val="000000" w:themeColor="text1"/>
          <w:sz w:val="22"/>
          <w:szCs w:val="22"/>
          <w:lang w:val="es-ES" w:eastAsia="en-US"/>
        </w:rPr>
        <w:t>.</w:t>
      </w:r>
    </w:p>
    <w:p w14:paraId="7BFE4885" w14:textId="4F7463E4"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259EB07C"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B8C734"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3A9E1A8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C34BCE"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6EA8794F"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 xml:space="preserve">El Instituto Federal de Telecomunicaciones aprobó la Resolución </w:t>
      </w:r>
      <w:r w:rsidR="00453525" w:rsidRPr="00CE75A9">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453525" w:rsidRPr="00CE75A9">
        <w:rPr>
          <w:rFonts w:ascii="ITC Avant Garde" w:hAnsi="ITC Avant Garde"/>
          <w:color w:val="000000" w:themeColor="text1"/>
          <w:sz w:val="22"/>
          <w:szCs w:val="22"/>
          <w:lang w:val="es-ES"/>
        </w:rPr>
        <w:t>Inzunza</w:t>
      </w:r>
      <w:proofErr w:type="spellEnd"/>
      <w:r w:rsidR="00453525" w:rsidRPr="00CE75A9">
        <w:rPr>
          <w:rFonts w:ascii="ITC Avant Garde" w:hAnsi="ITC Avant Garde"/>
          <w:color w:val="000000" w:themeColor="text1"/>
          <w:sz w:val="22"/>
          <w:szCs w:val="22"/>
          <w:lang w:val="es-ES"/>
        </w:rPr>
        <w:t xml:space="preserve">, Mario Germán </w:t>
      </w:r>
      <w:proofErr w:type="spellStart"/>
      <w:r w:rsidR="00453525" w:rsidRPr="00CE75A9">
        <w:rPr>
          <w:rFonts w:ascii="ITC Avant Garde" w:hAnsi="ITC Avant Garde"/>
          <w:color w:val="000000" w:themeColor="text1"/>
          <w:sz w:val="22"/>
          <w:szCs w:val="22"/>
          <w:lang w:val="es-ES"/>
        </w:rPr>
        <w:t>Fromow</w:t>
      </w:r>
      <w:proofErr w:type="spellEnd"/>
      <w:r w:rsidR="00453525" w:rsidRPr="00CE75A9">
        <w:rPr>
          <w:rFonts w:ascii="ITC Avant Garde" w:hAnsi="ITC Avant Garde"/>
          <w:color w:val="000000" w:themeColor="text1"/>
          <w:sz w:val="22"/>
          <w:szCs w:val="22"/>
          <w:lang w:val="es-ES"/>
        </w:rPr>
        <w:t xml:space="preserve"> Rangel, Javier Juárez Mojica y Arturo Robles </w:t>
      </w:r>
      <w:proofErr w:type="spellStart"/>
      <w:r w:rsidR="00453525" w:rsidRPr="00CE75A9">
        <w:rPr>
          <w:rFonts w:ascii="ITC Avant Garde" w:hAnsi="ITC Avant Garde"/>
          <w:color w:val="000000" w:themeColor="text1"/>
          <w:sz w:val="22"/>
          <w:szCs w:val="22"/>
          <w:lang w:val="es-ES"/>
        </w:rPr>
        <w:t>Rovalo</w:t>
      </w:r>
      <w:proofErr w:type="spellEnd"/>
      <w:r w:rsidR="00453525" w:rsidRPr="00CE75A9">
        <w:rPr>
          <w:rFonts w:ascii="ITC Avant Garde" w:hAnsi="ITC Avant Garde"/>
          <w:color w:val="000000" w:themeColor="text1"/>
          <w:sz w:val="22"/>
          <w:szCs w:val="22"/>
          <w:lang w:val="es-ES"/>
        </w:rPr>
        <w:t xml:space="preserve">; y con el voto en contra de la Comisionada María Elena </w:t>
      </w:r>
      <w:proofErr w:type="spellStart"/>
      <w:r w:rsidR="00453525" w:rsidRPr="00CE75A9">
        <w:rPr>
          <w:rFonts w:ascii="ITC Avant Garde" w:hAnsi="ITC Avant Garde"/>
          <w:color w:val="000000" w:themeColor="text1"/>
          <w:sz w:val="22"/>
          <w:szCs w:val="22"/>
          <w:lang w:val="es-ES"/>
        </w:rPr>
        <w:t>Estavillo</w:t>
      </w:r>
      <w:proofErr w:type="spellEnd"/>
      <w:r w:rsidR="00453525" w:rsidRPr="00CE75A9">
        <w:rPr>
          <w:rFonts w:ascii="ITC Avant Garde" w:hAnsi="ITC Avant Garde"/>
          <w:color w:val="000000" w:themeColor="text1"/>
          <w:sz w:val="22"/>
          <w:szCs w:val="22"/>
          <w:lang w:val="es-ES"/>
        </w:rPr>
        <w:t xml:space="preserve"> Flores</w:t>
      </w:r>
      <w:r w:rsidR="00353E98" w:rsidRPr="00CE75A9">
        <w:rPr>
          <w:rFonts w:ascii="ITC Avant Garde" w:hAnsi="ITC Avant Garde"/>
          <w:color w:val="000000" w:themeColor="text1"/>
          <w:sz w:val="22"/>
          <w:szCs w:val="22"/>
          <w:lang w:val="es-ES"/>
        </w:rPr>
        <w:t xml:space="preserve"> en lo que concierne al monto de la contraprestación, por no haber considerado la información de las contraprestaciones obtenidas en la licitación de radio IFT-4 </w:t>
      </w:r>
      <w:r w:rsidR="00652A97" w:rsidRPr="00CE75A9">
        <w:rPr>
          <w:rFonts w:ascii="ITC Avant Garde" w:hAnsi="ITC Avant Garde"/>
          <w:color w:val="000000" w:themeColor="text1"/>
          <w:sz w:val="22"/>
          <w:szCs w:val="22"/>
          <w:lang w:val="es-ES"/>
        </w:rPr>
        <w:t>por el razonamiento de la contraprestación y por no contar con elementos que hagan constar que se haya dejado de transmitir en la frecuencia AM</w:t>
      </w:r>
      <w:r w:rsidR="00453525" w:rsidRPr="00CE75A9">
        <w:rPr>
          <w:rFonts w:ascii="ITC Avant Garde" w:hAnsi="ITC Avant Garde"/>
          <w:color w:val="000000" w:themeColor="text1"/>
          <w:sz w:val="22"/>
          <w:szCs w:val="22"/>
          <w:lang w:val="es-ES"/>
        </w:rPr>
        <w:t xml:space="preserve"> y del Comisionado Adolfo Cuevas Teja</w:t>
      </w:r>
      <w:r w:rsidR="00900382" w:rsidRPr="00CE75A9">
        <w:rPr>
          <w:rFonts w:ascii="ITC Avant Garde" w:hAnsi="ITC Avant Garde"/>
          <w:color w:val="000000" w:themeColor="text1"/>
          <w:sz w:val="22"/>
          <w:szCs w:val="22"/>
        </w:rPr>
        <w:t xml:space="preserve"> </w:t>
      </w:r>
      <w:r w:rsidR="00900382" w:rsidRPr="00CE75A9">
        <w:rPr>
          <w:rFonts w:ascii="ITC Avant Garde" w:hAnsi="ITC Avant Garde"/>
          <w:color w:val="000000" w:themeColor="text1"/>
          <w:sz w:val="22"/>
          <w:szCs w:val="22"/>
          <w:lang w:val="es-ES"/>
        </w:rPr>
        <w:t>por el tema de contraprestaciones y por la falta de cumplimiento de obligaciones</w:t>
      </w:r>
      <w:r w:rsidRPr="00CE75A9">
        <w:rPr>
          <w:rFonts w:ascii="ITC Avant Garde" w:hAnsi="ITC Avant Garde"/>
          <w:color w:val="000000" w:themeColor="text1"/>
          <w:sz w:val="22"/>
          <w:szCs w:val="22"/>
          <w:lang w:val="es-ES"/>
        </w:rPr>
        <w:t>.</w:t>
      </w:r>
    </w:p>
    <w:p w14:paraId="2D2513A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798C773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F5E4396"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C2B3ED4" w14:textId="77777777" w:rsidR="00DD7152" w:rsidRDefault="0045352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P/IFT/310118/55</w:t>
      </w:r>
    </w:p>
    <w:p w14:paraId="068DD75D"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453525" w:rsidRPr="00CE75A9">
        <w:rPr>
          <w:rFonts w:ascii="ITC Avant Garde"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Libertad, S.A. de C.V</w:t>
      </w:r>
      <w:r w:rsidRPr="00CE75A9">
        <w:rPr>
          <w:rFonts w:ascii="ITC Avant Garde" w:hAnsi="ITC Avant Garde"/>
          <w:color w:val="000000" w:themeColor="text1"/>
          <w:lang w:val="es-ES"/>
        </w:rPr>
        <w:t>”.</w:t>
      </w:r>
    </w:p>
    <w:p w14:paraId="2E9BBBAD"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E60A4D8"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70911B72"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A06F15"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III.30.- </w:t>
      </w:r>
      <w:r w:rsidR="00453525" w:rsidRPr="00CE75A9">
        <w:rPr>
          <w:rFonts w:ascii="ITC Avant Garde" w:hAnsi="ITC Avant Garde"/>
          <w:b/>
          <w:color w:val="000000" w:themeColor="text1"/>
          <w:sz w:val="22"/>
          <w:szCs w:val="22"/>
          <w:lang w:val="es-ES" w:eastAsia="en-US"/>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w:t>
      </w:r>
      <w:proofErr w:type="spellStart"/>
      <w:r w:rsidR="00453525" w:rsidRPr="00CE75A9">
        <w:rPr>
          <w:rFonts w:ascii="ITC Avant Garde" w:hAnsi="ITC Avant Garde"/>
          <w:b/>
          <w:color w:val="000000" w:themeColor="text1"/>
          <w:sz w:val="22"/>
          <w:szCs w:val="22"/>
          <w:lang w:val="es-ES" w:eastAsia="en-US"/>
        </w:rPr>
        <w:t>Tlaxiaqueña</w:t>
      </w:r>
      <w:proofErr w:type="spellEnd"/>
      <w:r w:rsidR="00453525" w:rsidRPr="00CE75A9">
        <w:rPr>
          <w:rFonts w:ascii="ITC Avant Garde" w:hAnsi="ITC Avant Garde"/>
          <w:b/>
          <w:color w:val="000000" w:themeColor="text1"/>
          <w:sz w:val="22"/>
          <w:szCs w:val="22"/>
          <w:lang w:val="es-ES" w:eastAsia="en-US"/>
        </w:rPr>
        <w:t>, S.A. de C.V</w:t>
      </w:r>
      <w:r w:rsidRPr="00CE75A9">
        <w:rPr>
          <w:rFonts w:ascii="ITC Avant Garde" w:hAnsi="ITC Avant Garde"/>
          <w:b/>
          <w:color w:val="000000" w:themeColor="text1"/>
          <w:sz w:val="22"/>
          <w:szCs w:val="22"/>
          <w:lang w:val="es-ES" w:eastAsia="en-US"/>
        </w:rPr>
        <w:t>.</w:t>
      </w:r>
    </w:p>
    <w:p w14:paraId="6617E0C7"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3AEE06D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Pleno deliberó sobre el proyecto de resolución. </w:t>
      </w:r>
      <w:r w:rsidR="00453525" w:rsidRPr="00CE75A9">
        <w:rPr>
          <w:rFonts w:ascii="ITC Avant Garde" w:hAnsi="ITC Avant Garde"/>
          <w:color w:val="000000" w:themeColor="text1"/>
          <w:sz w:val="22"/>
          <w:szCs w:val="22"/>
          <w:lang w:val="es-ES"/>
        </w:rPr>
        <w:t xml:space="preserve">En uso de la voz, el Secretario Técnico dio cuenta al Pleno de la propuesta de la Comisionada María Elena </w:t>
      </w:r>
      <w:proofErr w:type="spellStart"/>
      <w:r w:rsidR="00453525" w:rsidRPr="00CE75A9">
        <w:rPr>
          <w:rFonts w:ascii="ITC Avant Garde" w:hAnsi="ITC Avant Garde"/>
          <w:color w:val="000000" w:themeColor="text1"/>
          <w:sz w:val="22"/>
          <w:szCs w:val="22"/>
          <w:lang w:val="es-ES"/>
        </w:rPr>
        <w:t>Estavillo</w:t>
      </w:r>
      <w:proofErr w:type="spellEnd"/>
      <w:r w:rsidR="00453525" w:rsidRPr="00CE75A9">
        <w:rPr>
          <w:rFonts w:ascii="ITC Avant Garde" w:hAnsi="ITC Avant Garde"/>
          <w:color w:val="000000" w:themeColor="text1"/>
          <w:sz w:val="22"/>
          <w:szCs w:val="22"/>
          <w:lang w:val="es-ES"/>
        </w:rPr>
        <w:t xml:space="preserve"> Flores consistente en dar vista a la Unidad de Espectro Radioel</w:t>
      </w:r>
      <w:r w:rsidR="00C34BCE" w:rsidRPr="00CE75A9">
        <w:rPr>
          <w:rFonts w:ascii="ITC Avant Garde" w:hAnsi="ITC Avant Garde"/>
          <w:color w:val="000000" w:themeColor="text1"/>
          <w:sz w:val="22"/>
          <w:szCs w:val="22"/>
          <w:lang w:val="es-ES"/>
        </w:rPr>
        <w:t>éctrico del asunto,</w:t>
      </w:r>
      <w:r w:rsidR="00C34BCE" w:rsidRPr="00CE75A9">
        <w:rPr>
          <w:rFonts w:ascii="ITC Avant Garde" w:hAnsi="ITC Avant Garde"/>
          <w:sz w:val="22"/>
          <w:szCs w:val="22"/>
        </w:rPr>
        <w:t xml:space="preserve"> </w:t>
      </w:r>
      <w:r w:rsidR="00C34BCE" w:rsidRPr="00CE75A9">
        <w:rPr>
          <w:rFonts w:ascii="ITC Avant Garde" w:hAnsi="ITC Avant Garde"/>
          <w:color w:val="000000" w:themeColor="text1"/>
          <w:sz w:val="22"/>
          <w:szCs w:val="22"/>
          <w:lang w:val="es-ES"/>
        </w:rPr>
        <w:t xml:space="preserve">a efecto de que se incluyan algunas frecuencias en el Programa Anual de Bandas de Frecuencias en esa localidad. </w:t>
      </w:r>
    </w:p>
    <w:p w14:paraId="3BF88922" w14:textId="77777777" w:rsidR="00DD7152" w:rsidRDefault="00C34BCE"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El Presidente puso a consideración del Pleno la propuesta de la Comisionada y con los votos a favor de los Comisionados</w:t>
      </w:r>
      <w:r w:rsidRPr="00CE75A9">
        <w:rPr>
          <w:rFonts w:ascii="ITC Avant Garde" w:hAnsi="ITC Avant Garde"/>
          <w:sz w:val="22"/>
          <w:szCs w:val="22"/>
        </w:rPr>
        <w:t xml:space="preserve"> </w:t>
      </w:r>
      <w:r w:rsidRPr="00CE75A9">
        <w:rPr>
          <w:rFonts w:ascii="ITC Avant Garde" w:hAnsi="ITC Avant Garde"/>
          <w:color w:val="000000" w:themeColor="text1"/>
          <w:sz w:val="22"/>
          <w:szCs w:val="22"/>
          <w:lang w:val="es-ES"/>
        </w:rPr>
        <w:t xml:space="preserve">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 se aprobó.</w:t>
      </w:r>
    </w:p>
    <w:p w14:paraId="61FC24EF"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65474AA"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2474EFDA"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C34BCE"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012DC7B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453525" w:rsidRPr="00CE75A9">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453525" w:rsidRPr="00CE75A9">
        <w:rPr>
          <w:rFonts w:ascii="ITC Avant Garde" w:hAnsi="ITC Avant Garde"/>
          <w:color w:val="000000" w:themeColor="text1"/>
          <w:sz w:val="22"/>
          <w:szCs w:val="22"/>
          <w:lang w:val="es-ES"/>
        </w:rPr>
        <w:t>Fromow</w:t>
      </w:r>
      <w:proofErr w:type="spellEnd"/>
      <w:r w:rsidR="00453525" w:rsidRPr="00CE75A9">
        <w:rPr>
          <w:rFonts w:ascii="ITC Avant Garde" w:hAnsi="ITC Avant Garde"/>
          <w:color w:val="000000" w:themeColor="text1"/>
          <w:sz w:val="22"/>
          <w:szCs w:val="22"/>
          <w:lang w:val="es-ES"/>
        </w:rPr>
        <w:t xml:space="preserve"> Rangel, Javier Juárez Mojica y Arturo Robles </w:t>
      </w:r>
      <w:proofErr w:type="spellStart"/>
      <w:r w:rsidR="00453525" w:rsidRPr="00CE75A9">
        <w:rPr>
          <w:rFonts w:ascii="ITC Avant Garde" w:hAnsi="ITC Avant Garde"/>
          <w:color w:val="000000" w:themeColor="text1"/>
          <w:sz w:val="22"/>
          <w:szCs w:val="22"/>
          <w:lang w:val="es-ES"/>
        </w:rPr>
        <w:t>Rovalo</w:t>
      </w:r>
      <w:proofErr w:type="spellEnd"/>
      <w:r w:rsidR="00453525" w:rsidRPr="00CE75A9">
        <w:rPr>
          <w:rFonts w:ascii="ITC Avant Garde" w:hAnsi="ITC Avant Garde"/>
          <w:color w:val="000000" w:themeColor="text1"/>
          <w:sz w:val="22"/>
          <w:szCs w:val="22"/>
          <w:lang w:val="es-ES"/>
        </w:rPr>
        <w:t xml:space="preserve">; y con el voto en contra de los Comisionados Adriana Sofía Labardini </w:t>
      </w:r>
      <w:proofErr w:type="spellStart"/>
      <w:r w:rsidR="00453525" w:rsidRPr="00CE75A9">
        <w:rPr>
          <w:rFonts w:ascii="ITC Avant Garde" w:hAnsi="ITC Avant Garde"/>
          <w:color w:val="000000" w:themeColor="text1"/>
          <w:sz w:val="22"/>
          <w:szCs w:val="22"/>
          <w:lang w:val="es-ES"/>
        </w:rPr>
        <w:t>Inzunza</w:t>
      </w:r>
      <w:proofErr w:type="spellEnd"/>
      <w:r w:rsidR="00C34BCE" w:rsidRPr="00CE75A9">
        <w:rPr>
          <w:rFonts w:ascii="ITC Avant Garde" w:hAnsi="ITC Avant Garde"/>
          <w:color w:val="000000" w:themeColor="text1"/>
          <w:sz w:val="22"/>
          <w:szCs w:val="22"/>
        </w:rPr>
        <w:t xml:space="preserve"> </w:t>
      </w:r>
      <w:r w:rsidR="00C34BCE" w:rsidRPr="00CE75A9">
        <w:rPr>
          <w:rFonts w:ascii="ITC Avant Garde" w:hAnsi="ITC Avant Garde"/>
          <w:color w:val="000000" w:themeColor="text1"/>
          <w:sz w:val="22"/>
          <w:szCs w:val="22"/>
          <w:lang w:val="es-ES"/>
        </w:rPr>
        <w:t>por considerar que el dictamen de la Unidad de Cumplimiento no se acredita los pagos de derechos por servicios auxiliares</w:t>
      </w:r>
      <w:r w:rsidR="00652A97" w:rsidRPr="00CE75A9">
        <w:rPr>
          <w:rFonts w:ascii="ITC Avant Garde" w:hAnsi="ITC Avant Garde"/>
          <w:color w:val="000000" w:themeColor="text1"/>
          <w:sz w:val="22"/>
          <w:szCs w:val="22"/>
          <w:lang w:val="es-ES"/>
        </w:rPr>
        <w:t>;</w:t>
      </w:r>
      <w:r w:rsidR="00453525" w:rsidRPr="00CE75A9">
        <w:rPr>
          <w:rFonts w:ascii="ITC Avant Garde" w:hAnsi="ITC Avant Garde"/>
          <w:color w:val="000000" w:themeColor="text1"/>
          <w:sz w:val="22"/>
          <w:szCs w:val="22"/>
          <w:lang w:val="es-ES"/>
        </w:rPr>
        <w:t xml:space="preserve"> María Elena </w:t>
      </w:r>
      <w:proofErr w:type="spellStart"/>
      <w:r w:rsidR="00453525" w:rsidRPr="00CE75A9">
        <w:rPr>
          <w:rFonts w:ascii="ITC Avant Garde" w:hAnsi="ITC Avant Garde"/>
          <w:color w:val="000000" w:themeColor="text1"/>
          <w:sz w:val="22"/>
          <w:szCs w:val="22"/>
          <w:lang w:val="es-ES"/>
        </w:rPr>
        <w:t>Estavillo</w:t>
      </w:r>
      <w:proofErr w:type="spellEnd"/>
      <w:r w:rsidR="00453525" w:rsidRPr="00CE75A9">
        <w:rPr>
          <w:rFonts w:ascii="ITC Avant Garde" w:hAnsi="ITC Avant Garde"/>
          <w:color w:val="000000" w:themeColor="text1"/>
          <w:sz w:val="22"/>
          <w:szCs w:val="22"/>
          <w:lang w:val="es-ES"/>
        </w:rPr>
        <w:t xml:space="preserve"> Flores</w:t>
      </w:r>
      <w:r w:rsidR="00353E98" w:rsidRPr="00CE75A9">
        <w:rPr>
          <w:rFonts w:ascii="ITC Avant Garde" w:hAnsi="ITC Avant Garde"/>
          <w:color w:val="000000" w:themeColor="text1"/>
          <w:sz w:val="22"/>
          <w:szCs w:val="22"/>
          <w:lang w:val="es-ES"/>
        </w:rPr>
        <w:t xml:space="preserve"> en lo que concierne al monto de la contraprestación, por no haber considerado la información de las contraprestaciones obtenidas en la licitación de radio IFT-4 </w:t>
      </w:r>
      <w:r w:rsidR="00652A97" w:rsidRPr="00CE75A9">
        <w:rPr>
          <w:rFonts w:ascii="ITC Avant Garde" w:hAnsi="ITC Avant Garde"/>
          <w:color w:val="000000" w:themeColor="text1"/>
          <w:sz w:val="22"/>
          <w:szCs w:val="22"/>
          <w:lang w:val="es-ES"/>
        </w:rPr>
        <w:t xml:space="preserve">  y por no contar con elementos que hagan constar que se haya dejado de transmitir en la frecuencia AM</w:t>
      </w:r>
      <w:r w:rsidR="00453525" w:rsidRPr="00CE75A9">
        <w:rPr>
          <w:rFonts w:ascii="ITC Avant Garde" w:hAnsi="ITC Avant Garde"/>
          <w:color w:val="000000" w:themeColor="text1"/>
          <w:sz w:val="22"/>
          <w:szCs w:val="22"/>
          <w:lang w:val="es-ES"/>
        </w:rPr>
        <w:t xml:space="preserve"> y Adolfo Cuevas Teja</w:t>
      </w:r>
      <w:r w:rsidR="00900382" w:rsidRPr="00CE75A9">
        <w:rPr>
          <w:rFonts w:ascii="ITC Avant Garde" w:hAnsi="ITC Avant Garde"/>
          <w:color w:val="FF0000"/>
          <w:sz w:val="22"/>
          <w:szCs w:val="22"/>
          <w:lang w:val="es-ES"/>
        </w:rPr>
        <w:t xml:space="preserve"> </w:t>
      </w:r>
      <w:r w:rsidR="00900382" w:rsidRPr="00CE75A9">
        <w:rPr>
          <w:rFonts w:ascii="ITC Avant Garde" w:hAnsi="ITC Avant Garde"/>
          <w:color w:val="000000" w:themeColor="text1"/>
          <w:sz w:val="22"/>
          <w:szCs w:val="22"/>
          <w:lang w:val="es-ES"/>
        </w:rPr>
        <w:t>por el tema de contraprestaciones y por la falta de cumplimiento de obligaciones</w:t>
      </w:r>
      <w:r w:rsidRPr="00CE75A9">
        <w:rPr>
          <w:rFonts w:ascii="ITC Avant Garde" w:hAnsi="ITC Avant Garde"/>
          <w:color w:val="FF0000"/>
          <w:sz w:val="22"/>
          <w:szCs w:val="22"/>
          <w:lang w:val="es-ES"/>
        </w:rPr>
        <w:t>.</w:t>
      </w:r>
    </w:p>
    <w:p w14:paraId="36036447"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70DC3202"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3C41E16"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58EB820E" w14:textId="77777777" w:rsidR="00DD7152" w:rsidRDefault="0045352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P/IFT/310118/56</w:t>
      </w:r>
    </w:p>
    <w:p w14:paraId="57B7B763"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453525" w:rsidRPr="00CE75A9">
        <w:rPr>
          <w:rFonts w:ascii="ITC Avant Garde" w:hAnsi="ITC Avant Garde"/>
          <w:color w:val="000000" w:themeColor="text1"/>
          <w:lang w:val="es-ES"/>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w:t>
      </w:r>
      <w:proofErr w:type="spellStart"/>
      <w:r w:rsidR="00453525" w:rsidRPr="00CE75A9">
        <w:rPr>
          <w:rFonts w:ascii="ITC Avant Garde" w:hAnsi="ITC Avant Garde"/>
          <w:color w:val="000000" w:themeColor="text1"/>
          <w:lang w:val="es-ES"/>
        </w:rPr>
        <w:t>Tlaxiaqueña</w:t>
      </w:r>
      <w:proofErr w:type="spellEnd"/>
      <w:r w:rsidR="00453525" w:rsidRPr="00CE75A9">
        <w:rPr>
          <w:rFonts w:ascii="ITC Avant Garde" w:hAnsi="ITC Avant Garde"/>
          <w:color w:val="000000" w:themeColor="text1"/>
          <w:lang w:val="es-ES"/>
        </w:rPr>
        <w:t>, S.A. de C.V</w:t>
      </w:r>
      <w:r w:rsidRPr="00CE75A9">
        <w:rPr>
          <w:rFonts w:ascii="ITC Avant Garde" w:hAnsi="ITC Avant Garde"/>
          <w:color w:val="000000" w:themeColor="text1"/>
          <w:lang w:val="es-ES"/>
        </w:rPr>
        <w:t>”.</w:t>
      </w:r>
    </w:p>
    <w:p w14:paraId="1AFB2D99"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72CBE953" w14:textId="77777777" w:rsidR="00DD7152" w:rsidRDefault="00C34BCE"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3EEBCC3C" w14:textId="77777777" w:rsidR="00DD7152" w:rsidRDefault="00C34BCE"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Notifíquese a la Unidad de Espectro Radioeléctrico, por lo que hace a la </w:t>
      </w:r>
      <w:r w:rsidR="00F8464C" w:rsidRPr="00CE75A9">
        <w:rPr>
          <w:rFonts w:ascii="ITC Avant Garde" w:hAnsi="ITC Avant Garde"/>
          <w:sz w:val="22"/>
          <w:szCs w:val="22"/>
          <w:lang w:val="es-ES"/>
        </w:rPr>
        <w:t>empresa R</w:t>
      </w:r>
      <w:r w:rsidRPr="00CE75A9">
        <w:rPr>
          <w:rFonts w:ascii="ITC Avant Garde" w:hAnsi="ITC Avant Garde"/>
          <w:sz w:val="22"/>
          <w:szCs w:val="22"/>
          <w:lang w:val="es-ES"/>
        </w:rPr>
        <w:t xml:space="preserve">adio </w:t>
      </w:r>
      <w:proofErr w:type="spellStart"/>
      <w:r w:rsidRPr="00CE75A9">
        <w:rPr>
          <w:rFonts w:ascii="ITC Avant Garde" w:hAnsi="ITC Avant Garde"/>
          <w:sz w:val="22"/>
          <w:szCs w:val="22"/>
          <w:lang w:val="es-ES"/>
        </w:rPr>
        <w:t>Tlaxiaqueña</w:t>
      </w:r>
      <w:proofErr w:type="spellEnd"/>
      <w:r w:rsidRPr="00CE75A9">
        <w:rPr>
          <w:rFonts w:ascii="ITC Avant Garde" w:hAnsi="ITC Avant Garde"/>
          <w:sz w:val="22"/>
          <w:szCs w:val="22"/>
          <w:lang w:val="es-ES"/>
        </w:rPr>
        <w:t>, S.A. de C.V., para los efectos conducentes.</w:t>
      </w:r>
    </w:p>
    <w:p w14:paraId="62025745" w14:textId="77777777" w:rsidR="00DD7152" w:rsidRDefault="00C34BCE"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 xml:space="preserve">Quinto. </w:t>
      </w:r>
      <w:r w:rsidRPr="00CE75A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7FB29C90" w14:textId="77777777" w:rsidR="00DD7152" w:rsidRDefault="00F8464C"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III.31</w:t>
      </w:r>
      <w:r w:rsidR="0090017B" w:rsidRPr="00CE75A9">
        <w:rPr>
          <w:rFonts w:ascii="ITC Avant Garde" w:hAnsi="ITC Avant Garde"/>
          <w:b/>
          <w:color w:val="000000" w:themeColor="text1"/>
          <w:sz w:val="22"/>
          <w:szCs w:val="22"/>
          <w:lang w:val="es-ES" w:eastAsia="en-US"/>
        </w:rPr>
        <w:t xml:space="preserve">.- </w:t>
      </w:r>
      <w:r w:rsidRPr="00CE75A9">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Culiacán, Sinaloa, respecto de las cinco solicitudes de permiso presentadas al amparo de la Ley Federal de Radio y Televisión</w:t>
      </w:r>
      <w:r w:rsidR="0090017B" w:rsidRPr="00CE75A9">
        <w:rPr>
          <w:rFonts w:ascii="ITC Avant Garde" w:hAnsi="ITC Avant Garde"/>
          <w:b/>
          <w:color w:val="000000" w:themeColor="text1"/>
          <w:sz w:val="22"/>
          <w:szCs w:val="22"/>
          <w:lang w:val="es-ES" w:eastAsia="en-US"/>
        </w:rPr>
        <w:t>.</w:t>
      </w:r>
    </w:p>
    <w:p w14:paraId="1DF10F9D"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1F1C48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87A9258" w14:textId="22C45B5D"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6ED3A4DE"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F8464C"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791D5752"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8464C"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8464C" w:rsidRPr="00CE75A9">
        <w:rPr>
          <w:rFonts w:ascii="ITC Avant Garde" w:hAnsi="ITC Avant Garde"/>
          <w:color w:val="000000" w:themeColor="text1"/>
          <w:sz w:val="22"/>
          <w:szCs w:val="22"/>
          <w:lang w:val="es-ES"/>
        </w:rPr>
        <w:t>Inzunza</w:t>
      </w:r>
      <w:proofErr w:type="spellEnd"/>
      <w:r w:rsidR="00F8464C" w:rsidRPr="00CE75A9">
        <w:rPr>
          <w:rFonts w:ascii="ITC Avant Garde" w:hAnsi="ITC Avant Garde"/>
          <w:color w:val="000000" w:themeColor="text1"/>
          <w:sz w:val="22"/>
          <w:szCs w:val="22"/>
          <w:lang w:val="es-ES"/>
        </w:rPr>
        <w:t xml:space="preserve">, María Elena </w:t>
      </w:r>
      <w:proofErr w:type="spellStart"/>
      <w:r w:rsidR="00F8464C" w:rsidRPr="00CE75A9">
        <w:rPr>
          <w:rFonts w:ascii="ITC Avant Garde" w:hAnsi="ITC Avant Garde"/>
          <w:color w:val="000000" w:themeColor="text1"/>
          <w:sz w:val="22"/>
          <w:szCs w:val="22"/>
          <w:lang w:val="es-ES"/>
        </w:rPr>
        <w:t>Estavillo</w:t>
      </w:r>
      <w:proofErr w:type="spellEnd"/>
      <w:r w:rsidR="00F8464C" w:rsidRPr="00CE75A9">
        <w:rPr>
          <w:rFonts w:ascii="ITC Avant Garde" w:hAnsi="ITC Avant Garde"/>
          <w:color w:val="000000" w:themeColor="text1"/>
          <w:sz w:val="22"/>
          <w:szCs w:val="22"/>
          <w:lang w:val="es-ES"/>
        </w:rPr>
        <w:t xml:space="preserve"> Flores, Mario Germán </w:t>
      </w:r>
      <w:proofErr w:type="spellStart"/>
      <w:r w:rsidR="00F8464C" w:rsidRPr="00CE75A9">
        <w:rPr>
          <w:rFonts w:ascii="ITC Avant Garde" w:hAnsi="ITC Avant Garde"/>
          <w:color w:val="000000" w:themeColor="text1"/>
          <w:sz w:val="22"/>
          <w:szCs w:val="22"/>
          <w:lang w:val="es-ES"/>
        </w:rPr>
        <w:t>Fromow</w:t>
      </w:r>
      <w:proofErr w:type="spellEnd"/>
      <w:r w:rsidR="00F8464C"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8464C" w:rsidRPr="00CE75A9">
        <w:rPr>
          <w:rFonts w:ascii="ITC Avant Garde" w:hAnsi="ITC Avant Garde"/>
          <w:color w:val="000000" w:themeColor="text1"/>
          <w:sz w:val="22"/>
          <w:szCs w:val="22"/>
          <w:lang w:val="es-ES"/>
        </w:rPr>
        <w:t>Rovalo</w:t>
      </w:r>
      <w:proofErr w:type="spellEnd"/>
      <w:r w:rsidR="00F8464C" w:rsidRPr="00CE75A9">
        <w:rPr>
          <w:rFonts w:ascii="ITC Avant Garde" w:hAnsi="ITC Avant Garde"/>
          <w:color w:val="000000" w:themeColor="text1"/>
          <w:sz w:val="22"/>
          <w:szCs w:val="22"/>
          <w:lang w:val="es-ES"/>
        </w:rPr>
        <w:t>.</w:t>
      </w:r>
    </w:p>
    <w:p w14:paraId="5EA7D427" w14:textId="77777777" w:rsidR="00DD7152" w:rsidRDefault="00F8464C"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En lo particular,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manifiesta voto en contra del Considerando Cuarto</w:t>
      </w:r>
      <w:r w:rsidR="00652A97" w:rsidRPr="00CE75A9">
        <w:rPr>
          <w:rFonts w:ascii="ITC Avant Garde" w:hAnsi="ITC Avant Garde"/>
          <w:sz w:val="22"/>
          <w:szCs w:val="22"/>
        </w:rPr>
        <w:t xml:space="preserve"> </w:t>
      </w:r>
      <w:r w:rsidR="00652A97" w:rsidRPr="00CE75A9">
        <w:rPr>
          <w:rFonts w:ascii="ITC Avant Garde" w:hAnsi="ITC Avant Garde"/>
          <w:color w:val="000000" w:themeColor="text1"/>
          <w:sz w:val="22"/>
          <w:szCs w:val="22"/>
          <w:lang w:val="es-ES"/>
        </w:rPr>
        <w:t>porque se excluye del análisis a las frecuencias en AM</w:t>
      </w:r>
      <w:r w:rsidRPr="00CE75A9">
        <w:rPr>
          <w:rFonts w:ascii="ITC Avant Garde" w:hAnsi="ITC Avant Garde"/>
          <w:color w:val="000000" w:themeColor="text1"/>
          <w:sz w:val="22"/>
          <w:szCs w:val="22"/>
          <w:lang w:val="es-ES"/>
        </w:rPr>
        <w:t xml:space="preserve">. </w:t>
      </w:r>
    </w:p>
    <w:p w14:paraId="20D18B42" w14:textId="77777777" w:rsidR="00DD7152" w:rsidRDefault="00F8464C"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Comisionado Adolfo Cuevas Teja manifiesta voto a favor concurrente respecto a los Resolutivos Primero, Tercero y Cuarto; y voto en contra del Resolutivo Segundo por lo que hace a no otorgar una concesión de uso social a Fundación Garza </w:t>
      </w:r>
      <w:proofErr w:type="spellStart"/>
      <w:r w:rsidRPr="00CE75A9">
        <w:rPr>
          <w:rFonts w:ascii="ITC Avant Garde" w:hAnsi="ITC Avant Garde"/>
          <w:color w:val="000000" w:themeColor="text1"/>
          <w:sz w:val="22"/>
          <w:szCs w:val="22"/>
          <w:lang w:val="es-ES"/>
        </w:rPr>
        <w:t>Limon</w:t>
      </w:r>
      <w:proofErr w:type="spellEnd"/>
      <w:r w:rsidRPr="00CE75A9">
        <w:rPr>
          <w:rFonts w:ascii="ITC Avant Garde" w:hAnsi="ITC Avant Garde"/>
          <w:color w:val="000000" w:themeColor="text1"/>
          <w:sz w:val="22"/>
          <w:szCs w:val="22"/>
          <w:lang w:val="es-ES"/>
        </w:rPr>
        <w:t xml:space="preserve">, A.C., a Suma Radio, A.C., a Valores y Tradiciones de Mi Tierra, A.C., y a Fundación </w:t>
      </w:r>
      <w:proofErr w:type="spellStart"/>
      <w:r w:rsidRPr="00CE75A9">
        <w:rPr>
          <w:rFonts w:ascii="ITC Avant Garde" w:hAnsi="ITC Avant Garde"/>
          <w:color w:val="000000" w:themeColor="text1"/>
          <w:sz w:val="22"/>
          <w:szCs w:val="22"/>
          <w:lang w:val="es-ES"/>
        </w:rPr>
        <w:t>Ecoforestal</w:t>
      </w:r>
      <w:proofErr w:type="spellEnd"/>
      <w:r w:rsidRPr="00CE75A9">
        <w:rPr>
          <w:rFonts w:ascii="ITC Avant Garde" w:hAnsi="ITC Avant Garde"/>
          <w:color w:val="000000" w:themeColor="text1"/>
          <w:sz w:val="22"/>
          <w:szCs w:val="22"/>
          <w:lang w:val="es-ES"/>
        </w:rPr>
        <w:t>, A.C.</w:t>
      </w:r>
      <w:r w:rsidR="008729FD" w:rsidRPr="00CE75A9">
        <w:rPr>
          <w:rFonts w:ascii="ITC Avant Garde" w:hAnsi="ITC Avant Garde"/>
          <w:sz w:val="22"/>
          <w:szCs w:val="22"/>
        </w:rPr>
        <w:t xml:space="preserve"> </w:t>
      </w:r>
      <w:r w:rsidR="008729FD" w:rsidRPr="00CE75A9">
        <w:rPr>
          <w:rFonts w:ascii="ITC Avant Garde" w:hAnsi="ITC Avant Garde"/>
          <w:color w:val="000000" w:themeColor="text1"/>
          <w:sz w:val="22"/>
          <w:szCs w:val="22"/>
          <w:lang w:val="es-ES"/>
        </w:rPr>
        <w:t>por considerar que no es correcto negar dichas concesiones con fundamento en los criterios de distribución y prelación no previstos en el marco jurídico aplicable a la fecha en que se presentaron las solicitudes.</w:t>
      </w:r>
    </w:p>
    <w:p w14:paraId="7AD966B0" w14:textId="77777777" w:rsidR="00DD7152" w:rsidRDefault="00F8464C"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Asimismo, manifiesta voto en contra de no otorgar una concesión única a Fomento Educativo y Cultural Francisco De Ibarra, A.C.</w:t>
      </w:r>
      <w:r w:rsidR="008729FD" w:rsidRPr="00CE75A9">
        <w:rPr>
          <w:rFonts w:ascii="ITC Avant Garde" w:hAnsi="ITC Avant Garde"/>
          <w:sz w:val="22"/>
          <w:szCs w:val="22"/>
        </w:rPr>
        <w:t xml:space="preserve"> </w:t>
      </w:r>
      <w:r w:rsidR="008729FD" w:rsidRPr="00CE75A9">
        <w:rPr>
          <w:rFonts w:ascii="ITC Avant Garde" w:hAnsi="ITC Avant Garde"/>
          <w:color w:val="000000" w:themeColor="text1"/>
          <w:sz w:val="22"/>
          <w:szCs w:val="22"/>
          <w:lang w:val="es-ES"/>
        </w:rPr>
        <w:t>bajo el argumento de que ya contaba con una</w:t>
      </w:r>
      <w:r w:rsidRPr="00CE75A9">
        <w:rPr>
          <w:rFonts w:ascii="ITC Avant Garde" w:hAnsi="ITC Avant Garde"/>
          <w:color w:val="000000" w:themeColor="text1"/>
          <w:sz w:val="22"/>
          <w:szCs w:val="22"/>
          <w:lang w:val="es-ES"/>
        </w:rPr>
        <w:t>; así como del Resolutivo Quinto, segundo párrafo</w:t>
      </w:r>
      <w:r w:rsidR="008729FD" w:rsidRPr="00CE75A9">
        <w:rPr>
          <w:rFonts w:ascii="ITC Avant Garde" w:hAnsi="ITC Avant Garde"/>
          <w:color w:val="000000" w:themeColor="text1"/>
          <w:sz w:val="22"/>
          <w:szCs w:val="22"/>
          <w:lang w:val="es-ES"/>
        </w:rPr>
        <w:t xml:space="preserve">, por pretender dar efectos constitutivos al </w:t>
      </w:r>
      <w:r w:rsidR="00FA64B2" w:rsidRPr="00CE75A9">
        <w:rPr>
          <w:rFonts w:ascii="ITC Avant Garde" w:hAnsi="ITC Avant Garde"/>
          <w:color w:val="000000" w:themeColor="text1"/>
          <w:sz w:val="22"/>
          <w:szCs w:val="22"/>
          <w:lang w:val="es-ES"/>
        </w:rPr>
        <w:t>R</w:t>
      </w:r>
      <w:r w:rsidR="008729FD" w:rsidRPr="00CE75A9">
        <w:rPr>
          <w:rFonts w:ascii="ITC Avant Garde" w:hAnsi="ITC Avant Garde"/>
          <w:color w:val="000000" w:themeColor="text1"/>
          <w:sz w:val="22"/>
          <w:szCs w:val="22"/>
          <w:lang w:val="es-ES"/>
        </w:rPr>
        <w:t xml:space="preserve">egistro </w:t>
      </w:r>
      <w:r w:rsidR="00FA64B2" w:rsidRPr="00CE75A9">
        <w:rPr>
          <w:rFonts w:ascii="ITC Avant Garde" w:hAnsi="ITC Avant Garde"/>
          <w:color w:val="000000" w:themeColor="text1"/>
          <w:sz w:val="22"/>
          <w:szCs w:val="22"/>
          <w:lang w:val="es-ES"/>
        </w:rPr>
        <w:t>P</w:t>
      </w:r>
      <w:r w:rsidR="008729FD" w:rsidRPr="00CE75A9">
        <w:rPr>
          <w:rFonts w:ascii="ITC Avant Garde" w:hAnsi="ITC Avant Garde"/>
          <w:color w:val="000000" w:themeColor="text1"/>
          <w:sz w:val="22"/>
          <w:szCs w:val="22"/>
          <w:lang w:val="es-ES"/>
        </w:rPr>
        <w:t>úblico de Concesiones</w:t>
      </w:r>
      <w:r w:rsidR="0090017B" w:rsidRPr="00CE75A9">
        <w:rPr>
          <w:rFonts w:ascii="ITC Avant Garde" w:hAnsi="ITC Avant Garde"/>
          <w:color w:val="000000" w:themeColor="text1"/>
          <w:sz w:val="22"/>
          <w:szCs w:val="22"/>
          <w:lang w:val="es-ES"/>
        </w:rPr>
        <w:t>.</w:t>
      </w:r>
    </w:p>
    <w:p w14:paraId="5E2F3D61"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5A5EDDB4"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39208F3"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0FE53D1" w14:textId="77777777" w:rsidR="00DD7152" w:rsidRDefault="00F8464C"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lastRenderedPageBreak/>
        <w:t>P/IFT/310118/57</w:t>
      </w:r>
    </w:p>
    <w:p w14:paraId="1AD3FCD5"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8464C" w:rsidRPr="00CE75A9">
        <w:rPr>
          <w:rFonts w:ascii="ITC Avant Garde" w:hAnsi="ITC Avant Garde"/>
          <w:color w:val="000000" w:themeColor="text1"/>
          <w:lang w:val="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Culiacán, Sinaloa, respecto de las cinco solicitudes de permiso presentadas al amparo de la Ley Federal de Radio y Televisión</w:t>
      </w:r>
      <w:r w:rsidRPr="00CE75A9">
        <w:rPr>
          <w:rFonts w:ascii="ITC Avant Garde" w:hAnsi="ITC Avant Garde"/>
          <w:color w:val="000000" w:themeColor="text1"/>
          <w:lang w:val="es-ES"/>
        </w:rPr>
        <w:t>”.</w:t>
      </w:r>
    </w:p>
    <w:p w14:paraId="33C63205"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38293A2C"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23D0F4B4"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E4FC3EB" w14:textId="77777777" w:rsidR="00DD7152" w:rsidRDefault="00F8464C"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III.32</w:t>
      </w:r>
      <w:r w:rsidR="0090017B" w:rsidRPr="00CE75A9">
        <w:rPr>
          <w:rFonts w:ascii="ITC Avant Garde" w:hAnsi="ITC Avant Garde"/>
          <w:b/>
          <w:color w:val="000000" w:themeColor="text1"/>
          <w:sz w:val="22"/>
          <w:szCs w:val="22"/>
          <w:lang w:val="es-ES" w:eastAsia="en-US"/>
        </w:rPr>
        <w:t xml:space="preserve">.- </w:t>
      </w:r>
      <w:r w:rsidRPr="00CE75A9">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CE75A9">
        <w:rPr>
          <w:rFonts w:ascii="ITC Avant Garde" w:hAnsi="ITC Avant Garde"/>
          <w:b/>
          <w:color w:val="000000" w:themeColor="text1"/>
          <w:sz w:val="22"/>
          <w:szCs w:val="22"/>
          <w:lang w:val="es-ES" w:eastAsia="en-US"/>
        </w:rPr>
        <w:t>Tlatlaya</w:t>
      </w:r>
      <w:proofErr w:type="spellEnd"/>
      <w:r w:rsidRPr="00CE75A9">
        <w:rPr>
          <w:rFonts w:ascii="ITC Avant Garde" w:hAnsi="ITC Avant Garde"/>
          <w:b/>
          <w:color w:val="000000" w:themeColor="text1"/>
          <w:sz w:val="22"/>
          <w:szCs w:val="22"/>
          <w:lang w:val="es-ES" w:eastAsia="en-US"/>
        </w:rPr>
        <w:t xml:space="preserve">, México, así como una concesión única, ambas para uso público, a favor del Ayuntamiento del Municipio de </w:t>
      </w:r>
      <w:proofErr w:type="spellStart"/>
      <w:r w:rsidRPr="00CE75A9">
        <w:rPr>
          <w:rFonts w:ascii="ITC Avant Garde" w:hAnsi="ITC Avant Garde"/>
          <w:b/>
          <w:color w:val="000000" w:themeColor="text1"/>
          <w:sz w:val="22"/>
          <w:szCs w:val="22"/>
          <w:lang w:val="es-ES" w:eastAsia="en-US"/>
        </w:rPr>
        <w:t>Tlatlaya</w:t>
      </w:r>
      <w:proofErr w:type="spellEnd"/>
      <w:r w:rsidRPr="00CE75A9">
        <w:rPr>
          <w:rFonts w:ascii="ITC Avant Garde" w:hAnsi="ITC Avant Garde"/>
          <w:b/>
          <w:color w:val="000000" w:themeColor="text1"/>
          <w:sz w:val="22"/>
          <w:szCs w:val="22"/>
          <w:lang w:val="es-ES" w:eastAsia="en-US"/>
        </w:rPr>
        <w:t>, México</w:t>
      </w:r>
      <w:r w:rsidR="0090017B" w:rsidRPr="00CE75A9">
        <w:rPr>
          <w:rFonts w:ascii="ITC Avant Garde" w:hAnsi="ITC Avant Garde"/>
          <w:b/>
          <w:color w:val="000000" w:themeColor="text1"/>
          <w:sz w:val="22"/>
          <w:szCs w:val="22"/>
          <w:lang w:val="es-ES" w:eastAsia="en-US"/>
        </w:rPr>
        <w:t>.</w:t>
      </w:r>
    </w:p>
    <w:p w14:paraId="7D0995DE"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44D75FB7"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46648EC"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35CB3F1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w:t>
      </w:r>
      <w:r w:rsidR="00F8464C" w:rsidRPr="00CE75A9">
        <w:rPr>
          <w:rFonts w:ascii="ITC Avant Garde" w:hAnsi="ITC Avant Garde"/>
          <w:color w:val="000000" w:themeColor="text1"/>
          <w:sz w:val="22"/>
          <w:szCs w:val="22"/>
          <w:lang w:val="es-ES"/>
        </w:rPr>
        <w:t xml:space="preserve"> nominales</w:t>
      </w:r>
      <w:r w:rsidRPr="00CE75A9">
        <w:rPr>
          <w:rFonts w:ascii="ITC Avant Garde" w:hAnsi="ITC Avant Garde"/>
          <w:color w:val="000000" w:themeColor="text1"/>
          <w:sz w:val="22"/>
          <w:szCs w:val="22"/>
          <w:lang w:val="es-ES"/>
        </w:rPr>
        <w:t xml:space="preserve"> en el siguiente sentido:</w:t>
      </w:r>
    </w:p>
    <w:p w14:paraId="3CF11EE4"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Instituto Federal de Telecomu</w:t>
      </w:r>
      <w:r w:rsidR="00F8464C" w:rsidRPr="00CE75A9">
        <w:rPr>
          <w:rFonts w:ascii="ITC Avant Garde" w:hAnsi="ITC Avant Garde"/>
          <w:color w:val="000000" w:themeColor="text1"/>
          <w:sz w:val="22"/>
          <w:szCs w:val="22"/>
          <w:lang w:val="es-ES"/>
        </w:rPr>
        <w:t xml:space="preserve">nicaciones aprobó la Resolución por unanimidad de votos de los Comisionados Gabriel Oswaldo Contreras Saldívar, Adriana Sofía Labardini </w:t>
      </w:r>
      <w:proofErr w:type="spellStart"/>
      <w:r w:rsidR="00F8464C" w:rsidRPr="00CE75A9">
        <w:rPr>
          <w:rFonts w:ascii="ITC Avant Garde" w:hAnsi="ITC Avant Garde"/>
          <w:color w:val="000000" w:themeColor="text1"/>
          <w:sz w:val="22"/>
          <w:szCs w:val="22"/>
          <w:lang w:val="es-ES"/>
        </w:rPr>
        <w:t>Inzunza</w:t>
      </w:r>
      <w:proofErr w:type="spellEnd"/>
      <w:r w:rsidR="00F8464C" w:rsidRPr="00CE75A9">
        <w:rPr>
          <w:rFonts w:ascii="ITC Avant Garde" w:hAnsi="ITC Avant Garde"/>
          <w:color w:val="000000" w:themeColor="text1"/>
          <w:sz w:val="22"/>
          <w:szCs w:val="22"/>
          <w:lang w:val="es-ES"/>
        </w:rPr>
        <w:t xml:space="preserve">, María Elena </w:t>
      </w:r>
      <w:proofErr w:type="spellStart"/>
      <w:r w:rsidR="00F8464C" w:rsidRPr="00CE75A9">
        <w:rPr>
          <w:rFonts w:ascii="ITC Avant Garde" w:hAnsi="ITC Avant Garde"/>
          <w:color w:val="000000" w:themeColor="text1"/>
          <w:sz w:val="22"/>
          <w:szCs w:val="22"/>
          <w:lang w:val="es-ES"/>
        </w:rPr>
        <w:t>Estavillo</w:t>
      </w:r>
      <w:proofErr w:type="spellEnd"/>
      <w:r w:rsidR="00F8464C" w:rsidRPr="00CE75A9">
        <w:rPr>
          <w:rFonts w:ascii="ITC Avant Garde" w:hAnsi="ITC Avant Garde"/>
          <w:color w:val="000000" w:themeColor="text1"/>
          <w:sz w:val="22"/>
          <w:szCs w:val="22"/>
          <w:lang w:val="es-ES"/>
        </w:rPr>
        <w:t xml:space="preserve"> Flores, Mario Germán </w:t>
      </w:r>
      <w:proofErr w:type="spellStart"/>
      <w:r w:rsidR="00F8464C" w:rsidRPr="00CE75A9">
        <w:rPr>
          <w:rFonts w:ascii="ITC Avant Garde" w:hAnsi="ITC Avant Garde"/>
          <w:color w:val="000000" w:themeColor="text1"/>
          <w:sz w:val="22"/>
          <w:szCs w:val="22"/>
          <w:lang w:val="es-ES"/>
        </w:rPr>
        <w:t>Fromow</w:t>
      </w:r>
      <w:proofErr w:type="spellEnd"/>
      <w:r w:rsidR="00F8464C"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8464C"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34B0EF2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7155B03D"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6D848F3"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DBC78C2" w14:textId="77777777" w:rsidR="00DD7152" w:rsidRDefault="00F8464C"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P/IFT/310118/58</w:t>
      </w:r>
    </w:p>
    <w:p w14:paraId="019173D8" w14:textId="727E98E5"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lastRenderedPageBreak/>
        <w:t>Primero.</w:t>
      </w:r>
      <w:r w:rsidRPr="00CE75A9">
        <w:rPr>
          <w:rFonts w:ascii="ITC Avant Garde" w:hAnsi="ITC Avant Garde"/>
          <w:color w:val="000000" w:themeColor="text1"/>
          <w:lang w:val="es-ES"/>
        </w:rPr>
        <w:t xml:space="preserve"> Se aprueba la “</w:t>
      </w:r>
      <w:r w:rsidR="00F8464C" w:rsidRPr="00CE75A9">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F8464C" w:rsidRPr="00CE75A9">
        <w:rPr>
          <w:rFonts w:ascii="ITC Avant Garde" w:hAnsi="ITC Avant Garde"/>
          <w:color w:val="000000" w:themeColor="text1"/>
          <w:lang w:val="es-ES"/>
        </w:rPr>
        <w:t>Tlatlaya</w:t>
      </w:r>
      <w:proofErr w:type="spellEnd"/>
      <w:r w:rsidR="00F8464C" w:rsidRPr="00CE75A9">
        <w:rPr>
          <w:rFonts w:ascii="ITC Avant Garde" w:hAnsi="ITC Avant Garde"/>
          <w:color w:val="000000" w:themeColor="text1"/>
          <w:lang w:val="es-ES"/>
        </w:rPr>
        <w:t xml:space="preserve">, México, así como una concesión única, ambas para uso público, a favor del Ayuntamiento del Municipio de </w:t>
      </w:r>
      <w:proofErr w:type="spellStart"/>
      <w:r w:rsidR="00F8464C" w:rsidRPr="00CE75A9">
        <w:rPr>
          <w:rFonts w:ascii="ITC Avant Garde" w:hAnsi="ITC Avant Garde"/>
          <w:color w:val="000000" w:themeColor="text1"/>
          <w:lang w:val="es-ES"/>
        </w:rPr>
        <w:t>Tlatlaya</w:t>
      </w:r>
      <w:proofErr w:type="spellEnd"/>
      <w:r w:rsidR="00F8464C" w:rsidRPr="00CE75A9">
        <w:rPr>
          <w:rFonts w:ascii="ITC Avant Garde" w:hAnsi="ITC Avant Garde"/>
          <w:color w:val="000000" w:themeColor="text1"/>
          <w:lang w:val="es-ES"/>
        </w:rPr>
        <w:t>, México</w:t>
      </w:r>
      <w:r w:rsidRPr="00CE75A9">
        <w:rPr>
          <w:rFonts w:ascii="ITC Avant Garde" w:hAnsi="ITC Avant Garde"/>
          <w:color w:val="000000" w:themeColor="text1"/>
          <w:lang w:val="es-ES"/>
        </w:rPr>
        <w:t>”.</w:t>
      </w:r>
    </w:p>
    <w:p w14:paraId="165E6003"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3F9239D5"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01F0E53F"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73990DE" w14:textId="77777777" w:rsidR="00DD7152" w:rsidRDefault="00F8464C"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III.33</w:t>
      </w:r>
      <w:r w:rsidR="0090017B" w:rsidRPr="00CE75A9">
        <w:rPr>
          <w:rFonts w:ascii="ITC Avant Garde" w:hAnsi="ITC Avant Garde"/>
          <w:b/>
          <w:color w:val="000000" w:themeColor="text1"/>
          <w:sz w:val="22"/>
          <w:szCs w:val="22"/>
          <w:lang w:val="es-ES" w:eastAsia="en-US"/>
        </w:rPr>
        <w:t xml:space="preserve">.- </w:t>
      </w:r>
      <w:r w:rsidRPr="00CE75A9">
        <w:rPr>
          <w:rFonts w:ascii="ITC Avant Garde" w:hAnsi="ITC Avant Garde"/>
          <w:b/>
          <w:color w:val="000000" w:themeColor="text1"/>
          <w:sz w:val="22"/>
          <w:szCs w:val="22"/>
          <w:lang w:val="es-ES" w:eastAsia="en-US"/>
        </w:rPr>
        <w:t xml:space="preserve">Resolución mediante la cual el Pleno del Instituto Federal de Telecomunicaciones otorga a favor de Consuelo Valle Hernández una concesión para usar y aprovechar bandas de frecuencias del espectro radioeléctrico para la prestación del servicio público de radiodifusión sonora en Frecuencia Modulada en </w:t>
      </w:r>
      <w:proofErr w:type="spellStart"/>
      <w:r w:rsidRPr="00CE75A9">
        <w:rPr>
          <w:rFonts w:ascii="ITC Avant Garde" w:hAnsi="ITC Avant Garde"/>
          <w:b/>
          <w:color w:val="000000" w:themeColor="text1"/>
          <w:sz w:val="22"/>
          <w:szCs w:val="22"/>
          <w:lang w:val="es-ES" w:eastAsia="en-US"/>
        </w:rPr>
        <w:t>Mapastepec</w:t>
      </w:r>
      <w:proofErr w:type="spellEnd"/>
      <w:r w:rsidRPr="00CE75A9">
        <w:rPr>
          <w:rFonts w:ascii="ITC Avant Garde" w:hAnsi="ITC Avant Garde"/>
          <w:b/>
          <w:color w:val="000000" w:themeColor="text1"/>
          <w:sz w:val="22"/>
          <w:szCs w:val="22"/>
          <w:lang w:val="es-ES" w:eastAsia="en-US"/>
        </w:rPr>
        <w:t>, Chiapas, así como una concesión única, ambas para uso social</w:t>
      </w:r>
      <w:r w:rsidR="0090017B" w:rsidRPr="00CE75A9">
        <w:rPr>
          <w:rFonts w:ascii="ITC Avant Garde" w:hAnsi="ITC Avant Garde"/>
          <w:b/>
          <w:color w:val="000000" w:themeColor="text1"/>
          <w:sz w:val="22"/>
          <w:szCs w:val="22"/>
          <w:lang w:val="es-ES" w:eastAsia="en-US"/>
        </w:rPr>
        <w:t>.</w:t>
      </w:r>
    </w:p>
    <w:p w14:paraId="6476A24A"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636E17F"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8744B0F"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E687E0A"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5A5F56D0"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8464C"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8464C" w:rsidRPr="00CE75A9">
        <w:rPr>
          <w:rFonts w:ascii="ITC Avant Garde" w:hAnsi="ITC Avant Garde"/>
          <w:color w:val="000000" w:themeColor="text1"/>
          <w:sz w:val="22"/>
          <w:szCs w:val="22"/>
          <w:lang w:val="es-ES"/>
        </w:rPr>
        <w:t>Inzunza</w:t>
      </w:r>
      <w:proofErr w:type="spellEnd"/>
      <w:r w:rsidR="00F8464C" w:rsidRPr="00CE75A9">
        <w:rPr>
          <w:rFonts w:ascii="ITC Avant Garde" w:hAnsi="ITC Avant Garde"/>
          <w:color w:val="000000" w:themeColor="text1"/>
          <w:sz w:val="22"/>
          <w:szCs w:val="22"/>
          <w:lang w:val="es-ES"/>
        </w:rPr>
        <w:t xml:space="preserve">; María Elena </w:t>
      </w:r>
      <w:proofErr w:type="spellStart"/>
      <w:r w:rsidR="00F8464C" w:rsidRPr="00CE75A9">
        <w:rPr>
          <w:rFonts w:ascii="ITC Avant Garde" w:hAnsi="ITC Avant Garde"/>
          <w:color w:val="000000" w:themeColor="text1"/>
          <w:sz w:val="22"/>
          <w:szCs w:val="22"/>
          <w:lang w:val="es-ES"/>
        </w:rPr>
        <w:t>Estavillo</w:t>
      </w:r>
      <w:proofErr w:type="spellEnd"/>
      <w:r w:rsidR="00F8464C" w:rsidRPr="00CE75A9">
        <w:rPr>
          <w:rFonts w:ascii="ITC Avant Garde" w:hAnsi="ITC Avant Garde"/>
          <w:color w:val="000000" w:themeColor="text1"/>
          <w:sz w:val="22"/>
          <w:szCs w:val="22"/>
          <w:lang w:val="es-ES"/>
        </w:rPr>
        <w:t xml:space="preserve"> Flores, quien manifiesta voto concurrente</w:t>
      </w:r>
      <w:r w:rsidR="00652A97" w:rsidRPr="00CE75A9">
        <w:rPr>
          <w:rFonts w:ascii="ITC Avant Garde" w:hAnsi="ITC Avant Garde"/>
          <w:sz w:val="22"/>
          <w:szCs w:val="22"/>
        </w:rPr>
        <w:t xml:space="preserve"> </w:t>
      </w:r>
      <w:r w:rsidR="00652A97" w:rsidRPr="00CE75A9">
        <w:rPr>
          <w:rFonts w:ascii="ITC Avant Garde" w:hAnsi="ITC Avant Garde"/>
          <w:color w:val="000000" w:themeColor="text1"/>
          <w:sz w:val="22"/>
          <w:szCs w:val="22"/>
          <w:lang w:val="es-ES"/>
        </w:rPr>
        <w:t>por considerar que también debe analizarse la tenencia de concesiones en AM y en televisión</w:t>
      </w:r>
      <w:r w:rsidR="00810A61" w:rsidRPr="00CE75A9">
        <w:rPr>
          <w:rFonts w:ascii="ITC Avant Garde" w:hAnsi="ITC Avant Garde"/>
          <w:color w:val="000000" w:themeColor="text1"/>
          <w:sz w:val="22"/>
          <w:szCs w:val="22"/>
          <w:lang w:val="es-ES"/>
        </w:rPr>
        <w:t>;</w:t>
      </w:r>
      <w:r w:rsidR="00810A61" w:rsidRPr="00CE75A9">
        <w:rPr>
          <w:rFonts w:ascii="ITC Avant Garde" w:hAnsi="ITC Avant Garde"/>
          <w:sz w:val="22"/>
          <w:szCs w:val="22"/>
        </w:rPr>
        <w:t xml:space="preserve"> </w:t>
      </w:r>
      <w:r w:rsidR="00810A61" w:rsidRPr="00CE75A9">
        <w:rPr>
          <w:rFonts w:ascii="ITC Avant Garde" w:hAnsi="ITC Avant Garde"/>
          <w:color w:val="000000" w:themeColor="text1"/>
          <w:sz w:val="22"/>
          <w:szCs w:val="22"/>
          <w:lang w:val="es-ES"/>
        </w:rPr>
        <w:t xml:space="preserve">Mario Germán </w:t>
      </w:r>
      <w:proofErr w:type="spellStart"/>
      <w:r w:rsidR="00810A61" w:rsidRPr="00CE75A9">
        <w:rPr>
          <w:rFonts w:ascii="ITC Avant Garde" w:hAnsi="ITC Avant Garde"/>
          <w:color w:val="000000" w:themeColor="text1"/>
          <w:sz w:val="22"/>
          <w:szCs w:val="22"/>
          <w:lang w:val="es-ES"/>
        </w:rPr>
        <w:t>Fromow</w:t>
      </w:r>
      <w:proofErr w:type="spellEnd"/>
      <w:r w:rsidR="00810A61"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810A61"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076C72D9"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1A9A0A65"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1651446B" w14:textId="42719626"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ADF07B5" w14:textId="77777777" w:rsidR="00DD7152" w:rsidRDefault="00F8464C"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P/IFT/310118/59</w:t>
      </w:r>
    </w:p>
    <w:p w14:paraId="44816EF6"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8464C" w:rsidRPr="00CE75A9">
        <w:rPr>
          <w:rFonts w:ascii="ITC Avant Garde" w:hAnsi="ITC Avant Garde"/>
          <w:color w:val="000000" w:themeColor="text1"/>
          <w:lang w:val="es-ES"/>
        </w:rPr>
        <w:t xml:space="preserve">Resolución mediante la cual el Pleno del Instituto Federal de Telecomunicaciones otorga a favor de Consuelo Valle Hernández una concesión para usar y </w:t>
      </w:r>
      <w:r w:rsidR="00F8464C" w:rsidRPr="00CE75A9">
        <w:rPr>
          <w:rFonts w:ascii="ITC Avant Garde" w:hAnsi="ITC Avant Garde"/>
          <w:color w:val="000000" w:themeColor="text1"/>
          <w:lang w:val="es-ES"/>
        </w:rPr>
        <w:lastRenderedPageBreak/>
        <w:t xml:space="preserve">aprovechar bandas de frecuencias del espectro radioeléctrico para la prestación del servicio público de radiodifusión sonora en Frecuencia Modulada en </w:t>
      </w:r>
      <w:proofErr w:type="spellStart"/>
      <w:r w:rsidR="00F8464C" w:rsidRPr="00CE75A9">
        <w:rPr>
          <w:rFonts w:ascii="ITC Avant Garde" w:hAnsi="ITC Avant Garde"/>
          <w:color w:val="000000" w:themeColor="text1"/>
          <w:lang w:val="es-ES"/>
        </w:rPr>
        <w:t>Mapastepec</w:t>
      </w:r>
      <w:proofErr w:type="spellEnd"/>
      <w:r w:rsidR="00F8464C" w:rsidRPr="00CE75A9">
        <w:rPr>
          <w:rFonts w:ascii="ITC Avant Garde" w:hAnsi="ITC Avant Garde"/>
          <w:color w:val="000000" w:themeColor="text1"/>
          <w:lang w:val="es-ES"/>
        </w:rPr>
        <w:t>, Chiapas, así como una concesión única, ambas para uso social</w:t>
      </w:r>
      <w:r w:rsidRPr="00CE75A9">
        <w:rPr>
          <w:rFonts w:ascii="ITC Avant Garde" w:hAnsi="ITC Avant Garde"/>
          <w:color w:val="000000" w:themeColor="text1"/>
          <w:lang w:val="es-ES"/>
        </w:rPr>
        <w:t>”.</w:t>
      </w:r>
    </w:p>
    <w:p w14:paraId="7B4C9E63" w14:textId="593795FA" w:rsidR="0090017B" w:rsidRPr="00CE75A9"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890AB80"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15BECF64"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B54C0F"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w:t>
      </w:r>
      <w:r w:rsidR="00F8464C" w:rsidRPr="00CE75A9">
        <w:rPr>
          <w:rFonts w:ascii="ITC Avant Garde" w:hAnsi="ITC Avant Garde"/>
          <w:b/>
          <w:color w:val="000000" w:themeColor="text1"/>
          <w:sz w:val="22"/>
          <w:szCs w:val="22"/>
          <w:lang w:val="es-ES" w:eastAsia="en-US"/>
        </w:rPr>
        <w:t>4</w:t>
      </w:r>
      <w:r w:rsidRPr="00CE75A9">
        <w:rPr>
          <w:rFonts w:ascii="ITC Avant Garde" w:hAnsi="ITC Avant Garde"/>
          <w:b/>
          <w:color w:val="000000" w:themeColor="text1"/>
          <w:sz w:val="22"/>
          <w:szCs w:val="22"/>
          <w:lang w:val="es-ES" w:eastAsia="en-US"/>
        </w:rPr>
        <w:t xml:space="preserve">.- </w:t>
      </w:r>
      <w:r w:rsidR="00F8464C" w:rsidRPr="00CE75A9">
        <w:rPr>
          <w:rFonts w:ascii="ITC Avant Garde" w:hAnsi="ITC Avant Garde"/>
          <w:b/>
          <w:color w:val="000000" w:themeColor="text1"/>
          <w:sz w:val="22"/>
          <w:szCs w:val="22"/>
          <w:lang w:val="es-ES" w:eastAsia="en-US"/>
        </w:rPr>
        <w:t xml:space="preserve">Resolución mediante la cual el Pleno del Instituto Federal de Telecomunicaciones otorga a favor de Enlace Social </w:t>
      </w:r>
      <w:proofErr w:type="spellStart"/>
      <w:r w:rsidR="00F8464C" w:rsidRPr="00CE75A9">
        <w:rPr>
          <w:rFonts w:ascii="ITC Avant Garde" w:hAnsi="ITC Avant Garde"/>
          <w:b/>
          <w:color w:val="000000" w:themeColor="text1"/>
          <w:sz w:val="22"/>
          <w:szCs w:val="22"/>
          <w:lang w:val="es-ES" w:eastAsia="en-US"/>
        </w:rPr>
        <w:t>Akumal</w:t>
      </w:r>
      <w:proofErr w:type="spellEnd"/>
      <w:r w:rsidR="00F8464C" w:rsidRPr="00CE75A9">
        <w:rPr>
          <w:rFonts w:ascii="ITC Avant Garde" w:hAnsi="ITC Avant Garde"/>
          <w:b/>
          <w:color w:val="000000" w:themeColor="text1"/>
          <w:sz w:val="22"/>
          <w:szCs w:val="22"/>
          <w:lang w:val="es-ES" w:eastAsia="en-US"/>
        </w:rPr>
        <w:t xml:space="preserve">, A.C. una concesión para usar y aprovechar bandas de frecuencias del espectro radioeléctrico para la prestación del servicio público de radiodifusión sonora en Frecuencia Modulada en </w:t>
      </w:r>
      <w:proofErr w:type="spellStart"/>
      <w:r w:rsidR="00F8464C" w:rsidRPr="00CE75A9">
        <w:rPr>
          <w:rFonts w:ascii="ITC Avant Garde" w:hAnsi="ITC Avant Garde"/>
          <w:b/>
          <w:color w:val="000000" w:themeColor="text1"/>
          <w:sz w:val="22"/>
          <w:szCs w:val="22"/>
          <w:lang w:val="es-ES" w:eastAsia="en-US"/>
        </w:rPr>
        <w:t>Akumal</w:t>
      </w:r>
      <w:proofErr w:type="spellEnd"/>
      <w:r w:rsidR="00F8464C" w:rsidRPr="00CE75A9">
        <w:rPr>
          <w:rFonts w:ascii="ITC Avant Garde" w:hAnsi="ITC Avant Garde"/>
          <w:b/>
          <w:color w:val="000000" w:themeColor="text1"/>
          <w:sz w:val="22"/>
          <w:szCs w:val="22"/>
          <w:lang w:val="es-ES" w:eastAsia="en-US"/>
        </w:rPr>
        <w:t>, Quintana Roo, así como una concesión única, ambas para uso social</w:t>
      </w:r>
      <w:r w:rsidRPr="00CE75A9">
        <w:rPr>
          <w:rFonts w:ascii="ITC Avant Garde" w:hAnsi="ITC Avant Garde"/>
          <w:b/>
          <w:color w:val="000000" w:themeColor="text1"/>
          <w:sz w:val="22"/>
          <w:szCs w:val="22"/>
          <w:lang w:val="es-ES" w:eastAsia="en-US"/>
        </w:rPr>
        <w:t>.</w:t>
      </w:r>
    </w:p>
    <w:p w14:paraId="4C56D744"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36A7CBA"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8031699"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FE68DB6"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w:t>
      </w:r>
      <w:r w:rsidR="00F8464C" w:rsidRPr="00CE75A9">
        <w:rPr>
          <w:rFonts w:ascii="ITC Avant Garde" w:hAnsi="ITC Avant Garde"/>
          <w:color w:val="000000" w:themeColor="text1"/>
          <w:sz w:val="22"/>
          <w:szCs w:val="22"/>
          <w:lang w:val="es-ES"/>
        </w:rPr>
        <w:t xml:space="preserve"> nominales</w:t>
      </w:r>
      <w:r w:rsidRPr="00CE75A9">
        <w:rPr>
          <w:rFonts w:ascii="ITC Avant Garde" w:hAnsi="ITC Avant Garde"/>
          <w:color w:val="000000" w:themeColor="text1"/>
          <w:sz w:val="22"/>
          <w:szCs w:val="22"/>
          <w:lang w:val="es-ES"/>
        </w:rPr>
        <w:t xml:space="preserve"> en el siguiente sentido:</w:t>
      </w:r>
    </w:p>
    <w:p w14:paraId="22F81B1E"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8464C"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8464C" w:rsidRPr="00CE75A9">
        <w:rPr>
          <w:rFonts w:ascii="ITC Avant Garde" w:hAnsi="ITC Avant Garde"/>
          <w:color w:val="000000" w:themeColor="text1"/>
          <w:sz w:val="22"/>
          <w:szCs w:val="22"/>
          <w:lang w:val="es-ES"/>
        </w:rPr>
        <w:t>Inzunza</w:t>
      </w:r>
      <w:proofErr w:type="spellEnd"/>
      <w:r w:rsidR="00F8464C" w:rsidRPr="00CE75A9">
        <w:rPr>
          <w:rFonts w:ascii="ITC Avant Garde" w:hAnsi="ITC Avant Garde"/>
          <w:color w:val="000000" w:themeColor="text1"/>
          <w:sz w:val="22"/>
          <w:szCs w:val="22"/>
          <w:lang w:val="es-ES"/>
        </w:rPr>
        <w:t xml:space="preserve">; María Elena </w:t>
      </w:r>
      <w:proofErr w:type="spellStart"/>
      <w:r w:rsidR="00F8464C" w:rsidRPr="00CE75A9">
        <w:rPr>
          <w:rFonts w:ascii="ITC Avant Garde" w:hAnsi="ITC Avant Garde"/>
          <w:color w:val="000000" w:themeColor="text1"/>
          <w:sz w:val="22"/>
          <w:szCs w:val="22"/>
          <w:lang w:val="es-ES"/>
        </w:rPr>
        <w:t>Estavillo</w:t>
      </w:r>
      <w:proofErr w:type="spellEnd"/>
      <w:r w:rsidR="00F8464C" w:rsidRPr="00CE75A9">
        <w:rPr>
          <w:rFonts w:ascii="ITC Avant Garde" w:hAnsi="ITC Avant Garde"/>
          <w:color w:val="000000" w:themeColor="text1"/>
          <w:sz w:val="22"/>
          <w:szCs w:val="22"/>
          <w:lang w:val="es-ES"/>
        </w:rPr>
        <w:t xml:space="preserve"> Flores, quien manifiesta voto concurrente</w:t>
      </w:r>
      <w:r w:rsidR="00652A97" w:rsidRPr="00CE75A9">
        <w:rPr>
          <w:rFonts w:ascii="ITC Avant Garde" w:hAnsi="ITC Avant Garde"/>
          <w:sz w:val="22"/>
          <w:szCs w:val="22"/>
        </w:rPr>
        <w:t xml:space="preserve"> </w:t>
      </w:r>
      <w:r w:rsidR="00652A97" w:rsidRPr="00CE75A9">
        <w:rPr>
          <w:rFonts w:ascii="ITC Avant Garde" w:hAnsi="ITC Avant Garde"/>
          <w:color w:val="000000" w:themeColor="text1"/>
          <w:sz w:val="22"/>
          <w:szCs w:val="22"/>
          <w:lang w:val="es-ES"/>
        </w:rPr>
        <w:t>por considerar que también debe analizarse la tenencia de concesiones en AM y en televisión</w:t>
      </w:r>
      <w:r w:rsidR="00F8464C" w:rsidRPr="00CE75A9">
        <w:rPr>
          <w:rFonts w:ascii="ITC Avant Garde" w:hAnsi="ITC Avant Garde"/>
          <w:color w:val="000000" w:themeColor="text1"/>
          <w:sz w:val="22"/>
          <w:szCs w:val="22"/>
          <w:lang w:val="es-ES"/>
        </w:rPr>
        <w:t xml:space="preserve">; Mario Germán </w:t>
      </w:r>
      <w:proofErr w:type="spellStart"/>
      <w:r w:rsidR="00F8464C" w:rsidRPr="00CE75A9">
        <w:rPr>
          <w:rFonts w:ascii="ITC Avant Garde" w:hAnsi="ITC Avant Garde"/>
          <w:color w:val="000000" w:themeColor="text1"/>
          <w:sz w:val="22"/>
          <w:szCs w:val="22"/>
          <w:lang w:val="es-ES"/>
        </w:rPr>
        <w:t>Fromow</w:t>
      </w:r>
      <w:proofErr w:type="spellEnd"/>
      <w:r w:rsidR="00F8464C"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8464C"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58968996" w14:textId="2AD75C2E" w:rsidR="0090017B" w:rsidRPr="00CE75A9"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45A1D91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00C078CD"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5330012" w14:textId="77777777" w:rsidR="00DD7152" w:rsidRDefault="00F8464C"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w:t>
      </w:r>
      <w:r w:rsidR="0090017B" w:rsidRPr="00CE75A9">
        <w:rPr>
          <w:rFonts w:ascii="ITC Avant Garde" w:hAnsi="ITC Avant Garde"/>
          <w:b/>
          <w:color w:val="000000" w:themeColor="text1"/>
          <w:sz w:val="22"/>
          <w:szCs w:val="22"/>
        </w:rPr>
        <w:t>0</w:t>
      </w:r>
    </w:p>
    <w:p w14:paraId="184F9109"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8464C" w:rsidRPr="00CE75A9">
        <w:rPr>
          <w:rFonts w:ascii="ITC Avant Garde" w:hAnsi="ITC Avant Garde"/>
          <w:color w:val="000000" w:themeColor="text1"/>
          <w:lang w:val="es-ES"/>
        </w:rPr>
        <w:t xml:space="preserve">Resolución mediante la cual el Pleno del Instituto Federal de Telecomunicaciones otorga a favor de Enlace Social </w:t>
      </w:r>
      <w:proofErr w:type="spellStart"/>
      <w:r w:rsidR="00F8464C" w:rsidRPr="00CE75A9">
        <w:rPr>
          <w:rFonts w:ascii="ITC Avant Garde" w:hAnsi="ITC Avant Garde"/>
          <w:color w:val="000000" w:themeColor="text1"/>
          <w:lang w:val="es-ES"/>
        </w:rPr>
        <w:t>Akumal</w:t>
      </w:r>
      <w:proofErr w:type="spellEnd"/>
      <w:r w:rsidR="00F8464C" w:rsidRPr="00CE75A9">
        <w:rPr>
          <w:rFonts w:ascii="ITC Avant Garde" w:hAnsi="ITC Avant Garde"/>
          <w:color w:val="000000" w:themeColor="text1"/>
          <w:lang w:val="es-ES"/>
        </w:rPr>
        <w:t xml:space="preserve">, A.C. una concesión para usar y aprovechar bandas de frecuencias del espectro radioeléctrico para la prestación del servicio </w:t>
      </w:r>
      <w:r w:rsidR="00F8464C" w:rsidRPr="00CE75A9">
        <w:rPr>
          <w:rFonts w:ascii="ITC Avant Garde" w:hAnsi="ITC Avant Garde"/>
          <w:color w:val="000000" w:themeColor="text1"/>
          <w:lang w:val="es-ES"/>
        </w:rPr>
        <w:lastRenderedPageBreak/>
        <w:t xml:space="preserve">público de radiodifusión sonora en Frecuencia Modulada en </w:t>
      </w:r>
      <w:proofErr w:type="spellStart"/>
      <w:r w:rsidR="00F8464C" w:rsidRPr="00CE75A9">
        <w:rPr>
          <w:rFonts w:ascii="ITC Avant Garde" w:hAnsi="ITC Avant Garde"/>
          <w:color w:val="000000" w:themeColor="text1"/>
          <w:lang w:val="es-ES"/>
        </w:rPr>
        <w:t>Akumal</w:t>
      </w:r>
      <w:proofErr w:type="spellEnd"/>
      <w:r w:rsidR="00F8464C" w:rsidRPr="00CE75A9">
        <w:rPr>
          <w:rFonts w:ascii="ITC Avant Garde" w:hAnsi="ITC Avant Garde"/>
          <w:color w:val="000000" w:themeColor="text1"/>
          <w:lang w:val="es-ES"/>
        </w:rPr>
        <w:t>, Quintana Roo, así como una concesión única, ambas para uso social</w:t>
      </w:r>
      <w:r w:rsidRPr="00CE75A9">
        <w:rPr>
          <w:rFonts w:ascii="ITC Avant Garde" w:hAnsi="ITC Avant Garde"/>
          <w:color w:val="000000" w:themeColor="text1"/>
          <w:lang w:val="es-ES"/>
        </w:rPr>
        <w:t>”.</w:t>
      </w:r>
    </w:p>
    <w:p w14:paraId="0C85788A"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2105BB4"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4ABD2DE5"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9762001" w14:textId="77777777" w:rsidR="00DD7152" w:rsidRDefault="00F8464C"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III.35</w:t>
      </w:r>
      <w:r w:rsidR="0090017B" w:rsidRPr="00CE75A9">
        <w:rPr>
          <w:rFonts w:ascii="ITC Avant Garde" w:hAnsi="ITC Avant Garde"/>
          <w:b/>
          <w:color w:val="000000" w:themeColor="text1"/>
          <w:sz w:val="22"/>
          <w:szCs w:val="22"/>
          <w:lang w:val="es-ES" w:eastAsia="en-US"/>
        </w:rPr>
        <w:t xml:space="preserve">.- </w:t>
      </w:r>
      <w:r w:rsidRPr="00CE75A9">
        <w:rPr>
          <w:rFonts w:ascii="ITC Avant Garde" w:hAnsi="ITC Avant Garde"/>
          <w:b/>
          <w:color w:val="000000" w:themeColor="text1"/>
          <w:sz w:val="22"/>
          <w:szCs w:val="22"/>
          <w:lang w:val="es-ES" w:eastAsia="en-US"/>
        </w:rPr>
        <w:t>Resolución mediante la cual el Pleno del Instituto Federal de Telecomunicaciones otorga a favor de Fundación Cultural para la Sociedad Mexicana, A.C. una concesión para usar y aprovechar bandas de frecuencias del espectro radioeléctrico para la prestación del servicio público de radiodifusión sonora en Frecuencia Modulada en Guasave, Sinaloa, para uso social</w:t>
      </w:r>
      <w:r w:rsidR="0090017B" w:rsidRPr="00CE75A9">
        <w:rPr>
          <w:rFonts w:ascii="ITC Avant Garde" w:hAnsi="ITC Avant Garde"/>
          <w:b/>
          <w:color w:val="000000" w:themeColor="text1"/>
          <w:sz w:val="22"/>
          <w:szCs w:val="22"/>
          <w:lang w:val="es-ES" w:eastAsia="en-US"/>
        </w:rPr>
        <w:t>.</w:t>
      </w:r>
    </w:p>
    <w:p w14:paraId="437F9648"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11057861"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4271DB"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7C47D4C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F8464C"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352F9EAD"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8464C"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8464C" w:rsidRPr="00CE75A9">
        <w:rPr>
          <w:rFonts w:ascii="ITC Avant Garde" w:hAnsi="ITC Avant Garde"/>
          <w:color w:val="000000" w:themeColor="text1"/>
          <w:sz w:val="22"/>
          <w:szCs w:val="22"/>
          <w:lang w:val="es-ES"/>
        </w:rPr>
        <w:t>Inzunza</w:t>
      </w:r>
      <w:proofErr w:type="spellEnd"/>
      <w:r w:rsidR="00F8464C" w:rsidRPr="00CE75A9">
        <w:rPr>
          <w:rFonts w:ascii="ITC Avant Garde" w:hAnsi="ITC Avant Garde"/>
          <w:color w:val="000000" w:themeColor="text1"/>
          <w:sz w:val="22"/>
          <w:szCs w:val="22"/>
          <w:lang w:val="es-ES"/>
        </w:rPr>
        <w:t xml:space="preserve">; María Elena </w:t>
      </w:r>
      <w:proofErr w:type="spellStart"/>
      <w:r w:rsidR="00F8464C" w:rsidRPr="00CE75A9">
        <w:rPr>
          <w:rFonts w:ascii="ITC Avant Garde" w:hAnsi="ITC Avant Garde"/>
          <w:color w:val="000000" w:themeColor="text1"/>
          <w:sz w:val="22"/>
          <w:szCs w:val="22"/>
          <w:lang w:val="es-ES"/>
        </w:rPr>
        <w:t>Estavillo</w:t>
      </w:r>
      <w:proofErr w:type="spellEnd"/>
      <w:r w:rsidR="00F8464C" w:rsidRPr="00CE75A9">
        <w:rPr>
          <w:rFonts w:ascii="ITC Avant Garde" w:hAnsi="ITC Avant Garde"/>
          <w:color w:val="000000" w:themeColor="text1"/>
          <w:sz w:val="22"/>
          <w:szCs w:val="22"/>
          <w:lang w:val="es-ES"/>
        </w:rPr>
        <w:t xml:space="preserve"> Flores, quien manifiesta voto concurrente</w:t>
      </w:r>
      <w:r w:rsidR="00652A97" w:rsidRPr="00CE75A9">
        <w:rPr>
          <w:rFonts w:ascii="ITC Avant Garde" w:hAnsi="ITC Avant Garde"/>
          <w:sz w:val="22"/>
          <w:szCs w:val="22"/>
        </w:rPr>
        <w:t xml:space="preserve"> </w:t>
      </w:r>
      <w:r w:rsidR="00652A97" w:rsidRPr="00CE75A9">
        <w:rPr>
          <w:rFonts w:ascii="ITC Avant Garde" w:hAnsi="ITC Avant Garde"/>
          <w:color w:val="000000" w:themeColor="text1"/>
          <w:sz w:val="22"/>
          <w:szCs w:val="22"/>
          <w:lang w:val="es-ES"/>
        </w:rPr>
        <w:t>por considerar que también debe analizarse la tenencia de concesiones en AM y en televisión</w:t>
      </w:r>
      <w:r w:rsidR="00F8464C" w:rsidRPr="00CE75A9">
        <w:rPr>
          <w:rFonts w:ascii="ITC Avant Garde" w:hAnsi="ITC Avant Garde"/>
          <w:color w:val="000000" w:themeColor="text1"/>
          <w:sz w:val="22"/>
          <w:szCs w:val="22"/>
          <w:lang w:val="es-ES"/>
        </w:rPr>
        <w:t xml:space="preserve">; Mario Germán </w:t>
      </w:r>
      <w:proofErr w:type="spellStart"/>
      <w:r w:rsidR="00F8464C" w:rsidRPr="00CE75A9">
        <w:rPr>
          <w:rFonts w:ascii="ITC Avant Garde" w:hAnsi="ITC Avant Garde"/>
          <w:color w:val="000000" w:themeColor="text1"/>
          <w:sz w:val="22"/>
          <w:szCs w:val="22"/>
          <w:lang w:val="es-ES"/>
        </w:rPr>
        <w:t>Fromow</w:t>
      </w:r>
      <w:proofErr w:type="spellEnd"/>
      <w:r w:rsidR="00F8464C"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8464C" w:rsidRPr="00CE75A9">
        <w:rPr>
          <w:rFonts w:ascii="ITC Avant Garde" w:hAnsi="ITC Avant Garde"/>
          <w:color w:val="000000" w:themeColor="text1"/>
          <w:sz w:val="22"/>
          <w:szCs w:val="22"/>
          <w:lang w:val="es-ES"/>
        </w:rPr>
        <w:t>Rovalo</w:t>
      </w:r>
      <w:proofErr w:type="spellEnd"/>
      <w:r w:rsidR="00F8464C" w:rsidRPr="00CE75A9">
        <w:rPr>
          <w:rFonts w:ascii="ITC Avant Garde" w:hAnsi="ITC Avant Garde"/>
          <w:color w:val="000000" w:themeColor="text1"/>
          <w:sz w:val="22"/>
          <w:szCs w:val="22"/>
          <w:lang w:val="es-ES"/>
        </w:rPr>
        <w:t>.</w:t>
      </w:r>
    </w:p>
    <w:p w14:paraId="03FDE0E2" w14:textId="77777777" w:rsidR="00DD7152" w:rsidRDefault="00F8464C"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del Considerando Tercero por lo que hace a no otorgar una concesión única</w:t>
      </w:r>
      <w:r w:rsidR="002265FF" w:rsidRPr="00CE75A9">
        <w:rPr>
          <w:rFonts w:ascii="ITC Avant Garde" w:hAnsi="ITC Avant Garde"/>
          <w:sz w:val="22"/>
          <w:szCs w:val="22"/>
        </w:rPr>
        <w:t xml:space="preserve"> </w:t>
      </w:r>
      <w:r w:rsidR="002265FF" w:rsidRPr="00CE75A9">
        <w:rPr>
          <w:rFonts w:ascii="ITC Avant Garde" w:hAnsi="ITC Avant Garde"/>
          <w:color w:val="000000" w:themeColor="text1"/>
          <w:sz w:val="22"/>
          <w:szCs w:val="22"/>
          <w:lang w:val="es-ES"/>
        </w:rPr>
        <w:t>bajo el argumento de que ya contaba con una</w:t>
      </w:r>
      <w:r w:rsidRPr="00CE75A9">
        <w:rPr>
          <w:rFonts w:ascii="ITC Avant Garde" w:hAnsi="ITC Avant Garde"/>
          <w:color w:val="000000" w:themeColor="text1"/>
          <w:sz w:val="22"/>
          <w:szCs w:val="22"/>
          <w:lang w:val="es-ES"/>
        </w:rPr>
        <w:t>; así como del Resolutivo Cuarto, segundo párrafo</w:t>
      </w:r>
      <w:r w:rsidR="002265FF" w:rsidRPr="00CE75A9">
        <w:rPr>
          <w:rFonts w:ascii="ITC Avant Garde" w:hAnsi="ITC Avant Garde"/>
          <w:color w:val="000000" w:themeColor="text1"/>
          <w:sz w:val="22"/>
          <w:szCs w:val="22"/>
          <w:lang w:val="es-ES"/>
        </w:rPr>
        <w:t>, por pretender dar efectos constitutivos al Registro Público de Concesiones</w:t>
      </w:r>
      <w:r w:rsidR="0090017B" w:rsidRPr="00CE75A9">
        <w:rPr>
          <w:rFonts w:ascii="ITC Avant Garde" w:hAnsi="ITC Avant Garde"/>
          <w:color w:val="000000" w:themeColor="text1"/>
          <w:sz w:val="22"/>
          <w:szCs w:val="22"/>
          <w:lang w:val="es-ES"/>
        </w:rPr>
        <w:t>.</w:t>
      </w:r>
    </w:p>
    <w:p w14:paraId="1542CCB3"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0D98F317"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39F7C535"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33950B3" w14:textId="77777777" w:rsidR="00DD7152" w:rsidRDefault="00F8464C"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P/IFT/310118/61</w:t>
      </w:r>
    </w:p>
    <w:p w14:paraId="55B650CE"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lastRenderedPageBreak/>
        <w:t>Primero.</w:t>
      </w:r>
      <w:r w:rsidRPr="00CE75A9">
        <w:rPr>
          <w:rFonts w:ascii="ITC Avant Garde" w:hAnsi="ITC Avant Garde"/>
          <w:color w:val="000000" w:themeColor="text1"/>
          <w:lang w:val="es-ES"/>
        </w:rPr>
        <w:t xml:space="preserve"> Se aprueba la “</w:t>
      </w:r>
      <w:r w:rsidR="00F8464C" w:rsidRPr="00CE75A9">
        <w:rPr>
          <w:rFonts w:ascii="ITC Avant Garde" w:hAnsi="ITC Avant Garde"/>
          <w:color w:val="000000" w:themeColor="text1"/>
          <w:lang w:val="es-ES"/>
        </w:rPr>
        <w:t>Resolución mediante la cual el Pleno del Instituto Federal de Telecomunicaciones otorga a favor de Fundación Cultural para la Sociedad Mexicana, A.C. una concesión para usar y aprovechar bandas de frecuencias del espectro radioeléctrico para la prestación del servicio público de radiodifusión sonora en Frecuencia Modulada en Guasave, Sinaloa, para uso social</w:t>
      </w:r>
      <w:r w:rsidRPr="00CE75A9">
        <w:rPr>
          <w:rFonts w:ascii="ITC Avant Garde" w:hAnsi="ITC Avant Garde"/>
          <w:color w:val="000000" w:themeColor="text1"/>
          <w:lang w:val="es-ES"/>
        </w:rPr>
        <w:t>”.</w:t>
      </w:r>
    </w:p>
    <w:p w14:paraId="0FC94147"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62C78960"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15E40E39"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ACE9074" w14:textId="77777777" w:rsidR="00DD7152" w:rsidRDefault="00F8464C"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III.36</w:t>
      </w:r>
      <w:r w:rsidR="0090017B" w:rsidRPr="00CE75A9">
        <w:rPr>
          <w:rFonts w:ascii="ITC Avant Garde" w:hAnsi="ITC Avant Garde"/>
          <w:b/>
          <w:color w:val="000000" w:themeColor="text1"/>
          <w:sz w:val="22"/>
          <w:szCs w:val="22"/>
          <w:lang w:val="es-ES" w:eastAsia="en-US"/>
        </w:rPr>
        <w:t xml:space="preserve">.- </w:t>
      </w:r>
      <w:r w:rsidRPr="00CE75A9">
        <w:rPr>
          <w:rFonts w:ascii="ITC Avant Garde" w:hAnsi="ITC Avant Garde"/>
          <w:b/>
          <w:color w:val="000000" w:themeColor="text1"/>
          <w:sz w:val="22"/>
          <w:szCs w:val="22"/>
          <w:lang w:val="es-ES" w:eastAsia="en-US"/>
        </w:rPr>
        <w:t xml:space="preserve">Resolución mediante la cual el Pleno del Instituto Federal de Telecomunicaciones otorga a favor de Fundación Cultural para la Sociedad Mexicana, A.C. una concesión para usar y aprovechar bandas de frecuencias del espectro radioeléctrico para la prestación del servicio público de radiodifusión sonora en Frecuencia Modulada en las localidades de </w:t>
      </w:r>
      <w:proofErr w:type="spellStart"/>
      <w:r w:rsidRPr="00CE75A9">
        <w:rPr>
          <w:rFonts w:ascii="ITC Avant Garde" w:hAnsi="ITC Avant Garde"/>
          <w:b/>
          <w:color w:val="000000" w:themeColor="text1"/>
          <w:sz w:val="22"/>
          <w:szCs w:val="22"/>
          <w:lang w:val="es-ES" w:eastAsia="en-US"/>
        </w:rPr>
        <w:t>Jacona</w:t>
      </w:r>
      <w:proofErr w:type="spellEnd"/>
      <w:r w:rsidRPr="00CE75A9">
        <w:rPr>
          <w:rFonts w:ascii="ITC Avant Garde" w:hAnsi="ITC Avant Garde"/>
          <w:b/>
          <w:color w:val="000000" w:themeColor="text1"/>
          <w:sz w:val="22"/>
          <w:szCs w:val="22"/>
          <w:lang w:val="es-ES" w:eastAsia="en-US"/>
        </w:rPr>
        <w:t xml:space="preserve"> (Zamora), </w:t>
      </w:r>
      <w:proofErr w:type="spellStart"/>
      <w:r w:rsidRPr="00CE75A9">
        <w:rPr>
          <w:rFonts w:ascii="ITC Avant Garde" w:hAnsi="ITC Avant Garde"/>
          <w:b/>
          <w:color w:val="000000" w:themeColor="text1"/>
          <w:sz w:val="22"/>
          <w:szCs w:val="22"/>
          <w:lang w:val="es-ES" w:eastAsia="en-US"/>
        </w:rPr>
        <w:t>Tangancícuaro</w:t>
      </w:r>
      <w:proofErr w:type="spellEnd"/>
      <w:r w:rsidRPr="00CE75A9">
        <w:rPr>
          <w:rFonts w:ascii="ITC Avant Garde" w:hAnsi="ITC Avant Garde"/>
          <w:b/>
          <w:color w:val="000000" w:themeColor="text1"/>
          <w:sz w:val="22"/>
          <w:szCs w:val="22"/>
          <w:lang w:val="es-ES" w:eastAsia="en-US"/>
        </w:rPr>
        <w:t xml:space="preserve"> y Santiago </w:t>
      </w:r>
      <w:proofErr w:type="spellStart"/>
      <w:r w:rsidRPr="00CE75A9">
        <w:rPr>
          <w:rFonts w:ascii="ITC Avant Garde" w:hAnsi="ITC Avant Garde"/>
          <w:b/>
          <w:color w:val="000000" w:themeColor="text1"/>
          <w:sz w:val="22"/>
          <w:szCs w:val="22"/>
          <w:lang w:val="es-ES" w:eastAsia="en-US"/>
        </w:rPr>
        <w:t>Tangamandapio</w:t>
      </w:r>
      <w:proofErr w:type="spellEnd"/>
      <w:r w:rsidRPr="00CE75A9">
        <w:rPr>
          <w:rFonts w:ascii="ITC Avant Garde" w:hAnsi="ITC Avant Garde"/>
          <w:b/>
          <w:color w:val="000000" w:themeColor="text1"/>
          <w:sz w:val="22"/>
          <w:szCs w:val="22"/>
          <w:lang w:val="es-ES" w:eastAsia="en-US"/>
        </w:rPr>
        <w:t>, Michoacán, para uso social</w:t>
      </w:r>
      <w:r w:rsidR="0090017B" w:rsidRPr="00CE75A9">
        <w:rPr>
          <w:rFonts w:ascii="ITC Avant Garde" w:hAnsi="ITC Avant Garde"/>
          <w:b/>
          <w:color w:val="000000" w:themeColor="text1"/>
          <w:sz w:val="22"/>
          <w:szCs w:val="22"/>
          <w:lang w:val="es-ES" w:eastAsia="en-US"/>
        </w:rPr>
        <w:t>.</w:t>
      </w:r>
    </w:p>
    <w:p w14:paraId="6B4A1210"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2BC01355"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1CE07F0" w14:textId="228D8F52"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A98C062"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F8464C"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36E04F26"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8464C" w:rsidRPr="00CE75A9">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F8464C" w:rsidRPr="00CE75A9">
        <w:rPr>
          <w:rFonts w:ascii="ITC Avant Garde" w:hAnsi="ITC Avant Garde"/>
          <w:color w:val="000000" w:themeColor="text1"/>
          <w:sz w:val="22"/>
          <w:szCs w:val="22"/>
          <w:lang w:val="es-ES"/>
        </w:rPr>
        <w:t>Inzunza</w:t>
      </w:r>
      <w:proofErr w:type="spellEnd"/>
      <w:r w:rsidR="00F8464C" w:rsidRPr="00CE75A9">
        <w:rPr>
          <w:rFonts w:ascii="ITC Avant Garde" w:hAnsi="ITC Avant Garde"/>
          <w:color w:val="000000" w:themeColor="text1"/>
          <w:sz w:val="22"/>
          <w:szCs w:val="22"/>
          <w:lang w:val="es-ES"/>
        </w:rPr>
        <w:t xml:space="preserve">, Mario Germán </w:t>
      </w:r>
      <w:proofErr w:type="spellStart"/>
      <w:r w:rsidR="00F8464C" w:rsidRPr="00CE75A9">
        <w:rPr>
          <w:rFonts w:ascii="ITC Avant Garde" w:hAnsi="ITC Avant Garde"/>
          <w:color w:val="000000" w:themeColor="text1"/>
          <w:sz w:val="22"/>
          <w:szCs w:val="22"/>
          <w:lang w:val="es-ES"/>
        </w:rPr>
        <w:t>Fromow</w:t>
      </w:r>
      <w:proofErr w:type="spellEnd"/>
      <w:r w:rsidR="00F8464C"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8464C" w:rsidRPr="00CE75A9">
        <w:rPr>
          <w:rFonts w:ascii="ITC Avant Garde" w:hAnsi="ITC Avant Garde"/>
          <w:color w:val="000000" w:themeColor="text1"/>
          <w:sz w:val="22"/>
          <w:szCs w:val="22"/>
          <w:lang w:val="es-ES"/>
        </w:rPr>
        <w:t>Rovalo</w:t>
      </w:r>
      <w:proofErr w:type="spellEnd"/>
      <w:r w:rsidR="00F8464C" w:rsidRPr="00CE75A9">
        <w:rPr>
          <w:rFonts w:ascii="ITC Avant Garde" w:hAnsi="ITC Avant Garde"/>
          <w:color w:val="000000" w:themeColor="text1"/>
          <w:sz w:val="22"/>
          <w:szCs w:val="22"/>
          <w:lang w:val="es-ES"/>
        </w:rPr>
        <w:t xml:space="preserve">; y con el voto en contra de la Comisionada María Elena </w:t>
      </w:r>
      <w:proofErr w:type="spellStart"/>
      <w:r w:rsidR="00F8464C" w:rsidRPr="00CE75A9">
        <w:rPr>
          <w:rFonts w:ascii="ITC Avant Garde" w:hAnsi="ITC Avant Garde"/>
          <w:color w:val="000000" w:themeColor="text1"/>
          <w:sz w:val="22"/>
          <w:szCs w:val="22"/>
          <w:lang w:val="es-ES"/>
        </w:rPr>
        <w:t>Estavillo</w:t>
      </w:r>
      <w:proofErr w:type="spellEnd"/>
      <w:r w:rsidR="00F8464C" w:rsidRPr="00CE75A9">
        <w:rPr>
          <w:rFonts w:ascii="ITC Avant Garde" w:hAnsi="ITC Avant Garde"/>
          <w:color w:val="000000" w:themeColor="text1"/>
          <w:sz w:val="22"/>
          <w:szCs w:val="22"/>
          <w:lang w:val="es-ES"/>
        </w:rPr>
        <w:t xml:space="preserve"> Flores</w:t>
      </w:r>
      <w:r w:rsidR="00652A97" w:rsidRPr="00CE75A9">
        <w:rPr>
          <w:rFonts w:ascii="ITC Avant Garde" w:hAnsi="ITC Avant Garde"/>
          <w:sz w:val="22"/>
          <w:szCs w:val="22"/>
        </w:rPr>
        <w:t xml:space="preserve"> </w:t>
      </w:r>
      <w:r w:rsidR="00652A97" w:rsidRPr="00CE75A9">
        <w:rPr>
          <w:rFonts w:ascii="ITC Avant Garde" w:hAnsi="ITC Avant Garde"/>
          <w:color w:val="000000" w:themeColor="text1"/>
          <w:sz w:val="22"/>
          <w:szCs w:val="22"/>
          <w:lang w:val="es-ES"/>
        </w:rPr>
        <w:t>por considerar que se debió haber hecho un análisis integral de todas las solicitudes de permisos y concesiones para tomar la mejor decisión</w:t>
      </w:r>
      <w:r w:rsidR="00F8464C" w:rsidRPr="00CE75A9">
        <w:rPr>
          <w:rFonts w:ascii="ITC Avant Garde" w:hAnsi="ITC Avant Garde"/>
          <w:color w:val="000000" w:themeColor="text1"/>
          <w:sz w:val="22"/>
          <w:szCs w:val="22"/>
          <w:lang w:val="es-ES"/>
        </w:rPr>
        <w:t>.</w:t>
      </w:r>
    </w:p>
    <w:p w14:paraId="50FB2860" w14:textId="77777777" w:rsidR="00DD7152" w:rsidRDefault="00F8464C"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del Considerando Tercero por lo que hace a no otorgar una concesión única</w:t>
      </w:r>
      <w:r w:rsidR="004E6DF1" w:rsidRPr="00CE75A9">
        <w:rPr>
          <w:rFonts w:ascii="ITC Avant Garde" w:hAnsi="ITC Avant Garde"/>
          <w:sz w:val="22"/>
          <w:szCs w:val="22"/>
        </w:rPr>
        <w:t xml:space="preserve"> </w:t>
      </w:r>
      <w:r w:rsidR="004E6DF1" w:rsidRPr="00CE75A9">
        <w:rPr>
          <w:rFonts w:ascii="ITC Avant Garde" w:hAnsi="ITC Avant Garde"/>
          <w:color w:val="000000" w:themeColor="text1"/>
          <w:sz w:val="22"/>
          <w:szCs w:val="22"/>
          <w:lang w:val="es-ES"/>
        </w:rPr>
        <w:t>bajo el argumento de que ya contaba con</w:t>
      </w:r>
      <w:r w:rsidR="00FD54A5" w:rsidRPr="00CE75A9">
        <w:rPr>
          <w:rFonts w:ascii="ITC Avant Garde" w:hAnsi="ITC Avant Garde"/>
          <w:color w:val="000000" w:themeColor="text1"/>
          <w:sz w:val="22"/>
          <w:szCs w:val="22"/>
          <w:lang w:val="es-ES"/>
        </w:rPr>
        <w:t xml:space="preserve"> una</w:t>
      </w:r>
      <w:r w:rsidRPr="00CE75A9">
        <w:rPr>
          <w:rFonts w:ascii="ITC Avant Garde" w:hAnsi="ITC Avant Garde"/>
          <w:color w:val="000000" w:themeColor="text1"/>
          <w:sz w:val="22"/>
          <w:szCs w:val="22"/>
          <w:lang w:val="es-ES"/>
        </w:rPr>
        <w:t>; así como del Resolutivo Cuarto, segundo párrafo</w:t>
      </w:r>
      <w:r w:rsidR="00FD54A5" w:rsidRPr="00CE75A9">
        <w:rPr>
          <w:rFonts w:ascii="ITC Avant Garde" w:hAnsi="ITC Avant Garde"/>
          <w:color w:val="000000" w:themeColor="text1"/>
          <w:sz w:val="22"/>
          <w:szCs w:val="22"/>
          <w:lang w:val="es-ES"/>
        </w:rPr>
        <w:t>, por pretender dar efectos constitutivos al Registro Público de Concesiones</w:t>
      </w:r>
      <w:r w:rsidR="0090017B" w:rsidRPr="00CE75A9">
        <w:rPr>
          <w:rFonts w:ascii="ITC Avant Garde" w:hAnsi="ITC Avant Garde"/>
          <w:color w:val="000000" w:themeColor="text1"/>
          <w:sz w:val="22"/>
          <w:szCs w:val="22"/>
          <w:lang w:val="es-ES"/>
        </w:rPr>
        <w:t>.</w:t>
      </w:r>
    </w:p>
    <w:p w14:paraId="58143922"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C04203A"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D00597A"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Acuerdo</w:t>
      </w:r>
    </w:p>
    <w:p w14:paraId="0FCE4F93" w14:textId="77777777" w:rsidR="00DD7152" w:rsidRDefault="008729FD"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P/IFT/310118/62</w:t>
      </w:r>
    </w:p>
    <w:p w14:paraId="4832F3DC"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8464C" w:rsidRPr="00CE75A9">
        <w:rPr>
          <w:rFonts w:ascii="ITC Avant Garde" w:hAnsi="ITC Avant Garde"/>
          <w:color w:val="000000" w:themeColor="text1"/>
          <w:lang w:val="es-ES"/>
        </w:rPr>
        <w:t xml:space="preserve">Resolución mediante la cual el Pleno del Instituto Federal de Telecomunicaciones otorga a favor de Fundación Cultural para la Sociedad Mexicana, A.C. una concesión para usar y aprovechar bandas de frecuencias del espectro radioeléctrico para la prestación del servicio público de radiodifusión sonora en Frecuencia Modulada en las localidades de </w:t>
      </w:r>
      <w:proofErr w:type="spellStart"/>
      <w:r w:rsidR="00F8464C" w:rsidRPr="00CE75A9">
        <w:rPr>
          <w:rFonts w:ascii="ITC Avant Garde" w:hAnsi="ITC Avant Garde"/>
          <w:color w:val="000000" w:themeColor="text1"/>
          <w:lang w:val="es-ES"/>
        </w:rPr>
        <w:t>Jacona</w:t>
      </w:r>
      <w:proofErr w:type="spellEnd"/>
      <w:r w:rsidR="00F8464C" w:rsidRPr="00CE75A9">
        <w:rPr>
          <w:rFonts w:ascii="ITC Avant Garde" w:hAnsi="ITC Avant Garde"/>
          <w:color w:val="000000" w:themeColor="text1"/>
          <w:lang w:val="es-ES"/>
        </w:rPr>
        <w:t xml:space="preserve"> (Zamora), </w:t>
      </w:r>
      <w:proofErr w:type="spellStart"/>
      <w:r w:rsidR="00F8464C" w:rsidRPr="00CE75A9">
        <w:rPr>
          <w:rFonts w:ascii="ITC Avant Garde" w:hAnsi="ITC Avant Garde"/>
          <w:color w:val="000000" w:themeColor="text1"/>
          <w:lang w:val="es-ES"/>
        </w:rPr>
        <w:t>Tangancícuaro</w:t>
      </w:r>
      <w:proofErr w:type="spellEnd"/>
      <w:r w:rsidR="00F8464C" w:rsidRPr="00CE75A9">
        <w:rPr>
          <w:rFonts w:ascii="ITC Avant Garde" w:hAnsi="ITC Avant Garde"/>
          <w:color w:val="000000" w:themeColor="text1"/>
          <w:lang w:val="es-ES"/>
        </w:rPr>
        <w:t xml:space="preserve"> y Santiago </w:t>
      </w:r>
      <w:proofErr w:type="spellStart"/>
      <w:r w:rsidR="00F8464C" w:rsidRPr="00CE75A9">
        <w:rPr>
          <w:rFonts w:ascii="ITC Avant Garde" w:hAnsi="ITC Avant Garde"/>
          <w:color w:val="000000" w:themeColor="text1"/>
          <w:lang w:val="es-ES"/>
        </w:rPr>
        <w:t>Tangamandapio</w:t>
      </w:r>
      <w:proofErr w:type="spellEnd"/>
      <w:r w:rsidR="00F8464C" w:rsidRPr="00CE75A9">
        <w:rPr>
          <w:rFonts w:ascii="ITC Avant Garde" w:hAnsi="ITC Avant Garde"/>
          <w:color w:val="000000" w:themeColor="text1"/>
          <w:lang w:val="es-ES"/>
        </w:rPr>
        <w:t>, Michoacán, para uso social</w:t>
      </w:r>
      <w:r w:rsidRPr="00CE75A9">
        <w:rPr>
          <w:rFonts w:ascii="ITC Avant Garde" w:hAnsi="ITC Avant Garde"/>
          <w:color w:val="000000" w:themeColor="text1"/>
          <w:lang w:val="es-ES"/>
        </w:rPr>
        <w:t>”.</w:t>
      </w:r>
    </w:p>
    <w:p w14:paraId="6408ADD1"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12BB2FDB"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33AFE690"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ECC761A" w14:textId="77777777" w:rsidR="00DD7152" w:rsidRDefault="00F8464C"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III.37</w:t>
      </w:r>
      <w:r w:rsidR="0090017B" w:rsidRPr="00CE75A9">
        <w:rPr>
          <w:rFonts w:ascii="ITC Avant Garde" w:hAnsi="ITC Avant Garde"/>
          <w:b/>
          <w:color w:val="000000" w:themeColor="text1"/>
          <w:sz w:val="22"/>
          <w:szCs w:val="22"/>
          <w:lang w:val="es-ES" w:eastAsia="en-US"/>
        </w:rPr>
        <w:t xml:space="preserve">.- </w:t>
      </w:r>
      <w:r w:rsidR="008729FD" w:rsidRPr="00CE75A9">
        <w:rPr>
          <w:rFonts w:ascii="ITC Avant Garde" w:hAnsi="ITC Avant Garde"/>
          <w:b/>
          <w:color w:val="000000" w:themeColor="text1"/>
          <w:sz w:val="22"/>
          <w:szCs w:val="22"/>
          <w:lang w:val="es-ES" w:eastAsia="en-US"/>
        </w:rPr>
        <w:t>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Culiacán, Sinaloa, para uso social</w:t>
      </w:r>
      <w:r w:rsidR="0090017B" w:rsidRPr="00CE75A9">
        <w:rPr>
          <w:rFonts w:ascii="ITC Avant Garde" w:hAnsi="ITC Avant Garde"/>
          <w:b/>
          <w:color w:val="000000" w:themeColor="text1"/>
          <w:sz w:val="22"/>
          <w:szCs w:val="22"/>
          <w:lang w:val="es-ES" w:eastAsia="en-US"/>
        </w:rPr>
        <w:t>.</w:t>
      </w:r>
    </w:p>
    <w:p w14:paraId="1398FFF6"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EE3834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1D18BD5"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48486CA9"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8729FD"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6CF64E97"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8729FD"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8729FD" w:rsidRPr="00CE75A9">
        <w:rPr>
          <w:rFonts w:ascii="ITC Avant Garde" w:hAnsi="ITC Avant Garde"/>
          <w:color w:val="000000" w:themeColor="text1"/>
          <w:sz w:val="22"/>
          <w:szCs w:val="22"/>
          <w:lang w:val="es-ES"/>
        </w:rPr>
        <w:t>Inzunza</w:t>
      </w:r>
      <w:proofErr w:type="spellEnd"/>
      <w:r w:rsidR="008729FD" w:rsidRPr="00CE75A9">
        <w:rPr>
          <w:rFonts w:ascii="ITC Avant Garde" w:hAnsi="ITC Avant Garde"/>
          <w:color w:val="000000" w:themeColor="text1"/>
          <w:sz w:val="22"/>
          <w:szCs w:val="22"/>
          <w:lang w:val="es-ES"/>
        </w:rPr>
        <w:t xml:space="preserve">, María Elena </w:t>
      </w:r>
      <w:proofErr w:type="spellStart"/>
      <w:r w:rsidR="008729FD" w:rsidRPr="00CE75A9">
        <w:rPr>
          <w:rFonts w:ascii="ITC Avant Garde" w:hAnsi="ITC Avant Garde"/>
          <w:color w:val="000000" w:themeColor="text1"/>
          <w:sz w:val="22"/>
          <w:szCs w:val="22"/>
          <w:lang w:val="es-ES"/>
        </w:rPr>
        <w:t>Estavillo</w:t>
      </w:r>
      <w:proofErr w:type="spellEnd"/>
      <w:r w:rsidR="008729FD" w:rsidRPr="00CE75A9">
        <w:rPr>
          <w:rFonts w:ascii="ITC Avant Garde" w:hAnsi="ITC Avant Garde"/>
          <w:color w:val="000000" w:themeColor="text1"/>
          <w:sz w:val="22"/>
          <w:szCs w:val="22"/>
          <w:lang w:val="es-ES"/>
        </w:rPr>
        <w:t xml:space="preserve"> Flores, Mario Germán </w:t>
      </w:r>
      <w:proofErr w:type="spellStart"/>
      <w:r w:rsidR="008729FD" w:rsidRPr="00CE75A9">
        <w:rPr>
          <w:rFonts w:ascii="ITC Avant Garde" w:hAnsi="ITC Avant Garde"/>
          <w:color w:val="000000" w:themeColor="text1"/>
          <w:sz w:val="22"/>
          <w:szCs w:val="22"/>
          <w:lang w:val="es-ES"/>
        </w:rPr>
        <w:t>Fromow</w:t>
      </w:r>
      <w:proofErr w:type="spellEnd"/>
      <w:r w:rsidR="008729FD"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8729FD" w:rsidRPr="00CE75A9">
        <w:rPr>
          <w:rFonts w:ascii="ITC Avant Garde" w:hAnsi="ITC Avant Garde"/>
          <w:color w:val="000000" w:themeColor="text1"/>
          <w:sz w:val="22"/>
          <w:szCs w:val="22"/>
          <w:lang w:val="es-ES"/>
        </w:rPr>
        <w:t>Rovalo</w:t>
      </w:r>
      <w:proofErr w:type="spellEnd"/>
      <w:r w:rsidR="008729FD" w:rsidRPr="00CE75A9">
        <w:rPr>
          <w:rFonts w:ascii="ITC Avant Garde" w:hAnsi="ITC Avant Garde"/>
          <w:color w:val="000000" w:themeColor="text1"/>
          <w:sz w:val="22"/>
          <w:szCs w:val="22"/>
          <w:lang w:val="es-ES"/>
        </w:rPr>
        <w:t>.</w:t>
      </w:r>
    </w:p>
    <w:p w14:paraId="5613E0E3" w14:textId="77777777" w:rsidR="00DD7152" w:rsidRDefault="00FD54A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En lo particular, el Comisionado Adolfo Cuevas Teja manifiesta voto en contra del Considerando Tercero por lo que hace a no otorgar una concesión única</w:t>
      </w:r>
      <w:r w:rsidRPr="00CE75A9">
        <w:rPr>
          <w:rFonts w:ascii="ITC Avant Garde" w:hAnsi="ITC Avant Garde"/>
          <w:sz w:val="22"/>
          <w:szCs w:val="22"/>
        </w:rPr>
        <w:t xml:space="preserve"> </w:t>
      </w:r>
      <w:r w:rsidRPr="00CE75A9">
        <w:rPr>
          <w:rFonts w:ascii="ITC Avant Garde" w:hAnsi="ITC Avant Garde"/>
          <w:color w:val="000000" w:themeColor="text1"/>
          <w:sz w:val="22"/>
          <w:szCs w:val="22"/>
          <w:lang w:val="es-ES"/>
        </w:rPr>
        <w:t>bajo el argumento de que ya contaba con una; así como del Resolutivo Cuarto, segundo párrafo, por pretender dar efectos constitutivos al Registro Público de Concesiones.</w:t>
      </w:r>
    </w:p>
    <w:p w14:paraId="541C1057"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7EF5B83A"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Por lo anterior, el Pleno del Instituto Federal de Telecomunicaciones emitió el siguiente:</w:t>
      </w:r>
    </w:p>
    <w:p w14:paraId="090FBF3F"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CA3CC83" w14:textId="77777777" w:rsidR="00DD7152" w:rsidRDefault="008729FD"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P/IFT/310118/63</w:t>
      </w:r>
    </w:p>
    <w:p w14:paraId="4900EA80"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8729FD" w:rsidRPr="00CE75A9">
        <w:rPr>
          <w:rFonts w:ascii="ITC Avant Garde" w:hAnsi="ITC Avant Garde"/>
          <w:color w:val="000000" w:themeColor="text1"/>
          <w:lang w:val="es-ES"/>
        </w:rPr>
        <w:t>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Culiacán, Sinaloa, para uso social</w:t>
      </w:r>
      <w:r w:rsidRPr="00CE75A9">
        <w:rPr>
          <w:rFonts w:ascii="ITC Avant Garde" w:hAnsi="ITC Avant Garde"/>
          <w:color w:val="000000" w:themeColor="text1"/>
          <w:lang w:val="es-ES"/>
        </w:rPr>
        <w:t>”.</w:t>
      </w:r>
    </w:p>
    <w:p w14:paraId="4B2A1FFE"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AA8D30A"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4318EE83"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5DB028" w14:textId="77777777" w:rsidR="00DD7152" w:rsidRDefault="00FC05C5"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III.38</w:t>
      </w:r>
      <w:r w:rsidR="0090017B" w:rsidRPr="00CE75A9">
        <w:rPr>
          <w:rFonts w:ascii="ITC Avant Garde" w:hAnsi="ITC Avant Garde"/>
          <w:b/>
          <w:color w:val="000000" w:themeColor="text1"/>
          <w:sz w:val="22"/>
          <w:szCs w:val="22"/>
          <w:lang w:val="es-ES" w:eastAsia="en-US"/>
        </w:rPr>
        <w:t xml:space="preserve">.- </w:t>
      </w:r>
      <w:r w:rsidRPr="00CE75A9">
        <w:rPr>
          <w:rFonts w:ascii="ITC Avant Garde" w:hAnsi="ITC Avant Garde"/>
          <w:b/>
          <w:color w:val="000000" w:themeColor="text1"/>
          <w:sz w:val="22"/>
          <w:szCs w:val="22"/>
          <w:lang w:val="es-ES" w:eastAsia="en-US"/>
        </w:rPr>
        <w:t xml:space="preserve">Resolución mediante la cual el Pleno del Instituto Federal de Telecomunicaciones autoriza la suscripción y transmisión de acciones de la empresa </w:t>
      </w:r>
      <w:proofErr w:type="spellStart"/>
      <w:r w:rsidRPr="00CE75A9">
        <w:rPr>
          <w:rFonts w:ascii="ITC Avant Garde" w:hAnsi="ITC Avant Garde"/>
          <w:b/>
          <w:color w:val="000000" w:themeColor="text1"/>
          <w:sz w:val="22"/>
          <w:szCs w:val="22"/>
          <w:lang w:val="es-ES" w:eastAsia="en-US"/>
        </w:rPr>
        <w:t>Broadcasting</w:t>
      </w:r>
      <w:proofErr w:type="spellEnd"/>
      <w:r w:rsidRPr="00CE75A9">
        <w:rPr>
          <w:rFonts w:ascii="ITC Avant Garde" w:hAnsi="ITC Avant Garde"/>
          <w:b/>
          <w:color w:val="000000" w:themeColor="text1"/>
          <w:sz w:val="22"/>
          <w:szCs w:val="22"/>
          <w:lang w:val="es-ES" w:eastAsia="en-US"/>
        </w:rPr>
        <w:t xml:space="preserve"> Baja California, S.A. de C.V., concesionaria para el uso, aprovechamiento y explotación comercial de las frecuencias 94.5 MHz y 1470 KHz, con distintivos de llamada XHA-FM y XERCN-AM, ambas en Tijuana, Baja California</w:t>
      </w:r>
      <w:r w:rsidR="0090017B" w:rsidRPr="00CE75A9">
        <w:rPr>
          <w:rFonts w:ascii="ITC Avant Garde" w:hAnsi="ITC Avant Garde"/>
          <w:b/>
          <w:color w:val="000000" w:themeColor="text1"/>
          <w:sz w:val="22"/>
          <w:szCs w:val="22"/>
          <w:lang w:val="es-ES" w:eastAsia="en-US"/>
        </w:rPr>
        <w:t>.</w:t>
      </w:r>
    </w:p>
    <w:p w14:paraId="3C294353"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18E3F0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56652F1"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6256BA34"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068CC88C"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C05C5" w:rsidRPr="00CE75A9">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FC05C5" w:rsidRPr="00CE75A9">
        <w:rPr>
          <w:rFonts w:ascii="ITC Avant Garde" w:hAnsi="ITC Avant Garde"/>
          <w:color w:val="000000" w:themeColor="text1"/>
          <w:sz w:val="22"/>
          <w:szCs w:val="22"/>
          <w:lang w:val="es-ES"/>
        </w:rPr>
        <w:t>Inzunza</w:t>
      </w:r>
      <w:proofErr w:type="spellEnd"/>
      <w:r w:rsidR="00FC05C5" w:rsidRPr="00CE75A9">
        <w:rPr>
          <w:rFonts w:ascii="ITC Avant Garde" w:hAnsi="ITC Avant Garde"/>
          <w:color w:val="000000" w:themeColor="text1"/>
          <w:sz w:val="22"/>
          <w:szCs w:val="22"/>
          <w:lang w:val="es-ES"/>
        </w:rPr>
        <w:t xml:space="preserve">, María Elena </w:t>
      </w:r>
      <w:proofErr w:type="spellStart"/>
      <w:r w:rsidR="00FC05C5" w:rsidRPr="00CE75A9">
        <w:rPr>
          <w:rFonts w:ascii="ITC Avant Garde" w:hAnsi="ITC Avant Garde"/>
          <w:color w:val="000000" w:themeColor="text1"/>
          <w:sz w:val="22"/>
          <w:szCs w:val="22"/>
          <w:lang w:val="es-ES"/>
        </w:rPr>
        <w:t>Estavillo</w:t>
      </w:r>
      <w:proofErr w:type="spellEnd"/>
      <w:r w:rsidR="00FC05C5" w:rsidRPr="00CE75A9">
        <w:rPr>
          <w:rFonts w:ascii="ITC Avant Garde" w:hAnsi="ITC Avant Garde"/>
          <w:color w:val="000000" w:themeColor="text1"/>
          <w:sz w:val="22"/>
          <w:szCs w:val="22"/>
          <w:lang w:val="es-ES"/>
        </w:rPr>
        <w:t xml:space="preserve"> Flores, Mario Germán </w:t>
      </w:r>
      <w:proofErr w:type="spellStart"/>
      <w:r w:rsidR="00FC05C5" w:rsidRPr="00CE75A9">
        <w:rPr>
          <w:rFonts w:ascii="ITC Avant Garde" w:hAnsi="ITC Avant Garde"/>
          <w:color w:val="000000" w:themeColor="text1"/>
          <w:sz w:val="22"/>
          <w:szCs w:val="22"/>
          <w:lang w:val="es-ES"/>
        </w:rPr>
        <w:t>Fromow</w:t>
      </w:r>
      <w:proofErr w:type="spellEnd"/>
      <w:r w:rsidR="00FC05C5"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C05C5"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432709BB"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4E7C59AD" w14:textId="77777777" w:rsidR="00DD7152" w:rsidRDefault="0090017B"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0EA198FC" w14:textId="77777777" w:rsidR="00DD7152" w:rsidRDefault="0090017B"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A22C201" w14:textId="77777777" w:rsidR="00DD7152" w:rsidRDefault="00FC05C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lastRenderedPageBreak/>
        <w:t>P/IFT/310118/64</w:t>
      </w:r>
    </w:p>
    <w:p w14:paraId="54D1426C" w14:textId="77777777" w:rsidR="00DD7152" w:rsidRDefault="0090017B"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C05C5" w:rsidRPr="00CE75A9">
        <w:rPr>
          <w:rFonts w:ascii="ITC Avant Garde" w:hAnsi="ITC Avant Garde"/>
          <w:color w:val="000000" w:themeColor="text1"/>
          <w:lang w:val="es-ES"/>
        </w:rPr>
        <w:t xml:space="preserve">Resolución mediante la cual el Pleno del Instituto Federal de Telecomunicaciones autoriza la suscripción y transmisión de acciones de la empresa </w:t>
      </w:r>
      <w:proofErr w:type="spellStart"/>
      <w:r w:rsidR="00FC05C5" w:rsidRPr="00CE75A9">
        <w:rPr>
          <w:rFonts w:ascii="ITC Avant Garde" w:hAnsi="ITC Avant Garde"/>
          <w:color w:val="000000" w:themeColor="text1"/>
          <w:lang w:val="es-ES"/>
        </w:rPr>
        <w:t>Broadcasting</w:t>
      </w:r>
      <w:proofErr w:type="spellEnd"/>
      <w:r w:rsidR="00FC05C5" w:rsidRPr="00CE75A9">
        <w:rPr>
          <w:rFonts w:ascii="ITC Avant Garde" w:hAnsi="ITC Avant Garde"/>
          <w:color w:val="000000" w:themeColor="text1"/>
          <w:lang w:val="es-ES"/>
        </w:rPr>
        <w:t xml:space="preserve"> Baja California, S.A. de C.V., concesionaria para el uso, aprovechamiento y explotación comercial de las frecuencias 94.5 MHz y 1470 KHz, con distintivos de llamada XHA-FM y XERCN-AM, ambas en Tijuana, Baja California</w:t>
      </w:r>
      <w:r w:rsidRPr="00CE75A9">
        <w:rPr>
          <w:rFonts w:ascii="ITC Avant Garde" w:hAnsi="ITC Avant Garde"/>
          <w:color w:val="000000" w:themeColor="text1"/>
          <w:lang w:val="es-ES"/>
        </w:rPr>
        <w:t>”.</w:t>
      </w:r>
    </w:p>
    <w:p w14:paraId="18579D4F"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08BC5989"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38617174" w14:textId="77777777" w:rsidR="00DD7152" w:rsidRDefault="0090017B"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ED78BC" w14:textId="77777777" w:rsidR="00DD7152" w:rsidRDefault="0090017B"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III.3</w:t>
      </w:r>
      <w:r w:rsidR="00FC05C5" w:rsidRPr="00CE75A9">
        <w:rPr>
          <w:rFonts w:ascii="ITC Avant Garde" w:hAnsi="ITC Avant Garde"/>
          <w:b/>
          <w:color w:val="000000" w:themeColor="text1"/>
          <w:sz w:val="22"/>
          <w:szCs w:val="22"/>
          <w:lang w:val="es-ES" w:eastAsia="en-US"/>
        </w:rPr>
        <w:t>9</w:t>
      </w:r>
      <w:r w:rsidRPr="00CE75A9">
        <w:rPr>
          <w:rFonts w:ascii="ITC Avant Garde" w:hAnsi="ITC Avant Garde"/>
          <w:b/>
          <w:color w:val="000000" w:themeColor="text1"/>
          <w:sz w:val="22"/>
          <w:szCs w:val="22"/>
          <w:lang w:val="es-ES" w:eastAsia="en-US"/>
        </w:rPr>
        <w:t xml:space="preserve">.- </w:t>
      </w:r>
      <w:r w:rsidR="00FC05C5" w:rsidRPr="00CE75A9">
        <w:rPr>
          <w:rFonts w:ascii="ITC Avant Garde" w:hAnsi="ITC Avant Garde"/>
          <w:b/>
          <w:color w:val="000000" w:themeColor="text1"/>
          <w:sz w:val="22"/>
          <w:szCs w:val="22"/>
          <w:lang w:val="es-ES" w:eastAsia="en-US"/>
        </w:rPr>
        <w:t>Resolución mediante la cual el Pleno del Instituto Federal de Telecomunicaciones autoriza la suscripción y transmisión de acciones de la empresa Tijuana FM, S.A. de C.V., concesionaria para el uso, aprovechamiento y explotación comercial de la frecuencia 99.7 MHz con distintivo de llamada XHTY-FM, en Tijuana, Baja California</w:t>
      </w:r>
      <w:r w:rsidRPr="00CE75A9">
        <w:rPr>
          <w:rFonts w:ascii="ITC Avant Garde" w:hAnsi="ITC Avant Garde"/>
          <w:b/>
          <w:color w:val="000000" w:themeColor="text1"/>
          <w:sz w:val="22"/>
          <w:szCs w:val="22"/>
          <w:lang w:val="es-ES" w:eastAsia="en-US"/>
        </w:rPr>
        <w:t>.</w:t>
      </w:r>
    </w:p>
    <w:p w14:paraId="2C6BAB74"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3F1C9C7"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A37C83"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0E37AD5"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18327D4E"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BC3AC6F"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817BFBC"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56A7314E"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135FFB19" w14:textId="77777777" w:rsidR="00DD7152" w:rsidRDefault="00FC05C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P/IFT/310118/65</w:t>
      </w:r>
    </w:p>
    <w:p w14:paraId="4CE33982" w14:textId="02B275DB" w:rsidR="00DD7152" w:rsidRDefault="00FC05C5"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la suscripción y transmisión de acciones de la empresa Tijuana </w:t>
      </w:r>
      <w:r w:rsidRPr="00CE75A9">
        <w:rPr>
          <w:rFonts w:ascii="ITC Avant Garde" w:hAnsi="ITC Avant Garde"/>
          <w:color w:val="000000" w:themeColor="text1"/>
          <w:lang w:val="es-ES"/>
        </w:rPr>
        <w:lastRenderedPageBreak/>
        <w:t>FM, S.A. de C.V., concesionaria para el uso, aprovechamiento y explotación comercial de la frecuencia 99.7 MHz con distintivo de llamada XHTY-FM, en Tijuana, Baja California”.</w:t>
      </w:r>
    </w:p>
    <w:p w14:paraId="674552BA"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7931F853"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4E7F9A7A"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2AC0AEB" w14:textId="77777777" w:rsidR="00DD7152" w:rsidRDefault="00FC05C5"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III.40</w:t>
      </w:r>
      <w:r w:rsidR="0090017B" w:rsidRPr="00CE75A9">
        <w:rPr>
          <w:rFonts w:ascii="ITC Avant Garde" w:hAnsi="ITC Avant Garde"/>
          <w:b/>
          <w:color w:val="000000" w:themeColor="text1"/>
          <w:sz w:val="22"/>
          <w:szCs w:val="22"/>
          <w:lang w:val="es-ES" w:eastAsia="en-US"/>
        </w:rPr>
        <w:t xml:space="preserve">.- </w:t>
      </w:r>
      <w:r w:rsidRPr="00CE75A9">
        <w:rPr>
          <w:rFonts w:ascii="ITC Avant Garde" w:hAnsi="ITC Avant Garde"/>
          <w:b/>
          <w:color w:val="000000" w:themeColor="text1"/>
          <w:sz w:val="22"/>
          <w:szCs w:val="22"/>
          <w:lang w:val="es-ES" w:eastAsia="en-US"/>
        </w:rPr>
        <w:t>Resolución mediante la cual el Pleno del Instituto Federal de Telecomunicaciones autoriza la transmisión de acciones de la empresa Radiodifusora XHFG, S.A. de C.V., concesionaria para el uso, aprovechamiento y explotación comercial de la frecuencia 107.3 MHz, con distintivo de llamada XHFG-FM en Tijuana, Baja California</w:t>
      </w:r>
      <w:r w:rsidR="0090017B" w:rsidRPr="00CE75A9">
        <w:rPr>
          <w:rFonts w:ascii="ITC Avant Garde" w:hAnsi="ITC Avant Garde"/>
          <w:b/>
          <w:color w:val="000000" w:themeColor="text1"/>
          <w:sz w:val="22"/>
          <w:szCs w:val="22"/>
          <w:lang w:val="es-ES" w:eastAsia="en-US"/>
        </w:rPr>
        <w:t>.</w:t>
      </w:r>
    </w:p>
    <w:p w14:paraId="007890F1"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90E5AA5"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2DA739C"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0EC7414F"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4F97909A"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E4BE9FD"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2E6DFEFB"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054D5E1"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4DDE2995" w14:textId="77777777" w:rsidR="00DD7152" w:rsidRDefault="00FC05C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P/IFT/310118/66</w:t>
      </w:r>
    </w:p>
    <w:p w14:paraId="6FECF3A8" w14:textId="77777777" w:rsidR="00DD7152" w:rsidRDefault="00FC05C5"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la transmisión de acciones de la empresa Radiodifusora XHFG, S.A. de C.V., concesionaria para el uso, aprovechamiento y explotación comercial de la frecuencia 107.3 MHz, con distintivo de llamada XHFG-FM en Tijuana, Baja California”.</w:t>
      </w:r>
    </w:p>
    <w:p w14:paraId="3FC936E8"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78778542"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Tercero.</w:t>
      </w:r>
      <w:r w:rsidRPr="00CE75A9">
        <w:rPr>
          <w:rFonts w:ascii="ITC Avant Garde" w:hAnsi="ITC Avant Garde"/>
          <w:sz w:val="22"/>
          <w:szCs w:val="22"/>
          <w:lang w:val="es-ES"/>
        </w:rPr>
        <w:t xml:space="preserve"> Notifíquese a la Unidad de Concesiones y Servicios.</w:t>
      </w:r>
    </w:p>
    <w:p w14:paraId="65D1FCA1"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43E1747" w14:textId="77777777" w:rsidR="00DD7152" w:rsidRDefault="00FC05C5"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III.41.- Resolución mediante la cual el Pleno del Instituto Federal de Telecomunicaciones autoriza la transmisión de acciones de la empresa Radio Difusora XHFL, S.A. de C.V., concesionaria para el uso, aprovechamiento y explotación comercial de la frecuencia 90.5 MHz, con distintivo de llamada XHFL-FM en Ciudad Obregón, Sonora.</w:t>
      </w:r>
    </w:p>
    <w:p w14:paraId="35C55BB4"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313F7769"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8D6ECB"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4B3F0185"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294AF371"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69F708CA"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F86E13A"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A3A5388"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066A9A2E" w14:textId="77777777" w:rsidR="00DD7152" w:rsidRDefault="00FC05C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P/IFT/310118/67</w:t>
      </w:r>
    </w:p>
    <w:p w14:paraId="7AC8A065" w14:textId="77777777" w:rsidR="00DD7152" w:rsidRDefault="00FC05C5"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la transmisión de acciones de la empresa Radio Difusora XHFL, S.A. de C.V., concesionaria para el uso, aprovechamiento y explotación comercial de la frecuencia 90.5 MHz, con distintivo de llamada XHFL-FM en Ciudad Obregón, Sonora”.</w:t>
      </w:r>
    </w:p>
    <w:p w14:paraId="051C53E8"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62B2B1D5"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1E1FCB83"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9698904" w14:textId="77777777" w:rsidR="00DD7152" w:rsidRDefault="00FC05C5"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lastRenderedPageBreak/>
        <w:t>III.42.- Resolución mediante la cual el Pleno del Instituto Federal de Telecomunicaciones autoriza la transmisión de acciones de la empresa Radiodifusora XEHOS, S.A. de C.V., concesionaria para el uso, aprovechamiento y explotación comercial de la frecuencia 101.9 MHz, con distintivo de llamada XHHOS-FM en la Paloma, Sonora.</w:t>
      </w:r>
    </w:p>
    <w:p w14:paraId="45250EDD"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50E32C7"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35FC309"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2799454"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2CEA539E"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0ED04393"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000A4367"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3B1B6ACE"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0385204" w14:textId="77777777" w:rsidR="00DD7152" w:rsidRDefault="00FC05C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P/IFT/310118/68</w:t>
      </w:r>
    </w:p>
    <w:p w14:paraId="0BB86477" w14:textId="77777777" w:rsidR="00DD7152" w:rsidRDefault="00FC05C5"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la transmisión de acciones de la empresa Radiodifusora XEHOS, S.A. de C.V., concesionaria para el uso, aprovechamiento y explotación comercial de la frecuencia 101.9 MHz, con distintivo de llamada XHHOS-FM en la Paloma, Sonora”.</w:t>
      </w:r>
    </w:p>
    <w:p w14:paraId="71658244"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821BDCA"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017680D2"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7F4D47A"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E60D942" w14:textId="77777777" w:rsidR="00DD7152" w:rsidRDefault="00FC05C5"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III.43.- Resolución mediante la cual el Pleno del Instituto Federal de Telecomunicaciones autoriza la transmisión de acciones de la empresa Radiodifusora XHSD, S.A. de C.V., </w:t>
      </w:r>
      <w:r w:rsidRPr="00CE75A9">
        <w:rPr>
          <w:rFonts w:ascii="ITC Avant Garde" w:hAnsi="ITC Avant Garde"/>
          <w:b/>
          <w:color w:val="000000" w:themeColor="text1"/>
          <w:sz w:val="22"/>
          <w:szCs w:val="22"/>
          <w:lang w:val="es-ES" w:eastAsia="en-US"/>
        </w:rPr>
        <w:lastRenderedPageBreak/>
        <w:t>concesionaria para el uso, aprovechamiento y explotación comercial de la frecuencia 100.3 MHz, con distintivo de llamada XHSD-FM en Hermosillo, Sonora.</w:t>
      </w:r>
    </w:p>
    <w:p w14:paraId="54C4A1B3"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34FA3456"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36267E2"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75899C37"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5BF238F2"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214A774"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A3CA1E8"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68C823A" w14:textId="6430ABD3"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42CDD030" w14:textId="77777777" w:rsidR="00DD7152" w:rsidRDefault="00FC05C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P/IFT/310118/69</w:t>
      </w:r>
    </w:p>
    <w:p w14:paraId="007A6C5C" w14:textId="77777777" w:rsidR="00DD7152" w:rsidRDefault="00FC05C5"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la transmisión de acciones de la empresa Radiodifusora XHSD, S.A. de C.V., concesionaria para el uso, aprovechamiento y explotación comercial de la frecuencia 100.3 MHz, con distintivo de llamada XHSD-FM en Hermosillo, Sonora”.</w:t>
      </w:r>
    </w:p>
    <w:p w14:paraId="35707F7E"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6C36E4BA"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21122121"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C3BEBC1" w14:textId="77777777" w:rsidR="00DD7152" w:rsidRDefault="00FC05C5"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III.44.- Resolución mediante la cual el Pleno del Instituto Federal de Telecomunicaciones autoriza la enajenación de acciones de la empresa Radio Sonora, S.A., concesionaria para el uso, aprovechamiento y explotación comercial de la frecuencia 101.3 MHz, con distintivo de llamada XHFX-FM en Guaymas, Sonora.</w:t>
      </w:r>
    </w:p>
    <w:p w14:paraId="52782343"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6DD0B97"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5A829C4"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4C61DB15"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6B666D9C"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2022B3CD"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53277B79" w14:textId="77777777" w:rsidR="00DD7152" w:rsidRDefault="00FC05C5"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52692A4" w14:textId="77777777" w:rsidR="00DD7152" w:rsidRDefault="00FC05C5"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97A4F98" w14:textId="77777777" w:rsidR="00DD7152" w:rsidRDefault="00FC05C5"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P/IFT/310118/70</w:t>
      </w:r>
    </w:p>
    <w:p w14:paraId="1F869205" w14:textId="77777777" w:rsidR="00DD7152" w:rsidRDefault="00FC05C5"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autoriza la enajenación de acciones de la empresa Radio Sonora, S.A., concesionaria para el uso, aprovechamiento y explotación comercial de la frecuencia 101.3 MHz, con distintivo de llamada XHFX-FM en Guaymas, Sonora”.</w:t>
      </w:r>
    </w:p>
    <w:p w14:paraId="78DB1CC2"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08910B9"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Concesiones y Servicios.</w:t>
      </w:r>
    </w:p>
    <w:p w14:paraId="486253AE" w14:textId="77777777" w:rsidR="00DD7152" w:rsidRDefault="00FC05C5"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B6D4AC8" w14:textId="77777777" w:rsidR="00DD7152" w:rsidRDefault="005A4D36"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III.45.-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98.7 MHz en el Municipio de Nuevo Laredo, Estado de Tamaulipas, sin contar con la respectiva concesión o permiso.</w:t>
      </w:r>
    </w:p>
    <w:p w14:paraId="3FCA6629" w14:textId="77777777" w:rsidR="00DD7152" w:rsidRDefault="005A4D3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D213AD1" w14:textId="77777777" w:rsidR="00DD7152" w:rsidRDefault="005A4D3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712C7C4" w14:textId="77777777" w:rsidR="00DD7152" w:rsidRDefault="005A4D3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Votación</w:t>
      </w:r>
    </w:p>
    <w:p w14:paraId="16F96CE5" w14:textId="77777777" w:rsidR="00DD7152" w:rsidRDefault="005A4D3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 y levantó las votaciones </w:t>
      </w:r>
      <w:r w:rsidR="00931139" w:rsidRPr="00CE75A9">
        <w:rPr>
          <w:rFonts w:ascii="ITC Avant Garde" w:hAnsi="ITC Avant Garde"/>
          <w:color w:val="000000" w:themeColor="text1"/>
          <w:sz w:val="22"/>
          <w:szCs w:val="22"/>
          <w:lang w:val="es-ES"/>
        </w:rPr>
        <w:t xml:space="preserve">nominales </w:t>
      </w:r>
      <w:r w:rsidRPr="00CE75A9">
        <w:rPr>
          <w:rFonts w:ascii="ITC Avant Garde" w:hAnsi="ITC Avant Garde"/>
          <w:color w:val="000000" w:themeColor="text1"/>
          <w:sz w:val="22"/>
          <w:szCs w:val="22"/>
          <w:lang w:val="es-ES"/>
        </w:rPr>
        <w:t>en el siguiente sentido:</w:t>
      </w:r>
    </w:p>
    <w:p w14:paraId="382E1440" w14:textId="77777777" w:rsidR="00DD7152" w:rsidRDefault="005A4D3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9F9E906" w14:textId="79D33F3E" w:rsidR="005A4D36" w:rsidRPr="00CE75A9" w:rsidRDefault="005A4D3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541D02F5" w14:textId="77777777" w:rsidR="00DD7152" w:rsidRDefault="005A4D36"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4C5BC04B" w14:textId="77777777" w:rsidR="00DD7152" w:rsidRDefault="005A4D36"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7F5ADCC" w14:textId="77777777" w:rsidR="00DD7152" w:rsidRDefault="005A4D36"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P/IFT/310118/71</w:t>
      </w:r>
    </w:p>
    <w:p w14:paraId="1508AFE2" w14:textId="77777777" w:rsidR="00DD7152" w:rsidRDefault="005A4D36"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98.7 MHz en el Municipio de Nuevo Laredo, Estado de Tamaulipas, sin contar con la respectiva concesión o permiso”.</w:t>
      </w:r>
    </w:p>
    <w:p w14:paraId="61F43ACF" w14:textId="77777777" w:rsidR="00DD7152" w:rsidRDefault="005A4D3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7B4FB6EE" w14:textId="77777777" w:rsidR="00DD7152" w:rsidRDefault="005A4D3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29407C4D" w14:textId="77777777" w:rsidR="00DD7152" w:rsidRDefault="005A4D36"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E21307" w14:textId="77777777" w:rsidR="00DD7152"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III.46.-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100.1 MHz en el Municipio de Nuevo Laredo, Estado de Tamaulipas, sin contar con la respectiva concesión o permiso.</w:t>
      </w:r>
    </w:p>
    <w:p w14:paraId="186AA41F"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4834EABC"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72D527"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Votación</w:t>
      </w:r>
    </w:p>
    <w:p w14:paraId="287D039C"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01940787" w14:textId="431C1C78"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B08DB63"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332C77F"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56E587CC"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5589E520" w14:textId="77777777" w:rsidR="00DD7152" w:rsidRDefault="00931139"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P/IFT/310118/72</w:t>
      </w:r>
    </w:p>
    <w:p w14:paraId="6557D6FD"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100.1 MHz en el Municipio de Nuevo Laredo, Estado de Tamaulipas, sin contar con la respectiva concesión o permiso”.</w:t>
      </w:r>
    </w:p>
    <w:p w14:paraId="1F699BE9"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3708CD4"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2AEC9A13"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8788476" w14:textId="77777777" w:rsidR="00DD7152"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III.47.- Resolución mediante la cual el Pleno del Instituto Federal de Telecomunicaciones declara la pérdida de bienes en beneficio de la Nación, derivado del procedimiento administrativo iniciado en contra de la iglesia de la fe y sanidad y/o propietario y/o poseedor y/o responsable y/o encargado u ocupante de las instalaciones y equipos con los cuales se prestaba el servicio de radiodifusión, operando en la frecuencia 96.1 MHz en el Municipio de Nuevo Laredo, Estado de Tamaulipas, sin contar con la respectiva concesión o permiso.</w:t>
      </w:r>
    </w:p>
    <w:p w14:paraId="15CE681B"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8E2B03A"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3E1572"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Votación</w:t>
      </w:r>
    </w:p>
    <w:p w14:paraId="7C175AA0"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471E1C3E"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33BC0FB4"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01E69978" w14:textId="692E63EB" w:rsidR="00931139" w:rsidRPr="00CE75A9"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08523A58"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4CB8DDAF"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P/IFT/310118/73</w:t>
      </w:r>
    </w:p>
    <w:p w14:paraId="6004C4F7"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E6077" w:rsidRPr="00CE75A9">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 la iglesia de la fe y sanidad y/o propietario y/o poseedor y/o responsable y/o encargado u ocupante de las instalaciones y equipos con los cuales se prestaba el servicio de radiodifusión, operando en la frecuencia 96.1 MHz en el Municipio de Nuevo Laredo, Estado de Tamaulipas, sin contar con la respectiva concesión o permiso.</w:t>
      </w:r>
      <w:r w:rsidRPr="00CE75A9">
        <w:rPr>
          <w:rFonts w:ascii="ITC Avant Garde" w:hAnsi="ITC Avant Garde"/>
          <w:color w:val="000000" w:themeColor="text1"/>
          <w:lang w:val="es-ES"/>
        </w:rPr>
        <w:t>”.</w:t>
      </w:r>
    </w:p>
    <w:p w14:paraId="074C220B"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DF8FFCD"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50FFBCDA"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4D49EDB" w14:textId="77777777" w:rsidR="00DD7152"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III.48.- </w:t>
      </w:r>
      <w:r w:rsidR="00FE6077" w:rsidRPr="00CE75A9">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Juan Manuel Jiménez Muñoz en su carácter de responsable de la operación de la estación de radiodifusión, utilizando la frecuencia de 106.3 MHz, en el Municipio de </w:t>
      </w:r>
      <w:proofErr w:type="spellStart"/>
      <w:r w:rsidR="00FE6077" w:rsidRPr="00CE75A9">
        <w:rPr>
          <w:rFonts w:ascii="ITC Avant Garde" w:hAnsi="ITC Avant Garde"/>
          <w:b/>
          <w:color w:val="000000" w:themeColor="text1"/>
          <w:sz w:val="22"/>
          <w:szCs w:val="22"/>
          <w:lang w:val="es-ES" w:eastAsia="en-US"/>
        </w:rPr>
        <w:t>Xonacatlán</w:t>
      </w:r>
      <w:proofErr w:type="spellEnd"/>
      <w:r w:rsidR="00FE6077" w:rsidRPr="00CE75A9">
        <w:rPr>
          <w:rFonts w:ascii="ITC Avant Garde" w:hAnsi="ITC Avant Garde"/>
          <w:b/>
          <w:color w:val="000000" w:themeColor="text1"/>
          <w:sz w:val="22"/>
          <w:szCs w:val="22"/>
          <w:lang w:val="es-ES" w:eastAsia="en-US"/>
        </w:rPr>
        <w:t>, Estado de México, sin contar con la respectiva concesión o permiso</w:t>
      </w:r>
      <w:r w:rsidRPr="00CE75A9">
        <w:rPr>
          <w:rFonts w:ascii="ITC Avant Garde" w:hAnsi="ITC Avant Garde"/>
          <w:b/>
          <w:color w:val="000000" w:themeColor="text1"/>
          <w:sz w:val="22"/>
          <w:szCs w:val="22"/>
          <w:lang w:val="es-ES" w:eastAsia="en-US"/>
        </w:rPr>
        <w:t>.</w:t>
      </w:r>
    </w:p>
    <w:p w14:paraId="085DF827" w14:textId="5F002D3E"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2BF37C26"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808FFF5"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Votación</w:t>
      </w:r>
    </w:p>
    <w:p w14:paraId="01E0B229"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66BCB4FD"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E6077"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E6077" w:rsidRPr="00CE75A9">
        <w:rPr>
          <w:rFonts w:ascii="ITC Avant Garde" w:hAnsi="ITC Avant Garde"/>
          <w:color w:val="000000" w:themeColor="text1"/>
          <w:sz w:val="22"/>
          <w:szCs w:val="22"/>
          <w:lang w:val="es-ES"/>
        </w:rPr>
        <w:t>Inzunza</w:t>
      </w:r>
      <w:proofErr w:type="spellEnd"/>
      <w:r w:rsidR="00FE6077" w:rsidRPr="00CE75A9">
        <w:rPr>
          <w:rFonts w:ascii="ITC Avant Garde" w:hAnsi="ITC Avant Garde"/>
          <w:color w:val="000000" w:themeColor="text1"/>
          <w:sz w:val="22"/>
          <w:szCs w:val="22"/>
          <w:lang w:val="es-ES"/>
        </w:rPr>
        <w:t xml:space="preserve">, María Elena </w:t>
      </w:r>
      <w:proofErr w:type="spellStart"/>
      <w:r w:rsidR="00FE6077" w:rsidRPr="00CE75A9">
        <w:rPr>
          <w:rFonts w:ascii="ITC Avant Garde" w:hAnsi="ITC Avant Garde"/>
          <w:color w:val="000000" w:themeColor="text1"/>
          <w:sz w:val="22"/>
          <w:szCs w:val="22"/>
          <w:lang w:val="es-ES"/>
        </w:rPr>
        <w:t>Estavillo</w:t>
      </w:r>
      <w:proofErr w:type="spellEnd"/>
      <w:r w:rsidR="00FE6077" w:rsidRPr="00CE75A9">
        <w:rPr>
          <w:rFonts w:ascii="ITC Avant Garde" w:hAnsi="ITC Avant Garde"/>
          <w:color w:val="000000" w:themeColor="text1"/>
          <w:sz w:val="22"/>
          <w:szCs w:val="22"/>
          <w:lang w:val="es-ES"/>
        </w:rPr>
        <w:t xml:space="preserve"> Flores, Mario Germán </w:t>
      </w:r>
      <w:proofErr w:type="spellStart"/>
      <w:r w:rsidR="00FE6077" w:rsidRPr="00CE75A9">
        <w:rPr>
          <w:rFonts w:ascii="ITC Avant Garde" w:hAnsi="ITC Avant Garde"/>
          <w:color w:val="000000" w:themeColor="text1"/>
          <w:sz w:val="22"/>
          <w:szCs w:val="22"/>
          <w:lang w:val="es-ES"/>
        </w:rPr>
        <w:t>Fromow</w:t>
      </w:r>
      <w:proofErr w:type="spellEnd"/>
      <w:r w:rsidR="00FE6077"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E6077" w:rsidRPr="00CE75A9">
        <w:rPr>
          <w:rFonts w:ascii="ITC Avant Garde" w:hAnsi="ITC Avant Garde"/>
          <w:color w:val="000000" w:themeColor="text1"/>
          <w:sz w:val="22"/>
          <w:szCs w:val="22"/>
          <w:lang w:val="es-ES"/>
        </w:rPr>
        <w:t>Rovalo</w:t>
      </w:r>
      <w:proofErr w:type="spellEnd"/>
      <w:r w:rsidR="00FE6077" w:rsidRPr="00CE75A9">
        <w:rPr>
          <w:rFonts w:ascii="ITC Avant Garde" w:hAnsi="ITC Avant Garde"/>
          <w:color w:val="000000" w:themeColor="text1"/>
          <w:sz w:val="22"/>
          <w:szCs w:val="22"/>
          <w:lang w:val="es-ES"/>
        </w:rPr>
        <w:t>.</w:t>
      </w:r>
    </w:p>
    <w:p w14:paraId="4DE173AE"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En lo particular,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manifiesta voto en contra del monto de la multa</w:t>
      </w:r>
      <w:r w:rsidR="00652A97" w:rsidRPr="00CE75A9">
        <w:rPr>
          <w:rFonts w:ascii="ITC Avant Garde" w:hAnsi="ITC Avant Garde"/>
          <w:color w:val="000000" w:themeColor="text1"/>
          <w:sz w:val="22"/>
          <w:szCs w:val="22"/>
          <w:lang w:val="es-ES"/>
        </w:rPr>
        <w:t xml:space="preserve"> por considerar que no hubo intencionalidad</w:t>
      </w:r>
      <w:r w:rsidR="00931139" w:rsidRPr="00CE75A9">
        <w:rPr>
          <w:rFonts w:ascii="ITC Avant Garde" w:hAnsi="ITC Avant Garde"/>
          <w:color w:val="000000" w:themeColor="text1"/>
          <w:sz w:val="22"/>
          <w:szCs w:val="22"/>
          <w:lang w:val="es-ES"/>
        </w:rPr>
        <w:t>.</w:t>
      </w:r>
    </w:p>
    <w:p w14:paraId="22CFB978"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3BD38D17"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350AB164"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2D84CBA0"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P/IFT/310118/74</w:t>
      </w:r>
    </w:p>
    <w:p w14:paraId="277A8845"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E6077" w:rsidRPr="00CE75A9">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Juan Manuel Jiménez Muñoz en su carácter de responsable de la operación de la estación de radiodifusión, utilizando la frecuencia de 106.3 MHz, en el Municipio de </w:t>
      </w:r>
      <w:proofErr w:type="spellStart"/>
      <w:r w:rsidR="00FE6077" w:rsidRPr="00CE75A9">
        <w:rPr>
          <w:rFonts w:ascii="ITC Avant Garde" w:hAnsi="ITC Avant Garde"/>
          <w:color w:val="000000" w:themeColor="text1"/>
          <w:lang w:val="es-ES"/>
        </w:rPr>
        <w:t>Xonacatlán</w:t>
      </w:r>
      <w:proofErr w:type="spellEnd"/>
      <w:r w:rsidR="00FE6077" w:rsidRPr="00CE75A9">
        <w:rPr>
          <w:rFonts w:ascii="ITC Avant Garde" w:hAnsi="ITC Avant Garde"/>
          <w:color w:val="000000" w:themeColor="text1"/>
          <w:lang w:val="es-ES"/>
        </w:rPr>
        <w:t>, Estado de México, sin contar con la respectiva concesión o permiso</w:t>
      </w:r>
      <w:r w:rsidRPr="00CE75A9">
        <w:rPr>
          <w:rFonts w:ascii="ITC Avant Garde" w:hAnsi="ITC Avant Garde"/>
          <w:color w:val="000000" w:themeColor="text1"/>
          <w:lang w:val="es-ES"/>
        </w:rPr>
        <w:t>”.</w:t>
      </w:r>
    </w:p>
    <w:p w14:paraId="50F71259"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42ACD13D"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41A2C8CC" w14:textId="3187D2C0" w:rsidR="00931139" w:rsidRPr="00CE75A9"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35100F8" w14:textId="77777777" w:rsidR="00DD7152"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III.49.- </w:t>
      </w:r>
      <w:r w:rsidR="00FE6077" w:rsidRPr="00CE75A9">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Jesús Orozco Soto, en su carácter de propietario del inmueble donde se detectaron los equipos de radiodifusión operando la frecuencia 104.7 MHz, en el Municipio de Nuevo Laredo, Estado de Tamaulipas, sin contar con la respectiva concesión o permiso</w:t>
      </w:r>
      <w:r w:rsidRPr="00CE75A9">
        <w:rPr>
          <w:rFonts w:ascii="ITC Avant Garde" w:hAnsi="ITC Avant Garde"/>
          <w:b/>
          <w:color w:val="000000" w:themeColor="text1"/>
          <w:sz w:val="22"/>
          <w:szCs w:val="22"/>
          <w:lang w:val="es-ES" w:eastAsia="en-US"/>
        </w:rPr>
        <w:t>.</w:t>
      </w:r>
    </w:p>
    <w:p w14:paraId="5DA9590D"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1A9B95CC"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2705818"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35C16FC6"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1F1F4461"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E6077"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E6077" w:rsidRPr="00CE75A9">
        <w:rPr>
          <w:rFonts w:ascii="ITC Avant Garde" w:hAnsi="ITC Avant Garde"/>
          <w:color w:val="000000" w:themeColor="text1"/>
          <w:sz w:val="22"/>
          <w:szCs w:val="22"/>
          <w:lang w:val="es-ES"/>
        </w:rPr>
        <w:t>Inzunza</w:t>
      </w:r>
      <w:proofErr w:type="spellEnd"/>
      <w:r w:rsidR="00FE6077" w:rsidRPr="00CE75A9">
        <w:rPr>
          <w:rFonts w:ascii="ITC Avant Garde" w:hAnsi="ITC Avant Garde"/>
          <w:color w:val="000000" w:themeColor="text1"/>
          <w:sz w:val="22"/>
          <w:szCs w:val="22"/>
          <w:lang w:val="es-ES"/>
        </w:rPr>
        <w:t xml:space="preserve">; María Elena </w:t>
      </w:r>
      <w:proofErr w:type="spellStart"/>
      <w:r w:rsidR="00FE6077" w:rsidRPr="00CE75A9">
        <w:rPr>
          <w:rFonts w:ascii="ITC Avant Garde" w:hAnsi="ITC Avant Garde"/>
          <w:color w:val="000000" w:themeColor="text1"/>
          <w:sz w:val="22"/>
          <w:szCs w:val="22"/>
          <w:lang w:val="es-ES"/>
        </w:rPr>
        <w:t>Estavillo</w:t>
      </w:r>
      <w:proofErr w:type="spellEnd"/>
      <w:r w:rsidR="00FE6077" w:rsidRPr="00CE75A9">
        <w:rPr>
          <w:rFonts w:ascii="ITC Avant Garde" w:hAnsi="ITC Avant Garde"/>
          <w:color w:val="000000" w:themeColor="text1"/>
          <w:sz w:val="22"/>
          <w:szCs w:val="22"/>
          <w:lang w:val="es-ES"/>
        </w:rPr>
        <w:t xml:space="preserve"> Flores, quien manifiesta voto concurrente</w:t>
      </w:r>
      <w:r w:rsidR="006E19C9" w:rsidRPr="00CE75A9">
        <w:rPr>
          <w:rFonts w:ascii="ITC Avant Garde" w:hAnsi="ITC Avant Garde"/>
          <w:color w:val="000000" w:themeColor="text1"/>
          <w:sz w:val="22"/>
          <w:szCs w:val="22"/>
          <w:lang w:val="es-ES"/>
        </w:rPr>
        <w:t xml:space="preserve"> por el</w:t>
      </w:r>
      <w:r w:rsidR="006E19C9" w:rsidRPr="00CE75A9">
        <w:rPr>
          <w:rFonts w:ascii="ITC Avant Garde" w:hAnsi="ITC Avant Garde"/>
          <w:sz w:val="22"/>
          <w:szCs w:val="22"/>
        </w:rPr>
        <w:t xml:space="preserve"> </w:t>
      </w:r>
      <w:r w:rsidR="006E19C9" w:rsidRPr="00CE75A9">
        <w:rPr>
          <w:rFonts w:ascii="ITC Avant Garde" w:hAnsi="ITC Avant Garde"/>
          <w:color w:val="000000" w:themeColor="text1"/>
          <w:sz w:val="22"/>
          <w:szCs w:val="22"/>
          <w:lang w:val="es-ES"/>
        </w:rPr>
        <w:t>monto de la multa</w:t>
      </w:r>
      <w:r w:rsidR="006E19C9" w:rsidRPr="00CE75A9">
        <w:rPr>
          <w:rFonts w:ascii="ITC Avant Garde" w:hAnsi="ITC Avant Garde"/>
          <w:sz w:val="22"/>
          <w:szCs w:val="22"/>
        </w:rPr>
        <w:t xml:space="preserve"> </w:t>
      </w:r>
      <w:r w:rsidR="006E19C9" w:rsidRPr="00CE75A9">
        <w:rPr>
          <w:rFonts w:ascii="ITC Avant Garde" w:hAnsi="ITC Avant Garde"/>
          <w:color w:val="000000" w:themeColor="text1"/>
          <w:sz w:val="22"/>
          <w:szCs w:val="22"/>
          <w:lang w:val="es-ES"/>
        </w:rPr>
        <w:t>pero considera se requiere tener una referencia cuantitativa para vincular la gravedad de la sanción con la situación particular del infractor</w:t>
      </w:r>
      <w:r w:rsidR="00FE6077" w:rsidRPr="00CE75A9">
        <w:rPr>
          <w:rFonts w:ascii="ITC Avant Garde" w:hAnsi="ITC Avant Garde"/>
          <w:color w:val="000000" w:themeColor="text1"/>
          <w:sz w:val="22"/>
          <w:szCs w:val="22"/>
          <w:lang w:val="es-ES"/>
        </w:rPr>
        <w:t xml:space="preserve">; Mario Germán </w:t>
      </w:r>
      <w:proofErr w:type="spellStart"/>
      <w:r w:rsidR="00FE6077" w:rsidRPr="00CE75A9">
        <w:rPr>
          <w:rFonts w:ascii="ITC Avant Garde" w:hAnsi="ITC Avant Garde"/>
          <w:color w:val="000000" w:themeColor="text1"/>
          <w:sz w:val="22"/>
          <w:szCs w:val="22"/>
          <w:lang w:val="es-ES"/>
        </w:rPr>
        <w:t>Fromow</w:t>
      </w:r>
      <w:proofErr w:type="spellEnd"/>
      <w:r w:rsidR="00FE6077"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E6077"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3F81B07B"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057E4387"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5FAE3DD9"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7CF0DD34"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P/IFT/310118/75</w:t>
      </w:r>
    </w:p>
    <w:p w14:paraId="574BAB5C"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E6077" w:rsidRPr="00CE75A9">
        <w:rPr>
          <w:rFonts w:ascii="ITC Avant Garde" w:hAnsi="ITC Avant Garde"/>
          <w:color w:val="000000" w:themeColor="text1"/>
          <w:lang w:val="es-ES"/>
        </w:rPr>
        <w:t>Resolución mediante la cual el Pleno del Instituto Federal de Telecomunicaciones impone una multa y declara la pérdida de bienes en beneficio de la Nación, derivado del procedimiento administrativo iniciado en contra de Jesús Orozco Soto, en su carácter de propietario del inmueble donde se detectaron los equipos de radiodifusión operando la frecuencia 104.7 MHz, en el Municipio de Nuevo Laredo, Estado de Tamaulipas, sin contar con la respectiva concesión o permiso</w:t>
      </w:r>
      <w:r w:rsidRPr="00CE75A9">
        <w:rPr>
          <w:rFonts w:ascii="ITC Avant Garde" w:hAnsi="ITC Avant Garde"/>
          <w:color w:val="000000" w:themeColor="text1"/>
          <w:lang w:val="es-ES"/>
        </w:rPr>
        <w:t>”.</w:t>
      </w:r>
    </w:p>
    <w:p w14:paraId="68054ED3"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F5E4C58"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08D131B0"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079E9F7" w14:textId="3FA3C534" w:rsidR="00931139" w:rsidRPr="00CE75A9"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III.50.- </w:t>
      </w:r>
      <w:r w:rsidR="00FE6077" w:rsidRPr="00CE75A9">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Alma Rosa Navarro Luna, en su carácter de propietaria del inmueble donde se detectaron los equipos de radiodifusión operando la frecuencia 101.1 MHz, en el Municipio de Nuevo Laredo, Estado de Tamaulipas, sin contar con la respectiva concesión o permiso</w:t>
      </w:r>
      <w:r w:rsidRPr="00CE75A9">
        <w:rPr>
          <w:rFonts w:ascii="ITC Avant Garde" w:hAnsi="ITC Avant Garde"/>
          <w:b/>
          <w:color w:val="000000" w:themeColor="text1"/>
          <w:sz w:val="22"/>
          <w:szCs w:val="22"/>
          <w:lang w:val="es-ES" w:eastAsia="en-US"/>
        </w:rPr>
        <w:t>.</w:t>
      </w:r>
    </w:p>
    <w:p w14:paraId="316D759A"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lastRenderedPageBreak/>
        <w:t>Deliberación</w:t>
      </w:r>
    </w:p>
    <w:p w14:paraId="36B1FB71"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AFAF2A"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2E5DDE19"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3C32E2FC"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E6077"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E6077" w:rsidRPr="00CE75A9">
        <w:rPr>
          <w:rFonts w:ascii="ITC Avant Garde" w:hAnsi="ITC Avant Garde"/>
          <w:color w:val="000000" w:themeColor="text1"/>
          <w:sz w:val="22"/>
          <w:szCs w:val="22"/>
          <w:lang w:val="es-ES"/>
        </w:rPr>
        <w:t>Inzunza</w:t>
      </w:r>
      <w:proofErr w:type="spellEnd"/>
      <w:r w:rsidR="00FE6077" w:rsidRPr="00CE75A9">
        <w:rPr>
          <w:rFonts w:ascii="ITC Avant Garde" w:hAnsi="ITC Avant Garde"/>
          <w:color w:val="000000" w:themeColor="text1"/>
          <w:sz w:val="22"/>
          <w:szCs w:val="22"/>
          <w:lang w:val="es-ES"/>
        </w:rPr>
        <w:t xml:space="preserve">; María Elena </w:t>
      </w:r>
      <w:proofErr w:type="spellStart"/>
      <w:r w:rsidR="00FE6077" w:rsidRPr="00CE75A9">
        <w:rPr>
          <w:rFonts w:ascii="ITC Avant Garde" w:hAnsi="ITC Avant Garde"/>
          <w:color w:val="000000" w:themeColor="text1"/>
          <w:sz w:val="22"/>
          <w:szCs w:val="22"/>
          <w:lang w:val="es-ES"/>
        </w:rPr>
        <w:t>Estavillo</w:t>
      </w:r>
      <w:proofErr w:type="spellEnd"/>
      <w:r w:rsidR="00FE6077" w:rsidRPr="00CE75A9">
        <w:rPr>
          <w:rFonts w:ascii="ITC Avant Garde" w:hAnsi="ITC Avant Garde"/>
          <w:color w:val="000000" w:themeColor="text1"/>
          <w:sz w:val="22"/>
          <w:szCs w:val="22"/>
          <w:lang w:val="es-ES"/>
        </w:rPr>
        <w:t xml:space="preserve"> Flores, quien manifiesta voto concurrente</w:t>
      </w:r>
      <w:r w:rsidR="006E19C9" w:rsidRPr="00CE75A9">
        <w:rPr>
          <w:rFonts w:ascii="ITC Avant Garde" w:hAnsi="ITC Avant Garde"/>
          <w:sz w:val="22"/>
          <w:szCs w:val="22"/>
        </w:rPr>
        <w:t xml:space="preserve"> </w:t>
      </w:r>
      <w:r w:rsidR="006E19C9" w:rsidRPr="00CE75A9">
        <w:rPr>
          <w:rFonts w:ascii="ITC Avant Garde" w:hAnsi="ITC Avant Garde"/>
          <w:color w:val="000000" w:themeColor="text1"/>
          <w:sz w:val="22"/>
          <w:szCs w:val="22"/>
          <w:lang w:val="es-ES"/>
        </w:rPr>
        <w:t>por el monto de la multa pero considera se requiere tener una referencia cuantitativa para vincular la gravedad de la sanción con la situación particular del infractor</w:t>
      </w:r>
      <w:r w:rsidR="00FE6077" w:rsidRPr="00CE75A9">
        <w:rPr>
          <w:rFonts w:ascii="ITC Avant Garde" w:hAnsi="ITC Avant Garde"/>
          <w:color w:val="000000" w:themeColor="text1"/>
          <w:sz w:val="22"/>
          <w:szCs w:val="22"/>
          <w:lang w:val="es-ES"/>
        </w:rPr>
        <w:t xml:space="preserve">; Mario Germán </w:t>
      </w:r>
      <w:proofErr w:type="spellStart"/>
      <w:r w:rsidR="00FE6077" w:rsidRPr="00CE75A9">
        <w:rPr>
          <w:rFonts w:ascii="ITC Avant Garde" w:hAnsi="ITC Avant Garde"/>
          <w:color w:val="000000" w:themeColor="text1"/>
          <w:sz w:val="22"/>
          <w:szCs w:val="22"/>
          <w:lang w:val="es-ES"/>
        </w:rPr>
        <w:t>Fromow</w:t>
      </w:r>
      <w:proofErr w:type="spellEnd"/>
      <w:r w:rsidR="00FE6077"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E6077"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7423F0EB"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8081476"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10F511A0"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557DFEBB"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P/IFT/310118/76</w:t>
      </w:r>
    </w:p>
    <w:p w14:paraId="2FF79575"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E6077" w:rsidRPr="00CE75A9">
        <w:rPr>
          <w:rFonts w:ascii="ITC Avant Garde" w:hAnsi="ITC Avant Garde"/>
          <w:color w:val="000000" w:themeColor="text1"/>
          <w:lang w:val="es-ES"/>
        </w:rPr>
        <w:t>Resolución mediante la cual el Pleno del Instituto Federal de Telecomunicaciones impone una multa y declara la pérdida de bienes en beneficio de la Nación, derivado del procedimiento administrativo iniciado en contra de Alma Rosa Navarro Luna, en su carácter de propietaria del inmueble donde se detectaron los equipos de radiodifusión operando la frecuencia 101.1 MHz, en el Municipio de Nuevo Laredo, Estado de Tamaulipas, sin contar con la respectiva concesión o permiso</w:t>
      </w:r>
      <w:r w:rsidRPr="00CE75A9">
        <w:rPr>
          <w:rFonts w:ascii="ITC Avant Garde" w:hAnsi="ITC Avant Garde"/>
          <w:color w:val="000000" w:themeColor="text1"/>
          <w:lang w:val="es-ES"/>
        </w:rPr>
        <w:t>”.</w:t>
      </w:r>
    </w:p>
    <w:p w14:paraId="13400DB9"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159E7B45"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20A693BA"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A3BE107" w14:textId="77777777" w:rsidR="00DD7152"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III.51.- </w:t>
      </w:r>
      <w:r w:rsidR="00FE6077" w:rsidRPr="00CE75A9">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del Sitio de Taxis Ex Hacienda San Diego Linares, A.C., por prestar servicios de radiocomunicación privada operando en la frecuencia </w:t>
      </w:r>
      <w:r w:rsidR="00FE6077" w:rsidRPr="00CE75A9">
        <w:rPr>
          <w:rFonts w:ascii="ITC Avant Garde" w:hAnsi="ITC Avant Garde"/>
          <w:b/>
          <w:color w:val="000000" w:themeColor="text1"/>
          <w:sz w:val="22"/>
          <w:szCs w:val="22"/>
          <w:lang w:val="es-ES" w:eastAsia="en-US"/>
        </w:rPr>
        <w:lastRenderedPageBreak/>
        <w:t xml:space="preserve">de 168.5 MHz, en San Pablo </w:t>
      </w:r>
      <w:proofErr w:type="spellStart"/>
      <w:r w:rsidR="00FE6077" w:rsidRPr="00CE75A9">
        <w:rPr>
          <w:rFonts w:ascii="ITC Avant Garde" w:hAnsi="ITC Avant Garde"/>
          <w:b/>
          <w:color w:val="000000" w:themeColor="text1"/>
          <w:sz w:val="22"/>
          <w:szCs w:val="22"/>
          <w:lang w:val="es-ES" w:eastAsia="en-US"/>
        </w:rPr>
        <w:t>Autopan</w:t>
      </w:r>
      <w:proofErr w:type="spellEnd"/>
      <w:r w:rsidR="00FE6077" w:rsidRPr="00CE75A9">
        <w:rPr>
          <w:rFonts w:ascii="ITC Avant Garde" w:hAnsi="ITC Avant Garde"/>
          <w:b/>
          <w:color w:val="000000" w:themeColor="text1"/>
          <w:sz w:val="22"/>
          <w:szCs w:val="22"/>
          <w:lang w:val="es-ES" w:eastAsia="en-US"/>
        </w:rPr>
        <w:t>, en el Estado de México, sin contar con la respectiva concesión o permiso</w:t>
      </w:r>
      <w:r w:rsidRPr="00CE75A9">
        <w:rPr>
          <w:rFonts w:ascii="ITC Avant Garde" w:hAnsi="ITC Avant Garde"/>
          <w:b/>
          <w:color w:val="000000" w:themeColor="text1"/>
          <w:sz w:val="22"/>
          <w:szCs w:val="22"/>
          <w:lang w:val="es-ES" w:eastAsia="en-US"/>
        </w:rPr>
        <w:t>.</w:t>
      </w:r>
    </w:p>
    <w:p w14:paraId="5F74D55B"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11B9344"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E89BF79"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9EE6FDE"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4AC13FF5"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E6077" w:rsidRPr="00CE75A9">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E6077" w:rsidRPr="00CE75A9">
        <w:rPr>
          <w:rFonts w:ascii="ITC Avant Garde" w:hAnsi="ITC Avant Garde"/>
          <w:color w:val="000000" w:themeColor="text1"/>
          <w:sz w:val="22"/>
          <w:szCs w:val="22"/>
          <w:lang w:val="es-ES"/>
        </w:rPr>
        <w:t>Inzunza</w:t>
      </w:r>
      <w:proofErr w:type="spellEnd"/>
      <w:r w:rsidR="00FE6077" w:rsidRPr="00CE75A9">
        <w:rPr>
          <w:rFonts w:ascii="ITC Avant Garde" w:hAnsi="ITC Avant Garde"/>
          <w:color w:val="000000" w:themeColor="text1"/>
          <w:sz w:val="22"/>
          <w:szCs w:val="22"/>
          <w:lang w:val="es-ES"/>
        </w:rPr>
        <w:t xml:space="preserve">, María Elena </w:t>
      </w:r>
      <w:proofErr w:type="spellStart"/>
      <w:r w:rsidR="00FE6077" w:rsidRPr="00CE75A9">
        <w:rPr>
          <w:rFonts w:ascii="ITC Avant Garde" w:hAnsi="ITC Avant Garde"/>
          <w:color w:val="000000" w:themeColor="text1"/>
          <w:sz w:val="22"/>
          <w:szCs w:val="22"/>
          <w:lang w:val="es-ES"/>
        </w:rPr>
        <w:t>Estavillo</w:t>
      </w:r>
      <w:proofErr w:type="spellEnd"/>
      <w:r w:rsidR="00FE6077" w:rsidRPr="00CE75A9">
        <w:rPr>
          <w:rFonts w:ascii="ITC Avant Garde" w:hAnsi="ITC Avant Garde"/>
          <w:color w:val="000000" w:themeColor="text1"/>
          <w:sz w:val="22"/>
          <w:szCs w:val="22"/>
          <w:lang w:val="es-ES"/>
        </w:rPr>
        <w:t xml:space="preserve"> Flores, Mario Germán </w:t>
      </w:r>
      <w:proofErr w:type="spellStart"/>
      <w:r w:rsidR="00FE6077" w:rsidRPr="00CE75A9">
        <w:rPr>
          <w:rFonts w:ascii="ITC Avant Garde" w:hAnsi="ITC Avant Garde"/>
          <w:color w:val="000000" w:themeColor="text1"/>
          <w:sz w:val="22"/>
          <w:szCs w:val="22"/>
          <w:lang w:val="es-ES"/>
        </w:rPr>
        <w:t>Fromow</w:t>
      </w:r>
      <w:proofErr w:type="spellEnd"/>
      <w:r w:rsidR="00FE6077" w:rsidRPr="00CE75A9">
        <w:rPr>
          <w:rFonts w:ascii="ITC Avant Garde" w:hAnsi="ITC Avant Garde"/>
          <w:color w:val="000000" w:themeColor="text1"/>
          <w:sz w:val="22"/>
          <w:szCs w:val="22"/>
          <w:lang w:val="es-ES"/>
        </w:rPr>
        <w:t xml:space="preserve"> Rangel, Adolfo Cuevas Teja, Javier Juárez Mojica y Arturo Robles </w:t>
      </w:r>
      <w:proofErr w:type="spellStart"/>
      <w:r w:rsidR="00FE6077" w:rsidRPr="00CE75A9">
        <w:rPr>
          <w:rFonts w:ascii="ITC Avant Garde" w:hAnsi="ITC Avant Garde"/>
          <w:color w:val="000000" w:themeColor="text1"/>
          <w:sz w:val="22"/>
          <w:szCs w:val="22"/>
          <w:lang w:val="es-ES"/>
        </w:rPr>
        <w:t>Rovalo</w:t>
      </w:r>
      <w:proofErr w:type="spellEnd"/>
      <w:r w:rsidR="00FE6077" w:rsidRPr="00CE75A9">
        <w:rPr>
          <w:rFonts w:ascii="ITC Avant Garde" w:hAnsi="ITC Avant Garde"/>
          <w:color w:val="000000" w:themeColor="text1"/>
          <w:sz w:val="22"/>
          <w:szCs w:val="22"/>
          <w:lang w:val="es-ES"/>
        </w:rPr>
        <w:t>.</w:t>
      </w:r>
    </w:p>
    <w:p w14:paraId="37756400"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En lo particular, la Comisionada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manifiesta voto en contra del Resolutivo Segundo, respecto a la multa impuesta. </w:t>
      </w:r>
    </w:p>
    <w:p w14:paraId="29975C92"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manifiesta voto en contra del monto de la multa</w:t>
      </w:r>
      <w:r w:rsidR="006E19C9" w:rsidRPr="00CE75A9">
        <w:rPr>
          <w:rFonts w:ascii="ITC Avant Garde" w:hAnsi="ITC Avant Garde"/>
          <w:color w:val="000000" w:themeColor="text1"/>
          <w:sz w:val="22"/>
          <w:szCs w:val="22"/>
          <w:lang w:val="es-ES"/>
        </w:rPr>
        <w:t xml:space="preserve"> por considerarlo inconsistente</w:t>
      </w:r>
      <w:r w:rsidR="00931139" w:rsidRPr="00CE75A9">
        <w:rPr>
          <w:rFonts w:ascii="ITC Avant Garde" w:hAnsi="ITC Avant Garde"/>
          <w:color w:val="000000" w:themeColor="text1"/>
          <w:sz w:val="22"/>
          <w:szCs w:val="22"/>
          <w:lang w:val="es-ES"/>
        </w:rPr>
        <w:t>.</w:t>
      </w:r>
    </w:p>
    <w:p w14:paraId="28342289"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5240D48E"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7E17518"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6E1A55E1"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P/IFT/310118/77</w:t>
      </w:r>
    </w:p>
    <w:p w14:paraId="36D2BD8B"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E6077" w:rsidRPr="00CE75A9">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iniciado en contra del Sitio de Taxis Ex Hacienda San Diego Linares, A.C., por prestar servicios de radiocomunicación privada operando en la frecuencia de 168.5 MHz, en San Pablo </w:t>
      </w:r>
      <w:proofErr w:type="spellStart"/>
      <w:r w:rsidR="00FE6077" w:rsidRPr="00CE75A9">
        <w:rPr>
          <w:rFonts w:ascii="ITC Avant Garde" w:hAnsi="ITC Avant Garde"/>
          <w:color w:val="000000" w:themeColor="text1"/>
          <w:lang w:val="es-ES"/>
        </w:rPr>
        <w:t>Autopan</w:t>
      </w:r>
      <w:proofErr w:type="spellEnd"/>
      <w:r w:rsidR="00FE6077" w:rsidRPr="00CE75A9">
        <w:rPr>
          <w:rFonts w:ascii="ITC Avant Garde" w:hAnsi="ITC Avant Garde"/>
          <w:color w:val="000000" w:themeColor="text1"/>
          <w:lang w:val="es-ES"/>
        </w:rPr>
        <w:t>, en el Estado de México, sin contar con la respectiva concesión o permiso</w:t>
      </w:r>
      <w:r w:rsidRPr="00CE75A9">
        <w:rPr>
          <w:rFonts w:ascii="ITC Avant Garde" w:hAnsi="ITC Avant Garde"/>
          <w:color w:val="000000" w:themeColor="text1"/>
          <w:lang w:val="es-ES"/>
        </w:rPr>
        <w:t>”.</w:t>
      </w:r>
    </w:p>
    <w:p w14:paraId="18210753"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3E0D6B94"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20DCA98F"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66B9E61" w14:textId="77777777" w:rsidR="00DD7152"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III.52.- </w:t>
      </w:r>
      <w:r w:rsidR="00FE6077" w:rsidRPr="00CE75A9">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sancionatorio iniciado en contra de la empresa Sociedad de Producción Rural de Responsabilidad Limitada Grupo </w:t>
      </w:r>
      <w:proofErr w:type="spellStart"/>
      <w:r w:rsidR="00FE6077" w:rsidRPr="00CE75A9">
        <w:rPr>
          <w:rFonts w:ascii="ITC Avant Garde" w:hAnsi="ITC Avant Garde"/>
          <w:b/>
          <w:color w:val="000000" w:themeColor="text1"/>
          <w:sz w:val="22"/>
          <w:szCs w:val="22"/>
          <w:lang w:val="es-ES" w:eastAsia="en-US"/>
        </w:rPr>
        <w:t>Vasti</w:t>
      </w:r>
      <w:proofErr w:type="spellEnd"/>
      <w:r w:rsidR="00FE6077" w:rsidRPr="00CE75A9">
        <w:rPr>
          <w:rFonts w:ascii="ITC Avant Garde" w:hAnsi="ITC Avant Garde"/>
          <w:b/>
          <w:color w:val="000000" w:themeColor="text1"/>
          <w:sz w:val="22"/>
          <w:szCs w:val="22"/>
          <w:lang w:val="es-ES" w:eastAsia="en-US"/>
        </w:rPr>
        <w:t>, por prestar servicios de radiocomunicación privada operando en las frecuencias de 168.025 y 170.975 MHz, en el Municipio de Tapachula, Estado de Chiapas, sin contar con la respectiva concesión o permiso</w:t>
      </w:r>
      <w:r w:rsidRPr="00CE75A9">
        <w:rPr>
          <w:rFonts w:ascii="ITC Avant Garde" w:hAnsi="ITC Avant Garde"/>
          <w:b/>
          <w:color w:val="000000" w:themeColor="text1"/>
          <w:sz w:val="22"/>
          <w:szCs w:val="22"/>
          <w:lang w:val="es-ES" w:eastAsia="en-US"/>
        </w:rPr>
        <w:t>.</w:t>
      </w:r>
    </w:p>
    <w:p w14:paraId="34B4779F"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078E8906"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E8D0090" w14:textId="0BDF10A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148A2ECA"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50F420C2"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w:t>
      </w:r>
      <w:r w:rsidR="00FE6077" w:rsidRPr="00CE75A9">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FE6077" w:rsidRPr="00CE75A9">
        <w:rPr>
          <w:rFonts w:ascii="ITC Avant Garde" w:hAnsi="ITC Avant Garde"/>
          <w:color w:val="000000" w:themeColor="text1"/>
          <w:sz w:val="22"/>
          <w:szCs w:val="22"/>
          <w:lang w:val="es-ES"/>
        </w:rPr>
        <w:t>Estavillo</w:t>
      </w:r>
      <w:proofErr w:type="spellEnd"/>
      <w:r w:rsidR="00FE6077" w:rsidRPr="00CE75A9">
        <w:rPr>
          <w:rFonts w:ascii="ITC Avant Garde" w:hAnsi="ITC Avant Garde"/>
          <w:color w:val="000000" w:themeColor="text1"/>
          <w:sz w:val="22"/>
          <w:szCs w:val="22"/>
          <w:lang w:val="es-ES"/>
        </w:rPr>
        <w:t xml:space="preserve"> Flores, Mario Germán </w:t>
      </w:r>
      <w:proofErr w:type="spellStart"/>
      <w:r w:rsidR="00FE6077" w:rsidRPr="00CE75A9">
        <w:rPr>
          <w:rFonts w:ascii="ITC Avant Garde" w:hAnsi="ITC Avant Garde"/>
          <w:color w:val="000000" w:themeColor="text1"/>
          <w:sz w:val="22"/>
          <w:szCs w:val="22"/>
          <w:lang w:val="es-ES"/>
        </w:rPr>
        <w:t>Fromow</w:t>
      </w:r>
      <w:proofErr w:type="spellEnd"/>
      <w:r w:rsidR="00FE6077" w:rsidRPr="00CE75A9">
        <w:rPr>
          <w:rFonts w:ascii="ITC Avant Garde" w:hAnsi="ITC Avant Garde"/>
          <w:color w:val="000000" w:themeColor="text1"/>
          <w:sz w:val="22"/>
          <w:szCs w:val="22"/>
          <w:lang w:val="es-ES"/>
        </w:rPr>
        <w:t xml:space="preserve"> Rangel y Adolfo Cuevas Teja; y con los votos en contra de los Comisionados Adriana Sofía Labardini </w:t>
      </w:r>
      <w:proofErr w:type="spellStart"/>
      <w:r w:rsidR="00FE6077" w:rsidRPr="00CE75A9">
        <w:rPr>
          <w:rFonts w:ascii="ITC Avant Garde" w:hAnsi="ITC Avant Garde"/>
          <w:color w:val="000000" w:themeColor="text1"/>
          <w:sz w:val="22"/>
          <w:szCs w:val="22"/>
          <w:lang w:val="es-ES"/>
        </w:rPr>
        <w:t>Inzunza</w:t>
      </w:r>
      <w:proofErr w:type="spellEnd"/>
      <w:r w:rsidR="000F3851" w:rsidRPr="00CE75A9">
        <w:rPr>
          <w:rFonts w:ascii="ITC Avant Garde" w:hAnsi="ITC Avant Garde"/>
          <w:color w:val="000000" w:themeColor="text1"/>
          <w:sz w:val="22"/>
          <w:szCs w:val="22"/>
          <w:lang w:val="es-ES"/>
        </w:rPr>
        <w:t xml:space="preserve"> por considerar que no fue comprobada la infracción ni las emisiones radioeléctricas por lo que no procede la sanción;</w:t>
      </w:r>
      <w:r w:rsidR="00FE6077" w:rsidRPr="00CE75A9">
        <w:rPr>
          <w:rFonts w:ascii="ITC Avant Garde" w:hAnsi="ITC Avant Garde"/>
          <w:color w:val="000000" w:themeColor="text1"/>
          <w:sz w:val="22"/>
          <w:szCs w:val="22"/>
          <w:lang w:val="es-ES"/>
        </w:rPr>
        <w:t xml:space="preserve"> Javier Juárez Mojica </w:t>
      </w:r>
      <w:r w:rsidR="000F3851" w:rsidRPr="00CE75A9">
        <w:rPr>
          <w:rFonts w:ascii="ITC Avant Garde" w:hAnsi="ITC Avant Garde"/>
          <w:color w:val="000000" w:themeColor="text1"/>
          <w:sz w:val="22"/>
          <w:szCs w:val="22"/>
          <w:lang w:val="es-ES"/>
        </w:rPr>
        <w:t xml:space="preserve">por considerar que en las constancias del expediente no se permite concluir que se estaba transmitiendo el uso de las frecuencias </w:t>
      </w:r>
      <w:r w:rsidR="00FE6077" w:rsidRPr="00CE75A9">
        <w:rPr>
          <w:rFonts w:ascii="ITC Avant Garde" w:hAnsi="ITC Avant Garde"/>
          <w:color w:val="000000" w:themeColor="text1"/>
          <w:sz w:val="22"/>
          <w:szCs w:val="22"/>
          <w:lang w:val="es-ES"/>
        </w:rPr>
        <w:t xml:space="preserve">y Arturo Robles </w:t>
      </w:r>
      <w:proofErr w:type="spellStart"/>
      <w:r w:rsidR="00FE6077" w:rsidRPr="00CE75A9">
        <w:rPr>
          <w:rFonts w:ascii="ITC Avant Garde" w:hAnsi="ITC Avant Garde"/>
          <w:color w:val="000000" w:themeColor="text1"/>
          <w:sz w:val="22"/>
          <w:szCs w:val="22"/>
          <w:lang w:val="es-ES"/>
        </w:rPr>
        <w:t>Rovalo</w:t>
      </w:r>
      <w:proofErr w:type="spellEnd"/>
      <w:r w:rsidR="000F3851" w:rsidRPr="00CE75A9">
        <w:rPr>
          <w:rFonts w:ascii="ITC Avant Garde" w:hAnsi="ITC Avant Garde"/>
          <w:color w:val="000000" w:themeColor="text1"/>
          <w:sz w:val="22"/>
          <w:szCs w:val="22"/>
          <w:lang w:val="es-ES"/>
        </w:rPr>
        <w:t xml:space="preserve"> por considerar que no se cuentan con los elementos suficientes para sancionar</w:t>
      </w:r>
      <w:r w:rsidRPr="00CE75A9">
        <w:rPr>
          <w:rFonts w:ascii="ITC Avant Garde" w:hAnsi="ITC Avant Garde"/>
          <w:color w:val="000000" w:themeColor="text1"/>
          <w:sz w:val="22"/>
          <w:szCs w:val="22"/>
          <w:lang w:val="es-ES"/>
        </w:rPr>
        <w:t>.</w:t>
      </w:r>
    </w:p>
    <w:p w14:paraId="5D66B412"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61A9E42D" w14:textId="40998A98" w:rsidR="00931139" w:rsidRPr="00CE75A9"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35B40C85"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5D6C5525"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P/IFT/310118/78</w:t>
      </w:r>
    </w:p>
    <w:p w14:paraId="6BED25D1"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E6077" w:rsidRPr="00CE75A9">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sancionatorio iniciado en contra de la empresa Sociedad de Producción Rural de Responsabilidad Limitada Grupo </w:t>
      </w:r>
      <w:proofErr w:type="spellStart"/>
      <w:r w:rsidR="00FE6077" w:rsidRPr="00CE75A9">
        <w:rPr>
          <w:rFonts w:ascii="ITC Avant Garde" w:hAnsi="ITC Avant Garde"/>
          <w:color w:val="000000" w:themeColor="text1"/>
          <w:lang w:val="es-ES"/>
        </w:rPr>
        <w:t>Vasti</w:t>
      </w:r>
      <w:proofErr w:type="spellEnd"/>
      <w:r w:rsidR="00FE6077" w:rsidRPr="00CE75A9">
        <w:rPr>
          <w:rFonts w:ascii="ITC Avant Garde" w:hAnsi="ITC Avant Garde"/>
          <w:color w:val="000000" w:themeColor="text1"/>
          <w:lang w:val="es-ES"/>
        </w:rPr>
        <w:t>, por prestar servicios de radiocomunicación privada operando en las frecuencias de 168.025 y 170.975 MHz, en el Municipio de Tapachula, Estado de Chiapas, sin contar con la respectiva concesión o permiso</w:t>
      </w:r>
      <w:r w:rsidRPr="00CE75A9">
        <w:rPr>
          <w:rFonts w:ascii="ITC Avant Garde" w:hAnsi="ITC Avant Garde"/>
          <w:color w:val="000000" w:themeColor="text1"/>
          <w:lang w:val="es-ES"/>
        </w:rPr>
        <w:t>”.</w:t>
      </w:r>
    </w:p>
    <w:p w14:paraId="78E3914A"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20BAFFEA"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174EE7CE"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7BDC35F" w14:textId="130DE676" w:rsidR="00DD7152" w:rsidRDefault="00931139"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III.53.- </w:t>
      </w:r>
      <w:r w:rsidR="00FE6077" w:rsidRPr="00CE75A9">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w:t>
      </w:r>
      <w:proofErr w:type="spellStart"/>
      <w:r w:rsidR="00FE6077" w:rsidRPr="00CE75A9">
        <w:rPr>
          <w:rFonts w:ascii="ITC Avant Garde" w:hAnsi="ITC Avant Garde"/>
          <w:b/>
          <w:color w:val="000000" w:themeColor="text1"/>
          <w:sz w:val="22"/>
          <w:szCs w:val="22"/>
          <w:lang w:val="es-ES" w:eastAsia="en-US"/>
        </w:rPr>
        <w:t>Osbaldo</w:t>
      </w:r>
      <w:proofErr w:type="spellEnd"/>
      <w:r w:rsidR="00FE6077" w:rsidRPr="00CE75A9">
        <w:rPr>
          <w:rFonts w:ascii="ITC Avant Garde" w:hAnsi="ITC Avant Garde"/>
          <w:b/>
          <w:color w:val="000000" w:themeColor="text1"/>
          <w:sz w:val="22"/>
          <w:szCs w:val="22"/>
          <w:lang w:val="es-ES" w:eastAsia="en-US"/>
        </w:rPr>
        <w:t xml:space="preserve"> Tovar Campero, en su carácter de encargado de los equipos de telecomunicaciones con los cuales se prestaba el servicio de acceso a internet en Actopan, Estado de Hidalgo, sin contar con la respectiva concesión.</w:t>
      </w:r>
    </w:p>
    <w:p w14:paraId="53192824"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52F04D24"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9837E3"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39905E40"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nominales en el siguiente sentido:</w:t>
      </w:r>
    </w:p>
    <w:p w14:paraId="30C2DEC5"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0B33C775"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73173F1C" w14:textId="77777777" w:rsidR="00DD7152" w:rsidRDefault="00931139"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01680538" w14:textId="77777777" w:rsidR="00DD7152" w:rsidRDefault="00931139"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32E4C5C0"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P/IFT/310118/79</w:t>
      </w:r>
    </w:p>
    <w:p w14:paraId="7B5524D3" w14:textId="77777777" w:rsidR="00DD7152" w:rsidRDefault="00931139"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w:t>
      </w:r>
      <w:r w:rsidR="00FE6077" w:rsidRPr="00CE75A9">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w:t>
      </w:r>
      <w:proofErr w:type="spellStart"/>
      <w:r w:rsidR="00FE6077" w:rsidRPr="00CE75A9">
        <w:rPr>
          <w:rFonts w:ascii="ITC Avant Garde" w:hAnsi="ITC Avant Garde"/>
          <w:color w:val="000000" w:themeColor="text1"/>
          <w:lang w:val="es-ES"/>
        </w:rPr>
        <w:t>Osbaldo</w:t>
      </w:r>
      <w:proofErr w:type="spellEnd"/>
      <w:r w:rsidR="00FE6077" w:rsidRPr="00CE75A9">
        <w:rPr>
          <w:rFonts w:ascii="ITC Avant Garde" w:hAnsi="ITC Avant Garde"/>
          <w:color w:val="000000" w:themeColor="text1"/>
          <w:lang w:val="es-ES"/>
        </w:rPr>
        <w:t xml:space="preserve"> Tovar Campero, en su carácter de encargado de los equipos de telecomunicaciones con los cuales se prestaba el servicio de acceso a internet en Actopan, Estado de Hidalgo, sin contar con la respectiva concesión.</w:t>
      </w:r>
      <w:r w:rsidRPr="00CE75A9">
        <w:rPr>
          <w:rFonts w:ascii="ITC Avant Garde" w:hAnsi="ITC Avant Garde"/>
          <w:color w:val="000000" w:themeColor="text1"/>
          <w:lang w:val="es-ES"/>
        </w:rPr>
        <w:t>”.</w:t>
      </w:r>
    </w:p>
    <w:p w14:paraId="2579D1E6"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519B895E" w14:textId="0C72A6E8" w:rsidR="00931139" w:rsidRPr="00CE75A9"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Cumplimiento.</w:t>
      </w:r>
    </w:p>
    <w:p w14:paraId="47BE0E7B" w14:textId="77777777" w:rsidR="00DD7152" w:rsidRDefault="00931139"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25819DC" w14:textId="77777777" w:rsidR="00DD7152" w:rsidRDefault="00FE6077"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 xml:space="preserve">III.54.- Acuerdo mediante el cual el Pleno del Instituto Federal de Telecomunicaciones declara insubsistente la “Resolución mediante la cual el Pleno del Instituto Federal de Telecomunicaciones impone una multa, derivado del procedimiento sancionatorio iniciado en contra de </w:t>
      </w:r>
      <w:proofErr w:type="spellStart"/>
      <w:r w:rsidRPr="00CE75A9">
        <w:rPr>
          <w:rFonts w:ascii="ITC Avant Garde" w:hAnsi="ITC Avant Garde"/>
          <w:b/>
          <w:color w:val="000000" w:themeColor="text1"/>
          <w:sz w:val="22"/>
          <w:szCs w:val="22"/>
          <w:lang w:val="es-ES" w:eastAsia="en-US"/>
        </w:rPr>
        <w:t>Maxcom</w:t>
      </w:r>
      <w:proofErr w:type="spellEnd"/>
      <w:r w:rsidRPr="00CE75A9">
        <w:rPr>
          <w:rFonts w:ascii="ITC Avant Garde" w:hAnsi="ITC Avant Garde"/>
          <w:b/>
          <w:color w:val="000000" w:themeColor="text1"/>
          <w:sz w:val="22"/>
          <w:szCs w:val="22"/>
          <w:lang w:val="es-ES" w:eastAsia="en-US"/>
        </w:rPr>
        <w:t xml:space="preserve"> Telecomunicaciones, S.A.B. de C.V. por el incumplimiento a la Condición B.7 del Anexo B del título de concesión que le fue otorgado para instalar, operar y explotar una red pública de telecomunicaciones para prestar, entre otros, servicios de telefonía básica local y de Larga Distancia Nacional e Internacional en diversas localidades en el Territorio Nacional”, aprobada en la V Sesión Extraordinaria celebrada el veintiséis de febrero de dos mil dieciséis, así como el procedimiento sancionatorio del cual derivó la misma.</w:t>
      </w:r>
    </w:p>
    <w:p w14:paraId="7E509136" w14:textId="77777777" w:rsidR="00DD7152" w:rsidRDefault="00FE6077"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67BA1EA0"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B907A5E" w14:textId="77777777" w:rsidR="00DD7152" w:rsidRDefault="00FE6077"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60EAE91"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en el siguiente sentido:</w:t>
      </w:r>
    </w:p>
    <w:p w14:paraId="5414EB12"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0AD36A23"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en términos del artículo 45, de la Ley Federal de Telecomunicaciones y Radiodifusión.</w:t>
      </w:r>
    </w:p>
    <w:p w14:paraId="4518D53B"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2D82BC22" w14:textId="77777777" w:rsidR="00DD7152" w:rsidRDefault="00FE6077"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1E897464" w14:textId="77777777"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P/IFT/310118/80</w:t>
      </w:r>
    </w:p>
    <w:p w14:paraId="112BD2DB" w14:textId="77777777" w:rsidR="00DD7152" w:rsidRDefault="00FE6077"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la “Acuerdo mediante el cual el Pleno del Instituto Federal de Telecomunicaciones declara insubsistente la “Resolución mediante la cual el Pleno del Instituto Federal de Telecomunicaciones impone una multa, derivado del procedimiento sancionatorio iniciado en contra de </w:t>
      </w:r>
      <w:proofErr w:type="spellStart"/>
      <w:r w:rsidRPr="00CE75A9">
        <w:rPr>
          <w:rFonts w:ascii="ITC Avant Garde" w:hAnsi="ITC Avant Garde"/>
          <w:color w:val="000000" w:themeColor="text1"/>
          <w:lang w:val="es-ES"/>
        </w:rPr>
        <w:t>Maxcom</w:t>
      </w:r>
      <w:proofErr w:type="spellEnd"/>
      <w:r w:rsidRPr="00CE75A9">
        <w:rPr>
          <w:rFonts w:ascii="ITC Avant Garde" w:hAnsi="ITC Avant Garde"/>
          <w:color w:val="000000" w:themeColor="text1"/>
          <w:lang w:val="es-ES"/>
        </w:rPr>
        <w:t xml:space="preserve"> Telecomunicaciones, S.A.B. de C.V. por el incumplimiento a la Condición B.7 del Anexo B del título de concesión que le fue otorgado para instalar, operar y </w:t>
      </w:r>
      <w:r w:rsidRPr="00CE75A9">
        <w:rPr>
          <w:rFonts w:ascii="ITC Avant Garde" w:hAnsi="ITC Avant Garde"/>
          <w:color w:val="000000" w:themeColor="text1"/>
          <w:lang w:val="es-ES"/>
        </w:rPr>
        <w:lastRenderedPageBreak/>
        <w:t>explotar una red pública de telecomunicaciones para prestar, entre otros, servicios de telefonía básica local y de Larga Distancia Nacional e Internacional en diversas localidades en el Territorio Nacional”, aprobada en la V Sesión Extraordinaria celebrada el veintiséis de febrero de dos mil dieciséis, así como el procedimiento sancionatorio del cual derivó la misma”.</w:t>
      </w:r>
    </w:p>
    <w:p w14:paraId="407995EC" w14:textId="77777777" w:rsidR="00DD7152" w:rsidRDefault="00FE6077"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la Resolución aprobada por el Pleno.</w:t>
      </w:r>
    </w:p>
    <w:p w14:paraId="332ABB59" w14:textId="77777777" w:rsidR="00DD7152" w:rsidRDefault="00FE6077"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las Unidades de Cumplimiento y Asuntos Jurídicos.</w:t>
      </w:r>
    </w:p>
    <w:p w14:paraId="13FC708A" w14:textId="77777777" w:rsidR="00DD7152" w:rsidRDefault="00FE6077"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BC4D161" w14:textId="77777777" w:rsidR="00DD7152" w:rsidRDefault="00FE6077" w:rsidP="00DD7152">
      <w:pPr>
        <w:spacing w:before="240" w:after="240"/>
        <w:jc w:val="both"/>
        <w:rPr>
          <w:rFonts w:ascii="ITC Avant Garde" w:hAnsi="ITC Avant Garde"/>
          <w:b/>
          <w:color w:val="000000" w:themeColor="text1"/>
          <w:sz w:val="22"/>
          <w:szCs w:val="22"/>
          <w:lang w:val="es-ES" w:eastAsia="en-US"/>
        </w:rPr>
      </w:pPr>
      <w:r w:rsidRPr="00CE75A9">
        <w:rPr>
          <w:rFonts w:ascii="ITC Avant Garde" w:hAnsi="ITC Avant Garde"/>
          <w:b/>
          <w:color w:val="000000" w:themeColor="text1"/>
          <w:sz w:val="22"/>
          <w:szCs w:val="22"/>
          <w:lang w:val="es-ES" w:eastAsia="en-US"/>
        </w:rPr>
        <w:t>III.55.- Acuerdo mediante el cual el Pleno del Instituto Federal de Telecomunicaciones en cumplimiento a la Ejecutoria número 7/2017, deja insubsistente el mecanismo adoptado en el Acuerdo P/IFT/180516/235 emitido en el expediente E-IFT/DGIPM/PMA/0001/2013.</w:t>
      </w:r>
    </w:p>
    <w:p w14:paraId="7C03498B" w14:textId="77777777" w:rsidR="00DD7152" w:rsidRDefault="00FE6077"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Deliberación</w:t>
      </w:r>
    </w:p>
    <w:p w14:paraId="3CC50C66"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3F220CA" w14:textId="77777777" w:rsidR="00DD7152" w:rsidRDefault="00FE6077"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Votación</w:t>
      </w:r>
    </w:p>
    <w:p w14:paraId="5A4B886E"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El Secretario Técnico del Pleno dio cuenta de y levantó las votaciones s en el siguiente sentido:</w:t>
      </w:r>
    </w:p>
    <w:p w14:paraId="73129184"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CE75A9">
        <w:rPr>
          <w:rFonts w:ascii="ITC Avant Garde" w:hAnsi="ITC Avant Garde"/>
          <w:color w:val="000000" w:themeColor="text1"/>
          <w:sz w:val="22"/>
          <w:szCs w:val="22"/>
          <w:lang w:val="es-ES"/>
        </w:rPr>
        <w:t>Inzunza</w:t>
      </w:r>
      <w:proofErr w:type="spellEnd"/>
      <w:r w:rsidRPr="00CE75A9">
        <w:rPr>
          <w:rFonts w:ascii="ITC Avant Garde" w:hAnsi="ITC Avant Garde"/>
          <w:color w:val="000000" w:themeColor="text1"/>
          <w:sz w:val="22"/>
          <w:szCs w:val="22"/>
          <w:lang w:val="es-ES"/>
        </w:rPr>
        <w:t xml:space="preserve">,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Flores, Mario Germán </w:t>
      </w:r>
      <w:proofErr w:type="spellStart"/>
      <w:r w:rsidRPr="00CE75A9">
        <w:rPr>
          <w:rFonts w:ascii="ITC Avant Garde" w:hAnsi="ITC Avant Garde"/>
          <w:color w:val="000000" w:themeColor="text1"/>
          <w:sz w:val="22"/>
          <w:szCs w:val="22"/>
          <w:lang w:val="es-ES"/>
        </w:rPr>
        <w:t>Fromow</w:t>
      </w:r>
      <w:proofErr w:type="spellEnd"/>
      <w:r w:rsidRPr="00CE75A9">
        <w:rPr>
          <w:rFonts w:ascii="ITC Avant Garde" w:hAnsi="ITC Avant Garde"/>
          <w:color w:val="000000" w:themeColor="text1"/>
          <w:sz w:val="22"/>
          <w:szCs w:val="22"/>
          <w:lang w:val="es-ES"/>
        </w:rPr>
        <w:t xml:space="preserve"> Rangel, Adolfo Cuevas Teja, Javier Juárez Mojica y Arturo Robles </w:t>
      </w:r>
      <w:proofErr w:type="spellStart"/>
      <w:r w:rsidRPr="00CE75A9">
        <w:rPr>
          <w:rFonts w:ascii="ITC Avant Garde" w:hAnsi="ITC Avant Garde"/>
          <w:color w:val="000000" w:themeColor="text1"/>
          <w:sz w:val="22"/>
          <w:szCs w:val="22"/>
          <w:lang w:val="es-ES"/>
        </w:rPr>
        <w:t>Rovalo</w:t>
      </w:r>
      <w:proofErr w:type="spellEnd"/>
      <w:r w:rsidRPr="00CE75A9">
        <w:rPr>
          <w:rFonts w:ascii="ITC Avant Garde" w:hAnsi="ITC Avant Garde"/>
          <w:color w:val="000000" w:themeColor="text1"/>
          <w:sz w:val="22"/>
          <w:szCs w:val="22"/>
          <w:lang w:val="es-ES"/>
        </w:rPr>
        <w:t>.</w:t>
      </w:r>
    </w:p>
    <w:p w14:paraId="11A28D67"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E75A9">
        <w:rPr>
          <w:rFonts w:ascii="ITC Avant Garde" w:hAnsi="ITC Avant Garde"/>
          <w:color w:val="000000" w:themeColor="text1"/>
          <w:sz w:val="22"/>
          <w:szCs w:val="22"/>
          <w:lang w:val="es-ES"/>
        </w:rPr>
        <w:t>Estavillo</w:t>
      </w:r>
      <w:proofErr w:type="spellEnd"/>
      <w:r w:rsidRPr="00CE75A9">
        <w:rPr>
          <w:rFonts w:ascii="ITC Avant Garde" w:hAnsi="ITC Avant Garde"/>
          <w:color w:val="000000" w:themeColor="text1"/>
          <w:sz w:val="22"/>
          <w:szCs w:val="22"/>
          <w:lang w:val="es-ES"/>
        </w:rPr>
        <w:t xml:space="preserve"> Fl</w:t>
      </w:r>
      <w:r w:rsidR="00E85D27" w:rsidRPr="00CE75A9">
        <w:rPr>
          <w:rFonts w:ascii="ITC Avant Garde" w:hAnsi="ITC Avant Garde"/>
          <w:color w:val="000000" w:themeColor="text1"/>
          <w:sz w:val="22"/>
          <w:szCs w:val="22"/>
          <w:lang w:val="es-ES"/>
        </w:rPr>
        <w:t>ores en términos del artículo 18</w:t>
      </w:r>
      <w:r w:rsidRPr="00CE75A9">
        <w:rPr>
          <w:rFonts w:ascii="ITC Avant Garde" w:hAnsi="ITC Avant Garde"/>
          <w:color w:val="000000" w:themeColor="text1"/>
          <w:sz w:val="22"/>
          <w:szCs w:val="22"/>
          <w:lang w:val="es-ES"/>
        </w:rPr>
        <w:t xml:space="preserve">, de la Ley Federal de </w:t>
      </w:r>
      <w:r w:rsidR="00E85D27" w:rsidRPr="00CE75A9">
        <w:rPr>
          <w:rFonts w:ascii="ITC Avant Garde" w:hAnsi="ITC Avant Garde"/>
          <w:color w:val="000000" w:themeColor="text1"/>
          <w:sz w:val="22"/>
          <w:szCs w:val="22"/>
          <w:lang w:val="es-ES"/>
        </w:rPr>
        <w:t>Competencia Económica</w:t>
      </w:r>
      <w:r w:rsidRPr="00CE75A9">
        <w:rPr>
          <w:rFonts w:ascii="ITC Avant Garde" w:hAnsi="ITC Avant Garde"/>
          <w:color w:val="000000" w:themeColor="text1"/>
          <w:sz w:val="22"/>
          <w:szCs w:val="22"/>
          <w:lang w:val="es-ES"/>
        </w:rPr>
        <w:t>.</w:t>
      </w:r>
    </w:p>
    <w:p w14:paraId="2EDF955B" w14:textId="77777777" w:rsidR="00DD7152" w:rsidRDefault="00FE6077" w:rsidP="00DD715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Por lo anterior, el Pleno del Instituto Federal de Telecomunicaciones emitió el siguiente:</w:t>
      </w:r>
    </w:p>
    <w:p w14:paraId="6B1F7999" w14:textId="77777777" w:rsidR="00DD7152" w:rsidRDefault="00FE6077" w:rsidP="00DD715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_tradnl"/>
        </w:rPr>
        <w:t>Acuerdo</w:t>
      </w:r>
    </w:p>
    <w:p w14:paraId="646EDDA2" w14:textId="527199A0" w:rsidR="00DD7152" w:rsidRDefault="00FE6077" w:rsidP="00DD7152">
      <w:pPr>
        <w:tabs>
          <w:tab w:val="left" w:pos="5529"/>
        </w:tabs>
        <w:spacing w:before="240" w:after="240"/>
        <w:jc w:val="both"/>
        <w:rPr>
          <w:rFonts w:ascii="ITC Avant Garde" w:hAnsi="ITC Avant Garde"/>
          <w:b/>
          <w:color w:val="000000" w:themeColor="text1"/>
          <w:sz w:val="22"/>
          <w:szCs w:val="22"/>
        </w:rPr>
      </w:pPr>
      <w:r w:rsidRPr="00CE75A9">
        <w:rPr>
          <w:rFonts w:ascii="ITC Avant Garde" w:hAnsi="ITC Avant Garde"/>
          <w:b/>
          <w:color w:val="000000" w:themeColor="text1"/>
          <w:sz w:val="22"/>
          <w:szCs w:val="22"/>
        </w:rPr>
        <w:t>P/IFT/310118/81</w:t>
      </w:r>
    </w:p>
    <w:p w14:paraId="14391EB7" w14:textId="77777777" w:rsidR="00DD7152" w:rsidRDefault="00FE6077" w:rsidP="00DD7152">
      <w:pPr>
        <w:pStyle w:val="Prrafodelista"/>
        <w:spacing w:before="240" w:after="240"/>
        <w:ind w:left="0"/>
        <w:contextualSpacing/>
        <w:jc w:val="both"/>
        <w:rPr>
          <w:rFonts w:ascii="ITC Avant Garde" w:hAnsi="ITC Avant Garde"/>
          <w:color w:val="000000" w:themeColor="text1"/>
          <w:lang w:val="es-ES"/>
        </w:rPr>
      </w:pPr>
      <w:r w:rsidRPr="00CE75A9">
        <w:rPr>
          <w:rFonts w:ascii="ITC Avant Garde" w:hAnsi="ITC Avant Garde"/>
          <w:b/>
          <w:color w:val="000000" w:themeColor="text1"/>
          <w:lang w:val="es-ES"/>
        </w:rPr>
        <w:t>Primero.</w:t>
      </w:r>
      <w:r w:rsidRPr="00CE75A9">
        <w:rPr>
          <w:rFonts w:ascii="ITC Avant Garde" w:hAnsi="ITC Avant Garde"/>
          <w:color w:val="000000" w:themeColor="text1"/>
          <w:lang w:val="es-ES"/>
        </w:rPr>
        <w:t xml:space="preserve"> Se aprueba el “Acuerdo mediante el cual el Pleno del Instituto Federal de Telecomunicaciones en cumplimiento a la Ejecutoria número 7/2017, deja insubsistente el mecanismo adoptado en el Acuerdo P/IFT/180516/235 emitido en el expediente E-IFT/DGIPM/PMA/0001/2013”.</w:t>
      </w:r>
    </w:p>
    <w:p w14:paraId="5A82E381" w14:textId="77777777" w:rsidR="00DD7152" w:rsidRDefault="00FE6077"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Segundo.</w:t>
      </w:r>
      <w:r w:rsidRPr="00CE75A9">
        <w:rPr>
          <w:rFonts w:ascii="ITC Avant Garde" w:hAnsi="ITC Avant Garde"/>
          <w:sz w:val="22"/>
          <w:szCs w:val="22"/>
          <w:lang w:val="es-ES"/>
        </w:rPr>
        <w:t xml:space="preserve"> Se instruye a la Secretaría Técnica del Pleno para que turne a firma de los Comisionados el Acuerdo aprobado por el Pleno.</w:t>
      </w:r>
    </w:p>
    <w:p w14:paraId="4CEDB1B7" w14:textId="77777777" w:rsidR="00DD7152" w:rsidRDefault="00FE6077"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Tercero.</w:t>
      </w:r>
      <w:r w:rsidRPr="00CE75A9">
        <w:rPr>
          <w:rFonts w:ascii="ITC Avant Garde" w:hAnsi="ITC Avant Garde"/>
          <w:sz w:val="22"/>
          <w:szCs w:val="22"/>
          <w:lang w:val="es-ES"/>
        </w:rPr>
        <w:t xml:space="preserve"> Notifíquese a la Unidad de Competencia Económica.</w:t>
      </w:r>
    </w:p>
    <w:p w14:paraId="66B02856" w14:textId="77777777" w:rsidR="00DD7152" w:rsidRDefault="00FE6077" w:rsidP="00DD715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CF87529" w14:textId="27A85ADD" w:rsidR="00DD7152" w:rsidRDefault="00AE42A0" w:rsidP="00DD7152">
      <w:pPr>
        <w:pStyle w:val="Ttulo3"/>
        <w:spacing w:after="240"/>
        <w:jc w:val="left"/>
        <w:rPr>
          <w:rFonts w:ascii="ITC Avant Garde" w:eastAsiaTheme="minorHAnsi" w:hAnsi="ITC Avant Garde" w:cstheme="minorBidi"/>
          <w:b w:val="0"/>
          <w:bCs/>
          <w:sz w:val="22"/>
          <w:szCs w:val="22"/>
          <w:lang w:eastAsia="es-MX"/>
        </w:rPr>
      </w:pPr>
      <w:r w:rsidRPr="00CE75A9">
        <w:rPr>
          <w:rFonts w:ascii="ITC Avant Garde" w:eastAsiaTheme="minorHAnsi" w:hAnsi="ITC Avant Garde" w:cstheme="minorBidi"/>
          <w:bCs/>
          <w:sz w:val="22"/>
          <w:szCs w:val="22"/>
          <w:lang w:eastAsia="es-MX"/>
        </w:rPr>
        <w:t xml:space="preserve">IV.- </w:t>
      </w:r>
      <w:r w:rsidRPr="00DD7152">
        <w:rPr>
          <w:rFonts w:ascii="ITC Avant Garde" w:hAnsi="ITC Avant Garde"/>
          <w:bCs/>
          <w:sz w:val="22"/>
          <w:szCs w:val="22"/>
        </w:rPr>
        <w:t>ASUNT</w:t>
      </w:r>
      <w:bookmarkStart w:id="0" w:name="_GoBack"/>
      <w:bookmarkEnd w:id="0"/>
      <w:r w:rsidRPr="00DD7152">
        <w:rPr>
          <w:rFonts w:ascii="ITC Avant Garde" w:hAnsi="ITC Avant Garde"/>
          <w:bCs/>
          <w:sz w:val="22"/>
          <w:szCs w:val="22"/>
        </w:rPr>
        <w:t>OS</w:t>
      </w:r>
      <w:r w:rsidRPr="00CE75A9">
        <w:rPr>
          <w:rFonts w:ascii="ITC Avant Garde" w:eastAsiaTheme="minorHAnsi" w:hAnsi="ITC Avant Garde" w:cstheme="minorBidi"/>
          <w:bCs/>
          <w:sz w:val="22"/>
          <w:szCs w:val="22"/>
          <w:lang w:eastAsia="es-MX"/>
        </w:rPr>
        <w:t xml:space="preserve"> GENERALES.</w:t>
      </w:r>
    </w:p>
    <w:p w14:paraId="00B28903" w14:textId="77777777" w:rsidR="00DD7152" w:rsidRDefault="00DD7152" w:rsidP="00DD7152">
      <w:pPr>
        <w:spacing w:before="240" w:after="240"/>
        <w:jc w:val="both"/>
        <w:rPr>
          <w:rFonts w:ascii="ITC Avant Garde" w:eastAsiaTheme="minorHAnsi" w:hAnsi="ITC Avant Garde" w:cstheme="minorBidi"/>
          <w:b/>
          <w:bCs/>
          <w:sz w:val="22"/>
          <w:szCs w:val="22"/>
          <w:lang w:eastAsia="es-MX"/>
        </w:rPr>
      </w:pPr>
    </w:p>
    <w:p w14:paraId="4A911698" w14:textId="0F08502D" w:rsidR="008431B3" w:rsidRPr="00CE75A9" w:rsidRDefault="00DD0171" w:rsidP="00DD7152">
      <w:pPr>
        <w:spacing w:before="240" w:after="240"/>
        <w:jc w:val="both"/>
        <w:rPr>
          <w:rFonts w:ascii="ITC Avant Garde" w:hAnsi="ITC Avant Garde"/>
          <w:color w:val="000000" w:themeColor="text1"/>
          <w:sz w:val="22"/>
          <w:szCs w:val="22"/>
          <w:lang w:val="es-ES"/>
        </w:rPr>
      </w:pPr>
      <w:r w:rsidRPr="00CE75A9">
        <w:rPr>
          <w:rFonts w:ascii="ITC Avant Garde" w:hAnsi="ITC Avant Garde"/>
          <w:color w:val="000000" w:themeColor="text1"/>
          <w:sz w:val="22"/>
          <w:szCs w:val="22"/>
          <w:lang w:val="es-ES"/>
        </w:rPr>
        <w:t>N</w:t>
      </w:r>
      <w:r w:rsidR="008431B3" w:rsidRPr="00CE75A9">
        <w:rPr>
          <w:rFonts w:ascii="ITC Avant Garde" w:hAnsi="ITC Avant Garde"/>
          <w:color w:val="000000" w:themeColor="text1"/>
          <w:sz w:val="22"/>
          <w:szCs w:val="22"/>
          <w:lang w:val="es-ES"/>
        </w:rPr>
        <w:t>o habiendo otro as</w:t>
      </w:r>
      <w:r w:rsidR="00A26796" w:rsidRPr="00CE75A9">
        <w:rPr>
          <w:rFonts w:ascii="ITC Avant Garde" w:hAnsi="ITC Avant Garde"/>
          <w:color w:val="000000" w:themeColor="text1"/>
          <w:sz w:val="22"/>
          <w:szCs w:val="22"/>
          <w:lang w:val="es-ES"/>
        </w:rPr>
        <w:t>unto que tratar, se levantó la S</w:t>
      </w:r>
      <w:r w:rsidR="008431B3" w:rsidRPr="00CE75A9">
        <w:rPr>
          <w:rFonts w:ascii="ITC Avant Garde" w:hAnsi="ITC Avant Garde"/>
          <w:color w:val="000000" w:themeColor="text1"/>
          <w:sz w:val="22"/>
          <w:szCs w:val="22"/>
          <w:lang w:val="es-ES"/>
        </w:rPr>
        <w:t xml:space="preserve">esión a las </w:t>
      </w:r>
      <w:r w:rsidR="00A63F2A" w:rsidRPr="00CE75A9">
        <w:rPr>
          <w:rFonts w:ascii="ITC Avant Garde" w:hAnsi="ITC Avant Garde"/>
          <w:color w:val="000000" w:themeColor="text1"/>
          <w:sz w:val="22"/>
          <w:szCs w:val="22"/>
          <w:lang w:val="es-ES"/>
        </w:rPr>
        <w:t>22</w:t>
      </w:r>
      <w:r w:rsidR="008431B3" w:rsidRPr="00CE75A9">
        <w:rPr>
          <w:rFonts w:ascii="ITC Avant Garde" w:hAnsi="ITC Avant Garde"/>
          <w:color w:val="000000" w:themeColor="text1"/>
          <w:sz w:val="22"/>
          <w:szCs w:val="22"/>
          <w:lang w:val="es-ES"/>
        </w:rPr>
        <w:t xml:space="preserve"> horas con </w:t>
      </w:r>
      <w:r w:rsidR="00A63F2A" w:rsidRPr="00CE75A9">
        <w:rPr>
          <w:rFonts w:ascii="ITC Avant Garde" w:hAnsi="ITC Avant Garde"/>
          <w:color w:val="000000" w:themeColor="text1"/>
          <w:sz w:val="22"/>
          <w:szCs w:val="22"/>
          <w:lang w:val="es-ES"/>
        </w:rPr>
        <w:t>14</w:t>
      </w:r>
      <w:r w:rsidR="002F0002" w:rsidRPr="00CE75A9">
        <w:rPr>
          <w:rFonts w:ascii="ITC Avant Garde" w:hAnsi="ITC Avant Garde"/>
          <w:color w:val="000000" w:themeColor="text1"/>
          <w:sz w:val="22"/>
          <w:szCs w:val="22"/>
          <w:lang w:val="es-ES"/>
        </w:rPr>
        <w:t xml:space="preserve"> </w:t>
      </w:r>
      <w:r w:rsidR="008431B3" w:rsidRPr="00CE75A9">
        <w:rPr>
          <w:rFonts w:ascii="ITC Avant Garde" w:hAnsi="ITC Avant Garde"/>
          <w:color w:val="000000" w:themeColor="text1"/>
          <w:sz w:val="22"/>
          <w:szCs w:val="22"/>
          <w:lang w:val="es-ES"/>
        </w:rPr>
        <w:t>minutos del día de su inicio</w:t>
      </w:r>
      <w:r w:rsidR="00F03457" w:rsidRPr="00CE75A9">
        <w:rPr>
          <w:rFonts w:ascii="ITC Avant Garde" w:hAnsi="ITC Avant Garde"/>
          <w:color w:val="000000" w:themeColor="text1"/>
          <w:sz w:val="22"/>
          <w:szCs w:val="22"/>
          <w:lang w:val="es-ES"/>
        </w:rPr>
        <w:t xml:space="preserve">, firmando </w:t>
      </w:r>
      <w:r w:rsidR="003E2049" w:rsidRPr="00CE75A9">
        <w:rPr>
          <w:rFonts w:ascii="ITC Avant Garde" w:hAnsi="ITC Avant Garde"/>
          <w:color w:val="000000" w:themeColor="text1"/>
          <w:sz w:val="22"/>
          <w:szCs w:val="22"/>
          <w:lang w:val="es-ES"/>
        </w:rPr>
        <w:t>para constancia la presente A</w:t>
      </w:r>
      <w:r w:rsidR="008431B3" w:rsidRPr="00CE75A9">
        <w:rPr>
          <w:rFonts w:ascii="ITC Avant Garde" w:hAnsi="ITC Avant Garde"/>
          <w:color w:val="000000" w:themeColor="text1"/>
          <w:sz w:val="22"/>
          <w:szCs w:val="22"/>
          <w:lang w:val="es-ES"/>
        </w:rPr>
        <w:t xml:space="preserve">cta los Comisionados y </w:t>
      </w:r>
      <w:r w:rsidR="009609F3" w:rsidRPr="00CE75A9">
        <w:rPr>
          <w:rFonts w:ascii="ITC Avant Garde" w:hAnsi="ITC Avant Garde"/>
          <w:color w:val="000000" w:themeColor="text1"/>
          <w:sz w:val="22"/>
          <w:szCs w:val="22"/>
          <w:lang w:val="es-ES"/>
        </w:rPr>
        <w:t>el Secretario Técnico</w:t>
      </w:r>
      <w:r w:rsidR="008431B3" w:rsidRPr="00CE75A9">
        <w:rPr>
          <w:rFonts w:ascii="ITC Avant Garde" w:hAnsi="ITC Avant Garde"/>
          <w:color w:val="000000" w:themeColor="text1"/>
          <w:sz w:val="22"/>
          <w:szCs w:val="22"/>
          <w:lang w:val="es-ES"/>
        </w:rPr>
        <w:t xml:space="preserve"> del Pleno.</w:t>
      </w:r>
    </w:p>
    <w:p w14:paraId="3B1CA859" w14:textId="77777777" w:rsidR="007039C6" w:rsidRPr="00CE75A9" w:rsidRDefault="0075140C" w:rsidP="00DD7152">
      <w:pPr>
        <w:autoSpaceDE w:val="0"/>
        <w:autoSpaceDN w:val="0"/>
        <w:adjustRightInd w:val="0"/>
        <w:spacing w:before="240" w:after="240"/>
        <w:jc w:val="both"/>
        <w:rPr>
          <w:rFonts w:ascii="ITC Avant Garde" w:hAnsi="ITC Avant Garde"/>
          <w:b/>
          <w:bCs/>
          <w:color w:val="000000" w:themeColor="text1"/>
          <w:sz w:val="22"/>
          <w:szCs w:val="22"/>
          <w:lang w:val="es-ES_tradnl"/>
        </w:rPr>
      </w:pPr>
      <w:r w:rsidRPr="00CE75A9">
        <w:rPr>
          <w:rFonts w:ascii="ITC Avant Garde" w:hAnsi="ITC Avant Garde"/>
          <w:b/>
          <w:bCs/>
          <w:color w:val="000000" w:themeColor="text1"/>
          <w:sz w:val="22"/>
          <w:szCs w:val="22"/>
          <w:lang w:val="es-ES"/>
        </w:rPr>
        <w:t>___________________________________________________________</w:t>
      </w:r>
      <w:r w:rsidR="00F34EE0" w:rsidRPr="00CE75A9">
        <w:rPr>
          <w:rFonts w:ascii="ITC Avant Garde" w:hAnsi="ITC Avant Garde"/>
          <w:b/>
          <w:bCs/>
          <w:color w:val="000000" w:themeColor="text1"/>
          <w:sz w:val="22"/>
          <w:szCs w:val="22"/>
          <w:lang w:val="es-ES"/>
        </w:rPr>
        <w:t>________________________________</w:t>
      </w:r>
    </w:p>
    <w:p w14:paraId="27C56A28" w14:textId="561208BA" w:rsidR="005E010E" w:rsidRPr="00DD7152" w:rsidRDefault="00D437AE" w:rsidP="00DD7152">
      <w:pPr>
        <w:spacing w:before="240" w:after="240"/>
        <w:jc w:val="both"/>
        <w:rPr>
          <w:rFonts w:ascii="ITC Avant Garde" w:eastAsia="Calibri" w:hAnsi="ITC Avant Garde" w:cs="Arial"/>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VIII Sesión Ordinaria celebrada el 28 de febrero de 2018 mediante Acuerdo P/IFT/280218/131.</w:t>
      </w:r>
    </w:p>
    <w:sectPr w:rsidR="005E010E" w:rsidRPr="00DD7152" w:rsidSect="00DD7152">
      <w:headerReference w:type="default" r:id="rId8"/>
      <w:footerReference w:type="even" r:id="rId9"/>
      <w:footerReference w:type="default" r:id="rId10"/>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12DA" w14:textId="77777777" w:rsidR="005B2A82" w:rsidRDefault="005B2A82">
      <w:r>
        <w:separator/>
      </w:r>
    </w:p>
  </w:endnote>
  <w:endnote w:type="continuationSeparator" w:id="0">
    <w:p w14:paraId="088780FA" w14:textId="77777777" w:rsidR="005B2A82" w:rsidRDefault="005B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E0F8" w14:textId="77777777" w:rsidR="00DD7152" w:rsidRDefault="00CE75A9"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56229C37" w:rsidR="00CE75A9" w:rsidRDefault="00CE75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245C75B3" w:rsidR="00CE75A9" w:rsidRPr="00DD7152" w:rsidRDefault="00CE75A9" w:rsidP="00DD715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DD7152">
      <w:rPr>
        <w:rFonts w:ascii="ITC Avant Garde" w:hAnsi="ITC Avant Garde"/>
        <w:bCs/>
        <w:noProof/>
        <w:sz w:val="16"/>
        <w:szCs w:val="16"/>
      </w:rPr>
      <w:t>68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DD7152">
      <w:rPr>
        <w:rFonts w:ascii="ITC Avant Garde" w:hAnsi="ITC Avant Garde"/>
        <w:bCs/>
        <w:noProof/>
        <w:sz w:val="16"/>
        <w:szCs w:val="16"/>
      </w:rPr>
      <w:t>68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08D3" w14:textId="77777777" w:rsidR="005B2A82" w:rsidRDefault="005B2A82">
      <w:r>
        <w:separator/>
      </w:r>
    </w:p>
  </w:footnote>
  <w:footnote w:type="continuationSeparator" w:id="0">
    <w:p w14:paraId="4F513935" w14:textId="77777777" w:rsidR="005B2A82" w:rsidRDefault="005B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BC96" w14:textId="35B6B546" w:rsidR="00DD7152" w:rsidRDefault="00DD7152" w:rsidP="00DD715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3C6415D2" w:rsidR="00CE75A9" w:rsidRPr="00DD7152" w:rsidRDefault="00DD7152" w:rsidP="00DD715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B0"/>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023"/>
    <w:rsid w:val="0030618F"/>
    <w:rsid w:val="003065F9"/>
    <w:rsid w:val="003066AC"/>
    <w:rsid w:val="00306807"/>
    <w:rsid w:val="00306BFB"/>
    <w:rsid w:val="0030742A"/>
    <w:rsid w:val="003077E3"/>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06"/>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A26"/>
    <w:rsid w:val="00430E5D"/>
    <w:rsid w:val="00431314"/>
    <w:rsid w:val="004317A9"/>
    <w:rsid w:val="00432725"/>
    <w:rsid w:val="00432DA0"/>
    <w:rsid w:val="004333B7"/>
    <w:rsid w:val="00433466"/>
    <w:rsid w:val="00433757"/>
    <w:rsid w:val="00433B66"/>
    <w:rsid w:val="00433C86"/>
    <w:rsid w:val="00433D31"/>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2A82"/>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5B"/>
    <w:rsid w:val="0063057F"/>
    <w:rsid w:val="00630AA4"/>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69F8"/>
    <w:rsid w:val="009274C3"/>
    <w:rsid w:val="00927517"/>
    <w:rsid w:val="00930B8D"/>
    <w:rsid w:val="00931139"/>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0D4"/>
    <w:rsid w:val="009B51BE"/>
    <w:rsid w:val="009B6082"/>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E92"/>
    <w:rsid w:val="00A9762A"/>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2475"/>
    <w:rsid w:val="00C830E9"/>
    <w:rsid w:val="00C83555"/>
    <w:rsid w:val="00C83DAE"/>
    <w:rsid w:val="00C84122"/>
    <w:rsid w:val="00C84685"/>
    <w:rsid w:val="00C8468E"/>
    <w:rsid w:val="00C846D0"/>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7AE"/>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152"/>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5DA4"/>
    <w:rsid w:val="00E46CFC"/>
    <w:rsid w:val="00E471A0"/>
    <w:rsid w:val="00E47226"/>
    <w:rsid w:val="00E47315"/>
    <w:rsid w:val="00E47356"/>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9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D98E-52BC-4429-BF8F-84FA5BE9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68</Pages>
  <Words>24579</Words>
  <Characters>135189</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8</cp:revision>
  <cp:lastPrinted>2018-03-07T14:51:00Z</cp:lastPrinted>
  <dcterms:created xsi:type="dcterms:W3CDTF">2018-03-05T23:43:00Z</dcterms:created>
  <dcterms:modified xsi:type="dcterms:W3CDTF">2018-03-13T21:11:00Z</dcterms:modified>
</cp:coreProperties>
</file>