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AF" w:rsidRDefault="00EE6302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67040F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0D6362" w:rsidRPr="0067040F">
        <w:rPr>
          <w:rFonts w:ascii="ITC Avant Garde" w:hAnsi="ITC Avant Garde"/>
          <w:sz w:val="22"/>
          <w:szCs w:val="22"/>
          <w:lang w:val="es-ES"/>
        </w:rPr>
        <w:t>1</w:t>
      </w:r>
      <w:r w:rsidR="00014260" w:rsidRPr="0067040F">
        <w:rPr>
          <w:rFonts w:ascii="ITC Avant Garde" w:hAnsi="ITC Avant Garde"/>
          <w:sz w:val="22"/>
          <w:szCs w:val="22"/>
          <w:lang w:val="es-ES"/>
        </w:rPr>
        <w:t>0</w:t>
      </w:r>
      <w:r w:rsidR="00583CA7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67040F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DF1DE4" w:rsidRPr="0067040F">
        <w:rPr>
          <w:rFonts w:ascii="ITC Avant Garde" w:hAnsi="ITC Avant Garde"/>
          <w:sz w:val="22"/>
          <w:szCs w:val="22"/>
          <w:lang w:val="es-ES"/>
        </w:rPr>
        <w:t>4</w:t>
      </w:r>
      <w:r w:rsidR="00014260" w:rsidRPr="0067040F">
        <w:rPr>
          <w:rFonts w:ascii="ITC Avant Garde" w:hAnsi="ITC Avant Garde"/>
          <w:sz w:val="22"/>
          <w:szCs w:val="22"/>
          <w:lang w:val="es-ES"/>
        </w:rPr>
        <w:t>0</w:t>
      </w:r>
      <w:r w:rsidR="00D3354C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67040F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014260" w:rsidRPr="0067040F">
        <w:rPr>
          <w:rFonts w:ascii="ITC Avant Garde" w:hAnsi="ITC Avant Garde"/>
          <w:sz w:val="22"/>
          <w:szCs w:val="22"/>
          <w:lang w:val="es-ES"/>
        </w:rPr>
        <w:t>14</w:t>
      </w:r>
      <w:r w:rsidR="00F107FE" w:rsidRPr="0067040F">
        <w:rPr>
          <w:rFonts w:ascii="ITC Avant Garde" w:hAnsi="ITC Avant Garde"/>
          <w:sz w:val="22"/>
          <w:szCs w:val="22"/>
          <w:lang w:val="es-ES"/>
        </w:rPr>
        <w:t xml:space="preserve"> de septiembre</w:t>
      </w:r>
      <w:r w:rsidR="00EA7ED5" w:rsidRPr="0067040F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67040F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67040F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67040F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67040F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67040F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67040F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67040F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67040F">
        <w:rPr>
          <w:rFonts w:ascii="ITC Avant Garde" w:hAnsi="ITC Avant Garde"/>
          <w:sz w:val="22"/>
          <w:szCs w:val="22"/>
          <w:lang w:val="es-ES"/>
        </w:rPr>
        <w:t>;</w:t>
      </w:r>
      <w:r w:rsidR="00C22B82">
        <w:rPr>
          <w:rFonts w:ascii="ITC Avant Garde" w:hAnsi="ITC Avant Garde"/>
          <w:sz w:val="22"/>
          <w:szCs w:val="22"/>
          <w:lang w:val="es-ES"/>
        </w:rPr>
        <w:t xml:space="preserve"> 5 de la Ley Federal de Competencia Económica; </w:t>
      </w:r>
      <w:r w:rsidR="00A86C6B" w:rsidRPr="0067040F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67040F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67040F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67040F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3E23AF" w:rsidRPr="003E23AF" w:rsidRDefault="00DF1DE4" w:rsidP="003E23AF">
      <w:pPr>
        <w:pStyle w:val="Ttulo1"/>
        <w:spacing w:after="240"/>
        <w:ind w:left="993" w:right="851"/>
        <w:jc w:val="center"/>
        <w:rPr>
          <w:rFonts w:ascii="ITC Avant Garde" w:hAnsi="ITC Avant Garde"/>
          <w:sz w:val="22"/>
          <w:szCs w:val="22"/>
          <w:lang w:val="es-ES"/>
        </w:rPr>
      </w:pPr>
      <w:r w:rsidRPr="003E23AF">
        <w:rPr>
          <w:rFonts w:ascii="ITC Avant Garde" w:hAnsi="ITC Avant Garde"/>
          <w:sz w:val="22"/>
          <w:szCs w:val="22"/>
          <w:lang w:val="es-ES"/>
        </w:rPr>
        <w:t>TRIGÉSIMA</w:t>
      </w:r>
      <w:r w:rsidR="00014260" w:rsidRPr="003E23AF">
        <w:rPr>
          <w:rFonts w:ascii="ITC Avant Garde" w:hAnsi="ITC Avant Garde"/>
          <w:sz w:val="22"/>
          <w:szCs w:val="22"/>
          <w:lang w:val="es-ES"/>
        </w:rPr>
        <w:t xml:space="preserve"> PRIMERA</w:t>
      </w:r>
      <w:r w:rsidR="00D3354C" w:rsidRPr="003E23A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3E23AF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="005D7C53" w:rsidRPr="003E23AF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3E23AF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3E23AF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3E23A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3E23AF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3E23AF" w:rsidRDefault="00472428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En la sesión estuvieron presentes los integrantes del Pleno:</w:t>
      </w:r>
    </w:p>
    <w:p w:rsidR="00472428" w:rsidRPr="0067040F" w:rsidRDefault="00472428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Presidente.</w:t>
      </w:r>
      <w:r w:rsidR="003E23AF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67040F">
        <w:rPr>
          <w:rFonts w:ascii="ITC Avant Garde" w:hAnsi="ITC Avant Garde"/>
          <w:sz w:val="22"/>
          <w:szCs w:val="22"/>
          <w:lang w:val="es-ES"/>
        </w:rPr>
        <w:t>Gabriel Oswaldo Contreras Saldívar.</w:t>
      </w:r>
    </w:p>
    <w:p w:rsidR="00F34D71" w:rsidRPr="0067040F" w:rsidRDefault="00F34D71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472428" w:rsidRPr="0067040F" w:rsidRDefault="006219D7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67040F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Adriana Sofía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472428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67040F" w:rsidRDefault="006219D7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Comisionada. María Elena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Flores.</w:t>
      </w:r>
    </w:p>
    <w:p w:rsidR="00684E35" w:rsidRPr="0067040F" w:rsidRDefault="00684E3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67040F">
        <w:rPr>
          <w:rFonts w:ascii="ITC Avant Garde" w:hAnsi="ITC Avant Garde"/>
          <w:sz w:val="22"/>
          <w:szCs w:val="22"/>
          <w:lang w:val="es-ES"/>
        </w:rPr>
        <w:t xml:space="preserve">Mario Germán </w:t>
      </w:r>
      <w:proofErr w:type="spellStart"/>
      <w:r w:rsidR="004E0C1C"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4E0C1C" w:rsidRPr="0067040F">
        <w:rPr>
          <w:rFonts w:ascii="ITC Avant Garde" w:hAnsi="ITC Avant Garde"/>
          <w:sz w:val="22"/>
          <w:szCs w:val="22"/>
          <w:lang w:val="es-ES"/>
        </w:rPr>
        <w:t xml:space="preserve"> Rangel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1F3931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67040F">
        <w:rPr>
          <w:rFonts w:ascii="ITC Avant Garde" w:hAnsi="ITC Avant Garde"/>
          <w:sz w:val="22"/>
          <w:szCs w:val="22"/>
          <w:lang w:val="es-ES"/>
        </w:rPr>
        <w:t>eja.</w:t>
      </w:r>
    </w:p>
    <w:p w:rsidR="003E23AF" w:rsidRDefault="00472428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Secretaría Técnica del Pleno:</w:t>
      </w:r>
    </w:p>
    <w:p w:rsidR="003E23AF" w:rsidRPr="003E23AF" w:rsidRDefault="00F34D71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3E23AF">
        <w:rPr>
          <w:rFonts w:ascii="ITC Avant Garde" w:hAnsi="ITC Avant Garde"/>
          <w:sz w:val="22"/>
          <w:szCs w:val="22"/>
          <w:lang w:val="es-ES"/>
        </w:rPr>
        <w:t>Juan José Crispín Borbolla, Secretario Técnico del Pleno</w:t>
      </w:r>
      <w:r w:rsidR="00472428" w:rsidRPr="003E23A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472428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Asistieron como invitados: </w:t>
      </w:r>
    </w:p>
    <w:p w:rsidR="000D6362" w:rsidRPr="0067040F" w:rsidRDefault="000D6362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:rsidR="000D6362" w:rsidRPr="0067040F" w:rsidRDefault="000D6362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Rafael Eslava Herrada, Titular de la Unidad de Concesiones y Servicios.</w:t>
      </w:r>
    </w:p>
    <w:p w:rsidR="000D6362" w:rsidRPr="0067040F" w:rsidRDefault="00DF1DE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Javier Juárez Mojica, Titular de la Unidad de Política Regulatoria</w:t>
      </w:r>
      <w:r w:rsidR="000D6362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0D6362" w:rsidRPr="0067040F" w:rsidRDefault="000D6362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Carlos Silva Ramírez, Titular de la Unidad de Asuntos Jurídicos.</w:t>
      </w:r>
    </w:p>
    <w:p w:rsidR="00014260" w:rsidRPr="0067040F" w:rsidRDefault="00014260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Eduardo Álvarez Ponce, Coordinador General de Vinculación Institucional.</w:t>
      </w:r>
    </w:p>
    <w:p w:rsidR="00014260" w:rsidRPr="0067040F" w:rsidRDefault="00014260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Ramiro Camacho Castillo, Director General de Consulta Económica.</w:t>
      </w:r>
    </w:p>
    <w:p w:rsidR="00014260" w:rsidRPr="0067040F" w:rsidRDefault="00014260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David Gorra Flota, Director General de Instrumentación.</w:t>
      </w:r>
    </w:p>
    <w:p w:rsidR="000D6362" w:rsidRPr="0067040F" w:rsidRDefault="000D6362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Irving Arturo De Lira Salvatierra, Director General.</w:t>
      </w:r>
    </w:p>
    <w:p w:rsidR="00014260" w:rsidRPr="0067040F" w:rsidRDefault="00014260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Edgar Hernández Mendoza, Director General.</w:t>
      </w:r>
    </w:p>
    <w:p w:rsidR="000D6362" w:rsidRPr="0067040F" w:rsidRDefault="000D6362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José Guadalupe Rojas Ramírez, Director General.</w:t>
      </w:r>
    </w:p>
    <w:p w:rsidR="000D6362" w:rsidRPr="0067040F" w:rsidRDefault="00DF1DE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Enrique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Etzel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Salinas Morales</w:t>
      </w:r>
      <w:r w:rsidR="000D6362" w:rsidRPr="0067040F">
        <w:rPr>
          <w:rFonts w:ascii="ITC Avant Garde" w:hAnsi="ITC Avant Garde"/>
          <w:sz w:val="22"/>
          <w:szCs w:val="22"/>
          <w:lang w:val="es-ES"/>
        </w:rPr>
        <w:t>, Director General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Adjunto</w:t>
      </w:r>
      <w:r w:rsidR="000D6362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0D6362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 w:eastAsia="x-none"/>
        </w:rPr>
      </w:pPr>
      <w:r w:rsidRPr="0067040F">
        <w:rPr>
          <w:rFonts w:ascii="ITC Avant Garde" w:hAnsi="ITC Avant Garde"/>
          <w:sz w:val="22"/>
          <w:szCs w:val="22"/>
          <w:lang w:val="es-ES" w:eastAsia="x-none"/>
        </w:rPr>
        <w:t>Jaime Artemio Vela Bezanilla, Subdirector de Área.</w:t>
      </w:r>
    </w:p>
    <w:p w:rsidR="003E23AF" w:rsidRDefault="00472428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Una vez hecho del conocimiento de los Comisionados presentes lo anterior, el Comisionado Gabriel Oswaldo Contreras Saldívar presidió la sesión, que se realizó de conformidad con el siguiente:  </w:t>
      </w:r>
    </w:p>
    <w:p w:rsidR="003E23AF" w:rsidRPr="003E23AF" w:rsidRDefault="00472428" w:rsidP="003E23AF">
      <w:pPr>
        <w:pStyle w:val="Ttulo2"/>
        <w:spacing w:after="240"/>
        <w:jc w:val="center"/>
        <w:rPr>
          <w:rFonts w:ascii="ITC Avant Garde" w:hAnsi="ITC Avant Garde"/>
          <w:i w:val="0"/>
          <w:sz w:val="22"/>
          <w:szCs w:val="22"/>
        </w:rPr>
      </w:pPr>
      <w:r w:rsidRPr="003E23AF">
        <w:rPr>
          <w:rFonts w:ascii="ITC Avant Garde" w:hAnsi="ITC Avant Garde"/>
          <w:i w:val="0"/>
          <w:sz w:val="22"/>
          <w:szCs w:val="22"/>
        </w:rPr>
        <w:t>ORDEN DEL DÍA</w:t>
      </w:r>
    </w:p>
    <w:p w:rsidR="003E23AF" w:rsidRDefault="00472428" w:rsidP="003E23AF">
      <w:pPr>
        <w:tabs>
          <w:tab w:val="left" w:pos="9900"/>
        </w:tabs>
        <w:spacing w:after="240"/>
        <w:ind w:right="72"/>
        <w:jc w:val="both"/>
        <w:rPr>
          <w:rStyle w:val="Textoennegrita"/>
          <w:rFonts w:ascii="ITC Avant Garde" w:hAnsi="ITC Avant Garde"/>
          <w:bCs w:val="0"/>
          <w:sz w:val="22"/>
          <w:szCs w:val="22"/>
        </w:rPr>
      </w:pPr>
      <w:r w:rsidRPr="0067040F">
        <w:rPr>
          <w:rStyle w:val="Textoennegrita"/>
          <w:rFonts w:ascii="ITC Avant Garde" w:hAnsi="ITC Avant Garde"/>
          <w:sz w:val="22"/>
          <w:szCs w:val="22"/>
        </w:rPr>
        <w:t xml:space="preserve">I.- </w:t>
      </w:r>
      <w:r w:rsidRPr="007A4E2C">
        <w:rPr>
          <w:rStyle w:val="Textoennegrita"/>
          <w:rFonts w:ascii="ITC Avant Garde" w:hAnsi="ITC Avant Garde"/>
          <w:bCs w:val="0"/>
          <w:sz w:val="22"/>
          <w:szCs w:val="22"/>
        </w:rPr>
        <w:t>VERIFICACIÓN</w:t>
      </w:r>
      <w:r w:rsidRPr="0067040F">
        <w:rPr>
          <w:rStyle w:val="Textoennegrita"/>
          <w:rFonts w:ascii="ITC Avant Garde" w:hAnsi="ITC Avant Garde"/>
          <w:sz w:val="22"/>
          <w:szCs w:val="22"/>
        </w:rPr>
        <w:t xml:space="preserve"> DEL </w:t>
      </w:r>
      <w:r w:rsidRPr="0067040F">
        <w:rPr>
          <w:rStyle w:val="Textoennegrita"/>
          <w:rFonts w:ascii="ITC Avant Garde" w:hAnsi="ITC Avant Garde"/>
          <w:bCs w:val="0"/>
          <w:sz w:val="22"/>
          <w:szCs w:val="22"/>
        </w:rPr>
        <w:t>QUÓRUM.</w:t>
      </w:r>
    </w:p>
    <w:p w:rsidR="003E23AF" w:rsidRDefault="00472428" w:rsidP="003E23AF">
      <w:pPr>
        <w:tabs>
          <w:tab w:val="left" w:pos="9900"/>
        </w:tabs>
        <w:spacing w:after="240"/>
        <w:ind w:right="72"/>
        <w:jc w:val="both"/>
        <w:rPr>
          <w:rStyle w:val="Textoennegrita"/>
          <w:rFonts w:ascii="ITC Avant Garde" w:hAnsi="ITC Avant Garde"/>
          <w:bCs w:val="0"/>
          <w:sz w:val="22"/>
          <w:szCs w:val="22"/>
        </w:rPr>
      </w:pPr>
      <w:r w:rsidRPr="0067040F">
        <w:rPr>
          <w:rStyle w:val="Textoennegrita"/>
          <w:rFonts w:ascii="ITC Avant Garde" w:hAnsi="ITC Avant Garde"/>
          <w:bCs w:val="0"/>
          <w:sz w:val="22"/>
          <w:szCs w:val="22"/>
        </w:rPr>
        <w:t>II.- APROBACIÓN DEL ORDEN DEL DÍA.</w:t>
      </w:r>
    </w:p>
    <w:p w:rsidR="003E23AF" w:rsidRDefault="00472428" w:rsidP="003E23AF">
      <w:pPr>
        <w:tabs>
          <w:tab w:val="left" w:pos="9900"/>
        </w:tabs>
        <w:spacing w:after="240"/>
        <w:ind w:right="72"/>
        <w:jc w:val="both"/>
        <w:rPr>
          <w:rStyle w:val="Textoennegrita"/>
          <w:rFonts w:ascii="ITC Avant Garde" w:hAnsi="ITC Avant Garde"/>
          <w:sz w:val="22"/>
          <w:szCs w:val="22"/>
        </w:rPr>
      </w:pPr>
      <w:r w:rsidRPr="0067040F">
        <w:rPr>
          <w:rStyle w:val="Textoennegrita"/>
          <w:rFonts w:ascii="ITC Avant Garde" w:hAnsi="ITC Avant Garde"/>
          <w:sz w:val="22"/>
          <w:szCs w:val="22"/>
        </w:rPr>
        <w:lastRenderedPageBreak/>
        <w:t xml:space="preserve">III.- ASUNTOS QUE SE SOMETEN A CONSIDERACIÓN DEL PLENO. </w:t>
      </w:r>
    </w:p>
    <w:p w:rsidR="0067040F" w:rsidRPr="0067040F" w:rsidRDefault="0067040F" w:rsidP="00347C79">
      <w:pPr>
        <w:pStyle w:val="Prrafodelista"/>
        <w:spacing w:after="0" w:line="240" w:lineRule="auto"/>
        <w:ind w:left="0"/>
        <w:jc w:val="both"/>
        <w:rPr>
          <w:rFonts w:ascii="ITC Avant Garde" w:hAnsi="ITC Avant Garde"/>
        </w:rPr>
      </w:pPr>
      <w:r w:rsidRPr="0067040F">
        <w:rPr>
          <w:rFonts w:ascii="ITC Avant Garde" w:hAnsi="ITC Avant Garde"/>
          <w:b/>
        </w:rPr>
        <w:t xml:space="preserve">III.1.- </w:t>
      </w:r>
      <w:r w:rsidRPr="0067040F">
        <w:rPr>
          <w:rFonts w:ascii="ITC Avant Garde" w:hAnsi="ITC Avant Garde"/>
        </w:rPr>
        <w:t>Acuerdo mediante el cual el Pleno del Instituto Federal de Telecomunicaciones emite respuesta a la solicitud de confirmación de criterio presentada por la Comisión Federal de Electricidad, en relación con la prestación del servicio de acceso a internet.</w:t>
      </w:r>
    </w:p>
    <w:p w:rsidR="003E23AF" w:rsidRDefault="0067040F" w:rsidP="00347C79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Asuntos Jurídicos)</w:t>
      </w:r>
    </w:p>
    <w:p w:rsidR="0067040F" w:rsidRPr="0067040F" w:rsidRDefault="0067040F" w:rsidP="00347C79">
      <w:pPr>
        <w:tabs>
          <w:tab w:val="left" w:pos="9900"/>
        </w:tabs>
        <w:spacing w:before="240"/>
        <w:ind w:right="72"/>
        <w:jc w:val="both"/>
        <w:rPr>
          <w:rFonts w:ascii="ITC Avant Garde" w:hAnsi="ITC Avant Garde"/>
        </w:rPr>
      </w:pPr>
      <w:r w:rsidRPr="0067040F">
        <w:rPr>
          <w:rFonts w:ascii="ITC Avant Garde" w:hAnsi="ITC Avant Garde"/>
          <w:b/>
        </w:rPr>
        <w:t>III.2.-</w:t>
      </w:r>
      <w:r w:rsidRPr="0067040F">
        <w:rPr>
          <w:rFonts w:ascii="ITC Avant Garde" w:hAnsi="ITC Avant Garde"/>
        </w:rPr>
        <w:t xml:space="preserve"> Acuerdo mediante el cual el Pleno del Instituto Federal de Telecomunicaciones modifica las “Normas en materia de administración, control y enajenación de bienes muebles y para la adquisición, arrendamiento y enajenación de bienes inmuebles del Instituto Federal de Telecomunicaciones”.</w:t>
      </w:r>
    </w:p>
    <w:p w:rsidR="003E23AF" w:rsidRDefault="0067040F" w:rsidP="00347C79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(Coordinación General de Vinculación Institucional)</w:t>
      </w:r>
    </w:p>
    <w:p w:rsidR="0067040F" w:rsidRPr="0067040F" w:rsidRDefault="0067040F" w:rsidP="00347C79">
      <w:pPr>
        <w:tabs>
          <w:tab w:val="left" w:pos="9900"/>
        </w:tabs>
        <w:spacing w:before="240"/>
        <w:ind w:right="72"/>
        <w:jc w:val="both"/>
        <w:rPr>
          <w:rFonts w:ascii="ITC Avant Garde" w:hAnsi="ITC Avant Garde"/>
        </w:rPr>
      </w:pPr>
      <w:r w:rsidRPr="0067040F">
        <w:rPr>
          <w:rFonts w:ascii="ITC Avant Garde" w:hAnsi="ITC Avant Garde"/>
          <w:b/>
        </w:rPr>
        <w:t>III.3.-</w:t>
      </w:r>
      <w:r w:rsidRPr="0067040F">
        <w:rPr>
          <w:rFonts w:ascii="ITC Avant Garde" w:hAnsi="ITC Avant Garde"/>
        </w:rPr>
        <w:t xml:space="preserve"> Resolución mediante la cual el Pleno del Instituto Federal de Telecomunicaciones determina las condiciones de interconexión no convenidas entre UC Telecomunicaciones, S.A.P.I. de C.V. y las empresas Cablevis</w:t>
      </w:r>
      <w:bookmarkStart w:id="0" w:name="_GoBack"/>
      <w:bookmarkEnd w:id="0"/>
      <w:r w:rsidRPr="0067040F">
        <w:rPr>
          <w:rFonts w:ascii="ITC Avant Garde" w:hAnsi="ITC Avant Garde"/>
        </w:rPr>
        <w:t xml:space="preserve">ión Red, S.A. de C.V. y </w:t>
      </w:r>
      <w:proofErr w:type="spellStart"/>
      <w:r w:rsidRPr="0067040F">
        <w:rPr>
          <w:rFonts w:ascii="ITC Avant Garde" w:hAnsi="ITC Avant Garde"/>
        </w:rPr>
        <w:t>Bestphone</w:t>
      </w:r>
      <w:proofErr w:type="spellEnd"/>
      <w:r w:rsidRPr="0067040F">
        <w:rPr>
          <w:rFonts w:ascii="ITC Avant Garde" w:hAnsi="ITC Avant Garde"/>
        </w:rPr>
        <w:t>, S.A. de C.V., aplicables del 14 de septiembre al 31 de diciembre de 2016.</w:t>
      </w:r>
    </w:p>
    <w:p w:rsidR="003E23AF" w:rsidRDefault="0067040F" w:rsidP="00347C79">
      <w:pPr>
        <w:jc w:val="both"/>
        <w:rPr>
          <w:rFonts w:ascii="ITC Avant Garde" w:hAnsi="ITC Avant Garde"/>
          <w:i/>
          <w:sz w:val="22"/>
          <w:szCs w:val="22"/>
        </w:rPr>
      </w:pPr>
      <w:r w:rsidRPr="0067040F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67040F" w:rsidRPr="0067040F" w:rsidRDefault="0067040F" w:rsidP="00347C79">
      <w:pPr>
        <w:pStyle w:val="Prrafodelista"/>
        <w:tabs>
          <w:tab w:val="left" w:pos="567"/>
          <w:tab w:val="left" w:pos="709"/>
        </w:tabs>
        <w:spacing w:before="240" w:after="0" w:line="240" w:lineRule="auto"/>
        <w:ind w:left="0"/>
        <w:jc w:val="both"/>
        <w:rPr>
          <w:rFonts w:ascii="ITC Avant Garde" w:hAnsi="ITC Avant Garde"/>
        </w:rPr>
      </w:pPr>
      <w:r w:rsidRPr="0067040F">
        <w:rPr>
          <w:rFonts w:ascii="ITC Avant Garde" w:hAnsi="ITC Avant Garde"/>
          <w:b/>
        </w:rPr>
        <w:t>III.4.-</w:t>
      </w:r>
      <w:r w:rsidRPr="0067040F">
        <w:rPr>
          <w:rFonts w:ascii="ITC Avant Garde" w:hAnsi="ITC Avant Garde"/>
        </w:rPr>
        <w:t xml:space="preserve"> Resolución mediante la cual el Pleno del Instituto Federal de Telecomunicaciones pone fin al procedimiento administrativo de términos y condiciones no convenidos del servicio mayorista de enlaces dedicados entre Mega Cable, S.A. de C.V. y Teléfonos de México, S.A.B. de C.V.</w:t>
      </w:r>
    </w:p>
    <w:p w:rsidR="003E23AF" w:rsidRDefault="0067040F" w:rsidP="00347C79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Política Regulatoria)</w:t>
      </w:r>
    </w:p>
    <w:p w:rsidR="0067040F" w:rsidRPr="0067040F" w:rsidRDefault="0067040F" w:rsidP="003E23AF">
      <w:pPr>
        <w:tabs>
          <w:tab w:val="left" w:pos="9900"/>
        </w:tabs>
        <w:spacing w:before="240"/>
        <w:ind w:right="72"/>
        <w:jc w:val="both"/>
        <w:rPr>
          <w:rFonts w:ascii="ITC Avant Garde" w:hAnsi="ITC Avant Garde"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III.5.-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otorga quince títulos de concesión para usar y aprovechar bandas de frecuencias del espectro radioeléctrico para uso privado, con propósitos de radioaficionados, a favor de igual número de interesados.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spacing w:before="240"/>
        <w:jc w:val="both"/>
        <w:rPr>
          <w:rFonts w:ascii="ITC Avant Garde" w:hAnsi="ITC Avant Garde"/>
          <w:bCs/>
          <w:sz w:val="22"/>
          <w:szCs w:val="22"/>
          <w:lang w:eastAsia="es-MX"/>
        </w:rPr>
      </w:pPr>
      <w:r w:rsidRPr="0067040F">
        <w:rPr>
          <w:rFonts w:ascii="ITC Avant Garde" w:hAnsi="ITC Avant Garde"/>
          <w:b/>
          <w:bCs/>
          <w:sz w:val="22"/>
          <w:szCs w:val="22"/>
          <w:lang w:eastAsia="es-MX"/>
        </w:rPr>
        <w:t>III.6.-</w:t>
      </w:r>
      <w:r w:rsidRPr="0067040F">
        <w:rPr>
          <w:rFonts w:ascii="ITC Avant Garde" w:hAnsi="ITC Avant Garde"/>
          <w:bCs/>
          <w:sz w:val="22"/>
          <w:szCs w:val="22"/>
          <w:lang w:eastAsia="es-MX"/>
        </w:rPr>
        <w:t xml:space="preserve"> Resolución mediante la cual el Pleno del Instituto Federal de Telecomunicaciones otorga</w:t>
      </w:r>
      <w:r w:rsidRPr="0067040F">
        <w:rPr>
          <w:rFonts w:ascii="ITC Avant Garde" w:hAnsi="ITC Avant Garde"/>
          <w:sz w:val="22"/>
          <w:szCs w:val="22"/>
        </w:rPr>
        <w:t xml:space="preserve"> un título de </w:t>
      </w:r>
      <w:r w:rsidRPr="0067040F">
        <w:rPr>
          <w:rFonts w:ascii="ITC Avant Garde" w:hAnsi="ITC Avant Garde"/>
          <w:bCs/>
          <w:sz w:val="22"/>
          <w:szCs w:val="22"/>
          <w:lang w:eastAsia="es-MX"/>
        </w:rPr>
        <w:t>concesión para usar y aprovechar bandas de frecuencias del espectro radioeléctrico</w:t>
      </w:r>
      <w:r w:rsidRPr="0067040F">
        <w:rPr>
          <w:rFonts w:ascii="ITC Avant Garde" w:hAnsi="ITC Avant Garde"/>
          <w:sz w:val="22"/>
          <w:szCs w:val="22"/>
        </w:rPr>
        <w:t xml:space="preserve">, </w:t>
      </w:r>
      <w:r w:rsidRPr="0067040F">
        <w:rPr>
          <w:rFonts w:ascii="ITC Avant Garde" w:hAnsi="ITC Avant Garde"/>
          <w:bCs/>
          <w:sz w:val="22"/>
          <w:szCs w:val="22"/>
          <w:lang w:eastAsia="es-MX"/>
        </w:rPr>
        <w:t xml:space="preserve">así como un </w:t>
      </w:r>
      <w:r w:rsidRPr="0067040F">
        <w:rPr>
          <w:rFonts w:ascii="ITC Avant Garde" w:hAnsi="ITC Avant Garde"/>
          <w:sz w:val="22"/>
          <w:szCs w:val="22"/>
        </w:rPr>
        <w:t>título de concesión única, ambos para uso social,</w:t>
      </w:r>
      <w:r w:rsidRPr="0067040F">
        <w:rPr>
          <w:rFonts w:ascii="ITC Avant Garde" w:hAnsi="ITC Avant Garde"/>
          <w:bCs/>
          <w:sz w:val="22"/>
          <w:szCs w:val="22"/>
          <w:lang w:eastAsia="es-MX"/>
        </w:rPr>
        <w:t xml:space="preserve"> </w:t>
      </w:r>
      <w:r w:rsidRPr="0067040F">
        <w:rPr>
          <w:rFonts w:ascii="ITC Avant Garde" w:hAnsi="ITC Avant Garde"/>
          <w:sz w:val="22"/>
          <w:szCs w:val="22"/>
        </w:rPr>
        <w:t>en favor de</w:t>
      </w:r>
      <w:r w:rsidRPr="0067040F">
        <w:rPr>
          <w:rFonts w:ascii="ITC Avant Garde" w:hAnsi="ITC Avant Garde"/>
          <w:bCs/>
          <w:sz w:val="22"/>
          <w:szCs w:val="22"/>
          <w:lang w:eastAsia="es-MX"/>
        </w:rPr>
        <w:t xml:space="preserve"> Conectividad Rural, A.C.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tabs>
          <w:tab w:val="left" w:pos="9900"/>
        </w:tabs>
        <w:spacing w:before="240"/>
        <w:ind w:right="72"/>
        <w:jc w:val="both"/>
        <w:rPr>
          <w:rFonts w:ascii="ITC Avant Garde" w:hAnsi="ITC Avant Garde"/>
          <w:bCs/>
          <w:color w:val="000000"/>
          <w:sz w:val="22"/>
          <w:szCs w:val="22"/>
          <w:lang w:eastAsia="es-MX"/>
        </w:rPr>
      </w:pPr>
      <w:r w:rsidRPr="0067040F">
        <w:rPr>
          <w:rFonts w:ascii="ITC Avant Garde" w:hAnsi="ITC Avant Garde"/>
          <w:b/>
          <w:sz w:val="22"/>
          <w:szCs w:val="22"/>
        </w:rPr>
        <w:t>III.7.-</w:t>
      </w:r>
      <w:r w:rsidRPr="0067040F">
        <w:rPr>
          <w:rFonts w:ascii="ITC Avant Garde" w:hAnsi="ITC Avant Garde"/>
          <w:sz w:val="22"/>
          <w:szCs w:val="22"/>
        </w:rPr>
        <w:t xml:space="preserve"> </w:t>
      </w:r>
      <w:r w:rsidRPr="0067040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Resolución mediante la cual el Pleno del Instituto Federal de Telecomunicaciones autoriza a </w:t>
      </w:r>
      <w:proofErr w:type="spellStart"/>
      <w:r w:rsidRPr="0067040F">
        <w:rPr>
          <w:rFonts w:ascii="ITC Avant Garde" w:hAnsi="ITC Avant Garde"/>
          <w:bCs/>
          <w:color w:val="000000"/>
          <w:sz w:val="22"/>
          <w:szCs w:val="22"/>
          <w:lang w:eastAsia="es-MX"/>
        </w:rPr>
        <w:t>Level</w:t>
      </w:r>
      <w:proofErr w:type="spellEnd"/>
      <w:r w:rsidRPr="0067040F">
        <w:rPr>
          <w:rFonts w:ascii="ITC Avant Garde" w:hAnsi="ITC Avant Garde"/>
          <w:bCs/>
          <w:color w:val="000000"/>
          <w:sz w:val="22"/>
          <w:szCs w:val="22"/>
          <w:lang w:eastAsia="es-MX"/>
        </w:rPr>
        <w:t xml:space="preserve"> 3 México </w:t>
      </w:r>
      <w:proofErr w:type="spellStart"/>
      <w:r w:rsidRPr="0067040F">
        <w:rPr>
          <w:rFonts w:ascii="ITC Avant Garde" w:hAnsi="ITC Avant Garde"/>
          <w:bCs/>
          <w:color w:val="000000"/>
          <w:sz w:val="22"/>
          <w:szCs w:val="22"/>
          <w:lang w:eastAsia="es-MX"/>
        </w:rPr>
        <w:t>Landing</w:t>
      </w:r>
      <w:proofErr w:type="spellEnd"/>
      <w:r w:rsidRPr="0067040F">
        <w:rPr>
          <w:rFonts w:ascii="ITC Avant Garde" w:hAnsi="ITC Avant Garde"/>
          <w:bCs/>
          <w:color w:val="000000"/>
          <w:sz w:val="22"/>
          <w:szCs w:val="22"/>
          <w:lang w:eastAsia="es-MX"/>
        </w:rPr>
        <w:t>, S. de R.L., la transición de un título de concesión para instalar, operar y explotar una red pública de telecomunicaciones, al régimen de concesión única para uso comercial.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III.8.-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otorga a favor de Colectivo Oaxaqueño para difusión de Cultura y las Artes, A.C. una concesión </w:t>
      </w:r>
      <w:r w:rsidRPr="0067040F">
        <w:rPr>
          <w:rFonts w:ascii="ITC Avant Garde" w:hAnsi="ITC Avant Garde"/>
          <w:sz w:val="22"/>
          <w:szCs w:val="22"/>
        </w:rPr>
        <w:lastRenderedPageBreak/>
        <w:t xml:space="preserve">para usar y aprovechar bandas de frecuencias del espectro radioeléctrico para la prestación del servicio público de radiodifusión sonora en Frecuencia Modulada en </w:t>
      </w:r>
      <w:proofErr w:type="spellStart"/>
      <w:r w:rsidRPr="0067040F">
        <w:rPr>
          <w:rFonts w:ascii="ITC Avant Garde" w:hAnsi="ITC Avant Garde"/>
          <w:sz w:val="22"/>
          <w:szCs w:val="22"/>
        </w:rPr>
        <w:t>Ejutla</w:t>
      </w:r>
      <w:proofErr w:type="spellEnd"/>
      <w:r w:rsidRPr="0067040F">
        <w:rPr>
          <w:rFonts w:ascii="ITC Avant Garde" w:hAnsi="ITC Avant Garde"/>
          <w:sz w:val="22"/>
          <w:szCs w:val="22"/>
        </w:rPr>
        <w:t xml:space="preserve"> de Crespo, Oaxaca, así como una concesión única, ambas de uso social comunitaria.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III.9.-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otorga a favor de Colectivo Oaxaqueño para difusión de Cultura y las Artes, A.C. una concesión para usar y aprovechar bandas de frecuencias del espectro radioeléctrico para la prestación del servicio público de radiodifusión sonora en Frecuencia Modulada de uso social comunitaria en Miahuatlán de Porfirio Diaz, Oaxaca.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III.10.-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otorga a favor de </w:t>
      </w:r>
      <w:proofErr w:type="spellStart"/>
      <w:r w:rsidRPr="0067040F">
        <w:rPr>
          <w:rFonts w:ascii="ITC Avant Garde" w:hAnsi="ITC Avant Garde"/>
          <w:sz w:val="22"/>
          <w:szCs w:val="22"/>
        </w:rPr>
        <w:t>Ñucuaha</w:t>
      </w:r>
      <w:proofErr w:type="spellEnd"/>
      <w:r w:rsidRPr="0067040F">
        <w:rPr>
          <w:rFonts w:ascii="ITC Avant Garde" w:hAnsi="ITC Avant Garde"/>
          <w:sz w:val="22"/>
          <w:szCs w:val="22"/>
        </w:rPr>
        <w:t>, A.C. una concesión para usar y aprovechar bandas de frecuencias del espectro radioeléctrico para la prestación del servicio público de radiodifusión sonora en Frecuencia Modulada así como una concesión única, ambas de uso social comunitaria.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III.11.-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otorga a favor de Ondas en la Playa, A.C. una concesión para usar y aprovechar bandas de frecuencias del espectro radioeléctrico para la prestación del servicio público de radiodifusión sonora en Frecuencia Modulada así como una concesión única, ambas de uso social comunitaria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III.12.-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otorga a favor de </w:t>
      </w:r>
      <w:proofErr w:type="spellStart"/>
      <w:r w:rsidRPr="0067040F">
        <w:rPr>
          <w:rFonts w:ascii="ITC Avant Garde" w:hAnsi="ITC Avant Garde"/>
          <w:sz w:val="22"/>
          <w:szCs w:val="22"/>
        </w:rPr>
        <w:t>Tlaxiaqueños</w:t>
      </w:r>
      <w:proofErr w:type="spellEnd"/>
      <w:r w:rsidRPr="0067040F">
        <w:rPr>
          <w:rFonts w:ascii="ITC Avant Garde" w:hAnsi="ITC Avant Garde"/>
          <w:sz w:val="22"/>
          <w:szCs w:val="22"/>
        </w:rPr>
        <w:t xml:space="preserve"> Radicados en Oaxaca, A.C., una concesión para usar y aprovechar bandas de frecuencias del espectro radioeléctrico para la prestación del servicio público de radiodifusión sonora en Frecuencia Modulada así como una concesión única, ambas de uso social comunitaria.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III.13.-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autoriza la transición de catorce permisos de radiodifusión al régimen de concesión de la Ley Federal de Telecomunicaciones y Radiodifusión, para lo cual otorga respectivamente, una concesión para usar y aprovechar bandas de frecuencias del espectro radioeléctrico para la prestación del servicio público de radiodifusión sonora en Amplitud Modulada o frecuencia modulada y, en su caso, una concesión única, ambas de uso público.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III.14.-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autoriza la transición de nueve permisos de radiodifusión al régimen de concesión de la Ley Federal de Telecomunicaciones y Radiodifusión, para lo cual otorga respectivamente, una concesión para usar y aprovechar bandas de frecuencias del espectro radioeléctrico para la prestación del servicio público de radiodifusión sonora en Amplitud Modulada o Frecuencia Modulada y, en su caso, una concesión única, ambas de uso social.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lastRenderedPageBreak/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III.15.-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Amplitud Modulada y, una concesión única, ambas de uso comercial.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67040F" w:rsidRPr="0067040F" w:rsidRDefault="0067040F" w:rsidP="003E23AF">
      <w:pPr>
        <w:widowControl w:val="0"/>
        <w:spacing w:before="240"/>
        <w:jc w:val="both"/>
        <w:rPr>
          <w:rFonts w:ascii="ITC Avant Garde" w:hAnsi="ITC Avant Garde"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III.16.-</w:t>
      </w:r>
      <w:r w:rsidRPr="0067040F">
        <w:rPr>
          <w:rFonts w:ascii="ITC Avant Garde" w:hAnsi="ITC Avant Garde"/>
          <w:sz w:val="22"/>
          <w:szCs w:val="22"/>
        </w:rPr>
        <w:t xml:space="preserve"> Resolución mediante la cual el Pleno del Instituto Federal de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una concesión única, ambas de uso comercial.</w:t>
      </w:r>
    </w:p>
    <w:p w:rsidR="003E23AF" w:rsidRDefault="0067040F" w:rsidP="003E23AF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i/>
        </w:rPr>
      </w:pPr>
      <w:r w:rsidRPr="0067040F">
        <w:rPr>
          <w:rFonts w:ascii="ITC Avant Garde" w:hAnsi="ITC Avant Garde"/>
          <w:i/>
        </w:rPr>
        <w:t>(Unidad de Concesiones y Servicios)</w:t>
      </w:r>
    </w:p>
    <w:p w:rsidR="003E23AF" w:rsidRDefault="005D6AF7" w:rsidP="003E23AF">
      <w:pPr>
        <w:tabs>
          <w:tab w:val="left" w:pos="9900"/>
        </w:tabs>
        <w:spacing w:before="240" w:after="240"/>
        <w:ind w:right="72"/>
        <w:jc w:val="both"/>
        <w:rPr>
          <w:rFonts w:ascii="ITC Avant Garde" w:hAnsi="ITC Avant Garde"/>
          <w:b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</w:rPr>
        <w:t>IV.- ASUNTOS GENERALES.</w:t>
      </w:r>
    </w:p>
    <w:p w:rsidR="003E23AF" w:rsidRPr="003E23AF" w:rsidRDefault="00472428" w:rsidP="003E23AF">
      <w:pPr>
        <w:pStyle w:val="Ttulo3"/>
        <w:spacing w:after="240"/>
        <w:jc w:val="left"/>
        <w:rPr>
          <w:rFonts w:ascii="ITC Avant Garde" w:hAnsi="ITC Avant Garde"/>
          <w:sz w:val="22"/>
          <w:szCs w:val="22"/>
        </w:rPr>
      </w:pPr>
      <w:r w:rsidRPr="003E23AF">
        <w:rPr>
          <w:rFonts w:ascii="ITC Avant Garde" w:hAnsi="ITC Avant Garde"/>
          <w:sz w:val="22"/>
          <w:szCs w:val="22"/>
        </w:rPr>
        <w:t>I.- VERIFICACIÓN DEL</w:t>
      </w:r>
      <w:r w:rsidRPr="0067040F">
        <w:rPr>
          <w:rFonts w:ascii="ITC Avant Garde" w:hAnsi="ITC Avant Garde"/>
          <w:sz w:val="22"/>
          <w:szCs w:val="22"/>
        </w:rPr>
        <w:t xml:space="preserve"> </w:t>
      </w:r>
      <w:r w:rsidRPr="003E23AF">
        <w:rPr>
          <w:rFonts w:ascii="ITC Avant Garde" w:hAnsi="ITC Avant Garde"/>
          <w:sz w:val="22"/>
          <w:szCs w:val="22"/>
        </w:rPr>
        <w:t>QUÓRUM.</w:t>
      </w:r>
    </w:p>
    <w:p w:rsidR="003E23AF" w:rsidRDefault="008A710D" w:rsidP="003E23AF">
      <w:pPr>
        <w:spacing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</w:t>
      </w:r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del Pleno</w:t>
      </w:r>
      <w:r w:rsidR="0047242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 w:rsidR="000D6362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XX</w:t>
      </w:r>
      <w:r w:rsidR="001E37D2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I</w:t>
      </w:r>
      <w:r w:rsidR="00F82BE9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754E29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O</w:t>
      </w:r>
      <w:r w:rsidR="0047242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47242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a la que asistieron los Comisionados </w:t>
      </w:r>
      <w:r w:rsidR="005C61AF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proofErr w:type="spellStart"/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Labardini</w:t>
      </w:r>
      <w:proofErr w:type="spellEnd"/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proofErr w:type="spellStart"/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Inzunza</w:t>
      </w:r>
      <w:proofErr w:type="spellEnd"/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María Elena </w:t>
      </w:r>
      <w:proofErr w:type="spellStart"/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Estavillo</w:t>
      </w:r>
      <w:proofErr w:type="spellEnd"/>
      <w:r w:rsidR="00B27F3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Flores, </w:t>
      </w:r>
      <w:r w:rsidR="005C61AF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Mario Germán </w:t>
      </w:r>
      <w:proofErr w:type="spellStart"/>
      <w:r w:rsidR="005C61AF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>Fromow</w:t>
      </w:r>
      <w:proofErr w:type="spellEnd"/>
      <w:r w:rsidR="005C61AF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Rangel y Adolfo Cuevas Teja</w:t>
      </w:r>
      <w:r w:rsidR="00472428" w:rsidRPr="0067040F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según se acredita con la lista de asistencia anexa a la presente acta. </w:t>
      </w:r>
    </w:p>
    <w:p w:rsidR="003E23AF" w:rsidRPr="003E23AF" w:rsidRDefault="00472428" w:rsidP="003E23AF">
      <w:pPr>
        <w:pStyle w:val="Ttulo3"/>
        <w:spacing w:after="240"/>
        <w:jc w:val="left"/>
        <w:rPr>
          <w:rFonts w:ascii="ITC Avant Garde" w:hAnsi="ITC Avant Garde"/>
          <w:sz w:val="22"/>
          <w:szCs w:val="22"/>
        </w:rPr>
      </w:pPr>
      <w:r w:rsidRPr="003E23AF">
        <w:rPr>
          <w:rFonts w:ascii="ITC Avant Garde" w:hAnsi="ITC Avant Garde"/>
          <w:sz w:val="22"/>
          <w:szCs w:val="22"/>
        </w:rPr>
        <w:t xml:space="preserve">II.- APROBACIÓN DEL ORDEN DEL DÍA. </w:t>
      </w:r>
    </w:p>
    <w:p w:rsidR="003E23AF" w:rsidRDefault="00472428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_tradnl"/>
        </w:rPr>
      </w:pPr>
      <w:r w:rsidRPr="0067040F">
        <w:rPr>
          <w:rFonts w:ascii="ITC Avant Garde" w:hAnsi="ITC Avant Garde"/>
          <w:color w:val="000000"/>
          <w:sz w:val="22"/>
          <w:szCs w:val="22"/>
          <w:lang w:val="es-ES_tradnl"/>
        </w:rPr>
        <w:t>El Presidente sometió a consideración de los Comisionados presentes el Orden del Día</w:t>
      </w:r>
      <w:r w:rsidR="00A8502D" w:rsidRPr="0067040F">
        <w:rPr>
          <w:rFonts w:ascii="ITC Avant Garde" w:hAnsi="ITC Avant Garde"/>
          <w:color w:val="000000"/>
          <w:sz w:val="22"/>
          <w:szCs w:val="22"/>
          <w:lang w:val="es-ES_tradnl"/>
        </w:rPr>
        <w:t>.</w:t>
      </w:r>
      <w:r w:rsidR="001E37D2" w:rsidRPr="0067040F">
        <w:rPr>
          <w:rFonts w:ascii="ITC Avant Garde" w:hAnsi="ITC Avant Garde"/>
          <w:color w:val="000000"/>
          <w:sz w:val="22"/>
          <w:szCs w:val="22"/>
          <w:lang w:val="es-ES_tradnl"/>
        </w:rPr>
        <w:t xml:space="preserve"> En uso de la voz el Secretario Técnico del Pleno Lic. Juan José Crispín Borbolla, solicitó al Pleno la inclusión en el Orden del Día de una opinión a la Comisión Federal de Competencia Económica respecto del Anteproyecto de Criterio Técnico para la solicitud del sobreseimiento del proceso penal en los casos a que se refiere el Código Nacional de Procedimientos Penales.</w:t>
      </w:r>
    </w:p>
    <w:p w:rsidR="003E23AF" w:rsidRDefault="00232AB9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color w:val="000000"/>
          <w:sz w:val="22"/>
          <w:szCs w:val="22"/>
          <w:lang w:val="es-ES"/>
        </w:rPr>
      </w:pPr>
      <w:r w:rsidRPr="0067040F">
        <w:rPr>
          <w:rFonts w:ascii="ITC Avant Garde" w:hAnsi="ITC Avant Garde"/>
          <w:color w:val="000000"/>
          <w:sz w:val="22"/>
          <w:szCs w:val="22"/>
          <w:lang w:val="es-ES"/>
        </w:rPr>
        <w:t xml:space="preserve">Acto seguido, el Pleno del Instituto aprobó </w:t>
      </w:r>
      <w:r w:rsidR="009D009A" w:rsidRPr="0067040F">
        <w:rPr>
          <w:rFonts w:ascii="ITC Avant Garde" w:hAnsi="ITC Avant Garde"/>
          <w:color w:val="000000"/>
          <w:sz w:val="22"/>
          <w:szCs w:val="22"/>
          <w:lang w:val="es-ES"/>
        </w:rPr>
        <w:t>por unanimidad</w:t>
      </w:r>
      <w:r w:rsidR="001E37D2" w:rsidRPr="0067040F">
        <w:rPr>
          <w:rFonts w:ascii="ITC Avant Garde" w:hAnsi="ITC Avant Garde"/>
          <w:color w:val="000000"/>
          <w:sz w:val="22"/>
          <w:szCs w:val="22"/>
          <w:lang w:val="es-ES"/>
        </w:rPr>
        <w:t xml:space="preserve"> el Orden del Día con la inclusión solicitada</w:t>
      </w:r>
      <w:r w:rsidR="009D009A" w:rsidRPr="0067040F">
        <w:rPr>
          <w:rFonts w:ascii="ITC Avant Garde" w:hAnsi="ITC Avant Garde"/>
          <w:color w:val="000000"/>
          <w:sz w:val="22"/>
          <w:szCs w:val="22"/>
          <w:lang w:val="es-ES"/>
        </w:rPr>
        <w:t>.</w:t>
      </w:r>
    </w:p>
    <w:p w:rsidR="003E23AF" w:rsidRPr="003E23AF" w:rsidRDefault="00472428" w:rsidP="003E23AF">
      <w:pPr>
        <w:pStyle w:val="Ttulo3"/>
        <w:spacing w:after="240"/>
        <w:jc w:val="left"/>
        <w:rPr>
          <w:rFonts w:ascii="ITC Avant Garde" w:hAnsi="ITC Avant Garde"/>
          <w:sz w:val="22"/>
          <w:szCs w:val="22"/>
        </w:rPr>
      </w:pPr>
      <w:r w:rsidRPr="003E23AF">
        <w:rPr>
          <w:rFonts w:ascii="ITC Avant Garde" w:hAnsi="ITC Avant Garde"/>
          <w:sz w:val="22"/>
          <w:szCs w:val="22"/>
        </w:rPr>
        <w:t>III.- ASUNTOS QUE SE SOMETEN A CONSIDERACIÓN DEL PLENO</w:t>
      </w:r>
    </w:p>
    <w:p w:rsidR="003E23AF" w:rsidRDefault="00472428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67040F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1E37D2" w:rsidRPr="0067040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emite respuesta a la solicitud de confirmación de criterio presentada por la Comisión Federal de Electricidad, en relación con la prestación del servicio de acceso a internet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D85545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D8554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lastRenderedPageBreak/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D85545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D8554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3E23AF" w:rsidRDefault="00D8554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por 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unanimidad de votos de los Comisionados Gabriel Oswaldo Contreras Saldívar, Ernesto Estrada González, Adriana Sofía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8554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D85545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1005B3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P/IFT/140916/486</w:t>
      </w:r>
    </w:p>
    <w:p w:rsidR="003E23AF" w:rsidRDefault="00D85545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el “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emite respuesta a la solicitud de confirmación de criterio presentada por la Comisión Federal de Electricidad, en relación con la prestación del servicio de acceso a internet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D85545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el Acuerdo aprobado por el Pleno.</w:t>
      </w:r>
    </w:p>
    <w:p w:rsidR="003E23AF" w:rsidRDefault="00D85545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1005B3" w:rsidRPr="0067040F">
        <w:rPr>
          <w:rFonts w:ascii="ITC Avant Garde" w:hAnsi="ITC Avant Garde"/>
          <w:sz w:val="22"/>
          <w:szCs w:val="22"/>
        </w:rPr>
        <w:t>Notifíquese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a la Unidad de Asuntos Jurídicos.</w:t>
      </w:r>
    </w:p>
    <w:p w:rsidR="003E23AF" w:rsidRDefault="00D85545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del Acuerdo citado en el numeral Primero, para formar parte integrante del mismo.</w:t>
      </w:r>
    </w:p>
    <w:p w:rsidR="003E23AF" w:rsidRDefault="004C7169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III.2.- </w:t>
      </w:r>
      <w:r w:rsidR="001005B3" w:rsidRPr="0067040F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modifica las “Normas en materia de administración, control y enajenación de bienes muebles y para la adquisición, arrendamiento y enajenación de bienes inmuebles del Instituto Federal de Telecomunicaciones”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831E3F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 xml:space="preserve">ó sobre el proyecto de 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>acuerdo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3E23AF" w:rsidRDefault="00831E3F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lastRenderedPageBreak/>
        <w:t>El Instituto Federal de Telecomunicaciones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retiró el Acuerdo 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 xml:space="preserve">por unanimidad de votos de los 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Comisionados Gabriel Oswaldo Contreras Saldívar, Ernesto Estrada González, Adriana Sofía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1005B3"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831E3F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1005B3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P/IFT/140916/487</w:t>
      </w:r>
    </w:p>
    <w:p w:rsidR="003E23AF" w:rsidRDefault="00831E3F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 xml:space="preserve">el retiro del </w:t>
      </w:r>
      <w:r w:rsidRPr="0067040F">
        <w:rPr>
          <w:rFonts w:ascii="ITC Avant Garde" w:hAnsi="ITC Avant Garde"/>
          <w:sz w:val="22"/>
          <w:szCs w:val="22"/>
          <w:lang w:val="es-ES"/>
        </w:rPr>
        <w:t>“</w:t>
      </w:r>
      <w:r w:rsidR="001005B3" w:rsidRPr="0067040F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modifica las “Normas en materia de administración, control y enajenación de bienes muebles y para la adquisición, arrendamiento y enajenación de bienes inmuebles del Instituto Federal de Telecomunicaciones”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93219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 xml:space="preserve">Notifíquese a la </w:t>
      </w:r>
      <w:r w:rsidR="00ED1790" w:rsidRPr="0067040F">
        <w:rPr>
          <w:rFonts w:ascii="ITC Avant Garde" w:hAnsi="ITC Avant Garde"/>
          <w:sz w:val="22"/>
          <w:szCs w:val="22"/>
          <w:lang w:val="es-ES"/>
        </w:rPr>
        <w:t>Coordinación General de Vinculación Institucional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4C7169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III.3.- </w:t>
      </w:r>
      <w:r w:rsidR="00ED1790"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determina las condiciones de interconexión no convenidas entre UC Telecomunicaciones, S.A.P.I. de C.V. y las empresas Cablevisión Red, S.A. de C.V. y </w:t>
      </w:r>
      <w:proofErr w:type="spellStart"/>
      <w:r w:rsidR="00ED1790" w:rsidRPr="0067040F">
        <w:rPr>
          <w:rFonts w:ascii="ITC Avant Garde" w:eastAsia="Calibri" w:hAnsi="ITC Avant Garde"/>
          <w:b/>
          <w:bCs/>
          <w:sz w:val="22"/>
          <w:szCs w:val="22"/>
        </w:rPr>
        <w:t>Bestphone</w:t>
      </w:r>
      <w:proofErr w:type="spellEnd"/>
      <w:r w:rsidR="00ED1790" w:rsidRPr="0067040F">
        <w:rPr>
          <w:rFonts w:ascii="ITC Avant Garde" w:eastAsia="Calibri" w:hAnsi="ITC Avant Garde"/>
          <w:b/>
          <w:bCs/>
          <w:sz w:val="22"/>
          <w:szCs w:val="22"/>
        </w:rPr>
        <w:t>, S.A. de C.V., aplicables del 14 de septiembre al 31 de diciembre de 2016</w:t>
      </w:r>
      <w:r w:rsidR="00AE7CEE"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831E3F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93219C" w:rsidRPr="0067040F">
        <w:rPr>
          <w:rFonts w:ascii="ITC Avant Garde" w:hAnsi="ITC Avant Garde"/>
          <w:sz w:val="22"/>
          <w:szCs w:val="22"/>
          <w:lang w:val="es-ES"/>
        </w:rPr>
        <w:t>resolución</w:t>
      </w:r>
      <w:r w:rsidRPr="0067040F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831E3F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93219C" w:rsidRPr="0067040F">
        <w:rPr>
          <w:rFonts w:ascii="ITC Avant Garde" w:hAnsi="ITC Avant Garde"/>
          <w:sz w:val="22"/>
          <w:szCs w:val="22"/>
          <w:lang w:val="es-ES"/>
        </w:rPr>
        <w:t>la Resolución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en lo general por unanimidad de votos de los Comisionados Gabriel Oswaldo Contreras Saldívar, Ernesto Estrada González, Adriana Sofía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Rangel y Adolfo Cuevas Teja.</w:t>
      </w:r>
    </w:p>
    <w:p w:rsidR="003E23AF" w:rsidRDefault="0067040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En lo particular, la Comisionada María Elena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Flores y el Comisionado Adolfo Cuevas Teja manifestaron voto en contra del Resolutivo Segundo en relación a la determinación de las tarifas 2016, y del Resolutivo Cuarto por lo que hace a la celebración del convenio con las tarifas determinadas</w:t>
      </w:r>
      <w:r w:rsidR="00831E3F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831E3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831E3F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67040F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P/IFT/140916/488</w:t>
      </w:r>
    </w:p>
    <w:p w:rsidR="003E23AF" w:rsidRDefault="00831E3F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93219C" w:rsidRPr="0067040F">
        <w:rPr>
          <w:rFonts w:ascii="ITC Avant Garde" w:hAnsi="ITC Avant Garde"/>
          <w:sz w:val="22"/>
          <w:szCs w:val="22"/>
          <w:lang w:val="es-ES"/>
        </w:rPr>
        <w:t>la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UC Telecomunicaciones, S.A.P.I. de C.V. y las empresas Cablevisión Red, S.A. de C.V. y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Bestphone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>, S.A. de C.V., aplicables del 14 de septiembre al 31 de diciembre de 2016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831E3F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93219C" w:rsidRPr="0067040F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3E23AF" w:rsidRDefault="00831E3F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831E3F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="00901F66" w:rsidRPr="0067040F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3E23AF" w:rsidRDefault="000076CC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III.4.- </w:t>
      </w:r>
      <w:r w:rsidR="0067040F" w:rsidRPr="0067040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pone fin al procedimiento administrativo de términos y condiciones no convenidos del servicio mayorista de enlaces dedicados entre Mega Cable, S.A. de C.V. y Teléfonos de México, S.A.B. de C.V.</w:t>
      </w:r>
    </w:p>
    <w:p w:rsidR="003E23AF" w:rsidRDefault="00D6703C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por mayoría de votos de los Comisionados Gabriel Oswaldo Contreras Saldívar, Ernesto Estrada González, Adriana Sofía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, Mario Germán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Rangel y Adolfo Cuevas Teja; y con el voto en contra de la Comisionada María Elena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Flores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67040F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P/IFT/140916/489</w:t>
      </w:r>
    </w:p>
    <w:p w:rsidR="003E23AF" w:rsidRDefault="00D6703C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pone fin al procedimiento administrativo de términos y condiciones no convenidos del servicio mayorista de enlaces dedicados entre Mega Cable, S.A. de C.V. y Teléfonos de México, S.A.B. de C.V.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7A2471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III.5.- </w:t>
      </w:r>
      <w:r w:rsidR="0067040F" w:rsidRPr="0067040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otorga quince títulos de concesión para usar y aprovechar bandas de frecuencias del espectro radioeléctrico para uso privado, con propósitos de radioaficionados, a favor de igual número de interesados</w:t>
      </w:r>
      <w:r w:rsidR="00984392"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D6703C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En uso de la voz, la Comisionada Adriana Sofía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propuso al Pleno que se eliminara la carga regulatoria de presentar el informe anual.</w:t>
      </w:r>
    </w:p>
    <w:p w:rsidR="003E23AF" w:rsidRDefault="0067040F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Comisionado Presidente sometió a consideración del Pleno la propuesta de la  Comisionada y con los votos a favor de Comisionados Gabriel Oswaldo Contreras Saldívar, Ernesto Estrada González, Adriana Sofía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Rangel  y Adolfo Cuevas Teja, se aprobó.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67040F"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67040F" w:rsidRPr="0067040F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67040F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P/IFT/140916/490</w:t>
      </w:r>
    </w:p>
    <w:p w:rsidR="003E23AF" w:rsidRDefault="00D6703C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67040F" w:rsidRPr="0067040F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otorga quince títulos de concesión para usar y aprovechar bandas de frecuencias del espectro radioeléctrico para uso privado, con propósitos de radioaficionados, a favor de igual número de interesados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FA5138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7A2471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III.6.- </w:t>
      </w:r>
      <w:r w:rsidR="0067040F" w:rsidRPr="0067040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otorga un título de concesión para usar y aprovechar bandas de frecuencias del espectro radioeléctrico, así como un título de concesión única, ambos para uso social, en favor de Conectividad Rural, A.C</w:t>
      </w:r>
      <w:r w:rsidR="00984392"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D6703C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</w:p>
    <w:p w:rsidR="003E23AF" w:rsidRDefault="00D8425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Siendo las 13 horas con 56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 minutos el Pleno decretó un receso y reanudó a las </w:t>
      </w:r>
      <w:r>
        <w:rPr>
          <w:rFonts w:ascii="ITC Avant Garde" w:hAnsi="ITC Avant Garde"/>
          <w:sz w:val="22"/>
          <w:szCs w:val="22"/>
          <w:lang w:val="es-ES"/>
        </w:rPr>
        <w:t>14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 horas con </w:t>
      </w:r>
      <w:r>
        <w:rPr>
          <w:rFonts w:ascii="ITC Avant Garde" w:hAnsi="ITC Avant Garde"/>
          <w:sz w:val="22"/>
          <w:szCs w:val="22"/>
          <w:lang w:val="es-ES"/>
        </w:rPr>
        <w:t>05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 minutos.</w:t>
      </w:r>
    </w:p>
    <w:p w:rsidR="003E23AF" w:rsidRDefault="00D8425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84255">
        <w:rPr>
          <w:rFonts w:ascii="ITC Avant Garde" w:hAnsi="ITC Avant Garde"/>
          <w:sz w:val="22"/>
          <w:szCs w:val="22"/>
          <w:lang w:val="es-ES"/>
        </w:rPr>
        <w:t xml:space="preserve">El Comisionado Presidente le solicitó al Secretario Técnico la verificación del quórum y estando presentes los Comisionados Gabriel Oswaldo Contreras Saldívar, Ernesto Estrada González, Adriana Sofía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Rangel y Adolfo Cuevas Teja se reanudó la sesión.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 w:rsidR="00D84255"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67040F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>retir</w:t>
      </w:r>
      <w:r w:rsidR="00BE1DD3" w:rsidRPr="0067040F">
        <w:rPr>
          <w:rFonts w:ascii="ITC Avant Garde" w:hAnsi="ITC Avant Garde"/>
          <w:sz w:val="22"/>
          <w:szCs w:val="22"/>
          <w:lang w:val="es-ES"/>
        </w:rPr>
        <w:t>ó</w:t>
      </w:r>
      <w:r w:rsidR="00AE7CEE"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la Resolución </w:t>
      </w:r>
      <w:r w:rsidR="00D84255" w:rsidRPr="00D84255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D84255" w:rsidRPr="00D8425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D84255" w:rsidRPr="00D8425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D84255" w:rsidRPr="00D8425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D84255" w:rsidRPr="00D8425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D84255" w:rsidRPr="00D8425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D84255" w:rsidRPr="00D8425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D84255" w:rsidRPr="00D8425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D84255" w:rsidRPr="00D84255">
        <w:rPr>
          <w:rFonts w:ascii="ITC Avant Garde" w:hAnsi="ITC Avant Garde"/>
          <w:sz w:val="22"/>
          <w:szCs w:val="22"/>
          <w:lang w:val="es-ES"/>
        </w:rPr>
        <w:t xml:space="preserve"> Rangel y Adolfo Cuevas Teja.</w:t>
      </w:r>
    </w:p>
    <w:p w:rsidR="003E23AF" w:rsidRDefault="00D8425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84255">
        <w:rPr>
          <w:rFonts w:ascii="ITC Avant Garde" w:hAnsi="ITC Avant Garde"/>
          <w:sz w:val="22"/>
          <w:szCs w:val="22"/>
          <w:lang w:val="es-ES"/>
        </w:rPr>
        <w:t xml:space="preserve">La Comisionada Adriana Sofía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se manifestó a favor del otorgamiento, solamente respecto a  la cobertura en las localidades señaladas por el solicitante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D84255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D84255">
        <w:rPr>
          <w:rFonts w:ascii="ITC Avant Garde" w:hAnsi="ITC Avant Garde"/>
          <w:b/>
          <w:bCs/>
          <w:sz w:val="22"/>
          <w:szCs w:val="22"/>
          <w:lang w:val="es-ES_tradnl"/>
        </w:rPr>
        <w:t>P/IFT/140916/491</w:t>
      </w:r>
    </w:p>
    <w:p w:rsidR="003E23AF" w:rsidRDefault="00D84255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otorga un título de concesión para usar y aprovechar bandas de </w:t>
      </w:r>
      <w:r w:rsidRPr="00D84255">
        <w:rPr>
          <w:rFonts w:ascii="ITC Avant Garde" w:hAnsi="ITC Avant Garde"/>
          <w:sz w:val="22"/>
          <w:szCs w:val="22"/>
          <w:lang w:val="es-ES"/>
        </w:rPr>
        <w:lastRenderedPageBreak/>
        <w:t>frecuencias del espectro radioeléctrico, así como un título de concesión única, ambos para uso social, en favor de Conectividad Rural, A.C.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D84255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D84255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Pr="00D84255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84255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D6703C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III.7.- </w:t>
      </w:r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autoriza a </w:t>
      </w:r>
      <w:proofErr w:type="spellStart"/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>Level</w:t>
      </w:r>
      <w:proofErr w:type="spellEnd"/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 xml:space="preserve"> 3 México </w:t>
      </w:r>
      <w:proofErr w:type="spellStart"/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>Landing</w:t>
      </w:r>
      <w:proofErr w:type="spellEnd"/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>, S. de R.L., la transición de un título de concesión para instalar, operar y explotar una red pública de telecomunicaciones, al régimen de concesión única para uso comercial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D6703C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  <w:r w:rsidR="00C846D5">
        <w:rPr>
          <w:rFonts w:ascii="ITC Avant Garde" w:hAnsi="ITC Avant Garde"/>
          <w:sz w:val="22"/>
          <w:szCs w:val="22"/>
          <w:lang w:val="es-ES"/>
        </w:rPr>
        <w:t xml:space="preserve">En uso de la voz, la Comisionada Adriana Sofía </w:t>
      </w:r>
      <w:proofErr w:type="spellStart"/>
      <w:r w:rsidR="00C846D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C846D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C846D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C846D5">
        <w:rPr>
          <w:rFonts w:ascii="ITC Avant Garde" w:hAnsi="ITC Avant Garde"/>
          <w:sz w:val="22"/>
          <w:szCs w:val="22"/>
          <w:lang w:val="es-ES"/>
        </w:rPr>
        <w:t xml:space="preserve"> propuso al Pleno que se diera vista del proyecto a la Unidad de Cumplimiento para los efectos conducentes.</w:t>
      </w:r>
    </w:p>
    <w:p w:rsidR="003E23AF" w:rsidRDefault="00C846D5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Comisionado Presidente sometió a consideración del Pleno la propuesta de la  Comisionada y con los votos a favor de</w:t>
      </w:r>
      <w:r>
        <w:rPr>
          <w:rFonts w:ascii="ITC Avant Garde" w:hAnsi="ITC Avant Garde"/>
          <w:sz w:val="22"/>
          <w:szCs w:val="22"/>
          <w:lang w:val="es-ES"/>
        </w:rPr>
        <w:t xml:space="preserve"> la Comisionada 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>
        <w:rPr>
          <w:rFonts w:ascii="ITC Avant Garde" w:hAnsi="ITC Avant Garde"/>
          <w:sz w:val="22"/>
          <w:szCs w:val="22"/>
          <w:lang w:val="es-ES"/>
        </w:rPr>
        <w:t xml:space="preserve">Adriana Sofía </w:t>
      </w:r>
      <w:proofErr w:type="spellStart"/>
      <w:r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>
        <w:rPr>
          <w:rFonts w:ascii="ITC Avant Garde" w:hAnsi="ITC Avant Garde"/>
          <w:sz w:val="22"/>
          <w:szCs w:val="22"/>
          <w:lang w:val="es-ES"/>
        </w:rPr>
        <w:t xml:space="preserve"> y con los votos en contra de los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Comisionados Gabriel Oswaldo Contreras Saldívar, Ernesto Estrada González, María Elena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67040F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67040F">
        <w:rPr>
          <w:rFonts w:ascii="ITC Avant Garde" w:hAnsi="ITC Avant Garde"/>
          <w:sz w:val="22"/>
          <w:szCs w:val="22"/>
          <w:lang w:val="es-ES"/>
        </w:rPr>
        <w:t xml:space="preserve"> Rangel  y Adolfo Cuevas Teja, </w:t>
      </w:r>
      <w:r>
        <w:rPr>
          <w:rFonts w:ascii="ITC Avant Garde" w:hAnsi="ITC Avant Garde"/>
          <w:sz w:val="22"/>
          <w:szCs w:val="22"/>
          <w:lang w:val="es-ES"/>
        </w:rPr>
        <w:t xml:space="preserve">no </w:t>
      </w:r>
      <w:r w:rsidRPr="0067040F">
        <w:rPr>
          <w:rFonts w:ascii="ITC Avant Garde" w:hAnsi="ITC Avant Garde"/>
          <w:sz w:val="22"/>
          <w:szCs w:val="22"/>
          <w:lang w:val="es-ES"/>
        </w:rPr>
        <w:t>se aprobó.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por mayoría de votos de los Comisionados Gabriel Oswaldo Contreras Saldívar, Ernesto Estrada González, Adriana Sofía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Rangel y con el voto en contra del Comisionado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D670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D6703C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C846D5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C846D5">
        <w:rPr>
          <w:rFonts w:ascii="ITC Avant Garde" w:hAnsi="ITC Avant Garde"/>
          <w:b/>
          <w:bCs/>
          <w:sz w:val="22"/>
          <w:szCs w:val="22"/>
          <w:lang w:val="es-ES_tradnl"/>
        </w:rPr>
        <w:t>P/IFT/140916/492</w:t>
      </w:r>
    </w:p>
    <w:p w:rsidR="003E23AF" w:rsidRDefault="00D6703C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autoriza 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Level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3 México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Landing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>, S. de R.L., la transición de un título de concesión para instalar, operar y explotar una red pública de telecomunicaciones, al régimen de concesión única para uso comercial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D6703C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BE1DD3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III.8.- </w:t>
      </w:r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otorga a favor de Colectivo Oaxaqueño para difusión de Cultura y las Artes, A.C. una concesión para usar y aprovechar bandas de frecuencias del espectro radioeléctrico para la prestación del servicio público de radiodifusión sonora en Frecuencia Modulada en </w:t>
      </w:r>
      <w:proofErr w:type="spellStart"/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>Ejutla</w:t>
      </w:r>
      <w:proofErr w:type="spellEnd"/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 xml:space="preserve"> de Crespo, Oaxaca, así como una concesión única, ambas de uso social comunitaria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BE1DD3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BE1DD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 w:rsidR="00C846D5"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67040F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BE1DD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C846D5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C846D5">
        <w:rPr>
          <w:rFonts w:ascii="ITC Avant Garde" w:hAnsi="ITC Avant Garde"/>
          <w:b/>
          <w:bCs/>
          <w:sz w:val="22"/>
          <w:szCs w:val="22"/>
          <w:lang w:val="es-ES_tradnl"/>
        </w:rPr>
        <w:t>P/IFT/140916/493</w:t>
      </w:r>
    </w:p>
    <w:p w:rsidR="003E23AF" w:rsidRDefault="00BE1DD3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otorga a favor de Colectivo Oaxaqueño para difusión de Cultura y las Artes, A.C. una concesión para usar y aprovechar bandas de frecuencias del espectro radioeléctrico para la prestación del servicio público de radiodifusión sonora en Frecuencia </w:t>
      </w:r>
      <w:r w:rsidR="00C846D5" w:rsidRPr="00C846D5">
        <w:rPr>
          <w:rFonts w:ascii="ITC Avant Garde" w:hAnsi="ITC Avant Garde"/>
          <w:sz w:val="22"/>
          <w:szCs w:val="22"/>
          <w:lang w:val="es-ES"/>
        </w:rPr>
        <w:lastRenderedPageBreak/>
        <w:t xml:space="preserve">Modulada en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Ejutla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de Crespo, Oaxaca, así como una concesión única, ambas de uso social comunitaria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BE1DD3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III.9.- </w:t>
      </w:r>
      <w:r w:rsidR="00C846D5" w:rsidRPr="00C846D5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otorga a favor de Colectivo Oaxaqueño para difusión de Cultura y las Artes, A.C. una concesión para usar y aprovechar bandas de frecuencias del espectro radioeléctrico para la prestación del servicio público de radiodifusión sonora en Frecuencia Modulada de uso social comunitaria en Miahuatlán de Porfirio Diaz, Oaxaca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BE1DD3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C846D5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  <w:r w:rsidRPr="0067040F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3E23AF" w:rsidRDefault="00BE1DD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</w:t>
      </w:r>
      <w:r w:rsidR="00626290" w:rsidRPr="0067040F">
        <w:rPr>
          <w:rFonts w:ascii="ITC Avant Garde" w:hAnsi="ITC Avant Garde"/>
          <w:sz w:val="22"/>
          <w:szCs w:val="22"/>
          <w:lang w:val="es-ES"/>
        </w:rPr>
        <w:t xml:space="preserve"> nominales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en el siguiente sentido: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C846D5" w:rsidRPr="00C846D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C846D5" w:rsidRPr="00C846D5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1063FA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1063FA">
        <w:rPr>
          <w:rFonts w:ascii="ITC Avant Garde" w:hAnsi="ITC Avant Garde"/>
          <w:sz w:val="22"/>
          <w:szCs w:val="22"/>
          <w:lang w:val="es-ES"/>
        </w:rPr>
        <w:t>El Comisionado Adolfo Cuevas Teja manifestó su voto en contra de que no se otorgue concesión única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BE1DD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1063FA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1063FA">
        <w:rPr>
          <w:rFonts w:ascii="ITC Avant Garde" w:hAnsi="ITC Avant Garde"/>
          <w:b/>
          <w:bCs/>
          <w:sz w:val="22"/>
          <w:szCs w:val="22"/>
          <w:lang w:val="es-ES_tradnl"/>
        </w:rPr>
        <w:t>P/IFT/140916/494</w:t>
      </w:r>
    </w:p>
    <w:p w:rsidR="003E23AF" w:rsidRDefault="00BE1DD3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1063FA" w:rsidRPr="001063FA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otorga a favor de Colectivo Oaxaqueño para difusión de Cultura y las Artes, A.C. una concesión para usar y aprovechar bandas de frecuencias del espectro radioeléctrico para la prestación del servicio público de radiodifusión sonora en Frecuencia Modulada de uso social comunitaria en Miahuatlán de Porfirio Diaz, Oaxaca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BE1DD3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4610EE" w:rsidRPr="0067040F">
        <w:rPr>
          <w:rFonts w:ascii="ITC Avant Garde" w:eastAsia="Calibri" w:hAnsi="ITC Avant Garde"/>
          <w:b/>
          <w:bCs/>
          <w:sz w:val="22"/>
          <w:szCs w:val="22"/>
        </w:rPr>
        <w:t>10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1063FA" w:rsidRPr="001063FA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otorga a favor de </w:t>
      </w:r>
      <w:proofErr w:type="spellStart"/>
      <w:r w:rsidR="001063FA" w:rsidRPr="001063FA">
        <w:rPr>
          <w:rFonts w:ascii="ITC Avant Garde" w:eastAsia="Calibri" w:hAnsi="ITC Avant Garde"/>
          <w:b/>
          <w:bCs/>
          <w:sz w:val="22"/>
          <w:szCs w:val="22"/>
        </w:rPr>
        <w:t>Ñucuaha</w:t>
      </w:r>
      <w:proofErr w:type="spellEnd"/>
      <w:r w:rsidR="001063FA" w:rsidRPr="001063FA">
        <w:rPr>
          <w:rFonts w:ascii="ITC Avant Garde" w:eastAsia="Calibri" w:hAnsi="ITC Avant Garde"/>
          <w:b/>
          <w:bCs/>
          <w:sz w:val="22"/>
          <w:szCs w:val="22"/>
        </w:rPr>
        <w:t>, A.C. una concesión para usar y aprovechar bandas de frecuencias del espectro radioeléctrico para la prestación del servicio público de radiodifusión sonora en Frecuencia Modulada así como una concesión única, ambas de uso social comunitaria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BE1DD3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BE1DD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 w:rsidR="004610EE" w:rsidRPr="0067040F"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67040F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2623F4" w:rsidRPr="002623F4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2623F4" w:rsidRPr="002623F4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2623F4" w:rsidRPr="002623F4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2623F4" w:rsidRPr="002623F4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2623F4" w:rsidRPr="002623F4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2623F4" w:rsidRPr="002623F4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2623F4" w:rsidRPr="002623F4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2623F4" w:rsidRPr="002623F4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2623F4" w:rsidRPr="002623F4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BE1DD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BE1DD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P/IFT/140916/495</w:t>
      </w:r>
    </w:p>
    <w:p w:rsidR="003E23AF" w:rsidRDefault="00BE1DD3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2623F4" w:rsidRPr="002623F4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otorga a favor de </w:t>
      </w:r>
      <w:proofErr w:type="spellStart"/>
      <w:r w:rsidR="002623F4" w:rsidRPr="002623F4">
        <w:rPr>
          <w:rFonts w:ascii="ITC Avant Garde" w:hAnsi="ITC Avant Garde"/>
          <w:sz w:val="22"/>
          <w:szCs w:val="22"/>
          <w:lang w:val="es-ES"/>
        </w:rPr>
        <w:t>Ñucuaha</w:t>
      </w:r>
      <w:proofErr w:type="spellEnd"/>
      <w:r w:rsidR="002623F4" w:rsidRPr="002623F4">
        <w:rPr>
          <w:rFonts w:ascii="ITC Avant Garde" w:hAnsi="ITC Avant Garde"/>
          <w:sz w:val="22"/>
          <w:szCs w:val="22"/>
          <w:lang w:val="es-ES"/>
        </w:rPr>
        <w:t>, A.C. una concesión para usar y aprovechar bandas de frecuencias del espectro radioeléctrico para la prestación del servicio público de radiodifusión sonora en Frecuencia Modulada así como una concesión única, ambas de uso social comunitaria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BE1DD3" w:rsidRPr="0067040F" w:rsidRDefault="00BE1DD3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11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2623F4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otorga a favor de Ondas en la Playa, A.C. una concesión para usar y aprovechar bandas de frecuencias del espectro radioeléctrico para la prestación del servicio público de radiodifusión sonora en Frecuencia Modulada así como una concesión única, ambas de uso social comunitaria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2623F4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nominales en el siguiente sentido: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EA22E2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P/IFT/140916/496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EA22E2" w:rsidRPr="00EA22E2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otorga a favor de Ondas en la Playa, A.C. una concesión para usar y aprovechar bandas de frecuencias del espectro radioeléctrico para la prestación del servicio público de radiodifusión sonora en Frecuencia Modulada así como una concesión única, ambas de uso social comunitaria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2623F4" w:rsidRPr="0067040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lastRenderedPageBreak/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12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EA22E2" w:rsidRPr="00EA22E2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otorga a favor de </w:t>
      </w:r>
      <w:proofErr w:type="spellStart"/>
      <w:r w:rsidR="00EA22E2" w:rsidRPr="00EA22E2">
        <w:rPr>
          <w:rFonts w:ascii="ITC Avant Garde" w:eastAsia="Calibri" w:hAnsi="ITC Avant Garde"/>
          <w:b/>
          <w:bCs/>
          <w:sz w:val="22"/>
          <w:szCs w:val="22"/>
        </w:rPr>
        <w:t>Tlaxiaqueños</w:t>
      </w:r>
      <w:proofErr w:type="spellEnd"/>
      <w:r w:rsidR="00EA22E2" w:rsidRPr="00EA22E2">
        <w:rPr>
          <w:rFonts w:ascii="ITC Avant Garde" w:eastAsia="Calibri" w:hAnsi="ITC Avant Garde"/>
          <w:b/>
          <w:bCs/>
          <w:sz w:val="22"/>
          <w:szCs w:val="22"/>
        </w:rPr>
        <w:t xml:space="preserve"> Radicados en Oaxaca, A.C., una concesión para usar y aprovechar bandas de frecuencias del espectro radioeléctrico para la prestación del servicio público de radiodifusión sonora en Frecuencia Modulada así como una concesión única, ambas de uso social comunitaria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2623F4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nominales en el siguiente sentido: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EA22E2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P/IFT/140916/497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otorga a favor de </w:t>
      </w:r>
      <w:proofErr w:type="spellStart"/>
      <w:r w:rsidR="00EA22E2" w:rsidRPr="00EA22E2">
        <w:rPr>
          <w:rFonts w:ascii="ITC Avant Garde" w:hAnsi="ITC Avant Garde"/>
          <w:sz w:val="22"/>
          <w:szCs w:val="22"/>
          <w:lang w:val="es-ES"/>
        </w:rPr>
        <w:t>Tlaxiaqueños</w:t>
      </w:r>
      <w:proofErr w:type="spellEnd"/>
      <w:r w:rsidR="00EA22E2" w:rsidRPr="00EA22E2">
        <w:rPr>
          <w:rFonts w:ascii="ITC Avant Garde" w:hAnsi="ITC Avant Garde"/>
          <w:sz w:val="22"/>
          <w:szCs w:val="22"/>
          <w:lang w:val="es-ES"/>
        </w:rPr>
        <w:t xml:space="preserve"> Radicados en Oaxaca, A.C., una concesión para usar y aprovechar bandas de frecuencias del espectro radioeléctrico para la prestación del servicio público de radiodifusión sonora en Frecuencia Modulada así como una concesión única, ambas de uso social comunitaria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2623F4" w:rsidRPr="0067040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13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F95C3C" w:rsidRPr="00F95C3C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autoriza la transición de catorce permisos de radiodifusión al régimen de concesión de la Ley Federal de Telecomunicaciones y Radiodifusión, para lo cual otorga respectivamente, una concesión para usar y aprovechar bandas de frecuencias del espectro radioeléctrico para </w:t>
      </w:r>
      <w:r w:rsidR="00F95C3C" w:rsidRPr="00F95C3C">
        <w:rPr>
          <w:rFonts w:ascii="ITC Avant Garde" w:eastAsia="Calibri" w:hAnsi="ITC Avant Garde"/>
          <w:b/>
          <w:bCs/>
          <w:sz w:val="22"/>
          <w:szCs w:val="22"/>
        </w:rPr>
        <w:lastRenderedPageBreak/>
        <w:t>la prestación del servicio público de radiodifusión sonora en Amplitud Modulada o frecuencia modulada y, en su caso, una concesión única, ambas de uso público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2623F4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Pleno deliberó sobre el proyecto de resolución. </w:t>
      </w:r>
    </w:p>
    <w:p w:rsidR="003E23AF" w:rsidRDefault="00F95C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Siendo las 14 horas con 46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 minutos el Pleno decretó un receso y reanudó a las </w:t>
      </w:r>
      <w:r>
        <w:rPr>
          <w:rFonts w:ascii="ITC Avant Garde" w:hAnsi="ITC Avant Garde"/>
          <w:sz w:val="22"/>
          <w:szCs w:val="22"/>
          <w:lang w:val="es-ES"/>
        </w:rPr>
        <w:t>14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 horas con </w:t>
      </w:r>
      <w:r>
        <w:rPr>
          <w:rFonts w:ascii="ITC Avant Garde" w:hAnsi="ITC Avant Garde"/>
          <w:sz w:val="22"/>
          <w:szCs w:val="22"/>
          <w:lang w:val="es-ES"/>
        </w:rPr>
        <w:t>50</w:t>
      </w:r>
      <w:r w:rsidRPr="00D84255">
        <w:rPr>
          <w:rFonts w:ascii="ITC Avant Garde" w:hAnsi="ITC Avant Garde"/>
          <w:sz w:val="22"/>
          <w:szCs w:val="22"/>
          <w:lang w:val="es-ES"/>
        </w:rPr>
        <w:t xml:space="preserve"> minutos.</w:t>
      </w:r>
    </w:p>
    <w:p w:rsidR="003E23AF" w:rsidRDefault="00F95C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D84255">
        <w:rPr>
          <w:rFonts w:ascii="ITC Avant Garde" w:hAnsi="ITC Avant Garde"/>
          <w:sz w:val="22"/>
          <w:szCs w:val="22"/>
          <w:lang w:val="es-ES"/>
        </w:rPr>
        <w:t xml:space="preserve">El Comisionado Presidente le solicitó al Secretario Técnico la verificación del quórum y estando presentes los Comisionados Gabriel Oswaldo Contreras Saldívar, Ernesto Estrada González, Adriana Sofía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D84255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D84255">
        <w:rPr>
          <w:rFonts w:ascii="ITC Avant Garde" w:hAnsi="ITC Avant Garde"/>
          <w:sz w:val="22"/>
          <w:szCs w:val="22"/>
          <w:lang w:val="es-ES"/>
        </w:rPr>
        <w:t xml:space="preserve"> Rangel y Adolfo Cuevas Teja se reanudó la sesión.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nominales en el siguiente sentido: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Rangel y Adolfo Cuevas Teja.</w:t>
      </w:r>
    </w:p>
    <w:p w:rsidR="003E23AF" w:rsidRDefault="00F95C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F95C3C">
        <w:rPr>
          <w:rFonts w:ascii="ITC Avant Garde" w:hAnsi="ITC Avant Garde"/>
          <w:sz w:val="22"/>
          <w:szCs w:val="22"/>
          <w:lang w:val="es-ES"/>
        </w:rPr>
        <w:t>El Comisionado Adolfo Cuevas Teja manifestó voto en contra del Resolutivo Segundo y Anexo Uno de la Resolución por lo que hace a no otorgar concesión única a todos los permisos transitados</w:t>
      </w:r>
      <w:r w:rsidR="002623F4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2623F4" w:rsidRDefault="00F95C3C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P/IFT/140916/498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autoriza la transición de catorce permisos de radiodifusión al régimen de concesión de la Ley Federal de Telecomunicaciones y Radiodifusión, para lo cual otorga respectivamente, una concesión para usar y aprovechar bandas de frecuencias del espectro radioeléctrico para la prestación del servicio público de radiodifusión sonora en Amplitud Modulada o frecuencia modulada y, en su caso, una concesión única, ambas de uso público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14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F95C3C" w:rsidRPr="00F95C3C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autoriza la transición de nueve permisos de radiodifusión al régimen de concesión de la Ley Federal de Telecomunicaciones y Radiodifusión, para lo cual otorga respectivamente, una concesión para usar y aprovechar bandas de frecuencias del espectro radioeléctrico para la prestación del servicio público de radiodifusión sonora en Amplitud Modulada o Frecuencia Modulada y, en su caso, una concesión única, ambas de uso social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2623F4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nominales en el siguiente sentido: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Rangel y Adolfo Cuevas Teja.</w:t>
      </w:r>
    </w:p>
    <w:p w:rsidR="003E23AF" w:rsidRDefault="00F95C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F95C3C">
        <w:rPr>
          <w:rFonts w:ascii="ITC Avant Garde" w:hAnsi="ITC Avant Garde"/>
          <w:sz w:val="22"/>
          <w:szCs w:val="22"/>
          <w:lang w:val="es-ES"/>
        </w:rPr>
        <w:t>El Comisionado Adolfo Cuevas Teja manifestó voto en contra del Resolutivo Segundo y Anexo Uno de la Resolución por lo que hace a no otorgar concesión única a todos los permisos transitados</w:t>
      </w:r>
      <w:r w:rsidR="002623F4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F95C3C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P/IFT/140916/499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autoriza la transición de nueve permisos de radiodifusión al régimen de concesión de la Ley Federal de Telecomunicaciones y Radiodifusión, para lo cual otorga respectivamente, una concesión para usar y aprovechar bandas de frecuencias del espectro 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lastRenderedPageBreak/>
        <w:t>radioeléctrico para la prestación del servicio público de radiodifusión sonora en Amplitud Modulada o Frecuencia Modulada y, en su caso, una concesión única, ambas de uso social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III.1</w:t>
      </w:r>
      <w:r>
        <w:rPr>
          <w:rFonts w:ascii="ITC Avant Garde" w:eastAsia="Calibri" w:hAnsi="ITC Avant Garde"/>
          <w:b/>
          <w:bCs/>
          <w:sz w:val="22"/>
          <w:szCs w:val="22"/>
        </w:rPr>
        <w:t>5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F95C3C" w:rsidRPr="00F95C3C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Amplitud Modulada y, una concesión única, ambas de uso comercial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2623F4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nominales en el siguiente sentido: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F95C3C" w:rsidRPr="00F95C3C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 Rangel y Adolfo Cuevas Teja, quien manifestó voto concurrente.</w:t>
      </w:r>
    </w:p>
    <w:p w:rsidR="003E23AF" w:rsidRDefault="00F95C3C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F95C3C">
        <w:rPr>
          <w:rFonts w:ascii="ITC Avant Garde" w:hAnsi="ITC Avant Garde"/>
          <w:sz w:val="22"/>
          <w:szCs w:val="22"/>
          <w:lang w:val="es-ES"/>
        </w:rPr>
        <w:t xml:space="preserve">La Comisionada Adriana Sofía </w:t>
      </w:r>
      <w:proofErr w:type="spellStart"/>
      <w:r w:rsidRPr="00F95C3C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F95C3C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F95C3C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F95C3C">
        <w:rPr>
          <w:rFonts w:ascii="ITC Avant Garde" w:hAnsi="ITC Avant Garde"/>
          <w:sz w:val="22"/>
          <w:szCs w:val="22"/>
          <w:lang w:val="es-ES"/>
        </w:rPr>
        <w:t xml:space="preserve"> y el Comisionado Adolfo Cuevas Teja manifestaron estar en contra del razonamiento de la inaplicabilidad del Reglamento de la Ley Federal de Radio y Televisión</w:t>
      </w:r>
      <w:r w:rsidR="002623F4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</w:t>
      </w:r>
      <w:r w:rsidR="00F95C3C">
        <w:rPr>
          <w:rFonts w:ascii="ITC Avant Garde" w:hAnsi="ITC Avant Garde"/>
          <w:b/>
          <w:bCs/>
          <w:sz w:val="22"/>
          <w:szCs w:val="22"/>
          <w:lang w:val="es-ES_tradnl"/>
        </w:rPr>
        <w:t>500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prorroga la vigencia de dos concesiones para operar y explotar comercialmente una frecuencia de radiodifusión, para lo cual otorga respectivamente una </w:t>
      </w:r>
      <w:r w:rsidR="00F95C3C" w:rsidRPr="00F95C3C">
        <w:rPr>
          <w:rFonts w:ascii="ITC Avant Garde" w:hAnsi="ITC Avant Garde"/>
          <w:sz w:val="22"/>
          <w:szCs w:val="22"/>
          <w:lang w:val="es-ES"/>
        </w:rPr>
        <w:lastRenderedPageBreak/>
        <w:t>concesión para usar, aprovechar y explotar bandas de frecuencias del espectro radioeléctrico para la prestación del servicio público de radiodifusión sonora en Amplitud Modulada y, una concesión única, ambas de uso comercial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</w:t>
      </w:r>
      <w:r>
        <w:rPr>
          <w:rFonts w:ascii="ITC Avant Garde" w:eastAsia="Calibri" w:hAnsi="ITC Avant Garde"/>
          <w:b/>
          <w:bCs/>
          <w:sz w:val="22"/>
          <w:szCs w:val="22"/>
        </w:rPr>
        <w:t>16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E2103" w:rsidRPr="003E2103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prorroga la vigencia de dos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 Frecuencia Modulada y, una concesión única, ambas de uso comercial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2623F4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nominales en el siguiente sentido: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3E2103" w:rsidRPr="003E2103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="003E2103" w:rsidRPr="003E2103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="003E2103" w:rsidRPr="003E2103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="003E2103" w:rsidRPr="003E2103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="003E2103" w:rsidRPr="003E2103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="003E2103" w:rsidRPr="003E2103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="003E2103" w:rsidRPr="003E2103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="003E2103" w:rsidRPr="003E2103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="003E2103" w:rsidRPr="003E2103">
        <w:rPr>
          <w:rFonts w:ascii="ITC Avant Garde" w:hAnsi="ITC Avant Garde"/>
          <w:sz w:val="22"/>
          <w:szCs w:val="22"/>
          <w:lang w:val="es-ES"/>
        </w:rPr>
        <w:t xml:space="preserve"> Rangel y Adolfo Cuevas Teja, quien manifestó voto concurrente.</w:t>
      </w:r>
    </w:p>
    <w:p w:rsidR="003E23AF" w:rsidRDefault="003E210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3E2103">
        <w:rPr>
          <w:rFonts w:ascii="ITC Avant Garde" w:hAnsi="ITC Avant Garde"/>
          <w:sz w:val="22"/>
          <w:szCs w:val="22"/>
          <w:lang w:val="es-ES"/>
        </w:rPr>
        <w:t xml:space="preserve">La Comisionada Adriana Sofía </w:t>
      </w:r>
      <w:proofErr w:type="spellStart"/>
      <w:r w:rsidRPr="003E2103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3E2103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3E2103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3E2103">
        <w:rPr>
          <w:rFonts w:ascii="ITC Avant Garde" w:hAnsi="ITC Avant Garde"/>
          <w:sz w:val="22"/>
          <w:szCs w:val="22"/>
          <w:lang w:val="es-ES"/>
        </w:rPr>
        <w:t xml:space="preserve"> y el Comisionado Adolfo Cuevas Teja manifestaron estar en contra del razonamiento de la inaplicabilidad del Reglamento de la Ley Federal de Radio y Televisión</w:t>
      </w:r>
      <w:r w:rsidR="002623F4"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2623F4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2623F4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3E2103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P/IFT/140916/501</w:t>
      </w:r>
    </w:p>
    <w:p w:rsidR="003E23AF" w:rsidRDefault="002623F4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la “</w:t>
      </w:r>
      <w:r w:rsidR="003E2103" w:rsidRPr="003E2103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prorroga la vigencia de dos concesiones para operar y explotar </w:t>
      </w:r>
      <w:r w:rsidR="003E2103" w:rsidRPr="003E2103">
        <w:rPr>
          <w:rFonts w:ascii="ITC Avant Garde" w:hAnsi="ITC Avant Garde"/>
          <w:sz w:val="22"/>
          <w:szCs w:val="22"/>
          <w:lang w:val="es-ES"/>
        </w:rPr>
        <w:lastRenderedPageBreak/>
        <w:t>comercialmente una frecuencia de radiodifusión, para lo cual otorga respectivamente una concesión para usar, aprovechar y explotar bandas de frecuencias del espectro radioeléctrico para la prestación del servicio público de radiodifusión sonora en Frecuencia Modulada y, una concesión única, ambas de uso comercial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2623F4" w:rsidRPr="0067040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Notifíquese a la Unidad de Concesiones y Servicios.</w:t>
      </w:r>
    </w:p>
    <w:p w:rsidR="003E23AF" w:rsidRDefault="002623F4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67040F">
        <w:rPr>
          <w:rFonts w:ascii="ITC Avant Garde" w:hAnsi="ITC Avant Garde"/>
          <w:b/>
          <w:sz w:val="22"/>
          <w:szCs w:val="22"/>
        </w:rPr>
        <w:t xml:space="preserve">. </w:t>
      </w:r>
      <w:r w:rsidRPr="0067040F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3E23AF" w:rsidRDefault="003E2103" w:rsidP="003E23AF">
      <w:pPr>
        <w:spacing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III.1</w:t>
      </w:r>
      <w:r>
        <w:rPr>
          <w:rFonts w:ascii="ITC Avant Garde" w:eastAsia="Calibri" w:hAnsi="ITC Avant Garde"/>
          <w:b/>
          <w:bCs/>
          <w:sz w:val="22"/>
          <w:szCs w:val="22"/>
        </w:rPr>
        <w:t>7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3E2103">
        <w:rPr>
          <w:rFonts w:ascii="ITC Avant Garde" w:eastAsia="Calibri" w:hAnsi="ITC Avant Garde"/>
          <w:b/>
          <w:bCs/>
          <w:sz w:val="22"/>
          <w:szCs w:val="22"/>
        </w:rPr>
        <w:t>Acuerdo mediante el cual el Pleno del Instituto Federal de Telecomunicaciones emite opinión sobre el Anteproyecto de “Criterio Técnico para la solicitud del sobreseimiento del proceso penal en los casos a que se refiere el Código Nacional de Procedimientos Penales”, elaborado por la Comisión Federal de Competencia Económica</w:t>
      </w:r>
      <w:r w:rsidRPr="0067040F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3E23AF" w:rsidRDefault="003E2103" w:rsidP="003E23AF">
      <w:pPr>
        <w:spacing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67040F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3E23AF" w:rsidRDefault="003E210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Pleno deliberó sobre el proyecto de acuerdo. Se incluyen en la versión estenográfica todas y cada una de las intervenciones realizadas al efecto por los presentes. Habiéndose agotado la discusión, los Comisionados presentes emitieron su voto.</w:t>
      </w:r>
    </w:p>
    <w:p w:rsidR="003E23AF" w:rsidRDefault="003E210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3E23AF" w:rsidRDefault="003E210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El Secretario Técnico del Pleno dio cuenta de y levantó</w:t>
      </w:r>
      <w:r>
        <w:rPr>
          <w:rFonts w:ascii="ITC Avant Garde" w:hAnsi="ITC Avant Garde"/>
          <w:sz w:val="22"/>
          <w:szCs w:val="22"/>
          <w:lang w:val="es-ES"/>
        </w:rPr>
        <w:t xml:space="preserve"> las</w:t>
      </w:r>
      <w:r w:rsidRPr="0067040F">
        <w:rPr>
          <w:rFonts w:ascii="ITC Avant Garde" w:hAnsi="ITC Avant Garde"/>
          <w:sz w:val="22"/>
          <w:szCs w:val="22"/>
          <w:lang w:val="es-ES"/>
        </w:rPr>
        <w:t xml:space="preserve"> </w:t>
      </w:r>
      <w:r>
        <w:rPr>
          <w:rFonts w:ascii="ITC Avant Garde" w:hAnsi="ITC Avant Garde"/>
          <w:sz w:val="22"/>
          <w:szCs w:val="22"/>
          <w:lang w:val="es-ES"/>
        </w:rPr>
        <w:t xml:space="preserve">votaciones </w:t>
      </w:r>
      <w:r w:rsidRPr="0067040F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3E23AF" w:rsidRDefault="003E210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el Acuerdo </w:t>
      </w:r>
      <w:r w:rsidRPr="003E2103">
        <w:rPr>
          <w:rFonts w:ascii="ITC Avant Garde" w:hAnsi="ITC Avant Garde"/>
          <w:sz w:val="22"/>
          <w:szCs w:val="22"/>
          <w:lang w:val="es-ES"/>
        </w:rPr>
        <w:t xml:space="preserve">por unanimidad de votos de los Comisionados Gabriel Oswaldo Contreras Saldívar, Ernesto Estrada González, Adriana Sofía </w:t>
      </w:r>
      <w:proofErr w:type="spellStart"/>
      <w:r w:rsidRPr="003E2103">
        <w:rPr>
          <w:rFonts w:ascii="ITC Avant Garde" w:hAnsi="ITC Avant Garde"/>
          <w:sz w:val="22"/>
          <w:szCs w:val="22"/>
          <w:lang w:val="es-ES"/>
        </w:rPr>
        <w:t>Labardini</w:t>
      </w:r>
      <w:proofErr w:type="spellEnd"/>
      <w:r w:rsidRPr="003E2103">
        <w:rPr>
          <w:rFonts w:ascii="ITC Avant Garde" w:hAnsi="ITC Avant Garde"/>
          <w:sz w:val="22"/>
          <w:szCs w:val="22"/>
          <w:lang w:val="es-ES"/>
        </w:rPr>
        <w:t xml:space="preserve"> </w:t>
      </w:r>
      <w:proofErr w:type="spellStart"/>
      <w:r w:rsidRPr="003E2103">
        <w:rPr>
          <w:rFonts w:ascii="ITC Avant Garde" w:hAnsi="ITC Avant Garde"/>
          <w:sz w:val="22"/>
          <w:szCs w:val="22"/>
          <w:lang w:val="es-ES"/>
        </w:rPr>
        <w:t>Inzunza</w:t>
      </w:r>
      <w:proofErr w:type="spellEnd"/>
      <w:r w:rsidRPr="003E2103">
        <w:rPr>
          <w:rFonts w:ascii="ITC Avant Garde" w:hAnsi="ITC Avant Garde"/>
          <w:sz w:val="22"/>
          <w:szCs w:val="22"/>
          <w:lang w:val="es-ES"/>
        </w:rPr>
        <w:t xml:space="preserve">, María Elena </w:t>
      </w:r>
      <w:proofErr w:type="spellStart"/>
      <w:r w:rsidRPr="003E2103">
        <w:rPr>
          <w:rFonts w:ascii="ITC Avant Garde" w:hAnsi="ITC Avant Garde"/>
          <w:sz w:val="22"/>
          <w:szCs w:val="22"/>
          <w:lang w:val="es-ES"/>
        </w:rPr>
        <w:t>Estavillo</w:t>
      </w:r>
      <w:proofErr w:type="spellEnd"/>
      <w:r w:rsidRPr="003E2103">
        <w:rPr>
          <w:rFonts w:ascii="ITC Avant Garde" w:hAnsi="ITC Avant Garde"/>
          <w:sz w:val="22"/>
          <w:szCs w:val="22"/>
          <w:lang w:val="es-ES"/>
        </w:rPr>
        <w:t xml:space="preserve"> Flores, Mario Germán </w:t>
      </w:r>
      <w:proofErr w:type="spellStart"/>
      <w:r w:rsidRPr="003E2103">
        <w:rPr>
          <w:rFonts w:ascii="ITC Avant Garde" w:hAnsi="ITC Avant Garde"/>
          <w:sz w:val="22"/>
          <w:szCs w:val="22"/>
          <w:lang w:val="es-ES"/>
        </w:rPr>
        <w:t>Fromow</w:t>
      </w:r>
      <w:proofErr w:type="spellEnd"/>
      <w:r w:rsidRPr="003E2103">
        <w:rPr>
          <w:rFonts w:ascii="ITC Avant Garde" w:hAnsi="ITC Avant Garde"/>
          <w:sz w:val="22"/>
          <w:szCs w:val="22"/>
          <w:lang w:val="es-ES"/>
        </w:rPr>
        <w:t xml:space="preserve"> Rangel y Adolfo Cuevas Teja</w:t>
      </w:r>
      <w:r w:rsidRPr="0067040F">
        <w:rPr>
          <w:rFonts w:ascii="ITC Avant Garde" w:hAnsi="ITC Avant Garde"/>
          <w:sz w:val="22"/>
          <w:szCs w:val="22"/>
          <w:lang w:val="es-ES"/>
        </w:rPr>
        <w:t>.</w:t>
      </w:r>
    </w:p>
    <w:p w:rsidR="003E23AF" w:rsidRDefault="003E2103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3E23AF" w:rsidRDefault="003E2103" w:rsidP="003E23AF">
      <w:pPr>
        <w:widowControl w:val="0"/>
        <w:tabs>
          <w:tab w:val="left" w:pos="9900"/>
        </w:tabs>
        <w:autoSpaceDE w:val="0"/>
        <w:autoSpaceDN w:val="0"/>
        <w:adjustRightInd w:val="0"/>
        <w:spacing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3E23AF" w:rsidRDefault="003E2103" w:rsidP="003E23AF">
      <w:pPr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3E2103">
        <w:rPr>
          <w:rFonts w:ascii="ITC Avant Garde" w:hAnsi="ITC Avant Garde"/>
          <w:b/>
          <w:bCs/>
          <w:sz w:val="22"/>
          <w:szCs w:val="22"/>
          <w:lang w:val="es-ES_tradnl"/>
        </w:rPr>
        <w:t>P/IFT/140916/502</w:t>
      </w:r>
    </w:p>
    <w:p w:rsidR="003E23AF" w:rsidRDefault="003E2103" w:rsidP="003E23AF">
      <w:pPr>
        <w:spacing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67040F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67040F">
        <w:rPr>
          <w:rFonts w:ascii="ITC Avant Garde" w:hAnsi="ITC Avant Garde"/>
          <w:sz w:val="22"/>
          <w:szCs w:val="22"/>
          <w:lang w:val="es-ES"/>
        </w:rPr>
        <w:t>Se aprueba el “</w:t>
      </w:r>
      <w:r w:rsidR="00575741" w:rsidRPr="00575741">
        <w:rPr>
          <w:rFonts w:ascii="ITC Avant Garde" w:hAnsi="ITC Avant Garde"/>
          <w:sz w:val="22"/>
          <w:szCs w:val="22"/>
          <w:lang w:val="es-ES"/>
        </w:rPr>
        <w:t>Acuerdo mediante el cual el Pleno del Instituto Federal de Telecomunicaciones emite opinión sobre el Anteproyecto de “Criterio Técnico para la solicitud del sobreseimiento del proceso penal en los casos a que se refiere el Código Nacional de Procedimientos Penales”, elaborado por la Comisión Federal de Competencia Económica</w:t>
      </w:r>
      <w:r w:rsidRPr="0067040F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3E23AF" w:rsidRDefault="00575741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C84321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C84321">
        <w:rPr>
          <w:rFonts w:ascii="ITC Avant Garde" w:hAnsi="ITC Avant Garde"/>
          <w:sz w:val="22"/>
          <w:szCs w:val="22"/>
          <w:lang w:val="es-ES"/>
        </w:rPr>
        <w:t xml:space="preserve"> Se instruye </w:t>
      </w:r>
      <w:r>
        <w:rPr>
          <w:rFonts w:ascii="ITC Avant Garde" w:hAnsi="ITC Avant Garde"/>
          <w:sz w:val="22"/>
          <w:szCs w:val="22"/>
          <w:lang w:val="es-ES"/>
        </w:rPr>
        <w:t>a la Secretaría Técnica</w:t>
      </w:r>
      <w:r w:rsidRPr="00C84321">
        <w:rPr>
          <w:rFonts w:ascii="ITC Avant Garde" w:hAnsi="ITC Avant Garde"/>
          <w:sz w:val="22"/>
          <w:szCs w:val="22"/>
          <w:lang w:val="es-ES"/>
        </w:rPr>
        <w:t xml:space="preserve"> del Pleno para que turne a firma de los Comisionados </w:t>
      </w:r>
      <w:r>
        <w:rPr>
          <w:rFonts w:ascii="ITC Avant Garde" w:hAnsi="ITC Avant Garde"/>
          <w:sz w:val="22"/>
          <w:szCs w:val="22"/>
          <w:lang w:val="es-ES"/>
        </w:rPr>
        <w:t>el Acuerdo aprobado</w:t>
      </w:r>
      <w:r w:rsidRPr="00C84321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3E23AF" w:rsidRDefault="00575741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C84321">
        <w:rPr>
          <w:rFonts w:ascii="ITC Avant Garde" w:hAnsi="ITC Avant Garde"/>
          <w:b/>
          <w:sz w:val="22"/>
          <w:szCs w:val="22"/>
          <w:lang w:val="es-ES"/>
        </w:rPr>
        <w:lastRenderedPageBreak/>
        <w:t>Tercero.</w:t>
      </w:r>
      <w:r w:rsidRPr="00C84321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187BCC">
        <w:rPr>
          <w:rFonts w:ascii="ITC Avant Garde" w:hAnsi="ITC Avant Garde"/>
          <w:sz w:val="22"/>
          <w:szCs w:val="22"/>
          <w:lang w:val="es-ES"/>
        </w:rPr>
        <w:t xml:space="preserve">Se instruye a la Unidad de Competencia Económica que comunique por escrito a la Comisión Federal de Competencia Económica </w:t>
      </w:r>
      <w:r>
        <w:rPr>
          <w:rFonts w:ascii="ITC Avant Garde" w:hAnsi="ITC Avant Garde"/>
          <w:sz w:val="22"/>
          <w:szCs w:val="22"/>
          <w:lang w:val="es-ES"/>
        </w:rPr>
        <w:t>el contenido del Acuerdo aprobado en el numeral Primero.</w:t>
      </w:r>
    </w:p>
    <w:p w:rsidR="003E23AF" w:rsidRDefault="00575741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b/>
          <w:sz w:val="22"/>
          <w:szCs w:val="22"/>
          <w:lang w:val="es-ES"/>
        </w:rPr>
        <w:t xml:space="preserve">Cuarto. </w:t>
      </w:r>
      <w:r>
        <w:rPr>
          <w:rFonts w:ascii="ITC Avant Garde" w:hAnsi="ITC Avant Garde"/>
          <w:sz w:val="22"/>
          <w:szCs w:val="22"/>
          <w:lang w:val="es-ES"/>
        </w:rPr>
        <w:t>Notifíquese a la Unidad de Competencia Económica.</w:t>
      </w:r>
    </w:p>
    <w:p w:rsidR="003E23AF" w:rsidRDefault="00575741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b/>
          <w:sz w:val="22"/>
          <w:szCs w:val="22"/>
          <w:lang w:val="es-ES"/>
        </w:rPr>
        <w:t>Quinto</w:t>
      </w:r>
      <w:r w:rsidRPr="00C84321">
        <w:rPr>
          <w:rFonts w:ascii="ITC Avant Garde" w:hAnsi="ITC Avant Garde"/>
          <w:b/>
          <w:sz w:val="22"/>
          <w:szCs w:val="22"/>
        </w:rPr>
        <w:t xml:space="preserve">. </w:t>
      </w:r>
      <w:r w:rsidRPr="00C84321">
        <w:rPr>
          <w:rFonts w:ascii="ITC Avant Garde" w:hAnsi="ITC Avant Garde"/>
          <w:sz w:val="22"/>
          <w:szCs w:val="22"/>
          <w:lang w:val="es-ES"/>
        </w:rPr>
        <w:t xml:space="preserve">Se instruye </w:t>
      </w:r>
      <w:r>
        <w:rPr>
          <w:rFonts w:ascii="ITC Avant Garde" w:hAnsi="ITC Avant Garde"/>
          <w:sz w:val="22"/>
          <w:szCs w:val="22"/>
          <w:lang w:val="es-ES"/>
        </w:rPr>
        <w:t>a la Secretaría Técnica</w:t>
      </w:r>
      <w:r w:rsidRPr="00C84321">
        <w:rPr>
          <w:rFonts w:ascii="ITC Avant Garde" w:hAnsi="ITC Avant Garde"/>
          <w:sz w:val="22"/>
          <w:szCs w:val="22"/>
          <w:lang w:val="es-ES"/>
        </w:rPr>
        <w:t xml:space="preserve"> del Pleno para que agregue al Libro de Actas un original </w:t>
      </w:r>
      <w:r>
        <w:rPr>
          <w:rFonts w:ascii="ITC Avant Garde" w:hAnsi="ITC Avant Garde"/>
          <w:sz w:val="22"/>
          <w:szCs w:val="22"/>
          <w:lang w:val="es-ES"/>
        </w:rPr>
        <w:t>del Acuerdo citado</w:t>
      </w:r>
      <w:r w:rsidRPr="000E0038">
        <w:rPr>
          <w:rFonts w:ascii="ITC Avant Garde" w:hAnsi="ITC Avant Garde"/>
          <w:sz w:val="22"/>
          <w:szCs w:val="22"/>
          <w:lang w:val="es-ES"/>
        </w:rPr>
        <w:t xml:space="preserve"> en el numeral Primero</w:t>
      </w:r>
      <w:r w:rsidRPr="00C84321">
        <w:rPr>
          <w:rFonts w:ascii="ITC Avant Garde" w:hAnsi="ITC Avant Garde"/>
          <w:sz w:val="22"/>
          <w:szCs w:val="22"/>
          <w:lang w:val="es-ES"/>
        </w:rPr>
        <w:t>, para formar parte integrante del mismo.</w:t>
      </w:r>
    </w:p>
    <w:p w:rsidR="003E23AF" w:rsidRDefault="00512D76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67040F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67040F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575741">
        <w:rPr>
          <w:rFonts w:ascii="ITC Avant Garde" w:hAnsi="ITC Avant Garde"/>
          <w:sz w:val="22"/>
          <w:szCs w:val="22"/>
          <w:lang w:val="es-ES"/>
        </w:rPr>
        <w:t>15</w:t>
      </w:r>
      <w:r w:rsidR="008431B3" w:rsidRPr="0067040F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575741">
        <w:rPr>
          <w:rFonts w:ascii="ITC Avant Garde" w:hAnsi="ITC Avant Garde"/>
          <w:sz w:val="22"/>
          <w:szCs w:val="22"/>
          <w:lang w:val="es-ES"/>
        </w:rPr>
        <w:t>00</w:t>
      </w:r>
      <w:r w:rsidR="001F745E">
        <w:rPr>
          <w:rFonts w:ascii="ITC Avant Garde" w:hAnsi="ITC Avant Garde"/>
          <w:sz w:val="22"/>
          <w:szCs w:val="22"/>
          <w:lang w:val="es-ES"/>
        </w:rPr>
        <w:t xml:space="preserve"> minutos del día de su inicio. </w:t>
      </w:r>
    </w:p>
    <w:p w:rsidR="008431B3" w:rsidRPr="0067040F" w:rsidRDefault="001F745E" w:rsidP="003E23AF">
      <w:pPr>
        <w:spacing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Firman</w:t>
      </w:r>
      <w:r w:rsidR="008431B3" w:rsidRPr="0067040F">
        <w:rPr>
          <w:rFonts w:ascii="ITC Avant Garde" w:hAnsi="ITC Avant Garde"/>
          <w:sz w:val="22"/>
          <w:szCs w:val="22"/>
          <w:lang w:val="es-ES"/>
        </w:rPr>
        <w:t xml:space="preserve"> para constancia la presente</w:t>
      </w:r>
      <w:r>
        <w:rPr>
          <w:rFonts w:ascii="ITC Avant Garde" w:hAnsi="ITC Avant Garde"/>
          <w:sz w:val="22"/>
          <w:szCs w:val="22"/>
          <w:lang w:val="es-ES"/>
        </w:rPr>
        <w:t xml:space="preserve"> acta los Comisionados</w:t>
      </w:r>
      <w:r w:rsidR="008431B3" w:rsidRPr="0067040F">
        <w:rPr>
          <w:rFonts w:ascii="ITC Avant Garde" w:hAnsi="ITC Avant Garde"/>
          <w:sz w:val="22"/>
          <w:szCs w:val="22"/>
          <w:lang w:val="es-ES"/>
        </w:rPr>
        <w:t xml:space="preserve"> y </w:t>
      </w:r>
      <w:r w:rsidR="00066543" w:rsidRPr="0067040F">
        <w:rPr>
          <w:rFonts w:ascii="ITC Avant Garde" w:hAnsi="ITC Avant Garde"/>
          <w:sz w:val="22"/>
          <w:szCs w:val="22"/>
          <w:lang w:val="es-ES"/>
        </w:rPr>
        <w:t>el Secretario Técnico</w:t>
      </w:r>
      <w:r w:rsidR="008431B3" w:rsidRPr="0067040F">
        <w:rPr>
          <w:rFonts w:ascii="ITC Avant Garde" w:hAnsi="ITC Avant Garde"/>
          <w:sz w:val="22"/>
          <w:szCs w:val="22"/>
          <w:lang w:val="es-ES"/>
        </w:rPr>
        <w:t xml:space="preserve"> del Pleno.</w:t>
      </w:r>
    </w:p>
    <w:p w:rsidR="003E23AF" w:rsidRDefault="0075140C" w:rsidP="003E23AF">
      <w:pPr>
        <w:autoSpaceDE w:val="0"/>
        <w:autoSpaceDN w:val="0"/>
        <w:adjustRightInd w:val="0"/>
        <w:spacing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67040F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67040F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67040F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67040F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67040F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1C72ED" w:rsidRDefault="001C72ED" w:rsidP="003E23AF">
      <w:pPr>
        <w:tabs>
          <w:tab w:val="left" w:pos="4320"/>
          <w:tab w:val="left" w:pos="9900"/>
        </w:tabs>
        <w:autoSpaceDE w:val="0"/>
        <w:autoSpaceDN w:val="0"/>
        <w:adjustRightInd w:val="0"/>
        <w:spacing w:after="240"/>
        <w:ind w:right="72"/>
        <w:jc w:val="both"/>
        <w:rPr>
          <w:rFonts w:ascii="ITC Avant Garde" w:hAnsi="ITC Avant Garde"/>
          <w:b/>
          <w:bCs/>
          <w:sz w:val="14"/>
          <w:szCs w:val="14"/>
        </w:rPr>
      </w:pPr>
      <w:r>
        <w:rPr>
          <w:rFonts w:ascii="ITC Avant Garde" w:eastAsia="Calibri" w:hAnsi="ITC Avant Garde"/>
          <w:bCs/>
          <w:sz w:val="16"/>
          <w:szCs w:val="16"/>
          <w:lang w:eastAsia="en-US"/>
        </w:rPr>
        <w:t>La presente Acta fue aprobada por el Pleno del Instituto Federal de Telecomunicaciones en su XXXIV Sesión Ordinaria celebrada el 19 de octubre de 2016, mediante Acuerdo P/IFT/191016/528.</w:t>
      </w:r>
    </w:p>
    <w:sectPr w:rsidR="00CE1EA6" w:rsidRPr="001C72ED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2E" w:rsidRDefault="002A7A2E">
      <w:r>
        <w:separator/>
      </w:r>
    </w:p>
  </w:endnote>
  <w:endnote w:type="continuationSeparator" w:id="0">
    <w:p w:rsidR="002A7A2E" w:rsidRDefault="002A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AF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AF" w:rsidRDefault="00257072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347C79">
      <w:rPr>
        <w:rFonts w:ascii="ITC Avant Garde" w:hAnsi="ITC Avant Garde"/>
        <w:bCs/>
        <w:noProof/>
        <w:sz w:val="16"/>
        <w:szCs w:val="16"/>
      </w:rPr>
      <w:t>19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347C79">
      <w:rPr>
        <w:rFonts w:ascii="ITC Avant Garde" w:hAnsi="ITC Avant Garde"/>
        <w:bCs/>
        <w:noProof/>
        <w:sz w:val="16"/>
        <w:szCs w:val="16"/>
      </w:rPr>
      <w:t>21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  <w:p w:rsidR="00257072" w:rsidRPr="00F74CE6" w:rsidRDefault="00257072" w:rsidP="00F74C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2E" w:rsidRDefault="002A7A2E">
      <w:r>
        <w:separator/>
      </w:r>
    </w:p>
  </w:footnote>
  <w:footnote w:type="continuationSeparator" w:id="0">
    <w:p w:rsidR="002A7A2E" w:rsidRDefault="002A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AF" w:rsidRPr="003E23AF" w:rsidRDefault="003E23AF" w:rsidP="003E23AF">
    <w:pPr>
      <w:pStyle w:val="BodyText21"/>
      <w:spacing w:after="240"/>
      <w:ind w:firstLine="0"/>
      <w:rPr>
        <w:rFonts w:ascii="ITC Avant Garde" w:hAnsi="ITC Avant Garde"/>
        <w:b/>
        <w:spacing w:val="-4"/>
        <w:szCs w:val="24"/>
      </w:rPr>
    </w:pPr>
    <w:r w:rsidRPr="003E23AF">
      <w:rPr>
        <w:rFonts w:ascii="ITC Avant Garde" w:hAnsi="ITC Avant Garde"/>
        <w:b/>
        <w:spacing w:val="-4"/>
        <w:szCs w:val="24"/>
      </w:rPr>
      <w:t>PLENO DEL INSTITUTO FEDERAL DE TELECOMUNICACIONES</w:t>
    </w:r>
  </w:p>
  <w:p w:rsidR="00257072" w:rsidRPr="003E23AF" w:rsidRDefault="003E23AF" w:rsidP="003E23AF">
    <w:pPr>
      <w:pStyle w:val="BodyText21"/>
      <w:spacing w:after="240"/>
      <w:ind w:firstLine="0"/>
      <w:rPr>
        <w:rFonts w:ascii="ITC Avant Garde" w:hAnsi="ITC Avant Garde"/>
        <w:b/>
        <w:spacing w:val="-4"/>
        <w:szCs w:val="24"/>
      </w:rPr>
    </w:pPr>
    <w:r w:rsidRPr="003E23AF">
      <w:rPr>
        <w:rFonts w:ascii="ITC Avant Garde" w:hAnsi="ITC Avant Garde"/>
        <w:b/>
        <w:spacing w:val="-4"/>
        <w:szCs w:val="24"/>
      </w:rPr>
      <w:t xml:space="preserve">XXXI </w:t>
    </w:r>
    <w:r>
      <w:rPr>
        <w:rFonts w:ascii="ITC Avant Garde" w:hAnsi="ITC Avant Garde"/>
        <w:b/>
        <w:spacing w:val="-4"/>
        <w:szCs w:val="24"/>
      </w:rPr>
      <w:t>SESIÓN 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2ED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6BC9"/>
    <w:rsid w:val="001F6BE7"/>
    <w:rsid w:val="001F6F49"/>
    <w:rsid w:val="001F70A7"/>
    <w:rsid w:val="001F745E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281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FC3"/>
    <w:rsid w:val="00297153"/>
    <w:rsid w:val="00297B01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7A2E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7B4A"/>
    <w:rsid w:val="00337C7A"/>
    <w:rsid w:val="003407AE"/>
    <w:rsid w:val="00340EB7"/>
    <w:rsid w:val="003413A6"/>
    <w:rsid w:val="00341674"/>
    <w:rsid w:val="00341717"/>
    <w:rsid w:val="0034215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47C79"/>
    <w:rsid w:val="00350382"/>
    <w:rsid w:val="0035089D"/>
    <w:rsid w:val="00350B2C"/>
    <w:rsid w:val="003511AD"/>
    <w:rsid w:val="00351EE7"/>
    <w:rsid w:val="00352EBA"/>
    <w:rsid w:val="003530DA"/>
    <w:rsid w:val="00353676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A66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3AF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5F89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A63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4182"/>
    <w:rsid w:val="005E457D"/>
    <w:rsid w:val="005E47A6"/>
    <w:rsid w:val="005E48EC"/>
    <w:rsid w:val="005E51AF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23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355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F0"/>
    <w:rsid w:val="00795C48"/>
    <w:rsid w:val="00795F48"/>
    <w:rsid w:val="0079603D"/>
    <w:rsid w:val="0079638D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4E2C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AA2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742"/>
    <w:rsid w:val="00973765"/>
    <w:rsid w:val="00973B81"/>
    <w:rsid w:val="00974390"/>
    <w:rsid w:val="009744D5"/>
    <w:rsid w:val="00974C6B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72B2"/>
    <w:rsid w:val="00A47CD1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897"/>
    <w:rsid w:val="00AF6E02"/>
    <w:rsid w:val="00AF7C1F"/>
    <w:rsid w:val="00B0040C"/>
    <w:rsid w:val="00B00764"/>
    <w:rsid w:val="00B01019"/>
    <w:rsid w:val="00B01125"/>
    <w:rsid w:val="00B014D4"/>
    <w:rsid w:val="00B0169E"/>
    <w:rsid w:val="00B01818"/>
    <w:rsid w:val="00B01E46"/>
    <w:rsid w:val="00B02688"/>
    <w:rsid w:val="00B02906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0BD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2B82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2DB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D01"/>
    <w:rsid w:val="00D57E4A"/>
    <w:rsid w:val="00D607F4"/>
    <w:rsid w:val="00D61013"/>
    <w:rsid w:val="00D610BC"/>
    <w:rsid w:val="00D61B8A"/>
    <w:rsid w:val="00D61D52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D1D"/>
    <w:rsid w:val="00D95730"/>
    <w:rsid w:val="00D95946"/>
    <w:rsid w:val="00D959D5"/>
    <w:rsid w:val="00D95A7E"/>
    <w:rsid w:val="00D95DA2"/>
    <w:rsid w:val="00D960FF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67CE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3C2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138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282C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65CAC-4D84-4012-9DA7-780E78F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Sombreadovistoso-nfasis31">
    <w:name w:val="Sombreado vistoso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clara-nfasis31">
    <w:name w:val="Lista clara - Énfasis 3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Cuadrculamedia1-nfasis21">
    <w:name w:val="Cuadrícula media 1 - Énfasis 2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72428"/>
    <w:rPr>
      <w:sz w:val="24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1249-B634-43D4-A64F-98E9FF62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7111</Words>
  <Characters>39113</Characters>
  <Application>Microsoft Office Word</Application>
  <DocSecurity>0</DocSecurity>
  <Lines>325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46132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7</cp:revision>
  <cp:lastPrinted>2016-10-24T19:12:00Z</cp:lastPrinted>
  <dcterms:created xsi:type="dcterms:W3CDTF">2016-11-15T01:38:00Z</dcterms:created>
  <dcterms:modified xsi:type="dcterms:W3CDTF">2016-11-15T01:41:00Z</dcterms:modified>
</cp:coreProperties>
</file>