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4BEC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4546529B" w14:textId="77777777" w:rsidTr="00431AAE">
        <w:trPr>
          <w:trHeight w:val="433"/>
        </w:trPr>
        <w:tc>
          <w:tcPr>
            <w:tcW w:w="8828" w:type="dxa"/>
            <w:shd w:val="clear" w:color="auto" w:fill="auto"/>
          </w:tcPr>
          <w:p w14:paraId="41D28BB4" w14:textId="017CC677" w:rsidR="006166DB" w:rsidRPr="00D51DB9" w:rsidRDefault="00D51DB9" w:rsidP="00D51DB9">
            <w:pPr>
              <w:pStyle w:val="Texto"/>
              <w:spacing w:after="92"/>
              <w:ind w:firstLine="0"/>
              <w:rPr>
                <w:rFonts w:ascii="ITC Avant Garde Std Bk" w:hAnsi="ITC Avant Garde Std Bk"/>
                <w:szCs w:val="18"/>
              </w:rPr>
            </w:pPr>
            <w:r w:rsidRPr="00D51DB9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elimina diversos trámites del Registro de Trámites y Servicios del Instituto Federal de Telecomunicaciones; así como modifica y deroga diversas disposiciones como parte de las acciones de simplificación de trámites y servicios a su cargo.</w:t>
            </w:r>
          </w:p>
        </w:tc>
      </w:tr>
    </w:tbl>
    <w:p w14:paraId="35DBD276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4D25BDA7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7D762B7" w14:textId="77777777" w:rsidTr="00DF074B">
        <w:tc>
          <w:tcPr>
            <w:tcW w:w="8828" w:type="dxa"/>
          </w:tcPr>
          <w:p w14:paraId="3BE97FC4" w14:textId="77777777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3-12-1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431AA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13</w:t>
                </w:r>
                <w:r w:rsidR="0008429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/1</w:t>
                </w:r>
                <w:r w:rsidR="00431AA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</w:t>
                </w:r>
                <w:r w:rsidR="0008429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/202</w:t>
                </w:r>
                <w:r w:rsidR="00431AAE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3</w:t>
                </w:r>
              </w:sdtContent>
            </w:sdt>
          </w:p>
        </w:tc>
      </w:tr>
      <w:tr w:rsidR="003F1D7B" w:rsidRPr="0002355D" w14:paraId="368FC0C8" w14:textId="77777777" w:rsidTr="00DF074B">
        <w:tc>
          <w:tcPr>
            <w:tcW w:w="8828" w:type="dxa"/>
          </w:tcPr>
          <w:p w14:paraId="6CF2B828" w14:textId="77777777" w:rsidR="003F1D7B" w:rsidRPr="0002355D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Eliga la fecha de expedición "/>
                <w:tag w:val="Eliga la fecha de expedición "/>
                <w:id w:val="556125928"/>
                <w:placeholder>
                  <w:docPart w:val="3726EE3B8568444D90388555AE61BB3C"/>
                </w:placeholder>
                <w15:color w:val="99CC00"/>
                <w:date w:fullDate="2023-12-2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431AAE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26</w:t>
                </w:r>
                <w:r w:rsidR="0008429B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/12/202</w:t>
                </w:r>
                <w:r w:rsidR="00431AAE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3</w:t>
                </w:r>
              </w:sdtContent>
            </w:sdt>
          </w:p>
        </w:tc>
      </w:tr>
      <w:tr w:rsidR="00DF074B" w:rsidRPr="0002355D" w14:paraId="09FF8044" w14:textId="77777777" w:rsidTr="00DF074B">
        <w:tc>
          <w:tcPr>
            <w:tcW w:w="8828" w:type="dxa"/>
          </w:tcPr>
          <w:p w14:paraId="43E38203" w14:textId="77777777" w:rsidR="00DF074B" w:rsidRPr="0002355D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08429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02355D" w14:paraId="512A6379" w14:textId="77777777" w:rsidTr="00DF074B">
        <w:tc>
          <w:tcPr>
            <w:tcW w:w="8828" w:type="dxa"/>
          </w:tcPr>
          <w:p w14:paraId="29E855A5" w14:textId="00023607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3-12-2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D51DB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27/12/2023</w:t>
                </w:r>
              </w:sdtContent>
            </w:sdt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3079E9" w:rsidRPr="0002355D" w14:paraId="70105929" w14:textId="77777777" w:rsidTr="00DF074B">
        <w:tc>
          <w:tcPr>
            <w:tcW w:w="8828" w:type="dxa"/>
          </w:tcPr>
          <w:p w14:paraId="6236EC33" w14:textId="77777777" w:rsidR="003079E9" w:rsidRPr="0002355D" w:rsidRDefault="003079E9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>Término de la vigencia</w:t>
            </w: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:</w:t>
            </w:r>
            <w:r w:rsidRPr="003079E9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No aplica</w:t>
            </w:r>
          </w:p>
        </w:tc>
      </w:tr>
    </w:tbl>
    <w:p w14:paraId="3E3964AB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AD7C7D1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24FF5FE" w14:textId="77777777" w:rsidTr="00DF074B">
        <w:tc>
          <w:tcPr>
            <w:tcW w:w="8828" w:type="dxa"/>
          </w:tcPr>
          <w:p w14:paraId="031972A6" w14:textId="77777777" w:rsidR="003522AC" w:rsidRPr="0002355D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509CC0C8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9C8947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15F28472" w14:textId="77777777" w:rsidTr="00DF074B">
        <w:tc>
          <w:tcPr>
            <w:tcW w:w="8828" w:type="dxa"/>
          </w:tcPr>
          <w:p w14:paraId="184B25B6" w14:textId="77777777" w:rsidR="006166DB" w:rsidRPr="0002355D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13CFCE47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6292A80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61E2BB18" w14:textId="77777777" w:rsidTr="00DF074B">
        <w:tc>
          <w:tcPr>
            <w:tcW w:w="8828" w:type="dxa"/>
          </w:tcPr>
          <w:p w14:paraId="14502687" w14:textId="77777777" w:rsidR="00DC3A1A" w:rsidRPr="0002355D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02355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52306E72" w14:textId="77777777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709E661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355D" w:rsidRPr="0002355D" w14:paraId="1179BE46" w14:textId="77777777" w:rsidTr="00893819">
        <w:trPr>
          <w:trHeight w:val="65"/>
        </w:trPr>
        <w:tc>
          <w:tcPr>
            <w:tcW w:w="8828" w:type="dxa"/>
          </w:tcPr>
          <w:p w14:paraId="41D7DE58" w14:textId="77777777" w:rsidR="0002355D" w:rsidRPr="0002355D" w:rsidRDefault="00DA2808" w:rsidP="00893819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068530EA" w14:textId="77777777" w:rsidR="0002355D" w:rsidRPr="0002355D" w:rsidRDefault="0002355D" w:rsidP="0002355D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3EB23E4D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230B7DEA" w14:textId="77777777" w:rsidTr="00DF074B">
        <w:tc>
          <w:tcPr>
            <w:tcW w:w="8828" w:type="dxa"/>
          </w:tcPr>
          <w:p w14:paraId="570CD9C7" w14:textId="65CF36F1" w:rsidR="006166DB" w:rsidRPr="0002355D" w:rsidRDefault="003A4C0D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D51DB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0AEA2C97" w14:textId="77777777" w:rsidR="006166DB" w:rsidRPr="0002355D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54BD4145" w14:textId="77777777" w:rsidR="00685805" w:rsidRPr="000E3EF4" w:rsidRDefault="00DC3A1A" w:rsidP="000E3EF4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02355D">
        <w:rPr>
          <w:rFonts w:ascii="ITC Avant Garde" w:hAnsi="ITC Avant Garde"/>
          <w:sz w:val="21"/>
          <w:szCs w:val="21"/>
        </w:rPr>
        <w:t xml:space="preserve"> 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85805" w14:paraId="72C18E82" w14:textId="77777777" w:rsidTr="00685805">
        <w:tc>
          <w:tcPr>
            <w:tcW w:w="8828" w:type="dxa"/>
          </w:tcPr>
          <w:p w14:paraId="17214786" w14:textId="4EB6540E" w:rsidR="00685805" w:rsidRDefault="00D51DB9" w:rsidP="00D51DB9">
            <w:pPr>
              <w:shd w:val="clear" w:color="auto" w:fill="FFFFFF"/>
              <w:spacing w:after="101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373FFA0F" w14:textId="77777777" w:rsidR="00685805" w:rsidRPr="0002355D" w:rsidRDefault="00685805" w:rsidP="000E3EF4">
      <w:pPr>
        <w:tabs>
          <w:tab w:val="left" w:pos="1500"/>
        </w:tabs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2C68EED0" w14:textId="77777777" w:rsidR="00F73022" w:rsidRPr="0002355D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02355D">
        <w:rPr>
          <w:rFonts w:ascii="ITC Avant Garde" w:hAnsi="ITC Avant Garde"/>
          <w:sz w:val="21"/>
          <w:szCs w:val="21"/>
        </w:rPr>
        <w:t xml:space="preserve"> 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02355D" w14:paraId="670E5CD6" w14:textId="77777777" w:rsidTr="00DF074B">
        <w:tc>
          <w:tcPr>
            <w:tcW w:w="8828" w:type="dxa"/>
          </w:tcPr>
          <w:p w14:paraId="509E617A" w14:textId="0E603A62" w:rsidR="00F73022" w:rsidRPr="00547E74" w:rsidRDefault="00D51DB9" w:rsidP="00547E74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D51DB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El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D51DB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Acuerdo tiene por objeto emplear la desregulación y la simplificación administrativa como herramientas para disminuir las cargas administrativas de los sujetos regulados y lograr una mayor eficiencia de la Ley y las disposiciones administrativas de carácter general emitidas por el Instituto, en atención a </w:t>
            </w:r>
          </w:p>
        </w:tc>
      </w:tr>
    </w:tbl>
    <w:p w14:paraId="2D0C5D94" w14:textId="77777777" w:rsidR="00F73022" w:rsidRPr="0002355D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4E6EB674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F7F69BC" w14:textId="77777777" w:rsidTr="00DF074B">
        <w:tc>
          <w:tcPr>
            <w:tcW w:w="8828" w:type="dxa"/>
          </w:tcPr>
          <w:p w14:paraId="085A691E" w14:textId="4E04D52A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6A0F03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</w:p>
        </w:tc>
      </w:tr>
      <w:tr w:rsidR="009D1919" w:rsidRPr="0002355D" w14:paraId="1E555E77" w14:textId="77777777" w:rsidTr="00DF074B">
        <w:tc>
          <w:tcPr>
            <w:tcW w:w="8828" w:type="dxa"/>
          </w:tcPr>
          <w:p w14:paraId="26080FDD" w14:textId="35B3FEAF" w:rsidR="009D1919" w:rsidRPr="0002355D" w:rsidRDefault="009D1919" w:rsidP="009D1919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3A4C0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2134FD9EE74844EC9B9784C0702BE387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3A4C0D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9D1919" w:rsidRPr="0002355D" w14:paraId="44BAACE9" w14:textId="77777777" w:rsidTr="00DF074B">
        <w:tc>
          <w:tcPr>
            <w:tcW w:w="8828" w:type="dxa"/>
          </w:tcPr>
          <w:p w14:paraId="7C903E80" w14:textId="75E75C7D" w:rsidR="009D1919" w:rsidRPr="0002355D" w:rsidRDefault="009D1919" w:rsidP="009D1919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3A4C0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725135506"/>
                <w:placeholder>
                  <w:docPart w:val="BE04307AAEDC49959F12AC89C69470C4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3A4C0D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9D1919" w:rsidRPr="0002355D" w14:paraId="02A137EC" w14:textId="77777777" w:rsidTr="00DF074B">
        <w:tc>
          <w:tcPr>
            <w:tcW w:w="8828" w:type="dxa"/>
          </w:tcPr>
          <w:p w14:paraId="2D892D72" w14:textId="429C1DCE" w:rsidR="009D1919" w:rsidRPr="0002355D" w:rsidRDefault="009D1919" w:rsidP="009D1919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4126665"/>
                <w:placeholder>
                  <w:docPart w:val="488EE1FA64F947EDB3B6BE21C91DD1B9"/>
                </w:placeholder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9D1919" w:rsidRPr="0002355D" w14:paraId="2E5D37AC" w14:textId="77777777" w:rsidTr="00DF074B">
        <w:tc>
          <w:tcPr>
            <w:tcW w:w="8828" w:type="dxa"/>
          </w:tcPr>
          <w:p w14:paraId="3E5718BF" w14:textId="12368670" w:rsidR="009D1919" w:rsidRPr="0002355D" w:rsidRDefault="009D1919" w:rsidP="009D1919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396542946"/>
                <w:placeholder>
                  <w:docPart w:val="9A180E08958746B9BF1089B5298DE577"/>
                </w:placeholder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9D1919" w:rsidRPr="0002355D" w14:paraId="072D7E3C" w14:textId="77777777" w:rsidTr="00DF074B">
        <w:tc>
          <w:tcPr>
            <w:tcW w:w="8828" w:type="dxa"/>
          </w:tcPr>
          <w:p w14:paraId="4D9C7B28" w14:textId="78EB33C8" w:rsidR="009D1919" w:rsidRDefault="009D1919" w:rsidP="009D1919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635866130"/>
                <w:placeholder>
                  <w:docPart w:val="D0A54808FCEF431191391F651CBDC90B"/>
                </w:placeholder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Transmisión de programas de radio</w:t>
                </w:r>
              </w:sdtContent>
            </w:sdt>
          </w:p>
        </w:tc>
      </w:tr>
      <w:tr w:rsidR="009D1919" w:rsidRPr="0002355D" w14:paraId="00C1DFCC" w14:textId="77777777" w:rsidTr="00DF074B">
        <w:tc>
          <w:tcPr>
            <w:tcW w:w="8828" w:type="dxa"/>
          </w:tcPr>
          <w:p w14:paraId="62D782CD" w14:textId="4C633C34" w:rsidR="009D1919" w:rsidRDefault="009D1919" w:rsidP="009D1919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124195542"/>
                <w:placeholder>
                  <w:docPart w:val="020AC9F45B884963871CCB7C1AA895D4"/>
                </w:placeholder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9D1919" w:rsidRPr="0002355D" w14:paraId="41063962" w14:textId="77777777" w:rsidTr="00DF074B">
        <w:tc>
          <w:tcPr>
            <w:tcW w:w="8828" w:type="dxa"/>
          </w:tcPr>
          <w:p w14:paraId="01089344" w14:textId="2C25B332" w:rsidR="009D1919" w:rsidRDefault="009D1919" w:rsidP="009D1919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lastRenderedPageBreak/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22103125"/>
                <w:placeholder>
                  <w:docPart w:val="BD04956A48CE42C39BCD4D8C76135373"/>
                </w:placeholder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Producción de programación de canales para sistemas de televisión por cable o satelitales</w:t>
                </w:r>
              </w:sdtContent>
            </w:sdt>
          </w:p>
        </w:tc>
      </w:tr>
      <w:tr w:rsidR="009D1919" w:rsidRPr="0002355D" w14:paraId="2BAD923C" w14:textId="77777777" w:rsidTr="00DF074B">
        <w:tc>
          <w:tcPr>
            <w:tcW w:w="8828" w:type="dxa"/>
          </w:tcPr>
          <w:p w14:paraId="25E05F1D" w14:textId="3F2137E5" w:rsidR="009D1919" w:rsidRPr="009D1919" w:rsidRDefault="009D1919" w:rsidP="009D1919">
            <w:pPr>
              <w:spacing w:after="255"/>
              <w:contextualSpacing/>
              <w:mirrorIndents/>
              <w:rPr>
                <w:rFonts w:ascii="ITC Avant Garde" w:eastAsia="ITC Avant Garde" w:hAnsi="ITC Avant Garde" w:cs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2062275064"/>
                <w:placeholder>
                  <w:docPart w:val="71B420EE6FB54258A1BD323863F59C58"/>
                </w:placeholder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BE74CA" w:rsidRPr="0002355D" w14:paraId="6D54FC56" w14:textId="77777777" w:rsidTr="00DF074B">
        <w:tc>
          <w:tcPr>
            <w:tcW w:w="8828" w:type="dxa"/>
          </w:tcPr>
          <w:p w14:paraId="497D7742" w14:textId="53A2B7D8" w:rsidR="00BE74CA" w:rsidRPr="0002355D" w:rsidRDefault="00BE74CA" w:rsidP="00BE74CA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Regulado</w:t>
            </w:r>
            <w:r w:rsidR="009D1919">
              <w:rPr>
                <w:rFonts w:ascii="ITC Avant Garde" w:hAnsi="ITC Avant Garde"/>
                <w:sz w:val="21"/>
                <w:szCs w:val="21"/>
              </w:rPr>
              <w:t xml:space="preserve">: </w:t>
            </w:r>
            <w:r w:rsidR="009D1919" w:rsidRPr="009D1919">
              <w:rPr>
                <w:rFonts w:ascii="ITC Avant Garde" w:hAnsi="ITC Avant Garde"/>
                <w:sz w:val="21"/>
                <w:szCs w:val="21"/>
              </w:rPr>
              <w:t>Concesionarios</w:t>
            </w:r>
            <w:r w:rsidR="009D1919">
              <w:rPr>
                <w:rFonts w:ascii="ITC Avant Garde" w:hAnsi="ITC Avant Garde"/>
                <w:sz w:val="21"/>
                <w:szCs w:val="21"/>
              </w:rPr>
              <w:t>, así como, autorizados y permisionarios; p</w:t>
            </w:r>
            <w:r w:rsidR="009D1919">
              <w:rPr>
                <w:rFonts w:ascii="ITC Avant Garde" w:eastAsia="ITC Avant Garde" w:hAnsi="ITC Avant Garde" w:cs="ITC Avant Garde"/>
                <w:sz w:val="21"/>
                <w:szCs w:val="21"/>
              </w:rPr>
              <w:t>ersona física o moral que ostenta el interés de someter al procedimiento de evaluación de la conformidad productos, equipos, dispositivos o aparatos destinados a telecomunicaciones y/o radiodifusión, o infraestructura de telecomunicaciones o radiodifusión, importadores, organismos de certificación, laboratorios de prueba; organismos de certificación;</w:t>
            </w:r>
          </w:p>
        </w:tc>
      </w:tr>
    </w:tbl>
    <w:p w14:paraId="70615584" w14:textId="77777777" w:rsidR="001D0BED" w:rsidRPr="0002355D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11AA6E8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5F58150A" w14:textId="77777777" w:rsidTr="00DF074B">
        <w:trPr>
          <w:trHeight w:val="65"/>
        </w:trPr>
        <w:tc>
          <w:tcPr>
            <w:tcW w:w="8828" w:type="dxa"/>
          </w:tcPr>
          <w:p w14:paraId="5681F928" w14:textId="77777777" w:rsidR="00F226DB" w:rsidRPr="00F226DB" w:rsidRDefault="00F226DB" w:rsidP="00F226DB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226DB">
              <w:rPr>
                <w:rFonts w:ascii="ITC Avant Garde" w:hAnsi="ITC Avant Garde"/>
                <w:sz w:val="21"/>
                <w:szCs w:val="21"/>
              </w:rPr>
              <w:t>Ley Federal de Telecomunicaciones y Radiodifusión.</w:t>
            </w:r>
          </w:p>
          <w:p w14:paraId="5979D7AA" w14:textId="1E1F481C" w:rsidR="00F226DB" w:rsidRDefault="00D51DB9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D51DB9">
              <w:rPr>
                <w:rFonts w:ascii="ITC Avant Garde" w:hAnsi="ITC Avant Garde"/>
                <w:sz w:val="21"/>
                <w:szCs w:val="21"/>
              </w:rPr>
              <w:t>Lineamientos que fijan los índices y parámetros de calidad a que deberán sujetarse los prestadores del servicio móvil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6338F9B0" w14:textId="77777777" w:rsidR="00D51DB9" w:rsidRDefault="00D51DB9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D51DB9">
              <w:rPr>
                <w:rFonts w:ascii="ITC Avant Garde" w:hAnsi="ITC Avant Garde"/>
                <w:sz w:val="21"/>
                <w:szCs w:val="21"/>
              </w:rPr>
              <w:t>Lineamientos para la acreditación, autorización, designación y reconocimiento de laboratorios de prueb</w:t>
            </w:r>
            <w:r>
              <w:rPr>
                <w:rFonts w:ascii="ITC Avant Garde" w:hAnsi="ITC Avant Garde"/>
                <w:sz w:val="21"/>
                <w:szCs w:val="21"/>
              </w:rPr>
              <w:t>a.</w:t>
            </w:r>
          </w:p>
          <w:p w14:paraId="69767691" w14:textId="77777777" w:rsidR="00D51DB9" w:rsidRDefault="00D51DB9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D51DB9">
              <w:rPr>
                <w:rFonts w:ascii="ITC Avant Garde" w:hAnsi="ITC Avant Garde"/>
                <w:sz w:val="21"/>
                <w:szCs w:val="21"/>
              </w:rPr>
              <w:t>Procedimiento de evaluación de la conformidad en materia de telecomunicaciones y radiodifusió</w:t>
            </w:r>
            <w:r>
              <w:rPr>
                <w:rFonts w:ascii="ITC Avant Garde" w:hAnsi="ITC Avant Garde"/>
                <w:sz w:val="21"/>
                <w:szCs w:val="21"/>
              </w:rPr>
              <w:t>n.</w:t>
            </w:r>
          </w:p>
          <w:p w14:paraId="69E9C742" w14:textId="77777777" w:rsidR="00D51DB9" w:rsidRDefault="00D51DB9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D51DB9">
              <w:rPr>
                <w:rFonts w:ascii="ITC Avant Garde" w:hAnsi="ITC Avant Garde"/>
                <w:sz w:val="21"/>
                <w:szCs w:val="21"/>
              </w:rPr>
              <w:t>Lineamientos para la Acreditación y Autorización de Organismos de Certificación en materia de Telecomunicaciones y Radiodifusión.</w:t>
            </w:r>
          </w:p>
          <w:p w14:paraId="00D645AD" w14:textId="77777777" w:rsidR="00D51DB9" w:rsidRDefault="00D51DB9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D51DB9">
              <w:rPr>
                <w:rFonts w:ascii="ITC Avant Garde" w:hAnsi="ITC Avant Garde"/>
                <w:sz w:val="21"/>
                <w:szCs w:val="21"/>
              </w:rPr>
              <w:t>Disposición Técnica IFT-011-2017: Especificaciones de los equipos terminales móviles que puedan hacer uso del espectro radioeléctrico o ser conectados a redes de telecomunicaciones. Parte 1. Código de Identidad de Fabricación del Equipo (IMEI) y funcionalidad de receptor de radiodifusión sonora en Frecuencia Modulada (FM)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159DBC93" w14:textId="2F77B493" w:rsidR="00D51DB9" w:rsidRPr="00213787" w:rsidRDefault="00D51DB9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D51DB9">
              <w:rPr>
                <w:rFonts w:ascii="ITC Avant Garde" w:hAnsi="ITC Avant Garde"/>
                <w:sz w:val="21"/>
                <w:szCs w:val="21"/>
              </w:rPr>
              <w:t>Lineamientos Generales de Accesibilidad al Servicio de Televisión Radiodifundida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</w:tc>
      </w:tr>
    </w:tbl>
    <w:p w14:paraId="512BFEF8" w14:textId="77777777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FE13DDF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2B557422" w14:textId="77777777" w:rsidTr="007D2FD6">
        <w:tc>
          <w:tcPr>
            <w:tcW w:w="8828" w:type="dxa"/>
          </w:tcPr>
          <w:p w14:paraId="1F0F5C52" w14:textId="5E9D28F6" w:rsidR="00E81B12" w:rsidRPr="00D715B8" w:rsidRDefault="00D51DB9" w:rsidP="00D715B8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aplica.</w:t>
            </w:r>
          </w:p>
        </w:tc>
      </w:tr>
    </w:tbl>
    <w:p w14:paraId="0854F4A0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4A0397B8" w14:textId="77777777" w:rsidTr="007D2FD6">
        <w:tc>
          <w:tcPr>
            <w:tcW w:w="8828" w:type="dxa"/>
          </w:tcPr>
          <w:p w14:paraId="3A5AD754" w14:textId="204E5D96" w:rsidR="00A82407" w:rsidRPr="006A0F03" w:rsidRDefault="006A0F03" w:rsidP="006A0F03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aplica.</w:t>
            </w:r>
          </w:p>
        </w:tc>
      </w:tr>
    </w:tbl>
    <w:p w14:paraId="06E03E65" w14:textId="77777777" w:rsidR="004B7538" w:rsidRPr="0002355D" w:rsidRDefault="00DC3A1A" w:rsidP="008428D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sectPr w:rsidR="004B7538" w:rsidRPr="0002355D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2556" w14:textId="77777777" w:rsidR="00D51DB9" w:rsidRDefault="00D51DB9" w:rsidP="006166DB">
      <w:pPr>
        <w:spacing w:after="0" w:line="240" w:lineRule="auto"/>
      </w:pPr>
      <w:r>
        <w:separator/>
      </w:r>
    </w:p>
  </w:endnote>
  <w:endnote w:type="continuationSeparator" w:id="0">
    <w:p w14:paraId="29F80656" w14:textId="77777777" w:rsidR="00D51DB9" w:rsidRDefault="00D51DB9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A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BDD5" w14:textId="77777777" w:rsidR="00D51DB9" w:rsidRDefault="00D51DB9" w:rsidP="006166DB">
      <w:pPr>
        <w:spacing w:after="0" w:line="240" w:lineRule="auto"/>
      </w:pPr>
      <w:r>
        <w:separator/>
      </w:r>
    </w:p>
  </w:footnote>
  <w:footnote w:type="continuationSeparator" w:id="0">
    <w:p w14:paraId="79BDEBCF" w14:textId="77777777" w:rsidR="00D51DB9" w:rsidRDefault="00D51DB9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6097" w14:textId="77777777" w:rsidR="00983A73" w:rsidRPr="00AC574F" w:rsidRDefault="00983A73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5C1D942E" wp14:editId="75CA8D09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ITC Avant Garde Std Bk" w:hAnsi="ITC Avant Garde Std Bk"/>
        <w:b/>
        <w:sz w:val="21"/>
        <w:szCs w:val="21"/>
      </w:rPr>
      <w:t xml:space="preserve">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71151"/>
    <w:multiLevelType w:val="hybridMultilevel"/>
    <w:tmpl w:val="160AE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05532D"/>
    <w:multiLevelType w:val="hybridMultilevel"/>
    <w:tmpl w:val="3B604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97678">
    <w:abstractNumId w:val="5"/>
  </w:num>
  <w:num w:numId="2" w16cid:durableId="1109542656">
    <w:abstractNumId w:val="4"/>
  </w:num>
  <w:num w:numId="3" w16cid:durableId="2118409466">
    <w:abstractNumId w:val="1"/>
  </w:num>
  <w:num w:numId="4" w16cid:durableId="470024988">
    <w:abstractNumId w:val="2"/>
  </w:num>
  <w:num w:numId="5" w16cid:durableId="1026176944">
    <w:abstractNumId w:val="8"/>
  </w:num>
  <w:num w:numId="6" w16cid:durableId="1777872705">
    <w:abstractNumId w:val="16"/>
  </w:num>
  <w:num w:numId="7" w16cid:durableId="1972978265">
    <w:abstractNumId w:val="14"/>
  </w:num>
  <w:num w:numId="8" w16cid:durableId="309290204">
    <w:abstractNumId w:val="9"/>
  </w:num>
  <w:num w:numId="9" w16cid:durableId="516115805">
    <w:abstractNumId w:val="10"/>
  </w:num>
  <w:num w:numId="10" w16cid:durableId="792216487">
    <w:abstractNumId w:val="13"/>
  </w:num>
  <w:num w:numId="11" w16cid:durableId="2136218197">
    <w:abstractNumId w:val="11"/>
  </w:num>
  <w:num w:numId="12" w16cid:durableId="1959558734">
    <w:abstractNumId w:val="6"/>
  </w:num>
  <w:num w:numId="13" w16cid:durableId="1517764441">
    <w:abstractNumId w:val="0"/>
  </w:num>
  <w:num w:numId="14" w16cid:durableId="1788818968">
    <w:abstractNumId w:val="17"/>
  </w:num>
  <w:num w:numId="15" w16cid:durableId="2054766215">
    <w:abstractNumId w:val="12"/>
  </w:num>
  <w:num w:numId="16" w16cid:durableId="638611945">
    <w:abstractNumId w:val="3"/>
  </w:num>
  <w:num w:numId="17" w16cid:durableId="1278179212">
    <w:abstractNumId w:val="15"/>
  </w:num>
  <w:num w:numId="18" w16cid:durableId="7335049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00ADE"/>
    <w:rsid w:val="0002355D"/>
    <w:rsid w:val="00046B8B"/>
    <w:rsid w:val="0008429B"/>
    <w:rsid w:val="00085CAE"/>
    <w:rsid w:val="000911B6"/>
    <w:rsid w:val="000A76AE"/>
    <w:rsid w:val="000E3EF4"/>
    <w:rsid w:val="00160C02"/>
    <w:rsid w:val="001A0D96"/>
    <w:rsid w:val="001A12A2"/>
    <w:rsid w:val="001B1E01"/>
    <w:rsid w:val="001C36BF"/>
    <w:rsid w:val="001D0BED"/>
    <w:rsid w:val="001E21AC"/>
    <w:rsid w:val="001F3494"/>
    <w:rsid w:val="001F5E47"/>
    <w:rsid w:val="00207BA8"/>
    <w:rsid w:val="00213787"/>
    <w:rsid w:val="00223B0B"/>
    <w:rsid w:val="002434FF"/>
    <w:rsid w:val="00250D5A"/>
    <w:rsid w:val="002912EB"/>
    <w:rsid w:val="002B0B24"/>
    <w:rsid w:val="002D534C"/>
    <w:rsid w:val="002E37B6"/>
    <w:rsid w:val="002E7B33"/>
    <w:rsid w:val="002F39A1"/>
    <w:rsid w:val="00307840"/>
    <w:rsid w:val="003079E9"/>
    <w:rsid w:val="00326275"/>
    <w:rsid w:val="00332FE9"/>
    <w:rsid w:val="003522AC"/>
    <w:rsid w:val="00366E21"/>
    <w:rsid w:val="00384692"/>
    <w:rsid w:val="003A162A"/>
    <w:rsid w:val="003A4C0D"/>
    <w:rsid w:val="003C2D2C"/>
    <w:rsid w:val="003F1D7B"/>
    <w:rsid w:val="003F50B6"/>
    <w:rsid w:val="00431AAE"/>
    <w:rsid w:val="00446F0C"/>
    <w:rsid w:val="0045063E"/>
    <w:rsid w:val="00493E6E"/>
    <w:rsid w:val="004B7538"/>
    <w:rsid w:val="004C31A6"/>
    <w:rsid w:val="004C3FAC"/>
    <w:rsid w:val="004C75E5"/>
    <w:rsid w:val="004D6D14"/>
    <w:rsid w:val="004E552A"/>
    <w:rsid w:val="005034EB"/>
    <w:rsid w:val="00520991"/>
    <w:rsid w:val="00547E74"/>
    <w:rsid w:val="00585BD4"/>
    <w:rsid w:val="005E34D0"/>
    <w:rsid w:val="005F0181"/>
    <w:rsid w:val="0061003C"/>
    <w:rsid w:val="006166DB"/>
    <w:rsid w:val="006232EE"/>
    <w:rsid w:val="00640CB0"/>
    <w:rsid w:val="006441CF"/>
    <w:rsid w:val="0065492B"/>
    <w:rsid w:val="00673233"/>
    <w:rsid w:val="00685805"/>
    <w:rsid w:val="006911B3"/>
    <w:rsid w:val="00692CF4"/>
    <w:rsid w:val="006A0F03"/>
    <w:rsid w:val="006F7E1D"/>
    <w:rsid w:val="00703626"/>
    <w:rsid w:val="00703C14"/>
    <w:rsid w:val="00720D02"/>
    <w:rsid w:val="00730E59"/>
    <w:rsid w:val="00737964"/>
    <w:rsid w:val="007466F1"/>
    <w:rsid w:val="00774D3F"/>
    <w:rsid w:val="0078318D"/>
    <w:rsid w:val="00787325"/>
    <w:rsid w:val="007A1022"/>
    <w:rsid w:val="007D2FD6"/>
    <w:rsid w:val="007E0355"/>
    <w:rsid w:val="007F5106"/>
    <w:rsid w:val="008017FB"/>
    <w:rsid w:val="00802508"/>
    <w:rsid w:val="00810332"/>
    <w:rsid w:val="00815D92"/>
    <w:rsid w:val="008428DC"/>
    <w:rsid w:val="008549FA"/>
    <w:rsid w:val="0089205E"/>
    <w:rsid w:val="00893819"/>
    <w:rsid w:val="00894294"/>
    <w:rsid w:val="008D6F5A"/>
    <w:rsid w:val="008F6582"/>
    <w:rsid w:val="0092333A"/>
    <w:rsid w:val="009323CB"/>
    <w:rsid w:val="009701A3"/>
    <w:rsid w:val="00977ED5"/>
    <w:rsid w:val="00983A73"/>
    <w:rsid w:val="009918CF"/>
    <w:rsid w:val="00993225"/>
    <w:rsid w:val="009A6722"/>
    <w:rsid w:val="009D1919"/>
    <w:rsid w:val="009D567D"/>
    <w:rsid w:val="009E7D91"/>
    <w:rsid w:val="00A3392B"/>
    <w:rsid w:val="00A70F6B"/>
    <w:rsid w:val="00A82407"/>
    <w:rsid w:val="00A93C7F"/>
    <w:rsid w:val="00AC079F"/>
    <w:rsid w:val="00AC574F"/>
    <w:rsid w:val="00AD1A30"/>
    <w:rsid w:val="00AD4846"/>
    <w:rsid w:val="00AF71CC"/>
    <w:rsid w:val="00AF7C46"/>
    <w:rsid w:val="00B018E8"/>
    <w:rsid w:val="00B01DC5"/>
    <w:rsid w:val="00B032C3"/>
    <w:rsid w:val="00B13673"/>
    <w:rsid w:val="00B30E6B"/>
    <w:rsid w:val="00B340B6"/>
    <w:rsid w:val="00B357ED"/>
    <w:rsid w:val="00B8531B"/>
    <w:rsid w:val="00BE45D0"/>
    <w:rsid w:val="00BE74CA"/>
    <w:rsid w:val="00BF2093"/>
    <w:rsid w:val="00C05DD8"/>
    <w:rsid w:val="00C61F7E"/>
    <w:rsid w:val="00C63750"/>
    <w:rsid w:val="00C76443"/>
    <w:rsid w:val="00C8049B"/>
    <w:rsid w:val="00C965CE"/>
    <w:rsid w:val="00CA43C3"/>
    <w:rsid w:val="00CB1C8D"/>
    <w:rsid w:val="00CB353A"/>
    <w:rsid w:val="00CE57F9"/>
    <w:rsid w:val="00CF5F25"/>
    <w:rsid w:val="00D14569"/>
    <w:rsid w:val="00D258BF"/>
    <w:rsid w:val="00D25942"/>
    <w:rsid w:val="00D51DB9"/>
    <w:rsid w:val="00D715B8"/>
    <w:rsid w:val="00D93EA9"/>
    <w:rsid w:val="00DA2808"/>
    <w:rsid w:val="00DB3C65"/>
    <w:rsid w:val="00DC3142"/>
    <w:rsid w:val="00DC3A1A"/>
    <w:rsid w:val="00DE0F83"/>
    <w:rsid w:val="00DF074B"/>
    <w:rsid w:val="00DF1654"/>
    <w:rsid w:val="00E0500D"/>
    <w:rsid w:val="00E13F11"/>
    <w:rsid w:val="00E22817"/>
    <w:rsid w:val="00E44BF0"/>
    <w:rsid w:val="00E70994"/>
    <w:rsid w:val="00E81B12"/>
    <w:rsid w:val="00EB53E4"/>
    <w:rsid w:val="00EF614E"/>
    <w:rsid w:val="00F014C6"/>
    <w:rsid w:val="00F226DB"/>
    <w:rsid w:val="00F24396"/>
    <w:rsid w:val="00F30AF6"/>
    <w:rsid w:val="00F42CB3"/>
    <w:rsid w:val="00F52381"/>
    <w:rsid w:val="00F54CB3"/>
    <w:rsid w:val="00F62AAD"/>
    <w:rsid w:val="00F631B5"/>
    <w:rsid w:val="00F71208"/>
    <w:rsid w:val="00F73022"/>
    <w:rsid w:val="00F8678C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C0F6C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TDC2">
    <w:name w:val="toc 2"/>
    <w:basedOn w:val="Normal"/>
    <w:next w:val="Normal"/>
    <w:uiPriority w:val="39"/>
    <w:rsid w:val="00737964"/>
    <w:pPr>
      <w:tabs>
        <w:tab w:val="right" w:leader="dot" w:pos="8630"/>
      </w:tabs>
      <w:spacing w:after="100" w:line="259" w:lineRule="atLeast"/>
      <w:ind w:left="142"/>
    </w:pPr>
    <w:rPr>
      <w:rFonts w:ascii="HeAvetica" w:eastAsia="Times New Roman" w:hAnsi="HeAvetica" w:cs="HeAvetica"/>
      <w:szCs w:val="20"/>
      <w:lang w:val="es-ES_tradnl" w:eastAsia="es-MX"/>
    </w:rPr>
  </w:style>
  <w:style w:type="paragraph" w:styleId="TDC1">
    <w:name w:val="toc 1"/>
    <w:basedOn w:val="Normal"/>
    <w:next w:val="Normal"/>
    <w:uiPriority w:val="39"/>
    <w:rsid w:val="00737964"/>
    <w:pPr>
      <w:spacing w:after="100" w:line="259" w:lineRule="atLeast"/>
    </w:pPr>
    <w:rPr>
      <w:rFonts w:ascii="HeAvetica" w:eastAsia="Times New Roman" w:hAnsi="HeAvetica" w:cs="HeAvetica"/>
      <w:szCs w:val="20"/>
      <w:lang w:val="es-ES_tradnl"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737964"/>
    <w:pPr>
      <w:outlineLvl w:val="9"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5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726EE3B8568444D90388555AE61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95DC-93C1-41FA-B252-ED48A1F84E90}"/>
      </w:docPartPr>
      <w:docPartBody>
        <w:p w:rsidR="00B351E5" w:rsidRDefault="00A23889" w:rsidP="00A23889">
          <w:pPr>
            <w:pStyle w:val="3726EE3B8568444D90388555AE61BB3C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134FD9EE74844EC9B9784C0702B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D1F13-6B76-462B-952A-8AC7DB1EF31F}"/>
      </w:docPartPr>
      <w:docPartBody>
        <w:p w:rsidR="008E4A18" w:rsidRDefault="008E4A18" w:rsidP="008E4A18">
          <w:pPr>
            <w:pStyle w:val="2134FD9EE74844EC9B9784C0702BE387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BE04307AAEDC49959F12AC89C6947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E735-4CB0-4951-B4A5-6095FDCB8C82}"/>
      </w:docPartPr>
      <w:docPartBody>
        <w:p w:rsidR="008E4A18" w:rsidRDefault="008E4A18" w:rsidP="008E4A18">
          <w:pPr>
            <w:pStyle w:val="BE04307AAEDC49959F12AC89C69470C4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488EE1FA64F947EDB3B6BE21C91DD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55002-E20C-424F-A55D-596C84CE98FB}"/>
      </w:docPartPr>
      <w:docPartBody>
        <w:p w:rsidR="008E4A18" w:rsidRDefault="008E4A18" w:rsidP="008E4A18">
          <w:pPr>
            <w:pStyle w:val="488EE1FA64F947EDB3B6BE21C91DD1B9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9A180E08958746B9BF1089B5298DE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B079D-2303-4109-9924-E31384461C14}"/>
      </w:docPartPr>
      <w:docPartBody>
        <w:p w:rsidR="008E4A18" w:rsidRDefault="008E4A18" w:rsidP="008E4A18">
          <w:pPr>
            <w:pStyle w:val="9A180E08958746B9BF1089B5298DE577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D0A54808FCEF431191391F651CBDC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96B22-2687-48B0-8562-FBEEEC4A118C}"/>
      </w:docPartPr>
      <w:docPartBody>
        <w:p w:rsidR="008E4A18" w:rsidRDefault="008E4A18" w:rsidP="008E4A18">
          <w:pPr>
            <w:pStyle w:val="D0A54808FCEF431191391F651CBDC90B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020AC9F45B884963871CCB7C1AA8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DDFC-654B-4B2E-8DE3-4767C23FF172}"/>
      </w:docPartPr>
      <w:docPartBody>
        <w:p w:rsidR="008E4A18" w:rsidRDefault="008E4A18" w:rsidP="008E4A18">
          <w:pPr>
            <w:pStyle w:val="020AC9F45B884963871CCB7C1AA895D4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BD04956A48CE42C39BCD4D8C76135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356B4-348B-4E8C-84DE-005D49D42DDB}"/>
      </w:docPartPr>
      <w:docPartBody>
        <w:p w:rsidR="008E4A18" w:rsidRDefault="008E4A18" w:rsidP="008E4A18">
          <w:pPr>
            <w:pStyle w:val="BD04956A48CE42C39BCD4D8C76135373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71B420EE6FB54258A1BD323863F59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9E970-3A74-4B1E-9E73-E041FABFE013}"/>
      </w:docPartPr>
      <w:docPartBody>
        <w:p w:rsidR="008E4A18" w:rsidRDefault="008E4A18" w:rsidP="008E4A18">
          <w:pPr>
            <w:pStyle w:val="71B420EE6FB54258A1BD323863F59C58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A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34EE1"/>
    <w:rsid w:val="000A040B"/>
    <w:rsid w:val="000A4C7D"/>
    <w:rsid w:val="001327D6"/>
    <w:rsid w:val="001711D4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7790F"/>
    <w:rsid w:val="004E3322"/>
    <w:rsid w:val="00530D59"/>
    <w:rsid w:val="005D084C"/>
    <w:rsid w:val="00687FEB"/>
    <w:rsid w:val="006D779E"/>
    <w:rsid w:val="007313BB"/>
    <w:rsid w:val="007866FE"/>
    <w:rsid w:val="008E4A18"/>
    <w:rsid w:val="008E6773"/>
    <w:rsid w:val="009149B3"/>
    <w:rsid w:val="00977C64"/>
    <w:rsid w:val="009F2A3C"/>
    <w:rsid w:val="00A23889"/>
    <w:rsid w:val="00A52267"/>
    <w:rsid w:val="00A60F5B"/>
    <w:rsid w:val="00A72DE6"/>
    <w:rsid w:val="00AB51F2"/>
    <w:rsid w:val="00AF6C7D"/>
    <w:rsid w:val="00B01F8A"/>
    <w:rsid w:val="00B351E5"/>
    <w:rsid w:val="00BD1645"/>
    <w:rsid w:val="00BF7C0D"/>
    <w:rsid w:val="00C2228D"/>
    <w:rsid w:val="00D31C9E"/>
    <w:rsid w:val="00D57942"/>
    <w:rsid w:val="00D57A8B"/>
    <w:rsid w:val="00D83928"/>
    <w:rsid w:val="00DF3746"/>
    <w:rsid w:val="00EA1637"/>
    <w:rsid w:val="00F946B4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4A18"/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2134FD9EE74844EC9B9784C0702BE387">
    <w:name w:val="2134FD9EE74844EC9B9784C0702BE387"/>
    <w:rsid w:val="008E4A18"/>
    <w:rPr>
      <w:kern w:val="2"/>
      <w14:ligatures w14:val="standardContextual"/>
    </w:rPr>
  </w:style>
  <w:style w:type="paragraph" w:customStyle="1" w:styleId="BE04307AAEDC49959F12AC89C69470C4">
    <w:name w:val="BE04307AAEDC49959F12AC89C69470C4"/>
    <w:rsid w:val="008E4A18"/>
    <w:rPr>
      <w:kern w:val="2"/>
      <w14:ligatures w14:val="standardContextual"/>
    </w:rPr>
  </w:style>
  <w:style w:type="paragraph" w:customStyle="1" w:styleId="488EE1FA64F947EDB3B6BE21C91DD1B9">
    <w:name w:val="488EE1FA64F947EDB3B6BE21C91DD1B9"/>
    <w:rsid w:val="008E4A18"/>
    <w:rPr>
      <w:kern w:val="2"/>
      <w14:ligatures w14:val="standardContextual"/>
    </w:rPr>
  </w:style>
  <w:style w:type="paragraph" w:customStyle="1" w:styleId="9A180E08958746B9BF1089B5298DE577">
    <w:name w:val="9A180E08958746B9BF1089B5298DE577"/>
    <w:rsid w:val="008E4A18"/>
    <w:rPr>
      <w:kern w:val="2"/>
      <w14:ligatures w14:val="standardContextual"/>
    </w:rPr>
  </w:style>
  <w:style w:type="paragraph" w:customStyle="1" w:styleId="D0A54808FCEF431191391F651CBDC90B">
    <w:name w:val="D0A54808FCEF431191391F651CBDC90B"/>
    <w:rsid w:val="008E4A18"/>
    <w:rPr>
      <w:kern w:val="2"/>
      <w14:ligatures w14:val="standardContextual"/>
    </w:rPr>
  </w:style>
  <w:style w:type="paragraph" w:customStyle="1" w:styleId="020AC9F45B884963871CCB7C1AA895D4">
    <w:name w:val="020AC9F45B884963871CCB7C1AA895D4"/>
    <w:rsid w:val="008E4A18"/>
    <w:rPr>
      <w:kern w:val="2"/>
      <w14:ligatures w14:val="standardContextual"/>
    </w:rPr>
  </w:style>
  <w:style w:type="paragraph" w:customStyle="1" w:styleId="BD04956A48CE42C39BCD4D8C76135373">
    <w:name w:val="BD04956A48CE42C39BCD4D8C76135373"/>
    <w:rsid w:val="008E4A18"/>
    <w:rPr>
      <w:kern w:val="2"/>
      <w14:ligatures w14:val="standardContextual"/>
    </w:rPr>
  </w:style>
  <w:style w:type="paragraph" w:customStyle="1" w:styleId="71B420EE6FB54258A1BD323863F59C58">
    <w:name w:val="71B420EE6FB54258A1BD323863F59C58"/>
    <w:rsid w:val="008E4A1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9CE66B-2D4C-45A1-B76D-18047BA4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la Metodología para la Definición y Entrega de Información Relativa a los Contadores de Desempeño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la Metodología para la Definición y Entrega de Información Relativa a los Contadores de Desempeño</dc:title>
  <dc:subject/>
  <dc:creator>Alinne Fuentes Trujillo</dc:creator>
  <cp:keywords/>
  <dc:description/>
  <cp:lastModifiedBy>Carolina Sanchez Alquicira</cp:lastModifiedBy>
  <cp:revision>3</cp:revision>
  <dcterms:created xsi:type="dcterms:W3CDTF">2024-01-19T20:33:00Z</dcterms:created>
  <dcterms:modified xsi:type="dcterms:W3CDTF">2024-01-25T16:01:00Z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