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BE401" w14:textId="77777777" w:rsidR="006166DB" w:rsidRPr="00847ECE"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847ECE">
        <w:rPr>
          <w:rFonts w:ascii="ITC Avant Garde" w:hAnsi="ITC Avant Garde"/>
          <w:b/>
          <w:color w:val="000000" w:themeColor="text1"/>
          <w:sz w:val="21"/>
          <w:szCs w:val="21"/>
        </w:rPr>
        <w:t xml:space="preserve">1.- Nombre de la Regulación: </w:t>
      </w:r>
    </w:p>
    <w:tbl>
      <w:tblPr>
        <w:tblStyle w:val="Tablaconcuadrcula"/>
        <w:tblW w:w="0" w:type="auto"/>
        <w:tblLook w:val="04A0" w:firstRow="1" w:lastRow="0" w:firstColumn="1" w:lastColumn="0" w:noHBand="0" w:noVBand="1"/>
      </w:tblPr>
      <w:tblGrid>
        <w:gridCol w:w="8828"/>
      </w:tblGrid>
      <w:tr w:rsidR="006166DB" w:rsidRPr="00847ECE" w14:paraId="1B2E1BC8" w14:textId="77777777" w:rsidTr="00DF074B">
        <w:tc>
          <w:tcPr>
            <w:tcW w:w="8828" w:type="dxa"/>
          </w:tcPr>
          <w:p w14:paraId="5E631BCB" w14:textId="2EAA3D18" w:rsidR="006166DB" w:rsidRPr="00847ECE" w:rsidRDefault="00714E51" w:rsidP="00714E51">
            <w:pPr>
              <w:contextualSpacing/>
              <w:mirrorIndents/>
              <w:jc w:val="both"/>
              <w:rPr>
                <w:rFonts w:ascii="ITC Avant Garde" w:hAnsi="ITC Avant Garde"/>
                <w:color w:val="000000" w:themeColor="text1"/>
                <w:sz w:val="21"/>
                <w:szCs w:val="21"/>
              </w:rPr>
            </w:pPr>
            <w:r w:rsidRPr="00847ECE">
              <w:rPr>
                <w:rFonts w:ascii="ITC Avant Garde" w:hAnsi="ITC Avant Garde"/>
                <w:color w:val="000000" w:themeColor="text1"/>
                <w:sz w:val="21"/>
                <w:szCs w:val="21"/>
              </w:rPr>
              <w:t>Lineamientos de Colaboración entre Autoridades Penitenciarias y los Concesionarios de Servicios de Telecomunicaciones y Bases Técnicas para la Instalación y Operación de Sistemas de Inhibición.</w:t>
            </w:r>
          </w:p>
        </w:tc>
      </w:tr>
    </w:tbl>
    <w:p w14:paraId="52EC83BF" w14:textId="77777777" w:rsidR="006166DB" w:rsidRPr="00847ECE" w:rsidRDefault="006166DB" w:rsidP="002434FF">
      <w:pPr>
        <w:spacing w:after="0" w:line="240" w:lineRule="auto"/>
        <w:contextualSpacing/>
        <w:mirrorIndents/>
        <w:rPr>
          <w:rFonts w:ascii="ITC Avant Garde" w:hAnsi="ITC Avant Garde"/>
          <w:color w:val="000000" w:themeColor="text1"/>
          <w:sz w:val="21"/>
          <w:szCs w:val="21"/>
        </w:rPr>
      </w:pPr>
    </w:p>
    <w:p w14:paraId="56872A26" w14:textId="77777777" w:rsidR="006166DB" w:rsidRPr="00847ECE"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847ECE">
        <w:rPr>
          <w:rFonts w:ascii="ITC Avant Garde" w:hAnsi="ITC Avant Garde"/>
          <w:b/>
          <w:color w:val="000000" w:themeColor="text1"/>
          <w:sz w:val="21"/>
          <w:szCs w:val="21"/>
        </w:rPr>
        <w:t>2.- Fecha de expedición y vigencia:</w:t>
      </w:r>
    </w:p>
    <w:tbl>
      <w:tblPr>
        <w:tblStyle w:val="Tablaconcuadrcula"/>
        <w:tblW w:w="0" w:type="auto"/>
        <w:tblLook w:val="04A0" w:firstRow="1" w:lastRow="0" w:firstColumn="1" w:lastColumn="0" w:noHBand="0" w:noVBand="1"/>
      </w:tblPr>
      <w:tblGrid>
        <w:gridCol w:w="8828"/>
      </w:tblGrid>
      <w:tr w:rsidR="006166DB" w:rsidRPr="00847ECE" w14:paraId="454C3A95" w14:textId="77777777" w:rsidTr="00DF074B">
        <w:tc>
          <w:tcPr>
            <w:tcW w:w="8828" w:type="dxa"/>
          </w:tcPr>
          <w:p w14:paraId="1A68E5FF" w14:textId="1E8BB35F" w:rsidR="006166DB" w:rsidRPr="00847ECE" w:rsidRDefault="006166DB" w:rsidP="002434FF">
            <w:pPr>
              <w:contextualSpacing/>
              <w:mirrorIndents/>
              <w:rPr>
                <w:rStyle w:val="Estilo4"/>
                <w:rFonts w:ascii="ITC Avant Garde" w:hAnsi="ITC Avant Garde"/>
                <w:sz w:val="21"/>
                <w:szCs w:val="21"/>
              </w:rPr>
            </w:pPr>
            <w:r w:rsidRPr="00847ECE">
              <w:rPr>
                <w:rStyle w:val="Estilo4"/>
                <w:rFonts w:ascii="ITC Avant Garde" w:hAnsi="ITC Avant Garde"/>
                <w:sz w:val="21"/>
                <w:szCs w:val="21"/>
              </w:rPr>
              <w:t xml:space="preserve">Fecha de expedición: </w:t>
            </w:r>
            <w:sdt>
              <w:sdtPr>
                <w:rPr>
                  <w:rStyle w:val="Estilo4"/>
                  <w:rFonts w:ascii="ITC Avant Garde" w:hAnsi="ITC Avant Garde"/>
                  <w:sz w:val="21"/>
                  <w:szCs w:val="21"/>
                </w:rPr>
                <w:alias w:val="Eliga la fecha de expedición "/>
                <w:tag w:val="Eliga la fecha de expedición "/>
                <w:id w:val="-1622067239"/>
                <w:placeholder>
                  <w:docPart w:val="AB8DF5F8E06C4C67A1656A6E13A446D8"/>
                </w:placeholder>
                <w15:color w:val="99CC00"/>
                <w:date w:fullDate="2012-05-15T00:00:00Z">
                  <w:dateFormat w:val="dd/MM/yyyy"/>
                  <w:lid w:val="es-MX"/>
                  <w:storeMappedDataAs w:val="dateTime"/>
                  <w:calendar w:val="gregorian"/>
                </w:date>
              </w:sdtPr>
              <w:sdtEndPr>
                <w:rPr>
                  <w:rStyle w:val="Estilo4"/>
                </w:rPr>
              </w:sdtEndPr>
              <w:sdtContent>
                <w:r w:rsidR="00714E51" w:rsidRPr="00847ECE">
                  <w:rPr>
                    <w:rStyle w:val="Estilo4"/>
                    <w:rFonts w:ascii="ITC Avant Garde" w:hAnsi="ITC Avant Garde"/>
                    <w:sz w:val="21"/>
                    <w:szCs w:val="21"/>
                  </w:rPr>
                  <w:t>15</w:t>
                </w:r>
                <w:r w:rsidR="00AF71CC" w:rsidRPr="00847ECE">
                  <w:rPr>
                    <w:rStyle w:val="Estilo4"/>
                    <w:rFonts w:ascii="ITC Avant Garde" w:hAnsi="ITC Avant Garde"/>
                    <w:sz w:val="21"/>
                    <w:szCs w:val="21"/>
                  </w:rPr>
                  <w:t>/0</w:t>
                </w:r>
                <w:r w:rsidR="00EE77D1" w:rsidRPr="00847ECE">
                  <w:rPr>
                    <w:rStyle w:val="Estilo4"/>
                    <w:rFonts w:ascii="ITC Avant Garde" w:hAnsi="ITC Avant Garde"/>
                    <w:sz w:val="21"/>
                    <w:szCs w:val="21"/>
                  </w:rPr>
                  <w:t>5</w:t>
                </w:r>
                <w:r w:rsidR="0092333A" w:rsidRPr="00847ECE">
                  <w:rPr>
                    <w:rStyle w:val="Estilo4"/>
                    <w:rFonts w:ascii="ITC Avant Garde" w:hAnsi="ITC Avant Garde"/>
                    <w:sz w:val="21"/>
                    <w:szCs w:val="21"/>
                  </w:rPr>
                  <w:t>/201</w:t>
                </w:r>
                <w:r w:rsidR="00EE77D1" w:rsidRPr="00847ECE">
                  <w:rPr>
                    <w:rStyle w:val="Estilo4"/>
                    <w:rFonts w:ascii="ITC Avant Garde" w:hAnsi="ITC Avant Garde"/>
                    <w:sz w:val="21"/>
                    <w:szCs w:val="21"/>
                  </w:rPr>
                  <w:t>2</w:t>
                </w:r>
              </w:sdtContent>
            </w:sdt>
          </w:p>
        </w:tc>
      </w:tr>
      <w:tr w:rsidR="003F1D7B" w:rsidRPr="00847ECE" w14:paraId="098151CF" w14:textId="77777777" w:rsidTr="00DF074B">
        <w:tc>
          <w:tcPr>
            <w:tcW w:w="8828" w:type="dxa"/>
          </w:tcPr>
          <w:p w14:paraId="07D4CB20" w14:textId="1B2D09A3" w:rsidR="003F1D7B" w:rsidRPr="00847ECE" w:rsidRDefault="003F1D7B" w:rsidP="003F1D7B">
            <w:pPr>
              <w:contextualSpacing/>
              <w:mirrorIndents/>
              <w:rPr>
                <w:rStyle w:val="Estilo4"/>
                <w:rFonts w:ascii="ITC Avant Garde" w:hAnsi="ITC Avant Garde"/>
                <w:sz w:val="21"/>
                <w:szCs w:val="21"/>
              </w:rPr>
            </w:pPr>
            <w:r w:rsidRPr="00847ECE">
              <w:rPr>
                <w:rStyle w:val="Estilo4"/>
                <w:rFonts w:ascii="ITC Avant Garde" w:hAnsi="ITC Avant Garde"/>
                <w:sz w:val="21"/>
                <w:szCs w:val="21"/>
              </w:rPr>
              <w:t>Fecha de publicación en el DOF: 0</w:t>
            </w:r>
            <w:r w:rsidR="00EE77D1" w:rsidRPr="00847ECE">
              <w:rPr>
                <w:rStyle w:val="Estilo4"/>
                <w:rFonts w:ascii="ITC Avant Garde" w:hAnsi="ITC Avant Garde"/>
                <w:sz w:val="21"/>
                <w:szCs w:val="21"/>
              </w:rPr>
              <w:t>3</w:t>
            </w:r>
            <w:r w:rsidRPr="00847ECE">
              <w:rPr>
                <w:rStyle w:val="Estilo4"/>
                <w:rFonts w:ascii="ITC Avant Garde" w:hAnsi="ITC Avant Garde"/>
                <w:sz w:val="21"/>
                <w:szCs w:val="21"/>
              </w:rPr>
              <w:t>/0</w:t>
            </w:r>
            <w:r w:rsidR="00EE77D1" w:rsidRPr="00847ECE">
              <w:rPr>
                <w:rStyle w:val="Estilo4"/>
                <w:rFonts w:ascii="ITC Avant Garde" w:hAnsi="ITC Avant Garde"/>
                <w:sz w:val="21"/>
                <w:szCs w:val="21"/>
              </w:rPr>
              <w:t>9</w:t>
            </w:r>
            <w:r w:rsidRPr="00847ECE">
              <w:rPr>
                <w:rStyle w:val="Estilo4"/>
                <w:rFonts w:ascii="ITC Avant Garde" w:hAnsi="ITC Avant Garde"/>
                <w:sz w:val="21"/>
                <w:szCs w:val="21"/>
              </w:rPr>
              <w:t>/201</w:t>
            </w:r>
            <w:r w:rsidR="00EE77D1" w:rsidRPr="00847ECE">
              <w:rPr>
                <w:rStyle w:val="Estilo4"/>
                <w:rFonts w:ascii="ITC Avant Garde" w:hAnsi="ITC Avant Garde"/>
                <w:sz w:val="21"/>
                <w:szCs w:val="21"/>
              </w:rPr>
              <w:t>2</w:t>
            </w:r>
            <w:r w:rsidRPr="00847ECE">
              <w:rPr>
                <w:rStyle w:val="Estilo4"/>
                <w:rFonts w:ascii="ITC Avant Garde" w:hAnsi="ITC Avant Garde"/>
                <w:sz w:val="21"/>
                <w:szCs w:val="21"/>
              </w:rPr>
              <w:t xml:space="preserve"> </w:t>
            </w:r>
          </w:p>
        </w:tc>
      </w:tr>
      <w:tr w:rsidR="00DF074B" w:rsidRPr="00847ECE" w14:paraId="784A8897" w14:textId="77777777" w:rsidTr="00DF074B">
        <w:tc>
          <w:tcPr>
            <w:tcW w:w="8828" w:type="dxa"/>
          </w:tcPr>
          <w:p w14:paraId="335C558B" w14:textId="476508F9" w:rsidR="00DF074B" w:rsidRPr="00847ECE" w:rsidRDefault="004C31A6" w:rsidP="003F1D7B">
            <w:pPr>
              <w:contextualSpacing/>
              <w:mirrorIndents/>
              <w:rPr>
                <w:rStyle w:val="Estilo4"/>
                <w:rFonts w:ascii="ITC Avant Garde" w:hAnsi="ITC Avant Garde"/>
                <w:sz w:val="21"/>
                <w:szCs w:val="21"/>
              </w:rPr>
            </w:pPr>
            <w:r w:rsidRPr="00847ECE">
              <w:rPr>
                <w:rStyle w:val="Estilo4"/>
                <w:rFonts w:ascii="ITC Avant Garde" w:hAnsi="ITC Avant Garde"/>
                <w:sz w:val="21"/>
                <w:szCs w:val="21"/>
              </w:rPr>
              <w:t xml:space="preserve">Tipo de vigencia: </w:t>
            </w:r>
            <w:sdt>
              <w:sdtPr>
                <w:rPr>
                  <w:rStyle w:val="Estilo4"/>
                  <w:rFonts w:ascii="ITC Avant Garde" w:hAnsi="ITC Avant Garde"/>
                  <w:sz w:val="21"/>
                  <w:szCs w:val="21"/>
                </w:rPr>
                <w:alias w:val="Tipo de vigencia "/>
                <w:tag w:val="Elija un elmento "/>
                <w:id w:val="-732226209"/>
                <w:placeholder>
                  <w:docPart w:val="116AF818B57641F79234FE5C1310B6CD"/>
                </w:placeholder>
                <w15:color w:val="99CC00"/>
                <w:dropDownList>
                  <w:listItem w:value="Elija un elemento."/>
                  <w:listItem w:displayText="Indefinida " w:value="Indefinida "/>
                  <w:listItem w:displayText="Específica" w:value="Específica"/>
                  <w:listItem w:displayText="Abrogada" w:value="Abrogada"/>
                </w:dropDownList>
              </w:sdtPr>
              <w:sdtEndPr>
                <w:rPr>
                  <w:rStyle w:val="Estilo4"/>
                </w:rPr>
              </w:sdtEndPr>
              <w:sdtContent>
                <w:r w:rsidR="00EE77D1" w:rsidRPr="00847ECE">
                  <w:rPr>
                    <w:rStyle w:val="Estilo4"/>
                    <w:rFonts w:ascii="ITC Avant Garde" w:hAnsi="ITC Avant Garde"/>
                    <w:sz w:val="21"/>
                    <w:szCs w:val="21"/>
                  </w:rPr>
                  <w:t xml:space="preserve">Indefinida </w:t>
                </w:r>
              </w:sdtContent>
            </w:sdt>
          </w:p>
        </w:tc>
      </w:tr>
      <w:tr w:rsidR="006166DB" w:rsidRPr="00847ECE" w14:paraId="25C2F9B9" w14:textId="77777777" w:rsidTr="00DF074B">
        <w:tc>
          <w:tcPr>
            <w:tcW w:w="8828" w:type="dxa"/>
          </w:tcPr>
          <w:p w14:paraId="187042E5" w14:textId="727D23EC" w:rsidR="006166DB" w:rsidRPr="00847ECE" w:rsidRDefault="006166DB" w:rsidP="002434FF">
            <w:pPr>
              <w:contextualSpacing/>
              <w:mirrorIndents/>
              <w:rPr>
                <w:rStyle w:val="Estilo4"/>
                <w:rFonts w:ascii="ITC Avant Garde" w:hAnsi="ITC Avant Garde"/>
                <w:sz w:val="21"/>
                <w:szCs w:val="21"/>
              </w:rPr>
            </w:pPr>
            <w:r w:rsidRPr="00847ECE">
              <w:rPr>
                <w:rStyle w:val="Estilo4"/>
                <w:rFonts w:ascii="ITC Avant Garde" w:hAnsi="ITC Avant Garde"/>
                <w:sz w:val="21"/>
                <w:szCs w:val="21"/>
              </w:rPr>
              <w:t xml:space="preserve">Inicio de la vigencia: </w:t>
            </w:r>
            <w:sdt>
              <w:sdtPr>
                <w:rPr>
                  <w:rStyle w:val="Estilo4"/>
                  <w:rFonts w:ascii="ITC Avant Garde" w:hAnsi="ITC Avant Garde"/>
                  <w:sz w:val="21"/>
                  <w:szCs w:val="21"/>
                </w:rPr>
                <w:alias w:val="Inicio de vigencia "/>
                <w:tag w:val="Elija un elmento"/>
                <w:id w:val="-367525153"/>
                <w:placeholder>
                  <w:docPart w:val="C45E60C1C6B943CF80B1721B9C53D3AF"/>
                </w:placeholder>
                <w15:color w:val="99CC00"/>
                <w:date w:fullDate="2012-09-04T00:00:00Z">
                  <w:dateFormat w:val="dd/MM/yyyy"/>
                  <w:lid w:val="es-MX"/>
                  <w:storeMappedDataAs w:val="dateTime"/>
                  <w:calendar w:val="gregorian"/>
                </w:date>
              </w:sdtPr>
              <w:sdtEndPr>
                <w:rPr>
                  <w:rStyle w:val="Estilo4"/>
                </w:rPr>
              </w:sdtEndPr>
              <w:sdtContent>
                <w:r w:rsidR="0092333A" w:rsidRPr="00847ECE">
                  <w:rPr>
                    <w:rStyle w:val="Estilo4"/>
                    <w:rFonts w:ascii="ITC Avant Garde" w:hAnsi="ITC Avant Garde"/>
                    <w:sz w:val="21"/>
                    <w:szCs w:val="21"/>
                  </w:rPr>
                  <w:t>0</w:t>
                </w:r>
                <w:r w:rsidR="00EE77D1" w:rsidRPr="00847ECE">
                  <w:rPr>
                    <w:rStyle w:val="Estilo4"/>
                    <w:rFonts w:ascii="ITC Avant Garde" w:hAnsi="ITC Avant Garde"/>
                    <w:sz w:val="21"/>
                    <w:szCs w:val="21"/>
                  </w:rPr>
                  <w:t>4</w:t>
                </w:r>
                <w:r w:rsidR="0092333A" w:rsidRPr="00847ECE">
                  <w:rPr>
                    <w:rStyle w:val="Estilo4"/>
                    <w:rFonts w:ascii="ITC Avant Garde" w:hAnsi="ITC Avant Garde"/>
                    <w:sz w:val="21"/>
                    <w:szCs w:val="21"/>
                  </w:rPr>
                  <w:t>/0</w:t>
                </w:r>
                <w:r w:rsidR="00EE77D1" w:rsidRPr="00847ECE">
                  <w:rPr>
                    <w:rStyle w:val="Estilo4"/>
                    <w:rFonts w:ascii="ITC Avant Garde" w:hAnsi="ITC Avant Garde"/>
                    <w:sz w:val="21"/>
                    <w:szCs w:val="21"/>
                  </w:rPr>
                  <w:t>9</w:t>
                </w:r>
                <w:r w:rsidR="0092333A" w:rsidRPr="00847ECE">
                  <w:rPr>
                    <w:rStyle w:val="Estilo4"/>
                    <w:rFonts w:ascii="ITC Avant Garde" w:hAnsi="ITC Avant Garde"/>
                    <w:sz w:val="21"/>
                    <w:szCs w:val="21"/>
                  </w:rPr>
                  <w:t>/201</w:t>
                </w:r>
                <w:r w:rsidR="00EE77D1" w:rsidRPr="00847ECE">
                  <w:rPr>
                    <w:rStyle w:val="Estilo4"/>
                    <w:rFonts w:ascii="ITC Avant Garde" w:hAnsi="ITC Avant Garde"/>
                    <w:sz w:val="21"/>
                    <w:szCs w:val="21"/>
                  </w:rPr>
                  <w:t>2</w:t>
                </w:r>
              </w:sdtContent>
            </w:sdt>
            <w:r w:rsidRPr="00847ECE">
              <w:rPr>
                <w:rStyle w:val="Estilo4"/>
                <w:rFonts w:ascii="ITC Avant Garde" w:hAnsi="ITC Avant Garde"/>
                <w:sz w:val="21"/>
                <w:szCs w:val="21"/>
              </w:rPr>
              <w:t xml:space="preserve"> </w:t>
            </w:r>
          </w:p>
        </w:tc>
      </w:tr>
      <w:tr w:rsidR="00DF074B" w:rsidRPr="00847ECE" w14:paraId="5C60735A" w14:textId="77777777" w:rsidTr="007F5106">
        <w:trPr>
          <w:trHeight w:val="50"/>
        </w:trPr>
        <w:tc>
          <w:tcPr>
            <w:tcW w:w="8828" w:type="dxa"/>
          </w:tcPr>
          <w:p w14:paraId="43F30054" w14:textId="751E97A7" w:rsidR="00DF074B" w:rsidRPr="00847ECE" w:rsidRDefault="00DF074B" w:rsidP="00DF074B">
            <w:pPr>
              <w:contextualSpacing/>
              <w:mirrorIndents/>
              <w:rPr>
                <w:rStyle w:val="Estilo4"/>
                <w:rFonts w:ascii="ITC Avant Garde" w:hAnsi="ITC Avant Garde"/>
                <w:sz w:val="21"/>
                <w:szCs w:val="21"/>
              </w:rPr>
            </w:pPr>
            <w:r w:rsidRPr="00847ECE">
              <w:rPr>
                <w:rStyle w:val="Estilo4"/>
                <w:rFonts w:ascii="ITC Avant Garde" w:hAnsi="ITC Avant Garde"/>
                <w:sz w:val="21"/>
                <w:szCs w:val="21"/>
              </w:rPr>
              <w:t xml:space="preserve">Término de la vigencia: </w:t>
            </w:r>
            <w:r w:rsidR="00EE77D1" w:rsidRPr="00847ECE">
              <w:rPr>
                <w:rStyle w:val="Estilo4"/>
                <w:rFonts w:ascii="ITC Avant Garde" w:hAnsi="ITC Avant Garde"/>
                <w:sz w:val="21"/>
                <w:szCs w:val="21"/>
              </w:rPr>
              <w:t>No aplica</w:t>
            </w:r>
          </w:p>
        </w:tc>
      </w:tr>
    </w:tbl>
    <w:p w14:paraId="7B361F8E" w14:textId="77777777" w:rsidR="006166DB" w:rsidRPr="00847ECE" w:rsidRDefault="006166DB" w:rsidP="002434FF">
      <w:pPr>
        <w:spacing w:after="0" w:line="240" w:lineRule="auto"/>
        <w:contextualSpacing/>
        <w:mirrorIndents/>
        <w:rPr>
          <w:rFonts w:ascii="ITC Avant Garde" w:hAnsi="ITC Avant Garde"/>
          <w:color w:val="000000" w:themeColor="text1"/>
          <w:sz w:val="21"/>
          <w:szCs w:val="21"/>
        </w:rPr>
      </w:pPr>
    </w:p>
    <w:p w14:paraId="66657EF3" w14:textId="77777777" w:rsidR="006166DB" w:rsidRPr="00847ECE"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847ECE">
        <w:rPr>
          <w:rFonts w:ascii="ITC Avant Garde" w:hAnsi="ITC Avant Garde"/>
          <w:b/>
          <w:color w:val="000000" w:themeColor="text1"/>
          <w:sz w:val="21"/>
          <w:szCs w:val="21"/>
        </w:rPr>
        <w:t>3.- Autoridad o autoridades que la emiten:</w:t>
      </w:r>
    </w:p>
    <w:tbl>
      <w:tblPr>
        <w:tblStyle w:val="Tablaconcuadrcula"/>
        <w:tblW w:w="0" w:type="auto"/>
        <w:tblLook w:val="04A0" w:firstRow="1" w:lastRow="0" w:firstColumn="1" w:lastColumn="0" w:noHBand="0" w:noVBand="1"/>
      </w:tblPr>
      <w:tblGrid>
        <w:gridCol w:w="8828"/>
      </w:tblGrid>
      <w:tr w:rsidR="006166DB" w:rsidRPr="00847ECE" w14:paraId="2E594784" w14:textId="77777777" w:rsidTr="00DF074B">
        <w:tc>
          <w:tcPr>
            <w:tcW w:w="8828" w:type="dxa"/>
          </w:tcPr>
          <w:p w14:paraId="6C41AB66" w14:textId="344A875E" w:rsidR="006166DB" w:rsidRPr="00847ECE" w:rsidRDefault="00EE77D1" w:rsidP="002434FF">
            <w:pPr>
              <w:mirrorIndents/>
              <w:rPr>
                <w:rFonts w:ascii="ITC Avant Garde" w:hAnsi="ITC Avant Garde"/>
                <w:color w:val="000000" w:themeColor="text1"/>
                <w:sz w:val="21"/>
                <w:szCs w:val="21"/>
              </w:rPr>
            </w:pPr>
            <w:r w:rsidRPr="00847ECE">
              <w:rPr>
                <w:rFonts w:ascii="ITC Avant Garde" w:hAnsi="ITC Avant Garde"/>
                <w:color w:val="000000" w:themeColor="text1"/>
                <w:sz w:val="21"/>
                <w:szCs w:val="21"/>
              </w:rPr>
              <w:t>Conferencia Nacional del Sistema Penitenciario</w:t>
            </w:r>
          </w:p>
        </w:tc>
      </w:tr>
    </w:tbl>
    <w:p w14:paraId="32195651" w14:textId="77777777" w:rsidR="006166DB" w:rsidRPr="00847ECE" w:rsidRDefault="006166DB" w:rsidP="002434FF">
      <w:pPr>
        <w:spacing w:after="0" w:line="240" w:lineRule="auto"/>
        <w:contextualSpacing/>
        <w:mirrorIndents/>
        <w:rPr>
          <w:rFonts w:ascii="ITC Avant Garde" w:hAnsi="ITC Avant Garde"/>
          <w:color w:val="000000" w:themeColor="text1"/>
          <w:sz w:val="21"/>
          <w:szCs w:val="21"/>
        </w:rPr>
      </w:pPr>
    </w:p>
    <w:p w14:paraId="11112038" w14:textId="77777777" w:rsidR="006166DB" w:rsidRPr="00847ECE"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847ECE">
        <w:rPr>
          <w:rFonts w:ascii="ITC Avant Garde" w:hAnsi="ITC Avant Garde"/>
          <w:b/>
          <w:color w:val="000000" w:themeColor="text1"/>
          <w:sz w:val="21"/>
          <w:szCs w:val="21"/>
        </w:rPr>
        <w:t xml:space="preserve">4.- Autoridad o autoridades que la aplican: </w:t>
      </w:r>
    </w:p>
    <w:tbl>
      <w:tblPr>
        <w:tblStyle w:val="Tablaconcuadrcula"/>
        <w:tblW w:w="0" w:type="auto"/>
        <w:tblLook w:val="04A0" w:firstRow="1" w:lastRow="0" w:firstColumn="1" w:lastColumn="0" w:noHBand="0" w:noVBand="1"/>
      </w:tblPr>
      <w:tblGrid>
        <w:gridCol w:w="8828"/>
      </w:tblGrid>
      <w:tr w:rsidR="006166DB" w:rsidRPr="00847ECE" w14:paraId="0FEE5916" w14:textId="77777777" w:rsidTr="00DF074B">
        <w:tc>
          <w:tcPr>
            <w:tcW w:w="8828" w:type="dxa"/>
          </w:tcPr>
          <w:p w14:paraId="6B6B4E60" w14:textId="6C5A92DD" w:rsidR="00977981" w:rsidRPr="00847ECE" w:rsidRDefault="005D63FD" w:rsidP="00977981">
            <w:pPr>
              <w:contextualSpacing/>
              <w:mirrorIndents/>
              <w:jc w:val="both"/>
              <w:rPr>
                <w:rFonts w:ascii="ITC Avant Garde" w:hAnsi="ITC Avant Garde"/>
                <w:color w:val="000000" w:themeColor="text1"/>
                <w:sz w:val="21"/>
                <w:szCs w:val="21"/>
              </w:rPr>
            </w:pPr>
            <w:r w:rsidRPr="00847ECE">
              <w:rPr>
                <w:rFonts w:ascii="ITC Avant Garde" w:hAnsi="ITC Avant Garde"/>
                <w:color w:val="000000" w:themeColor="text1"/>
                <w:sz w:val="21"/>
                <w:szCs w:val="21"/>
              </w:rPr>
              <w:t>La Secretaría de Seguridad Pública</w:t>
            </w:r>
            <w:r w:rsidR="00977981" w:rsidRPr="00847ECE">
              <w:rPr>
                <w:rFonts w:ascii="ITC Avant Garde" w:hAnsi="ITC Avant Garde"/>
                <w:color w:val="000000" w:themeColor="text1"/>
                <w:sz w:val="21"/>
                <w:szCs w:val="21"/>
              </w:rPr>
              <w:t>.</w:t>
            </w:r>
          </w:p>
          <w:p w14:paraId="0166636C" w14:textId="30A5C778" w:rsidR="00977981" w:rsidRPr="00847ECE" w:rsidRDefault="00977981" w:rsidP="00977981">
            <w:pPr>
              <w:contextualSpacing/>
              <w:mirrorIndents/>
              <w:jc w:val="both"/>
              <w:rPr>
                <w:rFonts w:ascii="ITC Avant Garde" w:hAnsi="ITC Avant Garde"/>
                <w:color w:val="000000" w:themeColor="text1"/>
                <w:sz w:val="21"/>
                <w:szCs w:val="21"/>
              </w:rPr>
            </w:pPr>
            <w:r w:rsidRPr="00847ECE">
              <w:rPr>
                <w:rFonts w:ascii="ITC Avant Garde" w:hAnsi="ITC Avant Garde"/>
                <w:color w:val="000000" w:themeColor="text1"/>
                <w:sz w:val="21"/>
                <w:szCs w:val="21"/>
              </w:rPr>
              <w:t>E</w:t>
            </w:r>
            <w:r w:rsidR="005D63FD" w:rsidRPr="00847ECE">
              <w:rPr>
                <w:rFonts w:ascii="ITC Avant Garde" w:hAnsi="ITC Avant Garde"/>
                <w:color w:val="000000" w:themeColor="text1"/>
                <w:sz w:val="21"/>
                <w:szCs w:val="21"/>
              </w:rPr>
              <w:t>l Instituto Federal de Telecomunicaciones</w:t>
            </w:r>
            <w:r w:rsidRPr="00847ECE">
              <w:rPr>
                <w:rFonts w:ascii="ITC Avant Garde" w:hAnsi="ITC Avant Garde"/>
                <w:color w:val="000000" w:themeColor="text1"/>
                <w:sz w:val="21"/>
                <w:szCs w:val="21"/>
              </w:rPr>
              <w:t>.</w:t>
            </w:r>
          </w:p>
          <w:p w14:paraId="1472A921" w14:textId="77777777" w:rsidR="006166DB" w:rsidRPr="00847ECE" w:rsidRDefault="00977981" w:rsidP="00977981">
            <w:pPr>
              <w:contextualSpacing/>
              <w:mirrorIndents/>
              <w:jc w:val="both"/>
              <w:rPr>
                <w:rFonts w:ascii="ITC Avant Garde" w:hAnsi="ITC Avant Garde"/>
                <w:color w:val="000000" w:themeColor="text1"/>
                <w:sz w:val="21"/>
                <w:szCs w:val="21"/>
              </w:rPr>
            </w:pPr>
            <w:r w:rsidRPr="00847ECE">
              <w:rPr>
                <w:rFonts w:ascii="ITC Avant Garde" w:hAnsi="ITC Avant Garde"/>
                <w:color w:val="000000" w:themeColor="text1"/>
                <w:sz w:val="21"/>
                <w:szCs w:val="21"/>
              </w:rPr>
              <w:t>La Conferencia Nacional del Sistema Penitenciario.</w:t>
            </w:r>
          </w:p>
          <w:p w14:paraId="0FF4877C" w14:textId="77777777" w:rsidR="00977981" w:rsidRPr="00847ECE" w:rsidRDefault="00977981" w:rsidP="00977981">
            <w:pPr>
              <w:contextualSpacing/>
              <w:mirrorIndents/>
              <w:jc w:val="both"/>
              <w:rPr>
                <w:rFonts w:ascii="ITC Avant Garde" w:hAnsi="ITC Avant Garde"/>
                <w:color w:val="000000" w:themeColor="text1"/>
                <w:sz w:val="21"/>
                <w:szCs w:val="21"/>
              </w:rPr>
            </w:pPr>
            <w:r w:rsidRPr="00847ECE">
              <w:rPr>
                <w:rFonts w:ascii="ITC Avant Garde" w:hAnsi="ITC Avant Garde"/>
                <w:color w:val="000000" w:themeColor="text1"/>
                <w:sz w:val="21"/>
                <w:szCs w:val="21"/>
              </w:rPr>
              <w:t>El Órgano Administrativo Desconcentrado Prevención y Readaptación Social.</w:t>
            </w:r>
          </w:p>
          <w:p w14:paraId="5ABF7423" w14:textId="77777777" w:rsidR="00977981" w:rsidRPr="00847ECE" w:rsidRDefault="00977981" w:rsidP="00977981">
            <w:pPr>
              <w:contextualSpacing/>
              <w:mirrorIndents/>
              <w:jc w:val="both"/>
              <w:rPr>
                <w:rFonts w:ascii="ITC Avant Garde" w:hAnsi="ITC Avant Garde"/>
                <w:color w:val="000000" w:themeColor="text1"/>
                <w:sz w:val="21"/>
                <w:szCs w:val="21"/>
              </w:rPr>
            </w:pPr>
            <w:r w:rsidRPr="00847ECE">
              <w:rPr>
                <w:rFonts w:ascii="ITC Avant Garde" w:hAnsi="ITC Avant Garde"/>
                <w:color w:val="000000" w:themeColor="text1"/>
                <w:sz w:val="21"/>
                <w:szCs w:val="21"/>
              </w:rPr>
              <w:t>Las Direcciones Generales de Prevención y Readaptación Social u homólogos de los estados y la Ciudad de México.</w:t>
            </w:r>
          </w:p>
          <w:p w14:paraId="6BE8031D" w14:textId="77777777" w:rsidR="00977981" w:rsidRPr="00847ECE" w:rsidRDefault="00977981" w:rsidP="00977981">
            <w:pPr>
              <w:contextualSpacing/>
              <w:mirrorIndents/>
              <w:jc w:val="both"/>
              <w:rPr>
                <w:rFonts w:ascii="ITC Avant Garde" w:hAnsi="ITC Avant Garde"/>
                <w:color w:val="000000" w:themeColor="text1"/>
                <w:sz w:val="21"/>
                <w:szCs w:val="21"/>
              </w:rPr>
            </w:pPr>
            <w:r w:rsidRPr="00847ECE">
              <w:rPr>
                <w:rFonts w:ascii="ITC Avant Garde" w:hAnsi="ITC Avant Garde"/>
                <w:color w:val="000000" w:themeColor="text1"/>
                <w:sz w:val="21"/>
                <w:szCs w:val="21"/>
              </w:rPr>
              <w:t>Las Direcciones de los centros penitenciarios federales y locales.</w:t>
            </w:r>
          </w:p>
          <w:p w14:paraId="043F6ABC" w14:textId="6E4D591F" w:rsidR="00977981" w:rsidRPr="00847ECE" w:rsidRDefault="00977981" w:rsidP="00977981">
            <w:pPr>
              <w:contextualSpacing/>
              <w:mirrorIndents/>
              <w:jc w:val="both"/>
              <w:rPr>
                <w:rFonts w:ascii="ITC Avant Garde" w:hAnsi="ITC Avant Garde"/>
                <w:color w:val="000000" w:themeColor="text1"/>
                <w:sz w:val="21"/>
                <w:szCs w:val="21"/>
              </w:rPr>
            </w:pPr>
            <w:r w:rsidRPr="00847ECE">
              <w:rPr>
                <w:rFonts w:ascii="ITC Avant Garde" w:hAnsi="ITC Avant Garde"/>
                <w:color w:val="000000" w:themeColor="text1"/>
                <w:sz w:val="21"/>
                <w:szCs w:val="21"/>
              </w:rPr>
              <w:t>Los centros o unidades administrativas de operación, monitoreo y supervisión remota, tanto federales, de las entidades federativas como de la Ciudad de México.</w:t>
            </w:r>
          </w:p>
        </w:tc>
      </w:tr>
    </w:tbl>
    <w:p w14:paraId="45DC499A" w14:textId="063A5F7C" w:rsidR="006166DB" w:rsidRPr="00847ECE" w:rsidRDefault="006166DB" w:rsidP="002434FF">
      <w:pPr>
        <w:spacing w:after="0" w:line="240" w:lineRule="auto"/>
        <w:contextualSpacing/>
        <w:mirrorIndents/>
        <w:rPr>
          <w:rFonts w:ascii="ITC Avant Garde" w:hAnsi="ITC Avant Garde"/>
          <w:color w:val="000000" w:themeColor="text1"/>
          <w:sz w:val="21"/>
          <w:szCs w:val="21"/>
        </w:rPr>
      </w:pPr>
    </w:p>
    <w:p w14:paraId="5315D7AB" w14:textId="77777777" w:rsidR="00DC3A1A" w:rsidRPr="00847ECE" w:rsidRDefault="00DC3A1A" w:rsidP="00DC3A1A">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847ECE">
        <w:rPr>
          <w:rFonts w:ascii="ITC Avant Garde" w:hAnsi="ITC Avant Garde"/>
          <w:b/>
          <w:color w:val="000000" w:themeColor="text1"/>
          <w:sz w:val="21"/>
          <w:szCs w:val="21"/>
        </w:rPr>
        <w:t xml:space="preserve">5.- Ámbito de Aplicación  </w:t>
      </w:r>
    </w:p>
    <w:tbl>
      <w:tblPr>
        <w:tblStyle w:val="Tablaconcuadrcula"/>
        <w:tblW w:w="0" w:type="auto"/>
        <w:tblLook w:val="04A0" w:firstRow="1" w:lastRow="0" w:firstColumn="1" w:lastColumn="0" w:noHBand="0" w:noVBand="1"/>
      </w:tblPr>
      <w:tblGrid>
        <w:gridCol w:w="8828"/>
      </w:tblGrid>
      <w:tr w:rsidR="00DC3A1A" w:rsidRPr="00847ECE" w14:paraId="749D808B" w14:textId="77777777" w:rsidTr="00DF074B">
        <w:tc>
          <w:tcPr>
            <w:tcW w:w="8828" w:type="dxa"/>
          </w:tcPr>
          <w:p w14:paraId="07FF9FAE" w14:textId="1A0A6B33" w:rsidR="00DC3A1A" w:rsidRPr="00847ECE" w:rsidRDefault="00C76443" w:rsidP="00DF074B">
            <w:pPr>
              <w:contextualSpacing/>
              <w:mirrorIndents/>
              <w:rPr>
                <w:rFonts w:ascii="ITC Avant Garde" w:hAnsi="ITC Avant Garde"/>
                <w:color w:val="000000" w:themeColor="text1"/>
                <w:sz w:val="21"/>
                <w:szCs w:val="21"/>
              </w:rPr>
            </w:pPr>
            <w:r w:rsidRPr="00847ECE">
              <w:rPr>
                <w:rStyle w:val="Estilo4"/>
                <w:rFonts w:ascii="ITC Avant Garde" w:hAnsi="ITC Avant Garde"/>
                <w:sz w:val="21"/>
                <w:szCs w:val="21"/>
              </w:rPr>
              <w:t>Ámbito de Aplicación</w:t>
            </w:r>
            <w:r w:rsidR="00366E21" w:rsidRPr="00847ECE">
              <w:rPr>
                <w:rStyle w:val="Estilo4"/>
                <w:rFonts w:ascii="ITC Avant Garde" w:hAnsi="ITC Avant Garde"/>
                <w:sz w:val="21"/>
                <w:szCs w:val="21"/>
              </w:rPr>
              <w:t xml:space="preserve">: </w:t>
            </w:r>
            <w:sdt>
              <w:sdtPr>
                <w:rPr>
                  <w:rStyle w:val="Estilo4"/>
                  <w:rFonts w:ascii="ITC Avant Garde" w:hAnsi="ITC Avant Garde"/>
                  <w:sz w:val="21"/>
                  <w:szCs w:val="21"/>
                </w:rPr>
                <w:alias w:val="Ámbito de Aplicación"/>
                <w:tag w:val="Elija un elemento "/>
                <w:id w:val="-1601018446"/>
                <w:placeholder>
                  <w:docPart w:val="FE8EC271ABE04DCE9F227F10B767E9FC"/>
                </w:placeholder>
                <w15:color w:val="99CC00"/>
                <w:dropDownList>
                  <w:listItem w:value="Elija un elemento."/>
                  <w:listItem w:displayText="Federal" w:value="Federal"/>
                  <w:listItem w:displayText="Estatal" w:value="Estatal"/>
                  <w:listItem w:displayText="Municipal" w:value="Municipal"/>
                </w:dropDownList>
              </w:sdtPr>
              <w:sdtEndPr>
                <w:rPr>
                  <w:rStyle w:val="Estilo4"/>
                </w:rPr>
              </w:sdtEndPr>
              <w:sdtContent>
                <w:r w:rsidR="004346D4" w:rsidRPr="00847ECE">
                  <w:rPr>
                    <w:rStyle w:val="Estilo4"/>
                    <w:rFonts w:ascii="ITC Avant Garde" w:hAnsi="ITC Avant Garde"/>
                    <w:sz w:val="21"/>
                    <w:szCs w:val="21"/>
                  </w:rPr>
                  <w:t>Federal</w:t>
                </w:r>
              </w:sdtContent>
            </w:sdt>
          </w:p>
        </w:tc>
      </w:tr>
      <w:tr w:rsidR="004346D4" w:rsidRPr="00847ECE" w14:paraId="2A2B4421" w14:textId="77777777" w:rsidTr="00DF074B">
        <w:tc>
          <w:tcPr>
            <w:tcW w:w="8828" w:type="dxa"/>
          </w:tcPr>
          <w:p w14:paraId="6ED63139" w14:textId="2913FC5E" w:rsidR="004346D4" w:rsidRPr="00847ECE" w:rsidRDefault="004346D4" w:rsidP="00DF074B">
            <w:pPr>
              <w:contextualSpacing/>
              <w:mirrorIndents/>
              <w:rPr>
                <w:rStyle w:val="Estilo4"/>
                <w:rFonts w:ascii="ITC Avant Garde" w:hAnsi="ITC Avant Garde"/>
                <w:sz w:val="21"/>
                <w:szCs w:val="21"/>
              </w:rPr>
            </w:pPr>
            <w:r w:rsidRPr="00847ECE">
              <w:rPr>
                <w:rStyle w:val="Estilo4"/>
                <w:rFonts w:ascii="ITC Avant Garde" w:hAnsi="ITC Avant Garde"/>
                <w:sz w:val="21"/>
                <w:szCs w:val="21"/>
              </w:rPr>
              <w:t xml:space="preserve">Ámbito de Aplicación: </w:t>
            </w:r>
            <w:sdt>
              <w:sdtPr>
                <w:rPr>
                  <w:rStyle w:val="Estilo4"/>
                  <w:rFonts w:ascii="ITC Avant Garde" w:hAnsi="ITC Avant Garde"/>
                  <w:sz w:val="21"/>
                  <w:szCs w:val="21"/>
                </w:rPr>
                <w:alias w:val="Ámbito de Aplicación"/>
                <w:tag w:val="Elija un elemento "/>
                <w:id w:val="341597904"/>
                <w:placeholder>
                  <w:docPart w:val="5C01ECBF8C714AE6950173B410E89391"/>
                </w:placeholder>
                <w15:color w:val="99CC00"/>
                <w:dropDownList>
                  <w:listItem w:value="Elija un elemento."/>
                  <w:listItem w:displayText="Federal" w:value="Federal"/>
                  <w:listItem w:displayText="Estatal" w:value="Estatal"/>
                  <w:listItem w:displayText="Municipal" w:value="Municipal"/>
                </w:dropDownList>
              </w:sdtPr>
              <w:sdtEndPr>
                <w:rPr>
                  <w:rStyle w:val="Estilo4"/>
                </w:rPr>
              </w:sdtEndPr>
              <w:sdtContent>
                <w:r w:rsidRPr="00847ECE">
                  <w:rPr>
                    <w:rStyle w:val="Estilo4"/>
                    <w:rFonts w:ascii="ITC Avant Garde" w:hAnsi="ITC Avant Garde"/>
                    <w:sz w:val="21"/>
                    <w:szCs w:val="21"/>
                  </w:rPr>
                  <w:t>Estatal</w:t>
                </w:r>
              </w:sdtContent>
            </w:sdt>
          </w:p>
        </w:tc>
      </w:tr>
      <w:tr w:rsidR="004346D4" w:rsidRPr="00847ECE" w14:paraId="057F552D" w14:textId="77777777" w:rsidTr="00DF074B">
        <w:tc>
          <w:tcPr>
            <w:tcW w:w="8828" w:type="dxa"/>
          </w:tcPr>
          <w:p w14:paraId="6280E288" w14:textId="64D636C8" w:rsidR="004346D4" w:rsidRPr="00847ECE" w:rsidRDefault="004346D4" w:rsidP="00DF074B">
            <w:pPr>
              <w:contextualSpacing/>
              <w:mirrorIndents/>
              <w:rPr>
                <w:rStyle w:val="Estilo4"/>
                <w:rFonts w:ascii="ITC Avant Garde" w:hAnsi="ITC Avant Garde"/>
                <w:sz w:val="21"/>
                <w:szCs w:val="21"/>
              </w:rPr>
            </w:pPr>
            <w:r w:rsidRPr="00847ECE">
              <w:rPr>
                <w:rStyle w:val="Estilo4"/>
                <w:rFonts w:ascii="ITC Avant Garde" w:hAnsi="ITC Avant Garde"/>
                <w:sz w:val="21"/>
                <w:szCs w:val="21"/>
              </w:rPr>
              <w:t xml:space="preserve">Ámbito de Aplicación: </w:t>
            </w:r>
            <w:sdt>
              <w:sdtPr>
                <w:rPr>
                  <w:rStyle w:val="Estilo4"/>
                  <w:rFonts w:ascii="ITC Avant Garde" w:hAnsi="ITC Avant Garde"/>
                  <w:sz w:val="21"/>
                  <w:szCs w:val="21"/>
                </w:rPr>
                <w:alias w:val="Ámbito de Aplicación"/>
                <w:tag w:val="Elija un elemento "/>
                <w:id w:val="2093347713"/>
                <w:placeholder>
                  <w:docPart w:val="FA1CF81F4AB44F27A647D37F67BF92FB"/>
                </w:placeholder>
                <w15:color w:val="99CC00"/>
                <w:dropDownList>
                  <w:listItem w:value="Elija un elemento."/>
                  <w:listItem w:displayText="Federal" w:value="Federal"/>
                  <w:listItem w:displayText="Estatal" w:value="Estatal"/>
                  <w:listItem w:displayText="Municipal" w:value="Municipal"/>
                </w:dropDownList>
              </w:sdtPr>
              <w:sdtEndPr>
                <w:rPr>
                  <w:rStyle w:val="Estilo4"/>
                </w:rPr>
              </w:sdtEndPr>
              <w:sdtContent>
                <w:r w:rsidRPr="00847ECE">
                  <w:rPr>
                    <w:rStyle w:val="Estilo4"/>
                    <w:rFonts w:ascii="ITC Avant Garde" w:hAnsi="ITC Avant Garde"/>
                    <w:sz w:val="21"/>
                    <w:szCs w:val="21"/>
                  </w:rPr>
                  <w:t>Municipal</w:t>
                </w:r>
              </w:sdtContent>
            </w:sdt>
          </w:p>
        </w:tc>
      </w:tr>
    </w:tbl>
    <w:p w14:paraId="086DD737" w14:textId="5145C4EC" w:rsidR="00DC3A1A" w:rsidRPr="00847ECE" w:rsidRDefault="00DC3A1A" w:rsidP="002434FF">
      <w:pPr>
        <w:spacing w:after="0" w:line="240" w:lineRule="auto"/>
        <w:contextualSpacing/>
        <w:mirrorIndents/>
        <w:rPr>
          <w:rFonts w:ascii="ITC Avant Garde" w:hAnsi="ITC Avant Garde"/>
          <w:color w:val="000000" w:themeColor="text1"/>
          <w:sz w:val="21"/>
          <w:szCs w:val="21"/>
        </w:rPr>
      </w:pPr>
    </w:p>
    <w:p w14:paraId="2F008405" w14:textId="67E4D8D6" w:rsidR="006166DB" w:rsidRPr="00847ECE" w:rsidRDefault="00DC3A1A"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847ECE">
        <w:rPr>
          <w:rFonts w:ascii="ITC Avant Garde" w:hAnsi="ITC Avant Garde"/>
          <w:b/>
          <w:color w:val="000000" w:themeColor="text1"/>
          <w:sz w:val="21"/>
          <w:szCs w:val="21"/>
        </w:rPr>
        <w:t>6</w:t>
      </w:r>
      <w:r w:rsidR="006166DB" w:rsidRPr="00847ECE">
        <w:rPr>
          <w:rFonts w:ascii="ITC Avant Garde" w:hAnsi="ITC Avant Garde"/>
          <w:b/>
          <w:color w:val="000000" w:themeColor="text1"/>
          <w:sz w:val="21"/>
          <w:szCs w:val="21"/>
        </w:rPr>
        <w:t xml:space="preserve">.- Fechas en que ha sido actualizada: </w:t>
      </w:r>
    </w:p>
    <w:tbl>
      <w:tblPr>
        <w:tblStyle w:val="Tablaconcuadrcula"/>
        <w:tblW w:w="0" w:type="auto"/>
        <w:tblLook w:val="04A0" w:firstRow="1" w:lastRow="0" w:firstColumn="1" w:lastColumn="0" w:noHBand="0" w:noVBand="1"/>
      </w:tblPr>
      <w:tblGrid>
        <w:gridCol w:w="8828"/>
      </w:tblGrid>
      <w:tr w:rsidR="006166DB" w:rsidRPr="00847ECE" w14:paraId="380262AA" w14:textId="77777777" w:rsidTr="00DF074B">
        <w:tc>
          <w:tcPr>
            <w:tcW w:w="8828" w:type="dxa"/>
          </w:tcPr>
          <w:p w14:paraId="1917902A" w14:textId="77F829EB" w:rsidR="006166DB" w:rsidRPr="00847ECE" w:rsidRDefault="0044455A" w:rsidP="0092333A">
            <w:pPr>
              <w:contextualSpacing/>
              <w:mirrorIndents/>
              <w:jc w:val="both"/>
              <w:rPr>
                <w:rFonts w:ascii="ITC Avant Garde" w:hAnsi="ITC Avant Garde"/>
                <w:color w:val="000000" w:themeColor="text1"/>
                <w:sz w:val="21"/>
                <w:szCs w:val="21"/>
              </w:rPr>
            </w:pPr>
            <w:r w:rsidRPr="00847ECE">
              <w:rPr>
                <w:rFonts w:ascii="ITC Avant Garde" w:hAnsi="ITC Avant Garde"/>
                <w:color w:val="000000" w:themeColor="text1"/>
                <w:sz w:val="21"/>
                <w:szCs w:val="21"/>
              </w:rPr>
              <w:t>No aplica</w:t>
            </w:r>
          </w:p>
        </w:tc>
      </w:tr>
    </w:tbl>
    <w:p w14:paraId="4E8FF191" w14:textId="77777777" w:rsidR="006166DB" w:rsidRPr="00847ECE" w:rsidRDefault="006166DB" w:rsidP="002434FF">
      <w:pPr>
        <w:spacing w:after="0" w:line="240" w:lineRule="auto"/>
        <w:ind w:firstLine="708"/>
        <w:contextualSpacing/>
        <w:mirrorIndents/>
        <w:jc w:val="both"/>
        <w:rPr>
          <w:rFonts w:ascii="ITC Avant Garde" w:hAnsi="ITC Avant Garde"/>
          <w:color w:val="000000" w:themeColor="text1"/>
          <w:sz w:val="21"/>
          <w:szCs w:val="21"/>
        </w:rPr>
      </w:pPr>
    </w:p>
    <w:p w14:paraId="03333167" w14:textId="178A32D8" w:rsidR="006166DB" w:rsidRPr="00847ECE"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847ECE">
        <w:rPr>
          <w:rFonts w:ascii="ITC Avant Garde" w:hAnsi="ITC Avant Garde"/>
          <w:b/>
          <w:color w:val="000000" w:themeColor="text1"/>
          <w:sz w:val="21"/>
          <w:szCs w:val="21"/>
        </w:rPr>
        <w:t>7</w:t>
      </w:r>
      <w:r w:rsidR="006166DB" w:rsidRPr="00847ECE">
        <w:rPr>
          <w:rFonts w:ascii="ITC Avant Garde" w:hAnsi="ITC Avant Garde"/>
          <w:b/>
          <w:color w:val="000000" w:themeColor="text1"/>
          <w:sz w:val="21"/>
          <w:szCs w:val="21"/>
        </w:rPr>
        <w:t>.- Tipo de ordenamiento jurídico:</w:t>
      </w:r>
    </w:p>
    <w:tbl>
      <w:tblPr>
        <w:tblStyle w:val="Tablaconcuadrcula"/>
        <w:tblW w:w="0" w:type="auto"/>
        <w:tblLook w:val="04A0" w:firstRow="1" w:lastRow="0" w:firstColumn="1" w:lastColumn="0" w:noHBand="0" w:noVBand="1"/>
      </w:tblPr>
      <w:tblGrid>
        <w:gridCol w:w="8828"/>
      </w:tblGrid>
      <w:tr w:rsidR="006166DB" w:rsidRPr="00847ECE" w14:paraId="00840257" w14:textId="77777777" w:rsidTr="00DF074B">
        <w:tc>
          <w:tcPr>
            <w:tcW w:w="8828" w:type="dxa"/>
          </w:tcPr>
          <w:p w14:paraId="5DFAFB35" w14:textId="075529AF" w:rsidR="006166DB" w:rsidRPr="00847ECE" w:rsidRDefault="00A05193" w:rsidP="002434FF">
            <w:pPr>
              <w:contextualSpacing/>
              <w:mirrorIndents/>
              <w:jc w:val="both"/>
              <w:rPr>
                <w:rFonts w:ascii="ITC Avant Garde" w:hAnsi="ITC Avant Garde"/>
                <w:i/>
                <w:color w:val="AEAAAA" w:themeColor="background2" w:themeShade="BF"/>
                <w:sz w:val="21"/>
                <w:szCs w:val="21"/>
              </w:rPr>
            </w:pPr>
            <w:sdt>
              <w:sdtPr>
                <w:rPr>
                  <w:rStyle w:val="Estilo4"/>
                  <w:rFonts w:ascii="ITC Avant Garde" w:hAnsi="ITC Avant Garde"/>
                  <w:sz w:val="21"/>
                  <w:szCs w:val="21"/>
                </w:rPr>
                <w:alias w:val="Tipo de Ordenamiento "/>
                <w:tag w:val="Tipo de Ordenamiento "/>
                <w:id w:val="-182972413"/>
                <w:placeholder>
                  <w:docPart w:val="5233E99645114FB3B3B67F7B8A2D413B"/>
                </w:placeholder>
                <w15:color w:val="99CC00"/>
                <w:dropDownList>
                  <w:listItem w:value="Elija un elemento."/>
                  <w:listItem w:displayText="Acuerdo" w:value="Acuerdo"/>
                  <w:listItem w:displayText="Circular" w:value="Circular"/>
                  <w:listItem w:displayText="Código" w:value="Código"/>
                  <w:listItem w:displayText="Criterio" w:value="Criterio"/>
                  <w:listItem w:displayText="Decreto" w:value="Decreto"/>
                  <w:listItem w:displayText="Directiva" w:value="Directiva"/>
                  <w:listItem w:displayText="Disposición de carácter general" w:value="Disposición de carácter general"/>
                  <w:listItem w:displayText="Disposición Técnica" w:value="Disposición Técnica"/>
                  <w:listItem w:displayText="Estatuo " w:value="Estatuo "/>
                  <w:listItem w:displayText="Formato" w:value="Formato"/>
                  <w:listItem w:displayText="Instructivo" w:value="Instructivo"/>
                  <w:listItem w:displayText="Ley" w:value="Ley"/>
                  <w:listItem w:displayText="Lineamiento " w:value="Lineamiento "/>
                  <w:listItem w:displayText="Manual " w:value="Manual "/>
                  <w:listItem w:displayText="Metodología " w:value="Metodología "/>
                  <w:listItem w:displayText="Norma Oficial Mexicana" w:value="Norma Oficial Mexicana"/>
                  <w:listItem w:displayText="Reglas" w:value="Reglas"/>
                  <w:listItem w:displayText="Reglamento" w:value="Reglamento"/>
                  <w:listItem w:displayText="Otra " w:value="Otra "/>
                </w:dropDownList>
              </w:sdtPr>
              <w:sdtEndPr>
                <w:rPr>
                  <w:rStyle w:val="Fuentedeprrafopredeter"/>
                  <w:i/>
                  <w:color w:val="AEAAAA" w:themeColor="background2" w:themeShade="BF"/>
                </w:rPr>
              </w:sdtEndPr>
              <w:sdtContent>
                <w:r w:rsidR="00EE1A39" w:rsidRPr="00847ECE">
                  <w:rPr>
                    <w:rStyle w:val="Estilo4"/>
                    <w:rFonts w:ascii="ITC Avant Garde" w:hAnsi="ITC Avant Garde"/>
                    <w:sz w:val="21"/>
                    <w:szCs w:val="21"/>
                  </w:rPr>
                  <w:t xml:space="preserve">Lineamiento </w:t>
                </w:r>
              </w:sdtContent>
            </w:sdt>
          </w:p>
        </w:tc>
      </w:tr>
    </w:tbl>
    <w:p w14:paraId="635A852A" w14:textId="77777777" w:rsidR="006166DB" w:rsidRPr="00847ECE" w:rsidRDefault="006166DB" w:rsidP="002434FF">
      <w:pPr>
        <w:spacing w:after="0" w:line="240" w:lineRule="auto"/>
        <w:contextualSpacing/>
        <w:mirrorIndents/>
        <w:jc w:val="both"/>
        <w:rPr>
          <w:rFonts w:ascii="ITC Avant Garde" w:hAnsi="ITC Avant Garde"/>
          <w:i/>
          <w:color w:val="000000" w:themeColor="text1"/>
          <w:sz w:val="21"/>
          <w:szCs w:val="21"/>
        </w:rPr>
      </w:pPr>
    </w:p>
    <w:p w14:paraId="22B399FE" w14:textId="333FA57F" w:rsidR="006166DB" w:rsidRPr="00847ECE"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847ECE">
        <w:rPr>
          <w:rFonts w:ascii="ITC Avant Garde" w:hAnsi="ITC Avant Garde"/>
          <w:b/>
          <w:color w:val="000000" w:themeColor="text1"/>
          <w:sz w:val="21"/>
          <w:szCs w:val="21"/>
        </w:rPr>
        <w:t>8</w:t>
      </w:r>
      <w:r w:rsidR="006166DB" w:rsidRPr="00847ECE">
        <w:rPr>
          <w:rFonts w:ascii="ITC Avant Garde" w:hAnsi="ITC Avant Garde"/>
          <w:b/>
          <w:color w:val="000000" w:themeColor="text1"/>
          <w:sz w:val="21"/>
          <w:szCs w:val="21"/>
        </w:rPr>
        <w:t>.</w:t>
      </w:r>
      <w:r w:rsidR="00A05193">
        <w:rPr>
          <w:rFonts w:ascii="ITC Avant Garde" w:hAnsi="ITC Avant Garde"/>
          <w:b/>
          <w:color w:val="000000" w:themeColor="text1"/>
          <w:sz w:val="21"/>
          <w:szCs w:val="21"/>
        </w:rPr>
        <w:t>-</w:t>
      </w:r>
      <w:r w:rsidR="006166DB" w:rsidRPr="00847ECE">
        <w:rPr>
          <w:rFonts w:ascii="ITC Avant Garde" w:hAnsi="ITC Avant Garde"/>
          <w:sz w:val="21"/>
          <w:szCs w:val="21"/>
        </w:rPr>
        <w:t xml:space="preserve"> </w:t>
      </w:r>
      <w:r w:rsidR="006166DB" w:rsidRPr="00847ECE">
        <w:rPr>
          <w:rFonts w:ascii="ITC Avant Garde" w:hAnsi="ITC Avant Garde"/>
          <w:b/>
          <w:color w:val="000000" w:themeColor="text1"/>
          <w:sz w:val="21"/>
          <w:szCs w:val="21"/>
        </w:rPr>
        <w:t>Índice de la Regulación:</w:t>
      </w:r>
    </w:p>
    <w:tbl>
      <w:tblPr>
        <w:tblStyle w:val="Tablaconcuadrcula"/>
        <w:tblW w:w="0" w:type="auto"/>
        <w:tblLook w:val="04A0" w:firstRow="1" w:lastRow="0" w:firstColumn="1" w:lastColumn="0" w:noHBand="0" w:noVBand="1"/>
      </w:tblPr>
      <w:tblGrid>
        <w:gridCol w:w="8828"/>
      </w:tblGrid>
      <w:tr w:rsidR="006166DB" w:rsidRPr="00847ECE" w14:paraId="040BA959" w14:textId="77777777" w:rsidTr="00F73022">
        <w:trPr>
          <w:trHeight w:val="65"/>
        </w:trPr>
        <w:tc>
          <w:tcPr>
            <w:tcW w:w="8828" w:type="dxa"/>
          </w:tcPr>
          <w:p w14:paraId="5F275C45" w14:textId="77BA3D99" w:rsidR="00E80E45" w:rsidRPr="00847ECE" w:rsidRDefault="007E47D2" w:rsidP="007E47D2">
            <w:pPr>
              <w:mirrorIndents/>
              <w:jc w:val="both"/>
              <w:rPr>
                <w:rFonts w:ascii="ITC Avant Garde" w:hAnsi="ITC Avant Garde"/>
                <w:color w:val="000000" w:themeColor="text1"/>
                <w:sz w:val="21"/>
                <w:szCs w:val="21"/>
              </w:rPr>
            </w:pPr>
            <w:r w:rsidRPr="00847ECE">
              <w:rPr>
                <w:rFonts w:ascii="ITC Avant Garde" w:hAnsi="ITC Avant Garde"/>
                <w:color w:val="000000" w:themeColor="text1"/>
                <w:sz w:val="21"/>
                <w:szCs w:val="21"/>
              </w:rPr>
              <w:t>No aplica</w:t>
            </w:r>
          </w:p>
        </w:tc>
      </w:tr>
    </w:tbl>
    <w:p w14:paraId="4E6C6C7C" w14:textId="77777777" w:rsidR="00F73022" w:rsidRPr="00847ECE" w:rsidRDefault="00F73022" w:rsidP="002434FF">
      <w:pPr>
        <w:spacing w:after="0" w:line="240" w:lineRule="auto"/>
        <w:contextualSpacing/>
        <w:mirrorIndents/>
        <w:rPr>
          <w:rFonts w:ascii="ITC Avant Garde" w:hAnsi="ITC Avant Garde"/>
          <w:color w:val="000000" w:themeColor="text1"/>
          <w:sz w:val="21"/>
          <w:szCs w:val="21"/>
        </w:rPr>
      </w:pPr>
    </w:p>
    <w:p w14:paraId="308AB0E2" w14:textId="2BBCD3BA" w:rsidR="00F73022" w:rsidRPr="00847ECE" w:rsidRDefault="00DC3A1A" w:rsidP="00F73022">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847ECE">
        <w:rPr>
          <w:rFonts w:ascii="ITC Avant Garde" w:hAnsi="ITC Avant Garde"/>
          <w:b/>
          <w:color w:val="000000" w:themeColor="text1"/>
          <w:sz w:val="21"/>
          <w:szCs w:val="21"/>
        </w:rPr>
        <w:t>9</w:t>
      </w:r>
      <w:r w:rsidR="00F73022" w:rsidRPr="00847ECE">
        <w:rPr>
          <w:rFonts w:ascii="ITC Avant Garde" w:hAnsi="ITC Avant Garde"/>
          <w:b/>
          <w:color w:val="000000" w:themeColor="text1"/>
          <w:sz w:val="21"/>
          <w:szCs w:val="21"/>
        </w:rPr>
        <w:t>.</w:t>
      </w:r>
      <w:r w:rsidR="00A05193">
        <w:rPr>
          <w:rFonts w:ascii="ITC Avant Garde" w:hAnsi="ITC Avant Garde"/>
          <w:b/>
          <w:color w:val="000000" w:themeColor="text1"/>
          <w:sz w:val="21"/>
          <w:szCs w:val="21"/>
        </w:rPr>
        <w:t>-</w:t>
      </w:r>
      <w:bookmarkStart w:id="0" w:name="_GoBack"/>
      <w:bookmarkEnd w:id="0"/>
      <w:r w:rsidR="00F73022" w:rsidRPr="00847ECE">
        <w:rPr>
          <w:rFonts w:ascii="ITC Avant Garde" w:hAnsi="ITC Avant Garde"/>
          <w:sz w:val="21"/>
          <w:szCs w:val="21"/>
        </w:rPr>
        <w:t xml:space="preserve"> </w:t>
      </w:r>
      <w:r w:rsidR="00F73022" w:rsidRPr="00847ECE">
        <w:rPr>
          <w:rFonts w:ascii="ITC Avant Garde" w:hAnsi="ITC Avant Garde"/>
          <w:b/>
          <w:color w:val="000000" w:themeColor="text1"/>
          <w:sz w:val="21"/>
          <w:szCs w:val="21"/>
        </w:rPr>
        <w:t>Objeto de la Regulación:</w:t>
      </w:r>
    </w:p>
    <w:tbl>
      <w:tblPr>
        <w:tblStyle w:val="Tablaconcuadrcula"/>
        <w:tblW w:w="0" w:type="auto"/>
        <w:tblLook w:val="04A0" w:firstRow="1" w:lastRow="0" w:firstColumn="1" w:lastColumn="0" w:noHBand="0" w:noVBand="1"/>
      </w:tblPr>
      <w:tblGrid>
        <w:gridCol w:w="8828"/>
      </w:tblGrid>
      <w:tr w:rsidR="00F73022" w:rsidRPr="00847ECE" w14:paraId="373C675C" w14:textId="77777777" w:rsidTr="00DF074B">
        <w:tc>
          <w:tcPr>
            <w:tcW w:w="8828" w:type="dxa"/>
          </w:tcPr>
          <w:p w14:paraId="53B08DCA" w14:textId="2A36CE5F" w:rsidR="00F73022" w:rsidRPr="00847ECE" w:rsidRDefault="004346D4" w:rsidP="004346D4">
            <w:pPr>
              <w:tabs>
                <w:tab w:val="left" w:pos="1500"/>
              </w:tabs>
              <w:contextualSpacing/>
              <w:mirrorIndents/>
              <w:jc w:val="both"/>
              <w:rPr>
                <w:rFonts w:ascii="ITC Avant Garde" w:hAnsi="ITC Avant Garde"/>
                <w:color w:val="000000" w:themeColor="text1"/>
                <w:sz w:val="21"/>
                <w:szCs w:val="21"/>
              </w:rPr>
            </w:pPr>
            <w:r w:rsidRPr="00847ECE">
              <w:rPr>
                <w:rFonts w:ascii="ITC Avant Garde" w:hAnsi="ITC Avant Garde"/>
                <w:color w:val="000000" w:themeColor="text1"/>
                <w:sz w:val="21"/>
                <w:szCs w:val="21"/>
              </w:rPr>
              <w:t xml:space="preserve">La regulación tiene por objeto establecer los acuerdos necesarios para que en el ámbito técnico operativo, la federación, los estados y la Ciudad de México, en colaboración con los concesionarios de redes públicas de telecomunicaciones, cancelen o anulen de manera permanente las señales de telefonía celular, de </w:t>
            </w:r>
            <w:r w:rsidRPr="00847ECE">
              <w:rPr>
                <w:rFonts w:ascii="ITC Avant Garde" w:hAnsi="ITC Avant Garde"/>
                <w:color w:val="000000" w:themeColor="text1"/>
                <w:sz w:val="21"/>
                <w:szCs w:val="21"/>
              </w:rPr>
              <w:lastRenderedPageBreak/>
              <w:t>radiocomunicación, o de transmisión de datos o imagen, dentro del perímetro de los centros de readaptación social, establecimientos penitenciarios o centros de internamiento para menores, cualquiera que sea su denominación, sin que excedan en ningún caso veinte metros fuera de las instalaciones de los centros o establecimientos penitenciarios a fin de garantizar la continuidad y seguridad de los servicios a los usuarios externos.</w:t>
            </w:r>
          </w:p>
        </w:tc>
      </w:tr>
    </w:tbl>
    <w:p w14:paraId="2355FA42" w14:textId="77777777" w:rsidR="00F73022" w:rsidRPr="00847ECE" w:rsidRDefault="00F73022" w:rsidP="002434FF">
      <w:pPr>
        <w:spacing w:after="0" w:line="240" w:lineRule="auto"/>
        <w:contextualSpacing/>
        <w:mirrorIndents/>
        <w:rPr>
          <w:rFonts w:ascii="ITC Avant Garde" w:hAnsi="ITC Avant Garde"/>
          <w:color w:val="000000" w:themeColor="text1"/>
          <w:sz w:val="21"/>
          <w:szCs w:val="21"/>
        </w:rPr>
      </w:pPr>
    </w:p>
    <w:p w14:paraId="346E748B" w14:textId="170A2651" w:rsidR="006166DB" w:rsidRPr="00847ECE"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847ECE">
        <w:rPr>
          <w:rFonts w:ascii="ITC Avant Garde" w:hAnsi="ITC Avant Garde"/>
          <w:b/>
          <w:color w:val="000000" w:themeColor="text1"/>
          <w:sz w:val="21"/>
          <w:szCs w:val="21"/>
        </w:rPr>
        <w:t>10</w:t>
      </w:r>
      <w:r w:rsidR="006166DB" w:rsidRPr="00847ECE">
        <w:rPr>
          <w:rFonts w:ascii="ITC Avant Garde" w:hAnsi="ITC Avant Garde"/>
          <w:b/>
          <w:color w:val="000000" w:themeColor="text1"/>
          <w:sz w:val="21"/>
          <w:szCs w:val="21"/>
        </w:rPr>
        <w:t>.- Materias, sectores y sujetos regulados:</w:t>
      </w:r>
    </w:p>
    <w:tbl>
      <w:tblPr>
        <w:tblStyle w:val="Tablaconcuadrcula"/>
        <w:tblW w:w="0" w:type="auto"/>
        <w:tblLook w:val="04A0" w:firstRow="1" w:lastRow="0" w:firstColumn="1" w:lastColumn="0" w:noHBand="0" w:noVBand="1"/>
      </w:tblPr>
      <w:tblGrid>
        <w:gridCol w:w="8828"/>
      </w:tblGrid>
      <w:tr w:rsidR="006166DB" w:rsidRPr="00847ECE" w14:paraId="36A134C5" w14:textId="77777777" w:rsidTr="00DF074B">
        <w:tc>
          <w:tcPr>
            <w:tcW w:w="8828" w:type="dxa"/>
          </w:tcPr>
          <w:p w14:paraId="0C79C5AD" w14:textId="440AB5E1" w:rsidR="006166DB" w:rsidRPr="00847ECE" w:rsidRDefault="006166DB" w:rsidP="002434FF">
            <w:pPr>
              <w:contextualSpacing/>
              <w:mirrorIndents/>
              <w:rPr>
                <w:rFonts w:ascii="ITC Avant Garde" w:hAnsi="ITC Avant Garde"/>
                <w:sz w:val="21"/>
                <w:szCs w:val="21"/>
              </w:rPr>
            </w:pPr>
            <w:r w:rsidRPr="00847ECE">
              <w:rPr>
                <w:rFonts w:ascii="ITC Avant Garde" w:hAnsi="ITC Avant Garde"/>
                <w:sz w:val="21"/>
                <w:szCs w:val="21"/>
              </w:rPr>
              <w:t>Materia:</w:t>
            </w:r>
            <w:sdt>
              <w:sdtPr>
                <w:rPr>
                  <w:rFonts w:ascii="ITC Avant Garde" w:hAnsi="ITC Avant Garde"/>
                  <w:sz w:val="21"/>
                  <w:szCs w:val="21"/>
                </w:rPr>
                <w:id w:val="-1144422713"/>
                <w:placeholder>
                  <w:docPart w:val="6AC0039F80B14E42AC789819265ECFFB"/>
                </w:placeholder>
                <w15:color w:val="99CC00"/>
                <w:dropDownList>
                  <w:listItem w:value="Elija un elemento."/>
                  <w:listItem w:displayText="Telecomunicaciones " w:value="Telecomunicaciones "/>
                  <w:listItem w:displayText="Radiodifusión " w:value="Radiodifusión "/>
                  <w:listItem w:displayText="Telecomunicaciones y Radiodifusión " w:value="Telecomunicaciones y Radiodifusión "/>
                </w:dropDownList>
              </w:sdtPr>
              <w:sdtEndPr/>
              <w:sdtContent>
                <w:r w:rsidR="00977981" w:rsidRPr="00847ECE">
                  <w:rPr>
                    <w:rFonts w:ascii="ITC Avant Garde" w:hAnsi="ITC Avant Garde"/>
                    <w:sz w:val="21"/>
                    <w:szCs w:val="21"/>
                  </w:rPr>
                  <w:t xml:space="preserve">Telecomunicaciones y Radiodifusión </w:t>
                </w:r>
              </w:sdtContent>
            </w:sdt>
            <w:r w:rsidRPr="00847ECE">
              <w:rPr>
                <w:rFonts w:ascii="ITC Avant Garde" w:hAnsi="ITC Avant Garde"/>
                <w:sz w:val="21"/>
                <w:szCs w:val="21"/>
              </w:rPr>
              <w:t xml:space="preserve">  </w:t>
            </w:r>
          </w:p>
        </w:tc>
      </w:tr>
      <w:tr w:rsidR="006166DB" w:rsidRPr="00847ECE" w14:paraId="78629502" w14:textId="77777777" w:rsidTr="00DF074B">
        <w:tc>
          <w:tcPr>
            <w:tcW w:w="8828" w:type="dxa"/>
          </w:tcPr>
          <w:p w14:paraId="617248E0" w14:textId="456B949E" w:rsidR="006166DB" w:rsidRPr="00847ECE" w:rsidRDefault="006166DB" w:rsidP="002434FF">
            <w:pPr>
              <w:contextualSpacing/>
              <w:mirrorIndents/>
              <w:rPr>
                <w:rFonts w:ascii="ITC Avant Garde" w:hAnsi="ITC Avant Garde"/>
                <w:sz w:val="21"/>
                <w:szCs w:val="21"/>
              </w:rPr>
            </w:pPr>
            <w:r w:rsidRPr="00847ECE">
              <w:rPr>
                <w:rFonts w:ascii="ITC Avant Garde" w:hAnsi="ITC Avant Garde"/>
                <w:sz w:val="21"/>
                <w:szCs w:val="21"/>
              </w:rPr>
              <w:t xml:space="preserve">Sector: </w:t>
            </w:r>
            <w:sdt>
              <w:sdtPr>
                <w:rPr>
                  <w:rFonts w:ascii="ITC Avant Garde" w:hAnsi="ITC Avant Garde"/>
                  <w:sz w:val="21"/>
                  <w:szCs w:val="21"/>
                </w:rPr>
                <w:id w:val="-86231333"/>
                <w:placeholder>
                  <w:docPart w:val="0F5A8BA285AC404EA7CF86593950CDFB"/>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00977981" w:rsidRPr="00847ECE">
                  <w:rPr>
                    <w:rFonts w:ascii="ITC Avant Garde" w:hAnsi="ITC Avant Garde"/>
                    <w:sz w:val="21"/>
                    <w:szCs w:val="21"/>
                  </w:rPr>
                  <w:t>Operadores de servicios de telecomunicaciones alámbricas</w:t>
                </w:r>
              </w:sdtContent>
            </w:sdt>
          </w:p>
        </w:tc>
      </w:tr>
      <w:tr w:rsidR="00977981" w:rsidRPr="00847ECE" w14:paraId="7668B7EE" w14:textId="77777777" w:rsidTr="00DF074B">
        <w:tc>
          <w:tcPr>
            <w:tcW w:w="8828" w:type="dxa"/>
          </w:tcPr>
          <w:p w14:paraId="3B5CE923" w14:textId="456C1321" w:rsidR="00977981" w:rsidRPr="00847ECE" w:rsidRDefault="00977981" w:rsidP="002434FF">
            <w:pPr>
              <w:contextualSpacing/>
              <w:mirrorIndents/>
              <w:rPr>
                <w:rFonts w:ascii="ITC Avant Garde" w:hAnsi="ITC Avant Garde"/>
                <w:sz w:val="21"/>
                <w:szCs w:val="21"/>
              </w:rPr>
            </w:pPr>
            <w:r w:rsidRPr="00847ECE">
              <w:rPr>
                <w:rFonts w:ascii="ITC Avant Garde" w:hAnsi="ITC Avant Garde"/>
                <w:sz w:val="21"/>
                <w:szCs w:val="21"/>
              </w:rPr>
              <w:t xml:space="preserve">Sector: </w:t>
            </w:r>
            <w:sdt>
              <w:sdtPr>
                <w:rPr>
                  <w:rFonts w:ascii="ITC Avant Garde" w:hAnsi="ITC Avant Garde"/>
                  <w:sz w:val="21"/>
                  <w:szCs w:val="21"/>
                </w:rPr>
                <w:id w:val="1705602090"/>
                <w:placeholder>
                  <w:docPart w:val="E9102DB5EE064EBAAE7113813058D6C7"/>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Pr="00847ECE">
                  <w:rPr>
                    <w:rFonts w:ascii="ITC Avant Garde" w:hAnsi="ITC Avant Garde"/>
                    <w:sz w:val="21"/>
                    <w:szCs w:val="21"/>
                  </w:rPr>
                  <w:t>Operadores de servicios de telecomunicaciones inalámbricas</w:t>
                </w:r>
              </w:sdtContent>
            </w:sdt>
          </w:p>
        </w:tc>
      </w:tr>
      <w:tr w:rsidR="00977981" w:rsidRPr="00847ECE" w14:paraId="28EC7946" w14:textId="77777777" w:rsidTr="00DF074B">
        <w:tc>
          <w:tcPr>
            <w:tcW w:w="8828" w:type="dxa"/>
          </w:tcPr>
          <w:p w14:paraId="101FA43D" w14:textId="1EF01CA5" w:rsidR="00977981" w:rsidRPr="00847ECE" w:rsidRDefault="00977981" w:rsidP="0092333A">
            <w:pPr>
              <w:contextualSpacing/>
              <w:mirrorIndents/>
              <w:rPr>
                <w:rFonts w:ascii="ITC Avant Garde" w:hAnsi="ITC Avant Garde"/>
                <w:sz w:val="21"/>
                <w:szCs w:val="21"/>
              </w:rPr>
            </w:pPr>
            <w:r w:rsidRPr="00847ECE">
              <w:rPr>
                <w:rFonts w:ascii="ITC Avant Garde" w:hAnsi="ITC Avant Garde"/>
                <w:sz w:val="21"/>
                <w:szCs w:val="21"/>
              </w:rPr>
              <w:t xml:space="preserve">Sector: </w:t>
            </w:r>
            <w:sdt>
              <w:sdtPr>
                <w:rPr>
                  <w:rFonts w:ascii="ITC Avant Garde" w:hAnsi="ITC Avant Garde"/>
                  <w:sz w:val="21"/>
                  <w:szCs w:val="21"/>
                </w:rPr>
                <w:id w:val="1082415607"/>
                <w:placeholder>
                  <w:docPart w:val="779499D35D7F40639B47251F73DD0A16"/>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Pr="00847ECE">
                  <w:rPr>
                    <w:rFonts w:ascii="ITC Avant Garde" w:hAnsi="ITC Avant Garde"/>
                    <w:sz w:val="21"/>
                    <w:szCs w:val="21"/>
                  </w:rPr>
                  <w:t>Operadores de servicios de telecomunicaciones vía satélite</w:t>
                </w:r>
              </w:sdtContent>
            </w:sdt>
          </w:p>
        </w:tc>
      </w:tr>
      <w:tr w:rsidR="006166DB" w:rsidRPr="00847ECE" w14:paraId="380D841C" w14:textId="77777777" w:rsidTr="00DF074B">
        <w:tc>
          <w:tcPr>
            <w:tcW w:w="8828" w:type="dxa"/>
          </w:tcPr>
          <w:p w14:paraId="6C9F585B" w14:textId="047F9F53" w:rsidR="006166DB" w:rsidRPr="00847ECE" w:rsidRDefault="006166DB" w:rsidP="0092333A">
            <w:pPr>
              <w:contextualSpacing/>
              <w:mirrorIndents/>
              <w:rPr>
                <w:rFonts w:ascii="ITC Avant Garde" w:hAnsi="ITC Avant Garde"/>
                <w:sz w:val="21"/>
                <w:szCs w:val="21"/>
              </w:rPr>
            </w:pPr>
            <w:r w:rsidRPr="00847ECE">
              <w:rPr>
                <w:rFonts w:ascii="ITC Avant Garde" w:hAnsi="ITC Avant Garde"/>
                <w:sz w:val="21"/>
                <w:szCs w:val="21"/>
              </w:rPr>
              <w:t xml:space="preserve">Regulado: </w:t>
            </w:r>
            <w:r w:rsidR="0092333A" w:rsidRPr="00847ECE">
              <w:rPr>
                <w:rFonts w:ascii="ITC Avant Garde" w:hAnsi="ITC Avant Garde"/>
                <w:sz w:val="21"/>
                <w:szCs w:val="21"/>
              </w:rPr>
              <w:t>Concesionarios</w:t>
            </w:r>
          </w:p>
        </w:tc>
      </w:tr>
    </w:tbl>
    <w:p w14:paraId="6F28DB01" w14:textId="5DEA0AD1" w:rsidR="001D0BED" w:rsidRPr="00847ECE" w:rsidRDefault="001D0BED" w:rsidP="002434FF">
      <w:pPr>
        <w:spacing w:after="0" w:line="240" w:lineRule="auto"/>
        <w:contextualSpacing/>
        <w:mirrorIndents/>
        <w:rPr>
          <w:rFonts w:ascii="ITC Avant Garde" w:hAnsi="ITC Avant Garde"/>
          <w:color w:val="000000" w:themeColor="text1"/>
          <w:sz w:val="21"/>
          <w:szCs w:val="21"/>
        </w:rPr>
      </w:pPr>
    </w:p>
    <w:p w14:paraId="39827835" w14:textId="77777777" w:rsidR="00DC3A1A" w:rsidRPr="00847ECE" w:rsidRDefault="00DC3A1A" w:rsidP="00DC3A1A">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847ECE">
        <w:rPr>
          <w:rFonts w:ascii="ITC Avant Garde" w:hAnsi="ITC Avant Garde"/>
          <w:b/>
          <w:color w:val="000000" w:themeColor="text1"/>
          <w:sz w:val="21"/>
          <w:szCs w:val="21"/>
        </w:rPr>
        <w:t>11.- Otras regulaciones vinculadas o derivadas de esta regulación:</w:t>
      </w:r>
    </w:p>
    <w:tbl>
      <w:tblPr>
        <w:tblStyle w:val="Tablaconcuadrcula"/>
        <w:tblW w:w="0" w:type="auto"/>
        <w:tblInd w:w="-5" w:type="dxa"/>
        <w:tblLook w:val="04A0" w:firstRow="1" w:lastRow="0" w:firstColumn="1" w:lastColumn="0" w:noHBand="0" w:noVBand="1"/>
      </w:tblPr>
      <w:tblGrid>
        <w:gridCol w:w="8828"/>
      </w:tblGrid>
      <w:tr w:rsidR="00DC3A1A" w:rsidRPr="00847ECE" w14:paraId="0977E504" w14:textId="77777777" w:rsidTr="00DF074B">
        <w:trPr>
          <w:trHeight w:val="65"/>
        </w:trPr>
        <w:tc>
          <w:tcPr>
            <w:tcW w:w="8828" w:type="dxa"/>
          </w:tcPr>
          <w:p w14:paraId="0B04DB79" w14:textId="77777777" w:rsidR="00DC3A1A" w:rsidRPr="00847ECE" w:rsidRDefault="004052EC" w:rsidP="0044455A">
            <w:pPr>
              <w:pStyle w:val="Prrafodelista"/>
              <w:numPr>
                <w:ilvl w:val="0"/>
                <w:numId w:val="11"/>
              </w:numPr>
              <w:mirrorIndents/>
              <w:jc w:val="both"/>
              <w:rPr>
                <w:rFonts w:ascii="ITC Avant Garde" w:hAnsi="ITC Avant Garde"/>
              </w:rPr>
            </w:pPr>
            <w:r w:rsidRPr="00847ECE">
              <w:rPr>
                <w:rFonts w:ascii="ITC Avant Garde" w:hAnsi="ITC Avant Garde"/>
                <w:sz w:val="21"/>
                <w:szCs w:val="21"/>
              </w:rPr>
              <w:t>Ley General del Sistema Nacional de Seguridad Pública</w:t>
            </w:r>
            <w:r w:rsidR="004346D4" w:rsidRPr="00847ECE">
              <w:rPr>
                <w:rFonts w:ascii="ITC Avant Garde" w:hAnsi="ITC Avant Garde"/>
                <w:sz w:val="21"/>
                <w:szCs w:val="21"/>
              </w:rPr>
              <w:t>.</w:t>
            </w:r>
          </w:p>
          <w:p w14:paraId="59620AB9" w14:textId="688D8E34" w:rsidR="004346D4" w:rsidRPr="00847ECE" w:rsidRDefault="004346D4" w:rsidP="0044455A">
            <w:pPr>
              <w:pStyle w:val="Prrafodelista"/>
              <w:numPr>
                <w:ilvl w:val="0"/>
                <w:numId w:val="11"/>
              </w:numPr>
              <w:mirrorIndents/>
              <w:jc w:val="both"/>
              <w:rPr>
                <w:rFonts w:ascii="ITC Avant Garde" w:hAnsi="ITC Avant Garde"/>
                <w:sz w:val="21"/>
                <w:szCs w:val="21"/>
              </w:rPr>
            </w:pPr>
            <w:r w:rsidRPr="00847ECE">
              <w:rPr>
                <w:rFonts w:ascii="ITC Avant Garde" w:hAnsi="ITC Avant Garde"/>
                <w:sz w:val="21"/>
                <w:szCs w:val="21"/>
              </w:rPr>
              <w:t>Ley que establece las normas mínimas sobre readaptación social de sentenciados.</w:t>
            </w:r>
          </w:p>
          <w:p w14:paraId="1995570E" w14:textId="2C7AB618" w:rsidR="0044455A" w:rsidRPr="00847ECE" w:rsidRDefault="0044455A" w:rsidP="0044455A">
            <w:pPr>
              <w:pStyle w:val="Prrafodelista"/>
              <w:numPr>
                <w:ilvl w:val="0"/>
                <w:numId w:val="11"/>
              </w:numPr>
              <w:mirrorIndents/>
              <w:jc w:val="both"/>
              <w:rPr>
                <w:rFonts w:ascii="ITC Avant Garde" w:hAnsi="ITC Avant Garde"/>
                <w:sz w:val="21"/>
                <w:szCs w:val="21"/>
              </w:rPr>
            </w:pPr>
            <w:r w:rsidRPr="00847ECE">
              <w:rPr>
                <w:rFonts w:ascii="ITC Avant Garde" w:hAnsi="ITC Avant Garde"/>
                <w:sz w:val="21"/>
                <w:szCs w:val="21"/>
              </w:rPr>
              <w:t>Disposición Técnica IFT-010-2016: especificaciones y requerimientos de los equipos de bloqueo de señales de telefonía celular, de radiocomunicación o de transmisión de datos e imagen dentro de centros de readaptación social, establecimientos penitenciarios o centros de internamiento para menores, federales o de las entidades federativas.</w:t>
            </w:r>
          </w:p>
          <w:p w14:paraId="5D4A60FE" w14:textId="1CACEA26" w:rsidR="0044455A" w:rsidRPr="00847ECE" w:rsidRDefault="0044455A" w:rsidP="0044455A">
            <w:pPr>
              <w:pStyle w:val="Prrafodelista"/>
              <w:numPr>
                <w:ilvl w:val="0"/>
                <w:numId w:val="11"/>
              </w:numPr>
              <w:mirrorIndents/>
              <w:jc w:val="both"/>
              <w:rPr>
                <w:rFonts w:ascii="ITC Avant Garde" w:hAnsi="ITC Avant Garde"/>
                <w:sz w:val="21"/>
                <w:szCs w:val="21"/>
              </w:rPr>
            </w:pPr>
            <w:r w:rsidRPr="00847ECE">
              <w:rPr>
                <w:rFonts w:ascii="ITC Avant Garde" w:hAnsi="ITC Avant Garde"/>
                <w:sz w:val="21"/>
                <w:szCs w:val="21"/>
              </w:rPr>
              <w:t>Norma Oficial Mexicana NOM-220-SCFI-2017, Especificaciones y requerimientos de los equipos de bloqueo de señales de telefonía celular, de radiocomunicación o de transmisión de datos e imagen dentro de centros de readaptación social, establecimientos penitenciarios o centros de internamiento para menores, federales o de las entidades federativas.</w:t>
            </w:r>
          </w:p>
        </w:tc>
      </w:tr>
    </w:tbl>
    <w:p w14:paraId="03FABE9B" w14:textId="45F8751D" w:rsidR="00DC3A1A" w:rsidRPr="00847ECE" w:rsidRDefault="00DC3A1A" w:rsidP="002434FF">
      <w:pPr>
        <w:spacing w:after="0" w:line="240" w:lineRule="auto"/>
        <w:contextualSpacing/>
        <w:mirrorIndents/>
        <w:rPr>
          <w:rFonts w:ascii="ITC Avant Garde" w:hAnsi="ITC Avant Garde"/>
          <w:color w:val="000000" w:themeColor="text1"/>
          <w:sz w:val="21"/>
          <w:szCs w:val="21"/>
        </w:rPr>
      </w:pPr>
    </w:p>
    <w:p w14:paraId="0D66A130" w14:textId="7623840C" w:rsidR="006166DB" w:rsidRPr="00847ECE"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847ECE">
        <w:rPr>
          <w:rFonts w:ascii="ITC Avant Garde" w:hAnsi="ITC Avant Garde"/>
          <w:b/>
          <w:color w:val="000000" w:themeColor="text1"/>
          <w:sz w:val="21"/>
          <w:szCs w:val="21"/>
        </w:rPr>
        <w:t>12</w:t>
      </w:r>
      <w:r w:rsidR="006166DB" w:rsidRPr="00847ECE">
        <w:rPr>
          <w:rFonts w:ascii="ITC Avant Garde" w:hAnsi="ITC Avant Garde"/>
          <w:b/>
          <w:color w:val="000000" w:themeColor="text1"/>
          <w:sz w:val="21"/>
          <w:szCs w:val="21"/>
        </w:rPr>
        <w:t xml:space="preserve">.- Trámites y Servicios relacionados con la Regulación: </w:t>
      </w:r>
    </w:p>
    <w:tbl>
      <w:tblPr>
        <w:tblStyle w:val="Tablaconcuadrcula"/>
        <w:tblW w:w="0" w:type="auto"/>
        <w:tblLook w:val="04A0" w:firstRow="1" w:lastRow="0" w:firstColumn="1" w:lastColumn="0" w:noHBand="0" w:noVBand="1"/>
      </w:tblPr>
      <w:tblGrid>
        <w:gridCol w:w="8828"/>
      </w:tblGrid>
      <w:tr w:rsidR="007D2FD6" w:rsidRPr="00847ECE" w14:paraId="096E5FBB" w14:textId="77777777" w:rsidTr="007D2FD6">
        <w:tc>
          <w:tcPr>
            <w:tcW w:w="8828" w:type="dxa"/>
          </w:tcPr>
          <w:p w14:paraId="2A1E7588" w14:textId="2C86B5E9" w:rsidR="007D2FD6" w:rsidRPr="00847ECE" w:rsidRDefault="00EE1A39" w:rsidP="002434FF">
            <w:pPr>
              <w:contextualSpacing/>
              <w:mirrorIndents/>
              <w:rPr>
                <w:rFonts w:ascii="ITC Avant Garde" w:hAnsi="ITC Avant Garde"/>
                <w:color w:val="000000" w:themeColor="text1"/>
                <w:sz w:val="21"/>
                <w:szCs w:val="21"/>
              </w:rPr>
            </w:pPr>
            <w:r w:rsidRPr="00847ECE">
              <w:rPr>
                <w:rFonts w:ascii="ITC Avant Garde" w:hAnsi="ITC Avant Garde"/>
                <w:color w:val="000000" w:themeColor="text1"/>
                <w:sz w:val="21"/>
                <w:szCs w:val="21"/>
              </w:rPr>
              <w:t>Lineamiento</w:t>
            </w:r>
          </w:p>
          <w:p w14:paraId="3B24D1DD" w14:textId="77777777" w:rsidR="00EE1A39" w:rsidRPr="00847ECE" w:rsidRDefault="00EE1A39" w:rsidP="002434FF">
            <w:pPr>
              <w:contextualSpacing/>
              <w:mirrorIndents/>
              <w:rPr>
                <w:rFonts w:ascii="ITC Avant Garde" w:hAnsi="ITC Avant Garde"/>
                <w:color w:val="000000" w:themeColor="text1"/>
                <w:sz w:val="21"/>
                <w:szCs w:val="21"/>
              </w:rPr>
            </w:pPr>
          </w:p>
          <w:p w14:paraId="1E0A3A61" w14:textId="24359F9E" w:rsidR="00EE1A39" w:rsidRPr="00847ECE" w:rsidRDefault="00EE1A39" w:rsidP="00EE1A39">
            <w:pPr>
              <w:spacing w:after="101" w:line="227" w:lineRule="exact"/>
              <w:jc w:val="both"/>
              <w:rPr>
                <w:rFonts w:ascii="ITC Avant Garde" w:hAnsi="ITC Avant Garde" w:cs="Arial"/>
                <w:sz w:val="18"/>
              </w:rPr>
            </w:pPr>
            <w:r w:rsidRPr="00847ECE">
              <w:rPr>
                <w:rFonts w:ascii="ITC Avant Garde" w:hAnsi="ITC Avant Garde" w:cs="Arial"/>
                <w:b/>
                <w:sz w:val="21"/>
                <w:szCs w:val="21"/>
              </w:rPr>
              <w:t>Artículo 19</w:t>
            </w:r>
            <w:r w:rsidRPr="00847ECE">
              <w:rPr>
                <w:rFonts w:ascii="ITC Avant Garde" w:hAnsi="ITC Avant Garde" w:cs="Arial"/>
                <w:b/>
                <w:sz w:val="21"/>
                <w:szCs w:val="21"/>
                <w:u w:val="single"/>
              </w:rPr>
              <w:t>. Los concesionarios de redes públicas de telecomunicaciones</w:t>
            </w:r>
            <w:r w:rsidRPr="00847ECE">
              <w:rPr>
                <w:rFonts w:ascii="ITC Avant Garde" w:hAnsi="ITC Avant Garde" w:cs="Arial"/>
                <w:sz w:val="21"/>
                <w:szCs w:val="21"/>
              </w:rPr>
              <w:t xml:space="preserve"> </w:t>
            </w:r>
            <w:r w:rsidRPr="00847ECE">
              <w:rPr>
                <w:rFonts w:ascii="ITC Avant Garde" w:hAnsi="ITC Avant Garde" w:cs="Arial"/>
                <w:b/>
                <w:bCs/>
                <w:sz w:val="21"/>
                <w:szCs w:val="21"/>
                <w:u w:val="single"/>
              </w:rPr>
              <w:t>deberán notificar al Comisionado General de Información de la Conferencia Nacional del Sistema Penitenciario respecto de las afectaciones que por el uso y operación de los sistemas inhibidores</w:t>
            </w:r>
            <w:r w:rsidRPr="00847ECE">
              <w:rPr>
                <w:rFonts w:ascii="ITC Avant Garde" w:hAnsi="ITC Avant Garde" w:cs="Arial"/>
                <w:sz w:val="21"/>
                <w:szCs w:val="21"/>
              </w:rPr>
              <w:t xml:space="preserve"> se cause a los usuarios en más de veinte metros de la periferia de los centros de readaptación social, proporcionando la información que permita precisar la fecha de inicio de la anomalía, su magnitud y duración. </w:t>
            </w:r>
            <w:r w:rsidRPr="00847ECE">
              <w:rPr>
                <w:rFonts w:ascii="ITC Avant Garde" w:hAnsi="ITC Avant Garde" w:cs="Arial"/>
                <w:b/>
                <w:bCs/>
                <w:sz w:val="21"/>
                <w:szCs w:val="21"/>
                <w:u w:val="single"/>
              </w:rPr>
              <w:t>Adicionalmente, deberán enviar una copia de la notificación a la Unidad de Supervisión y Verificación de la Comisión Federal de Telecomunicaciones</w:t>
            </w:r>
          </w:p>
        </w:tc>
      </w:tr>
    </w:tbl>
    <w:p w14:paraId="37E6B748" w14:textId="77777777" w:rsidR="006166DB" w:rsidRPr="00847ECE" w:rsidRDefault="006166DB" w:rsidP="002434FF">
      <w:pPr>
        <w:spacing w:after="0" w:line="240" w:lineRule="auto"/>
        <w:contextualSpacing/>
        <w:mirrorIndents/>
        <w:rPr>
          <w:rFonts w:ascii="ITC Avant Garde" w:hAnsi="ITC Avant Garde"/>
          <w:color w:val="000000" w:themeColor="text1"/>
          <w:sz w:val="21"/>
          <w:szCs w:val="21"/>
        </w:rPr>
      </w:pPr>
    </w:p>
    <w:tbl>
      <w:tblPr>
        <w:tblStyle w:val="Tablaconcuadrcula"/>
        <w:tblpPr w:leftFromText="141" w:rightFromText="141" w:vertAnchor="text" w:horzAnchor="margin" w:tblpY="570"/>
        <w:tblW w:w="0" w:type="auto"/>
        <w:tblLook w:val="04A0" w:firstRow="1" w:lastRow="0" w:firstColumn="1" w:lastColumn="0" w:noHBand="0" w:noVBand="1"/>
      </w:tblPr>
      <w:tblGrid>
        <w:gridCol w:w="8828"/>
      </w:tblGrid>
      <w:tr w:rsidR="007D2FD6" w:rsidRPr="00847ECE" w14:paraId="1683D7BD" w14:textId="77777777" w:rsidTr="007D2FD6">
        <w:tc>
          <w:tcPr>
            <w:tcW w:w="8828" w:type="dxa"/>
          </w:tcPr>
          <w:p w14:paraId="6A09D6D7" w14:textId="5D2F9FDF" w:rsidR="007D2FD6" w:rsidRPr="00847ECE" w:rsidRDefault="00B12C80" w:rsidP="00F23491">
            <w:pPr>
              <w:pStyle w:val="Prrafodelista"/>
              <w:numPr>
                <w:ilvl w:val="0"/>
                <w:numId w:val="13"/>
              </w:numPr>
              <w:mirrorIndents/>
              <w:jc w:val="both"/>
              <w:rPr>
                <w:rFonts w:ascii="ITC Avant Garde" w:hAnsi="ITC Avant Garde"/>
                <w:color w:val="000000" w:themeColor="text1"/>
                <w:sz w:val="21"/>
                <w:szCs w:val="21"/>
              </w:rPr>
            </w:pPr>
            <w:r w:rsidRPr="00847ECE">
              <w:rPr>
                <w:rFonts w:ascii="ITC Avant Garde" w:hAnsi="ITC Avant Garde"/>
                <w:color w:val="000000" w:themeColor="text1"/>
                <w:sz w:val="21"/>
                <w:szCs w:val="21"/>
              </w:rPr>
              <w:t>Inspección, verificación y vigilancia: Ley Federal de Telecomunicaciones y Radiodifusión, artículos 291, 292, 293, 294, 295 y 296.</w:t>
            </w:r>
          </w:p>
        </w:tc>
      </w:tr>
    </w:tbl>
    <w:p w14:paraId="6B64E51A" w14:textId="5111140A" w:rsidR="004B7538" w:rsidRPr="00847ECE" w:rsidRDefault="00DC3A1A" w:rsidP="00847ECE">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847ECE">
        <w:rPr>
          <w:rFonts w:ascii="ITC Avant Garde" w:hAnsi="ITC Avant Garde"/>
          <w:b/>
          <w:color w:val="000000" w:themeColor="text1"/>
          <w:sz w:val="21"/>
          <w:szCs w:val="21"/>
        </w:rPr>
        <w:t>13.- Inspecciones, verificaciones o visitas domiciliarias relacionadas con la regulación y su fundamento legal:</w:t>
      </w:r>
    </w:p>
    <w:sectPr w:rsidR="004B7538" w:rsidRPr="00847ECE" w:rsidSect="003F1D7B">
      <w:headerReference w:type="even" r:id="rId11"/>
      <w:headerReference w:type="default" r:id="rId12"/>
      <w:footerReference w:type="even" r:id="rId13"/>
      <w:footerReference w:type="default" r:id="rId14"/>
      <w:headerReference w:type="first" r:id="rId15"/>
      <w:footerReference w:type="first" r:id="rId16"/>
      <w:pgSz w:w="12240" w:h="15840"/>
      <w:pgMar w:top="22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531CE" w14:textId="77777777" w:rsidR="00DF074B" w:rsidRDefault="00DF074B" w:rsidP="006166DB">
      <w:pPr>
        <w:spacing w:after="0" w:line="240" w:lineRule="auto"/>
      </w:pPr>
      <w:r>
        <w:separator/>
      </w:r>
    </w:p>
  </w:endnote>
  <w:endnote w:type="continuationSeparator" w:id="0">
    <w:p w14:paraId="133650C2" w14:textId="77777777" w:rsidR="00DF074B" w:rsidRDefault="00DF074B" w:rsidP="0061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6F84A" w14:textId="77777777" w:rsidR="007E47D2" w:rsidRDefault="007E4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1E93D" w14:textId="77777777" w:rsidR="007E47D2" w:rsidRDefault="007E47D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BB450" w14:textId="77777777" w:rsidR="007E47D2" w:rsidRDefault="007E4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80E92" w14:textId="77777777" w:rsidR="00DF074B" w:rsidRDefault="00DF074B" w:rsidP="006166DB">
      <w:pPr>
        <w:spacing w:after="0" w:line="240" w:lineRule="auto"/>
      </w:pPr>
      <w:r>
        <w:separator/>
      </w:r>
    </w:p>
  </w:footnote>
  <w:footnote w:type="continuationSeparator" w:id="0">
    <w:p w14:paraId="02A85A98" w14:textId="77777777" w:rsidR="00DF074B" w:rsidRDefault="00DF074B" w:rsidP="0061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8F7D" w14:textId="77777777" w:rsidR="007E47D2" w:rsidRDefault="007E47D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77722" w14:textId="29FAA42C" w:rsidR="00DF074B" w:rsidRDefault="00DF074B" w:rsidP="007D2FD6">
    <w:pPr>
      <w:pStyle w:val="Encabezado"/>
      <w:tabs>
        <w:tab w:val="left" w:pos="2748"/>
      </w:tabs>
    </w:pPr>
    <w:r w:rsidRPr="001B3D06">
      <w:rPr>
        <w:noProof/>
        <w:lang w:eastAsia="es-MX"/>
      </w:rPr>
      <w:drawing>
        <wp:inline distT="0" distB="0" distL="0" distR="0" wp14:anchorId="62D493CC" wp14:editId="1036E2D6">
          <wp:extent cx="1000125" cy="695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95325"/>
                  </a:xfrm>
                  <a:prstGeom prst="rect">
                    <a:avLst/>
                  </a:prstGeom>
                  <a:noFill/>
                  <a:ln>
                    <a:noFill/>
                  </a:ln>
                </pic:spPr>
              </pic:pic>
            </a:graphicData>
          </a:graphic>
        </wp:inline>
      </w:drawing>
    </w:r>
    <w:r w:rsidR="007D2FD6" w:rsidRPr="007D2FD6">
      <w:rPr>
        <w:rFonts w:ascii="ITC Avant Garde" w:eastAsia="Calibri" w:hAnsi="ITC Avant Garde" w:cs="Times New Roman"/>
        <w:b/>
        <w:sz w:val="18"/>
        <w:szCs w:val="18"/>
      </w:rPr>
      <w:t xml:space="preserve"> </w:t>
    </w:r>
    <w:r w:rsidR="007D2FD6">
      <w:rPr>
        <w:rFonts w:ascii="ITC Avant Garde" w:eastAsia="Calibri" w:hAnsi="ITC Avant Garde" w:cs="Times New Roman"/>
        <w:b/>
        <w:sz w:val="18"/>
        <w:szCs w:val="18"/>
      </w:rPr>
      <w:t xml:space="preserve">                                      </w:t>
    </w:r>
    <w:r w:rsidR="007D2FD6" w:rsidRPr="007D2FD6">
      <w:rPr>
        <w:rFonts w:ascii="ITC Avant Garde" w:hAnsi="ITC Avant Garde"/>
        <w:b/>
        <w:sz w:val="21"/>
        <w:szCs w:val="21"/>
      </w:rPr>
      <w:t>Cédula de Información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9ECAE" w14:textId="77777777" w:rsidR="007E47D2" w:rsidRDefault="007E47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02965"/>
    <w:multiLevelType w:val="hybridMultilevel"/>
    <w:tmpl w:val="07EEA368"/>
    <w:lvl w:ilvl="0" w:tplc="40C2A014">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623EA2"/>
    <w:multiLevelType w:val="hybridMultilevel"/>
    <w:tmpl w:val="BB1C931E"/>
    <w:lvl w:ilvl="0" w:tplc="8F6C9CC8">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9F7031"/>
    <w:multiLevelType w:val="hybridMultilevel"/>
    <w:tmpl w:val="C76C05F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3DE53542"/>
    <w:multiLevelType w:val="hybridMultilevel"/>
    <w:tmpl w:val="D0E20BB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3FAC7DF7"/>
    <w:multiLevelType w:val="hybridMultilevel"/>
    <w:tmpl w:val="F63601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50E6BAF"/>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A17D6F"/>
    <w:multiLevelType w:val="hybridMultilevel"/>
    <w:tmpl w:val="07A6CE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0F7129"/>
    <w:multiLevelType w:val="hybridMultilevel"/>
    <w:tmpl w:val="EF32142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67D6424E"/>
    <w:multiLevelType w:val="hybridMultilevel"/>
    <w:tmpl w:val="DB2222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5B240C"/>
    <w:multiLevelType w:val="multilevel"/>
    <w:tmpl w:val="58320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91C0A4C"/>
    <w:multiLevelType w:val="hybridMultilevel"/>
    <w:tmpl w:val="3C1678D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6"/>
  </w:num>
  <w:num w:numId="6">
    <w:abstractNumId w:val="12"/>
  </w:num>
  <w:num w:numId="7">
    <w:abstractNumId w:val="11"/>
  </w:num>
  <w:num w:numId="8">
    <w:abstractNumId w:val="7"/>
  </w:num>
  <w:num w:numId="9">
    <w:abstractNumId w:val="8"/>
  </w:num>
  <w:num w:numId="10">
    <w:abstractNumId w:val="10"/>
  </w:num>
  <w:num w:numId="11">
    <w:abstractNumId w:val="4"/>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catalog"/>
    <w:dataType w:val="textFile"/>
    <w:activeRecord w:val="-1"/>
  </w:mailMerge>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DB"/>
    <w:rsid w:val="00085CAE"/>
    <w:rsid w:val="000911B6"/>
    <w:rsid w:val="00160C02"/>
    <w:rsid w:val="001A0D96"/>
    <w:rsid w:val="001C0DFE"/>
    <w:rsid w:val="001C36BF"/>
    <w:rsid w:val="001D0BED"/>
    <w:rsid w:val="001F3494"/>
    <w:rsid w:val="00207BA8"/>
    <w:rsid w:val="00223B0B"/>
    <w:rsid w:val="002434FF"/>
    <w:rsid w:val="00250D5A"/>
    <w:rsid w:val="002B0B24"/>
    <w:rsid w:val="002E37B6"/>
    <w:rsid w:val="00332FE9"/>
    <w:rsid w:val="00366E21"/>
    <w:rsid w:val="00384692"/>
    <w:rsid w:val="003A162A"/>
    <w:rsid w:val="003F1D7B"/>
    <w:rsid w:val="004052EC"/>
    <w:rsid w:val="004346D4"/>
    <w:rsid w:val="0044455A"/>
    <w:rsid w:val="00446F0C"/>
    <w:rsid w:val="004B7538"/>
    <w:rsid w:val="004C31A6"/>
    <w:rsid w:val="004C75E5"/>
    <w:rsid w:val="004C7E8E"/>
    <w:rsid w:val="004D6D14"/>
    <w:rsid w:val="004E552A"/>
    <w:rsid w:val="005034EB"/>
    <w:rsid w:val="00563F20"/>
    <w:rsid w:val="00585BD4"/>
    <w:rsid w:val="005D63FD"/>
    <w:rsid w:val="005E34D0"/>
    <w:rsid w:val="005F0181"/>
    <w:rsid w:val="0061003C"/>
    <w:rsid w:val="006166DB"/>
    <w:rsid w:val="006441CF"/>
    <w:rsid w:val="0065492B"/>
    <w:rsid w:val="006911B3"/>
    <w:rsid w:val="006F7E1D"/>
    <w:rsid w:val="00703626"/>
    <w:rsid w:val="00714E51"/>
    <w:rsid w:val="00720D02"/>
    <w:rsid w:val="007466F1"/>
    <w:rsid w:val="0078318D"/>
    <w:rsid w:val="007D2FD6"/>
    <w:rsid w:val="007E47D2"/>
    <w:rsid w:val="007F5106"/>
    <w:rsid w:val="0080117A"/>
    <w:rsid w:val="008017FB"/>
    <w:rsid w:val="00802508"/>
    <w:rsid w:val="00815D92"/>
    <w:rsid w:val="00847ECE"/>
    <w:rsid w:val="0089205E"/>
    <w:rsid w:val="0092333A"/>
    <w:rsid w:val="009701A3"/>
    <w:rsid w:val="00977981"/>
    <w:rsid w:val="00977ED5"/>
    <w:rsid w:val="009918CF"/>
    <w:rsid w:val="009A6722"/>
    <w:rsid w:val="009D567D"/>
    <w:rsid w:val="00A05193"/>
    <w:rsid w:val="00A70F6B"/>
    <w:rsid w:val="00A93C7F"/>
    <w:rsid w:val="00AC079F"/>
    <w:rsid w:val="00AD4846"/>
    <w:rsid w:val="00AF71CC"/>
    <w:rsid w:val="00B018E8"/>
    <w:rsid w:val="00B12C80"/>
    <w:rsid w:val="00B30E6B"/>
    <w:rsid w:val="00B8531B"/>
    <w:rsid w:val="00BE45D0"/>
    <w:rsid w:val="00BE64DC"/>
    <w:rsid w:val="00C76443"/>
    <w:rsid w:val="00C8049B"/>
    <w:rsid w:val="00CF5F25"/>
    <w:rsid w:val="00D14569"/>
    <w:rsid w:val="00D258BF"/>
    <w:rsid w:val="00D93EA9"/>
    <w:rsid w:val="00DC3A1A"/>
    <w:rsid w:val="00DF074B"/>
    <w:rsid w:val="00DF1654"/>
    <w:rsid w:val="00E70994"/>
    <w:rsid w:val="00E80E45"/>
    <w:rsid w:val="00EE1A39"/>
    <w:rsid w:val="00EE77D1"/>
    <w:rsid w:val="00EF614E"/>
    <w:rsid w:val="00F014C6"/>
    <w:rsid w:val="00F23491"/>
    <w:rsid w:val="00F30AF6"/>
    <w:rsid w:val="00F42CB3"/>
    <w:rsid w:val="00F52381"/>
    <w:rsid w:val="00F54CB3"/>
    <w:rsid w:val="00F62AAD"/>
    <w:rsid w:val="00F71208"/>
    <w:rsid w:val="00F72797"/>
    <w:rsid w:val="00F73022"/>
    <w:rsid w:val="00FA4E22"/>
    <w:rsid w:val="00FF4F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BA2AB15"/>
  <w15:chartTrackingRefBased/>
  <w15:docId w15:val="{EA4D9E9B-515F-4595-9A06-62A20A5E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66DB"/>
  </w:style>
  <w:style w:type="paragraph" w:styleId="Ttulo1">
    <w:name w:val="heading 1"/>
    <w:basedOn w:val="Normal"/>
    <w:next w:val="Normal"/>
    <w:link w:val="Ttulo1Car"/>
    <w:uiPriority w:val="9"/>
    <w:qFormat/>
    <w:rsid w:val="00085C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85C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85C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85CA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085CA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085CAE"/>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085CA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6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66DB"/>
    <w:pPr>
      <w:ind w:left="720"/>
      <w:contextualSpacing/>
    </w:pPr>
  </w:style>
  <w:style w:type="character" w:styleId="Hipervnculo">
    <w:name w:val="Hyperlink"/>
    <w:basedOn w:val="Fuentedeprrafopredeter"/>
    <w:uiPriority w:val="99"/>
    <w:unhideWhenUsed/>
    <w:rsid w:val="006166DB"/>
    <w:rPr>
      <w:strike w:val="0"/>
      <w:dstrike w:val="0"/>
      <w:color w:val="0000FF"/>
      <w:u w:val="none"/>
      <w:effect w:val="none"/>
      <w:bdr w:val="none" w:sz="0" w:space="0" w:color="auto" w:frame="1"/>
    </w:rPr>
  </w:style>
  <w:style w:type="character" w:styleId="Refdecomentario">
    <w:name w:val="annotation reference"/>
    <w:basedOn w:val="Fuentedeprrafopredeter"/>
    <w:uiPriority w:val="99"/>
    <w:semiHidden/>
    <w:unhideWhenUsed/>
    <w:rsid w:val="006166DB"/>
    <w:rPr>
      <w:sz w:val="16"/>
      <w:szCs w:val="16"/>
    </w:rPr>
  </w:style>
  <w:style w:type="character" w:styleId="Textodelmarcadordeposicin">
    <w:name w:val="Placeholder Text"/>
    <w:basedOn w:val="Fuentedeprrafopredeter"/>
    <w:uiPriority w:val="99"/>
    <w:semiHidden/>
    <w:rsid w:val="006166DB"/>
    <w:rPr>
      <w:color w:val="808080"/>
    </w:rPr>
  </w:style>
  <w:style w:type="paragraph" w:styleId="Encabezado">
    <w:name w:val="header"/>
    <w:basedOn w:val="Normal"/>
    <w:link w:val="EncabezadoCar"/>
    <w:uiPriority w:val="99"/>
    <w:unhideWhenUsed/>
    <w:rsid w:val="006166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66DB"/>
  </w:style>
  <w:style w:type="paragraph" w:styleId="Piedepgina">
    <w:name w:val="footer"/>
    <w:basedOn w:val="Normal"/>
    <w:link w:val="PiedepginaCar"/>
    <w:uiPriority w:val="99"/>
    <w:unhideWhenUsed/>
    <w:rsid w:val="006166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66DB"/>
  </w:style>
  <w:style w:type="character" w:customStyle="1" w:styleId="Ttulo1Car">
    <w:name w:val="Título 1 Car"/>
    <w:basedOn w:val="Fuentedeprrafopredeter"/>
    <w:link w:val="Ttulo1"/>
    <w:uiPriority w:val="9"/>
    <w:rsid w:val="00085CA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85CA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85CA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85CAE"/>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085CA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085CA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085CAE"/>
    <w:rPr>
      <w:rFonts w:asciiTheme="majorHAnsi" w:eastAsiaTheme="majorEastAsia" w:hAnsiTheme="majorHAnsi" w:cstheme="majorBidi"/>
      <w:i/>
      <w:iCs/>
      <w:color w:val="1F4D78" w:themeColor="accent1" w:themeShade="7F"/>
    </w:rPr>
  </w:style>
  <w:style w:type="character" w:customStyle="1" w:styleId="Estilo1">
    <w:name w:val="Estilo1"/>
    <w:uiPriority w:val="1"/>
    <w:rsid w:val="00085CAE"/>
    <w:rPr>
      <w:rFonts w:ascii="Times New Roman" w:hAnsi="Times New Roman"/>
    </w:rPr>
  </w:style>
  <w:style w:type="character" w:customStyle="1" w:styleId="Estilo2">
    <w:name w:val="Estilo2"/>
    <w:basedOn w:val="Fuentedeprrafopredeter"/>
    <w:uiPriority w:val="1"/>
    <w:rsid w:val="00085CAE"/>
    <w:rPr>
      <w:rFonts w:ascii="ITC Avant Garde Std Bk" w:hAnsi="ITC Avant Garde Std Bk"/>
    </w:rPr>
  </w:style>
  <w:style w:type="character" w:customStyle="1" w:styleId="Estilo3">
    <w:name w:val="Estilo3"/>
    <w:basedOn w:val="Fuentedeprrafopredeter"/>
    <w:uiPriority w:val="1"/>
    <w:rsid w:val="00085CAE"/>
    <w:rPr>
      <w:rFonts w:ascii="ITC Avant Garde Std Bk" w:hAnsi="ITC Avant Garde Std Bk"/>
      <w:sz w:val="22"/>
    </w:rPr>
  </w:style>
  <w:style w:type="character" w:customStyle="1" w:styleId="Estilo4">
    <w:name w:val="Estilo4"/>
    <w:basedOn w:val="Fuentedeprrafopredeter"/>
    <w:uiPriority w:val="1"/>
    <w:rsid w:val="00085CAE"/>
    <w:rPr>
      <w:rFonts w:ascii="ITC Avant Garde Std Bk" w:hAnsi="ITC Avant Garde Std Bk"/>
      <w:sz w:val="22"/>
    </w:rPr>
  </w:style>
  <w:style w:type="paragraph" w:styleId="Textocomentario">
    <w:name w:val="annotation text"/>
    <w:basedOn w:val="Normal"/>
    <w:link w:val="TextocomentarioCar"/>
    <w:uiPriority w:val="99"/>
    <w:semiHidden/>
    <w:unhideWhenUsed/>
    <w:rsid w:val="005F01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0181"/>
    <w:rPr>
      <w:sz w:val="20"/>
      <w:szCs w:val="20"/>
    </w:rPr>
  </w:style>
  <w:style w:type="paragraph" w:styleId="Asuntodelcomentario">
    <w:name w:val="annotation subject"/>
    <w:basedOn w:val="Textocomentario"/>
    <w:next w:val="Textocomentario"/>
    <w:link w:val="AsuntodelcomentarioCar"/>
    <w:uiPriority w:val="99"/>
    <w:semiHidden/>
    <w:unhideWhenUsed/>
    <w:rsid w:val="005F0181"/>
    <w:rPr>
      <w:b/>
      <w:bCs/>
    </w:rPr>
  </w:style>
  <w:style w:type="character" w:customStyle="1" w:styleId="AsuntodelcomentarioCar">
    <w:name w:val="Asunto del comentario Car"/>
    <w:basedOn w:val="TextocomentarioCar"/>
    <w:link w:val="Asuntodelcomentario"/>
    <w:uiPriority w:val="99"/>
    <w:semiHidden/>
    <w:rsid w:val="005F0181"/>
    <w:rPr>
      <w:b/>
      <w:bCs/>
      <w:sz w:val="20"/>
      <w:szCs w:val="20"/>
    </w:rPr>
  </w:style>
  <w:style w:type="paragraph" w:styleId="Textodeglobo">
    <w:name w:val="Balloon Text"/>
    <w:basedOn w:val="Normal"/>
    <w:link w:val="TextodegloboCar"/>
    <w:uiPriority w:val="99"/>
    <w:semiHidden/>
    <w:unhideWhenUsed/>
    <w:rsid w:val="005F01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181"/>
    <w:rPr>
      <w:rFonts w:ascii="Segoe UI" w:hAnsi="Segoe UI" w:cs="Segoe UI"/>
      <w:sz w:val="18"/>
      <w:szCs w:val="18"/>
    </w:rPr>
  </w:style>
  <w:style w:type="paragraph" w:customStyle="1" w:styleId="Texto">
    <w:name w:val="Texto"/>
    <w:basedOn w:val="Normal"/>
    <w:link w:val="TextoCar"/>
    <w:rsid w:val="0092333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2333A"/>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8DF5F8E06C4C67A1656A6E13A446D8"/>
        <w:category>
          <w:name w:val="General"/>
          <w:gallery w:val="placeholder"/>
        </w:category>
        <w:types>
          <w:type w:val="bbPlcHdr"/>
        </w:types>
        <w:behaviors>
          <w:behavior w:val="content"/>
        </w:behaviors>
        <w:guid w:val="{BE92FB96-1376-4778-93E7-8A4E4D146D0B}"/>
      </w:docPartPr>
      <w:docPartBody>
        <w:p w:rsidR="00017150" w:rsidRDefault="006D779E" w:rsidP="006D779E">
          <w:pPr>
            <w:pStyle w:val="AB8DF5F8E06C4C67A1656A6E13A446D8"/>
          </w:pPr>
          <w:r w:rsidRPr="00BB6A43">
            <w:rPr>
              <w:rStyle w:val="Textodelmarcadordeposicin"/>
            </w:rPr>
            <w:t>Haga clic aquí o pulse para escribir una fecha.</w:t>
          </w:r>
        </w:p>
      </w:docPartBody>
    </w:docPart>
    <w:docPart>
      <w:docPartPr>
        <w:name w:val="C45E60C1C6B943CF80B1721B9C53D3AF"/>
        <w:category>
          <w:name w:val="General"/>
          <w:gallery w:val="placeholder"/>
        </w:category>
        <w:types>
          <w:type w:val="bbPlcHdr"/>
        </w:types>
        <w:behaviors>
          <w:behavior w:val="content"/>
        </w:behaviors>
        <w:guid w:val="{E00E2E31-9930-489B-9A55-7CC7108A219B}"/>
      </w:docPartPr>
      <w:docPartBody>
        <w:p w:rsidR="00017150" w:rsidRDefault="006D779E" w:rsidP="006D779E">
          <w:pPr>
            <w:pStyle w:val="C45E60C1C6B943CF80B1721B9C53D3AF"/>
          </w:pPr>
          <w:r w:rsidRPr="00BB6A43">
            <w:rPr>
              <w:rStyle w:val="Textodelmarcadordeposicin"/>
            </w:rPr>
            <w:t>Haga clic aquí o pulse para escribir una fecha.</w:t>
          </w:r>
        </w:p>
      </w:docPartBody>
    </w:docPart>
    <w:docPart>
      <w:docPartPr>
        <w:name w:val="5233E99645114FB3B3B67F7B8A2D413B"/>
        <w:category>
          <w:name w:val="General"/>
          <w:gallery w:val="placeholder"/>
        </w:category>
        <w:types>
          <w:type w:val="bbPlcHdr"/>
        </w:types>
        <w:behaviors>
          <w:behavior w:val="content"/>
        </w:behaviors>
        <w:guid w:val="{7EF8B46C-9F4B-40BD-89AC-110F37790D90}"/>
      </w:docPartPr>
      <w:docPartBody>
        <w:p w:rsidR="00017150" w:rsidRDefault="006D779E" w:rsidP="006D779E">
          <w:pPr>
            <w:pStyle w:val="5233E99645114FB3B3B67F7B8A2D413B"/>
          </w:pPr>
          <w:r w:rsidRPr="00BB6A43">
            <w:rPr>
              <w:rStyle w:val="Textodelmarcadordeposicin"/>
            </w:rPr>
            <w:t>Elija un elemento.</w:t>
          </w:r>
        </w:p>
      </w:docPartBody>
    </w:docPart>
    <w:docPart>
      <w:docPartPr>
        <w:name w:val="6AC0039F80B14E42AC789819265ECFFB"/>
        <w:category>
          <w:name w:val="General"/>
          <w:gallery w:val="placeholder"/>
        </w:category>
        <w:types>
          <w:type w:val="bbPlcHdr"/>
        </w:types>
        <w:behaviors>
          <w:behavior w:val="content"/>
        </w:behaviors>
        <w:guid w:val="{8051B633-0AD7-402C-BC4D-8D2C5ECDA53E}"/>
      </w:docPartPr>
      <w:docPartBody>
        <w:p w:rsidR="00017150" w:rsidRDefault="006D779E" w:rsidP="006D779E">
          <w:pPr>
            <w:pStyle w:val="6AC0039F80B14E42AC789819265ECFFB"/>
          </w:pPr>
          <w:r w:rsidRPr="00BB6A43">
            <w:rPr>
              <w:rStyle w:val="Textodelmarcadordeposicin"/>
            </w:rPr>
            <w:t>Elija un elemento.</w:t>
          </w:r>
        </w:p>
      </w:docPartBody>
    </w:docPart>
    <w:docPart>
      <w:docPartPr>
        <w:name w:val="0F5A8BA285AC404EA7CF86593950CDFB"/>
        <w:category>
          <w:name w:val="General"/>
          <w:gallery w:val="placeholder"/>
        </w:category>
        <w:types>
          <w:type w:val="bbPlcHdr"/>
        </w:types>
        <w:behaviors>
          <w:behavior w:val="content"/>
        </w:behaviors>
        <w:guid w:val="{6AE38DAE-24F9-489A-BDDD-9AD948FA278F}"/>
      </w:docPartPr>
      <w:docPartBody>
        <w:p w:rsidR="00017150" w:rsidRDefault="00A72DE6" w:rsidP="00A72DE6">
          <w:pPr>
            <w:pStyle w:val="0F5A8BA285AC404EA7CF86593950CDFB5"/>
          </w:pPr>
          <w:r w:rsidRPr="00BB6A43">
            <w:rPr>
              <w:rStyle w:val="Textodelmarcadordeposicin"/>
            </w:rPr>
            <w:t>Elija un elemento.</w:t>
          </w:r>
        </w:p>
      </w:docPartBody>
    </w:docPart>
    <w:docPart>
      <w:docPartPr>
        <w:name w:val="116AF818B57641F79234FE5C1310B6CD"/>
        <w:category>
          <w:name w:val="General"/>
          <w:gallery w:val="placeholder"/>
        </w:category>
        <w:types>
          <w:type w:val="bbPlcHdr"/>
        </w:types>
        <w:behaviors>
          <w:behavior w:val="content"/>
        </w:behaviors>
        <w:guid w:val="{71B44838-C467-47D4-8736-FF77C9ADC6D2}"/>
      </w:docPartPr>
      <w:docPartBody>
        <w:p w:rsidR="00D31C9E" w:rsidRDefault="0026494F" w:rsidP="0026494F">
          <w:pPr>
            <w:pStyle w:val="116AF818B57641F79234FE5C1310B6CD"/>
          </w:pPr>
          <w:r w:rsidRPr="00BB6A43">
            <w:rPr>
              <w:rStyle w:val="Textodelmarcadordeposicin"/>
            </w:rPr>
            <w:t>Elija un elemento.</w:t>
          </w:r>
        </w:p>
      </w:docPartBody>
    </w:docPart>
    <w:docPart>
      <w:docPartPr>
        <w:name w:val="FE8EC271ABE04DCE9F227F10B767E9FC"/>
        <w:category>
          <w:name w:val="General"/>
          <w:gallery w:val="placeholder"/>
        </w:category>
        <w:types>
          <w:type w:val="bbPlcHdr"/>
        </w:types>
        <w:behaviors>
          <w:behavior w:val="content"/>
        </w:behaviors>
        <w:guid w:val="{2B0D1542-FBCC-494E-A2F1-5E63172FFBCD}"/>
      </w:docPartPr>
      <w:docPartBody>
        <w:p w:rsidR="001842EB" w:rsidRDefault="00D31C9E" w:rsidP="00D31C9E">
          <w:pPr>
            <w:pStyle w:val="FE8EC271ABE04DCE9F227F10B767E9FC"/>
          </w:pPr>
          <w:r w:rsidRPr="00BB6A43">
            <w:rPr>
              <w:rStyle w:val="Textodelmarcadordeposicin"/>
            </w:rPr>
            <w:t>Elija un elemento.</w:t>
          </w:r>
        </w:p>
      </w:docPartBody>
    </w:docPart>
    <w:docPart>
      <w:docPartPr>
        <w:name w:val="5C01ECBF8C714AE6950173B410E89391"/>
        <w:category>
          <w:name w:val="General"/>
          <w:gallery w:val="placeholder"/>
        </w:category>
        <w:types>
          <w:type w:val="bbPlcHdr"/>
        </w:types>
        <w:behaviors>
          <w:behavior w:val="content"/>
        </w:behaviors>
        <w:guid w:val="{595DD23D-95D5-4E21-90B5-937A80D07175}"/>
      </w:docPartPr>
      <w:docPartBody>
        <w:p w:rsidR="00AF391E" w:rsidRDefault="0065486F" w:rsidP="0065486F">
          <w:pPr>
            <w:pStyle w:val="5C01ECBF8C714AE6950173B410E89391"/>
          </w:pPr>
          <w:r w:rsidRPr="00BB6A43">
            <w:rPr>
              <w:rStyle w:val="Textodelmarcadordeposicin"/>
            </w:rPr>
            <w:t>Elija un elemento.</w:t>
          </w:r>
        </w:p>
      </w:docPartBody>
    </w:docPart>
    <w:docPart>
      <w:docPartPr>
        <w:name w:val="FA1CF81F4AB44F27A647D37F67BF92FB"/>
        <w:category>
          <w:name w:val="General"/>
          <w:gallery w:val="placeholder"/>
        </w:category>
        <w:types>
          <w:type w:val="bbPlcHdr"/>
        </w:types>
        <w:behaviors>
          <w:behavior w:val="content"/>
        </w:behaviors>
        <w:guid w:val="{B5AA8CDD-4DCE-4DA8-B4EE-03EEE977E23B}"/>
      </w:docPartPr>
      <w:docPartBody>
        <w:p w:rsidR="00AF391E" w:rsidRDefault="0065486F" w:rsidP="0065486F">
          <w:pPr>
            <w:pStyle w:val="FA1CF81F4AB44F27A647D37F67BF92FB"/>
          </w:pPr>
          <w:r w:rsidRPr="00BB6A43">
            <w:rPr>
              <w:rStyle w:val="Textodelmarcadordeposicin"/>
            </w:rPr>
            <w:t>Elija un elemento.</w:t>
          </w:r>
        </w:p>
      </w:docPartBody>
    </w:docPart>
    <w:docPart>
      <w:docPartPr>
        <w:name w:val="E9102DB5EE064EBAAE7113813058D6C7"/>
        <w:category>
          <w:name w:val="General"/>
          <w:gallery w:val="placeholder"/>
        </w:category>
        <w:types>
          <w:type w:val="bbPlcHdr"/>
        </w:types>
        <w:behaviors>
          <w:behavior w:val="content"/>
        </w:behaviors>
        <w:guid w:val="{0BB6D09F-F95F-4BB0-82B5-801AE83B473A}"/>
      </w:docPartPr>
      <w:docPartBody>
        <w:p w:rsidR="00AF391E" w:rsidRDefault="0065486F" w:rsidP="0065486F">
          <w:pPr>
            <w:pStyle w:val="E9102DB5EE064EBAAE7113813058D6C7"/>
          </w:pPr>
          <w:r w:rsidRPr="00BB6A43">
            <w:rPr>
              <w:rStyle w:val="Textodelmarcadordeposicin"/>
            </w:rPr>
            <w:t>Elija un elemento.</w:t>
          </w:r>
        </w:p>
      </w:docPartBody>
    </w:docPart>
    <w:docPart>
      <w:docPartPr>
        <w:name w:val="779499D35D7F40639B47251F73DD0A16"/>
        <w:category>
          <w:name w:val="General"/>
          <w:gallery w:val="placeholder"/>
        </w:category>
        <w:types>
          <w:type w:val="bbPlcHdr"/>
        </w:types>
        <w:behaviors>
          <w:behavior w:val="content"/>
        </w:behaviors>
        <w:guid w:val="{B04FFD7A-4790-4F1E-BCAC-F4413C7EEB9F}"/>
      </w:docPartPr>
      <w:docPartBody>
        <w:p w:rsidR="00AF391E" w:rsidRDefault="0065486F" w:rsidP="0065486F">
          <w:pPr>
            <w:pStyle w:val="779499D35D7F40639B47251F73DD0A16"/>
          </w:pPr>
          <w:r w:rsidRPr="00BB6A4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9E"/>
    <w:rsid w:val="00017150"/>
    <w:rsid w:val="000A040B"/>
    <w:rsid w:val="001842EB"/>
    <w:rsid w:val="001B5A4B"/>
    <w:rsid w:val="00247CE4"/>
    <w:rsid w:val="002607A3"/>
    <w:rsid w:val="0026494F"/>
    <w:rsid w:val="002852A0"/>
    <w:rsid w:val="002B7F38"/>
    <w:rsid w:val="002F0812"/>
    <w:rsid w:val="00303EA8"/>
    <w:rsid w:val="004E3322"/>
    <w:rsid w:val="005D084C"/>
    <w:rsid w:val="0065486F"/>
    <w:rsid w:val="00687FEB"/>
    <w:rsid w:val="006D779E"/>
    <w:rsid w:val="007313BB"/>
    <w:rsid w:val="007866FE"/>
    <w:rsid w:val="008E6773"/>
    <w:rsid w:val="009149B3"/>
    <w:rsid w:val="00977C64"/>
    <w:rsid w:val="009F2A3C"/>
    <w:rsid w:val="00A52267"/>
    <w:rsid w:val="00A72DE6"/>
    <w:rsid w:val="00AF391E"/>
    <w:rsid w:val="00B01F8A"/>
    <w:rsid w:val="00BD1645"/>
    <w:rsid w:val="00BF7C0D"/>
    <w:rsid w:val="00C2228D"/>
    <w:rsid w:val="00D31C9E"/>
    <w:rsid w:val="00D57942"/>
    <w:rsid w:val="00D57A8B"/>
    <w:rsid w:val="00D83928"/>
    <w:rsid w:val="00DF3746"/>
    <w:rsid w:val="00F946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5486F"/>
    <w:rPr>
      <w:color w:val="808080"/>
    </w:rPr>
  </w:style>
  <w:style w:type="paragraph" w:customStyle="1" w:styleId="AB8DF5F8E06C4C67A1656A6E13A446D8">
    <w:name w:val="AB8DF5F8E06C4C67A1656A6E13A446D8"/>
    <w:rsid w:val="006D779E"/>
  </w:style>
  <w:style w:type="paragraph" w:customStyle="1" w:styleId="C45E60C1C6B943CF80B1721B9C53D3AF">
    <w:name w:val="C45E60C1C6B943CF80B1721B9C53D3AF"/>
    <w:rsid w:val="006D779E"/>
  </w:style>
  <w:style w:type="paragraph" w:customStyle="1" w:styleId="5233E99645114FB3B3B67F7B8A2D413B">
    <w:name w:val="5233E99645114FB3B3B67F7B8A2D413B"/>
    <w:rsid w:val="006D779E"/>
  </w:style>
  <w:style w:type="paragraph" w:customStyle="1" w:styleId="6AC0039F80B14E42AC789819265ECFFB">
    <w:name w:val="6AC0039F80B14E42AC789819265ECFFB"/>
    <w:rsid w:val="006D779E"/>
  </w:style>
  <w:style w:type="paragraph" w:customStyle="1" w:styleId="0F5A8BA285AC404EA7CF86593950CDFB5">
    <w:name w:val="0F5A8BA285AC404EA7CF86593950CDFB5"/>
    <w:rsid w:val="00A72DE6"/>
    <w:rPr>
      <w:rFonts w:eastAsiaTheme="minorHAnsi"/>
      <w:lang w:eastAsia="en-US"/>
    </w:rPr>
  </w:style>
  <w:style w:type="paragraph" w:customStyle="1" w:styleId="116AF818B57641F79234FE5C1310B6CD">
    <w:name w:val="116AF818B57641F79234FE5C1310B6CD"/>
    <w:rsid w:val="0026494F"/>
  </w:style>
  <w:style w:type="paragraph" w:customStyle="1" w:styleId="FE8EC271ABE04DCE9F227F10B767E9FC">
    <w:name w:val="FE8EC271ABE04DCE9F227F10B767E9FC"/>
    <w:rsid w:val="00D31C9E"/>
  </w:style>
  <w:style w:type="paragraph" w:customStyle="1" w:styleId="5C01ECBF8C714AE6950173B410E89391">
    <w:name w:val="5C01ECBF8C714AE6950173B410E89391"/>
    <w:rsid w:val="0065486F"/>
  </w:style>
  <w:style w:type="paragraph" w:customStyle="1" w:styleId="FA1CF81F4AB44F27A647D37F67BF92FB">
    <w:name w:val="FA1CF81F4AB44F27A647D37F67BF92FB"/>
    <w:rsid w:val="0065486F"/>
  </w:style>
  <w:style w:type="paragraph" w:customStyle="1" w:styleId="E9102DB5EE064EBAAE7113813058D6C7">
    <w:name w:val="E9102DB5EE064EBAAE7113813058D6C7"/>
    <w:rsid w:val="0065486F"/>
  </w:style>
  <w:style w:type="paragraph" w:customStyle="1" w:styleId="779499D35D7F40639B47251F73DD0A16">
    <w:name w:val="779499D35D7F40639B47251F73DD0A16"/>
    <w:rsid w:val="006548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E3867C35412724396BD27E9CB570B40" ma:contentTypeVersion="0" ma:contentTypeDescription="Crear nuevo documento." ma:contentTypeScope="" ma:versionID="cc641cfc9dd91b66b40a16f9de5d7c3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E056B-280B-49A1-A946-08CEB42D8AA3}">
  <ds:schemaRefs>
    <ds:schemaRef ds:uri="http://purl.org/dc/elements/1.1/"/>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985D791-CCBF-423D-9A4F-4B7315067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13A8784-09C0-4774-8C15-3EBAD39247BD}">
  <ds:schemaRefs>
    <ds:schemaRef ds:uri="http://schemas.microsoft.com/sharepoint/v3/contenttype/forms"/>
  </ds:schemaRefs>
</ds:datastoreItem>
</file>

<file path=customXml/itemProps4.xml><?xml version="1.0" encoding="utf-8"?>
<ds:datastoreItem xmlns:ds="http://schemas.openxmlformats.org/officeDocument/2006/customXml" ds:itemID="{2C915434-FA25-447F-9572-5E99FA336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617</Words>
  <Characters>3731</Characters>
  <Application>Microsoft Office Word</Application>
  <DocSecurity>0</DocSecurity>
  <Lines>109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Adrian Israel Garcia Munoz</cp:lastModifiedBy>
  <cp:revision>5</cp:revision>
  <cp:lastPrinted>2021-11-23T01:32:00Z</cp:lastPrinted>
  <dcterms:created xsi:type="dcterms:W3CDTF">2022-03-31T23:09:00Z</dcterms:created>
  <dcterms:modified xsi:type="dcterms:W3CDTF">2022-06-10T17:32:00Z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0x0101002E3867C35412724396BD27E9CB570B40</vt:lpwstr>
  </property>
</Properties>
</file>