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42431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1B2E1BC8" w14:textId="77777777" w:rsidTr="00DF074B">
        <w:tc>
          <w:tcPr>
            <w:tcW w:w="8828" w:type="dxa"/>
          </w:tcPr>
          <w:p w14:paraId="5E631BCB" w14:textId="39F69ACC" w:rsidR="006166DB" w:rsidRPr="00424318" w:rsidRDefault="003F65A3" w:rsidP="003F65A3">
            <w:pPr>
              <w:pStyle w:val="Texto"/>
              <w:spacing w:after="0" w:line="223" w:lineRule="exact"/>
              <w:ind w:firstLine="0"/>
              <w:rPr>
                <w:rFonts w:ascii="ITC Avant Garde" w:hAnsi="ITC Avant Garde"/>
                <w:b/>
                <w:sz w:val="21"/>
                <w:szCs w:val="21"/>
              </w:rPr>
            </w:pPr>
            <w:r w:rsidRPr="00424318">
              <w:rPr>
                <w:rStyle w:val="Estilo4"/>
                <w:rFonts w:ascii="ITC Avant Garde" w:eastAsiaTheme="minorHAnsi" w:hAnsi="ITC Avant Garde" w:cstheme="minorBidi"/>
                <w:sz w:val="21"/>
                <w:lang w:val="es-MX" w:eastAsia="en-US"/>
              </w:rPr>
              <w:t>Acuerdo mediante el cual el Pleno del Instituto Federal de Telecomunicaciones emite la metodología para el cálculo de costos de interconexión de conformidad con la Ley Federal de Telecomunicaciones y Radiodifusión</w:t>
            </w:r>
            <w:r w:rsidRPr="00424318">
              <w:rPr>
                <w:rFonts w:ascii="ITC Avant Garde" w:hAnsi="ITC Avant Garde"/>
                <w:b/>
                <w:sz w:val="21"/>
                <w:szCs w:val="21"/>
              </w:rPr>
              <w:t xml:space="preserve"> </w:t>
            </w:r>
          </w:p>
        </w:tc>
      </w:tr>
    </w:tbl>
    <w:p w14:paraId="52EC83BF" w14:textId="77777777" w:rsidR="006166DB" w:rsidRPr="0042431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42431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454C3A95" w14:textId="77777777" w:rsidTr="00DF074B">
        <w:tc>
          <w:tcPr>
            <w:tcW w:w="8828" w:type="dxa"/>
          </w:tcPr>
          <w:p w14:paraId="1A68E5FF" w14:textId="7A9307F3" w:rsidR="006166DB" w:rsidRPr="00424318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12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3F65A3" w:rsidRPr="0042431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16/12/2014</w:t>
                </w:r>
              </w:sdtContent>
            </w:sdt>
          </w:p>
        </w:tc>
      </w:tr>
      <w:tr w:rsidR="003F1D7B" w:rsidRPr="00424318" w14:paraId="098151CF" w14:textId="77777777" w:rsidTr="00DF074B">
        <w:tc>
          <w:tcPr>
            <w:tcW w:w="8828" w:type="dxa"/>
          </w:tcPr>
          <w:p w14:paraId="07D4CB20" w14:textId="08A6B871" w:rsidR="003F1D7B" w:rsidRPr="00424318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>Fe</w:t>
            </w:r>
            <w:r w:rsidR="003F65A3"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>cha de publicación en el DOF: 18/12/2014</w:t>
            </w: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424318" w14:paraId="784A8897" w14:textId="77777777" w:rsidTr="00DF074B">
        <w:tc>
          <w:tcPr>
            <w:tcW w:w="8828" w:type="dxa"/>
          </w:tcPr>
          <w:p w14:paraId="335C558B" w14:textId="52FD31C7" w:rsidR="00DF074B" w:rsidRPr="00424318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3F65A3" w:rsidRPr="0042431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424318" w14:paraId="25C2F9B9" w14:textId="77777777" w:rsidTr="00DF074B">
        <w:tc>
          <w:tcPr>
            <w:tcW w:w="8828" w:type="dxa"/>
          </w:tcPr>
          <w:p w14:paraId="187042E5" w14:textId="318FD933" w:rsidR="006166DB" w:rsidRPr="00424318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4-12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6249A" w:rsidRPr="00424318">
                  <w:rPr>
                    <w:rFonts w:ascii="ITC Avant Garde" w:hAnsi="ITC Avant Garde"/>
                    <w:sz w:val="21"/>
                    <w:szCs w:val="21"/>
                  </w:rPr>
                  <w:t>19/12/2014</w:t>
                </w:r>
              </w:sdtContent>
            </w:sdt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424318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C269545" w:rsidR="00DF074B" w:rsidRPr="00424318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3F65A3" w:rsidRPr="0042431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42431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42431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2E594784" w14:textId="77777777" w:rsidTr="00DF074B">
        <w:tc>
          <w:tcPr>
            <w:tcW w:w="8828" w:type="dxa"/>
          </w:tcPr>
          <w:p w14:paraId="6C41AB66" w14:textId="01D77116" w:rsidR="006166DB" w:rsidRPr="00424318" w:rsidRDefault="003F65A3" w:rsidP="003F65A3">
            <w:pPr>
              <w:rPr>
                <w:rFonts w:ascii="ITC Avant Garde" w:hAnsi="ITC Avant Garde" w:cs="Calibri"/>
                <w:color w:val="000000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42431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42431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0FEE5916" w14:textId="77777777" w:rsidTr="00DF074B">
        <w:tc>
          <w:tcPr>
            <w:tcW w:w="8828" w:type="dxa"/>
          </w:tcPr>
          <w:p w14:paraId="043F6ABC" w14:textId="7D95198A" w:rsidR="006166DB" w:rsidRPr="00424318" w:rsidRDefault="003F65A3" w:rsidP="003F65A3">
            <w:pPr>
              <w:rPr>
                <w:rFonts w:ascii="ITC Avant Garde" w:hAnsi="ITC Avant Garde" w:cs="Calibri"/>
                <w:color w:val="000000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42431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42431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424318" w14:paraId="749D808B" w14:textId="77777777" w:rsidTr="00DF074B">
        <w:tc>
          <w:tcPr>
            <w:tcW w:w="8828" w:type="dxa"/>
          </w:tcPr>
          <w:p w14:paraId="07FF9FAE" w14:textId="090E3365" w:rsidR="00DC3A1A" w:rsidRPr="00424318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3F65A3" w:rsidRPr="0042431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42431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42431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42431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380262AA" w14:textId="77777777" w:rsidTr="00DF074B">
        <w:tc>
          <w:tcPr>
            <w:tcW w:w="8828" w:type="dxa"/>
          </w:tcPr>
          <w:p w14:paraId="1917902A" w14:textId="618472F5" w:rsidR="006166DB" w:rsidRPr="00424318" w:rsidRDefault="003F65A3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2431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424318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42431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424318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00840257" w14:textId="77777777" w:rsidTr="00DF074B">
        <w:tc>
          <w:tcPr>
            <w:tcW w:w="8828" w:type="dxa"/>
          </w:tcPr>
          <w:p w14:paraId="5DFAFB35" w14:textId="40669EA4" w:rsidR="006166DB" w:rsidRPr="00424318" w:rsidRDefault="008727F0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3F65A3" w:rsidRPr="0042431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Metodología </w:t>
                </w:r>
              </w:sdtContent>
            </w:sdt>
          </w:p>
        </w:tc>
      </w:tr>
    </w:tbl>
    <w:p w14:paraId="635A852A" w14:textId="77777777" w:rsidR="006166DB" w:rsidRPr="00424318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3117FC0B" w:rsidR="006166DB" w:rsidRPr="0042431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42431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42431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424318">
        <w:rPr>
          <w:rFonts w:ascii="ITC Avant Garde" w:hAnsi="ITC Avant Garde"/>
          <w:sz w:val="21"/>
          <w:szCs w:val="21"/>
        </w:rPr>
        <w:t xml:space="preserve"> </w:t>
      </w:r>
      <w:r w:rsidR="006166DB" w:rsidRPr="00424318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18E823CF" w:rsidR="00D53E57" w:rsidRPr="00D53E57" w:rsidRDefault="00D53E57" w:rsidP="003F65A3">
            <w:pPr>
              <w:pStyle w:val="Texto"/>
              <w:spacing w:after="0" w:line="244" w:lineRule="exact"/>
              <w:ind w:firstLine="0"/>
              <w:rPr>
                <w:rFonts w:ascii="ITC Avant Garde Std Bk" w:eastAsiaTheme="minorHAnsi" w:hAnsi="ITC Avant Garde Std Bk"/>
                <w:sz w:val="22"/>
              </w:rPr>
            </w:pPr>
            <w:r>
              <w:rPr>
                <w:rStyle w:val="Estilo4"/>
                <w:rFonts w:eastAsiaTheme="minorHAnsi" w:cstheme="minorBidi"/>
                <w:sz w:val="21"/>
                <w:lang w:val="es-MX" w:eastAsia="en-US"/>
              </w:rPr>
              <w:t>N</w:t>
            </w:r>
            <w:r>
              <w:rPr>
                <w:rStyle w:val="Estilo4"/>
                <w:rFonts w:eastAsiaTheme="minorHAnsi"/>
              </w:rPr>
              <w:t>o aplica</w:t>
            </w:r>
          </w:p>
        </w:tc>
      </w:tr>
    </w:tbl>
    <w:p w14:paraId="4E6C6C7C" w14:textId="77777777" w:rsidR="00F73022" w:rsidRPr="0042431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002CED6B" w:rsidR="00F73022" w:rsidRPr="00424318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42431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42431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424318">
        <w:rPr>
          <w:rFonts w:ascii="ITC Avant Garde" w:hAnsi="ITC Avant Garde"/>
          <w:sz w:val="21"/>
          <w:szCs w:val="21"/>
        </w:rPr>
        <w:t xml:space="preserve"> </w:t>
      </w:r>
      <w:r w:rsidR="00F73022" w:rsidRPr="00424318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424318" w14:paraId="373C675C" w14:textId="77777777" w:rsidTr="00DF074B">
        <w:tc>
          <w:tcPr>
            <w:tcW w:w="8828" w:type="dxa"/>
          </w:tcPr>
          <w:p w14:paraId="53B08DCA" w14:textId="20371C70" w:rsidR="00F73022" w:rsidRPr="00424318" w:rsidRDefault="003F65A3" w:rsidP="003F65A3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424318">
              <w:rPr>
                <w:rStyle w:val="Estilo4"/>
                <w:rFonts w:ascii="ITC Avant Garde" w:hAnsi="ITC Avant Garde"/>
                <w:sz w:val="21"/>
              </w:rPr>
              <w:t xml:space="preserve">Emitir </w:t>
            </w:r>
            <w:r w:rsidRPr="00424318">
              <w:rPr>
                <w:rStyle w:val="Estilo4"/>
                <w:rFonts w:ascii="ITC Avant Garde" w:hAnsi="ITC Avant Garde"/>
                <w:sz w:val="21"/>
                <w:szCs w:val="21"/>
              </w:rPr>
              <w:t>la Metodología para la elaboración de Modelos de Costos que servirán para el cálculo de los costos de los servicios de interconexión de conformidad con la Ley Federal de Telecomunicaciones y Radiodifusión.</w:t>
            </w:r>
          </w:p>
        </w:tc>
      </w:tr>
    </w:tbl>
    <w:p w14:paraId="2355FA42" w14:textId="77777777" w:rsidR="00F73022" w:rsidRPr="0042431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42431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424318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424318" w14:paraId="36A134C5" w14:textId="77777777" w:rsidTr="00DF074B">
        <w:tc>
          <w:tcPr>
            <w:tcW w:w="8828" w:type="dxa"/>
          </w:tcPr>
          <w:p w14:paraId="0C79C5AD" w14:textId="02AEE5D9" w:rsidR="006166DB" w:rsidRPr="00424318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24318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002B63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424318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424318" w14:paraId="78629502" w14:textId="77777777" w:rsidTr="00DF074B">
        <w:tc>
          <w:tcPr>
            <w:tcW w:w="8828" w:type="dxa"/>
          </w:tcPr>
          <w:p w14:paraId="617248E0" w14:textId="1AB91D6C" w:rsidR="006166DB" w:rsidRPr="00424318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24318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6C0873" w:rsidRPr="00424318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424318" w14:paraId="380D841C" w14:textId="77777777" w:rsidTr="00DF074B">
        <w:tc>
          <w:tcPr>
            <w:tcW w:w="8828" w:type="dxa"/>
          </w:tcPr>
          <w:p w14:paraId="6C9F585B" w14:textId="7E2C4930" w:rsidR="006166DB" w:rsidRPr="00424318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24318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424318">
              <w:rPr>
                <w:rFonts w:ascii="ITC Avant Garde" w:hAnsi="ITC Avant Garde"/>
                <w:sz w:val="21"/>
                <w:szCs w:val="21"/>
              </w:rPr>
              <w:t>Concesionarios</w:t>
            </w:r>
          </w:p>
        </w:tc>
      </w:tr>
    </w:tbl>
    <w:p w14:paraId="6F28DB01" w14:textId="5DEA0AD1" w:rsidR="001D0BED" w:rsidRPr="00424318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42431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424318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728587DD" w:rsidR="00DC3A1A" w:rsidRPr="00424318" w:rsidRDefault="006C0873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424318"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42431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42431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42431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424318" w14:paraId="096E5FBB" w14:textId="77777777" w:rsidTr="007D2FD6">
        <w:tc>
          <w:tcPr>
            <w:tcW w:w="8828" w:type="dxa"/>
          </w:tcPr>
          <w:p w14:paraId="1E0A3A61" w14:textId="0AB4590D" w:rsidR="007D2FD6" w:rsidRPr="00424318" w:rsidRDefault="00002B63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02B6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UPR-01-002</w:t>
            </w:r>
            <w:r w:rsidRPr="00002B63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>Solicitud de resolución de desacuerdos de Interconexión</w:t>
            </w:r>
          </w:p>
        </w:tc>
      </w:tr>
    </w:tbl>
    <w:p w14:paraId="37E6B748" w14:textId="77777777" w:rsidR="006166DB" w:rsidRPr="0042431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424318" w14:paraId="1683D7BD" w14:textId="77777777" w:rsidTr="007D2FD6">
        <w:tc>
          <w:tcPr>
            <w:tcW w:w="8828" w:type="dxa"/>
          </w:tcPr>
          <w:p w14:paraId="6A09D6D7" w14:textId="12B7E039" w:rsidR="007D2FD6" w:rsidRPr="00424318" w:rsidRDefault="00E4357D" w:rsidP="00E4357D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424318">
              <w:rPr>
                <w:rFonts w:ascii="ITC Avant Garde" w:hAnsi="ITC Avant Garde"/>
                <w:sz w:val="21"/>
                <w:szCs w:val="21"/>
              </w:rPr>
              <w:lastRenderedPageBreak/>
              <w:t>Inspección, verificación y vigilancia: Ley Federal de Telecomunicaciones y Radiodifusión, artículos 291, 292, 293, 294, 295 y 296.</w:t>
            </w:r>
          </w:p>
        </w:tc>
      </w:tr>
    </w:tbl>
    <w:p w14:paraId="21B252A3" w14:textId="77777777" w:rsidR="00DC3A1A" w:rsidRPr="0042431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424318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42431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424318" w:rsidRDefault="004B7538" w:rsidP="00002B63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  <w:bookmarkStart w:id="0" w:name="_GoBack"/>
      <w:bookmarkEnd w:id="0"/>
    </w:p>
    <w:sectPr w:rsidR="004B7538" w:rsidRPr="00424318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3F65A3" w:rsidRDefault="003F65A3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3F65A3" w:rsidRDefault="003F65A3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3F65A3" w:rsidRDefault="003F65A3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3F65A3" w:rsidRDefault="003F65A3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80B6E84" w:rsidR="003F65A3" w:rsidRDefault="003F65A3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2B63"/>
    <w:rsid w:val="00085CAE"/>
    <w:rsid w:val="000911B6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F1D7B"/>
    <w:rsid w:val="003F65A3"/>
    <w:rsid w:val="00424318"/>
    <w:rsid w:val="00446F0C"/>
    <w:rsid w:val="004B7538"/>
    <w:rsid w:val="004C31A6"/>
    <w:rsid w:val="004C75E5"/>
    <w:rsid w:val="004D6D14"/>
    <w:rsid w:val="004E552A"/>
    <w:rsid w:val="005034EB"/>
    <w:rsid w:val="005279F2"/>
    <w:rsid w:val="00585BD4"/>
    <w:rsid w:val="005E34D0"/>
    <w:rsid w:val="005F0181"/>
    <w:rsid w:val="0061003C"/>
    <w:rsid w:val="006166DB"/>
    <w:rsid w:val="006441CF"/>
    <w:rsid w:val="0065492B"/>
    <w:rsid w:val="006911B3"/>
    <w:rsid w:val="006C087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727F0"/>
    <w:rsid w:val="0089205E"/>
    <w:rsid w:val="0092333A"/>
    <w:rsid w:val="009701A3"/>
    <w:rsid w:val="00977ED5"/>
    <w:rsid w:val="009918CF"/>
    <w:rsid w:val="009A6722"/>
    <w:rsid w:val="009D567D"/>
    <w:rsid w:val="00A6249A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76443"/>
    <w:rsid w:val="00C8049B"/>
    <w:rsid w:val="00CF5F25"/>
    <w:rsid w:val="00D14569"/>
    <w:rsid w:val="00D258BF"/>
    <w:rsid w:val="00D53E57"/>
    <w:rsid w:val="00D93EA9"/>
    <w:rsid w:val="00DC3A1A"/>
    <w:rsid w:val="00DF074B"/>
    <w:rsid w:val="00DF1654"/>
    <w:rsid w:val="00E4357D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002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25DE7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0971DE5-E28E-4C51-B7C1-947B4620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dcterms:created xsi:type="dcterms:W3CDTF">2023-02-02T22:48:00Z</dcterms:created>
  <dcterms:modified xsi:type="dcterms:W3CDTF">2023-02-02T22:48:00Z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